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99D78" w14:textId="77777777" w:rsidR="006F3ED9" w:rsidRDefault="006F3ED9" w:rsidP="00151B6D">
      <w:pPr>
        <w:spacing w:after="0" w:line="480" w:lineRule="exact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91ABE4B" w14:textId="77777777" w:rsidR="00606D15" w:rsidRDefault="00606D15" w:rsidP="00151B6D">
      <w:pPr>
        <w:spacing w:after="0" w:line="480" w:lineRule="exact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202F17A" w14:textId="77777777" w:rsidR="00CA1EF2" w:rsidRPr="00421C88" w:rsidRDefault="00344BFE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</w:t>
      </w:r>
      <w:r w:rsidR="006F3ED9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 </w:t>
      </w:r>
      <w:r w:rsidR="00203B44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Increases </w:t>
      </w:r>
      <w:r w:rsidR="006F3ED9" w:rsidRPr="00421C88">
        <w:rPr>
          <w:rFonts w:ascii="Times New Roman" w:hAnsi="Times New Roman" w:cs="Times New Roman"/>
          <w:bCs/>
          <w:sz w:val="24"/>
          <w:szCs w:val="24"/>
          <w:lang w:val="en-US"/>
        </w:rPr>
        <w:t>Optimism</w:t>
      </w:r>
      <w:r w:rsidR="00005B52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CA1EF2" w:rsidRPr="00421C88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005B52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ia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</w:t>
      </w:r>
      <w:r w:rsidR="008C468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onnectedness</w:t>
      </w:r>
      <w:r w:rsidR="00CA1EF2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Self-Esteem)</w:t>
      </w:r>
    </w:p>
    <w:p w14:paraId="35F6B1EF" w14:textId="77777777" w:rsidR="006F3ED9" w:rsidRPr="00421C88" w:rsidRDefault="00F05720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6F3ED9" w:rsidRPr="00421C88">
        <w:rPr>
          <w:rFonts w:ascii="Times New Roman" w:hAnsi="Times New Roman" w:cs="Times New Roman"/>
          <w:bCs/>
          <w:sz w:val="24"/>
          <w:szCs w:val="24"/>
          <w:lang w:val="en-US"/>
        </w:rPr>
        <w:t>mong</w:t>
      </w:r>
      <w:proofErr w:type="gramEnd"/>
      <w:r w:rsidR="00AF42AE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Individuals</w:t>
      </w:r>
      <w:r w:rsidR="006F3ED9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03B44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High, but not Low, </w:t>
      </w:r>
      <w:r w:rsidR="00AF42AE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</w:t>
      </w:r>
      <w:r w:rsidR="00203B44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6F3ED9" w:rsidRPr="00421C88">
        <w:rPr>
          <w:rFonts w:ascii="Times New Roman" w:hAnsi="Times New Roman" w:cs="Times New Roman"/>
          <w:bCs/>
          <w:sz w:val="24"/>
          <w:szCs w:val="24"/>
          <w:lang w:val="en-US"/>
        </w:rPr>
        <w:t>Nostalgia</w:t>
      </w:r>
    </w:p>
    <w:p w14:paraId="5414E4C8" w14:textId="77777777" w:rsidR="006F3ED9" w:rsidRDefault="006F3ED9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099A705" w14:textId="77777777" w:rsidR="005C0090" w:rsidRDefault="005C0090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1A946E7" w14:textId="4334CDF8" w:rsidR="005C0090" w:rsidRDefault="005F4DE2" w:rsidP="00151B6D">
      <w:pPr>
        <w:spacing w:after="0" w:line="480" w:lineRule="exact"/>
        <w:jc w:val="center"/>
        <w:rPr>
          <w:rFonts w:ascii="Times New Roman" w:hAnsi="Times New Roman"/>
          <w:bCs/>
        </w:rPr>
      </w:pPr>
      <w:r w:rsidRPr="00C352C4">
        <w:rPr>
          <w:rFonts w:ascii="Times New Roman" w:hAnsi="Times New Roman"/>
          <w:bCs/>
        </w:rPr>
        <w:t>Wing Yee Cheung</w:t>
      </w:r>
      <w:r>
        <w:rPr>
          <w:rFonts w:ascii="Times New Roman" w:hAnsi="Times New Roman"/>
          <w:bCs/>
        </w:rPr>
        <w:t xml:space="preserve">, </w:t>
      </w:r>
      <w:r w:rsidRPr="00C352C4">
        <w:rPr>
          <w:rFonts w:ascii="Times New Roman" w:hAnsi="Times New Roman"/>
          <w:bCs/>
        </w:rPr>
        <w:t>Constantine Sedikides</w:t>
      </w:r>
      <w:r>
        <w:rPr>
          <w:rFonts w:ascii="Times New Roman" w:hAnsi="Times New Roman"/>
          <w:bCs/>
        </w:rPr>
        <w:t xml:space="preserve">, and </w:t>
      </w:r>
      <w:r w:rsidRPr="00C352C4">
        <w:rPr>
          <w:rFonts w:ascii="Times New Roman" w:hAnsi="Times New Roman"/>
          <w:bCs/>
        </w:rPr>
        <w:t>Tim Wildschut</w:t>
      </w:r>
    </w:p>
    <w:p w14:paraId="5BCE7729" w14:textId="21D944A8" w:rsidR="005F4DE2" w:rsidRDefault="005F4DE2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52C4">
        <w:rPr>
          <w:rFonts w:ascii="Times New Roman" w:hAnsi="Times New Roman"/>
          <w:bCs/>
        </w:rPr>
        <w:t>University of Southampton</w:t>
      </w:r>
    </w:p>
    <w:p w14:paraId="3611EED3" w14:textId="77777777" w:rsidR="005C0090" w:rsidRDefault="005C0090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903E57F" w14:textId="77777777" w:rsidR="005C0090" w:rsidRDefault="005C0090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58838F7" w14:textId="77777777" w:rsidR="005C0090" w:rsidRDefault="005C0090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5FE30EC" w14:textId="77777777" w:rsidR="005C0090" w:rsidRPr="00421C88" w:rsidRDefault="005C0090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3A7BBBA" w14:textId="77777777" w:rsidR="006F3ED9" w:rsidRPr="00421C88" w:rsidRDefault="006F3ED9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4D9C149" w14:textId="6AA8D321" w:rsidR="003D201D" w:rsidRDefault="003D201D" w:rsidP="00324178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0C3806">
        <w:rPr>
          <w:rFonts w:ascii="Times New Roman" w:hAnsi="Times New Roman" w:cs="Times New Roman"/>
          <w:sz w:val="24"/>
          <w:szCs w:val="24"/>
          <w:lang w:val="en-US"/>
        </w:rPr>
        <w:t xml:space="preserve">Word Count: </w:t>
      </w:r>
      <w:r w:rsidR="00671865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="00521AB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24178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20D8EAE2" w14:textId="77777777" w:rsidR="003D201D" w:rsidRPr="000C3806" w:rsidRDefault="003D201D" w:rsidP="003D201D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3CB7A004" w14:textId="7B0F7321" w:rsidR="003D201D" w:rsidRPr="00760451" w:rsidRDefault="003D201D" w:rsidP="00760451">
      <w:pPr>
        <w:pStyle w:val="ColorfulList-Accent11"/>
        <w:spacing w:line="480" w:lineRule="exact"/>
        <w:ind w:left="0" w:firstLine="720"/>
        <w:rPr>
          <w:rFonts w:ascii="Times New Roman" w:hAnsi="Times New Roman"/>
          <w:bCs/>
        </w:rPr>
      </w:pPr>
      <w:r w:rsidRPr="00C352C4">
        <w:rPr>
          <w:rFonts w:ascii="Times New Roman" w:hAnsi="Times New Roman"/>
          <w:bCs/>
        </w:rPr>
        <w:t>Wing Yee Cheung, Constantine Sedikides (email:</w:t>
      </w:r>
      <w:r w:rsidRPr="00C352C4">
        <w:rPr>
          <w:rFonts w:ascii="Times New Roman" w:hAnsi="Times New Roman"/>
        </w:rPr>
        <w:t>cs2@soton.ac.uk)</w:t>
      </w:r>
      <w:r>
        <w:rPr>
          <w:rFonts w:ascii="Times New Roman" w:hAnsi="Times New Roman"/>
        </w:rPr>
        <w:t xml:space="preserve">, and </w:t>
      </w:r>
      <w:r w:rsidRPr="00C352C4">
        <w:rPr>
          <w:rFonts w:ascii="Times New Roman" w:hAnsi="Times New Roman"/>
          <w:bCs/>
        </w:rPr>
        <w:t xml:space="preserve">Tim Wildschut (email: </w:t>
      </w:r>
      <w:r w:rsidRPr="00C352C4">
        <w:rPr>
          <w:rFonts w:ascii="Times New Roman" w:hAnsi="Times New Roman"/>
        </w:rPr>
        <w:t>R.T.Wildschut@soton.ac.uk)</w:t>
      </w:r>
      <w:r>
        <w:rPr>
          <w:rFonts w:ascii="Times New Roman" w:hAnsi="Times New Roman"/>
          <w:bCs/>
        </w:rPr>
        <w:t xml:space="preserve">, </w:t>
      </w:r>
      <w:r w:rsidRPr="00C352C4">
        <w:rPr>
          <w:rFonts w:ascii="Times New Roman" w:hAnsi="Times New Roman"/>
          <w:bCs/>
        </w:rPr>
        <w:t>School of Psychology,</w:t>
      </w:r>
      <w:r w:rsidR="00760451">
        <w:rPr>
          <w:rFonts w:ascii="Times New Roman" w:hAnsi="Times New Roman"/>
          <w:bCs/>
        </w:rPr>
        <w:t xml:space="preserve"> University of Southampton, UK. We thank Brogan Bonell and Louise Fallows for their </w:t>
      </w:r>
      <w:r w:rsidR="00760451" w:rsidRPr="00760451">
        <w:rPr>
          <w:rFonts w:ascii="Times New Roman" w:hAnsi="Times New Roman"/>
          <w:bCs/>
        </w:rPr>
        <w:t>assistance</w:t>
      </w:r>
      <w:r w:rsidR="00760451">
        <w:rPr>
          <w:rFonts w:ascii="Times New Roman" w:hAnsi="Times New Roman"/>
          <w:bCs/>
        </w:rPr>
        <w:t xml:space="preserve"> with data collection. </w:t>
      </w:r>
      <w:r w:rsidRPr="00C352C4">
        <w:rPr>
          <w:rFonts w:ascii="Times New Roman" w:hAnsi="Times New Roman"/>
          <w:bCs/>
        </w:rPr>
        <w:t>Please address correspondence to Wing Yee Cheung, Centre for Research on Self and Identity, School of Psychology, University of Southampton, Southampton SO17 1BJ, UK; T</w:t>
      </w:r>
      <w:r w:rsidRPr="00C352C4">
        <w:rPr>
          <w:rFonts w:ascii="Times New Roman" w:hAnsi="Times New Roman"/>
        </w:rPr>
        <w:t xml:space="preserve">el: +44 (0)23 80594584;  Fax: +44 (0)23 80593328;  </w:t>
      </w:r>
      <w:r w:rsidRPr="00C352C4">
        <w:rPr>
          <w:rFonts w:ascii="Times New Roman" w:hAnsi="Times New Roman"/>
          <w:bCs/>
        </w:rPr>
        <w:t>E-mail: W.Y.Cheung@soton.ac.uk</w:t>
      </w:r>
    </w:p>
    <w:p w14:paraId="6B8290F8" w14:textId="77777777" w:rsidR="006F3ED9" w:rsidRPr="00421C88" w:rsidRDefault="006F3ED9" w:rsidP="00151B6D">
      <w:pPr>
        <w:spacing w:after="0" w:line="480" w:lineRule="exact"/>
        <w:ind w:hanging="569"/>
        <w:rPr>
          <w:sz w:val="24"/>
          <w:szCs w:val="24"/>
          <w:lang w:val="en-US"/>
        </w:rPr>
      </w:pPr>
      <w:bookmarkStart w:id="0" w:name="_GoBack"/>
      <w:bookmarkEnd w:id="0"/>
    </w:p>
    <w:p w14:paraId="0B0059EE" w14:textId="77777777" w:rsidR="006F3ED9" w:rsidRPr="00421C88" w:rsidRDefault="006F3ED9" w:rsidP="00151B6D">
      <w:p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86BF3A" w14:textId="77777777" w:rsidR="00606D15" w:rsidRPr="00421C88" w:rsidRDefault="00606D15" w:rsidP="00606D15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  <w:sectPr w:rsidR="00606D15" w:rsidRPr="00421C88" w:rsidSect="0082403C">
          <w:headerReference w:type="even" r:id="rId9"/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62DDA6" w14:textId="77777777" w:rsidR="006F3ED9" w:rsidRPr="00421C88" w:rsidRDefault="006F3ED9" w:rsidP="00606D15">
      <w:pPr>
        <w:spacing w:after="0" w:line="48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1C8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Abstract</w:t>
      </w:r>
    </w:p>
    <w:p w14:paraId="26DE1162" w14:textId="77777777" w:rsidR="006F3ED9" w:rsidRPr="00421C88" w:rsidRDefault="00203B44" w:rsidP="002C19F7">
      <w:pPr>
        <w:spacing w:after="0" w:line="480" w:lineRule="exact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21C88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ostalgia</w:t>
      </w:r>
      <w:r w:rsidR="00CC26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CC26CB" w:rsidRPr="00287B31">
        <w:rPr>
          <w:rFonts w:ascii="Times New Roman" w:hAnsi="Times New Roman" w:cs="Times New Roman"/>
          <w:sz w:val="24"/>
          <w:szCs w:val="24"/>
          <w:lang w:val="en-US"/>
        </w:rPr>
        <w:t>a sentimental longing for the past</w:t>
      </w:r>
      <w:r w:rsidR="00CC26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is not merely a past-oriented emotion, but</w:t>
      </w:r>
      <w:r w:rsidR="00B218A7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has implications for the future</w:t>
      </w:r>
      <w:r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Experimentally induced n</w:t>
      </w:r>
      <w:r w:rsidRPr="00421C88">
        <w:rPr>
          <w:rFonts w:ascii="Times New Roman" w:hAnsi="Times New Roman" w:cs="Times New Roman"/>
          <w:iCs/>
          <w:sz w:val="24"/>
          <w:szCs w:val="24"/>
          <w:lang w:val="en-US"/>
        </w:rPr>
        <w:t>ostalgia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fosters optimism</w:t>
      </w:r>
      <w:r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by increasing </w:t>
      </w:r>
      <w:r w:rsidR="00A93383">
        <w:rPr>
          <w:rFonts w:ascii="Times New Roman" w:hAnsi="Times New Roman" w:cs="Times New Roman"/>
          <w:iCs/>
          <w:sz w:val="24"/>
          <w:szCs w:val="24"/>
          <w:lang w:val="en-US"/>
        </w:rPr>
        <w:t>social-connectedness</w:t>
      </w:r>
      <w:r w:rsidR="008D31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(a sense of acceptance and belongingness)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self-esteem. 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Do these effects depend on trait nostalgia (i.e., proneness to nostalgic engagement)?</w:t>
      </w:r>
      <w:r w:rsidR="003F70BD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Consistent with past research, induced nostalgia foster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ed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optimism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this effect was mediated by </w:t>
      </w:r>
      <w:r w:rsidR="00A93383">
        <w:rPr>
          <w:rFonts w:ascii="Times New Roman" w:hAnsi="Times New Roman" w:cs="Times New Roman"/>
          <w:iCs/>
          <w:sz w:val="24"/>
          <w:szCs w:val="24"/>
          <w:lang w:val="en-US"/>
        </w:rPr>
        <w:t>social-connectedness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self-esteem. More 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important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, th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ese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effect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uniquely applied to 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participants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who </w:t>
      </w:r>
      <w:r w:rsidR="007D010C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were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high, but not low, on trait 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nostalgia. </w:t>
      </w:r>
      <w:r w:rsidR="002C19F7">
        <w:rPr>
          <w:rFonts w:ascii="Times New Roman" w:hAnsi="Times New Roman" w:cs="Times New Roman"/>
          <w:iCs/>
          <w:sz w:val="24"/>
          <w:szCs w:val="24"/>
          <w:lang w:val="en-US"/>
        </w:rPr>
        <w:t>That is, induced nostalgia (vs. control) was indirectly linked to heightened optimism through social-connectedness and self-esteem, for nostalgi</w:t>
      </w:r>
      <w:r w:rsidR="005C0090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2C19F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prone individuals. </w:t>
      </w:r>
      <w:r w:rsidR="004B393F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="007D010C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roneness to nostalgic engagement</w:t>
      </w:r>
      <w:r w:rsidR="0011605E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, when coupled with momentary nostalgia,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confers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benefits, not only in terms of </w:t>
      </w:r>
      <w:r w:rsidR="00670DD3">
        <w:rPr>
          <w:rFonts w:ascii="Times New Roman" w:hAnsi="Times New Roman" w:cs="Times New Roman"/>
          <w:iCs/>
          <w:sz w:val="24"/>
          <w:szCs w:val="24"/>
          <w:lang w:val="en-US"/>
        </w:rPr>
        <w:t>greater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93383">
        <w:rPr>
          <w:rFonts w:ascii="Times New Roman" w:hAnsi="Times New Roman" w:cs="Times New Roman"/>
          <w:iCs/>
          <w:sz w:val="24"/>
          <w:szCs w:val="24"/>
          <w:lang w:val="en-US"/>
        </w:rPr>
        <w:t>social-connectedness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self-esteem, but also in terms of higher optimism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</w:p>
    <w:p w14:paraId="304D9B9E" w14:textId="77777777" w:rsidR="006F3ED9" w:rsidRPr="00C352C4" w:rsidRDefault="006F3ED9" w:rsidP="00151B6D">
      <w:pPr>
        <w:spacing w:after="0" w:line="480" w:lineRule="exact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2C57CD06" w14:textId="77777777" w:rsidR="006F3ED9" w:rsidRPr="00C352C4" w:rsidRDefault="006F3ED9" w:rsidP="00151B6D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Keywords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: nostalgia, optimism, emotion, memory, self-esteem, </w:t>
      </w:r>
      <w:r w:rsidR="00A93383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</w:p>
    <w:p w14:paraId="3F6123BD" w14:textId="77777777" w:rsidR="006F3ED9" w:rsidRPr="00C352C4" w:rsidRDefault="006F3ED9" w:rsidP="00151B6D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  <w:sectPr w:rsidR="006F3ED9" w:rsidRPr="00C352C4" w:rsidSect="0082403C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A4EB38" w14:textId="7E3AF0AA" w:rsidR="006F3ED9" w:rsidRPr="00C352C4" w:rsidRDefault="00287B31" w:rsidP="005714C5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Nostalgia is</w:t>
      </w:r>
      <w:r w:rsidR="004B3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B31">
        <w:rPr>
          <w:rFonts w:ascii="Times New Roman" w:hAnsi="Times New Roman" w:cs="Times New Roman"/>
          <w:sz w:val="24"/>
          <w:szCs w:val="24"/>
          <w:lang w:val="en-US"/>
        </w:rPr>
        <w:t>“a sentimental longing or wistful affection for the past”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B31">
        <w:rPr>
          <w:rFonts w:ascii="Times New Roman" w:hAnsi="Times New Roman" w:cs="Times New Roman"/>
          <w:sz w:val="24"/>
          <w:szCs w:val="24"/>
          <w:lang w:val="en-US"/>
        </w:rPr>
        <w:t xml:space="preserve">(The </w:t>
      </w:r>
      <w:r w:rsidRPr="00A53A82">
        <w:rPr>
          <w:rFonts w:ascii="Times New Roman" w:hAnsi="Times New Roman" w:cs="Times New Roman"/>
          <w:sz w:val="24"/>
          <w:szCs w:val="24"/>
          <w:lang w:val="en-US"/>
        </w:rPr>
        <w:t xml:space="preserve">New Oxford Dictionary of English, 1998, p. 1266). </w:t>
      </w:r>
      <w:r w:rsidR="006F3ED9" w:rsidRPr="00A53A82">
        <w:rPr>
          <w:rFonts w:ascii="Times New Roman" w:hAnsi="Times New Roman" w:cs="Times New Roman"/>
          <w:sz w:val="24"/>
          <w:szCs w:val="24"/>
          <w:lang w:val="en-US"/>
        </w:rPr>
        <w:t xml:space="preserve">Hepper, Ritchie, Sedikides, and Wildschut </w:t>
      </w:r>
      <w:r w:rsidR="006F3ED9" w:rsidRPr="00A53A82">
        <w:rPr>
          <w:rFonts w:ascii="Times New Roman" w:hAnsi="Times New Roman" w:cs="Times New Roman"/>
          <w:noProof/>
          <w:sz w:val="24"/>
          <w:szCs w:val="24"/>
          <w:lang w:val="en-US"/>
        </w:rPr>
        <w:t>(2012</w:t>
      </w:r>
      <w:r w:rsidR="00264BFF">
        <w:rPr>
          <w:rFonts w:ascii="Times New Roman" w:hAnsi="Times New Roman" w:cs="Times New Roman"/>
          <w:noProof/>
          <w:sz w:val="24"/>
          <w:szCs w:val="24"/>
          <w:lang w:val="en-US"/>
        </w:rPr>
        <w:t>; see also Hepper et al., 2014)</w:t>
      </w:r>
      <w:r w:rsidR="006F3ED9" w:rsidRPr="00A53A82">
        <w:rPr>
          <w:rFonts w:ascii="Times New Roman" w:hAnsi="Times New Roman" w:cs="Times New Roman"/>
          <w:sz w:val="24"/>
          <w:szCs w:val="24"/>
          <w:lang w:val="en-US"/>
        </w:rPr>
        <w:t xml:space="preserve"> examined layp</w:t>
      </w:r>
      <w:r w:rsidR="005E3A12" w:rsidRPr="00A53A82">
        <w:rPr>
          <w:rFonts w:ascii="Times New Roman" w:hAnsi="Times New Roman" w:cs="Times New Roman"/>
          <w:sz w:val="24"/>
          <w:szCs w:val="24"/>
          <w:lang w:val="en-US"/>
        </w:rPr>
        <w:t>ersons’</w:t>
      </w:r>
      <w:r w:rsidR="006F3ED9" w:rsidRPr="00A53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D04" w:rsidRPr="00A53A82">
        <w:rPr>
          <w:rFonts w:ascii="Times New Roman" w:hAnsi="Times New Roman" w:cs="Times New Roman"/>
          <w:sz w:val="24"/>
          <w:szCs w:val="24"/>
          <w:lang w:val="en-US"/>
        </w:rPr>
        <w:t>conceptions</w:t>
      </w:r>
      <w:r w:rsidR="006F3ED9" w:rsidRPr="00A53A82">
        <w:rPr>
          <w:rFonts w:ascii="Times New Roman" w:hAnsi="Times New Roman" w:cs="Times New Roman"/>
          <w:sz w:val="24"/>
          <w:szCs w:val="24"/>
          <w:lang w:val="en-US"/>
        </w:rPr>
        <w:t xml:space="preserve"> of nostalgia using a prototype approach, which </w:t>
      </w:r>
      <w:r w:rsidR="009E6C2B" w:rsidRPr="00A53A82">
        <w:rPr>
          <w:rFonts w:ascii="Times New Roman" w:hAnsi="Times New Roman" w:cs="Times New Roman"/>
          <w:sz w:val="24"/>
          <w:szCs w:val="24"/>
          <w:lang w:val="en-US"/>
        </w:rPr>
        <w:t xml:space="preserve">identifies features related to </w:t>
      </w:r>
      <w:r w:rsidR="005C0090">
        <w:rPr>
          <w:rFonts w:ascii="Times New Roman" w:hAnsi="Times New Roman" w:cs="Times New Roman"/>
          <w:sz w:val="24"/>
          <w:szCs w:val="24"/>
          <w:lang w:val="en-US"/>
        </w:rPr>
        <w:t>the construct of interest</w:t>
      </w:r>
      <w:r w:rsidR="009E6C2B" w:rsidRPr="00A53A8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E6C2B" w:rsidRPr="00A53A82">
        <w:rPr>
          <w:rFonts w:ascii="Times New Roman" w:hAnsi="Times New Roman" w:cs="Times New Roman"/>
          <w:sz w:val="24"/>
          <w:szCs w:val="24"/>
          <w:lang w:val="en-US"/>
        </w:rPr>
        <w:t>Rosch</w:t>
      </w:r>
      <w:proofErr w:type="spellEnd"/>
      <w:r w:rsidR="009E6C2B" w:rsidRPr="00A53A82">
        <w:rPr>
          <w:rFonts w:ascii="Times New Roman" w:hAnsi="Times New Roman" w:cs="Times New Roman"/>
          <w:sz w:val="24"/>
          <w:szCs w:val="24"/>
          <w:lang w:val="en-US"/>
        </w:rPr>
        <w:t xml:space="preserve">, 1973). </w:t>
      </w:r>
      <w:r w:rsidR="006F3ED9" w:rsidRPr="00A53A82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found that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 xml:space="preserve"> layp</w:t>
      </w:r>
      <w:r w:rsidR="005E3A12">
        <w:rPr>
          <w:rFonts w:ascii="Times New Roman" w:hAnsi="Times New Roman" w:cs="Times New Roman"/>
          <w:sz w:val="24"/>
          <w:szCs w:val="24"/>
          <w:lang w:val="en-US"/>
        </w:rPr>
        <w:t>ersons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 xml:space="preserve"> conceptualize nostalgia 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as an emotion that 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>refers to</w:t>
      </w:r>
      <w:r w:rsidR="005C0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>fond recollections of events involving one’s childhood or important</w:t>
      </w:r>
      <w:r w:rsidR="004B3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083">
        <w:rPr>
          <w:rFonts w:ascii="Times New Roman" w:hAnsi="Times New Roman" w:cs="Times New Roman"/>
          <w:sz w:val="24"/>
          <w:szCs w:val="24"/>
          <w:lang w:val="en-US"/>
        </w:rPr>
        <w:t>others</w:t>
      </w:r>
      <w:r w:rsidR="00B04D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>(e.g., family members, partners, friends). These</w:t>
      </w:r>
      <w:r w:rsidR="00B04D04">
        <w:rPr>
          <w:rFonts w:ascii="Times New Roman" w:hAnsi="Times New Roman" w:cs="Times New Roman"/>
          <w:sz w:val="24"/>
          <w:szCs w:val="24"/>
          <w:lang w:val="en-US"/>
        </w:rPr>
        <w:t xml:space="preserve"> meaningful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 xml:space="preserve"> recollections 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>predominantly positive</w:t>
      </w:r>
      <w:r w:rsidR="00B04D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>albeit with tinge</w:t>
      </w:r>
      <w:r w:rsidR="005E3A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04D04">
        <w:rPr>
          <w:rFonts w:ascii="Times New Roman" w:hAnsi="Times New Roman" w:cs="Times New Roman"/>
          <w:sz w:val="24"/>
          <w:szCs w:val="24"/>
          <w:lang w:val="en-US"/>
        </w:rPr>
        <w:t xml:space="preserve">sadness or 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>longing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4D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>Indeed, recollection</w:t>
      </w:r>
      <w:r w:rsidR="005C009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 xml:space="preserve"> of nostalgic event</w:t>
      </w:r>
      <w:r w:rsidR="005C009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93F">
        <w:rPr>
          <w:rFonts w:ascii="Times New Roman" w:hAnsi="Times New Roman" w:cs="Times New Roman"/>
          <w:sz w:val="24"/>
          <w:szCs w:val="24"/>
          <w:lang w:val="en-US"/>
        </w:rPr>
        <w:t>usually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 xml:space="preserve">, but not always, </w:t>
      </w:r>
      <w:r w:rsidR="000C3083">
        <w:rPr>
          <w:rFonts w:ascii="Times New Roman" w:hAnsi="Times New Roman" w:cs="Times New Roman"/>
          <w:sz w:val="24"/>
          <w:szCs w:val="24"/>
          <w:lang w:val="en-US"/>
        </w:rPr>
        <w:t>raise</w:t>
      </w:r>
      <w:r w:rsidR="005714C5">
        <w:rPr>
          <w:rFonts w:ascii="Times New Roman" w:hAnsi="Times New Roman" w:cs="Times New Roman"/>
          <w:sz w:val="24"/>
          <w:szCs w:val="24"/>
          <w:lang w:val="en-US"/>
        </w:rPr>
        <w:t xml:space="preserve"> positive affect (PA).</w:t>
      </w:r>
      <w:r w:rsidR="005C0090">
        <w:rPr>
          <w:rFonts w:ascii="Times New Roman" w:hAnsi="Times New Roman" w:cs="Times New Roman"/>
          <w:sz w:val="24"/>
          <w:szCs w:val="24"/>
          <w:lang w:val="en-US"/>
        </w:rPr>
        <w:t xml:space="preserve"> Such recollections </w:t>
      </w:r>
      <w:r w:rsidR="000C3083">
        <w:rPr>
          <w:rFonts w:ascii="Times New Roman" w:hAnsi="Times New Roman" w:cs="Times New Roman"/>
          <w:sz w:val="24"/>
          <w:szCs w:val="24"/>
          <w:lang w:val="en-US"/>
        </w:rPr>
        <w:t>rarely</w:t>
      </w:r>
      <w:r w:rsidR="00F87E44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0C30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C36B0">
        <w:rPr>
          <w:rFonts w:ascii="Times New Roman" w:hAnsi="Times New Roman" w:cs="Times New Roman"/>
          <w:sz w:val="24"/>
          <w:szCs w:val="24"/>
          <w:lang w:val="en-US"/>
        </w:rPr>
        <w:t xml:space="preserve"> significant </w:t>
      </w:r>
      <w:r w:rsidR="00F87E44">
        <w:rPr>
          <w:rFonts w:ascii="Times New Roman" w:hAnsi="Times New Roman" w:cs="Times New Roman"/>
          <w:sz w:val="24"/>
          <w:szCs w:val="24"/>
          <w:lang w:val="en-US"/>
        </w:rPr>
        <w:t>impact on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BA5">
        <w:rPr>
          <w:rFonts w:ascii="Times New Roman" w:hAnsi="Times New Roman" w:cs="Times New Roman"/>
          <w:sz w:val="24"/>
          <w:szCs w:val="24"/>
          <w:lang w:val="en-US"/>
        </w:rPr>
        <w:t>negative affect (NA)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36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C00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5C0090">
        <w:rPr>
          <w:rFonts w:ascii="Times New Roman" w:hAnsi="Times New Roman" w:cs="Times New Roman"/>
          <w:sz w:val="24"/>
          <w:szCs w:val="24"/>
          <w:lang w:val="en-US"/>
        </w:rPr>
        <w:t>they do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C36B0">
        <w:rPr>
          <w:rFonts w:ascii="Times New Roman" w:hAnsi="Times New Roman" w:cs="Times New Roman"/>
          <w:sz w:val="24"/>
          <w:szCs w:val="24"/>
          <w:lang w:val="en-US"/>
        </w:rPr>
        <w:t>the direction of the effect varies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71BA5" w:rsidRPr="00871BA5">
        <w:rPr>
          <w:rFonts w:ascii="Times New Roman" w:hAnsi="Times New Roman" w:cs="Times New Roman"/>
          <w:sz w:val="24"/>
          <w:szCs w:val="24"/>
          <w:lang w:val="en-US"/>
        </w:rPr>
        <w:t>Sedikides et al., 2015</w:t>
      </w:r>
      <w:r w:rsidR="004B393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DE089DA" w14:textId="77777777" w:rsidR="006F3ED9" w:rsidRDefault="001F7B19" w:rsidP="006042D3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is not </w:t>
      </w:r>
      <w:r w:rsidR="005E3A12">
        <w:rPr>
          <w:rFonts w:ascii="Times New Roman" w:hAnsi="Times New Roman" w:cs="Times New Roman"/>
          <w:bCs/>
          <w:sz w:val="24"/>
          <w:szCs w:val="24"/>
          <w:lang w:val="en-US"/>
        </w:rPr>
        <w:t>merely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past-oriented emotion</w:t>
      </w:r>
      <w:r w:rsidR="00647E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5E3A1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47E34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has implications for</w:t>
      </w:r>
      <w:r w:rsidR="00647E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future. </w:t>
      </w:r>
      <w:r w:rsidR="003323BF">
        <w:rPr>
          <w:rFonts w:ascii="Times New Roman" w:hAnsi="Times New Roman" w:cs="Times New Roman"/>
          <w:bCs/>
          <w:sz w:val="24"/>
          <w:szCs w:val="24"/>
          <w:lang w:val="en-US"/>
        </w:rPr>
        <w:t>In particular, n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ostalgia entails psychological growth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For example, </w:t>
      </w:r>
      <w:r w:rsidR="006042D3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their</w:t>
      </w:r>
      <w:r w:rsidR="006042D3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nostalgic narratives, participants list words that </w:t>
      </w:r>
      <w:r w:rsidR="00B04D04">
        <w:rPr>
          <w:rFonts w:ascii="Times New Roman" w:hAnsi="Times New Roman" w:cs="Times New Roman"/>
          <w:bCs/>
          <w:sz w:val="24"/>
          <w:szCs w:val="24"/>
          <w:lang w:val="en-US"/>
        </w:rPr>
        <w:t>denote</w:t>
      </w:r>
      <w:r w:rsidR="006042D3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growth </w:t>
      </w:r>
      <w:r w:rsidR="006042D3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(i.e., change, </w:t>
      </w:r>
      <w:r w:rsidR="005E3A12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desire, </w:t>
      </w:r>
      <w:r w:rsidR="006042D3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future; Hepper et al., 2012)</w:t>
      </w:r>
      <w:r w:rsidR="006042D3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604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B393F">
        <w:rPr>
          <w:rFonts w:ascii="Times New Roman" w:hAnsi="Times New Roman" w:cs="Times New Roman"/>
          <w:bCs/>
          <w:sz w:val="24"/>
          <w:szCs w:val="24"/>
          <w:lang w:val="en-US"/>
        </w:rPr>
        <w:t>Furthermore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57071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nostalgia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associated with, and </w:t>
      </w:r>
      <w:r w:rsidR="00B04D04">
        <w:rPr>
          <w:rFonts w:ascii="Times New Roman" w:hAnsi="Times New Roman" w:cs="Times New Roman"/>
          <w:bCs/>
          <w:sz w:val="24"/>
          <w:szCs w:val="24"/>
          <w:lang w:val="en-US"/>
        </w:rPr>
        <w:t>gives rise to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>, an</w:t>
      </w:r>
      <w:r w:rsidR="0057071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approach motivation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>al orientation</w:t>
      </w:r>
      <w:r w:rsidR="0057071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7071D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(Stephan et al., 2014)</w:t>
      </w:r>
      <w:r w:rsidR="0057071D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. </w:t>
      </w:r>
      <w:r w:rsidR="004B393F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Finally</w:t>
      </w:r>
      <w:r w:rsidR="0057071D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,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nostalgic (</w:t>
      </w:r>
      <w:r w:rsidR="003323BF">
        <w:rPr>
          <w:rFonts w:ascii="Times New Roman" w:hAnsi="Times New Roman" w:cs="Times New Roman"/>
          <w:bCs/>
          <w:sz w:val="24"/>
          <w:szCs w:val="24"/>
          <w:lang w:val="en-US"/>
        </w:rPr>
        <w:t>vs.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control) participants report</w:t>
      </w:r>
      <w:r w:rsidR="0057071D" w:rsidRPr="0057071D">
        <w:rPr>
          <w:rFonts w:ascii="Times New Roman" w:hAnsi="Times New Roman" w:cs="Times New Roman"/>
          <w:color w:val="000000"/>
          <w:sz w:val="24"/>
          <w:szCs w:val="24"/>
        </w:rPr>
        <w:t xml:space="preserve"> growth-related self-perceptions </w:t>
      </w:r>
      <w:r w:rsidR="0057071D">
        <w:rPr>
          <w:rFonts w:ascii="Times New Roman" w:hAnsi="Times New Roman" w:cs="Times New Roman"/>
          <w:color w:val="000000"/>
          <w:sz w:val="24"/>
          <w:szCs w:val="24"/>
        </w:rPr>
        <w:t xml:space="preserve">(e.g., </w:t>
      </w:r>
      <w:r w:rsidR="0057071D" w:rsidRPr="0057071D">
        <w:rPr>
          <w:rFonts w:ascii="Times New Roman" w:hAnsi="Times New Roman" w:cs="Times New Roman"/>
          <w:color w:val="000000"/>
          <w:sz w:val="24"/>
          <w:szCs w:val="24"/>
        </w:rPr>
        <w:t>curiosity,</w:t>
      </w:r>
      <w:r w:rsidR="005707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71D" w:rsidRPr="0057071D">
        <w:rPr>
          <w:rFonts w:ascii="Times New Roman" w:hAnsi="Times New Roman" w:cs="Times New Roman"/>
          <w:color w:val="000000"/>
          <w:sz w:val="24"/>
          <w:szCs w:val="24"/>
        </w:rPr>
        <w:t>inclination toward new experiences</w:t>
      </w:r>
      <w:r w:rsidR="0057071D">
        <w:rPr>
          <w:rFonts w:ascii="Times New Roman" w:hAnsi="Times New Roman" w:cs="Times New Roman"/>
          <w:color w:val="000000"/>
          <w:sz w:val="24"/>
          <w:szCs w:val="24"/>
        </w:rPr>
        <w:t xml:space="preserve">) and </w:t>
      </w:r>
      <w:r w:rsidR="0057071D" w:rsidRPr="0057071D">
        <w:rPr>
          <w:rFonts w:ascii="Times New Roman" w:hAnsi="Times New Roman" w:cs="Times New Roman"/>
          <w:color w:val="000000"/>
          <w:sz w:val="24"/>
          <w:szCs w:val="24"/>
        </w:rPr>
        <w:t xml:space="preserve">growth-related </w:t>
      </w:r>
      <w:proofErr w:type="spellStart"/>
      <w:r w:rsidR="0057071D">
        <w:rPr>
          <w:rFonts w:ascii="Times New Roman" w:hAnsi="Times New Roman" w:cs="Times New Roman"/>
          <w:color w:val="000000"/>
          <w:sz w:val="24"/>
          <w:szCs w:val="24"/>
        </w:rPr>
        <w:t>behavioral</w:t>
      </w:r>
      <w:proofErr w:type="spellEnd"/>
      <w:r w:rsidR="0057071D">
        <w:rPr>
          <w:rFonts w:ascii="Times New Roman" w:hAnsi="Times New Roman" w:cs="Times New Roman"/>
          <w:color w:val="000000"/>
          <w:sz w:val="24"/>
          <w:szCs w:val="24"/>
        </w:rPr>
        <w:t xml:space="preserve"> intentions (i.e., </w:t>
      </w:r>
      <w:r w:rsidR="0057071D" w:rsidRPr="0057071D">
        <w:rPr>
          <w:rFonts w:ascii="Times New Roman" w:hAnsi="Times New Roman" w:cs="Times New Roman"/>
          <w:color w:val="000000"/>
          <w:sz w:val="24"/>
          <w:szCs w:val="24"/>
        </w:rPr>
        <w:t>engage</w:t>
      </w:r>
      <w:r w:rsidR="0057071D">
        <w:rPr>
          <w:rFonts w:ascii="Times New Roman" w:hAnsi="Times New Roman" w:cs="Times New Roman"/>
          <w:color w:val="000000"/>
          <w:sz w:val="24"/>
          <w:szCs w:val="24"/>
        </w:rPr>
        <w:t>ment</w:t>
      </w:r>
      <w:r w:rsidR="0057071D" w:rsidRPr="0057071D">
        <w:rPr>
          <w:rFonts w:ascii="Times New Roman" w:hAnsi="Times New Roman" w:cs="Times New Roman"/>
          <w:color w:val="000000"/>
          <w:sz w:val="24"/>
          <w:szCs w:val="24"/>
        </w:rPr>
        <w:t xml:space="preserve"> in novel</w:t>
      </w:r>
      <w:r w:rsidR="0057071D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="0057071D" w:rsidRPr="0057071D">
        <w:rPr>
          <w:rFonts w:ascii="Times New Roman" w:hAnsi="Times New Roman" w:cs="Times New Roman"/>
          <w:color w:val="000000"/>
          <w:sz w:val="24"/>
          <w:szCs w:val="24"/>
        </w:rPr>
        <w:t xml:space="preserve"> self-expansive activities; Baldwin </w:t>
      </w:r>
      <w:r w:rsidR="0057071D">
        <w:rPr>
          <w:rFonts w:ascii="Times New Roman" w:hAnsi="Times New Roman" w:cs="Times New Roman"/>
          <w:color w:val="000000"/>
          <w:sz w:val="24"/>
          <w:szCs w:val="24"/>
        </w:rPr>
        <w:t xml:space="preserve">&amp; Landau, </w:t>
      </w:r>
      <w:r w:rsidR="0057071D" w:rsidRPr="0057071D">
        <w:rPr>
          <w:rFonts w:ascii="Times New Roman" w:hAnsi="Times New Roman" w:cs="Times New Roman"/>
          <w:color w:val="000000"/>
          <w:sz w:val="24"/>
          <w:szCs w:val="24"/>
        </w:rPr>
        <w:t>2014)</w:t>
      </w:r>
      <w:r w:rsidR="005707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04D04">
        <w:rPr>
          <w:rFonts w:ascii="Times New Roman" w:hAnsi="Times New Roman" w:cs="Times New Roman"/>
          <w:color w:val="000000"/>
          <w:sz w:val="24"/>
          <w:szCs w:val="24"/>
        </w:rPr>
        <w:t xml:space="preserve">show </w:t>
      </w:r>
      <w:r w:rsidR="000C3083">
        <w:rPr>
          <w:rFonts w:ascii="Times New Roman" w:hAnsi="Times New Roman" w:cs="Times New Roman"/>
          <w:color w:val="000000"/>
          <w:sz w:val="24"/>
          <w:szCs w:val="24"/>
        </w:rPr>
        <w:t>greater</w:t>
      </w:r>
      <w:r w:rsidR="00B04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inspiration </w:t>
      </w:r>
      <w:r w:rsidR="006F3ED9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(Stephan et al., </w:t>
      </w:r>
      <w:r w:rsidR="00B218A7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2015</w:t>
      </w:r>
      <w:r w:rsidR="006F3ED9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)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B04D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manifest higher 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creativity </w:t>
      </w:r>
      <w:r w:rsidR="008F23DE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(V</w:t>
      </w:r>
      <w:r w:rsidR="006F3ED9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an Tilburg, Sedikides, &amp; Wildschut, 2015)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1A15471D" w14:textId="77777777" w:rsidR="0048230D" w:rsidRDefault="00B04D04" w:rsidP="000B5067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Another future</w:t>
      </w:r>
      <w:r w:rsidR="005E3A12">
        <w:rPr>
          <w:rFonts w:ascii="Times New Roman" w:hAnsi="Times New Roman" w:cs="Times New Roman"/>
          <w:bCs/>
          <w:sz w:val="24"/>
          <w:szCs w:val="24"/>
          <w:lang w:val="en-US"/>
        </w:rPr>
        <w:t>-related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implication of nostalgia involves optimism. 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Optimism is beneficially associated with a host of psychological wellbeing outcomes (e.g., </w:t>
      </w:r>
      <w:r w:rsidR="00E2262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proactive coping, 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="00E2262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ucational 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>attainment</w:t>
      </w:r>
      <w:r w:rsidR="00E2262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>fulfilling</w:t>
      </w:r>
      <w:r w:rsidR="00E2262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interpersonal relationships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="00E22629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Carver, Scheier, &amp; Segerstrom, 2010)</w:t>
      </w:r>
      <w:r w:rsidR="00E22629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and physical wellbeing outcomes (e.g., immune system, pain, cancer; Rasmussen, Scheier, &amp; Greenhouse, 2009)</w:t>
      </w:r>
      <w:r w:rsidR="00670DD3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across cultures</w:t>
      </w:r>
      <w:r w:rsidR="00E22629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E22629" w:rsidRPr="00B9612A">
        <w:rPr>
          <w:rFonts w:ascii="Times New Roman" w:hAnsi="Times New Roman" w:cs="Times New Roman"/>
          <w:bCs/>
          <w:sz w:val="24"/>
          <w:szCs w:val="24"/>
          <w:lang w:val="en-US"/>
        </w:rPr>
        <w:t>Gallagher, Lopez, &amp; Pressman, 2013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>). Such findings have spurred forays into the</w:t>
      </w:r>
      <w:r w:rsidR="00E22629" w:rsidRPr="004F20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genetic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4485A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="0064485A" w:rsidRPr="004F2020">
        <w:rPr>
          <w:rFonts w:ascii="Times New Roman" w:hAnsi="Times New Roman" w:cs="Times New Roman"/>
          <w:bCs/>
          <w:sz w:val="24"/>
          <w:szCs w:val="24"/>
          <w:lang w:val="en-US"/>
        </w:rPr>
        <w:t>Mosing</w:t>
      </w:r>
      <w:proofErr w:type="spellEnd"/>
      <w:r w:rsidR="0064485A" w:rsidRPr="004F20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4485A" w:rsidRPr="004F2020">
        <w:rPr>
          <w:rFonts w:ascii="Times New Roman" w:hAnsi="Times New Roman" w:cs="Times New Roman"/>
          <w:bCs/>
          <w:sz w:val="24"/>
          <w:szCs w:val="24"/>
          <w:lang w:val="en-US"/>
        </w:rPr>
        <w:t>Zietsch</w:t>
      </w:r>
      <w:proofErr w:type="spellEnd"/>
      <w:r w:rsidR="0064485A" w:rsidRPr="004F20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4485A" w:rsidRPr="004F2020">
        <w:rPr>
          <w:rFonts w:ascii="Times New Roman" w:hAnsi="Times New Roman" w:cs="Times New Roman"/>
          <w:bCs/>
          <w:sz w:val="24"/>
          <w:szCs w:val="24"/>
          <w:lang w:val="en-US"/>
        </w:rPr>
        <w:t>Shekar</w:t>
      </w:r>
      <w:proofErr w:type="spellEnd"/>
      <w:r w:rsidR="0064485A" w:rsidRPr="004F2020">
        <w:rPr>
          <w:rFonts w:ascii="Times New Roman" w:hAnsi="Times New Roman" w:cs="Times New Roman"/>
          <w:bCs/>
          <w:sz w:val="24"/>
          <w:szCs w:val="24"/>
          <w:lang w:val="en-US"/>
        </w:rPr>
        <w:t>, Wright, &amp; Martin, 2009</w:t>
      </w:r>
      <w:r w:rsidR="006448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or </w:t>
      </w:r>
      <w:r w:rsidR="00E22629" w:rsidRPr="004F2020">
        <w:rPr>
          <w:rFonts w:ascii="Times New Roman" w:hAnsi="Times New Roman" w:cs="Times New Roman"/>
          <w:bCs/>
          <w:sz w:val="24"/>
          <w:szCs w:val="24"/>
          <w:lang w:val="en-US"/>
        </w:rPr>
        <w:t>development</w:t>
      </w:r>
      <w:r w:rsidR="003323BF"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 w:rsidR="00E22629" w:rsidRPr="004F20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>Ek</w:t>
      </w:r>
      <w:proofErr w:type="spellEnd"/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>Remes</w:t>
      </w:r>
      <w:proofErr w:type="spellEnd"/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&amp; </w:t>
      </w:r>
      <w:proofErr w:type="spellStart"/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>Sovio</w:t>
      </w:r>
      <w:proofErr w:type="spellEnd"/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2004) </w:t>
      </w:r>
      <w:r w:rsidR="00E22629" w:rsidRPr="004F2020">
        <w:rPr>
          <w:rFonts w:ascii="Times New Roman" w:hAnsi="Times New Roman" w:cs="Times New Roman"/>
          <w:bCs/>
          <w:sz w:val="24"/>
          <w:szCs w:val="24"/>
          <w:lang w:val="en-US"/>
        </w:rPr>
        <w:t>origin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 of </w:t>
      </w:r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>optimism</w:t>
      </w:r>
      <w:r w:rsidR="0048230D" w:rsidRPr="004F20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6448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 interventions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>Fos</w:t>
      </w:r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>naugh</w:t>
      </w:r>
      <w:proofErr w:type="spellEnd"/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>Geers</w:t>
      </w:r>
      <w:proofErr w:type="spellEnd"/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>, &amp; Wellman, 2009).</w:t>
      </w:r>
    </w:p>
    <w:p w14:paraId="3D55F1FC" w14:textId="77777777" w:rsidR="0054227C" w:rsidRDefault="00670DD3" w:rsidP="000B5067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Cheung et al. </w:t>
      </w:r>
      <w:r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(2013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) 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>contributed to this literature by focusing on</w:t>
      </w:r>
      <w:r w:rsidR="00E22629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a state-level antecedent of optimism, nostalgia</w:t>
      </w:r>
      <w:r w:rsidR="006825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They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F3ED9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(</w:t>
      </w:r>
      <w:r w:rsidR="005906D0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Studies 2</w:t>
      </w:r>
      <w:r w:rsidR="005E3A12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-</w:t>
      </w:r>
      <w:r w:rsidR="005906D0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4</w:t>
      </w:r>
      <w:r w:rsidR="006F3ED9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)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E3A12">
        <w:rPr>
          <w:rFonts w:ascii="Times New Roman" w:hAnsi="Times New Roman" w:cs="Times New Roman"/>
          <w:bCs/>
          <w:sz w:val="24"/>
          <w:szCs w:val="24"/>
          <w:lang w:val="en-US"/>
        </w:rPr>
        <w:t>demonstrated</w:t>
      </w:r>
      <w:r w:rsidR="008F23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that 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experimentally 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induced nostalgia </w:t>
      </w:r>
      <w:r w:rsidR="008F23DE">
        <w:rPr>
          <w:rFonts w:ascii="Times New Roman" w:hAnsi="Times New Roman" w:cs="Times New Roman"/>
          <w:bCs/>
          <w:sz w:val="24"/>
          <w:szCs w:val="24"/>
          <w:lang w:val="en-US"/>
        </w:rPr>
        <w:t>enhance</w:t>
      </w:r>
      <w:r w:rsidR="005E3A12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optimism. </w:t>
      </w:r>
      <w:r w:rsidR="00B04D04">
        <w:rPr>
          <w:rFonts w:ascii="Times New Roman" w:hAnsi="Times New Roman" w:cs="Times New Roman"/>
          <w:bCs/>
          <w:sz w:val="24"/>
          <w:szCs w:val="24"/>
          <w:lang w:val="en-US"/>
        </w:rPr>
        <w:t>Moreover</w:t>
      </w:r>
      <w:r w:rsidR="00604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they</w:t>
      </w:r>
      <w:r w:rsidR="005906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66A8F">
        <w:rPr>
          <w:rFonts w:ascii="Times New Roman" w:hAnsi="Times New Roman" w:cs="Times New Roman"/>
          <w:bCs/>
          <w:sz w:val="24"/>
          <w:szCs w:val="24"/>
          <w:lang w:val="en-US"/>
        </w:rPr>
        <w:t>(Study 4)</w:t>
      </w:r>
      <w:r w:rsidR="008F23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proposed</w:t>
      </w:r>
      <w:r w:rsidR="008F23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04D04">
        <w:rPr>
          <w:rFonts w:ascii="Times New Roman" w:hAnsi="Times New Roman" w:cs="Times New Roman"/>
          <w:bCs/>
          <w:sz w:val="24"/>
          <w:szCs w:val="24"/>
          <w:lang w:val="en-US"/>
        </w:rPr>
        <w:t>two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mechanism</w:t>
      </w:r>
      <w:r w:rsidR="008F23DE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through which nostalgia fosters optimism</w:t>
      </w:r>
      <w:r w:rsidR="008F23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self-esteem.</w:t>
      </w:r>
      <w:r w:rsidR="000F5B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Each step of this extended mediational chain (</w:t>
      </w:r>
      <w:r w:rsidR="0054227C">
        <w:rPr>
          <w:rFonts w:ascii="Times New Roman" w:hAnsi="Times New Roman" w:cs="Times New Roman"/>
          <w:sz w:val="24"/>
          <w:szCs w:val="24"/>
          <w:lang w:val="en-US"/>
        </w:rPr>
        <w:t>induced nostalgia</w:t>
      </w:r>
      <w:r w:rsidR="0054227C" w:rsidRPr="00C352C4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Symbol" w:char="F0DE"/>
      </w:r>
      <w:r w:rsidR="0054227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social-connectedness</w:t>
      </w:r>
      <w:r w:rsidR="0054227C" w:rsidRPr="00C352C4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Symbol" w:char="F0DE"/>
      </w:r>
      <w:r w:rsidR="0054227C" w:rsidRPr="00C352C4">
        <w:rPr>
          <w:rFonts w:ascii="Times New Roman" w:hAnsi="Times New Roman" w:cs="Times New Roman"/>
          <w:bCs/>
          <w:iCs/>
          <w:sz w:val="24"/>
          <w:szCs w:val="24"/>
          <w:lang w:val="en-US"/>
        </w:rPr>
        <w:t>self-esteem</w:t>
      </w:r>
      <w:r w:rsidR="0054227C" w:rsidRPr="00C352C4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Symbol" w:char="F0DE"/>
      </w:r>
      <w:r w:rsidR="0054227C" w:rsidRPr="00C352C4">
        <w:rPr>
          <w:rFonts w:ascii="Times New Roman" w:hAnsi="Times New Roman" w:cs="Times New Roman"/>
          <w:bCs/>
          <w:iCs/>
          <w:sz w:val="24"/>
          <w:szCs w:val="24"/>
          <w:lang w:val="en-US"/>
        </w:rPr>
        <w:t>optimism</w:t>
      </w:r>
      <w:r w:rsidR="0054227C">
        <w:rPr>
          <w:rFonts w:asciiTheme="majorBidi" w:hAnsiTheme="majorBidi" w:cstheme="majorBidi"/>
          <w:sz w:val="24"/>
          <w:szCs w:val="24"/>
        </w:rPr>
        <w:t>)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received direct or indirect support.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ostalgia augment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social-connectedness </w:t>
      </w:r>
      <w:r w:rsidR="0054227C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(</w:t>
      </w:r>
      <w:r w:rsidR="0054227C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Hepper et al., 2012; </w:t>
      </w:r>
      <w:r w:rsidR="0054227C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Wildschut, Sedi</w:t>
      </w:r>
      <w:r w:rsidR="0054227C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kides, Arndt, &amp; Routledge, </w:t>
      </w:r>
      <w:r w:rsidR="0054227C" w:rsidRPr="005A19B7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2006)</w:t>
      </w:r>
      <w:r w:rsidR="0054227C" w:rsidRPr="005A19B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4227C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Also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, theori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es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54227C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contingencies of self-worth: Crocker &amp; Wolfe, 2001; sociometer: Leary, 2005; terror-management: Pyszczynski, Greenberg, Solomon, Arndt, &amp; Schimel, 2004)</w:t>
      </w:r>
      <w:r w:rsidR="0054227C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and pertinent evidence 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identify social-connectedness as a </w:t>
      </w:r>
      <w:r w:rsidR="0054227C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basis for self-esteem.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Moreover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, self-esteem is positively associated with optimism (</w:t>
      </w:r>
      <w:proofErr w:type="spellStart"/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Chemers</w:t>
      </w:r>
      <w:proofErr w:type="spellEnd"/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, Watson, &amp; May, 2000). Cheung et al. (Study 4) indeed found that no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stalgia elicit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, which lift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self-esteem</w:t>
      </w:r>
      <w:r w:rsidR="008F23DE">
        <w:rPr>
          <w:rFonts w:ascii="Times New Roman" w:hAnsi="Times New Roman" w:cs="Times New Roman"/>
          <w:bCs/>
          <w:sz w:val="24"/>
          <w:szCs w:val="24"/>
          <w:lang w:val="en-US"/>
        </w:rPr>
        <w:t>, which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subsequently </w:t>
      </w:r>
      <w:r w:rsidR="00962E9B">
        <w:rPr>
          <w:rFonts w:ascii="Times New Roman" w:hAnsi="Times New Roman" w:cs="Times New Roman"/>
          <w:bCs/>
          <w:sz w:val="24"/>
          <w:szCs w:val="24"/>
          <w:lang w:val="en-US"/>
        </w:rPr>
        <w:t>raised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</w:t>
      </w:r>
      <w:r w:rsidR="000F5B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3323BF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FD245C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="00FD24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02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extended </w:t>
      </w:r>
      <w:r w:rsidR="00FD24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mediational chain </w:t>
      </w:r>
      <w:r w:rsidR="000F67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outperformed </w:t>
      </w:r>
      <w:r w:rsidR="00FD245C">
        <w:rPr>
          <w:rFonts w:ascii="Times New Roman" w:hAnsi="Times New Roman" w:cs="Times New Roman"/>
          <w:bCs/>
          <w:sz w:val="24"/>
          <w:szCs w:val="24"/>
          <w:lang w:val="en-US"/>
        </w:rPr>
        <w:t>alternative models</w:t>
      </w:r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that involved </w:t>
      </w:r>
      <w:r w:rsidR="00FD24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optimism 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being</w:t>
      </w:r>
      <w:r w:rsidR="00FD24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placed in </w:t>
      </w:r>
      <w:r w:rsidR="003323BF">
        <w:rPr>
          <w:rFonts w:ascii="Times New Roman" w:hAnsi="Times New Roman" w:cs="Times New Roman"/>
          <w:bCs/>
          <w:sz w:val="24"/>
          <w:szCs w:val="24"/>
          <w:lang w:val="en-US"/>
        </w:rPr>
        <w:t>different</w:t>
      </w:r>
      <w:r w:rsidR="00FD24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parts of the chain</w:t>
      </w:r>
      <w:r w:rsidR="00391B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B748C">
        <w:rPr>
          <w:rFonts w:ascii="Times New Roman" w:hAnsi="Times New Roman" w:cs="Times New Roman"/>
          <w:bCs/>
          <w:sz w:val="24"/>
          <w:szCs w:val="24"/>
          <w:lang w:val="en-US"/>
        </w:rPr>
        <w:t>or self-esteem preced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r w:rsidR="001B74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social-connectedness. </w:t>
      </w:r>
      <w:r w:rsidR="0068255F">
        <w:rPr>
          <w:rFonts w:ascii="Times New Roman" w:hAnsi="Times New Roman" w:cs="Times New Roman"/>
          <w:bCs/>
          <w:sz w:val="24"/>
          <w:szCs w:val="24"/>
          <w:lang w:val="en-US"/>
        </w:rPr>
        <w:t>Relatedly</w:t>
      </w:r>
      <w:r w:rsidR="002A78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BD32E2">
        <w:rPr>
          <w:rFonts w:ascii="Times New Roman" w:hAnsi="Times New Roman" w:cs="Times New Roman"/>
          <w:bCs/>
          <w:sz w:val="24"/>
          <w:szCs w:val="24"/>
          <w:lang w:val="en-US"/>
        </w:rPr>
        <w:t>PA</w:t>
      </w:r>
      <w:r w:rsidR="002A78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did</w:t>
      </w:r>
      <w:r w:rsidR="002A78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not mediate the effect of nostalgia on optimism</w:t>
      </w:r>
      <w:r w:rsidR="0068255F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2A78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nostalgia</w:t>
      </w:r>
      <w:r w:rsidR="006825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increase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2A78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 via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2A78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self-esteem above and beyond PA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(Studies 1-4)</w:t>
      </w:r>
      <w:r w:rsidR="002A78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217960">
        <w:rPr>
          <w:rFonts w:ascii="Times New Roman" w:hAnsi="Times New Roman" w:cs="Times New Roman"/>
          <w:bCs/>
          <w:sz w:val="24"/>
          <w:szCs w:val="24"/>
          <w:lang w:val="en-US"/>
        </w:rPr>
        <w:t>Nevertheless, t</w:t>
      </w:r>
      <w:r w:rsidR="00825F9A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21796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825F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extended </w:t>
      </w:r>
      <w:r w:rsidR="000A5D3D">
        <w:rPr>
          <w:rFonts w:ascii="Times New Roman" w:hAnsi="Times New Roman" w:cs="Times New Roman"/>
          <w:bCs/>
          <w:sz w:val="24"/>
          <w:szCs w:val="24"/>
          <w:lang w:val="en-US"/>
        </w:rPr>
        <w:t>mediational sequence model</w:t>
      </w:r>
      <w:r w:rsidR="00825F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has been reported only </w:t>
      </w:r>
      <w:r w:rsidR="009438E5">
        <w:rPr>
          <w:rFonts w:ascii="Times New Roman" w:hAnsi="Times New Roman" w:cs="Times New Roman"/>
          <w:bCs/>
          <w:sz w:val="24"/>
          <w:szCs w:val="24"/>
          <w:lang w:val="en-US"/>
        </w:rPr>
        <w:t>once</w:t>
      </w:r>
      <w:r w:rsidR="00825F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i</w:t>
      </w:r>
      <w:r w:rsidR="00D95FC1">
        <w:rPr>
          <w:rFonts w:ascii="Times New Roman" w:hAnsi="Times New Roman" w:cs="Times New Roman"/>
          <w:bCs/>
          <w:sz w:val="24"/>
          <w:szCs w:val="24"/>
          <w:lang w:val="en-US"/>
        </w:rPr>
        <w:t>s in need for replication.</w:t>
      </w:r>
      <w:r w:rsidR="005D0C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This is</w:t>
      </w:r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one</w:t>
      </w:r>
      <w:r w:rsidR="005D0C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objective of </w:t>
      </w:r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>the current article</w:t>
      </w:r>
      <w:r w:rsidR="005D0C5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62E9B">
        <w:rPr>
          <w:rFonts w:ascii="Times New Roman" w:hAnsi="Times New Roman" w:cs="Times New Roman"/>
          <w:bCs/>
          <w:sz w:val="24"/>
          <w:szCs w:val="24"/>
          <w:lang w:val="en-US"/>
        </w:rPr>
        <w:t>Its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main objective, though, is to test whether this mediational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chain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moderated by trait nostalgia.</w:t>
      </w:r>
    </w:p>
    <w:p w14:paraId="25313135" w14:textId="77777777" w:rsidR="006F3ED9" w:rsidRPr="005D2FC8" w:rsidRDefault="005D2FC8" w:rsidP="00151B6D">
      <w:pPr>
        <w:autoSpaceDE w:val="0"/>
        <w:autoSpaceDN w:val="0"/>
        <w:adjustRightInd w:val="0"/>
        <w:spacing w:after="0" w:line="480" w:lineRule="exact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Trait </w:t>
      </w:r>
      <w:r w:rsidR="006F3ED9"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>Nostalgia</w:t>
      </w:r>
      <w:r w:rsidR="00962E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as a Moderator</w:t>
      </w:r>
    </w:p>
    <w:p w14:paraId="6B397DDE" w14:textId="77777777" w:rsidR="007F3E77" w:rsidRDefault="00DB4771" w:rsidP="004E77AC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682460">
        <w:rPr>
          <w:rFonts w:ascii="Times New Roman" w:hAnsi="Times New Roman" w:cs="Times New Roman"/>
          <w:bCs/>
          <w:sz w:val="24"/>
          <w:szCs w:val="24"/>
          <w:lang w:val="en-US"/>
        </w:rPr>
        <w:t>ostalgia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proneness</w:t>
      </w:r>
      <w:r w:rsidR="006824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entails mental travel </w:t>
      </w:r>
      <w:r w:rsidR="00682460" w:rsidRPr="004E77AC">
        <w:rPr>
          <w:rFonts w:ascii="Times New Roman" w:hAnsi="Times New Roman" w:cs="Times New Roman"/>
          <w:bCs/>
          <w:sz w:val="24"/>
          <w:szCs w:val="24"/>
          <w:lang w:val="en-US"/>
        </w:rPr>
        <w:t>back in time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ndividuals prone to nostalgia (i.e., high on trait nostalgia) are “frequent travelers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and thus 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>more proficient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reaping the </w:t>
      </w:r>
      <w:r w:rsidR="00682460">
        <w:rPr>
          <w:rFonts w:ascii="Times New Roman" w:hAnsi="Times New Roman" w:cs="Times New Roman"/>
          <w:bCs/>
          <w:sz w:val="24"/>
          <w:szCs w:val="24"/>
          <w:lang w:val="en-US"/>
        </w:rPr>
        <w:t>psychological benefits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(e.g.,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sel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f-esteem, optimism) of induced nostalgia.</w:t>
      </w:r>
    </w:p>
    <w:p w14:paraId="179E8FA8" w14:textId="49538DAE" w:rsidR="004B2D70" w:rsidRDefault="00294370" w:rsidP="00932582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This proposition is consistent with </w:t>
      </w:r>
      <w:r w:rsidR="00C671DE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view that </w:t>
      </w:r>
      <w:r w:rsidR="00DB66C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individuals who possess 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trait are sensitive to situational cues that </w:t>
      </w:r>
      <w:r w:rsidR="00962E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encourage 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expression of trait-relevant behaviors. For </w:t>
      </w:r>
      <w:r w:rsidR="00376926">
        <w:rPr>
          <w:rFonts w:ascii="Times New Roman" w:hAnsi="Times New Roman" w:cs="Times New Roman"/>
          <w:bCs/>
          <w:sz w:val="24"/>
          <w:szCs w:val="24"/>
          <w:lang w:val="en-US"/>
        </w:rPr>
        <w:t>example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, extr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verts exhibit more extraverted behaviors </w:t>
      </w:r>
      <w:r w:rsidR="00EC794B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at certain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time of </w:t>
      </w:r>
      <w:r w:rsidR="00EC794B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day and </w:t>
      </w:r>
      <w:r w:rsidR="00EC794B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when the 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number of surround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438E5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others 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increase</w:t>
      </w:r>
      <w:r w:rsidR="00C30C5F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60B2F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="00C60B2F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Fleeson</w:t>
      </w:r>
      <w:proofErr w:type="spellEnd"/>
      <w:r w:rsidR="00C60B2F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, 2001).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925B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Further, </w:t>
      </w:r>
      <w:r w:rsidR="00EC3625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conscientious individuals are more likely to display conscientious behaviors (e.g., being organized, hardworking, and responsible) when 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CA2EA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deadline is 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approaching, </w:t>
      </w:r>
      <w:r w:rsidR="00CA2EA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relevant</w:t>
      </w:r>
      <w:r w:rsidR="00CA2EA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situation is </w:t>
      </w:r>
      <w:r w:rsidR="00CA2EA0" w:rsidRPr="00AD417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structured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>, and</w:t>
      </w:r>
      <w:r w:rsidR="00CA2EA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3625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the task</w:t>
      </w:r>
      <w:r w:rsidR="003769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uninteresting or entails obligation</w:t>
      </w:r>
      <w:r w:rsidR="00EC3625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fulfilment</w:t>
      </w:r>
      <w:r w:rsidR="003769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32582" w:rsidRPr="00932582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="00932582" w:rsidRPr="00932582">
        <w:rPr>
          <w:rFonts w:ascii="Times New Roman" w:hAnsi="Times New Roman" w:cs="Times New Roman"/>
          <w:bCs/>
          <w:sz w:val="24"/>
          <w:szCs w:val="24"/>
          <w:lang w:val="en-US"/>
        </w:rPr>
        <w:t>Fleeson</w:t>
      </w:r>
      <w:proofErr w:type="spellEnd"/>
      <w:r w:rsidR="00932582" w:rsidRPr="00932582">
        <w:rPr>
          <w:rFonts w:ascii="Times New Roman" w:hAnsi="Times New Roman" w:cs="Times New Roman"/>
          <w:bCs/>
          <w:sz w:val="24"/>
          <w:szCs w:val="24"/>
          <w:lang w:val="en-US"/>
        </w:rPr>
        <w:t>, 2007)</w:t>
      </w:r>
      <w:r w:rsidR="00EC3625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Stated otherwise</w:t>
      </w:r>
      <w:r w:rsidR="004B2D7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, traits do not necessar</w:t>
      </w:r>
      <w:r w:rsidR="00DC36B0">
        <w:rPr>
          <w:rFonts w:ascii="Times New Roman" w:hAnsi="Times New Roman" w:cs="Times New Roman"/>
          <w:bCs/>
          <w:sz w:val="24"/>
          <w:szCs w:val="24"/>
          <w:lang w:val="en-US"/>
        </w:rPr>
        <w:t>ily</w:t>
      </w:r>
      <w:r w:rsidR="004B2D7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predict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well</w:t>
      </w:r>
      <w:r w:rsidR="004B2D7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particular behavior</w:t>
      </w:r>
      <w:r w:rsidR="00DB477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as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individuals 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in possession of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trait can behav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>e in a way t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hat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is 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consistent with 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both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high and low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levels of 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th</w:t>
      </w:r>
      <w:r w:rsidR="009438E5">
        <w:rPr>
          <w:rFonts w:ascii="Times New Roman" w:hAnsi="Times New Roman" w:cs="Times New Roman"/>
          <w:bCs/>
          <w:sz w:val="24"/>
          <w:szCs w:val="24"/>
          <w:lang w:val="en-US"/>
        </w:rPr>
        <w:t>at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</w:t>
      </w:r>
      <w:r w:rsidR="004E77A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4B2D7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Instead, the predictability of 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r w:rsidR="004B2D7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increases </w:t>
      </w:r>
      <w:r w:rsidR="00742E8E">
        <w:rPr>
          <w:rFonts w:ascii="Times New Roman" w:hAnsi="Times New Roman" w:cs="Times New Roman"/>
          <w:bCs/>
          <w:sz w:val="24"/>
          <w:szCs w:val="24"/>
          <w:lang w:val="en-US"/>
        </w:rPr>
        <w:t>in reference to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aggregation of </w:t>
      </w:r>
      <w:r w:rsidR="00060C8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multiple occasions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32582" w:rsidRPr="00932582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="00932582" w:rsidRPr="00932582">
        <w:rPr>
          <w:rFonts w:ascii="Times New Roman" w:hAnsi="Times New Roman" w:cs="Times New Roman"/>
          <w:bCs/>
          <w:sz w:val="24"/>
          <w:szCs w:val="24"/>
          <w:lang w:val="en-US"/>
        </w:rPr>
        <w:t>Fleeson</w:t>
      </w:r>
      <w:proofErr w:type="spellEnd"/>
      <w:r w:rsidR="00932582" w:rsidRPr="00932582">
        <w:rPr>
          <w:rFonts w:ascii="Times New Roman" w:hAnsi="Times New Roman" w:cs="Times New Roman"/>
          <w:bCs/>
          <w:sz w:val="24"/>
          <w:szCs w:val="24"/>
          <w:lang w:val="en-US"/>
        </w:rPr>
        <w:t>, 2004)</w:t>
      </w:r>
      <w:r w:rsidR="005A1529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especially </w:t>
      </w:r>
      <w:r w:rsidR="00DB4771">
        <w:rPr>
          <w:rFonts w:ascii="Times New Roman" w:hAnsi="Times New Roman" w:cs="Times New Roman"/>
          <w:bCs/>
          <w:sz w:val="24"/>
          <w:szCs w:val="24"/>
          <w:lang w:val="en-US"/>
        </w:rPr>
        <w:t>ones</w:t>
      </w:r>
      <w:r w:rsidR="005A1529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>preceded by</w:t>
      </w:r>
      <w:r w:rsidR="005A1529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cues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likely to</w:t>
      </w:r>
      <w:r w:rsidR="005A1529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B4771">
        <w:rPr>
          <w:rFonts w:ascii="Times New Roman" w:hAnsi="Times New Roman" w:cs="Times New Roman"/>
          <w:bCs/>
          <w:sz w:val="24"/>
          <w:szCs w:val="24"/>
          <w:lang w:val="en-US"/>
        </w:rPr>
        <w:t>activate</w:t>
      </w:r>
      <w:r w:rsidR="005A1529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="005A1529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DD30CA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Accordingly, </w:t>
      </w:r>
      <w:r w:rsidR="00B355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high 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B35509">
        <w:rPr>
          <w:rFonts w:ascii="Times New Roman" w:hAnsi="Times New Roman" w:cs="Times New Roman"/>
          <w:bCs/>
          <w:sz w:val="24"/>
          <w:szCs w:val="24"/>
          <w:lang w:val="en-US"/>
        </w:rPr>
        <w:t>nostalgia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will influence</w:t>
      </w:r>
      <w:r w:rsidR="00742E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occasions or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outcomes (e.g.,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, self-esteem, optimism and, more important, the mediational sequence) in the presence of a situational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cue or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trigger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that</w:t>
      </w:r>
      <w:r w:rsidR="00742E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prec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742E8E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>es</w:t>
      </w:r>
      <w:r w:rsidR="00742E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those outcomes; this </w:t>
      </w:r>
      <w:r w:rsidR="00962E9B">
        <w:rPr>
          <w:rFonts w:ascii="Times New Roman" w:hAnsi="Times New Roman" w:cs="Times New Roman"/>
          <w:bCs/>
          <w:sz w:val="24"/>
          <w:szCs w:val="24"/>
          <w:lang w:val="en-US"/>
        </w:rPr>
        <w:t>trigger</w:t>
      </w:r>
      <w:r w:rsidR="00742E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induced nostalgia</w:t>
      </w:r>
      <w:r w:rsidR="005D02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38F9E9FC" w14:textId="77777777" w:rsidR="006F3ED9" w:rsidRPr="00C352C4" w:rsidRDefault="0011605E" w:rsidP="00621414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hypothesized that 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nostalgia</w:t>
      </w:r>
      <w:r w:rsidR="002A56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would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magnify the effect</w:t>
      </w:r>
      <w:r w:rsidR="002A56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induced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nostalgia, such that th</w:t>
      </w:r>
      <w:r w:rsidR="00355D25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effect </w:t>
      </w:r>
      <w:r w:rsidR="00962E9B">
        <w:rPr>
          <w:rFonts w:ascii="Times New Roman" w:hAnsi="Times New Roman" w:cs="Times New Roman"/>
          <w:bCs/>
          <w:sz w:val="24"/>
          <w:szCs w:val="24"/>
          <w:lang w:val="en-US"/>
        </w:rPr>
        <w:t>upon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self-esteem, and optimism </w:t>
      </w:r>
      <w:r w:rsidR="00331D5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would be more pronounced among individuals high (</w:t>
      </w:r>
      <w:r w:rsidR="003136EF">
        <w:rPr>
          <w:rFonts w:ascii="Times New Roman" w:hAnsi="Times New Roman" w:cs="Times New Roman"/>
          <w:bCs/>
          <w:sz w:val="24"/>
          <w:szCs w:val="24"/>
          <w:lang w:val="en-US"/>
        </w:rPr>
        <w:t>than</w:t>
      </w:r>
      <w:r w:rsidR="00331D5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low)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</w:t>
      </w:r>
      <w:r w:rsidR="00331D5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14300">
        <w:rPr>
          <w:rFonts w:ascii="Times New Roman" w:hAnsi="Times New Roman" w:cs="Times New Roman"/>
          <w:bCs/>
          <w:sz w:val="24"/>
          <w:szCs w:val="24"/>
          <w:lang w:val="en-US"/>
        </w:rPr>
        <w:t>trait nostalgia</w:t>
      </w:r>
      <w:r w:rsidR="00331D5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imilar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>ly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we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hypothesized that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</w:t>
      </w:r>
      <w:r w:rsidR="00331D5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effect of </w:t>
      </w:r>
      <w:r w:rsidR="00355D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</w:t>
      </w:r>
      <w:r w:rsidR="00331D5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nostalgia on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 </w:t>
      </w:r>
      <w:r w:rsidR="00331D5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via the sequential path from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331D5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self-esteem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would be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more pronounced 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among individuals high (</w:t>
      </w:r>
      <w:r w:rsidR="003136EF">
        <w:rPr>
          <w:rFonts w:ascii="Times New Roman" w:hAnsi="Times New Roman" w:cs="Times New Roman"/>
          <w:bCs/>
          <w:sz w:val="24"/>
          <w:szCs w:val="24"/>
          <w:lang w:val="en-US"/>
        </w:rPr>
        <w:t>than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low) </w:t>
      </w:r>
      <w:r w:rsidR="003136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 </w:t>
      </w:r>
      <w:r w:rsidR="00647E34">
        <w:rPr>
          <w:rFonts w:ascii="Times New Roman" w:hAnsi="Times New Roman" w:cs="Times New Roman"/>
          <w:bCs/>
          <w:sz w:val="24"/>
          <w:szCs w:val="24"/>
          <w:lang w:val="en-US"/>
        </w:rPr>
        <w:t>trait nostalgia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66924D19" w14:textId="77777777" w:rsidR="006F3ED9" w:rsidRPr="00C352C4" w:rsidRDefault="006F3ED9" w:rsidP="00151B6D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</w:t>
      </w:r>
    </w:p>
    <w:p w14:paraId="15A4AF25" w14:textId="77777777" w:rsidR="006F3ED9" w:rsidRPr="00C352C4" w:rsidRDefault="006F3ED9" w:rsidP="00151B6D">
      <w:p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Participants and Design</w:t>
      </w:r>
    </w:p>
    <w:p w14:paraId="69DFE9F8" w14:textId="77777777" w:rsidR="006F3ED9" w:rsidRPr="00C352C4" w:rsidRDefault="00C77B46" w:rsidP="00624A78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We tested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448 participants</w:t>
      </w:r>
      <w:r w:rsidR="00AF42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(247 women, 198 men)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 Sixty of them were</w:t>
      </w:r>
      <w:r w:rsidR="00CE42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University of Southampton</w:t>
      </w:r>
      <w:r w:rsidR="009042B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>undergraduate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>s,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who completed the study in the laboratory. 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>The rest (388) were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US </w:t>
      </w:r>
      <w:r w:rsidR="009C443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residents 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>recruited via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E405C6" w:rsidRPr="00842EB7">
        <w:rPr>
          <w:rFonts w:ascii="Times New Roman" w:hAnsi="Times New Roman" w:cs="Times New Roman"/>
          <w:iCs/>
          <w:sz w:val="24"/>
          <w:szCs w:val="24"/>
          <w:lang w:val="en-US"/>
        </w:rPr>
        <w:t>Amazon's Mechanical Turk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D16FE5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="00D16FE5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="00CA2EA0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="00D16FE5">
        <w:rPr>
          <w:rFonts w:ascii="Times New Roman" w:hAnsi="Times New Roman" w:cs="Times New Roman"/>
          <w:iCs/>
          <w:sz w:val="24"/>
          <w:szCs w:val="24"/>
          <w:lang w:val="en-US"/>
        </w:rPr>
        <w:t>urk</w:t>
      </w:r>
      <w:proofErr w:type="spellEnd"/>
      <w:r w:rsidR="00D16FE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and </w:t>
      </w:r>
      <w:proofErr w:type="spellStart"/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>Crowdflower</w:t>
      </w:r>
      <w:proofErr w:type="spellEnd"/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="00CA2EA0">
        <w:rPr>
          <w:rFonts w:ascii="Times New Roman" w:hAnsi="Times New Roman" w:cs="Times New Roman"/>
          <w:iCs/>
          <w:sz w:val="24"/>
          <w:szCs w:val="24"/>
          <w:lang w:val="en-US"/>
        </w:rPr>
        <w:t>MTurk</w:t>
      </w:r>
      <w:proofErr w:type="spellEnd"/>
      <w:r w:rsidR="00CA2EA0" w:rsidRPr="0025021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50210" w:rsidRPr="0025021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workers 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had </w:t>
      </w:r>
      <w:r w:rsidR="00250210" w:rsidRPr="00250210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25021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50210" w:rsidRPr="00250210">
        <w:rPr>
          <w:rFonts w:ascii="Times New Roman" w:hAnsi="Times New Roman" w:cs="Times New Roman"/>
          <w:iCs/>
          <w:sz w:val="24"/>
          <w:szCs w:val="24"/>
          <w:lang w:val="en-US"/>
        </w:rPr>
        <w:t>job acceptance rate record of 95% or above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25021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</w:t>
      </w:r>
      <w:proofErr w:type="spellStart"/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>Crowdflower</w:t>
      </w:r>
      <w:proofErr w:type="spellEnd"/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B3251B">
        <w:rPr>
          <w:rFonts w:ascii="Times New Roman" w:hAnsi="Times New Roman" w:cs="Times New Roman"/>
          <w:iCs/>
          <w:sz w:val="24"/>
          <w:szCs w:val="24"/>
          <w:lang w:val="en-US"/>
        </w:rPr>
        <w:t>w</w:t>
      </w:r>
      <w:r w:rsidR="0025021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orkers 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>had</w:t>
      </w:r>
      <w:r w:rsidR="00B3251B" w:rsidRPr="00B3251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</w:t>
      </w:r>
      <w:r w:rsidR="0025021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highest quality rating. </w:t>
      </w:r>
      <w:r w:rsidR="009A112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 total, </w:t>
      </w:r>
      <w:r w:rsidR="007D034B">
        <w:rPr>
          <w:rFonts w:ascii="Times New Roman" w:hAnsi="Times New Roman" w:cs="Times New Roman"/>
          <w:iCs/>
          <w:sz w:val="24"/>
          <w:szCs w:val="24"/>
          <w:lang w:val="en-US"/>
        </w:rPr>
        <w:t>652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workers </w:t>
      </w:r>
      <w:r w:rsidR="0019398A">
        <w:rPr>
          <w:rFonts w:ascii="Times New Roman" w:hAnsi="Times New Roman" w:cs="Times New Roman"/>
          <w:iCs/>
          <w:sz w:val="24"/>
          <w:szCs w:val="24"/>
          <w:lang w:val="en-US"/>
        </w:rPr>
        <w:t>responded to the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study’s</w:t>
      </w:r>
      <w:r w:rsidR="0019398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advertisement</w:t>
      </w:r>
      <w:r w:rsidR="00CE42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>but</w:t>
      </w:r>
      <w:r w:rsidR="00CE42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we</w:t>
      </w:r>
      <w:r w:rsidR="0019398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included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 the analysis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only those</w:t>
      </w:r>
      <w:r w:rsidR="0019398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who </w:t>
      </w:r>
      <w:r w:rsidR="001C366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completed 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>the survey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 full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="001C366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184 </w:t>
      </w:r>
      <w:proofErr w:type="spellStart"/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>MTurk</w:t>
      </w:r>
      <w:proofErr w:type="spellEnd"/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1C366B">
        <w:rPr>
          <w:rFonts w:ascii="Times New Roman" w:hAnsi="Times New Roman" w:cs="Times New Roman"/>
          <w:iCs/>
          <w:sz w:val="24"/>
          <w:szCs w:val="24"/>
          <w:lang w:val="en-US"/>
        </w:rPr>
        <w:t>workers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1C366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E42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204 </w:t>
      </w:r>
      <w:proofErr w:type="spellStart"/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>Crowdflower</w:t>
      </w:r>
      <w:proofErr w:type="spellEnd"/>
      <w:r w:rsidR="00CE42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workers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</w:t>
      </w:r>
      <w:r w:rsidR="009C443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We specified the settings in </w:t>
      </w:r>
      <w:r w:rsidR="00C15A1D">
        <w:rPr>
          <w:rFonts w:ascii="Times New Roman" w:hAnsi="Times New Roman" w:cs="Times New Roman"/>
          <w:iCs/>
          <w:sz w:val="24"/>
          <w:szCs w:val="24"/>
          <w:lang w:val="en-US"/>
        </w:rPr>
        <w:t>our recruitment procedures</w:t>
      </w:r>
      <w:r w:rsidR="009C443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such that each 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>worker</w:t>
      </w:r>
      <w:r w:rsidR="009C443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>could</w:t>
      </w:r>
      <w:r w:rsidR="009C443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only complete the survey once. Participants’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ages ranged from 18-75 years (</w:t>
      </w:r>
      <w:r w:rsidR="001B2D91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19.37, </w:t>
      </w:r>
      <w:r w:rsidR="001B2D91">
        <w:rPr>
          <w:rFonts w:ascii="Times New Roman" w:hAnsi="Times New Roman" w:cs="Times New Roman"/>
          <w:i/>
          <w:iCs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>1.47</w:t>
      </w:r>
      <w:r w:rsidR="00AF42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Three participants 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>omitted</w:t>
      </w:r>
      <w:r w:rsidR="00AF42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gender</w:t>
      </w:r>
      <w:r w:rsidR="00AF42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age</w:t>
      </w:r>
      <w:r w:rsidR="00AF42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information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We randomly assigned participants to the </w:t>
      </w:r>
      <w:r w:rsidRPr="00842EB7">
        <w:rPr>
          <w:rFonts w:asciiTheme="majorBidi" w:hAnsiTheme="majorBidi" w:cstheme="majorBidi"/>
          <w:iCs/>
          <w:sz w:val="24"/>
          <w:szCs w:val="24"/>
          <w:lang w:val="en-US"/>
        </w:rPr>
        <w:t xml:space="preserve">nostalgia </w:t>
      </w:r>
      <w:r w:rsidRPr="00842EB7">
        <w:rPr>
          <w:rFonts w:asciiTheme="majorBidi" w:hAnsiTheme="majorBidi" w:cstheme="majorBidi"/>
          <w:sz w:val="24"/>
          <w:szCs w:val="24"/>
        </w:rPr>
        <w:t>(</w:t>
      </w:r>
      <w:r w:rsidR="00917661">
        <w:rPr>
          <w:rFonts w:asciiTheme="majorBidi" w:hAnsiTheme="majorBidi" w:cstheme="majorBidi"/>
          <w:i/>
          <w:sz w:val="24"/>
          <w:szCs w:val="24"/>
        </w:rPr>
        <w:t>N</w:t>
      </w:r>
      <w:r w:rsidR="00C15A1D">
        <w:rPr>
          <w:rFonts w:asciiTheme="majorBidi" w:hAnsiTheme="majorBidi" w:cstheme="majorBidi"/>
          <w:i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>232</w:t>
      </w:r>
      <w:r w:rsidRPr="00842EB7">
        <w:rPr>
          <w:rFonts w:asciiTheme="majorBidi" w:hAnsiTheme="majorBidi" w:cstheme="majorBidi"/>
          <w:sz w:val="24"/>
          <w:szCs w:val="24"/>
        </w:rPr>
        <w:t>)</w:t>
      </w:r>
      <w:r w:rsidRPr="00842EB7">
        <w:rPr>
          <w:rFonts w:asciiTheme="majorBidi" w:hAnsiTheme="majorBidi" w:cstheme="majorBidi"/>
          <w:iCs/>
          <w:sz w:val="24"/>
          <w:szCs w:val="24"/>
          <w:lang w:val="en-US"/>
        </w:rPr>
        <w:t xml:space="preserve"> and control </w:t>
      </w:r>
      <w:r w:rsidRPr="00842EB7">
        <w:rPr>
          <w:rFonts w:asciiTheme="majorBidi" w:hAnsiTheme="majorBidi" w:cstheme="majorBidi"/>
          <w:sz w:val="24"/>
          <w:szCs w:val="24"/>
        </w:rPr>
        <w:t>(</w:t>
      </w:r>
      <w:r w:rsidR="00917661">
        <w:rPr>
          <w:rFonts w:asciiTheme="majorBidi" w:hAnsiTheme="majorBidi" w:cstheme="majorBidi"/>
          <w:i/>
          <w:sz w:val="24"/>
          <w:szCs w:val="24"/>
        </w:rPr>
        <w:t>N</w:t>
      </w:r>
      <w:r w:rsidR="00C15A1D">
        <w:rPr>
          <w:rFonts w:asciiTheme="majorBidi" w:hAnsiTheme="majorBidi" w:cstheme="majorBidi"/>
          <w:i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>216</w:t>
      </w:r>
      <w:r w:rsidRPr="00842EB7">
        <w:rPr>
          <w:rFonts w:asciiTheme="majorBidi" w:hAnsiTheme="majorBidi" w:cstheme="majorBidi"/>
          <w:sz w:val="24"/>
          <w:szCs w:val="24"/>
        </w:rPr>
        <w:t xml:space="preserve">) </w:t>
      </w:r>
      <w:r w:rsidRPr="00842EB7">
        <w:rPr>
          <w:rFonts w:asciiTheme="majorBidi" w:hAnsiTheme="majorBidi" w:cstheme="majorBidi"/>
          <w:iCs/>
          <w:sz w:val="24"/>
          <w:szCs w:val="24"/>
          <w:lang w:val="en-US"/>
        </w:rPr>
        <w:t>conditions.</w:t>
      </w:r>
    </w:p>
    <w:p w14:paraId="4E1FAC87" w14:textId="77777777" w:rsidR="006F3ED9" w:rsidRPr="00C352C4" w:rsidRDefault="006F3ED9" w:rsidP="00151B6D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Procedure</w:t>
      </w:r>
    </w:p>
    <w:p w14:paraId="302AA44A" w14:textId="77777777" w:rsidR="006F3ED9" w:rsidRPr="00C352C4" w:rsidRDefault="00584057" w:rsidP="000B5067">
      <w:pPr>
        <w:spacing w:after="0" w:line="480" w:lineRule="exact"/>
        <w:ind w:firstLine="720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We induced nostalgia with the Event Reflection Task (</w:t>
      </w:r>
      <w:r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Sedikides et al., 2015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In the nostalgi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condition, participants read that nostalgia is defined as: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“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sentimental longing for 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one’s past or as feeling sentimental for a fond and valued memory from one’s personal past (e.g., childhood, close relationships, momentous events).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Next, </w:t>
      </w:r>
      <w:r w:rsidR="00CE420E">
        <w:rPr>
          <w:rFonts w:ascii="Times New Roman" w:hAnsi="Times New Roman" w:cs="Times New Roman"/>
          <w:iCs/>
          <w:sz w:val="24"/>
          <w:szCs w:val="24"/>
          <w:lang w:val="en-US"/>
        </w:rPr>
        <w:t>they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were instructed to “…think of a nostalgic event in your life. Specifically, try to think of a past event that makes you feel most nostalgic. Bring this nostalgic experience to mind. Immerse yourself in the nostalgic experience for a couple of minutes and think about how it makes you feel.” Participants in the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control (i.e., 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ordinary autobiographical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condition were instructed to “…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>think of an ordinary event in your life. Specifically, try to think of a past event that is ordinary, normal</w:t>
      </w:r>
      <w:r w:rsidR="00AB5D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and everyday. Bring this ordinary experience to mind. Immerse yourself in the ordinary experience for a couple of minutes and think about how it makes you feel.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” </w:t>
      </w:r>
    </w:p>
    <w:p w14:paraId="6EED7E47" w14:textId="77777777" w:rsidR="006F3ED9" w:rsidRPr="00412CD2" w:rsidRDefault="00962E9B" w:rsidP="00621414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Next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, all participants list</w:t>
      </w:r>
      <w:r w:rsidR="00584057">
        <w:rPr>
          <w:rFonts w:ascii="Times New Roman" w:hAnsi="Times New Roman" w:cs="Times New Roman"/>
          <w:iCs/>
          <w:sz w:val="24"/>
          <w:szCs w:val="24"/>
          <w:lang w:val="en-US"/>
        </w:rPr>
        <w:t>ed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four keywords</w:t>
      </w:r>
      <w:r w:rsidR="0058405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summarizing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</w:t>
      </w:r>
      <w:r w:rsidR="0058405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pertinent 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event</w:t>
      </w:r>
      <w:r w:rsidR="00584057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spen</w:t>
      </w:r>
      <w:r w:rsidR="00584057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="00CE42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 few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minutes describing the event. Finally, </w:t>
      </w:r>
      <w:r w:rsidR="00AF42AE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responded to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84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>3-item</w:t>
      </w:r>
      <w:r w:rsidR="00584057">
        <w:rPr>
          <w:rFonts w:ascii="Times New Roman" w:hAnsi="Times New Roman" w:cs="Times New Roman"/>
          <w:sz w:val="24"/>
          <w:szCs w:val="24"/>
          <w:lang w:val="en-US"/>
        </w:rPr>
        <w:t xml:space="preserve"> manipulation check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(Wildschut et al., 2006; e.g., “Right now, I am feeling quite nostalgic”; 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F3ED9" w:rsidRPr="002248CD">
        <w:rPr>
          <w:rFonts w:ascii="Times New Roman" w:hAnsi="Times New Roman" w:cs="Times New Roman"/>
          <w:i/>
          <w:sz w:val="24"/>
          <w:szCs w:val="24"/>
          <w:lang w:val="en-US"/>
        </w:rPr>
        <w:t>strongly disagree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F3ED9" w:rsidRPr="002248CD">
        <w:rPr>
          <w:rFonts w:ascii="Times New Roman" w:hAnsi="Times New Roman" w:cs="Times New Roman"/>
          <w:i/>
          <w:sz w:val="24"/>
          <w:szCs w:val="24"/>
          <w:lang w:val="en-US"/>
        </w:rPr>
        <w:t>strongly agree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.9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4.20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1.5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28124A01" w14:textId="77777777" w:rsidR="00C77B46" w:rsidRPr="00C352C4" w:rsidRDefault="006F3ED9" w:rsidP="001F1C14">
      <w:pPr>
        <w:spacing w:after="0" w:line="480" w:lineRule="exact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="00C77B46"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>Dependent measures.</w:t>
      </w:r>
      <w:r w:rsidR="00C77B46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Participants completed measures of </w:t>
      </w:r>
      <w:r w:rsidR="001F1C14">
        <w:rPr>
          <w:rFonts w:ascii="Times New Roman" w:hAnsi="Times New Roman" w:cs="Times New Roman"/>
          <w:iCs/>
          <w:sz w:val="24"/>
          <w:szCs w:val="24"/>
          <w:lang w:val="en-US"/>
        </w:rPr>
        <w:t>PA</w:t>
      </w:r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(Stephan, Sedikides, &amp; Wildschut, 2012)</w:t>
      </w:r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1F1C14">
        <w:rPr>
          <w:rFonts w:ascii="Times New Roman" w:hAnsi="Times New Roman" w:cs="Times New Roman"/>
          <w:iCs/>
          <w:sz w:val="24"/>
          <w:szCs w:val="24"/>
          <w:lang w:val="en-US"/>
        </w:rPr>
        <w:t>NA</w:t>
      </w:r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(Stephan et al., 2012)</w:t>
      </w:r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social-connectedness </w:t>
      </w:r>
      <w:r w:rsidR="00C77B46" w:rsidRPr="00C352C4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(Hepper et al., 2012)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self-esteem </w:t>
      </w:r>
      <w:r w:rsidR="00C77B46" w:rsidRPr="00C352C4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(Hepper et al., 2012)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and optimism </w:t>
      </w:r>
      <w:r w:rsidR="00C77B46" w:rsidRPr="00C352C4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(Cheung et al., 2013)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all preceded by the stem “Now that I have this event 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>in mind, I feel…” (1</w:t>
      </w:r>
      <w:r w:rsidR="00C15A1D">
        <w:rPr>
          <w:rFonts w:ascii="Times New Roman" w:hAnsi="Times New Roman" w:cs="Times New Roman"/>
          <w:iCs/>
          <w:sz w:val="24"/>
          <w:szCs w:val="24"/>
          <w:lang w:val="en-US"/>
        </w:rPr>
        <w:t>=</w:t>
      </w:r>
      <w:r w:rsidR="00C77B46" w:rsidRPr="00533147">
        <w:rPr>
          <w:rFonts w:ascii="Times New Roman" w:hAnsi="Times New Roman" w:cs="Times New Roman"/>
          <w:i/>
          <w:iCs/>
          <w:sz w:val="24"/>
          <w:szCs w:val="24"/>
          <w:lang w:val="en-US"/>
        </w:rPr>
        <w:t>strongly disagree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>, 6</w:t>
      </w:r>
      <w:r w:rsidR="00C15A1D">
        <w:rPr>
          <w:rFonts w:ascii="Times New Roman" w:hAnsi="Times New Roman" w:cs="Times New Roman"/>
          <w:iCs/>
          <w:sz w:val="24"/>
          <w:szCs w:val="24"/>
          <w:lang w:val="en-US"/>
        </w:rPr>
        <w:t>=</w:t>
      </w:r>
      <w:r w:rsidR="00C77B46" w:rsidRPr="00533147">
        <w:rPr>
          <w:rFonts w:ascii="Times New Roman" w:hAnsi="Times New Roman" w:cs="Times New Roman"/>
          <w:i/>
          <w:iCs/>
          <w:sz w:val="24"/>
          <w:szCs w:val="24"/>
          <w:lang w:val="en-US"/>
        </w:rPr>
        <w:t>strongly agree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The PA measure comprised five items: </w:t>
      </w:r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happy,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excited,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enthusiastic,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calm,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relaxed</w:t>
      </w:r>
      <w:proofErr w:type="gramEnd"/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86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4.08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The NA measure also comprised five items: </w:t>
      </w:r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sad,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anxious,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fearful,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bored,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tired</w:t>
      </w:r>
      <w:proofErr w:type="gramEnd"/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2.00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1.02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>).</w:t>
      </w:r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The social-connectedness measure comprised four items: connected to loved ones</w:t>
      </w:r>
      <w:r w:rsidR="00E96116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protected, </w:t>
      </w:r>
      <w:r w:rsidR="00E961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loved, 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I can trust others (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.9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3.93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1.4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The self-esteem measure </w:t>
      </w:r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>consisted of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four items: good about myself, I like myself better, I value myself more,</w:t>
      </w:r>
      <w:r w:rsidR="00E961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gramEnd"/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have many positive qualities (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.9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4.26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</w:t>
      </w:r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>Finally, t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he optimism measure </w:t>
      </w:r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also 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>featured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four items: optimistic about my future, like the sky is the limit, hopeful about my future,</w:t>
      </w:r>
      <w:r w:rsidR="00E961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r</w:t>
      </w:r>
      <w:r w:rsidR="00E96116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ady to take on new challenges (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.9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4.15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).</w:t>
      </w:r>
    </w:p>
    <w:p w14:paraId="60ADC487" w14:textId="77777777" w:rsidR="00C77B46" w:rsidRPr="00C352C4" w:rsidRDefault="00C77B46" w:rsidP="00C55BAE">
      <w:pPr>
        <w:spacing w:after="0" w:line="480" w:lineRule="exac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CE420E">
        <w:rPr>
          <w:rFonts w:ascii="Times New Roman" w:hAnsi="Times New Roman" w:cs="Times New Roman"/>
          <w:iCs/>
          <w:sz w:val="24"/>
          <w:szCs w:val="24"/>
          <w:lang w:val="en-US"/>
        </w:rPr>
        <w:t>Lastly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962E9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participants completed a 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trait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nostalgia</w:t>
      </w:r>
      <w:r w:rsidR="00670D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inventory, the 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Southampton Nostalgia </w:t>
      </w:r>
      <w:r w:rsidRPr="00670DD3">
        <w:rPr>
          <w:rFonts w:ascii="Times New Roman" w:hAnsi="Times New Roman" w:cs="Times New Roman"/>
          <w:iCs/>
          <w:sz w:val="24"/>
          <w:szCs w:val="24"/>
          <w:lang w:val="en-US"/>
        </w:rPr>
        <w:t>Scale (</w:t>
      </w:r>
      <w:r w:rsidR="00670DD3" w:rsidRPr="00670DD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Barrett et al., 2010; </w:t>
      </w:r>
      <w:r w:rsidR="00670DD3" w:rsidRPr="00670DD3">
        <w:rPr>
          <w:rFonts w:ascii="Times New Roman" w:hAnsi="Times New Roman"/>
          <w:bCs/>
          <w:color w:val="000000"/>
          <w:sz w:val="24"/>
          <w:szCs w:val="24"/>
        </w:rPr>
        <w:t>Routledge, Arndt, Sedikides, &amp; Wildschut, 2008</w:t>
      </w:r>
      <w:r w:rsidRPr="00670D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</w:t>
      </w:r>
      <w:r w:rsidR="00670DD3" w:rsidRPr="00670DD3">
        <w:rPr>
          <w:rFonts w:ascii="Times New Roman" w:hAnsi="Times New Roman" w:cs="Times New Roman"/>
          <w:iCs/>
          <w:sz w:val="24"/>
          <w:szCs w:val="24"/>
          <w:lang w:val="en-US"/>
        </w:rPr>
        <w:t>They</w:t>
      </w:r>
      <w:r w:rsidRPr="006507C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responded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to seven items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reflecting</w:t>
      </w:r>
      <w:r w:rsidR="00670D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nostalgia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proneness (</w:t>
      </w:r>
      <w:r w:rsidR="006C61DA">
        <w:rPr>
          <w:rFonts w:ascii="Times New Roman" w:hAnsi="Times New Roman" w:cs="Times New Roman"/>
          <w:iCs/>
          <w:sz w:val="24"/>
          <w:szCs w:val="24"/>
          <w:lang w:val="en-US"/>
        </w:rPr>
        <w:t>1</w:t>
      </w:r>
      <w:r w:rsidR="00C15A1D">
        <w:rPr>
          <w:rFonts w:ascii="Times New Roman" w:hAnsi="Times New Roman" w:cs="Times New Roman"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not at all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387E71">
        <w:rPr>
          <w:rFonts w:ascii="Times New Roman" w:hAnsi="Times New Roman" w:cs="Times New Roman"/>
          <w:iCs/>
          <w:sz w:val="24"/>
          <w:szCs w:val="24"/>
          <w:lang w:val="en-US"/>
        </w:rPr>
        <w:t>7</w:t>
      </w:r>
      <w:r w:rsidR="00C15A1D">
        <w:rPr>
          <w:rFonts w:ascii="Times New Roman" w:hAnsi="Times New Roman" w:cs="Times New Roman"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very much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e.g., “How often do 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 xml:space="preserve">you experience nostalgia”).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We aggregated responses</w:t>
      </w:r>
      <w:r w:rsidR="00670D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to form a</w:t>
      </w:r>
      <w:r w:rsidR="00237D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trait nostalgia</w:t>
      </w:r>
      <w:r w:rsidR="00237D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index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="006C61DA">
        <w:rPr>
          <w:rFonts w:ascii="Times New Roman" w:hAnsi="Times New Roman" w:cs="Times New Roman"/>
          <w:iCs/>
          <w:sz w:val="24"/>
          <w:szCs w:val="24"/>
          <w:lang w:val="en-US"/>
        </w:rPr>
        <w:t>α</w:t>
      </w:r>
      <w:r w:rsidR="00C15A1D">
        <w:rPr>
          <w:rFonts w:ascii="Times New Roman" w:hAnsi="Times New Roman" w:cs="Times New Roman"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>.9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3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4.19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iCs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13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>).</w:t>
      </w:r>
    </w:p>
    <w:p w14:paraId="055969C8" w14:textId="77777777" w:rsidR="006F3ED9" w:rsidRDefault="006F3ED9" w:rsidP="00151B6D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Results</w:t>
      </w:r>
    </w:p>
    <w:p w14:paraId="523BBF00" w14:textId="77777777" w:rsidR="003D18C8" w:rsidRDefault="003D18C8" w:rsidP="00DD3FAE">
      <w:p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D18C8"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The results were </w:t>
      </w:r>
      <w:r w:rsidR="00670DD3">
        <w:rPr>
          <w:rFonts w:ascii="Times New Roman" w:hAnsi="Times New Roman" w:cs="Times New Roman"/>
          <w:iCs/>
          <w:sz w:val="24"/>
          <w:szCs w:val="24"/>
          <w:lang w:val="en-US"/>
        </w:rPr>
        <w:t>un</w:t>
      </w:r>
      <w:r w:rsidRPr="003D18C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qualified by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age </w:t>
      </w:r>
      <w:r w:rsidR="00AE21B8">
        <w:rPr>
          <w:rFonts w:ascii="Times New Roman" w:hAnsi="Times New Roman" w:cs="Times New Roman"/>
          <w:iCs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gender</w:t>
      </w:r>
      <w:r w:rsidR="00AE21B8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we 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>excluded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these</w:t>
      </w:r>
      <w:r w:rsidRPr="003D18C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variable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3D18C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from subsequent analyses.</w:t>
      </w:r>
      <w:r w:rsidR="00A2551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14:paraId="591B3652" w14:textId="77777777" w:rsidR="00C77B46" w:rsidRPr="00C352C4" w:rsidRDefault="00C77B46" w:rsidP="00C77B46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Trait </w:t>
      </w:r>
      <w:r w:rsidRPr="00C352C4">
        <w:rPr>
          <w:rFonts w:ascii="Times New Roman" w:hAnsi="Times New Roman" w:cs="Times New Roman"/>
          <w:b/>
          <w:sz w:val="24"/>
          <w:szCs w:val="24"/>
          <w:lang w:val="en-US"/>
        </w:rPr>
        <w:t>Nostalgia</w:t>
      </w:r>
    </w:p>
    <w:p w14:paraId="03FFC108" w14:textId="77777777" w:rsidR="00D95FC1" w:rsidRPr="00C352C4" w:rsidRDefault="00521ABE" w:rsidP="00D95FC1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="00D95F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 ascertained that </w:t>
      </w:r>
      <w:r w:rsidR="00D95FC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5FC1" w:rsidRPr="00C352C4">
        <w:rPr>
          <w:rFonts w:ascii="Times New Roman" w:hAnsi="Times New Roman" w:cs="Times New Roman"/>
          <w:sz w:val="24"/>
          <w:szCs w:val="24"/>
          <w:lang w:val="en-US"/>
        </w:rPr>
        <w:t>nostalgia manipulation</w:t>
      </w:r>
      <w:r w:rsidR="00D95FC1">
        <w:rPr>
          <w:rFonts w:ascii="Times New Roman" w:hAnsi="Times New Roman" w:cs="Times New Roman"/>
          <w:sz w:val="24"/>
          <w:szCs w:val="24"/>
          <w:lang w:val="en-US"/>
        </w:rPr>
        <w:t xml:space="preserve"> did not influence trait nostalgia</w:t>
      </w:r>
      <w:r w:rsidR="00D95FC1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9D1033" w14:textId="77777777" w:rsidR="00C77B46" w:rsidRPr="00C352C4" w:rsidRDefault="00DE2EFD" w:rsidP="00D95FC1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C77B46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articipants in the nostalgia (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4.23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C77B46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) and control (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4.14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77B46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D95F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conditions</w:t>
      </w:r>
      <w:r w:rsidR="00C77B46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7B46">
        <w:rPr>
          <w:rFonts w:ascii="Times New Roman" w:hAnsi="Times New Roman" w:cs="Times New Roman"/>
          <w:bCs/>
          <w:sz w:val="24"/>
          <w:szCs w:val="24"/>
          <w:lang w:val="en-US"/>
        </w:rPr>
        <w:t>reported</w:t>
      </w:r>
      <w:r w:rsidR="00C77B46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95FC1">
        <w:rPr>
          <w:rFonts w:ascii="Times New Roman" w:hAnsi="Times New Roman" w:cs="Times New Roman"/>
          <w:bCs/>
          <w:sz w:val="24"/>
          <w:szCs w:val="24"/>
          <w:lang w:val="en-US"/>
        </w:rPr>
        <w:t>equivalent</w:t>
      </w:r>
      <w:r w:rsidR="00C77B46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level</w:t>
      </w:r>
      <w:r w:rsidR="00C77B4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C77B46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trait nostalgia, </w:t>
      </w:r>
      <w:proofErr w:type="gramStart"/>
      <w:r w:rsidR="00C77B46" w:rsidRPr="00C352C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446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73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 w:eastAsia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 w:eastAsia="en-US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 w:eastAsia="en-US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 w:eastAsia="en-US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vertAlign w:val="subscript"/>
            <w:lang w:val="en-US" w:eastAsia="en-US"/>
          </w:rPr>
          <m:t>=</m:t>
        </m:r>
      </m:oMath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5832228" w14:textId="77777777" w:rsidR="006F3ED9" w:rsidRPr="00C352C4" w:rsidRDefault="009C57DE" w:rsidP="00151B6D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Manipulation Check</w:t>
      </w:r>
    </w:p>
    <w:p w14:paraId="42C24A1F" w14:textId="77777777" w:rsidR="006F3ED9" w:rsidRDefault="001B59CF" w:rsidP="00DD3FAE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21ABE">
        <w:rPr>
          <w:rFonts w:ascii="Times New Roman" w:hAnsi="Times New Roman" w:cs="Times New Roman"/>
          <w:sz w:val="24"/>
          <w:szCs w:val="24"/>
          <w:lang w:val="en-US"/>
        </w:rPr>
        <w:t>examine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whether induced nostalgia elicited more </w:t>
      </w:r>
      <w:r w:rsidR="00AE21B8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nostalgia, and whether this effect </w:t>
      </w:r>
      <w:r w:rsidR="00CE420E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contingent on trait nostalgia, we carried out 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moderation analysis </w:t>
      </w:r>
      <w:r w:rsidR="00D95FC1">
        <w:rPr>
          <w:rFonts w:ascii="Times New Roman" w:hAnsi="Times New Roman" w:cs="Times New Roman"/>
          <w:bCs/>
          <w:sz w:val="24"/>
          <w:szCs w:val="24"/>
          <w:lang w:val="en-US"/>
        </w:rPr>
        <w:t>using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Hayes’s PROCESS macro (2013; model 1).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As intended,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nostalgia elevated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state nostalgia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1.641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114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14.404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&lt;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.00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95FC1">
        <w:rPr>
          <w:rFonts w:ascii="Times New Roman" w:hAnsi="Times New Roman" w:cs="Times New Roman"/>
          <w:sz w:val="24"/>
          <w:szCs w:val="24"/>
          <w:lang w:val="en-US"/>
        </w:rPr>
        <w:t>Also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trait nostalgia was positively associated with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state nostalgia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435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050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8.663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&lt;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Induced Nostalgia</w:t>
      </w:r>
      <w:r w:rsidR="00671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1B8" w:rsidRPr="00AE21B8">
        <w:rPr>
          <w:rFonts w:asciiTheme="minorHAnsi" w:hAnsiTheme="minorHAnsi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Trait N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ostalgia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interaction 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not significant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32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101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-1.313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190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Induced n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ostalgia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elevated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nostalgia among participants high and low on trait nostalgia to a</w:t>
      </w:r>
      <w:r w:rsidR="00D95FC1">
        <w:rPr>
          <w:rFonts w:ascii="Times New Roman" w:hAnsi="Times New Roman" w:cs="Times New Roman"/>
          <w:sz w:val="24"/>
          <w:szCs w:val="24"/>
          <w:lang w:val="en-US"/>
        </w:rPr>
        <w:t>n equivalent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20E">
        <w:rPr>
          <w:rFonts w:ascii="Times New Roman" w:hAnsi="Times New Roman" w:cs="Times New Roman"/>
          <w:sz w:val="24"/>
          <w:szCs w:val="24"/>
          <w:lang w:val="en-US"/>
        </w:rPr>
        <w:t>degree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C57DE">
        <w:rPr>
          <w:rFonts w:ascii="Times New Roman" w:hAnsi="Times New Roman" w:cs="Times New Roman"/>
          <w:sz w:val="24"/>
          <w:szCs w:val="24"/>
          <w:lang w:val="en-US"/>
        </w:rPr>
        <w:t>The manipulation was effective.</w:t>
      </w:r>
    </w:p>
    <w:p w14:paraId="32A26F30" w14:textId="77777777" w:rsidR="006F3ED9" w:rsidRPr="00C352C4" w:rsidRDefault="006F3ED9" w:rsidP="00151B6D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 and NA</w:t>
      </w:r>
    </w:p>
    <w:p w14:paraId="1C905BCE" w14:textId="77777777" w:rsidR="00A070BE" w:rsidRDefault="00B342ED" w:rsidP="00754933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21ABE">
        <w:rPr>
          <w:rFonts w:ascii="Times New Roman" w:hAnsi="Times New Roman" w:cs="Times New Roman"/>
          <w:sz w:val="24"/>
          <w:szCs w:val="24"/>
          <w:lang w:val="en-US"/>
        </w:rPr>
        <w:t>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whether induced nostalgia elicited more PA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 xml:space="preserve"> and NA</w:t>
      </w:r>
      <w:r>
        <w:rPr>
          <w:rFonts w:ascii="Times New Roman" w:hAnsi="Times New Roman" w:cs="Times New Roman"/>
          <w:sz w:val="24"/>
          <w:szCs w:val="24"/>
          <w:lang w:val="en-US"/>
        </w:rPr>
        <w:t>, and whether th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E21B8"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effect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146">
        <w:rPr>
          <w:rFonts w:ascii="Times New Roman" w:hAnsi="Times New Roman" w:cs="Times New Roman"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contingent </w:t>
      </w:r>
      <w:r w:rsidR="00AE21B8">
        <w:rPr>
          <w:rFonts w:ascii="Times New Roman" w:hAnsi="Times New Roman" w:cs="Times New Roman"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trait nostalgia, we </w:t>
      </w:r>
      <w:r w:rsidR="00B51AB1">
        <w:rPr>
          <w:rFonts w:ascii="Times New Roman" w:hAnsi="Times New Roman" w:cs="Times New Roman"/>
          <w:sz w:val="24"/>
          <w:szCs w:val="24"/>
          <w:lang w:val="en-US"/>
        </w:rPr>
        <w:t>conducted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0BE">
        <w:rPr>
          <w:rFonts w:ascii="Times New Roman" w:hAnsi="Times New Roman" w:cs="Times New Roman"/>
          <w:bCs/>
          <w:sz w:val="24"/>
          <w:szCs w:val="24"/>
          <w:lang w:val="en-US"/>
        </w:rPr>
        <w:t>two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moderation analys</w:t>
      </w:r>
      <w:r w:rsidR="00A070BE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s with Hayes’s PROCESS macro (2013; model 1).</w:t>
      </w:r>
      <w:r w:rsidR="00A070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54933">
        <w:rPr>
          <w:rFonts w:ascii="Times New Roman" w:hAnsi="Times New Roman" w:cs="Times New Roman"/>
          <w:bCs/>
          <w:sz w:val="24"/>
          <w:szCs w:val="24"/>
          <w:lang w:val="en-US"/>
        </w:rPr>
        <w:t>As expected, 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nduced nostalgia elevated 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6F1405">
        <w:rPr>
          <w:rFonts w:ascii="Times New Roman" w:hAnsi="Times New Roman" w:cs="Times New Roman"/>
          <w:bCs/>
          <w:sz w:val="24"/>
          <w:szCs w:val="24"/>
          <w:lang w:val="en-US"/>
        </w:rPr>
        <w:t>.233</w:t>
      </w:r>
      <w:r w:rsidR="006F1405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6F1405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101</w:t>
      </w:r>
      <w:r w:rsidR="006F1405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6F1405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6F1405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6F1405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2.310</w:t>
      </w:r>
      <w:r w:rsidR="006F1405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6F1405" w:rsidRPr="00C352C4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75E8E">
        <w:rPr>
          <w:rFonts w:ascii="Times New Roman" w:hAnsi="Times New Roman" w:cs="Times New Roman"/>
          <w:sz w:val="24"/>
          <w:szCs w:val="24"/>
          <w:lang w:val="en-US"/>
        </w:rPr>
        <w:t>Further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trait nostalgia was positively associated with 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6F1405">
        <w:rPr>
          <w:rFonts w:ascii="Times New Roman" w:hAnsi="Times New Roman" w:cs="Times New Roman"/>
          <w:bCs/>
          <w:sz w:val="24"/>
          <w:szCs w:val="24"/>
          <w:lang w:val="en-US"/>
        </w:rPr>
        <w:t>242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5.459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&lt;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.00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Induced Nostalgia </w:t>
      </w:r>
      <w:r w:rsidR="00AE21B8" w:rsidRPr="00AE21B8">
        <w:rPr>
          <w:rFonts w:asciiTheme="minorHAnsi" w:hAnsiTheme="minorHAnsi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Trait N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ostalgia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interaction 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>
        <w:rPr>
          <w:rFonts w:ascii="Times New Roman" w:hAnsi="Times New Roman" w:cs="Times New Roman"/>
          <w:sz w:val="24"/>
          <w:szCs w:val="24"/>
          <w:lang w:val="en-US"/>
        </w:rPr>
        <w:t>not significant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13</w:t>
      </w:r>
      <w:r w:rsidR="006F1405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089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553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>Induced n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ostalgia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 xml:space="preserve"> elevated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 xml:space="preserve"> among participants high and low on trait nostalgia to a</w:t>
      </w:r>
      <w:r w:rsidR="00875E8E">
        <w:rPr>
          <w:rFonts w:ascii="Times New Roman" w:hAnsi="Times New Roman" w:cs="Times New Roman"/>
          <w:sz w:val="24"/>
          <w:szCs w:val="24"/>
          <w:lang w:val="en-US"/>
        </w:rPr>
        <w:t>n equivalent degree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1EBFBB" w14:textId="77777777" w:rsidR="006F3ED9" w:rsidRDefault="00754933" w:rsidP="00754933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Consistent with past research, i</w:t>
      </w:r>
      <w:r w:rsidR="00A070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nduced nostalgia </w:t>
      </w:r>
      <w:r w:rsidR="0063387A">
        <w:rPr>
          <w:rFonts w:ascii="Times New Roman" w:hAnsi="Times New Roman" w:cs="Times New Roman"/>
          <w:bCs/>
          <w:sz w:val="24"/>
          <w:szCs w:val="24"/>
          <w:lang w:val="en-US"/>
        </w:rPr>
        <w:t>had no effect on N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070BE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A070B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63387A">
        <w:rPr>
          <w:rFonts w:ascii="Times New Roman" w:hAnsi="Times New Roman" w:cs="Times New Roman"/>
          <w:bCs/>
          <w:sz w:val="24"/>
          <w:szCs w:val="24"/>
          <w:lang w:val="en-US"/>
        </w:rPr>
        <w:t>006</w:t>
      </w:r>
      <w:r w:rsidR="00A070BE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387A">
        <w:rPr>
          <w:rFonts w:ascii="Times New Roman" w:hAnsi="Times New Roman" w:cs="Times New Roman"/>
          <w:sz w:val="24"/>
          <w:szCs w:val="24"/>
          <w:lang w:val="en-US"/>
        </w:rPr>
        <w:t>097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A070BE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A070BE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3387A">
        <w:rPr>
          <w:rFonts w:ascii="Times New Roman" w:hAnsi="Times New Roman" w:cs="Times New Roman"/>
          <w:sz w:val="24"/>
          <w:szCs w:val="24"/>
          <w:lang w:val="en-US"/>
        </w:rPr>
        <w:t>.063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387A">
        <w:rPr>
          <w:rFonts w:ascii="Times New Roman" w:hAnsi="Times New Roman" w:cs="Times New Roman"/>
          <w:sz w:val="24"/>
          <w:szCs w:val="24"/>
          <w:lang w:val="en-US"/>
        </w:rPr>
        <w:t>950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21B8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 xml:space="preserve">, trait nostalgia was </w:t>
      </w:r>
      <w:r w:rsidR="00AE21B8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 xml:space="preserve">associated with </w:t>
      </w:r>
      <w:r w:rsidR="0063387A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6338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A070BE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63387A">
        <w:rPr>
          <w:rFonts w:ascii="Times New Roman" w:hAnsi="Times New Roman" w:cs="Times New Roman"/>
          <w:bCs/>
          <w:sz w:val="24"/>
          <w:szCs w:val="24"/>
          <w:lang w:val="en-US"/>
        </w:rPr>
        <w:t>020</w:t>
      </w:r>
      <w:r w:rsidR="00A070BE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3387A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A070BE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t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A070BE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338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158F">
        <w:rPr>
          <w:rFonts w:ascii="Times New Roman" w:hAnsi="Times New Roman" w:cs="Times New Roman"/>
          <w:sz w:val="24"/>
          <w:szCs w:val="24"/>
          <w:lang w:val="en-US"/>
        </w:rPr>
        <w:t>467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070BE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158F">
        <w:rPr>
          <w:rFonts w:ascii="Times New Roman" w:hAnsi="Times New Roman" w:cs="Times New Roman"/>
          <w:sz w:val="24"/>
          <w:szCs w:val="24"/>
          <w:lang w:val="en-US"/>
        </w:rPr>
        <w:t>641</w:t>
      </w:r>
      <w:r w:rsidR="00875E8E">
        <w:rPr>
          <w:rFonts w:ascii="Times New Roman" w:hAnsi="Times New Roman" w:cs="Times New Roman"/>
          <w:sz w:val="24"/>
          <w:szCs w:val="24"/>
          <w:lang w:val="en-US"/>
        </w:rPr>
        <w:t>, and t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 xml:space="preserve"> Induced Nostalgia </w:t>
      </w:r>
      <w:r w:rsidR="00AE21B8" w:rsidRPr="00AE21B8">
        <w:rPr>
          <w:rFonts w:asciiTheme="minorHAnsi" w:hAnsiTheme="minorHAnsi" w:cs="Times New Roman"/>
          <w:sz w:val="24"/>
          <w:szCs w:val="24"/>
          <w:lang w:val="en-US"/>
        </w:rPr>
        <w:t>x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 xml:space="preserve"> Trait N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ostalgia 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 xml:space="preserve">interaction 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>not significant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A070BE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A070BE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F6158F">
        <w:rPr>
          <w:rFonts w:ascii="Times New Roman" w:hAnsi="Times New Roman" w:cs="Times New Roman"/>
          <w:bCs/>
          <w:sz w:val="24"/>
          <w:szCs w:val="24"/>
          <w:lang w:val="en-US"/>
        </w:rPr>
        <w:t>046</w:t>
      </w:r>
      <w:r w:rsidR="00A070BE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158F">
        <w:rPr>
          <w:rFonts w:ascii="Times New Roman" w:hAnsi="Times New Roman" w:cs="Times New Roman"/>
          <w:sz w:val="24"/>
          <w:szCs w:val="24"/>
          <w:lang w:val="en-US"/>
        </w:rPr>
        <w:t>085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070BE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6158F">
        <w:rPr>
          <w:rFonts w:ascii="Times New Roman" w:hAnsi="Times New Roman" w:cs="Times New Roman"/>
          <w:sz w:val="24"/>
          <w:szCs w:val="24"/>
          <w:lang w:val="en-US"/>
        </w:rPr>
        <w:t>.544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158F">
        <w:rPr>
          <w:rFonts w:ascii="Times New Roman" w:hAnsi="Times New Roman" w:cs="Times New Roman"/>
          <w:sz w:val="24"/>
          <w:szCs w:val="24"/>
          <w:lang w:val="en-US"/>
        </w:rPr>
        <w:t>587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3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AE573A" w14:textId="77777777" w:rsidR="006F3ED9" w:rsidRPr="00C352C4" w:rsidRDefault="00A93383" w:rsidP="00151B6D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Social-</w:t>
      </w:r>
      <w:r w:rsidR="004A3A92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onnectedness</w:t>
      </w:r>
    </w:p>
    <w:p w14:paraId="4A55344C" w14:textId="77777777" w:rsidR="006F3ED9" w:rsidRPr="00C352C4" w:rsidRDefault="00E51911" w:rsidP="00151B6D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carried out 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moderation analysis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Hayes’s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2013 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PROCESS macro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model 1)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examine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whether induced 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nostalgia foster</w:t>
      </w:r>
      <w:r w:rsidR="00CC1146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, and whether this effect </w:t>
      </w:r>
      <w:r w:rsidR="00CC1146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contingent on 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trait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nostalgia.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replication of prior findings (Cheung et al., 2013, Study 4), induced nostalgia elevated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618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123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5.040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&lt;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Moreover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, trait nostalgia was positively associated with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social-connectedness,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354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054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6.552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crucial Induced Nostalgia </w:t>
      </w:r>
      <w:r w:rsidRPr="00E51911">
        <w:rPr>
          <w:rFonts w:asciiTheme="minorHAnsi" w:hAnsiTheme="minorHAnsi" w:cs="Times New Roman"/>
          <w:sz w:val="24"/>
          <w:szCs w:val="24"/>
          <w:lang w:val="en-US"/>
        </w:rPr>
        <w:t>x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Trait N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ostalgia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interaction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significant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237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108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2.189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Induced n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ostalgia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elevated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social-connectedness among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participants high on trait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nostalgia</w:t>
      </w:r>
      <w:r w:rsidR="00DC36B0">
        <w:rPr>
          <w:rFonts w:ascii="Times New Roman" w:hAnsi="Times New Roman" w:cs="Times New Roman"/>
          <w:sz w:val="24"/>
          <w:szCs w:val="24"/>
          <w:lang w:val="en-US"/>
        </w:rPr>
        <w:t xml:space="preserve"> (+1 </w:t>
      </w:r>
      <w:r w:rsidR="00DC36B0" w:rsidRPr="00BB367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DC36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946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194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4.877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&lt;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.001, but not among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participants low on trait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nostalgia</w:t>
      </w:r>
      <w:r w:rsidR="00DC36B0">
        <w:rPr>
          <w:rFonts w:ascii="Times New Roman" w:hAnsi="Times New Roman" w:cs="Times New Roman"/>
          <w:sz w:val="24"/>
          <w:szCs w:val="24"/>
          <w:lang w:val="en-US"/>
        </w:rPr>
        <w:t xml:space="preserve"> (-1 </w:t>
      </w:r>
      <w:r w:rsidR="00DC36B0" w:rsidRPr="00BB367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DC36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235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213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1.101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272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C4147C" w14:textId="77777777" w:rsidR="006F3ED9" w:rsidRPr="00C352C4" w:rsidRDefault="006F3ED9" w:rsidP="00151B6D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>Self-</w:t>
      </w:r>
      <w:r w:rsidR="008278B7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>steem</w:t>
      </w:r>
    </w:p>
    <w:p w14:paraId="1A52C0D3" w14:textId="77777777" w:rsidR="006F3ED9" w:rsidRPr="00C352C4" w:rsidRDefault="00E51911" w:rsidP="00151B6D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We conducted a moderation analysis (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Hayes’s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2013 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PROCESS macro; model 1)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find out if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induced 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 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increase</w:t>
      </w:r>
      <w:r w:rsidR="00CC1146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self-esteem,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this effect 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depend</w:t>
      </w:r>
      <w:r w:rsidR="00CC1146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nostalgia. 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Induced n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ostalgia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increased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self-esteem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264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109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2.413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016, replicating Cheung et al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(2013, Study 4).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Also, trait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nostalgia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was positively related to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self-esteem,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297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048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6.166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&lt;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Crucially, the Induced N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ostalgia </w:t>
      </w:r>
      <w:r w:rsidR="00832F9F" w:rsidRPr="00832F9F">
        <w:rPr>
          <w:rFonts w:asciiTheme="minorHAnsi" w:hAnsiTheme="minorHAnsi" w:cs="Times New Roman"/>
          <w:sz w:val="24"/>
          <w:szCs w:val="24"/>
          <w:lang w:val="en-US"/>
        </w:rPr>
        <w:t>x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Trait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ostalgia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interaction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was significant,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268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097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2.779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Induced n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ostalgia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increased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self-esteem among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participants high on trait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nostalgia,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635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173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3.673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&lt;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.001, but not among those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low on trait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nostalgia,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170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190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-0.893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372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BC2814" w14:textId="77777777" w:rsidR="006F3ED9" w:rsidRPr="00C352C4" w:rsidRDefault="006F3ED9" w:rsidP="00151B6D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>Optimism</w:t>
      </w:r>
    </w:p>
    <w:p w14:paraId="145A87C5" w14:textId="77777777" w:rsidR="006F3ED9" w:rsidRDefault="00B342ED" w:rsidP="00151B6D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We</w:t>
      </w:r>
      <w:r w:rsidR="00832F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conducted a moderation</w:t>
      </w:r>
      <w:r w:rsidR="00832F9F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analysis </w:t>
      </w:r>
      <w:r w:rsidR="00832F9F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832F9F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Hayes’s </w:t>
      </w:r>
      <w:r w:rsidR="00832F9F">
        <w:rPr>
          <w:rFonts w:ascii="Times New Roman" w:hAnsi="Times New Roman" w:cs="Times New Roman"/>
          <w:bCs/>
          <w:sz w:val="24"/>
          <w:szCs w:val="24"/>
          <w:lang w:val="en-US"/>
        </w:rPr>
        <w:t>2013 PROCESS macro</w:t>
      </w:r>
      <w:r w:rsidR="00832F9F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; model 1)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32F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</w:t>
      </w:r>
      <w:r w:rsidR="004A3A92">
        <w:rPr>
          <w:rFonts w:ascii="Times New Roman" w:hAnsi="Times New Roman" w:cs="Times New Roman"/>
          <w:bCs/>
          <w:sz w:val="24"/>
          <w:szCs w:val="24"/>
          <w:lang w:val="en-US"/>
        </w:rPr>
        <w:t>examine</w:t>
      </w:r>
      <w:r w:rsidR="00832F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whether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induced nostalgia raise</w:t>
      </w:r>
      <w:r w:rsidR="00860B0E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optimism, and this effect depend</w:t>
      </w:r>
      <w:r w:rsidR="00860B0E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trait nostalgia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Induced n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raised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282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117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2.423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016, replicatin</w:t>
      </w:r>
      <w:r w:rsidR="00860B0E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Cheung et al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(2013, Study 4).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Trait n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ostalgia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positively associated with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optimism,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266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5.169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&lt;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Importantly, the </w:t>
      </w:r>
      <w:r w:rsidR="00832F9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nduced </w:t>
      </w:r>
      <w:r w:rsidR="00832F9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ostalgia</w:t>
      </w:r>
      <w:r w:rsidR="00832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F9F" w:rsidRPr="00832F9F">
        <w:rPr>
          <w:rFonts w:asciiTheme="minorHAnsi" w:hAnsiTheme="minorHAnsi" w:cs="Times New Roman"/>
          <w:sz w:val="24"/>
          <w:szCs w:val="24"/>
          <w:lang w:val="en-US"/>
        </w:rPr>
        <w:t>x</w:t>
      </w:r>
      <w:r w:rsidR="00832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F9F"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rait </w:t>
      </w:r>
      <w:r w:rsidR="00832F9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ostalgia </w:t>
      </w:r>
      <w:r w:rsidR="00832F9F">
        <w:rPr>
          <w:rFonts w:ascii="Times New Roman" w:hAnsi="Times New Roman" w:cs="Times New Roman"/>
          <w:sz w:val="24"/>
          <w:szCs w:val="24"/>
          <w:lang w:val="en-US"/>
        </w:rPr>
        <w:t xml:space="preserve">interaction 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was significant,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262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103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2.549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011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Induced n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ostalgia </w:t>
      </w:r>
      <w:r>
        <w:rPr>
          <w:rFonts w:ascii="Times New Roman" w:hAnsi="Times New Roman" w:cs="Times New Roman"/>
          <w:sz w:val="24"/>
          <w:szCs w:val="24"/>
          <w:lang w:val="en-US"/>
        </w:rPr>
        <w:t>raised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optimism among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participants high on trait 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nostalgia,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645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84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3.501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.001, but not among those</w:t>
      </w:r>
      <w:r w:rsidR="00521ABE">
        <w:rPr>
          <w:rFonts w:ascii="Times New Roman" w:hAnsi="Times New Roman" w:cs="Times New Roman"/>
          <w:sz w:val="24"/>
          <w:szCs w:val="24"/>
          <w:lang w:val="en-US"/>
        </w:rPr>
        <w:t xml:space="preserve"> low on trait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nostalgia,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142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203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-0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698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485 </w:t>
      </w:r>
      <w:r w:rsidRPr="00A42DC8">
        <w:rPr>
          <w:rFonts w:ascii="Times New Roman" w:hAnsi="Times New Roman" w:cs="Times New Roman"/>
          <w:sz w:val="24"/>
          <w:szCs w:val="24"/>
          <w:lang w:val="en-US"/>
        </w:rPr>
        <w:t>(Figure 1).</w:t>
      </w:r>
    </w:p>
    <w:p w14:paraId="701757D2" w14:textId="77777777" w:rsidR="00022675" w:rsidRDefault="00022675" w:rsidP="00151B6D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14:paraId="4A910987" w14:textId="77777777" w:rsidR="00022675" w:rsidRDefault="00022675" w:rsidP="00022675">
      <w:pPr>
        <w:spacing w:line="480" w:lineRule="auto"/>
        <w:ind w:left="709"/>
        <w:outlineLvl w:val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135E1376" wp14:editId="1B1D45E6">
            <wp:extent cx="5279666" cy="2841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0402" t="14241" r="21947" b="48560"/>
                    <a:stretch/>
                  </pic:blipFill>
                  <pic:spPr bwMode="auto">
                    <a:xfrm>
                      <a:off x="0" y="0"/>
                      <a:ext cx="5303793" cy="2854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74BCC" w14:textId="77777777" w:rsidR="00022675" w:rsidRDefault="00022675" w:rsidP="00040CBC">
      <w:pPr>
        <w:spacing w:after="0" w:line="480" w:lineRule="auto"/>
        <w:outlineLvl w:val="0"/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  <w:r w:rsidRPr="003C438B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Figure 1</w:t>
      </w:r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8F474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E319E8">
        <w:rPr>
          <w:rFonts w:ascii="Times New Roman" w:hAnsi="Times New Roman" w:cs="Times New Roman"/>
          <w:sz w:val="24"/>
          <w:szCs w:val="24"/>
          <w:lang w:eastAsia="en-GB"/>
        </w:rPr>
        <w:t xml:space="preserve">Optimism as a </w:t>
      </w:r>
      <w:r>
        <w:rPr>
          <w:rFonts w:ascii="Times New Roman" w:hAnsi="Times New Roman" w:cs="Times New Roman"/>
          <w:sz w:val="24"/>
          <w:szCs w:val="24"/>
          <w:lang w:eastAsia="en-GB"/>
        </w:rPr>
        <w:t>f</w:t>
      </w:r>
      <w:r w:rsidRPr="00E319E8">
        <w:rPr>
          <w:rFonts w:ascii="Times New Roman" w:hAnsi="Times New Roman" w:cs="Times New Roman"/>
          <w:sz w:val="24"/>
          <w:szCs w:val="24"/>
          <w:lang w:eastAsia="en-GB"/>
        </w:rPr>
        <w:t xml:space="preserve">unction of </w:t>
      </w:r>
      <w:r>
        <w:rPr>
          <w:rFonts w:ascii="Times New Roman" w:hAnsi="Times New Roman" w:cs="Times New Roman"/>
          <w:sz w:val="24"/>
          <w:szCs w:val="24"/>
          <w:lang w:eastAsia="en-GB"/>
        </w:rPr>
        <w:t>induced n</w:t>
      </w:r>
      <w:r w:rsidRPr="00E319E8">
        <w:rPr>
          <w:rFonts w:ascii="Times New Roman" w:hAnsi="Times New Roman" w:cs="Times New Roman"/>
          <w:sz w:val="24"/>
          <w:szCs w:val="24"/>
          <w:lang w:eastAsia="en-GB"/>
        </w:rPr>
        <w:t xml:space="preserve">ostalgia and </w:t>
      </w:r>
      <w:r>
        <w:rPr>
          <w:rFonts w:ascii="Times New Roman" w:hAnsi="Times New Roman" w:cs="Times New Roman"/>
          <w:sz w:val="24"/>
          <w:szCs w:val="24"/>
          <w:lang w:eastAsia="en-GB"/>
        </w:rPr>
        <w:t>t</w:t>
      </w:r>
      <w:r w:rsidRPr="00E319E8">
        <w:rPr>
          <w:rFonts w:ascii="Times New Roman" w:hAnsi="Times New Roman" w:cs="Times New Roman"/>
          <w:sz w:val="24"/>
          <w:szCs w:val="24"/>
          <w:lang w:eastAsia="en-GB"/>
        </w:rPr>
        <w:t xml:space="preserve">rait </w:t>
      </w:r>
      <w:r>
        <w:rPr>
          <w:rFonts w:ascii="Times New Roman" w:hAnsi="Times New Roman" w:cs="Times New Roman"/>
          <w:sz w:val="24"/>
          <w:szCs w:val="24"/>
          <w:lang w:eastAsia="en-GB"/>
        </w:rPr>
        <w:t>n</w:t>
      </w:r>
      <w:r w:rsidRPr="00E319E8">
        <w:rPr>
          <w:rFonts w:ascii="Times New Roman" w:hAnsi="Times New Roman" w:cs="Times New Roman"/>
          <w:sz w:val="24"/>
          <w:szCs w:val="24"/>
          <w:lang w:eastAsia="en-GB"/>
        </w:rPr>
        <w:t>ostalgia</w:t>
      </w:r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8F4747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</w:p>
    <w:p w14:paraId="33939D16" w14:textId="77777777" w:rsidR="006F3ED9" w:rsidRPr="00C352C4" w:rsidRDefault="00DC25D4" w:rsidP="00151B6D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Moderated </w:t>
      </w:r>
      <w:r w:rsidR="006F3ED9"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Mediational </w:t>
      </w:r>
      <w:r w:rsidR="00AB5DB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6F3ED9"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>nalyses</w:t>
      </w:r>
    </w:p>
    <w:p w14:paraId="40FE35E0" w14:textId="77777777" w:rsidR="00552DAD" w:rsidRDefault="00552DAD" w:rsidP="00393700">
      <w:pPr>
        <w:spacing w:after="0" w:line="480" w:lineRule="exact"/>
        <w:ind w:firstLine="5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sz w:val="24"/>
          <w:szCs w:val="24"/>
          <w:lang w:val="en-US"/>
        </w:rPr>
        <w:t>We present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 w:rsidRPr="001101C8">
        <w:rPr>
          <w:rFonts w:ascii="Times New Roman" w:hAnsi="Times New Roman" w:cs="Times New Roman"/>
          <w:sz w:val="24"/>
          <w:szCs w:val="24"/>
          <w:lang w:val="en-US"/>
        </w:rPr>
        <w:t xml:space="preserve">Table 1, the zero-order 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correlations between </w:t>
      </w:r>
      <w:r>
        <w:rPr>
          <w:rFonts w:ascii="Times New Roman" w:hAnsi="Times New Roman" w:cs="Times New Roman"/>
          <w:sz w:val="24"/>
          <w:szCs w:val="24"/>
          <w:lang w:val="en-US"/>
        </w:rPr>
        <w:t>induc</w:t>
      </w:r>
      <w:r w:rsidR="00D229D3">
        <w:rPr>
          <w:rFonts w:ascii="Times New Roman" w:hAnsi="Times New Roman" w:cs="Times New Roman"/>
          <w:sz w:val="24"/>
          <w:szCs w:val="24"/>
          <w:lang w:val="en-US"/>
        </w:rPr>
        <w:t>ed nostalgia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B0D68">
        <w:rPr>
          <w:rFonts w:ascii="Times New Roman" w:hAnsi="Times New Roman" w:cs="Times New Roman"/>
          <w:sz w:val="24"/>
          <w:szCs w:val="24"/>
          <w:lang w:val="en-US"/>
        </w:rPr>
        <w:t>contrast</w:t>
      </w:r>
      <w:r w:rsidR="00BB0D6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coded: </w:t>
      </w:r>
      <w:r w:rsidR="00BB0D6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i/>
          <w:sz w:val="24"/>
          <w:szCs w:val="24"/>
          <w:lang w:val="en-US"/>
        </w:rPr>
        <w:t>control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i/>
          <w:sz w:val="24"/>
          <w:szCs w:val="24"/>
          <w:lang w:val="en-US"/>
        </w:rPr>
        <w:t>nostalgia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B0D68">
        <w:rPr>
          <w:rFonts w:ascii="Times New Roman" w:hAnsi="Times New Roman" w:cs="Times New Roman"/>
          <w:sz w:val="24"/>
          <w:szCs w:val="24"/>
          <w:lang w:val="en-US"/>
        </w:rPr>
        <w:t xml:space="preserve">, trait nostalgia (centered), the Induced Nostalgia </w:t>
      </w:r>
      <w:r w:rsidR="00BB0D68"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 w:rsidR="00BB0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="00BB0D68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ostalgia</w:t>
      </w:r>
      <w:r w:rsidR="00BB0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interaction,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and the dependent </w:t>
      </w:r>
      <w:r w:rsidR="00832F9F">
        <w:rPr>
          <w:rFonts w:ascii="Times New Roman" w:hAnsi="Times New Roman" w:cs="Times New Roman"/>
          <w:sz w:val="24"/>
          <w:szCs w:val="24"/>
          <w:lang w:val="en-US"/>
        </w:rPr>
        <w:t>measures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These correlations indicate that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self-esteem qualify as potential mediator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 of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</w:t>
      </w:r>
      <w:r w:rsidR="00BB0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Nostalgia </w:t>
      </w:r>
      <w:r w:rsidR="00BB0D68"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 w:rsidR="00BB0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="00BB0D68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ostalgia</w:t>
      </w:r>
      <w:r w:rsidR="00BB0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interaction effect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optimism. </w:t>
      </w:r>
      <w:r w:rsidR="00832F9F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assess </w:t>
      </w:r>
      <w:r w:rsidR="005517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moderated </w:t>
      </w:r>
      <w:r w:rsidR="00BB0D68">
        <w:rPr>
          <w:rFonts w:ascii="Times New Roman" w:hAnsi="Times New Roman" w:cs="Times New Roman"/>
          <w:bCs/>
          <w:sz w:val="24"/>
          <w:szCs w:val="24"/>
          <w:lang w:val="en-US"/>
        </w:rPr>
        <w:t>mediation</w:t>
      </w:r>
      <w:r w:rsidR="00A3599B">
        <w:rPr>
          <w:rFonts w:ascii="Times New Roman" w:hAnsi="Times New Roman" w:cs="Times New Roman"/>
          <w:bCs/>
          <w:sz w:val="24"/>
          <w:szCs w:val="24"/>
          <w:lang w:val="en-US"/>
        </w:rPr>
        <w:t>, we tested a model in which induced nostalgia, trait nostalgia</w:t>
      </w:r>
      <w:r w:rsidR="00832F9F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A359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the Induced Nostalgia </w:t>
      </w:r>
      <w:r w:rsidR="00832F9F"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 w:rsidR="00A359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="00A3599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</w:t>
      </w:r>
      <w:r w:rsidR="00A3599B">
        <w:rPr>
          <w:rFonts w:ascii="Times New Roman" w:hAnsi="Times New Roman" w:cs="Times New Roman"/>
          <w:bCs/>
          <w:sz w:val="24"/>
          <w:szCs w:val="24"/>
          <w:lang w:val="en-US"/>
        </w:rPr>
        <w:t>interaction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3599B">
        <w:rPr>
          <w:rFonts w:ascii="Times New Roman" w:hAnsi="Times New Roman" w:cs="Times New Roman"/>
          <w:bCs/>
          <w:sz w:val="24"/>
          <w:szCs w:val="24"/>
          <w:lang w:val="en-US"/>
        </w:rPr>
        <w:t>predicted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 via the sequential path from social-connectedness to self-esteem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2C0D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This model allowed us to </w:t>
      </w:r>
      <w:r w:rsidR="00521ABE"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="002C0D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937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whether trait nostalgia moderates </w:t>
      </w:r>
      <w:r w:rsidR="00F77B34">
        <w:rPr>
          <w:rFonts w:ascii="Times New Roman" w:hAnsi="Times New Roman" w:cs="Times New Roman"/>
          <w:bCs/>
          <w:sz w:val="24"/>
          <w:szCs w:val="24"/>
          <w:lang w:val="en-US"/>
        </w:rPr>
        <w:t>the effect of induced nostalgia on optimism via social-connectedness and self-esteem</w:t>
      </w:r>
      <w:r w:rsidR="002C0D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7B0FC7">
        <w:rPr>
          <w:rFonts w:ascii="Times New Roman" w:hAnsi="Times New Roman" w:cs="Times New Roman"/>
          <w:sz w:val="24"/>
          <w:szCs w:val="24"/>
        </w:rPr>
        <w:t>Induced N</w:t>
      </w:r>
      <w:r w:rsidR="002C0D5F" w:rsidRPr="00BD1C11">
        <w:rPr>
          <w:rFonts w:ascii="Times New Roman" w:hAnsi="Times New Roman" w:cs="Times New Roman"/>
          <w:sz w:val="24"/>
          <w:szCs w:val="24"/>
        </w:rPr>
        <w:t>ostalgia</w:t>
      </w:r>
      <w:r w:rsidR="002C0D5F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0D5F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B4"/>
      </w:r>
      <w:r w:rsidR="007B0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Trait Nostalgia i</w:t>
      </w:r>
      <w:r w:rsidR="00393700">
        <w:rPr>
          <w:rFonts w:ascii="Times New Roman" w:eastAsia="Times New Roman" w:hAnsi="Times New Roman" w:cs="Times New Roman"/>
          <w:color w:val="000000"/>
          <w:sz w:val="24"/>
          <w:szCs w:val="24"/>
        </w:rPr>
        <w:t>nteraction</w:t>
      </w:r>
      <w:r w:rsidR="002C0D5F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2C0D5F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optimism</w:t>
      </w:r>
      <w:r w:rsidR="002C0D5F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393700">
        <w:rPr>
          <w:rFonts w:ascii="Times New Roman" w:eastAsia="Times New Roman" w:hAnsi="Times New Roman" w:cs="Times New Roman"/>
          <w:color w:val="000000"/>
          <w:sz w:val="24"/>
          <w:szCs w:val="24"/>
        </w:rPr>
        <w:t>self-esteem</w:t>
      </w:r>
      <w:r w:rsidR="002C0D5F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2C0D5F">
        <w:rPr>
          <w:rFonts w:ascii="Times New Roman" w:eastAsia="Times New Roman" w:hAnsi="Times New Roman" w:cs="Times New Roman"/>
          <w:color w:val="000000"/>
          <w:sz w:val="24"/>
          <w:szCs w:val="24"/>
        </w:rPr>
        <w:t>social-connectedness</w:t>
      </w:r>
      <w:r w:rsidR="002C0D5F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F77B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2C0D5F">
        <w:rPr>
          <w:rFonts w:ascii="Times New Roman" w:hAnsi="Times New Roman" w:cs="Times New Roman"/>
          <w:bCs/>
          <w:sz w:val="24"/>
          <w:szCs w:val="24"/>
          <w:lang w:val="en-US"/>
        </w:rPr>
        <w:t>while controlling for the main effects of i</w:t>
      </w:r>
      <w:r w:rsidR="002C0D5F" w:rsidRPr="002C0D5F">
        <w:rPr>
          <w:rFonts w:ascii="Times New Roman" w:hAnsi="Times New Roman" w:cs="Times New Roman"/>
          <w:bCs/>
          <w:sz w:val="24"/>
          <w:szCs w:val="24"/>
          <w:lang w:val="en-US"/>
        </w:rPr>
        <w:t>nduced nostalgia</w:t>
      </w:r>
      <w:r w:rsidR="002C0D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trait nostalgia</w:t>
      </w:r>
      <w:r w:rsidR="00DC25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A42DC8">
        <w:rPr>
          <w:rFonts w:ascii="Times New Roman" w:hAnsi="Times New Roman" w:cs="Times New Roman"/>
          <w:bCs/>
          <w:sz w:val="24"/>
          <w:szCs w:val="24"/>
          <w:lang w:val="en-US"/>
        </w:rPr>
        <w:t>Figure 2</w:t>
      </w:r>
      <w:r w:rsidR="00DC25D4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DC074D6" w14:textId="77777777" w:rsidR="00650543" w:rsidRDefault="00650543" w:rsidP="00650543">
      <w:pPr>
        <w:pStyle w:val="EndNoteBibliography"/>
        <w:spacing w:after="0" w:line="480" w:lineRule="exact"/>
        <w:jc w:val="left"/>
        <w:rPr>
          <w:i/>
          <w:szCs w:val="24"/>
        </w:rPr>
      </w:pPr>
      <w:r w:rsidRPr="00D26145">
        <w:rPr>
          <w:szCs w:val="24"/>
        </w:rPr>
        <w:lastRenderedPageBreak/>
        <w:t xml:space="preserve">Table 1. </w:t>
      </w:r>
      <w:r w:rsidRPr="00D26145">
        <w:rPr>
          <w:i/>
          <w:szCs w:val="24"/>
        </w:rPr>
        <w:t>Zero-</w:t>
      </w:r>
      <w:r w:rsidR="00DC25D4">
        <w:rPr>
          <w:i/>
          <w:szCs w:val="24"/>
        </w:rPr>
        <w:t>order Correlations a</w:t>
      </w:r>
      <w:r w:rsidRPr="00D26145">
        <w:rPr>
          <w:i/>
          <w:szCs w:val="24"/>
        </w:rPr>
        <w:t xml:space="preserve">mong Induced Nostalgia, Trait Nostalgia, Induced Nostalgia </w:t>
      </w:r>
      <w:r>
        <w:rPr>
          <w:bCs/>
          <w:szCs w:val="24"/>
          <w:lang w:val="en-US"/>
        </w:rPr>
        <w:sym w:font="Symbol" w:char="F0B4"/>
      </w:r>
      <w:r w:rsidRPr="00370CB6">
        <w:rPr>
          <w:bCs/>
          <w:szCs w:val="24"/>
          <w:lang w:val="en-US"/>
        </w:rPr>
        <w:t xml:space="preserve"> </w:t>
      </w:r>
      <w:r w:rsidRPr="00370CB6">
        <w:rPr>
          <w:bCs/>
          <w:i/>
          <w:szCs w:val="24"/>
          <w:lang w:val="en-US"/>
        </w:rPr>
        <w:t>Trait Nostalgia</w:t>
      </w:r>
      <w:r>
        <w:rPr>
          <w:bCs/>
          <w:i/>
          <w:szCs w:val="24"/>
          <w:lang w:val="en-US"/>
        </w:rPr>
        <w:t xml:space="preserve"> Interaction,</w:t>
      </w:r>
      <w:r>
        <w:rPr>
          <w:i/>
          <w:szCs w:val="24"/>
        </w:rPr>
        <w:t xml:space="preserve"> and Dependent </w:t>
      </w:r>
      <w:r w:rsidR="00DC25D4">
        <w:rPr>
          <w:i/>
          <w:szCs w:val="24"/>
        </w:rPr>
        <w:t>Measures</w:t>
      </w:r>
    </w:p>
    <w:tbl>
      <w:tblPr>
        <w:tblW w:w="924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58"/>
        <w:gridCol w:w="915"/>
        <w:gridCol w:w="915"/>
        <w:gridCol w:w="915"/>
        <w:gridCol w:w="915"/>
        <w:gridCol w:w="915"/>
        <w:gridCol w:w="915"/>
      </w:tblGrid>
      <w:tr w:rsidR="00650543" w:rsidRPr="00BD1C11" w14:paraId="20AAB772" w14:textId="77777777" w:rsidTr="00E405C6">
        <w:tc>
          <w:tcPr>
            <w:tcW w:w="3758" w:type="dxa"/>
            <w:tcBorders>
              <w:top w:val="single" w:sz="4" w:space="0" w:color="auto"/>
            </w:tcBorders>
            <w:shd w:val="clear" w:color="auto" w:fill="auto"/>
          </w:tcPr>
          <w:p w14:paraId="7B4F00E4" w14:textId="77777777" w:rsidR="00650543" w:rsidRPr="00BD1C11" w:rsidRDefault="00650543" w:rsidP="00E405C6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E23227" w14:textId="77777777" w:rsidR="00650543" w:rsidRPr="00BD1C11" w:rsidRDefault="00650543" w:rsidP="00E405C6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Zero-order correlation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50543" w:rsidRPr="00BD1C11" w14:paraId="6CBCC457" w14:textId="77777777" w:rsidTr="00E405C6">
        <w:tc>
          <w:tcPr>
            <w:tcW w:w="3758" w:type="dxa"/>
            <w:tcBorders>
              <w:bottom w:val="single" w:sz="4" w:space="0" w:color="auto"/>
            </w:tcBorders>
            <w:shd w:val="clear" w:color="auto" w:fill="auto"/>
          </w:tcPr>
          <w:p w14:paraId="504C4982" w14:textId="77777777" w:rsidR="00650543" w:rsidRPr="00BD1C11" w:rsidRDefault="00650543" w:rsidP="00E405C6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19ACE9CE" w14:textId="77777777" w:rsidR="00650543" w:rsidRPr="00BD1C11" w:rsidRDefault="00650543" w:rsidP="00E405C6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234B1" w14:textId="77777777" w:rsidR="00650543" w:rsidRPr="00BD1C11" w:rsidRDefault="00650543" w:rsidP="00E405C6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C2E43" w14:textId="77777777" w:rsidR="00650543" w:rsidRPr="00BD1C11" w:rsidRDefault="00650543" w:rsidP="00E405C6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79084" w14:textId="77777777" w:rsidR="00650543" w:rsidRPr="00BD1C11" w:rsidRDefault="00650543" w:rsidP="00E405C6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74BFD910" w14:textId="77777777" w:rsidR="00650543" w:rsidRPr="00BD1C11" w:rsidRDefault="00650543" w:rsidP="00E405C6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7EF73518" w14:textId="77777777" w:rsidR="00650543" w:rsidRPr="00BD1C11" w:rsidRDefault="00650543" w:rsidP="00E405C6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543" w:rsidRPr="00BD1C11" w14:paraId="5D5CD926" w14:textId="77777777" w:rsidTr="00E405C6">
        <w:tc>
          <w:tcPr>
            <w:tcW w:w="3758" w:type="dxa"/>
            <w:tcBorders>
              <w:top w:val="single" w:sz="4" w:space="0" w:color="auto"/>
            </w:tcBorders>
            <w:shd w:val="clear" w:color="auto" w:fill="auto"/>
          </w:tcPr>
          <w:p w14:paraId="20C529BB" w14:textId="77777777" w:rsidR="00650543" w:rsidRPr="00BD1C11" w:rsidRDefault="00650543" w:rsidP="00DC25D4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25D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46DEA29B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</w:tcPr>
          <w:p w14:paraId="6610EC92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</w:tcPr>
          <w:p w14:paraId="32509C32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</w:tcPr>
          <w:p w14:paraId="5984E701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5A9EFE15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20865AF9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50543" w:rsidRPr="00BD1C11" w14:paraId="344E3F62" w14:textId="77777777" w:rsidTr="00E405C6">
        <w:tc>
          <w:tcPr>
            <w:tcW w:w="3758" w:type="dxa"/>
            <w:shd w:val="clear" w:color="auto" w:fill="auto"/>
          </w:tcPr>
          <w:p w14:paraId="4E0366B6" w14:textId="77777777" w:rsidR="00650543" w:rsidRPr="00BD1C11" w:rsidRDefault="00650543" w:rsidP="00DC25D4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C25D4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915" w:type="dxa"/>
          </w:tcPr>
          <w:p w14:paraId="73884123" w14:textId="77777777" w:rsidR="00650543" w:rsidRPr="00BD1C11" w:rsidRDefault="00650543" w:rsidP="00E405C6">
            <w:pPr>
              <w:tabs>
                <w:tab w:val="decimal" w:pos="142"/>
              </w:tabs>
              <w:spacing w:after="0" w:line="4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dxa"/>
            <w:shd w:val="clear" w:color="auto" w:fill="auto"/>
          </w:tcPr>
          <w:p w14:paraId="4D37C091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  <w:shd w:val="clear" w:color="auto" w:fill="auto"/>
          </w:tcPr>
          <w:p w14:paraId="6EE36765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  <w:shd w:val="clear" w:color="auto" w:fill="auto"/>
          </w:tcPr>
          <w:p w14:paraId="25027D09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</w:tcPr>
          <w:p w14:paraId="6B83991C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</w:tcPr>
          <w:p w14:paraId="3295B505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50543" w:rsidRPr="00BD1C11" w14:paraId="2B6D19E0" w14:textId="77777777" w:rsidTr="00E405C6">
        <w:tc>
          <w:tcPr>
            <w:tcW w:w="3758" w:type="dxa"/>
            <w:shd w:val="clear" w:color="auto" w:fill="auto"/>
          </w:tcPr>
          <w:p w14:paraId="38E25FC7" w14:textId="77777777" w:rsidR="00650543" w:rsidRPr="00BD1C11" w:rsidRDefault="00650543" w:rsidP="00DC25D4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C25D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</w:t>
            </w:r>
            <w:r w:rsidR="00DC25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915" w:type="dxa"/>
          </w:tcPr>
          <w:p w14:paraId="5F813294" w14:textId="77777777" w:rsidR="00650543" w:rsidRPr="00BD1C11" w:rsidRDefault="00650543" w:rsidP="00E405C6">
            <w:pPr>
              <w:tabs>
                <w:tab w:val="decimal" w:pos="142"/>
              </w:tabs>
              <w:spacing w:after="0" w:line="4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dxa"/>
            <w:shd w:val="clear" w:color="auto" w:fill="auto"/>
          </w:tcPr>
          <w:p w14:paraId="7A7E3712" w14:textId="77777777" w:rsidR="00650543" w:rsidRPr="00BD1C11" w:rsidRDefault="00650543" w:rsidP="00E405C6">
            <w:pPr>
              <w:tabs>
                <w:tab w:val="decimal" w:pos="177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5" w:type="dxa"/>
            <w:shd w:val="clear" w:color="auto" w:fill="auto"/>
          </w:tcPr>
          <w:p w14:paraId="5713AF8A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  <w:shd w:val="clear" w:color="auto" w:fill="auto"/>
          </w:tcPr>
          <w:p w14:paraId="294220AB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</w:tcPr>
          <w:p w14:paraId="68EC0A4C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</w:tcPr>
          <w:p w14:paraId="4253FF11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50543" w:rsidRPr="00BD1C11" w14:paraId="4542C874" w14:textId="77777777" w:rsidTr="00E405C6">
        <w:tc>
          <w:tcPr>
            <w:tcW w:w="3758" w:type="dxa"/>
            <w:shd w:val="clear" w:color="auto" w:fill="auto"/>
          </w:tcPr>
          <w:p w14:paraId="13867308" w14:textId="77777777" w:rsidR="00650543" w:rsidRPr="00BD1C11" w:rsidRDefault="00650543" w:rsidP="00E405C6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C25D4">
              <w:rPr>
                <w:rFonts w:ascii="Times New Roman" w:hAnsi="Times New Roman" w:cs="Times New Roman"/>
                <w:sz w:val="24"/>
                <w:szCs w:val="24"/>
              </w:rPr>
              <w:t>Social-C</w:t>
            </w:r>
            <w:r w:rsidR="00A93383">
              <w:rPr>
                <w:rFonts w:ascii="Times New Roman" w:hAnsi="Times New Roman" w:cs="Times New Roman"/>
                <w:sz w:val="24"/>
                <w:szCs w:val="24"/>
              </w:rPr>
              <w:t>onnectedness</w:t>
            </w:r>
          </w:p>
        </w:tc>
        <w:tc>
          <w:tcPr>
            <w:tcW w:w="915" w:type="dxa"/>
          </w:tcPr>
          <w:p w14:paraId="27F7A66A" w14:textId="77777777" w:rsidR="00650543" w:rsidRPr="00BD1C11" w:rsidRDefault="00650543" w:rsidP="00E405C6">
            <w:pPr>
              <w:tabs>
                <w:tab w:val="decimal" w:pos="142"/>
              </w:tabs>
              <w:spacing w:after="0" w:line="4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15" w:type="dxa"/>
            <w:shd w:val="clear" w:color="auto" w:fill="auto"/>
          </w:tcPr>
          <w:p w14:paraId="62B8064D" w14:textId="77777777" w:rsidR="00650543" w:rsidRPr="00BD1C11" w:rsidRDefault="00650543" w:rsidP="00E405C6">
            <w:pPr>
              <w:tabs>
                <w:tab w:val="decimal" w:pos="177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15" w:type="dxa"/>
            <w:shd w:val="clear" w:color="auto" w:fill="auto"/>
          </w:tcPr>
          <w:p w14:paraId="48D690FD" w14:textId="77777777" w:rsidR="00650543" w:rsidRPr="00BD1C11" w:rsidRDefault="00650543" w:rsidP="00E405C6">
            <w:pPr>
              <w:tabs>
                <w:tab w:val="decimal" w:pos="154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915" w:type="dxa"/>
            <w:shd w:val="clear" w:color="auto" w:fill="auto"/>
          </w:tcPr>
          <w:p w14:paraId="6A850BA8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</w:tcPr>
          <w:p w14:paraId="0D1D0C64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</w:tcPr>
          <w:p w14:paraId="2E71226F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50543" w:rsidRPr="00BD1C11" w14:paraId="01F89FEA" w14:textId="77777777" w:rsidTr="00E405C6">
        <w:tc>
          <w:tcPr>
            <w:tcW w:w="3758" w:type="dxa"/>
            <w:shd w:val="clear" w:color="auto" w:fill="auto"/>
          </w:tcPr>
          <w:p w14:paraId="2E10D299" w14:textId="77777777" w:rsidR="00650543" w:rsidRPr="00BD1C11" w:rsidRDefault="00650543" w:rsidP="00E405C6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25D4">
              <w:rPr>
                <w:rFonts w:ascii="Times New Roman" w:hAnsi="Times New Roman" w:cs="Times New Roman"/>
                <w:sz w:val="24"/>
                <w:szCs w:val="24"/>
              </w:rPr>
              <w:t>. Self-E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steem</w:t>
            </w:r>
          </w:p>
        </w:tc>
        <w:tc>
          <w:tcPr>
            <w:tcW w:w="915" w:type="dxa"/>
          </w:tcPr>
          <w:p w14:paraId="566C03DC" w14:textId="77777777" w:rsidR="00650543" w:rsidRPr="00BD1C11" w:rsidRDefault="00650543" w:rsidP="00E405C6">
            <w:pPr>
              <w:tabs>
                <w:tab w:val="decimal" w:pos="142"/>
              </w:tabs>
              <w:spacing w:after="0" w:line="4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915" w:type="dxa"/>
            <w:shd w:val="clear" w:color="auto" w:fill="auto"/>
          </w:tcPr>
          <w:p w14:paraId="08DCE551" w14:textId="77777777" w:rsidR="00650543" w:rsidRPr="00BD1C11" w:rsidRDefault="00650543" w:rsidP="00E405C6">
            <w:pPr>
              <w:tabs>
                <w:tab w:val="decimal" w:pos="177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15" w:type="dxa"/>
            <w:shd w:val="clear" w:color="auto" w:fill="auto"/>
          </w:tcPr>
          <w:p w14:paraId="1D561877" w14:textId="77777777" w:rsidR="00650543" w:rsidRPr="00BD1C11" w:rsidRDefault="00650543" w:rsidP="00E405C6">
            <w:pPr>
              <w:tabs>
                <w:tab w:val="decimal" w:pos="154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15" w:type="dxa"/>
            <w:shd w:val="clear" w:color="auto" w:fill="auto"/>
          </w:tcPr>
          <w:p w14:paraId="0AF53E03" w14:textId="77777777" w:rsidR="00650543" w:rsidRPr="00BD1C11" w:rsidRDefault="00650543" w:rsidP="00E405C6">
            <w:pPr>
              <w:tabs>
                <w:tab w:val="decimal" w:pos="177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15" w:type="dxa"/>
          </w:tcPr>
          <w:p w14:paraId="7D58B614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</w:tcPr>
          <w:p w14:paraId="4F4E17EC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50543" w:rsidRPr="00BD1C11" w14:paraId="6C5FFF29" w14:textId="77777777" w:rsidTr="00E405C6">
        <w:tc>
          <w:tcPr>
            <w:tcW w:w="3758" w:type="dxa"/>
            <w:tcBorders>
              <w:bottom w:val="single" w:sz="4" w:space="0" w:color="auto"/>
            </w:tcBorders>
            <w:shd w:val="clear" w:color="auto" w:fill="auto"/>
          </w:tcPr>
          <w:p w14:paraId="3A1B8C0E" w14:textId="77777777" w:rsidR="00650543" w:rsidRPr="00BD1C11" w:rsidRDefault="00650543" w:rsidP="00E405C6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 Optimism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4DD8C9D5" w14:textId="77777777" w:rsidR="00650543" w:rsidRPr="00BD1C11" w:rsidRDefault="00650543" w:rsidP="00E405C6">
            <w:pPr>
              <w:tabs>
                <w:tab w:val="decimal" w:pos="142"/>
              </w:tabs>
              <w:spacing w:after="0" w:line="4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14:paraId="10C3CB92" w14:textId="77777777" w:rsidR="00650543" w:rsidRPr="00BD1C11" w:rsidRDefault="00650543" w:rsidP="00E405C6">
            <w:pPr>
              <w:tabs>
                <w:tab w:val="decimal" w:pos="177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14:paraId="426555B0" w14:textId="77777777" w:rsidR="00650543" w:rsidRPr="00BD1C11" w:rsidRDefault="00650543" w:rsidP="00E405C6">
            <w:pPr>
              <w:tabs>
                <w:tab w:val="decimal" w:pos="154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14:paraId="44951CE0" w14:textId="77777777" w:rsidR="00650543" w:rsidRPr="00BD1C11" w:rsidRDefault="00650543" w:rsidP="00E405C6">
            <w:pPr>
              <w:tabs>
                <w:tab w:val="decimal" w:pos="177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27819258" w14:textId="77777777" w:rsidR="00650543" w:rsidRPr="00BD1C11" w:rsidRDefault="00650543" w:rsidP="00E405C6">
            <w:pPr>
              <w:tabs>
                <w:tab w:val="decimal" w:pos="211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30D8130F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14:paraId="39CCCA7F" w14:textId="77777777" w:rsidR="00650543" w:rsidRPr="00BD1C11" w:rsidRDefault="00650543" w:rsidP="00AE5227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BD1C11">
        <w:rPr>
          <w:rFonts w:ascii="Times New Roman" w:hAnsi="Times New Roman" w:cs="Times New Roman"/>
          <w:i/>
          <w:sz w:val="24"/>
          <w:szCs w:val="24"/>
        </w:rPr>
        <w:t>Note.</w:t>
      </w:r>
      <w:r w:rsidRPr="00BD1C11">
        <w:rPr>
          <w:rFonts w:ascii="Times New Roman" w:hAnsi="Times New Roman" w:cs="Times New Roman"/>
          <w:sz w:val="24"/>
          <w:szCs w:val="24"/>
        </w:rPr>
        <w:t xml:space="preserve"> </w:t>
      </w:r>
      <w:r w:rsidR="00DC25D4">
        <w:rPr>
          <w:rFonts w:ascii="Times New Roman" w:hAnsi="Times New Roman" w:cs="Times New Roman"/>
          <w:sz w:val="24"/>
          <w:szCs w:val="24"/>
        </w:rPr>
        <w:t>IN=Induced Nostalgia, TN=Trait Nostalgia. Induced N</w:t>
      </w:r>
      <w:r w:rsidRPr="00BD1C11">
        <w:rPr>
          <w:rFonts w:ascii="Times New Roman" w:hAnsi="Times New Roman" w:cs="Times New Roman"/>
          <w:sz w:val="24"/>
          <w:szCs w:val="24"/>
        </w:rPr>
        <w:t xml:space="preserve">ostalgia was </w:t>
      </w:r>
      <w:r>
        <w:rPr>
          <w:rFonts w:ascii="Times New Roman" w:hAnsi="Times New Roman" w:cs="Times New Roman"/>
          <w:sz w:val="24"/>
          <w:szCs w:val="24"/>
        </w:rPr>
        <w:t>contrast</w:t>
      </w:r>
      <w:r w:rsidRPr="00BD1C11">
        <w:rPr>
          <w:rFonts w:ascii="Times New Roman" w:hAnsi="Times New Roman" w:cs="Times New Roman"/>
          <w:sz w:val="24"/>
          <w:szCs w:val="24"/>
        </w:rPr>
        <w:t xml:space="preserve"> coded (</w:t>
      </w:r>
      <w:r>
        <w:rPr>
          <w:rFonts w:ascii="Times New Roman" w:hAnsi="Times New Roman" w:cs="Times New Roman"/>
          <w:sz w:val="24"/>
          <w:szCs w:val="24"/>
        </w:rPr>
        <w:t>-1</w:t>
      </w:r>
      <w:r w:rsidR="00C15A1D">
        <w:rPr>
          <w:rFonts w:ascii="Times New Roman" w:hAnsi="Times New Roman" w:cs="Times New Roman"/>
          <w:sz w:val="24"/>
          <w:szCs w:val="24"/>
        </w:rPr>
        <w:t>=</w:t>
      </w:r>
      <w:r w:rsidRPr="00BD1C11">
        <w:rPr>
          <w:rFonts w:ascii="Times New Roman" w:hAnsi="Times New Roman" w:cs="Times New Roman"/>
          <w:i/>
          <w:sz w:val="24"/>
          <w:szCs w:val="24"/>
        </w:rPr>
        <w:t>control</w:t>
      </w:r>
      <w:r w:rsidRPr="00BD1C11">
        <w:rPr>
          <w:rFonts w:ascii="Times New Roman" w:hAnsi="Times New Roman" w:cs="Times New Roman"/>
          <w:sz w:val="24"/>
          <w:szCs w:val="24"/>
        </w:rPr>
        <w:t>, 1</w:t>
      </w:r>
      <w:r w:rsidR="00C15A1D">
        <w:rPr>
          <w:rFonts w:ascii="Times New Roman" w:hAnsi="Times New Roman" w:cs="Times New Roman"/>
          <w:sz w:val="24"/>
          <w:szCs w:val="24"/>
        </w:rPr>
        <w:t>=</w:t>
      </w:r>
      <w:r w:rsidRPr="00BD1C11">
        <w:rPr>
          <w:rFonts w:ascii="Times New Roman" w:hAnsi="Times New Roman" w:cs="Times New Roman"/>
          <w:i/>
          <w:sz w:val="24"/>
          <w:szCs w:val="24"/>
        </w:rPr>
        <w:t>nostalgia</w:t>
      </w:r>
      <w:r w:rsidRPr="00BD1C11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Trait nostalgia was mean-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7661">
        <w:rPr>
          <w:rFonts w:ascii="Times New Roman" w:hAnsi="Times New Roman" w:cs="Times New Roman"/>
          <w:i/>
          <w:sz w:val="24"/>
          <w:szCs w:val="24"/>
        </w:rPr>
        <w:t>N</w:t>
      </w:r>
      <w:r w:rsidR="00C15A1D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448</w:t>
      </w:r>
      <w:r w:rsidRPr="00BD1C11">
        <w:rPr>
          <w:rFonts w:ascii="Times New Roman" w:hAnsi="Times New Roman" w:cs="Times New Roman"/>
          <w:sz w:val="24"/>
          <w:szCs w:val="24"/>
        </w:rPr>
        <w:t>.</w:t>
      </w:r>
    </w:p>
    <w:p w14:paraId="008134B2" w14:textId="77777777" w:rsidR="00650543" w:rsidRDefault="00650543" w:rsidP="00650543">
      <w:pPr>
        <w:spacing w:after="0" w:line="480" w:lineRule="exact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720D48">
        <w:rPr>
          <w:rFonts w:ascii="Times New Roman" w:hAnsi="Times New Roman" w:cs="Times New Roman"/>
          <w:i/>
          <w:sz w:val="24"/>
          <w:szCs w:val="24"/>
        </w:rPr>
        <w:t>p</w:t>
      </w:r>
      <w:r w:rsidR="00C15A1D"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.05.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C11">
        <w:rPr>
          <w:rFonts w:ascii="Times New Roman" w:hAnsi="Times New Roman" w:cs="Times New Roman"/>
          <w:sz w:val="24"/>
          <w:szCs w:val="24"/>
        </w:rPr>
        <w:t xml:space="preserve">** </w:t>
      </w:r>
      <w:r w:rsidR="00720D4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</w:rPr>
        <w:t>&lt;</w:t>
      </w:r>
      <w:r w:rsidRPr="00BD1C11">
        <w:rPr>
          <w:rFonts w:ascii="Times New Roman" w:hAnsi="Times New Roman" w:cs="Times New Roman"/>
          <w:iCs/>
          <w:sz w:val="24"/>
          <w:szCs w:val="24"/>
        </w:rPr>
        <w:t>.01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77CF39DF" w14:textId="77777777" w:rsidR="00650543" w:rsidRDefault="00650543" w:rsidP="00650543">
      <w:pPr>
        <w:rPr>
          <w:rFonts w:ascii="Times New Roman" w:hAnsi="Times New Roman" w:cs="Times New Roman"/>
          <w:sz w:val="24"/>
          <w:szCs w:val="24"/>
        </w:rPr>
      </w:pPr>
    </w:p>
    <w:p w14:paraId="63EC1C78" w14:textId="77777777" w:rsidR="00650543" w:rsidRDefault="00001A88" w:rsidP="00650543">
      <w:pPr>
        <w:spacing w:after="0" w:line="480" w:lineRule="auto"/>
        <w:rPr>
          <w:noProof/>
          <w:lang w:eastAsia="zh-TW"/>
        </w:rPr>
      </w:pPr>
      <w:r>
        <w:rPr>
          <w:noProof/>
        </w:rPr>
        <w:drawing>
          <wp:inline distT="0" distB="0" distL="0" distR="0" wp14:anchorId="4D0F4C97" wp14:editId="627AADB2">
            <wp:extent cx="5351721" cy="289943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-91" t="12694" r="50625" b="20308"/>
                    <a:stretch/>
                  </pic:blipFill>
                  <pic:spPr bwMode="auto">
                    <a:xfrm>
                      <a:off x="0" y="0"/>
                      <a:ext cx="5351721" cy="2899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0D01BB" w14:textId="77777777" w:rsidR="00650543" w:rsidRPr="007B3A9A" w:rsidRDefault="00650543" w:rsidP="00500092">
      <w:pPr>
        <w:spacing w:line="480" w:lineRule="auto"/>
        <w:outlineLvl w:val="0"/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  <w:r w:rsidRPr="003C438B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Figure 2</w:t>
      </w:r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7B3A9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500092">
        <w:rPr>
          <w:rFonts w:ascii="Times New Roman" w:hAnsi="Times New Roman" w:cs="Times New Roman"/>
          <w:sz w:val="24"/>
          <w:szCs w:val="24"/>
          <w:lang w:eastAsia="en-GB"/>
        </w:rPr>
        <w:t>Moderated m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ediational model in which the Induced Nostalgia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B4"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Nostalgia interaction predicts optimism via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self-esteem (Path j*Path d*Path f).</w:t>
      </w:r>
    </w:p>
    <w:p w14:paraId="3208507B" w14:textId="77777777" w:rsidR="00714901" w:rsidRDefault="00714901" w:rsidP="00714901">
      <w:pPr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552DA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</w:t>
      </w:r>
      <w:r w:rsidR="007B0F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conducted </w:t>
      </w:r>
      <w:r w:rsidR="00552DA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analyses using AMOS within SPSS for Windows. We calculated bias-corrected 95% bootstrap confidence intervals (CIs) and bootstrap standard errors for </w:t>
      </w:r>
      <w:r w:rsidR="00552DAD" w:rsidRPr="00C352C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direct and indirect effects (10,000 bootstrap samples).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Table 2 presents</w:t>
      </w:r>
      <w:r w:rsidR="00552DA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tests of direct and indirect effects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focus on the pivotal Induced Nostalgia </w:t>
      </w:r>
      <w:r w:rsidR="004D403B"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interaction </w:t>
      </w:r>
      <w:r w:rsidR="008118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effect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 optimism via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self-esteem. </w:t>
      </w:r>
    </w:p>
    <w:p w14:paraId="040447BE" w14:textId="77777777" w:rsidR="00CC49BD" w:rsidRDefault="00CC49BD" w:rsidP="00714901">
      <w:pPr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340FB52" w14:textId="77777777" w:rsidR="00650543" w:rsidRPr="008D6DEE" w:rsidRDefault="00650543" w:rsidP="00650543">
      <w:pPr>
        <w:pStyle w:val="EndNoteBibliography"/>
        <w:spacing w:after="0" w:line="480" w:lineRule="exact"/>
        <w:jc w:val="left"/>
        <w:rPr>
          <w:szCs w:val="24"/>
          <w:lang w:val="en-US"/>
        </w:rPr>
      </w:pPr>
      <w:r w:rsidRPr="008D6DEE">
        <w:rPr>
          <w:szCs w:val="24"/>
          <w:lang w:val="en-US"/>
        </w:rPr>
        <w:t xml:space="preserve">Table 2. </w:t>
      </w:r>
      <w:r w:rsidRPr="008D6DEE">
        <w:rPr>
          <w:i/>
          <w:iCs/>
          <w:szCs w:val="24"/>
          <w:lang w:val="en-US"/>
        </w:rPr>
        <w:t xml:space="preserve">Tests of Direct and Indirect Effects in the </w:t>
      </w:r>
      <w:r>
        <w:rPr>
          <w:i/>
          <w:iCs/>
          <w:szCs w:val="24"/>
          <w:lang w:val="en-US"/>
        </w:rPr>
        <w:t xml:space="preserve">Figure 2 </w:t>
      </w:r>
      <w:r w:rsidR="007B5141">
        <w:rPr>
          <w:i/>
          <w:iCs/>
          <w:szCs w:val="24"/>
          <w:lang w:val="en-US"/>
        </w:rPr>
        <w:t xml:space="preserve">Moderated </w:t>
      </w:r>
      <w:r>
        <w:rPr>
          <w:i/>
          <w:iCs/>
          <w:szCs w:val="24"/>
          <w:lang w:val="en-US"/>
        </w:rPr>
        <w:t>Mediational Model</w:t>
      </w:r>
    </w:p>
    <w:tbl>
      <w:tblPr>
        <w:tblW w:w="9193" w:type="dxa"/>
        <w:tblInd w:w="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15"/>
        <w:gridCol w:w="1170"/>
        <w:gridCol w:w="1170"/>
        <w:gridCol w:w="720"/>
        <w:gridCol w:w="1620"/>
        <w:gridCol w:w="13"/>
      </w:tblGrid>
      <w:tr w:rsidR="005E6142" w:rsidRPr="00477B9B" w14:paraId="10E57BA0" w14:textId="77777777" w:rsidTr="00BB3671">
        <w:trPr>
          <w:gridAfter w:val="1"/>
          <w:wAfter w:w="13" w:type="dxa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F65493" w14:textId="77777777" w:rsidR="00650543" w:rsidRPr="00477B9B" w:rsidRDefault="00650543" w:rsidP="00E405C6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Effect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B1778CD" w14:textId="77777777" w:rsidR="00650543" w:rsidRPr="00477B9B" w:rsidRDefault="00650543" w:rsidP="00E405C6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E820B71" w14:textId="77777777" w:rsidR="00650543" w:rsidRPr="00477B9B" w:rsidRDefault="00650543" w:rsidP="00E405C6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proofErr w:type="spellStart"/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Coeff</w:t>
            </w:r>
            <w:proofErr w:type="spellEnd"/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DFDC605" w14:textId="77777777" w:rsidR="00650543" w:rsidRPr="00477B9B" w:rsidRDefault="00650543" w:rsidP="00E405C6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/>
              </w:rPr>
              <w:t>SE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A26ABC" w14:textId="77777777" w:rsidR="00650543" w:rsidRPr="00477B9B" w:rsidRDefault="00650543" w:rsidP="00E405C6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95% CI</w:t>
            </w:r>
          </w:p>
        </w:tc>
      </w:tr>
      <w:tr w:rsidR="005E6142" w:rsidRPr="00477B9B" w14:paraId="247F69DF" w14:textId="77777777" w:rsidTr="00BB3671">
        <w:trPr>
          <w:gridAfter w:val="1"/>
          <w:wAfter w:w="13" w:type="dxa"/>
          <w:trHeight w:val="405"/>
        </w:trPr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14:paraId="4EC46DFC" w14:textId="77777777" w:rsidR="00650543" w:rsidRPr="00477B9B" w:rsidRDefault="00650543" w:rsidP="00E405C6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Direct effects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0BC339D" w14:textId="77777777" w:rsidR="00650543" w:rsidRPr="00477B9B" w:rsidRDefault="00650543" w:rsidP="008B62D9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F14EA6C" w14:textId="77777777" w:rsidR="00650543" w:rsidRPr="00477B9B" w:rsidRDefault="00650543" w:rsidP="008B62D9">
            <w:pPr>
              <w:tabs>
                <w:tab w:val="decimal" w:pos="162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07209A6" w14:textId="77777777" w:rsidR="00650543" w:rsidRPr="00477B9B" w:rsidRDefault="00650543" w:rsidP="008B62D9">
            <w:pPr>
              <w:tabs>
                <w:tab w:val="decimal" w:pos="162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1E90C08" w14:textId="77777777" w:rsidR="00650543" w:rsidRPr="00477B9B" w:rsidRDefault="00650543" w:rsidP="008B62D9">
            <w:pPr>
              <w:tabs>
                <w:tab w:val="decimal" w:pos="162"/>
                <w:tab w:val="center" w:pos="4153"/>
                <w:tab w:val="right" w:pos="8306"/>
              </w:tabs>
              <w:spacing w:after="0" w:line="360" w:lineRule="auto"/>
              <w:ind w:righ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6142" w:rsidRPr="00477B9B" w14:paraId="16D1B54B" w14:textId="77777777" w:rsidTr="00BB3671">
        <w:trPr>
          <w:gridAfter w:val="1"/>
          <w:wAfter w:w="13" w:type="dxa"/>
        </w:trPr>
        <w:tc>
          <w:tcPr>
            <w:tcW w:w="4500" w:type="dxa"/>
            <w:gridSpan w:val="2"/>
          </w:tcPr>
          <w:p w14:paraId="470D571E" w14:textId="77777777" w:rsidR="00650543" w:rsidRPr="00477B9B" w:rsidRDefault="00650543" w:rsidP="00DC25D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</w:t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="00A9338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</w:t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</w:t>
            </w:r>
            <w:r w:rsidR="00A9338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onnectedness</w:t>
            </w:r>
          </w:p>
        </w:tc>
        <w:tc>
          <w:tcPr>
            <w:tcW w:w="1170" w:type="dxa"/>
          </w:tcPr>
          <w:p w14:paraId="65D40232" w14:textId="77777777" w:rsidR="00650543" w:rsidRPr="00EA2F86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70" w:type="dxa"/>
          </w:tcPr>
          <w:p w14:paraId="11653260" w14:textId="77777777" w:rsidR="00650543" w:rsidRPr="000673A2" w:rsidRDefault="00650543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 w:rsidRPr="000673A2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.309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**</w:t>
            </w:r>
          </w:p>
        </w:tc>
        <w:tc>
          <w:tcPr>
            <w:tcW w:w="720" w:type="dxa"/>
          </w:tcPr>
          <w:p w14:paraId="724A4A2A" w14:textId="77777777" w:rsidR="00650543" w:rsidRPr="000673A2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.062</w:t>
            </w:r>
          </w:p>
        </w:tc>
        <w:tc>
          <w:tcPr>
            <w:tcW w:w="1620" w:type="dxa"/>
          </w:tcPr>
          <w:p w14:paraId="270C1D6D" w14:textId="77777777" w:rsidR="00650543" w:rsidRPr="00471DD3" w:rsidRDefault="00650543" w:rsidP="008B62D9">
            <w:pPr>
              <w:tabs>
                <w:tab w:val="decimal" w:pos="162"/>
              </w:tabs>
              <w:spacing w:after="0" w:line="360" w:lineRule="auto"/>
              <w:ind w:righ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DD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188</w:t>
            </w:r>
            <w:r w:rsidRPr="00471DD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to 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430</w:t>
            </w:r>
          </w:p>
        </w:tc>
      </w:tr>
      <w:tr w:rsidR="005E6142" w:rsidRPr="00477B9B" w14:paraId="2CF184B3" w14:textId="77777777" w:rsidTr="00BB3671">
        <w:trPr>
          <w:gridAfter w:val="1"/>
          <w:wAfter w:w="13" w:type="dxa"/>
        </w:trPr>
        <w:tc>
          <w:tcPr>
            <w:tcW w:w="4500" w:type="dxa"/>
            <w:gridSpan w:val="2"/>
          </w:tcPr>
          <w:p w14:paraId="0624B7CB" w14:textId="77777777" w:rsidR="00650543" w:rsidRPr="00477B9B" w:rsidRDefault="00650543" w:rsidP="00DC25D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Self-</w:t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70" w:type="dxa"/>
          </w:tcPr>
          <w:p w14:paraId="49ABAD67" w14:textId="77777777" w:rsidR="00650543" w:rsidRPr="00EA2F86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0" w:type="dxa"/>
          </w:tcPr>
          <w:p w14:paraId="5A282D45" w14:textId="77777777" w:rsidR="00650543" w:rsidRPr="000673A2" w:rsidRDefault="00650543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-.049</w:t>
            </w:r>
          </w:p>
        </w:tc>
        <w:tc>
          <w:tcPr>
            <w:tcW w:w="720" w:type="dxa"/>
          </w:tcPr>
          <w:p w14:paraId="525D9CA3" w14:textId="77777777" w:rsidR="00650543" w:rsidRPr="000673A2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.039</w:t>
            </w:r>
          </w:p>
        </w:tc>
        <w:tc>
          <w:tcPr>
            <w:tcW w:w="1620" w:type="dxa"/>
          </w:tcPr>
          <w:p w14:paraId="6C4EFA9F" w14:textId="77777777" w:rsidR="00650543" w:rsidRPr="000673A2" w:rsidRDefault="00650543" w:rsidP="008B62D9">
            <w:pPr>
              <w:tabs>
                <w:tab w:val="decimal" w:pos="162"/>
              </w:tabs>
              <w:spacing w:after="0" w:line="360" w:lineRule="auto"/>
              <w:ind w:righ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-.125 to .027</w:t>
            </w:r>
          </w:p>
        </w:tc>
      </w:tr>
      <w:tr w:rsidR="005E6142" w:rsidRPr="00477B9B" w14:paraId="32475596" w14:textId="77777777" w:rsidTr="00BB3671">
        <w:trPr>
          <w:gridAfter w:val="1"/>
          <w:wAfter w:w="13" w:type="dxa"/>
        </w:trPr>
        <w:tc>
          <w:tcPr>
            <w:tcW w:w="4500" w:type="dxa"/>
            <w:gridSpan w:val="2"/>
          </w:tcPr>
          <w:p w14:paraId="487C7FE6" w14:textId="77777777" w:rsidR="00650543" w:rsidRPr="00477B9B" w:rsidRDefault="00650543" w:rsidP="007B4CC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</w:t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Optimism</w:t>
            </w:r>
          </w:p>
        </w:tc>
        <w:tc>
          <w:tcPr>
            <w:tcW w:w="1170" w:type="dxa"/>
          </w:tcPr>
          <w:p w14:paraId="6B436F39" w14:textId="77777777" w:rsidR="00650543" w:rsidRPr="00EA2F86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70" w:type="dxa"/>
          </w:tcPr>
          <w:p w14:paraId="150EC14A" w14:textId="77777777" w:rsidR="00650543" w:rsidRPr="000673A2" w:rsidDel="007927E4" w:rsidRDefault="00650543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20" w:type="dxa"/>
          </w:tcPr>
          <w:p w14:paraId="7219F6CB" w14:textId="77777777" w:rsidR="00650543" w:rsidRPr="000673A2" w:rsidDel="007927E4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.046</w:t>
            </w:r>
          </w:p>
        </w:tc>
        <w:tc>
          <w:tcPr>
            <w:tcW w:w="1620" w:type="dxa"/>
          </w:tcPr>
          <w:p w14:paraId="691DAB73" w14:textId="77777777" w:rsidR="00650543" w:rsidRPr="000673A2" w:rsidDel="007927E4" w:rsidRDefault="00650543" w:rsidP="008B62D9">
            <w:pPr>
              <w:tabs>
                <w:tab w:val="decimal" w:pos="162"/>
              </w:tabs>
              <w:spacing w:after="0" w:line="360" w:lineRule="auto"/>
              <w:ind w:righ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-.083 to .097</w:t>
            </w:r>
          </w:p>
        </w:tc>
      </w:tr>
      <w:tr w:rsidR="005E6142" w:rsidRPr="00477B9B" w14:paraId="3C941FD7" w14:textId="77777777" w:rsidTr="00BB3671">
        <w:trPr>
          <w:gridAfter w:val="1"/>
          <w:wAfter w:w="13" w:type="dxa"/>
        </w:trPr>
        <w:tc>
          <w:tcPr>
            <w:tcW w:w="4500" w:type="dxa"/>
            <w:gridSpan w:val="2"/>
          </w:tcPr>
          <w:p w14:paraId="75AB2A2A" w14:textId="77777777" w:rsidR="00650543" w:rsidRPr="00477B9B" w:rsidRDefault="00650543" w:rsidP="00E405C6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</w:t>
            </w:r>
            <w:r w:rsidR="00A9338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onnectedness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Self-E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70" w:type="dxa"/>
          </w:tcPr>
          <w:p w14:paraId="427D82D2" w14:textId="77777777" w:rsidR="00650543" w:rsidRPr="00EA2F86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70" w:type="dxa"/>
          </w:tcPr>
          <w:p w14:paraId="64108BFA" w14:textId="77777777" w:rsidR="00650543" w:rsidRPr="000673A2" w:rsidRDefault="00650543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.586**</w:t>
            </w:r>
          </w:p>
        </w:tc>
        <w:tc>
          <w:tcPr>
            <w:tcW w:w="720" w:type="dxa"/>
          </w:tcPr>
          <w:p w14:paraId="69D6DFEB" w14:textId="77777777" w:rsidR="00650543" w:rsidRPr="000673A2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.037</w:t>
            </w:r>
          </w:p>
        </w:tc>
        <w:tc>
          <w:tcPr>
            <w:tcW w:w="1620" w:type="dxa"/>
          </w:tcPr>
          <w:p w14:paraId="73591C00" w14:textId="77777777" w:rsidR="00650543" w:rsidRPr="000673A2" w:rsidRDefault="00650543" w:rsidP="008B62D9">
            <w:pPr>
              <w:tabs>
                <w:tab w:val="decimal" w:pos="162"/>
              </w:tabs>
              <w:spacing w:after="0" w:line="360" w:lineRule="auto"/>
              <w:ind w:righ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.512 to .658</w:t>
            </w:r>
          </w:p>
        </w:tc>
      </w:tr>
      <w:tr w:rsidR="005E6142" w:rsidRPr="00477B9B" w14:paraId="1DA645BA" w14:textId="77777777" w:rsidTr="00BB3671">
        <w:trPr>
          <w:gridAfter w:val="1"/>
          <w:wAfter w:w="13" w:type="dxa"/>
        </w:trPr>
        <w:tc>
          <w:tcPr>
            <w:tcW w:w="4500" w:type="dxa"/>
            <w:gridSpan w:val="2"/>
          </w:tcPr>
          <w:p w14:paraId="19964E0E" w14:textId="77777777" w:rsidR="00650543" w:rsidRPr="00477B9B" w:rsidRDefault="00650543" w:rsidP="00E405C6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</w:t>
            </w:r>
            <w:r w:rsidR="00A9338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onnectedness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Optimism</w:t>
            </w:r>
          </w:p>
        </w:tc>
        <w:tc>
          <w:tcPr>
            <w:tcW w:w="1170" w:type="dxa"/>
          </w:tcPr>
          <w:p w14:paraId="363D257C" w14:textId="77777777" w:rsidR="00650543" w:rsidRPr="00EA2F86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70" w:type="dxa"/>
          </w:tcPr>
          <w:p w14:paraId="62D3DAF0" w14:textId="77777777" w:rsidR="00650543" w:rsidRPr="000673A2" w:rsidDel="007927E4" w:rsidRDefault="00650543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.189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**</w:t>
            </w:r>
          </w:p>
        </w:tc>
        <w:tc>
          <w:tcPr>
            <w:tcW w:w="720" w:type="dxa"/>
          </w:tcPr>
          <w:p w14:paraId="748321AB" w14:textId="77777777" w:rsidR="00650543" w:rsidRPr="000673A2" w:rsidDel="007927E4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.057</w:t>
            </w:r>
          </w:p>
        </w:tc>
        <w:tc>
          <w:tcPr>
            <w:tcW w:w="1620" w:type="dxa"/>
          </w:tcPr>
          <w:p w14:paraId="65AFA052" w14:textId="77777777" w:rsidR="00650543" w:rsidRPr="000673A2" w:rsidDel="007927E4" w:rsidRDefault="00650543" w:rsidP="008B62D9">
            <w:pPr>
              <w:tabs>
                <w:tab w:val="decimal" w:pos="162"/>
              </w:tabs>
              <w:spacing w:after="0" w:line="360" w:lineRule="auto"/>
              <w:ind w:righ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.079 to .302</w:t>
            </w:r>
          </w:p>
        </w:tc>
      </w:tr>
      <w:tr w:rsidR="005E6142" w:rsidRPr="00477B9B" w14:paraId="0CEF572B" w14:textId="77777777" w:rsidTr="00BB3671">
        <w:trPr>
          <w:gridAfter w:val="1"/>
          <w:wAfter w:w="13" w:type="dxa"/>
        </w:trPr>
        <w:tc>
          <w:tcPr>
            <w:tcW w:w="4500" w:type="dxa"/>
            <w:gridSpan w:val="2"/>
          </w:tcPr>
          <w:p w14:paraId="0ECDC58B" w14:textId="77777777" w:rsidR="00650543" w:rsidRPr="00477B9B" w:rsidRDefault="00650543" w:rsidP="00DC25D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Self-</w:t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  <w:r w:rsidR="00051AA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Optimism</w:t>
            </w:r>
          </w:p>
        </w:tc>
        <w:tc>
          <w:tcPr>
            <w:tcW w:w="1170" w:type="dxa"/>
          </w:tcPr>
          <w:p w14:paraId="0720183A" w14:textId="77777777" w:rsidR="00650543" w:rsidRPr="00EA2F86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70" w:type="dxa"/>
          </w:tcPr>
          <w:p w14:paraId="754E1B6B" w14:textId="77777777" w:rsidR="00650543" w:rsidRPr="000673A2" w:rsidRDefault="00650543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.585**</w:t>
            </w:r>
          </w:p>
        </w:tc>
        <w:tc>
          <w:tcPr>
            <w:tcW w:w="720" w:type="dxa"/>
          </w:tcPr>
          <w:p w14:paraId="507EDA78" w14:textId="77777777" w:rsidR="00650543" w:rsidRPr="000673A2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.058</w:t>
            </w:r>
          </w:p>
        </w:tc>
        <w:tc>
          <w:tcPr>
            <w:tcW w:w="1620" w:type="dxa"/>
          </w:tcPr>
          <w:p w14:paraId="2D901E83" w14:textId="77777777" w:rsidR="00650543" w:rsidRPr="000673A2" w:rsidRDefault="00650543" w:rsidP="008B62D9">
            <w:pPr>
              <w:tabs>
                <w:tab w:val="decimal" w:pos="162"/>
              </w:tabs>
              <w:spacing w:after="0"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.470 to .696</w:t>
            </w:r>
          </w:p>
        </w:tc>
      </w:tr>
      <w:tr w:rsidR="006305CE" w:rsidRPr="00477B9B" w14:paraId="566816D3" w14:textId="77777777" w:rsidTr="00BB3671">
        <w:tc>
          <w:tcPr>
            <w:tcW w:w="4485" w:type="dxa"/>
          </w:tcPr>
          <w:p w14:paraId="54EFBC59" w14:textId="77777777" w:rsidR="006305CE" w:rsidRPr="00477B9B" w:rsidRDefault="00DC36B0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6305C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TN</w:t>
            </w:r>
            <w:r w:rsidR="006305CE"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="006305C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</w:p>
        </w:tc>
        <w:tc>
          <w:tcPr>
            <w:tcW w:w="1185" w:type="dxa"/>
            <w:gridSpan w:val="2"/>
          </w:tcPr>
          <w:p w14:paraId="0C199739" w14:textId="77777777" w:rsidR="006305CE" w:rsidRPr="00EA2F86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170" w:type="dxa"/>
          </w:tcPr>
          <w:p w14:paraId="4CCB26F8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.350**</w:t>
            </w:r>
          </w:p>
        </w:tc>
        <w:tc>
          <w:tcPr>
            <w:tcW w:w="720" w:type="dxa"/>
          </w:tcPr>
          <w:p w14:paraId="28A2D9F4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.059</w:t>
            </w:r>
          </w:p>
        </w:tc>
        <w:tc>
          <w:tcPr>
            <w:tcW w:w="1633" w:type="dxa"/>
            <w:gridSpan w:val="2"/>
          </w:tcPr>
          <w:p w14:paraId="0A9021A9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.236 to .467</w:t>
            </w:r>
          </w:p>
        </w:tc>
      </w:tr>
      <w:tr w:rsidR="006305CE" w:rsidRPr="00477B9B" w14:paraId="00162083" w14:textId="77777777" w:rsidTr="00BB3671">
        <w:tc>
          <w:tcPr>
            <w:tcW w:w="4485" w:type="dxa"/>
          </w:tcPr>
          <w:p w14:paraId="724092F6" w14:textId="77777777" w:rsidR="006305CE" w:rsidRPr="00EA2F86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TN</w:t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Self-E</w:t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85" w:type="dxa"/>
            <w:gridSpan w:val="2"/>
          </w:tcPr>
          <w:p w14:paraId="3252E04D" w14:textId="77777777" w:rsidR="006305CE" w:rsidRPr="00EA2F86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170" w:type="dxa"/>
          </w:tcPr>
          <w:p w14:paraId="3073CA68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.087*</w:t>
            </w:r>
          </w:p>
        </w:tc>
        <w:tc>
          <w:tcPr>
            <w:tcW w:w="720" w:type="dxa"/>
          </w:tcPr>
          <w:p w14:paraId="6528C8DA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.045</w:t>
            </w:r>
          </w:p>
        </w:tc>
        <w:tc>
          <w:tcPr>
            <w:tcW w:w="1633" w:type="dxa"/>
            <w:gridSpan w:val="2"/>
          </w:tcPr>
          <w:p w14:paraId="68AE4190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.002 to .176</w:t>
            </w:r>
          </w:p>
        </w:tc>
      </w:tr>
      <w:tr w:rsidR="006305CE" w:rsidRPr="00EA2F86" w14:paraId="5B406062" w14:textId="77777777" w:rsidTr="00BB3671">
        <w:tc>
          <w:tcPr>
            <w:tcW w:w="4485" w:type="dxa"/>
          </w:tcPr>
          <w:p w14:paraId="6BE9E3FB" w14:textId="77777777" w:rsidR="006305CE" w:rsidRPr="00EA2F86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TN</w:t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Optimism</w:t>
            </w:r>
          </w:p>
        </w:tc>
        <w:tc>
          <w:tcPr>
            <w:tcW w:w="1185" w:type="dxa"/>
            <w:gridSpan w:val="2"/>
          </w:tcPr>
          <w:p w14:paraId="06DBFC57" w14:textId="77777777" w:rsidR="006305CE" w:rsidRPr="00EA2F86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70" w:type="dxa"/>
          </w:tcPr>
          <w:p w14:paraId="406C42F0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.024</w:t>
            </w:r>
          </w:p>
        </w:tc>
        <w:tc>
          <w:tcPr>
            <w:tcW w:w="720" w:type="dxa"/>
          </w:tcPr>
          <w:p w14:paraId="1450C6E9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.044</w:t>
            </w:r>
          </w:p>
        </w:tc>
        <w:tc>
          <w:tcPr>
            <w:tcW w:w="1633" w:type="dxa"/>
            <w:gridSpan w:val="2"/>
          </w:tcPr>
          <w:p w14:paraId="79EB8453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-.060 to .113</w:t>
            </w:r>
          </w:p>
        </w:tc>
      </w:tr>
      <w:tr w:rsidR="006305CE" w:rsidRPr="00EA2F86" w14:paraId="236E82D6" w14:textId="77777777" w:rsidTr="00BB3671">
        <w:tc>
          <w:tcPr>
            <w:tcW w:w="4485" w:type="dxa"/>
          </w:tcPr>
          <w:p w14:paraId="4FBE6FBC" w14:textId="77777777" w:rsidR="006305CE" w:rsidRPr="00FC0D0A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TN</w:t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</w:p>
        </w:tc>
        <w:tc>
          <w:tcPr>
            <w:tcW w:w="1185" w:type="dxa"/>
            <w:gridSpan w:val="2"/>
          </w:tcPr>
          <w:p w14:paraId="57D15ADC" w14:textId="77777777" w:rsidR="006305CE" w:rsidRPr="00EA2F86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170" w:type="dxa"/>
          </w:tcPr>
          <w:p w14:paraId="1597826A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.119*</w:t>
            </w:r>
          </w:p>
        </w:tc>
        <w:tc>
          <w:tcPr>
            <w:tcW w:w="720" w:type="dxa"/>
          </w:tcPr>
          <w:p w14:paraId="7072E3D6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.059</w:t>
            </w:r>
          </w:p>
        </w:tc>
        <w:tc>
          <w:tcPr>
            <w:tcW w:w="1633" w:type="dxa"/>
            <w:gridSpan w:val="2"/>
          </w:tcPr>
          <w:p w14:paraId="029B85F4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.003 to .234</w:t>
            </w:r>
          </w:p>
        </w:tc>
      </w:tr>
      <w:tr w:rsidR="006305CE" w:rsidRPr="00EA2F86" w14:paraId="7E7918D7" w14:textId="77777777" w:rsidTr="00BB3671">
        <w:tc>
          <w:tcPr>
            <w:tcW w:w="4485" w:type="dxa"/>
          </w:tcPr>
          <w:p w14:paraId="619E1120" w14:textId="77777777" w:rsidR="006305CE" w:rsidRPr="00EA2F86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TN</w:t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Self-E</w:t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85" w:type="dxa"/>
            <w:gridSpan w:val="2"/>
          </w:tcPr>
          <w:p w14:paraId="0803F11D" w14:textId="77777777" w:rsidR="006305CE" w:rsidRPr="00EA2F86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170" w:type="dxa"/>
          </w:tcPr>
          <w:p w14:paraId="1A459C03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.065</w:t>
            </w:r>
          </w:p>
        </w:tc>
        <w:tc>
          <w:tcPr>
            <w:tcW w:w="720" w:type="dxa"/>
          </w:tcPr>
          <w:p w14:paraId="7B7ED496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.042</w:t>
            </w:r>
          </w:p>
        </w:tc>
        <w:tc>
          <w:tcPr>
            <w:tcW w:w="1633" w:type="dxa"/>
            <w:gridSpan w:val="2"/>
          </w:tcPr>
          <w:p w14:paraId="4BAE72DB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-.016 to .150</w:t>
            </w:r>
          </w:p>
        </w:tc>
      </w:tr>
      <w:tr w:rsidR="006305CE" w:rsidRPr="00EA2F86" w14:paraId="6AC1864F" w14:textId="77777777" w:rsidTr="00BB3671">
        <w:tc>
          <w:tcPr>
            <w:tcW w:w="4485" w:type="dxa"/>
          </w:tcPr>
          <w:p w14:paraId="06BAF5C8" w14:textId="77777777" w:rsidR="006305CE" w:rsidRPr="00EA2F86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TN</w:t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Optimism</w:t>
            </w:r>
          </w:p>
        </w:tc>
        <w:tc>
          <w:tcPr>
            <w:tcW w:w="1185" w:type="dxa"/>
            <w:gridSpan w:val="2"/>
          </w:tcPr>
          <w:p w14:paraId="4D73AEEE" w14:textId="77777777" w:rsidR="006305CE" w:rsidRPr="00EA2F86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170" w:type="dxa"/>
          </w:tcPr>
          <w:p w14:paraId="6A0ABFEB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.030</w:t>
            </w:r>
          </w:p>
        </w:tc>
        <w:tc>
          <w:tcPr>
            <w:tcW w:w="720" w:type="dxa"/>
          </w:tcPr>
          <w:p w14:paraId="397183F2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.042</w:t>
            </w:r>
          </w:p>
        </w:tc>
        <w:tc>
          <w:tcPr>
            <w:tcW w:w="1633" w:type="dxa"/>
            <w:gridSpan w:val="2"/>
          </w:tcPr>
          <w:p w14:paraId="52DFB221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-.051 to .113</w:t>
            </w:r>
          </w:p>
        </w:tc>
      </w:tr>
      <w:tr w:rsidR="006305CE" w:rsidRPr="00477B9B" w14:paraId="66F739C3" w14:textId="77777777" w:rsidTr="00BB3671">
        <w:tc>
          <w:tcPr>
            <w:tcW w:w="5670" w:type="dxa"/>
            <w:gridSpan w:val="3"/>
          </w:tcPr>
          <w:p w14:paraId="1D4A7B3D" w14:textId="77777777" w:rsidR="006305CE" w:rsidRPr="00477B9B" w:rsidRDefault="006305CE" w:rsidP="00264BFF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Indirect effect: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Self-E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70" w:type="dxa"/>
          </w:tcPr>
          <w:p w14:paraId="4D669446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color w:val="808080" w:themeColor="background1" w:themeShade="80"/>
                <w:sz w:val="24"/>
                <w:szCs w:val="24"/>
                <w:lang w:val="en-US" w:eastAsia="de-DE"/>
              </w:rPr>
            </w:pPr>
          </w:p>
        </w:tc>
        <w:tc>
          <w:tcPr>
            <w:tcW w:w="720" w:type="dxa"/>
          </w:tcPr>
          <w:p w14:paraId="73531559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val="en-US" w:eastAsia="de-DE"/>
              </w:rPr>
            </w:pPr>
          </w:p>
        </w:tc>
        <w:tc>
          <w:tcPr>
            <w:tcW w:w="1633" w:type="dxa"/>
            <w:gridSpan w:val="2"/>
          </w:tcPr>
          <w:p w14:paraId="5566E1F4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6305CE" w:rsidRPr="00477B9B" w14:paraId="60B7F8F1" w14:textId="77777777" w:rsidTr="00BB3671">
        <w:tc>
          <w:tcPr>
            <w:tcW w:w="4485" w:type="dxa"/>
          </w:tcPr>
          <w:p w14:paraId="356FCBCD" w14:textId="77777777" w:rsidR="006305CE" w:rsidRPr="00477B9B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Via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</w:p>
        </w:tc>
        <w:tc>
          <w:tcPr>
            <w:tcW w:w="1185" w:type="dxa"/>
            <w:gridSpan w:val="2"/>
          </w:tcPr>
          <w:p w14:paraId="1CEA48C6" w14:textId="77777777" w:rsidR="006305CE" w:rsidRPr="00477B9B" w:rsidRDefault="006305CE" w:rsidP="00264BF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a*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70" w:type="dxa"/>
          </w:tcPr>
          <w:p w14:paraId="62F68A7A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.181**</w:t>
            </w:r>
          </w:p>
        </w:tc>
        <w:tc>
          <w:tcPr>
            <w:tcW w:w="720" w:type="dxa"/>
          </w:tcPr>
          <w:p w14:paraId="272B4D27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.037</w:t>
            </w:r>
          </w:p>
        </w:tc>
        <w:tc>
          <w:tcPr>
            <w:tcW w:w="1633" w:type="dxa"/>
            <w:gridSpan w:val="2"/>
          </w:tcPr>
          <w:p w14:paraId="433B9B0C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.109 to .254</w:t>
            </w:r>
          </w:p>
        </w:tc>
      </w:tr>
      <w:tr w:rsidR="006305CE" w:rsidRPr="00477B9B" w14:paraId="3F5E7A8B" w14:textId="77777777" w:rsidTr="00BB3671">
        <w:tc>
          <w:tcPr>
            <w:tcW w:w="5670" w:type="dxa"/>
            <w:gridSpan w:val="3"/>
          </w:tcPr>
          <w:p w14:paraId="0CD630BD" w14:textId="77777777" w:rsidR="006305CE" w:rsidRPr="00477B9B" w:rsidRDefault="006305CE" w:rsidP="00264BFF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Indirect effect: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Optimism</w:t>
            </w:r>
          </w:p>
        </w:tc>
        <w:tc>
          <w:tcPr>
            <w:tcW w:w="1170" w:type="dxa"/>
          </w:tcPr>
          <w:p w14:paraId="10186774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color w:val="808080" w:themeColor="background1" w:themeShade="80"/>
                <w:sz w:val="24"/>
                <w:szCs w:val="24"/>
                <w:lang w:val="en-US" w:eastAsia="de-DE"/>
              </w:rPr>
            </w:pPr>
          </w:p>
        </w:tc>
        <w:tc>
          <w:tcPr>
            <w:tcW w:w="720" w:type="dxa"/>
          </w:tcPr>
          <w:p w14:paraId="134587BD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val="en-US" w:eastAsia="de-DE"/>
              </w:rPr>
            </w:pPr>
          </w:p>
        </w:tc>
        <w:tc>
          <w:tcPr>
            <w:tcW w:w="1633" w:type="dxa"/>
            <w:gridSpan w:val="2"/>
          </w:tcPr>
          <w:p w14:paraId="6D7512C8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6305CE" w:rsidRPr="004A7E9D" w14:paraId="02F3A87B" w14:textId="77777777" w:rsidTr="00BB3671">
        <w:tc>
          <w:tcPr>
            <w:tcW w:w="4485" w:type="dxa"/>
          </w:tcPr>
          <w:p w14:paraId="268FF1F3" w14:textId="77777777" w:rsidR="006305CE" w:rsidRPr="004A7E9D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C36B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185" w:type="dxa"/>
            <w:gridSpan w:val="2"/>
          </w:tcPr>
          <w:p w14:paraId="7B41CDBE" w14:textId="77777777" w:rsidR="006305CE" w:rsidRPr="004A7E9D" w:rsidRDefault="006305CE" w:rsidP="00264BFF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267EE364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.136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**</w:t>
            </w:r>
          </w:p>
        </w:tc>
        <w:tc>
          <w:tcPr>
            <w:tcW w:w="720" w:type="dxa"/>
          </w:tcPr>
          <w:p w14:paraId="6CE6466C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.043</w:t>
            </w:r>
          </w:p>
        </w:tc>
        <w:tc>
          <w:tcPr>
            <w:tcW w:w="1633" w:type="dxa"/>
            <w:gridSpan w:val="2"/>
          </w:tcPr>
          <w:p w14:paraId="592887EE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.050 to .222</w:t>
            </w:r>
          </w:p>
        </w:tc>
      </w:tr>
      <w:tr w:rsidR="006305CE" w:rsidRPr="00477B9B" w14:paraId="28CBF8EA" w14:textId="77777777" w:rsidTr="00BB3671">
        <w:tc>
          <w:tcPr>
            <w:tcW w:w="4485" w:type="dxa"/>
          </w:tcPr>
          <w:p w14:paraId="58932331" w14:textId="38AFA205" w:rsidR="006305CE" w:rsidRPr="00477B9B" w:rsidRDefault="00DC36B0" w:rsidP="00264BFF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6305CE"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Via </w:t>
            </w:r>
            <w:r w:rsidR="006305C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  <w:r w:rsidR="006305CE"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  <w:gridSpan w:val="2"/>
          </w:tcPr>
          <w:p w14:paraId="1FB9E499" w14:textId="77777777" w:rsidR="006305CE" w:rsidRPr="00477B9B" w:rsidRDefault="006305CE" w:rsidP="00264BFF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a*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70" w:type="dxa"/>
          </w:tcPr>
          <w:p w14:paraId="39838B3D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.058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**</w:t>
            </w:r>
          </w:p>
        </w:tc>
        <w:tc>
          <w:tcPr>
            <w:tcW w:w="720" w:type="dxa"/>
          </w:tcPr>
          <w:p w14:paraId="06816BD8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1633" w:type="dxa"/>
            <w:gridSpan w:val="2"/>
          </w:tcPr>
          <w:p w14:paraId="2E12F84A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.021 to .104</w:t>
            </w:r>
          </w:p>
        </w:tc>
      </w:tr>
      <w:tr w:rsidR="006305CE" w:rsidRPr="004A7E9D" w14:paraId="70D8D1B8" w14:textId="77777777" w:rsidTr="00BB3671">
        <w:tc>
          <w:tcPr>
            <w:tcW w:w="4485" w:type="dxa"/>
          </w:tcPr>
          <w:p w14:paraId="3418EE2B" w14:textId="50CBE29B" w:rsidR="006305CE" w:rsidRPr="004A7E9D" w:rsidRDefault="00DC36B0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6305CE"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Via </w:t>
            </w:r>
            <w:r w:rsidR="003E65A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</w:t>
            </w:r>
            <w:r w:rsidR="006305CE"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elf-</w:t>
            </w:r>
            <w:r w:rsidR="003E65A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  <w:r w:rsidR="006305CE"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85" w:type="dxa"/>
            <w:gridSpan w:val="2"/>
          </w:tcPr>
          <w:p w14:paraId="3B75B433" w14:textId="77777777" w:rsidR="006305CE" w:rsidRPr="004A7E9D" w:rsidRDefault="006305CE" w:rsidP="00264BFF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2D8ED46E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.077*</w:t>
            </w:r>
          </w:p>
        </w:tc>
        <w:tc>
          <w:tcPr>
            <w:tcW w:w="720" w:type="dxa"/>
          </w:tcPr>
          <w:p w14:paraId="5B7859E0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.033</w:t>
            </w:r>
          </w:p>
        </w:tc>
        <w:tc>
          <w:tcPr>
            <w:tcW w:w="1633" w:type="dxa"/>
            <w:gridSpan w:val="2"/>
          </w:tcPr>
          <w:p w14:paraId="331CBF04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.014 to .145</w:t>
            </w:r>
          </w:p>
        </w:tc>
      </w:tr>
      <w:tr w:rsidR="006305CE" w:rsidRPr="00471F0E" w14:paraId="2AC2F385" w14:textId="77777777" w:rsidTr="00BB3671">
        <w:tc>
          <w:tcPr>
            <w:tcW w:w="4485" w:type="dxa"/>
          </w:tcPr>
          <w:p w14:paraId="48F274CE" w14:textId="77777777" w:rsidR="006305CE" w:rsidRPr="00471F0E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Independent of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</w:p>
        </w:tc>
        <w:tc>
          <w:tcPr>
            <w:tcW w:w="1185" w:type="dxa"/>
            <w:gridSpan w:val="2"/>
          </w:tcPr>
          <w:p w14:paraId="1877F182" w14:textId="77777777" w:rsidR="006305CE" w:rsidRPr="00471F0E" w:rsidRDefault="006305CE" w:rsidP="00264BF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b</w:t>
            </w: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*f</w:t>
            </w:r>
          </w:p>
        </w:tc>
        <w:tc>
          <w:tcPr>
            <w:tcW w:w="1170" w:type="dxa"/>
          </w:tcPr>
          <w:p w14:paraId="4C78C691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-.029</w:t>
            </w:r>
          </w:p>
        </w:tc>
        <w:tc>
          <w:tcPr>
            <w:tcW w:w="720" w:type="dxa"/>
          </w:tcPr>
          <w:p w14:paraId="5066874F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.023</w:t>
            </w:r>
          </w:p>
        </w:tc>
        <w:tc>
          <w:tcPr>
            <w:tcW w:w="1633" w:type="dxa"/>
            <w:gridSpan w:val="2"/>
          </w:tcPr>
          <w:p w14:paraId="0861CB5A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-.075 to .016</w:t>
            </w:r>
          </w:p>
        </w:tc>
      </w:tr>
      <w:tr w:rsidR="006305CE" w:rsidRPr="00471F0E" w14:paraId="6FBFAC80" w14:textId="77777777" w:rsidTr="00BB3671">
        <w:tc>
          <w:tcPr>
            <w:tcW w:w="4485" w:type="dxa"/>
          </w:tcPr>
          <w:p w14:paraId="1404F529" w14:textId="77777777" w:rsidR="006305CE" w:rsidRPr="00471F0E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Mediated by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  <w:gridSpan w:val="2"/>
          </w:tcPr>
          <w:p w14:paraId="1D3DD015" w14:textId="77777777" w:rsidR="006305CE" w:rsidRPr="00471F0E" w:rsidRDefault="006305CE" w:rsidP="00264BF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a*d*</w:t>
            </w: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70" w:type="dxa"/>
          </w:tcPr>
          <w:p w14:paraId="67647338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.106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720" w:type="dxa"/>
          </w:tcPr>
          <w:p w14:paraId="13A51106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.025</w:t>
            </w:r>
          </w:p>
        </w:tc>
        <w:tc>
          <w:tcPr>
            <w:tcW w:w="1633" w:type="dxa"/>
            <w:gridSpan w:val="2"/>
          </w:tcPr>
          <w:p w14:paraId="3E8AD950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.061 to .157</w:t>
            </w:r>
          </w:p>
        </w:tc>
      </w:tr>
      <w:tr w:rsidR="006305CE" w:rsidRPr="006305CE" w14:paraId="2501886D" w14:textId="77777777" w:rsidTr="00BB3671">
        <w:tc>
          <w:tcPr>
            <w:tcW w:w="4485" w:type="dxa"/>
          </w:tcPr>
          <w:p w14:paraId="067F7D8E" w14:textId="77777777" w:rsidR="006305CE" w:rsidRPr="00477B9B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Indirect effect: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Self-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85" w:type="dxa"/>
            <w:gridSpan w:val="2"/>
          </w:tcPr>
          <w:p w14:paraId="64007764" w14:textId="77777777" w:rsidR="006305CE" w:rsidRPr="00477B9B" w:rsidRDefault="006305CE" w:rsidP="00E405C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1170" w:type="dxa"/>
          </w:tcPr>
          <w:p w14:paraId="00F12A1F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20" w:type="dxa"/>
          </w:tcPr>
          <w:p w14:paraId="3EE9A53A" w14:textId="77777777" w:rsidR="006305CE" w:rsidRPr="000673A2" w:rsidRDefault="006305CE" w:rsidP="00E405C6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1633" w:type="dxa"/>
            <w:gridSpan w:val="2"/>
          </w:tcPr>
          <w:p w14:paraId="2474843B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05CE" w:rsidRPr="00477B9B" w14:paraId="18B47A82" w14:textId="77777777" w:rsidTr="00BB3671">
        <w:tc>
          <w:tcPr>
            <w:tcW w:w="4485" w:type="dxa"/>
          </w:tcPr>
          <w:p w14:paraId="46DB91E4" w14:textId="77777777" w:rsidR="006305CE" w:rsidRPr="00477B9B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Via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</w:p>
        </w:tc>
        <w:tc>
          <w:tcPr>
            <w:tcW w:w="1185" w:type="dxa"/>
            <w:gridSpan w:val="2"/>
          </w:tcPr>
          <w:p w14:paraId="7078BEED" w14:textId="77777777" w:rsidR="006305CE" w:rsidRPr="00477B9B" w:rsidRDefault="006305CE" w:rsidP="00264BF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g*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70" w:type="dxa"/>
          </w:tcPr>
          <w:p w14:paraId="634187E7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.205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720" w:type="dxa"/>
          </w:tcPr>
          <w:p w14:paraId="640781DB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.037</w:t>
            </w:r>
          </w:p>
        </w:tc>
        <w:tc>
          <w:tcPr>
            <w:tcW w:w="1633" w:type="dxa"/>
            <w:gridSpan w:val="2"/>
          </w:tcPr>
          <w:p w14:paraId="0F0D9FB4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.134 to .278</w:t>
            </w:r>
          </w:p>
        </w:tc>
      </w:tr>
      <w:tr w:rsidR="006305CE" w:rsidRPr="004A7E9D" w14:paraId="7C2EEADB" w14:textId="77777777" w:rsidTr="00BB3671">
        <w:tc>
          <w:tcPr>
            <w:tcW w:w="4485" w:type="dxa"/>
          </w:tcPr>
          <w:p w14:paraId="5ECC96F4" w14:textId="77777777" w:rsidR="006305CE" w:rsidRPr="00477B9B" w:rsidRDefault="006305CE" w:rsidP="007B4CC9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Indirect effect: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Optimism</w:t>
            </w:r>
          </w:p>
        </w:tc>
        <w:tc>
          <w:tcPr>
            <w:tcW w:w="1185" w:type="dxa"/>
            <w:gridSpan w:val="2"/>
          </w:tcPr>
          <w:p w14:paraId="69C804A7" w14:textId="77777777" w:rsidR="006305CE" w:rsidRPr="004A7E9D" w:rsidRDefault="006305CE" w:rsidP="00E405C6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396757BB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9D6B56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14:paraId="4E2BAA3E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05CE" w:rsidRPr="004A7E9D" w14:paraId="748FA343" w14:textId="77777777" w:rsidTr="00BB3671">
        <w:tc>
          <w:tcPr>
            <w:tcW w:w="4485" w:type="dxa"/>
          </w:tcPr>
          <w:p w14:paraId="2EF4C7B3" w14:textId="77777777" w:rsidR="006305CE" w:rsidRPr="004A7E9D" w:rsidRDefault="006305CE" w:rsidP="00E405C6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Total </w:t>
            </w:r>
          </w:p>
        </w:tc>
        <w:tc>
          <w:tcPr>
            <w:tcW w:w="1185" w:type="dxa"/>
            <w:gridSpan w:val="2"/>
          </w:tcPr>
          <w:p w14:paraId="7F9DE67B" w14:textId="77777777" w:rsidR="006305CE" w:rsidRPr="004A7E9D" w:rsidRDefault="006305CE" w:rsidP="00E405C6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679FEF52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.237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720" w:type="dxa"/>
          </w:tcPr>
          <w:p w14:paraId="7DAD19B1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1633" w:type="dxa"/>
            <w:gridSpan w:val="2"/>
          </w:tcPr>
          <w:p w14:paraId="74BF93A2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.150 to .326</w:t>
            </w:r>
          </w:p>
        </w:tc>
      </w:tr>
      <w:tr w:rsidR="006305CE" w:rsidRPr="00471F0E" w14:paraId="73E76BA5" w14:textId="77777777" w:rsidTr="00BB3671">
        <w:tc>
          <w:tcPr>
            <w:tcW w:w="4485" w:type="dxa"/>
          </w:tcPr>
          <w:p w14:paraId="45773375" w14:textId="7A6192D6" w:rsidR="006305CE" w:rsidRPr="00477B9B" w:rsidRDefault="00DC36B0" w:rsidP="007B4CC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lastRenderedPageBreak/>
              <w:t xml:space="preserve">      </w:t>
            </w:r>
            <w:r w:rsidR="006305CE"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Via </w:t>
            </w:r>
            <w:r w:rsidR="006305C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  <w:r w:rsidR="006305CE"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  <w:gridSpan w:val="2"/>
          </w:tcPr>
          <w:p w14:paraId="08FDDB8F" w14:textId="77777777" w:rsidR="006305CE" w:rsidRPr="00477B9B" w:rsidRDefault="006305CE" w:rsidP="00E405C6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g*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70" w:type="dxa"/>
          </w:tcPr>
          <w:p w14:paraId="0DDCBE71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.066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720" w:type="dxa"/>
          </w:tcPr>
          <w:p w14:paraId="68829F15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1633" w:type="dxa"/>
            <w:gridSpan w:val="2"/>
          </w:tcPr>
          <w:p w14:paraId="761DE502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.025 to .118</w:t>
            </w:r>
          </w:p>
        </w:tc>
      </w:tr>
      <w:tr w:rsidR="006305CE" w:rsidRPr="004A7E9D" w14:paraId="27A5A914" w14:textId="77777777" w:rsidTr="00BB3671">
        <w:tc>
          <w:tcPr>
            <w:tcW w:w="4485" w:type="dxa"/>
          </w:tcPr>
          <w:p w14:paraId="101984C4" w14:textId="77777777" w:rsidR="006305CE" w:rsidRPr="004A7E9D" w:rsidRDefault="006305CE" w:rsidP="007B4CC9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Via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elf-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85" w:type="dxa"/>
            <w:gridSpan w:val="2"/>
          </w:tcPr>
          <w:p w14:paraId="3E07155E" w14:textId="77777777" w:rsidR="006305CE" w:rsidRPr="004A7E9D" w:rsidRDefault="006305CE" w:rsidP="00E405C6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30CB7989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.171**</w:t>
            </w:r>
          </w:p>
        </w:tc>
        <w:tc>
          <w:tcPr>
            <w:tcW w:w="720" w:type="dxa"/>
          </w:tcPr>
          <w:p w14:paraId="09025411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.037</w:t>
            </w:r>
          </w:p>
        </w:tc>
        <w:tc>
          <w:tcPr>
            <w:tcW w:w="1633" w:type="dxa"/>
            <w:gridSpan w:val="2"/>
          </w:tcPr>
          <w:p w14:paraId="395FB4BE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.101 to .247</w:t>
            </w:r>
          </w:p>
        </w:tc>
      </w:tr>
      <w:tr w:rsidR="006305CE" w:rsidRPr="00471F0E" w14:paraId="557C5768" w14:textId="77777777" w:rsidTr="00BB3671">
        <w:tc>
          <w:tcPr>
            <w:tcW w:w="4485" w:type="dxa"/>
          </w:tcPr>
          <w:p w14:paraId="195425C1" w14:textId="77777777" w:rsidR="006305CE" w:rsidRPr="00471F0E" w:rsidRDefault="006305CE" w:rsidP="007B4CC9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Independent of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</w:p>
        </w:tc>
        <w:tc>
          <w:tcPr>
            <w:tcW w:w="1185" w:type="dxa"/>
            <w:gridSpan w:val="2"/>
          </w:tcPr>
          <w:p w14:paraId="4C392D83" w14:textId="77777777" w:rsidR="006305CE" w:rsidRPr="00471F0E" w:rsidRDefault="006305CE" w:rsidP="00E405C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h*</w:t>
            </w: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70" w:type="dxa"/>
          </w:tcPr>
          <w:p w14:paraId="4893D09B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.051*</w:t>
            </w:r>
          </w:p>
        </w:tc>
        <w:tc>
          <w:tcPr>
            <w:tcW w:w="720" w:type="dxa"/>
          </w:tcPr>
          <w:p w14:paraId="69B6B83A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.027</w:t>
            </w:r>
          </w:p>
        </w:tc>
        <w:tc>
          <w:tcPr>
            <w:tcW w:w="1633" w:type="dxa"/>
            <w:gridSpan w:val="2"/>
          </w:tcPr>
          <w:p w14:paraId="21C674D2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.001 to .105</w:t>
            </w:r>
          </w:p>
        </w:tc>
      </w:tr>
      <w:tr w:rsidR="006305CE" w:rsidRPr="00471F0E" w14:paraId="34511A70" w14:textId="77777777" w:rsidTr="00BB3671">
        <w:tc>
          <w:tcPr>
            <w:tcW w:w="4485" w:type="dxa"/>
          </w:tcPr>
          <w:p w14:paraId="1E3216B0" w14:textId="77777777" w:rsidR="006305CE" w:rsidRPr="00471F0E" w:rsidRDefault="006305CE" w:rsidP="007B4CC9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Mediated by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  <w:gridSpan w:val="2"/>
          </w:tcPr>
          <w:p w14:paraId="029D129E" w14:textId="77777777" w:rsidR="006305CE" w:rsidRPr="00471F0E" w:rsidRDefault="006305CE" w:rsidP="00E405C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g*d</w:t>
            </w: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*f</w:t>
            </w:r>
          </w:p>
        </w:tc>
        <w:tc>
          <w:tcPr>
            <w:tcW w:w="1170" w:type="dxa"/>
          </w:tcPr>
          <w:p w14:paraId="5EDFDF1C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.120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720" w:type="dxa"/>
          </w:tcPr>
          <w:p w14:paraId="4D7F195A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.024</w:t>
            </w:r>
          </w:p>
        </w:tc>
        <w:tc>
          <w:tcPr>
            <w:tcW w:w="1633" w:type="dxa"/>
            <w:gridSpan w:val="2"/>
          </w:tcPr>
          <w:p w14:paraId="1FFC7CEC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.076 to .169</w:t>
            </w:r>
          </w:p>
        </w:tc>
      </w:tr>
      <w:tr w:rsidR="006305CE" w:rsidRPr="00477B9B" w14:paraId="77D3FC75" w14:textId="77777777" w:rsidTr="00BB3671">
        <w:tc>
          <w:tcPr>
            <w:tcW w:w="5670" w:type="dxa"/>
            <w:gridSpan w:val="3"/>
          </w:tcPr>
          <w:p w14:paraId="26701713" w14:textId="77777777" w:rsidR="006305CE" w:rsidRPr="00477B9B" w:rsidRDefault="006305CE" w:rsidP="007B4CC9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Indirect effect: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Self-E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70" w:type="dxa"/>
          </w:tcPr>
          <w:p w14:paraId="35320C52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color w:val="808080" w:themeColor="background1" w:themeShade="80"/>
                <w:sz w:val="24"/>
                <w:szCs w:val="24"/>
                <w:lang w:val="en-US" w:eastAsia="de-DE"/>
              </w:rPr>
            </w:pPr>
          </w:p>
        </w:tc>
        <w:tc>
          <w:tcPr>
            <w:tcW w:w="720" w:type="dxa"/>
          </w:tcPr>
          <w:p w14:paraId="5C0F6627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val="en-US" w:eastAsia="de-DE"/>
              </w:rPr>
            </w:pPr>
          </w:p>
        </w:tc>
        <w:tc>
          <w:tcPr>
            <w:tcW w:w="1633" w:type="dxa"/>
            <w:gridSpan w:val="2"/>
          </w:tcPr>
          <w:p w14:paraId="55CEC121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6305CE" w:rsidRPr="004A7E9D" w14:paraId="6A148D49" w14:textId="77777777" w:rsidTr="00BB3671">
        <w:tc>
          <w:tcPr>
            <w:tcW w:w="4485" w:type="dxa"/>
          </w:tcPr>
          <w:p w14:paraId="1A88FCCF" w14:textId="7B31F5F3" w:rsidR="006305CE" w:rsidRPr="004A7E9D" w:rsidRDefault="006305CE" w:rsidP="007B4CC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B62D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Via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</w:p>
        </w:tc>
        <w:tc>
          <w:tcPr>
            <w:tcW w:w="1185" w:type="dxa"/>
            <w:gridSpan w:val="2"/>
          </w:tcPr>
          <w:p w14:paraId="14573EAF" w14:textId="77777777" w:rsidR="006305CE" w:rsidRPr="00477B9B" w:rsidRDefault="006305CE" w:rsidP="00E405C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j*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70" w:type="dxa"/>
          </w:tcPr>
          <w:p w14:paraId="720C7CDD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.069*</w:t>
            </w:r>
          </w:p>
        </w:tc>
        <w:tc>
          <w:tcPr>
            <w:tcW w:w="720" w:type="dxa"/>
          </w:tcPr>
          <w:p w14:paraId="641F1A73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1633" w:type="dxa"/>
            <w:gridSpan w:val="2"/>
          </w:tcPr>
          <w:p w14:paraId="1846AAD6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.001 to .141</w:t>
            </w:r>
          </w:p>
        </w:tc>
      </w:tr>
      <w:tr w:rsidR="006305CE" w:rsidRPr="00477B9B" w14:paraId="2E156F46" w14:textId="77777777" w:rsidTr="00BB3671">
        <w:tc>
          <w:tcPr>
            <w:tcW w:w="5670" w:type="dxa"/>
            <w:gridSpan w:val="3"/>
          </w:tcPr>
          <w:p w14:paraId="317D168B" w14:textId="77777777" w:rsidR="006305CE" w:rsidRPr="00477B9B" w:rsidRDefault="006305CE" w:rsidP="007B4CC9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Indirect effect: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Optimism</w:t>
            </w:r>
          </w:p>
        </w:tc>
        <w:tc>
          <w:tcPr>
            <w:tcW w:w="1170" w:type="dxa"/>
          </w:tcPr>
          <w:p w14:paraId="26D690FD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color w:val="808080" w:themeColor="background1" w:themeShade="80"/>
                <w:sz w:val="24"/>
                <w:szCs w:val="24"/>
                <w:lang w:val="en-US" w:eastAsia="de-DE"/>
              </w:rPr>
            </w:pPr>
          </w:p>
        </w:tc>
        <w:tc>
          <w:tcPr>
            <w:tcW w:w="720" w:type="dxa"/>
          </w:tcPr>
          <w:p w14:paraId="1085001F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val="en-US" w:eastAsia="de-DE"/>
              </w:rPr>
            </w:pPr>
          </w:p>
        </w:tc>
        <w:tc>
          <w:tcPr>
            <w:tcW w:w="1633" w:type="dxa"/>
            <w:gridSpan w:val="2"/>
          </w:tcPr>
          <w:p w14:paraId="5962604E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6305CE" w:rsidRPr="004A7E9D" w14:paraId="4915E103" w14:textId="77777777" w:rsidTr="00BB3671">
        <w:tc>
          <w:tcPr>
            <w:tcW w:w="4485" w:type="dxa"/>
          </w:tcPr>
          <w:p w14:paraId="075A893B" w14:textId="46B569FB" w:rsidR="006305CE" w:rsidRPr="004A7E9D" w:rsidRDefault="006305CE" w:rsidP="00E405C6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B62D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85" w:type="dxa"/>
            <w:gridSpan w:val="2"/>
          </w:tcPr>
          <w:p w14:paraId="374F43C6" w14:textId="77777777" w:rsidR="006305CE" w:rsidRPr="004A7E9D" w:rsidRDefault="006305CE" w:rsidP="00E405C6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76E7C444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.101*</w:t>
            </w:r>
          </w:p>
        </w:tc>
        <w:tc>
          <w:tcPr>
            <w:tcW w:w="720" w:type="dxa"/>
          </w:tcPr>
          <w:p w14:paraId="34614D87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.043</w:t>
            </w:r>
          </w:p>
        </w:tc>
        <w:tc>
          <w:tcPr>
            <w:tcW w:w="1633" w:type="dxa"/>
            <w:gridSpan w:val="2"/>
          </w:tcPr>
          <w:p w14:paraId="13E81261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.017 to .188</w:t>
            </w:r>
          </w:p>
        </w:tc>
      </w:tr>
      <w:tr w:rsidR="006305CE" w:rsidRPr="004A7E9D" w14:paraId="52EE9668" w14:textId="77777777" w:rsidTr="00BB3671">
        <w:tc>
          <w:tcPr>
            <w:tcW w:w="4485" w:type="dxa"/>
          </w:tcPr>
          <w:p w14:paraId="67661EC2" w14:textId="77777777" w:rsidR="006305CE" w:rsidRPr="004A7E9D" w:rsidRDefault="006305CE" w:rsidP="007B4CC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Via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  <w:gridSpan w:val="2"/>
          </w:tcPr>
          <w:p w14:paraId="53B6DD2E" w14:textId="77777777" w:rsidR="006305CE" w:rsidRPr="004A7E9D" w:rsidRDefault="006305CE" w:rsidP="00E405C6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j*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70" w:type="dxa"/>
          </w:tcPr>
          <w:p w14:paraId="29500C59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.022*</w:t>
            </w:r>
          </w:p>
        </w:tc>
        <w:tc>
          <w:tcPr>
            <w:tcW w:w="720" w:type="dxa"/>
          </w:tcPr>
          <w:p w14:paraId="7EF6759D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1633" w:type="dxa"/>
            <w:gridSpan w:val="2"/>
          </w:tcPr>
          <w:p w14:paraId="500B0C95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.001 to .050</w:t>
            </w:r>
          </w:p>
        </w:tc>
      </w:tr>
      <w:tr w:rsidR="006305CE" w:rsidRPr="004A7E9D" w14:paraId="32849B1B" w14:textId="77777777" w:rsidTr="00BB3671">
        <w:tc>
          <w:tcPr>
            <w:tcW w:w="4485" w:type="dxa"/>
          </w:tcPr>
          <w:p w14:paraId="260CEB4D" w14:textId="77777777" w:rsidR="006305CE" w:rsidRPr="004A7E9D" w:rsidRDefault="006305CE" w:rsidP="007B4CC9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Via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elf-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85" w:type="dxa"/>
            <w:gridSpan w:val="2"/>
          </w:tcPr>
          <w:p w14:paraId="58ABA271" w14:textId="77777777" w:rsidR="006305CE" w:rsidRPr="004A7E9D" w:rsidRDefault="006305CE" w:rsidP="00E405C6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4B83AF1A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.078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14:paraId="15E1616C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.035</w:t>
            </w:r>
          </w:p>
        </w:tc>
        <w:tc>
          <w:tcPr>
            <w:tcW w:w="1633" w:type="dxa"/>
            <w:gridSpan w:val="2"/>
          </w:tcPr>
          <w:p w14:paraId="02633212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.013 to .152</w:t>
            </w:r>
          </w:p>
        </w:tc>
      </w:tr>
      <w:tr w:rsidR="006305CE" w:rsidRPr="004A7E9D" w14:paraId="6CBDB5C6" w14:textId="77777777" w:rsidTr="00BB3671">
        <w:tc>
          <w:tcPr>
            <w:tcW w:w="4485" w:type="dxa"/>
          </w:tcPr>
          <w:p w14:paraId="243F27FD" w14:textId="77777777" w:rsidR="006305CE" w:rsidRPr="004A7E9D" w:rsidRDefault="006305CE" w:rsidP="007B4CC9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Independent of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  <w:gridSpan w:val="2"/>
          </w:tcPr>
          <w:p w14:paraId="25EDE2D6" w14:textId="77777777" w:rsidR="006305CE" w:rsidRPr="004A7E9D" w:rsidRDefault="006305CE" w:rsidP="00E405C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k*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70" w:type="dxa"/>
          </w:tcPr>
          <w:p w14:paraId="322401FC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.038</w:t>
            </w:r>
          </w:p>
        </w:tc>
        <w:tc>
          <w:tcPr>
            <w:tcW w:w="720" w:type="dxa"/>
          </w:tcPr>
          <w:p w14:paraId="2A6CFD03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.025</w:t>
            </w:r>
          </w:p>
        </w:tc>
        <w:tc>
          <w:tcPr>
            <w:tcW w:w="1633" w:type="dxa"/>
            <w:gridSpan w:val="2"/>
          </w:tcPr>
          <w:p w14:paraId="3233151D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-.010 to .088</w:t>
            </w:r>
          </w:p>
        </w:tc>
      </w:tr>
      <w:tr w:rsidR="006305CE" w:rsidRPr="004A7E9D" w14:paraId="749706FA" w14:textId="77777777" w:rsidTr="00BB3671">
        <w:tc>
          <w:tcPr>
            <w:tcW w:w="4485" w:type="dxa"/>
          </w:tcPr>
          <w:p w14:paraId="44F36EA1" w14:textId="77777777" w:rsidR="006305CE" w:rsidRPr="004A7E9D" w:rsidRDefault="006305CE" w:rsidP="007B4CC9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Mediated by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  <w:gridSpan w:val="2"/>
          </w:tcPr>
          <w:p w14:paraId="49E80083" w14:textId="77777777" w:rsidR="006305CE" w:rsidRPr="004A7E9D" w:rsidRDefault="006305CE" w:rsidP="00E405C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j*d*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70" w:type="dxa"/>
          </w:tcPr>
          <w:p w14:paraId="64687C40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.041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14:paraId="17739B37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.022</w:t>
            </w:r>
          </w:p>
        </w:tc>
        <w:tc>
          <w:tcPr>
            <w:tcW w:w="1633" w:type="dxa"/>
            <w:gridSpan w:val="2"/>
          </w:tcPr>
          <w:p w14:paraId="4916390A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.001 to .085</w:t>
            </w:r>
          </w:p>
        </w:tc>
      </w:tr>
    </w:tbl>
    <w:p w14:paraId="60F3968F" w14:textId="77777777" w:rsidR="00650543" w:rsidRPr="000328D1" w:rsidRDefault="00650543" w:rsidP="00650543">
      <w:pPr>
        <w:spacing w:before="120" w:after="0"/>
        <w:rPr>
          <w:rFonts w:ascii="Times New Roman" w:hAnsi="Times New Roman" w:cs="Times New Roman"/>
          <w:sz w:val="24"/>
          <w:szCs w:val="24"/>
          <w:lang w:val="it-IT"/>
        </w:rPr>
      </w:pPr>
      <w:r w:rsidRPr="000328D1">
        <w:rPr>
          <w:rFonts w:ascii="Times New Roman" w:hAnsi="Times New Roman" w:cs="Times New Roman"/>
          <w:i/>
          <w:sz w:val="24"/>
          <w:szCs w:val="24"/>
          <w:lang w:val="it-IT"/>
        </w:rPr>
        <w:t>Note.</w:t>
      </w:r>
      <w:r w:rsidR="007B4CC9" w:rsidRPr="000328D1">
        <w:rPr>
          <w:rFonts w:ascii="Times New Roman" w:hAnsi="Times New Roman" w:cs="Times New Roman"/>
          <w:sz w:val="24"/>
          <w:szCs w:val="24"/>
          <w:lang w:val="it-IT"/>
        </w:rPr>
        <w:t xml:space="preserve"> IN=</w:t>
      </w:r>
      <w:proofErr w:type="spellStart"/>
      <w:r w:rsidR="007B4CC9" w:rsidRPr="005F4DE2">
        <w:rPr>
          <w:rFonts w:ascii="Times New Roman" w:hAnsi="Times New Roman" w:cs="Times New Roman"/>
          <w:sz w:val="24"/>
          <w:szCs w:val="24"/>
          <w:lang w:val="it-IT"/>
        </w:rPr>
        <w:t>Induced</w:t>
      </w:r>
      <w:proofErr w:type="spellEnd"/>
      <w:r w:rsidR="007B4CC9" w:rsidRPr="000328D1">
        <w:rPr>
          <w:rFonts w:ascii="Times New Roman" w:hAnsi="Times New Roman" w:cs="Times New Roman"/>
          <w:sz w:val="24"/>
          <w:szCs w:val="24"/>
          <w:lang w:val="it-IT"/>
        </w:rPr>
        <w:t xml:space="preserve"> Nostalgia, TN=Trait Nostalgia</w:t>
      </w:r>
      <w:r w:rsidRPr="000328D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. </w:t>
      </w:r>
      <w:r w:rsidR="00917661" w:rsidRPr="000328D1">
        <w:rPr>
          <w:rFonts w:ascii="Times New Roman" w:hAnsi="Times New Roman" w:cs="Times New Roman"/>
          <w:i/>
          <w:sz w:val="24"/>
          <w:szCs w:val="24"/>
          <w:lang w:val="it-IT"/>
        </w:rPr>
        <w:t>N</w:t>
      </w:r>
      <w:r w:rsidR="00C15A1D" w:rsidRPr="000328D1">
        <w:rPr>
          <w:rFonts w:ascii="Times New Roman" w:hAnsi="Times New Roman" w:cs="Times New Roman"/>
          <w:i/>
          <w:sz w:val="24"/>
          <w:szCs w:val="24"/>
          <w:lang w:val="it-IT"/>
        </w:rPr>
        <w:t>=</w:t>
      </w:r>
      <w:r w:rsidRPr="000328D1">
        <w:rPr>
          <w:rFonts w:ascii="Times New Roman" w:hAnsi="Times New Roman" w:cs="Times New Roman"/>
          <w:sz w:val="24"/>
          <w:szCs w:val="24"/>
          <w:lang w:val="it-IT"/>
        </w:rPr>
        <w:t>448.</w:t>
      </w:r>
    </w:p>
    <w:p w14:paraId="7BE3E1F5" w14:textId="77777777" w:rsidR="00650543" w:rsidRDefault="00C55BAE" w:rsidP="006505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720D48">
        <w:rPr>
          <w:rFonts w:ascii="Times New Roman" w:hAnsi="Times New Roman" w:cs="Times New Roman"/>
          <w:i/>
          <w:sz w:val="24"/>
          <w:szCs w:val="24"/>
        </w:rPr>
        <w:t>p</w:t>
      </w:r>
      <w:r w:rsidR="00C15A1D">
        <w:rPr>
          <w:rFonts w:ascii="Times New Roman" w:hAnsi="Times New Roman" w:cs="Times New Roman"/>
          <w:i/>
          <w:sz w:val="24"/>
          <w:szCs w:val="24"/>
        </w:rPr>
        <w:t>&lt;</w:t>
      </w:r>
      <w:r w:rsidR="00650543" w:rsidRPr="00477B9B">
        <w:rPr>
          <w:rFonts w:ascii="Times New Roman" w:hAnsi="Times New Roman" w:cs="Times New Roman"/>
          <w:sz w:val="24"/>
          <w:szCs w:val="24"/>
        </w:rPr>
        <w:t>.05</w:t>
      </w:r>
      <w:r w:rsidR="006505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0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**</w:t>
      </w:r>
      <w:r w:rsidR="00720D48">
        <w:rPr>
          <w:rFonts w:ascii="Times New Roman" w:hAnsi="Times New Roman" w:cs="Times New Roman"/>
          <w:i/>
          <w:sz w:val="24"/>
          <w:szCs w:val="24"/>
        </w:rPr>
        <w:t>p</w:t>
      </w:r>
      <w:r w:rsidR="00C15A1D">
        <w:rPr>
          <w:rFonts w:ascii="Times New Roman" w:hAnsi="Times New Roman" w:cs="Times New Roman"/>
          <w:i/>
          <w:sz w:val="24"/>
          <w:szCs w:val="24"/>
        </w:rPr>
        <w:t>&lt;</w:t>
      </w:r>
      <w:r w:rsidR="00650543" w:rsidRPr="00477B9B">
        <w:rPr>
          <w:rFonts w:ascii="Times New Roman" w:hAnsi="Times New Roman" w:cs="Times New Roman"/>
          <w:sz w:val="24"/>
          <w:szCs w:val="24"/>
        </w:rPr>
        <w:t>.01</w:t>
      </w:r>
      <w:r w:rsidR="006505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060776D" w14:textId="77777777" w:rsidR="00CC49BD" w:rsidRDefault="00CC49BD" w:rsidP="006505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28184" w14:textId="77777777" w:rsidR="001101C8" w:rsidRPr="00C352C4" w:rsidRDefault="00714901" w:rsidP="004F6085">
      <w:pPr>
        <w:spacing w:after="0" w:line="480" w:lineRule="exact"/>
        <w:ind w:firstLine="54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First, we examined the direct effects.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Nostalgia </w:t>
      </w:r>
      <w:r w:rsidR="004D403B"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interaction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predict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ed higher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(above and beyond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 and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nostalgia; path j).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, in turn,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predicted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higher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self-esteem (above and beyond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nostalgia,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nostalgia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, and their interaction; path d)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Self-esteem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subsequently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predicted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higher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 (above and beyond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nostalgia,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nostalgia, the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ir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interaction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; path f).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Nostalgia </w:t>
      </w:r>
      <w:r w:rsidR="004D403B"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interaction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did not directly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predict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higher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self-esteem (above and beyond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nostalgia,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nostalgia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path k),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or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 (above and beyond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nostalgia,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nostalgia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, and self-esteem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path l). </w:t>
      </w:r>
      <w:r w:rsidR="008118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These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tests of direct effects</w:t>
      </w:r>
      <w:r w:rsidR="008118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provide </w:t>
      </w:r>
      <w:r w:rsidR="008118EA">
        <w:rPr>
          <w:rFonts w:ascii="Times New Roman" w:hAnsi="Times New Roman" w:cs="Times New Roman"/>
          <w:bCs/>
          <w:i/>
          <w:sz w:val="24"/>
          <w:szCs w:val="24"/>
          <w:lang w:val="en-US"/>
        </w:rPr>
        <w:t>prima facie</w:t>
      </w:r>
      <w:r w:rsidR="008118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evidence for the postulated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Nostalgia </w:t>
      </w:r>
      <w:r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interaction effect on optimism via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self-esteem.</w:t>
      </w:r>
    </w:p>
    <w:p w14:paraId="09BF749B" w14:textId="77777777" w:rsidR="001101C8" w:rsidRPr="00784ABC" w:rsidRDefault="00714901" w:rsidP="004443E9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Next, </w:t>
      </w:r>
      <w:r w:rsidR="00521A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examined the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indirect effects. </w:t>
      </w:r>
      <w:r w:rsidR="00F25892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here was a significant total indirect effect of the </w:t>
      </w:r>
      <w:r w:rsidR="00F258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Nostalgia </w:t>
      </w:r>
      <w:r w:rsidR="00F25892"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 w:rsidR="00F258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="00F25892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interaction on optimism via </w:t>
      </w:r>
      <w:r w:rsidR="00A93383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and self-esteem. We partitioned this total indirect effect into a significant indirect effect via </w:t>
      </w:r>
      <w:r w:rsidR="00A93383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(j*e) and a significant indirect effect via self-esteem. In turn, we partitioned the indirect effect via self-esteem into a </w:t>
      </w:r>
      <w:r w:rsidR="00D1447A">
        <w:rPr>
          <w:rFonts w:ascii="Times New Roman" w:hAnsi="Times New Roman" w:cs="Times New Roman"/>
          <w:sz w:val="24"/>
          <w:szCs w:val="24"/>
          <w:lang w:val="en-US"/>
        </w:rPr>
        <w:t>non-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significant indirect effect that was 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independent of </w:t>
      </w:r>
      <w:r w:rsidR="00A93383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(k*f) and a significant indirect effect that was mediated by </w:t>
      </w:r>
      <w:r w:rsidR="00A93383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(j*d*f). This latter indirect effect (j*d*f) </w:t>
      </w:r>
      <w:r w:rsidR="00DD1E79">
        <w:rPr>
          <w:rFonts w:ascii="Times New Roman" w:hAnsi="Times New Roman" w:cs="Times New Roman"/>
          <w:sz w:val="24"/>
          <w:szCs w:val="24"/>
          <w:lang w:val="en-US"/>
        </w:rPr>
        <w:t xml:space="preserve">provides a formal test of the postulated </w:t>
      </w:r>
      <w:r w:rsidR="00DD1E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Nostalgia </w:t>
      </w:r>
      <w:r w:rsidR="00DD1E79"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 w:rsidR="00DD1E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="00DD1E7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</w:t>
      </w:r>
      <w:r w:rsidR="00DD1E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interaction effect on optimism via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DD1E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self-esteem. </w:t>
      </w:r>
      <w:r w:rsidR="00DD1E79">
        <w:rPr>
          <w:rFonts w:ascii="Times New Roman" w:hAnsi="Times New Roman" w:cs="Times New Roman"/>
          <w:sz w:val="24"/>
          <w:szCs w:val="24"/>
          <w:lang w:val="en-US"/>
        </w:rPr>
        <w:t>As hypothesized,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the effect of nostalgia on optimism via </w:t>
      </w:r>
      <w:r w:rsidR="00A93383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and self-</w:t>
      </w:r>
      <w:r w:rsidR="001101C8" w:rsidRPr="00784ABC">
        <w:rPr>
          <w:rFonts w:ascii="Times New Roman" w:hAnsi="Times New Roman" w:cs="Times New Roman"/>
          <w:sz w:val="24"/>
          <w:szCs w:val="24"/>
          <w:lang w:val="en-US"/>
        </w:rPr>
        <w:t xml:space="preserve">esteem </w:t>
      </w:r>
      <w:r w:rsidR="00A3599B" w:rsidRPr="00784ABC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1101C8" w:rsidRPr="00784ABC">
        <w:rPr>
          <w:rFonts w:ascii="Times New Roman" w:hAnsi="Times New Roman" w:cs="Times New Roman"/>
          <w:sz w:val="24"/>
          <w:szCs w:val="24"/>
          <w:lang w:val="en-US"/>
        </w:rPr>
        <w:t xml:space="preserve">s more pronounced for participants high (vs. low) on trait nostalgia. </w:t>
      </w:r>
    </w:p>
    <w:p w14:paraId="10E91502" w14:textId="008CB714" w:rsidR="008B62D9" w:rsidRDefault="00EF257B" w:rsidP="003339D6">
      <w:pPr>
        <w:widowControl w:val="0"/>
        <w:autoSpaceDE w:val="0"/>
        <w:autoSpaceDN w:val="0"/>
        <w:adjustRightInd w:val="0"/>
        <w:spacing w:after="0" w:line="480" w:lineRule="exact"/>
        <w:rPr>
          <w:rFonts w:asciiTheme="majorBidi" w:eastAsia="MS Mincho" w:hAnsiTheme="majorBidi" w:cstheme="majorBidi"/>
          <w:sz w:val="24"/>
          <w:szCs w:val="24"/>
        </w:rPr>
      </w:pPr>
      <w:r w:rsidRPr="00784ABC">
        <w:rPr>
          <w:rFonts w:ascii="Times New Roman" w:hAnsi="Times New Roman" w:cs="Times New Roman"/>
          <w:b/>
          <w:sz w:val="24"/>
          <w:szCs w:val="24"/>
        </w:rPr>
        <w:tab/>
      </w:r>
      <w:r w:rsidR="009F33AB">
        <w:rPr>
          <w:rFonts w:ascii="Times New Roman" w:hAnsi="Times New Roman" w:cs="Times New Roman"/>
          <w:b/>
          <w:sz w:val="24"/>
          <w:szCs w:val="24"/>
        </w:rPr>
        <w:t>Model fit and a</w:t>
      </w:r>
      <w:r w:rsidR="006F3ED9" w:rsidRPr="00784ABC">
        <w:rPr>
          <w:rFonts w:ascii="Times New Roman" w:hAnsi="Times New Roman" w:cs="Times New Roman"/>
          <w:b/>
          <w:sz w:val="24"/>
          <w:szCs w:val="24"/>
        </w:rPr>
        <w:t xml:space="preserve">lternative models. 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>To assess model fit, we</w:t>
      </w:r>
      <w:r w:rsidR="009F3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 xml:space="preserve">trimmed the </w:t>
      </w:r>
      <w:proofErr w:type="spellStart"/>
      <w:r w:rsidR="009F33AB" w:rsidRPr="009F33AB">
        <w:rPr>
          <w:rFonts w:ascii="Times New Roman" w:hAnsi="Times New Roman" w:cs="Times New Roman"/>
          <w:bCs/>
          <w:sz w:val="24"/>
          <w:szCs w:val="24"/>
        </w:rPr>
        <w:t>nonsignificant</w:t>
      </w:r>
      <w:proofErr w:type="spellEnd"/>
      <w:r w:rsidR="009F33AB" w:rsidRPr="009F33AB">
        <w:rPr>
          <w:rFonts w:ascii="Times New Roman" w:hAnsi="Times New Roman" w:cs="Times New Roman"/>
          <w:bCs/>
          <w:sz w:val="24"/>
          <w:szCs w:val="24"/>
        </w:rPr>
        <w:t xml:space="preserve"> direct path from</w:t>
      </w:r>
      <w:r w:rsidR="00460425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3AB">
        <w:rPr>
          <w:rFonts w:ascii="Times New Roman" w:hAnsi="Times New Roman" w:cs="Times New Roman"/>
          <w:sz w:val="24"/>
          <w:szCs w:val="24"/>
          <w:lang w:val="en-US"/>
        </w:rPr>
        <w:t>Induced Nostalgia</w:t>
      </w:r>
      <w:r w:rsidR="009F33AB">
        <w:rPr>
          <w:rFonts w:ascii="Times New Roman" w:hAnsi="Times New Roman" w:cs="Times New Roman"/>
          <w:bCs/>
          <w:sz w:val="24"/>
          <w:szCs w:val="24"/>
        </w:rPr>
        <w:t xml:space="preserve"> x Trait Nostalgia </w:t>
      </w:r>
      <w:r w:rsidR="00FA61AE">
        <w:rPr>
          <w:rFonts w:ascii="Times New Roman" w:hAnsi="Times New Roman" w:cs="Times New Roman"/>
          <w:bCs/>
          <w:sz w:val="24"/>
          <w:szCs w:val="24"/>
          <w:lang w:val="en-US"/>
        </w:rPr>
        <w:t>interaction</w:t>
      </w:r>
      <w:r w:rsidR="00FA61AE" w:rsidRPr="009F3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>to</w:t>
      </w:r>
      <w:r w:rsidR="009F3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>optimism</w:t>
      </w:r>
      <w:r w:rsidR="004F1D7D">
        <w:rPr>
          <w:rFonts w:ascii="Times New Roman" w:hAnsi="Times New Roman" w:cs="Times New Roman"/>
          <w:bCs/>
          <w:sz w:val="24"/>
          <w:szCs w:val="24"/>
        </w:rPr>
        <w:t>,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 xml:space="preserve"> and then calculated fit indices for the resultant</w:t>
      </w:r>
      <w:r w:rsidR="009F33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33AB" w:rsidRPr="009F33AB">
        <w:rPr>
          <w:rFonts w:ascii="Times New Roman" w:hAnsi="Times New Roman" w:cs="Times New Roman"/>
          <w:bCs/>
          <w:sz w:val="24"/>
          <w:szCs w:val="24"/>
        </w:rPr>
        <w:t>nonsaturated</w:t>
      </w:r>
      <w:proofErr w:type="spellEnd"/>
      <w:r w:rsidR="009F33AB" w:rsidRPr="009F33AB">
        <w:rPr>
          <w:rFonts w:ascii="Times New Roman" w:hAnsi="Times New Roman" w:cs="Times New Roman"/>
          <w:bCs/>
          <w:sz w:val="24"/>
          <w:szCs w:val="24"/>
        </w:rPr>
        <w:t xml:space="preserve"> model (Figure </w:t>
      </w:r>
      <w:r w:rsidR="009F33AB">
        <w:rPr>
          <w:rFonts w:ascii="Times New Roman" w:hAnsi="Times New Roman" w:cs="Times New Roman"/>
          <w:bCs/>
          <w:sz w:val="24"/>
          <w:szCs w:val="24"/>
        </w:rPr>
        <w:t>2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 xml:space="preserve">, minus path </w:t>
      </w:r>
      <w:r w:rsidR="009F33AB">
        <w:rPr>
          <w:rFonts w:ascii="Times New Roman" w:hAnsi="Times New Roman" w:cs="Times New Roman"/>
          <w:bCs/>
          <w:sz w:val="24"/>
          <w:szCs w:val="24"/>
        </w:rPr>
        <w:t>l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>). This model</w:t>
      </w:r>
      <w:r w:rsidR="009F3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>provided good fit</w:t>
      </w:r>
      <w:r w:rsidR="009F33A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60425">
        <w:rPr>
          <w:rFonts w:ascii="Times New Roman" w:hAnsi="Times New Roman" w:cs="Times New Roman"/>
          <w:bCs/>
          <w:sz w:val="24"/>
          <w:szCs w:val="24"/>
        </w:rPr>
        <w:t>T</w:t>
      </w:r>
      <w:r w:rsidR="009F33AB">
        <w:rPr>
          <w:rFonts w:ascii="Times New Roman" w:hAnsi="Times New Roman" w:cs="Times New Roman"/>
          <w:bCs/>
          <w:sz w:val="24"/>
          <w:szCs w:val="24"/>
        </w:rPr>
        <w:t xml:space="preserve">able 3). </w:t>
      </w:r>
      <w:r w:rsidR="006A3B77" w:rsidRPr="00784ABC">
        <w:rPr>
          <w:rFonts w:asciiTheme="majorBidi" w:hAnsiTheme="majorBidi" w:cstheme="majorBidi"/>
          <w:sz w:val="24"/>
          <w:szCs w:val="24"/>
        </w:rPr>
        <w:t xml:space="preserve">We tested alternative </w:t>
      </w:r>
      <w:r w:rsidR="006305CE">
        <w:rPr>
          <w:rFonts w:asciiTheme="majorBidi" w:hAnsiTheme="majorBidi" w:cstheme="majorBidi"/>
          <w:sz w:val="24"/>
          <w:szCs w:val="24"/>
        </w:rPr>
        <w:t xml:space="preserve">moderated </w:t>
      </w:r>
      <w:r w:rsidRPr="00784ABC">
        <w:rPr>
          <w:rFonts w:asciiTheme="majorBidi" w:hAnsiTheme="majorBidi" w:cstheme="majorBidi"/>
          <w:sz w:val="24"/>
          <w:szCs w:val="24"/>
        </w:rPr>
        <w:t xml:space="preserve">mediational </w:t>
      </w:r>
      <w:r w:rsidR="006A3B77" w:rsidRPr="00784ABC">
        <w:rPr>
          <w:rFonts w:asciiTheme="majorBidi" w:hAnsiTheme="majorBidi" w:cstheme="majorBidi"/>
          <w:sz w:val="24"/>
          <w:szCs w:val="24"/>
        </w:rPr>
        <w:t xml:space="preserve">models. Within a set of models for the same data, the </w:t>
      </w:r>
      <w:proofErr w:type="spellStart"/>
      <w:r w:rsidR="006A3B77" w:rsidRPr="00784ABC">
        <w:rPr>
          <w:rFonts w:asciiTheme="majorBidi" w:hAnsiTheme="majorBidi" w:cstheme="majorBidi"/>
          <w:bCs/>
          <w:iCs/>
          <w:sz w:val="24"/>
          <w:szCs w:val="24"/>
        </w:rPr>
        <w:t>Akaike</w:t>
      </w:r>
      <w:proofErr w:type="spellEnd"/>
      <w:r w:rsidR="006A3B77" w:rsidRPr="00784ABC">
        <w:rPr>
          <w:rFonts w:asciiTheme="majorBidi" w:hAnsiTheme="majorBidi" w:cstheme="majorBidi"/>
          <w:bCs/>
          <w:iCs/>
          <w:sz w:val="24"/>
          <w:szCs w:val="24"/>
        </w:rPr>
        <w:t xml:space="preserve"> Information Criterion (AIC; </w:t>
      </w:r>
      <w:proofErr w:type="spellStart"/>
      <w:r w:rsidR="006A3B77" w:rsidRPr="00784ABC">
        <w:rPr>
          <w:rFonts w:asciiTheme="majorBidi" w:hAnsiTheme="majorBidi" w:cstheme="majorBidi"/>
          <w:bCs/>
          <w:iCs/>
          <w:sz w:val="24"/>
          <w:szCs w:val="24"/>
        </w:rPr>
        <w:t>Akaike</w:t>
      </w:r>
      <w:proofErr w:type="spellEnd"/>
      <w:r w:rsidR="006A3B77" w:rsidRPr="00784ABC">
        <w:rPr>
          <w:rFonts w:asciiTheme="majorBidi" w:hAnsiTheme="majorBidi" w:cstheme="majorBidi"/>
          <w:bCs/>
          <w:iCs/>
          <w:sz w:val="24"/>
          <w:szCs w:val="24"/>
        </w:rPr>
        <w:t xml:space="preserve">, 1974) and Expected Cross Validation Index (ECVI; Browne &amp; </w:t>
      </w:r>
      <w:proofErr w:type="spellStart"/>
      <w:r w:rsidR="006A3B77" w:rsidRPr="00784ABC">
        <w:rPr>
          <w:rFonts w:asciiTheme="majorBidi" w:hAnsiTheme="majorBidi" w:cstheme="majorBidi"/>
          <w:bCs/>
          <w:iCs/>
          <w:sz w:val="24"/>
          <w:szCs w:val="24"/>
        </w:rPr>
        <w:t>Cudeck</w:t>
      </w:r>
      <w:proofErr w:type="spellEnd"/>
      <w:r w:rsidR="006A3B77" w:rsidRPr="00784ABC">
        <w:rPr>
          <w:rFonts w:asciiTheme="majorBidi" w:hAnsiTheme="majorBidi" w:cstheme="majorBidi"/>
          <w:bCs/>
          <w:iCs/>
          <w:sz w:val="24"/>
          <w:szCs w:val="24"/>
        </w:rPr>
        <w:t xml:space="preserve">, 1993) can be used to compare competing models that need not be nested (smaller is better). However, </w:t>
      </w:r>
      <w:r w:rsidR="006A3B77" w:rsidRPr="00784ABC">
        <w:rPr>
          <w:rFonts w:asciiTheme="majorBidi" w:hAnsiTheme="majorBidi" w:cstheme="majorBidi"/>
          <w:sz w:val="24"/>
          <w:szCs w:val="24"/>
        </w:rPr>
        <w:t>a</w:t>
      </w:r>
      <w:r w:rsidR="006A3B77" w:rsidRPr="00784ABC">
        <w:rPr>
          <w:rFonts w:asciiTheme="majorBidi" w:eastAsia="MS Mincho" w:hAnsiTheme="majorBidi" w:cstheme="majorBidi"/>
          <w:sz w:val="24"/>
          <w:szCs w:val="24"/>
        </w:rPr>
        <w:t xml:space="preserve">ny two models that have the same paths between the same variables will have the same fit, even if some paths are in a different direction. For example, consider an alternative model in which self-esteem precedes </w:t>
      </w:r>
      <w:r w:rsidR="00A93383">
        <w:rPr>
          <w:rFonts w:asciiTheme="majorBidi" w:eastAsia="MS Mincho" w:hAnsiTheme="majorBidi" w:cstheme="majorBidi"/>
          <w:sz w:val="24"/>
          <w:szCs w:val="24"/>
        </w:rPr>
        <w:t>social-connectedness</w:t>
      </w:r>
      <w:r w:rsidR="006A3B77" w:rsidRPr="00784ABC">
        <w:rPr>
          <w:rFonts w:asciiTheme="majorBidi" w:eastAsia="MS Mincho" w:hAnsiTheme="majorBidi" w:cstheme="majorBidi"/>
          <w:sz w:val="24"/>
          <w:szCs w:val="24"/>
        </w:rPr>
        <w:t xml:space="preserve">. To test this model, one cannot simply reverse the order of </w:t>
      </w:r>
      <w:r w:rsidR="00A93383">
        <w:rPr>
          <w:rFonts w:asciiTheme="majorBidi" w:eastAsia="MS Mincho" w:hAnsiTheme="majorBidi" w:cstheme="majorBidi"/>
          <w:sz w:val="24"/>
          <w:szCs w:val="24"/>
        </w:rPr>
        <w:t>social-connectedness</w:t>
      </w:r>
      <w:r w:rsidR="006A3B77" w:rsidRPr="00784ABC">
        <w:rPr>
          <w:rFonts w:asciiTheme="majorBidi" w:eastAsia="MS Mincho" w:hAnsiTheme="majorBidi" w:cstheme="majorBidi"/>
          <w:sz w:val="24"/>
          <w:szCs w:val="24"/>
        </w:rPr>
        <w:t xml:space="preserve"> and self-esteem in Figure 2. Doing so would create an alternative model that differs from Figure 2 only in the direction of the link between </w:t>
      </w:r>
      <w:r w:rsidR="00A93383">
        <w:rPr>
          <w:rFonts w:asciiTheme="majorBidi" w:eastAsia="MS Mincho" w:hAnsiTheme="majorBidi" w:cstheme="majorBidi"/>
          <w:sz w:val="24"/>
          <w:szCs w:val="24"/>
        </w:rPr>
        <w:t>social-connectedness</w:t>
      </w:r>
      <w:r w:rsidR="006A3B77" w:rsidRPr="00784ABC">
        <w:rPr>
          <w:rFonts w:asciiTheme="majorBidi" w:eastAsia="MS Mincho" w:hAnsiTheme="majorBidi" w:cstheme="majorBidi"/>
          <w:sz w:val="24"/>
          <w:szCs w:val="24"/>
        </w:rPr>
        <w:t xml:space="preserve"> and self-esteem, and would therefore have the same fit as the original model. Accordingly, we tested a series of parsimonious models in which each variable predicted only the variable that immediately followed it in the postulated causal chain. </w:t>
      </w:r>
      <w:r w:rsidR="006A3B77" w:rsidRPr="00784ABC">
        <w:rPr>
          <w:rFonts w:asciiTheme="majorBidi" w:hAnsiTheme="majorBidi" w:cstheme="majorBidi"/>
          <w:sz w:val="24"/>
          <w:szCs w:val="24"/>
        </w:rPr>
        <w:t xml:space="preserve">This enabled us to </w:t>
      </w:r>
      <w:r w:rsidR="004F1D7D">
        <w:rPr>
          <w:rFonts w:asciiTheme="majorBidi" w:hAnsiTheme="majorBidi" w:cstheme="majorBidi"/>
          <w:sz w:val="24"/>
          <w:szCs w:val="24"/>
        </w:rPr>
        <w:t>evaluate</w:t>
      </w:r>
      <w:r w:rsidR="006A3B77" w:rsidRPr="00784ABC">
        <w:rPr>
          <w:rFonts w:asciiTheme="majorBidi" w:hAnsiTheme="majorBidi" w:cstheme="majorBidi"/>
          <w:sz w:val="24"/>
          <w:szCs w:val="24"/>
        </w:rPr>
        <w:t xml:space="preserve"> which ordering of variables produced the lowest AIC and ECVI values. </w:t>
      </w:r>
      <w:r w:rsidR="006A3B77" w:rsidRPr="00784ABC">
        <w:rPr>
          <w:rFonts w:asciiTheme="majorBidi" w:eastAsia="MS Mincho" w:hAnsiTheme="majorBidi" w:cstheme="majorBidi"/>
          <w:sz w:val="24"/>
          <w:szCs w:val="24"/>
        </w:rPr>
        <w:t xml:space="preserve">We present </w:t>
      </w:r>
      <w:r w:rsidR="00FA61AE">
        <w:rPr>
          <w:rFonts w:asciiTheme="majorBidi" w:eastAsia="MS Mincho" w:hAnsiTheme="majorBidi" w:cstheme="majorBidi"/>
          <w:sz w:val="24"/>
          <w:szCs w:val="24"/>
        </w:rPr>
        <w:t>the fit indices</w:t>
      </w:r>
      <w:r w:rsidR="006A3B77" w:rsidRPr="00784ABC">
        <w:rPr>
          <w:rFonts w:asciiTheme="majorBidi" w:eastAsia="MS Mincho" w:hAnsiTheme="majorBidi" w:cstheme="majorBidi"/>
          <w:sz w:val="24"/>
          <w:szCs w:val="24"/>
        </w:rPr>
        <w:t xml:space="preserve"> in Table 3.</w:t>
      </w:r>
    </w:p>
    <w:p w14:paraId="66BFB1FD" w14:textId="69D72E26" w:rsidR="00091CE4" w:rsidRDefault="008B62D9" w:rsidP="00EA4173">
      <w:pPr>
        <w:spacing w:before="120"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Theme="majorBidi" w:eastAsia="MS Mincho" w:hAnsiTheme="majorBidi" w:cstheme="majorBidi"/>
          <w:sz w:val="24"/>
          <w:szCs w:val="24"/>
        </w:rPr>
        <w:br w:type="column"/>
      </w:r>
      <w:proofErr w:type="gramStart"/>
      <w:r w:rsidR="00A06FB9" w:rsidRPr="008D6DE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A06FB9">
        <w:rPr>
          <w:rFonts w:ascii="Times New Roman" w:hAnsi="Times New Roman" w:cs="Times New Roman"/>
          <w:sz w:val="24"/>
          <w:szCs w:val="24"/>
          <w:lang w:val="en-US"/>
        </w:rPr>
        <w:t>3.</w:t>
      </w:r>
      <w:proofErr w:type="gramEnd"/>
      <w:r w:rsidR="00A06FB9" w:rsidRPr="008D6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FB9" w:rsidRPr="0068626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Comparison of Alternative </w:t>
      </w:r>
      <w:r w:rsidR="007B51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Moderated </w:t>
      </w:r>
      <w:r w:rsidR="00A06FB9" w:rsidRPr="00686269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Mediational Models</w:t>
      </w:r>
    </w:p>
    <w:tbl>
      <w:tblPr>
        <w:tblW w:w="9102" w:type="dxa"/>
        <w:tblInd w:w="93" w:type="dxa"/>
        <w:tblLook w:val="04A0" w:firstRow="1" w:lastRow="0" w:firstColumn="1" w:lastColumn="0" w:noHBand="0" w:noVBand="1"/>
      </w:tblPr>
      <w:tblGrid>
        <w:gridCol w:w="2000"/>
        <w:gridCol w:w="992"/>
        <w:gridCol w:w="1134"/>
        <w:gridCol w:w="1108"/>
        <w:gridCol w:w="1134"/>
        <w:gridCol w:w="709"/>
        <w:gridCol w:w="1018"/>
        <w:gridCol w:w="1007"/>
      </w:tblGrid>
      <w:tr w:rsidR="002A188D" w:rsidRPr="00091CE4" w14:paraId="3959290B" w14:textId="77777777" w:rsidTr="00AD5C6E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153E" w14:textId="77777777" w:rsidR="00091CE4" w:rsidRPr="00091CE4" w:rsidRDefault="00091CE4" w:rsidP="00A06F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DFAA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χ</w:t>
            </w: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4510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of </w:t>
            </w:r>
            <w:r w:rsidR="007B277E"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χ</w:t>
            </w:r>
            <w:r w:rsidR="007B277E"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5B84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SRMSR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B596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RMSEA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2524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CFI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B444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548A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ECVI</w:t>
            </w:r>
          </w:p>
        </w:tc>
      </w:tr>
      <w:tr w:rsidR="002A188D" w:rsidRPr="00091CE4" w14:paraId="4490579C" w14:textId="77777777" w:rsidTr="00AD5C6E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86EF4" w14:textId="77777777" w:rsidR="00A06FB9" w:rsidRPr="00091CE4" w:rsidRDefault="00A06FB9" w:rsidP="00A06F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Saturated Model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545F5" w14:textId="77777777" w:rsidR="00A06FB9" w:rsidRPr="00091CE4" w:rsidRDefault="00A06FB9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8E24" w14:textId="77777777" w:rsidR="00A06FB9" w:rsidRPr="00091CE4" w:rsidRDefault="00A06FB9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EAF28" w14:textId="77777777" w:rsidR="00A06FB9" w:rsidRPr="00091CE4" w:rsidRDefault="00A06FB9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24E38" w14:textId="77777777" w:rsidR="00A06FB9" w:rsidRPr="00091CE4" w:rsidRDefault="00A06FB9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FBF7E" w14:textId="77777777" w:rsidR="00A06FB9" w:rsidRPr="00091CE4" w:rsidRDefault="00A06FB9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21613" w14:textId="77777777" w:rsidR="00A06FB9" w:rsidRPr="00091CE4" w:rsidRDefault="00A06FB9" w:rsidP="00A06A28">
            <w:pPr>
              <w:tabs>
                <w:tab w:val="decimal" w:pos="3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8D73" w14:textId="77777777" w:rsidR="00A06FB9" w:rsidRPr="00091CE4" w:rsidRDefault="00A06FB9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2A188D" w:rsidRPr="00091CE4" w14:paraId="26A92108" w14:textId="77777777" w:rsidTr="00AD5C6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C58C" w14:textId="77777777" w:rsidR="00091CE4" w:rsidRPr="00091CE4" w:rsidRDefault="00091CE4" w:rsidP="00AD5C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</w:t>
            </w:r>
            <w:r w:rsidR="0090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5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8FCF" w14:textId="77777777" w:rsidR="00091CE4" w:rsidRPr="00091CE4" w:rsidRDefault="00091CE4" w:rsidP="00E74187">
            <w:pPr>
              <w:tabs>
                <w:tab w:val="decimal" w:pos="19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CD18" w14:textId="77777777" w:rsidR="00091CE4" w:rsidRPr="00091CE4" w:rsidRDefault="00091CE4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E3D7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8BF1" w14:textId="77777777" w:rsidR="00091CE4" w:rsidRPr="00091CE4" w:rsidRDefault="00091CE4" w:rsidP="00A06A28">
            <w:pPr>
              <w:tabs>
                <w:tab w:val="decimal" w:pos="20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786A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4882" w14:textId="77777777" w:rsidR="00091CE4" w:rsidRPr="00091CE4" w:rsidRDefault="009009ED" w:rsidP="00A06A28">
            <w:pPr>
              <w:tabs>
                <w:tab w:val="decimal" w:pos="3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806F" w14:textId="77777777" w:rsidR="00091CE4" w:rsidRPr="00091CE4" w:rsidRDefault="00091CE4" w:rsidP="00900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0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9009ED" w:rsidRPr="00091CE4" w14:paraId="2804FEFB" w14:textId="77777777" w:rsidTr="00AD5C6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E960" w14:textId="77777777" w:rsidR="009009ED" w:rsidRPr="00091CE4" w:rsidRDefault="009009ED" w:rsidP="00AD5C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5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EDED" w14:textId="77777777" w:rsidR="009009ED" w:rsidRPr="00091CE4" w:rsidRDefault="009009ED" w:rsidP="00E74187">
            <w:pPr>
              <w:tabs>
                <w:tab w:val="decimal" w:pos="19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8613" w14:textId="77777777" w:rsidR="009009ED" w:rsidRPr="00091CE4" w:rsidRDefault="009009ED" w:rsidP="00900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4CBB" w14:textId="77777777" w:rsidR="009009ED" w:rsidRPr="00091CE4" w:rsidRDefault="009009ED" w:rsidP="00DE30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E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AD39" w14:textId="77777777" w:rsidR="009009ED" w:rsidRPr="00091CE4" w:rsidRDefault="009009ED" w:rsidP="00DE306D">
            <w:pPr>
              <w:tabs>
                <w:tab w:val="decimal" w:pos="20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E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5753" w14:textId="77777777" w:rsidR="009009ED" w:rsidRPr="00091CE4" w:rsidRDefault="00DE306D" w:rsidP="00571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C91E" w14:textId="77777777" w:rsidR="009009ED" w:rsidRPr="00091CE4" w:rsidRDefault="009009ED" w:rsidP="005714C5">
            <w:pPr>
              <w:tabs>
                <w:tab w:val="decimal" w:pos="3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660F" w14:textId="77777777" w:rsidR="009009ED" w:rsidRPr="00091CE4" w:rsidRDefault="009009ED" w:rsidP="00571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</w:tr>
      <w:tr w:rsidR="002A188D" w:rsidRPr="00091CE4" w14:paraId="0DBE7BDC" w14:textId="77777777" w:rsidTr="00AD5C6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9921" w14:textId="77777777" w:rsidR="00091CE4" w:rsidRPr="00091CE4" w:rsidRDefault="00091CE4" w:rsidP="00A06F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7ECD" w14:textId="77777777" w:rsidR="00091CE4" w:rsidRPr="002470D0" w:rsidRDefault="008D68A4" w:rsidP="00E74187">
            <w:pPr>
              <w:tabs>
                <w:tab w:val="decimal" w:pos="19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17.80</w:t>
            </w:r>
            <w:r w:rsidR="002470D0" w:rsidRPr="0024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42F6" w14:textId="77777777" w:rsidR="00091CE4" w:rsidRPr="002470D0" w:rsidRDefault="008D68A4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8B97" w14:textId="77777777" w:rsidR="00091CE4" w:rsidRPr="00091CE4" w:rsidRDefault="00091CE4" w:rsidP="008D6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0DA" w14:textId="77777777" w:rsidR="00091CE4" w:rsidRPr="00091CE4" w:rsidRDefault="00091CE4" w:rsidP="008D68A4">
            <w:pPr>
              <w:tabs>
                <w:tab w:val="decimal" w:pos="20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2B5F" w14:textId="77777777" w:rsidR="00091CE4" w:rsidRPr="00091CE4" w:rsidRDefault="008D68A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D3D8" w14:textId="77777777" w:rsidR="00091CE4" w:rsidRPr="00091CE4" w:rsidRDefault="00091CE4" w:rsidP="00A06A28">
            <w:pPr>
              <w:tabs>
                <w:tab w:val="decimal" w:pos="3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152.61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FAE1" w14:textId="77777777" w:rsidR="00091CE4" w:rsidRPr="00091CE4" w:rsidRDefault="00091CE4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.34</w:t>
            </w:r>
          </w:p>
        </w:tc>
      </w:tr>
      <w:tr w:rsidR="002A188D" w:rsidRPr="00091CE4" w14:paraId="42583E61" w14:textId="77777777" w:rsidTr="00AD5C6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4C89" w14:textId="77777777" w:rsidR="00091CE4" w:rsidRPr="00091CE4" w:rsidRDefault="00091CE4" w:rsidP="00A06F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04A6" w14:textId="77777777" w:rsidR="00091CE4" w:rsidRPr="005D2E51" w:rsidRDefault="008D68A4" w:rsidP="00E74187">
            <w:pPr>
              <w:tabs>
                <w:tab w:val="decimal" w:pos="19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4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  <w:r w:rsidR="002470D0" w:rsidRPr="0024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4F31" w14:textId="77777777" w:rsidR="00091CE4" w:rsidRPr="00091CE4" w:rsidRDefault="008D68A4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BA14" w14:textId="77777777" w:rsidR="00091CE4" w:rsidRPr="00091CE4" w:rsidRDefault="00091CE4" w:rsidP="008D6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82B5" w14:textId="77777777" w:rsidR="00091CE4" w:rsidRPr="00091CE4" w:rsidRDefault="008D68A4" w:rsidP="00A06A28">
            <w:pPr>
              <w:tabs>
                <w:tab w:val="decimal" w:pos="20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33E5" w14:textId="77777777" w:rsidR="00091CE4" w:rsidRPr="00091CE4" w:rsidRDefault="008D68A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9F60" w14:textId="77777777" w:rsidR="00091CE4" w:rsidRPr="00091CE4" w:rsidRDefault="00091CE4" w:rsidP="00A06A28">
            <w:pPr>
              <w:tabs>
                <w:tab w:val="decimal" w:pos="3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EEC7" w14:textId="77777777" w:rsidR="00091CE4" w:rsidRPr="00091CE4" w:rsidRDefault="00091CE4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.43</w:t>
            </w:r>
          </w:p>
        </w:tc>
      </w:tr>
      <w:tr w:rsidR="002A188D" w:rsidRPr="00091CE4" w14:paraId="359E224A" w14:textId="77777777" w:rsidTr="00AD5C6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F344" w14:textId="77777777" w:rsidR="00091CE4" w:rsidRPr="00091CE4" w:rsidRDefault="00091CE4" w:rsidP="00A06F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645A" w14:textId="77777777" w:rsidR="00091CE4" w:rsidRPr="00091CE4" w:rsidRDefault="005D2E51" w:rsidP="00E74187">
            <w:pPr>
              <w:tabs>
                <w:tab w:val="decimal" w:pos="19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92B6" w14:textId="77777777" w:rsidR="00091CE4" w:rsidRPr="00091CE4" w:rsidRDefault="005D2E51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0492" w14:textId="77777777" w:rsidR="00091CE4" w:rsidRPr="00091CE4" w:rsidRDefault="00091CE4" w:rsidP="005D2E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0E35" w14:textId="77777777" w:rsidR="00091CE4" w:rsidRPr="00091CE4" w:rsidRDefault="00091CE4" w:rsidP="005D2E51">
            <w:pPr>
              <w:tabs>
                <w:tab w:val="decimal" w:pos="20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F7CC" w14:textId="77777777" w:rsidR="00091CE4" w:rsidRPr="00091CE4" w:rsidRDefault="005D2E51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205C" w14:textId="77777777" w:rsidR="00091CE4" w:rsidRPr="00091CE4" w:rsidRDefault="00091CE4" w:rsidP="00A06A28">
            <w:pPr>
              <w:tabs>
                <w:tab w:val="decimal" w:pos="3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1554" w14:textId="77777777" w:rsidR="00091CE4" w:rsidRPr="00091CE4" w:rsidRDefault="00091CE4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.39</w:t>
            </w:r>
          </w:p>
        </w:tc>
      </w:tr>
      <w:tr w:rsidR="002A188D" w:rsidRPr="00091CE4" w14:paraId="64CE598D" w14:textId="77777777" w:rsidTr="00AD5C6E">
        <w:trPr>
          <w:trHeight w:val="315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4482" w14:textId="77777777" w:rsidR="00091CE4" w:rsidRPr="00091CE4" w:rsidRDefault="00091CE4" w:rsidP="00A06F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 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D79D" w14:textId="77777777" w:rsidR="00091CE4" w:rsidRPr="00091CE4" w:rsidRDefault="00AE1FA9" w:rsidP="00E74187">
            <w:pPr>
              <w:tabs>
                <w:tab w:val="decimal" w:pos="19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</w:t>
            </w:r>
            <w:r w:rsidR="0024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7834" w14:textId="77777777" w:rsidR="00091CE4" w:rsidRPr="00091CE4" w:rsidRDefault="00AE1FA9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3862" w14:textId="77777777" w:rsidR="00091CE4" w:rsidRPr="00091CE4" w:rsidRDefault="00091CE4" w:rsidP="00AE1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E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EB1B" w14:textId="77777777" w:rsidR="00091CE4" w:rsidRPr="00091CE4" w:rsidRDefault="00091CE4" w:rsidP="00AE1FA9">
            <w:pPr>
              <w:tabs>
                <w:tab w:val="decimal" w:pos="20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E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4D0B" w14:textId="77777777" w:rsidR="00091CE4" w:rsidRPr="00091CE4" w:rsidRDefault="00AE1FA9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.76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577F" w14:textId="77777777" w:rsidR="00091CE4" w:rsidRPr="00091CE4" w:rsidRDefault="00091CE4" w:rsidP="00A06A28">
            <w:pPr>
              <w:tabs>
                <w:tab w:val="decimal" w:pos="3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203.88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54F8" w14:textId="77777777" w:rsidR="00091CE4" w:rsidRPr="00091CE4" w:rsidRDefault="00091CE4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.46</w:t>
            </w:r>
          </w:p>
        </w:tc>
      </w:tr>
      <w:tr w:rsidR="002A188D" w:rsidRPr="00091CE4" w14:paraId="54BA3218" w14:textId="77777777" w:rsidTr="00AD5C6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E5D8C" w14:textId="77777777" w:rsidR="00091CE4" w:rsidRPr="00091CE4" w:rsidRDefault="00091CE4" w:rsidP="00A06F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7B034" w14:textId="77777777" w:rsidR="00091CE4" w:rsidRPr="00091CE4" w:rsidRDefault="00AE1FA9" w:rsidP="00E74187">
            <w:pPr>
              <w:tabs>
                <w:tab w:val="decimal" w:pos="19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FADC1" w14:textId="77777777" w:rsidR="00091CE4" w:rsidRPr="00091CE4" w:rsidRDefault="00AE1FA9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B069" w14:textId="77777777" w:rsidR="00091CE4" w:rsidRPr="00091CE4" w:rsidRDefault="00AE1FA9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18A2E" w14:textId="77777777" w:rsidR="00091CE4" w:rsidRPr="00091CE4" w:rsidRDefault="00AE1FA9" w:rsidP="00A06A28">
            <w:pPr>
              <w:tabs>
                <w:tab w:val="decimal" w:pos="20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EDEFA" w14:textId="77777777" w:rsidR="00091CE4" w:rsidRPr="00091CE4" w:rsidRDefault="00FC2BAE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CF59D" w14:textId="77777777" w:rsidR="00091CE4" w:rsidRPr="00091CE4" w:rsidRDefault="00091CE4" w:rsidP="00A06A28">
            <w:pPr>
              <w:tabs>
                <w:tab w:val="decimal" w:pos="3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744E0" w14:textId="77777777" w:rsidR="00091CE4" w:rsidRPr="00091CE4" w:rsidRDefault="00091CE4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</w:tr>
    </w:tbl>
    <w:p w14:paraId="0620B211" w14:textId="77777777" w:rsidR="0093113D" w:rsidRPr="00A06FB9" w:rsidRDefault="00A06FB9" w:rsidP="00D92989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33B">
        <w:rPr>
          <w:rFonts w:ascii="Times New Roman" w:hAnsi="Times New Roman" w:cs="Times New Roman"/>
          <w:i/>
          <w:sz w:val="24"/>
          <w:szCs w:val="24"/>
        </w:rPr>
        <w:t>Note.</w:t>
      </w:r>
      <w:r w:rsidRPr="0055633B">
        <w:rPr>
          <w:rFonts w:ascii="Times New Roman" w:hAnsi="Times New Roman" w:cs="Times New Roman"/>
          <w:sz w:val="24"/>
          <w:szCs w:val="24"/>
        </w:rPr>
        <w:t xml:space="preserve"> </w:t>
      </w:r>
      <w:r w:rsidR="00FA61AE">
        <w:rPr>
          <w:rFonts w:ascii="Times New Roman" w:hAnsi="Times New Roman" w:cs="Times New Roman"/>
          <w:sz w:val="24"/>
          <w:szCs w:val="24"/>
        </w:rPr>
        <w:t>SRMSR=</w:t>
      </w:r>
      <w:r w:rsidR="00FA61AE" w:rsidRPr="00FA61AE">
        <w:rPr>
          <w:rFonts w:ascii="Times New Roman" w:hAnsi="Times New Roman" w:cs="Times New Roman"/>
          <w:sz w:val="24"/>
          <w:szCs w:val="24"/>
        </w:rPr>
        <w:t>Standardized Root Mean Square Residual</w:t>
      </w:r>
      <w:r w:rsidR="00FA61AE">
        <w:rPr>
          <w:rFonts w:ascii="Times New Roman" w:hAnsi="Times New Roman" w:cs="Times New Roman"/>
          <w:sz w:val="24"/>
          <w:szCs w:val="24"/>
        </w:rPr>
        <w:t>. RMSEA=</w:t>
      </w:r>
      <w:r w:rsidR="00FA61AE" w:rsidRPr="00FA61AE">
        <w:rPr>
          <w:rFonts w:ascii="Times New Roman" w:hAnsi="Times New Roman" w:cs="Times New Roman"/>
          <w:sz w:val="24"/>
          <w:szCs w:val="24"/>
        </w:rPr>
        <w:t>Root Mean Square Error of Approximation</w:t>
      </w:r>
      <w:r w:rsidR="00FA61AE">
        <w:rPr>
          <w:rFonts w:ascii="Times New Roman" w:hAnsi="Times New Roman" w:cs="Times New Roman"/>
          <w:sz w:val="24"/>
          <w:szCs w:val="24"/>
        </w:rPr>
        <w:t>. CFI=</w:t>
      </w:r>
      <w:r w:rsidR="00FA61AE" w:rsidRPr="00FA61AE">
        <w:t xml:space="preserve"> </w:t>
      </w:r>
      <w:r w:rsidR="00FA61AE" w:rsidRPr="00FA61AE">
        <w:rPr>
          <w:rFonts w:ascii="Times New Roman" w:hAnsi="Times New Roman" w:cs="Times New Roman"/>
          <w:sz w:val="24"/>
          <w:szCs w:val="24"/>
        </w:rPr>
        <w:t xml:space="preserve">Comparative </w:t>
      </w:r>
      <w:r w:rsidR="007B277E">
        <w:rPr>
          <w:rFonts w:ascii="Times New Roman" w:hAnsi="Times New Roman" w:cs="Times New Roman"/>
          <w:sz w:val="24"/>
          <w:szCs w:val="24"/>
        </w:rPr>
        <w:t>F</w:t>
      </w:r>
      <w:r w:rsidR="00FA61AE" w:rsidRPr="00FA61AE">
        <w:rPr>
          <w:rFonts w:ascii="Times New Roman" w:hAnsi="Times New Roman" w:cs="Times New Roman"/>
          <w:sz w:val="24"/>
          <w:szCs w:val="24"/>
        </w:rPr>
        <w:t xml:space="preserve">it </w:t>
      </w:r>
      <w:r w:rsidR="007B277E">
        <w:rPr>
          <w:rFonts w:ascii="Times New Roman" w:hAnsi="Times New Roman" w:cs="Times New Roman"/>
          <w:sz w:val="24"/>
          <w:szCs w:val="24"/>
        </w:rPr>
        <w:t>I</w:t>
      </w:r>
      <w:r w:rsidR="00FA61AE" w:rsidRPr="00FA61AE">
        <w:rPr>
          <w:rFonts w:ascii="Times New Roman" w:hAnsi="Times New Roman" w:cs="Times New Roman"/>
          <w:sz w:val="24"/>
          <w:szCs w:val="24"/>
        </w:rPr>
        <w:t>ndex</w:t>
      </w:r>
      <w:r w:rsidR="007B277E">
        <w:rPr>
          <w:rFonts w:ascii="Times New Roman" w:hAnsi="Times New Roman" w:cs="Times New Roman"/>
          <w:sz w:val="24"/>
          <w:szCs w:val="24"/>
        </w:rPr>
        <w:t xml:space="preserve">. </w:t>
      </w:r>
      <w:r w:rsidRPr="0055633B">
        <w:rPr>
          <w:rFonts w:ascii="Times New Roman" w:hAnsi="Times New Roman" w:cs="Times New Roman"/>
          <w:sz w:val="24"/>
          <w:szCs w:val="24"/>
        </w:rPr>
        <w:t>AIC=</w:t>
      </w:r>
      <w:proofErr w:type="spellStart"/>
      <w:r w:rsidRPr="0055633B">
        <w:rPr>
          <w:rFonts w:ascii="Times New Roman" w:hAnsi="Times New Roman" w:cs="Times New Roman"/>
          <w:sz w:val="24"/>
          <w:szCs w:val="24"/>
        </w:rPr>
        <w:t>Akaike</w:t>
      </w:r>
      <w:proofErr w:type="spellEnd"/>
      <w:r w:rsidRPr="0055633B">
        <w:rPr>
          <w:rFonts w:ascii="Times New Roman" w:hAnsi="Times New Roman" w:cs="Times New Roman"/>
          <w:sz w:val="24"/>
          <w:szCs w:val="24"/>
        </w:rPr>
        <w:t xml:space="preserve"> Information Criterion. ECVI=Expected Cross Validation Index. Smaller AIC and EVCI values indicate better model fit.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13D">
        <w:rPr>
          <w:rFonts w:ascii="Times New Roman" w:hAnsi="Times New Roman" w:cs="Times New Roman"/>
          <w:sz w:val="24"/>
          <w:szCs w:val="24"/>
          <w:lang w:val="en-US"/>
        </w:rPr>
        <w:t xml:space="preserve">Original model 1: Figure 2, minus path l. Original Model 2: </w:t>
      </w:r>
      <w:r w:rsidR="0093113D" w:rsidRPr="004C63EE">
        <w:rPr>
          <w:rFonts w:asciiTheme="majorBidi" w:hAnsiTheme="majorBidi" w:cstheme="majorBidi"/>
          <w:sz w:val="24"/>
          <w:szCs w:val="24"/>
        </w:rPr>
        <w:t xml:space="preserve">Induced nostalgia, trait nostalgia, </w:t>
      </w:r>
      <w:r w:rsidR="0093113D">
        <w:rPr>
          <w:rFonts w:asciiTheme="majorBidi" w:hAnsiTheme="majorBidi" w:cstheme="majorBidi"/>
          <w:sz w:val="24"/>
          <w:szCs w:val="24"/>
        </w:rPr>
        <w:t>Induc</w:t>
      </w:r>
      <w:r w:rsidR="00D652FD">
        <w:rPr>
          <w:rFonts w:asciiTheme="majorBidi" w:hAnsiTheme="majorBidi" w:cstheme="majorBidi"/>
          <w:sz w:val="24"/>
          <w:szCs w:val="24"/>
        </w:rPr>
        <w:t>ed Nostalgia</w:t>
      </w:r>
      <w:r w:rsidR="0093113D">
        <w:rPr>
          <w:rFonts w:asciiTheme="majorBidi" w:hAnsiTheme="majorBidi" w:cstheme="majorBidi"/>
          <w:sz w:val="24"/>
          <w:szCs w:val="24"/>
        </w:rPr>
        <w:t xml:space="preserve"> </w:t>
      </w:r>
      <w:r w:rsidR="0093113D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B4"/>
      </w:r>
      <w:r w:rsidR="009311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</w:t>
      </w:r>
      <w:r w:rsidR="00D65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Nostalgia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>
        <w:rPr>
          <w:rFonts w:asciiTheme="majorBidi" w:hAnsiTheme="majorBidi" w:cstheme="majorBidi"/>
          <w:sz w:val="24"/>
          <w:szCs w:val="24"/>
        </w:rPr>
        <w:t>social-connectedness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D92989">
        <w:rPr>
          <w:rFonts w:asciiTheme="majorBidi" w:hAnsiTheme="majorBidi" w:cstheme="majorBidi"/>
          <w:sz w:val="24"/>
          <w:szCs w:val="24"/>
        </w:rPr>
        <w:t>self-esteem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 w:rsidRPr="004C63EE">
        <w:rPr>
          <w:rFonts w:asciiTheme="majorBidi" w:hAnsiTheme="majorBidi" w:cstheme="majorBidi"/>
          <w:sz w:val="24"/>
          <w:szCs w:val="24"/>
        </w:rPr>
        <w:t>optimism</w:t>
      </w:r>
      <w:r w:rsidR="0093113D">
        <w:rPr>
          <w:rFonts w:asciiTheme="majorBidi" w:hAnsiTheme="majorBidi" w:cstheme="majorBidi"/>
          <w:sz w:val="24"/>
          <w:szCs w:val="24"/>
        </w:rPr>
        <w:t xml:space="preserve">. </w:t>
      </w:r>
      <w:r w:rsidR="0093113D" w:rsidRPr="00A06FB9">
        <w:rPr>
          <w:rFonts w:asciiTheme="majorBidi" w:hAnsiTheme="majorBidi" w:cstheme="majorBidi"/>
          <w:sz w:val="24"/>
          <w:szCs w:val="24"/>
        </w:rPr>
        <w:t>Alt 1</w:t>
      </w:r>
      <w:r w:rsidR="0093113D">
        <w:rPr>
          <w:rFonts w:asciiTheme="majorBidi" w:hAnsiTheme="majorBidi" w:cstheme="majorBidi"/>
          <w:sz w:val="24"/>
          <w:szCs w:val="24"/>
        </w:rPr>
        <w:t>=Alternative model 1 (</w:t>
      </w:r>
      <w:r w:rsidR="00D652FD">
        <w:rPr>
          <w:rFonts w:asciiTheme="majorBidi" w:hAnsiTheme="majorBidi" w:cstheme="majorBidi"/>
          <w:sz w:val="24"/>
          <w:szCs w:val="24"/>
        </w:rPr>
        <w:t>i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nduced nostalgia, trait nostalgia, Induc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>ed Nostalgia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13D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B4"/>
      </w:r>
      <w:r w:rsidR="00D92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Trait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Nostalgia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>
        <w:rPr>
          <w:rFonts w:ascii="Times New Roman" w:eastAsia="Times New Roman" w:hAnsi="Times New Roman" w:cs="Times New Roman"/>
          <w:color w:val="000000"/>
          <w:sz w:val="24"/>
          <w:szCs w:val="24"/>
        </w:rPr>
        <w:t>social-connectedness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D92989">
        <w:rPr>
          <w:rFonts w:ascii="Times New Roman" w:eastAsia="Times New Roman" w:hAnsi="Times New Roman" w:cs="Times New Roman"/>
          <w:color w:val="000000"/>
          <w:sz w:val="24"/>
          <w:szCs w:val="24"/>
        </w:rPr>
        <w:t>optimism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 w:rsidRPr="004C63EE">
        <w:rPr>
          <w:rFonts w:asciiTheme="majorBidi" w:hAnsiTheme="majorBidi" w:cstheme="majorBidi"/>
          <w:sz w:val="24"/>
          <w:szCs w:val="24"/>
        </w:rPr>
        <w:t xml:space="preserve"> 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self-esteem</w:t>
      </w:r>
      <w:r w:rsidR="0093113D">
        <w:rPr>
          <w:rFonts w:asciiTheme="majorBidi" w:hAnsiTheme="majorBidi" w:cstheme="majorBidi"/>
          <w:sz w:val="24"/>
          <w:szCs w:val="24"/>
        </w:rPr>
        <w:t>). Alt 2=Alternative model 2 (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nduced nostalgia, trait nostalgia, Induc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>ed Nostalgia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13D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B4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Trait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Nostalgia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D92989">
        <w:rPr>
          <w:rFonts w:ascii="Times New Roman" w:eastAsia="Times New Roman" w:hAnsi="Times New Roman" w:cs="Times New Roman"/>
          <w:color w:val="000000"/>
          <w:sz w:val="24"/>
          <w:szCs w:val="24"/>
        </w:rPr>
        <w:t>self-esteem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>
        <w:rPr>
          <w:rFonts w:ascii="Times New Roman" w:eastAsia="Times New Roman" w:hAnsi="Times New Roman" w:cs="Times New Roman"/>
          <w:color w:val="000000"/>
          <w:sz w:val="24"/>
          <w:szCs w:val="24"/>
        </w:rPr>
        <w:t>social-connectedness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optimism</w:t>
      </w:r>
      <w:r w:rsidR="0093113D">
        <w:rPr>
          <w:rFonts w:asciiTheme="majorBidi" w:hAnsiTheme="majorBidi" w:cstheme="majorBidi"/>
          <w:sz w:val="24"/>
          <w:szCs w:val="24"/>
        </w:rPr>
        <w:t>). Alt 3=Alternative model 3 (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nduced nostalgia, trait nostalgia, Induc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>ed Nostalgia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13D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B4"/>
      </w:r>
      <w:r w:rsidR="00D92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Trait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Nostalgia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self-esteem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D92989">
        <w:rPr>
          <w:rFonts w:ascii="Times New Roman" w:eastAsia="Times New Roman" w:hAnsi="Times New Roman" w:cs="Times New Roman"/>
          <w:color w:val="000000"/>
          <w:sz w:val="24"/>
          <w:szCs w:val="24"/>
        </w:rPr>
        <w:t>optimism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>
        <w:rPr>
          <w:rFonts w:ascii="Times New Roman" w:eastAsia="Times New Roman" w:hAnsi="Times New Roman" w:cs="Times New Roman"/>
          <w:color w:val="000000"/>
          <w:sz w:val="24"/>
          <w:szCs w:val="24"/>
        </w:rPr>
        <w:t>social-connectedness</w:t>
      </w:r>
      <w:r w:rsidR="00D92989">
        <w:rPr>
          <w:rFonts w:asciiTheme="majorBidi" w:hAnsiTheme="majorBidi" w:cstheme="majorBidi"/>
          <w:sz w:val="24"/>
          <w:szCs w:val="24"/>
        </w:rPr>
        <w:t>). Alt 4</w:t>
      </w:r>
      <w:r w:rsidR="0093113D">
        <w:rPr>
          <w:rFonts w:asciiTheme="majorBidi" w:hAnsiTheme="majorBidi" w:cstheme="majorBidi"/>
          <w:sz w:val="24"/>
          <w:szCs w:val="24"/>
        </w:rPr>
        <w:t>=Alternative model 4 (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nduced nostalgia, trait nostalgia, Induc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>ed Nostalgia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13D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B4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Trait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Nostalgia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optimism 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>
        <w:rPr>
          <w:rFonts w:ascii="Times New Roman" w:eastAsia="Times New Roman" w:hAnsi="Times New Roman" w:cs="Times New Roman"/>
          <w:color w:val="000000"/>
          <w:sz w:val="24"/>
          <w:szCs w:val="24"/>
        </w:rPr>
        <w:t>social-connectedness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self-esteem</w:t>
      </w:r>
      <w:r w:rsidR="0093113D">
        <w:rPr>
          <w:rFonts w:asciiTheme="majorBidi" w:hAnsiTheme="majorBidi" w:cstheme="majorBidi"/>
          <w:sz w:val="24"/>
          <w:szCs w:val="24"/>
        </w:rPr>
        <w:t>). Alt 5=Alternative model 5 (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nduced nostalgia, trait nostalgia, Induc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Nostalgia </w:t>
      </w:r>
      <w:r w:rsidR="0093113D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B4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Trait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Nostalgia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optimism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self-esteem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>
        <w:rPr>
          <w:rFonts w:ascii="Times New Roman" w:eastAsia="Times New Roman" w:hAnsi="Times New Roman" w:cs="Times New Roman"/>
          <w:color w:val="000000"/>
          <w:sz w:val="24"/>
          <w:szCs w:val="24"/>
        </w:rPr>
        <w:t>social-connectedness</w:t>
      </w:r>
      <w:r w:rsidR="0093113D">
        <w:rPr>
          <w:rFonts w:asciiTheme="majorBidi" w:hAnsiTheme="majorBidi" w:cstheme="majorBidi"/>
          <w:sz w:val="24"/>
          <w:szCs w:val="24"/>
        </w:rPr>
        <w:t>).</w:t>
      </w:r>
    </w:p>
    <w:p w14:paraId="2F5BE682" w14:textId="77777777" w:rsidR="00EA4173" w:rsidRPr="00A06FB9" w:rsidRDefault="00EA4173" w:rsidP="00784ABC">
      <w:pPr>
        <w:widowControl w:val="0"/>
        <w:autoSpaceDE w:val="0"/>
        <w:autoSpaceDN w:val="0"/>
        <w:adjustRightInd w:val="0"/>
        <w:spacing w:after="0" w:line="480" w:lineRule="exact"/>
        <w:rPr>
          <w:rFonts w:asciiTheme="majorBidi" w:hAnsiTheme="majorBidi" w:cstheme="majorBidi"/>
          <w:sz w:val="24"/>
          <w:szCs w:val="24"/>
          <w:lang w:val="en-US"/>
        </w:rPr>
      </w:pPr>
    </w:p>
    <w:p w14:paraId="73A6C2C5" w14:textId="77777777" w:rsidR="00610C2D" w:rsidRPr="00784ABC" w:rsidRDefault="00610C2D" w:rsidP="00EA4173">
      <w:pPr>
        <w:widowControl w:val="0"/>
        <w:autoSpaceDE w:val="0"/>
        <w:autoSpaceDN w:val="0"/>
        <w:adjustRightInd w:val="0"/>
        <w:spacing w:after="0" w:line="480" w:lineRule="exact"/>
        <w:ind w:firstLine="540"/>
        <w:rPr>
          <w:rFonts w:asciiTheme="majorBidi" w:hAnsiTheme="majorBidi" w:cstheme="majorBidi"/>
          <w:b/>
          <w:sz w:val="24"/>
          <w:szCs w:val="24"/>
        </w:rPr>
      </w:pPr>
      <w:r w:rsidRPr="00784ABC">
        <w:rPr>
          <w:rFonts w:ascii="Times New Roman" w:hAnsi="Times New Roman" w:cs="Times New Roman"/>
          <w:sz w:val="24"/>
          <w:szCs w:val="24"/>
        </w:rPr>
        <w:t xml:space="preserve">All models included induced nostalgia, trait nostalgia, and the Induced Nostalgia </w:t>
      </w:r>
      <w:r w:rsidRPr="00784ABC">
        <w:rPr>
          <w:rFonts w:asciiTheme="minorHAnsi" w:hAnsiTheme="minorHAnsi" w:cs="Times New Roman"/>
          <w:sz w:val="24"/>
          <w:szCs w:val="24"/>
        </w:rPr>
        <w:t>x</w:t>
      </w:r>
      <w:r w:rsidRPr="00784ABC">
        <w:rPr>
          <w:rFonts w:ascii="Times New Roman" w:hAnsi="Times New Roman" w:cs="Times New Roman"/>
          <w:sz w:val="24"/>
          <w:szCs w:val="24"/>
        </w:rPr>
        <w:t xml:space="preserve"> Trait Nostalgia </w:t>
      </w:r>
      <w:r w:rsidRPr="00784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interaction as predictors. </w:t>
      </w:r>
      <w:r w:rsidRPr="00784ABC">
        <w:rPr>
          <w:rFonts w:asciiTheme="majorBidi" w:hAnsiTheme="majorBidi" w:cstheme="majorBidi"/>
          <w:sz w:val="24"/>
          <w:szCs w:val="24"/>
        </w:rPr>
        <w:t xml:space="preserve">Because nostalgia was manipulated, its position is fixed. However, </w:t>
      </w:r>
      <w:r w:rsidR="00A93383">
        <w:rPr>
          <w:rFonts w:asciiTheme="majorBidi" w:hAnsiTheme="majorBidi" w:cstheme="majorBidi"/>
          <w:sz w:val="24"/>
          <w:szCs w:val="24"/>
        </w:rPr>
        <w:t>social-connectedness</w:t>
      </w:r>
      <w:r w:rsidRPr="00784ABC">
        <w:rPr>
          <w:rFonts w:asciiTheme="majorBidi" w:hAnsiTheme="majorBidi" w:cstheme="majorBidi"/>
          <w:sz w:val="24"/>
          <w:szCs w:val="24"/>
        </w:rPr>
        <w:t xml:space="preserve">, self-esteem, and optimism can be arranged in six different sequences. We tested these and found that the </w:t>
      </w:r>
      <w:r w:rsidR="00E423F0">
        <w:rPr>
          <w:rFonts w:asciiTheme="majorBidi" w:hAnsiTheme="majorBidi" w:cstheme="majorBidi"/>
          <w:sz w:val="24"/>
          <w:szCs w:val="24"/>
        </w:rPr>
        <w:t xml:space="preserve">five </w:t>
      </w:r>
      <w:r w:rsidRPr="00784ABC">
        <w:rPr>
          <w:rFonts w:asciiTheme="majorBidi" w:hAnsiTheme="majorBidi" w:cstheme="majorBidi"/>
          <w:sz w:val="24"/>
          <w:szCs w:val="24"/>
        </w:rPr>
        <w:t xml:space="preserve">alternative models produced markedly higher AIC and ECVI values (worse fit) than the hypothesized model, in which </w:t>
      </w:r>
      <w:r w:rsidRPr="00784ABC">
        <w:rPr>
          <w:rFonts w:ascii="Times New Roman" w:hAnsi="Times New Roman" w:cs="Times New Roman"/>
          <w:sz w:val="24"/>
          <w:szCs w:val="24"/>
        </w:rPr>
        <w:t xml:space="preserve">the Induced Nostalgia </w:t>
      </w:r>
      <w:r w:rsidRPr="00784ABC">
        <w:rPr>
          <w:rFonts w:asciiTheme="minorHAnsi" w:hAnsiTheme="minorHAnsi" w:cs="Times New Roman"/>
          <w:sz w:val="24"/>
          <w:szCs w:val="24"/>
        </w:rPr>
        <w:t>x</w:t>
      </w:r>
      <w:r w:rsidRPr="00784ABC">
        <w:rPr>
          <w:rFonts w:ascii="Times New Roman" w:hAnsi="Times New Roman" w:cs="Times New Roman"/>
          <w:sz w:val="24"/>
          <w:szCs w:val="24"/>
        </w:rPr>
        <w:t xml:space="preserve"> Trait Nostalgia predicts </w:t>
      </w:r>
      <w:r w:rsidRPr="00784ABC">
        <w:rPr>
          <w:rFonts w:asciiTheme="majorBidi" w:hAnsiTheme="majorBidi" w:cstheme="majorBidi"/>
          <w:sz w:val="24"/>
          <w:szCs w:val="24"/>
        </w:rPr>
        <w:t xml:space="preserve">optimism via </w:t>
      </w:r>
      <w:r w:rsidR="00A93383">
        <w:rPr>
          <w:rFonts w:asciiTheme="majorBidi" w:hAnsiTheme="majorBidi" w:cstheme="majorBidi"/>
          <w:sz w:val="24"/>
          <w:szCs w:val="24"/>
        </w:rPr>
        <w:t>social-connectedness</w:t>
      </w:r>
      <w:r w:rsidRPr="00784ABC">
        <w:rPr>
          <w:rFonts w:asciiTheme="majorBidi" w:hAnsiTheme="majorBidi" w:cstheme="majorBidi"/>
          <w:sz w:val="24"/>
          <w:szCs w:val="24"/>
        </w:rPr>
        <w:t xml:space="preserve"> and self-esteem. The original model, in addition to being firmly grounded in prior theory, provided a superior </w:t>
      </w:r>
      <w:r w:rsidR="00784ABC" w:rsidRPr="00784ABC">
        <w:rPr>
          <w:rFonts w:asciiTheme="majorBidi" w:hAnsiTheme="majorBidi" w:cstheme="majorBidi"/>
          <w:sz w:val="24"/>
          <w:szCs w:val="24"/>
        </w:rPr>
        <w:t>description</w:t>
      </w:r>
      <w:r w:rsidRPr="00784ABC">
        <w:rPr>
          <w:rFonts w:asciiTheme="majorBidi" w:hAnsiTheme="majorBidi" w:cstheme="majorBidi"/>
          <w:sz w:val="24"/>
          <w:szCs w:val="24"/>
        </w:rPr>
        <w:t xml:space="preserve"> of the data.</w:t>
      </w:r>
    </w:p>
    <w:p w14:paraId="5F8AEC96" w14:textId="77777777" w:rsidR="008B6FCD" w:rsidRDefault="00E51911" w:rsidP="006F43DF">
      <w:pPr>
        <w:spacing w:after="0" w:line="480" w:lineRule="exact"/>
        <w:ind w:firstLine="540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E51911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lastRenderedPageBreak/>
        <w:t>Role of</w:t>
      </w:r>
      <w:r w:rsidR="008B6FCD" w:rsidRPr="00E51911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 xml:space="preserve"> PA</w:t>
      </w:r>
      <w:r w:rsidR="008B6FCD" w:rsidRPr="008B6FCD">
        <w:rPr>
          <w:rFonts w:asciiTheme="majorBidi" w:eastAsiaTheme="minorEastAsia" w:hAnsiTheme="majorBidi" w:cstheme="majorBidi"/>
          <w:i/>
          <w:iCs/>
          <w:sz w:val="24"/>
          <w:szCs w:val="24"/>
        </w:rPr>
        <w:t>.</w:t>
      </w:r>
      <w:proofErr w:type="gramEnd"/>
      <w:r w:rsidR="008B6FCD" w:rsidRPr="008B6FCD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Finally, we </w:t>
      </w:r>
      <w:r w:rsidR="008B6FCD">
        <w:rPr>
          <w:rFonts w:asciiTheme="majorBidi" w:eastAsiaTheme="minorEastAsia" w:hAnsiTheme="majorBidi" w:cstheme="majorBidi"/>
          <w:sz w:val="24"/>
          <w:szCs w:val="24"/>
        </w:rPr>
        <w:t xml:space="preserve">examined whether PA mediated the effect of the </w:t>
      </w:r>
      <w:r w:rsidR="00F311BB">
        <w:rPr>
          <w:rFonts w:asciiTheme="majorBidi" w:eastAsiaTheme="minorEastAsia" w:hAnsiTheme="majorBidi" w:cstheme="majorBidi"/>
          <w:sz w:val="24"/>
          <w:szCs w:val="24"/>
        </w:rPr>
        <w:t>Induced N</w:t>
      </w:r>
      <w:r w:rsidR="008B6FCD">
        <w:rPr>
          <w:rFonts w:asciiTheme="majorBidi" w:eastAsiaTheme="minorEastAsia" w:hAnsiTheme="majorBidi" w:cstheme="majorBidi"/>
          <w:sz w:val="24"/>
          <w:szCs w:val="24"/>
        </w:rPr>
        <w:t xml:space="preserve">ostalgia </w:t>
      </w:r>
      <w:r w:rsidR="00F311BB" w:rsidRPr="00F311BB">
        <w:rPr>
          <w:rFonts w:asciiTheme="minorHAnsi" w:eastAsiaTheme="minorEastAsia" w:hAnsiTheme="minorHAnsi" w:cstheme="majorBidi"/>
          <w:sz w:val="24"/>
          <w:szCs w:val="24"/>
        </w:rPr>
        <w:t>x</w:t>
      </w:r>
      <w:r w:rsidR="00F311BB">
        <w:rPr>
          <w:rFonts w:asciiTheme="majorBidi" w:eastAsiaTheme="minorEastAsia" w:hAnsiTheme="majorBidi" w:cstheme="majorBidi"/>
          <w:sz w:val="24"/>
          <w:szCs w:val="24"/>
        </w:rPr>
        <w:t xml:space="preserve"> Trait </w:t>
      </w:r>
      <w:r w:rsidR="00D652FD">
        <w:rPr>
          <w:rFonts w:asciiTheme="majorBidi" w:eastAsiaTheme="minorEastAsia" w:hAnsiTheme="majorBidi" w:cstheme="majorBidi"/>
          <w:sz w:val="24"/>
          <w:szCs w:val="24"/>
        </w:rPr>
        <w:t>N</w:t>
      </w:r>
      <w:r w:rsidR="008B6FCD">
        <w:rPr>
          <w:rFonts w:asciiTheme="majorBidi" w:eastAsiaTheme="minorEastAsia" w:hAnsiTheme="majorBidi" w:cstheme="majorBidi"/>
          <w:sz w:val="24"/>
          <w:szCs w:val="24"/>
        </w:rPr>
        <w:t>ostalgia</w:t>
      </w:r>
      <w:r w:rsidR="00F311BB">
        <w:rPr>
          <w:rFonts w:asciiTheme="majorBidi" w:eastAsiaTheme="minorEastAsia" w:hAnsiTheme="majorBidi" w:cstheme="majorBidi"/>
          <w:sz w:val="24"/>
          <w:szCs w:val="24"/>
        </w:rPr>
        <w:t xml:space="preserve"> interaction</w:t>
      </w:r>
      <w:r w:rsidR="008B6FCD">
        <w:rPr>
          <w:rFonts w:asciiTheme="majorBidi" w:eastAsiaTheme="minorEastAsia" w:hAnsiTheme="majorBidi" w:cstheme="majorBidi"/>
          <w:sz w:val="24"/>
          <w:szCs w:val="24"/>
        </w:rPr>
        <w:t xml:space="preserve"> on optimism. 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Specifically, we tested the Figure </w:t>
      </w:r>
      <w:r w:rsidR="006F43DF">
        <w:rPr>
          <w:rFonts w:asciiTheme="majorBidi" w:eastAsiaTheme="minorEastAsia" w:hAnsiTheme="majorBidi" w:cstheme="majorBidi"/>
          <w:sz w:val="24"/>
          <w:szCs w:val="24"/>
        </w:rPr>
        <w:t>2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 model with PA as an additional mediator (Figure </w:t>
      </w:r>
      <w:r w:rsidR="006F43DF">
        <w:rPr>
          <w:rFonts w:asciiTheme="majorBidi" w:eastAsiaTheme="minorEastAsia" w:hAnsiTheme="majorBidi" w:cstheme="majorBidi"/>
          <w:sz w:val="24"/>
          <w:szCs w:val="24"/>
        </w:rPr>
        <w:t>2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, plus </w:t>
      </w:r>
      <w:r w:rsidR="00A3599B">
        <w:rPr>
          <w:rFonts w:asciiTheme="majorBidi" w:eastAsiaTheme="minorEastAsia" w:hAnsiTheme="majorBidi" w:cstheme="majorBidi"/>
          <w:sz w:val="24"/>
          <w:szCs w:val="24"/>
        </w:rPr>
        <w:t>a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 path from </w:t>
      </w:r>
      <w:r w:rsidR="008B6FCD">
        <w:rPr>
          <w:rFonts w:asciiTheme="majorBidi" w:eastAsiaTheme="minorEastAsia" w:hAnsiTheme="majorBidi" w:cstheme="majorBidi"/>
          <w:sz w:val="24"/>
          <w:szCs w:val="24"/>
        </w:rPr>
        <w:t xml:space="preserve">induced nostalgia to optimism via PA, </w:t>
      </w:r>
      <w:r w:rsidR="00A3599B">
        <w:rPr>
          <w:rFonts w:asciiTheme="majorBidi" w:eastAsiaTheme="minorEastAsia" w:hAnsiTheme="majorBidi" w:cstheme="majorBidi"/>
          <w:sz w:val="24"/>
          <w:szCs w:val="24"/>
        </w:rPr>
        <w:t xml:space="preserve">a path </w:t>
      </w:r>
      <w:r w:rsidR="008B6FCD">
        <w:rPr>
          <w:rFonts w:asciiTheme="majorBidi" w:eastAsiaTheme="minorEastAsia" w:hAnsiTheme="majorBidi" w:cstheme="majorBidi"/>
          <w:sz w:val="24"/>
          <w:szCs w:val="24"/>
        </w:rPr>
        <w:t xml:space="preserve">from trait nostalgia to optimism via PA, and </w:t>
      </w:r>
      <w:r w:rsidR="00A3599B">
        <w:rPr>
          <w:rFonts w:asciiTheme="majorBidi" w:eastAsiaTheme="minorEastAsia" w:hAnsiTheme="majorBidi" w:cstheme="majorBidi"/>
          <w:sz w:val="24"/>
          <w:szCs w:val="24"/>
        </w:rPr>
        <w:t xml:space="preserve">a path </w:t>
      </w:r>
      <w:r w:rsidR="008B6FCD">
        <w:rPr>
          <w:rFonts w:asciiTheme="majorBidi" w:eastAsiaTheme="minorEastAsia" w:hAnsiTheme="majorBidi" w:cstheme="majorBidi"/>
          <w:sz w:val="24"/>
          <w:szCs w:val="24"/>
        </w:rPr>
        <w:t xml:space="preserve">from the Induced Nostalgia </w:t>
      </w:r>
      <w:r w:rsidR="008B6FCD" w:rsidRPr="00F311BB">
        <w:rPr>
          <w:rFonts w:asciiTheme="minorHAnsi" w:eastAsiaTheme="minorEastAsia" w:hAnsiTheme="minorHAnsi" w:cstheme="majorBidi"/>
          <w:sz w:val="24"/>
          <w:szCs w:val="24"/>
        </w:rPr>
        <w:t>x</w:t>
      </w:r>
      <w:r w:rsidR="008B6FCD">
        <w:rPr>
          <w:rFonts w:asciiTheme="majorBidi" w:eastAsiaTheme="minorEastAsia" w:hAnsiTheme="majorBidi" w:cstheme="majorBidi"/>
          <w:sz w:val="24"/>
          <w:szCs w:val="24"/>
        </w:rPr>
        <w:t xml:space="preserve"> Trait Nostalgia interaction to optimism via PA). </w:t>
      </w:r>
    </w:p>
    <w:p w14:paraId="6FA31B6B" w14:textId="77777777" w:rsidR="008B6FCD" w:rsidRPr="008B6FCD" w:rsidRDefault="005770D2" w:rsidP="005770D2">
      <w:pPr>
        <w:spacing w:after="0" w:line="480" w:lineRule="exact"/>
        <w:ind w:firstLine="54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As expected, t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he indirect effect of </w:t>
      </w:r>
      <w:r w:rsidR="00380B51">
        <w:rPr>
          <w:rFonts w:asciiTheme="majorBidi" w:eastAsiaTheme="minorEastAsia" w:hAnsiTheme="majorBidi" w:cstheme="majorBidi"/>
          <w:sz w:val="24"/>
          <w:szCs w:val="24"/>
        </w:rPr>
        <w:t xml:space="preserve">induced 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nostalgia on optimism via PA was not significant, </w:t>
      </w:r>
      <w:proofErr w:type="spellStart"/>
      <w:r w:rsidR="008B6FCD" w:rsidRPr="008B6FCD">
        <w:rPr>
          <w:rFonts w:asciiTheme="majorBidi" w:eastAsiaTheme="minorEastAsia" w:hAnsiTheme="majorBidi" w:cstheme="majorBidi"/>
          <w:i/>
          <w:iCs/>
          <w:sz w:val="24"/>
          <w:szCs w:val="24"/>
        </w:rPr>
        <w:t>M</w:t>
      </w:r>
      <w:r w:rsidR="008B6FCD" w:rsidRPr="00380B51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indirect</w:t>
      </w:r>
      <w:proofErr w:type="spellEnd"/>
      <w:r w:rsidR="008B6FCD" w:rsidRPr="00380B51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 xml:space="preserve"> effect</w:t>
      </w:r>
      <w:r w:rsidR="00C15A1D">
        <w:rPr>
          <w:rFonts w:asciiTheme="majorBidi" w:eastAsiaTheme="minorEastAsia" w:hAnsiTheme="majorBidi" w:cstheme="majorBidi"/>
          <w:sz w:val="24"/>
          <w:szCs w:val="24"/>
        </w:rPr>
        <w:t>=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>.</w:t>
      </w:r>
      <w:r w:rsidR="003F2B60">
        <w:rPr>
          <w:rFonts w:asciiTheme="majorBidi" w:eastAsiaTheme="minorEastAsia" w:hAnsiTheme="majorBidi" w:cstheme="majorBidi"/>
          <w:sz w:val="24"/>
          <w:szCs w:val="24"/>
        </w:rPr>
        <w:t>02</w:t>
      </w:r>
      <w:r w:rsidR="00271B95">
        <w:rPr>
          <w:rFonts w:asciiTheme="majorBidi" w:eastAsiaTheme="minorEastAsia" w:hAnsiTheme="majorBidi" w:cstheme="majorBidi"/>
          <w:sz w:val="24"/>
          <w:szCs w:val="24"/>
        </w:rPr>
        <w:t>0</w:t>
      </w:r>
      <w:r w:rsidR="008B6FCD" w:rsidRPr="007C49DB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1258C9">
        <w:rPr>
          <w:rFonts w:asciiTheme="majorBidi" w:eastAsiaTheme="minorEastAsia" w:hAnsiTheme="majorBidi" w:cstheme="majorBidi"/>
          <w:i/>
          <w:iCs/>
          <w:sz w:val="24"/>
          <w:szCs w:val="24"/>
        </w:rPr>
        <w:t>SE</w:t>
      </w:r>
      <w:r w:rsidR="00C15A1D">
        <w:rPr>
          <w:rFonts w:asciiTheme="majorBidi" w:eastAsiaTheme="minorEastAsia" w:hAnsiTheme="majorBidi" w:cstheme="majorBidi"/>
          <w:i/>
          <w:iCs/>
          <w:sz w:val="24"/>
          <w:szCs w:val="24"/>
        </w:rPr>
        <w:t>=</w:t>
      </w:r>
      <w:r w:rsidR="008B6FCD" w:rsidRPr="007C49DB">
        <w:rPr>
          <w:rFonts w:asciiTheme="majorBidi" w:eastAsiaTheme="minorEastAsia" w:hAnsiTheme="majorBidi" w:cstheme="majorBidi"/>
          <w:sz w:val="24"/>
          <w:szCs w:val="24"/>
        </w:rPr>
        <w:t>.0</w:t>
      </w:r>
      <w:r w:rsidR="003F2B60">
        <w:rPr>
          <w:rFonts w:asciiTheme="majorBidi" w:eastAsiaTheme="minorEastAsia" w:hAnsiTheme="majorBidi" w:cstheme="majorBidi"/>
          <w:sz w:val="24"/>
          <w:szCs w:val="24"/>
        </w:rPr>
        <w:t>19</w:t>
      </w:r>
      <w:r w:rsidR="008B6FCD" w:rsidRPr="007C49DB">
        <w:rPr>
          <w:rFonts w:asciiTheme="majorBidi" w:eastAsiaTheme="minorEastAsia" w:hAnsiTheme="majorBidi" w:cstheme="majorBidi"/>
          <w:sz w:val="24"/>
          <w:szCs w:val="24"/>
        </w:rPr>
        <w:t>, 95% CI</w:t>
      </w:r>
      <w:proofErr w:type="gramStart"/>
      <w:r w:rsidR="00C15A1D">
        <w:rPr>
          <w:rFonts w:asciiTheme="majorBidi" w:eastAsiaTheme="minorEastAsia" w:hAnsiTheme="majorBidi" w:cstheme="majorBidi"/>
          <w:sz w:val="24"/>
          <w:szCs w:val="24"/>
        </w:rPr>
        <w:t>=</w:t>
      </w:r>
      <w:r w:rsidR="003F2B60">
        <w:rPr>
          <w:rFonts w:asciiTheme="majorBidi" w:eastAsiaTheme="minorEastAsia" w:hAnsiTheme="majorBidi" w:cstheme="majorBidi"/>
          <w:sz w:val="24"/>
          <w:szCs w:val="24"/>
        </w:rPr>
        <w:t>[</w:t>
      </w:r>
      <w:proofErr w:type="gramEnd"/>
      <w:r w:rsidR="003F2B60">
        <w:rPr>
          <w:rFonts w:asciiTheme="majorBidi" w:eastAsiaTheme="minorEastAsia" w:hAnsiTheme="majorBidi" w:cstheme="majorBidi"/>
          <w:sz w:val="24"/>
          <w:szCs w:val="24"/>
        </w:rPr>
        <w:t>−.007, .064</w:t>
      </w:r>
      <w:r w:rsidR="008B6FCD" w:rsidRPr="007C49DB">
        <w:rPr>
          <w:rFonts w:asciiTheme="majorBidi" w:eastAsiaTheme="minorEastAsia" w:hAnsiTheme="majorBidi" w:cstheme="majorBidi"/>
          <w:sz w:val="24"/>
          <w:szCs w:val="24"/>
        </w:rPr>
        <w:t xml:space="preserve">]. 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>The indirect effect of trait nostalgia on optimism via PA was not significant</w:t>
      </w:r>
      <w:r w:rsidR="004F1D7D">
        <w:rPr>
          <w:rFonts w:asciiTheme="majorBidi" w:eastAsiaTheme="minorEastAsia" w:hAnsiTheme="majorBidi" w:cstheme="majorBidi"/>
          <w:sz w:val="24"/>
          <w:szCs w:val="24"/>
        </w:rPr>
        <w:t xml:space="preserve"> either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 w:rsidR="00380B51" w:rsidRPr="007C49DB">
        <w:rPr>
          <w:rFonts w:asciiTheme="majorBidi" w:eastAsiaTheme="minorEastAsia" w:hAnsiTheme="majorBidi" w:cstheme="majorBidi"/>
          <w:i/>
          <w:iCs/>
          <w:sz w:val="24"/>
          <w:szCs w:val="24"/>
        </w:rPr>
        <w:t>M</w:t>
      </w:r>
      <w:r w:rsidR="00380B51" w:rsidRPr="007C49D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indirect</w:t>
      </w:r>
      <w:proofErr w:type="spellEnd"/>
      <w:r w:rsidR="00380B51" w:rsidRPr="007C49D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 xml:space="preserve"> effect</w:t>
      </w:r>
      <w:r w:rsidR="00C15A1D">
        <w:rPr>
          <w:rFonts w:asciiTheme="majorBidi" w:eastAsiaTheme="minorEastAsia" w:hAnsiTheme="majorBidi" w:cstheme="majorBidi"/>
          <w:sz w:val="24"/>
          <w:szCs w:val="24"/>
        </w:rPr>
        <w:t>=</w:t>
      </w:r>
      <w:r w:rsidR="003F2B60">
        <w:rPr>
          <w:rFonts w:asciiTheme="majorBidi" w:eastAsiaTheme="minorEastAsia" w:hAnsiTheme="majorBidi" w:cstheme="majorBidi"/>
          <w:sz w:val="24"/>
          <w:szCs w:val="24"/>
        </w:rPr>
        <w:t>.021</w:t>
      </w:r>
      <w:r w:rsidR="007C49DB" w:rsidRPr="007C49DB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1258C9">
        <w:rPr>
          <w:rFonts w:asciiTheme="majorBidi" w:eastAsiaTheme="minorEastAsia" w:hAnsiTheme="majorBidi" w:cstheme="majorBidi"/>
          <w:i/>
          <w:iCs/>
          <w:sz w:val="24"/>
          <w:szCs w:val="24"/>
        </w:rPr>
        <w:t>SE</w:t>
      </w:r>
      <w:r w:rsidR="00C15A1D">
        <w:rPr>
          <w:rFonts w:asciiTheme="majorBidi" w:eastAsiaTheme="minorEastAsia" w:hAnsiTheme="majorBidi" w:cstheme="majorBidi"/>
          <w:i/>
          <w:iCs/>
          <w:sz w:val="24"/>
          <w:szCs w:val="24"/>
        </w:rPr>
        <w:t>=</w:t>
      </w:r>
      <w:r w:rsidR="003F2B60">
        <w:rPr>
          <w:rFonts w:asciiTheme="majorBidi" w:eastAsiaTheme="minorEastAsia" w:hAnsiTheme="majorBidi" w:cstheme="majorBidi"/>
          <w:sz w:val="24"/>
          <w:szCs w:val="24"/>
        </w:rPr>
        <w:t xml:space="preserve">.016, 95% </w:t>
      </w:r>
      <w:r w:rsidR="00F845A7">
        <w:rPr>
          <w:rFonts w:asciiTheme="majorBidi" w:eastAsiaTheme="minorEastAsia" w:hAnsiTheme="majorBidi" w:cstheme="majorBidi"/>
          <w:sz w:val="24"/>
          <w:szCs w:val="24"/>
        </w:rPr>
        <w:t>CI</w:t>
      </w:r>
      <w:proofErr w:type="gramStart"/>
      <w:r w:rsidR="00C15A1D">
        <w:rPr>
          <w:rFonts w:asciiTheme="majorBidi" w:eastAsiaTheme="minorEastAsia" w:hAnsiTheme="majorBidi" w:cstheme="majorBidi"/>
          <w:sz w:val="24"/>
          <w:szCs w:val="24"/>
        </w:rPr>
        <w:t>=</w:t>
      </w:r>
      <w:r w:rsidR="003F2B60">
        <w:rPr>
          <w:rFonts w:asciiTheme="majorBidi" w:eastAsiaTheme="minorEastAsia" w:hAnsiTheme="majorBidi" w:cstheme="majorBidi"/>
          <w:sz w:val="24"/>
          <w:szCs w:val="24"/>
        </w:rPr>
        <w:t>[</w:t>
      </w:r>
      <w:proofErr w:type="gramEnd"/>
      <w:r w:rsidR="003F2B60">
        <w:rPr>
          <w:rFonts w:asciiTheme="majorBidi" w:eastAsiaTheme="minorEastAsia" w:hAnsiTheme="majorBidi" w:cstheme="majorBidi"/>
          <w:sz w:val="24"/>
          <w:szCs w:val="24"/>
        </w:rPr>
        <w:t>−.007, .056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 xml:space="preserve">]. Similarly, the indirect effect of the Induced Nostalgia </w:t>
      </w:r>
      <w:r w:rsidR="00380B51" w:rsidRPr="00E51911">
        <w:rPr>
          <w:rFonts w:asciiTheme="minorHAnsi" w:eastAsiaTheme="minorEastAsia" w:hAnsiTheme="minorHAnsi" w:cstheme="majorBidi"/>
          <w:sz w:val="24"/>
          <w:szCs w:val="24"/>
        </w:rPr>
        <w:t>x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 xml:space="preserve"> Trait Nostalgia interaction on optimism via PA was not significant, </w:t>
      </w:r>
      <w:proofErr w:type="spellStart"/>
      <w:r w:rsidR="00380B51" w:rsidRPr="007C49DB">
        <w:rPr>
          <w:rFonts w:asciiTheme="majorBidi" w:eastAsiaTheme="minorEastAsia" w:hAnsiTheme="majorBidi" w:cstheme="majorBidi"/>
          <w:i/>
          <w:iCs/>
          <w:sz w:val="24"/>
          <w:szCs w:val="24"/>
        </w:rPr>
        <w:t>M</w:t>
      </w:r>
      <w:r w:rsidR="00380B51" w:rsidRPr="007C49D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indirect</w:t>
      </w:r>
      <w:proofErr w:type="spellEnd"/>
      <w:r w:rsidR="00380B51" w:rsidRPr="007C49D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 xml:space="preserve"> effect</w:t>
      </w:r>
      <w:r w:rsidR="009042B9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 xml:space="preserve"> </w:t>
      </w:r>
      <w:r w:rsidR="00C15A1D">
        <w:rPr>
          <w:rFonts w:asciiTheme="majorBidi" w:eastAsiaTheme="minorEastAsia" w:hAnsiTheme="majorBidi" w:cstheme="majorBidi"/>
          <w:sz w:val="24"/>
          <w:szCs w:val="24"/>
        </w:rPr>
        <w:t>=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>.0</w:t>
      </w:r>
      <w:r w:rsidR="00800CB1">
        <w:rPr>
          <w:rFonts w:asciiTheme="majorBidi" w:eastAsiaTheme="minorEastAsia" w:hAnsiTheme="majorBidi" w:cstheme="majorBidi"/>
          <w:sz w:val="24"/>
          <w:szCs w:val="24"/>
        </w:rPr>
        <w:t>06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1258C9">
        <w:rPr>
          <w:rFonts w:asciiTheme="majorBidi" w:eastAsiaTheme="minorEastAsia" w:hAnsiTheme="majorBidi" w:cstheme="majorBidi"/>
          <w:i/>
          <w:iCs/>
          <w:sz w:val="24"/>
          <w:szCs w:val="24"/>
        </w:rPr>
        <w:t>SE</w:t>
      </w:r>
      <w:r w:rsidR="00C15A1D">
        <w:rPr>
          <w:rFonts w:asciiTheme="majorBidi" w:eastAsiaTheme="minorEastAsia" w:hAnsiTheme="majorBidi" w:cstheme="majorBidi"/>
          <w:i/>
          <w:iCs/>
          <w:sz w:val="24"/>
          <w:szCs w:val="24"/>
        </w:rPr>
        <w:t>=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>.0</w:t>
      </w:r>
      <w:r w:rsidR="00800CB1">
        <w:rPr>
          <w:rFonts w:asciiTheme="majorBidi" w:eastAsiaTheme="minorEastAsia" w:hAnsiTheme="majorBidi" w:cstheme="majorBidi"/>
          <w:sz w:val="24"/>
          <w:szCs w:val="24"/>
        </w:rPr>
        <w:t>07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 xml:space="preserve">, 95% </w:t>
      </w:r>
      <w:r w:rsidR="00F845A7">
        <w:rPr>
          <w:rFonts w:asciiTheme="majorBidi" w:eastAsiaTheme="minorEastAsia" w:hAnsiTheme="majorBidi" w:cstheme="majorBidi"/>
          <w:sz w:val="24"/>
          <w:szCs w:val="24"/>
        </w:rPr>
        <w:t>CI</w:t>
      </w:r>
      <w:proofErr w:type="gramStart"/>
      <w:r w:rsidR="00C15A1D">
        <w:rPr>
          <w:rFonts w:asciiTheme="majorBidi" w:eastAsiaTheme="minorEastAsia" w:hAnsiTheme="majorBidi" w:cstheme="majorBidi"/>
          <w:sz w:val="24"/>
          <w:szCs w:val="24"/>
        </w:rPr>
        <w:t>=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>[</w:t>
      </w:r>
      <w:proofErr w:type="gramEnd"/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>−.</w:t>
      </w:r>
      <w:r w:rsidR="00271B95" w:rsidRPr="007C49DB">
        <w:rPr>
          <w:rFonts w:asciiTheme="majorBidi" w:eastAsiaTheme="minorEastAsia" w:hAnsiTheme="majorBidi" w:cstheme="majorBidi"/>
          <w:sz w:val="24"/>
          <w:szCs w:val="24"/>
        </w:rPr>
        <w:t>00</w:t>
      </w:r>
      <w:r w:rsidR="00800CB1">
        <w:rPr>
          <w:rFonts w:asciiTheme="majorBidi" w:eastAsiaTheme="minorEastAsia" w:hAnsiTheme="majorBidi" w:cstheme="majorBidi"/>
          <w:sz w:val="24"/>
          <w:szCs w:val="24"/>
        </w:rPr>
        <w:t>5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>, .0</w:t>
      </w:r>
      <w:r w:rsidR="00800CB1">
        <w:rPr>
          <w:rFonts w:asciiTheme="majorBidi" w:eastAsiaTheme="minorEastAsia" w:hAnsiTheme="majorBidi" w:cstheme="majorBidi"/>
          <w:sz w:val="24"/>
          <w:szCs w:val="24"/>
        </w:rPr>
        <w:t>21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 xml:space="preserve">]. </w:t>
      </w:r>
      <w:r w:rsidR="008B6FCD" w:rsidRPr="007C49DB">
        <w:rPr>
          <w:rFonts w:asciiTheme="majorBidi" w:eastAsiaTheme="minorEastAsia" w:hAnsiTheme="majorBidi" w:cstheme="majorBidi"/>
          <w:sz w:val="24"/>
          <w:szCs w:val="24"/>
        </w:rPr>
        <w:t xml:space="preserve">Furthermore, the vital extended path from 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 xml:space="preserve">the Induced Nostalgia </w:t>
      </w:r>
      <w:r w:rsidR="00380B51" w:rsidRPr="00F311BB">
        <w:rPr>
          <w:rFonts w:asciiTheme="minorHAnsi" w:eastAsiaTheme="minorEastAsia" w:hAnsiTheme="minorHAnsi" w:cstheme="majorBidi"/>
          <w:sz w:val="24"/>
          <w:szCs w:val="24"/>
        </w:rPr>
        <w:t>x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 xml:space="preserve"> Trait Nostalgia</w:t>
      </w:r>
      <w:r w:rsidR="00380B51">
        <w:rPr>
          <w:rFonts w:asciiTheme="majorBidi" w:eastAsiaTheme="minorEastAsia" w:hAnsiTheme="majorBidi" w:cstheme="majorBidi"/>
          <w:sz w:val="24"/>
          <w:szCs w:val="24"/>
        </w:rPr>
        <w:t xml:space="preserve"> interaction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 to optimism via </w:t>
      </w:r>
      <w:r w:rsidR="00A93383">
        <w:rPr>
          <w:rFonts w:asciiTheme="majorBidi" w:eastAsiaTheme="minorEastAsia" w:hAnsiTheme="majorBidi" w:cstheme="majorBidi"/>
          <w:sz w:val="24"/>
          <w:szCs w:val="24"/>
        </w:rPr>
        <w:t>social-connectedness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 and self-esteem (</w:t>
      </w:r>
      <w:r w:rsidR="00380B51" w:rsidRPr="00C352C4">
        <w:rPr>
          <w:rFonts w:ascii="Times New Roman" w:hAnsi="Times New Roman" w:cs="Times New Roman"/>
          <w:sz w:val="24"/>
          <w:szCs w:val="24"/>
          <w:lang w:val="en-US"/>
        </w:rPr>
        <w:t>j*d*f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) remained significant, </w:t>
      </w:r>
      <w:proofErr w:type="spellStart"/>
      <w:r w:rsidR="00380B51" w:rsidRPr="008B6FCD">
        <w:rPr>
          <w:rFonts w:asciiTheme="majorBidi" w:eastAsiaTheme="minorEastAsia" w:hAnsiTheme="majorBidi" w:cstheme="majorBidi"/>
          <w:i/>
          <w:iCs/>
          <w:sz w:val="24"/>
          <w:szCs w:val="24"/>
        </w:rPr>
        <w:t>M</w:t>
      </w:r>
      <w:r w:rsidR="00380B51" w:rsidRPr="00380B51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indirect</w:t>
      </w:r>
      <w:proofErr w:type="spellEnd"/>
      <w:r w:rsidR="00380B51" w:rsidRPr="00380B51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 xml:space="preserve"> effect</w:t>
      </w:r>
      <w:r w:rsidR="009042B9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 xml:space="preserve"> </w:t>
      </w:r>
      <w:r w:rsidR="00C15A1D">
        <w:rPr>
          <w:rFonts w:asciiTheme="majorBidi" w:eastAsiaTheme="minorEastAsia" w:hAnsiTheme="majorBidi" w:cstheme="majorBidi"/>
          <w:sz w:val="24"/>
          <w:szCs w:val="24"/>
        </w:rPr>
        <w:t>=</w:t>
      </w:r>
      <w:r w:rsidR="00800CB1">
        <w:rPr>
          <w:rFonts w:asciiTheme="majorBidi" w:eastAsiaTheme="minorEastAsia" w:hAnsiTheme="majorBidi" w:cstheme="majorBidi"/>
          <w:sz w:val="24"/>
          <w:szCs w:val="24"/>
        </w:rPr>
        <w:t>.038</w:t>
      </w:r>
      <w:r w:rsidR="00380B51" w:rsidRPr="008B6FCD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1258C9">
        <w:rPr>
          <w:rFonts w:asciiTheme="majorBidi" w:eastAsiaTheme="minorEastAsia" w:hAnsiTheme="majorBidi" w:cstheme="majorBidi"/>
          <w:i/>
          <w:iCs/>
          <w:sz w:val="24"/>
          <w:szCs w:val="24"/>
        </w:rPr>
        <w:t>SE</w:t>
      </w:r>
      <w:r w:rsidR="00C15A1D">
        <w:rPr>
          <w:rFonts w:asciiTheme="majorBidi" w:eastAsiaTheme="minorEastAsia" w:hAnsiTheme="majorBidi" w:cstheme="majorBidi"/>
          <w:i/>
          <w:iCs/>
          <w:sz w:val="24"/>
          <w:szCs w:val="24"/>
        </w:rPr>
        <w:t>=</w:t>
      </w:r>
      <w:r w:rsidR="00380B51" w:rsidRPr="008B6FCD">
        <w:rPr>
          <w:rFonts w:asciiTheme="majorBidi" w:eastAsiaTheme="minorEastAsia" w:hAnsiTheme="majorBidi" w:cstheme="majorBidi"/>
          <w:sz w:val="24"/>
          <w:szCs w:val="24"/>
        </w:rPr>
        <w:t>.0</w:t>
      </w:r>
      <w:r w:rsidR="00800CB1">
        <w:rPr>
          <w:rFonts w:asciiTheme="majorBidi" w:eastAsiaTheme="minorEastAsia" w:hAnsiTheme="majorBidi" w:cstheme="majorBidi"/>
          <w:sz w:val="24"/>
          <w:szCs w:val="24"/>
        </w:rPr>
        <w:t>20</w:t>
      </w:r>
      <w:r w:rsidR="00380B51" w:rsidRPr="008B6FCD">
        <w:rPr>
          <w:rFonts w:asciiTheme="majorBidi" w:eastAsiaTheme="minorEastAsia" w:hAnsiTheme="majorBidi" w:cstheme="majorBidi"/>
          <w:sz w:val="24"/>
          <w:szCs w:val="24"/>
        </w:rPr>
        <w:t xml:space="preserve">, 95% </w:t>
      </w:r>
      <w:r w:rsidR="00F845A7">
        <w:rPr>
          <w:rFonts w:asciiTheme="majorBidi" w:eastAsiaTheme="minorEastAsia" w:hAnsiTheme="majorBidi" w:cstheme="majorBidi"/>
          <w:sz w:val="24"/>
          <w:szCs w:val="24"/>
        </w:rPr>
        <w:t>CI</w:t>
      </w:r>
      <w:proofErr w:type="gramStart"/>
      <w:r w:rsidR="00C15A1D">
        <w:rPr>
          <w:rFonts w:asciiTheme="majorBidi" w:eastAsiaTheme="minorEastAsia" w:hAnsiTheme="majorBidi" w:cstheme="majorBidi"/>
          <w:sz w:val="24"/>
          <w:szCs w:val="24"/>
        </w:rPr>
        <w:t>=</w:t>
      </w:r>
      <w:r w:rsidR="00800CB1">
        <w:rPr>
          <w:rFonts w:asciiTheme="majorBidi" w:eastAsiaTheme="minorEastAsia" w:hAnsiTheme="majorBidi" w:cstheme="majorBidi"/>
          <w:sz w:val="24"/>
          <w:szCs w:val="24"/>
        </w:rPr>
        <w:t>[</w:t>
      </w:r>
      <w:proofErr w:type="gramEnd"/>
      <w:r w:rsidR="00800CB1">
        <w:rPr>
          <w:rFonts w:asciiTheme="majorBidi" w:eastAsiaTheme="minorEastAsia" w:hAnsiTheme="majorBidi" w:cstheme="majorBidi"/>
          <w:sz w:val="24"/>
          <w:szCs w:val="24"/>
        </w:rPr>
        <w:t>.001, .081</w:t>
      </w:r>
      <w:r w:rsidR="00380B51" w:rsidRPr="008B6FCD">
        <w:rPr>
          <w:rFonts w:asciiTheme="majorBidi" w:eastAsiaTheme="minorEastAsia" w:hAnsiTheme="majorBidi" w:cstheme="majorBidi"/>
          <w:sz w:val="24"/>
          <w:szCs w:val="24"/>
        </w:rPr>
        <w:t>]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. In all, we obtained support for a model in which the effect of nostalgia is mediated by </w:t>
      </w:r>
      <w:r w:rsidR="00A93383">
        <w:rPr>
          <w:rFonts w:asciiTheme="majorBidi" w:eastAsiaTheme="minorEastAsia" w:hAnsiTheme="majorBidi" w:cstheme="majorBidi"/>
          <w:sz w:val="24"/>
          <w:szCs w:val="24"/>
        </w:rPr>
        <w:t>social-connectedness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 and concomitant self-esteem</w:t>
      </w:r>
      <w:r w:rsidR="004E0C69">
        <w:rPr>
          <w:rFonts w:asciiTheme="majorBidi" w:eastAsiaTheme="minorEastAsia" w:hAnsiTheme="majorBidi" w:cstheme="majorBidi"/>
          <w:sz w:val="24"/>
          <w:szCs w:val="24"/>
        </w:rPr>
        <w:t xml:space="preserve"> for </w:t>
      </w:r>
      <w:r w:rsidR="00856221">
        <w:rPr>
          <w:rFonts w:ascii="Times New Roman" w:hAnsi="Times New Roman" w:cs="Times New Roman"/>
          <w:sz w:val="24"/>
          <w:szCs w:val="24"/>
          <w:lang w:val="en-US"/>
        </w:rPr>
        <w:t xml:space="preserve">participants high (vs. low) on trait </w:t>
      </w:r>
      <w:r w:rsidR="00856221" w:rsidRPr="00C352C4">
        <w:rPr>
          <w:rFonts w:ascii="Times New Roman" w:hAnsi="Times New Roman" w:cs="Times New Roman"/>
          <w:sz w:val="24"/>
          <w:szCs w:val="24"/>
          <w:lang w:val="en-US"/>
        </w:rPr>
        <w:t>nostalgia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>, above and beyond PA.</w:t>
      </w:r>
    </w:p>
    <w:p w14:paraId="5F5FCB69" w14:textId="77777777" w:rsidR="006F3ED9" w:rsidRDefault="006F3ED9" w:rsidP="00151B6D">
      <w:pPr>
        <w:spacing w:after="0" w:line="480" w:lineRule="exact"/>
        <w:ind w:firstLine="54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C352C4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Discussion</w:t>
      </w:r>
    </w:p>
    <w:p w14:paraId="790B5894" w14:textId="77777777" w:rsidR="004F1D7D" w:rsidRDefault="006F3ED9" w:rsidP="00DB3A87">
      <w:pPr>
        <w:spacing w:after="0" w:line="480" w:lineRule="exact"/>
        <w:ind w:firstLine="54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Nostalgia</w:t>
      </w:r>
      <w:r w:rsidR="00F86CE5">
        <w:rPr>
          <w:rFonts w:ascii="Times New Roman" w:hAnsi="Times New Roman" w:cs="Times New Roman"/>
          <w:sz w:val="24"/>
          <w:szCs w:val="24"/>
          <w:lang w:val="en-US"/>
        </w:rPr>
        <w:t>, when experimentally induce</w:t>
      </w:r>
      <w:r w:rsidR="00D2614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86CE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implications </w:t>
      </w:r>
      <w:r w:rsidR="00F86CE5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future projection and psychological growth</w:t>
      </w:r>
      <w:r w:rsidR="00F86CE5">
        <w:rPr>
          <w:rFonts w:ascii="Times New Roman" w:hAnsi="Times New Roman" w:cs="Times New Roman"/>
          <w:sz w:val="24"/>
          <w:szCs w:val="24"/>
          <w:lang w:val="en-US"/>
        </w:rPr>
        <w:t xml:space="preserve">. Specifically, nostalgia 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>strengthens</w:t>
      </w:r>
      <w:r w:rsidR="00F86CE5">
        <w:rPr>
          <w:rFonts w:ascii="Times New Roman" w:hAnsi="Times New Roman" w:cs="Times New Roman"/>
          <w:sz w:val="24"/>
          <w:szCs w:val="24"/>
          <w:lang w:val="en-US"/>
        </w:rPr>
        <w:t xml:space="preserve"> approach motivation (Stephan et al., 2014), 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inspiration </w:t>
      </w:r>
      <w:r w:rsidRPr="00C35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(Stephan et al., </w:t>
      </w:r>
      <w:r w:rsidR="00B218A7">
        <w:rPr>
          <w:rFonts w:ascii="Times New Roman" w:hAnsi="Times New Roman" w:cs="Times New Roman"/>
          <w:noProof/>
          <w:sz w:val="24"/>
          <w:szCs w:val="24"/>
          <w:lang w:val="en-US"/>
        </w:rPr>
        <w:t>2015</w:t>
      </w:r>
      <w:r w:rsidRPr="00C352C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6CE5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curiosity </w:t>
      </w:r>
      <w:r w:rsidR="00F86CE5" w:rsidRPr="00C352C4">
        <w:rPr>
          <w:rFonts w:ascii="Times New Roman" w:hAnsi="Times New Roman" w:cs="Times New Roman"/>
          <w:noProof/>
          <w:sz w:val="24"/>
          <w:szCs w:val="24"/>
          <w:lang w:val="en-US"/>
        </w:rPr>
        <w:t>(Baldwin &amp; Landau, 2014)</w:t>
      </w:r>
      <w:r w:rsidR="00F86CE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and 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creativity </w:t>
      </w:r>
      <w:r w:rsidR="00B2578C">
        <w:rPr>
          <w:rFonts w:ascii="Times New Roman" w:hAnsi="Times New Roman" w:cs="Times New Roman"/>
          <w:noProof/>
          <w:sz w:val="24"/>
          <w:szCs w:val="24"/>
          <w:lang w:val="en-US"/>
        </w:rPr>
        <w:t>(V</w:t>
      </w:r>
      <w:r w:rsidRPr="00C352C4">
        <w:rPr>
          <w:rFonts w:ascii="Times New Roman" w:hAnsi="Times New Roman" w:cs="Times New Roman"/>
          <w:noProof/>
          <w:sz w:val="24"/>
          <w:szCs w:val="24"/>
          <w:lang w:val="en-US"/>
        </w:rPr>
        <w:t>an Tilburg et al., 2015)</w:t>
      </w:r>
      <w:r w:rsidR="00F86CE5">
        <w:rPr>
          <w:rFonts w:ascii="Times New Roman" w:hAnsi="Times New Roman" w:cs="Times New Roman"/>
          <w:noProof/>
          <w:sz w:val="24"/>
          <w:szCs w:val="24"/>
          <w:lang w:val="en-US"/>
        </w:rPr>
        <w:t>. More relevant to the objectives of this article, nostalgia fosters</w:t>
      </w:r>
      <w:r w:rsidR="002264F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optimism (</w:t>
      </w:r>
      <w:r w:rsidR="002264F4">
        <w:rPr>
          <w:rFonts w:ascii="Times New Roman" w:hAnsi="Times New Roman" w:cs="Times New Roman"/>
          <w:sz w:val="24"/>
          <w:szCs w:val="24"/>
          <w:lang w:val="en-US"/>
        </w:rPr>
        <w:t xml:space="preserve">Cheung et al., </w:t>
      </w:r>
      <w:r w:rsidR="002264F4" w:rsidRPr="00C352C4">
        <w:rPr>
          <w:rFonts w:ascii="Times New Roman" w:hAnsi="Times New Roman" w:cs="Times New Roman"/>
          <w:noProof/>
          <w:sz w:val="24"/>
          <w:szCs w:val="24"/>
          <w:lang w:val="en-US"/>
        </w:rPr>
        <w:t>2013</w:t>
      </w:r>
      <w:r w:rsidR="002264F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F86CE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and it does so by raising </w:t>
      </w:r>
      <w:r w:rsidR="00A93383">
        <w:rPr>
          <w:rFonts w:ascii="Times New Roman" w:hAnsi="Times New Roman" w:cs="Times New Roman"/>
          <w:noProof/>
          <w:sz w:val="24"/>
          <w:szCs w:val="24"/>
          <w:lang w:val="en-US"/>
        </w:rPr>
        <w:t>social-connectedness</w:t>
      </w:r>
      <w:r w:rsidR="004F1D7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and, in turn, self-esteem.</w:t>
      </w:r>
    </w:p>
    <w:p w14:paraId="43521303" w14:textId="60AFD2F8" w:rsidR="00F86CE5" w:rsidRPr="00690B9E" w:rsidRDefault="00F86CE5" w:rsidP="00DB3A87">
      <w:pPr>
        <w:spacing w:after="0" w:line="480" w:lineRule="exact"/>
        <w:ind w:firstLine="54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We asked whether the effects of induced nostalgia on </w:t>
      </w:r>
      <w:r w:rsidR="00A93383">
        <w:rPr>
          <w:rFonts w:ascii="Times New Roman" w:hAnsi="Times New Roman" w:cs="Times New Roman"/>
          <w:noProof/>
          <w:sz w:val="24"/>
          <w:szCs w:val="24"/>
          <w:lang w:val="en-US"/>
        </w:rPr>
        <w:t>social-connectedness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self-esteem, and optimism, as well as the mediational sequence from social</w:t>
      </w:r>
      <w:r w:rsidR="00DC36B0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connectendess through self-esteem to optimism, is moderated by trait nostalgia. We hypothesized that it is. Individuals prone to nostalgic engagment, we reasoned, have developed a certain expertise in harvesting the psychological benefits of nostalgia, and </w:t>
      </w:r>
      <w:r w:rsidR="00D2614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particular</w:t>
      </w:r>
      <w:r w:rsidR="00D26145">
        <w:rPr>
          <w:rFonts w:ascii="Times New Roman" w:hAnsi="Times New Roman" w:cs="Times New Roman"/>
          <w:noProof/>
          <w:sz w:val="24"/>
          <w:szCs w:val="24"/>
          <w:lang w:val="en-US"/>
        </w:rPr>
        <w:t>ly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capable of doing so following a cue or trigger, namely mometary activation of the emotion (Fleeson, 2007). In support of the hypothesis, trait nostalgia moderated </w:t>
      </w:r>
      <w:r w:rsidR="003302F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(a)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the effect of induced nostalgia on </w:t>
      </w:r>
      <w:r w:rsidR="00A93383">
        <w:rPr>
          <w:rFonts w:ascii="Times New Roman" w:hAnsi="Times New Roman" w:cs="Times New Roman"/>
          <w:noProof/>
          <w:sz w:val="24"/>
          <w:szCs w:val="24"/>
          <w:lang w:val="en-US"/>
        </w:rPr>
        <w:t>social-</w:t>
      </w:r>
      <w:r w:rsidR="00A9338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connectedness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self-esteem, and optimism, as well as (b) the </w:t>
      </w:r>
      <w:r w:rsidR="006C36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indirect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effect of induced nostalgia on optimism via </w:t>
      </w:r>
      <w:r w:rsidR="00A93383">
        <w:rPr>
          <w:rFonts w:ascii="Times New Roman" w:hAnsi="Times New Roman" w:cs="Times New Roman"/>
          <w:noProof/>
          <w:sz w:val="24"/>
          <w:szCs w:val="24"/>
          <w:lang w:val="en-US"/>
        </w:rPr>
        <w:t>social-connectedness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and self-esteem. Put </w:t>
      </w:r>
      <w:r w:rsidRPr="00690B9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otherwise, induced nostlagia elevates optimism by increasing </w:t>
      </w:r>
      <w:r w:rsidR="00A93383">
        <w:rPr>
          <w:rFonts w:ascii="Times New Roman" w:hAnsi="Times New Roman" w:cs="Times New Roman"/>
          <w:noProof/>
          <w:sz w:val="24"/>
          <w:szCs w:val="24"/>
          <w:lang w:val="en-US"/>
        </w:rPr>
        <w:t>social-connectedness</w:t>
      </w:r>
      <w:r w:rsidRPr="00690B9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and subsequently self-esteem, but only among persons who are dispositionally high (</w:t>
      </w:r>
      <w:r w:rsidR="006C3674">
        <w:rPr>
          <w:rFonts w:ascii="Times New Roman" w:hAnsi="Times New Roman" w:cs="Times New Roman"/>
          <w:noProof/>
          <w:sz w:val="24"/>
          <w:szCs w:val="24"/>
          <w:lang w:val="en-US"/>
        </w:rPr>
        <w:t>compared to</w:t>
      </w:r>
      <w:r w:rsidR="006C3674" w:rsidRPr="00690B9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90B9E">
        <w:rPr>
          <w:rFonts w:ascii="Times New Roman" w:hAnsi="Times New Roman" w:cs="Times New Roman"/>
          <w:noProof/>
          <w:sz w:val="24"/>
          <w:szCs w:val="24"/>
          <w:lang w:val="en-US"/>
        </w:rPr>
        <w:t>low) on nostalgia.</w:t>
      </w:r>
      <w:r w:rsidR="00DB3A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Further, consistent with Cheung et al.</w:t>
      </w:r>
      <w:r w:rsidR="004440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(2013, Study 4)</w:t>
      </w:r>
      <w:r w:rsidR="00DB3A87">
        <w:rPr>
          <w:rFonts w:ascii="Times New Roman" w:hAnsi="Times New Roman" w:cs="Times New Roman"/>
          <w:noProof/>
          <w:sz w:val="24"/>
          <w:szCs w:val="24"/>
          <w:lang w:val="en-US"/>
        </w:rPr>
        <w:t>, these effects</w:t>
      </w:r>
      <w:r w:rsidR="004440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occurred</w:t>
      </w:r>
      <w:r w:rsidR="00DB3A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above and beyond PA.</w:t>
      </w:r>
    </w:p>
    <w:p w14:paraId="3EB02DA3" w14:textId="77777777" w:rsidR="00690B9E" w:rsidRPr="00690B9E" w:rsidRDefault="0044407C" w:rsidP="007248FE">
      <w:pPr>
        <w:spacing w:after="0" w:line="480" w:lineRule="exac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90B9E" w:rsidRPr="00690B9E">
        <w:rPr>
          <w:rFonts w:ascii="Times New Roman" w:hAnsi="Times New Roman" w:cs="Times New Roman"/>
          <w:sz w:val="24"/>
          <w:szCs w:val="24"/>
        </w:rPr>
        <w:t>e tested a complex serial mediational model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690B9E" w:rsidRPr="00690B9E">
        <w:rPr>
          <w:rFonts w:ascii="Times New Roman" w:hAnsi="Times New Roman" w:cs="Times New Roman"/>
          <w:sz w:val="24"/>
          <w:szCs w:val="24"/>
        </w:rPr>
        <w:t xml:space="preserve"> a measurement-of-mediation design</w:t>
      </w:r>
      <w:r>
        <w:rPr>
          <w:rFonts w:ascii="Times New Roman" w:hAnsi="Times New Roman" w:cs="Times New Roman"/>
          <w:sz w:val="24"/>
          <w:szCs w:val="24"/>
        </w:rPr>
        <w:t xml:space="preserve">, which has well-documented </w:t>
      </w:r>
      <w:r w:rsidR="004F1D7D">
        <w:rPr>
          <w:rFonts w:ascii="Times New Roman" w:hAnsi="Times New Roman" w:cs="Times New Roman"/>
          <w:color w:val="000000"/>
          <w:sz w:val="24"/>
          <w:szCs w:val="24"/>
        </w:rPr>
        <w:t>limitations</w:t>
      </w:r>
      <w:r w:rsidR="00690B9E" w:rsidRPr="00690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90B9E" w:rsidRPr="00690B9E">
        <w:rPr>
          <w:rFonts w:ascii="Times New Roman" w:hAnsi="Times New Roman" w:cs="Times New Roman"/>
          <w:sz w:val="24"/>
          <w:szCs w:val="24"/>
        </w:rPr>
        <w:t>Bullock</w:t>
      </w:r>
      <w:r w:rsidR="007D2F8A">
        <w:rPr>
          <w:rFonts w:ascii="Times New Roman" w:hAnsi="Times New Roman" w:cs="Times New Roman"/>
          <w:sz w:val="24"/>
          <w:szCs w:val="24"/>
        </w:rPr>
        <w:t>, Green, &amp; Ha</w:t>
      </w:r>
      <w:r w:rsidR="00690B9E" w:rsidRPr="00690B9E">
        <w:rPr>
          <w:rFonts w:ascii="Times New Roman" w:hAnsi="Times New Roman" w:cs="Times New Roman"/>
          <w:sz w:val="24"/>
          <w:szCs w:val="24"/>
        </w:rPr>
        <w:t>, 2010)</w:t>
      </w:r>
      <w:r>
        <w:rPr>
          <w:rFonts w:ascii="Times New Roman" w:hAnsi="Times New Roman" w:cs="Times New Roman"/>
          <w:sz w:val="24"/>
          <w:szCs w:val="24"/>
        </w:rPr>
        <w:t>. Nevertheless</w:t>
      </w:r>
      <w:r w:rsidR="00690B9E" w:rsidRPr="00690B9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 </w:t>
      </w:r>
      <w:r w:rsidR="00690B9E" w:rsidRPr="00690B9E">
        <w:rPr>
          <w:rFonts w:ascii="Times New Roman" w:hAnsi="Times New Roman" w:cs="Times New Roman"/>
          <w:color w:val="000000"/>
          <w:sz w:val="24"/>
          <w:szCs w:val="24"/>
        </w:rPr>
        <w:t>regard the serial mediational analysis as informative, because it placed the hypothesized model (Figure 2) at risk (</w:t>
      </w:r>
      <w:r w:rsidR="00690B9E" w:rsidRPr="00690B9E">
        <w:rPr>
          <w:rFonts w:ascii="Times New Roman" w:hAnsi="Times New Roman" w:cs="Times New Roman"/>
          <w:sz w:val="24"/>
          <w:szCs w:val="24"/>
        </w:rPr>
        <w:t>Fiedler,</w:t>
      </w:r>
      <w:r w:rsidR="007D2F8A">
        <w:rPr>
          <w:rFonts w:ascii="Times New Roman" w:hAnsi="Times New Roman" w:cs="Times New Roman"/>
          <w:sz w:val="24"/>
          <w:szCs w:val="24"/>
        </w:rPr>
        <w:t xml:space="preserve"> Schott, &amp; </w:t>
      </w:r>
      <w:proofErr w:type="spellStart"/>
      <w:r w:rsidR="007D2F8A">
        <w:rPr>
          <w:rFonts w:ascii="Times New Roman" w:hAnsi="Times New Roman" w:cs="Times New Roman"/>
          <w:sz w:val="24"/>
          <w:szCs w:val="24"/>
        </w:rPr>
        <w:t>Meiser</w:t>
      </w:r>
      <w:proofErr w:type="spellEnd"/>
      <w:r w:rsidR="007D2F8A">
        <w:rPr>
          <w:rFonts w:ascii="Times New Roman" w:hAnsi="Times New Roman" w:cs="Times New Roman"/>
          <w:sz w:val="24"/>
          <w:szCs w:val="24"/>
        </w:rPr>
        <w:t>,</w:t>
      </w:r>
      <w:r w:rsidR="00690B9E" w:rsidRPr="00690B9E">
        <w:rPr>
          <w:rFonts w:ascii="Times New Roman" w:hAnsi="Times New Roman" w:cs="Times New Roman"/>
          <w:sz w:val="24"/>
          <w:szCs w:val="24"/>
        </w:rPr>
        <w:t xml:space="preserve"> 2011)</w:t>
      </w:r>
      <w:r w:rsidR="00690B9E" w:rsidRPr="00690B9E">
        <w:rPr>
          <w:rFonts w:ascii="Times New Roman" w:hAnsi="Times New Roman" w:cs="Times New Roman"/>
          <w:color w:val="000000"/>
          <w:sz w:val="24"/>
          <w:szCs w:val="24"/>
        </w:rPr>
        <w:t xml:space="preserve">. That is, the </w:t>
      </w:r>
      <w:r w:rsidR="0086150C">
        <w:rPr>
          <w:rFonts w:ascii="Times New Roman" w:hAnsi="Times New Roman" w:cs="Times New Roman"/>
          <w:color w:val="000000"/>
          <w:sz w:val="24"/>
          <w:szCs w:val="24"/>
        </w:rPr>
        <w:t>postulated mediational chain</w:t>
      </w:r>
      <w:r w:rsidR="00690B9E" w:rsidRPr="00690B9E">
        <w:rPr>
          <w:rFonts w:ascii="Times New Roman" w:hAnsi="Times New Roman" w:cs="Times New Roman"/>
          <w:color w:val="000000"/>
          <w:sz w:val="24"/>
          <w:szCs w:val="24"/>
        </w:rPr>
        <w:t xml:space="preserve"> comprised several links. Failure of even a single link would have invalidated the hypothesized model, but each link held.</w:t>
      </w:r>
      <w:r w:rsidR="00E21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Regardless</w:t>
      </w:r>
      <w:r w:rsidR="00E219A1">
        <w:rPr>
          <w:rFonts w:ascii="Times New Roman" w:hAnsi="Times New Roman" w:cs="Times New Roman"/>
          <w:color w:val="000000"/>
          <w:sz w:val="24"/>
          <w:szCs w:val="24"/>
        </w:rPr>
        <w:t>, future research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515">
        <w:rPr>
          <w:rFonts w:ascii="Times New Roman" w:hAnsi="Times New Roman" w:cs="Times New Roman"/>
          <w:color w:val="000000"/>
          <w:sz w:val="24"/>
          <w:szCs w:val="24"/>
        </w:rPr>
        <w:t>would need</w:t>
      </w:r>
      <w:r w:rsidR="00E219A1" w:rsidRPr="00633515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9D2B15" w:rsidRPr="00633515">
        <w:rPr>
          <w:rFonts w:ascii="Times New Roman" w:hAnsi="Times New Roman" w:cs="Times New Roman"/>
          <w:color w:val="000000"/>
          <w:sz w:val="24"/>
          <w:szCs w:val="24"/>
        </w:rPr>
        <w:t>adopt an experimental-causal-chain approach</w:t>
      </w:r>
      <w:r w:rsidR="00633515" w:rsidRPr="00633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515" w:rsidRPr="00633515">
        <w:rPr>
          <w:rFonts w:ascii="Times New Roman" w:hAnsi="Times New Roman" w:cs="Times New Roman"/>
          <w:sz w:val="24"/>
          <w:szCs w:val="24"/>
        </w:rPr>
        <w:t xml:space="preserve">(Spencer, </w:t>
      </w:r>
      <w:proofErr w:type="spellStart"/>
      <w:r w:rsidR="00633515" w:rsidRPr="00633515">
        <w:rPr>
          <w:rFonts w:ascii="Times New Roman" w:hAnsi="Times New Roman" w:cs="Times New Roman"/>
          <w:sz w:val="24"/>
          <w:szCs w:val="24"/>
        </w:rPr>
        <w:t>Zanna</w:t>
      </w:r>
      <w:proofErr w:type="spellEnd"/>
      <w:r w:rsidR="00633515" w:rsidRPr="00633515">
        <w:rPr>
          <w:rFonts w:ascii="Times New Roman" w:hAnsi="Times New Roman" w:cs="Times New Roman"/>
          <w:sz w:val="24"/>
          <w:szCs w:val="24"/>
        </w:rPr>
        <w:t xml:space="preserve">, &amp; Fong, 2005) </w:t>
      </w:r>
      <w:r w:rsidR="002B7BCD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219A1">
        <w:rPr>
          <w:rFonts w:ascii="Times New Roman" w:hAnsi="Times New Roman" w:cs="Times New Roman"/>
          <w:color w:val="000000"/>
          <w:sz w:val="24"/>
          <w:szCs w:val="24"/>
        </w:rPr>
        <w:t xml:space="preserve"> establish a basis</w:t>
      </w:r>
      <w:r w:rsidR="002B7BCD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E219A1">
        <w:rPr>
          <w:rFonts w:ascii="Times New Roman" w:hAnsi="Times New Roman" w:cs="Times New Roman"/>
          <w:color w:val="000000"/>
          <w:sz w:val="24"/>
          <w:szCs w:val="24"/>
        </w:rPr>
        <w:t xml:space="preserve">causality. </w:t>
      </w:r>
      <w:r w:rsidR="007248FE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="002B7BCD">
        <w:rPr>
          <w:rFonts w:ascii="Times New Roman" w:hAnsi="Times New Roman" w:cs="Times New Roman"/>
          <w:color w:val="000000"/>
          <w:sz w:val="24"/>
          <w:szCs w:val="24"/>
        </w:rPr>
        <w:t xml:space="preserve"> approach would necessitate</w:t>
      </w:r>
      <w:r w:rsidR="007248FE">
        <w:rPr>
          <w:rFonts w:ascii="Times New Roman" w:hAnsi="Times New Roman" w:cs="Times New Roman"/>
          <w:color w:val="000000"/>
          <w:sz w:val="24"/>
          <w:szCs w:val="24"/>
        </w:rPr>
        <w:t xml:space="preserve"> manipulating </w:t>
      </w:r>
      <w:r w:rsidR="00A93383">
        <w:rPr>
          <w:rFonts w:ascii="Times New Roman" w:hAnsi="Times New Roman" w:cs="Times New Roman"/>
          <w:color w:val="000000"/>
          <w:sz w:val="24"/>
          <w:szCs w:val="24"/>
        </w:rPr>
        <w:t>social-connectedness</w:t>
      </w:r>
      <w:r w:rsidR="007248FE">
        <w:rPr>
          <w:rFonts w:ascii="Times New Roman" w:hAnsi="Times New Roman" w:cs="Times New Roman"/>
          <w:color w:val="000000"/>
          <w:sz w:val="24"/>
          <w:szCs w:val="24"/>
        </w:rPr>
        <w:t xml:space="preserve"> and assess</w:t>
      </w:r>
      <w:r w:rsidR="002B7BCD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7248FE">
        <w:rPr>
          <w:rFonts w:ascii="Times New Roman" w:hAnsi="Times New Roman" w:cs="Times New Roman"/>
          <w:color w:val="000000"/>
          <w:sz w:val="24"/>
          <w:szCs w:val="24"/>
        </w:rPr>
        <w:t xml:space="preserve"> its effect on self-esteem,</w:t>
      </w:r>
      <w:r w:rsidR="002B7BCD">
        <w:rPr>
          <w:rFonts w:ascii="Times New Roman" w:hAnsi="Times New Roman" w:cs="Times New Roman"/>
          <w:color w:val="000000"/>
          <w:sz w:val="24"/>
          <w:szCs w:val="24"/>
        </w:rPr>
        <w:t xml:space="preserve"> as well as</w:t>
      </w:r>
      <w:r w:rsidR="007248FE">
        <w:rPr>
          <w:rFonts w:ascii="Times New Roman" w:hAnsi="Times New Roman" w:cs="Times New Roman"/>
          <w:color w:val="000000"/>
          <w:sz w:val="24"/>
          <w:szCs w:val="24"/>
        </w:rPr>
        <w:t xml:space="preserve"> manipulating self-esteem and assess</w:t>
      </w:r>
      <w:r w:rsidR="002B7BCD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7248FE">
        <w:rPr>
          <w:rFonts w:ascii="Times New Roman" w:hAnsi="Times New Roman" w:cs="Times New Roman"/>
          <w:color w:val="000000"/>
          <w:sz w:val="24"/>
          <w:szCs w:val="24"/>
        </w:rPr>
        <w:t xml:space="preserve"> its effects on optimism. </w:t>
      </w:r>
    </w:p>
    <w:p w14:paraId="07D38E00" w14:textId="77777777" w:rsidR="008F63A7" w:rsidRDefault="00D76AEB" w:rsidP="00690B9E">
      <w:pPr>
        <w:spacing w:after="0" w:line="480" w:lineRule="exact"/>
        <w:ind w:firstLine="54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90B9E">
        <w:rPr>
          <w:rFonts w:ascii="Times New Roman" w:hAnsi="Times New Roman" w:cs="Times New Roman"/>
          <w:sz w:val="24"/>
          <w:szCs w:val="24"/>
          <w:lang w:val="en-US"/>
        </w:rPr>
        <w:t xml:space="preserve">As stated above, the findings were aligned with the theoretical </w:t>
      </w:r>
      <w:r w:rsidR="006E4873" w:rsidRPr="00690B9E">
        <w:rPr>
          <w:rFonts w:ascii="Times New Roman" w:hAnsi="Times New Roman" w:cs="Times New Roman"/>
          <w:sz w:val="24"/>
          <w:szCs w:val="24"/>
          <w:lang w:val="en-US"/>
        </w:rPr>
        <w:t xml:space="preserve">view </w:t>
      </w:r>
      <w:r w:rsidRPr="00690B9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E4873" w:rsidRPr="00690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D86" w:rsidRPr="00690B9E">
        <w:rPr>
          <w:rFonts w:ascii="Times New Roman" w:hAnsi="Times New Roman" w:cs="Times New Roman"/>
          <w:sz w:val="24"/>
          <w:szCs w:val="24"/>
          <w:lang w:val="en-US"/>
        </w:rPr>
        <w:t xml:space="preserve">behavioral </w:t>
      </w:r>
      <w:r w:rsidR="006E4873" w:rsidRPr="00690B9E">
        <w:rPr>
          <w:rFonts w:ascii="Times New Roman" w:hAnsi="Times New Roman" w:cs="Times New Roman"/>
          <w:sz w:val="24"/>
          <w:szCs w:val="24"/>
          <w:lang w:val="en-US"/>
        </w:rPr>
        <w:t>expression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E4873" w:rsidRPr="00690B9E">
        <w:rPr>
          <w:rFonts w:ascii="Times New Roman" w:hAnsi="Times New Roman" w:cs="Times New Roman"/>
          <w:sz w:val="24"/>
          <w:szCs w:val="24"/>
          <w:lang w:val="en-US"/>
        </w:rPr>
        <w:t xml:space="preserve"> of traits 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>are situationally</w:t>
      </w:r>
      <w:r w:rsidR="006E4873" w:rsidRPr="00690B9E">
        <w:rPr>
          <w:rFonts w:ascii="Times New Roman" w:hAnsi="Times New Roman" w:cs="Times New Roman"/>
          <w:sz w:val="24"/>
          <w:szCs w:val="24"/>
          <w:lang w:val="en-US"/>
        </w:rPr>
        <w:t xml:space="preserve"> contingent</w:t>
      </w:r>
      <w:r w:rsidR="003B4D8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B4D86">
        <w:rPr>
          <w:rFonts w:ascii="Times New Roman" w:hAnsi="Times New Roman" w:cs="Times New Roman"/>
          <w:sz w:val="24"/>
          <w:szCs w:val="24"/>
          <w:lang w:val="en-US"/>
        </w:rPr>
        <w:t>Fleeson</w:t>
      </w:r>
      <w:proofErr w:type="spellEnd"/>
      <w:r w:rsidR="003B4D86">
        <w:rPr>
          <w:rFonts w:ascii="Times New Roman" w:hAnsi="Times New Roman" w:cs="Times New Roman"/>
          <w:sz w:val="24"/>
          <w:szCs w:val="24"/>
          <w:lang w:val="en-US"/>
        </w:rPr>
        <w:t xml:space="preserve">, 2007).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Individuals with a proclivity toward nostalgic engagement were </w:t>
      </w:r>
      <w:r w:rsidR="00D26145">
        <w:rPr>
          <w:rFonts w:ascii="Times New Roman" w:hAnsi="Times New Roman" w:cs="Times New Roman"/>
          <w:sz w:val="24"/>
          <w:szCs w:val="24"/>
          <w:lang w:val="en-US"/>
        </w:rPr>
        <w:t xml:space="preserve">more adept at harvesting </w:t>
      </w:r>
      <w:r>
        <w:rPr>
          <w:rFonts w:ascii="Times New Roman" w:hAnsi="Times New Roman" w:cs="Times New Roman"/>
          <w:sz w:val="24"/>
          <w:szCs w:val="24"/>
          <w:lang w:val="en-US"/>
        </w:rPr>
        <w:t>nostalgia’s psychological benefits</w:t>
      </w:r>
      <w:r w:rsidR="003B4D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would be interesting to test whether such individuals also reap nostalgia’s benefits when exposed to </w:t>
      </w:r>
      <w:r w:rsidR="00645C3B">
        <w:rPr>
          <w:rFonts w:ascii="Times New Roman" w:hAnsi="Times New Roman" w:cs="Times New Roman"/>
          <w:sz w:val="24"/>
          <w:szCs w:val="24"/>
          <w:lang w:val="en-US"/>
        </w:rPr>
        <w:t xml:space="preserve">common triggers of nostalgia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 w:rsidR="00645C3B">
        <w:rPr>
          <w:rFonts w:ascii="Times New Roman" w:hAnsi="Times New Roman" w:cs="Times New Roman"/>
          <w:sz w:val="24"/>
          <w:szCs w:val="24"/>
          <w:lang w:val="en-US"/>
        </w:rPr>
        <w:t>keepsake</w:t>
      </w:r>
      <w:r w:rsidR="002B7BCD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645C3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45C3B" w:rsidRPr="002B7BCD">
        <w:rPr>
          <w:rFonts w:ascii="Times New Roman" w:hAnsi="Times New Roman" w:cs="Times New Roman"/>
          <w:sz w:val="24"/>
          <w:szCs w:val="24"/>
          <w:lang w:val="en-US"/>
        </w:rPr>
        <w:t>sensory cues</w:t>
      </w:r>
      <w:r w:rsidRPr="002B7BCD">
        <w:rPr>
          <w:rFonts w:ascii="Times New Roman" w:hAnsi="Times New Roman" w:cs="Times New Roman"/>
          <w:sz w:val="24"/>
          <w:szCs w:val="24"/>
          <w:lang w:val="en-US"/>
        </w:rPr>
        <w:t xml:space="preserve"> (e.g.,</w:t>
      </w:r>
      <w:r w:rsidR="00645C3B" w:rsidRPr="002B7BCD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D20235" w:rsidRPr="002B7BCD">
        <w:rPr>
          <w:rFonts w:ascii="Times New Roman" w:hAnsi="Times New Roman" w:cs="Times New Roman"/>
          <w:sz w:val="24"/>
          <w:szCs w:val="24"/>
          <w:lang w:val="en-US"/>
        </w:rPr>
        <w:t>cents</w:t>
      </w:r>
      <w:r w:rsidR="002B7BCD" w:rsidRPr="002B7BC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B7BCD" w:rsidRPr="002B7BCD">
        <w:rPr>
          <w:rFonts w:ascii="Times New Roman" w:hAnsi="Times New Roman" w:cs="Times New Roman"/>
          <w:sz w:val="24"/>
          <w:szCs w:val="24"/>
        </w:rPr>
        <w:t>Reid, Green, Wildschut, &amp; Sedikides, 2015</w:t>
      </w:r>
      <w:r w:rsidR="00645C3B" w:rsidRPr="002B7BC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20235" w:rsidRPr="002B7B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B7BCD">
        <w:rPr>
          <w:rFonts w:ascii="Times New Roman" w:hAnsi="Times New Roman" w:cs="Times New Roman"/>
          <w:sz w:val="24"/>
          <w:szCs w:val="24"/>
          <w:lang w:val="en-US"/>
        </w:rPr>
        <w:t xml:space="preserve"> It would also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worth expanding the 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4E62A3">
        <w:rPr>
          <w:rFonts w:ascii="Times New Roman" w:hAnsi="Times New Roman" w:cs="Times New Roman"/>
          <w:sz w:val="24"/>
          <w:szCs w:val="24"/>
          <w:lang w:val="en-US"/>
        </w:rPr>
        <w:t>cross-sectiona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design to </w:t>
      </w:r>
      <w:r w:rsidR="004E62A3">
        <w:rPr>
          <w:rFonts w:ascii="Times New Roman" w:hAnsi="Times New Roman" w:cs="Times New Roman"/>
          <w:sz w:val="24"/>
          <w:szCs w:val="24"/>
          <w:lang w:val="en-US"/>
        </w:rPr>
        <w:t>longitudinal designs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 xml:space="preserve"> to assess</w:t>
      </w:r>
      <w:r w:rsidR="00017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2A3">
        <w:rPr>
          <w:rFonts w:ascii="Times New Roman" w:hAnsi="Times New Roman" w:cs="Times New Roman"/>
          <w:sz w:val="24"/>
          <w:szCs w:val="24"/>
          <w:lang w:val="en-US"/>
        </w:rPr>
        <w:t xml:space="preserve">if induced nostalgia, </w:t>
      </w:r>
      <w:r w:rsidR="00017E38">
        <w:rPr>
          <w:rFonts w:ascii="Times New Roman" w:hAnsi="Times New Roman" w:cs="Times New Roman"/>
          <w:sz w:val="24"/>
          <w:szCs w:val="24"/>
          <w:lang w:val="en-US"/>
        </w:rPr>
        <w:t>interactively with trait</w:t>
      </w:r>
      <w:r w:rsidR="004E62A3">
        <w:rPr>
          <w:rFonts w:ascii="Times New Roman" w:hAnsi="Times New Roman" w:cs="Times New Roman"/>
          <w:sz w:val="24"/>
          <w:szCs w:val="24"/>
          <w:lang w:val="en-US"/>
        </w:rPr>
        <w:t xml:space="preserve"> nostalgia, predict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E62A3">
        <w:rPr>
          <w:rFonts w:ascii="Times New Roman" w:hAnsi="Times New Roman" w:cs="Times New Roman"/>
          <w:sz w:val="24"/>
          <w:szCs w:val="24"/>
          <w:lang w:val="en-US"/>
        </w:rPr>
        <w:t xml:space="preserve"> positive psychological outcomes over time</w:t>
      </w:r>
      <w:r w:rsidR="00C4198A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59FB49ED" w14:textId="77777777" w:rsidR="006F3ED9" w:rsidRPr="00C352C4" w:rsidRDefault="00C4198A" w:rsidP="007D2F8A">
      <w:pPr>
        <w:spacing w:after="0" w:line="480" w:lineRule="exact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conclusion, 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 xml:space="preserve">chronic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nostalgic engagement has 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>beneficial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implications for wellbeing when coupled with temporary nostalgia induction. The combination magnifies the psychological </w:t>
      </w:r>
      <w:r w:rsidR="00742E8E">
        <w:rPr>
          <w:rFonts w:ascii="Times New Roman" w:hAnsi="Times New Roman" w:cs="Times New Roman"/>
          <w:sz w:val="24"/>
          <w:szCs w:val="24"/>
          <w:lang w:val="en-US"/>
        </w:rPr>
        <w:t>capital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nostalgia.</w:t>
      </w:r>
      <w:r w:rsidR="00742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>Specifically, t</w:t>
      </w:r>
      <w:r w:rsidR="00742E8E">
        <w:rPr>
          <w:rFonts w:ascii="Times New Roman" w:hAnsi="Times New Roman" w:cs="Times New Roman"/>
          <w:sz w:val="24"/>
          <w:szCs w:val="24"/>
          <w:lang w:val="en-US"/>
        </w:rPr>
        <w:t>he combination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strengthens </w:t>
      </w:r>
      <w:r w:rsidR="00A93383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>
        <w:rPr>
          <w:rFonts w:ascii="Times New Roman" w:hAnsi="Times New Roman" w:cs="Times New Roman"/>
          <w:sz w:val="24"/>
          <w:szCs w:val="24"/>
          <w:lang w:val="en-US"/>
        </w:rPr>
        <w:t>, self-esteem, and optimism</w:t>
      </w:r>
      <w:r w:rsidR="00742E8E">
        <w:rPr>
          <w:rFonts w:ascii="Times New Roman" w:hAnsi="Times New Roman" w:cs="Times New Roman"/>
          <w:sz w:val="24"/>
          <w:szCs w:val="24"/>
          <w:lang w:val="en-US"/>
        </w:rPr>
        <w:t>, and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fosters optimism by increasing sequentially </w:t>
      </w:r>
      <w:r w:rsidR="00A93383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self-esteem.</w:t>
      </w:r>
    </w:p>
    <w:p w14:paraId="184FDE38" w14:textId="77777777" w:rsidR="006F3ED9" w:rsidRPr="00C352C4" w:rsidRDefault="006F3ED9" w:rsidP="00151B6D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14:paraId="4B0CCB02" w14:textId="77777777" w:rsidR="006F3ED9" w:rsidRPr="001E260A" w:rsidRDefault="009C57DE" w:rsidP="00861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6F3ED9" w:rsidRPr="001E260A">
        <w:rPr>
          <w:rFonts w:ascii="Times New Roman" w:hAnsi="Times New Roman" w:cs="Times New Roman"/>
          <w:sz w:val="24"/>
          <w:szCs w:val="24"/>
          <w:lang w:val="en-US"/>
        </w:rPr>
        <w:lastRenderedPageBreak/>
        <w:t>References</w:t>
      </w:r>
    </w:p>
    <w:p w14:paraId="44D4DC33" w14:textId="77777777" w:rsidR="006F3ED9" w:rsidRPr="00D27BB2" w:rsidRDefault="006F3ED9" w:rsidP="0086150C">
      <w:pPr>
        <w:pStyle w:val="EndNoteBibliography"/>
        <w:spacing w:after="0" w:line="480" w:lineRule="exact"/>
        <w:ind w:hanging="720"/>
        <w:jc w:val="left"/>
      </w:pPr>
      <w:r w:rsidRPr="00D27BB2">
        <w:t xml:space="preserve">Akaike, H. (1974). A new look at the statistical model identification. </w:t>
      </w:r>
      <w:r w:rsidRPr="00D27BB2">
        <w:rPr>
          <w:i/>
        </w:rPr>
        <w:t>Automatic Control, IEEE Transactions on, 19</w:t>
      </w:r>
      <w:r w:rsidR="00B218A7">
        <w:t>, 716-723. doi:</w:t>
      </w:r>
      <w:r w:rsidRPr="00D27BB2">
        <w:t>10.1109/TAC.1974.1100705</w:t>
      </w:r>
    </w:p>
    <w:p w14:paraId="35106D84" w14:textId="77777777" w:rsidR="00670DD3" w:rsidRDefault="006F3ED9" w:rsidP="00670DD3">
      <w:pPr>
        <w:pStyle w:val="EndNoteBibliography"/>
        <w:spacing w:after="0" w:line="480" w:lineRule="exact"/>
        <w:ind w:hanging="720"/>
        <w:jc w:val="left"/>
      </w:pPr>
      <w:r w:rsidRPr="00D27BB2">
        <w:t>Baldwin, M., &amp; Landau, M.</w:t>
      </w:r>
      <w:r w:rsidR="00B218A7">
        <w:t xml:space="preserve"> J. (2014). Exploring nostalgia’</w:t>
      </w:r>
      <w:r w:rsidRPr="00D27BB2">
        <w:t xml:space="preserve">s influence on psychological growth. </w:t>
      </w:r>
      <w:r w:rsidRPr="00D27BB2">
        <w:rPr>
          <w:i/>
        </w:rPr>
        <w:t>Self and Identity, 13</w:t>
      </w:r>
      <w:r w:rsidR="00B218A7">
        <w:t>, 162-177. doi:</w:t>
      </w:r>
      <w:r w:rsidRPr="00D27BB2">
        <w:t>10.1080/15298868.2013.772320</w:t>
      </w:r>
    </w:p>
    <w:p w14:paraId="52462463" w14:textId="77777777" w:rsidR="00670DD3" w:rsidRPr="00670DD3" w:rsidRDefault="00670DD3" w:rsidP="0086150C">
      <w:pPr>
        <w:pStyle w:val="EndNoteBibliography"/>
        <w:spacing w:after="0" w:line="480" w:lineRule="exact"/>
        <w:ind w:hanging="720"/>
        <w:jc w:val="left"/>
      </w:pPr>
      <w:r w:rsidRPr="00BB3671">
        <w:rPr>
          <w:rFonts w:eastAsia="MS Mincho"/>
          <w:bCs/>
          <w:color w:val="000000"/>
          <w:szCs w:val="24"/>
          <w:lang w:val="de-DE"/>
        </w:rPr>
        <w:t xml:space="preserve">Barrett, F. S., Grimm, K. J., Robins, R. W., Wildschut, T., Sedikides, C., &amp; Janata, P. (2010). </w:t>
      </w:r>
      <w:r w:rsidRPr="00A26BC2">
        <w:rPr>
          <w:rFonts w:eastAsia="MS Mincho"/>
          <w:bCs/>
          <w:color w:val="000000"/>
          <w:szCs w:val="24"/>
        </w:rPr>
        <w:t xml:space="preserve">Music-evoked nostalgia: Affect, memory, and personality. </w:t>
      </w:r>
      <w:r w:rsidRPr="00A26BC2">
        <w:rPr>
          <w:rFonts w:eastAsia="MS Mincho"/>
          <w:bCs/>
          <w:i/>
          <w:iCs/>
          <w:color w:val="000000"/>
          <w:szCs w:val="24"/>
        </w:rPr>
        <w:t>Emotion</w:t>
      </w:r>
      <w:r w:rsidRPr="00A26BC2">
        <w:rPr>
          <w:bCs/>
          <w:i/>
          <w:iCs/>
          <w:color w:val="000000"/>
          <w:szCs w:val="24"/>
        </w:rPr>
        <w:t>, 10</w:t>
      </w:r>
      <w:r w:rsidRPr="00A26BC2">
        <w:rPr>
          <w:bCs/>
          <w:color w:val="000000"/>
          <w:szCs w:val="24"/>
        </w:rPr>
        <w:t>, 390-403.</w:t>
      </w:r>
      <w:r>
        <w:rPr>
          <w:bCs/>
          <w:color w:val="000000"/>
          <w:szCs w:val="24"/>
        </w:rPr>
        <w:t xml:space="preserve"> </w:t>
      </w:r>
      <w:hyperlink r:id="rId14" w:history="1">
        <w:r w:rsidRPr="00670DD3">
          <w:rPr>
            <w:rStyle w:val="Hyperlink"/>
            <w:bCs/>
            <w:color w:val="000000"/>
            <w:szCs w:val="24"/>
            <w:u w:val="none"/>
          </w:rPr>
          <w:t>doi:10.1037/a0019006</w:t>
        </w:r>
      </w:hyperlink>
    </w:p>
    <w:p w14:paraId="67EED616" w14:textId="77777777" w:rsidR="002C38CA" w:rsidRDefault="002C38CA" w:rsidP="0086150C">
      <w:pPr>
        <w:pStyle w:val="EndNoteBibliography"/>
        <w:spacing w:after="0" w:line="480" w:lineRule="exact"/>
        <w:ind w:hanging="720"/>
        <w:jc w:val="left"/>
        <w:rPr>
          <w:bCs/>
          <w:color w:val="000000"/>
          <w:szCs w:val="24"/>
          <w:lang w:val="en-US"/>
        </w:rPr>
      </w:pPr>
      <w:r w:rsidRPr="002C38CA">
        <w:rPr>
          <w:bCs/>
          <w:color w:val="000000"/>
          <w:szCs w:val="24"/>
          <w:lang w:val="en-US"/>
        </w:rPr>
        <w:t>Browne, M. W., &amp; Cudeck, R. (1993). Alternative ways of assessing model fit. In K. A. Bollen &amp; J. S. Long (Eds.), Testing structural equation models (pp. 136-162). Newbury Park, CA: Sage.</w:t>
      </w:r>
    </w:p>
    <w:p w14:paraId="5097E7F4" w14:textId="77777777" w:rsidR="007D2F8A" w:rsidRPr="00A26BC2" w:rsidRDefault="007D2F8A" w:rsidP="0086150C">
      <w:pPr>
        <w:pStyle w:val="EndNoteBibliography"/>
        <w:spacing w:after="0" w:line="480" w:lineRule="exact"/>
        <w:ind w:hanging="720"/>
        <w:jc w:val="left"/>
        <w:rPr>
          <w:bCs/>
          <w:color w:val="000000"/>
          <w:szCs w:val="24"/>
          <w:lang w:val="en-US"/>
        </w:rPr>
      </w:pPr>
      <w:r w:rsidRPr="00AE2FAF">
        <w:t xml:space="preserve">Bullock, J. G., Green, D. P., &amp; Ha, S. E. (2010). Yes, but what’s the mechanism? (don’t expect an easy answer). </w:t>
      </w:r>
      <w:r w:rsidRPr="00AE2FAF">
        <w:rPr>
          <w:i/>
        </w:rPr>
        <w:t>Journal of Personality and Social Psychology, 98,</w:t>
      </w:r>
      <w:r>
        <w:t xml:space="preserve"> 550-558. doi</w:t>
      </w:r>
      <w:r w:rsidRPr="00AE2FAF">
        <w:t>:10.1037/a0018933</w:t>
      </w:r>
    </w:p>
    <w:p w14:paraId="6EAA4CEF" w14:textId="77777777" w:rsidR="006F3ED9" w:rsidRPr="00D27BB2" w:rsidRDefault="006F3ED9" w:rsidP="0086150C">
      <w:pPr>
        <w:pStyle w:val="EndNoteBibliography"/>
        <w:spacing w:after="0" w:line="480" w:lineRule="exact"/>
        <w:ind w:hanging="720"/>
        <w:jc w:val="left"/>
      </w:pPr>
      <w:r w:rsidRPr="00615225">
        <w:rPr>
          <w:lang w:val="de-DE"/>
        </w:rPr>
        <w:t xml:space="preserve">Carver, C. S., Scheier, M. F., &amp; Segerstrom, S. C. (2010). </w:t>
      </w:r>
      <w:r w:rsidRPr="00D27BB2">
        <w:t xml:space="preserve">Optimism. </w:t>
      </w:r>
      <w:r w:rsidRPr="00D27BB2">
        <w:rPr>
          <w:i/>
        </w:rPr>
        <w:t>Clinical Psychology Review, 30</w:t>
      </w:r>
      <w:r w:rsidR="00B218A7">
        <w:t>, 879-889. doi:</w:t>
      </w:r>
      <w:r w:rsidRPr="00D27BB2">
        <w:t>10.1016/j.cpr.2010.01.006</w:t>
      </w:r>
    </w:p>
    <w:p w14:paraId="1656701A" w14:textId="77777777" w:rsidR="0022498C" w:rsidRDefault="0022498C" w:rsidP="0086150C">
      <w:pPr>
        <w:pStyle w:val="EndNoteBibliography"/>
        <w:spacing w:after="0" w:line="480" w:lineRule="exact"/>
        <w:ind w:hanging="720"/>
        <w:jc w:val="left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Chemers, M. M., Watson, C. B., &amp; May, S. T. (2000). Dispositional affect and leadership effectiveness: A comparison of self-esteem, optimism, and efficacy. </w:t>
      </w:r>
      <w:r w:rsidRPr="0022498C">
        <w:rPr>
          <w:bCs/>
          <w:i/>
          <w:szCs w:val="24"/>
          <w:lang w:val="en-US"/>
        </w:rPr>
        <w:t>Personality and Social Psychology Bulletin, 26</w:t>
      </w:r>
      <w:r w:rsidR="00DB7687">
        <w:rPr>
          <w:bCs/>
          <w:szCs w:val="24"/>
          <w:lang w:val="en-US"/>
        </w:rPr>
        <w:t>, 267-277. doi:</w:t>
      </w:r>
      <w:r>
        <w:rPr>
          <w:bCs/>
          <w:szCs w:val="24"/>
          <w:lang w:val="en-US"/>
        </w:rPr>
        <w:t>10.1177/01466167200265001</w:t>
      </w:r>
    </w:p>
    <w:p w14:paraId="0D1751EA" w14:textId="77777777" w:rsidR="006F3ED9" w:rsidRPr="00C631BF" w:rsidRDefault="006F3ED9" w:rsidP="0086150C">
      <w:pPr>
        <w:pStyle w:val="EndNoteBibliography"/>
        <w:spacing w:after="0" w:line="480" w:lineRule="exact"/>
        <w:ind w:hanging="720"/>
        <w:jc w:val="left"/>
      </w:pPr>
      <w:r w:rsidRPr="00D27BB2">
        <w:t xml:space="preserve">Cheung, W. Y., Wildschut, T., Sedikides, C., Hepper, E. G., Arndt, J., &amp; Vingerhoets, A. J. (2013). Back to the </w:t>
      </w:r>
      <w:r w:rsidR="00742E8E">
        <w:t>f</w:t>
      </w:r>
      <w:r w:rsidRPr="00D27BB2">
        <w:t>uture</w:t>
      </w:r>
      <w:r w:rsidR="00742E8E">
        <w:t xml:space="preserve">: </w:t>
      </w:r>
      <w:r w:rsidRPr="00D27BB2">
        <w:t xml:space="preserve">Nostalgia </w:t>
      </w:r>
      <w:r w:rsidR="00742E8E">
        <w:t>i</w:t>
      </w:r>
      <w:r w:rsidRPr="00D27BB2">
        <w:t xml:space="preserve">ncreases </w:t>
      </w:r>
      <w:r w:rsidR="00742E8E">
        <w:t>o</w:t>
      </w:r>
      <w:r w:rsidRPr="00D27BB2">
        <w:t xml:space="preserve">ptimism. </w:t>
      </w:r>
      <w:r w:rsidRPr="00D27BB2">
        <w:rPr>
          <w:i/>
        </w:rPr>
        <w:t>Personality and Social Psychology Bulletin, 39</w:t>
      </w:r>
      <w:r w:rsidRPr="00D27BB2">
        <w:t xml:space="preserve">, 1484-1496. </w:t>
      </w:r>
      <w:hyperlink r:id="rId15" w:history="1">
        <w:r w:rsidR="00C631BF" w:rsidRPr="00C631BF">
          <w:rPr>
            <w:rStyle w:val="Hyperlink"/>
            <w:bCs/>
            <w:color w:val="000000"/>
            <w:szCs w:val="24"/>
            <w:u w:val="none"/>
          </w:rPr>
          <w:t>doi:10.1177/0146167213499187</w:t>
        </w:r>
      </w:hyperlink>
    </w:p>
    <w:p w14:paraId="52AE47E3" w14:textId="77777777" w:rsidR="0021736A" w:rsidRDefault="006F3ED9" w:rsidP="0086150C">
      <w:pPr>
        <w:pStyle w:val="EndNoteBibliography"/>
        <w:spacing w:after="0" w:line="480" w:lineRule="exact"/>
        <w:ind w:hanging="720"/>
        <w:jc w:val="left"/>
        <w:rPr>
          <w:szCs w:val="24"/>
        </w:rPr>
      </w:pPr>
      <w:r w:rsidRPr="00615225">
        <w:rPr>
          <w:szCs w:val="24"/>
        </w:rPr>
        <w:t xml:space="preserve">Crocker, J., &amp; Wolfe, C. T. (2001). </w:t>
      </w:r>
      <w:r w:rsidRPr="0021736A">
        <w:rPr>
          <w:szCs w:val="24"/>
        </w:rPr>
        <w:t xml:space="preserve">Contingencies of self-worth. </w:t>
      </w:r>
      <w:r w:rsidRPr="0021736A">
        <w:rPr>
          <w:i/>
          <w:szCs w:val="24"/>
        </w:rPr>
        <w:t>Psychological Review, 108</w:t>
      </w:r>
      <w:r w:rsidR="00C631BF">
        <w:rPr>
          <w:szCs w:val="24"/>
        </w:rPr>
        <w:t>, 593-623. doi:</w:t>
      </w:r>
      <w:r w:rsidRPr="0021736A">
        <w:rPr>
          <w:szCs w:val="24"/>
        </w:rPr>
        <w:t>10.1037//0033-295X.108.3.593</w:t>
      </w:r>
      <w:bookmarkStart w:id="1" w:name="_ENREF_23"/>
    </w:p>
    <w:p w14:paraId="0308AD0E" w14:textId="77777777" w:rsidR="00525A54" w:rsidRDefault="0021736A" w:rsidP="0086150C">
      <w:pPr>
        <w:pStyle w:val="EndNoteBibliography"/>
        <w:spacing w:after="0" w:line="480" w:lineRule="exact"/>
        <w:ind w:hanging="720"/>
        <w:jc w:val="left"/>
        <w:rPr>
          <w:szCs w:val="24"/>
          <w:lang w:eastAsia="en-US"/>
        </w:rPr>
      </w:pPr>
      <w:r w:rsidRPr="0021736A">
        <w:rPr>
          <w:szCs w:val="24"/>
          <w:lang w:eastAsia="en-US"/>
        </w:rPr>
        <w:t xml:space="preserve">Ek, E., Remes, J., &amp; Sovio, U. (2004). Social and </w:t>
      </w:r>
      <w:r>
        <w:rPr>
          <w:szCs w:val="24"/>
          <w:lang w:eastAsia="en-US"/>
        </w:rPr>
        <w:t>developmental predictors of optimism from i</w:t>
      </w:r>
      <w:r w:rsidRPr="0021736A">
        <w:rPr>
          <w:szCs w:val="24"/>
          <w:lang w:eastAsia="en-US"/>
        </w:rPr>
        <w:t xml:space="preserve">nfancy to </w:t>
      </w:r>
      <w:r>
        <w:rPr>
          <w:szCs w:val="24"/>
          <w:lang w:eastAsia="en-US"/>
        </w:rPr>
        <w:t>e</w:t>
      </w:r>
      <w:r w:rsidRPr="0021736A">
        <w:rPr>
          <w:szCs w:val="24"/>
          <w:lang w:eastAsia="en-US"/>
        </w:rPr>
        <w:t xml:space="preserve">arly </w:t>
      </w:r>
      <w:r>
        <w:rPr>
          <w:szCs w:val="24"/>
          <w:lang w:eastAsia="en-US"/>
        </w:rPr>
        <w:t>a</w:t>
      </w:r>
      <w:r w:rsidRPr="0021736A">
        <w:rPr>
          <w:szCs w:val="24"/>
          <w:lang w:eastAsia="en-US"/>
        </w:rPr>
        <w:t xml:space="preserve">dulthood. </w:t>
      </w:r>
      <w:r w:rsidRPr="0021736A">
        <w:rPr>
          <w:i/>
          <w:szCs w:val="24"/>
          <w:lang w:eastAsia="en-US"/>
        </w:rPr>
        <w:t>Social Indicators Research, 69</w:t>
      </w:r>
      <w:r w:rsidR="00C631BF">
        <w:rPr>
          <w:szCs w:val="24"/>
          <w:lang w:eastAsia="en-US"/>
        </w:rPr>
        <w:t>, 219-242. doi:</w:t>
      </w:r>
      <w:r w:rsidRPr="0021736A">
        <w:rPr>
          <w:szCs w:val="24"/>
          <w:lang w:eastAsia="en-US"/>
        </w:rPr>
        <w:t>10.1023/B:SOCI.0000033591.80716.07</w:t>
      </w:r>
      <w:bookmarkEnd w:id="1"/>
    </w:p>
    <w:p w14:paraId="7EE3A08A" w14:textId="77777777" w:rsidR="007D2F8A" w:rsidRDefault="007D2F8A" w:rsidP="0086150C">
      <w:pPr>
        <w:pStyle w:val="EndNoteBibliography"/>
        <w:spacing w:after="0" w:line="480" w:lineRule="exact"/>
        <w:ind w:hanging="720"/>
        <w:jc w:val="left"/>
        <w:rPr>
          <w:szCs w:val="24"/>
          <w:lang w:eastAsia="en-US"/>
        </w:rPr>
      </w:pPr>
      <w:r w:rsidRPr="00956041">
        <w:rPr>
          <w:color w:val="000000"/>
        </w:rPr>
        <w:t xml:space="preserve">Fiedler, K., Schott, M., &amp; Meiser, T. (2011). </w:t>
      </w:r>
      <w:r w:rsidRPr="00FE3DB8">
        <w:rPr>
          <w:color w:val="000000"/>
        </w:rPr>
        <w:t xml:space="preserve">What mediation analysis can (not) do. </w:t>
      </w:r>
      <w:r w:rsidRPr="00FE3DB8">
        <w:rPr>
          <w:i/>
          <w:iCs/>
          <w:color w:val="000000"/>
        </w:rPr>
        <w:t>Journal of</w:t>
      </w:r>
      <w:r>
        <w:rPr>
          <w:i/>
          <w:iCs/>
          <w:color w:val="000000"/>
        </w:rPr>
        <w:t xml:space="preserve"> </w:t>
      </w:r>
      <w:r w:rsidRPr="00532A22">
        <w:rPr>
          <w:i/>
          <w:iCs/>
          <w:color w:val="000000"/>
        </w:rPr>
        <w:t>Experimental Social Psychology, 47</w:t>
      </w:r>
      <w:r w:rsidRPr="00532A22">
        <w:rPr>
          <w:color w:val="000000"/>
        </w:rPr>
        <w:t>, 1231-1236.</w:t>
      </w:r>
      <w:r>
        <w:rPr>
          <w:color w:val="000000"/>
        </w:rPr>
        <w:t xml:space="preserve"> doi:</w:t>
      </w:r>
      <w:r w:rsidRPr="008253BA">
        <w:t>10.1016/j.jesp.2011.05.007</w:t>
      </w:r>
    </w:p>
    <w:p w14:paraId="7D92BFA6" w14:textId="77777777" w:rsidR="00C60B2F" w:rsidRPr="0021736A" w:rsidRDefault="00C60B2F" w:rsidP="0086150C">
      <w:pPr>
        <w:pStyle w:val="EndNoteBibliography"/>
        <w:spacing w:after="0" w:line="480" w:lineRule="exact"/>
        <w:ind w:hanging="720"/>
        <w:jc w:val="left"/>
        <w:rPr>
          <w:szCs w:val="24"/>
          <w:lang w:eastAsia="en-US"/>
        </w:rPr>
      </w:pPr>
      <w:r w:rsidRPr="0021736A">
        <w:rPr>
          <w:szCs w:val="24"/>
        </w:rPr>
        <w:lastRenderedPageBreak/>
        <w:t xml:space="preserve">Fleeson, W. (2001). Toward a structure-and process-integrated view of personality: Traits as density distributions of states. </w:t>
      </w:r>
      <w:r w:rsidRPr="0021736A">
        <w:rPr>
          <w:i/>
          <w:szCs w:val="24"/>
        </w:rPr>
        <w:t>Journal of Personality and Social Psychology, 80</w:t>
      </w:r>
      <w:r w:rsidR="00C631BF">
        <w:rPr>
          <w:szCs w:val="24"/>
        </w:rPr>
        <w:t>, 1011-1027. doi:</w:t>
      </w:r>
      <w:r w:rsidRPr="0021736A">
        <w:rPr>
          <w:szCs w:val="24"/>
        </w:rPr>
        <w:t>10.1037/0022-3514.80.6.1011</w:t>
      </w:r>
    </w:p>
    <w:p w14:paraId="01CF3B45" w14:textId="77777777" w:rsidR="006034B3" w:rsidRPr="00615225" w:rsidRDefault="006034B3" w:rsidP="0086150C">
      <w:pPr>
        <w:pStyle w:val="EndNoteBibliography"/>
        <w:spacing w:after="0" w:line="480" w:lineRule="exact"/>
        <w:ind w:hanging="720"/>
        <w:jc w:val="left"/>
        <w:rPr>
          <w:lang w:val="fr-FR"/>
        </w:rPr>
      </w:pPr>
      <w:r w:rsidRPr="0021736A">
        <w:rPr>
          <w:szCs w:val="24"/>
        </w:rPr>
        <w:t>Fleeson, W. (2004). Moving personality beyond the person-situation debate: The challenge and the</w:t>
      </w:r>
      <w:r>
        <w:t xml:space="preserve"> opportunity of within-person variability. </w:t>
      </w:r>
      <w:r w:rsidRPr="00615225">
        <w:rPr>
          <w:i/>
          <w:lang w:val="fr-FR"/>
        </w:rPr>
        <w:t>Current Directions</w:t>
      </w:r>
      <w:r w:rsidR="00742E8E" w:rsidRPr="00615225">
        <w:rPr>
          <w:i/>
          <w:lang w:val="fr-FR"/>
        </w:rPr>
        <w:t xml:space="preserve"> in Psychological Science</w:t>
      </w:r>
      <w:r w:rsidRPr="00615225">
        <w:rPr>
          <w:i/>
          <w:lang w:val="fr-FR"/>
        </w:rPr>
        <w:t>, 13</w:t>
      </w:r>
      <w:r w:rsidR="00C631BF" w:rsidRPr="00615225">
        <w:rPr>
          <w:lang w:val="fr-FR"/>
        </w:rPr>
        <w:t>, 83-87. doi:</w:t>
      </w:r>
      <w:r w:rsidRPr="00615225">
        <w:rPr>
          <w:lang w:val="fr-FR"/>
        </w:rPr>
        <w:t>10.1111/j.0963-7214.2004.00280.x</w:t>
      </w:r>
    </w:p>
    <w:p w14:paraId="06217234" w14:textId="77777777" w:rsidR="006034B3" w:rsidRDefault="006034B3" w:rsidP="00C631BF">
      <w:pPr>
        <w:pStyle w:val="EndNoteBibliography"/>
        <w:spacing w:after="0" w:line="480" w:lineRule="exact"/>
        <w:ind w:hanging="720"/>
        <w:jc w:val="left"/>
      </w:pPr>
      <w:r w:rsidRPr="00615225">
        <w:rPr>
          <w:rFonts w:hint="eastAsia"/>
          <w:lang w:val="fr-FR"/>
        </w:rPr>
        <w:t xml:space="preserve">Fleeson, W. (2007). </w:t>
      </w:r>
      <w:r>
        <w:rPr>
          <w:rFonts w:hint="eastAsia"/>
        </w:rPr>
        <w:t>Situation</w:t>
      </w:r>
      <w:r w:rsidR="00C631BF">
        <w:t>-</w:t>
      </w:r>
      <w:r>
        <w:rPr>
          <w:rFonts w:hint="eastAsia"/>
        </w:rPr>
        <w:t>based contingencies underlying trait</w:t>
      </w:r>
      <w:r w:rsidR="00C631BF">
        <w:t>-</w:t>
      </w:r>
      <w:r>
        <w:rPr>
          <w:rFonts w:hint="eastAsia"/>
        </w:rPr>
        <w:t xml:space="preserve">content manifestation in behavior. </w:t>
      </w:r>
      <w:r w:rsidRPr="000277E1">
        <w:rPr>
          <w:i/>
        </w:rPr>
        <w:t xml:space="preserve">Journal of </w:t>
      </w:r>
      <w:r w:rsidR="00742E8E" w:rsidRPr="000277E1">
        <w:rPr>
          <w:i/>
        </w:rPr>
        <w:t>P</w:t>
      </w:r>
      <w:r w:rsidRPr="000277E1">
        <w:rPr>
          <w:i/>
        </w:rPr>
        <w:t>ersonality, 75</w:t>
      </w:r>
      <w:r w:rsidR="00C631BF">
        <w:rPr>
          <w:rFonts w:hint="eastAsia"/>
        </w:rPr>
        <w:t>, 825-862. doi:</w:t>
      </w:r>
      <w:r>
        <w:rPr>
          <w:rFonts w:hint="eastAsia"/>
        </w:rPr>
        <w:t>10.1111/j.1467-6494.2007.00458.x</w:t>
      </w:r>
    </w:p>
    <w:p w14:paraId="4C26E7D8" w14:textId="77777777" w:rsidR="00862C9C" w:rsidRDefault="007321BB" w:rsidP="00862C9C">
      <w:pPr>
        <w:pStyle w:val="EndNoteBibliography"/>
        <w:spacing w:after="0" w:line="480" w:lineRule="exact"/>
        <w:ind w:hanging="720"/>
        <w:jc w:val="left"/>
      </w:pPr>
      <w:r>
        <w:rPr>
          <w:bCs/>
          <w:szCs w:val="24"/>
          <w:lang w:val="en-US"/>
        </w:rPr>
        <w:t xml:space="preserve">Fosnaugh, J., Geers, A. L., &amp; Wellman, J. A. (2009). Giving off a rosy glow: The manipulation of an optimistic orientation. </w:t>
      </w:r>
      <w:r w:rsidRPr="007321BB">
        <w:rPr>
          <w:bCs/>
          <w:i/>
          <w:szCs w:val="24"/>
          <w:lang w:val="en-US"/>
        </w:rPr>
        <w:t>The Journal of Social Psychology, 149</w:t>
      </w:r>
      <w:r>
        <w:rPr>
          <w:bCs/>
          <w:szCs w:val="24"/>
          <w:lang w:val="en-US"/>
        </w:rPr>
        <w:t>, 349-364.</w:t>
      </w:r>
      <w:r w:rsidR="00862C9C">
        <w:rPr>
          <w:bCs/>
          <w:szCs w:val="24"/>
          <w:lang w:val="en-US"/>
        </w:rPr>
        <w:t xml:space="preserve"> doi:10.3200/SOCP.149.3.349-364</w:t>
      </w:r>
    </w:p>
    <w:p w14:paraId="0B9927B9" w14:textId="77777777" w:rsidR="00D7052D" w:rsidRPr="00D27BB2" w:rsidRDefault="00D7052D" w:rsidP="0086150C">
      <w:pPr>
        <w:pStyle w:val="EndNoteBibliography"/>
        <w:spacing w:after="0" w:line="480" w:lineRule="exact"/>
        <w:ind w:hanging="720"/>
        <w:jc w:val="left"/>
      </w:pPr>
      <w:r w:rsidRPr="00585C1A">
        <w:t xml:space="preserve">Gallagher, M. W., Lopez, S. J., &amp; Pressman, S. D. (2013). Optimism is universal: Exploring the presence and benefits of optimism in a representative sample of the world. </w:t>
      </w:r>
      <w:r w:rsidR="00862C9C">
        <w:rPr>
          <w:i/>
        </w:rPr>
        <w:t>Journal of P</w:t>
      </w:r>
      <w:r w:rsidRPr="00585C1A">
        <w:rPr>
          <w:i/>
        </w:rPr>
        <w:t>ersonality, 81</w:t>
      </w:r>
      <w:r w:rsidR="00862C9C">
        <w:t>, 429-440. doi:</w:t>
      </w:r>
      <w:r w:rsidRPr="00585C1A">
        <w:t>10.1111/jopy.12026</w:t>
      </w:r>
    </w:p>
    <w:p w14:paraId="0D959BBB" w14:textId="77777777" w:rsidR="00C96E97" w:rsidRPr="00D27BB2" w:rsidRDefault="00C96E97" w:rsidP="0086150C">
      <w:pPr>
        <w:pStyle w:val="EndNoteBibliography"/>
        <w:spacing w:after="0" w:line="480" w:lineRule="exact"/>
        <w:ind w:hanging="720"/>
        <w:jc w:val="left"/>
      </w:pPr>
      <w:r w:rsidRPr="00116C1D">
        <w:t xml:space="preserve">Hayes, A. F. (2013). </w:t>
      </w:r>
      <w:r w:rsidRPr="00116C1D">
        <w:rPr>
          <w:i/>
        </w:rPr>
        <w:t>Introduction to mediation, moderation, and conditional process analysis. A regression-based approach.</w:t>
      </w:r>
      <w:r w:rsidRPr="00116C1D">
        <w:t xml:space="preserve"> New York</w:t>
      </w:r>
      <w:r>
        <w:t>, NY</w:t>
      </w:r>
      <w:r w:rsidRPr="00116C1D">
        <w:t>: Guilford.</w:t>
      </w:r>
    </w:p>
    <w:p w14:paraId="3F841F43" w14:textId="77777777" w:rsidR="00F74C97" w:rsidRDefault="006F3ED9" w:rsidP="00F74C97">
      <w:pPr>
        <w:pStyle w:val="EndNoteBibliography"/>
        <w:spacing w:after="0" w:line="480" w:lineRule="exact"/>
        <w:ind w:hanging="720"/>
        <w:jc w:val="left"/>
      </w:pPr>
      <w:r w:rsidRPr="0021736A">
        <w:rPr>
          <w:szCs w:val="24"/>
        </w:rPr>
        <w:t>Hepper, E. G., Ritchie, T. D., Sedikides, C., &amp; Wildschut, T. (2012). Odyssey’s end: Lay conceptions of</w:t>
      </w:r>
      <w:r w:rsidRPr="00D27BB2">
        <w:t xml:space="preserve"> nostalgia reflect its original Homeric meaning. </w:t>
      </w:r>
      <w:r w:rsidRPr="00D27BB2">
        <w:rPr>
          <w:i/>
        </w:rPr>
        <w:t>Emotion, 12</w:t>
      </w:r>
      <w:r w:rsidR="00862C9C">
        <w:t>, 102-119. doi:</w:t>
      </w:r>
      <w:r w:rsidRPr="00D27BB2">
        <w:t>10.1037/a0025167</w:t>
      </w:r>
    </w:p>
    <w:p w14:paraId="4AB02E5F" w14:textId="77777777" w:rsidR="00F74C97" w:rsidRPr="00D27BB2" w:rsidRDefault="00F74C97" w:rsidP="0086150C">
      <w:pPr>
        <w:pStyle w:val="EndNoteBibliography"/>
        <w:spacing w:after="0" w:line="480" w:lineRule="exact"/>
        <w:ind w:hanging="720"/>
        <w:jc w:val="left"/>
      </w:pPr>
      <w:r w:rsidRPr="00FF0718">
        <w:rPr>
          <w:szCs w:val="24"/>
        </w:rPr>
        <w:t xml:space="preserve">Hepper, E. G., Wildschut, T., Sedikides, C., Ritchie, T. D., Yung, Y.-F., Hansen, N., </w:t>
      </w:r>
      <w:r>
        <w:rPr>
          <w:szCs w:val="24"/>
        </w:rPr>
        <w:t>….</w:t>
      </w:r>
      <w:r w:rsidRPr="00FF0718">
        <w:rPr>
          <w:szCs w:val="24"/>
        </w:rPr>
        <w:t xml:space="preserve"> &amp; Zhou, X. (</w:t>
      </w:r>
      <w:r>
        <w:rPr>
          <w:szCs w:val="24"/>
        </w:rPr>
        <w:t>2014</w:t>
      </w:r>
      <w:r w:rsidRPr="00FF0718">
        <w:rPr>
          <w:szCs w:val="24"/>
        </w:rPr>
        <w:t xml:space="preserve">). </w:t>
      </w:r>
      <w:r w:rsidRPr="00FF0718">
        <w:rPr>
          <w:szCs w:val="24"/>
          <w:lang w:val="en-US"/>
        </w:rPr>
        <w:t xml:space="preserve">Pancultural nostalgia: Prototypical conceptions across cultures. </w:t>
      </w:r>
      <w:r w:rsidRPr="00FF0718">
        <w:rPr>
          <w:i/>
          <w:iCs/>
          <w:szCs w:val="24"/>
          <w:lang w:val="en-US"/>
        </w:rPr>
        <w:t>Emotion</w:t>
      </w:r>
      <w:r>
        <w:rPr>
          <w:i/>
          <w:iCs/>
          <w:szCs w:val="24"/>
          <w:lang w:val="en-US"/>
        </w:rPr>
        <w:t>, 14</w:t>
      </w:r>
      <w:r>
        <w:rPr>
          <w:iCs/>
          <w:szCs w:val="24"/>
          <w:lang w:val="en-US"/>
        </w:rPr>
        <w:t>, 733-747</w:t>
      </w:r>
      <w:r w:rsidRPr="00FF0718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doi:10.1037/a0036790</w:t>
      </w:r>
    </w:p>
    <w:p w14:paraId="63EFD4F7" w14:textId="77777777" w:rsidR="006F3ED9" w:rsidRPr="00D27BB2" w:rsidRDefault="006F3ED9" w:rsidP="0086150C">
      <w:pPr>
        <w:pStyle w:val="EndNoteBibliography"/>
        <w:spacing w:after="0" w:line="480" w:lineRule="exact"/>
        <w:ind w:hanging="720"/>
        <w:jc w:val="left"/>
      </w:pPr>
      <w:r w:rsidRPr="00D27BB2">
        <w:t xml:space="preserve">Leary, M. R. (2005). Sociometer theory and the pursuit of relational value: Getting to the root of self-esteem. </w:t>
      </w:r>
      <w:r w:rsidRPr="00D27BB2">
        <w:rPr>
          <w:i/>
        </w:rPr>
        <w:t>European Review of Social Psychology, 16</w:t>
      </w:r>
      <w:r w:rsidR="00862C9C">
        <w:t>, 75-111. doi:</w:t>
      </w:r>
      <w:r w:rsidRPr="00D27BB2">
        <w:t>10.1080/10463280540000007</w:t>
      </w:r>
    </w:p>
    <w:p w14:paraId="02C9FB80" w14:textId="77777777" w:rsidR="00862C9C" w:rsidRPr="0021736A" w:rsidRDefault="0021736A" w:rsidP="0086150C">
      <w:pPr>
        <w:pStyle w:val="EndNoteBibliography"/>
        <w:spacing w:after="0" w:line="480" w:lineRule="exact"/>
        <w:ind w:hanging="720"/>
        <w:jc w:val="left"/>
        <w:rPr>
          <w:szCs w:val="24"/>
        </w:rPr>
      </w:pPr>
      <w:bookmarkStart w:id="2" w:name="_ENREF_52"/>
      <w:r w:rsidRPr="0021736A">
        <w:rPr>
          <w:szCs w:val="24"/>
          <w:lang w:eastAsia="en-US"/>
        </w:rPr>
        <w:t xml:space="preserve">Mosing, M. A., Zietsch, B. P., Shekar, S. N., Wright, M. J., &amp; Martin, N. G. (2009). Genetic and environmental influences on optimism and its relationship to mental and self-rated health: a study of aging twins. </w:t>
      </w:r>
      <w:r w:rsidRPr="0021736A">
        <w:rPr>
          <w:i/>
          <w:szCs w:val="24"/>
          <w:lang w:eastAsia="en-US"/>
        </w:rPr>
        <w:t>Behavior Genetics, 39</w:t>
      </w:r>
      <w:r w:rsidRPr="0021736A">
        <w:rPr>
          <w:szCs w:val="24"/>
          <w:lang w:eastAsia="en-US"/>
        </w:rPr>
        <w:t>, 597-604.</w:t>
      </w:r>
      <w:r w:rsidR="00862C9C">
        <w:rPr>
          <w:szCs w:val="24"/>
          <w:lang w:eastAsia="en-US"/>
        </w:rPr>
        <w:t xml:space="preserve"> doi:10.1007/s10519-009-9287-7</w:t>
      </w:r>
      <w:bookmarkEnd w:id="2"/>
    </w:p>
    <w:p w14:paraId="19C202F8" w14:textId="77777777" w:rsidR="006F3ED9" w:rsidRDefault="006F3ED9" w:rsidP="0086150C">
      <w:pPr>
        <w:pStyle w:val="EndNoteBibliography"/>
        <w:spacing w:after="0" w:line="480" w:lineRule="exact"/>
        <w:ind w:hanging="720"/>
        <w:jc w:val="left"/>
      </w:pPr>
      <w:r w:rsidRPr="00D27BB2">
        <w:lastRenderedPageBreak/>
        <w:t xml:space="preserve">Pyszczynski, T., Greenberg, J., Solomon, S., Arndt, J., &amp; Schimel, J. (2004). Why do people need self-esteem? A theoretical and empirical review. </w:t>
      </w:r>
      <w:r w:rsidRPr="00D27BB2">
        <w:rPr>
          <w:i/>
        </w:rPr>
        <w:t>Psychological Bulletin, 130</w:t>
      </w:r>
      <w:r w:rsidR="00862C9C">
        <w:t>, 435-468. doi:</w:t>
      </w:r>
      <w:r w:rsidRPr="00D27BB2">
        <w:t>10.1037/0033-2909.130.3.435</w:t>
      </w:r>
    </w:p>
    <w:p w14:paraId="42F890AE" w14:textId="77777777" w:rsidR="002B7BCD" w:rsidRDefault="00B86A33" w:rsidP="002B7BCD">
      <w:pPr>
        <w:pStyle w:val="EndNoteBibliography"/>
        <w:spacing w:after="0" w:line="480" w:lineRule="exact"/>
        <w:ind w:hanging="720"/>
        <w:jc w:val="left"/>
        <w:rPr>
          <w:rStyle w:val="mixed-citation"/>
          <w:lang w:val="en"/>
        </w:rPr>
      </w:pPr>
      <w:r>
        <w:rPr>
          <w:bCs/>
          <w:szCs w:val="24"/>
          <w:lang w:val="en-US"/>
        </w:rPr>
        <w:t xml:space="preserve">Rasmussen, H. N., Scheier, M. F., &amp; Greenhouse, J. B. (2009). Optimism and physical health: A meta-analytic review. </w:t>
      </w:r>
      <w:r w:rsidRPr="00B86A33">
        <w:rPr>
          <w:bCs/>
          <w:i/>
          <w:szCs w:val="24"/>
          <w:lang w:val="en-US"/>
        </w:rPr>
        <w:t>Annals of Behavioral Medicine, 37</w:t>
      </w:r>
      <w:r>
        <w:rPr>
          <w:bCs/>
          <w:szCs w:val="24"/>
          <w:lang w:val="en-US"/>
        </w:rPr>
        <w:t>, 239-256.</w:t>
      </w:r>
      <w:r w:rsidR="00862C9C">
        <w:rPr>
          <w:bCs/>
          <w:szCs w:val="24"/>
          <w:lang w:val="en-US"/>
        </w:rPr>
        <w:t xml:space="preserve"> </w:t>
      </w:r>
      <w:r w:rsidR="00862C9C">
        <w:rPr>
          <w:rStyle w:val="mixed-citation"/>
          <w:lang w:val="en"/>
        </w:rPr>
        <w:t>doi:10.1007/s12160-009-911-x</w:t>
      </w:r>
    </w:p>
    <w:p w14:paraId="54D3309C" w14:textId="77777777" w:rsidR="002B7BCD" w:rsidRDefault="002B7BCD" w:rsidP="002B7BCD">
      <w:pPr>
        <w:pStyle w:val="EndNoteBibliography"/>
        <w:spacing w:after="0" w:line="480" w:lineRule="exact"/>
        <w:ind w:hanging="720"/>
        <w:jc w:val="left"/>
        <w:rPr>
          <w:color w:val="000000"/>
        </w:rPr>
      </w:pPr>
      <w:r w:rsidRPr="00411660">
        <w:t>Reid, C. A., Green, J. D., Wildschut, T., &amp; Sedikides, C. (</w:t>
      </w:r>
      <w:r>
        <w:t>2015</w:t>
      </w:r>
      <w:r w:rsidRPr="00411660">
        <w:t xml:space="preserve">). Scent-evoked nostalgia. </w:t>
      </w:r>
      <w:r w:rsidRPr="000328D1">
        <w:rPr>
          <w:i/>
          <w:iCs/>
        </w:rPr>
        <w:t>Memory</w:t>
      </w:r>
      <w:r>
        <w:rPr>
          <w:bCs/>
          <w:i/>
          <w:iCs/>
        </w:rPr>
        <w:t>, 23</w:t>
      </w:r>
      <w:r>
        <w:rPr>
          <w:bCs/>
          <w:iCs/>
        </w:rPr>
        <w:t>, 157-166</w:t>
      </w:r>
      <w:r w:rsidRPr="000328D1">
        <w:t>. DOI</w:t>
      </w:r>
      <w:r>
        <w:rPr>
          <w:bCs/>
        </w:rPr>
        <w:t>:</w:t>
      </w:r>
      <w:r w:rsidRPr="008D236B">
        <w:rPr>
          <w:color w:val="000000"/>
        </w:rPr>
        <w:t>10.1080/09658211.2013.876048</w:t>
      </w:r>
    </w:p>
    <w:p w14:paraId="44FCC2DD" w14:textId="77777777" w:rsidR="00670DD3" w:rsidRDefault="00862C9C" w:rsidP="00670DD3">
      <w:pPr>
        <w:pStyle w:val="EndNoteBibliography"/>
        <w:spacing w:after="0" w:line="480" w:lineRule="exact"/>
        <w:ind w:hanging="720"/>
        <w:jc w:val="left"/>
      </w:pPr>
      <w:r w:rsidRPr="00D27BB2">
        <w:t xml:space="preserve"> </w:t>
      </w:r>
      <w:r w:rsidR="00871BA5" w:rsidRPr="00871BA5">
        <w:t xml:space="preserve">Rosch, E. H. (1973). Natural categories. </w:t>
      </w:r>
      <w:r w:rsidR="00871BA5" w:rsidRPr="00871BA5">
        <w:rPr>
          <w:i/>
          <w:iCs/>
        </w:rPr>
        <w:t>Cognitive Psychology</w:t>
      </w:r>
      <w:r w:rsidR="00871BA5" w:rsidRPr="00871BA5">
        <w:t xml:space="preserve">, </w:t>
      </w:r>
      <w:r w:rsidR="00871BA5" w:rsidRPr="00871BA5">
        <w:rPr>
          <w:i/>
          <w:iCs/>
        </w:rPr>
        <w:t>4</w:t>
      </w:r>
      <w:r w:rsidR="00871BA5" w:rsidRPr="00871BA5">
        <w:t>, 328–350. doi:10.1016/0010-0285(73)90017-0</w:t>
      </w:r>
    </w:p>
    <w:p w14:paraId="2FCC6B3B" w14:textId="77777777" w:rsidR="00670DD3" w:rsidRPr="00670DD3" w:rsidRDefault="00670DD3" w:rsidP="0086150C">
      <w:pPr>
        <w:pStyle w:val="EndNoteBibliography"/>
        <w:spacing w:after="0" w:line="480" w:lineRule="exact"/>
        <w:ind w:hanging="720"/>
        <w:jc w:val="left"/>
      </w:pPr>
      <w:r w:rsidRPr="00A26BC2">
        <w:rPr>
          <w:bCs/>
          <w:color w:val="000000"/>
          <w:szCs w:val="24"/>
        </w:rPr>
        <w:t xml:space="preserve">Routledge, C., Arndt, J., Sedikides, C., &amp; Wildschut, T. (2008). A blast from the past: The terror management function of nostalgia. </w:t>
      </w:r>
      <w:r w:rsidRPr="00A26BC2">
        <w:rPr>
          <w:bCs/>
          <w:i/>
          <w:color w:val="000000"/>
          <w:szCs w:val="24"/>
        </w:rPr>
        <w:t>Journal of Experimental Social Psychology, 44</w:t>
      </w:r>
      <w:r w:rsidRPr="00A26BC2">
        <w:rPr>
          <w:bCs/>
          <w:color w:val="000000"/>
          <w:szCs w:val="24"/>
        </w:rPr>
        <w:t xml:space="preserve">, 132-140. </w:t>
      </w:r>
      <w:hyperlink r:id="rId16" w:history="1">
        <w:r w:rsidRPr="00670DD3">
          <w:rPr>
            <w:rStyle w:val="Hyperlink"/>
            <w:bCs/>
            <w:color w:val="000000"/>
            <w:szCs w:val="24"/>
            <w:u w:val="none"/>
          </w:rPr>
          <w:t>doi:10.1016/j.jesp.2006.11.001</w:t>
        </w:r>
      </w:hyperlink>
    </w:p>
    <w:p w14:paraId="503A9332" w14:textId="77777777" w:rsidR="00633515" w:rsidRDefault="006F3ED9" w:rsidP="00633515">
      <w:pPr>
        <w:pStyle w:val="EndNoteBibliography"/>
        <w:spacing w:after="0" w:line="480" w:lineRule="exact"/>
        <w:ind w:hanging="720"/>
        <w:jc w:val="left"/>
      </w:pPr>
      <w:r w:rsidRPr="00D27BB2">
        <w:t xml:space="preserve">Sedikides, C., Wildschut, T., Routledge, C., Arndt, J., Hepper, E. G., &amp; Zhou, X. (2015). To </w:t>
      </w:r>
      <w:r w:rsidR="00862C9C">
        <w:t>n</w:t>
      </w:r>
      <w:r w:rsidRPr="00D27BB2">
        <w:t xml:space="preserve">ostalgize: Mixing </w:t>
      </w:r>
      <w:r w:rsidR="00862C9C">
        <w:t>m</w:t>
      </w:r>
      <w:r w:rsidRPr="00D27BB2">
        <w:t xml:space="preserve">emory with </w:t>
      </w:r>
      <w:r w:rsidR="00862C9C">
        <w:t>a</w:t>
      </w:r>
      <w:r w:rsidRPr="00D27BB2">
        <w:t xml:space="preserve">ffect and </w:t>
      </w:r>
      <w:r w:rsidR="00862C9C">
        <w:t>d</w:t>
      </w:r>
      <w:r w:rsidRPr="00D27BB2">
        <w:t xml:space="preserve">esire. </w:t>
      </w:r>
      <w:r w:rsidRPr="00D27BB2">
        <w:rPr>
          <w:i/>
        </w:rPr>
        <w:t>Advances in Experimental Social Psychology, 51</w:t>
      </w:r>
      <w:r w:rsidRPr="00D27BB2">
        <w:t>, 189-273. doi: 10.1016/bs.aesp.2014.10.001</w:t>
      </w:r>
    </w:p>
    <w:p w14:paraId="722DBA0E" w14:textId="77777777" w:rsidR="00633515" w:rsidRPr="000328D1" w:rsidRDefault="00633515" w:rsidP="0086150C">
      <w:pPr>
        <w:pStyle w:val="EndNoteBibliography"/>
        <w:spacing w:after="0" w:line="480" w:lineRule="exact"/>
        <w:ind w:hanging="720"/>
        <w:jc w:val="left"/>
      </w:pPr>
      <w:r w:rsidRPr="00BB3671">
        <w:rPr>
          <w:lang w:val="it-IT"/>
        </w:rPr>
        <w:t xml:space="preserve">Spencer, S. J., Zanna, M., &amp; Fong, G. T. (2005). </w:t>
      </w:r>
      <w:r w:rsidRPr="00E25C36">
        <w:t xml:space="preserve">Establishing a causal chain: Why experiments are often more effective than mediational analyses in examining psychological processes. </w:t>
      </w:r>
      <w:r w:rsidRPr="00E25C36">
        <w:rPr>
          <w:i/>
        </w:rPr>
        <w:t>Journal of Personality and Social Psychology, 89</w:t>
      </w:r>
      <w:r w:rsidRPr="00E25C36">
        <w:t>, 845-851.</w:t>
      </w:r>
      <w:r>
        <w:t xml:space="preserve"> Doi:</w:t>
      </w:r>
      <w:r w:rsidRPr="008253BA">
        <w:t>10.1037/0022-3514.89.6.845</w:t>
      </w:r>
    </w:p>
    <w:p w14:paraId="5F47A392" w14:textId="77777777" w:rsidR="006F3ED9" w:rsidRPr="00D27BB2" w:rsidRDefault="006F3ED9" w:rsidP="0086150C">
      <w:pPr>
        <w:pStyle w:val="EndNoteBibliography"/>
        <w:spacing w:after="0" w:line="480" w:lineRule="exact"/>
        <w:ind w:hanging="720"/>
        <w:jc w:val="left"/>
      </w:pPr>
      <w:r w:rsidRPr="000328D1">
        <w:t xml:space="preserve">Stephan, E., Sedikides, C., &amp; Wildschut, T. (2012). </w:t>
      </w:r>
      <w:r w:rsidRPr="00D27BB2">
        <w:t xml:space="preserve">Mental travel into the past: Differentiating recollections of nostalgic, ordinary, and positive events. </w:t>
      </w:r>
      <w:r w:rsidRPr="00D27BB2">
        <w:rPr>
          <w:i/>
        </w:rPr>
        <w:t>European Journal of Social Psychology, 42</w:t>
      </w:r>
      <w:r w:rsidR="00862C9C">
        <w:t>, 290-298. doi:</w:t>
      </w:r>
      <w:r w:rsidRPr="00D27BB2">
        <w:t>10.1002/ejsp.1865</w:t>
      </w:r>
    </w:p>
    <w:p w14:paraId="5A5AF4E0" w14:textId="77777777" w:rsidR="00B218A7" w:rsidRPr="00D27BB2" w:rsidRDefault="006F3ED9" w:rsidP="0086150C">
      <w:pPr>
        <w:pStyle w:val="EndNoteBibliography"/>
        <w:spacing w:after="0" w:line="480" w:lineRule="exact"/>
        <w:ind w:hanging="720"/>
        <w:jc w:val="left"/>
      </w:pPr>
      <w:r w:rsidRPr="00D27BB2">
        <w:t>Stephan, E., Sedikides, C., Wildschut, T., Cheung, W. Y., Routledge, C., &amp; Arndt, J. (</w:t>
      </w:r>
      <w:r w:rsidR="00B218A7">
        <w:t>2015</w:t>
      </w:r>
      <w:r w:rsidRPr="00D27BB2">
        <w:t xml:space="preserve">). </w:t>
      </w:r>
      <w:r w:rsidRPr="000277E1">
        <w:t>Nostalgia-</w:t>
      </w:r>
      <w:r w:rsidR="009438E5" w:rsidRPr="000277E1">
        <w:t>e</w:t>
      </w:r>
      <w:r w:rsidRPr="000277E1">
        <w:t xml:space="preserve">voked </w:t>
      </w:r>
      <w:r w:rsidR="009438E5" w:rsidRPr="000277E1">
        <w:t>i</w:t>
      </w:r>
      <w:r w:rsidRPr="000277E1">
        <w:t xml:space="preserve">nspiration: Mediating </w:t>
      </w:r>
      <w:r w:rsidR="009438E5" w:rsidRPr="000277E1">
        <w:t>m</w:t>
      </w:r>
      <w:r w:rsidRPr="000277E1">
        <w:t xml:space="preserve">echanisms and </w:t>
      </w:r>
      <w:r w:rsidR="009438E5" w:rsidRPr="000277E1">
        <w:t>m</w:t>
      </w:r>
      <w:r w:rsidRPr="000277E1">
        <w:t>otivational</w:t>
      </w:r>
      <w:r w:rsidR="009438E5" w:rsidRPr="000277E1">
        <w:t xml:space="preserve"> </w:t>
      </w:r>
      <w:r w:rsidR="00B218A7">
        <w:t>i</w:t>
      </w:r>
      <w:r w:rsidRPr="000277E1">
        <w:t>mplications</w:t>
      </w:r>
      <w:r w:rsidRPr="00D27BB2">
        <w:t xml:space="preserve">. </w:t>
      </w:r>
      <w:r w:rsidR="00B2578C" w:rsidRPr="00B2578C">
        <w:rPr>
          <w:i/>
        </w:rPr>
        <w:t>Personality and Social Psychology Bulletin</w:t>
      </w:r>
      <w:r w:rsidR="004C1082">
        <w:t xml:space="preserve">. </w:t>
      </w:r>
      <w:r w:rsidR="00B218A7">
        <w:t>Advance online publication. doi</w:t>
      </w:r>
      <w:r w:rsidR="00B218A7" w:rsidRPr="00B218A7">
        <w:rPr>
          <w:szCs w:val="24"/>
        </w:rPr>
        <w:t>:10.1177/0146167215596985</w:t>
      </w:r>
    </w:p>
    <w:p w14:paraId="6E71113C" w14:textId="77777777" w:rsidR="006F3ED9" w:rsidRPr="00D27BB2" w:rsidRDefault="006F3ED9" w:rsidP="0086150C">
      <w:pPr>
        <w:pStyle w:val="EndNoteBibliography"/>
        <w:spacing w:after="0" w:line="480" w:lineRule="exact"/>
        <w:ind w:hanging="720"/>
        <w:jc w:val="left"/>
      </w:pPr>
      <w:r w:rsidRPr="00D27BB2">
        <w:t>Stephan, E., Wildschut, T., Sedikides, C., Zhou, X., He, W., Routledge, C.,</w:t>
      </w:r>
      <w:r w:rsidR="009438E5">
        <w:t xml:space="preserve"> Cheung, W.-Y., &amp;</w:t>
      </w:r>
      <w:r w:rsidRPr="00D27BB2">
        <w:t xml:space="preserve"> </w:t>
      </w:r>
      <w:r w:rsidR="009438E5">
        <w:t xml:space="preserve"> </w:t>
      </w:r>
      <w:r w:rsidRPr="00D27BB2">
        <w:t xml:space="preserve">Vingerhoets, A. J. J. M. (2014). The mnemonic mover: nostalgia regulates avoidance and approach motivation. </w:t>
      </w:r>
      <w:r w:rsidRPr="00D27BB2">
        <w:rPr>
          <w:i/>
        </w:rPr>
        <w:t>Emotion, 14</w:t>
      </w:r>
      <w:r w:rsidR="00862C9C">
        <w:t>, 545-561. doi:</w:t>
      </w:r>
      <w:r w:rsidRPr="00D27BB2">
        <w:t>10.1037/a0035673</w:t>
      </w:r>
    </w:p>
    <w:p w14:paraId="02AF1F2A" w14:textId="77777777" w:rsidR="006F3ED9" w:rsidRPr="00D27BB2" w:rsidRDefault="006F3ED9" w:rsidP="0086150C">
      <w:pPr>
        <w:pStyle w:val="EndNoteBibliography"/>
        <w:spacing w:after="0" w:line="480" w:lineRule="exact"/>
        <w:ind w:hanging="720"/>
        <w:jc w:val="left"/>
      </w:pPr>
      <w:r w:rsidRPr="00271E00">
        <w:rPr>
          <w:i/>
        </w:rPr>
        <w:lastRenderedPageBreak/>
        <w:t>The New Oxford Dictionary of English</w:t>
      </w:r>
      <w:r w:rsidRPr="00D27BB2">
        <w:t>. (Ed.) (1998). Oxford, England: Oxford University Press.</w:t>
      </w:r>
    </w:p>
    <w:p w14:paraId="134B452F" w14:textId="77777777" w:rsidR="006F3ED9" w:rsidRPr="00715C39" w:rsidRDefault="007321BB" w:rsidP="0086150C">
      <w:pPr>
        <w:pStyle w:val="EndNoteBibliography"/>
        <w:spacing w:after="0" w:line="480" w:lineRule="exact"/>
        <w:ind w:hanging="720"/>
        <w:jc w:val="left"/>
      </w:pPr>
      <w:r>
        <w:rPr>
          <w:lang w:val="de-DE"/>
        </w:rPr>
        <w:t>V</w:t>
      </w:r>
      <w:r w:rsidR="006F3ED9" w:rsidRPr="000518D2">
        <w:rPr>
          <w:lang w:val="de-DE"/>
        </w:rPr>
        <w:t xml:space="preserve">an Tilburg, W. A., Sedikides, C., &amp; Wildschut, T. (2015). </w:t>
      </w:r>
      <w:r w:rsidR="006F3ED9" w:rsidRPr="00D27BB2">
        <w:t xml:space="preserve">The mnemonic muse: Nostalgia fosters creativity through openness to experience. </w:t>
      </w:r>
      <w:r w:rsidR="006F3ED9" w:rsidRPr="00715C39">
        <w:rPr>
          <w:i/>
        </w:rPr>
        <w:t>Journal of Experimental Social Psychology, 59</w:t>
      </w:r>
      <w:r w:rsidR="00862C9C">
        <w:t>, 1-7. doi:</w:t>
      </w:r>
      <w:r w:rsidR="006F3ED9" w:rsidRPr="00715C39">
        <w:t>10.1016/j.jesp.2015.02.002</w:t>
      </w:r>
    </w:p>
    <w:p w14:paraId="49A9D506" w14:textId="77777777" w:rsidR="00CB1C1F" w:rsidRDefault="006F3ED9" w:rsidP="00421C88">
      <w:pPr>
        <w:pStyle w:val="EndNoteBibliography"/>
        <w:spacing w:after="0" w:line="480" w:lineRule="exact"/>
        <w:ind w:hanging="720"/>
        <w:jc w:val="left"/>
      </w:pPr>
      <w:r w:rsidRPr="00D27BB2">
        <w:t xml:space="preserve">Wildschut, T., Sedikides, C., Arndt, J., &amp; Routledge, C. (2006). Nostalgia: Content, triggers, functions. </w:t>
      </w:r>
      <w:r w:rsidRPr="00D27BB2">
        <w:rPr>
          <w:i/>
        </w:rPr>
        <w:t>Journal of Personality and Social Psychology, 91</w:t>
      </w:r>
      <w:r w:rsidR="00862C9C">
        <w:t>, 975-993. doi:</w:t>
      </w:r>
      <w:r w:rsidRPr="00D27BB2">
        <w:t>10.1037/0022-3514.91.5.975</w:t>
      </w:r>
    </w:p>
    <w:sectPr w:rsidR="00CB1C1F" w:rsidSect="0082403C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90B9F" w14:textId="77777777" w:rsidR="00BB3671" w:rsidRDefault="00BB3671">
      <w:pPr>
        <w:spacing w:after="0" w:line="240" w:lineRule="auto"/>
      </w:pPr>
      <w:r>
        <w:separator/>
      </w:r>
    </w:p>
  </w:endnote>
  <w:endnote w:type="continuationSeparator" w:id="0">
    <w:p w14:paraId="5C351D46" w14:textId="77777777" w:rsidR="00BB3671" w:rsidRDefault="00BB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59176" w14:textId="77777777" w:rsidR="00BB3671" w:rsidRDefault="00BB3671">
    <w:pPr>
      <w:pStyle w:val="Footer"/>
      <w:jc w:val="right"/>
    </w:pPr>
  </w:p>
  <w:p w14:paraId="413A3D33" w14:textId="77777777" w:rsidR="00BB3671" w:rsidRDefault="00BB3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EDA11" w14:textId="77777777" w:rsidR="00BB3671" w:rsidRDefault="00BB3671">
      <w:pPr>
        <w:spacing w:after="0" w:line="240" w:lineRule="auto"/>
      </w:pPr>
      <w:r>
        <w:separator/>
      </w:r>
    </w:p>
  </w:footnote>
  <w:footnote w:type="continuationSeparator" w:id="0">
    <w:p w14:paraId="314AE9A6" w14:textId="77777777" w:rsidR="00BB3671" w:rsidRDefault="00BB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5F396" w14:textId="77777777" w:rsidR="00BB3671" w:rsidRDefault="00BB3671" w:rsidP="005645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14:paraId="09CE9531" w14:textId="77777777" w:rsidR="00BB3671" w:rsidRDefault="00BB3671" w:rsidP="005645B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5894" w14:textId="77777777" w:rsidR="00BB3671" w:rsidRPr="00A43385" w:rsidRDefault="00BB3671" w:rsidP="005645B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A43385">
      <w:rPr>
        <w:rStyle w:val="PageNumber"/>
        <w:rFonts w:ascii="Times New Roman" w:hAnsi="Times New Roman"/>
        <w:sz w:val="24"/>
        <w:szCs w:val="24"/>
      </w:rPr>
      <w:fldChar w:fldCharType="begin"/>
    </w:r>
    <w:r w:rsidRPr="00A43385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43385">
      <w:rPr>
        <w:rStyle w:val="PageNumber"/>
        <w:rFonts w:ascii="Times New Roman" w:hAnsi="Times New Roman"/>
        <w:sz w:val="24"/>
        <w:szCs w:val="24"/>
      </w:rPr>
      <w:fldChar w:fldCharType="separate"/>
    </w:r>
    <w:r w:rsidR="00760451">
      <w:rPr>
        <w:rStyle w:val="PageNumber"/>
        <w:rFonts w:ascii="Times New Roman" w:hAnsi="Times New Roman"/>
        <w:noProof/>
        <w:sz w:val="24"/>
        <w:szCs w:val="24"/>
      </w:rPr>
      <w:t>1</w:t>
    </w:r>
    <w:r w:rsidRPr="00A43385">
      <w:rPr>
        <w:rStyle w:val="PageNumber"/>
        <w:rFonts w:ascii="Times New Roman" w:hAnsi="Times New Roman"/>
        <w:sz w:val="24"/>
        <w:szCs w:val="24"/>
      </w:rPr>
      <w:fldChar w:fldCharType="end"/>
    </w:r>
  </w:p>
  <w:p w14:paraId="652DFBA2" w14:textId="77777777" w:rsidR="00BB3671" w:rsidRPr="005F319B" w:rsidRDefault="00BB3671" w:rsidP="005645B7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INDUCED NOSTALGIA, TRAIT NOSTALGIA, AND OPTIMISM</w:t>
    </w:r>
    <w:r>
      <w:rPr>
        <w:rFonts w:ascii="Times New Roman" w:hAnsi="Times New Roman" w:cs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8C05F" w14:textId="77777777" w:rsidR="00BB3671" w:rsidRPr="00A43385" w:rsidRDefault="00BB3671" w:rsidP="005645B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A43385">
      <w:rPr>
        <w:rStyle w:val="PageNumber"/>
        <w:rFonts w:ascii="Times New Roman" w:hAnsi="Times New Roman"/>
        <w:sz w:val="24"/>
        <w:szCs w:val="24"/>
      </w:rPr>
      <w:fldChar w:fldCharType="begin"/>
    </w:r>
    <w:r w:rsidRPr="00A43385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43385">
      <w:rPr>
        <w:rStyle w:val="PageNumber"/>
        <w:rFonts w:ascii="Times New Roman" w:hAnsi="Times New Roman"/>
        <w:sz w:val="24"/>
        <w:szCs w:val="24"/>
      </w:rPr>
      <w:fldChar w:fldCharType="separate"/>
    </w:r>
    <w:r w:rsidR="00760451">
      <w:rPr>
        <w:rStyle w:val="PageNumber"/>
        <w:rFonts w:ascii="Times New Roman" w:hAnsi="Times New Roman"/>
        <w:noProof/>
        <w:sz w:val="24"/>
        <w:szCs w:val="24"/>
      </w:rPr>
      <w:t>2</w:t>
    </w:r>
    <w:r w:rsidRPr="00A43385">
      <w:rPr>
        <w:rStyle w:val="PageNumber"/>
        <w:rFonts w:ascii="Times New Roman" w:hAnsi="Times New Roman"/>
        <w:sz w:val="24"/>
        <w:szCs w:val="24"/>
      </w:rPr>
      <w:fldChar w:fldCharType="end"/>
    </w:r>
  </w:p>
  <w:p w14:paraId="01B8B6E3" w14:textId="77777777" w:rsidR="00BB3671" w:rsidRPr="005F319B" w:rsidRDefault="00BB3671" w:rsidP="005645B7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INDUCED NOSTALGIA, TRAIT NOSTALGIA, AND OPTIMISM</w:t>
    </w: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6C45"/>
    <w:multiLevelType w:val="hybridMultilevel"/>
    <w:tmpl w:val="F1B8DFB6"/>
    <w:lvl w:ilvl="0" w:tplc="7910CF08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145EB"/>
    <w:multiLevelType w:val="hybridMultilevel"/>
    <w:tmpl w:val="F42C0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9xts2t1xs5f9edtenx9wtmd2d0sfezxrs9&quot;&gt;Nost_Opt_Proneness&lt;record-ids&gt;&lt;item&gt;204&lt;/item&gt;&lt;item&gt;205&lt;/item&gt;&lt;item&gt;206&lt;/item&gt;&lt;/record-ids&gt;&lt;/item&gt;&lt;/Libraries&gt;"/>
  </w:docVars>
  <w:rsids>
    <w:rsidRoot w:val="006F3ED9"/>
    <w:rsid w:val="00001A88"/>
    <w:rsid w:val="00005B52"/>
    <w:rsid w:val="000075D9"/>
    <w:rsid w:val="00011C6C"/>
    <w:rsid w:val="00017E38"/>
    <w:rsid w:val="00020F41"/>
    <w:rsid w:val="00022675"/>
    <w:rsid w:val="000277E1"/>
    <w:rsid w:val="00031EDD"/>
    <w:rsid w:val="000328D1"/>
    <w:rsid w:val="00040CBC"/>
    <w:rsid w:val="0004318D"/>
    <w:rsid w:val="000518D2"/>
    <w:rsid w:val="00051AA2"/>
    <w:rsid w:val="00060C80"/>
    <w:rsid w:val="00061C38"/>
    <w:rsid w:val="000670B9"/>
    <w:rsid w:val="00067FF6"/>
    <w:rsid w:val="00075AC5"/>
    <w:rsid w:val="00080B97"/>
    <w:rsid w:val="00080C65"/>
    <w:rsid w:val="00082EFB"/>
    <w:rsid w:val="00084852"/>
    <w:rsid w:val="00085EA0"/>
    <w:rsid w:val="00091CE4"/>
    <w:rsid w:val="000A1DE9"/>
    <w:rsid w:val="000A2C8C"/>
    <w:rsid w:val="000A3547"/>
    <w:rsid w:val="000A5666"/>
    <w:rsid w:val="000A5D3D"/>
    <w:rsid w:val="000B5067"/>
    <w:rsid w:val="000C0878"/>
    <w:rsid w:val="000C3083"/>
    <w:rsid w:val="000C7C3F"/>
    <w:rsid w:val="000D4DC9"/>
    <w:rsid w:val="000E0E49"/>
    <w:rsid w:val="000E73B5"/>
    <w:rsid w:val="000F16E9"/>
    <w:rsid w:val="000F5BE7"/>
    <w:rsid w:val="000F67F0"/>
    <w:rsid w:val="000F7281"/>
    <w:rsid w:val="00106BC7"/>
    <w:rsid w:val="001101C8"/>
    <w:rsid w:val="0011605E"/>
    <w:rsid w:val="00122D29"/>
    <w:rsid w:val="001258C9"/>
    <w:rsid w:val="00125BD5"/>
    <w:rsid w:val="0013519E"/>
    <w:rsid w:val="00151B6D"/>
    <w:rsid w:val="001557C4"/>
    <w:rsid w:val="00163380"/>
    <w:rsid w:val="00163C26"/>
    <w:rsid w:val="00172DD5"/>
    <w:rsid w:val="00175B90"/>
    <w:rsid w:val="00180EB1"/>
    <w:rsid w:val="001867D2"/>
    <w:rsid w:val="00192995"/>
    <w:rsid w:val="0019398A"/>
    <w:rsid w:val="0019514A"/>
    <w:rsid w:val="00196E86"/>
    <w:rsid w:val="001A1013"/>
    <w:rsid w:val="001A1F17"/>
    <w:rsid w:val="001B2D91"/>
    <w:rsid w:val="001B59CF"/>
    <w:rsid w:val="001B748C"/>
    <w:rsid w:val="001C366B"/>
    <w:rsid w:val="001C51AA"/>
    <w:rsid w:val="001C61D3"/>
    <w:rsid w:val="001D56B2"/>
    <w:rsid w:val="001D7F6D"/>
    <w:rsid w:val="001E0898"/>
    <w:rsid w:val="001E260A"/>
    <w:rsid w:val="001E4CEE"/>
    <w:rsid w:val="001F1C14"/>
    <w:rsid w:val="001F216B"/>
    <w:rsid w:val="001F2B8C"/>
    <w:rsid w:val="001F5EC7"/>
    <w:rsid w:val="001F7B19"/>
    <w:rsid w:val="00201D48"/>
    <w:rsid w:val="00203B44"/>
    <w:rsid w:val="0021736A"/>
    <w:rsid w:val="00217960"/>
    <w:rsid w:val="002248CD"/>
    <w:rsid w:val="0022498C"/>
    <w:rsid w:val="002264F4"/>
    <w:rsid w:val="00231364"/>
    <w:rsid w:val="0023350A"/>
    <w:rsid w:val="00237DF0"/>
    <w:rsid w:val="00241D8F"/>
    <w:rsid w:val="002470D0"/>
    <w:rsid w:val="00250210"/>
    <w:rsid w:val="00250351"/>
    <w:rsid w:val="00254974"/>
    <w:rsid w:val="00255EA8"/>
    <w:rsid w:val="002613FF"/>
    <w:rsid w:val="00264BFF"/>
    <w:rsid w:val="00267DE4"/>
    <w:rsid w:val="00271B95"/>
    <w:rsid w:val="00271E00"/>
    <w:rsid w:val="00282C9D"/>
    <w:rsid w:val="00285A77"/>
    <w:rsid w:val="00287B31"/>
    <w:rsid w:val="002925B8"/>
    <w:rsid w:val="00294370"/>
    <w:rsid w:val="002A188D"/>
    <w:rsid w:val="002A2AF9"/>
    <w:rsid w:val="002A5641"/>
    <w:rsid w:val="002A7853"/>
    <w:rsid w:val="002B4C90"/>
    <w:rsid w:val="002B7BCD"/>
    <w:rsid w:val="002C0D5F"/>
    <w:rsid w:val="002C19F7"/>
    <w:rsid w:val="002C38CA"/>
    <w:rsid w:val="002C757B"/>
    <w:rsid w:val="002D5301"/>
    <w:rsid w:val="002E2F2B"/>
    <w:rsid w:val="002F2A60"/>
    <w:rsid w:val="002F2C44"/>
    <w:rsid w:val="002F3E27"/>
    <w:rsid w:val="002F65D8"/>
    <w:rsid w:val="003073FB"/>
    <w:rsid w:val="003078CA"/>
    <w:rsid w:val="00310562"/>
    <w:rsid w:val="003115ED"/>
    <w:rsid w:val="003118B2"/>
    <w:rsid w:val="003136EF"/>
    <w:rsid w:val="00316833"/>
    <w:rsid w:val="00324178"/>
    <w:rsid w:val="00325D15"/>
    <w:rsid w:val="003302FE"/>
    <w:rsid w:val="00331A76"/>
    <w:rsid w:val="00331C88"/>
    <w:rsid w:val="00331D59"/>
    <w:rsid w:val="003323BF"/>
    <w:rsid w:val="00333041"/>
    <w:rsid w:val="003339D6"/>
    <w:rsid w:val="003348D9"/>
    <w:rsid w:val="00335A2D"/>
    <w:rsid w:val="003422A2"/>
    <w:rsid w:val="00344BFE"/>
    <w:rsid w:val="00344DEE"/>
    <w:rsid w:val="00355D25"/>
    <w:rsid w:val="0036548F"/>
    <w:rsid w:val="00370CB6"/>
    <w:rsid w:val="00370EA7"/>
    <w:rsid w:val="00375C56"/>
    <w:rsid w:val="00376926"/>
    <w:rsid w:val="00380B51"/>
    <w:rsid w:val="00380B68"/>
    <w:rsid w:val="00384874"/>
    <w:rsid w:val="00387E71"/>
    <w:rsid w:val="00391BAA"/>
    <w:rsid w:val="00393700"/>
    <w:rsid w:val="00393FC7"/>
    <w:rsid w:val="003A4095"/>
    <w:rsid w:val="003A7621"/>
    <w:rsid w:val="003B4D86"/>
    <w:rsid w:val="003D04EE"/>
    <w:rsid w:val="003D18C8"/>
    <w:rsid w:val="003D201D"/>
    <w:rsid w:val="003D57A1"/>
    <w:rsid w:val="003D5C71"/>
    <w:rsid w:val="003E372E"/>
    <w:rsid w:val="003E5A2C"/>
    <w:rsid w:val="003E65AB"/>
    <w:rsid w:val="003F2B60"/>
    <w:rsid w:val="003F396C"/>
    <w:rsid w:val="003F70BD"/>
    <w:rsid w:val="003F7709"/>
    <w:rsid w:val="00403E9C"/>
    <w:rsid w:val="00416667"/>
    <w:rsid w:val="00416FB9"/>
    <w:rsid w:val="00421C88"/>
    <w:rsid w:val="004278F0"/>
    <w:rsid w:val="00432319"/>
    <w:rsid w:val="004355D1"/>
    <w:rsid w:val="004434E4"/>
    <w:rsid w:val="0044407C"/>
    <w:rsid w:val="004443E9"/>
    <w:rsid w:val="004456B3"/>
    <w:rsid w:val="00460425"/>
    <w:rsid w:val="00462043"/>
    <w:rsid w:val="00472B41"/>
    <w:rsid w:val="0048230D"/>
    <w:rsid w:val="004A3A92"/>
    <w:rsid w:val="004A609A"/>
    <w:rsid w:val="004B2D70"/>
    <w:rsid w:val="004B393F"/>
    <w:rsid w:val="004B7DDA"/>
    <w:rsid w:val="004C1082"/>
    <w:rsid w:val="004C2CFD"/>
    <w:rsid w:val="004D2BB6"/>
    <w:rsid w:val="004D403B"/>
    <w:rsid w:val="004D4A55"/>
    <w:rsid w:val="004E0C69"/>
    <w:rsid w:val="004E5264"/>
    <w:rsid w:val="004E62A3"/>
    <w:rsid w:val="004E77AC"/>
    <w:rsid w:val="004F12DB"/>
    <w:rsid w:val="004F1D7D"/>
    <w:rsid w:val="004F2020"/>
    <w:rsid w:val="004F5251"/>
    <w:rsid w:val="004F6085"/>
    <w:rsid w:val="00500092"/>
    <w:rsid w:val="005026E6"/>
    <w:rsid w:val="00520708"/>
    <w:rsid w:val="00521ABE"/>
    <w:rsid w:val="00525A54"/>
    <w:rsid w:val="0053631C"/>
    <w:rsid w:val="0054227C"/>
    <w:rsid w:val="00545902"/>
    <w:rsid w:val="00547FF3"/>
    <w:rsid w:val="00550BB7"/>
    <w:rsid w:val="00551741"/>
    <w:rsid w:val="00552DAD"/>
    <w:rsid w:val="00555840"/>
    <w:rsid w:val="0055633B"/>
    <w:rsid w:val="00563D39"/>
    <w:rsid w:val="005645B7"/>
    <w:rsid w:val="005651B5"/>
    <w:rsid w:val="0057071D"/>
    <w:rsid w:val="005714C5"/>
    <w:rsid w:val="00572B85"/>
    <w:rsid w:val="00574D84"/>
    <w:rsid w:val="00576F93"/>
    <w:rsid w:val="005770D2"/>
    <w:rsid w:val="00583DD9"/>
    <w:rsid w:val="00584057"/>
    <w:rsid w:val="005845C3"/>
    <w:rsid w:val="00585C1A"/>
    <w:rsid w:val="005906D0"/>
    <w:rsid w:val="00591F55"/>
    <w:rsid w:val="00592757"/>
    <w:rsid w:val="00594B2E"/>
    <w:rsid w:val="005A1529"/>
    <w:rsid w:val="005A19B7"/>
    <w:rsid w:val="005A64C9"/>
    <w:rsid w:val="005A698A"/>
    <w:rsid w:val="005B00A8"/>
    <w:rsid w:val="005B1280"/>
    <w:rsid w:val="005B7E4B"/>
    <w:rsid w:val="005C0090"/>
    <w:rsid w:val="005C05AE"/>
    <w:rsid w:val="005C0E0F"/>
    <w:rsid w:val="005C1836"/>
    <w:rsid w:val="005D02C0"/>
    <w:rsid w:val="005D0C52"/>
    <w:rsid w:val="005D1034"/>
    <w:rsid w:val="005D2E51"/>
    <w:rsid w:val="005D2FC8"/>
    <w:rsid w:val="005D341E"/>
    <w:rsid w:val="005D5DBB"/>
    <w:rsid w:val="005D7B5E"/>
    <w:rsid w:val="005E3A12"/>
    <w:rsid w:val="005E47DA"/>
    <w:rsid w:val="005E6142"/>
    <w:rsid w:val="005F301A"/>
    <w:rsid w:val="005F3692"/>
    <w:rsid w:val="005F4DE2"/>
    <w:rsid w:val="0060200F"/>
    <w:rsid w:val="006034B3"/>
    <w:rsid w:val="006042D3"/>
    <w:rsid w:val="00606D15"/>
    <w:rsid w:val="006070E3"/>
    <w:rsid w:val="00610C2D"/>
    <w:rsid w:val="0061493B"/>
    <w:rsid w:val="00615225"/>
    <w:rsid w:val="00621355"/>
    <w:rsid w:val="00621414"/>
    <w:rsid w:val="00624A78"/>
    <w:rsid w:val="006305CE"/>
    <w:rsid w:val="00633515"/>
    <w:rsid w:val="0063387A"/>
    <w:rsid w:val="00634546"/>
    <w:rsid w:val="0064485A"/>
    <w:rsid w:val="00645C3B"/>
    <w:rsid w:val="00647E34"/>
    <w:rsid w:val="00650543"/>
    <w:rsid w:val="006507C9"/>
    <w:rsid w:val="00655976"/>
    <w:rsid w:val="00655E08"/>
    <w:rsid w:val="00670DD3"/>
    <w:rsid w:val="00671865"/>
    <w:rsid w:val="00672028"/>
    <w:rsid w:val="006758C3"/>
    <w:rsid w:val="00682460"/>
    <w:rsid w:val="0068255F"/>
    <w:rsid w:val="00690B9E"/>
    <w:rsid w:val="0069732D"/>
    <w:rsid w:val="006A11AD"/>
    <w:rsid w:val="006A3B77"/>
    <w:rsid w:val="006A70CE"/>
    <w:rsid w:val="006C20A3"/>
    <w:rsid w:val="006C3674"/>
    <w:rsid w:val="006C61DA"/>
    <w:rsid w:val="006D3983"/>
    <w:rsid w:val="006E4873"/>
    <w:rsid w:val="006E5C68"/>
    <w:rsid w:val="006F1405"/>
    <w:rsid w:val="006F3ED9"/>
    <w:rsid w:val="006F43DF"/>
    <w:rsid w:val="006F5AAD"/>
    <w:rsid w:val="006F7103"/>
    <w:rsid w:val="00703190"/>
    <w:rsid w:val="00705020"/>
    <w:rsid w:val="007055DA"/>
    <w:rsid w:val="00707DDE"/>
    <w:rsid w:val="00714901"/>
    <w:rsid w:val="00715C39"/>
    <w:rsid w:val="00720D48"/>
    <w:rsid w:val="007248FE"/>
    <w:rsid w:val="00725732"/>
    <w:rsid w:val="007306D5"/>
    <w:rsid w:val="007321BB"/>
    <w:rsid w:val="0073727F"/>
    <w:rsid w:val="00742E8E"/>
    <w:rsid w:val="007506BB"/>
    <w:rsid w:val="00754933"/>
    <w:rsid w:val="0075716F"/>
    <w:rsid w:val="00760420"/>
    <w:rsid w:val="00760451"/>
    <w:rsid w:val="007626FF"/>
    <w:rsid w:val="00762CBF"/>
    <w:rsid w:val="00770050"/>
    <w:rsid w:val="00772FC5"/>
    <w:rsid w:val="00780C4F"/>
    <w:rsid w:val="00784ABC"/>
    <w:rsid w:val="007970D0"/>
    <w:rsid w:val="007A6EBC"/>
    <w:rsid w:val="007B0FC7"/>
    <w:rsid w:val="007B277E"/>
    <w:rsid w:val="007B3E20"/>
    <w:rsid w:val="007B4CC9"/>
    <w:rsid w:val="007B5141"/>
    <w:rsid w:val="007C02F7"/>
    <w:rsid w:val="007C0523"/>
    <w:rsid w:val="007C49DB"/>
    <w:rsid w:val="007C7302"/>
    <w:rsid w:val="007D010C"/>
    <w:rsid w:val="007D034B"/>
    <w:rsid w:val="007D2F8A"/>
    <w:rsid w:val="007D4835"/>
    <w:rsid w:val="007E103B"/>
    <w:rsid w:val="007F0416"/>
    <w:rsid w:val="007F2E19"/>
    <w:rsid w:val="007F3286"/>
    <w:rsid w:val="007F3E77"/>
    <w:rsid w:val="007F42C4"/>
    <w:rsid w:val="007F5927"/>
    <w:rsid w:val="007F71F2"/>
    <w:rsid w:val="00800CB1"/>
    <w:rsid w:val="008118EA"/>
    <w:rsid w:val="00812787"/>
    <w:rsid w:val="0082403C"/>
    <w:rsid w:val="00825F9A"/>
    <w:rsid w:val="00826EE2"/>
    <w:rsid w:val="00827075"/>
    <w:rsid w:val="008278B7"/>
    <w:rsid w:val="008316A0"/>
    <w:rsid w:val="00832F9F"/>
    <w:rsid w:val="00833B06"/>
    <w:rsid w:val="00844E4D"/>
    <w:rsid w:val="008452C8"/>
    <w:rsid w:val="00851031"/>
    <w:rsid w:val="008524C1"/>
    <w:rsid w:val="00856221"/>
    <w:rsid w:val="00860B0E"/>
    <w:rsid w:val="0086150C"/>
    <w:rsid w:val="008616DC"/>
    <w:rsid w:val="00861EBC"/>
    <w:rsid w:val="00862C9C"/>
    <w:rsid w:val="00866A8F"/>
    <w:rsid w:val="00867EF6"/>
    <w:rsid w:val="00871BA5"/>
    <w:rsid w:val="00872E12"/>
    <w:rsid w:val="00875E8E"/>
    <w:rsid w:val="00890B3B"/>
    <w:rsid w:val="008A6C13"/>
    <w:rsid w:val="008B1AD1"/>
    <w:rsid w:val="008B62D9"/>
    <w:rsid w:val="008B6FCD"/>
    <w:rsid w:val="008C1004"/>
    <w:rsid w:val="008C2999"/>
    <w:rsid w:val="008C3A5C"/>
    <w:rsid w:val="008C468E"/>
    <w:rsid w:val="008D02D4"/>
    <w:rsid w:val="008D315D"/>
    <w:rsid w:val="008D68A4"/>
    <w:rsid w:val="008E654E"/>
    <w:rsid w:val="008F23DE"/>
    <w:rsid w:val="008F63A7"/>
    <w:rsid w:val="008F6959"/>
    <w:rsid w:val="0090039A"/>
    <w:rsid w:val="009009ED"/>
    <w:rsid w:val="00903477"/>
    <w:rsid w:val="009042B9"/>
    <w:rsid w:val="00917661"/>
    <w:rsid w:val="00925792"/>
    <w:rsid w:val="00926CB1"/>
    <w:rsid w:val="00926E86"/>
    <w:rsid w:val="0093113D"/>
    <w:rsid w:val="00931E02"/>
    <w:rsid w:val="00932582"/>
    <w:rsid w:val="009335A4"/>
    <w:rsid w:val="0093425B"/>
    <w:rsid w:val="009438E5"/>
    <w:rsid w:val="009447B6"/>
    <w:rsid w:val="00945184"/>
    <w:rsid w:val="00947611"/>
    <w:rsid w:val="00955D4D"/>
    <w:rsid w:val="009576E9"/>
    <w:rsid w:val="00960843"/>
    <w:rsid w:val="00962E9B"/>
    <w:rsid w:val="00970A0A"/>
    <w:rsid w:val="00971A9C"/>
    <w:rsid w:val="00973BDC"/>
    <w:rsid w:val="00983F07"/>
    <w:rsid w:val="00986842"/>
    <w:rsid w:val="00993A5F"/>
    <w:rsid w:val="009A1129"/>
    <w:rsid w:val="009B1CA1"/>
    <w:rsid w:val="009B42AF"/>
    <w:rsid w:val="009C1F4A"/>
    <w:rsid w:val="009C3BEB"/>
    <w:rsid w:val="009C4438"/>
    <w:rsid w:val="009C57DE"/>
    <w:rsid w:val="009D2B15"/>
    <w:rsid w:val="009E1ADD"/>
    <w:rsid w:val="009E6C2B"/>
    <w:rsid w:val="009F33AB"/>
    <w:rsid w:val="00A06A28"/>
    <w:rsid w:val="00A06FB9"/>
    <w:rsid w:val="00A070BE"/>
    <w:rsid w:val="00A07906"/>
    <w:rsid w:val="00A2551A"/>
    <w:rsid w:val="00A3599B"/>
    <w:rsid w:val="00A41B64"/>
    <w:rsid w:val="00A44C7B"/>
    <w:rsid w:val="00A4798F"/>
    <w:rsid w:val="00A53A82"/>
    <w:rsid w:val="00A61521"/>
    <w:rsid w:val="00A65E6D"/>
    <w:rsid w:val="00A71E29"/>
    <w:rsid w:val="00A8152B"/>
    <w:rsid w:val="00A90B42"/>
    <w:rsid w:val="00A924A2"/>
    <w:rsid w:val="00A93383"/>
    <w:rsid w:val="00A93F6C"/>
    <w:rsid w:val="00AA5E06"/>
    <w:rsid w:val="00AB5DB3"/>
    <w:rsid w:val="00AB6351"/>
    <w:rsid w:val="00AD1AE3"/>
    <w:rsid w:val="00AD4174"/>
    <w:rsid w:val="00AD5C6E"/>
    <w:rsid w:val="00AD65AB"/>
    <w:rsid w:val="00AE1FA9"/>
    <w:rsid w:val="00AE21B8"/>
    <w:rsid w:val="00AE5227"/>
    <w:rsid w:val="00AF42AE"/>
    <w:rsid w:val="00B00369"/>
    <w:rsid w:val="00B017C4"/>
    <w:rsid w:val="00B04D04"/>
    <w:rsid w:val="00B065EA"/>
    <w:rsid w:val="00B073B9"/>
    <w:rsid w:val="00B20B81"/>
    <w:rsid w:val="00B218A7"/>
    <w:rsid w:val="00B22C22"/>
    <w:rsid w:val="00B2578C"/>
    <w:rsid w:val="00B31311"/>
    <w:rsid w:val="00B3251B"/>
    <w:rsid w:val="00B342ED"/>
    <w:rsid w:val="00B35509"/>
    <w:rsid w:val="00B51AB1"/>
    <w:rsid w:val="00B55090"/>
    <w:rsid w:val="00B62186"/>
    <w:rsid w:val="00B77E12"/>
    <w:rsid w:val="00B808C6"/>
    <w:rsid w:val="00B866BA"/>
    <w:rsid w:val="00B8688E"/>
    <w:rsid w:val="00B86A33"/>
    <w:rsid w:val="00B94B35"/>
    <w:rsid w:val="00B9612A"/>
    <w:rsid w:val="00BB0D68"/>
    <w:rsid w:val="00BB3671"/>
    <w:rsid w:val="00BB3D4A"/>
    <w:rsid w:val="00BC1C1B"/>
    <w:rsid w:val="00BD199C"/>
    <w:rsid w:val="00BD32E2"/>
    <w:rsid w:val="00BD65A7"/>
    <w:rsid w:val="00BE5D46"/>
    <w:rsid w:val="00BE71FA"/>
    <w:rsid w:val="00BE775B"/>
    <w:rsid w:val="00C0573B"/>
    <w:rsid w:val="00C14300"/>
    <w:rsid w:val="00C15A1D"/>
    <w:rsid w:val="00C201B9"/>
    <w:rsid w:val="00C22E2F"/>
    <w:rsid w:val="00C30C5F"/>
    <w:rsid w:val="00C37E59"/>
    <w:rsid w:val="00C4198A"/>
    <w:rsid w:val="00C47952"/>
    <w:rsid w:val="00C55097"/>
    <w:rsid w:val="00C55BAE"/>
    <w:rsid w:val="00C57C8A"/>
    <w:rsid w:val="00C60B2F"/>
    <w:rsid w:val="00C631BF"/>
    <w:rsid w:val="00C6575E"/>
    <w:rsid w:val="00C671DE"/>
    <w:rsid w:val="00C676A5"/>
    <w:rsid w:val="00C738DE"/>
    <w:rsid w:val="00C763DA"/>
    <w:rsid w:val="00C77B46"/>
    <w:rsid w:val="00C96E97"/>
    <w:rsid w:val="00CA1EF2"/>
    <w:rsid w:val="00CA2EA0"/>
    <w:rsid w:val="00CA5226"/>
    <w:rsid w:val="00CB1C1F"/>
    <w:rsid w:val="00CC014F"/>
    <w:rsid w:val="00CC1146"/>
    <w:rsid w:val="00CC26CB"/>
    <w:rsid w:val="00CC3D7A"/>
    <w:rsid w:val="00CC49BD"/>
    <w:rsid w:val="00CC7A49"/>
    <w:rsid w:val="00CD1026"/>
    <w:rsid w:val="00CD2CB6"/>
    <w:rsid w:val="00CE02FB"/>
    <w:rsid w:val="00CE141B"/>
    <w:rsid w:val="00CE420E"/>
    <w:rsid w:val="00CF051E"/>
    <w:rsid w:val="00CF5811"/>
    <w:rsid w:val="00D1447A"/>
    <w:rsid w:val="00D159F0"/>
    <w:rsid w:val="00D16FE5"/>
    <w:rsid w:val="00D20235"/>
    <w:rsid w:val="00D229D3"/>
    <w:rsid w:val="00D26145"/>
    <w:rsid w:val="00D36179"/>
    <w:rsid w:val="00D41B59"/>
    <w:rsid w:val="00D47EEA"/>
    <w:rsid w:val="00D6198B"/>
    <w:rsid w:val="00D652FD"/>
    <w:rsid w:val="00D7052D"/>
    <w:rsid w:val="00D76AEB"/>
    <w:rsid w:val="00D8305F"/>
    <w:rsid w:val="00D87606"/>
    <w:rsid w:val="00D92989"/>
    <w:rsid w:val="00D95FC1"/>
    <w:rsid w:val="00DB3726"/>
    <w:rsid w:val="00DB3A87"/>
    <w:rsid w:val="00DB4771"/>
    <w:rsid w:val="00DB533D"/>
    <w:rsid w:val="00DB66C8"/>
    <w:rsid w:val="00DB7687"/>
    <w:rsid w:val="00DC25D4"/>
    <w:rsid w:val="00DC2E7F"/>
    <w:rsid w:val="00DC36B0"/>
    <w:rsid w:val="00DD1CD5"/>
    <w:rsid w:val="00DD1E79"/>
    <w:rsid w:val="00DD30CA"/>
    <w:rsid w:val="00DD3FAE"/>
    <w:rsid w:val="00DE0BDB"/>
    <w:rsid w:val="00DE2EFD"/>
    <w:rsid w:val="00DE306D"/>
    <w:rsid w:val="00DE3556"/>
    <w:rsid w:val="00DE426A"/>
    <w:rsid w:val="00DF6F11"/>
    <w:rsid w:val="00E1340E"/>
    <w:rsid w:val="00E17836"/>
    <w:rsid w:val="00E219A1"/>
    <w:rsid w:val="00E22629"/>
    <w:rsid w:val="00E372AE"/>
    <w:rsid w:val="00E405C6"/>
    <w:rsid w:val="00E423F0"/>
    <w:rsid w:val="00E5053E"/>
    <w:rsid w:val="00E51911"/>
    <w:rsid w:val="00E5329A"/>
    <w:rsid w:val="00E60829"/>
    <w:rsid w:val="00E64882"/>
    <w:rsid w:val="00E65222"/>
    <w:rsid w:val="00E6744C"/>
    <w:rsid w:val="00E7182C"/>
    <w:rsid w:val="00E74187"/>
    <w:rsid w:val="00E749E2"/>
    <w:rsid w:val="00E90C34"/>
    <w:rsid w:val="00E91435"/>
    <w:rsid w:val="00E96116"/>
    <w:rsid w:val="00EA1E79"/>
    <w:rsid w:val="00EA4173"/>
    <w:rsid w:val="00EA6A7B"/>
    <w:rsid w:val="00EB2E5F"/>
    <w:rsid w:val="00EB3260"/>
    <w:rsid w:val="00EC065A"/>
    <w:rsid w:val="00EC3625"/>
    <w:rsid w:val="00EC3CAC"/>
    <w:rsid w:val="00EC501A"/>
    <w:rsid w:val="00EC794B"/>
    <w:rsid w:val="00EE2FCD"/>
    <w:rsid w:val="00EE3621"/>
    <w:rsid w:val="00EF1E4B"/>
    <w:rsid w:val="00EF257B"/>
    <w:rsid w:val="00F05720"/>
    <w:rsid w:val="00F1066E"/>
    <w:rsid w:val="00F13532"/>
    <w:rsid w:val="00F16B03"/>
    <w:rsid w:val="00F220E8"/>
    <w:rsid w:val="00F23958"/>
    <w:rsid w:val="00F25892"/>
    <w:rsid w:val="00F311BB"/>
    <w:rsid w:val="00F35054"/>
    <w:rsid w:val="00F4007E"/>
    <w:rsid w:val="00F46618"/>
    <w:rsid w:val="00F500AE"/>
    <w:rsid w:val="00F57C5B"/>
    <w:rsid w:val="00F6158F"/>
    <w:rsid w:val="00F670EF"/>
    <w:rsid w:val="00F7026C"/>
    <w:rsid w:val="00F74C97"/>
    <w:rsid w:val="00F77B34"/>
    <w:rsid w:val="00F845A7"/>
    <w:rsid w:val="00F84E82"/>
    <w:rsid w:val="00F86CE5"/>
    <w:rsid w:val="00F87E44"/>
    <w:rsid w:val="00F935D3"/>
    <w:rsid w:val="00FA586D"/>
    <w:rsid w:val="00FA61AE"/>
    <w:rsid w:val="00FB2D10"/>
    <w:rsid w:val="00FC0D0A"/>
    <w:rsid w:val="00FC20D1"/>
    <w:rsid w:val="00FC2BAE"/>
    <w:rsid w:val="00FC5227"/>
    <w:rsid w:val="00FD245C"/>
    <w:rsid w:val="00FD2EB3"/>
    <w:rsid w:val="00FD6871"/>
    <w:rsid w:val="00FD6F01"/>
    <w:rsid w:val="00FD79C9"/>
    <w:rsid w:val="00FE37F2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CF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B9"/>
    <w:rPr>
      <w:rFonts w:ascii="Calibri" w:eastAsia="SimSun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A44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D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D9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ED9"/>
    <w:rPr>
      <w:rFonts w:ascii="Calibri" w:eastAsia="SimSu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ED9"/>
    <w:rPr>
      <w:rFonts w:ascii="Calibri" w:eastAsia="SimSun" w:hAnsi="Calibri" w:cs="Arial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rsid w:val="006F3ED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F3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D9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F3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D9"/>
    <w:rPr>
      <w:rFonts w:ascii="Calibri" w:eastAsia="SimSun" w:hAnsi="Calibri" w:cs="Arial"/>
    </w:rPr>
  </w:style>
  <w:style w:type="character" w:styleId="PageNumber">
    <w:name w:val="page number"/>
    <w:basedOn w:val="DefaultParagraphFont"/>
    <w:uiPriority w:val="99"/>
    <w:rsid w:val="006F3ED9"/>
    <w:rPr>
      <w:rFonts w:cs="Times New Roman"/>
    </w:rPr>
  </w:style>
  <w:style w:type="character" w:styleId="Strong">
    <w:name w:val="Strong"/>
    <w:basedOn w:val="DefaultParagraphFont"/>
    <w:uiPriority w:val="22"/>
    <w:qFormat/>
    <w:rsid w:val="006F3ED9"/>
    <w:rPr>
      <w:b/>
      <w:bCs/>
    </w:rPr>
  </w:style>
  <w:style w:type="paragraph" w:styleId="ListParagraph">
    <w:name w:val="List Paragraph"/>
    <w:basedOn w:val="Normal"/>
    <w:uiPriority w:val="34"/>
    <w:qFormat/>
    <w:rsid w:val="006F3ED9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6F3ED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F3ED9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3ED9"/>
    <w:rPr>
      <w:rFonts w:ascii="Times New Roman" w:eastAsia="SimSu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F3ED9"/>
    <w:pPr>
      <w:spacing w:line="48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F3ED9"/>
    <w:rPr>
      <w:rFonts w:ascii="Times New Roman" w:eastAsia="SimSun" w:hAnsi="Times New Roman" w:cs="Times New Roman"/>
      <w:noProof/>
      <w:sz w:val="24"/>
    </w:rPr>
  </w:style>
  <w:style w:type="paragraph" w:styleId="NoSpacing">
    <w:name w:val="No Spacing"/>
    <w:uiPriority w:val="1"/>
    <w:qFormat/>
    <w:rsid w:val="006F3ED9"/>
    <w:pPr>
      <w:spacing w:after="0" w:line="240" w:lineRule="auto"/>
    </w:pPr>
    <w:rPr>
      <w:rFonts w:ascii="Calibri" w:eastAsia="SimSun" w:hAnsi="Calibri" w:cs="Arial"/>
    </w:rPr>
  </w:style>
  <w:style w:type="character" w:customStyle="1" w:styleId="doi">
    <w:name w:val="doi"/>
    <w:basedOn w:val="DefaultParagraphFont"/>
    <w:rsid w:val="009C57DE"/>
  </w:style>
  <w:style w:type="character" w:customStyle="1" w:styleId="Heading3Char">
    <w:name w:val="Heading 3 Char"/>
    <w:basedOn w:val="DefaultParagraphFont"/>
    <w:link w:val="Heading3"/>
    <w:uiPriority w:val="9"/>
    <w:rsid w:val="00A44C7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varticle">
    <w:name w:val="svarticle"/>
    <w:basedOn w:val="Normal"/>
    <w:rsid w:val="00A4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4C7B"/>
    <w:rPr>
      <w:i/>
      <w:iCs/>
    </w:rPr>
  </w:style>
  <w:style w:type="character" w:customStyle="1" w:styleId="apple-converted-space">
    <w:name w:val="apple-converted-space"/>
    <w:basedOn w:val="DefaultParagraphFont"/>
    <w:rsid w:val="00A44C7B"/>
  </w:style>
  <w:style w:type="table" w:styleId="TableGrid">
    <w:name w:val="Table Grid"/>
    <w:basedOn w:val="TableNormal"/>
    <w:uiPriority w:val="99"/>
    <w:rsid w:val="00EF2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rint">
    <w:name w:val="imprint"/>
    <w:basedOn w:val="Normal"/>
    <w:uiPriority w:val="19"/>
    <w:rsid w:val="00B218A7"/>
    <w:pPr>
      <w:spacing w:after="0" w:line="200" w:lineRule="exact"/>
    </w:pPr>
    <w:rPr>
      <w:rFonts w:ascii="Gill Sans" w:eastAsiaTheme="minorHAnsi" w:hAnsi="Gill Sans" w:cstheme="minorBidi"/>
      <w:sz w:val="14"/>
      <w:szCs w:val="14"/>
      <w:lang w:val="en-US" w:eastAsia="en-US"/>
    </w:rPr>
  </w:style>
  <w:style w:type="character" w:customStyle="1" w:styleId="mixed-citation">
    <w:name w:val="mixed-citation"/>
    <w:basedOn w:val="DefaultParagraphFont"/>
    <w:rsid w:val="00862C9C"/>
  </w:style>
  <w:style w:type="character" w:customStyle="1" w:styleId="current-selection">
    <w:name w:val="current-selection"/>
    <w:basedOn w:val="DefaultParagraphFont"/>
    <w:rsid w:val="009E6C2B"/>
  </w:style>
  <w:style w:type="character" w:customStyle="1" w:styleId="a">
    <w:name w:val="_"/>
    <w:basedOn w:val="DefaultParagraphFont"/>
    <w:rsid w:val="009E6C2B"/>
  </w:style>
  <w:style w:type="character" w:customStyle="1" w:styleId="ff1">
    <w:name w:val="ff1"/>
    <w:basedOn w:val="DefaultParagraphFont"/>
    <w:rsid w:val="009E6C2B"/>
  </w:style>
  <w:style w:type="character" w:customStyle="1" w:styleId="Heading8Char">
    <w:name w:val="Heading 8 Char"/>
    <w:basedOn w:val="DefaultParagraphFont"/>
    <w:link w:val="Heading8"/>
    <w:uiPriority w:val="9"/>
    <w:semiHidden/>
    <w:rsid w:val="00670D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B9"/>
    <w:rPr>
      <w:rFonts w:ascii="Calibri" w:eastAsia="SimSun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A44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D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D9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ED9"/>
    <w:rPr>
      <w:rFonts w:ascii="Calibri" w:eastAsia="SimSu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ED9"/>
    <w:rPr>
      <w:rFonts w:ascii="Calibri" w:eastAsia="SimSun" w:hAnsi="Calibri" w:cs="Arial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rsid w:val="006F3ED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F3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D9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F3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D9"/>
    <w:rPr>
      <w:rFonts w:ascii="Calibri" w:eastAsia="SimSun" w:hAnsi="Calibri" w:cs="Arial"/>
    </w:rPr>
  </w:style>
  <w:style w:type="character" w:styleId="PageNumber">
    <w:name w:val="page number"/>
    <w:basedOn w:val="DefaultParagraphFont"/>
    <w:uiPriority w:val="99"/>
    <w:rsid w:val="006F3ED9"/>
    <w:rPr>
      <w:rFonts w:cs="Times New Roman"/>
    </w:rPr>
  </w:style>
  <w:style w:type="character" w:styleId="Strong">
    <w:name w:val="Strong"/>
    <w:basedOn w:val="DefaultParagraphFont"/>
    <w:uiPriority w:val="22"/>
    <w:qFormat/>
    <w:rsid w:val="006F3ED9"/>
    <w:rPr>
      <w:b/>
      <w:bCs/>
    </w:rPr>
  </w:style>
  <w:style w:type="paragraph" w:styleId="ListParagraph">
    <w:name w:val="List Paragraph"/>
    <w:basedOn w:val="Normal"/>
    <w:uiPriority w:val="34"/>
    <w:qFormat/>
    <w:rsid w:val="006F3ED9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6F3ED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F3ED9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3ED9"/>
    <w:rPr>
      <w:rFonts w:ascii="Times New Roman" w:eastAsia="SimSu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F3ED9"/>
    <w:pPr>
      <w:spacing w:line="48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F3ED9"/>
    <w:rPr>
      <w:rFonts w:ascii="Times New Roman" w:eastAsia="SimSun" w:hAnsi="Times New Roman" w:cs="Times New Roman"/>
      <w:noProof/>
      <w:sz w:val="24"/>
    </w:rPr>
  </w:style>
  <w:style w:type="paragraph" w:styleId="NoSpacing">
    <w:name w:val="No Spacing"/>
    <w:uiPriority w:val="1"/>
    <w:qFormat/>
    <w:rsid w:val="006F3ED9"/>
    <w:pPr>
      <w:spacing w:after="0" w:line="240" w:lineRule="auto"/>
    </w:pPr>
    <w:rPr>
      <w:rFonts w:ascii="Calibri" w:eastAsia="SimSun" w:hAnsi="Calibri" w:cs="Arial"/>
    </w:rPr>
  </w:style>
  <w:style w:type="character" w:customStyle="1" w:styleId="doi">
    <w:name w:val="doi"/>
    <w:basedOn w:val="DefaultParagraphFont"/>
    <w:rsid w:val="009C57DE"/>
  </w:style>
  <w:style w:type="character" w:customStyle="1" w:styleId="Heading3Char">
    <w:name w:val="Heading 3 Char"/>
    <w:basedOn w:val="DefaultParagraphFont"/>
    <w:link w:val="Heading3"/>
    <w:uiPriority w:val="9"/>
    <w:rsid w:val="00A44C7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varticle">
    <w:name w:val="svarticle"/>
    <w:basedOn w:val="Normal"/>
    <w:rsid w:val="00A4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4C7B"/>
    <w:rPr>
      <w:i/>
      <w:iCs/>
    </w:rPr>
  </w:style>
  <w:style w:type="character" w:customStyle="1" w:styleId="apple-converted-space">
    <w:name w:val="apple-converted-space"/>
    <w:basedOn w:val="DefaultParagraphFont"/>
    <w:rsid w:val="00A44C7B"/>
  </w:style>
  <w:style w:type="table" w:styleId="TableGrid">
    <w:name w:val="Table Grid"/>
    <w:basedOn w:val="TableNormal"/>
    <w:uiPriority w:val="99"/>
    <w:rsid w:val="00EF2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rint">
    <w:name w:val="imprint"/>
    <w:basedOn w:val="Normal"/>
    <w:uiPriority w:val="19"/>
    <w:rsid w:val="00B218A7"/>
    <w:pPr>
      <w:spacing w:after="0" w:line="200" w:lineRule="exact"/>
    </w:pPr>
    <w:rPr>
      <w:rFonts w:ascii="Gill Sans" w:eastAsiaTheme="minorHAnsi" w:hAnsi="Gill Sans" w:cstheme="minorBidi"/>
      <w:sz w:val="14"/>
      <w:szCs w:val="14"/>
      <w:lang w:val="en-US" w:eastAsia="en-US"/>
    </w:rPr>
  </w:style>
  <w:style w:type="character" w:customStyle="1" w:styleId="mixed-citation">
    <w:name w:val="mixed-citation"/>
    <w:basedOn w:val="DefaultParagraphFont"/>
    <w:rsid w:val="00862C9C"/>
  </w:style>
  <w:style w:type="character" w:customStyle="1" w:styleId="current-selection">
    <w:name w:val="current-selection"/>
    <w:basedOn w:val="DefaultParagraphFont"/>
    <w:rsid w:val="009E6C2B"/>
  </w:style>
  <w:style w:type="character" w:customStyle="1" w:styleId="a">
    <w:name w:val="_"/>
    <w:basedOn w:val="DefaultParagraphFont"/>
    <w:rsid w:val="009E6C2B"/>
  </w:style>
  <w:style w:type="character" w:customStyle="1" w:styleId="ff1">
    <w:name w:val="ff1"/>
    <w:basedOn w:val="DefaultParagraphFont"/>
    <w:rsid w:val="009E6C2B"/>
  </w:style>
  <w:style w:type="character" w:customStyle="1" w:styleId="Heading8Char">
    <w:name w:val="Heading 8 Char"/>
    <w:basedOn w:val="DefaultParagraphFont"/>
    <w:link w:val="Heading8"/>
    <w:uiPriority w:val="9"/>
    <w:semiHidden/>
    <w:rsid w:val="00670D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16/j.jesp.2006.11.0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dx.doi.org/10.1177/0146167213499187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dx.doi.org/10.1037/a0019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75AA-C322-4484-98E1-675A4307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 W.Y.</dc:creator>
  <cp:lastModifiedBy>Cheung W.Y.</cp:lastModifiedBy>
  <cp:revision>11</cp:revision>
  <cp:lastPrinted>2015-10-13T09:26:00Z</cp:lastPrinted>
  <dcterms:created xsi:type="dcterms:W3CDTF">2015-11-11T08:31:00Z</dcterms:created>
  <dcterms:modified xsi:type="dcterms:W3CDTF">2015-11-16T19:38:00Z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397001827</vt:i4>
  </property>
  <property fmtid="{D5CDD505-2E9C-101B-9397-08002B2CF9AE}" pid="4" name="_EmailSubject">
    <vt:lpwstr>nost &amp; optimism</vt:lpwstr>
  </property>
  <property fmtid="{D5CDD505-2E9C-101B-9397-08002B2CF9AE}" pid="5" name="_AuthorEmail">
    <vt:lpwstr>C.Sedikides@soton.ac.uk</vt:lpwstr>
  </property>
  <property fmtid="{D5CDD505-2E9C-101B-9397-08002B2CF9AE}" pid="6" name="_AuthorEmailDisplayName">
    <vt:lpwstr>Sedikides C.</vt:lpwstr>
  </property>
  <property fmtid="{D5CDD505-2E9C-101B-9397-08002B2CF9AE}" pid="7" name="_ReviewingToolsShownOnce">
    <vt:lpwstr/>
  </property>
</Properties>
</file>