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99D78" w14:textId="77777777" w:rsidR="006F3ED9" w:rsidRDefault="006F3ED9" w:rsidP="00151B6D">
      <w:pPr>
        <w:spacing w:after="0" w:line="480" w:lineRule="exact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00751A8" w14:textId="77777777" w:rsidR="00AE55F2" w:rsidRPr="00AE55F2" w:rsidRDefault="00AE55F2" w:rsidP="00AE55F2">
      <w:pPr>
        <w:ind w:left="720" w:hanging="720"/>
        <w:rPr>
          <w:b/>
          <w:bCs/>
          <w:sz w:val="24"/>
          <w:szCs w:val="24"/>
          <w:lang w:val="en-US"/>
        </w:rPr>
      </w:pPr>
      <w:r w:rsidRPr="00AE0A1E">
        <w:rPr>
          <w:b/>
          <w:sz w:val="24"/>
          <w:szCs w:val="24"/>
          <w:lang w:val="de-DE"/>
        </w:rPr>
        <w:t xml:space="preserve">Cheung, W. Y., Sedikides, C., &amp; Wildschut, T. (2015). </w:t>
      </w:r>
      <w:r w:rsidRPr="00AE55F2">
        <w:rPr>
          <w:b/>
          <w:bCs/>
          <w:sz w:val="24"/>
          <w:szCs w:val="24"/>
          <w:lang w:val="en-US"/>
        </w:rPr>
        <w:t xml:space="preserve">Induced nostalgia increases optimism (via social connectedness and self-esteem) among individuals high, but not low, in trait nostalgia. </w:t>
      </w:r>
      <w:r w:rsidRPr="00AE55F2">
        <w:rPr>
          <w:b/>
          <w:bCs/>
          <w:i/>
          <w:sz w:val="24"/>
          <w:szCs w:val="24"/>
          <w:lang w:val="en-US"/>
        </w:rPr>
        <w:t>Personality and Individual Differences, 90</w:t>
      </w:r>
      <w:r w:rsidRPr="00AE55F2">
        <w:rPr>
          <w:b/>
          <w:bCs/>
          <w:sz w:val="24"/>
          <w:szCs w:val="24"/>
          <w:lang w:val="en-US"/>
        </w:rPr>
        <w:t>, 283-288. doi:10.1016/j.paid.20215.11.028</w:t>
      </w:r>
    </w:p>
    <w:p w14:paraId="5AF4ECB9" w14:textId="77777777" w:rsidR="00AE55F2" w:rsidRDefault="00AE55F2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12A677A" w14:textId="77777777" w:rsidR="00AE55F2" w:rsidRDefault="00AE55F2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14:paraId="52D066DF" w14:textId="77777777" w:rsidR="00AE55F2" w:rsidRDefault="00AE55F2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202F17A" w14:textId="77777777" w:rsidR="00CA1EF2" w:rsidRPr="00421C88" w:rsidRDefault="00344BFE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 </w:t>
      </w:r>
      <w:r w:rsidR="00203B44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Increases 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>Optimism</w:t>
      </w:r>
      <w:r w:rsidR="00005B52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CA1EF2" w:rsidRPr="00421C88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005B52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</w:t>
      </w:r>
      <w:r w:rsidR="008C468E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onnectedness</w:t>
      </w:r>
      <w:r w:rsidR="00CA1EF2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Self-Esteem)</w:t>
      </w:r>
    </w:p>
    <w:p w14:paraId="35F6B1EF" w14:textId="77777777" w:rsidR="006F3ED9" w:rsidRPr="00421C88" w:rsidRDefault="00F0572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>mong</w:t>
      </w:r>
      <w:proofErr w:type="gramEnd"/>
      <w:r w:rsidR="00AF42AE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Individuals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3B44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High, but not Low, </w:t>
      </w:r>
      <w:r w:rsidR="00AF42AE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r w:rsidR="00203B44" w:rsidRPr="00421C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6F3ED9" w:rsidRPr="00421C88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</w:p>
    <w:p w14:paraId="5414E4C8" w14:textId="77777777" w:rsidR="006F3ED9" w:rsidRDefault="006F3ED9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099A705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1A946E7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611EED3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903E57F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58838F7" w14:textId="77777777" w:rsidR="005C0090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5FE30EC" w14:textId="77777777" w:rsidR="005C0090" w:rsidRPr="00421C88" w:rsidRDefault="005C0090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3A7BBBA" w14:textId="77777777" w:rsidR="006F3ED9" w:rsidRPr="00421C88" w:rsidRDefault="006F3ED9" w:rsidP="00151B6D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CB7A004" w14:textId="77777777" w:rsidR="003D201D" w:rsidRPr="00C352C4" w:rsidRDefault="003D201D" w:rsidP="003D201D">
      <w:pPr>
        <w:pStyle w:val="ColorfulList-Accent11"/>
        <w:spacing w:line="480" w:lineRule="exact"/>
        <w:ind w:left="0" w:firstLine="720"/>
        <w:rPr>
          <w:rFonts w:ascii="Times New Roman" w:hAnsi="Times New Roman"/>
        </w:rPr>
      </w:pPr>
      <w:r w:rsidRPr="00C352C4">
        <w:rPr>
          <w:rFonts w:ascii="Times New Roman" w:hAnsi="Times New Roman"/>
          <w:bCs/>
        </w:rPr>
        <w:t>Wing Yee Cheung, Constantine Sedikides (email:</w:t>
      </w:r>
      <w:r w:rsidRPr="00C352C4">
        <w:rPr>
          <w:rFonts w:ascii="Times New Roman" w:hAnsi="Times New Roman"/>
        </w:rPr>
        <w:t>cs2@soton.ac.uk)</w:t>
      </w:r>
      <w:r>
        <w:rPr>
          <w:rFonts w:ascii="Times New Roman" w:hAnsi="Times New Roman"/>
        </w:rPr>
        <w:t xml:space="preserve">, and </w:t>
      </w:r>
      <w:r w:rsidRPr="00C352C4">
        <w:rPr>
          <w:rFonts w:ascii="Times New Roman" w:hAnsi="Times New Roman"/>
          <w:bCs/>
        </w:rPr>
        <w:t xml:space="preserve">Tim Wildschut (email: </w:t>
      </w:r>
      <w:r w:rsidRPr="00C352C4">
        <w:rPr>
          <w:rFonts w:ascii="Times New Roman" w:hAnsi="Times New Roman"/>
        </w:rPr>
        <w:t>R.T.Wildschut@soton.ac.uk)</w:t>
      </w:r>
      <w:r>
        <w:rPr>
          <w:rFonts w:ascii="Times New Roman" w:hAnsi="Times New Roman"/>
          <w:bCs/>
        </w:rPr>
        <w:t xml:space="preserve">, </w:t>
      </w:r>
      <w:r w:rsidRPr="00C352C4">
        <w:rPr>
          <w:rFonts w:ascii="Times New Roman" w:hAnsi="Times New Roman"/>
          <w:bCs/>
        </w:rPr>
        <w:t>School of Psychology, University of Southampton, UK; Please address correspondence to Wing Yee Cheung, Centre for Research on Self and Identity, School of Psychology, University of Southampton, Southampton SO17 1BJ, UK; T</w:t>
      </w:r>
      <w:r w:rsidRPr="00C352C4">
        <w:rPr>
          <w:rFonts w:ascii="Times New Roman" w:hAnsi="Times New Roman"/>
        </w:rPr>
        <w:t xml:space="preserve">el: +44 (0)23 80594584;  Fax: +44 (0)23 80593328;  </w:t>
      </w:r>
      <w:r w:rsidRPr="00C352C4">
        <w:rPr>
          <w:rFonts w:ascii="Times New Roman" w:hAnsi="Times New Roman"/>
          <w:bCs/>
        </w:rPr>
        <w:t>E-mail: W.Y.Cheung@soton.ac.uk</w:t>
      </w:r>
    </w:p>
    <w:p w14:paraId="6B8290F8" w14:textId="77777777" w:rsidR="006F3ED9" w:rsidRPr="00421C88" w:rsidRDefault="006F3ED9" w:rsidP="00151B6D">
      <w:pPr>
        <w:spacing w:after="0" w:line="480" w:lineRule="exact"/>
        <w:ind w:hanging="569"/>
        <w:rPr>
          <w:sz w:val="24"/>
          <w:szCs w:val="24"/>
          <w:lang w:val="en-US"/>
        </w:rPr>
      </w:pPr>
    </w:p>
    <w:p w14:paraId="0B0059EE" w14:textId="77777777" w:rsidR="006F3ED9" w:rsidRPr="00421C88" w:rsidRDefault="006F3ED9" w:rsidP="00151B6D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86BF3A" w14:textId="77777777" w:rsidR="00606D15" w:rsidRPr="00421C88" w:rsidRDefault="00606D15" w:rsidP="00606D15">
      <w:pPr>
        <w:spacing w:after="0" w:line="480" w:lineRule="exact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  <w:sectPr w:rsidR="00606D15" w:rsidRPr="00421C88" w:rsidSect="0082403C">
          <w:headerReference w:type="even" r:id="rId9"/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62DDA6" w14:textId="77777777" w:rsidR="006F3ED9" w:rsidRPr="00421C88" w:rsidRDefault="006F3ED9" w:rsidP="00606D15">
      <w:pPr>
        <w:spacing w:after="0" w:line="48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1C8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Abstract</w:t>
      </w:r>
    </w:p>
    <w:p w14:paraId="26DE1162" w14:textId="77777777" w:rsidR="006F3ED9" w:rsidRPr="00421C88" w:rsidRDefault="00203B44" w:rsidP="002C19F7">
      <w:pPr>
        <w:spacing w:after="0" w:line="480" w:lineRule="exact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21C88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ostalgia</w:t>
      </w:r>
      <w:r w:rsidR="00CC26C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CC26CB" w:rsidRPr="00287B31">
        <w:rPr>
          <w:rFonts w:ascii="Times New Roman" w:hAnsi="Times New Roman" w:cs="Times New Roman"/>
          <w:sz w:val="24"/>
          <w:szCs w:val="24"/>
          <w:lang w:val="en-US"/>
        </w:rPr>
        <w:t>a sentimental longing for the past</w:t>
      </w:r>
      <w:r w:rsidR="00CC26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is not merely a past-oriented emotion, but</w:t>
      </w:r>
      <w:r w:rsidR="00B218A7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has implications for the future</w:t>
      </w:r>
      <w:r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Experimentally induced n</w:t>
      </w:r>
      <w:r w:rsidRPr="00421C88">
        <w:rPr>
          <w:rFonts w:ascii="Times New Roman" w:hAnsi="Times New Roman" w:cs="Times New Roman"/>
          <w:iCs/>
          <w:sz w:val="24"/>
          <w:szCs w:val="24"/>
          <w:lang w:val="en-US"/>
        </w:rPr>
        <w:t>ostalgia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fosters optimism</w:t>
      </w:r>
      <w:r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by increasing </w:t>
      </w:r>
      <w:r w:rsidR="00A93383">
        <w:rPr>
          <w:rFonts w:ascii="Times New Roman" w:hAnsi="Times New Roman" w:cs="Times New Roman"/>
          <w:iCs/>
          <w:sz w:val="24"/>
          <w:szCs w:val="24"/>
          <w:lang w:val="en-US"/>
        </w:rPr>
        <w:t>social-connectedness</w:t>
      </w:r>
      <w:r w:rsidR="008D315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(a sense of acceptance and belongingness)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self-esteem.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Do these effects depend on trait nostalgia (i.e., proneness to nostalgic engagement)?</w:t>
      </w:r>
      <w:r w:rsidR="003F70BD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Consistent with past research, induced nostalgia foster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ed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optimism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this effect was mediated by </w:t>
      </w:r>
      <w:r w:rsidR="00A93383">
        <w:rPr>
          <w:rFonts w:ascii="Times New Roman" w:hAnsi="Times New Roman" w:cs="Times New Roman"/>
          <w:iCs/>
          <w:sz w:val="24"/>
          <w:szCs w:val="24"/>
          <w:lang w:val="en-US"/>
        </w:rPr>
        <w:t>social-connectedness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self-esteem. More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important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, th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ese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effect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uniquely applied to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participants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who </w:t>
      </w:r>
      <w:r w:rsidR="007D010C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were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high, but not low, on trait 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nostalgia. </w:t>
      </w:r>
      <w:r w:rsidR="002C19F7">
        <w:rPr>
          <w:rFonts w:ascii="Times New Roman" w:hAnsi="Times New Roman" w:cs="Times New Roman"/>
          <w:iCs/>
          <w:sz w:val="24"/>
          <w:szCs w:val="24"/>
          <w:lang w:val="en-US"/>
        </w:rPr>
        <w:t>That is, induced nostalgia (vs. control) was indirectly linked to heightened optimism through social-connectedness and self-esteem, for nostalgi</w:t>
      </w:r>
      <w:r w:rsidR="005C0090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2C19F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prone individuals. </w:t>
      </w:r>
      <w:r w:rsidR="004B393F"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="007D010C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roneness to nostalgic engagement</w:t>
      </w:r>
      <w:r w:rsidR="0011605E" w:rsidRPr="00421C88">
        <w:rPr>
          <w:rFonts w:ascii="Times New Roman" w:hAnsi="Times New Roman" w:cs="Times New Roman"/>
          <w:iCs/>
          <w:sz w:val="24"/>
          <w:szCs w:val="24"/>
          <w:lang w:val="en-US"/>
        </w:rPr>
        <w:t>, when coupled with momentary nostalgia,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confers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benefits, not only in terms of 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>greater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A93383">
        <w:rPr>
          <w:rFonts w:ascii="Times New Roman" w:hAnsi="Times New Roman" w:cs="Times New Roman"/>
          <w:iCs/>
          <w:sz w:val="24"/>
          <w:szCs w:val="24"/>
          <w:lang w:val="en-US"/>
        </w:rPr>
        <w:t>social-connectedness</w:t>
      </w:r>
      <w:r w:rsidR="00416FB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self-esteem, but also in terms of higher optimism</w:t>
      </w:r>
      <w:r w:rsidR="006F3ED9" w:rsidRPr="00421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</w:p>
    <w:p w14:paraId="304D9B9E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2C57CD06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Keywords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: nostalgia, optimism, emotion, memory, self-esteem,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</w:p>
    <w:p w14:paraId="3F6123BD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  <w:sectPr w:rsidR="006F3ED9" w:rsidRPr="00C352C4" w:rsidSect="0082403C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A4EB38" w14:textId="7E3AF0AA" w:rsidR="006F3ED9" w:rsidRPr="00C352C4" w:rsidRDefault="00287B31" w:rsidP="005714C5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Nostalgia is</w:t>
      </w:r>
      <w:r w:rsidR="004B3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B31">
        <w:rPr>
          <w:rFonts w:ascii="Times New Roman" w:hAnsi="Times New Roman" w:cs="Times New Roman"/>
          <w:sz w:val="24"/>
          <w:szCs w:val="24"/>
          <w:lang w:val="en-US"/>
        </w:rPr>
        <w:t>“a sentimental longing or wistful affection for the past”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B31">
        <w:rPr>
          <w:rFonts w:ascii="Times New Roman" w:hAnsi="Times New Roman" w:cs="Times New Roman"/>
          <w:sz w:val="24"/>
          <w:szCs w:val="24"/>
          <w:lang w:val="en-US"/>
        </w:rPr>
        <w:t xml:space="preserve">(The </w:t>
      </w:r>
      <w:r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New Oxford Dictionary of English, 1998, p. 1266). 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Hepper, Ritchie, Sedikides, and Wildschut </w:t>
      </w:r>
      <w:r w:rsidR="006F3ED9" w:rsidRPr="00A53A82">
        <w:rPr>
          <w:rFonts w:ascii="Times New Roman" w:hAnsi="Times New Roman" w:cs="Times New Roman"/>
          <w:noProof/>
          <w:sz w:val="24"/>
          <w:szCs w:val="24"/>
          <w:lang w:val="en-US"/>
        </w:rPr>
        <w:t>(2012</w:t>
      </w:r>
      <w:r w:rsidR="00264BFF">
        <w:rPr>
          <w:rFonts w:ascii="Times New Roman" w:hAnsi="Times New Roman" w:cs="Times New Roman"/>
          <w:noProof/>
          <w:sz w:val="24"/>
          <w:szCs w:val="24"/>
          <w:lang w:val="en-US"/>
        </w:rPr>
        <w:t>; see also Hepper et al., 2014)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 examined layp</w:t>
      </w:r>
      <w:r w:rsidR="005E3A12" w:rsidRPr="00A53A82">
        <w:rPr>
          <w:rFonts w:ascii="Times New Roman" w:hAnsi="Times New Roman" w:cs="Times New Roman"/>
          <w:sz w:val="24"/>
          <w:szCs w:val="24"/>
          <w:lang w:val="en-US"/>
        </w:rPr>
        <w:t>ersons’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D04" w:rsidRPr="00A53A82">
        <w:rPr>
          <w:rFonts w:ascii="Times New Roman" w:hAnsi="Times New Roman" w:cs="Times New Roman"/>
          <w:sz w:val="24"/>
          <w:szCs w:val="24"/>
          <w:lang w:val="en-US"/>
        </w:rPr>
        <w:t>conceptions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 of nostalgia using a prototype approach, which </w:t>
      </w:r>
      <w:r w:rsidR="009E6C2B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identifies features related to 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the construct of interest</w:t>
      </w:r>
      <w:r w:rsidR="009E6C2B" w:rsidRPr="00A53A82">
        <w:rPr>
          <w:rFonts w:ascii="Times New Roman" w:hAnsi="Times New Roman" w:cs="Times New Roman"/>
          <w:sz w:val="24"/>
          <w:szCs w:val="24"/>
          <w:lang w:val="en-US"/>
        </w:rPr>
        <w:t xml:space="preserve"> (Rosch, 1973). </w:t>
      </w:r>
      <w:r w:rsidR="006F3ED9" w:rsidRPr="00A53A82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found that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 xml:space="preserve"> layp</w:t>
      </w:r>
      <w:r w:rsidR="005E3A12">
        <w:rPr>
          <w:rFonts w:ascii="Times New Roman" w:hAnsi="Times New Roman" w:cs="Times New Roman"/>
          <w:sz w:val="24"/>
          <w:szCs w:val="24"/>
          <w:lang w:val="en-US"/>
        </w:rPr>
        <w:t>ersons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 xml:space="preserve"> conceptualize nostalgia 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as an emotion that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refers to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fond recollections of events involving one’s childhood or important</w:t>
      </w:r>
      <w:r w:rsidR="004B3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083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(e.g., family members, partners, friends). These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 meaningful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 xml:space="preserve"> recollections 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predominantly positive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albeit with tinge</w:t>
      </w:r>
      <w:r w:rsidR="005E3A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sadness or </w:t>
      </w:r>
      <w:r w:rsidR="00576F93">
        <w:rPr>
          <w:rFonts w:ascii="Times New Roman" w:hAnsi="Times New Roman" w:cs="Times New Roman"/>
          <w:sz w:val="24"/>
          <w:szCs w:val="24"/>
          <w:lang w:val="en-US"/>
        </w:rPr>
        <w:t>longing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4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>Indeed, recollection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of nostalgic event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393F">
        <w:rPr>
          <w:rFonts w:ascii="Times New Roman" w:hAnsi="Times New Roman" w:cs="Times New Roman"/>
          <w:sz w:val="24"/>
          <w:szCs w:val="24"/>
          <w:lang w:val="en-US"/>
        </w:rPr>
        <w:t>usually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, but not always, </w:t>
      </w:r>
      <w:r w:rsidR="000C3083">
        <w:rPr>
          <w:rFonts w:ascii="Times New Roman" w:hAnsi="Times New Roman" w:cs="Times New Roman"/>
          <w:sz w:val="24"/>
          <w:szCs w:val="24"/>
          <w:lang w:val="en-US"/>
        </w:rPr>
        <w:t>raise</w:t>
      </w:r>
      <w:r w:rsidR="005714C5">
        <w:rPr>
          <w:rFonts w:ascii="Times New Roman" w:hAnsi="Times New Roman" w:cs="Times New Roman"/>
          <w:sz w:val="24"/>
          <w:szCs w:val="24"/>
          <w:lang w:val="en-US"/>
        </w:rPr>
        <w:t xml:space="preserve"> positive affect (PA).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 xml:space="preserve"> Such recollections </w:t>
      </w:r>
      <w:r w:rsidR="000C3083">
        <w:rPr>
          <w:rFonts w:ascii="Times New Roman" w:hAnsi="Times New Roman" w:cs="Times New Roman"/>
          <w:sz w:val="24"/>
          <w:szCs w:val="24"/>
          <w:lang w:val="en-US"/>
        </w:rPr>
        <w:t>rarely</w:t>
      </w:r>
      <w:r w:rsidR="00F87E44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0C308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 xml:space="preserve"> significant </w:t>
      </w:r>
      <w:r w:rsidR="00F87E44">
        <w:rPr>
          <w:rFonts w:ascii="Times New Roman" w:hAnsi="Times New Roman" w:cs="Times New Roman"/>
          <w:sz w:val="24"/>
          <w:szCs w:val="24"/>
          <w:lang w:val="en-US"/>
        </w:rPr>
        <w:t>impact on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1BA5">
        <w:rPr>
          <w:rFonts w:ascii="Times New Roman" w:hAnsi="Times New Roman" w:cs="Times New Roman"/>
          <w:sz w:val="24"/>
          <w:szCs w:val="24"/>
          <w:lang w:val="en-US"/>
        </w:rPr>
        <w:t>negative affect (NA)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C0090">
        <w:rPr>
          <w:rFonts w:ascii="Times New Roman" w:hAnsi="Times New Roman" w:cs="Times New Roman"/>
          <w:sz w:val="24"/>
          <w:szCs w:val="24"/>
          <w:lang w:val="en-US"/>
        </w:rPr>
        <w:t>they do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>the direction of the effect varies</w:t>
      </w:r>
      <w:r w:rsidR="00B866B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71BA5" w:rsidRPr="00871BA5">
        <w:rPr>
          <w:rFonts w:ascii="Times New Roman" w:hAnsi="Times New Roman" w:cs="Times New Roman"/>
          <w:sz w:val="24"/>
          <w:szCs w:val="24"/>
          <w:lang w:val="en-US"/>
        </w:rPr>
        <w:t>Sedikides et al., 2015</w:t>
      </w:r>
      <w:r w:rsidR="004B393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DE089DA" w14:textId="77777777" w:rsidR="006F3ED9" w:rsidRDefault="001F7B19" w:rsidP="006042D3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is not 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merely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past-oriented emotion</w:t>
      </w:r>
      <w:r w:rsidR="00647E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47E34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 implications for</w:t>
      </w:r>
      <w:r w:rsidR="00647E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future. 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In particular, n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ostalgia entails psychological growth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For example, </w:t>
      </w:r>
      <w:r w:rsidR="006042D3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their</w:t>
      </w:r>
      <w:r w:rsidR="006042D3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nostalgic narratives, participants list words that 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>denote</w:t>
      </w:r>
      <w:r w:rsidR="006042D3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growth </w:t>
      </w:r>
      <w:r w:rsidR="006042D3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(i.e., change, </w:t>
      </w:r>
      <w:r w:rsidR="005E3A12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desire, </w:t>
      </w:r>
      <w:r w:rsidR="006042D3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future; Hepper et al., 2012)</w:t>
      </w:r>
      <w:r w:rsidR="006042D3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04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B393F">
        <w:rPr>
          <w:rFonts w:ascii="Times New Roman" w:hAnsi="Times New Roman" w:cs="Times New Roman"/>
          <w:bCs/>
          <w:sz w:val="24"/>
          <w:szCs w:val="24"/>
          <w:lang w:val="en-US"/>
        </w:rPr>
        <w:t>Furthermore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7071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associated with, and 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>gives rise to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>, an</w:t>
      </w:r>
      <w:r w:rsidR="0057071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approach motivation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>al orientation</w:t>
      </w:r>
      <w:r w:rsidR="0057071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071D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(Stephan et al., 2014)</w:t>
      </w:r>
      <w:r w:rsidR="0057071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. </w:t>
      </w:r>
      <w:r w:rsidR="004B393F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Finally</w:t>
      </w:r>
      <w:r w:rsidR="0057071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,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nostalgic (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vs.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control) participants report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 xml:space="preserve"> growth-related self-perceptions 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(e.g.,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>curiosity,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>inclination toward new experiences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 xml:space="preserve">growth-related 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behavioral intentions (i.e.,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>engage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 xml:space="preserve"> in novel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 xml:space="preserve"> self-expansive activities; Baldwin 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&amp; Landau, </w:t>
      </w:r>
      <w:r w:rsidR="0057071D" w:rsidRPr="0057071D">
        <w:rPr>
          <w:rFonts w:ascii="Times New Roman" w:hAnsi="Times New Roman" w:cs="Times New Roman"/>
          <w:color w:val="000000"/>
          <w:sz w:val="24"/>
          <w:szCs w:val="24"/>
        </w:rPr>
        <w:t>2014)</w:t>
      </w:r>
      <w:r w:rsidR="005707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4D04">
        <w:rPr>
          <w:rFonts w:ascii="Times New Roman" w:hAnsi="Times New Roman" w:cs="Times New Roman"/>
          <w:color w:val="000000"/>
          <w:sz w:val="24"/>
          <w:szCs w:val="24"/>
        </w:rPr>
        <w:t xml:space="preserve">show </w:t>
      </w:r>
      <w:r w:rsidR="000C3083">
        <w:rPr>
          <w:rFonts w:ascii="Times New Roman" w:hAnsi="Times New Roman" w:cs="Times New Roman"/>
          <w:color w:val="000000"/>
          <w:sz w:val="24"/>
          <w:szCs w:val="24"/>
        </w:rPr>
        <w:t>greater</w:t>
      </w:r>
      <w:r w:rsidR="00B04D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inspiration 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(Stephan et al., </w:t>
      </w:r>
      <w:r w:rsidR="00B218A7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2015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)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7071D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manifest higher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creativity </w:t>
      </w:r>
      <w:r w:rsidR="008F23DE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(V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an Tilburg, Sedikides, &amp; Wildschut, 2015)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1A15471D" w14:textId="77777777" w:rsidR="0048230D" w:rsidRDefault="00B04D04" w:rsidP="000B5067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Another future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-related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implication of nostalgia involves optimism.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Optimism is beneficially associated with a host of psychological wellbeing outcomes (e.g., </w:t>
      </w:r>
      <w:r w:rsidR="00E2262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proactive coping,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E2262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ucational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attainment</w:t>
      </w:r>
      <w:r w:rsidR="00E2262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fulfilling</w:t>
      </w:r>
      <w:r w:rsidR="00E2262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interpersonal relationships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E2262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Carver, Scheier, &amp; Segerstrom, 2010)</w:t>
      </w:r>
      <w:r w:rsidR="00E22629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and physical wellbeing outcomes (e.g., immune system, pain, cancer; Rasmussen, Scheier, &amp; Greenhouse, 2009)</w:t>
      </w:r>
      <w:r w:rsidR="00670DD3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across cultures</w:t>
      </w:r>
      <w:r w:rsidR="00E22629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E22629" w:rsidRPr="00B9612A">
        <w:rPr>
          <w:rFonts w:ascii="Times New Roman" w:hAnsi="Times New Roman" w:cs="Times New Roman"/>
          <w:bCs/>
          <w:sz w:val="24"/>
          <w:szCs w:val="24"/>
          <w:lang w:val="en-US"/>
        </w:rPr>
        <w:t>Gallagher, Lopez, &amp; Pressman, 2013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). Such findings have spurred forays into the</w:t>
      </w:r>
      <w:r w:rsidR="00E22629" w:rsidRPr="004F2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genetic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4485A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64485A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Mosing, Zietsch, Shekar, Wright, &amp; Martin, 2009</w:t>
      </w:r>
      <w:r w:rsidR="006448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or </w:t>
      </w:r>
      <w:r w:rsidR="00E22629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development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al</w:t>
      </w:r>
      <w:r w:rsidR="00E22629" w:rsidRPr="004F2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(Ek, Remes, &amp; Sovio, 2004) </w:t>
      </w:r>
      <w:r w:rsidR="00E22629" w:rsidRPr="004F2020">
        <w:rPr>
          <w:rFonts w:ascii="Times New Roman" w:hAnsi="Times New Roman" w:cs="Times New Roman"/>
          <w:bCs/>
          <w:sz w:val="24"/>
          <w:szCs w:val="24"/>
          <w:lang w:val="en-US"/>
        </w:rPr>
        <w:t>origin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of 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optimism</w:t>
      </w:r>
      <w:r w:rsidR="0048230D" w:rsidRPr="004F20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6448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interventions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(Fos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naugh, Geers, &amp; Wellman, 2009).</w:t>
      </w:r>
    </w:p>
    <w:p w14:paraId="3D55F1FC" w14:textId="77777777" w:rsidR="0054227C" w:rsidRDefault="00670DD3" w:rsidP="000B5067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Cheung et al. </w:t>
      </w:r>
      <w:r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(2013</w:t>
      </w: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) </w:t>
      </w:r>
      <w:r w:rsidR="00E22629">
        <w:rPr>
          <w:rFonts w:ascii="Times New Roman" w:hAnsi="Times New Roman" w:cs="Times New Roman"/>
          <w:bCs/>
          <w:sz w:val="24"/>
          <w:szCs w:val="24"/>
          <w:lang w:val="en-US"/>
        </w:rPr>
        <w:t>contributed to this literature by focusing on</w:t>
      </w:r>
      <w:r w:rsidR="00E22629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a state-level antecedent of optimism, nostalgia</w:t>
      </w:r>
      <w:r w:rsidR="006825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They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</w:t>
      </w:r>
      <w:r w:rsidR="005906D0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Studies 2</w:t>
      </w:r>
      <w:r w:rsidR="005E3A12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-</w:t>
      </w:r>
      <w:r w:rsidR="005906D0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4</w:t>
      </w:r>
      <w:r w:rsidR="006F3ED9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)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demonstrated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experimentally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induced nostalgia 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>enhance</w:t>
      </w:r>
      <w:r w:rsidR="005E3A1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optimism. 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>Moreover</w:t>
      </w:r>
      <w:r w:rsidR="00604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they</w:t>
      </w:r>
      <w:r w:rsidR="005906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66A8F">
        <w:rPr>
          <w:rFonts w:ascii="Times New Roman" w:hAnsi="Times New Roman" w:cs="Times New Roman"/>
          <w:bCs/>
          <w:sz w:val="24"/>
          <w:szCs w:val="24"/>
          <w:lang w:val="en-US"/>
        </w:rPr>
        <w:t>(Study 4)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proposed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04D04">
        <w:rPr>
          <w:rFonts w:ascii="Times New Roman" w:hAnsi="Times New Roman" w:cs="Times New Roman"/>
          <w:bCs/>
          <w:sz w:val="24"/>
          <w:szCs w:val="24"/>
          <w:lang w:val="en-US"/>
        </w:rPr>
        <w:t>two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mechanism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through which nostalgia fosters optimism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self-esteem.</w:t>
      </w:r>
      <w:r w:rsidR="000F5B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Each step of this extended mediational chain (</w:t>
      </w:r>
      <w:r w:rsidR="0054227C">
        <w:rPr>
          <w:rFonts w:ascii="Times New Roman" w:hAnsi="Times New Roman" w:cs="Times New Roman"/>
          <w:sz w:val="24"/>
          <w:szCs w:val="24"/>
          <w:lang w:val="en-US"/>
        </w:rPr>
        <w:t>induced nostalgia</w:t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sym w:font="Symbol" w:char="F0DE"/>
      </w:r>
      <w:r w:rsidR="0054227C">
        <w:rPr>
          <w:rFonts w:ascii="Times New Roman" w:hAnsi="Times New Roman" w:cs="Times New Roman"/>
          <w:bCs/>
          <w:iCs/>
          <w:sz w:val="24"/>
          <w:szCs w:val="24"/>
          <w:lang w:val="en-US"/>
        </w:rPr>
        <w:t>social-connectedness</w:t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sym w:font="Symbol" w:char="F0DE"/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self-esteem</w:t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sym w:font="Symbol" w:char="F0DE"/>
      </w:r>
      <w:r w:rsidR="0054227C" w:rsidRPr="00C352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optimism</w:t>
      </w:r>
      <w:r w:rsidR="0054227C">
        <w:rPr>
          <w:rFonts w:asciiTheme="majorBidi" w:hAnsiTheme="majorBidi" w:cstheme="majorBidi"/>
          <w:sz w:val="24"/>
          <w:szCs w:val="24"/>
        </w:rPr>
        <w:t>)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received direct or indirect support.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ostalgia augment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social-connectedness </w:t>
      </w:r>
      <w:r w:rsidR="0054227C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(</w:t>
      </w:r>
      <w:r w:rsidR="0054227C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Hepper et al., 2012; </w:t>
      </w:r>
      <w:r w:rsidR="0054227C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Wildschut, Sedi</w:t>
      </w:r>
      <w:r w:rsidR="0054227C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kides, Arndt, &amp; Routledge, </w:t>
      </w:r>
      <w:r w:rsidR="0054227C" w:rsidRPr="005A19B7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2006)</w:t>
      </w:r>
      <w:r w:rsidR="0054227C" w:rsidRPr="005A19B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4227C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Also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, theori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es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54227C" w:rsidRPr="00C352C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contingencies of self-worth: Crocker &amp; Wolfe, 2001; sociometer: Leary, 2005; terror-management: Pyszczynski, Greenberg, Solomon, Arndt, &amp; Schimel, 2004)</w:t>
      </w:r>
      <w:r w:rsidR="0054227C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 and pertinent evidence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identify social-connectedness as a </w:t>
      </w:r>
      <w:r w:rsidR="0054227C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basis for self-esteem.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Moreover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, self-esteem is positively associated with optimism (Chemers, Watson, &amp; May, 2000). Cheung et al. (Study 4) indeed found that no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stalgia elicit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, which lift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self-esteem</w:t>
      </w:r>
      <w:r w:rsidR="008F23DE">
        <w:rPr>
          <w:rFonts w:ascii="Times New Roman" w:hAnsi="Times New Roman" w:cs="Times New Roman"/>
          <w:bCs/>
          <w:sz w:val="24"/>
          <w:szCs w:val="24"/>
          <w:lang w:val="en-US"/>
        </w:rPr>
        <w:t>, which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subsequently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>raised</w:t>
      </w:r>
      <w:r w:rsidR="000F5BE7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</w:t>
      </w:r>
      <w:r w:rsidR="000F5B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026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extended 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mediational chain </w:t>
      </w:r>
      <w:r w:rsidR="000F67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outperformed 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>alternative models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that involved 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optimism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being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placed in </w:t>
      </w:r>
      <w:r w:rsidR="003323BF">
        <w:rPr>
          <w:rFonts w:ascii="Times New Roman" w:hAnsi="Times New Roman" w:cs="Times New Roman"/>
          <w:bCs/>
          <w:sz w:val="24"/>
          <w:szCs w:val="24"/>
          <w:lang w:val="en-US"/>
        </w:rPr>
        <w:t>different</w:t>
      </w:r>
      <w:r w:rsidR="00FD24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parts of the chain</w:t>
      </w:r>
      <w:r w:rsidR="00391B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B748C">
        <w:rPr>
          <w:rFonts w:ascii="Times New Roman" w:hAnsi="Times New Roman" w:cs="Times New Roman"/>
          <w:bCs/>
          <w:sz w:val="24"/>
          <w:szCs w:val="24"/>
          <w:lang w:val="en-US"/>
        </w:rPr>
        <w:t>or self-esteem preced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="001B74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social-connectedness. </w:t>
      </w:r>
      <w:r w:rsidR="0068255F">
        <w:rPr>
          <w:rFonts w:ascii="Times New Roman" w:hAnsi="Times New Roman" w:cs="Times New Roman"/>
          <w:bCs/>
          <w:sz w:val="24"/>
          <w:szCs w:val="24"/>
          <w:lang w:val="en-US"/>
        </w:rPr>
        <w:t>Relatedly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BD32E2">
        <w:rPr>
          <w:rFonts w:ascii="Times New Roman" w:hAnsi="Times New Roman" w:cs="Times New Roman"/>
          <w:bCs/>
          <w:sz w:val="24"/>
          <w:szCs w:val="24"/>
          <w:lang w:val="en-US"/>
        </w:rPr>
        <w:t>PA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did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not mediate the effect of nostalgia on optimism</w:t>
      </w:r>
      <w:r w:rsidR="0068255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nostalgia</w:t>
      </w:r>
      <w:r w:rsidR="006825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increase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 above and beyond PA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(Studies 1-4)</w:t>
      </w:r>
      <w:r w:rsidR="002A7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17960">
        <w:rPr>
          <w:rFonts w:ascii="Times New Roman" w:hAnsi="Times New Roman" w:cs="Times New Roman"/>
          <w:bCs/>
          <w:sz w:val="24"/>
          <w:szCs w:val="24"/>
          <w:lang w:val="en-US"/>
        </w:rPr>
        <w:t>Nevertheless, t</w:t>
      </w:r>
      <w:r w:rsidR="00825F9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217960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825F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extended </w:t>
      </w:r>
      <w:r w:rsidR="000A5D3D">
        <w:rPr>
          <w:rFonts w:ascii="Times New Roman" w:hAnsi="Times New Roman" w:cs="Times New Roman"/>
          <w:bCs/>
          <w:sz w:val="24"/>
          <w:szCs w:val="24"/>
          <w:lang w:val="en-US"/>
        </w:rPr>
        <w:t>mediational sequence model</w:t>
      </w:r>
      <w:r w:rsidR="00825F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 been reported only </w:t>
      </w:r>
      <w:r w:rsidR="009438E5">
        <w:rPr>
          <w:rFonts w:ascii="Times New Roman" w:hAnsi="Times New Roman" w:cs="Times New Roman"/>
          <w:bCs/>
          <w:sz w:val="24"/>
          <w:szCs w:val="24"/>
          <w:lang w:val="en-US"/>
        </w:rPr>
        <w:t>once</w:t>
      </w:r>
      <w:r w:rsidR="00825F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i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>s in need for replication.</w:t>
      </w:r>
      <w:r w:rsidR="005D0C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This is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>one</w:t>
      </w:r>
      <w:r w:rsidR="005D0C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objective of </w:t>
      </w:r>
      <w:r w:rsidR="0048230D">
        <w:rPr>
          <w:rFonts w:ascii="Times New Roman" w:hAnsi="Times New Roman" w:cs="Times New Roman"/>
          <w:bCs/>
          <w:sz w:val="24"/>
          <w:szCs w:val="24"/>
          <w:lang w:val="en-US"/>
        </w:rPr>
        <w:t>the current article</w:t>
      </w:r>
      <w:r w:rsidR="005D0C5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>Its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objective, though, is to test whether this mediational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chain</w:t>
      </w:r>
      <w:r w:rsidR="0054227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moderated by trait nostalgia.</w:t>
      </w:r>
    </w:p>
    <w:p w14:paraId="25313135" w14:textId="77777777" w:rsidR="006F3ED9" w:rsidRPr="005D2FC8" w:rsidRDefault="005D2FC8" w:rsidP="00151B6D">
      <w:pPr>
        <w:autoSpaceDE w:val="0"/>
        <w:autoSpaceDN w:val="0"/>
        <w:adjustRightInd w:val="0"/>
        <w:spacing w:after="0" w:line="480" w:lineRule="exact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Trait </w:t>
      </w:r>
      <w:r w:rsidR="006F3ED9"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Nostalgia</w:t>
      </w:r>
      <w:r w:rsidR="00962E9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 a Moderator</w:t>
      </w:r>
    </w:p>
    <w:p w14:paraId="6B397DDE" w14:textId="77777777" w:rsidR="007F3E77" w:rsidRDefault="00DB4771" w:rsidP="004E77AC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682460">
        <w:rPr>
          <w:rFonts w:ascii="Times New Roman" w:hAnsi="Times New Roman" w:cs="Times New Roman"/>
          <w:bCs/>
          <w:sz w:val="24"/>
          <w:szCs w:val="24"/>
          <w:lang w:val="en-US"/>
        </w:rPr>
        <w:t>ostalgia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proneness</w:t>
      </w:r>
      <w:r w:rsidR="006824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entails mental travel </w:t>
      </w:r>
      <w:r w:rsidR="00682460" w:rsidRPr="004E77AC">
        <w:rPr>
          <w:rFonts w:ascii="Times New Roman" w:hAnsi="Times New Roman" w:cs="Times New Roman"/>
          <w:bCs/>
          <w:sz w:val="24"/>
          <w:szCs w:val="24"/>
          <w:lang w:val="en-US"/>
        </w:rPr>
        <w:t>back in time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ndividuals prone to nostalgia (i.e., high on trait nostalgia) are “frequent travelers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and thus 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>more proficient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reaping the </w:t>
      </w:r>
      <w:r w:rsidR="00682460">
        <w:rPr>
          <w:rFonts w:ascii="Times New Roman" w:hAnsi="Times New Roman" w:cs="Times New Roman"/>
          <w:bCs/>
          <w:sz w:val="24"/>
          <w:szCs w:val="24"/>
          <w:lang w:val="en-US"/>
        </w:rPr>
        <w:t>psychological benefits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(e.g.,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sel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f-esteem, optimism) of induced nostalgia.</w:t>
      </w:r>
    </w:p>
    <w:p w14:paraId="179E8FA8" w14:textId="49538DAE" w:rsidR="004B2D70" w:rsidRDefault="00294370" w:rsidP="00932582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This proposition is consistent with </w:t>
      </w:r>
      <w:r w:rsidR="00C671DE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view that </w:t>
      </w:r>
      <w:r w:rsidR="00DB66C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individuals who possess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trait are sensitive to situational cues that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encourage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expression of trait-relevant behaviors. For </w:t>
      </w:r>
      <w:r w:rsidR="00376926">
        <w:rPr>
          <w:rFonts w:ascii="Times New Roman" w:hAnsi="Times New Roman" w:cs="Times New Roman"/>
          <w:bCs/>
          <w:sz w:val="24"/>
          <w:szCs w:val="24"/>
          <w:lang w:val="en-US"/>
        </w:rPr>
        <w:t>example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, extr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verts exhibit more extraverted behaviors </w:t>
      </w:r>
      <w:r w:rsidR="00EC794B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at certain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time of </w:t>
      </w:r>
      <w:r w:rsidR="00EC794B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day and </w:t>
      </w:r>
      <w:r w:rsidR="00EC794B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when the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number of surround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438E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others 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increase</w:t>
      </w:r>
      <w:r w:rsidR="00C30C5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60B2F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(Fleeson, 2001).</w:t>
      </w:r>
      <w:r w:rsidR="00061C3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925B8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Further, </w:t>
      </w:r>
      <w:r w:rsidR="00EC362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conscientious individuals are more likely to display conscientious behaviors (e.g., being organized, hardworking, and responsible) when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deadline is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approaching, 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relevant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situation is 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structured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, and</w:t>
      </w:r>
      <w:r w:rsidR="00CA2EA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C362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the task</w:t>
      </w:r>
      <w:r w:rsidR="003769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uninteresting or entails obligation</w:t>
      </w:r>
      <w:r w:rsidR="00EC362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fulfilment</w:t>
      </w:r>
      <w:r w:rsidR="003769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32582" w:rsidRPr="00932582">
        <w:rPr>
          <w:rFonts w:ascii="Times New Roman" w:hAnsi="Times New Roman" w:cs="Times New Roman"/>
          <w:bCs/>
          <w:sz w:val="24"/>
          <w:szCs w:val="24"/>
          <w:lang w:val="en-US"/>
        </w:rPr>
        <w:t>(Fleeson, 2007)</w:t>
      </w:r>
      <w:r w:rsidR="00EC3625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Stated otherwise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, traits do not necessar</w:t>
      </w:r>
      <w:r w:rsidR="00DC36B0">
        <w:rPr>
          <w:rFonts w:ascii="Times New Roman" w:hAnsi="Times New Roman" w:cs="Times New Roman"/>
          <w:bCs/>
          <w:sz w:val="24"/>
          <w:szCs w:val="24"/>
          <w:lang w:val="en-US"/>
        </w:rPr>
        <w:t>ily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predict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well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particular behavior</w:t>
      </w:r>
      <w:r w:rsidR="00DB477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as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individuals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in possession of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trait can behav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e in a way t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hat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 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consistent with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both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high and low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levels of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r w:rsidR="009438E5">
        <w:rPr>
          <w:rFonts w:ascii="Times New Roman" w:hAnsi="Times New Roman" w:cs="Times New Roman"/>
          <w:bCs/>
          <w:sz w:val="24"/>
          <w:szCs w:val="24"/>
          <w:lang w:val="en-US"/>
        </w:rPr>
        <w:t>at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</w:t>
      </w:r>
      <w:r w:rsidR="004E77A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Instead, the predictability of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="004B2D7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increases 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>in reference to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aggregation of </w:t>
      </w:r>
      <w:r w:rsidR="00060C80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multiple occasions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32582" w:rsidRPr="00932582">
        <w:rPr>
          <w:rFonts w:ascii="Times New Roman" w:hAnsi="Times New Roman" w:cs="Times New Roman"/>
          <w:bCs/>
          <w:sz w:val="24"/>
          <w:szCs w:val="24"/>
          <w:lang w:val="en-US"/>
        </w:rPr>
        <w:t>(Fleeson, 2004)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especially </w:t>
      </w:r>
      <w:r w:rsidR="00DB4771">
        <w:rPr>
          <w:rFonts w:ascii="Times New Roman" w:hAnsi="Times New Roman" w:cs="Times New Roman"/>
          <w:bCs/>
          <w:sz w:val="24"/>
          <w:szCs w:val="24"/>
          <w:lang w:val="en-US"/>
        </w:rPr>
        <w:t>ones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>preceded by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cues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7103" w:rsidRPr="00AD4174">
        <w:rPr>
          <w:rFonts w:ascii="Times New Roman" w:hAnsi="Times New Roman" w:cs="Times New Roman"/>
          <w:bCs/>
          <w:sz w:val="24"/>
          <w:szCs w:val="24"/>
          <w:lang w:val="en-US"/>
        </w:rPr>
        <w:t>likely to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B4771">
        <w:rPr>
          <w:rFonts w:ascii="Times New Roman" w:hAnsi="Times New Roman" w:cs="Times New Roman"/>
          <w:bCs/>
          <w:sz w:val="24"/>
          <w:szCs w:val="24"/>
          <w:lang w:val="en-US"/>
        </w:rPr>
        <w:t>activate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it</w:t>
      </w:r>
      <w:r w:rsidR="005A1529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DD30CA" w:rsidRPr="00AD41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Accordingly, </w:t>
      </w:r>
      <w:r w:rsidR="00B355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high 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B35509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will influence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occasions or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outcomes (e.g.,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>, self-esteem, optimism and, more important, the mediational sequence) in the presence of a situational</w:t>
      </w:r>
      <w:r w:rsidR="001160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cue or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trigger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that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prec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es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those outcomes; this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>trigger</w:t>
      </w:r>
      <w:r w:rsidR="00742E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</w:t>
      </w:r>
      <w:r w:rsidR="002F2C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induced nostalgia</w:t>
      </w:r>
      <w:r w:rsidR="005D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8F9E9FC" w14:textId="77777777" w:rsidR="006F3ED9" w:rsidRPr="00C352C4" w:rsidRDefault="0011605E" w:rsidP="00621414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hypothesized that 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2A56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would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magnify the effect</w:t>
      </w:r>
      <w:r w:rsidR="002A56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induced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nostalgia, such that th</w:t>
      </w:r>
      <w:r w:rsidR="00355D25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effect </w:t>
      </w:r>
      <w:r w:rsidR="00962E9B">
        <w:rPr>
          <w:rFonts w:ascii="Times New Roman" w:hAnsi="Times New Roman" w:cs="Times New Roman"/>
          <w:bCs/>
          <w:sz w:val="24"/>
          <w:szCs w:val="24"/>
          <w:lang w:val="en-US"/>
        </w:rPr>
        <w:t>upon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self-esteem, and optimism 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would be more pronounced among individuals high (</w:t>
      </w:r>
      <w:r w:rsidR="003136EF">
        <w:rPr>
          <w:rFonts w:ascii="Times New Roman" w:hAnsi="Times New Roman" w:cs="Times New Roman"/>
          <w:bCs/>
          <w:sz w:val="24"/>
          <w:szCs w:val="24"/>
          <w:lang w:val="en-US"/>
        </w:rPr>
        <w:t>than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low)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14300">
        <w:rPr>
          <w:rFonts w:ascii="Times New Roman" w:hAnsi="Times New Roman" w:cs="Times New Roman"/>
          <w:bCs/>
          <w:sz w:val="24"/>
          <w:szCs w:val="24"/>
          <w:lang w:val="en-US"/>
        </w:rPr>
        <w:t>trait nostalgia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imilar</w:t>
      </w:r>
      <w:r w:rsidR="00CA2EA0">
        <w:rPr>
          <w:rFonts w:ascii="Times New Roman" w:hAnsi="Times New Roman" w:cs="Times New Roman"/>
          <w:bCs/>
          <w:sz w:val="24"/>
          <w:szCs w:val="24"/>
          <w:lang w:val="en-US"/>
        </w:rPr>
        <w:t>ly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we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hypothesized that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effect of </w:t>
      </w:r>
      <w:r w:rsidR="00355D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 on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via the sequential path from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331D5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self-esteem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would be</w:t>
      </w:r>
      <w:r w:rsidR="00331D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more pronounced 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among individuals high (</w:t>
      </w:r>
      <w:r w:rsidR="003136EF">
        <w:rPr>
          <w:rFonts w:ascii="Times New Roman" w:hAnsi="Times New Roman" w:cs="Times New Roman"/>
          <w:bCs/>
          <w:sz w:val="24"/>
          <w:szCs w:val="24"/>
          <w:lang w:val="en-US"/>
        </w:rPr>
        <w:t>than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low) </w:t>
      </w:r>
      <w:r w:rsidR="003136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</w:t>
      </w:r>
      <w:r w:rsidR="00647E34">
        <w:rPr>
          <w:rFonts w:ascii="Times New Roman" w:hAnsi="Times New Roman" w:cs="Times New Roman"/>
          <w:bCs/>
          <w:sz w:val="24"/>
          <w:szCs w:val="24"/>
          <w:lang w:val="en-US"/>
        </w:rPr>
        <w:t>trait nostalgia</w:t>
      </w:r>
      <w:r w:rsidR="006F3ED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66924D19" w14:textId="77777777" w:rsidR="006F3ED9" w:rsidRPr="00C352C4" w:rsidRDefault="006F3ED9" w:rsidP="00151B6D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</w:t>
      </w:r>
    </w:p>
    <w:p w14:paraId="15A4AF25" w14:textId="77777777" w:rsidR="006F3ED9" w:rsidRPr="00C352C4" w:rsidRDefault="006F3ED9" w:rsidP="00151B6D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Participants and Design</w:t>
      </w:r>
    </w:p>
    <w:p w14:paraId="69DFE9F8" w14:textId="77777777" w:rsidR="006F3ED9" w:rsidRPr="00C352C4" w:rsidRDefault="00C77B46" w:rsidP="00624A78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We tested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448 participants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(247 women, 198 men)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. Sixty of them were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University of Southampton</w:t>
      </w:r>
      <w:r w:rsidR="009042B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undergraduate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s,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who completed the study in the laboratory.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The rest (388) were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US 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residents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recruited via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E405C6" w:rsidRPr="00842EB7">
        <w:rPr>
          <w:rFonts w:ascii="Times New Roman" w:hAnsi="Times New Roman" w:cs="Times New Roman"/>
          <w:iCs/>
          <w:sz w:val="24"/>
          <w:szCs w:val="24"/>
          <w:lang w:val="en-US"/>
        </w:rPr>
        <w:t>Amazon's Mechanical Turk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16FE5">
        <w:rPr>
          <w:rFonts w:ascii="Times New Roman" w:hAnsi="Times New Roman" w:cs="Times New Roman"/>
          <w:iCs/>
          <w:sz w:val="24"/>
          <w:szCs w:val="24"/>
          <w:lang w:val="en-US"/>
        </w:rPr>
        <w:t>(M</w:t>
      </w:r>
      <w:r w:rsidR="00CA2EA0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D16FE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urk) 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and Crowdflower. </w:t>
      </w:r>
      <w:r w:rsidR="00CA2EA0">
        <w:rPr>
          <w:rFonts w:ascii="Times New Roman" w:hAnsi="Times New Roman" w:cs="Times New Roman"/>
          <w:iCs/>
          <w:sz w:val="24"/>
          <w:szCs w:val="24"/>
          <w:lang w:val="en-US"/>
        </w:rPr>
        <w:t>MTurk</w:t>
      </w:r>
      <w:r w:rsidR="00CA2EA0" w:rsidRP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50210" w:rsidRP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workers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had </w:t>
      </w:r>
      <w:r w:rsidR="00250210" w:rsidRPr="00250210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50210" w:rsidRPr="00250210">
        <w:rPr>
          <w:rFonts w:ascii="Times New Roman" w:hAnsi="Times New Roman" w:cs="Times New Roman"/>
          <w:iCs/>
          <w:sz w:val="24"/>
          <w:szCs w:val="24"/>
          <w:lang w:val="en-US"/>
        </w:rPr>
        <w:t>job acceptance rate record of 95% or above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Crowdflower </w:t>
      </w:r>
      <w:r w:rsidR="00B3251B">
        <w:rPr>
          <w:rFonts w:ascii="Times New Roman" w:hAnsi="Times New Roman" w:cs="Times New Roman"/>
          <w:iCs/>
          <w:sz w:val="24"/>
          <w:szCs w:val="24"/>
          <w:lang w:val="en-US"/>
        </w:rPr>
        <w:t>w</w:t>
      </w:r>
      <w:r w:rsid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orkers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had</w:t>
      </w:r>
      <w:r w:rsidR="00B3251B" w:rsidRPr="00B3251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</w:t>
      </w:r>
      <w:r w:rsidR="0025021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highest quality rating. </w:t>
      </w:r>
      <w:r w:rsidR="009A112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 total, </w:t>
      </w:r>
      <w:r w:rsidR="007D034B">
        <w:rPr>
          <w:rFonts w:ascii="Times New Roman" w:hAnsi="Times New Roman" w:cs="Times New Roman"/>
          <w:iCs/>
          <w:sz w:val="24"/>
          <w:szCs w:val="24"/>
          <w:lang w:val="en-US"/>
        </w:rPr>
        <w:t>652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workers </w:t>
      </w:r>
      <w:r w:rsidR="0019398A">
        <w:rPr>
          <w:rFonts w:ascii="Times New Roman" w:hAnsi="Times New Roman" w:cs="Times New Roman"/>
          <w:iCs/>
          <w:sz w:val="24"/>
          <w:szCs w:val="24"/>
          <w:lang w:val="en-US"/>
        </w:rPr>
        <w:t>responded to the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study’s</w:t>
      </w:r>
      <w:r w:rsidR="001939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advertisement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>but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we</w:t>
      </w:r>
      <w:r w:rsidR="001939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included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the analysis</w:t>
      </w:r>
      <w:r w:rsidR="00264BF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only those</w:t>
      </w:r>
      <w:r w:rsidR="001939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who </w:t>
      </w:r>
      <w:r w:rsidR="001C366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completed 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>the survey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full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="001C366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184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MTurk </w:t>
      </w:r>
      <w:r w:rsidR="001C366B">
        <w:rPr>
          <w:rFonts w:ascii="Times New Roman" w:hAnsi="Times New Roman" w:cs="Times New Roman"/>
          <w:iCs/>
          <w:sz w:val="24"/>
          <w:szCs w:val="24"/>
          <w:lang w:val="en-US"/>
        </w:rPr>
        <w:t>workers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1C366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204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Crowdflower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workers</w:t>
      </w:r>
      <w:r w:rsidR="00E405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We specified the settings in 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our recruitment procedures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such that each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worker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could</w:t>
      </w:r>
      <w:r w:rsidR="009C443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only complete the survey once. Participants’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ages ranged from 18-75 years (</w:t>
      </w:r>
      <w:r w:rsidR="001B2D9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19.37, </w:t>
      </w:r>
      <w:r w:rsidR="001B2D91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1.47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Three participants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omitted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gender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age</w:t>
      </w:r>
      <w:r w:rsidR="00AF42A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information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We randomly assigned participants to the </w:t>
      </w:r>
      <w:r w:rsidRPr="00842EB7">
        <w:rPr>
          <w:rFonts w:asciiTheme="majorBidi" w:hAnsiTheme="majorBidi" w:cstheme="majorBidi"/>
          <w:iCs/>
          <w:sz w:val="24"/>
          <w:szCs w:val="24"/>
          <w:lang w:val="en-US"/>
        </w:rPr>
        <w:t xml:space="preserve">nostalgia </w:t>
      </w:r>
      <w:r w:rsidRPr="00842EB7">
        <w:rPr>
          <w:rFonts w:asciiTheme="majorBidi" w:hAnsiTheme="majorBidi" w:cstheme="majorBidi"/>
          <w:sz w:val="24"/>
          <w:szCs w:val="24"/>
        </w:rPr>
        <w:t>(</w:t>
      </w:r>
      <w:r w:rsidR="00917661">
        <w:rPr>
          <w:rFonts w:asciiTheme="majorBidi" w:hAnsiTheme="majorBidi" w:cstheme="majorBidi"/>
          <w:i/>
          <w:sz w:val="24"/>
          <w:szCs w:val="24"/>
        </w:rPr>
        <w:t>N</w:t>
      </w:r>
      <w:r w:rsidR="00C15A1D">
        <w:rPr>
          <w:rFonts w:asciiTheme="majorBidi" w:hAnsiTheme="majorBidi" w:cstheme="majorBidi"/>
          <w:i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232</w:t>
      </w:r>
      <w:r w:rsidRPr="00842EB7">
        <w:rPr>
          <w:rFonts w:asciiTheme="majorBidi" w:hAnsiTheme="majorBidi" w:cstheme="majorBidi"/>
          <w:sz w:val="24"/>
          <w:szCs w:val="24"/>
        </w:rPr>
        <w:t>)</w:t>
      </w:r>
      <w:r w:rsidRPr="00842EB7">
        <w:rPr>
          <w:rFonts w:asciiTheme="majorBidi" w:hAnsiTheme="majorBidi" w:cstheme="majorBidi"/>
          <w:iCs/>
          <w:sz w:val="24"/>
          <w:szCs w:val="24"/>
          <w:lang w:val="en-US"/>
        </w:rPr>
        <w:t xml:space="preserve"> and control </w:t>
      </w:r>
      <w:r w:rsidRPr="00842EB7">
        <w:rPr>
          <w:rFonts w:asciiTheme="majorBidi" w:hAnsiTheme="majorBidi" w:cstheme="majorBidi"/>
          <w:sz w:val="24"/>
          <w:szCs w:val="24"/>
        </w:rPr>
        <w:t>(</w:t>
      </w:r>
      <w:r w:rsidR="00917661">
        <w:rPr>
          <w:rFonts w:asciiTheme="majorBidi" w:hAnsiTheme="majorBidi" w:cstheme="majorBidi"/>
          <w:i/>
          <w:sz w:val="24"/>
          <w:szCs w:val="24"/>
        </w:rPr>
        <w:t>N</w:t>
      </w:r>
      <w:r w:rsidR="00C15A1D">
        <w:rPr>
          <w:rFonts w:asciiTheme="majorBidi" w:hAnsiTheme="majorBidi" w:cstheme="majorBidi"/>
          <w:i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216</w:t>
      </w:r>
      <w:r w:rsidRPr="00842EB7">
        <w:rPr>
          <w:rFonts w:asciiTheme="majorBidi" w:hAnsiTheme="majorBidi" w:cstheme="majorBidi"/>
          <w:sz w:val="24"/>
          <w:szCs w:val="24"/>
        </w:rPr>
        <w:t xml:space="preserve">) </w:t>
      </w:r>
      <w:r w:rsidRPr="00842EB7">
        <w:rPr>
          <w:rFonts w:asciiTheme="majorBidi" w:hAnsiTheme="majorBidi" w:cstheme="majorBidi"/>
          <w:iCs/>
          <w:sz w:val="24"/>
          <w:szCs w:val="24"/>
          <w:lang w:val="en-US"/>
        </w:rPr>
        <w:t>conditions.</w:t>
      </w:r>
    </w:p>
    <w:p w14:paraId="4E1FAC87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Procedure</w:t>
      </w:r>
    </w:p>
    <w:p w14:paraId="302AA44A" w14:textId="77777777" w:rsidR="006F3ED9" w:rsidRPr="00C352C4" w:rsidRDefault="00584057" w:rsidP="000B5067">
      <w:pPr>
        <w:spacing w:after="0" w:line="480" w:lineRule="exact"/>
        <w:ind w:firstLine="720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We induced nostalgia with the Event Reflection Task (</w:t>
      </w:r>
      <w:r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Sedikides et al., 2015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In the nostalgi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condition, participants read that nostalgia is defined as: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“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sentimental longing for 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>one’s past or as feeling sentimental for a fond and valued memory from one’s personal past (e.g., childhood, close relationships, momentous events).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”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Next, 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>they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were instructed to “…think of a nostalgic event in your life. Specifically, try to think of a past event that makes you feel most nostalgic. Bring this nostalgic experience to mind. Immerse yourself in the nostalgic experience for a couple of minutes and think about how it makes you feel.” Participants in the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control (i.e., 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ordinary autobiographical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condition were instructed to “…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>think of an ordinary event in your life. Specifically, try to think of a past event that is ordinary, normal</w:t>
      </w:r>
      <w:r w:rsidR="00AB5DB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and everyday. Bring this ordinary experience to mind. Immerse yourself in the ordinary experience for a couple of minutes and think about how it makes you feel.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” </w:t>
      </w:r>
    </w:p>
    <w:p w14:paraId="6EED7E47" w14:textId="77777777" w:rsidR="006F3ED9" w:rsidRPr="00412CD2" w:rsidRDefault="00962E9B" w:rsidP="00621414">
      <w:pPr>
        <w:autoSpaceDE w:val="0"/>
        <w:autoSpaceDN w:val="0"/>
        <w:adjustRightInd w:val="0"/>
        <w:spacing w:after="0" w:line="480" w:lineRule="exact"/>
        <w:ind w:firstLine="720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Next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, all participants list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>ed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four keywords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summarizing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pertinent 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event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spen</w:t>
      </w:r>
      <w:r w:rsidR="00584057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few</w:t>
      </w:r>
      <w:r w:rsidR="006F3ED9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minutes describing the event. Finally, </w:t>
      </w:r>
      <w:r w:rsidR="00AF42AE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responded to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4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>3-item</w:t>
      </w:r>
      <w:r w:rsidR="00584057">
        <w:rPr>
          <w:rFonts w:ascii="Times New Roman" w:hAnsi="Times New Roman" w:cs="Times New Roman"/>
          <w:sz w:val="24"/>
          <w:szCs w:val="24"/>
          <w:lang w:val="en-US"/>
        </w:rPr>
        <w:t xml:space="preserve"> manipulation check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(Wildschut et al., 2006; e.g., “Right now, I am feeling quite nostalgic”; 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F3ED9" w:rsidRPr="002248CD">
        <w:rPr>
          <w:rFonts w:ascii="Times New Roman" w:hAnsi="Times New Roman" w:cs="Times New Roman"/>
          <w:i/>
          <w:sz w:val="24"/>
          <w:szCs w:val="24"/>
          <w:lang w:val="en-US"/>
        </w:rPr>
        <w:t>strongly disagree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F3ED9" w:rsidRPr="002248CD">
        <w:rPr>
          <w:rFonts w:ascii="Times New Roman" w:hAnsi="Times New Roman" w:cs="Times New Roman"/>
          <w:i/>
          <w:sz w:val="24"/>
          <w:szCs w:val="24"/>
          <w:lang w:val="en-US"/>
        </w:rPr>
        <w:t>strongly agree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.9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4.20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1.5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28124A01" w14:textId="77777777" w:rsidR="00C77B46" w:rsidRPr="00C352C4" w:rsidRDefault="006F3ED9" w:rsidP="001F1C14">
      <w:pPr>
        <w:spacing w:after="0" w:line="480" w:lineRule="exact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C77B46"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Dependent measures.</w:t>
      </w:r>
      <w:r w:rsidR="00C77B46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Participants completed measures of </w:t>
      </w:r>
      <w:r w:rsidR="001F1C14">
        <w:rPr>
          <w:rFonts w:ascii="Times New Roman" w:hAnsi="Times New Roman" w:cs="Times New Roman"/>
          <w:iCs/>
          <w:sz w:val="24"/>
          <w:szCs w:val="24"/>
          <w:lang w:val="en-US"/>
        </w:rPr>
        <w:t>PA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(Stephan, Sedikides, &amp; Wildschut, 2012)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1F1C14">
        <w:rPr>
          <w:rFonts w:ascii="Times New Roman" w:hAnsi="Times New Roman" w:cs="Times New Roman"/>
          <w:iCs/>
          <w:sz w:val="24"/>
          <w:szCs w:val="24"/>
          <w:lang w:val="en-US"/>
        </w:rPr>
        <w:t>NA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(Stephan et al., 2012)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social-connectedness </w:t>
      </w:r>
      <w:r w:rsidR="00C77B46" w:rsidRPr="00C352C4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(Hepper et al., 2012)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self-esteem </w:t>
      </w:r>
      <w:r w:rsidR="00C77B46" w:rsidRPr="00C352C4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(Hepper et al., 2012)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and optimism </w:t>
      </w:r>
      <w:r w:rsidR="00C77B46" w:rsidRPr="00C352C4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(Cheung et al., 2013)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all preceded by the stem “Now that I have this event 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in mind, I feel…” (1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="00C77B46" w:rsidRPr="00533147">
        <w:rPr>
          <w:rFonts w:ascii="Times New Roman" w:hAnsi="Times New Roman" w:cs="Times New Roman"/>
          <w:i/>
          <w:iCs/>
          <w:sz w:val="24"/>
          <w:szCs w:val="24"/>
          <w:lang w:val="en-US"/>
        </w:rPr>
        <w:t>strongly disagree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, 6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="00C77B46" w:rsidRPr="00533147">
        <w:rPr>
          <w:rFonts w:ascii="Times New Roman" w:hAnsi="Times New Roman" w:cs="Times New Roman"/>
          <w:i/>
          <w:iCs/>
          <w:sz w:val="24"/>
          <w:szCs w:val="24"/>
          <w:lang w:val="en-US"/>
        </w:rPr>
        <w:t>strongly agree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The PA measure comprised five items: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happy,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excited,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enthusiastic,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calm,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relaxed</w:t>
      </w:r>
      <w:proofErr w:type="gramEnd"/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86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4.08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The NA measure also comprised five items: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sad,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anxious,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fearful,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bored,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C77B46" w:rsidRPr="00533147">
        <w:rPr>
          <w:rFonts w:ascii="Times New Roman" w:hAnsi="Times New Roman" w:cs="Times New Roman"/>
          <w:color w:val="000000"/>
          <w:sz w:val="24"/>
          <w:szCs w:val="24"/>
        </w:rPr>
        <w:t>tired</w:t>
      </w:r>
      <w:proofErr w:type="gramEnd"/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2.00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1.02</w:t>
      </w:r>
      <w:r w:rsidR="00C77B46" w:rsidRPr="00533147">
        <w:rPr>
          <w:rFonts w:ascii="Times New Roman" w:hAnsi="Times New Roman" w:cs="Times New Roman"/>
          <w:iCs/>
          <w:sz w:val="24"/>
          <w:szCs w:val="24"/>
          <w:lang w:val="en-US"/>
        </w:rPr>
        <w:t>).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The social-connectedness measure comprised four items: connected to loved ones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protected, 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loved,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I can trust others 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.9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3.93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1.4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The self-esteem measure 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>consisted of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four items: good about myself, I like myself better, I value myself more,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gramEnd"/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have many positive qualities 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.9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4.26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>Finally, t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he optimism measure </w:t>
      </w:r>
      <w:r w:rsidR="00C77B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also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featured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four items: optimistic about my future, like the sky is the limit, hopeful about my future,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r</w:t>
      </w:r>
      <w:r w:rsidR="00E96116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ady to take on new challenges (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.9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4.15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C77B46" w:rsidRPr="00C352C4">
        <w:rPr>
          <w:rFonts w:ascii="Times New Roman" w:hAnsi="Times New Roman" w:cs="Times New Roman"/>
          <w:iCs/>
          <w:sz w:val="24"/>
          <w:szCs w:val="24"/>
          <w:lang w:val="en-US"/>
        </w:rPr>
        <w:t>).</w:t>
      </w:r>
    </w:p>
    <w:p w14:paraId="60ADC487" w14:textId="77777777" w:rsidR="00C77B46" w:rsidRPr="00C352C4" w:rsidRDefault="00C77B46" w:rsidP="00C55BAE">
      <w:pPr>
        <w:spacing w:after="0" w:line="480" w:lineRule="exac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CE420E">
        <w:rPr>
          <w:rFonts w:ascii="Times New Roman" w:hAnsi="Times New Roman" w:cs="Times New Roman"/>
          <w:iCs/>
          <w:sz w:val="24"/>
          <w:szCs w:val="24"/>
          <w:lang w:val="en-US"/>
        </w:rPr>
        <w:t>Lastly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962E9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participants completed a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trait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nostalgia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inventory, the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Southampton Nostalgia </w:t>
      </w:r>
      <w:r w:rsidRPr="00670DD3">
        <w:rPr>
          <w:rFonts w:ascii="Times New Roman" w:hAnsi="Times New Roman" w:cs="Times New Roman"/>
          <w:iCs/>
          <w:sz w:val="24"/>
          <w:szCs w:val="24"/>
          <w:lang w:val="en-US"/>
        </w:rPr>
        <w:t>Scale (</w:t>
      </w:r>
      <w:r w:rsidR="00670DD3" w:rsidRPr="00670DD3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Barrett et al., 2010; </w:t>
      </w:r>
      <w:r w:rsidR="00670DD3" w:rsidRPr="00670DD3">
        <w:rPr>
          <w:rFonts w:ascii="Times New Roman" w:hAnsi="Times New Roman"/>
          <w:bCs/>
          <w:color w:val="000000"/>
          <w:sz w:val="24"/>
          <w:szCs w:val="24"/>
        </w:rPr>
        <w:t>Routledge, Arndt, Sedikides, &amp; Wildschut, 2008</w:t>
      </w:r>
      <w:r w:rsidRPr="00670DD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). </w:t>
      </w:r>
      <w:r w:rsidR="00670DD3" w:rsidRPr="00670DD3">
        <w:rPr>
          <w:rFonts w:ascii="Times New Roman" w:hAnsi="Times New Roman" w:cs="Times New Roman"/>
          <w:iCs/>
          <w:sz w:val="24"/>
          <w:szCs w:val="24"/>
          <w:lang w:val="en-US"/>
        </w:rPr>
        <w:t>They</w:t>
      </w:r>
      <w:r w:rsidRPr="006507C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responded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to seven items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reflecting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nostalgia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proneness (</w:t>
      </w:r>
      <w:r w:rsidR="006C61DA">
        <w:rPr>
          <w:rFonts w:ascii="Times New Roman" w:hAnsi="Times New Roman" w:cs="Times New Roman"/>
          <w:iCs/>
          <w:sz w:val="24"/>
          <w:szCs w:val="24"/>
          <w:lang w:val="en-US"/>
        </w:rPr>
        <w:t>1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not at all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87E71">
        <w:rPr>
          <w:rFonts w:ascii="Times New Roman" w:hAnsi="Times New Roman" w:cs="Times New Roman"/>
          <w:iCs/>
          <w:sz w:val="24"/>
          <w:szCs w:val="24"/>
          <w:lang w:val="en-US"/>
        </w:rPr>
        <w:t>7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very much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e.g., “How often do 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 xml:space="preserve">you experience nostalgia”).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We aggregated responses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to form a</w:t>
      </w:r>
      <w:r w:rsidR="00237D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trait nostalgia</w:t>
      </w:r>
      <w:r w:rsidR="00237DF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index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="006C61DA">
        <w:rPr>
          <w:rFonts w:ascii="Times New Roman" w:hAnsi="Times New Roman" w:cs="Times New Roman"/>
          <w:iCs/>
          <w:sz w:val="24"/>
          <w:szCs w:val="24"/>
          <w:lang w:val="en-US"/>
        </w:rPr>
        <w:t>α</w:t>
      </w:r>
      <w:r w:rsidR="00C15A1D">
        <w:rPr>
          <w:rFonts w:ascii="Times New Roman" w:hAnsi="Times New Roman" w:cs="Times New Roman"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.9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3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4.19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13</w:t>
      </w:r>
      <w:r w:rsidRPr="00C352C4">
        <w:rPr>
          <w:rFonts w:ascii="Times New Roman" w:hAnsi="Times New Roman" w:cs="Times New Roman"/>
          <w:iCs/>
          <w:sz w:val="24"/>
          <w:szCs w:val="24"/>
          <w:lang w:val="en-US"/>
        </w:rPr>
        <w:t>).</w:t>
      </w:r>
    </w:p>
    <w:p w14:paraId="055969C8" w14:textId="77777777" w:rsidR="006F3ED9" w:rsidRDefault="006F3ED9" w:rsidP="00151B6D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Results</w:t>
      </w:r>
    </w:p>
    <w:p w14:paraId="523BBF00" w14:textId="77777777" w:rsidR="003D18C8" w:rsidRDefault="003D18C8" w:rsidP="00DD3FAE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3D18C8">
        <w:rPr>
          <w:rFonts w:ascii="Times New Roman" w:hAnsi="Times New Roman" w:cs="Times New Roman"/>
          <w:iCs/>
          <w:sz w:val="24"/>
          <w:szCs w:val="24"/>
          <w:lang w:val="en-US"/>
        </w:rPr>
        <w:tab/>
        <w:t xml:space="preserve">The results were </w:t>
      </w:r>
      <w:r w:rsidR="00670DD3">
        <w:rPr>
          <w:rFonts w:ascii="Times New Roman" w:hAnsi="Times New Roman" w:cs="Times New Roman"/>
          <w:iCs/>
          <w:sz w:val="24"/>
          <w:szCs w:val="24"/>
          <w:lang w:val="en-US"/>
        </w:rPr>
        <w:t>un</w:t>
      </w:r>
      <w:r w:rsidRPr="003D18C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qualified by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age </w:t>
      </w:r>
      <w:r w:rsidR="00AE21B8">
        <w:rPr>
          <w:rFonts w:ascii="Times New Roman" w:hAnsi="Times New Roman" w:cs="Times New Roman"/>
          <w:iCs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gender</w:t>
      </w:r>
      <w:r w:rsidR="00AE21B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we </w:t>
      </w:r>
      <w:r w:rsidR="005C1836">
        <w:rPr>
          <w:rFonts w:ascii="Times New Roman" w:hAnsi="Times New Roman" w:cs="Times New Roman"/>
          <w:iCs/>
          <w:sz w:val="24"/>
          <w:szCs w:val="24"/>
          <w:lang w:val="en-US"/>
        </w:rPr>
        <w:t>excluded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these</w:t>
      </w:r>
      <w:r w:rsidRPr="003D18C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variable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Pr="003D18C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from subsequent analyses.</w:t>
      </w:r>
      <w:r w:rsidR="00A2551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591B3652" w14:textId="77777777" w:rsidR="00C77B46" w:rsidRPr="00C352C4" w:rsidRDefault="00C77B46" w:rsidP="00C77B46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Trait </w:t>
      </w:r>
      <w:r w:rsidRPr="00C352C4">
        <w:rPr>
          <w:rFonts w:ascii="Times New Roman" w:hAnsi="Times New Roman" w:cs="Times New Roman"/>
          <w:b/>
          <w:sz w:val="24"/>
          <w:szCs w:val="24"/>
          <w:lang w:val="en-US"/>
        </w:rPr>
        <w:t>Nostalgia</w:t>
      </w:r>
    </w:p>
    <w:p w14:paraId="03FFC108" w14:textId="77777777" w:rsidR="00D95FC1" w:rsidRPr="00C352C4" w:rsidRDefault="00521ABE" w:rsidP="00D95FC1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ascertained that </w:t>
      </w:r>
      <w:r w:rsidR="00D95F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5FC1" w:rsidRPr="00C352C4">
        <w:rPr>
          <w:rFonts w:ascii="Times New Roman" w:hAnsi="Times New Roman" w:cs="Times New Roman"/>
          <w:sz w:val="24"/>
          <w:szCs w:val="24"/>
          <w:lang w:val="en-US"/>
        </w:rPr>
        <w:t>nostalgia manipulation</w:t>
      </w:r>
      <w:r w:rsidR="00D95FC1">
        <w:rPr>
          <w:rFonts w:ascii="Times New Roman" w:hAnsi="Times New Roman" w:cs="Times New Roman"/>
          <w:sz w:val="24"/>
          <w:szCs w:val="24"/>
          <w:lang w:val="en-US"/>
        </w:rPr>
        <w:t xml:space="preserve"> did not influence trait nostalgia</w:t>
      </w:r>
      <w:r w:rsidR="00D95FC1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9D1033" w14:textId="77777777" w:rsidR="00C77B46" w:rsidRPr="00C352C4" w:rsidRDefault="00DE2EFD" w:rsidP="00D95FC1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articipants in the nostalgia (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4.23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) and control (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4.14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2D9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conditions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7B46">
        <w:rPr>
          <w:rFonts w:ascii="Times New Roman" w:hAnsi="Times New Roman" w:cs="Times New Roman"/>
          <w:bCs/>
          <w:sz w:val="24"/>
          <w:szCs w:val="24"/>
          <w:lang w:val="en-US"/>
        </w:rPr>
        <w:t>reported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>equivalent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level</w:t>
      </w:r>
      <w:r w:rsidR="00C77B46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C77B46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trait nostalgia, </w:t>
      </w:r>
      <w:proofErr w:type="gramStart"/>
      <w:r w:rsidR="00C77B46" w:rsidRPr="00C352C4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1, 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446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73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 w:eastAsia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 w:eastAsia="en-US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 w:eastAsia="en-US"/>
              </w:rPr>
              <m:t>p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 w:eastAsia="en-US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  <w:vertAlign w:val="subscript"/>
            <w:lang w:val="en-US" w:eastAsia="en-US"/>
          </w:rPr>
          <m:t>=</m:t>
        </m:r>
      </m:oMath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C77B4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7B46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5832228" w14:textId="77777777" w:rsidR="006F3ED9" w:rsidRPr="00C352C4" w:rsidRDefault="009C57DE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Manipulation Check</w:t>
      </w:r>
    </w:p>
    <w:p w14:paraId="42C24A1F" w14:textId="77777777" w:rsidR="006F3ED9" w:rsidRDefault="001B59CF" w:rsidP="00DD3FAE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21ABE">
        <w:rPr>
          <w:rFonts w:ascii="Times New Roman" w:hAnsi="Times New Roman" w:cs="Times New Roman"/>
          <w:sz w:val="24"/>
          <w:szCs w:val="24"/>
          <w:lang w:val="en-US"/>
        </w:rPr>
        <w:t>examine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whether induced nostalgia elicited more 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nostalgia, and whether this effect </w:t>
      </w:r>
      <w:r w:rsidR="00CE420E">
        <w:rPr>
          <w:rFonts w:ascii="Times New Roman" w:hAnsi="Times New Roman" w:cs="Times New Roman"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contingent on trait nostalgia, we carried out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moderation analysis </w:t>
      </w:r>
      <w:r w:rsidR="00D95FC1">
        <w:rPr>
          <w:rFonts w:ascii="Times New Roman" w:hAnsi="Times New Roman" w:cs="Times New Roman"/>
          <w:bCs/>
          <w:sz w:val="24"/>
          <w:szCs w:val="24"/>
          <w:lang w:val="en-US"/>
        </w:rPr>
        <w:t>using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Hayes’s PROCESS macro (2013; model 1).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As intended,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elevated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state nostalgia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1.641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114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14.404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95FC1">
        <w:rPr>
          <w:rFonts w:ascii="Times New Roman" w:hAnsi="Times New Roman" w:cs="Times New Roman"/>
          <w:sz w:val="24"/>
          <w:szCs w:val="24"/>
          <w:lang w:val="en-US"/>
        </w:rPr>
        <w:t>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trait nostalgia was positively associated with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state nostalgia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435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050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8.663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Induced Nostalgia</w:t>
      </w:r>
      <w:r w:rsidR="00671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21B8" w:rsidRPr="00AE21B8">
        <w:rPr>
          <w:rFonts w:asciiTheme="minorHAnsi" w:hAnsiTheme="minorHAnsi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Trait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not significant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32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101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-1.313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190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elevated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nostalgia among participants high and low on trait nostalgia to a</w:t>
      </w:r>
      <w:r w:rsidR="00D95FC1">
        <w:rPr>
          <w:rFonts w:ascii="Times New Roman" w:hAnsi="Times New Roman" w:cs="Times New Roman"/>
          <w:sz w:val="24"/>
          <w:szCs w:val="24"/>
          <w:lang w:val="en-US"/>
        </w:rPr>
        <w:t>n equivalent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20E">
        <w:rPr>
          <w:rFonts w:ascii="Times New Roman" w:hAnsi="Times New Roman" w:cs="Times New Roman"/>
          <w:sz w:val="24"/>
          <w:szCs w:val="24"/>
          <w:lang w:val="en-US"/>
        </w:rPr>
        <w:t>degree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C57DE">
        <w:rPr>
          <w:rFonts w:ascii="Times New Roman" w:hAnsi="Times New Roman" w:cs="Times New Roman"/>
          <w:sz w:val="24"/>
          <w:szCs w:val="24"/>
          <w:lang w:val="en-US"/>
        </w:rPr>
        <w:t>The manipulation was effective.</w:t>
      </w:r>
    </w:p>
    <w:p w14:paraId="32A26F30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 and NA</w:t>
      </w:r>
    </w:p>
    <w:p w14:paraId="1C905BCE" w14:textId="77777777" w:rsidR="00A070BE" w:rsidRDefault="00B342ED" w:rsidP="00754933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21ABE">
        <w:rPr>
          <w:rFonts w:ascii="Times New Roman" w:hAnsi="Times New Roman" w:cs="Times New Roman"/>
          <w:sz w:val="24"/>
          <w:szCs w:val="24"/>
          <w:lang w:val="en-US"/>
        </w:rPr>
        <w:t>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whether induced nostalgia elicited more PA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and NA</w:t>
      </w:r>
      <w:r>
        <w:rPr>
          <w:rFonts w:ascii="Times New Roman" w:hAnsi="Times New Roman" w:cs="Times New Roman"/>
          <w:sz w:val="24"/>
          <w:szCs w:val="24"/>
          <w:lang w:val="en-US"/>
        </w:rPr>
        <w:t>, and whether th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146"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contingent 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trait nostalgia, we </w:t>
      </w:r>
      <w:r w:rsidR="00B51AB1">
        <w:rPr>
          <w:rFonts w:ascii="Times New Roman" w:hAnsi="Times New Roman" w:cs="Times New Roman"/>
          <w:sz w:val="24"/>
          <w:szCs w:val="24"/>
          <w:lang w:val="en-US"/>
        </w:rPr>
        <w:t>conducted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>two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moderation analys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s with Hayes’s PROCESS macro (2013; model 1).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54933">
        <w:rPr>
          <w:rFonts w:ascii="Times New Roman" w:hAnsi="Times New Roman" w:cs="Times New Roman"/>
          <w:bCs/>
          <w:sz w:val="24"/>
          <w:szCs w:val="24"/>
          <w:lang w:val="en-US"/>
        </w:rPr>
        <w:t>As expected, 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nduced nostalgia elevated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6F1405">
        <w:rPr>
          <w:rFonts w:ascii="Times New Roman" w:hAnsi="Times New Roman" w:cs="Times New Roman"/>
          <w:bCs/>
          <w:sz w:val="24"/>
          <w:szCs w:val="24"/>
          <w:lang w:val="en-US"/>
        </w:rPr>
        <w:t>.233</w:t>
      </w:r>
      <w:r w:rsidR="006F1405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101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6F1405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6F1405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2.310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6F1405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75E8E">
        <w:rPr>
          <w:rFonts w:ascii="Times New Roman" w:hAnsi="Times New Roman" w:cs="Times New Roman"/>
          <w:sz w:val="24"/>
          <w:szCs w:val="24"/>
          <w:lang w:val="en-US"/>
        </w:rPr>
        <w:t>Further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trait nostalgia was positively associated with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6F1405">
        <w:rPr>
          <w:rFonts w:ascii="Times New Roman" w:hAnsi="Times New Roman" w:cs="Times New Roman"/>
          <w:bCs/>
          <w:sz w:val="24"/>
          <w:szCs w:val="24"/>
          <w:lang w:val="en-US"/>
        </w:rPr>
        <w:t>242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5.459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Induced Nostalgia </w:t>
      </w:r>
      <w:r w:rsidR="00AE21B8" w:rsidRPr="00AE21B8">
        <w:rPr>
          <w:rFonts w:asciiTheme="minorHAnsi" w:hAnsiTheme="minorHAnsi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Trait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>not significant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13</w:t>
      </w:r>
      <w:r w:rsidR="006F1405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089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553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elevated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405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among participants high and low on trait nostalgia to a</w:t>
      </w:r>
      <w:r w:rsidR="00875E8E">
        <w:rPr>
          <w:rFonts w:ascii="Times New Roman" w:hAnsi="Times New Roman" w:cs="Times New Roman"/>
          <w:sz w:val="24"/>
          <w:szCs w:val="24"/>
          <w:lang w:val="en-US"/>
        </w:rPr>
        <w:t>n equivalent degree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EBFBB" w14:textId="77777777" w:rsidR="006F3ED9" w:rsidRDefault="00754933" w:rsidP="00754933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Consistent with past research, i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nduced nostalgia </w:t>
      </w:r>
      <w:r w:rsidR="0063387A">
        <w:rPr>
          <w:rFonts w:ascii="Times New Roman" w:hAnsi="Times New Roman" w:cs="Times New Roman"/>
          <w:bCs/>
          <w:sz w:val="24"/>
          <w:szCs w:val="24"/>
          <w:lang w:val="en-US"/>
        </w:rPr>
        <w:t>had no effect on N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3387A">
        <w:rPr>
          <w:rFonts w:ascii="Times New Roman" w:hAnsi="Times New Roman" w:cs="Times New Roman"/>
          <w:bCs/>
          <w:sz w:val="24"/>
          <w:szCs w:val="24"/>
          <w:lang w:val="en-US"/>
        </w:rPr>
        <w:t>006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097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A070BE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070BE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.063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950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, trait nostalgia was </w:t>
      </w:r>
      <w:r w:rsidR="00AE21B8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associated with </w:t>
      </w:r>
      <w:r w:rsidR="0063387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63387A">
        <w:rPr>
          <w:rFonts w:ascii="Times New Roman" w:hAnsi="Times New Roman" w:cs="Times New Roman"/>
          <w:bCs/>
          <w:sz w:val="24"/>
          <w:szCs w:val="24"/>
          <w:lang w:val="en-US"/>
        </w:rPr>
        <w:t>020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43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A070BE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070BE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338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467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70BE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641</w:t>
      </w:r>
      <w:r w:rsidR="00875E8E">
        <w:rPr>
          <w:rFonts w:ascii="Times New Roman" w:hAnsi="Times New Roman" w:cs="Times New Roman"/>
          <w:sz w:val="24"/>
          <w:szCs w:val="24"/>
          <w:lang w:val="en-US"/>
        </w:rPr>
        <w:t>, and 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Induced Nostalgia </w:t>
      </w:r>
      <w:r w:rsidR="00AE21B8" w:rsidRPr="00AE21B8">
        <w:rPr>
          <w:rFonts w:asciiTheme="minorHAnsi" w:hAnsiTheme="minorHAnsi" w:cs="Times New Roman"/>
          <w:sz w:val="24"/>
          <w:szCs w:val="24"/>
          <w:lang w:val="en-US"/>
        </w:rPr>
        <w:t>x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 Trait N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not significant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A070B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F6158F">
        <w:rPr>
          <w:rFonts w:ascii="Times New Roman" w:hAnsi="Times New Roman" w:cs="Times New Roman"/>
          <w:bCs/>
          <w:sz w:val="24"/>
          <w:szCs w:val="24"/>
          <w:lang w:val="en-US"/>
        </w:rPr>
        <w:t>046</w:t>
      </w:r>
      <w:r w:rsidR="00A070BE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085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70BE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070B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.544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158F">
        <w:rPr>
          <w:rFonts w:ascii="Times New Roman" w:hAnsi="Times New Roman" w:cs="Times New Roman"/>
          <w:sz w:val="24"/>
          <w:szCs w:val="24"/>
          <w:lang w:val="en-US"/>
        </w:rPr>
        <w:t>587</w:t>
      </w:r>
      <w:r w:rsidR="00A070BE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3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AE573A" w14:textId="77777777" w:rsidR="006F3ED9" w:rsidRPr="00C352C4" w:rsidRDefault="00A93383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Social-</w:t>
      </w:r>
      <w:r w:rsidR="004A3A92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onnectedness</w:t>
      </w:r>
    </w:p>
    <w:p w14:paraId="4A55344C" w14:textId="77777777" w:rsidR="006F3ED9" w:rsidRPr="00C352C4" w:rsidRDefault="00E51911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carried out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moderation analysis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Hayes’s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2013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PROCESS macro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model 1)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examine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whether induced 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 foster</w:t>
      </w:r>
      <w:r w:rsidR="00CC1146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, and whether this effect </w:t>
      </w:r>
      <w:r w:rsidR="00CC1146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contingent on 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trait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nostalgia.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replication of prior findings (Cheung et al., 2013, Study 4), induced nostalgia elevated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618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123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5.040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, trait nostalgia was positively associated with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social-connectedness,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354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054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6.552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crucial Induced Nostalgia </w:t>
      </w:r>
      <w:r w:rsidRPr="00E51911">
        <w:rPr>
          <w:rFonts w:asciiTheme="minorHAnsi" w:hAnsiTheme="minorHAnsi" w:cs="Times New Roman"/>
          <w:sz w:val="24"/>
          <w:szCs w:val="24"/>
          <w:lang w:val="en-US"/>
        </w:rPr>
        <w:t>x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Trait 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237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108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2.189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elevated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social-connectedness among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participants high on trait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nostalgia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 xml:space="preserve"> (+1 </w:t>
      </w:r>
      <w:r w:rsidR="00DC36B0" w:rsidRPr="00BB367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946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194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4.877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.001, but not among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participants low on trait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nostalgia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 xml:space="preserve"> (-1 </w:t>
      </w:r>
      <w:r w:rsidR="00DC36B0" w:rsidRPr="00BB3671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DC36B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235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213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1.101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272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3ED9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1C4147C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Self-</w:t>
      </w:r>
      <w:r w:rsidR="008278B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steem</w:t>
      </w:r>
    </w:p>
    <w:p w14:paraId="1A52C0D3" w14:textId="77777777" w:rsidR="006F3ED9" w:rsidRPr="00C352C4" w:rsidRDefault="00E51911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We conducted a moderation analysis (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Hayes’s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2013 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PROCESS macro; model 1)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find out if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induced 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 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increase</w:t>
      </w:r>
      <w:r w:rsidR="00CC1146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self-esteem,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this effect 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depend</w:t>
      </w:r>
      <w:r w:rsidR="00CC1146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nostalgia. 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Induced n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ostalgia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increased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self-esteem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264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109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2.413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016, replicating Cheung et al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(2013, Study 4).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Also, trait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nostalgia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was positively related to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self-esteem,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297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048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6.166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Crucially, the Induced 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832F9F" w:rsidRPr="00832F9F">
        <w:rPr>
          <w:rFonts w:asciiTheme="minorHAnsi" w:hAnsiTheme="minorHAnsi" w:cs="Times New Roman"/>
          <w:sz w:val="24"/>
          <w:szCs w:val="24"/>
          <w:lang w:val="en-US"/>
        </w:rPr>
        <w:t>x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Trait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was significant,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268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097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2.779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 increased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self-esteem among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participants high on trait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nostalgia,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635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173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3.673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.001, but not among those 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 xml:space="preserve">low on trait 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nostalgia,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 w:rsidR="00B342ED">
        <w:rPr>
          <w:rFonts w:ascii="Times New Roman" w:hAnsi="Times New Roman" w:cs="Times New Roman"/>
          <w:bCs/>
          <w:sz w:val="24"/>
          <w:szCs w:val="24"/>
          <w:lang w:val="en-US"/>
        </w:rPr>
        <w:t>170</w:t>
      </w:r>
      <w:r w:rsidR="00B342E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190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42ED"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-0.893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42ED">
        <w:rPr>
          <w:rFonts w:ascii="Times New Roman" w:hAnsi="Times New Roman" w:cs="Times New Roman"/>
          <w:sz w:val="24"/>
          <w:szCs w:val="24"/>
          <w:lang w:val="en-US"/>
        </w:rPr>
        <w:t>372</w:t>
      </w:r>
      <w:r w:rsidR="00B342ED"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BC2814" w14:textId="77777777" w:rsidR="006F3ED9" w:rsidRPr="00C352C4" w:rsidRDefault="006F3ED9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Optimism</w:t>
      </w:r>
    </w:p>
    <w:p w14:paraId="145A87C5" w14:textId="77777777" w:rsidR="006F3ED9" w:rsidRDefault="00B342ED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We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conducted a moderation</w:t>
      </w:r>
      <w:r w:rsidR="00832F9F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analysis 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832F9F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Hayes’s 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>2013 PROCESS macro</w:t>
      </w:r>
      <w:r w:rsidR="00832F9F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; model 1)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r w:rsidR="004A3A92">
        <w:rPr>
          <w:rFonts w:ascii="Times New Roman" w:hAnsi="Times New Roman" w:cs="Times New Roman"/>
          <w:bCs/>
          <w:sz w:val="24"/>
          <w:szCs w:val="24"/>
          <w:lang w:val="en-US"/>
        </w:rPr>
        <w:t>examine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whether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induced nostalgia raise</w:t>
      </w:r>
      <w:r w:rsidR="00860B0E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optimism, and this effect depend</w:t>
      </w:r>
      <w:r w:rsidR="00860B0E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trait nostalgia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Induced n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raised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282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117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2.423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016, replicatin</w:t>
      </w:r>
      <w:r w:rsidR="00860B0E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Cheung et al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(2013, Study 4).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Trait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positively associated with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optimism,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266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5.169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&lt;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Importantly, the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nduced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ostalgia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F9F" w:rsidRPr="00832F9F">
        <w:rPr>
          <w:rFonts w:asciiTheme="minorHAnsi" w:hAnsiTheme="minorHAnsi" w:cs="Times New Roman"/>
          <w:sz w:val="24"/>
          <w:szCs w:val="24"/>
          <w:lang w:val="en-US"/>
        </w:rPr>
        <w:t>x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rait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was significant,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262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2.549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Induced n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sz w:val="24"/>
          <w:szCs w:val="24"/>
          <w:lang w:val="en-US"/>
        </w:rPr>
        <w:t>raised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optimism among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participants high on trait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nostalgia,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645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84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3.501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.001, but not among those</w:t>
      </w:r>
      <w:r w:rsidR="00521ABE">
        <w:rPr>
          <w:rFonts w:ascii="Times New Roman" w:hAnsi="Times New Roman" w:cs="Times New Roman"/>
          <w:sz w:val="24"/>
          <w:szCs w:val="24"/>
          <w:lang w:val="en-US"/>
        </w:rPr>
        <w:t xml:space="preserve"> low on trait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nostalgia, </w:t>
      </w:r>
      <w:r w:rsidR="00720D48">
        <w:rPr>
          <w:rFonts w:ascii="Times New Roman" w:hAnsi="Times New Roman" w:cs="Times New Roman"/>
          <w:bCs/>
          <w:i/>
          <w:sz w:val="24"/>
          <w:szCs w:val="24"/>
          <w:lang w:val="en-US"/>
        </w:rPr>
        <w:t>β</w:t>
      </w:r>
      <w:r w:rsidR="00C15A1D">
        <w:rPr>
          <w:rFonts w:ascii="Times New Roman" w:hAnsi="Times New Roman" w:cs="Times New Roman"/>
          <w:bCs/>
          <w:i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142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258C9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C15A1D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203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352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444</w:t>
      </w:r>
      <w:r w:rsidR="00720D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-0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698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0D4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485 </w:t>
      </w:r>
      <w:r w:rsidRPr="00A42DC8">
        <w:rPr>
          <w:rFonts w:ascii="Times New Roman" w:hAnsi="Times New Roman" w:cs="Times New Roman"/>
          <w:sz w:val="24"/>
          <w:szCs w:val="24"/>
          <w:lang w:val="en-US"/>
        </w:rPr>
        <w:t>(Figure 1).</w:t>
      </w:r>
    </w:p>
    <w:p w14:paraId="701757D2" w14:textId="77777777" w:rsidR="00022675" w:rsidRDefault="00022675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4A910987" w14:textId="77777777" w:rsidR="00022675" w:rsidRDefault="00022675" w:rsidP="00022675">
      <w:pPr>
        <w:spacing w:line="480" w:lineRule="auto"/>
        <w:ind w:left="709"/>
        <w:outlineLvl w:val="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135E1376" wp14:editId="1B1D45E6">
            <wp:extent cx="5279666" cy="2841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0402" t="14241" r="21947" b="48560"/>
                    <a:stretch/>
                  </pic:blipFill>
                  <pic:spPr bwMode="auto">
                    <a:xfrm>
                      <a:off x="0" y="0"/>
                      <a:ext cx="5303793" cy="2854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74BCC" w14:textId="77777777" w:rsidR="00022675" w:rsidRDefault="00022675" w:rsidP="00040CBC">
      <w:pPr>
        <w:spacing w:after="0" w:line="480" w:lineRule="auto"/>
        <w:outlineLvl w:val="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3C438B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Figure 1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Pr="008F474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E319E8">
        <w:rPr>
          <w:rFonts w:ascii="Times New Roman" w:hAnsi="Times New Roman" w:cs="Times New Roman"/>
          <w:sz w:val="24"/>
          <w:szCs w:val="24"/>
          <w:lang w:eastAsia="en-GB"/>
        </w:rPr>
        <w:t xml:space="preserve">Optimism as a </w:t>
      </w:r>
      <w:r>
        <w:rPr>
          <w:rFonts w:ascii="Times New Roman" w:hAnsi="Times New Roman" w:cs="Times New Roman"/>
          <w:sz w:val="24"/>
          <w:szCs w:val="24"/>
          <w:lang w:eastAsia="en-GB"/>
        </w:rPr>
        <w:t>f</w:t>
      </w:r>
      <w:r w:rsidRPr="00E319E8">
        <w:rPr>
          <w:rFonts w:ascii="Times New Roman" w:hAnsi="Times New Roman" w:cs="Times New Roman"/>
          <w:sz w:val="24"/>
          <w:szCs w:val="24"/>
          <w:lang w:eastAsia="en-GB"/>
        </w:rPr>
        <w:t xml:space="preserve">unction of </w:t>
      </w:r>
      <w:r>
        <w:rPr>
          <w:rFonts w:ascii="Times New Roman" w:hAnsi="Times New Roman" w:cs="Times New Roman"/>
          <w:sz w:val="24"/>
          <w:szCs w:val="24"/>
          <w:lang w:eastAsia="en-GB"/>
        </w:rPr>
        <w:t>induced n</w:t>
      </w:r>
      <w:r w:rsidRPr="00E319E8">
        <w:rPr>
          <w:rFonts w:ascii="Times New Roman" w:hAnsi="Times New Roman" w:cs="Times New Roman"/>
          <w:sz w:val="24"/>
          <w:szCs w:val="24"/>
          <w:lang w:eastAsia="en-GB"/>
        </w:rPr>
        <w:t xml:space="preserve">ostalgia and </w:t>
      </w:r>
      <w:r>
        <w:rPr>
          <w:rFonts w:ascii="Times New Roman" w:hAnsi="Times New Roman" w:cs="Times New Roman"/>
          <w:sz w:val="24"/>
          <w:szCs w:val="24"/>
          <w:lang w:eastAsia="en-GB"/>
        </w:rPr>
        <w:t>t</w:t>
      </w:r>
      <w:r w:rsidRPr="00E319E8">
        <w:rPr>
          <w:rFonts w:ascii="Times New Roman" w:hAnsi="Times New Roman" w:cs="Times New Roman"/>
          <w:sz w:val="24"/>
          <w:szCs w:val="24"/>
          <w:lang w:eastAsia="en-GB"/>
        </w:rPr>
        <w:t xml:space="preserve">rait </w:t>
      </w:r>
      <w:r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Pr="00E319E8">
        <w:rPr>
          <w:rFonts w:ascii="Times New Roman" w:hAnsi="Times New Roman" w:cs="Times New Roman"/>
          <w:sz w:val="24"/>
          <w:szCs w:val="24"/>
          <w:lang w:eastAsia="en-GB"/>
        </w:rPr>
        <w:t>ostalgia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8F4747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</w:p>
    <w:p w14:paraId="33939D16" w14:textId="77777777" w:rsidR="006F3ED9" w:rsidRPr="00C352C4" w:rsidRDefault="00DC25D4" w:rsidP="00151B6D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Moderated </w:t>
      </w:r>
      <w:r w:rsidR="006F3ED9"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Mediational </w:t>
      </w:r>
      <w:r w:rsidR="00AB5DB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6F3ED9" w:rsidRPr="00C3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nalyses</w:t>
      </w:r>
    </w:p>
    <w:p w14:paraId="40FE35E0" w14:textId="77777777" w:rsidR="00552DAD" w:rsidRDefault="00552DAD" w:rsidP="00393700">
      <w:pPr>
        <w:spacing w:after="0" w:line="480" w:lineRule="exact"/>
        <w:ind w:firstLine="54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52C4">
        <w:rPr>
          <w:rFonts w:ascii="Times New Roman" w:hAnsi="Times New Roman" w:cs="Times New Roman"/>
          <w:sz w:val="24"/>
          <w:szCs w:val="24"/>
          <w:lang w:val="en-US"/>
        </w:rPr>
        <w:t>We present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Pr="001101C8">
        <w:rPr>
          <w:rFonts w:ascii="Times New Roman" w:hAnsi="Times New Roman" w:cs="Times New Roman"/>
          <w:sz w:val="24"/>
          <w:szCs w:val="24"/>
          <w:lang w:val="en-US"/>
        </w:rPr>
        <w:t xml:space="preserve">Table 1, the zero-order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correlations between </w:t>
      </w:r>
      <w:r>
        <w:rPr>
          <w:rFonts w:ascii="Times New Roman" w:hAnsi="Times New Roman" w:cs="Times New Roman"/>
          <w:sz w:val="24"/>
          <w:szCs w:val="24"/>
          <w:lang w:val="en-US"/>
        </w:rPr>
        <w:t>induc</w:t>
      </w:r>
      <w:r w:rsidR="00D229D3">
        <w:rPr>
          <w:rFonts w:ascii="Times New Roman" w:hAnsi="Times New Roman" w:cs="Times New Roman"/>
          <w:sz w:val="24"/>
          <w:szCs w:val="24"/>
          <w:lang w:val="en-US"/>
        </w:rPr>
        <w:t>ed nostalgia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B0D68">
        <w:rPr>
          <w:rFonts w:ascii="Times New Roman" w:hAnsi="Times New Roman" w:cs="Times New Roman"/>
          <w:sz w:val="24"/>
          <w:szCs w:val="24"/>
          <w:lang w:val="en-US"/>
        </w:rPr>
        <w:t>contrast</w:t>
      </w:r>
      <w:r w:rsidR="00BB0D6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coded: </w:t>
      </w:r>
      <w:r w:rsidR="00BB0D6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/>
          <w:sz w:val="24"/>
          <w:szCs w:val="24"/>
          <w:lang w:val="en-US"/>
        </w:rPr>
        <w:t>control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C61D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5A1D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C352C4">
        <w:rPr>
          <w:rFonts w:ascii="Times New Roman" w:hAnsi="Times New Roman" w:cs="Times New Roman"/>
          <w:i/>
          <w:sz w:val="24"/>
          <w:szCs w:val="24"/>
          <w:lang w:val="en-US"/>
        </w:rPr>
        <w:t>nostalgia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B0D68">
        <w:rPr>
          <w:rFonts w:ascii="Times New Roman" w:hAnsi="Times New Roman" w:cs="Times New Roman"/>
          <w:sz w:val="24"/>
          <w:szCs w:val="24"/>
          <w:lang w:val="en-US"/>
        </w:rPr>
        <w:t xml:space="preserve">, trait nostalgia (centered), the Induced Nostalgia </w:t>
      </w:r>
      <w:r w:rsidR="00BB0D68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BB0D68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ostalgia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interaction,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and the dependent </w:t>
      </w:r>
      <w:r w:rsidR="00832F9F">
        <w:rPr>
          <w:rFonts w:ascii="Times New Roman" w:hAnsi="Times New Roman" w:cs="Times New Roman"/>
          <w:sz w:val="24"/>
          <w:szCs w:val="24"/>
          <w:lang w:val="en-US"/>
        </w:rPr>
        <w:t>measures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. These correlations indicate that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 qualify as potential mediator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 of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BB0D68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BB0D68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ostalgia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interaction effect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optimism. 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assess </w:t>
      </w:r>
      <w:r w:rsidR="0055174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moderated </w:t>
      </w:r>
      <w:r w:rsidR="00BB0D68">
        <w:rPr>
          <w:rFonts w:ascii="Times New Roman" w:hAnsi="Times New Roman" w:cs="Times New Roman"/>
          <w:bCs/>
          <w:sz w:val="24"/>
          <w:szCs w:val="24"/>
          <w:lang w:val="en-US"/>
        </w:rPr>
        <w:t>mediation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>, we tested a model in which induced nostalgia, trait nostalgia</w:t>
      </w:r>
      <w:r w:rsidR="00832F9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the Induced Nostalgia </w:t>
      </w:r>
      <w:r w:rsidR="00832F9F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A3599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3599B">
        <w:rPr>
          <w:rFonts w:ascii="Times New Roman" w:hAnsi="Times New Roman" w:cs="Times New Roman"/>
          <w:bCs/>
          <w:sz w:val="24"/>
          <w:szCs w:val="24"/>
          <w:lang w:val="en-US"/>
        </w:rPr>
        <w:t>predicted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via the sequential path from social-connectedness to self-esteem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This model allowed us to </w:t>
      </w:r>
      <w:r w:rsidR="00521ABE">
        <w:rPr>
          <w:rFonts w:ascii="Times New Roman" w:hAnsi="Times New Roman" w:cs="Times New Roman"/>
          <w:bCs/>
          <w:sz w:val="24"/>
          <w:szCs w:val="24"/>
          <w:lang w:val="en-US"/>
        </w:rPr>
        <w:t>test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937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whether trait nostalgia moderates </w:t>
      </w:r>
      <w:r w:rsidR="00F77B34">
        <w:rPr>
          <w:rFonts w:ascii="Times New Roman" w:hAnsi="Times New Roman" w:cs="Times New Roman"/>
          <w:bCs/>
          <w:sz w:val="24"/>
          <w:szCs w:val="24"/>
          <w:lang w:val="en-US"/>
        </w:rPr>
        <w:t>the effect of induced nostalgia on optimism via social-connectedness and self-esteem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7B0FC7">
        <w:rPr>
          <w:rFonts w:ascii="Times New Roman" w:hAnsi="Times New Roman" w:cs="Times New Roman"/>
          <w:sz w:val="24"/>
          <w:szCs w:val="24"/>
        </w:rPr>
        <w:t>Induced N</w:t>
      </w:r>
      <w:r w:rsidR="002C0D5F" w:rsidRPr="00BD1C11">
        <w:rPr>
          <w:rFonts w:ascii="Times New Roman" w:hAnsi="Times New Roman" w:cs="Times New Roman"/>
          <w:sz w:val="24"/>
          <w:szCs w:val="24"/>
        </w:rPr>
        <w:t>ostalgia</w:t>
      </w:r>
      <w:r w:rsidR="002C0D5F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7B0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 Nostalgia i</w:t>
      </w:r>
      <w:r w:rsidR="00393700">
        <w:rPr>
          <w:rFonts w:ascii="Times New Roman" w:eastAsia="Times New Roman" w:hAnsi="Times New Roman" w:cs="Times New Roman"/>
          <w:color w:val="000000"/>
          <w:sz w:val="24"/>
          <w:szCs w:val="24"/>
        </w:rPr>
        <w:t>nteraction</w:t>
      </w:r>
      <w:r w:rsidR="002C0D5F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2C0D5F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2C0D5F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393700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2C0D5F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2C0D5F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F77B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>while controlling for the main effects of i</w:t>
      </w:r>
      <w:r w:rsidR="002C0D5F" w:rsidRPr="002C0D5F">
        <w:rPr>
          <w:rFonts w:ascii="Times New Roman" w:hAnsi="Times New Roman" w:cs="Times New Roman"/>
          <w:bCs/>
          <w:sz w:val="24"/>
          <w:szCs w:val="24"/>
          <w:lang w:val="en-US"/>
        </w:rPr>
        <w:t>nduced nostalgia</w:t>
      </w:r>
      <w:r w:rsidR="002C0D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trait nostalgia</w:t>
      </w:r>
      <w:r w:rsidR="00DC25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A42DC8">
        <w:rPr>
          <w:rFonts w:ascii="Times New Roman" w:hAnsi="Times New Roman" w:cs="Times New Roman"/>
          <w:bCs/>
          <w:sz w:val="24"/>
          <w:szCs w:val="24"/>
          <w:lang w:val="en-US"/>
        </w:rPr>
        <w:t>Figure 2</w:t>
      </w:r>
      <w:r w:rsidR="00DC25D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DC074D6" w14:textId="77777777" w:rsidR="00650543" w:rsidRDefault="00650543" w:rsidP="00650543">
      <w:pPr>
        <w:pStyle w:val="EndNoteBibliography"/>
        <w:spacing w:after="0" w:line="480" w:lineRule="exact"/>
        <w:jc w:val="left"/>
        <w:rPr>
          <w:i/>
          <w:szCs w:val="24"/>
        </w:rPr>
      </w:pPr>
      <w:r w:rsidRPr="00D26145">
        <w:rPr>
          <w:szCs w:val="24"/>
        </w:rPr>
        <w:lastRenderedPageBreak/>
        <w:t xml:space="preserve">Table 1. </w:t>
      </w:r>
      <w:r w:rsidRPr="00D26145">
        <w:rPr>
          <w:i/>
          <w:szCs w:val="24"/>
        </w:rPr>
        <w:t>Zero-</w:t>
      </w:r>
      <w:r w:rsidR="00DC25D4">
        <w:rPr>
          <w:i/>
          <w:szCs w:val="24"/>
        </w:rPr>
        <w:t>order Correlations a</w:t>
      </w:r>
      <w:r w:rsidRPr="00D26145">
        <w:rPr>
          <w:i/>
          <w:szCs w:val="24"/>
        </w:rPr>
        <w:t xml:space="preserve">mong Induced Nostalgia, Trait Nostalgia, Induced Nostalgia </w:t>
      </w:r>
      <w:r>
        <w:rPr>
          <w:bCs/>
          <w:szCs w:val="24"/>
          <w:lang w:val="en-US"/>
        </w:rPr>
        <w:sym w:font="Symbol" w:char="F0B4"/>
      </w:r>
      <w:r w:rsidRPr="00370CB6">
        <w:rPr>
          <w:bCs/>
          <w:szCs w:val="24"/>
          <w:lang w:val="en-US"/>
        </w:rPr>
        <w:t xml:space="preserve"> </w:t>
      </w:r>
      <w:r w:rsidRPr="00370CB6">
        <w:rPr>
          <w:bCs/>
          <w:i/>
          <w:szCs w:val="24"/>
          <w:lang w:val="en-US"/>
        </w:rPr>
        <w:t>Trait Nostalgia</w:t>
      </w:r>
      <w:r>
        <w:rPr>
          <w:bCs/>
          <w:i/>
          <w:szCs w:val="24"/>
          <w:lang w:val="en-US"/>
        </w:rPr>
        <w:t xml:space="preserve"> Interaction,</w:t>
      </w:r>
      <w:r>
        <w:rPr>
          <w:i/>
          <w:szCs w:val="24"/>
        </w:rPr>
        <w:t xml:space="preserve"> and Dependent </w:t>
      </w:r>
      <w:r w:rsidR="00DC25D4">
        <w:rPr>
          <w:i/>
          <w:szCs w:val="24"/>
        </w:rPr>
        <w:t>Measures</w:t>
      </w:r>
    </w:p>
    <w:tbl>
      <w:tblPr>
        <w:tblW w:w="924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58"/>
        <w:gridCol w:w="915"/>
        <w:gridCol w:w="915"/>
        <w:gridCol w:w="915"/>
        <w:gridCol w:w="915"/>
        <w:gridCol w:w="915"/>
        <w:gridCol w:w="915"/>
      </w:tblGrid>
      <w:tr w:rsidR="00650543" w:rsidRPr="00BD1C11" w14:paraId="20AAB772" w14:textId="77777777" w:rsidTr="00E405C6"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</w:tcPr>
          <w:p w14:paraId="7B4F00E4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E23227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Zero-order correlation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0543" w:rsidRPr="00BD1C11" w14:paraId="6CBCC457" w14:textId="77777777" w:rsidTr="00E405C6"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</w:tcPr>
          <w:p w14:paraId="504C4982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9ACE9CE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234B1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C2E43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79084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4BFD910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EF73518" w14:textId="77777777" w:rsidR="00650543" w:rsidRPr="00BD1C11" w:rsidRDefault="00650543" w:rsidP="00E405C6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543" w:rsidRPr="00BD1C11" w14:paraId="5D5CD926" w14:textId="77777777" w:rsidTr="00E405C6">
        <w:tc>
          <w:tcPr>
            <w:tcW w:w="3758" w:type="dxa"/>
            <w:tcBorders>
              <w:top w:val="single" w:sz="4" w:space="0" w:color="auto"/>
            </w:tcBorders>
            <w:shd w:val="clear" w:color="auto" w:fill="auto"/>
          </w:tcPr>
          <w:p w14:paraId="20C529BB" w14:textId="77777777" w:rsidR="00650543" w:rsidRPr="00BD1C11" w:rsidRDefault="00650543" w:rsidP="00DC25D4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46DEA29B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14:paraId="6610EC92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14:paraId="32509C32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14:paraId="5984E701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5A9EFE15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20865AF9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344E3F62" w14:textId="77777777" w:rsidTr="00E405C6">
        <w:tc>
          <w:tcPr>
            <w:tcW w:w="3758" w:type="dxa"/>
            <w:shd w:val="clear" w:color="auto" w:fill="auto"/>
          </w:tcPr>
          <w:p w14:paraId="4E0366B6" w14:textId="77777777" w:rsidR="00650543" w:rsidRPr="00BD1C11" w:rsidRDefault="00650543" w:rsidP="00DC25D4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915" w:type="dxa"/>
          </w:tcPr>
          <w:p w14:paraId="73884123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5" w:type="dxa"/>
            <w:shd w:val="clear" w:color="auto" w:fill="auto"/>
          </w:tcPr>
          <w:p w14:paraId="4D37C091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shd w:val="clear" w:color="auto" w:fill="auto"/>
          </w:tcPr>
          <w:p w14:paraId="6EE36765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shd w:val="clear" w:color="auto" w:fill="auto"/>
          </w:tcPr>
          <w:p w14:paraId="25027D09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6B83991C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3295B505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2B6D19E0" w14:textId="77777777" w:rsidTr="00E405C6">
        <w:tc>
          <w:tcPr>
            <w:tcW w:w="3758" w:type="dxa"/>
            <w:shd w:val="clear" w:color="auto" w:fill="auto"/>
          </w:tcPr>
          <w:p w14:paraId="38E25FC7" w14:textId="77777777" w:rsidR="00650543" w:rsidRPr="00BD1C11" w:rsidRDefault="00650543" w:rsidP="00DC25D4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</w:t>
            </w:r>
            <w:r w:rsidR="00DC2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915" w:type="dxa"/>
          </w:tcPr>
          <w:p w14:paraId="5F813294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15" w:type="dxa"/>
            <w:shd w:val="clear" w:color="auto" w:fill="auto"/>
          </w:tcPr>
          <w:p w14:paraId="7A7E3712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15" w:type="dxa"/>
            <w:shd w:val="clear" w:color="auto" w:fill="auto"/>
          </w:tcPr>
          <w:p w14:paraId="5713AF8A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  <w:shd w:val="clear" w:color="auto" w:fill="auto"/>
          </w:tcPr>
          <w:p w14:paraId="294220AB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68EC0A4C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4253FF11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4542C874" w14:textId="77777777" w:rsidTr="00E405C6">
        <w:tc>
          <w:tcPr>
            <w:tcW w:w="3758" w:type="dxa"/>
            <w:shd w:val="clear" w:color="auto" w:fill="auto"/>
          </w:tcPr>
          <w:p w14:paraId="13867308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Social-C</w:t>
            </w:r>
            <w:r w:rsidR="00A93383">
              <w:rPr>
                <w:rFonts w:ascii="Times New Roman" w:hAnsi="Times New Roman" w:cs="Times New Roman"/>
                <w:sz w:val="24"/>
                <w:szCs w:val="24"/>
              </w:rPr>
              <w:t>onnectedness</w:t>
            </w:r>
          </w:p>
        </w:tc>
        <w:tc>
          <w:tcPr>
            <w:tcW w:w="915" w:type="dxa"/>
          </w:tcPr>
          <w:p w14:paraId="27F7A66A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15" w:type="dxa"/>
            <w:shd w:val="clear" w:color="auto" w:fill="auto"/>
          </w:tcPr>
          <w:p w14:paraId="62B8064D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shd w:val="clear" w:color="auto" w:fill="auto"/>
          </w:tcPr>
          <w:p w14:paraId="48D690FD" w14:textId="77777777" w:rsidR="00650543" w:rsidRPr="00BD1C11" w:rsidRDefault="00650543" w:rsidP="00E405C6">
            <w:pPr>
              <w:tabs>
                <w:tab w:val="decimal" w:pos="154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11*</w:t>
            </w:r>
          </w:p>
        </w:tc>
        <w:tc>
          <w:tcPr>
            <w:tcW w:w="915" w:type="dxa"/>
            <w:shd w:val="clear" w:color="auto" w:fill="auto"/>
          </w:tcPr>
          <w:p w14:paraId="6A850BA8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0D1D0C64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2E71226F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01F89FEA" w14:textId="77777777" w:rsidTr="00E405C6">
        <w:tc>
          <w:tcPr>
            <w:tcW w:w="3758" w:type="dxa"/>
            <w:shd w:val="clear" w:color="auto" w:fill="auto"/>
          </w:tcPr>
          <w:p w14:paraId="2E10D299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25D4">
              <w:rPr>
                <w:rFonts w:ascii="Times New Roman" w:hAnsi="Times New Roman" w:cs="Times New Roman"/>
                <w:sz w:val="24"/>
                <w:szCs w:val="24"/>
              </w:rPr>
              <w:t>. Self-E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steem</w:t>
            </w:r>
          </w:p>
        </w:tc>
        <w:tc>
          <w:tcPr>
            <w:tcW w:w="915" w:type="dxa"/>
          </w:tcPr>
          <w:p w14:paraId="566C03DC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12*</w:t>
            </w:r>
          </w:p>
        </w:tc>
        <w:tc>
          <w:tcPr>
            <w:tcW w:w="915" w:type="dxa"/>
            <w:shd w:val="clear" w:color="auto" w:fill="auto"/>
          </w:tcPr>
          <w:p w14:paraId="08DCE551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shd w:val="clear" w:color="auto" w:fill="auto"/>
          </w:tcPr>
          <w:p w14:paraId="1D561877" w14:textId="77777777" w:rsidR="00650543" w:rsidRPr="00BD1C11" w:rsidRDefault="00650543" w:rsidP="00E405C6">
            <w:pPr>
              <w:tabs>
                <w:tab w:val="decimal" w:pos="154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shd w:val="clear" w:color="auto" w:fill="auto"/>
          </w:tcPr>
          <w:p w14:paraId="0AF53E03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</w:tcPr>
          <w:p w14:paraId="7D58B614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15" w:type="dxa"/>
          </w:tcPr>
          <w:p w14:paraId="4F4E17EC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50543" w:rsidRPr="00BD1C11" w14:paraId="6C5FFF29" w14:textId="77777777" w:rsidTr="00E405C6"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</w:tcPr>
          <w:p w14:paraId="3A1B8C0E" w14:textId="77777777" w:rsidR="00650543" w:rsidRPr="00BD1C11" w:rsidRDefault="00650543" w:rsidP="00E405C6">
            <w:pPr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 Optimism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4DD8C9D5" w14:textId="77777777" w:rsidR="00650543" w:rsidRPr="00BD1C11" w:rsidRDefault="00650543" w:rsidP="00E405C6">
            <w:pPr>
              <w:tabs>
                <w:tab w:val="decimal" w:pos="142"/>
              </w:tabs>
              <w:spacing w:after="0" w:line="4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12*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10C3CB92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426555B0" w14:textId="77777777" w:rsidR="00650543" w:rsidRPr="00BD1C11" w:rsidRDefault="00650543" w:rsidP="00E405C6">
            <w:pPr>
              <w:tabs>
                <w:tab w:val="decimal" w:pos="154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14:paraId="44951CE0" w14:textId="77777777" w:rsidR="00650543" w:rsidRPr="00BD1C11" w:rsidRDefault="00650543" w:rsidP="00E405C6">
            <w:pPr>
              <w:tabs>
                <w:tab w:val="decimal" w:pos="177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27819258" w14:textId="77777777" w:rsidR="00650543" w:rsidRPr="00BD1C11" w:rsidRDefault="00650543" w:rsidP="00E405C6">
            <w:pPr>
              <w:tabs>
                <w:tab w:val="decimal" w:pos="211"/>
              </w:tabs>
              <w:spacing w:after="0"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30D8130F" w14:textId="77777777" w:rsidR="00650543" w:rsidRPr="00BD1C11" w:rsidRDefault="00650543" w:rsidP="00E405C6">
            <w:pPr>
              <w:tabs>
                <w:tab w:val="decimal" w:pos="291"/>
              </w:tabs>
              <w:spacing w:after="0" w:line="4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1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39CCCA7F" w14:textId="77777777" w:rsidR="00650543" w:rsidRPr="00BD1C11" w:rsidRDefault="00650543" w:rsidP="00AE5227">
      <w:pPr>
        <w:spacing w:after="0" w:line="480" w:lineRule="exact"/>
        <w:rPr>
          <w:rFonts w:ascii="Times New Roman" w:hAnsi="Times New Roman" w:cs="Times New Roman"/>
          <w:sz w:val="24"/>
          <w:szCs w:val="24"/>
        </w:rPr>
      </w:pPr>
      <w:r w:rsidRPr="00BD1C11">
        <w:rPr>
          <w:rFonts w:ascii="Times New Roman" w:hAnsi="Times New Roman" w:cs="Times New Roman"/>
          <w:i/>
          <w:sz w:val="24"/>
          <w:szCs w:val="24"/>
        </w:rPr>
        <w:t>Note.</w:t>
      </w:r>
      <w:r w:rsidRPr="00BD1C11">
        <w:rPr>
          <w:rFonts w:ascii="Times New Roman" w:hAnsi="Times New Roman" w:cs="Times New Roman"/>
          <w:sz w:val="24"/>
          <w:szCs w:val="24"/>
        </w:rPr>
        <w:t xml:space="preserve"> </w:t>
      </w:r>
      <w:r w:rsidR="00DC25D4">
        <w:rPr>
          <w:rFonts w:ascii="Times New Roman" w:hAnsi="Times New Roman" w:cs="Times New Roman"/>
          <w:sz w:val="24"/>
          <w:szCs w:val="24"/>
        </w:rPr>
        <w:t>IN=Induced Nostalgia, TN=Trait Nostalgia. Induced N</w:t>
      </w:r>
      <w:r w:rsidRPr="00BD1C11">
        <w:rPr>
          <w:rFonts w:ascii="Times New Roman" w:hAnsi="Times New Roman" w:cs="Times New Roman"/>
          <w:sz w:val="24"/>
          <w:szCs w:val="24"/>
        </w:rPr>
        <w:t xml:space="preserve">ostalgia was </w:t>
      </w:r>
      <w:r>
        <w:rPr>
          <w:rFonts w:ascii="Times New Roman" w:hAnsi="Times New Roman" w:cs="Times New Roman"/>
          <w:sz w:val="24"/>
          <w:szCs w:val="24"/>
        </w:rPr>
        <w:t>contrast</w:t>
      </w:r>
      <w:r w:rsidRPr="00BD1C11">
        <w:rPr>
          <w:rFonts w:ascii="Times New Roman" w:hAnsi="Times New Roman" w:cs="Times New Roman"/>
          <w:sz w:val="24"/>
          <w:szCs w:val="24"/>
        </w:rPr>
        <w:t xml:space="preserve"> coded (</w:t>
      </w:r>
      <w:r>
        <w:rPr>
          <w:rFonts w:ascii="Times New Roman" w:hAnsi="Times New Roman" w:cs="Times New Roman"/>
          <w:sz w:val="24"/>
          <w:szCs w:val="24"/>
        </w:rPr>
        <w:t>-1</w:t>
      </w:r>
      <w:r w:rsidR="00C15A1D">
        <w:rPr>
          <w:rFonts w:ascii="Times New Roman" w:hAnsi="Times New Roman" w:cs="Times New Roman"/>
          <w:sz w:val="24"/>
          <w:szCs w:val="24"/>
        </w:rPr>
        <w:t>=</w:t>
      </w:r>
      <w:r w:rsidRPr="00BD1C11">
        <w:rPr>
          <w:rFonts w:ascii="Times New Roman" w:hAnsi="Times New Roman" w:cs="Times New Roman"/>
          <w:i/>
          <w:sz w:val="24"/>
          <w:szCs w:val="24"/>
        </w:rPr>
        <w:t>control</w:t>
      </w:r>
      <w:r w:rsidRPr="00BD1C11">
        <w:rPr>
          <w:rFonts w:ascii="Times New Roman" w:hAnsi="Times New Roman" w:cs="Times New Roman"/>
          <w:sz w:val="24"/>
          <w:szCs w:val="24"/>
        </w:rPr>
        <w:t>, 1</w:t>
      </w:r>
      <w:r w:rsidR="00C15A1D">
        <w:rPr>
          <w:rFonts w:ascii="Times New Roman" w:hAnsi="Times New Roman" w:cs="Times New Roman"/>
          <w:sz w:val="24"/>
          <w:szCs w:val="24"/>
        </w:rPr>
        <w:t>=</w:t>
      </w:r>
      <w:r w:rsidRPr="00BD1C11">
        <w:rPr>
          <w:rFonts w:ascii="Times New Roman" w:hAnsi="Times New Roman" w:cs="Times New Roman"/>
          <w:i/>
          <w:sz w:val="24"/>
          <w:szCs w:val="24"/>
        </w:rPr>
        <w:t>nostalgia</w:t>
      </w:r>
      <w:r w:rsidRPr="00BD1C1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Trait nostalgia was mean-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7661">
        <w:rPr>
          <w:rFonts w:ascii="Times New Roman" w:hAnsi="Times New Roman" w:cs="Times New Roman"/>
          <w:i/>
          <w:sz w:val="24"/>
          <w:szCs w:val="24"/>
        </w:rPr>
        <w:t>N</w:t>
      </w:r>
      <w:r w:rsidR="00C15A1D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448</w:t>
      </w:r>
      <w:r w:rsidRPr="00BD1C11">
        <w:rPr>
          <w:rFonts w:ascii="Times New Roman" w:hAnsi="Times New Roman" w:cs="Times New Roman"/>
          <w:sz w:val="24"/>
          <w:szCs w:val="24"/>
        </w:rPr>
        <w:t>.</w:t>
      </w:r>
    </w:p>
    <w:p w14:paraId="008134B2" w14:textId="77777777" w:rsidR="00650543" w:rsidRDefault="00650543" w:rsidP="00650543">
      <w:pPr>
        <w:spacing w:after="0" w:line="480" w:lineRule="exact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20D48">
        <w:rPr>
          <w:rFonts w:ascii="Times New Roman" w:hAnsi="Times New Roman" w:cs="Times New Roman"/>
          <w:i/>
          <w:sz w:val="24"/>
          <w:szCs w:val="24"/>
        </w:rPr>
        <w:t>p</w:t>
      </w:r>
      <w:r w:rsidR="00C15A1D">
        <w:rPr>
          <w:rFonts w:ascii="Times New Roman" w:hAnsi="Times New Roman" w:cs="Times New Roman"/>
          <w:i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.05.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C11">
        <w:rPr>
          <w:rFonts w:ascii="Times New Roman" w:hAnsi="Times New Roman" w:cs="Times New Roman"/>
          <w:sz w:val="24"/>
          <w:szCs w:val="24"/>
        </w:rPr>
        <w:t xml:space="preserve">** </w:t>
      </w:r>
      <w:r w:rsidR="00720D4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15A1D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Pr="00BD1C11">
        <w:rPr>
          <w:rFonts w:ascii="Times New Roman" w:hAnsi="Times New Roman" w:cs="Times New Roman"/>
          <w:iCs/>
          <w:sz w:val="24"/>
          <w:szCs w:val="24"/>
        </w:rPr>
        <w:t>.01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14:paraId="77CF39DF" w14:textId="77777777" w:rsidR="00650543" w:rsidRDefault="00650543" w:rsidP="00650543">
      <w:pPr>
        <w:rPr>
          <w:rFonts w:ascii="Times New Roman" w:hAnsi="Times New Roman" w:cs="Times New Roman"/>
          <w:sz w:val="24"/>
          <w:szCs w:val="24"/>
        </w:rPr>
      </w:pPr>
    </w:p>
    <w:p w14:paraId="63EC1C78" w14:textId="77777777" w:rsidR="00650543" w:rsidRDefault="00001A88" w:rsidP="00650543">
      <w:pPr>
        <w:spacing w:after="0" w:line="480" w:lineRule="auto"/>
        <w:rPr>
          <w:noProof/>
          <w:lang w:eastAsia="zh-TW"/>
        </w:rPr>
      </w:pPr>
      <w:r>
        <w:rPr>
          <w:noProof/>
        </w:rPr>
        <w:drawing>
          <wp:inline distT="0" distB="0" distL="0" distR="0" wp14:anchorId="4D0F4C97" wp14:editId="627AADB2">
            <wp:extent cx="5351721" cy="2899431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-91" t="12694" r="50625" b="20308"/>
                    <a:stretch/>
                  </pic:blipFill>
                  <pic:spPr bwMode="auto">
                    <a:xfrm>
                      <a:off x="0" y="0"/>
                      <a:ext cx="5351721" cy="2899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D01BB" w14:textId="77777777" w:rsidR="00650543" w:rsidRPr="007B3A9A" w:rsidRDefault="00650543" w:rsidP="00500092">
      <w:pPr>
        <w:spacing w:line="480" w:lineRule="auto"/>
        <w:outlineLvl w:val="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3C438B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Figure 2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Pr="007B3A9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500092">
        <w:rPr>
          <w:rFonts w:ascii="Times New Roman" w:hAnsi="Times New Roman" w:cs="Times New Roman"/>
          <w:sz w:val="24"/>
          <w:szCs w:val="24"/>
          <w:lang w:eastAsia="en-GB"/>
        </w:rPr>
        <w:t>Moderated m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ediational model in which the Induced Nostalgia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Nostalgia interaction predicts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 (Path j*Path d*Path f).</w:t>
      </w:r>
    </w:p>
    <w:p w14:paraId="3208507B" w14:textId="77777777" w:rsidR="00714901" w:rsidRDefault="00714901" w:rsidP="00714901">
      <w:pPr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52DA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</w:t>
      </w:r>
      <w:r w:rsidR="007B0FC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conducted </w:t>
      </w:r>
      <w:r w:rsidR="00552DA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analyses using AMOS within SPSS for Windows. We calculated bias-corrected 95% bootstrap confidence intervals (CIs) and bootstrap standard errors for </w:t>
      </w:r>
      <w:r w:rsidR="00552DAD" w:rsidRPr="00C352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direct and indirect effects (10,000 bootstrap samples).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Table 2 presents</w:t>
      </w:r>
      <w:r w:rsidR="00552DAD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tests of direct and indirect effects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focus on the pivotal Induced Nostalgia </w:t>
      </w:r>
      <w:r w:rsidR="004D403B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interaction </w:t>
      </w:r>
      <w:r w:rsidR="008118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effect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self-esteem. </w:t>
      </w:r>
    </w:p>
    <w:p w14:paraId="040447BE" w14:textId="77777777" w:rsidR="00CC49BD" w:rsidRDefault="00CC49BD" w:rsidP="00714901">
      <w:pPr>
        <w:spacing w:after="0" w:line="480" w:lineRule="exac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340FB52" w14:textId="77777777" w:rsidR="00650543" w:rsidRPr="008D6DEE" w:rsidRDefault="00650543" w:rsidP="00650543">
      <w:pPr>
        <w:pStyle w:val="EndNoteBibliography"/>
        <w:spacing w:after="0" w:line="480" w:lineRule="exact"/>
        <w:jc w:val="left"/>
        <w:rPr>
          <w:szCs w:val="24"/>
          <w:lang w:val="en-US"/>
        </w:rPr>
      </w:pPr>
      <w:r w:rsidRPr="008D6DEE">
        <w:rPr>
          <w:szCs w:val="24"/>
          <w:lang w:val="en-US"/>
        </w:rPr>
        <w:t xml:space="preserve">Table 2. </w:t>
      </w:r>
      <w:r w:rsidRPr="008D6DEE">
        <w:rPr>
          <w:i/>
          <w:iCs/>
          <w:szCs w:val="24"/>
          <w:lang w:val="en-US"/>
        </w:rPr>
        <w:t xml:space="preserve">Tests of Direct and Indirect Effects in the </w:t>
      </w:r>
      <w:r>
        <w:rPr>
          <w:i/>
          <w:iCs/>
          <w:szCs w:val="24"/>
          <w:lang w:val="en-US"/>
        </w:rPr>
        <w:t xml:space="preserve">Figure 2 </w:t>
      </w:r>
      <w:r w:rsidR="007B5141">
        <w:rPr>
          <w:i/>
          <w:iCs/>
          <w:szCs w:val="24"/>
          <w:lang w:val="en-US"/>
        </w:rPr>
        <w:t xml:space="preserve">Moderated </w:t>
      </w:r>
      <w:r>
        <w:rPr>
          <w:i/>
          <w:iCs/>
          <w:szCs w:val="24"/>
          <w:lang w:val="en-US"/>
        </w:rPr>
        <w:t>Mediational Model</w:t>
      </w:r>
    </w:p>
    <w:tbl>
      <w:tblPr>
        <w:tblW w:w="9193" w:type="dxa"/>
        <w:tblInd w:w="1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15"/>
        <w:gridCol w:w="1170"/>
        <w:gridCol w:w="1170"/>
        <w:gridCol w:w="720"/>
        <w:gridCol w:w="1620"/>
        <w:gridCol w:w="13"/>
      </w:tblGrid>
      <w:tr w:rsidR="005E6142" w:rsidRPr="00477B9B" w14:paraId="10E57BA0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65493" w14:textId="77777777" w:rsidR="00650543" w:rsidRPr="00477B9B" w:rsidRDefault="00650543" w:rsidP="00E405C6">
            <w:pPr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Effect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1778CD" w14:textId="77777777" w:rsidR="00650543" w:rsidRPr="00477B9B" w:rsidRDefault="00650543" w:rsidP="00E405C6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P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ath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820B71" w14:textId="77777777" w:rsidR="00650543" w:rsidRPr="00477B9B" w:rsidRDefault="00650543" w:rsidP="00E405C6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Coeff.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DFDC605" w14:textId="77777777" w:rsidR="00650543" w:rsidRPr="00477B9B" w:rsidRDefault="00650543" w:rsidP="00E405C6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/>
              </w:rPr>
              <w:t>SE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A26ABC" w14:textId="77777777" w:rsidR="00650543" w:rsidRPr="00477B9B" w:rsidRDefault="00650543" w:rsidP="00E405C6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95% CI</w:t>
            </w:r>
          </w:p>
        </w:tc>
      </w:tr>
      <w:tr w:rsidR="005E6142" w:rsidRPr="00477B9B" w14:paraId="247F69DF" w14:textId="77777777" w:rsidTr="00BB3671">
        <w:trPr>
          <w:gridAfter w:val="1"/>
          <w:wAfter w:w="13" w:type="dxa"/>
          <w:trHeight w:val="405"/>
        </w:trPr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14:paraId="4EC46DFC" w14:textId="77777777" w:rsidR="00650543" w:rsidRPr="00477B9B" w:rsidRDefault="00650543" w:rsidP="00E405C6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Direct effects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0BC339D" w14:textId="77777777" w:rsidR="00650543" w:rsidRPr="00477B9B" w:rsidRDefault="00650543" w:rsidP="008B62D9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F14EA6C" w14:textId="77777777" w:rsidR="00650543" w:rsidRPr="00477B9B" w:rsidRDefault="00650543" w:rsidP="008B62D9">
            <w:pPr>
              <w:tabs>
                <w:tab w:val="decimal" w:pos="162"/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07209A6" w14:textId="77777777" w:rsidR="00650543" w:rsidRPr="00477B9B" w:rsidRDefault="00650543" w:rsidP="008B62D9">
            <w:pPr>
              <w:tabs>
                <w:tab w:val="decimal" w:pos="162"/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1E90C08" w14:textId="77777777" w:rsidR="00650543" w:rsidRPr="00477B9B" w:rsidRDefault="00650543" w:rsidP="008B62D9">
            <w:pPr>
              <w:tabs>
                <w:tab w:val="decimal" w:pos="162"/>
                <w:tab w:val="center" w:pos="4153"/>
                <w:tab w:val="right" w:pos="8306"/>
              </w:tabs>
              <w:spacing w:after="0" w:line="360" w:lineRule="auto"/>
              <w:ind w:right="7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6142" w:rsidRPr="00477B9B" w14:paraId="16D1B54B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470D571E" w14:textId="77777777" w:rsidR="00650543" w:rsidRPr="00477B9B" w:rsidRDefault="00650543" w:rsidP="00DC25D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="00A9338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</w:t>
            </w:r>
            <w:r w:rsidR="00A9338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onnectedness</w:t>
            </w:r>
          </w:p>
        </w:tc>
        <w:tc>
          <w:tcPr>
            <w:tcW w:w="1170" w:type="dxa"/>
          </w:tcPr>
          <w:p w14:paraId="65D40232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70" w:type="dxa"/>
          </w:tcPr>
          <w:p w14:paraId="11653260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 w:rsidRPr="000673A2"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.309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**</w:t>
            </w:r>
          </w:p>
        </w:tc>
        <w:tc>
          <w:tcPr>
            <w:tcW w:w="720" w:type="dxa"/>
          </w:tcPr>
          <w:p w14:paraId="724A4A2A" w14:textId="77777777" w:rsidR="00650543" w:rsidRPr="000673A2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.062</w:t>
            </w:r>
          </w:p>
        </w:tc>
        <w:tc>
          <w:tcPr>
            <w:tcW w:w="1620" w:type="dxa"/>
          </w:tcPr>
          <w:p w14:paraId="270C1D6D" w14:textId="77777777" w:rsidR="00650543" w:rsidRPr="00471DD3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1DD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188</w:t>
            </w:r>
            <w:r w:rsidRPr="00471DD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to 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430</w:t>
            </w:r>
          </w:p>
        </w:tc>
      </w:tr>
      <w:tr w:rsidR="005E6142" w:rsidRPr="00477B9B" w14:paraId="2CF184B3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0624B7CB" w14:textId="77777777" w:rsidR="00650543" w:rsidRPr="00477B9B" w:rsidRDefault="00650543" w:rsidP="00DC25D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70" w:type="dxa"/>
          </w:tcPr>
          <w:p w14:paraId="49ABAD67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70" w:type="dxa"/>
          </w:tcPr>
          <w:p w14:paraId="5A282D45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-.049</w:t>
            </w:r>
          </w:p>
        </w:tc>
        <w:tc>
          <w:tcPr>
            <w:tcW w:w="720" w:type="dxa"/>
          </w:tcPr>
          <w:p w14:paraId="525D9CA3" w14:textId="77777777" w:rsidR="00650543" w:rsidRPr="000673A2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.039</w:t>
            </w:r>
          </w:p>
        </w:tc>
        <w:tc>
          <w:tcPr>
            <w:tcW w:w="1620" w:type="dxa"/>
          </w:tcPr>
          <w:p w14:paraId="6C4EFA9F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-.125 to .027</w:t>
            </w:r>
          </w:p>
        </w:tc>
      </w:tr>
      <w:tr w:rsidR="005E6142" w:rsidRPr="00477B9B" w14:paraId="32475596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487C7FE6" w14:textId="77777777" w:rsidR="00650543" w:rsidRPr="00477B9B" w:rsidRDefault="00650543" w:rsidP="007B4CC9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6B436F39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70" w:type="dxa"/>
          </w:tcPr>
          <w:p w14:paraId="150EC14A" w14:textId="77777777" w:rsidR="00650543" w:rsidRPr="000673A2" w:rsidDel="007927E4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.006</w:t>
            </w:r>
          </w:p>
        </w:tc>
        <w:tc>
          <w:tcPr>
            <w:tcW w:w="720" w:type="dxa"/>
          </w:tcPr>
          <w:p w14:paraId="7219F6CB" w14:textId="77777777" w:rsidR="00650543" w:rsidRPr="000673A2" w:rsidDel="007927E4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.046</w:t>
            </w:r>
          </w:p>
        </w:tc>
        <w:tc>
          <w:tcPr>
            <w:tcW w:w="1620" w:type="dxa"/>
          </w:tcPr>
          <w:p w14:paraId="691DAB73" w14:textId="77777777" w:rsidR="00650543" w:rsidRPr="000673A2" w:rsidDel="007927E4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-.083 to .097</w:t>
            </w:r>
          </w:p>
        </w:tc>
      </w:tr>
      <w:tr w:rsidR="005E6142" w:rsidRPr="00477B9B" w14:paraId="3C941FD7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75AB2A2A" w14:textId="77777777" w:rsidR="00650543" w:rsidRPr="00477B9B" w:rsidRDefault="00650543" w:rsidP="00E405C6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</w:t>
            </w:r>
            <w:r w:rsidR="00A9338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onnectedness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70" w:type="dxa"/>
          </w:tcPr>
          <w:p w14:paraId="427D82D2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0" w:type="dxa"/>
          </w:tcPr>
          <w:p w14:paraId="64108BFA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.586**</w:t>
            </w:r>
          </w:p>
        </w:tc>
        <w:tc>
          <w:tcPr>
            <w:tcW w:w="720" w:type="dxa"/>
          </w:tcPr>
          <w:p w14:paraId="69D6DFEB" w14:textId="77777777" w:rsidR="00650543" w:rsidRPr="000673A2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.037</w:t>
            </w:r>
          </w:p>
        </w:tc>
        <w:tc>
          <w:tcPr>
            <w:tcW w:w="1620" w:type="dxa"/>
          </w:tcPr>
          <w:p w14:paraId="73591C00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.512 to .658</w:t>
            </w:r>
          </w:p>
        </w:tc>
      </w:tr>
      <w:tr w:rsidR="005E6142" w:rsidRPr="00477B9B" w14:paraId="1DA645BA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19964E0E" w14:textId="77777777" w:rsidR="00650543" w:rsidRPr="00477B9B" w:rsidRDefault="00650543" w:rsidP="00E405C6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</w:t>
            </w:r>
            <w:r w:rsidR="00A93383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onnectedness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363D257C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70" w:type="dxa"/>
          </w:tcPr>
          <w:p w14:paraId="62D3DAF0" w14:textId="77777777" w:rsidR="00650543" w:rsidRPr="000673A2" w:rsidDel="007927E4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.189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**</w:t>
            </w:r>
          </w:p>
        </w:tc>
        <w:tc>
          <w:tcPr>
            <w:tcW w:w="720" w:type="dxa"/>
          </w:tcPr>
          <w:p w14:paraId="748321AB" w14:textId="77777777" w:rsidR="00650543" w:rsidRPr="000673A2" w:rsidDel="007927E4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.057</w:t>
            </w:r>
          </w:p>
        </w:tc>
        <w:tc>
          <w:tcPr>
            <w:tcW w:w="1620" w:type="dxa"/>
          </w:tcPr>
          <w:p w14:paraId="65AFA052" w14:textId="77777777" w:rsidR="00650543" w:rsidRPr="000673A2" w:rsidDel="007927E4" w:rsidRDefault="00650543" w:rsidP="008B62D9">
            <w:pPr>
              <w:tabs>
                <w:tab w:val="decimal" w:pos="162"/>
              </w:tabs>
              <w:spacing w:after="0" w:line="360" w:lineRule="auto"/>
              <w:ind w:righ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.079 to .302</w:t>
            </w:r>
          </w:p>
        </w:tc>
      </w:tr>
      <w:tr w:rsidR="005E6142" w:rsidRPr="00477B9B" w14:paraId="0CEF572B" w14:textId="77777777" w:rsidTr="00BB3671">
        <w:trPr>
          <w:gridAfter w:val="1"/>
          <w:wAfter w:w="13" w:type="dxa"/>
        </w:trPr>
        <w:tc>
          <w:tcPr>
            <w:tcW w:w="4500" w:type="dxa"/>
            <w:gridSpan w:val="2"/>
          </w:tcPr>
          <w:p w14:paraId="0ECDC58B" w14:textId="77777777" w:rsidR="00650543" w:rsidRPr="00477B9B" w:rsidRDefault="00650543" w:rsidP="00DC25D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Self-</w:t>
            </w:r>
            <w:r w:rsidR="00DC25D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="00051AA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0720183A" w14:textId="77777777" w:rsidR="00650543" w:rsidRPr="00EA2F86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754E1B6B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.585**</w:t>
            </w:r>
          </w:p>
        </w:tc>
        <w:tc>
          <w:tcPr>
            <w:tcW w:w="720" w:type="dxa"/>
          </w:tcPr>
          <w:p w14:paraId="507EDA78" w14:textId="77777777" w:rsidR="00650543" w:rsidRPr="000673A2" w:rsidRDefault="00650543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.058</w:t>
            </w:r>
          </w:p>
        </w:tc>
        <w:tc>
          <w:tcPr>
            <w:tcW w:w="1620" w:type="dxa"/>
          </w:tcPr>
          <w:p w14:paraId="2D901E83" w14:textId="77777777" w:rsidR="00650543" w:rsidRPr="000673A2" w:rsidRDefault="00650543" w:rsidP="008B62D9">
            <w:pPr>
              <w:tabs>
                <w:tab w:val="decimal" w:pos="162"/>
              </w:tabs>
              <w:spacing w:after="0" w:line="36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.470 to .696</w:t>
            </w:r>
          </w:p>
        </w:tc>
      </w:tr>
      <w:tr w:rsidR="006305CE" w:rsidRPr="00477B9B" w14:paraId="566816D3" w14:textId="77777777" w:rsidTr="00BB3671">
        <w:tc>
          <w:tcPr>
            <w:tcW w:w="4485" w:type="dxa"/>
          </w:tcPr>
          <w:p w14:paraId="54EFBC59" w14:textId="77777777" w:rsidR="006305CE" w:rsidRPr="00477B9B" w:rsidRDefault="00DC36B0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6305C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TN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="006305C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0C199739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70" w:type="dxa"/>
          </w:tcPr>
          <w:p w14:paraId="4CCB26F8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.350**</w:t>
            </w:r>
          </w:p>
        </w:tc>
        <w:tc>
          <w:tcPr>
            <w:tcW w:w="720" w:type="dxa"/>
          </w:tcPr>
          <w:p w14:paraId="28A2D9F4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.059</w:t>
            </w:r>
          </w:p>
        </w:tc>
        <w:tc>
          <w:tcPr>
            <w:tcW w:w="1633" w:type="dxa"/>
            <w:gridSpan w:val="2"/>
          </w:tcPr>
          <w:p w14:paraId="0A9021A9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.236 to .467</w:t>
            </w:r>
          </w:p>
        </w:tc>
      </w:tr>
      <w:tr w:rsidR="006305CE" w:rsidRPr="00477B9B" w14:paraId="00162083" w14:textId="77777777" w:rsidTr="00BB3671">
        <w:tc>
          <w:tcPr>
            <w:tcW w:w="4485" w:type="dxa"/>
          </w:tcPr>
          <w:p w14:paraId="724092F6" w14:textId="77777777" w:rsidR="006305CE" w:rsidRPr="00EA2F86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3252E04D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170" w:type="dxa"/>
          </w:tcPr>
          <w:p w14:paraId="3073CA68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.087*</w:t>
            </w:r>
          </w:p>
        </w:tc>
        <w:tc>
          <w:tcPr>
            <w:tcW w:w="720" w:type="dxa"/>
          </w:tcPr>
          <w:p w14:paraId="6528C8DA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.045</w:t>
            </w:r>
          </w:p>
        </w:tc>
        <w:tc>
          <w:tcPr>
            <w:tcW w:w="1633" w:type="dxa"/>
            <w:gridSpan w:val="2"/>
          </w:tcPr>
          <w:p w14:paraId="68AE4190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.002 to .176</w:t>
            </w:r>
          </w:p>
        </w:tc>
      </w:tr>
      <w:tr w:rsidR="006305CE" w:rsidRPr="00EA2F86" w14:paraId="5B406062" w14:textId="77777777" w:rsidTr="00BB3671">
        <w:tc>
          <w:tcPr>
            <w:tcW w:w="4485" w:type="dxa"/>
          </w:tcPr>
          <w:p w14:paraId="6BE9E3FB" w14:textId="77777777" w:rsidR="006305CE" w:rsidRPr="00EA2F86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85" w:type="dxa"/>
            <w:gridSpan w:val="2"/>
          </w:tcPr>
          <w:p w14:paraId="06DBFC57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70" w:type="dxa"/>
          </w:tcPr>
          <w:p w14:paraId="406C42F0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.024</w:t>
            </w:r>
          </w:p>
        </w:tc>
        <w:tc>
          <w:tcPr>
            <w:tcW w:w="720" w:type="dxa"/>
          </w:tcPr>
          <w:p w14:paraId="1450C6E9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.044</w:t>
            </w:r>
          </w:p>
        </w:tc>
        <w:tc>
          <w:tcPr>
            <w:tcW w:w="1633" w:type="dxa"/>
            <w:gridSpan w:val="2"/>
          </w:tcPr>
          <w:p w14:paraId="79EB8453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-.060 to .113</w:t>
            </w:r>
          </w:p>
        </w:tc>
      </w:tr>
      <w:tr w:rsidR="006305CE" w:rsidRPr="00EA2F86" w14:paraId="236E82D6" w14:textId="77777777" w:rsidTr="00BB3671">
        <w:tc>
          <w:tcPr>
            <w:tcW w:w="4485" w:type="dxa"/>
          </w:tcPr>
          <w:p w14:paraId="4FBE6FBC" w14:textId="77777777" w:rsidR="006305CE" w:rsidRPr="00FC0D0A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57D15ADC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170" w:type="dxa"/>
          </w:tcPr>
          <w:p w14:paraId="1597826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.119*</w:t>
            </w:r>
          </w:p>
        </w:tc>
        <w:tc>
          <w:tcPr>
            <w:tcW w:w="720" w:type="dxa"/>
          </w:tcPr>
          <w:p w14:paraId="7072E3D6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.059</w:t>
            </w:r>
          </w:p>
        </w:tc>
        <w:tc>
          <w:tcPr>
            <w:tcW w:w="1633" w:type="dxa"/>
            <w:gridSpan w:val="2"/>
          </w:tcPr>
          <w:p w14:paraId="029B85F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.003 to .234</w:t>
            </w:r>
          </w:p>
        </w:tc>
      </w:tr>
      <w:tr w:rsidR="006305CE" w:rsidRPr="00EA2F86" w14:paraId="7E7918D7" w14:textId="77777777" w:rsidTr="00BB3671">
        <w:tc>
          <w:tcPr>
            <w:tcW w:w="4485" w:type="dxa"/>
          </w:tcPr>
          <w:p w14:paraId="619E1120" w14:textId="77777777" w:rsidR="006305CE" w:rsidRPr="00EA2F86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0803F11D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170" w:type="dxa"/>
          </w:tcPr>
          <w:p w14:paraId="1A459C03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.065</w:t>
            </w:r>
          </w:p>
        </w:tc>
        <w:tc>
          <w:tcPr>
            <w:tcW w:w="720" w:type="dxa"/>
          </w:tcPr>
          <w:p w14:paraId="7B7ED496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.042</w:t>
            </w:r>
          </w:p>
        </w:tc>
        <w:tc>
          <w:tcPr>
            <w:tcW w:w="1633" w:type="dxa"/>
            <w:gridSpan w:val="2"/>
          </w:tcPr>
          <w:p w14:paraId="4BAE72D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-.016 to .150</w:t>
            </w:r>
          </w:p>
        </w:tc>
      </w:tr>
      <w:tr w:rsidR="006305CE" w:rsidRPr="00EA2F86" w14:paraId="6AC1864F" w14:textId="77777777" w:rsidTr="00BB3671">
        <w:tc>
          <w:tcPr>
            <w:tcW w:w="4485" w:type="dxa"/>
          </w:tcPr>
          <w:p w14:paraId="06BAF5C8" w14:textId="77777777" w:rsidR="006305CE" w:rsidRPr="00EA2F86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85" w:type="dxa"/>
            <w:gridSpan w:val="2"/>
          </w:tcPr>
          <w:p w14:paraId="4D73AEEE" w14:textId="77777777" w:rsidR="006305CE" w:rsidRPr="00EA2F86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EA2F86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170" w:type="dxa"/>
          </w:tcPr>
          <w:p w14:paraId="6A0ABFE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.030</w:t>
            </w:r>
          </w:p>
        </w:tc>
        <w:tc>
          <w:tcPr>
            <w:tcW w:w="720" w:type="dxa"/>
          </w:tcPr>
          <w:p w14:paraId="397183F2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.042</w:t>
            </w:r>
          </w:p>
        </w:tc>
        <w:tc>
          <w:tcPr>
            <w:tcW w:w="1633" w:type="dxa"/>
            <w:gridSpan w:val="2"/>
          </w:tcPr>
          <w:p w14:paraId="52DFB22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-.051 to .113</w:t>
            </w:r>
          </w:p>
        </w:tc>
      </w:tr>
      <w:tr w:rsidR="006305CE" w:rsidRPr="00477B9B" w14:paraId="66F739C3" w14:textId="77777777" w:rsidTr="00BB3671">
        <w:tc>
          <w:tcPr>
            <w:tcW w:w="5670" w:type="dxa"/>
            <w:gridSpan w:val="3"/>
          </w:tcPr>
          <w:p w14:paraId="1D4A7B3D" w14:textId="77777777" w:rsidR="006305CE" w:rsidRPr="00477B9B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70" w:type="dxa"/>
          </w:tcPr>
          <w:p w14:paraId="4D669446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73531559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5566E1F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305CE" w:rsidRPr="00477B9B" w14:paraId="60B7F8F1" w14:textId="77777777" w:rsidTr="00BB3671">
        <w:tc>
          <w:tcPr>
            <w:tcW w:w="4485" w:type="dxa"/>
          </w:tcPr>
          <w:p w14:paraId="356FCBCD" w14:textId="77777777" w:rsidR="006305CE" w:rsidRPr="00477B9B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1CEA48C6" w14:textId="77777777" w:rsidR="006305CE" w:rsidRPr="00477B9B" w:rsidRDefault="006305CE" w:rsidP="00264BF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0" w:type="dxa"/>
          </w:tcPr>
          <w:p w14:paraId="62F68A7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.181**</w:t>
            </w:r>
          </w:p>
        </w:tc>
        <w:tc>
          <w:tcPr>
            <w:tcW w:w="720" w:type="dxa"/>
          </w:tcPr>
          <w:p w14:paraId="272B4D27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.037</w:t>
            </w:r>
          </w:p>
        </w:tc>
        <w:tc>
          <w:tcPr>
            <w:tcW w:w="1633" w:type="dxa"/>
            <w:gridSpan w:val="2"/>
          </w:tcPr>
          <w:p w14:paraId="433B9B0C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.109 to .254</w:t>
            </w:r>
          </w:p>
        </w:tc>
      </w:tr>
      <w:tr w:rsidR="006305CE" w:rsidRPr="00477B9B" w14:paraId="3F5E7A8B" w14:textId="77777777" w:rsidTr="00BB3671">
        <w:tc>
          <w:tcPr>
            <w:tcW w:w="5670" w:type="dxa"/>
            <w:gridSpan w:val="3"/>
          </w:tcPr>
          <w:p w14:paraId="0CD630BD" w14:textId="77777777" w:rsidR="006305CE" w:rsidRPr="00477B9B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IN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1018677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134587BD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6D7512C8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305CE" w:rsidRPr="004A7E9D" w14:paraId="02F3A87B" w14:textId="77777777" w:rsidTr="00BB3671">
        <w:tc>
          <w:tcPr>
            <w:tcW w:w="4485" w:type="dxa"/>
          </w:tcPr>
          <w:p w14:paraId="268FF1F3" w14:textId="77777777" w:rsidR="006305CE" w:rsidRPr="004A7E9D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C36B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185" w:type="dxa"/>
            <w:gridSpan w:val="2"/>
          </w:tcPr>
          <w:p w14:paraId="7B41CDBE" w14:textId="77777777" w:rsidR="006305CE" w:rsidRPr="004A7E9D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67EE36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.136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**</w:t>
            </w:r>
          </w:p>
        </w:tc>
        <w:tc>
          <w:tcPr>
            <w:tcW w:w="720" w:type="dxa"/>
          </w:tcPr>
          <w:p w14:paraId="6CE6466C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1633" w:type="dxa"/>
            <w:gridSpan w:val="2"/>
          </w:tcPr>
          <w:p w14:paraId="592887E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.050 to .222</w:t>
            </w:r>
          </w:p>
        </w:tc>
      </w:tr>
      <w:tr w:rsidR="006305CE" w:rsidRPr="00477B9B" w14:paraId="28CBF8EA" w14:textId="77777777" w:rsidTr="00BB3671">
        <w:tc>
          <w:tcPr>
            <w:tcW w:w="4485" w:type="dxa"/>
          </w:tcPr>
          <w:p w14:paraId="58932331" w14:textId="38AFA205" w:rsidR="006305CE" w:rsidRPr="00477B9B" w:rsidRDefault="00DC36B0" w:rsidP="00264BFF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Via </w:t>
            </w:r>
            <w:r w:rsidR="006305C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1FB9E499" w14:textId="77777777" w:rsidR="006305CE" w:rsidRPr="00477B9B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70" w:type="dxa"/>
          </w:tcPr>
          <w:p w14:paraId="39838B3D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.058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**</w:t>
            </w:r>
          </w:p>
        </w:tc>
        <w:tc>
          <w:tcPr>
            <w:tcW w:w="720" w:type="dxa"/>
          </w:tcPr>
          <w:p w14:paraId="06816BD8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1633" w:type="dxa"/>
            <w:gridSpan w:val="2"/>
          </w:tcPr>
          <w:p w14:paraId="2E12F84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.021 to .104</w:t>
            </w:r>
          </w:p>
        </w:tc>
      </w:tr>
      <w:tr w:rsidR="006305CE" w:rsidRPr="004A7E9D" w14:paraId="70D8D1B8" w14:textId="77777777" w:rsidTr="00BB3671">
        <w:tc>
          <w:tcPr>
            <w:tcW w:w="4485" w:type="dxa"/>
          </w:tcPr>
          <w:p w14:paraId="3418EE2B" w14:textId="50CBE29B" w:rsidR="006305CE" w:rsidRPr="004A7E9D" w:rsidRDefault="00DC36B0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6305CE"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Via </w:t>
            </w:r>
            <w:r w:rsidR="003E65A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</w:t>
            </w:r>
            <w:r w:rsidR="006305CE"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elf-</w:t>
            </w:r>
            <w:r w:rsidR="003E65A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="006305CE"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3B75B433" w14:textId="77777777" w:rsidR="006305CE" w:rsidRPr="004A7E9D" w:rsidRDefault="006305CE" w:rsidP="00264BFF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D8ED46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.077*</w:t>
            </w:r>
          </w:p>
        </w:tc>
        <w:tc>
          <w:tcPr>
            <w:tcW w:w="720" w:type="dxa"/>
          </w:tcPr>
          <w:p w14:paraId="5B7859E0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.033</w:t>
            </w:r>
          </w:p>
        </w:tc>
        <w:tc>
          <w:tcPr>
            <w:tcW w:w="1633" w:type="dxa"/>
            <w:gridSpan w:val="2"/>
          </w:tcPr>
          <w:p w14:paraId="331CBF0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.014 to .145</w:t>
            </w:r>
          </w:p>
        </w:tc>
      </w:tr>
      <w:tr w:rsidR="006305CE" w:rsidRPr="00471F0E" w14:paraId="2AC2F385" w14:textId="77777777" w:rsidTr="00BB3671">
        <w:tc>
          <w:tcPr>
            <w:tcW w:w="4485" w:type="dxa"/>
          </w:tcPr>
          <w:p w14:paraId="48F274CE" w14:textId="77777777" w:rsidR="006305CE" w:rsidRPr="00471F0E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Independent of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1877F182" w14:textId="77777777" w:rsidR="006305CE" w:rsidRPr="00471F0E" w:rsidRDefault="006305CE" w:rsidP="00264BF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b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*f</w:t>
            </w:r>
          </w:p>
        </w:tc>
        <w:tc>
          <w:tcPr>
            <w:tcW w:w="1170" w:type="dxa"/>
          </w:tcPr>
          <w:p w14:paraId="4C78C69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-.029</w:t>
            </w:r>
          </w:p>
        </w:tc>
        <w:tc>
          <w:tcPr>
            <w:tcW w:w="720" w:type="dxa"/>
          </w:tcPr>
          <w:p w14:paraId="5066874F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.023</w:t>
            </w:r>
          </w:p>
        </w:tc>
        <w:tc>
          <w:tcPr>
            <w:tcW w:w="1633" w:type="dxa"/>
            <w:gridSpan w:val="2"/>
          </w:tcPr>
          <w:p w14:paraId="0861CB5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-.075 to .016</w:t>
            </w:r>
          </w:p>
        </w:tc>
      </w:tr>
      <w:tr w:rsidR="006305CE" w:rsidRPr="00471F0E" w14:paraId="6FBFAC80" w14:textId="77777777" w:rsidTr="00BB3671">
        <w:tc>
          <w:tcPr>
            <w:tcW w:w="4485" w:type="dxa"/>
          </w:tcPr>
          <w:p w14:paraId="1404F529" w14:textId="77777777" w:rsidR="006305CE" w:rsidRPr="00471F0E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Mediated by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1D3DD015" w14:textId="77777777" w:rsidR="006305CE" w:rsidRPr="00471F0E" w:rsidRDefault="006305CE" w:rsidP="00264BF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a*d*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67647338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.106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13A51106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.025</w:t>
            </w:r>
          </w:p>
        </w:tc>
        <w:tc>
          <w:tcPr>
            <w:tcW w:w="1633" w:type="dxa"/>
            <w:gridSpan w:val="2"/>
          </w:tcPr>
          <w:p w14:paraId="3E8AD950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.061 to .157</w:t>
            </w:r>
          </w:p>
        </w:tc>
      </w:tr>
      <w:tr w:rsidR="006305CE" w:rsidRPr="006305CE" w14:paraId="2501886D" w14:textId="77777777" w:rsidTr="00BB3671">
        <w:tc>
          <w:tcPr>
            <w:tcW w:w="4485" w:type="dxa"/>
          </w:tcPr>
          <w:p w14:paraId="067F7D8E" w14:textId="77777777" w:rsidR="006305CE" w:rsidRPr="00477B9B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64007764" w14:textId="77777777" w:rsidR="006305CE" w:rsidRPr="00477B9B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</w:p>
        </w:tc>
        <w:tc>
          <w:tcPr>
            <w:tcW w:w="1170" w:type="dxa"/>
          </w:tcPr>
          <w:p w14:paraId="00F12A1F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3EE9A53A" w14:textId="77777777" w:rsidR="006305CE" w:rsidRPr="000673A2" w:rsidRDefault="006305CE" w:rsidP="00E405C6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2474843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5CE" w:rsidRPr="00477B9B" w14:paraId="18B47A82" w14:textId="77777777" w:rsidTr="00BB3671">
        <w:tc>
          <w:tcPr>
            <w:tcW w:w="4485" w:type="dxa"/>
          </w:tcPr>
          <w:p w14:paraId="46DB91E4" w14:textId="77777777" w:rsidR="006305CE" w:rsidRPr="00477B9B" w:rsidRDefault="006305CE" w:rsidP="00264BFF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7078BEED" w14:textId="77777777" w:rsidR="006305CE" w:rsidRPr="00477B9B" w:rsidRDefault="006305CE" w:rsidP="00264BFF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0" w:type="dxa"/>
          </w:tcPr>
          <w:p w14:paraId="634187E7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.205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640781DB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.037</w:t>
            </w:r>
          </w:p>
        </w:tc>
        <w:tc>
          <w:tcPr>
            <w:tcW w:w="1633" w:type="dxa"/>
            <w:gridSpan w:val="2"/>
          </w:tcPr>
          <w:p w14:paraId="0F0D9FB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.134 to .278</w:t>
            </w:r>
          </w:p>
        </w:tc>
      </w:tr>
      <w:tr w:rsidR="006305CE" w:rsidRPr="004A7E9D" w14:paraId="7C2EEADB" w14:textId="77777777" w:rsidTr="00BB3671">
        <w:tc>
          <w:tcPr>
            <w:tcW w:w="4485" w:type="dxa"/>
          </w:tcPr>
          <w:p w14:paraId="5ECC96F4" w14:textId="77777777" w:rsidR="006305CE" w:rsidRPr="00477B9B" w:rsidRDefault="006305CE" w:rsidP="007B4CC9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85" w:type="dxa"/>
            <w:gridSpan w:val="2"/>
          </w:tcPr>
          <w:p w14:paraId="69C804A7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96757B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9D6B56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14:paraId="4E2BAA3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5CE" w:rsidRPr="004A7E9D" w14:paraId="748FA343" w14:textId="77777777" w:rsidTr="00BB3671">
        <w:tc>
          <w:tcPr>
            <w:tcW w:w="4485" w:type="dxa"/>
          </w:tcPr>
          <w:p w14:paraId="2EF4C7B3" w14:textId="77777777" w:rsidR="006305CE" w:rsidRPr="004A7E9D" w:rsidRDefault="006305CE" w:rsidP="00E405C6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Total </w:t>
            </w:r>
          </w:p>
        </w:tc>
        <w:tc>
          <w:tcPr>
            <w:tcW w:w="1185" w:type="dxa"/>
            <w:gridSpan w:val="2"/>
          </w:tcPr>
          <w:p w14:paraId="7F9DE67B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79FEF5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.237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7DAD19B1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.045</w:t>
            </w:r>
          </w:p>
        </w:tc>
        <w:tc>
          <w:tcPr>
            <w:tcW w:w="1633" w:type="dxa"/>
            <w:gridSpan w:val="2"/>
          </w:tcPr>
          <w:p w14:paraId="74BF93A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.150 to .326</w:t>
            </w:r>
          </w:p>
        </w:tc>
      </w:tr>
      <w:tr w:rsidR="006305CE" w:rsidRPr="00471F0E" w14:paraId="73E76BA5" w14:textId="77777777" w:rsidTr="00BB3671">
        <w:tc>
          <w:tcPr>
            <w:tcW w:w="4485" w:type="dxa"/>
          </w:tcPr>
          <w:p w14:paraId="45773375" w14:textId="7A6192D6" w:rsidR="006305CE" w:rsidRPr="00477B9B" w:rsidRDefault="00DC36B0" w:rsidP="007B4CC9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lastRenderedPageBreak/>
              <w:t xml:space="preserve">      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Via </w:t>
            </w:r>
            <w:r w:rsidR="006305C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="006305CE"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08FDDB8F" w14:textId="77777777" w:rsidR="006305CE" w:rsidRPr="00477B9B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70" w:type="dxa"/>
          </w:tcPr>
          <w:p w14:paraId="0DDCBE7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.066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68829F15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1633" w:type="dxa"/>
            <w:gridSpan w:val="2"/>
          </w:tcPr>
          <w:p w14:paraId="761DE50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.025 to .118</w:t>
            </w:r>
          </w:p>
        </w:tc>
      </w:tr>
      <w:tr w:rsidR="006305CE" w:rsidRPr="004A7E9D" w14:paraId="27A5A914" w14:textId="77777777" w:rsidTr="00BB3671">
        <w:tc>
          <w:tcPr>
            <w:tcW w:w="4485" w:type="dxa"/>
          </w:tcPr>
          <w:p w14:paraId="101984C4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elf-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3E07155E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30CB7989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.171**</w:t>
            </w:r>
          </w:p>
        </w:tc>
        <w:tc>
          <w:tcPr>
            <w:tcW w:w="720" w:type="dxa"/>
          </w:tcPr>
          <w:p w14:paraId="09025411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.037</w:t>
            </w:r>
          </w:p>
        </w:tc>
        <w:tc>
          <w:tcPr>
            <w:tcW w:w="1633" w:type="dxa"/>
            <w:gridSpan w:val="2"/>
          </w:tcPr>
          <w:p w14:paraId="395FB4B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.101 to .247</w:t>
            </w:r>
          </w:p>
        </w:tc>
      </w:tr>
      <w:tr w:rsidR="006305CE" w:rsidRPr="00471F0E" w14:paraId="557C5768" w14:textId="77777777" w:rsidTr="00BB3671">
        <w:tc>
          <w:tcPr>
            <w:tcW w:w="4485" w:type="dxa"/>
          </w:tcPr>
          <w:p w14:paraId="195425C1" w14:textId="77777777" w:rsidR="006305CE" w:rsidRPr="00471F0E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Independent of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4C392D83" w14:textId="77777777" w:rsidR="006305CE" w:rsidRPr="00471F0E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h*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4893D09B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.051*</w:t>
            </w:r>
          </w:p>
        </w:tc>
        <w:tc>
          <w:tcPr>
            <w:tcW w:w="720" w:type="dxa"/>
          </w:tcPr>
          <w:p w14:paraId="69B6B83A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.027</w:t>
            </w:r>
          </w:p>
        </w:tc>
        <w:tc>
          <w:tcPr>
            <w:tcW w:w="1633" w:type="dxa"/>
            <w:gridSpan w:val="2"/>
          </w:tcPr>
          <w:p w14:paraId="21C674D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.001 to .105</w:t>
            </w:r>
          </w:p>
        </w:tc>
      </w:tr>
      <w:tr w:rsidR="006305CE" w:rsidRPr="00471F0E" w14:paraId="34511A70" w14:textId="77777777" w:rsidTr="00BB3671">
        <w:tc>
          <w:tcPr>
            <w:tcW w:w="4485" w:type="dxa"/>
          </w:tcPr>
          <w:p w14:paraId="1E3216B0" w14:textId="77777777" w:rsidR="006305CE" w:rsidRPr="00471F0E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Mediated by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029D129E" w14:textId="77777777" w:rsidR="006305CE" w:rsidRPr="00471F0E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g*d</w:t>
            </w:r>
            <w:r w:rsidRPr="00471F0E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*f</w:t>
            </w:r>
          </w:p>
        </w:tc>
        <w:tc>
          <w:tcPr>
            <w:tcW w:w="1170" w:type="dxa"/>
          </w:tcPr>
          <w:p w14:paraId="5EDFDF1C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.120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**</w:t>
            </w:r>
          </w:p>
        </w:tc>
        <w:tc>
          <w:tcPr>
            <w:tcW w:w="720" w:type="dxa"/>
          </w:tcPr>
          <w:p w14:paraId="4D7F195A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.024</w:t>
            </w:r>
          </w:p>
        </w:tc>
        <w:tc>
          <w:tcPr>
            <w:tcW w:w="1633" w:type="dxa"/>
            <w:gridSpan w:val="2"/>
          </w:tcPr>
          <w:p w14:paraId="1FFC7CEC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.076 to .169</w:t>
            </w:r>
          </w:p>
        </w:tc>
      </w:tr>
      <w:tr w:rsidR="006305CE" w:rsidRPr="00477B9B" w14:paraId="77D3FC75" w14:textId="77777777" w:rsidTr="00BB3671">
        <w:tc>
          <w:tcPr>
            <w:tcW w:w="5670" w:type="dxa"/>
            <w:gridSpan w:val="3"/>
          </w:tcPr>
          <w:p w14:paraId="26701713" w14:textId="77777777" w:rsidR="006305CE" w:rsidRPr="00477B9B" w:rsidRDefault="006305CE" w:rsidP="007B4CC9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Self-E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70" w:type="dxa"/>
          </w:tcPr>
          <w:p w14:paraId="35320C5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5C0F6627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55CEC12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305CE" w:rsidRPr="004A7E9D" w14:paraId="6A148D49" w14:textId="77777777" w:rsidTr="00BB3671">
        <w:tc>
          <w:tcPr>
            <w:tcW w:w="4485" w:type="dxa"/>
          </w:tcPr>
          <w:p w14:paraId="1A88FCCF" w14:textId="7B31F5F3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B62D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</w:p>
        </w:tc>
        <w:tc>
          <w:tcPr>
            <w:tcW w:w="1185" w:type="dxa"/>
            <w:gridSpan w:val="2"/>
          </w:tcPr>
          <w:p w14:paraId="14573EAF" w14:textId="77777777" w:rsidR="006305CE" w:rsidRPr="00477B9B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j*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70" w:type="dxa"/>
          </w:tcPr>
          <w:p w14:paraId="720C7CDD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.069*</w:t>
            </w:r>
          </w:p>
        </w:tc>
        <w:tc>
          <w:tcPr>
            <w:tcW w:w="720" w:type="dxa"/>
          </w:tcPr>
          <w:p w14:paraId="641F1A73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.035</w:t>
            </w:r>
          </w:p>
        </w:tc>
        <w:tc>
          <w:tcPr>
            <w:tcW w:w="1633" w:type="dxa"/>
            <w:gridSpan w:val="2"/>
          </w:tcPr>
          <w:p w14:paraId="1846AAD6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.001 to .141</w:t>
            </w:r>
          </w:p>
        </w:tc>
      </w:tr>
      <w:tr w:rsidR="006305CE" w:rsidRPr="00477B9B" w14:paraId="2E156F46" w14:textId="77777777" w:rsidTr="00BB3671">
        <w:tc>
          <w:tcPr>
            <w:tcW w:w="5670" w:type="dxa"/>
            <w:gridSpan w:val="3"/>
          </w:tcPr>
          <w:p w14:paraId="317D168B" w14:textId="77777777" w:rsidR="006305CE" w:rsidRPr="00477B9B" w:rsidRDefault="006305CE" w:rsidP="007B4CC9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Indirect effect: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sym w:font="Symbol" w:char="F0B4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TN</w:t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477B9B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Optimism</w:t>
            </w:r>
          </w:p>
        </w:tc>
        <w:tc>
          <w:tcPr>
            <w:tcW w:w="1170" w:type="dxa"/>
          </w:tcPr>
          <w:p w14:paraId="26D690FD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720" w:type="dxa"/>
          </w:tcPr>
          <w:p w14:paraId="1085001F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/>
                <w:iCs/>
                <w:color w:val="808080" w:themeColor="background1" w:themeShade="80"/>
                <w:sz w:val="24"/>
                <w:szCs w:val="24"/>
                <w:lang w:val="en-US" w:eastAsia="de-DE"/>
              </w:rPr>
            </w:pPr>
          </w:p>
        </w:tc>
        <w:tc>
          <w:tcPr>
            <w:tcW w:w="1633" w:type="dxa"/>
            <w:gridSpan w:val="2"/>
          </w:tcPr>
          <w:p w14:paraId="5962604E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305CE" w:rsidRPr="004A7E9D" w14:paraId="4915E103" w14:textId="77777777" w:rsidTr="00BB3671">
        <w:tc>
          <w:tcPr>
            <w:tcW w:w="4485" w:type="dxa"/>
          </w:tcPr>
          <w:p w14:paraId="075A893B" w14:textId="46B569FB" w:rsidR="006305CE" w:rsidRPr="004A7E9D" w:rsidRDefault="006305CE" w:rsidP="00E405C6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B62D9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85" w:type="dxa"/>
            <w:gridSpan w:val="2"/>
          </w:tcPr>
          <w:p w14:paraId="374F43C6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76E7C444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.101*</w:t>
            </w:r>
          </w:p>
        </w:tc>
        <w:tc>
          <w:tcPr>
            <w:tcW w:w="720" w:type="dxa"/>
          </w:tcPr>
          <w:p w14:paraId="34614D87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1633" w:type="dxa"/>
            <w:gridSpan w:val="2"/>
          </w:tcPr>
          <w:p w14:paraId="13E81261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.017 to .188</w:t>
            </w:r>
          </w:p>
        </w:tc>
      </w:tr>
      <w:tr w:rsidR="006305CE" w:rsidRPr="004A7E9D" w14:paraId="52EE9668" w14:textId="77777777" w:rsidTr="00BB3671">
        <w:tc>
          <w:tcPr>
            <w:tcW w:w="4485" w:type="dxa"/>
          </w:tcPr>
          <w:p w14:paraId="67661EC2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53B6DD2E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j*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70" w:type="dxa"/>
          </w:tcPr>
          <w:p w14:paraId="29500C59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.022*</w:t>
            </w:r>
          </w:p>
        </w:tc>
        <w:tc>
          <w:tcPr>
            <w:tcW w:w="720" w:type="dxa"/>
          </w:tcPr>
          <w:p w14:paraId="7EF6759D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.013</w:t>
            </w:r>
          </w:p>
        </w:tc>
        <w:tc>
          <w:tcPr>
            <w:tcW w:w="1633" w:type="dxa"/>
            <w:gridSpan w:val="2"/>
          </w:tcPr>
          <w:p w14:paraId="500B0C95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.001 to .050</w:t>
            </w:r>
          </w:p>
        </w:tc>
      </w:tr>
      <w:tr w:rsidR="006305CE" w:rsidRPr="004A7E9D" w14:paraId="32849B1B" w14:textId="77777777" w:rsidTr="00BB3671">
        <w:tc>
          <w:tcPr>
            <w:tcW w:w="4485" w:type="dxa"/>
          </w:tcPr>
          <w:p w14:paraId="260CEB4D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Via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elf-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E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steem</w:t>
            </w:r>
          </w:p>
        </w:tc>
        <w:tc>
          <w:tcPr>
            <w:tcW w:w="1185" w:type="dxa"/>
            <w:gridSpan w:val="2"/>
          </w:tcPr>
          <w:p w14:paraId="58ABA271" w14:textId="77777777" w:rsidR="006305CE" w:rsidRPr="004A7E9D" w:rsidRDefault="006305CE" w:rsidP="00E405C6">
            <w:pPr>
              <w:tabs>
                <w:tab w:val="center" w:pos="4153"/>
                <w:tab w:val="right" w:pos="8306"/>
              </w:tabs>
              <w:spacing w:after="0" w:line="36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4B83AF1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.078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0" w:type="dxa"/>
          </w:tcPr>
          <w:p w14:paraId="15E1616C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de-DE"/>
              </w:rPr>
              <w:t>.035</w:t>
            </w:r>
          </w:p>
        </w:tc>
        <w:tc>
          <w:tcPr>
            <w:tcW w:w="1633" w:type="dxa"/>
            <w:gridSpan w:val="2"/>
          </w:tcPr>
          <w:p w14:paraId="02633212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.013 to .152</w:t>
            </w:r>
          </w:p>
        </w:tc>
      </w:tr>
      <w:tr w:rsidR="006305CE" w:rsidRPr="004A7E9D" w14:paraId="6CBDB5C6" w14:textId="77777777" w:rsidTr="00BB3671">
        <w:tc>
          <w:tcPr>
            <w:tcW w:w="4485" w:type="dxa"/>
          </w:tcPr>
          <w:p w14:paraId="243F27FD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Independent of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25EDE2D6" w14:textId="77777777" w:rsidR="006305CE" w:rsidRPr="004A7E9D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k*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322401FC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.038</w:t>
            </w:r>
          </w:p>
        </w:tc>
        <w:tc>
          <w:tcPr>
            <w:tcW w:w="720" w:type="dxa"/>
          </w:tcPr>
          <w:p w14:paraId="2A6CFD03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.025</w:t>
            </w:r>
          </w:p>
        </w:tc>
        <w:tc>
          <w:tcPr>
            <w:tcW w:w="1633" w:type="dxa"/>
            <w:gridSpan w:val="2"/>
          </w:tcPr>
          <w:p w14:paraId="3233151D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-.010 to .088</w:t>
            </w:r>
          </w:p>
        </w:tc>
      </w:tr>
      <w:tr w:rsidR="006305CE" w:rsidRPr="004A7E9D" w14:paraId="749706FA" w14:textId="77777777" w:rsidTr="00BB3671">
        <w:tc>
          <w:tcPr>
            <w:tcW w:w="4485" w:type="dxa"/>
          </w:tcPr>
          <w:p w14:paraId="44F36EA1" w14:textId="77777777" w:rsidR="006305CE" w:rsidRPr="004A7E9D" w:rsidRDefault="006305CE" w:rsidP="007B4CC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        Mediated by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Social-Connectedness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  <w:gridSpan w:val="2"/>
          </w:tcPr>
          <w:p w14:paraId="49E80083" w14:textId="77777777" w:rsidR="006305CE" w:rsidRPr="004A7E9D" w:rsidRDefault="006305CE" w:rsidP="00E405C6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  <w:u w:val="single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j*d*</w:t>
            </w:r>
            <w:r w:rsidRPr="004A7E9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70" w:type="dxa"/>
          </w:tcPr>
          <w:p w14:paraId="64687C40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.041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0" w:type="dxa"/>
          </w:tcPr>
          <w:p w14:paraId="17739B37" w14:textId="77777777" w:rsidR="006305CE" w:rsidRPr="000673A2" w:rsidRDefault="006305CE" w:rsidP="008B62D9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val="en-US" w:eastAsia="de-DE"/>
              </w:rPr>
              <w:t>.022</w:t>
            </w:r>
          </w:p>
        </w:tc>
        <w:tc>
          <w:tcPr>
            <w:tcW w:w="1633" w:type="dxa"/>
            <w:gridSpan w:val="2"/>
          </w:tcPr>
          <w:p w14:paraId="4916390A" w14:textId="77777777" w:rsidR="006305CE" w:rsidRPr="000673A2" w:rsidRDefault="006305CE" w:rsidP="008B62D9">
            <w:pPr>
              <w:tabs>
                <w:tab w:val="decimal" w:pos="162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.001 to .085</w:t>
            </w:r>
          </w:p>
        </w:tc>
      </w:tr>
    </w:tbl>
    <w:p w14:paraId="60F3968F" w14:textId="77777777" w:rsidR="00650543" w:rsidRPr="000328D1" w:rsidRDefault="00650543" w:rsidP="00650543">
      <w:pPr>
        <w:spacing w:before="120" w:after="0"/>
        <w:rPr>
          <w:rFonts w:ascii="Times New Roman" w:hAnsi="Times New Roman" w:cs="Times New Roman"/>
          <w:sz w:val="24"/>
          <w:szCs w:val="24"/>
          <w:lang w:val="it-IT"/>
        </w:rPr>
      </w:pPr>
      <w:r w:rsidRPr="000328D1">
        <w:rPr>
          <w:rFonts w:ascii="Times New Roman" w:hAnsi="Times New Roman" w:cs="Times New Roman"/>
          <w:i/>
          <w:sz w:val="24"/>
          <w:szCs w:val="24"/>
          <w:lang w:val="it-IT"/>
        </w:rPr>
        <w:t>Note.</w:t>
      </w:r>
      <w:r w:rsidR="007B4CC9" w:rsidRPr="000328D1">
        <w:rPr>
          <w:rFonts w:ascii="Times New Roman" w:hAnsi="Times New Roman" w:cs="Times New Roman"/>
          <w:sz w:val="24"/>
          <w:szCs w:val="24"/>
          <w:lang w:val="it-IT"/>
        </w:rPr>
        <w:t xml:space="preserve"> IN=</w:t>
      </w:r>
      <w:r w:rsidR="007B4CC9" w:rsidRPr="005C0E0F">
        <w:rPr>
          <w:rFonts w:ascii="Times New Roman" w:hAnsi="Times New Roman" w:cs="Times New Roman"/>
          <w:sz w:val="24"/>
          <w:szCs w:val="24"/>
          <w:lang w:val="en-US"/>
        </w:rPr>
        <w:t>Induced</w:t>
      </w:r>
      <w:r w:rsidR="007B4CC9" w:rsidRPr="000328D1">
        <w:rPr>
          <w:rFonts w:ascii="Times New Roman" w:hAnsi="Times New Roman" w:cs="Times New Roman"/>
          <w:sz w:val="24"/>
          <w:szCs w:val="24"/>
          <w:lang w:val="it-IT"/>
        </w:rPr>
        <w:t xml:space="preserve"> Nostalgia, TN=Trait Nostalgia</w:t>
      </w:r>
      <w:r w:rsidRPr="000328D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. </w:t>
      </w:r>
      <w:r w:rsidR="00917661" w:rsidRPr="000328D1">
        <w:rPr>
          <w:rFonts w:ascii="Times New Roman" w:hAnsi="Times New Roman" w:cs="Times New Roman"/>
          <w:i/>
          <w:sz w:val="24"/>
          <w:szCs w:val="24"/>
          <w:lang w:val="it-IT"/>
        </w:rPr>
        <w:t>N</w:t>
      </w:r>
      <w:r w:rsidR="00C15A1D" w:rsidRPr="000328D1">
        <w:rPr>
          <w:rFonts w:ascii="Times New Roman" w:hAnsi="Times New Roman" w:cs="Times New Roman"/>
          <w:i/>
          <w:sz w:val="24"/>
          <w:szCs w:val="24"/>
          <w:lang w:val="it-IT"/>
        </w:rPr>
        <w:t>=</w:t>
      </w:r>
      <w:r w:rsidRPr="000328D1">
        <w:rPr>
          <w:rFonts w:ascii="Times New Roman" w:hAnsi="Times New Roman" w:cs="Times New Roman"/>
          <w:sz w:val="24"/>
          <w:szCs w:val="24"/>
          <w:lang w:val="it-IT"/>
        </w:rPr>
        <w:t>448.</w:t>
      </w:r>
    </w:p>
    <w:p w14:paraId="7BE3E1F5" w14:textId="77777777" w:rsidR="00650543" w:rsidRDefault="00C55BAE" w:rsidP="006505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="00720D48">
        <w:rPr>
          <w:rFonts w:ascii="Times New Roman" w:hAnsi="Times New Roman" w:cs="Times New Roman"/>
          <w:i/>
          <w:sz w:val="24"/>
          <w:szCs w:val="24"/>
        </w:rPr>
        <w:t>p</w:t>
      </w:r>
      <w:r w:rsidR="00C15A1D">
        <w:rPr>
          <w:rFonts w:ascii="Times New Roman" w:hAnsi="Times New Roman" w:cs="Times New Roman"/>
          <w:i/>
          <w:sz w:val="24"/>
          <w:szCs w:val="24"/>
        </w:rPr>
        <w:t>&lt;</w:t>
      </w:r>
      <w:r w:rsidR="00650543" w:rsidRPr="00477B9B">
        <w:rPr>
          <w:rFonts w:ascii="Times New Roman" w:hAnsi="Times New Roman" w:cs="Times New Roman"/>
          <w:sz w:val="24"/>
          <w:szCs w:val="24"/>
        </w:rPr>
        <w:t>.05</w:t>
      </w:r>
      <w:r w:rsidR="006505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50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**</w:t>
      </w:r>
      <w:r w:rsidR="00720D48">
        <w:rPr>
          <w:rFonts w:ascii="Times New Roman" w:hAnsi="Times New Roman" w:cs="Times New Roman"/>
          <w:i/>
          <w:sz w:val="24"/>
          <w:szCs w:val="24"/>
        </w:rPr>
        <w:t>p</w:t>
      </w:r>
      <w:r w:rsidR="00C15A1D">
        <w:rPr>
          <w:rFonts w:ascii="Times New Roman" w:hAnsi="Times New Roman" w:cs="Times New Roman"/>
          <w:i/>
          <w:sz w:val="24"/>
          <w:szCs w:val="24"/>
        </w:rPr>
        <w:t>&lt;</w:t>
      </w:r>
      <w:r w:rsidR="00650543" w:rsidRPr="00477B9B">
        <w:rPr>
          <w:rFonts w:ascii="Times New Roman" w:hAnsi="Times New Roman" w:cs="Times New Roman"/>
          <w:sz w:val="24"/>
          <w:szCs w:val="24"/>
        </w:rPr>
        <w:t>.01</w:t>
      </w:r>
      <w:r w:rsidR="006505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060776D" w14:textId="77777777" w:rsidR="00CC49BD" w:rsidRDefault="00CC49BD" w:rsidP="006505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28184" w14:textId="77777777" w:rsidR="001101C8" w:rsidRPr="00C352C4" w:rsidRDefault="00714901" w:rsidP="004F6085">
      <w:pPr>
        <w:spacing w:after="0" w:line="480" w:lineRule="exact"/>
        <w:ind w:firstLine="54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First, we examined the direct effects.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4D403B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predict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ed higher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 and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nostalgia; path j).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, in turn,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predicted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higher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self-esteem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, and their interaction; path d)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Self-esteem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subsequently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predicted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higher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nostalgia, the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ir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interaction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; path f).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4D403B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did not directly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predict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higher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self-esteem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path k),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or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optimism (above and beyond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nostalgia, 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trait 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>nostalgia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4D403B">
        <w:rPr>
          <w:rFonts w:ascii="Times New Roman" w:hAnsi="Times New Roman" w:cs="Times New Roman"/>
          <w:bCs/>
          <w:sz w:val="24"/>
          <w:szCs w:val="24"/>
          <w:lang w:val="en-US"/>
        </w:rPr>
        <w:t>, and self-esteem</w:t>
      </w:r>
      <w:r w:rsidR="004D403B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path l). </w:t>
      </w:r>
      <w:r w:rsidR="008118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tests of direct effects</w:t>
      </w:r>
      <w:r w:rsidR="008118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provide </w:t>
      </w:r>
      <w:r w:rsidR="008118EA">
        <w:rPr>
          <w:rFonts w:ascii="Times New Roman" w:hAnsi="Times New Roman" w:cs="Times New Roman"/>
          <w:bCs/>
          <w:i/>
          <w:sz w:val="24"/>
          <w:szCs w:val="24"/>
          <w:lang w:val="en-US"/>
        </w:rPr>
        <w:t>prima facie</w:t>
      </w:r>
      <w:r w:rsidR="008118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evidence for the postulated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interaction effect on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self-esteem.</w:t>
      </w:r>
    </w:p>
    <w:p w14:paraId="09BF749B" w14:textId="77777777" w:rsidR="001101C8" w:rsidRPr="00784ABC" w:rsidRDefault="00714901" w:rsidP="004443E9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Next, </w:t>
      </w:r>
      <w:r w:rsidR="00521A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examined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indirect effects. </w:t>
      </w:r>
      <w:r w:rsidR="00F25892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here was a significant total indirect effect of the </w:t>
      </w:r>
      <w:r w:rsidR="00F258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F25892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F258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F25892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interaction on optimism via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and self-esteem. We partitioned this total indirect effect into a significant indirect effect via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(j*e) and a significant indirect effect via self-esteem. In turn, we partitioned the indirect effect via self-esteem into a </w:t>
      </w:r>
      <w:r w:rsidR="00D1447A">
        <w:rPr>
          <w:rFonts w:ascii="Times New Roman" w:hAnsi="Times New Roman" w:cs="Times New Roman"/>
          <w:sz w:val="24"/>
          <w:szCs w:val="24"/>
          <w:lang w:val="en-US"/>
        </w:rPr>
        <w:t>non-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significant indirect effect that was 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independent of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(k*f) and a significant indirect effect that was mediated by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(j*d*f). This latter indirect effect (j*d*f) </w:t>
      </w:r>
      <w:r w:rsidR="00DD1E79">
        <w:rPr>
          <w:rFonts w:ascii="Times New Roman" w:hAnsi="Times New Roman" w:cs="Times New Roman"/>
          <w:sz w:val="24"/>
          <w:szCs w:val="24"/>
          <w:lang w:val="en-US"/>
        </w:rPr>
        <w:t xml:space="preserve">provides a formal test of the postulated </w:t>
      </w:r>
      <w:r w:rsidR="00DD1E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Induced Nostalgia </w:t>
      </w:r>
      <w:r w:rsidR="00DD1E79" w:rsidRPr="00832F9F">
        <w:rPr>
          <w:rFonts w:asciiTheme="minorHAnsi" w:hAnsiTheme="minorHAnsi" w:cs="Times New Roman"/>
          <w:bCs/>
          <w:sz w:val="24"/>
          <w:szCs w:val="24"/>
          <w:lang w:val="en-US"/>
        </w:rPr>
        <w:t>x</w:t>
      </w:r>
      <w:r w:rsidR="00DD1E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 N</w:t>
      </w:r>
      <w:r w:rsidR="00DD1E79" w:rsidRPr="00C3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ostalgia </w:t>
      </w:r>
      <w:r w:rsidR="00DD1E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interaction effect on optimism via </w:t>
      </w:r>
      <w:r w:rsidR="00A93383">
        <w:rPr>
          <w:rFonts w:ascii="Times New Roman" w:hAnsi="Times New Roman" w:cs="Times New Roman"/>
          <w:bCs/>
          <w:sz w:val="24"/>
          <w:szCs w:val="24"/>
          <w:lang w:val="en-US"/>
        </w:rPr>
        <w:t>social-connectedness</w:t>
      </w:r>
      <w:r w:rsidR="00DD1E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self-esteem. </w:t>
      </w:r>
      <w:r w:rsidR="00DD1E79">
        <w:rPr>
          <w:rFonts w:ascii="Times New Roman" w:hAnsi="Times New Roman" w:cs="Times New Roman"/>
          <w:sz w:val="24"/>
          <w:szCs w:val="24"/>
          <w:lang w:val="en-US"/>
        </w:rPr>
        <w:t>As hypothesized,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the effect of nostalgia on optimism via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 w:rsidR="001101C8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 and self-</w:t>
      </w:r>
      <w:r w:rsidR="001101C8" w:rsidRPr="00784ABC">
        <w:rPr>
          <w:rFonts w:ascii="Times New Roman" w:hAnsi="Times New Roman" w:cs="Times New Roman"/>
          <w:sz w:val="24"/>
          <w:szCs w:val="24"/>
          <w:lang w:val="en-US"/>
        </w:rPr>
        <w:t xml:space="preserve">esteem </w:t>
      </w:r>
      <w:r w:rsidR="00A3599B" w:rsidRPr="00784ABC"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1101C8" w:rsidRPr="00784ABC">
        <w:rPr>
          <w:rFonts w:ascii="Times New Roman" w:hAnsi="Times New Roman" w:cs="Times New Roman"/>
          <w:sz w:val="24"/>
          <w:szCs w:val="24"/>
          <w:lang w:val="en-US"/>
        </w:rPr>
        <w:t xml:space="preserve">s more pronounced for participants high (vs. low) on trait nostalgia. </w:t>
      </w:r>
    </w:p>
    <w:p w14:paraId="10E91502" w14:textId="008CB714" w:rsidR="008B62D9" w:rsidRDefault="00EF257B" w:rsidP="003339D6">
      <w:pPr>
        <w:widowControl w:val="0"/>
        <w:autoSpaceDE w:val="0"/>
        <w:autoSpaceDN w:val="0"/>
        <w:adjustRightInd w:val="0"/>
        <w:spacing w:after="0" w:line="480" w:lineRule="exact"/>
        <w:rPr>
          <w:rFonts w:asciiTheme="majorBidi" w:eastAsia="MS Mincho" w:hAnsiTheme="majorBidi" w:cstheme="majorBidi"/>
          <w:sz w:val="24"/>
          <w:szCs w:val="24"/>
        </w:rPr>
      </w:pPr>
      <w:r w:rsidRPr="00784ABC">
        <w:rPr>
          <w:rFonts w:ascii="Times New Roman" w:hAnsi="Times New Roman" w:cs="Times New Roman"/>
          <w:b/>
          <w:sz w:val="24"/>
          <w:szCs w:val="24"/>
        </w:rPr>
        <w:tab/>
      </w:r>
      <w:r w:rsidR="009F33AB">
        <w:rPr>
          <w:rFonts w:ascii="Times New Roman" w:hAnsi="Times New Roman" w:cs="Times New Roman"/>
          <w:b/>
          <w:sz w:val="24"/>
          <w:szCs w:val="24"/>
        </w:rPr>
        <w:t>Model fit and a</w:t>
      </w:r>
      <w:r w:rsidR="006F3ED9" w:rsidRPr="00784ABC">
        <w:rPr>
          <w:rFonts w:ascii="Times New Roman" w:hAnsi="Times New Roman" w:cs="Times New Roman"/>
          <w:b/>
          <w:sz w:val="24"/>
          <w:szCs w:val="24"/>
        </w:rPr>
        <w:t xml:space="preserve">lternative models.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To assess model fit, we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trimmed the nonsignificant direct path from</w:t>
      </w:r>
      <w:r w:rsidR="00460425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>
        <w:rPr>
          <w:rFonts w:ascii="Times New Roman" w:hAnsi="Times New Roman" w:cs="Times New Roman"/>
          <w:sz w:val="24"/>
          <w:szCs w:val="24"/>
          <w:lang w:val="en-US"/>
        </w:rPr>
        <w:t>Induced Nostalgia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x Trait Nostalgia </w:t>
      </w:r>
      <w:r w:rsidR="00FA61AE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="00FA61AE" w:rsidRP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to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optimism</w:t>
      </w:r>
      <w:r w:rsidR="004F1D7D">
        <w:rPr>
          <w:rFonts w:ascii="Times New Roman" w:hAnsi="Times New Roman" w:cs="Times New Roman"/>
          <w:bCs/>
          <w:sz w:val="24"/>
          <w:szCs w:val="24"/>
        </w:rPr>
        <w:t>,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 and then calculated fit indices for the resultant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nonsaturated model (Figure </w:t>
      </w:r>
      <w:r w:rsidR="009F33AB">
        <w:rPr>
          <w:rFonts w:ascii="Times New Roman" w:hAnsi="Times New Roman" w:cs="Times New Roman"/>
          <w:bCs/>
          <w:sz w:val="24"/>
          <w:szCs w:val="24"/>
        </w:rPr>
        <w:t>2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 xml:space="preserve">, minus path </w:t>
      </w:r>
      <w:r w:rsidR="009F33AB">
        <w:rPr>
          <w:rFonts w:ascii="Times New Roman" w:hAnsi="Times New Roman" w:cs="Times New Roman"/>
          <w:bCs/>
          <w:sz w:val="24"/>
          <w:szCs w:val="24"/>
        </w:rPr>
        <w:t>l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). This model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3AB" w:rsidRPr="009F33AB">
        <w:rPr>
          <w:rFonts w:ascii="Times New Roman" w:hAnsi="Times New Roman" w:cs="Times New Roman"/>
          <w:bCs/>
          <w:sz w:val="24"/>
          <w:szCs w:val="24"/>
        </w:rPr>
        <w:t>provided good fit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60425">
        <w:rPr>
          <w:rFonts w:ascii="Times New Roman" w:hAnsi="Times New Roman" w:cs="Times New Roman"/>
          <w:bCs/>
          <w:sz w:val="24"/>
          <w:szCs w:val="24"/>
        </w:rPr>
        <w:t>T</w:t>
      </w:r>
      <w:r w:rsidR="009F33AB">
        <w:rPr>
          <w:rFonts w:ascii="Times New Roman" w:hAnsi="Times New Roman" w:cs="Times New Roman"/>
          <w:bCs/>
          <w:sz w:val="24"/>
          <w:szCs w:val="24"/>
        </w:rPr>
        <w:t xml:space="preserve">able 3). </w:t>
      </w:r>
      <w:r w:rsidR="006A3B77" w:rsidRPr="00784ABC">
        <w:rPr>
          <w:rFonts w:asciiTheme="majorBidi" w:hAnsiTheme="majorBidi" w:cstheme="majorBidi"/>
          <w:sz w:val="24"/>
          <w:szCs w:val="24"/>
        </w:rPr>
        <w:t xml:space="preserve">We tested alternative </w:t>
      </w:r>
      <w:r w:rsidR="006305CE">
        <w:rPr>
          <w:rFonts w:asciiTheme="majorBidi" w:hAnsiTheme="majorBidi" w:cstheme="majorBidi"/>
          <w:sz w:val="24"/>
          <w:szCs w:val="24"/>
        </w:rPr>
        <w:t xml:space="preserve">moderated </w:t>
      </w:r>
      <w:r w:rsidRPr="00784ABC">
        <w:rPr>
          <w:rFonts w:asciiTheme="majorBidi" w:hAnsiTheme="majorBidi" w:cstheme="majorBidi"/>
          <w:sz w:val="24"/>
          <w:szCs w:val="24"/>
        </w:rPr>
        <w:t xml:space="preserve">mediational </w:t>
      </w:r>
      <w:r w:rsidR="006A3B77" w:rsidRPr="00784ABC">
        <w:rPr>
          <w:rFonts w:asciiTheme="majorBidi" w:hAnsiTheme="majorBidi" w:cstheme="majorBidi"/>
          <w:sz w:val="24"/>
          <w:szCs w:val="24"/>
        </w:rPr>
        <w:t xml:space="preserve">models. Within a set of models for the same data, the </w:t>
      </w:r>
      <w:r w:rsidR="006A3B77" w:rsidRPr="00784ABC">
        <w:rPr>
          <w:rFonts w:asciiTheme="majorBidi" w:hAnsiTheme="majorBidi" w:cstheme="majorBidi"/>
          <w:bCs/>
          <w:iCs/>
          <w:sz w:val="24"/>
          <w:szCs w:val="24"/>
        </w:rPr>
        <w:t xml:space="preserve">Akaike Information Criterion (AIC; Akaike, 1974) and Expected Cross Validation Index (ECVI; Browne &amp; Cudeck, 1993) can be used to compare competing models that need not be nested (smaller is better). However, </w:t>
      </w:r>
      <w:r w:rsidR="006A3B77" w:rsidRPr="00784ABC">
        <w:rPr>
          <w:rFonts w:asciiTheme="majorBidi" w:hAnsiTheme="majorBidi" w:cstheme="majorBidi"/>
          <w:sz w:val="24"/>
          <w:szCs w:val="24"/>
        </w:rPr>
        <w:t>a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ny two models that have the same paths between the same variables will have the same fit, even if some paths are in a different direction. For example, consider an alternative model in which self-esteem precedes </w:t>
      </w:r>
      <w:r w:rsidR="00A93383">
        <w:rPr>
          <w:rFonts w:asciiTheme="majorBidi" w:eastAsia="MS Mincho" w:hAnsiTheme="majorBidi" w:cstheme="majorBidi"/>
          <w:sz w:val="24"/>
          <w:szCs w:val="24"/>
        </w:rPr>
        <w:t>social-connectedness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. To test this model, one cannot simply reverse the order of </w:t>
      </w:r>
      <w:r w:rsidR="00A93383">
        <w:rPr>
          <w:rFonts w:asciiTheme="majorBidi" w:eastAsia="MS Mincho" w:hAnsiTheme="majorBidi" w:cstheme="majorBidi"/>
          <w:sz w:val="24"/>
          <w:szCs w:val="24"/>
        </w:rPr>
        <w:t>social-connectedness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 and self-esteem in Figure 2. Doing so would create an alternative model that differs from Figure 2 only in the direction of the link between </w:t>
      </w:r>
      <w:r w:rsidR="00A93383">
        <w:rPr>
          <w:rFonts w:asciiTheme="majorBidi" w:eastAsia="MS Mincho" w:hAnsiTheme="majorBidi" w:cstheme="majorBidi"/>
          <w:sz w:val="24"/>
          <w:szCs w:val="24"/>
        </w:rPr>
        <w:t>social-connectedness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 and self-esteem, and would therefore have the same fit as the original model. Accordingly, we tested a series of parsimonious models in which each variable predicted only the variable that immediately followed it in the postulated causal chain. </w:t>
      </w:r>
      <w:r w:rsidR="006A3B77" w:rsidRPr="00784ABC">
        <w:rPr>
          <w:rFonts w:asciiTheme="majorBidi" w:hAnsiTheme="majorBidi" w:cstheme="majorBidi"/>
          <w:sz w:val="24"/>
          <w:szCs w:val="24"/>
        </w:rPr>
        <w:t xml:space="preserve">This enabled us to </w:t>
      </w:r>
      <w:r w:rsidR="004F1D7D">
        <w:rPr>
          <w:rFonts w:asciiTheme="majorBidi" w:hAnsiTheme="majorBidi" w:cstheme="majorBidi"/>
          <w:sz w:val="24"/>
          <w:szCs w:val="24"/>
        </w:rPr>
        <w:t>evaluate</w:t>
      </w:r>
      <w:r w:rsidR="006A3B77" w:rsidRPr="00784ABC">
        <w:rPr>
          <w:rFonts w:asciiTheme="majorBidi" w:hAnsiTheme="majorBidi" w:cstheme="majorBidi"/>
          <w:sz w:val="24"/>
          <w:szCs w:val="24"/>
        </w:rPr>
        <w:t xml:space="preserve"> which ordering of variables produced the lowest AIC and ECVI values. 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We present </w:t>
      </w:r>
      <w:r w:rsidR="00FA61AE">
        <w:rPr>
          <w:rFonts w:asciiTheme="majorBidi" w:eastAsia="MS Mincho" w:hAnsiTheme="majorBidi" w:cstheme="majorBidi"/>
          <w:sz w:val="24"/>
          <w:szCs w:val="24"/>
        </w:rPr>
        <w:t>the fit indices</w:t>
      </w:r>
      <w:r w:rsidR="006A3B77" w:rsidRPr="00784ABC">
        <w:rPr>
          <w:rFonts w:asciiTheme="majorBidi" w:eastAsia="MS Mincho" w:hAnsiTheme="majorBidi" w:cstheme="majorBidi"/>
          <w:sz w:val="24"/>
          <w:szCs w:val="24"/>
        </w:rPr>
        <w:t xml:space="preserve"> in Table 3.</w:t>
      </w:r>
    </w:p>
    <w:p w14:paraId="66BFB1FD" w14:textId="69D72E26" w:rsidR="00091CE4" w:rsidRDefault="008B62D9" w:rsidP="00EA4173">
      <w:pPr>
        <w:spacing w:before="120"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Theme="majorBidi" w:eastAsia="MS Mincho" w:hAnsiTheme="majorBidi" w:cstheme="majorBidi"/>
          <w:sz w:val="24"/>
          <w:szCs w:val="24"/>
        </w:rPr>
        <w:br w:type="column"/>
      </w:r>
      <w:proofErr w:type="gramStart"/>
      <w:r w:rsidR="00A06FB9" w:rsidRPr="008D6DE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</w:t>
      </w:r>
      <w:r w:rsidR="00A06FB9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gramEnd"/>
      <w:r w:rsidR="00A06FB9" w:rsidRPr="008D6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FB9" w:rsidRPr="0068626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Comparison of Alternative </w:t>
      </w:r>
      <w:r w:rsidR="007B514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Moderated </w:t>
      </w:r>
      <w:r w:rsidR="00A06FB9" w:rsidRPr="00686269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Mediational Models</w:t>
      </w:r>
    </w:p>
    <w:tbl>
      <w:tblPr>
        <w:tblW w:w="9102" w:type="dxa"/>
        <w:tblInd w:w="93" w:type="dxa"/>
        <w:tblLook w:val="04A0" w:firstRow="1" w:lastRow="0" w:firstColumn="1" w:lastColumn="0" w:noHBand="0" w:noVBand="1"/>
      </w:tblPr>
      <w:tblGrid>
        <w:gridCol w:w="2000"/>
        <w:gridCol w:w="992"/>
        <w:gridCol w:w="1134"/>
        <w:gridCol w:w="1108"/>
        <w:gridCol w:w="1134"/>
        <w:gridCol w:w="709"/>
        <w:gridCol w:w="1018"/>
        <w:gridCol w:w="1007"/>
      </w:tblGrid>
      <w:tr w:rsidR="002A188D" w:rsidRPr="00091CE4" w14:paraId="3959290B" w14:textId="77777777" w:rsidTr="00AD5C6E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153E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DFAA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χ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4510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of </w:t>
            </w:r>
            <w:r w:rsidR="007B277E"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χ</w:t>
            </w:r>
            <w:r w:rsidR="007B277E"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5B84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SRMSR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B596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RMSEA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524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CFI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B444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AIC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548A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ECVI</w:t>
            </w:r>
          </w:p>
        </w:tc>
      </w:tr>
      <w:tr w:rsidR="002A188D" w:rsidRPr="00091CE4" w14:paraId="4490579C" w14:textId="77777777" w:rsidTr="00AD5C6E">
        <w:trPr>
          <w:trHeight w:val="37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6EF4" w14:textId="77777777" w:rsidR="00A06FB9" w:rsidRPr="00091CE4" w:rsidRDefault="00A06FB9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Saturated Model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45F5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98E24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EAF28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24E38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FBF7E" w14:textId="77777777" w:rsidR="00A06FB9" w:rsidRPr="00091CE4" w:rsidRDefault="00A06FB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1613" w14:textId="77777777" w:rsidR="00A06FB9" w:rsidRPr="00091CE4" w:rsidRDefault="00A06FB9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8D73" w14:textId="77777777" w:rsidR="00A06FB9" w:rsidRPr="00091CE4" w:rsidRDefault="00A06FB9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</w:tr>
      <w:tr w:rsidR="002A188D" w:rsidRPr="00091CE4" w14:paraId="26A92108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C58C" w14:textId="77777777" w:rsidR="00091CE4" w:rsidRPr="00091CE4" w:rsidRDefault="00091CE4" w:rsidP="00AD5C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</w:t>
            </w:r>
            <w:r w:rsidR="0090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8FCF" w14:textId="77777777" w:rsidR="00091CE4" w:rsidRPr="00091CE4" w:rsidRDefault="00091CE4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CD18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E3D7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BF1" w14:textId="77777777" w:rsidR="00091CE4" w:rsidRPr="00091CE4" w:rsidRDefault="00091CE4" w:rsidP="00A06A28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86A" w14:textId="77777777" w:rsidR="00091CE4" w:rsidRPr="00091CE4" w:rsidRDefault="00091CE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4882" w14:textId="77777777" w:rsidR="00091CE4" w:rsidRPr="00091CE4" w:rsidRDefault="009009ED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40.66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806F" w14:textId="77777777" w:rsidR="00091CE4" w:rsidRPr="00091CE4" w:rsidRDefault="00091CE4" w:rsidP="009009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00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9009ED" w:rsidRPr="00091CE4" w14:paraId="2804FEFB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E960" w14:textId="77777777" w:rsidR="009009ED" w:rsidRPr="00091CE4" w:rsidRDefault="009009ED" w:rsidP="00AD5C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EDED" w14:textId="77777777" w:rsidR="009009ED" w:rsidRPr="00091CE4" w:rsidRDefault="009009ED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8613" w14:textId="77777777" w:rsidR="009009ED" w:rsidRPr="00091CE4" w:rsidRDefault="009009ED" w:rsidP="009009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4CBB" w14:textId="77777777" w:rsidR="009009ED" w:rsidRPr="00091CE4" w:rsidRDefault="009009ED" w:rsidP="00DE30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E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AD39" w14:textId="77777777" w:rsidR="009009ED" w:rsidRPr="00091CE4" w:rsidRDefault="009009ED" w:rsidP="00DE306D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E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5753" w14:textId="77777777" w:rsidR="009009ED" w:rsidRPr="00091CE4" w:rsidRDefault="00DE306D" w:rsidP="00571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C91E" w14:textId="77777777" w:rsidR="009009ED" w:rsidRPr="00091CE4" w:rsidRDefault="009009ED" w:rsidP="005714C5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660F" w14:textId="77777777" w:rsidR="009009ED" w:rsidRPr="00091CE4" w:rsidRDefault="009009ED" w:rsidP="005714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.14</w:t>
            </w:r>
          </w:p>
        </w:tc>
      </w:tr>
      <w:tr w:rsidR="002A188D" w:rsidRPr="00091CE4" w14:paraId="0DBE7BDC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921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7ECD" w14:textId="77777777" w:rsidR="00091CE4" w:rsidRPr="002470D0" w:rsidRDefault="008D68A4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17.80</w:t>
            </w:r>
            <w:r w:rsidR="002470D0"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42F6" w14:textId="77777777" w:rsidR="00091CE4" w:rsidRPr="002470D0" w:rsidRDefault="008D68A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8B97" w14:textId="77777777" w:rsidR="00091CE4" w:rsidRPr="00091CE4" w:rsidRDefault="00091CE4" w:rsidP="008D68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10DA" w14:textId="77777777" w:rsidR="00091CE4" w:rsidRPr="00091CE4" w:rsidRDefault="00091CE4" w:rsidP="008D68A4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2B5F" w14:textId="77777777" w:rsidR="00091CE4" w:rsidRPr="00091CE4" w:rsidRDefault="008D68A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D3D8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152.61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FAE1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.34</w:t>
            </w:r>
          </w:p>
        </w:tc>
      </w:tr>
      <w:tr w:rsidR="002A188D" w:rsidRPr="00091CE4" w14:paraId="42583E61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C89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04A6" w14:textId="77777777" w:rsidR="00091CE4" w:rsidRPr="005D2E51" w:rsidRDefault="008D68A4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</w:t>
            </w:r>
            <w:r w:rsidR="002470D0" w:rsidRP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4F31" w14:textId="77777777" w:rsidR="00091CE4" w:rsidRPr="00091CE4" w:rsidRDefault="008D68A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BA14" w14:textId="77777777" w:rsidR="00091CE4" w:rsidRPr="00091CE4" w:rsidRDefault="00091CE4" w:rsidP="008D68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82B5" w14:textId="77777777" w:rsidR="00091CE4" w:rsidRPr="00091CE4" w:rsidRDefault="008D68A4" w:rsidP="00A06A28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3E5" w14:textId="77777777" w:rsidR="00091CE4" w:rsidRPr="00091CE4" w:rsidRDefault="008D68A4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9F60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EEC7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.43</w:t>
            </w:r>
          </w:p>
        </w:tc>
      </w:tr>
      <w:tr w:rsidR="002A188D" w:rsidRPr="00091CE4" w14:paraId="359E224A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F344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645A" w14:textId="77777777" w:rsidR="00091CE4" w:rsidRPr="00091CE4" w:rsidRDefault="005D2E51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92B6" w14:textId="77777777" w:rsidR="00091CE4" w:rsidRPr="00091CE4" w:rsidRDefault="005D2E51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0492" w14:textId="77777777" w:rsidR="00091CE4" w:rsidRPr="00091CE4" w:rsidRDefault="00091CE4" w:rsidP="005D2E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0E35" w14:textId="77777777" w:rsidR="00091CE4" w:rsidRPr="00091CE4" w:rsidRDefault="00091CE4" w:rsidP="005D2E51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F7CC" w14:textId="77777777" w:rsidR="00091CE4" w:rsidRPr="00091CE4" w:rsidRDefault="005D2E51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205C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1554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.39</w:t>
            </w:r>
          </w:p>
        </w:tc>
      </w:tr>
      <w:tr w:rsidR="002A188D" w:rsidRPr="00091CE4" w14:paraId="64CE598D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4482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D79D" w14:textId="77777777" w:rsidR="00091CE4" w:rsidRPr="00091CE4" w:rsidRDefault="00AE1FA9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  <w:r w:rsidR="00247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7834" w14:textId="77777777" w:rsidR="00091CE4" w:rsidRPr="00091CE4" w:rsidRDefault="00AE1FA9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3862" w14:textId="77777777" w:rsidR="00091CE4" w:rsidRPr="00091CE4" w:rsidRDefault="00091CE4" w:rsidP="00AE1F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E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EB1B" w14:textId="77777777" w:rsidR="00091CE4" w:rsidRPr="00091CE4" w:rsidRDefault="00091CE4" w:rsidP="00AE1FA9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E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4D0B" w14:textId="77777777" w:rsidR="00091CE4" w:rsidRPr="00091CE4" w:rsidRDefault="00AE1FA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.76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77F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203.88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54F8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.46</w:t>
            </w:r>
          </w:p>
        </w:tc>
      </w:tr>
      <w:tr w:rsidR="002A188D" w:rsidRPr="00091CE4" w14:paraId="54BA3218" w14:textId="77777777" w:rsidTr="00AD5C6E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E5D8C" w14:textId="77777777" w:rsidR="00091CE4" w:rsidRPr="00091CE4" w:rsidRDefault="00091CE4" w:rsidP="00A06F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7B034" w14:textId="77777777" w:rsidR="00091CE4" w:rsidRPr="00091CE4" w:rsidRDefault="00AE1FA9" w:rsidP="00E74187">
            <w:pPr>
              <w:tabs>
                <w:tab w:val="decimal" w:pos="19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FADC1" w14:textId="77777777" w:rsidR="00091CE4" w:rsidRPr="00091CE4" w:rsidRDefault="00AE1FA9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9B069" w14:textId="77777777" w:rsidR="00091CE4" w:rsidRPr="00091CE4" w:rsidRDefault="00AE1FA9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18A2E" w14:textId="77777777" w:rsidR="00091CE4" w:rsidRPr="00091CE4" w:rsidRDefault="00AE1FA9" w:rsidP="00A06A28">
            <w:pPr>
              <w:tabs>
                <w:tab w:val="decimal" w:pos="20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EDEFA" w14:textId="77777777" w:rsidR="00091CE4" w:rsidRPr="00091CE4" w:rsidRDefault="00FC2BAE" w:rsidP="00A06F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CF59D" w14:textId="77777777" w:rsidR="00091CE4" w:rsidRPr="00091CE4" w:rsidRDefault="00091CE4" w:rsidP="00A06A28">
            <w:pPr>
              <w:tabs>
                <w:tab w:val="decimal" w:pos="34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744E0" w14:textId="77777777" w:rsidR="00091CE4" w:rsidRPr="00091CE4" w:rsidRDefault="00091CE4" w:rsidP="00970A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.21</w:t>
            </w:r>
          </w:p>
        </w:tc>
      </w:tr>
    </w:tbl>
    <w:p w14:paraId="0620B211" w14:textId="77777777" w:rsidR="0093113D" w:rsidRPr="00A06FB9" w:rsidRDefault="00A06FB9" w:rsidP="00D92989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33B">
        <w:rPr>
          <w:rFonts w:ascii="Times New Roman" w:hAnsi="Times New Roman" w:cs="Times New Roman"/>
          <w:i/>
          <w:sz w:val="24"/>
          <w:szCs w:val="24"/>
        </w:rPr>
        <w:t>Note.</w:t>
      </w:r>
      <w:r w:rsidRPr="0055633B">
        <w:rPr>
          <w:rFonts w:ascii="Times New Roman" w:hAnsi="Times New Roman" w:cs="Times New Roman"/>
          <w:sz w:val="24"/>
          <w:szCs w:val="24"/>
        </w:rPr>
        <w:t xml:space="preserve"> </w:t>
      </w:r>
      <w:r w:rsidR="00FA61AE">
        <w:rPr>
          <w:rFonts w:ascii="Times New Roman" w:hAnsi="Times New Roman" w:cs="Times New Roman"/>
          <w:sz w:val="24"/>
          <w:szCs w:val="24"/>
        </w:rPr>
        <w:t>SRMSR=</w:t>
      </w:r>
      <w:r w:rsidR="00FA61AE" w:rsidRPr="00FA61AE">
        <w:rPr>
          <w:rFonts w:ascii="Times New Roman" w:hAnsi="Times New Roman" w:cs="Times New Roman"/>
          <w:sz w:val="24"/>
          <w:szCs w:val="24"/>
        </w:rPr>
        <w:t>Standardized Root Mean Square Residual</w:t>
      </w:r>
      <w:r w:rsidR="00FA61AE">
        <w:rPr>
          <w:rFonts w:ascii="Times New Roman" w:hAnsi="Times New Roman" w:cs="Times New Roman"/>
          <w:sz w:val="24"/>
          <w:szCs w:val="24"/>
        </w:rPr>
        <w:t>. RMSEA=</w:t>
      </w:r>
      <w:r w:rsidR="00FA61AE" w:rsidRPr="00FA61AE">
        <w:rPr>
          <w:rFonts w:ascii="Times New Roman" w:hAnsi="Times New Roman" w:cs="Times New Roman"/>
          <w:sz w:val="24"/>
          <w:szCs w:val="24"/>
        </w:rPr>
        <w:t>Root Mean Square Error of Approximation</w:t>
      </w:r>
      <w:r w:rsidR="00FA61AE">
        <w:rPr>
          <w:rFonts w:ascii="Times New Roman" w:hAnsi="Times New Roman" w:cs="Times New Roman"/>
          <w:sz w:val="24"/>
          <w:szCs w:val="24"/>
        </w:rPr>
        <w:t>. CFI=</w:t>
      </w:r>
      <w:r w:rsidR="00FA61AE" w:rsidRPr="00FA61AE">
        <w:t xml:space="preserve"> </w:t>
      </w:r>
      <w:r w:rsidR="00FA61AE" w:rsidRPr="00FA61AE">
        <w:rPr>
          <w:rFonts w:ascii="Times New Roman" w:hAnsi="Times New Roman" w:cs="Times New Roman"/>
          <w:sz w:val="24"/>
          <w:szCs w:val="24"/>
        </w:rPr>
        <w:t xml:space="preserve">Comparative </w:t>
      </w:r>
      <w:r w:rsidR="007B277E">
        <w:rPr>
          <w:rFonts w:ascii="Times New Roman" w:hAnsi="Times New Roman" w:cs="Times New Roman"/>
          <w:sz w:val="24"/>
          <w:szCs w:val="24"/>
        </w:rPr>
        <w:t>F</w:t>
      </w:r>
      <w:r w:rsidR="00FA61AE" w:rsidRPr="00FA61AE">
        <w:rPr>
          <w:rFonts w:ascii="Times New Roman" w:hAnsi="Times New Roman" w:cs="Times New Roman"/>
          <w:sz w:val="24"/>
          <w:szCs w:val="24"/>
        </w:rPr>
        <w:t xml:space="preserve">it </w:t>
      </w:r>
      <w:r w:rsidR="007B277E">
        <w:rPr>
          <w:rFonts w:ascii="Times New Roman" w:hAnsi="Times New Roman" w:cs="Times New Roman"/>
          <w:sz w:val="24"/>
          <w:szCs w:val="24"/>
        </w:rPr>
        <w:t>I</w:t>
      </w:r>
      <w:r w:rsidR="00FA61AE" w:rsidRPr="00FA61AE">
        <w:rPr>
          <w:rFonts w:ascii="Times New Roman" w:hAnsi="Times New Roman" w:cs="Times New Roman"/>
          <w:sz w:val="24"/>
          <w:szCs w:val="24"/>
        </w:rPr>
        <w:t>ndex</w:t>
      </w:r>
      <w:r w:rsidR="007B277E">
        <w:rPr>
          <w:rFonts w:ascii="Times New Roman" w:hAnsi="Times New Roman" w:cs="Times New Roman"/>
          <w:sz w:val="24"/>
          <w:szCs w:val="24"/>
        </w:rPr>
        <w:t xml:space="preserve">. </w:t>
      </w:r>
      <w:r w:rsidRPr="0055633B">
        <w:rPr>
          <w:rFonts w:ascii="Times New Roman" w:hAnsi="Times New Roman" w:cs="Times New Roman"/>
          <w:sz w:val="24"/>
          <w:szCs w:val="24"/>
        </w:rPr>
        <w:t>AIC=Akaike Information Criterion. ECVI=Expected Cross Validation Index. Smaller AIC and EVCI values indicate better model fit.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sz w:val="24"/>
          <w:szCs w:val="24"/>
          <w:lang w:val="en-US"/>
        </w:rPr>
        <w:t xml:space="preserve">Original model 1: Figure 2, minus path l. Original Model 2: </w:t>
      </w:r>
      <w:r w:rsidR="0093113D" w:rsidRPr="004C63EE">
        <w:rPr>
          <w:rFonts w:asciiTheme="majorBidi" w:hAnsiTheme="majorBidi" w:cstheme="majorBidi"/>
          <w:sz w:val="24"/>
          <w:szCs w:val="24"/>
        </w:rPr>
        <w:t xml:space="preserve">Induced nostalgia, trait nostalgia, </w:t>
      </w:r>
      <w:r w:rsidR="0093113D">
        <w:rPr>
          <w:rFonts w:asciiTheme="majorBidi" w:hAnsiTheme="majorBidi" w:cstheme="majorBidi"/>
          <w:sz w:val="24"/>
          <w:szCs w:val="24"/>
        </w:rPr>
        <w:t>Induc</w:t>
      </w:r>
      <w:r w:rsidR="00D652FD">
        <w:rPr>
          <w:rFonts w:asciiTheme="majorBidi" w:hAnsiTheme="majorBidi" w:cstheme="majorBidi"/>
          <w:sz w:val="24"/>
          <w:szCs w:val="24"/>
        </w:rPr>
        <w:t>ed Nostalgia</w:t>
      </w:r>
      <w:r w:rsidR="0093113D">
        <w:rPr>
          <w:rFonts w:asciiTheme="majorBidi" w:hAnsiTheme="majorBidi" w:cstheme="majorBidi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</w:t>
      </w:r>
      <w:r w:rsidR="00D652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Nostalgia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Theme="majorBidi" w:hAnsiTheme="majorBidi" w:cstheme="majorBidi"/>
          <w:sz w:val="24"/>
          <w:szCs w:val="24"/>
        </w:rPr>
        <w:t>social-connectedness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D92989">
        <w:rPr>
          <w:rFonts w:asciiTheme="majorBidi" w:hAnsiTheme="majorBidi" w:cstheme="majorBidi"/>
          <w:sz w:val="24"/>
          <w:szCs w:val="24"/>
        </w:rPr>
        <w:t>self-esteem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4C63EE">
        <w:rPr>
          <w:rFonts w:asciiTheme="majorBidi" w:hAnsiTheme="majorBidi" w:cstheme="majorBidi"/>
          <w:sz w:val="24"/>
          <w:szCs w:val="24"/>
        </w:rPr>
        <w:t>optimism</w:t>
      </w:r>
      <w:r w:rsidR="0093113D">
        <w:rPr>
          <w:rFonts w:asciiTheme="majorBidi" w:hAnsiTheme="majorBidi" w:cstheme="majorBidi"/>
          <w:sz w:val="24"/>
          <w:szCs w:val="24"/>
        </w:rPr>
        <w:t xml:space="preserve">. </w:t>
      </w:r>
      <w:r w:rsidR="0093113D" w:rsidRPr="00A06FB9">
        <w:rPr>
          <w:rFonts w:asciiTheme="majorBidi" w:hAnsiTheme="majorBidi" w:cstheme="majorBidi"/>
          <w:sz w:val="24"/>
          <w:szCs w:val="24"/>
        </w:rPr>
        <w:t>Alt 1</w:t>
      </w:r>
      <w:r w:rsidR="0093113D">
        <w:rPr>
          <w:rFonts w:asciiTheme="majorBidi" w:hAnsiTheme="majorBidi" w:cstheme="majorBidi"/>
          <w:sz w:val="24"/>
          <w:szCs w:val="24"/>
        </w:rPr>
        <w:t>=Alternative model 1 (</w:t>
      </w:r>
      <w:r w:rsidR="00D652FD">
        <w:rPr>
          <w:rFonts w:asciiTheme="majorBidi" w:hAnsiTheme="majorBidi" w:cstheme="majorBidi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ed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4C63EE">
        <w:rPr>
          <w:rFonts w:asciiTheme="majorBidi" w:hAnsiTheme="majorBidi" w:cstheme="majorBidi"/>
          <w:sz w:val="24"/>
          <w:szCs w:val="24"/>
        </w:rPr>
        <w:t xml:space="preserve"> 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>
        <w:rPr>
          <w:rFonts w:asciiTheme="majorBidi" w:hAnsiTheme="majorBidi" w:cstheme="majorBidi"/>
          <w:sz w:val="24"/>
          <w:szCs w:val="24"/>
        </w:rPr>
        <w:t>). Alt 2=Alternative model 2 (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ed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93113D">
        <w:rPr>
          <w:rFonts w:asciiTheme="majorBidi" w:hAnsiTheme="majorBidi" w:cstheme="majorBidi"/>
          <w:sz w:val="24"/>
          <w:szCs w:val="24"/>
        </w:rPr>
        <w:t>). Alt 3=Alternative model 3 (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ed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D92989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D92989">
        <w:rPr>
          <w:rFonts w:asciiTheme="majorBidi" w:hAnsiTheme="majorBidi" w:cstheme="majorBidi"/>
          <w:sz w:val="24"/>
          <w:szCs w:val="24"/>
        </w:rPr>
        <w:t>). Alt 4</w:t>
      </w:r>
      <w:r w:rsidR="0093113D">
        <w:rPr>
          <w:rFonts w:asciiTheme="majorBidi" w:hAnsiTheme="majorBidi" w:cstheme="majorBidi"/>
          <w:sz w:val="24"/>
          <w:szCs w:val="24"/>
        </w:rPr>
        <w:t>=Alternative model 4 (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ed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optimism 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>
        <w:rPr>
          <w:rFonts w:asciiTheme="majorBidi" w:hAnsiTheme="majorBidi" w:cstheme="majorBidi"/>
          <w:sz w:val="24"/>
          <w:szCs w:val="24"/>
        </w:rPr>
        <w:t>). Alt 5=Alternative model 5 (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nduced nostalgia, trait nostalgia, Induc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Nostalgia </w:t>
      </w:r>
      <w:r w:rsidR="0093113D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B4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Trait</w:t>
      </w:r>
      <w:r w:rsidR="00D65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Nostalgia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optimism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 w:rsidRPr="00091CE4">
        <w:rPr>
          <w:rFonts w:ascii="Times New Roman" w:eastAsia="Times New Roman" w:hAnsi="Times New Roman" w:cs="Times New Roman"/>
          <w:color w:val="000000"/>
          <w:sz w:val="24"/>
          <w:szCs w:val="24"/>
        </w:rPr>
        <w:t>self-esteem</w:t>
      </w:r>
      <w:r w:rsidR="0093113D" w:rsidRPr="004C63EE">
        <w:rPr>
          <w:rFonts w:asciiTheme="majorBidi" w:hAnsiTheme="majorBidi" w:cstheme="majorBidi"/>
          <w:sz w:val="24"/>
          <w:szCs w:val="24"/>
        </w:rPr>
        <w:sym w:font="Symbol" w:char="F0DE"/>
      </w:r>
      <w:r w:rsidR="0093113D">
        <w:rPr>
          <w:rFonts w:ascii="Times New Roman" w:eastAsia="Times New Roman" w:hAnsi="Times New Roman" w:cs="Times New Roman"/>
          <w:color w:val="000000"/>
          <w:sz w:val="24"/>
          <w:szCs w:val="24"/>
        </w:rPr>
        <w:t>social-connectedness</w:t>
      </w:r>
      <w:r w:rsidR="0093113D">
        <w:rPr>
          <w:rFonts w:asciiTheme="majorBidi" w:hAnsiTheme="majorBidi" w:cstheme="majorBidi"/>
          <w:sz w:val="24"/>
          <w:szCs w:val="24"/>
        </w:rPr>
        <w:t>).</w:t>
      </w:r>
    </w:p>
    <w:p w14:paraId="2F5BE682" w14:textId="77777777" w:rsidR="00EA4173" w:rsidRPr="00A06FB9" w:rsidRDefault="00EA4173" w:rsidP="00784ABC">
      <w:pPr>
        <w:widowControl w:val="0"/>
        <w:autoSpaceDE w:val="0"/>
        <w:autoSpaceDN w:val="0"/>
        <w:adjustRightInd w:val="0"/>
        <w:spacing w:after="0" w:line="480" w:lineRule="exact"/>
        <w:rPr>
          <w:rFonts w:asciiTheme="majorBidi" w:hAnsiTheme="majorBidi" w:cstheme="majorBidi"/>
          <w:sz w:val="24"/>
          <w:szCs w:val="24"/>
          <w:lang w:val="en-US"/>
        </w:rPr>
      </w:pPr>
    </w:p>
    <w:p w14:paraId="73A6C2C5" w14:textId="77777777" w:rsidR="00610C2D" w:rsidRPr="00784ABC" w:rsidRDefault="00610C2D" w:rsidP="00EA4173">
      <w:pPr>
        <w:widowControl w:val="0"/>
        <w:autoSpaceDE w:val="0"/>
        <w:autoSpaceDN w:val="0"/>
        <w:adjustRightInd w:val="0"/>
        <w:spacing w:after="0" w:line="480" w:lineRule="exact"/>
        <w:ind w:firstLine="540"/>
        <w:rPr>
          <w:rFonts w:asciiTheme="majorBidi" w:hAnsiTheme="majorBidi" w:cstheme="majorBidi"/>
          <w:b/>
          <w:sz w:val="24"/>
          <w:szCs w:val="24"/>
        </w:rPr>
      </w:pPr>
      <w:r w:rsidRPr="00784ABC">
        <w:rPr>
          <w:rFonts w:ascii="Times New Roman" w:hAnsi="Times New Roman" w:cs="Times New Roman"/>
          <w:sz w:val="24"/>
          <w:szCs w:val="24"/>
        </w:rPr>
        <w:t xml:space="preserve">All models included induced nostalgia, trait nostalgia, and the Induced Nostalgia </w:t>
      </w:r>
      <w:r w:rsidRPr="00784ABC">
        <w:rPr>
          <w:rFonts w:asciiTheme="minorHAnsi" w:hAnsiTheme="minorHAnsi" w:cs="Times New Roman"/>
          <w:sz w:val="24"/>
          <w:szCs w:val="24"/>
        </w:rPr>
        <w:t>x</w:t>
      </w:r>
      <w:r w:rsidRPr="00784ABC">
        <w:rPr>
          <w:rFonts w:ascii="Times New Roman" w:hAnsi="Times New Roman" w:cs="Times New Roman"/>
          <w:sz w:val="24"/>
          <w:szCs w:val="24"/>
        </w:rPr>
        <w:t xml:space="preserve"> Trait Nostalgia </w:t>
      </w:r>
      <w:r w:rsidRPr="00784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interaction as predictors. </w:t>
      </w:r>
      <w:r w:rsidRPr="00784ABC">
        <w:rPr>
          <w:rFonts w:asciiTheme="majorBidi" w:hAnsiTheme="majorBidi" w:cstheme="majorBidi"/>
          <w:sz w:val="24"/>
          <w:szCs w:val="24"/>
        </w:rPr>
        <w:t xml:space="preserve">Because nostalgia was manipulated, its position is fixed. However, </w:t>
      </w:r>
      <w:r w:rsidR="00A93383">
        <w:rPr>
          <w:rFonts w:asciiTheme="majorBidi" w:hAnsiTheme="majorBidi" w:cstheme="majorBidi"/>
          <w:sz w:val="24"/>
          <w:szCs w:val="24"/>
        </w:rPr>
        <w:t>social-connectedness</w:t>
      </w:r>
      <w:r w:rsidRPr="00784ABC">
        <w:rPr>
          <w:rFonts w:asciiTheme="majorBidi" w:hAnsiTheme="majorBidi" w:cstheme="majorBidi"/>
          <w:sz w:val="24"/>
          <w:szCs w:val="24"/>
        </w:rPr>
        <w:t xml:space="preserve">, self-esteem, and optimism can be arranged in six different sequences. We tested these and found that the </w:t>
      </w:r>
      <w:r w:rsidR="00E423F0">
        <w:rPr>
          <w:rFonts w:asciiTheme="majorBidi" w:hAnsiTheme="majorBidi" w:cstheme="majorBidi"/>
          <w:sz w:val="24"/>
          <w:szCs w:val="24"/>
        </w:rPr>
        <w:t xml:space="preserve">five </w:t>
      </w:r>
      <w:r w:rsidRPr="00784ABC">
        <w:rPr>
          <w:rFonts w:asciiTheme="majorBidi" w:hAnsiTheme="majorBidi" w:cstheme="majorBidi"/>
          <w:sz w:val="24"/>
          <w:szCs w:val="24"/>
        </w:rPr>
        <w:t xml:space="preserve">alternative models produced markedly higher AIC and ECVI values (worse fit) than the hypothesized model, in which </w:t>
      </w:r>
      <w:r w:rsidRPr="00784ABC">
        <w:rPr>
          <w:rFonts w:ascii="Times New Roman" w:hAnsi="Times New Roman" w:cs="Times New Roman"/>
          <w:sz w:val="24"/>
          <w:szCs w:val="24"/>
        </w:rPr>
        <w:t xml:space="preserve">the Induced Nostalgia </w:t>
      </w:r>
      <w:r w:rsidRPr="00784ABC">
        <w:rPr>
          <w:rFonts w:asciiTheme="minorHAnsi" w:hAnsiTheme="minorHAnsi" w:cs="Times New Roman"/>
          <w:sz w:val="24"/>
          <w:szCs w:val="24"/>
        </w:rPr>
        <w:t>x</w:t>
      </w:r>
      <w:r w:rsidRPr="00784ABC">
        <w:rPr>
          <w:rFonts w:ascii="Times New Roman" w:hAnsi="Times New Roman" w:cs="Times New Roman"/>
          <w:sz w:val="24"/>
          <w:szCs w:val="24"/>
        </w:rPr>
        <w:t xml:space="preserve"> Trait Nostalgia predicts </w:t>
      </w:r>
      <w:r w:rsidRPr="00784ABC">
        <w:rPr>
          <w:rFonts w:asciiTheme="majorBidi" w:hAnsiTheme="majorBidi" w:cstheme="majorBidi"/>
          <w:sz w:val="24"/>
          <w:szCs w:val="24"/>
        </w:rPr>
        <w:t xml:space="preserve">optimism via </w:t>
      </w:r>
      <w:r w:rsidR="00A93383">
        <w:rPr>
          <w:rFonts w:asciiTheme="majorBidi" w:hAnsiTheme="majorBidi" w:cstheme="majorBidi"/>
          <w:sz w:val="24"/>
          <w:szCs w:val="24"/>
        </w:rPr>
        <w:t>social-connectedness</w:t>
      </w:r>
      <w:r w:rsidRPr="00784ABC">
        <w:rPr>
          <w:rFonts w:asciiTheme="majorBidi" w:hAnsiTheme="majorBidi" w:cstheme="majorBidi"/>
          <w:sz w:val="24"/>
          <w:szCs w:val="24"/>
        </w:rPr>
        <w:t xml:space="preserve"> and self-esteem. The original model, in addition to being firmly grounded in prior theory, provided a superior </w:t>
      </w:r>
      <w:r w:rsidR="00784ABC" w:rsidRPr="00784ABC">
        <w:rPr>
          <w:rFonts w:asciiTheme="majorBidi" w:hAnsiTheme="majorBidi" w:cstheme="majorBidi"/>
          <w:sz w:val="24"/>
          <w:szCs w:val="24"/>
        </w:rPr>
        <w:t>description</w:t>
      </w:r>
      <w:r w:rsidRPr="00784ABC">
        <w:rPr>
          <w:rFonts w:asciiTheme="majorBidi" w:hAnsiTheme="majorBidi" w:cstheme="majorBidi"/>
          <w:sz w:val="24"/>
          <w:szCs w:val="24"/>
        </w:rPr>
        <w:t xml:space="preserve"> of the data.</w:t>
      </w:r>
    </w:p>
    <w:p w14:paraId="5F8AEC96" w14:textId="77777777" w:rsidR="008B6FCD" w:rsidRDefault="00E51911" w:rsidP="006F43DF">
      <w:pPr>
        <w:spacing w:after="0" w:line="480" w:lineRule="exact"/>
        <w:ind w:firstLine="540"/>
        <w:rPr>
          <w:rFonts w:asciiTheme="majorBidi" w:eastAsiaTheme="minorEastAsia" w:hAnsiTheme="majorBidi" w:cstheme="majorBidi"/>
          <w:sz w:val="24"/>
          <w:szCs w:val="24"/>
        </w:rPr>
      </w:pPr>
      <w:proofErr w:type="gramStart"/>
      <w:r w:rsidRPr="00E51911">
        <w:rPr>
          <w:rFonts w:asciiTheme="majorBidi" w:eastAsiaTheme="minorEastAsia" w:hAnsiTheme="majorBidi" w:cstheme="majorBidi"/>
          <w:b/>
          <w:bCs/>
          <w:iCs/>
          <w:sz w:val="24"/>
          <w:szCs w:val="24"/>
        </w:rPr>
        <w:lastRenderedPageBreak/>
        <w:t>Role of</w:t>
      </w:r>
      <w:r w:rsidR="008B6FCD" w:rsidRPr="00E51911">
        <w:rPr>
          <w:rFonts w:asciiTheme="majorBidi" w:eastAsiaTheme="minorEastAsia" w:hAnsiTheme="majorBidi" w:cstheme="majorBidi"/>
          <w:b/>
          <w:bCs/>
          <w:iCs/>
          <w:sz w:val="24"/>
          <w:szCs w:val="24"/>
        </w:rPr>
        <w:t xml:space="preserve"> PA</w:t>
      </w:r>
      <w:r w:rsidR="008B6FCD" w:rsidRPr="008B6FCD">
        <w:rPr>
          <w:rFonts w:asciiTheme="majorBidi" w:eastAsiaTheme="minorEastAsia" w:hAnsiTheme="majorBidi" w:cstheme="majorBidi"/>
          <w:i/>
          <w:iCs/>
          <w:sz w:val="24"/>
          <w:szCs w:val="24"/>
        </w:rPr>
        <w:t>.</w:t>
      </w:r>
      <w:proofErr w:type="gramEnd"/>
      <w:r w:rsidR="008B6FCD" w:rsidRPr="008B6FCD">
        <w:rPr>
          <w:rFonts w:asciiTheme="majorBidi" w:eastAsiaTheme="minorEastAsia" w:hAnsiTheme="majorBidi" w:cstheme="majorBidi"/>
          <w:i/>
          <w:iCs/>
          <w:sz w:val="24"/>
          <w:szCs w:val="24"/>
        </w:rPr>
        <w:t xml:space="preserve"> 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Finally, we 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examined whether PA mediated the effect of the </w:t>
      </w:r>
      <w:r w:rsidR="00F311BB">
        <w:rPr>
          <w:rFonts w:asciiTheme="majorBidi" w:eastAsiaTheme="minorEastAsia" w:hAnsiTheme="majorBidi" w:cstheme="majorBidi"/>
          <w:sz w:val="24"/>
          <w:szCs w:val="24"/>
        </w:rPr>
        <w:t>Induced N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ostalgia </w:t>
      </w:r>
      <w:r w:rsidR="00F311BB" w:rsidRPr="00F311BB">
        <w:rPr>
          <w:rFonts w:asciiTheme="minorHAnsi" w:eastAsiaTheme="minorEastAsia" w:hAnsiTheme="minorHAnsi" w:cstheme="majorBidi"/>
          <w:sz w:val="24"/>
          <w:szCs w:val="24"/>
        </w:rPr>
        <w:t>x</w:t>
      </w:r>
      <w:r w:rsidR="00F311BB">
        <w:rPr>
          <w:rFonts w:asciiTheme="majorBidi" w:eastAsiaTheme="minorEastAsia" w:hAnsiTheme="majorBidi" w:cstheme="majorBidi"/>
          <w:sz w:val="24"/>
          <w:szCs w:val="24"/>
        </w:rPr>
        <w:t xml:space="preserve"> Trait </w:t>
      </w:r>
      <w:r w:rsidR="00D652FD">
        <w:rPr>
          <w:rFonts w:asciiTheme="majorBidi" w:eastAsiaTheme="minorEastAsia" w:hAnsiTheme="majorBidi" w:cstheme="majorBidi"/>
          <w:sz w:val="24"/>
          <w:szCs w:val="24"/>
        </w:rPr>
        <w:t>N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>ostalgia</w:t>
      </w:r>
      <w:r w:rsidR="00F311BB">
        <w:rPr>
          <w:rFonts w:asciiTheme="majorBidi" w:eastAsiaTheme="minorEastAsia" w:hAnsiTheme="majorBidi" w:cstheme="majorBidi"/>
          <w:sz w:val="24"/>
          <w:szCs w:val="24"/>
        </w:rPr>
        <w:t xml:space="preserve"> interaction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 on optimism. 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Specifically, we tested the Figure </w:t>
      </w:r>
      <w:r w:rsidR="006F43DF">
        <w:rPr>
          <w:rFonts w:asciiTheme="majorBidi" w:eastAsiaTheme="minorEastAsia" w:hAnsiTheme="majorBidi" w:cstheme="majorBidi"/>
          <w:sz w:val="24"/>
          <w:szCs w:val="24"/>
        </w:rPr>
        <w:t>2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model with PA as an additional mediator (Figure </w:t>
      </w:r>
      <w:r w:rsidR="006F43DF">
        <w:rPr>
          <w:rFonts w:asciiTheme="majorBidi" w:eastAsiaTheme="minorEastAsia" w:hAnsiTheme="majorBidi" w:cstheme="majorBidi"/>
          <w:sz w:val="24"/>
          <w:szCs w:val="24"/>
        </w:rPr>
        <w:t>2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, plus </w:t>
      </w:r>
      <w:r w:rsidR="00A3599B">
        <w:rPr>
          <w:rFonts w:asciiTheme="majorBidi" w:eastAsiaTheme="minorEastAsia" w:hAnsiTheme="majorBidi" w:cstheme="majorBidi"/>
          <w:sz w:val="24"/>
          <w:szCs w:val="24"/>
        </w:rPr>
        <w:t>a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path from 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induced nostalgia to optimism via PA, </w:t>
      </w:r>
      <w:r w:rsidR="00A3599B">
        <w:rPr>
          <w:rFonts w:asciiTheme="majorBidi" w:eastAsiaTheme="minorEastAsia" w:hAnsiTheme="majorBidi" w:cstheme="majorBidi"/>
          <w:sz w:val="24"/>
          <w:szCs w:val="24"/>
        </w:rPr>
        <w:t xml:space="preserve">a path 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from trait nostalgia to optimism via PA, and </w:t>
      </w:r>
      <w:r w:rsidR="00A3599B">
        <w:rPr>
          <w:rFonts w:asciiTheme="majorBidi" w:eastAsiaTheme="minorEastAsia" w:hAnsiTheme="majorBidi" w:cstheme="majorBidi"/>
          <w:sz w:val="24"/>
          <w:szCs w:val="24"/>
        </w:rPr>
        <w:t xml:space="preserve">a path 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from the Induced Nostalgia </w:t>
      </w:r>
      <w:r w:rsidR="008B6FCD" w:rsidRPr="00F311BB">
        <w:rPr>
          <w:rFonts w:asciiTheme="minorHAnsi" w:eastAsiaTheme="minorEastAsia" w:hAnsiTheme="minorHAnsi" w:cstheme="majorBidi"/>
          <w:sz w:val="24"/>
          <w:szCs w:val="24"/>
        </w:rPr>
        <w:t>x</w:t>
      </w:r>
      <w:r w:rsidR="008B6FCD">
        <w:rPr>
          <w:rFonts w:asciiTheme="majorBidi" w:eastAsiaTheme="minorEastAsia" w:hAnsiTheme="majorBidi" w:cstheme="majorBidi"/>
          <w:sz w:val="24"/>
          <w:szCs w:val="24"/>
        </w:rPr>
        <w:t xml:space="preserve"> Trait Nostalgia interaction to optimism via PA). </w:t>
      </w:r>
    </w:p>
    <w:p w14:paraId="6FA31B6B" w14:textId="77777777" w:rsidR="008B6FCD" w:rsidRPr="008B6FCD" w:rsidRDefault="005770D2" w:rsidP="005770D2">
      <w:pPr>
        <w:spacing w:after="0" w:line="480" w:lineRule="exact"/>
        <w:ind w:firstLine="54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As expected, t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he indirect effect of </w:t>
      </w:r>
      <w:r w:rsidR="00380B51">
        <w:rPr>
          <w:rFonts w:asciiTheme="majorBidi" w:eastAsiaTheme="minorEastAsia" w:hAnsiTheme="majorBidi" w:cstheme="majorBidi"/>
          <w:sz w:val="24"/>
          <w:szCs w:val="24"/>
        </w:rPr>
        <w:t xml:space="preserve">induced 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nostalgia on optimism via PA was not significant, </w:t>
      </w:r>
      <w:r w:rsidR="008B6FCD" w:rsidRPr="008B6FCD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="008B6FCD" w:rsidRPr="00380B51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indirect effect</w:t>
      </w:r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>.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02</w:t>
      </w:r>
      <w:r w:rsidR="00271B95">
        <w:rPr>
          <w:rFonts w:asciiTheme="majorBidi" w:eastAsiaTheme="minorEastAsia" w:hAnsiTheme="majorBidi" w:cstheme="majorBidi"/>
          <w:sz w:val="24"/>
          <w:szCs w:val="24"/>
        </w:rPr>
        <w:t>0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1258C9">
        <w:rPr>
          <w:rFonts w:asciiTheme="majorBidi" w:eastAsiaTheme="minorEastAsia" w:hAnsiTheme="majorBidi" w:cstheme="majorBidi"/>
          <w:i/>
          <w:iCs/>
          <w:sz w:val="24"/>
          <w:szCs w:val="24"/>
        </w:rPr>
        <w:t>SE</w:t>
      </w:r>
      <w:r w:rsidR="00C15A1D">
        <w:rPr>
          <w:rFonts w:asciiTheme="majorBidi" w:eastAsiaTheme="minorEastAsia" w:hAnsiTheme="majorBidi" w:cstheme="majorBidi"/>
          <w:i/>
          <w:iCs/>
          <w:sz w:val="24"/>
          <w:szCs w:val="24"/>
        </w:rPr>
        <w:t>=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>.0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19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>, 95% CI</w:t>
      </w:r>
      <w:proofErr w:type="gramStart"/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[</w:t>
      </w:r>
      <w:proofErr w:type="gramEnd"/>
      <w:r w:rsidR="003F2B60">
        <w:rPr>
          <w:rFonts w:asciiTheme="majorBidi" w:eastAsiaTheme="minorEastAsia" w:hAnsiTheme="majorBidi" w:cstheme="majorBidi"/>
          <w:sz w:val="24"/>
          <w:szCs w:val="24"/>
        </w:rPr>
        <w:t>−.007, .064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 xml:space="preserve">]. 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The indirect effect of trait nostalgia on optimism via PA was not significant</w:t>
      </w:r>
      <w:r w:rsidR="004F1D7D">
        <w:rPr>
          <w:rFonts w:asciiTheme="majorBidi" w:eastAsiaTheme="minorEastAsia" w:hAnsiTheme="majorBidi" w:cstheme="majorBidi"/>
          <w:sz w:val="24"/>
          <w:szCs w:val="24"/>
        </w:rPr>
        <w:t xml:space="preserve"> either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indirect effect</w:t>
      </w:r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.021</w:t>
      </w:r>
      <w:r w:rsidR="007C49DB" w:rsidRPr="007C49D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1258C9">
        <w:rPr>
          <w:rFonts w:asciiTheme="majorBidi" w:eastAsiaTheme="minorEastAsia" w:hAnsiTheme="majorBidi" w:cstheme="majorBidi"/>
          <w:i/>
          <w:iCs/>
          <w:sz w:val="24"/>
          <w:szCs w:val="24"/>
        </w:rPr>
        <w:t>SE</w:t>
      </w:r>
      <w:r w:rsidR="00C15A1D">
        <w:rPr>
          <w:rFonts w:asciiTheme="majorBidi" w:eastAsiaTheme="minorEastAsia" w:hAnsiTheme="majorBidi" w:cstheme="majorBidi"/>
          <w:i/>
          <w:iCs/>
          <w:sz w:val="24"/>
          <w:szCs w:val="24"/>
        </w:rPr>
        <w:t>=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 xml:space="preserve">.016, 95% </w:t>
      </w:r>
      <w:r w:rsidR="00F845A7">
        <w:rPr>
          <w:rFonts w:asciiTheme="majorBidi" w:eastAsiaTheme="minorEastAsia" w:hAnsiTheme="majorBidi" w:cstheme="majorBidi"/>
          <w:sz w:val="24"/>
          <w:szCs w:val="24"/>
        </w:rPr>
        <w:t>CI</w:t>
      </w:r>
      <w:proofErr w:type="gramStart"/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F2B60">
        <w:rPr>
          <w:rFonts w:asciiTheme="majorBidi" w:eastAsiaTheme="minorEastAsia" w:hAnsiTheme="majorBidi" w:cstheme="majorBidi"/>
          <w:sz w:val="24"/>
          <w:szCs w:val="24"/>
        </w:rPr>
        <w:t>[</w:t>
      </w:r>
      <w:proofErr w:type="gramEnd"/>
      <w:r w:rsidR="003F2B60">
        <w:rPr>
          <w:rFonts w:asciiTheme="majorBidi" w:eastAsiaTheme="minorEastAsia" w:hAnsiTheme="majorBidi" w:cstheme="majorBidi"/>
          <w:sz w:val="24"/>
          <w:szCs w:val="24"/>
        </w:rPr>
        <w:t>−.007, .056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]. Similarly, the indirect effect of the Induced Nostalgia </w:t>
      </w:r>
      <w:r w:rsidR="00380B51" w:rsidRPr="00E51911">
        <w:rPr>
          <w:rFonts w:asciiTheme="minorHAnsi" w:eastAsiaTheme="minorEastAsia" w:hAnsiTheme="minorHAnsi" w:cstheme="majorBidi"/>
          <w:sz w:val="24"/>
          <w:szCs w:val="24"/>
        </w:rPr>
        <w:t>x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 Trait Nostalgia interaction on optimism via PA was not significant, </w:t>
      </w:r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="00380B51" w:rsidRPr="007C49DB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indirect effect</w:t>
      </w:r>
      <w:r w:rsidR="009042B9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 </w:t>
      </w:r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.0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06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1258C9">
        <w:rPr>
          <w:rFonts w:asciiTheme="majorBidi" w:eastAsiaTheme="minorEastAsia" w:hAnsiTheme="majorBidi" w:cstheme="majorBidi"/>
          <w:i/>
          <w:iCs/>
          <w:sz w:val="24"/>
          <w:szCs w:val="24"/>
        </w:rPr>
        <w:t>SE</w:t>
      </w:r>
      <w:r w:rsidR="00C15A1D">
        <w:rPr>
          <w:rFonts w:asciiTheme="majorBidi" w:eastAsiaTheme="minorEastAsia" w:hAnsiTheme="majorBidi" w:cstheme="majorBidi"/>
          <w:i/>
          <w:iCs/>
          <w:sz w:val="24"/>
          <w:szCs w:val="24"/>
        </w:rPr>
        <w:t>=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.0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07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, 95% </w:t>
      </w:r>
      <w:r w:rsidR="00F845A7">
        <w:rPr>
          <w:rFonts w:asciiTheme="majorBidi" w:eastAsiaTheme="minorEastAsia" w:hAnsiTheme="majorBidi" w:cstheme="majorBidi"/>
          <w:sz w:val="24"/>
          <w:szCs w:val="24"/>
        </w:rPr>
        <w:t>CI</w:t>
      </w:r>
      <w:proofErr w:type="gramStart"/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[</w:t>
      </w:r>
      <w:proofErr w:type="gramEnd"/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−.</w:t>
      </w:r>
      <w:r w:rsidR="00271B95" w:rsidRPr="007C49DB">
        <w:rPr>
          <w:rFonts w:asciiTheme="majorBidi" w:eastAsiaTheme="minorEastAsia" w:hAnsiTheme="majorBidi" w:cstheme="majorBidi"/>
          <w:sz w:val="24"/>
          <w:szCs w:val="24"/>
        </w:rPr>
        <w:t>00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5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>, .0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21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]. </w:t>
      </w:r>
      <w:r w:rsidR="008B6FCD" w:rsidRPr="007C49DB">
        <w:rPr>
          <w:rFonts w:asciiTheme="majorBidi" w:eastAsiaTheme="minorEastAsia" w:hAnsiTheme="majorBidi" w:cstheme="majorBidi"/>
          <w:sz w:val="24"/>
          <w:szCs w:val="24"/>
        </w:rPr>
        <w:t xml:space="preserve">Furthermore, the vital extended path from 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the Induced Nostalgia </w:t>
      </w:r>
      <w:r w:rsidR="00380B51" w:rsidRPr="00F311BB">
        <w:rPr>
          <w:rFonts w:asciiTheme="minorHAnsi" w:eastAsiaTheme="minorEastAsia" w:hAnsiTheme="minorHAnsi" w:cstheme="majorBidi"/>
          <w:sz w:val="24"/>
          <w:szCs w:val="24"/>
        </w:rPr>
        <w:t>x</w:t>
      </w:r>
      <w:r w:rsidR="00380B51" w:rsidRPr="007C49DB">
        <w:rPr>
          <w:rFonts w:asciiTheme="majorBidi" w:eastAsiaTheme="minorEastAsia" w:hAnsiTheme="majorBidi" w:cstheme="majorBidi"/>
          <w:sz w:val="24"/>
          <w:szCs w:val="24"/>
        </w:rPr>
        <w:t xml:space="preserve"> Trait Nostalgia</w:t>
      </w:r>
      <w:r w:rsidR="00380B51">
        <w:rPr>
          <w:rFonts w:asciiTheme="majorBidi" w:eastAsiaTheme="minorEastAsia" w:hAnsiTheme="majorBidi" w:cstheme="majorBidi"/>
          <w:sz w:val="24"/>
          <w:szCs w:val="24"/>
        </w:rPr>
        <w:t xml:space="preserve"> interaction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to optimism via </w:t>
      </w:r>
      <w:r w:rsidR="00A93383">
        <w:rPr>
          <w:rFonts w:asciiTheme="majorBidi" w:eastAsiaTheme="minorEastAsia" w:hAnsiTheme="majorBidi" w:cstheme="majorBidi"/>
          <w:sz w:val="24"/>
          <w:szCs w:val="24"/>
        </w:rPr>
        <w:t>social-connectedness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and self-esteem (</w:t>
      </w:r>
      <w:r w:rsidR="00380B51" w:rsidRPr="00C352C4">
        <w:rPr>
          <w:rFonts w:ascii="Times New Roman" w:hAnsi="Times New Roman" w:cs="Times New Roman"/>
          <w:sz w:val="24"/>
          <w:szCs w:val="24"/>
          <w:lang w:val="en-US"/>
        </w:rPr>
        <w:t>j*d*f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) remained significant, </w:t>
      </w:r>
      <w:r w:rsidR="00380B51" w:rsidRPr="008B6FCD">
        <w:rPr>
          <w:rFonts w:asciiTheme="majorBidi" w:eastAsiaTheme="minorEastAsia" w:hAnsiTheme="majorBidi" w:cstheme="majorBidi"/>
          <w:i/>
          <w:iCs/>
          <w:sz w:val="24"/>
          <w:szCs w:val="24"/>
        </w:rPr>
        <w:t>M</w:t>
      </w:r>
      <w:r w:rsidR="00380B51" w:rsidRPr="00380B51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>indirect effect</w:t>
      </w:r>
      <w:r w:rsidR="009042B9">
        <w:rPr>
          <w:rFonts w:asciiTheme="majorBidi" w:eastAsiaTheme="minorEastAsia" w:hAnsiTheme="majorBidi" w:cstheme="majorBidi"/>
          <w:i/>
          <w:iCs/>
          <w:sz w:val="24"/>
          <w:szCs w:val="24"/>
          <w:vertAlign w:val="subscript"/>
        </w:rPr>
        <w:t xml:space="preserve"> </w:t>
      </w:r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.038</w:t>
      </w:r>
      <w:r w:rsidR="00380B51" w:rsidRPr="008B6FCD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r w:rsidR="001258C9">
        <w:rPr>
          <w:rFonts w:asciiTheme="majorBidi" w:eastAsiaTheme="minorEastAsia" w:hAnsiTheme="majorBidi" w:cstheme="majorBidi"/>
          <w:i/>
          <w:iCs/>
          <w:sz w:val="24"/>
          <w:szCs w:val="24"/>
        </w:rPr>
        <w:t>SE</w:t>
      </w:r>
      <w:r w:rsidR="00C15A1D">
        <w:rPr>
          <w:rFonts w:asciiTheme="majorBidi" w:eastAsiaTheme="minorEastAsia" w:hAnsiTheme="majorBidi" w:cstheme="majorBidi"/>
          <w:i/>
          <w:iCs/>
          <w:sz w:val="24"/>
          <w:szCs w:val="24"/>
        </w:rPr>
        <w:t>=</w:t>
      </w:r>
      <w:r w:rsidR="00380B51" w:rsidRPr="008B6FCD">
        <w:rPr>
          <w:rFonts w:asciiTheme="majorBidi" w:eastAsiaTheme="minorEastAsia" w:hAnsiTheme="majorBidi" w:cstheme="majorBidi"/>
          <w:sz w:val="24"/>
          <w:szCs w:val="24"/>
        </w:rPr>
        <w:t>.0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20</w:t>
      </w:r>
      <w:r w:rsidR="00380B51" w:rsidRPr="008B6FCD">
        <w:rPr>
          <w:rFonts w:asciiTheme="majorBidi" w:eastAsiaTheme="minorEastAsia" w:hAnsiTheme="majorBidi" w:cstheme="majorBidi"/>
          <w:sz w:val="24"/>
          <w:szCs w:val="24"/>
        </w:rPr>
        <w:t xml:space="preserve">, 95% </w:t>
      </w:r>
      <w:r w:rsidR="00F845A7">
        <w:rPr>
          <w:rFonts w:asciiTheme="majorBidi" w:eastAsiaTheme="minorEastAsia" w:hAnsiTheme="majorBidi" w:cstheme="majorBidi"/>
          <w:sz w:val="24"/>
          <w:szCs w:val="24"/>
        </w:rPr>
        <w:t>CI</w:t>
      </w:r>
      <w:proofErr w:type="gramStart"/>
      <w:r w:rsidR="00C15A1D">
        <w:rPr>
          <w:rFonts w:asciiTheme="majorBidi" w:eastAsiaTheme="minorEastAsia" w:hAnsiTheme="majorBidi" w:cstheme="majorBidi"/>
          <w:sz w:val="24"/>
          <w:szCs w:val="24"/>
        </w:rPr>
        <w:t>=</w:t>
      </w:r>
      <w:r w:rsidR="00800CB1">
        <w:rPr>
          <w:rFonts w:asciiTheme="majorBidi" w:eastAsiaTheme="minorEastAsia" w:hAnsiTheme="majorBidi" w:cstheme="majorBidi"/>
          <w:sz w:val="24"/>
          <w:szCs w:val="24"/>
        </w:rPr>
        <w:t>[</w:t>
      </w:r>
      <w:proofErr w:type="gramEnd"/>
      <w:r w:rsidR="00800CB1">
        <w:rPr>
          <w:rFonts w:asciiTheme="majorBidi" w:eastAsiaTheme="minorEastAsia" w:hAnsiTheme="majorBidi" w:cstheme="majorBidi"/>
          <w:sz w:val="24"/>
          <w:szCs w:val="24"/>
        </w:rPr>
        <w:t>.001, .081</w:t>
      </w:r>
      <w:r w:rsidR="00380B51" w:rsidRPr="008B6FCD">
        <w:rPr>
          <w:rFonts w:asciiTheme="majorBidi" w:eastAsiaTheme="minorEastAsia" w:hAnsiTheme="majorBidi" w:cstheme="majorBidi"/>
          <w:sz w:val="24"/>
          <w:szCs w:val="24"/>
        </w:rPr>
        <w:t>]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. In all, we obtained support for a model in which the effect of nostalgia is mediated by </w:t>
      </w:r>
      <w:r w:rsidR="00A93383">
        <w:rPr>
          <w:rFonts w:asciiTheme="majorBidi" w:eastAsiaTheme="minorEastAsia" w:hAnsiTheme="majorBidi" w:cstheme="majorBidi"/>
          <w:sz w:val="24"/>
          <w:szCs w:val="24"/>
        </w:rPr>
        <w:t>social-connectedness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 xml:space="preserve"> and concomitant self-esteem</w:t>
      </w:r>
      <w:r w:rsidR="004E0C69">
        <w:rPr>
          <w:rFonts w:asciiTheme="majorBidi" w:eastAsiaTheme="minorEastAsia" w:hAnsiTheme="majorBidi" w:cstheme="majorBidi"/>
          <w:sz w:val="24"/>
          <w:szCs w:val="24"/>
        </w:rPr>
        <w:t xml:space="preserve"> for </w:t>
      </w:r>
      <w:r w:rsidR="00856221">
        <w:rPr>
          <w:rFonts w:ascii="Times New Roman" w:hAnsi="Times New Roman" w:cs="Times New Roman"/>
          <w:sz w:val="24"/>
          <w:szCs w:val="24"/>
          <w:lang w:val="en-US"/>
        </w:rPr>
        <w:t xml:space="preserve">participants high (vs. low) on trait </w:t>
      </w:r>
      <w:r w:rsidR="00856221" w:rsidRPr="00C352C4">
        <w:rPr>
          <w:rFonts w:ascii="Times New Roman" w:hAnsi="Times New Roman" w:cs="Times New Roman"/>
          <w:sz w:val="24"/>
          <w:szCs w:val="24"/>
          <w:lang w:val="en-US"/>
        </w:rPr>
        <w:t>nostalgia</w:t>
      </w:r>
      <w:r w:rsidR="008B6FCD" w:rsidRPr="008B6FCD">
        <w:rPr>
          <w:rFonts w:asciiTheme="majorBidi" w:eastAsiaTheme="minorEastAsia" w:hAnsiTheme="majorBidi" w:cstheme="majorBidi"/>
          <w:sz w:val="24"/>
          <w:szCs w:val="24"/>
        </w:rPr>
        <w:t>, above and beyond PA.</w:t>
      </w:r>
    </w:p>
    <w:p w14:paraId="5F5FCB69" w14:textId="77777777" w:rsidR="006F3ED9" w:rsidRDefault="006F3ED9" w:rsidP="00151B6D">
      <w:pPr>
        <w:spacing w:after="0" w:line="480" w:lineRule="exact"/>
        <w:ind w:firstLine="54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C352C4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Discussion</w:t>
      </w:r>
    </w:p>
    <w:p w14:paraId="790B5894" w14:textId="77777777" w:rsidR="004F1D7D" w:rsidRDefault="006F3ED9" w:rsidP="00DB3A87">
      <w:pPr>
        <w:spacing w:after="0" w:line="480" w:lineRule="exact"/>
        <w:ind w:firstLine="5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Nostalgia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>, when experimentally induce</w:t>
      </w:r>
      <w:r w:rsidR="00D2614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implications 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future projection and psychological growth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 xml:space="preserve">. Specifically, nostalgia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strengthens</w:t>
      </w:r>
      <w:r w:rsidR="00F86CE5">
        <w:rPr>
          <w:rFonts w:ascii="Times New Roman" w:hAnsi="Times New Roman" w:cs="Times New Roman"/>
          <w:sz w:val="24"/>
          <w:szCs w:val="24"/>
          <w:lang w:val="en-US"/>
        </w:rPr>
        <w:t xml:space="preserve"> approach motivation (Stephan et al., 2014),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inspiration </w:t>
      </w:r>
      <w:r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(Stephan et al., </w:t>
      </w:r>
      <w:r w:rsidR="00B218A7">
        <w:rPr>
          <w:rFonts w:ascii="Times New Roman" w:hAnsi="Times New Roman" w:cs="Times New Roman"/>
          <w:noProof/>
          <w:sz w:val="24"/>
          <w:szCs w:val="24"/>
          <w:lang w:val="en-US"/>
        </w:rPr>
        <w:t>2015</w:t>
      </w:r>
      <w:r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86CE5"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curiosity </w:t>
      </w:r>
      <w:r w:rsidR="00F86CE5"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>(Baldwin &amp; Landau, 2014)</w:t>
      </w:r>
      <w:r w:rsidR="00F86CE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and </w:t>
      </w:r>
      <w:r w:rsidRPr="00C352C4">
        <w:rPr>
          <w:rFonts w:ascii="Times New Roman" w:hAnsi="Times New Roman" w:cs="Times New Roman"/>
          <w:sz w:val="24"/>
          <w:szCs w:val="24"/>
          <w:lang w:val="en-US"/>
        </w:rPr>
        <w:t xml:space="preserve">creativity </w:t>
      </w:r>
      <w:r w:rsidR="00B2578C">
        <w:rPr>
          <w:rFonts w:ascii="Times New Roman" w:hAnsi="Times New Roman" w:cs="Times New Roman"/>
          <w:noProof/>
          <w:sz w:val="24"/>
          <w:szCs w:val="24"/>
          <w:lang w:val="en-US"/>
        </w:rPr>
        <w:t>(V</w:t>
      </w:r>
      <w:r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>an Tilburg et al., 2015)</w:t>
      </w:r>
      <w:r w:rsidR="00F86CE5">
        <w:rPr>
          <w:rFonts w:ascii="Times New Roman" w:hAnsi="Times New Roman" w:cs="Times New Roman"/>
          <w:noProof/>
          <w:sz w:val="24"/>
          <w:szCs w:val="24"/>
          <w:lang w:val="en-US"/>
        </w:rPr>
        <w:t>. More relevant to the objectives of this article, nostalgia fosters</w:t>
      </w:r>
      <w:r w:rsidR="002264F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optimism (</w:t>
      </w:r>
      <w:r w:rsidR="002264F4">
        <w:rPr>
          <w:rFonts w:ascii="Times New Roman" w:hAnsi="Times New Roman" w:cs="Times New Roman"/>
          <w:sz w:val="24"/>
          <w:szCs w:val="24"/>
          <w:lang w:val="en-US"/>
        </w:rPr>
        <w:t xml:space="preserve">Cheung et al., </w:t>
      </w:r>
      <w:r w:rsidR="002264F4" w:rsidRPr="00C352C4">
        <w:rPr>
          <w:rFonts w:ascii="Times New Roman" w:hAnsi="Times New Roman" w:cs="Times New Roman"/>
          <w:noProof/>
          <w:sz w:val="24"/>
          <w:szCs w:val="24"/>
          <w:lang w:val="en-US"/>
        </w:rPr>
        <w:t>2013</w:t>
      </w:r>
      <w:r w:rsidR="002264F4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F86CE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and it does so by raising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social-connectedness</w:t>
      </w:r>
      <w:r w:rsidR="004F1D7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and, in turn, self-esteem.</w:t>
      </w:r>
    </w:p>
    <w:p w14:paraId="43521303" w14:textId="60AFD2F8" w:rsidR="00F86CE5" w:rsidRPr="00690B9E" w:rsidRDefault="00F86CE5" w:rsidP="00DB3A87">
      <w:pPr>
        <w:spacing w:after="0" w:line="480" w:lineRule="exact"/>
        <w:ind w:firstLine="5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We asked whether the effects of induced nostalgia on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self-esteem, and optimism, as well as the mediational sequence from social</w:t>
      </w:r>
      <w:r w:rsidR="00DC36B0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connectendess through self-esteem to optimism, is moderated by trait nostalgia. We hypothesized that it is. Individuals prone to nostalgic engagment, we reasoned, have developed a certain expertise in harvesting the psychological benefits of nostalgia, and </w:t>
      </w:r>
      <w:r w:rsidR="00D2614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particular</w:t>
      </w:r>
      <w:r w:rsidR="00D26145">
        <w:rPr>
          <w:rFonts w:ascii="Times New Roman" w:hAnsi="Times New Roman" w:cs="Times New Roman"/>
          <w:noProof/>
          <w:sz w:val="24"/>
          <w:szCs w:val="24"/>
          <w:lang w:val="en-US"/>
        </w:rPr>
        <w:t>ly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capable of doing so following a cue or trigger, namely mometary activation of the emotion (Fleeson, 2007). In support of the hypothesis, trait nostalgia moderated </w:t>
      </w:r>
      <w:r w:rsidR="003302F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(a)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effect of induced nostalgia on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connectedness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self-esteem, and optimism, as well as (b) the </w:t>
      </w:r>
      <w:r w:rsidR="006C36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indirect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effect of induced nostalgia on optimism via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self-esteem. Put </w:t>
      </w:r>
      <w:r w:rsidRPr="00690B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otherwise, induced nostlagia elevates optimism by increasing </w:t>
      </w:r>
      <w:r w:rsidR="00A93383">
        <w:rPr>
          <w:rFonts w:ascii="Times New Roman" w:hAnsi="Times New Roman" w:cs="Times New Roman"/>
          <w:noProof/>
          <w:sz w:val="24"/>
          <w:szCs w:val="24"/>
          <w:lang w:val="en-US"/>
        </w:rPr>
        <w:t>social-connectedness</w:t>
      </w:r>
      <w:r w:rsidRPr="00690B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subsequently self-esteem, but only among persons who are dispositionally high (</w:t>
      </w:r>
      <w:r w:rsidR="006C3674">
        <w:rPr>
          <w:rFonts w:ascii="Times New Roman" w:hAnsi="Times New Roman" w:cs="Times New Roman"/>
          <w:noProof/>
          <w:sz w:val="24"/>
          <w:szCs w:val="24"/>
          <w:lang w:val="en-US"/>
        </w:rPr>
        <w:t>compared to</w:t>
      </w:r>
      <w:r w:rsidR="006C3674" w:rsidRPr="00690B9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690B9E">
        <w:rPr>
          <w:rFonts w:ascii="Times New Roman" w:hAnsi="Times New Roman" w:cs="Times New Roman"/>
          <w:noProof/>
          <w:sz w:val="24"/>
          <w:szCs w:val="24"/>
          <w:lang w:val="en-US"/>
        </w:rPr>
        <w:t>low) on nostalgia.</w:t>
      </w:r>
      <w:r w:rsidR="00DB3A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Further, consistent with Cheung et al.</w:t>
      </w:r>
      <w:r w:rsidR="004440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(2013, Study 4)</w:t>
      </w:r>
      <w:r w:rsidR="00DB3A87">
        <w:rPr>
          <w:rFonts w:ascii="Times New Roman" w:hAnsi="Times New Roman" w:cs="Times New Roman"/>
          <w:noProof/>
          <w:sz w:val="24"/>
          <w:szCs w:val="24"/>
          <w:lang w:val="en-US"/>
        </w:rPr>
        <w:t>, these effects</w:t>
      </w:r>
      <w:r w:rsidR="004440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occurred</w:t>
      </w:r>
      <w:r w:rsidR="00DB3A8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above and beyond PA.</w:t>
      </w:r>
    </w:p>
    <w:p w14:paraId="3EB02DA3" w14:textId="77777777" w:rsidR="00690B9E" w:rsidRPr="00690B9E" w:rsidRDefault="0044407C" w:rsidP="007248FE">
      <w:pPr>
        <w:spacing w:after="0" w:line="480" w:lineRule="exac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90B9E" w:rsidRPr="00690B9E">
        <w:rPr>
          <w:rFonts w:ascii="Times New Roman" w:hAnsi="Times New Roman" w:cs="Times New Roman"/>
          <w:sz w:val="24"/>
          <w:szCs w:val="24"/>
        </w:rPr>
        <w:t>e tested a complex serial mediational model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690B9E" w:rsidRPr="00690B9E">
        <w:rPr>
          <w:rFonts w:ascii="Times New Roman" w:hAnsi="Times New Roman" w:cs="Times New Roman"/>
          <w:sz w:val="24"/>
          <w:szCs w:val="24"/>
        </w:rPr>
        <w:t xml:space="preserve"> a measurement-of-mediation design</w:t>
      </w:r>
      <w:r>
        <w:rPr>
          <w:rFonts w:ascii="Times New Roman" w:hAnsi="Times New Roman" w:cs="Times New Roman"/>
          <w:sz w:val="24"/>
          <w:szCs w:val="24"/>
        </w:rPr>
        <w:t xml:space="preserve">, which has well-documented </w:t>
      </w:r>
      <w:r w:rsidR="004F1D7D">
        <w:rPr>
          <w:rFonts w:ascii="Times New Roman" w:hAnsi="Times New Roman" w:cs="Times New Roman"/>
          <w:color w:val="000000"/>
          <w:sz w:val="24"/>
          <w:szCs w:val="24"/>
        </w:rPr>
        <w:t>limitations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0B9E" w:rsidRPr="00690B9E">
        <w:rPr>
          <w:rFonts w:ascii="Times New Roman" w:hAnsi="Times New Roman" w:cs="Times New Roman"/>
          <w:sz w:val="24"/>
          <w:szCs w:val="24"/>
        </w:rPr>
        <w:t>Bullock</w:t>
      </w:r>
      <w:r w:rsidR="007D2F8A">
        <w:rPr>
          <w:rFonts w:ascii="Times New Roman" w:hAnsi="Times New Roman" w:cs="Times New Roman"/>
          <w:sz w:val="24"/>
          <w:szCs w:val="24"/>
        </w:rPr>
        <w:t>, Green, &amp; Ha</w:t>
      </w:r>
      <w:r w:rsidR="00690B9E" w:rsidRPr="00690B9E">
        <w:rPr>
          <w:rFonts w:ascii="Times New Roman" w:hAnsi="Times New Roman" w:cs="Times New Roman"/>
          <w:sz w:val="24"/>
          <w:szCs w:val="24"/>
        </w:rPr>
        <w:t>, 2010)</w:t>
      </w:r>
      <w:r>
        <w:rPr>
          <w:rFonts w:ascii="Times New Roman" w:hAnsi="Times New Roman" w:cs="Times New Roman"/>
          <w:sz w:val="24"/>
          <w:szCs w:val="24"/>
        </w:rPr>
        <w:t>. Nevertheless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we 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>regard the serial mediational analysis as informative, because it placed the hypothesized model (Figure 2) at risk (</w:t>
      </w:r>
      <w:r w:rsidR="00690B9E" w:rsidRPr="00690B9E">
        <w:rPr>
          <w:rFonts w:ascii="Times New Roman" w:hAnsi="Times New Roman" w:cs="Times New Roman"/>
          <w:sz w:val="24"/>
          <w:szCs w:val="24"/>
        </w:rPr>
        <w:t>Fiedler,</w:t>
      </w:r>
      <w:r w:rsidR="007D2F8A">
        <w:rPr>
          <w:rFonts w:ascii="Times New Roman" w:hAnsi="Times New Roman" w:cs="Times New Roman"/>
          <w:sz w:val="24"/>
          <w:szCs w:val="24"/>
        </w:rPr>
        <w:t xml:space="preserve"> Schott, &amp; Meiser,</w:t>
      </w:r>
      <w:r w:rsidR="00690B9E" w:rsidRPr="00690B9E">
        <w:rPr>
          <w:rFonts w:ascii="Times New Roman" w:hAnsi="Times New Roman" w:cs="Times New Roman"/>
          <w:sz w:val="24"/>
          <w:szCs w:val="24"/>
        </w:rPr>
        <w:t xml:space="preserve"> 2011)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 xml:space="preserve">. That is, the </w:t>
      </w:r>
      <w:r w:rsidR="0086150C">
        <w:rPr>
          <w:rFonts w:ascii="Times New Roman" w:hAnsi="Times New Roman" w:cs="Times New Roman"/>
          <w:color w:val="000000"/>
          <w:sz w:val="24"/>
          <w:szCs w:val="24"/>
        </w:rPr>
        <w:t>postulated mediational chain</w:t>
      </w:r>
      <w:r w:rsidR="00690B9E" w:rsidRPr="00690B9E">
        <w:rPr>
          <w:rFonts w:ascii="Times New Roman" w:hAnsi="Times New Roman" w:cs="Times New Roman"/>
          <w:color w:val="000000"/>
          <w:sz w:val="24"/>
          <w:szCs w:val="24"/>
        </w:rPr>
        <w:t xml:space="preserve"> comprised several links. Failure of even a single link would have invalidated the hypothesized model, but each link held.</w:t>
      </w:r>
      <w:r w:rsidR="00E219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Regardless</w:t>
      </w:r>
      <w:r w:rsidR="00E219A1">
        <w:rPr>
          <w:rFonts w:ascii="Times New Roman" w:hAnsi="Times New Roman" w:cs="Times New Roman"/>
          <w:color w:val="000000"/>
          <w:sz w:val="24"/>
          <w:szCs w:val="24"/>
        </w:rPr>
        <w:t>, future research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515">
        <w:rPr>
          <w:rFonts w:ascii="Times New Roman" w:hAnsi="Times New Roman" w:cs="Times New Roman"/>
          <w:color w:val="000000"/>
          <w:sz w:val="24"/>
          <w:szCs w:val="24"/>
        </w:rPr>
        <w:t>would need</w:t>
      </w:r>
      <w:r w:rsidR="00E219A1" w:rsidRPr="00633515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9D2B15" w:rsidRPr="00633515">
        <w:rPr>
          <w:rFonts w:ascii="Times New Roman" w:hAnsi="Times New Roman" w:cs="Times New Roman"/>
          <w:color w:val="000000"/>
          <w:sz w:val="24"/>
          <w:szCs w:val="24"/>
        </w:rPr>
        <w:t>adopt an experimental-causal-chain approach</w:t>
      </w:r>
      <w:r w:rsidR="00633515" w:rsidRPr="00633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515" w:rsidRPr="00633515">
        <w:rPr>
          <w:rFonts w:ascii="Times New Roman" w:hAnsi="Times New Roman" w:cs="Times New Roman"/>
          <w:sz w:val="24"/>
          <w:szCs w:val="24"/>
        </w:rPr>
        <w:t xml:space="preserve">(Spencer, Zanna, &amp; Fong, 2005) 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E219A1">
        <w:rPr>
          <w:rFonts w:ascii="Times New Roman" w:hAnsi="Times New Roman" w:cs="Times New Roman"/>
          <w:color w:val="000000"/>
          <w:sz w:val="24"/>
          <w:szCs w:val="24"/>
        </w:rPr>
        <w:t xml:space="preserve"> establish a basis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E219A1">
        <w:rPr>
          <w:rFonts w:ascii="Times New Roman" w:hAnsi="Times New Roman" w:cs="Times New Roman"/>
          <w:color w:val="000000"/>
          <w:sz w:val="24"/>
          <w:szCs w:val="24"/>
        </w:rPr>
        <w:t xml:space="preserve">causality. 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>This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 xml:space="preserve"> approach would necessitate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manipulating </w:t>
      </w:r>
      <w:r w:rsidR="00A93383">
        <w:rPr>
          <w:rFonts w:ascii="Times New Roman" w:hAnsi="Times New Roman" w:cs="Times New Roman"/>
          <w:color w:val="000000"/>
          <w:sz w:val="24"/>
          <w:szCs w:val="24"/>
        </w:rPr>
        <w:t>social-connectedness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and assess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its effect on self-esteem,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 xml:space="preserve"> as well as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manipulating self-esteem and assess</w:t>
      </w:r>
      <w:r w:rsidR="002B7BC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7248FE">
        <w:rPr>
          <w:rFonts w:ascii="Times New Roman" w:hAnsi="Times New Roman" w:cs="Times New Roman"/>
          <w:color w:val="000000"/>
          <w:sz w:val="24"/>
          <w:szCs w:val="24"/>
        </w:rPr>
        <w:t xml:space="preserve"> its effects on optimism. </w:t>
      </w:r>
    </w:p>
    <w:p w14:paraId="07D38E00" w14:textId="77777777" w:rsidR="008F63A7" w:rsidRDefault="00D76AEB" w:rsidP="00690B9E">
      <w:pPr>
        <w:spacing w:after="0" w:line="480" w:lineRule="exact"/>
        <w:ind w:firstLine="5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As stated above, the findings were aligned with the theoretical 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view </w:t>
      </w:r>
      <w:r w:rsidRPr="00690B9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D86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behavioral 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>expression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 of traits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are situationally</w:t>
      </w:r>
      <w:r w:rsidR="006E4873" w:rsidRPr="00690B9E">
        <w:rPr>
          <w:rFonts w:ascii="Times New Roman" w:hAnsi="Times New Roman" w:cs="Times New Roman"/>
          <w:sz w:val="24"/>
          <w:szCs w:val="24"/>
          <w:lang w:val="en-US"/>
        </w:rPr>
        <w:t xml:space="preserve"> contingent</w:t>
      </w:r>
      <w:r w:rsidR="003B4D86">
        <w:rPr>
          <w:rFonts w:ascii="Times New Roman" w:hAnsi="Times New Roman" w:cs="Times New Roman"/>
          <w:sz w:val="24"/>
          <w:szCs w:val="24"/>
          <w:lang w:val="en-US"/>
        </w:rPr>
        <w:t xml:space="preserve"> (Fleeson, 2007).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Individuals with a proclivity toward nostalgic engagement were </w:t>
      </w:r>
      <w:r w:rsidR="00D26145">
        <w:rPr>
          <w:rFonts w:ascii="Times New Roman" w:hAnsi="Times New Roman" w:cs="Times New Roman"/>
          <w:sz w:val="24"/>
          <w:szCs w:val="24"/>
          <w:lang w:val="en-US"/>
        </w:rPr>
        <w:t xml:space="preserve">more adept at harvesting </w:t>
      </w:r>
      <w:r>
        <w:rPr>
          <w:rFonts w:ascii="Times New Roman" w:hAnsi="Times New Roman" w:cs="Times New Roman"/>
          <w:sz w:val="24"/>
          <w:szCs w:val="24"/>
          <w:lang w:val="en-US"/>
        </w:rPr>
        <w:t>nostalgia’s psychological benefits</w:t>
      </w:r>
      <w:r w:rsidR="003B4D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would be interesting to test whether such individuals also reap nostalgia’s benefits when exposed to </w:t>
      </w:r>
      <w:r w:rsidR="00645C3B">
        <w:rPr>
          <w:rFonts w:ascii="Times New Roman" w:hAnsi="Times New Roman" w:cs="Times New Roman"/>
          <w:sz w:val="24"/>
          <w:szCs w:val="24"/>
          <w:lang w:val="en-US"/>
        </w:rPr>
        <w:t xml:space="preserve">common triggers of nostalgia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such as </w:t>
      </w:r>
      <w:r w:rsidR="00645C3B">
        <w:rPr>
          <w:rFonts w:ascii="Times New Roman" w:hAnsi="Times New Roman" w:cs="Times New Roman"/>
          <w:sz w:val="24"/>
          <w:szCs w:val="24"/>
          <w:lang w:val="en-US"/>
        </w:rPr>
        <w:t>keepsake</w:t>
      </w:r>
      <w:r w:rsidR="002B7BC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645C3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5C3B" w:rsidRPr="002B7BCD">
        <w:rPr>
          <w:rFonts w:ascii="Times New Roman" w:hAnsi="Times New Roman" w:cs="Times New Roman"/>
          <w:sz w:val="24"/>
          <w:szCs w:val="24"/>
          <w:lang w:val="en-US"/>
        </w:rPr>
        <w:t>sensory cues</w:t>
      </w:r>
      <w:r w:rsidRPr="002B7BCD">
        <w:rPr>
          <w:rFonts w:ascii="Times New Roman" w:hAnsi="Times New Roman" w:cs="Times New Roman"/>
          <w:sz w:val="24"/>
          <w:szCs w:val="24"/>
          <w:lang w:val="en-US"/>
        </w:rPr>
        <w:t xml:space="preserve"> (e.g.,</w:t>
      </w:r>
      <w:r w:rsidR="00645C3B" w:rsidRPr="002B7BCD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D20235" w:rsidRPr="002B7BCD">
        <w:rPr>
          <w:rFonts w:ascii="Times New Roman" w:hAnsi="Times New Roman" w:cs="Times New Roman"/>
          <w:sz w:val="24"/>
          <w:szCs w:val="24"/>
          <w:lang w:val="en-US"/>
        </w:rPr>
        <w:t>cents</w:t>
      </w:r>
      <w:r w:rsidR="002B7BCD" w:rsidRPr="002B7B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B7BCD" w:rsidRPr="002B7BCD">
        <w:rPr>
          <w:rFonts w:ascii="Times New Roman" w:hAnsi="Times New Roman" w:cs="Times New Roman"/>
          <w:sz w:val="24"/>
          <w:szCs w:val="24"/>
        </w:rPr>
        <w:t>Reid, Green, Wildschut, &amp; Sedikides, 2015</w:t>
      </w:r>
      <w:r w:rsidR="00645C3B" w:rsidRPr="002B7BC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20235" w:rsidRPr="002B7B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CD">
        <w:rPr>
          <w:rFonts w:ascii="Times New Roman" w:hAnsi="Times New Roman" w:cs="Times New Roman"/>
          <w:sz w:val="24"/>
          <w:szCs w:val="24"/>
          <w:lang w:val="en-US"/>
        </w:rPr>
        <w:t xml:space="preserve"> It would also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worth expanding the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>cross-sectiona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design to 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>longitudinal designs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 xml:space="preserve"> to assess</w:t>
      </w:r>
      <w:r w:rsidR="00017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 xml:space="preserve">if induced nostalgia, </w:t>
      </w:r>
      <w:r w:rsidR="00017E38">
        <w:rPr>
          <w:rFonts w:ascii="Times New Roman" w:hAnsi="Times New Roman" w:cs="Times New Roman"/>
          <w:sz w:val="24"/>
          <w:szCs w:val="24"/>
          <w:lang w:val="en-US"/>
        </w:rPr>
        <w:t>interactively with trait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 xml:space="preserve"> nostalgia, predict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E62A3">
        <w:rPr>
          <w:rFonts w:ascii="Times New Roman" w:hAnsi="Times New Roman" w:cs="Times New Roman"/>
          <w:sz w:val="24"/>
          <w:szCs w:val="24"/>
          <w:lang w:val="en-US"/>
        </w:rPr>
        <w:t xml:space="preserve"> positive psychological outcomes over time</w:t>
      </w:r>
      <w:r w:rsidR="00C4198A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9FB49ED" w14:textId="77777777" w:rsidR="006F3ED9" w:rsidRPr="00C352C4" w:rsidRDefault="00C4198A" w:rsidP="007D2F8A">
      <w:pPr>
        <w:spacing w:after="0" w:line="480" w:lineRule="exact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conclusion,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 xml:space="preserve">chronic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nostalgic engagement has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beneficial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implications for wellbeing when coupled with temporary nostalgia induction. The combination magnifies the psychological </w:t>
      </w:r>
      <w:r w:rsidR="00742E8E">
        <w:rPr>
          <w:rFonts w:ascii="Times New Roman" w:hAnsi="Times New Roman" w:cs="Times New Roman"/>
          <w:sz w:val="24"/>
          <w:szCs w:val="24"/>
          <w:lang w:val="en-US"/>
        </w:rPr>
        <w:t>capital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nostalgia.</w:t>
      </w:r>
      <w:r w:rsidR="00742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1D7D">
        <w:rPr>
          <w:rFonts w:ascii="Times New Roman" w:hAnsi="Times New Roman" w:cs="Times New Roman"/>
          <w:sz w:val="24"/>
          <w:szCs w:val="24"/>
          <w:lang w:val="en-US"/>
        </w:rPr>
        <w:t>Specifically, t</w:t>
      </w:r>
      <w:r w:rsidR="00742E8E">
        <w:rPr>
          <w:rFonts w:ascii="Times New Roman" w:hAnsi="Times New Roman" w:cs="Times New Roman"/>
          <w:sz w:val="24"/>
          <w:szCs w:val="24"/>
          <w:lang w:val="en-US"/>
        </w:rPr>
        <w:t>he combination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strengthens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sz w:val="24"/>
          <w:szCs w:val="24"/>
          <w:lang w:val="en-US"/>
        </w:rPr>
        <w:t>, self-esteem, and optimism</w:t>
      </w:r>
      <w:r w:rsidR="00742E8E">
        <w:rPr>
          <w:rFonts w:ascii="Times New Roman" w:hAnsi="Times New Roman" w:cs="Times New Roman"/>
          <w:sz w:val="24"/>
          <w:szCs w:val="24"/>
          <w:lang w:val="en-US"/>
        </w:rPr>
        <w:t>, and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fosters optimism by increasing sequentially </w:t>
      </w:r>
      <w:r w:rsidR="00A93383">
        <w:rPr>
          <w:rFonts w:ascii="Times New Roman" w:hAnsi="Times New Roman" w:cs="Times New Roman"/>
          <w:sz w:val="24"/>
          <w:szCs w:val="24"/>
          <w:lang w:val="en-US"/>
        </w:rPr>
        <w:t>social-connectedness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self-esteem.</w:t>
      </w:r>
    </w:p>
    <w:p w14:paraId="184FDE38" w14:textId="77777777" w:rsidR="006F3ED9" w:rsidRPr="00C352C4" w:rsidRDefault="006F3ED9" w:rsidP="00151B6D">
      <w:pPr>
        <w:spacing w:after="0" w:line="480" w:lineRule="exact"/>
        <w:ind w:firstLine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4B0CCB02" w14:textId="77777777" w:rsidR="006F3ED9" w:rsidRPr="001E260A" w:rsidRDefault="009C57DE" w:rsidP="008615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6F3ED9" w:rsidRPr="001E260A"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</w:t>
      </w:r>
    </w:p>
    <w:p w14:paraId="44D4DC33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 xml:space="preserve">Akaike, H. (1974). A new look at the statistical model identification. </w:t>
      </w:r>
      <w:r w:rsidRPr="00D27BB2">
        <w:rPr>
          <w:i/>
        </w:rPr>
        <w:t>Automatic Control, IEEE Transactions on, 19</w:t>
      </w:r>
      <w:r w:rsidR="00B218A7">
        <w:t>, 716-723. doi:</w:t>
      </w:r>
      <w:r w:rsidRPr="00D27BB2">
        <w:t>10.1109/TAC.1974.1100705</w:t>
      </w:r>
    </w:p>
    <w:p w14:paraId="35106D84" w14:textId="77777777" w:rsidR="00670DD3" w:rsidRDefault="006F3ED9" w:rsidP="00670DD3">
      <w:pPr>
        <w:pStyle w:val="EndNoteBibliography"/>
        <w:spacing w:after="0" w:line="480" w:lineRule="exact"/>
        <w:ind w:hanging="720"/>
        <w:jc w:val="left"/>
      </w:pPr>
      <w:r w:rsidRPr="00D27BB2">
        <w:t>Baldwin, M., &amp; Landau, M.</w:t>
      </w:r>
      <w:r w:rsidR="00B218A7">
        <w:t xml:space="preserve"> J. (2014). Exploring nostalgia’</w:t>
      </w:r>
      <w:r w:rsidRPr="00D27BB2">
        <w:t xml:space="preserve">s influence on psychological growth. </w:t>
      </w:r>
      <w:r w:rsidRPr="00D27BB2">
        <w:rPr>
          <w:i/>
        </w:rPr>
        <w:t>Self and Identity, 13</w:t>
      </w:r>
      <w:r w:rsidR="00B218A7">
        <w:t>, 162-177. doi:</w:t>
      </w:r>
      <w:r w:rsidRPr="00D27BB2">
        <w:t>10.1080/15298868.2013.772320</w:t>
      </w:r>
    </w:p>
    <w:p w14:paraId="52462463" w14:textId="77777777" w:rsidR="00670DD3" w:rsidRPr="00670DD3" w:rsidRDefault="00670DD3" w:rsidP="0086150C">
      <w:pPr>
        <w:pStyle w:val="EndNoteBibliography"/>
        <w:spacing w:after="0" w:line="480" w:lineRule="exact"/>
        <w:ind w:hanging="720"/>
        <w:jc w:val="left"/>
      </w:pPr>
      <w:r w:rsidRPr="00BB3671">
        <w:rPr>
          <w:rFonts w:eastAsia="MS Mincho"/>
          <w:bCs/>
          <w:color w:val="000000"/>
          <w:szCs w:val="24"/>
          <w:lang w:val="de-DE"/>
        </w:rPr>
        <w:t xml:space="preserve">Barrett, F. S., Grimm, K. J., Robins, R. W., Wildschut, T., Sedikides, C., &amp; Janata, P. (2010). </w:t>
      </w:r>
      <w:r w:rsidRPr="00A26BC2">
        <w:rPr>
          <w:rFonts w:eastAsia="MS Mincho"/>
          <w:bCs/>
          <w:color w:val="000000"/>
          <w:szCs w:val="24"/>
        </w:rPr>
        <w:t xml:space="preserve">Music-evoked nostalgia: Affect, memory, and personality. </w:t>
      </w:r>
      <w:r w:rsidRPr="00A26BC2">
        <w:rPr>
          <w:rFonts w:eastAsia="MS Mincho"/>
          <w:bCs/>
          <w:i/>
          <w:iCs/>
          <w:color w:val="000000"/>
          <w:szCs w:val="24"/>
        </w:rPr>
        <w:t>Emotion</w:t>
      </w:r>
      <w:r w:rsidRPr="00A26BC2">
        <w:rPr>
          <w:bCs/>
          <w:i/>
          <w:iCs/>
          <w:color w:val="000000"/>
          <w:szCs w:val="24"/>
        </w:rPr>
        <w:t>, 10</w:t>
      </w:r>
      <w:r w:rsidRPr="00A26BC2">
        <w:rPr>
          <w:bCs/>
          <w:color w:val="000000"/>
          <w:szCs w:val="24"/>
        </w:rPr>
        <w:t>, 390-403.</w:t>
      </w:r>
      <w:r>
        <w:rPr>
          <w:bCs/>
          <w:color w:val="000000"/>
          <w:szCs w:val="24"/>
        </w:rPr>
        <w:t xml:space="preserve"> </w:t>
      </w:r>
      <w:hyperlink r:id="rId14" w:history="1">
        <w:r w:rsidRPr="00670DD3">
          <w:rPr>
            <w:rStyle w:val="Hyperlink"/>
            <w:bCs/>
            <w:color w:val="000000"/>
            <w:szCs w:val="24"/>
            <w:u w:val="none"/>
          </w:rPr>
          <w:t>doi:10.1037/a0019006</w:t>
        </w:r>
      </w:hyperlink>
    </w:p>
    <w:p w14:paraId="67EED616" w14:textId="77777777" w:rsidR="002C38CA" w:rsidRDefault="002C38CA" w:rsidP="0086150C">
      <w:pPr>
        <w:pStyle w:val="EndNoteBibliography"/>
        <w:spacing w:after="0" w:line="480" w:lineRule="exact"/>
        <w:ind w:hanging="720"/>
        <w:jc w:val="left"/>
        <w:rPr>
          <w:bCs/>
          <w:color w:val="000000"/>
          <w:szCs w:val="24"/>
          <w:lang w:val="en-US"/>
        </w:rPr>
      </w:pPr>
      <w:r w:rsidRPr="002C38CA">
        <w:rPr>
          <w:bCs/>
          <w:color w:val="000000"/>
          <w:szCs w:val="24"/>
          <w:lang w:val="en-US"/>
        </w:rPr>
        <w:t>Browne, M. W., &amp; Cudeck, R. (1993). Alternative ways of assessing model fit. In K. A. Bollen &amp; J. S. Long (Eds.), Testing structural equation models (pp. 136-162). Newbury Park, CA: Sage.</w:t>
      </w:r>
    </w:p>
    <w:p w14:paraId="5097E7F4" w14:textId="77777777" w:rsidR="007D2F8A" w:rsidRPr="00A26BC2" w:rsidRDefault="007D2F8A" w:rsidP="0086150C">
      <w:pPr>
        <w:pStyle w:val="EndNoteBibliography"/>
        <w:spacing w:after="0" w:line="480" w:lineRule="exact"/>
        <w:ind w:hanging="720"/>
        <w:jc w:val="left"/>
        <w:rPr>
          <w:bCs/>
          <w:color w:val="000000"/>
          <w:szCs w:val="24"/>
          <w:lang w:val="en-US"/>
        </w:rPr>
      </w:pPr>
      <w:r w:rsidRPr="00AE2FAF">
        <w:t xml:space="preserve">Bullock, J. G., Green, D. P., &amp; Ha, S. E. (2010). Yes, but what’s the mechanism? (don’t expect an easy answer). </w:t>
      </w:r>
      <w:r w:rsidRPr="00AE2FAF">
        <w:rPr>
          <w:i/>
        </w:rPr>
        <w:t>Journal of Personality and Social Psychology, 98,</w:t>
      </w:r>
      <w:r>
        <w:t xml:space="preserve"> 550-558. doi</w:t>
      </w:r>
      <w:r w:rsidRPr="00AE2FAF">
        <w:t>:10.1037/a0018933</w:t>
      </w:r>
    </w:p>
    <w:p w14:paraId="6EAA4CEF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615225">
        <w:rPr>
          <w:lang w:val="de-DE"/>
        </w:rPr>
        <w:t xml:space="preserve">Carver, C. S., Scheier, M. F., &amp; Segerstrom, S. C. (2010). </w:t>
      </w:r>
      <w:r w:rsidRPr="00D27BB2">
        <w:t xml:space="preserve">Optimism. </w:t>
      </w:r>
      <w:r w:rsidRPr="00D27BB2">
        <w:rPr>
          <w:i/>
        </w:rPr>
        <w:t>Clinical Psychology Review, 30</w:t>
      </w:r>
      <w:r w:rsidR="00B218A7">
        <w:t>, 879-889. doi:</w:t>
      </w:r>
      <w:r w:rsidRPr="00D27BB2">
        <w:t>10.1016/j.cpr.2010.01.006</w:t>
      </w:r>
    </w:p>
    <w:p w14:paraId="1656701A" w14:textId="77777777" w:rsidR="0022498C" w:rsidRDefault="0022498C" w:rsidP="0086150C">
      <w:pPr>
        <w:pStyle w:val="EndNoteBibliography"/>
        <w:spacing w:after="0" w:line="480" w:lineRule="exact"/>
        <w:ind w:hanging="720"/>
        <w:jc w:val="left"/>
        <w:rPr>
          <w:bCs/>
          <w:szCs w:val="24"/>
          <w:lang w:val="en-US"/>
        </w:rPr>
      </w:pPr>
      <w:r>
        <w:rPr>
          <w:bCs/>
          <w:szCs w:val="24"/>
          <w:lang w:val="en-US"/>
        </w:rPr>
        <w:t xml:space="preserve">Chemers, M. M., Watson, C. B., &amp; May, S. T. (2000). Dispositional affect and leadership effectiveness: A comparison of self-esteem, optimism, and efficacy. </w:t>
      </w:r>
      <w:r w:rsidRPr="0022498C">
        <w:rPr>
          <w:bCs/>
          <w:i/>
          <w:szCs w:val="24"/>
          <w:lang w:val="en-US"/>
        </w:rPr>
        <w:t>Personality and Social Psychology Bulletin, 26</w:t>
      </w:r>
      <w:r w:rsidR="00DB7687">
        <w:rPr>
          <w:bCs/>
          <w:szCs w:val="24"/>
          <w:lang w:val="en-US"/>
        </w:rPr>
        <w:t>, 267-277. doi:</w:t>
      </w:r>
      <w:r>
        <w:rPr>
          <w:bCs/>
          <w:szCs w:val="24"/>
          <w:lang w:val="en-US"/>
        </w:rPr>
        <w:t>10.1177/01466167200265001</w:t>
      </w:r>
    </w:p>
    <w:p w14:paraId="0D1751EA" w14:textId="77777777" w:rsidR="006F3ED9" w:rsidRPr="00C631BF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 xml:space="preserve">Cheung, W. Y., Wildschut, T., Sedikides, C., Hepper, E. G., Arndt, J., &amp; Vingerhoets, A. J. (2013). Back to the </w:t>
      </w:r>
      <w:r w:rsidR="00742E8E">
        <w:t>f</w:t>
      </w:r>
      <w:r w:rsidRPr="00D27BB2">
        <w:t>uture</w:t>
      </w:r>
      <w:r w:rsidR="00742E8E">
        <w:t xml:space="preserve">: </w:t>
      </w:r>
      <w:r w:rsidRPr="00D27BB2">
        <w:t xml:space="preserve">Nostalgia </w:t>
      </w:r>
      <w:r w:rsidR="00742E8E">
        <w:t>i</w:t>
      </w:r>
      <w:r w:rsidRPr="00D27BB2">
        <w:t xml:space="preserve">ncreases </w:t>
      </w:r>
      <w:r w:rsidR="00742E8E">
        <w:t>o</w:t>
      </w:r>
      <w:r w:rsidRPr="00D27BB2">
        <w:t xml:space="preserve">ptimism. </w:t>
      </w:r>
      <w:r w:rsidRPr="00D27BB2">
        <w:rPr>
          <w:i/>
        </w:rPr>
        <w:t>Personality and Social Psychology Bulletin, 39</w:t>
      </w:r>
      <w:r w:rsidRPr="00D27BB2">
        <w:t xml:space="preserve">, 1484-1496. </w:t>
      </w:r>
      <w:hyperlink r:id="rId15" w:history="1">
        <w:r w:rsidR="00C631BF" w:rsidRPr="00C631BF">
          <w:rPr>
            <w:rStyle w:val="Hyperlink"/>
            <w:bCs/>
            <w:color w:val="000000"/>
            <w:szCs w:val="24"/>
            <w:u w:val="none"/>
          </w:rPr>
          <w:t>doi:10.1177/0146167213499187</w:t>
        </w:r>
      </w:hyperlink>
    </w:p>
    <w:p w14:paraId="52AE47E3" w14:textId="77777777" w:rsidR="0021736A" w:rsidRDefault="006F3ED9" w:rsidP="0086150C">
      <w:pPr>
        <w:pStyle w:val="EndNoteBibliography"/>
        <w:spacing w:after="0" w:line="480" w:lineRule="exact"/>
        <w:ind w:hanging="720"/>
        <w:jc w:val="left"/>
        <w:rPr>
          <w:szCs w:val="24"/>
        </w:rPr>
      </w:pPr>
      <w:r w:rsidRPr="00615225">
        <w:rPr>
          <w:szCs w:val="24"/>
        </w:rPr>
        <w:t xml:space="preserve">Crocker, J., &amp; Wolfe, C. T. (2001). </w:t>
      </w:r>
      <w:r w:rsidRPr="0021736A">
        <w:rPr>
          <w:szCs w:val="24"/>
        </w:rPr>
        <w:t xml:space="preserve">Contingencies of self-worth. </w:t>
      </w:r>
      <w:r w:rsidRPr="0021736A">
        <w:rPr>
          <w:i/>
          <w:szCs w:val="24"/>
        </w:rPr>
        <w:t>Psychological Review, 108</w:t>
      </w:r>
      <w:r w:rsidR="00C631BF">
        <w:rPr>
          <w:szCs w:val="24"/>
        </w:rPr>
        <w:t>, 593-623. doi:</w:t>
      </w:r>
      <w:r w:rsidRPr="0021736A">
        <w:rPr>
          <w:szCs w:val="24"/>
        </w:rPr>
        <w:t>10.1037//0033-295X.108.3.593</w:t>
      </w:r>
      <w:bookmarkStart w:id="1" w:name="_ENREF_23"/>
    </w:p>
    <w:p w14:paraId="0308AD0E" w14:textId="77777777" w:rsidR="00525A54" w:rsidRDefault="0021736A" w:rsidP="0086150C">
      <w:pPr>
        <w:pStyle w:val="EndNoteBibliography"/>
        <w:spacing w:after="0" w:line="480" w:lineRule="exact"/>
        <w:ind w:hanging="720"/>
        <w:jc w:val="left"/>
        <w:rPr>
          <w:szCs w:val="24"/>
          <w:lang w:eastAsia="en-US"/>
        </w:rPr>
      </w:pPr>
      <w:r w:rsidRPr="0021736A">
        <w:rPr>
          <w:szCs w:val="24"/>
          <w:lang w:eastAsia="en-US"/>
        </w:rPr>
        <w:t xml:space="preserve">Ek, E., Remes, J., &amp; Sovio, U. (2004). Social and </w:t>
      </w:r>
      <w:r>
        <w:rPr>
          <w:szCs w:val="24"/>
          <w:lang w:eastAsia="en-US"/>
        </w:rPr>
        <w:t>developmental predictors of optimism from i</w:t>
      </w:r>
      <w:r w:rsidRPr="0021736A">
        <w:rPr>
          <w:szCs w:val="24"/>
          <w:lang w:eastAsia="en-US"/>
        </w:rPr>
        <w:t xml:space="preserve">nfancy to </w:t>
      </w:r>
      <w:r>
        <w:rPr>
          <w:szCs w:val="24"/>
          <w:lang w:eastAsia="en-US"/>
        </w:rPr>
        <w:t>e</w:t>
      </w:r>
      <w:r w:rsidRPr="0021736A">
        <w:rPr>
          <w:szCs w:val="24"/>
          <w:lang w:eastAsia="en-US"/>
        </w:rPr>
        <w:t xml:space="preserve">arly </w:t>
      </w:r>
      <w:r>
        <w:rPr>
          <w:szCs w:val="24"/>
          <w:lang w:eastAsia="en-US"/>
        </w:rPr>
        <w:t>a</w:t>
      </w:r>
      <w:r w:rsidRPr="0021736A">
        <w:rPr>
          <w:szCs w:val="24"/>
          <w:lang w:eastAsia="en-US"/>
        </w:rPr>
        <w:t xml:space="preserve">dulthood. </w:t>
      </w:r>
      <w:r w:rsidRPr="0021736A">
        <w:rPr>
          <w:i/>
          <w:szCs w:val="24"/>
          <w:lang w:eastAsia="en-US"/>
        </w:rPr>
        <w:t>Social Indicators Research, 69</w:t>
      </w:r>
      <w:r w:rsidR="00C631BF">
        <w:rPr>
          <w:szCs w:val="24"/>
          <w:lang w:eastAsia="en-US"/>
        </w:rPr>
        <w:t>, 219-242. doi:</w:t>
      </w:r>
      <w:r w:rsidRPr="0021736A">
        <w:rPr>
          <w:szCs w:val="24"/>
          <w:lang w:eastAsia="en-US"/>
        </w:rPr>
        <w:t>10.1023/B:SOCI.0000033591.80716.07</w:t>
      </w:r>
      <w:bookmarkEnd w:id="1"/>
    </w:p>
    <w:p w14:paraId="7EE3A08A" w14:textId="77777777" w:rsidR="007D2F8A" w:rsidRDefault="007D2F8A" w:rsidP="0086150C">
      <w:pPr>
        <w:pStyle w:val="EndNoteBibliography"/>
        <w:spacing w:after="0" w:line="480" w:lineRule="exact"/>
        <w:ind w:hanging="720"/>
        <w:jc w:val="left"/>
        <w:rPr>
          <w:szCs w:val="24"/>
          <w:lang w:eastAsia="en-US"/>
        </w:rPr>
      </w:pPr>
      <w:r w:rsidRPr="00956041">
        <w:rPr>
          <w:color w:val="000000"/>
        </w:rPr>
        <w:t xml:space="preserve">Fiedler, K., Schott, M., &amp; Meiser, T. (2011). </w:t>
      </w:r>
      <w:r w:rsidRPr="00FE3DB8">
        <w:rPr>
          <w:color w:val="000000"/>
        </w:rPr>
        <w:t xml:space="preserve">What mediation analysis can (not) do. </w:t>
      </w:r>
      <w:r w:rsidRPr="00FE3DB8">
        <w:rPr>
          <w:i/>
          <w:iCs/>
          <w:color w:val="000000"/>
        </w:rPr>
        <w:t>Journal of</w:t>
      </w:r>
      <w:r>
        <w:rPr>
          <w:i/>
          <w:iCs/>
          <w:color w:val="000000"/>
        </w:rPr>
        <w:t xml:space="preserve"> </w:t>
      </w:r>
      <w:r w:rsidRPr="00532A22">
        <w:rPr>
          <w:i/>
          <w:iCs/>
          <w:color w:val="000000"/>
        </w:rPr>
        <w:t>Experimental Social Psychology, 47</w:t>
      </w:r>
      <w:r w:rsidRPr="00532A22">
        <w:rPr>
          <w:color w:val="000000"/>
        </w:rPr>
        <w:t>, 1231-1236.</w:t>
      </w:r>
      <w:r>
        <w:rPr>
          <w:color w:val="000000"/>
        </w:rPr>
        <w:t xml:space="preserve"> doi:</w:t>
      </w:r>
      <w:r w:rsidRPr="008253BA">
        <w:t>10.1016/j.jesp.2011.05.007</w:t>
      </w:r>
    </w:p>
    <w:p w14:paraId="7D92BFA6" w14:textId="77777777" w:rsidR="00C60B2F" w:rsidRPr="0021736A" w:rsidRDefault="00C60B2F" w:rsidP="0086150C">
      <w:pPr>
        <w:pStyle w:val="EndNoteBibliography"/>
        <w:spacing w:after="0" w:line="480" w:lineRule="exact"/>
        <w:ind w:hanging="720"/>
        <w:jc w:val="left"/>
        <w:rPr>
          <w:szCs w:val="24"/>
          <w:lang w:eastAsia="en-US"/>
        </w:rPr>
      </w:pPr>
      <w:r w:rsidRPr="0021736A">
        <w:rPr>
          <w:szCs w:val="24"/>
        </w:rPr>
        <w:lastRenderedPageBreak/>
        <w:t xml:space="preserve">Fleeson, W. (2001). Toward a structure-and process-integrated view of personality: Traits as density distributions of states. </w:t>
      </w:r>
      <w:r w:rsidRPr="0021736A">
        <w:rPr>
          <w:i/>
          <w:szCs w:val="24"/>
        </w:rPr>
        <w:t>Journal of Personality and Social Psychology, 80</w:t>
      </w:r>
      <w:r w:rsidR="00C631BF">
        <w:rPr>
          <w:szCs w:val="24"/>
        </w:rPr>
        <w:t>, 1011-1027. doi:</w:t>
      </w:r>
      <w:r w:rsidRPr="0021736A">
        <w:rPr>
          <w:szCs w:val="24"/>
        </w:rPr>
        <w:t>10.1037/0022-3514.80.6.1011</w:t>
      </w:r>
    </w:p>
    <w:p w14:paraId="01CF3B45" w14:textId="77777777" w:rsidR="006034B3" w:rsidRPr="00615225" w:rsidRDefault="006034B3" w:rsidP="0086150C">
      <w:pPr>
        <w:pStyle w:val="EndNoteBibliography"/>
        <w:spacing w:after="0" w:line="480" w:lineRule="exact"/>
        <w:ind w:hanging="720"/>
        <w:jc w:val="left"/>
        <w:rPr>
          <w:lang w:val="fr-FR"/>
        </w:rPr>
      </w:pPr>
      <w:r w:rsidRPr="0021736A">
        <w:rPr>
          <w:szCs w:val="24"/>
        </w:rPr>
        <w:t>Fleeson, W. (2004). Moving personality beyond the person-situation debate: The challenge and the</w:t>
      </w:r>
      <w:r>
        <w:t xml:space="preserve"> opportunity of within-person variability. </w:t>
      </w:r>
      <w:r w:rsidRPr="00615225">
        <w:rPr>
          <w:i/>
          <w:lang w:val="fr-FR"/>
        </w:rPr>
        <w:t>Current Directions</w:t>
      </w:r>
      <w:r w:rsidR="00742E8E" w:rsidRPr="00615225">
        <w:rPr>
          <w:i/>
          <w:lang w:val="fr-FR"/>
        </w:rPr>
        <w:t xml:space="preserve"> in Psychological Science</w:t>
      </w:r>
      <w:r w:rsidRPr="00615225">
        <w:rPr>
          <w:i/>
          <w:lang w:val="fr-FR"/>
        </w:rPr>
        <w:t>, 13</w:t>
      </w:r>
      <w:r w:rsidR="00C631BF" w:rsidRPr="00615225">
        <w:rPr>
          <w:lang w:val="fr-FR"/>
        </w:rPr>
        <w:t>, 83-87. doi:</w:t>
      </w:r>
      <w:r w:rsidRPr="00615225">
        <w:rPr>
          <w:lang w:val="fr-FR"/>
        </w:rPr>
        <w:t>10.1111/j.0963-7214.2004.00280.x</w:t>
      </w:r>
    </w:p>
    <w:p w14:paraId="06217234" w14:textId="77777777" w:rsidR="006034B3" w:rsidRDefault="006034B3" w:rsidP="00C631BF">
      <w:pPr>
        <w:pStyle w:val="EndNoteBibliography"/>
        <w:spacing w:after="0" w:line="480" w:lineRule="exact"/>
        <w:ind w:hanging="720"/>
        <w:jc w:val="left"/>
      </w:pPr>
      <w:r w:rsidRPr="00615225">
        <w:rPr>
          <w:rFonts w:hint="eastAsia"/>
          <w:lang w:val="fr-FR"/>
        </w:rPr>
        <w:t xml:space="preserve">Fleeson, W. (2007). </w:t>
      </w:r>
      <w:r>
        <w:rPr>
          <w:rFonts w:hint="eastAsia"/>
        </w:rPr>
        <w:t>Situation</w:t>
      </w:r>
      <w:r w:rsidR="00C631BF">
        <w:t>-</w:t>
      </w:r>
      <w:r>
        <w:rPr>
          <w:rFonts w:hint="eastAsia"/>
        </w:rPr>
        <w:t>based contingencies underlying trait</w:t>
      </w:r>
      <w:r w:rsidR="00C631BF">
        <w:t>-</w:t>
      </w:r>
      <w:r>
        <w:rPr>
          <w:rFonts w:hint="eastAsia"/>
        </w:rPr>
        <w:t xml:space="preserve">content manifestation in behavior. </w:t>
      </w:r>
      <w:r w:rsidRPr="000277E1">
        <w:rPr>
          <w:i/>
        </w:rPr>
        <w:t xml:space="preserve">Journal of </w:t>
      </w:r>
      <w:r w:rsidR="00742E8E" w:rsidRPr="000277E1">
        <w:rPr>
          <w:i/>
        </w:rPr>
        <w:t>P</w:t>
      </w:r>
      <w:r w:rsidRPr="000277E1">
        <w:rPr>
          <w:i/>
        </w:rPr>
        <w:t>ersonality, 75</w:t>
      </w:r>
      <w:r w:rsidR="00C631BF">
        <w:rPr>
          <w:rFonts w:hint="eastAsia"/>
        </w:rPr>
        <w:t>, 825-862. doi:</w:t>
      </w:r>
      <w:r>
        <w:rPr>
          <w:rFonts w:hint="eastAsia"/>
        </w:rPr>
        <w:t>10.1111/j.1467-6494.2007.00458.x</w:t>
      </w:r>
    </w:p>
    <w:p w14:paraId="4C26E7D8" w14:textId="77777777" w:rsidR="00862C9C" w:rsidRDefault="007321BB" w:rsidP="00862C9C">
      <w:pPr>
        <w:pStyle w:val="EndNoteBibliography"/>
        <w:spacing w:after="0" w:line="480" w:lineRule="exact"/>
        <w:ind w:hanging="720"/>
        <w:jc w:val="left"/>
      </w:pPr>
      <w:r>
        <w:rPr>
          <w:bCs/>
          <w:szCs w:val="24"/>
          <w:lang w:val="en-US"/>
        </w:rPr>
        <w:t xml:space="preserve">Fosnaugh, J., Geers, A. L., &amp; Wellman, J. A. (2009). Giving off a rosy glow: The manipulation of an optimistic orientation. </w:t>
      </w:r>
      <w:r w:rsidRPr="007321BB">
        <w:rPr>
          <w:bCs/>
          <w:i/>
          <w:szCs w:val="24"/>
          <w:lang w:val="en-US"/>
        </w:rPr>
        <w:t>The Journal of Social Psychology, 149</w:t>
      </w:r>
      <w:r>
        <w:rPr>
          <w:bCs/>
          <w:szCs w:val="24"/>
          <w:lang w:val="en-US"/>
        </w:rPr>
        <w:t>, 349-364.</w:t>
      </w:r>
      <w:r w:rsidR="00862C9C">
        <w:rPr>
          <w:bCs/>
          <w:szCs w:val="24"/>
          <w:lang w:val="en-US"/>
        </w:rPr>
        <w:t xml:space="preserve"> doi:10.3200/SOCP.149.3.349-364</w:t>
      </w:r>
    </w:p>
    <w:p w14:paraId="0B9927B9" w14:textId="77777777" w:rsidR="00D7052D" w:rsidRPr="00D27BB2" w:rsidRDefault="00D7052D" w:rsidP="0086150C">
      <w:pPr>
        <w:pStyle w:val="EndNoteBibliography"/>
        <w:spacing w:after="0" w:line="480" w:lineRule="exact"/>
        <w:ind w:hanging="720"/>
        <w:jc w:val="left"/>
      </w:pPr>
      <w:r w:rsidRPr="00585C1A">
        <w:t xml:space="preserve">Gallagher, M. W., Lopez, S. J., &amp; Pressman, S. D. (2013). Optimism is universal: Exploring the presence and benefits of optimism in a representative sample of the world. </w:t>
      </w:r>
      <w:r w:rsidR="00862C9C">
        <w:rPr>
          <w:i/>
        </w:rPr>
        <w:t>Journal of P</w:t>
      </w:r>
      <w:r w:rsidRPr="00585C1A">
        <w:rPr>
          <w:i/>
        </w:rPr>
        <w:t>ersonality, 81</w:t>
      </w:r>
      <w:r w:rsidR="00862C9C">
        <w:t>, 429-440. doi:</w:t>
      </w:r>
      <w:r w:rsidRPr="00585C1A">
        <w:t>10.1111/jopy.12026</w:t>
      </w:r>
    </w:p>
    <w:p w14:paraId="0D959BBB" w14:textId="77777777" w:rsidR="00C96E97" w:rsidRPr="00D27BB2" w:rsidRDefault="00C96E97" w:rsidP="0086150C">
      <w:pPr>
        <w:pStyle w:val="EndNoteBibliography"/>
        <w:spacing w:after="0" w:line="480" w:lineRule="exact"/>
        <w:ind w:hanging="720"/>
        <w:jc w:val="left"/>
      </w:pPr>
      <w:r w:rsidRPr="00116C1D">
        <w:t xml:space="preserve">Hayes, A. F. (2013). </w:t>
      </w:r>
      <w:r w:rsidRPr="00116C1D">
        <w:rPr>
          <w:i/>
        </w:rPr>
        <w:t>Introduction to mediation, moderation, and conditional process analysis. A regression-based approach.</w:t>
      </w:r>
      <w:r w:rsidRPr="00116C1D">
        <w:t xml:space="preserve"> New York</w:t>
      </w:r>
      <w:r>
        <w:t>, NY</w:t>
      </w:r>
      <w:r w:rsidRPr="00116C1D">
        <w:t>: Guilford.</w:t>
      </w:r>
    </w:p>
    <w:p w14:paraId="3F841F43" w14:textId="77777777" w:rsidR="00F74C97" w:rsidRDefault="006F3ED9" w:rsidP="00F74C97">
      <w:pPr>
        <w:pStyle w:val="EndNoteBibliography"/>
        <w:spacing w:after="0" w:line="480" w:lineRule="exact"/>
        <w:ind w:hanging="720"/>
        <w:jc w:val="left"/>
      </w:pPr>
      <w:r w:rsidRPr="0021736A">
        <w:rPr>
          <w:szCs w:val="24"/>
        </w:rPr>
        <w:t>Hepper, E. G., Ritchie, T. D., Sedikides, C., &amp; Wildschut, T. (2012). Odyssey’s end: Lay conceptions of</w:t>
      </w:r>
      <w:r w:rsidRPr="00D27BB2">
        <w:t xml:space="preserve"> nostalgia reflect its original Homeric meaning. </w:t>
      </w:r>
      <w:r w:rsidRPr="00D27BB2">
        <w:rPr>
          <w:i/>
        </w:rPr>
        <w:t>Emotion, 12</w:t>
      </w:r>
      <w:r w:rsidR="00862C9C">
        <w:t>, 102-119. doi:</w:t>
      </w:r>
      <w:r w:rsidRPr="00D27BB2">
        <w:t>10.1037/a0025167</w:t>
      </w:r>
    </w:p>
    <w:p w14:paraId="4AB02E5F" w14:textId="77777777" w:rsidR="00F74C97" w:rsidRPr="00D27BB2" w:rsidRDefault="00F74C97" w:rsidP="0086150C">
      <w:pPr>
        <w:pStyle w:val="EndNoteBibliography"/>
        <w:spacing w:after="0" w:line="480" w:lineRule="exact"/>
        <w:ind w:hanging="720"/>
        <w:jc w:val="left"/>
      </w:pPr>
      <w:r w:rsidRPr="00FF0718">
        <w:rPr>
          <w:szCs w:val="24"/>
        </w:rPr>
        <w:t xml:space="preserve">Hepper, E. G., Wildschut, T., Sedikides, C., Ritchie, T. D., Yung, Y.-F., Hansen, N., </w:t>
      </w:r>
      <w:r>
        <w:rPr>
          <w:szCs w:val="24"/>
        </w:rPr>
        <w:t>….</w:t>
      </w:r>
      <w:r w:rsidRPr="00FF0718">
        <w:rPr>
          <w:szCs w:val="24"/>
        </w:rPr>
        <w:t xml:space="preserve"> &amp; Zhou, X. (</w:t>
      </w:r>
      <w:r>
        <w:rPr>
          <w:szCs w:val="24"/>
        </w:rPr>
        <w:t>2014</w:t>
      </w:r>
      <w:r w:rsidRPr="00FF0718">
        <w:rPr>
          <w:szCs w:val="24"/>
        </w:rPr>
        <w:t xml:space="preserve">). </w:t>
      </w:r>
      <w:r w:rsidRPr="00FF0718">
        <w:rPr>
          <w:szCs w:val="24"/>
          <w:lang w:val="en-US"/>
        </w:rPr>
        <w:t xml:space="preserve">Pancultural nostalgia: Prototypical conceptions across cultures. </w:t>
      </w:r>
      <w:r w:rsidRPr="00FF0718">
        <w:rPr>
          <w:i/>
          <w:iCs/>
          <w:szCs w:val="24"/>
          <w:lang w:val="en-US"/>
        </w:rPr>
        <w:t>Emotion</w:t>
      </w:r>
      <w:r>
        <w:rPr>
          <w:i/>
          <w:iCs/>
          <w:szCs w:val="24"/>
          <w:lang w:val="en-US"/>
        </w:rPr>
        <w:t>, 14</w:t>
      </w:r>
      <w:r>
        <w:rPr>
          <w:iCs/>
          <w:szCs w:val="24"/>
          <w:lang w:val="en-US"/>
        </w:rPr>
        <w:t>, 733-747</w:t>
      </w:r>
      <w:r w:rsidRPr="00FF0718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doi:10.1037/a0036790</w:t>
      </w:r>
    </w:p>
    <w:p w14:paraId="63EFD4F7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 xml:space="preserve">Leary, M. R. (2005). Sociometer theory and the pursuit of relational value: Getting to the root of self-esteem. </w:t>
      </w:r>
      <w:r w:rsidRPr="00D27BB2">
        <w:rPr>
          <w:i/>
        </w:rPr>
        <w:t>European Review of Social Psychology, 16</w:t>
      </w:r>
      <w:r w:rsidR="00862C9C">
        <w:t>, 75-111. doi:</w:t>
      </w:r>
      <w:r w:rsidRPr="00D27BB2">
        <w:t>10.1080/10463280540000007</w:t>
      </w:r>
    </w:p>
    <w:p w14:paraId="02C9FB80" w14:textId="77777777" w:rsidR="00862C9C" w:rsidRPr="0021736A" w:rsidRDefault="0021736A" w:rsidP="0086150C">
      <w:pPr>
        <w:pStyle w:val="EndNoteBibliography"/>
        <w:spacing w:after="0" w:line="480" w:lineRule="exact"/>
        <w:ind w:hanging="720"/>
        <w:jc w:val="left"/>
        <w:rPr>
          <w:szCs w:val="24"/>
        </w:rPr>
      </w:pPr>
      <w:bookmarkStart w:id="2" w:name="_ENREF_52"/>
      <w:r w:rsidRPr="0021736A">
        <w:rPr>
          <w:szCs w:val="24"/>
          <w:lang w:eastAsia="en-US"/>
        </w:rPr>
        <w:t xml:space="preserve">Mosing, M. A., Zietsch, B. P., Shekar, S. N., Wright, M. J., &amp; Martin, N. G. (2009). Genetic and environmental influences on optimism and its relationship to mental and self-rated health: a study of aging twins. </w:t>
      </w:r>
      <w:r w:rsidRPr="0021736A">
        <w:rPr>
          <w:i/>
          <w:szCs w:val="24"/>
          <w:lang w:eastAsia="en-US"/>
        </w:rPr>
        <w:t>Behavior Genetics, 39</w:t>
      </w:r>
      <w:r w:rsidRPr="0021736A">
        <w:rPr>
          <w:szCs w:val="24"/>
          <w:lang w:eastAsia="en-US"/>
        </w:rPr>
        <w:t>, 597-604.</w:t>
      </w:r>
      <w:r w:rsidR="00862C9C">
        <w:rPr>
          <w:szCs w:val="24"/>
          <w:lang w:eastAsia="en-US"/>
        </w:rPr>
        <w:t xml:space="preserve"> doi:10.1007/s10519-009-9287-7</w:t>
      </w:r>
      <w:bookmarkEnd w:id="2"/>
    </w:p>
    <w:p w14:paraId="19C202F8" w14:textId="77777777" w:rsidR="006F3ED9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lastRenderedPageBreak/>
        <w:t xml:space="preserve">Pyszczynski, T., Greenberg, J., Solomon, S., Arndt, J., &amp; Schimel, J. (2004). Why do people need self-esteem? A theoretical and empirical review. </w:t>
      </w:r>
      <w:r w:rsidRPr="00D27BB2">
        <w:rPr>
          <w:i/>
        </w:rPr>
        <w:t>Psychological Bulletin, 130</w:t>
      </w:r>
      <w:r w:rsidR="00862C9C">
        <w:t>, 435-468. doi:</w:t>
      </w:r>
      <w:r w:rsidRPr="00D27BB2">
        <w:t>10.1037/0033-2909.130.3.435</w:t>
      </w:r>
    </w:p>
    <w:p w14:paraId="42F890AE" w14:textId="77777777" w:rsidR="002B7BCD" w:rsidRDefault="00B86A33" w:rsidP="002B7BCD">
      <w:pPr>
        <w:pStyle w:val="EndNoteBibliography"/>
        <w:spacing w:after="0" w:line="480" w:lineRule="exact"/>
        <w:ind w:hanging="720"/>
        <w:jc w:val="left"/>
        <w:rPr>
          <w:rStyle w:val="mixed-citation"/>
          <w:lang w:val="en"/>
        </w:rPr>
      </w:pPr>
      <w:r>
        <w:rPr>
          <w:bCs/>
          <w:szCs w:val="24"/>
          <w:lang w:val="en-US"/>
        </w:rPr>
        <w:t xml:space="preserve">Rasmussen, H. N., Scheier, M. F., &amp; Greenhouse, J. B. (2009). Optimism and physical health: A meta-analytic review. </w:t>
      </w:r>
      <w:r w:rsidRPr="00B86A33">
        <w:rPr>
          <w:bCs/>
          <w:i/>
          <w:szCs w:val="24"/>
          <w:lang w:val="en-US"/>
        </w:rPr>
        <w:t>Annals of Behavioral Medicine, 37</w:t>
      </w:r>
      <w:r>
        <w:rPr>
          <w:bCs/>
          <w:szCs w:val="24"/>
          <w:lang w:val="en-US"/>
        </w:rPr>
        <w:t>, 239-256.</w:t>
      </w:r>
      <w:r w:rsidR="00862C9C">
        <w:rPr>
          <w:bCs/>
          <w:szCs w:val="24"/>
          <w:lang w:val="en-US"/>
        </w:rPr>
        <w:t xml:space="preserve"> </w:t>
      </w:r>
      <w:r w:rsidR="00862C9C">
        <w:rPr>
          <w:rStyle w:val="mixed-citation"/>
          <w:lang w:val="en"/>
        </w:rPr>
        <w:t>doi:10.1007/s12160-009-911-x</w:t>
      </w:r>
    </w:p>
    <w:p w14:paraId="54D3309C" w14:textId="77777777" w:rsidR="002B7BCD" w:rsidRDefault="002B7BCD" w:rsidP="002B7BCD">
      <w:pPr>
        <w:pStyle w:val="EndNoteBibliography"/>
        <w:spacing w:after="0" w:line="480" w:lineRule="exact"/>
        <w:ind w:hanging="720"/>
        <w:jc w:val="left"/>
        <w:rPr>
          <w:color w:val="000000"/>
        </w:rPr>
      </w:pPr>
      <w:r w:rsidRPr="00411660">
        <w:t>Reid, C. A., Green, J. D., Wildschut, T., &amp; Sedikides, C. (</w:t>
      </w:r>
      <w:r>
        <w:t>2015</w:t>
      </w:r>
      <w:r w:rsidRPr="00411660">
        <w:t xml:space="preserve">). Scent-evoked nostalgia. </w:t>
      </w:r>
      <w:r w:rsidRPr="000328D1">
        <w:rPr>
          <w:i/>
          <w:iCs/>
        </w:rPr>
        <w:t>Memory</w:t>
      </w:r>
      <w:r>
        <w:rPr>
          <w:bCs/>
          <w:i/>
          <w:iCs/>
        </w:rPr>
        <w:t>, 23</w:t>
      </w:r>
      <w:r>
        <w:rPr>
          <w:bCs/>
          <w:iCs/>
        </w:rPr>
        <w:t>, 157-166</w:t>
      </w:r>
      <w:r w:rsidRPr="000328D1">
        <w:t>. DOI</w:t>
      </w:r>
      <w:r>
        <w:rPr>
          <w:bCs/>
        </w:rPr>
        <w:t>:</w:t>
      </w:r>
      <w:r w:rsidRPr="008D236B">
        <w:rPr>
          <w:color w:val="000000"/>
        </w:rPr>
        <w:t>10.1080/09658211.2013.876048</w:t>
      </w:r>
    </w:p>
    <w:p w14:paraId="44FCC2DD" w14:textId="77777777" w:rsidR="00670DD3" w:rsidRDefault="00862C9C" w:rsidP="00670DD3">
      <w:pPr>
        <w:pStyle w:val="EndNoteBibliography"/>
        <w:spacing w:after="0" w:line="480" w:lineRule="exact"/>
        <w:ind w:hanging="720"/>
        <w:jc w:val="left"/>
      </w:pPr>
      <w:r w:rsidRPr="00D27BB2">
        <w:t xml:space="preserve"> </w:t>
      </w:r>
      <w:r w:rsidR="00871BA5" w:rsidRPr="00871BA5">
        <w:t xml:space="preserve">Rosch, E. H. (1973). Natural categories. </w:t>
      </w:r>
      <w:r w:rsidR="00871BA5" w:rsidRPr="00871BA5">
        <w:rPr>
          <w:i/>
          <w:iCs/>
        </w:rPr>
        <w:t>Cognitive Psychology</w:t>
      </w:r>
      <w:r w:rsidR="00871BA5" w:rsidRPr="00871BA5">
        <w:t xml:space="preserve">, </w:t>
      </w:r>
      <w:r w:rsidR="00871BA5" w:rsidRPr="00871BA5">
        <w:rPr>
          <w:i/>
          <w:iCs/>
        </w:rPr>
        <w:t>4</w:t>
      </w:r>
      <w:r w:rsidR="00871BA5" w:rsidRPr="00871BA5">
        <w:t>, 328–350. doi:10.1016/0010-0285(73)90017-0</w:t>
      </w:r>
    </w:p>
    <w:p w14:paraId="2FCC6B3B" w14:textId="77777777" w:rsidR="00670DD3" w:rsidRPr="00670DD3" w:rsidRDefault="00670DD3" w:rsidP="0086150C">
      <w:pPr>
        <w:pStyle w:val="EndNoteBibliography"/>
        <w:spacing w:after="0" w:line="480" w:lineRule="exact"/>
        <w:ind w:hanging="720"/>
        <w:jc w:val="left"/>
      </w:pPr>
      <w:r w:rsidRPr="00A26BC2">
        <w:rPr>
          <w:bCs/>
          <w:color w:val="000000"/>
          <w:szCs w:val="24"/>
        </w:rPr>
        <w:t xml:space="preserve">Routledge, C., Arndt, J., Sedikides, C., &amp; Wildschut, T. (2008). A blast from the past: The terror management function of nostalgia. </w:t>
      </w:r>
      <w:r w:rsidRPr="00A26BC2">
        <w:rPr>
          <w:bCs/>
          <w:i/>
          <w:color w:val="000000"/>
          <w:szCs w:val="24"/>
        </w:rPr>
        <w:t>Journal of Experimental Social Psychology, 44</w:t>
      </w:r>
      <w:r w:rsidRPr="00A26BC2">
        <w:rPr>
          <w:bCs/>
          <w:color w:val="000000"/>
          <w:szCs w:val="24"/>
        </w:rPr>
        <w:t xml:space="preserve">, 132-140. </w:t>
      </w:r>
      <w:hyperlink r:id="rId16" w:history="1">
        <w:r w:rsidRPr="00670DD3">
          <w:rPr>
            <w:rStyle w:val="Hyperlink"/>
            <w:bCs/>
            <w:color w:val="000000"/>
            <w:szCs w:val="24"/>
            <w:u w:val="none"/>
          </w:rPr>
          <w:t>doi:10.1016/j.jesp.2006.11.001</w:t>
        </w:r>
      </w:hyperlink>
    </w:p>
    <w:p w14:paraId="503A9332" w14:textId="77777777" w:rsidR="00633515" w:rsidRDefault="006F3ED9" w:rsidP="00633515">
      <w:pPr>
        <w:pStyle w:val="EndNoteBibliography"/>
        <w:spacing w:after="0" w:line="480" w:lineRule="exact"/>
        <w:ind w:hanging="720"/>
        <w:jc w:val="left"/>
      </w:pPr>
      <w:r w:rsidRPr="00D27BB2">
        <w:t xml:space="preserve">Sedikides, C., Wildschut, T., Routledge, C., Arndt, J., Hepper, E. G., &amp; Zhou, X. (2015). To </w:t>
      </w:r>
      <w:r w:rsidR="00862C9C">
        <w:t>n</w:t>
      </w:r>
      <w:r w:rsidRPr="00D27BB2">
        <w:t xml:space="preserve">ostalgize: Mixing </w:t>
      </w:r>
      <w:r w:rsidR="00862C9C">
        <w:t>m</w:t>
      </w:r>
      <w:r w:rsidRPr="00D27BB2">
        <w:t xml:space="preserve">emory with </w:t>
      </w:r>
      <w:r w:rsidR="00862C9C">
        <w:t>a</w:t>
      </w:r>
      <w:r w:rsidRPr="00D27BB2">
        <w:t xml:space="preserve">ffect and </w:t>
      </w:r>
      <w:r w:rsidR="00862C9C">
        <w:t>d</w:t>
      </w:r>
      <w:r w:rsidRPr="00D27BB2">
        <w:t xml:space="preserve">esire. </w:t>
      </w:r>
      <w:r w:rsidRPr="00D27BB2">
        <w:rPr>
          <w:i/>
        </w:rPr>
        <w:t>Advances in Experimental Social Psychology, 51</w:t>
      </w:r>
      <w:r w:rsidRPr="00D27BB2">
        <w:t>, 189-273. doi: 10.1016/bs.aesp.2014.10.001</w:t>
      </w:r>
    </w:p>
    <w:p w14:paraId="722DBA0E" w14:textId="77777777" w:rsidR="00633515" w:rsidRPr="000328D1" w:rsidRDefault="00633515" w:rsidP="0086150C">
      <w:pPr>
        <w:pStyle w:val="EndNoteBibliography"/>
        <w:spacing w:after="0" w:line="480" w:lineRule="exact"/>
        <w:ind w:hanging="720"/>
        <w:jc w:val="left"/>
      </w:pPr>
      <w:r w:rsidRPr="00BB3671">
        <w:rPr>
          <w:lang w:val="it-IT"/>
        </w:rPr>
        <w:t xml:space="preserve">Spencer, S. J., Zanna, M., &amp; Fong, G. T. (2005). </w:t>
      </w:r>
      <w:r w:rsidRPr="00E25C36">
        <w:t xml:space="preserve">Establishing a causal chain: Why experiments are often more effective than mediational analyses in examining psychological processes. </w:t>
      </w:r>
      <w:r w:rsidRPr="00E25C36">
        <w:rPr>
          <w:i/>
        </w:rPr>
        <w:t>Journal of Personality and Social Psychology, 89</w:t>
      </w:r>
      <w:r w:rsidRPr="00E25C36">
        <w:t>, 845-851.</w:t>
      </w:r>
      <w:r>
        <w:t xml:space="preserve"> Doi:</w:t>
      </w:r>
      <w:r w:rsidRPr="008253BA">
        <w:t>10.1037/0022-3514.89.6.845</w:t>
      </w:r>
    </w:p>
    <w:p w14:paraId="5F47A392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0328D1">
        <w:t xml:space="preserve">Stephan, E., Sedikides, C., &amp; Wildschut, T. (2012). </w:t>
      </w:r>
      <w:r w:rsidRPr="00D27BB2">
        <w:t xml:space="preserve">Mental travel into the past: Differentiating recollections of nostalgic, ordinary, and positive events. </w:t>
      </w:r>
      <w:r w:rsidRPr="00D27BB2">
        <w:rPr>
          <w:i/>
        </w:rPr>
        <w:t>European Journal of Social Psychology, 42</w:t>
      </w:r>
      <w:r w:rsidR="00862C9C">
        <w:t>, 290-298. doi:</w:t>
      </w:r>
      <w:r w:rsidRPr="00D27BB2">
        <w:t>10.1002/ejsp.1865</w:t>
      </w:r>
    </w:p>
    <w:p w14:paraId="5A5AF4E0" w14:textId="77777777" w:rsidR="00B218A7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>Stephan, E., Sedikides, C., Wildschut, T., Cheung, W. Y., Routledge, C., &amp; Arndt, J. (</w:t>
      </w:r>
      <w:r w:rsidR="00B218A7">
        <w:t>2015</w:t>
      </w:r>
      <w:r w:rsidRPr="00D27BB2">
        <w:t xml:space="preserve">). </w:t>
      </w:r>
      <w:r w:rsidRPr="000277E1">
        <w:t>Nostalgia-</w:t>
      </w:r>
      <w:r w:rsidR="009438E5" w:rsidRPr="000277E1">
        <w:t>e</w:t>
      </w:r>
      <w:r w:rsidRPr="000277E1">
        <w:t xml:space="preserve">voked </w:t>
      </w:r>
      <w:r w:rsidR="009438E5" w:rsidRPr="000277E1">
        <w:t>i</w:t>
      </w:r>
      <w:r w:rsidRPr="000277E1">
        <w:t xml:space="preserve">nspiration: Mediating </w:t>
      </w:r>
      <w:r w:rsidR="009438E5" w:rsidRPr="000277E1">
        <w:t>m</w:t>
      </w:r>
      <w:r w:rsidRPr="000277E1">
        <w:t xml:space="preserve">echanisms and </w:t>
      </w:r>
      <w:r w:rsidR="009438E5" w:rsidRPr="000277E1">
        <w:t>m</w:t>
      </w:r>
      <w:r w:rsidRPr="000277E1">
        <w:t>otivational</w:t>
      </w:r>
      <w:r w:rsidR="009438E5" w:rsidRPr="000277E1">
        <w:t xml:space="preserve"> </w:t>
      </w:r>
      <w:r w:rsidR="00B218A7">
        <w:t>i</w:t>
      </w:r>
      <w:r w:rsidRPr="000277E1">
        <w:t>mplications</w:t>
      </w:r>
      <w:r w:rsidRPr="00D27BB2">
        <w:t xml:space="preserve">. </w:t>
      </w:r>
      <w:r w:rsidR="00B2578C" w:rsidRPr="00B2578C">
        <w:rPr>
          <w:i/>
        </w:rPr>
        <w:t>Personality and Social Psychology Bulletin</w:t>
      </w:r>
      <w:r w:rsidR="004C1082">
        <w:t xml:space="preserve">. </w:t>
      </w:r>
      <w:r w:rsidR="00B218A7">
        <w:t>Advance online publication. doi</w:t>
      </w:r>
      <w:r w:rsidR="00B218A7" w:rsidRPr="00B218A7">
        <w:rPr>
          <w:szCs w:val="24"/>
        </w:rPr>
        <w:t>:10.1177/0146167215596985</w:t>
      </w:r>
    </w:p>
    <w:p w14:paraId="6E71113C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D27BB2">
        <w:t>Stephan, E., Wildschut, T., Sedikides, C., Zhou, X., He, W., Routledge, C.,</w:t>
      </w:r>
      <w:r w:rsidR="009438E5">
        <w:t xml:space="preserve"> Cheung, W.-Y., &amp;</w:t>
      </w:r>
      <w:r w:rsidRPr="00D27BB2">
        <w:t xml:space="preserve"> </w:t>
      </w:r>
      <w:r w:rsidR="009438E5">
        <w:t xml:space="preserve"> </w:t>
      </w:r>
      <w:r w:rsidRPr="00D27BB2">
        <w:t xml:space="preserve">Vingerhoets, A. J. J. M. (2014). The mnemonic mover: nostalgia regulates avoidance and approach motivation. </w:t>
      </w:r>
      <w:r w:rsidRPr="00D27BB2">
        <w:rPr>
          <w:i/>
        </w:rPr>
        <w:t>Emotion, 14</w:t>
      </w:r>
      <w:r w:rsidR="00862C9C">
        <w:t>, 545-561. doi:</w:t>
      </w:r>
      <w:r w:rsidRPr="00D27BB2">
        <w:t>10.1037/a0035673</w:t>
      </w:r>
    </w:p>
    <w:p w14:paraId="02AF1F2A" w14:textId="77777777" w:rsidR="006F3ED9" w:rsidRPr="00D27BB2" w:rsidRDefault="006F3ED9" w:rsidP="0086150C">
      <w:pPr>
        <w:pStyle w:val="EndNoteBibliography"/>
        <w:spacing w:after="0" w:line="480" w:lineRule="exact"/>
        <w:ind w:hanging="720"/>
        <w:jc w:val="left"/>
      </w:pPr>
      <w:r w:rsidRPr="00271E00">
        <w:rPr>
          <w:i/>
        </w:rPr>
        <w:lastRenderedPageBreak/>
        <w:t>The New Oxford Dictionary of English</w:t>
      </w:r>
      <w:r w:rsidRPr="00D27BB2">
        <w:t>. (Ed.) (1998). Oxford, England: Oxford University Press.</w:t>
      </w:r>
    </w:p>
    <w:p w14:paraId="134B452F" w14:textId="77777777" w:rsidR="006F3ED9" w:rsidRPr="00715C39" w:rsidRDefault="007321BB" w:rsidP="0086150C">
      <w:pPr>
        <w:pStyle w:val="EndNoteBibliography"/>
        <w:spacing w:after="0" w:line="480" w:lineRule="exact"/>
        <w:ind w:hanging="720"/>
        <w:jc w:val="left"/>
      </w:pPr>
      <w:r>
        <w:rPr>
          <w:lang w:val="de-DE"/>
        </w:rPr>
        <w:t>V</w:t>
      </w:r>
      <w:r w:rsidR="006F3ED9" w:rsidRPr="000518D2">
        <w:rPr>
          <w:lang w:val="de-DE"/>
        </w:rPr>
        <w:t xml:space="preserve">an Tilburg, W. A., Sedikides, C., &amp; Wildschut, T. (2015). </w:t>
      </w:r>
      <w:r w:rsidR="006F3ED9" w:rsidRPr="00D27BB2">
        <w:t xml:space="preserve">The mnemonic muse: Nostalgia fosters creativity through openness to experience. </w:t>
      </w:r>
      <w:r w:rsidR="006F3ED9" w:rsidRPr="00715C39">
        <w:rPr>
          <w:i/>
        </w:rPr>
        <w:t>Journal of Experimental Social Psychology, 59</w:t>
      </w:r>
      <w:r w:rsidR="00862C9C">
        <w:t>, 1-7. doi:</w:t>
      </w:r>
      <w:r w:rsidR="006F3ED9" w:rsidRPr="00715C39">
        <w:t>10.1016/j.jesp.2015.02.002</w:t>
      </w:r>
    </w:p>
    <w:p w14:paraId="49A9D506" w14:textId="77777777" w:rsidR="00CB1C1F" w:rsidRDefault="006F3ED9" w:rsidP="00421C88">
      <w:pPr>
        <w:pStyle w:val="EndNoteBibliography"/>
        <w:spacing w:after="0" w:line="480" w:lineRule="exact"/>
        <w:ind w:hanging="720"/>
        <w:jc w:val="left"/>
      </w:pPr>
      <w:r w:rsidRPr="00D27BB2">
        <w:t xml:space="preserve">Wildschut, T., Sedikides, C., Arndt, J., &amp; Routledge, C. (2006). Nostalgia: Content, triggers, functions. </w:t>
      </w:r>
      <w:r w:rsidRPr="00D27BB2">
        <w:rPr>
          <w:i/>
        </w:rPr>
        <w:t>Journal of Personality and Social Psychology, 91</w:t>
      </w:r>
      <w:r w:rsidR="00862C9C">
        <w:t>, 975-993. doi:</w:t>
      </w:r>
      <w:r w:rsidRPr="00D27BB2">
        <w:t>10.1037/0022-3514.91.5.975</w:t>
      </w:r>
    </w:p>
    <w:sectPr w:rsidR="00CB1C1F" w:rsidSect="0082403C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0B9F" w14:textId="77777777" w:rsidR="00BB3671" w:rsidRDefault="00BB3671">
      <w:pPr>
        <w:spacing w:after="0" w:line="240" w:lineRule="auto"/>
      </w:pPr>
      <w:r>
        <w:separator/>
      </w:r>
    </w:p>
  </w:endnote>
  <w:endnote w:type="continuationSeparator" w:id="0">
    <w:p w14:paraId="5C351D46" w14:textId="77777777" w:rsidR="00BB3671" w:rsidRDefault="00BB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59176" w14:textId="77777777" w:rsidR="00BB3671" w:rsidRDefault="00BB3671">
    <w:pPr>
      <w:pStyle w:val="Footer"/>
      <w:jc w:val="right"/>
    </w:pPr>
  </w:p>
  <w:p w14:paraId="413A3D33" w14:textId="77777777" w:rsidR="00BB3671" w:rsidRDefault="00BB3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EDA11" w14:textId="77777777" w:rsidR="00BB3671" w:rsidRDefault="00BB3671">
      <w:pPr>
        <w:spacing w:after="0" w:line="240" w:lineRule="auto"/>
      </w:pPr>
      <w:r>
        <w:separator/>
      </w:r>
    </w:p>
  </w:footnote>
  <w:footnote w:type="continuationSeparator" w:id="0">
    <w:p w14:paraId="314AE9A6" w14:textId="77777777" w:rsidR="00BB3671" w:rsidRDefault="00BB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5F396" w14:textId="77777777" w:rsidR="00BB3671" w:rsidRDefault="00BB3671" w:rsidP="005645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14:paraId="09CE9531" w14:textId="77777777" w:rsidR="00BB3671" w:rsidRDefault="00BB3671" w:rsidP="005645B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75894" w14:textId="77777777" w:rsidR="00BB3671" w:rsidRPr="00A43385" w:rsidRDefault="00BB3671" w:rsidP="005645B7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A43385">
      <w:rPr>
        <w:rStyle w:val="PageNumber"/>
        <w:rFonts w:ascii="Times New Roman" w:hAnsi="Times New Roman"/>
        <w:sz w:val="24"/>
        <w:szCs w:val="24"/>
      </w:rPr>
      <w:fldChar w:fldCharType="begin"/>
    </w:r>
    <w:r w:rsidRPr="00A43385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A43385">
      <w:rPr>
        <w:rStyle w:val="PageNumber"/>
        <w:rFonts w:ascii="Times New Roman" w:hAnsi="Times New Roman"/>
        <w:sz w:val="24"/>
        <w:szCs w:val="24"/>
      </w:rPr>
      <w:fldChar w:fldCharType="separate"/>
    </w:r>
    <w:r w:rsidR="00BB7680">
      <w:rPr>
        <w:rStyle w:val="PageNumber"/>
        <w:rFonts w:ascii="Times New Roman" w:hAnsi="Times New Roman"/>
        <w:noProof/>
        <w:sz w:val="24"/>
        <w:szCs w:val="24"/>
      </w:rPr>
      <w:t>1</w:t>
    </w:r>
    <w:r w:rsidRPr="00A43385">
      <w:rPr>
        <w:rStyle w:val="PageNumber"/>
        <w:rFonts w:ascii="Times New Roman" w:hAnsi="Times New Roman"/>
        <w:sz w:val="24"/>
        <w:szCs w:val="24"/>
      </w:rPr>
      <w:fldChar w:fldCharType="end"/>
    </w:r>
  </w:p>
  <w:p w14:paraId="652DFBA2" w14:textId="77777777" w:rsidR="00BB3671" w:rsidRPr="005F319B" w:rsidRDefault="00BB3671" w:rsidP="005645B7">
    <w:pPr>
      <w:pStyle w:val="Header"/>
      <w:ind w:right="36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INDUCED NOSTALGIA, TRAIT NOSTALGIA, AND OPTIMISM</w:t>
    </w:r>
    <w:r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8C05F" w14:textId="77777777" w:rsidR="00BB3671" w:rsidRPr="00A43385" w:rsidRDefault="00BB3671" w:rsidP="005645B7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A43385">
      <w:rPr>
        <w:rStyle w:val="PageNumber"/>
        <w:rFonts w:ascii="Times New Roman" w:hAnsi="Times New Roman"/>
        <w:sz w:val="24"/>
        <w:szCs w:val="24"/>
      </w:rPr>
      <w:fldChar w:fldCharType="begin"/>
    </w:r>
    <w:r w:rsidRPr="00A43385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A43385">
      <w:rPr>
        <w:rStyle w:val="PageNumber"/>
        <w:rFonts w:ascii="Times New Roman" w:hAnsi="Times New Roman"/>
        <w:sz w:val="24"/>
        <w:szCs w:val="24"/>
      </w:rPr>
      <w:fldChar w:fldCharType="separate"/>
    </w:r>
    <w:r w:rsidR="00BB7680">
      <w:rPr>
        <w:rStyle w:val="PageNumber"/>
        <w:rFonts w:ascii="Times New Roman" w:hAnsi="Times New Roman"/>
        <w:noProof/>
        <w:sz w:val="24"/>
        <w:szCs w:val="24"/>
      </w:rPr>
      <w:t>2</w:t>
    </w:r>
    <w:r w:rsidRPr="00A43385">
      <w:rPr>
        <w:rStyle w:val="PageNumber"/>
        <w:rFonts w:ascii="Times New Roman" w:hAnsi="Times New Roman"/>
        <w:sz w:val="24"/>
        <w:szCs w:val="24"/>
      </w:rPr>
      <w:fldChar w:fldCharType="end"/>
    </w:r>
  </w:p>
  <w:p w14:paraId="01B8B6E3" w14:textId="77777777" w:rsidR="00BB3671" w:rsidRPr="005F319B" w:rsidRDefault="00BB3671" w:rsidP="005645B7">
    <w:pPr>
      <w:pStyle w:val="Header"/>
      <w:ind w:right="36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INDUCED NOSTALGIA, TRAIT NOSTALGIA, AND OPTIMISM</w:t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6C45"/>
    <w:multiLevelType w:val="hybridMultilevel"/>
    <w:tmpl w:val="F1B8DFB6"/>
    <w:lvl w:ilvl="0" w:tplc="7910CF08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145EB"/>
    <w:multiLevelType w:val="hybridMultilevel"/>
    <w:tmpl w:val="F42C0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9xts2t1xs5f9edtenx9wtmd2d0sfezxrs9&quot;&gt;Nost_Opt_Proneness&lt;record-ids&gt;&lt;item&gt;204&lt;/item&gt;&lt;item&gt;205&lt;/item&gt;&lt;item&gt;206&lt;/item&gt;&lt;/record-ids&gt;&lt;/item&gt;&lt;/Libraries&gt;"/>
  </w:docVars>
  <w:rsids>
    <w:rsidRoot w:val="006F3ED9"/>
    <w:rsid w:val="00001A88"/>
    <w:rsid w:val="00005B52"/>
    <w:rsid w:val="000075D9"/>
    <w:rsid w:val="00011C6C"/>
    <w:rsid w:val="00017E38"/>
    <w:rsid w:val="00020F41"/>
    <w:rsid w:val="00022675"/>
    <w:rsid w:val="000277E1"/>
    <w:rsid w:val="00031EDD"/>
    <w:rsid w:val="000328D1"/>
    <w:rsid w:val="00040CBC"/>
    <w:rsid w:val="0004318D"/>
    <w:rsid w:val="000518D2"/>
    <w:rsid w:val="00051AA2"/>
    <w:rsid w:val="00060C80"/>
    <w:rsid w:val="00061C38"/>
    <w:rsid w:val="000670B9"/>
    <w:rsid w:val="00067FF6"/>
    <w:rsid w:val="00075AC5"/>
    <w:rsid w:val="00080B97"/>
    <w:rsid w:val="00080C65"/>
    <w:rsid w:val="00082EFB"/>
    <w:rsid w:val="00084852"/>
    <w:rsid w:val="00085EA0"/>
    <w:rsid w:val="00091CE4"/>
    <w:rsid w:val="000A1DE9"/>
    <w:rsid w:val="000A2C8C"/>
    <w:rsid w:val="000A3547"/>
    <w:rsid w:val="000A5666"/>
    <w:rsid w:val="000A5D3D"/>
    <w:rsid w:val="000B5067"/>
    <w:rsid w:val="000C0878"/>
    <w:rsid w:val="000C3083"/>
    <w:rsid w:val="000C7C3F"/>
    <w:rsid w:val="000D4DC9"/>
    <w:rsid w:val="000E0E49"/>
    <w:rsid w:val="000E73B5"/>
    <w:rsid w:val="000F16E9"/>
    <w:rsid w:val="000F5BE7"/>
    <w:rsid w:val="000F67F0"/>
    <w:rsid w:val="000F7281"/>
    <w:rsid w:val="00106BC7"/>
    <w:rsid w:val="001101C8"/>
    <w:rsid w:val="0011605E"/>
    <w:rsid w:val="00122D29"/>
    <w:rsid w:val="001258C9"/>
    <w:rsid w:val="00125BD5"/>
    <w:rsid w:val="0013519E"/>
    <w:rsid w:val="00151B6D"/>
    <w:rsid w:val="001557C4"/>
    <w:rsid w:val="00163380"/>
    <w:rsid w:val="00163C26"/>
    <w:rsid w:val="00172DD5"/>
    <w:rsid w:val="00175B90"/>
    <w:rsid w:val="00180EB1"/>
    <w:rsid w:val="001867D2"/>
    <w:rsid w:val="00192995"/>
    <w:rsid w:val="0019398A"/>
    <w:rsid w:val="0019514A"/>
    <w:rsid w:val="00196E86"/>
    <w:rsid w:val="001A1013"/>
    <w:rsid w:val="001A1F17"/>
    <w:rsid w:val="001B2D91"/>
    <w:rsid w:val="001B59CF"/>
    <w:rsid w:val="001B748C"/>
    <w:rsid w:val="001C366B"/>
    <w:rsid w:val="001C51AA"/>
    <w:rsid w:val="001C61D3"/>
    <w:rsid w:val="001D56B2"/>
    <w:rsid w:val="001D7F6D"/>
    <w:rsid w:val="001E0898"/>
    <w:rsid w:val="001E260A"/>
    <w:rsid w:val="001E4CEE"/>
    <w:rsid w:val="001F1C14"/>
    <w:rsid w:val="001F216B"/>
    <w:rsid w:val="001F2B8C"/>
    <w:rsid w:val="001F5EC7"/>
    <w:rsid w:val="001F7B19"/>
    <w:rsid w:val="00201D48"/>
    <w:rsid w:val="00203B44"/>
    <w:rsid w:val="0021736A"/>
    <w:rsid w:val="00217960"/>
    <w:rsid w:val="002248CD"/>
    <w:rsid w:val="0022498C"/>
    <w:rsid w:val="002264F4"/>
    <w:rsid w:val="00231364"/>
    <w:rsid w:val="0023350A"/>
    <w:rsid w:val="00237DF0"/>
    <w:rsid w:val="00241D8F"/>
    <w:rsid w:val="002470D0"/>
    <w:rsid w:val="00250210"/>
    <w:rsid w:val="00250351"/>
    <w:rsid w:val="00254974"/>
    <w:rsid w:val="00255EA8"/>
    <w:rsid w:val="002613FF"/>
    <w:rsid w:val="00264BFF"/>
    <w:rsid w:val="00267DE4"/>
    <w:rsid w:val="00271B95"/>
    <w:rsid w:val="00271E00"/>
    <w:rsid w:val="00282C9D"/>
    <w:rsid w:val="00285A77"/>
    <w:rsid w:val="00287B31"/>
    <w:rsid w:val="002925B8"/>
    <w:rsid w:val="00294370"/>
    <w:rsid w:val="002A188D"/>
    <w:rsid w:val="002A2AF9"/>
    <w:rsid w:val="002A5641"/>
    <w:rsid w:val="002A7853"/>
    <w:rsid w:val="002B4C90"/>
    <w:rsid w:val="002B7BCD"/>
    <w:rsid w:val="002C0D5F"/>
    <w:rsid w:val="002C19F7"/>
    <w:rsid w:val="002C38CA"/>
    <w:rsid w:val="002C757B"/>
    <w:rsid w:val="002D5301"/>
    <w:rsid w:val="002E2F2B"/>
    <w:rsid w:val="002F2A60"/>
    <w:rsid w:val="002F2C44"/>
    <w:rsid w:val="002F3E27"/>
    <w:rsid w:val="002F65D8"/>
    <w:rsid w:val="003073FB"/>
    <w:rsid w:val="003078CA"/>
    <w:rsid w:val="00310562"/>
    <w:rsid w:val="003115ED"/>
    <w:rsid w:val="003118B2"/>
    <w:rsid w:val="003136EF"/>
    <w:rsid w:val="00316833"/>
    <w:rsid w:val="00324178"/>
    <w:rsid w:val="00325D15"/>
    <w:rsid w:val="003302FE"/>
    <w:rsid w:val="00331A76"/>
    <w:rsid w:val="00331C88"/>
    <w:rsid w:val="00331D59"/>
    <w:rsid w:val="003323BF"/>
    <w:rsid w:val="00333041"/>
    <w:rsid w:val="003339D6"/>
    <w:rsid w:val="003348D9"/>
    <w:rsid w:val="00335A2D"/>
    <w:rsid w:val="003422A2"/>
    <w:rsid w:val="00344BFE"/>
    <w:rsid w:val="00344DEE"/>
    <w:rsid w:val="00355D25"/>
    <w:rsid w:val="0036548F"/>
    <w:rsid w:val="00370CB6"/>
    <w:rsid w:val="00370EA7"/>
    <w:rsid w:val="00375C56"/>
    <w:rsid w:val="00376926"/>
    <w:rsid w:val="00380B51"/>
    <w:rsid w:val="00380B68"/>
    <w:rsid w:val="00384874"/>
    <w:rsid w:val="00387E71"/>
    <w:rsid w:val="00391BAA"/>
    <w:rsid w:val="00393700"/>
    <w:rsid w:val="00393FC7"/>
    <w:rsid w:val="003A4095"/>
    <w:rsid w:val="003A7621"/>
    <w:rsid w:val="003B4D86"/>
    <w:rsid w:val="003D04EE"/>
    <w:rsid w:val="003D18C8"/>
    <w:rsid w:val="003D201D"/>
    <w:rsid w:val="003D57A1"/>
    <w:rsid w:val="003D5C71"/>
    <w:rsid w:val="003E372E"/>
    <w:rsid w:val="003E5A2C"/>
    <w:rsid w:val="003E65AB"/>
    <w:rsid w:val="003F2B60"/>
    <w:rsid w:val="003F396C"/>
    <w:rsid w:val="003F70BD"/>
    <w:rsid w:val="003F7709"/>
    <w:rsid w:val="00403E9C"/>
    <w:rsid w:val="00416667"/>
    <w:rsid w:val="00416FB9"/>
    <w:rsid w:val="00421C88"/>
    <w:rsid w:val="004278F0"/>
    <w:rsid w:val="00432319"/>
    <w:rsid w:val="004355D1"/>
    <w:rsid w:val="004434E4"/>
    <w:rsid w:val="0044407C"/>
    <w:rsid w:val="004443E9"/>
    <w:rsid w:val="004456B3"/>
    <w:rsid w:val="00460425"/>
    <w:rsid w:val="00462043"/>
    <w:rsid w:val="00472B41"/>
    <w:rsid w:val="0048230D"/>
    <w:rsid w:val="004A3A92"/>
    <w:rsid w:val="004A609A"/>
    <w:rsid w:val="004B2D70"/>
    <w:rsid w:val="004B393F"/>
    <w:rsid w:val="004B7DDA"/>
    <w:rsid w:val="004C1082"/>
    <w:rsid w:val="004C2CFD"/>
    <w:rsid w:val="004D2BB6"/>
    <w:rsid w:val="004D403B"/>
    <w:rsid w:val="004D4A55"/>
    <w:rsid w:val="004E0C69"/>
    <w:rsid w:val="004E5264"/>
    <w:rsid w:val="004E62A3"/>
    <w:rsid w:val="004E77AC"/>
    <w:rsid w:val="004F12DB"/>
    <w:rsid w:val="004F1D7D"/>
    <w:rsid w:val="004F2020"/>
    <w:rsid w:val="004F5251"/>
    <w:rsid w:val="004F6085"/>
    <w:rsid w:val="00500092"/>
    <w:rsid w:val="005026E6"/>
    <w:rsid w:val="00520708"/>
    <w:rsid w:val="00521ABE"/>
    <w:rsid w:val="00525A54"/>
    <w:rsid w:val="0053631C"/>
    <w:rsid w:val="0054227C"/>
    <w:rsid w:val="00545902"/>
    <w:rsid w:val="00547FF3"/>
    <w:rsid w:val="00550BB7"/>
    <w:rsid w:val="00551741"/>
    <w:rsid w:val="00552DAD"/>
    <w:rsid w:val="00555840"/>
    <w:rsid w:val="0055633B"/>
    <w:rsid w:val="00563D39"/>
    <w:rsid w:val="005645B7"/>
    <w:rsid w:val="005651B5"/>
    <w:rsid w:val="0057071D"/>
    <w:rsid w:val="005714C5"/>
    <w:rsid w:val="00572B85"/>
    <w:rsid w:val="00574D84"/>
    <w:rsid w:val="00576F93"/>
    <w:rsid w:val="005770D2"/>
    <w:rsid w:val="00583DD9"/>
    <w:rsid w:val="00584057"/>
    <w:rsid w:val="005845C3"/>
    <w:rsid w:val="00585C1A"/>
    <w:rsid w:val="005906D0"/>
    <w:rsid w:val="00591F55"/>
    <w:rsid w:val="00592757"/>
    <w:rsid w:val="00594B2E"/>
    <w:rsid w:val="005A1529"/>
    <w:rsid w:val="005A19B7"/>
    <w:rsid w:val="005A64C9"/>
    <w:rsid w:val="005A698A"/>
    <w:rsid w:val="005B00A8"/>
    <w:rsid w:val="005B1280"/>
    <w:rsid w:val="005B7E4B"/>
    <w:rsid w:val="005C0090"/>
    <w:rsid w:val="005C05AE"/>
    <w:rsid w:val="005C0E0F"/>
    <w:rsid w:val="005C1836"/>
    <w:rsid w:val="005D02C0"/>
    <w:rsid w:val="005D0C52"/>
    <w:rsid w:val="005D1034"/>
    <w:rsid w:val="005D2E51"/>
    <w:rsid w:val="005D2FC8"/>
    <w:rsid w:val="005D341E"/>
    <w:rsid w:val="005D5DBB"/>
    <w:rsid w:val="005D7B5E"/>
    <w:rsid w:val="005E3A12"/>
    <w:rsid w:val="005E47DA"/>
    <w:rsid w:val="005E6142"/>
    <w:rsid w:val="005F301A"/>
    <w:rsid w:val="005F3692"/>
    <w:rsid w:val="0060200F"/>
    <w:rsid w:val="006034B3"/>
    <w:rsid w:val="006042D3"/>
    <w:rsid w:val="00606D15"/>
    <w:rsid w:val="006070E3"/>
    <w:rsid w:val="00610C2D"/>
    <w:rsid w:val="0061493B"/>
    <w:rsid w:val="00615225"/>
    <w:rsid w:val="00621355"/>
    <w:rsid w:val="00621414"/>
    <w:rsid w:val="00624A78"/>
    <w:rsid w:val="006305CE"/>
    <w:rsid w:val="00633515"/>
    <w:rsid w:val="0063387A"/>
    <w:rsid w:val="00634546"/>
    <w:rsid w:val="0064485A"/>
    <w:rsid w:val="00645C3B"/>
    <w:rsid w:val="00647E34"/>
    <w:rsid w:val="00650543"/>
    <w:rsid w:val="006507C9"/>
    <w:rsid w:val="00655976"/>
    <w:rsid w:val="00655E08"/>
    <w:rsid w:val="00670DD3"/>
    <w:rsid w:val="00671865"/>
    <w:rsid w:val="00672028"/>
    <w:rsid w:val="006758C3"/>
    <w:rsid w:val="00682460"/>
    <w:rsid w:val="0068255F"/>
    <w:rsid w:val="00690B9E"/>
    <w:rsid w:val="0069732D"/>
    <w:rsid w:val="006A11AD"/>
    <w:rsid w:val="006A3B77"/>
    <w:rsid w:val="006A70CE"/>
    <w:rsid w:val="006C20A3"/>
    <w:rsid w:val="006C3674"/>
    <w:rsid w:val="006C61DA"/>
    <w:rsid w:val="006D3983"/>
    <w:rsid w:val="006E4873"/>
    <w:rsid w:val="006E5C68"/>
    <w:rsid w:val="006F1405"/>
    <w:rsid w:val="006F3ED9"/>
    <w:rsid w:val="006F43DF"/>
    <w:rsid w:val="006F5AAD"/>
    <w:rsid w:val="006F7103"/>
    <w:rsid w:val="00703190"/>
    <w:rsid w:val="00705020"/>
    <w:rsid w:val="007055DA"/>
    <w:rsid w:val="00707DDE"/>
    <w:rsid w:val="00714901"/>
    <w:rsid w:val="00715C39"/>
    <w:rsid w:val="00720D48"/>
    <w:rsid w:val="007248FE"/>
    <w:rsid w:val="00725732"/>
    <w:rsid w:val="007306D5"/>
    <w:rsid w:val="007321BB"/>
    <w:rsid w:val="0073727F"/>
    <w:rsid w:val="00742E8E"/>
    <w:rsid w:val="007506BB"/>
    <w:rsid w:val="00754933"/>
    <w:rsid w:val="0075716F"/>
    <w:rsid w:val="00760420"/>
    <w:rsid w:val="007626FF"/>
    <w:rsid w:val="00762CBF"/>
    <w:rsid w:val="00770050"/>
    <w:rsid w:val="00772FC5"/>
    <w:rsid w:val="00780C4F"/>
    <w:rsid w:val="00784ABC"/>
    <w:rsid w:val="007970D0"/>
    <w:rsid w:val="007A6EBC"/>
    <w:rsid w:val="007B0FC7"/>
    <w:rsid w:val="007B277E"/>
    <w:rsid w:val="007B3E20"/>
    <w:rsid w:val="007B4CC9"/>
    <w:rsid w:val="007B5141"/>
    <w:rsid w:val="007C02F7"/>
    <w:rsid w:val="007C0523"/>
    <w:rsid w:val="007C49DB"/>
    <w:rsid w:val="007C7302"/>
    <w:rsid w:val="007D010C"/>
    <w:rsid w:val="007D034B"/>
    <w:rsid w:val="007D2F8A"/>
    <w:rsid w:val="007D4835"/>
    <w:rsid w:val="007E103B"/>
    <w:rsid w:val="007F0416"/>
    <w:rsid w:val="007F2E19"/>
    <w:rsid w:val="007F3286"/>
    <w:rsid w:val="007F3E77"/>
    <w:rsid w:val="007F42C4"/>
    <w:rsid w:val="007F5927"/>
    <w:rsid w:val="007F71F2"/>
    <w:rsid w:val="00800CB1"/>
    <w:rsid w:val="008118EA"/>
    <w:rsid w:val="00812787"/>
    <w:rsid w:val="0082403C"/>
    <w:rsid w:val="00825F9A"/>
    <w:rsid w:val="00826EE2"/>
    <w:rsid w:val="00827075"/>
    <w:rsid w:val="008278B7"/>
    <w:rsid w:val="008316A0"/>
    <w:rsid w:val="00832F9F"/>
    <w:rsid w:val="00833B06"/>
    <w:rsid w:val="00844E4D"/>
    <w:rsid w:val="008452C8"/>
    <w:rsid w:val="00851031"/>
    <w:rsid w:val="008524C1"/>
    <w:rsid w:val="00856221"/>
    <w:rsid w:val="00860B0E"/>
    <w:rsid w:val="0086150C"/>
    <w:rsid w:val="008616DC"/>
    <w:rsid w:val="00861EBC"/>
    <w:rsid w:val="00862C9C"/>
    <w:rsid w:val="00866A8F"/>
    <w:rsid w:val="00867EF6"/>
    <w:rsid w:val="00871BA5"/>
    <w:rsid w:val="00872E12"/>
    <w:rsid w:val="00875E8E"/>
    <w:rsid w:val="00890B3B"/>
    <w:rsid w:val="008A6C13"/>
    <w:rsid w:val="008B1AD1"/>
    <w:rsid w:val="008B62D9"/>
    <w:rsid w:val="008B6FCD"/>
    <w:rsid w:val="008C1004"/>
    <w:rsid w:val="008C2999"/>
    <w:rsid w:val="008C3A5C"/>
    <w:rsid w:val="008C468E"/>
    <w:rsid w:val="008D02D4"/>
    <w:rsid w:val="008D315D"/>
    <w:rsid w:val="008D68A4"/>
    <w:rsid w:val="008E654E"/>
    <w:rsid w:val="008F23DE"/>
    <w:rsid w:val="008F63A7"/>
    <w:rsid w:val="008F6959"/>
    <w:rsid w:val="0090039A"/>
    <w:rsid w:val="009009ED"/>
    <w:rsid w:val="00903477"/>
    <w:rsid w:val="009042B9"/>
    <w:rsid w:val="00917661"/>
    <w:rsid w:val="00925792"/>
    <w:rsid w:val="00926CB1"/>
    <w:rsid w:val="00926E86"/>
    <w:rsid w:val="0093113D"/>
    <w:rsid w:val="00931E02"/>
    <w:rsid w:val="00932582"/>
    <w:rsid w:val="009335A4"/>
    <w:rsid w:val="0093425B"/>
    <w:rsid w:val="009438E5"/>
    <w:rsid w:val="009447B6"/>
    <w:rsid w:val="00945184"/>
    <w:rsid w:val="00947611"/>
    <w:rsid w:val="00955D4D"/>
    <w:rsid w:val="009576E9"/>
    <w:rsid w:val="00960843"/>
    <w:rsid w:val="00962E9B"/>
    <w:rsid w:val="00970A0A"/>
    <w:rsid w:val="00971A9C"/>
    <w:rsid w:val="00973BDC"/>
    <w:rsid w:val="00983F07"/>
    <w:rsid w:val="00986842"/>
    <w:rsid w:val="00993A5F"/>
    <w:rsid w:val="009A1129"/>
    <w:rsid w:val="009B1CA1"/>
    <w:rsid w:val="009B42AF"/>
    <w:rsid w:val="009C1F4A"/>
    <w:rsid w:val="009C3BEB"/>
    <w:rsid w:val="009C4438"/>
    <w:rsid w:val="009C57DE"/>
    <w:rsid w:val="009D2B15"/>
    <w:rsid w:val="009E1ADD"/>
    <w:rsid w:val="009E6C2B"/>
    <w:rsid w:val="009F33AB"/>
    <w:rsid w:val="00A06A28"/>
    <w:rsid w:val="00A06FB9"/>
    <w:rsid w:val="00A070BE"/>
    <w:rsid w:val="00A07906"/>
    <w:rsid w:val="00A2551A"/>
    <w:rsid w:val="00A3599B"/>
    <w:rsid w:val="00A41B64"/>
    <w:rsid w:val="00A44C7B"/>
    <w:rsid w:val="00A4798F"/>
    <w:rsid w:val="00A53A82"/>
    <w:rsid w:val="00A61521"/>
    <w:rsid w:val="00A65E6D"/>
    <w:rsid w:val="00A71E29"/>
    <w:rsid w:val="00A8152B"/>
    <w:rsid w:val="00A90B42"/>
    <w:rsid w:val="00A924A2"/>
    <w:rsid w:val="00A93383"/>
    <w:rsid w:val="00A93F6C"/>
    <w:rsid w:val="00AA5E06"/>
    <w:rsid w:val="00AB5DB3"/>
    <w:rsid w:val="00AB6351"/>
    <w:rsid w:val="00AD1AE3"/>
    <w:rsid w:val="00AD4174"/>
    <w:rsid w:val="00AD5C6E"/>
    <w:rsid w:val="00AD65AB"/>
    <w:rsid w:val="00AE0A1E"/>
    <w:rsid w:val="00AE1FA9"/>
    <w:rsid w:val="00AE21B8"/>
    <w:rsid w:val="00AE5227"/>
    <w:rsid w:val="00AE55F2"/>
    <w:rsid w:val="00AF42AE"/>
    <w:rsid w:val="00B00369"/>
    <w:rsid w:val="00B017C4"/>
    <w:rsid w:val="00B04D04"/>
    <w:rsid w:val="00B065EA"/>
    <w:rsid w:val="00B073B9"/>
    <w:rsid w:val="00B20B81"/>
    <w:rsid w:val="00B218A7"/>
    <w:rsid w:val="00B22C22"/>
    <w:rsid w:val="00B2578C"/>
    <w:rsid w:val="00B31311"/>
    <w:rsid w:val="00B3251B"/>
    <w:rsid w:val="00B342ED"/>
    <w:rsid w:val="00B35509"/>
    <w:rsid w:val="00B51AB1"/>
    <w:rsid w:val="00B55090"/>
    <w:rsid w:val="00B62186"/>
    <w:rsid w:val="00B77E12"/>
    <w:rsid w:val="00B808C6"/>
    <w:rsid w:val="00B866BA"/>
    <w:rsid w:val="00B8688E"/>
    <w:rsid w:val="00B86A33"/>
    <w:rsid w:val="00B94B35"/>
    <w:rsid w:val="00B9612A"/>
    <w:rsid w:val="00BB0D68"/>
    <w:rsid w:val="00BB3671"/>
    <w:rsid w:val="00BB3D4A"/>
    <w:rsid w:val="00BB7680"/>
    <w:rsid w:val="00BC1C1B"/>
    <w:rsid w:val="00BD199C"/>
    <w:rsid w:val="00BD32E2"/>
    <w:rsid w:val="00BD65A7"/>
    <w:rsid w:val="00BE5D46"/>
    <w:rsid w:val="00BE71FA"/>
    <w:rsid w:val="00BE775B"/>
    <w:rsid w:val="00C0573B"/>
    <w:rsid w:val="00C14300"/>
    <w:rsid w:val="00C15A1D"/>
    <w:rsid w:val="00C201B9"/>
    <w:rsid w:val="00C22E2F"/>
    <w:rsid w:val="00C30C5F"/>
    <w:rsid w:val="00C37E59"/>
    <w:rsid w:val="00C4198A"/>
    <w:rsid w:val="00C47952"/>
    <w:rsid w:val="00C55097"/>
    <w:rsid w:val="00C55BAE"/>
    <w:rsid w:val="00C57C8A"/>
    <w:rsid w:val="00C60B2F"/>
    <w:rsid w:val="00C631BF"/>
    <w:rsid w:val="00C6575E"/>
    <w:rsid w:val="00C671DE"/>
    <w:rsid w:val="00C676A5"/>
    <w:rsid w:val="00C738DE"/>
    <w:rsid w:val="00C763DA"/>
    <w:rsid w:val="00C77B46"/>
    <w:rsid w:val="00C96E97"/>
    <w:rsid w:val="00CA1EF2"/>
    <w:rsid w:val="00CA2EA0"/>
    <w:rsid w:val="00CA5226"/>
    <w:rsid w:val="00CB1C1F"/>
    <w:rsid w:val="00CC014F"/>
    <w:rsid w:val="00CC1146"/>
    <w:rsid w:val="00CC26CB"/>
    <w:rsid w:val="00CC3D7A"/>
    <w:rsid w:val="00CC49BD"/>
    <w:rsid w:val="00CC7A49"/>
    <w:rsid w:val="00CD1026"/>
    <w:rsid w:val="00CD2CB6"/>
    <w:rsid w:val="00CE02FB"/>
    <w:rsid w:val="00CE141B"/>
    <w:rsid w:val="00CE420E"/>
    <w:rsid w:val="00CF051E"/>
    <w:rsid w:val="00CF5811"/>
    <w:rsid w:val="00D1447A"/>
    <w:rsid w:val="00D159F0"/>
    <w:rsid w:val="00D16FE5"/>
    <w:rsid w:val="00D20235"/>
    <w:rsid w:val="00D229D3"/>
    <w:rsid w:val="00D26145"/>
    <w:rsid w:val="00D36179"/>
    <w:rsid w:val="00D41B59"/>
    <w:rsid w:val="00D47EEA"/>
    <w:rsid w:val="00D6198B"/>
    <w:rsid w:val="00D652FD"/>
    <w:rsid w:val="00D7052D"/>
    <w:rsid w:val="00D76AEB"/>
    <w:rsid w:val="00D8305F"/>
    <w:rsid w:val="00D87606"/>
    <w:rsid w:val="00D92989"/>
    <w:rsid w:val="00D95FC1"/>
    <w:rsid w:val="00DB3726"/>
    <w:rsid w:val="00DB3A87"/>
    <w:rsid w:val="00DB4771"/>
    <w:rsid w:val="00DB533D"/>
    <w:rsid w:val="00DB66C8"/>
    <w:rsid w:val="00DB7687"/>
    <w:rsid w:val="00DC25D4"/>
    <w:rsid w:val="00DC2E7F"/>
    <w:rsid w:val="00DC36B0"/>
    <w:rsid w:val="00DD1CD5"/>
    <w:rsid w:val="00DD1E79"/>
    <w:rsid w:val="00DD30CA"/>
    <w:rsid w:val="00DD3FAE"/>
    <w:rsid w:val="00DE0BDB"/>
    <w:rsid w:val="00DE2EFD"/>
    <w:rsid w:val="00DE306D"/>
    <w:rsid w:val="00DE3556"/>
    <w:rsid w:val="00DE426A"/>
    <w:rsid w:val="00DF6F11"/>
    <w:rsid w:val="00E1340E"/>
    <w:rsid w:val="00E17836"/>
    <w:rsid w:val="00E219A1"/>
    <w:rsid w:val="00E22629"/>
    <w:rsid w:val="00E372AE"/>
    <w:rsid w:val="00E405C6"/>
    <w:rsid w:val="00E423F0"/>
    <w:rsid w:val="00E5053E"/>
    <w:rsid w:val="00E51911"/>
    <w:rsid w:val="00E5329A"/>
    <w:rsid w:val="00E60829"/>
    <w:rsid w:val="00E64882"/>
    <w:rsid w:val="00E65222"/>
    <w:rsid w:val="00E6744C"/>
    <w:rsid w:val="00E7182C"/>
    <w:rsid w:val="00E74187"/>
    <w:rsid w:val="00E749E2"/>
    <w:rsid w:val="00E90C34"/>
    <w:rsid w:val="00E91435"/>
    <w:rsid w:val="00E96116"/>
    <w:rsid w:val="00EA1E79"/>
    <w:rsid w:val="00EA4173"/>
    <w:rsid w:val="00EA6A7B"/>
    <w:rsid w:val="00EB2E5F"/>
    <w:rsid w:val="00EB3260"/>
    <w:rsid w:val="00EC065A"/>
    <w:rsid w:val="00EC3625"/>
    <w:rsid w:val="00EC3CAC"/>
    <w:rsid w:val="00EC501A"/>
    <w:rsid w:val="00EC794B"/>
    <w:rsid w:val="00EE2FCD"/>
    <w:rsid w:val="00EE3621"/>
    <w:rsid w:val="00EF1E4B"/>
    <w:rsid w:val="00EF257B"/>
    <w:rsid w:val="00F05720"/>
    <w:rsid w:val="00F1066E"/>
    <w:rsid w:val="00F13532"/>
    <w:rsid w:val="00F16B03"/>
    <w:rsid w:val="00F220E8"/>
    <w:rsid w:val="00F23958"/>
    <w:rsid w:val="00F25892"/>
    <w:rsid w:val="00F311BB"/>
    <w:rsid w:val="00F35054"/>
    <w:rsid w:val="00F4007E"/>
    <w:rsid w:val="00F46618"/>
    <w:rsid w:val="00F500AE"/>
    <w:rsid w:val="00F57C5B"/>
    <w:rsid w:val="00F6158F"/>
    <w:rsid w:val="00F670EF"/>
    <w:rsid w:val="00F7026C"/>
    <w:rsid w:val="00F74C97"/>
    <w:rsid w:val="00F77B34"/>
    <w:rsid w:val="00F845A7"/>
    <w:rsid w:val="00F84E82"/>
    <w:rsid w:val="00F86CE5"/>
    <w:rsid w:val="00F87E44"/>
    <w:rsid w:val="00F935D3"/>
    <w:rsid w:val="00FA586D"/>
    <w:rsid w:val="00FA61AE"/>
    <w:rsid w:val="00FB2D10"/>
    <w:rsid w:val="00FC0D0A"/>
    <w:rsid w:val="00FC20D1"/>
    <w:rsid w:val="00FC2BAE"/>
    <w:rsid w:val="00FC5227"/>
    <w:rsid w:val="00FD245C"/>
    <w:rsid w:val="00FD2EB3"/>
    <w:rsid w:val="00FD6871"/>
    <w:rsid w:val="00FD6F01"/>
    <w:rsid w:val="00FD79C9"/>
    <w:rsid w:val="00FE37F2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CF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B9"/>
    <w:rPr>
      <w:rFonts w:ascii="Calibri" w:eastAsia="SimSun" w:hAnsi="Calibri" w:cs="Arial"/>
    </w:rPr>
  </w:style>
  <w:style w:type="paragraph" w:styleId="Heading3">
    <w:name w:val="heading 3"/>
    <w:basedOn w:val="Normal"/>
    <w:link w:val="Heading3Char"/>
    <w:uiPriority w:val="9"/>
    <w:qFormat/>
    <w:rsid w:val="00A44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D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D9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ED9"/>
    <w:rPr>
      <w:rFonts w:ascii="Calibri" w:eastAsia="SimSu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D9"/>
    <w:rPr>
      <w:rFonts w:ascii="Calibri" w:eastAsia="SimSun" w:hAnsi="Calibri" w:cs="Arial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6F3ED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3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D9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3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D9"/>
    <w:rPr>
      <w:rFonts w:ascii="Calibri" w:eastAsia="SimSun" w:hAnsi="Calibri" w:cs="Arial"/>
    </w:rPr>
  </w:style>
  <w:style w:type="character" w:styleId="PageNumber">
    <w:name w:val="page number"/>
    <w:basedOn w:val="DefaultParagraphFont"/>
    <w:uiPriority w:val="99"/>
    <w:rsid w:val="006F3ED9"/>
    <w:rPr>
      <w:rFonts w:cs="Times New Roman"/>
    </w:rPr>
  </w:style>
  <w:style w:type="character" w:styleId="Strong">
    <w:name w:val="Strong"/>
    <w:basedOn w:val="DefaultParagraphFont"/>
    <w:uiPriority w:val="22"/>
    <w:qFormat/>
    <w:rsid w:val="006F3ED9"/>
    <w:rPr>
      <w:b/>
      <w:bCs/>
    </w:rPr>
  </w:style>
  <w:style w:type="paragraph" w:styleId="ListParagraph">
    <w:name w:val="List Paragraph"/>
    <w:basedOn w:val="Normal"/>
    <w:uiPriority w:val="34"/>
    <w:qFormat/>
    <w:rsid w:val="006F3ED9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6F3ED9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F3ED9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3ED9"/>
    <w:rPr>
      <w:rFonts w:ascii="Times New Roman" w:eastAsia="SimSu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6F3ED9"/>
    <w:pPr>
      <w:spacing w:line="48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6F3ED9"/>
    <w:rPr>
      <w:rFonts w:ascii="Times New Roman" w:eastAsia="SimSun" w:hAnsi="Times New Roman" w:cs="Times New Roman"/>
      <w:noProof/>
      <w:sz w:val="24"/>
    </w:rPr>
  </w:style>
  <w:style w:type="paragraph" w:styleId="NoSpacing">
    <w:name w:val="No Spacing"/>
    <w:uiPriority w:val="1"/>
    <w:qFormat/>
    <w:rsid w:val="006F3ED9"/>
    <w:pPr>
      <w:spacing w:after="0" w:line="240" w:lineRule="auto"/>
    </w:pPr>
    <w:rPr>
      <w:rFonts w:ascii="Calibri" w:eastAsia="SimSun" w:hAnsi="Calibri" w:cs="Arial"/>
    </w:rPr>
  </w:style>
  <w:style w:type="character" w:customStyle="1" w:styleId="doi">
    <w:name w:val="doi"/>
    <w:basedOn w:val="DefaultParagraphFont"/>
    <w:rsid w:val="009C57DE"/>
  </w:style>
  <w:style w:type="character" w:customStyle="1" w:styleId="Heading3Char">
    <w:name w:val="Heading 3 Char"/>
    <w:basedOn w:val="DefaultParagraphFont"/>
    <w:link w:val="Heading3"/>
    <w:uiPriority w:val="9"/>
    <w:rsid w:val="00A44C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varticle">
    <w:name w:val="svarticle"/>
    <w:basedOn w:val="Normal"/>
    <w:rsid w:val="00A4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4C7B"/>
    <w:rPr>
      <w:i/>
      <w:iCs/>
    </w:rPr>
  </w:style>
  <w:style w:type="character" w:customStyle="1" w:styleId="apple-converted-space">
    <w:name w:val="apple-converted-space"/>
    <w:basedOn w:val="DefaultParagraphFont"/>
    <w:rsid w:val="00A44C7B"/>
  </w:style>
  <w:style w:type="table" w:styleId="TableGrid">
    <w:name w:val="Table Grid"/>
    <w:basedOn w:val="TableNormal"/>
    <w:uiPriority w:val="99"/>
    <w:rsid w:val="00EF2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int">
    <w:name w:val="imprint"/>
    <w:basedOn w:val="Normal"/>
    <w:uiPriority w:val="19"/>
    <w:rsid w:val="00B218A7"/>
    <w:pPr>
      <w:spacing w:after="0" w:line="200" w:lineRule="exact"/>
    </w:pPr>
    <w:rPr>
      <w:rFonts w:ascii="Gill Sans" w:eastAsiaTheme="minorHAnsi" w:hAnsi="Gill Sans" w:cstheme="minorBidi"/>
      <w:sz w:val="14"/>
      <w:szCs w:val="14"/>
      <w:lang w:val="en-US" w:eastAsia="en-US"/>
    </w:rPr>
  </w:style>
  <w:style w:type="character" w:customStyle="1" w:styleId="mixed-citation">
    <w:name w:val="mixed-citation"/>
    <w:basedOn w:val="DefaultParagraphFont"/>
    <w:rsid w:val="00862C9C"/>
  </w:style>
  <w:style w:type="character" w:customStyle="1" w:styleId="current-selection">
    <w:name w:val="current-selection"/>
    <w:basedOn w:val="DefaultParagraphFont"/>
    <w:rsid w:val="009E6C2B"/>
  </w:style>
  <w:style w:type="character" w:customStyle="1" w:styleId="a">
    <w:name w:val="_"/>
    <w:basedOn w:val="DefaultParagraphFont"/>
    <w:rsid w:val="009E6C2B"/>
  </w:style>
  <w:style w:type="character" w:customStyle="1" w:styleId="ff1">
    <w:name w:val="ff1"/>
    <w:basedOn w:val="DefaultParagraphFont"/>
    <w:rsid w:val="009E6C2B"/>
  </w:style>
  <w:style w:type="character" w:customStyle="1" w:styleId="Heading8Char">
    <w:name w:val="Heading 8 Char"/>
    <w:basedOn w:val="DefaultParagraphFont"/>
    <w:link w:val="Heading8"/>
    <w:uiPriority w:val="9"/>
    <w:semiHidden/>
    <w:rsid w:val="00670D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B9"/>
    <w:rPr>
      <w:rFonts w:ascii="Calibri" w:eastAsia="SimSun" w:hAnsi="Calibri" w:cs="Arial"/>
    </w:rPr>
  </w:style>
  <w:style w:type="paragraph" w:styleId="Heading3">
    <w:name w:val="heading 3"/>
    <w:basedOn w:val="Normal"/>
    <w:link w:val="Heading3Char"/>
    <w:uiPriority w:val="9"/>
    <w:qFormat/>
    <w:rsid w:val="00A44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D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ED9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ED9"/>
    <w:rPr>
      <w:rFonts w:ascii="Calibri" w:eastAsia="SimSu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D9"/>
    <w:rPr>
      <w:rFonts w:ascii="Calibri" w:eastAsia="SimSun" w:hAnsi="Calibri" w:cs="Arial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6F3ED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3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D9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F3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D9"/>
    <w:rPr>
      <w:rFonts w:ascii="Calibri" w:eastAsia="SimSun" w:hAnsi="Calibri" w:cs="Arial"/>
    </w:rPr>
  </w:style>
  <w:style w:type="character" w:styleId="PageNumber">
    <w:name w:val="page number"/>
    <w:basedOn w:val="DefaultParagraphFont"/>
    <w:uiPriority w:val="99"/>
    <w:rsid w:val="006F3ED9"/>
    <w:rPr>
      <w:rFonts w:cs="Times New Roman"/>
    </w:rPr>
  </w:style>
  <w:style w:type="character" w:styleId="Strong">
    <w:name w:val="Strong"/>
    <w:basedOn w:val="DefaultParagraphFont"/>
    <w:uiPriority w:val="22"/>
    <w:qFormat/>
    <w:rsid w:val="006F3ED9"/>
    <w:rPr>
      <w:b/>
      <w:bCs/>
    </w:rPr>
  </w:style>
  <w:style w:type="paragraph" w:styleId="ListParagraph">
    <w:name w:val="List Paragraph"/>
    <w:basedOn w:val="Normal"/>
    <w:uiPriority w:val="34"/>
    <w:qFormat/>
    <w:rsid w:val="006F3ED9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6F3ED9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F3ED9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3ED9"/>
    <w:rPr>
      <w:rFonts w:ascii="Times New Roman" w:eastAsia="SimSu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6F3ED9"/>
    <w:pPr>
      <w:spacing w:line="480" w:lineRule="auto"/>
      <w:jc w:val="both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6F3ED9"/>
    <w:rPr>
      <w:rFonts w:ascii="Times New Roman" w:eastAsia="SimSun" w:hAnsi="Times New Roman" w:cs="Times New Roman"/>
      <w:noProof/>
      <w:sz w:val="24"/>
    </w:rPr>
  </w:style>
  <w:style w:type="paragraph" w:styleId="NoSpacing">
    <w:name w:val="No Spacing"/>
    <w:uiPriority w:val="1"/>
    <w:qFormat/>
    <w:rsid w:val="006F3ED9"/>
    <w:pPr>
      <w:spacing w:after="0" w:line="240" w:lineRule="auto"/>
    </w:pPr>
    <w:rPr>
      <w:rFonts w:ascii="Calibri" w:eastAsia="SimSun" w:hAnsi="Calibri" w:cs="Arial"/>
    </w:rPr>
  </w:style>
  <w:style w:type="character" w:customStyle="1" w:styleId="doi">
    <w:name w:val="doi"/>
    <w:basedOn w:val="DefaultParagraphFont"/>
    <w:rsid w:val="009C57DE"/>
  </w:style>
  <w:style w:type="character" w:customStyle="1" w:styleId="Heading3Char">
    <w:name w:val="Heading 3 Char"/>
    <w:basedOn w:val="DefaultParagraphFont"/>
    <w:link w:val="Heading3"/>
    <w:uiPriority w:val="9"/>
    <w:rsid w:val="00A44C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varticle">
    <w:name w:val="svarticle"/>
    <w:basedOn w:val="Normal"/>
    <w:rsid w:val="00A4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4C7B"/>
    <w:rPr>
      <w:i/>
      <w:iCs/>
    </w:rPr>
  </w:style>
  <w:style w:type="character" w:customStyle="1" w:styleId="apple-converted-space">
    <w:name w:val="apple-converted-space"/>
    <w:basedOn w:val="DefaultParagraphFont"/>
    <w:rsid w:val="00A44C7B"/>
  </w:style>
  <w:style w:type="table" w:styleId="TableGrid">
    <w:name w:val="Table Grid"/>
    <w:basedOn w:val="TableNormal"/>
    <w:uiPriority w:val="99"/>
    <w:rsid w:val="00EF2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int">
    <w:name w:val="imprint"/>
    <w:basedOn w:val="Normal"/>
    <w:uiPriority w:val="19"/>
    <w:rsid w:val="00B218A7"/>
    <w:pPr>
      <w:spacing w:after="0" w:line="200" w:lineRule="exact"/>
    </w:pPr>
    <w:rPr>
      <w:rFonts w:ascii="Gill Sans" w:eastAsiaTheme="minorHAnsi" w:hAnsi="Gill Sans" w:cstheme="minorBidi"/>
      <w:sz w:val="14"/>
      <w:szCs w:val="14"/>
      <w:lang w:val="en-US" w:eastAsia="en-US"/>
    </w:rPr>
  </w:style>
  <w:style w:type="character" w:customStyle="1" w:styleId="mixed-citation">
    <w:name w:val="mixed-citation"/>
    <w:basedOn w:val="DefaultParagraphFont"/>
    <w:rsid w:val="00862C9C"/>
  </w:style>
  <w:style w:type="character" w:customStyle="1" w:styleId="current-selection">
    <w:name w:val="current-selection"/>
    <w:basedOn w:val="DefaultParagraphFont"/>
    <w:rsid w:val="009E6C2B"/>
  </w:style>
  <w:style w:type="character" w:customStyle="1" w:styleId="a">
    <w:name w:val="_"/>
    <w:basedOn w:val="DefaultParagraphFont"/>
    <w:rsid w:val="009E6C2B"/>
  </w:style>
  <w:style w:type="character" w:customStyle="1" w:styleId="ff1">
    <w:name w:val="ff1"/>
    <w:basedOn w:val="DefaultParagraphFont"/>
    <w:rsid w:val="009E6C2B"/>
  </w:style>
  <w:style w:type="character" w:customStyle="1" w:styleId="Heading8Char">
    <w:name w:val="Heading 8 Char"/>
    <w:basedOn w:val="DefaultParagraphFont"/>
    <w:link w:val="Heading8"/>
    <w:uiPriority w:val="9"/>
    <w:semiHidden/>
    <w:rsid w:val="00670D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jesp.2006.11.0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dx.doi.org/10.1177/0146167213499187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x.doi.org/10.1037/a001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352D-3137-445C-AD80-571AD4FD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5647</Words>
  <Characters>32190</Characters>
  <Application>Microsoft Office Word</Application>
  <DocSecurity>4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 W.Y.</dc:creator>
  <cp:lastModifiedBy>de Montfalcon</cp:lastModifiedBy>
  <cp:revision>2</cp:revision>
  <cp:lastPrinted>2015-10-13T09:26:00Z</cp:lastPrinted>
  <dcterms:created xsi:type="dcterms:W3CDTF">2016-03-08T17:13:00Z</dcterms:created>
  <dcterms:modified xsi:type="dcterms:W3CDTF">2016-03-08T17:13:00Z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-123935736</vt:i4>
  </property>
  <property fmtid="{D5CDD505-2E9C-101B-9397-08002B2CF9AE}" pid="4" name="_EmailSubject">
    <vt:lpwstr>please add on ePrints</vt:lpwstr>
  </property>
  <property fmtid="{D5CDD505-2E9C-101B-9397-08002B2CF9AE}" pid="5" name="_AuthorEmail">
    <vt:lpwstr>C.Sedikides@soton.ac.uk</vt:lpwstr>
  </property>
  <property fmtid="{D5CDD505-2E9C-101B-9397-08002B2CF9AE}" pid="6" name="_AuthorEmailDisplayName">
    <vt:lpwstr>Sedikides C.</vt:lpwstr>
  </property>
  <property fmtid="{D5CDD505-2E9C-101B-9397-08002B2CF9AE}" pid="7" name="_ReviewingToolsShownOnce">
    <vt:lpwstr/>
  </property>
</Properties>
</file>