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407F8" w14:textId="77777777" w:rsidR="0097453F" w:rsidRPr="006A4086" w:rsidRDefault="0097453F" w:rsidP="006438AE">
      <w:pPr>
        <w:pStyle w:val="Heading2"/>
        <w:tabs>
          <w:tab w:val="left" w:pos="426"/>
        </w:tabs>
        <w:rPr>
          <w:i/>
          <w:lang w:val="en-US"/>
        </w:rPr>
      </w:pPr>
      <w:bookmarkStart w:id="0" w:name="_Toc294249681"/>
      <w:r w:rsidRPr="006A4086">
        <w:rPr>
          <w:lang w:val="en-US"/>
        </w:rPr>
        <w:t xml:space="preserve">Minds at work: writing, acting, watching, reading </w:t>
      </w:r>
      <w:r w:rsidRPr="006A4086">
        <w:rPr>
          <w:i/>
          <w:lang w:val="en-US"/>
        </w:rPr>
        <w:t>Hamlet</w:t>
      </w:r>
      <w:bookmarkEnd w:id="0"/>
    </w:p>
    <w:p w14:paraId="34D284D2" w14:textId="77777777" w:rsidR="0097453F" w:rsidRDefault="0097453F" w:rsidP="006438AE">
      <w:pPr>
        <w:tabs>
          <w:tab w:val="left" w:pos="426"/>
        </w:tabs>
        <w:rPr>
          <w:lang w:val="en-US"/>
        </w:rPr>
      </w:pPr>
      <w:r w:rsidRPr="007527A0">
        <w:rPr>
          <w:lang w:val="en-US"/>
        </w:rPr>
        <w:t>Ros King</w:t>
      </w:r>
    </w:p>
    <w:p w14:paraId="0B3E29F5" w14:textId="77777777" w:rsidR="0097453F" w:rsidRPr="007527A0" w:rsidRDefault="0097453F" w:rsidP="006438AE">
      <w:pPr>
        <w:tabs>
          <w:tab w:val="left" w:pos="426"/>
        </w:tabs>
        <w:spacing w:line="480" w:lineRule="auto"/>
        <w:rPr>
          <w:rFonts w:ascii="Times New Roman" w:hAnsi="Times New Roman" w:cs="Times New Roman"/>
          <w:lang w:val="en-US"/>
        </w:rPr>
      </w:pPr>
    </w:p>
    <w:p w14:paraId="6ADC6249" w14:textId="27E6818E"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What is consciousness? The word was only beginning to come into English at the end of the </w:t>
      </w:r>
      <w:bookmarkStart w:id="1" w:name="_GoBack"/>
      <w:bookmarkEnd w:id="1"/>
      <w:r w:rsidR="0000260D">
        <w:rPr>
          <w:rFonts w:ascii="Times New Roman" w:hAnsi="Times New Roman" w:cs="Times New Roman"/>
          <w:lang w:val="en-US"/>
        </w:rPr>
        <w:t>16</w:t>
      </w:r>
      <w:r w:rsidR="0000260D" w:rsidRPr="00A94B2A">
        <w:rPr>
          <w:rFonts w:ascii="Times New Roman" w:hAnsi="Times New Roman" w:cs="Times New Roman"/>
          <w:vertAlign w:val="superscript"/>
          <w:lang w:val="en-US"/>
        </w:rPr>
        <w:t>th</w:t>
      </w:r>
      <w:r w:rsidR="0000260D" w:rsidRPr="001977D8">
        <w:rPr>
          <w:rFonts w:ascii="Times New Roman" w:hAnsi="Times New Roman" w:cs="Times New Roman"/>
          <w:lang w:val="en-US"/>
        </w:rPr>
        <w:t xml:space="preserve"> </w:t>
      </w:r>
      <w:r w:rsidRPr="001977D8">
        <w:rPr>
          <w:rFonts w:ascii="Times New Roman" w:hAnsi="Times New Roman" w:cs="Times New Roman"/>
          <w:lang w:val="en-US"/>
        </w:rPr>
        <w:t xml:space="preserve">century—a relatively late arrival for a term that designates such a fundamental part of human existence—but from the outset it encompassed a range of </w:t>
      </w:r>
      <w:r w:rsidR="000B6072">
        <w:rPr>
          <w:rFonts w:ascii="Times New Roman" w:hAnsi="Times New Roman" w:cs="Times New Roman"/>
          <w:lang w:val="en-US"/>
        </w:rPr>
        <w:t xml:space="preserve">separate </w:t>
      </w:r>
      <w:r w:rsidRPr="001977D8">
        <w:rPr>
          <w:rFonts w:ascii="Times New Roman" w:hAnsi="Times New Roman" w:cs="Times New Roman"/>
          <w:lang w:val="en-US"/>
        </w:rPr>
        <w:t xml:space="preserve">meanings. As </w:t>
      </w:r>
      <w:r w:rsidR="006438AE">
        <w:rPr>
          <w:rFonts w:ascii="Times New Roman" w:hAnsi="Times New Roman" w:cs="Times New Roman"/>
          <w:i/>
          <w:lang w:val="en-US"/>
        </w:rPr>
        <w:t>The Oxford English Dictionary</w:t>
      </w:r>
      <w:r w:rsidR="006438AE" w:rsidRPr="001977D8">
        <w:rPr>
          <w:rFonts w:ascii="Times New Roman" w:hAnsi="Times New Roman" w:cs="Times New Roman"/>
          <w:lang w:val="en-US"/>
        </w:rPr>
        <w:t xml:space="preserve"> </w:t>
      </w:r>
      <w:r w:rsidRPr="001977D8">
        <w:rPr>
          <w:rFonts w:ascii="Times New Roman" w:hAnsi="Times New Roman" w:cs="Times New Roman"/>
          <w:lang w:val="en-US"/>
        </w:rPr>
        <w:t>puts it:</w:t>
      </w:r>
    </w:p>
    <w:p w14:paraId="23B372E6"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The word has been used to cover a wide variety of mental phenomena, being applied both to whole organisms and to particular mental states and processes. Accounts differ in two main ways: (</w:t>
      </w:r>
      <w:proofErr w:type="spellStart"/>
      <w:r w:rsidRPr="001977D8">
        <w:rPr>
          <w:rFonts w:ascii="Times New Roman" w:hAnsi="Times New Roman" w:cs="Times New Roman"/>
          <w:lang w:val="en-US"/>
        </w:rPr>
        <w:t>i</w:t>
      </w:r>
      <w:proofErr w:type="spellEnd"/>
      <w:r w:rsidRPr="001977D8">
        <w:rPr>
          <w:rFonts w:ascii="Times New Roman" w:hAnsi="Times New Roman" w:cs="Times New Roman"/>
          <w:lang w:val="en-US"/>
        </w:rPr>
        <w:t xml:space="preserve">) as to whether consciousness is transitive or intransitive, i.e. whether it is primarily an awareness of something distinct from the conscious subject or primarily a state of the conscious subject; (ii) as to whether it involves self-consciousness, i.e. awareness of one’s own states, </w:t>
      </w:r>
      <w:proofErr w:type="gramStart"/>
      <w:r w:rsidRPr="001977D8">
        <w:rPr>
          <w:rFonts w:ascii="Times New Roman" w:hAnsi="Times New Roman" w:cs="Times New Roman"/>
          <w:lang w:val="en-US"/>
        </w:rPr>
        <w:t>even</w:t>
      </w:r>
      <w:proofErr w:type="gramEnd"/>
      <w:r w:rsidRPr="001977D8">
        <w:rPr>
          <w:rFonts w:ascii="Times New Roman" w:hAnsi="Times New Roman" w:cs="Times New Roman"/>
          <w:lang w:val="en-US"/>
        </w:rPr>
        <w:t xml:space="preserve"> if one is also conscious of things distinct from oneself. An organism’s consciousness may thus range from a simple capacity to sense and respond to surroundings, and this to varying degrees and in different ways, to an awareness of its own awareness.</w:t>
      </w:r>
    </w:p>
    <w:p w14:paraId="364B9615" w14:textId="77777777"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The English word ‘consciousness’ owes its existence to Latin </w:t>
      </w:r>
      <w:proofErr w:type="spellStart"/>
      <w:r w:rsidRPr="001977D8">
        <w:rPr>
          <w:rFonts w:ascii="Times New Roman" w:hAnsi="Times New Roman" w:cs="Times New Roman"/>
          <w:i/>
          <w:lang w:val="en-US"/>
        </w:rPr>
        <w:t>conscientia</w:t>
      </w:r>
      <w:proofErr w:type="spellEnd"/>
      <w:r w:rsidRPr="001977D8">
        <w:rPr>
          <w:rFonts w:ascii="Times New Roman" w:hAnsi="Times New Roman" w:cs="Times New Roman"/>
          <w:i/>
          <w:lang w:val="en-US"/>
        </w:rPr>
        <w:t>,</w:t>
      </w:r>
      <w:r w:rsidRPr="001977D8">
        <w:rPr>
          <w:rFonts w:ascii="Times New Roman" w:hAnsi="Times New Roman" w:cs="Times New Roman"/>
          <w:lang w:val="en-US"/>
        </w:rPr>
        <w:t xml:space="preserve"> which likewise has a range of meanings, including: shared knowledge; consciousness or feeling; and in particular, consciousness of right and wrong, or ‘conscience’.</w:t>
      </w:r>
      <w:r w:rsidRPr="001977D8">
        <w:rPr>
          <w:rStyle w:val="EndnoteReference"/>
          <w:rFonts w:ascii="Times New Roman" w:hAnsi="Times New Roman" w:cs="Times New Roman"/>
          <w:lang w:val="en-US"/>
        </w:rPr>
        <w:endnoteReference w:id="1"/>
      </w:r>
      <w:r w:rsidRPr="001977D8">
        <w:rPr>
          <w:rFonts w:ascii="Times New Roman" w:hAnsi="Times New Roman" w:cs="Times New Roman"/>
          <w:lang w:val="en-US"/>
        </w:rPr>
        <w:t xml:space="preserve"> </w:t>
      </w:r>
      <w:r>
        <w:rPr>
          <w:rFonts w:ascii="Times New Roman" w:hAnsi="Times New Roman" w:cs="Times New Roman"/>
          <w:lang w:val="en-US"/>
        </w:rPr>
        <w:t>S</w:t>
      </w:r>
      <w:r w:rsidRPr="001977D8">
        <w:rPr>
          <w:rFonts w:ascii="Times New Roman" w:hAnsi="Times New Roman" w:cs="Times New Roman"/>
          <w:lang w:val="en-US"/>
        </w:rPr>
        <w:t xml:space="preserve">ince awareness of self in early modern Christian minds was likely to be deeply bound up with awareness of inevitable original sin, it should be no surprise that </w:t>
      </w:r>
      <w:r w:rsidRPr="001977D8">
        <w:rPr>
          <w:rFonts w:ascii="Times New Roman" w:hAnsi="Times New Roman" w:cs="Times New Roman"/>
          <w:i/>
          <w:lang w:val="en-US"/>
        </w:rPr>
        <w:t>OED</w:t>
      </w:r>
      <w:r w:rsidRPr="001977D8">
        <w:rPr>
          <w:rFonts w:ascii="Times New Roman" w:hAnsi="Times New Roman" w:cs="Times New Roman"/>
          <w:lang w:val="en-US"/>
        </w:rPr>
        <w:t>’s earliest citation for the adjective ‘conscious’—‘</w:t>
      </w:r>
      <w:r w:rsidRPr="001977D8">
        <w:rPr>
          <w:rFonts w:ascii="Times New Roman" w:eastAsia="Times New Roman" w:hAnsi="Times New Roman" w:cs="Times New Roman"/>
          <w:lang w:val="en-US"/>
        </w:rPr>
        <w:t xml:space="preserve">A </w:t>
      </w:r>
      <w:proofErr w:type="spellStart"/>
      <w:r w:rsidRPr="001977D8">
        <w:rPr>
          <w:rFonts w:ascii="Times New Roman" w:eastAsia="Times New Roman" w:hAnsi="Times New Roman" w:cs="Times New Roman"/>
          <w:lang w:val="en-US"/>
        </w:rPr>
        <w:t>prety</w:t>
      </w:r>
      <w:proofErr w:type="spellEnd"/>
      <w:r w:rsidRPr="001977D8">
        <w:rPr>
          <w:rFonts w:ascii="Times New Roman" w:eastAsia="Times New Roman" w:hAnsi="Times New Roman" w:cs="Times New Roman"/>
          <w:lang w:val="en-US"/>
        </w:rPr>
        <w:t xml:space="preserve"> </w:t>
      </w:r>
      <w:proofErr w:type="spellStart"/>
      <w:r w:rsidRPr="001977D8">
        <w:rPr>
          <w:rFonts w:ascii="Times New Roman" w:eastAsia="Times New Roman" w:hAnsi="Times New Roman" w:cs="Times New Roman"/>
          <w:lang w:val="en-US"/>
        </w:rPr>
        <w:t>practise</w:t>
      </w:r>
      <w:proofErr w:type="spellEnd"/>
      <w:r w:rsidRPr="001977D8">
        <w:rPr>
          <w:rFonts w:ascii="Times New Roman" w:eastAsia="Times New Roman" w:hAnsi="Times New Roman" w:cs="Times New Roman"/>
          <w:lang w:val="en-US"/>
        </w:rPr>
        <w:t xml:space="preserve"> to </w:t>
      </w:r>
      <w:proofErr w:type="spellStart"/>
      <w:r w:rsidRPr="001977D8">
        <w:rPr>
          <w:rFonts w:ascii="Times New Roman" w:eastAsia="Times New Roman" w:hAnsi="Times New Roman" w:cs="Times New Roman"/>
          <w:lang w:val="en-US"/>
        </w:rPr>
        <w:t>finde</w:t>
      </w:r>
      <w:proofErr w:type="spellEnd"/>
      <w:r w:rsidRPr="001977D8">
        <w:rPr>
          <w:rFonts w:ascii="Times New Roman" w:eastAsia="Times New Roman" w:hAnsi="Times New Roman" w:cs="Times New Roman"/>
          <w:lang w:val="en-US"/>
        </w:rPr>
        <w:t xml:space="preserve"> out a naughty </w:t>
      </w:r>
      <w:proofErr w:type="spellStart"/>
      <w:r w:rsidRPr="001977D8">
        <w:rPr>
          <w:rFonts w:ascii="Times New Roman" w:eastAsia="Times New Roman" w:hAnsi="Times New Roman" w:cs="Times New Roman"/>
          <w:lang w:val="en-US"/>
        </w:rPr>
        <w:t>concious</w:t>
      </w:r>
      <w:proofErr w:type="spellEnd"/>
      <w:r w:rsidRPr="001977D8">
        <w:rPr>
          <w:rFonts w:ascii="Times New Roman" w:eastAsia="Times New Roman" w:hAnsi="Times New Roman" w:cs="Times New Roman"/>
          <w:lang w:val="en-US"/>
        </w:rPr>
        <w:t xml:space="preserve"> </w:t>
      </w:r>
      <w:proofErr w:type="spellStart"/>
      <w:r w:rsidRPr="001977D8">
        <w:rPr>
          <w:rFonts w:ascii="Times New Roman" w:eastAsia="Times New Roman" w:hAnsi="Times New Roman" w:cs="Times New Roman"/>
          <w:lang w:val="en-US"/>
        </w:rPr>
        <w:t>Byshop</w:t>
      </w:r>
      <w:proofErr w:type="spellEnd"/>
      <w:r w:rsidRPr="001977D8">
        <w:rPr>
          <w:rFonts w:ascii="Times New Roman" w:eastAsia="Times New Roman" w:hAnsi="Times New Roman" w:cs="Times New Roman"/>
          <w:lang w:val="en-US"/>
        </w:rPr>
        <w:t>’ (</w:t>
      </w:r>
      <w:r w:rsidRPr="001977D8">
        <w:rPr>
          <w:rFonts w:ascii="Times New Roman" w:hAnsi="Times New Roman" w:cs="Times New Roman"/>
          <w:lang w:val="en-US"/>
        </w:rPr>
        <w:t>John Foxe, 1573)—illustrates the definition, ‘awareness of one’s own wrongdoing’  (</w:t>
      </w:r>
      <w:r w:rsidRPr="001977D8">
        <w:rPr>
          <w:rFonts w:ascii="Times New Roman" w:hAnsi="Times New Roman" w:cs="Times New Roman"/>
          <w:i/>
          <w:lang w:val="en-US"/>
        </w:rPr>
        <w:t>OED</w:t>
      </w:r>
      <w:r w:rsidRPr="001977D8">
        <w:rPr>
          <w:rFonts w:ascii="Times New Roman" w:hAnsi="Times New Roman" w:cs="Times New Roman"/>
          <w:lang w:val="en-US"/>
        </w:rPr>
        <w:t xml:space="preserve"> A.1). Thus, although the contributors to this book have </w:t>
      </w:r>
      <w:r w:rsidRPr="001977D8">
        <w:rPr>
          <w:rFonts w:ascii="Times New Roman" w:hAnsi="Times New Roman" w:cs="Times New Roman"/>
          <w:lang w:val="en-US"/>
        </w:rPr>
        <w:lastRenderedPageBreak/>
        <w:t xml:space="preserve">amply demonstrated Shakespeare’s interest in the phenomenon of consciousness as variously understood by later philosophers and scientists, the creator of Hamlet, one of the most famously introspective and reflective characters ever imagined in literature, never uses the term. He used the much older word ‘conscience’ instead. </w:t>
      </w:r>
    </w:p>
    <w:p w14:paraId="0CC963C5" w14:textId="391BCB44" w:rsidR="0097453F"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     Although ‘conscience’ now almost exclusively denotes a person’s sense of right and wrong, the fact that </w:t>
      </w:r>
      <w:proofErr w:type="gramStart"/>
      <w:r w:rsidRPr="001977D8">
        <w:rPr>
          <w:rFonts w:ascii="Times New Roman" w:hAnsi="Times New Roman" w:cs="Times New Roman"/>
          <w:lang w:val="en-US"/>
        </w:rPr>
        <w:t>it is usually accompanied by the modifiers ‘good’</w:t>
      </w:r>
      <w:proofErr w:type="gramEnd"/>
      <w:r w:rsidRPr="001977D8">
        <w:rPr>
          <w:rFonts w:ascii="Times New Roman" w:hAnsi="Times New Roman" w:cs="Times New Roman"/>
          <w:lang w:val="en-US"/>
        </w:rPr>
        <w:t xml:space="preserve"> or ‘bad’ suggests that it need have no moral injunction or coloring in itself. When Shakespeare was writing, it regularly signified innermost thoughts and feelings, as well as knowledge of ideas and things external to oneself—all concepts that would now go under the term consciousness. In early usage, the two words seem to have been interchangeable.  But in the days when editors attempted to supply hard and fast annotations to words, the phrase ‘Thus conscience do</w:t>
      </w:r>
      <w:r w:rsidR="00240E7C">
        <w:rPr>
          <w:rFonts w:ascii="Times New Roman" w:hAnsi="Times New Roman" w:cs="Times New Roman"/>
          <w:lang w:val="en-US"/>
        </w:rPr>
        <w:t>es</w:t>
      </w:r>
      <w:r w:rsidRPr="001977D8">
        <w:rPr>
          <w:rFonts w:ascii="Times New Roman" w:hAnsi="Times New Roman" w:cs="Times New Roman"/>
          <w:lang w:val="en-US"/>
        </w:rPr>
        <w:t xml:space="preserve"> make cowards of us all’ (</w:t>
      </w:r>
      <w:r w:rsidRPr="001977D8">
        <w:rPr>
          <w:rFonts w:ascii="Times New Roman" w:hAnsi="Times New Roman" w:cs="Times New Roman"/>
          <w:i/>
          <w:lang w:val="en-US"/>
        </w:rPr>
        <w:t>Hamlet,</w:t>
      </w:r>
      <w:r w:rsidRPr="001977D8">
        <w:rPr>
          <w:rFonts w:ascii="Times New Roman" w:hAnsi="Times New Roman" w:cs="Times New Roman"/>
          <w:lang w:val="en-US"/>
        </w:rPr>
        <w:t xml:space="preserve"> 3.1.83</w:t>
      </w:r>
      <w:r w:rsidRPr="001977D8">
        <w:rPr>
          <w:rStyle w:val="EndnoteReference"/>
          <w:rFonts w:ascii="Times New Roman" w:hAnsi="Times New Roman" w:cs="Times New Roman"/>
          <w:lang w:val="en-US"/>
        </w:rPr>
        <w:endnoteReference w:id="2"/>
      </w:r>
      <w:r w:rsidRPr="001977D8">
        <w:rPr>
          <w:rFonts w:ascii="Times New Roman" w:hAnsi="Times New Roman" w:cs="Times New Roman"/>
          <w:lang w:val="en-US"/>
        </w:rPr>
        <w:t xml:space="preserve">) was the subject of debate: did Shakespeare intend conscience in the moral sense, </w:t>
      </w:r>
      <w:r w:rsidRPr="001977D8">
        <w:rPr>
          <w:rFonts w:ascii="Times New Roman" w:hAnsi="Times New Roman" w:cs="Times New Roman"/>
          <w:i/>
          <w:lang w:val="en-US"/>
        </w:rPr>
        <w:t>or</w:t>
      </w:r>
      <w:r w:rsidRPr="001977D8">
        <w:rPr>
          <w:rFonts w:ascii="Times New Roman" w:hAnsi="Times New Roman" w:cs="Times New Roman"/>
          <w:lang w:val="en-US"/>
        </w:rPr>
        <w:t xml:space="preserve"> consciousness? </w:t>
      </w:r>
    </w:p>
    <w:p w14:paraId="1BABBDEF" w14:textId="0A704165" w:rsidR="000B6072" w:rsidRPr="00A94B2A" w:rsidRDefault="0003233E" w:rsidP="00A94B2A">
      <w:pPr>
        <w:rPr>
          <w:b/>
          <w:lang w:val="en-US"/>
        </w:rPr>
      </w:pPr>
      <w:r w:rsidRPr="00A94B2A">
        <w:rPr>
          <w:rStyle w:val="HeaderChar2"/>
          <w:b/>
        </w:rPr>
        <w:t>Consciousness, conscience and the cognitive value of ambiguity</w:t>
      </w:r>
    </w:p>
    <w:p w14:paraId="250542A0" w14:textId="7A51B562" w:rsidR="0097453F" w:rsidRPr="001977D8" w:rsidRDefault="0097453F" w:rsidP="006438AE">
      <w:pPr>
        <w:widowControl w:val="0"/>
        <w:tabs>
          <w:tab w:val="left" w:pos="426"/>
        </w:tabs>
        <w:autoSpaceDE w:val="0"/>
        <w:autoSpaceDN w:val="0"/>
        <w:adjustRightInd w:val="0"/>
        <w:spacing w:line="480" w:lineRule="auto"/>
        <w:rPr>
          <w:rFonts w:ascii="Times New Roman" w:hAnsi="Times New Roman" w:cs="Times New Roman"/>
          <w:lang w:val="en-US"/>
        </w:rPr>
      </w:pPr>
      <w:r w:rsidRPr="001977D8">
        <w:rPr>
          <w:rFonts w:ascii="Times New Roman" w:hAnsi="Times New Roman" w:cs="Times New Roman"/>
          <w:lang w:val="en-US"/>
        </w:rPr>
        <w:t xml:space="preserve">Confronted by ambiguous visual images such as the duck/rabbit, the Rubin vase, or simple drawings of a cube or staircase, in which the same lines describe two different planes, our perception of what we see flicks from one interpretation to the other. The two images cannot be held simultaneously because the brain is trying to find a single ‘correct’ solution. Except, of course, in these cases there is </w:t>
      </w:r>
      <w:r w:rsidRPr="001977D8">
        <w:rPr>
          <w:rFonts w:ascii="Times New Roman" w:hAnsi="Times New Roman" w:cs="Times New Roman"/>
          <w:i/>
          <w:lang w:val="en-US"/>
        </w:rPr>
        <w:t>no</w:t>
      </w:r>
      <w:r w:rsidRPr="001977D8">
        <w:rPr>
          <w:rFonts w:ascii="Times New Roman" w:hAnsi="Times New Roman" w:cs="Times New Roman"/>
          <w:lang w:val="en-US"/>
        </w:rPr>
        <w:t xml:space="preserve"> correct solution. This phenomenon led </w:t>
      </w:r>
      <w:proofErr w:type="spellStart"/>
      <w:r w:rsidRPr="001977D8">
        <w:rPr>
          <w:rFonts w:ascii="Times New Roman" w:hAnsi="Times New Roman" w:cs="Times New Roman"/>
          <w:lang w:val="en-US"/>
        </w:rPr>
        <w:t>Semir</w:t>
      </w:r>
      <w:proofErr w:type="spellEnd"/>
      <w:r w:rsidRPr="001977D8">
        <w:rPr>
          <w:rFonts w:ascii="Times New Roman" w:hAnsi="Times New Roman" w:cs="Times New Roman"/>
          <w:lang w:val="en-US"/>
        </w:rPr>
        <w:t xml:space="preserve"> </w:t>
      </w:r>
      <w:proofErr w:type="spellStart"/>
      <w:r w:rsidRPr="001977D8">
        <w:rPr>
          <w:rFonts w:ascii="Times New Roman" w:hAnsi="Times New Roman" w:cs="Times New Roman"/>
          <w:lang w:val="en-US"/>
        </w:rPr>
        <w:t>Zeki</w:t>
      </w:r>
      <w:proofErr w:type="spellEnd"/>
      <w:r w:rsidRPr="001977D8">
        <w:rPr>
          <w:rFonts w:ascii="Times New Roman" w:hAnsi="Times New Roman" w:cs="Times New Roman"/>
          <w:lang w:val="en-US"/>
        </w:rPr>
        <w:t xml:space="preserve"> to a ‘neurological definition’ of ambiguity: ‘not vagueness or uncertainty, but rather certainty, the certainty of different scenarios, each one of which has equal validity’.</w:t>
      </w:r>
      <w:r w:rsidRPr="001977D8">
        <w:rPr>
          <w:rStyle w:val="EndnoteReference"/>
          <w:rFonts w:ascii="Times New Roman" w:hAnsi="Times New Roman" w:cs="Times New Roman"/>
          <w:lang w:val="en-US"/>
        </w:rPr>
        <w:endnoteReference w:id="3"/>
      </w:r>
      <w:r w:rsidRPr="001977D8">
        <w:rPr>
          <w:rFonts w:ascii="Times New Roman" w:hAnsi="Times New Roman" w:cs="Times New Roman"/>
          <w:lang w:val="en-US"/>
        </w:rPr>
        <w:t xml:space="preserve"> </w:t>
      </w:r>
      <w:proofErr w:type="spellStart"/>
      <w:r w:rsidRPr="001977D8">
        <w:rPr>
          <w:rFonts w:ascii="Times New Roman" w:hAnsi="Times New Roman" w:cs="Times New Roman"/>
          <w:lang w:val="en-US"/>
        </w:rPr>
        <w:t>Zeki’s</w:t>
      </w:r>
      <w:proofErr w:type="spellEnd"/>
      <w:r w:rsidRPr="001977D8">
        <w:rPr>
          <w:rFonts w:ascii="Times New Roman" w:hAnsi="Times New Roman" w:cs="Times New Roman"/>
          <w:lang w:val="en-US"/>
        </w:rPr>
        <w:t xml:space="preserve"> sanguinity in the face of irreconcilable certainties, contrasts with the approach to ambiguity often encountered in literary studies, where critics have either disagreed about single meanings, or tried to reconcile the differences in the hope of finding coherence, and where the very process of explication can have the effect of bleeding one meaning into another.</w:t>
      </w:r>
      <w:r w:rsidRPr="001977D8">
        <w:rPr>
          <w:rStyle w:val="EndnoteReference"/>
          <w:rFonts w:ascii="Times New Roman" w:hAnsi="Times New Roman" w:cs="Times New Roman"/>
          <w:lang w:val="en-US"/>
        </w:rPr>
        <w:endnoteReference w:id="4"/>
      </w:r>
      <w:r>
        <w:rPr>
          <w:rFonts w:ascii="Times New Roman" w:hAnsi="Times New Roman" w:cs="Times New Roman"/>
          <w:lang w:val="en-US"/>
        </w:rPr>
        <w:t xml:space="preserve"> Thus, n</w:t>
      </w:r>
      <w:r w:rsidRPr="001977D8">
        <w:rPr>
          <w:rFonts w:ascii="Times New Roman" w:hAnsi="Times New Roman" w:cs="Times New Roman"/>
          <w:lang w:val="en-US"/>
        </w:rPr>
        <w:t xml:space="preserve">early forty years ago, Norman </w:t>
      </w:r>
      <w:proofErr w:type="spellStart"/>
      <w:r w:rsidRPr="001977D8">
        <w:rPr>
          <w:rFonts w:ascii="Times New Roman" w:hAnsi="Times New Roman" w:cs="Times New Roman"/>
          <w:lang w:val="en-US"/>
        </w:rPr>
        <w:t>Rabkin</w:t>
      </w:r>
      <w:proofErr w:type="spellEnd"/>
      <w:r w:rsidRPr="001977D8">
        <w:rPr>
          <w:rFonts w:ascii="Times New Roman" w:hAnsi="Times New Roman" w:cs="Times New Roman"/>
          <w:lang w:val="en-US"/>
        </w:rPr>
        <w:t xml:space="preserve"> explored the duck/rabbit effect in </w:t>
      </w:r>
      <w:r w:rsidRPr="001977D8">
        <w:rPr>
          <w:rFonts w:ascii="Times New Roman" w:hAnsi="Times New Roman" w:cs="Times New Roman"/>
          <w:i/>
          <w:lang w:val="en-US"/>
        </w:rPr>
        <w:t>Henry V</w:t>
      </w:r>
      <w:r w:rsidRPr="001977D8">
        <w:rPr>
          <w:rFonts w:ascii="Times New Roman" w:hAnsi="Times New Roman" w:cs="Times New Roman"/>
          <w:lang w:val="en-US"/>
        </w:rPr>
        <w:t xml:space="preserve">, whose eponymous hero has so divided critics, concluding that it </w:t>
      </w:r>
    </w:p>
    <w:p w14:paraId="55D9C798" w14:textId="77777777" w:rsidR="0097453F" w:rsidRPr="001977D8" w:rsidRDefault="0097453F" w:rsidP="006438AE">
      <w:pPr>
        <w:widowControl w:val="0"/>
        <w:tabs>
          <w:tab w:val="left" w:pos="426"/>
        </w:tabs>
        <w:autoSpaceDE w:val="0"/>
        <w:autoSpaceDN w:val="0"/>
        <w:adjustRightInd w:val="0"/>
        <w:spacing w:line="480" w:lineRule="auto"/>
        <w:ind w:left="709"/>
        <w:rPr>
          <w:rFonts w:ascii="Times New Roman" w:hAnsi="Times New Roman" w:cs="Times New Roman"/>
          <w:lang w:val="en-US"/>
        </w:rPr>
      </w:pPr>
      <w:proofErr w:type="gramStart"/>
      <w:r w:rsidRPr="001977D8">
        <w:rPr>
          <w:rFonts w:ascii="Times New Roman" w:hAnsi="Times New Roman" w:cs="Times New Roman"/>
          <w:lang w:val="en-US"/>
        </w:rPr>
        <w:t>reveals</w:t>
      </w:r>
      <w:proofErr w:type="gramEnd"/>
      <w:r w:rsidRPr="001977D8">
        <w:rPr>
          <w:rFonts w:ascii="Times New Roman" w:hAnsi="Times New Roman" w:cs="Times New Roman"/>
          <w:lang w:val="en-US"/>
        </w:rPr>
        <w:t xml:space="preserve"> the conflicts between the private selves with which we are born and the public selves we must become, between our longing that authority figures can be like us and our suspicion that they must have traded away their inwardness for the sake of power.</w:t>
      </w:r>
      <w:r w:rsidRPr="001977D8">
        <w:rPr>
          <w:rStyle w:val="EndnoteReference"/>
          <w:rFonts w:ascii="Times New Roman" w:hAnsi="Times New Roman" w:cs="Times New Roman"/>
          <w:lang w:val="en-US"/>
        </w:rPr>
        <w:endnoteReference w:id="5"/>
      </w:r>
      <w:r w:rsidRPr="001977D8">
        <w:rPr>
          <w:rFonts w:ascii="Times New Roman" w:hAnsi="Times New Roman" w:cs="Times New Roman"/>
          <w:lang w:val="en-US"/>
        </w:rPr>
        <w:t xml:space="preserve"> </w:t>
      </w:r>
    </w:p>
    <w:p w14:paraId="1ECAF966" w14:textId="778F257E" w:rsidR="0097453F" w:rsidRPr="001977D8" w:rsidRDefault="0097453F" w:rsidP="006438AE">
      <w:pPr>
        <w:widowControl w:val="0"/>
        <w:tabs>
          <w:tab w:val="left" w:pos="426"/>
        </w:tabs>
        <w:autoSpaceDE w:val="0"/>
        <w:autoSpaceDN w:val="0"/>
        <w:adjustRightInd w:val="0"/>
        <w:spacing w:line="480" w:lineRule="auto"/>
        <w:rPr>
          <w:rFonts w:ascii="Times New Roman" w:hAnsi="Times New Roman" w:cs="Times New Roman"/>
          <w:lang w:val="en-US"/>
        </w:rPr>
      </w:pPr>
      <w:proofErr w:type="spellStart"/>
      <w:r w:rsidRPr="001977D8">
        <w:rPr>
          <w:rFonts w:ascii="Times New Roman" w:hAnsi="Times New Roman" w:cs="Times New Roman"/>
          <w:lang w:val="en-US"/>
        </w:rPr>
        <w:t>Rabkin’s</w:t>
      </w:r>
      <w:proofErr w:type="spellEnd"/>
      <w:r w:rsidRPr="001977D8">
        <w:rPr>
          <w:rFonts w:ascii="Times New Roman" w:hAnsi="Times New Roman" w:cs="Times New Roman"/>
          <w:lang w:val="en-US"/>
        </w:rPr>
        <w:t xml:space="preserve"> thoughtful article shows its origins in his disquiet that the play is capable of generating such opposed meanings. </w:t>
      </w:r>
      <w:r>
        <w:rPr>
          <w:rFonts w:ascii="Times New Roman" w:hAnsi="Times New Roman" w:cs="Times New Roman"/>
          <w:lang w:val="en-US"/>
        </w:rPr>
        <w:t xml:space="preserve">I shall </w:t>
      </w:r>
      <w:r w:rsidRPr="001977D8">
        <w:rPr>
          <w:rFonts w:ascii="Times New Roman" w:hAnsi="Times New Roman" w:cs="Times New Roman"/>
          <w:lang w:val="en-US"/>
        </w:rPr>
        <w:t>take a slightly different a</w:t>
      </w:r>
      <w:r>
        <w:rPr>
          <w:rFonts w:ascii="Times New Roman" w:hAnsi="Times New Roman" w:cs="Times New Roman"/>
          <w:lang w:val="en-US"/>
        </w:rPr>
        <w:t>pproach to the same phenomenon by triangulating</w:t>
      </w:r>
      <w:r w:rsidRPr="001977D8">
        <w:rPr>
          <w:rFonts w:ascii="Times New Roman" w:hAnsi="Times New Roman" w:cs="Times New Roman"/>
          <w:lang w:val="en-US"/>
        </w:rPr>
        <w:t xml:space="preserve"> three distinct sources of creativity: the writer’s, the actor/reader’s, and the </w:t>
      </w:r>
      <w:r>
        <w:rPr>
          <w:rFonts w:ascii="Times New Roman" w:hAnsi="Times New Roman" w:cs="Times New Roman"/>
          <w:lang w:val="en-US"/>
        </w:rPr>
        <w:t>spectator</w:t>
      </w:r>
      <w:r w:rsidRPr="001977D8">
        <w:rPr>
          <w:rFonts w:ascii="Times New Roman" w:hAnsi="Times New Roman" w:cs="Times New Roman"/>
          <w:lang w:val="en-US"/>
        </w:rPr>
        <w:t xml:space="preserve">/reader’s. I shall argue that </w:t>
      </w:r>
      <w:r>
        <w:rPr>
          <w:rFonts w:ascii="Times New Roman" w:hAnsi="Times New Roman" w:cs="Times New Roman"/>
          <w:lang w:val="en-US"/>
        </w:rPr>
        <w:t xml:space="preserve">Shakespeare employs a range of techniques for creating irreconcilable, alternating differences in meaning, from the simple pun to the multiple points of view engendered by the through-lines of different characters, whereby </w:t>
      </w:r>
      <w:r w:rsidRPr="001977D8">
        <w:rPr>
          <w:rFonts w:ascii="Times New Roman" w:hAnsi="Times New Roman" w:cs="Times New Roman"/>
          <w:lang w:val="en-US"/>
        </w:rPr>
        <w:t xml:space="preserve">audiences can legitimately </w:t>
      </w:r>
      <w:r>
        <w:rPr>
          <w:rFonts w:ascii="Times New Roman" w:hAnsi="Times New Roman" w:cs="Times New Roman"/>
          <w:lang w:val="en-US"/>
        </w:rPr>
        <w:t>understand</w:t>
      </w:r>
      <w:r w:rsidRPr="001977D8">
        <w:rPr>
          <w:rFonts w:ascii="Times New Roman" w:hAnsi="Times New Roman" w:cs="Times New Roman"/>
          <w:lang w:val="en-US"/>
        </w:rPr>
        <w:t xml:space="preserve"> ‘more than is set down’ (</w:t>
      </w:r>
      <w:r w:rsidRPr="001977D8">
        <w:rPr>
          <w:rFonts w:ascii="Times New Roman" w:hAnsi="Times New Roman" w:cs="Times New Roman"/>
          <w:i/>
          <w:lang w:val="en-US"/>
        </w:rPr>
        <w:t>Hamlet</w:t>
      </w:r>
      <w:r w:rsidRPr="001977D8">
        <w:rPr>
          <w:rFonts w:ascii="Times New Roman" w:hAnsi="Times New Roman" w:cs="Times New Roman"/>
          <w:lang w:val="en-US"/>
        </w:rPr>
        <w:t xml:space="preserve"> 3.2.3</w:t>
      </w:r>
      <w:r w:rsidR="00240E7C">
        <w:rPr>
          <w:rFonts w:ascii="Times New Roman" w:hAnsi="Times New Roman" w:cs="Times New Roman"/>
          <w:lang w:val="en-US"/>
        </w:rPr>
        <w:t>8</w:t>
      </w:r>
      <w:r w:rsidRPr="001977D8">
        <w:rPr>
          <w:rFonts w:ascii="Times New Roman" w:hAnsi="Times New Roman" w:cs="Times New Roman"/>
          <w:lang w:val="en-US"/>
        </w:rPr>
        <w:t xml:space="preserve">), and that </w:t>
      </w:r>
      <w:r w:rsidR="0003233E">
        <w:rPr>
          <w:rFonts w:ascii="Times New Roman" w:hAnsi="Times New Roman" w:cs="Times New Roman"/>
          <w:lang w:val="en-US"/>
        </w:rPr>
        <w:t xml:space="preserve">the conscious and unconscious effects of </w:t>
      </w:r>
      <w:r w:rsidRPr="001977D8">
        <w:rPr>
          <w:rFonts w:ascii="Times New Roman" w:hAnsi="Times New Roman" w:cs="Times New Roman"/>
          <w:lang w:val="en-US"/>
        </w:rPr>
        <w:t xml:space="preserve">this invitation to discursiveness </w:t>
      </w:r>
      <w:r w:rsidR="0003233E">
        <w:rPr>
          <w:rFonts w:ascii="Times New Roman" w:hAnsi="Times New Roman" w:cs="Times New Roman"/>
          <w:lang w:val="en-US"/>
        </w:rPr>
        <w:t>constitute</w:t>
      </w:r>
      <w:r w:rsidR="0003233E" w:rsidRPr="001977D8">
        <w:rPr>
          <w:rFonts w:ascii="Times New Roman" w:hAnsi="Times New Roman" w:cs="Times New Roman"/>
          <w:lang w:val="en-US"/>
        </w:rPr>
        <w:t xml:space="preserve"> </w:t>
      </w:r>
      <w:r w:rsidRPr="001977D8">
        <w:rPr>
          <w:rFonts w:ascii="Times New Roman" w:hAnsi="Times New Roman" w:cs="Times New Roman"/>
          <w:lang w:val="en-US"/>
        </w:rPr>
        <w:t>part of the fascination and the value in Shakespeare.</w:t>
      </w:r>
    </w:p>
    <w:p w14:paraId="4F47E26C" w14:textId="5B54E1CF" w:rsidR="008E1919"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     If, </w:t>
      </w:r>
      <w:r w:rsidR="000B6072">
        <w:rPr>
          <w:rFonts w:ascii="Times New Roman" w:hAnsi="Times New Roman" w:cs="Times New Roman"/>
          <w:lang w:val="en-US"/>
        </w:rPr>
        <w:t xml:space="preserve">therefore, </w:t>
      </w:r>
      <w:r w:rsidRPr="001977D8">
        <w:rPr>
          <w:rFonts w:ascii="Times New Roman" w:hAnsi="Times New Roman" w:cs="Times New Roman"/>
          <w:lang w:val="en-US"/>
        </w:rPr>
        <w:t xml:space="preserve">instead of wondering which of the two meanings of conscience Hamlet (or indeed Shakespeare) intends in the line quoted above, we allow his statement to mean both things </w:t>
      </w:r>
      <w:r w:rsidRPr="001977D8">
        <w:rPr>
          <w:rFonts w:ascii="Times New Roman" w:hAnsi="Times New Roman" w:cs="Times New Roman"/>
          <w:i/>
          <w:lang w:val="en-US"/>
        </w:rPr>
        <w:t>alternately</w:t>
      </w:r>
      <w:r w:rsidRPr="001977D8">
        <w:rPr>
          <w:rFonts w:ascii="Times New Roman" w:hAnsi="Times New Roman" w:cs="Times New Roman"/>
          <w:lang w:val="en-US"/>
        </w:rPr>
        <w:t xml:space="preserve">, something rather profound happens—and a further ambiguity. We slip into a quandary that is analogous to but not identical with Hamlet’s own dilemma, </w:t>
      </w:r>
      <w:r w:rsidR="008E1919">
        <w:rPr>
          <w:rFonts w:ascii="Times New Roman" w:hAnsi="Times New Roman" w:cs="Times New Roman"/>
          <w:lang w:val="en-US"/>
        </w:rPr>
        <w:t>and</w:t>
      </w:r>
      <w:r w:rsidR="008E1919" w:rsidRPr="001977D8">
        <w:rPr>
          <w:rFonts w:ascii="Times New Roman" w:hAnsi="Times New Roman" w:cs="Times New Roman"/>
          <w:lang w:val="en-US"/>
        </w:rPr>
        <w:t xml:space="preserve"> </w:t>
      </w:r>
      <w:r w:rsidRPr="001977D8">
        <w:rPr>
          <w:rFonts w:ascii="Times New Roman" w:hAnsi="Times New Roman" w:cs="Times New Roman"/>
          <w:lang w:val="en-US"/>
        </w:rPr>
        <w:t>th</w:t>
      </w:r>
      <w:r w:rsidR="0003233E">
        <w:rPr>
          <w:rFonts w:ascii="Times New Roman" w:hAnsi="Times New Roman" w:cs="Times New Roman"/>
          <w:lang w:val="en-US"/>
        </w:rPr>
        <w:t>is</w:t>
      </w:r>
      <w:r w:rsidRPr="001977D8">
        <w:rPr>
          <w:rFonts w:ascii="Times New Roman" w:hAnsi="Times New Roman" w:cs="Times New Roman"/>
          <w:lang w:val="en-US"/>
        </w:rPr>
        <w:t xml:space="preserve"> succession of different thoughts sets up a dialogue in our brains that is capable of questioning what he says. </w:t>
      </w:r>
    </w:p>
    <w:p w14:paraId="6BCE7619" w14:textId="590B1695" w:rsidR="0097453F" w:rsidRPr="001977D8" w:rsidRDefault="008E1919" w:rsidP="006438AE">
      <w:pPr>
        <w:tabs>
          <w:tab w:val="left" w:pos="426"/>
        </w:tabs>
        <w:spacing w:line="480" w:lineRule="auto"/>
        <w:rPr>
          <w:rFonts w:ascii="Times New Roman" w:hAnsi="Times New Roman" w:cs="Times New Roman"/>
          <w:lang w:val="en-US"/>
        </w:rPr>
      </w:pPr>
      <w:r>
        <w:rPr>
          <w:rFonts w:ascii="Times New Roman" w:hAnsi="Times New Roman" w:cs="Times New Roman"/>
          <w:lang w:val="en-US"/>
        </w:rPr>
        <w:t xml:space="preserve">     </w:t>
      </w:r>
      <w:r w:rsidR="0097453F" w:rsidRPr="001977D8">
        <w:rPr>
          <w:rFonts w:ascii="Times New Roman" w:hAnsi="Times New Roman" w:cs="Times New Roman"/>
          <w:lang w:val="en-US"/>
        </w:rPr>
        <w:t xml:space="preserve">In </w:t>
      </w:r>
      <w:r>
        <w:rPr>
          <w:rFonts w:ascii="Times New Roman" w:hAnsi="Times New Roman" w:cs="Times New Roman"/>
          <w:lang w:val="en-US"/>
        </w:rPr>
        <w:t>the phrasing of this line</w:t>
      </w:r>
      <w:r w:rsidR="0097453F" w:rsidRPr="001977D8">
        <w:rPr>
          <w:rFonts w:ascii="Times New Roman" w:hAnsi="Times New Roman" w:cs="Times New Roman"/>
          <w:lang w:val="en-US"/>
        </w:rPr>
        <w:t xml:space="preserve">, the twin concept conscience/consciousness </w:t>
      </w:r>
      <w:r w:rsidR="0003233E">
        <w:rPr>
          <w:rFonts w:ascii="Times New Roman" w:hAnsi="Times New Roman" w:cs="Times New Roman"/>
          <w:lang w:val="en-US"/>
        </w:rPr>
        <w:t>is</w:t>
      </w:r>
      <w:r w:rsidR="0003233E" w:rsidRPr="001977D8">
        <w:rPr>
          <w:rFonts w:ascii="Times New Roman" w:hAnsi="Times New Roman" w:cs="Times New Roman"/>
          <w:lang w:val="en-US"/>
        </w:rPr>
        <w:t xml:space="preserve"> </w:t>
      </w:r>
      <w:r w:rsidR="0097453F" w:rsidRPr="001977D8">
        <w:rPr>
          <w:rFonts w:ascii="Times New Roman" w:hAnsi="Times New Roman" w:cs="Times New Roman"/>
          <w:lang w:val="en-US"/>
        </w:rPr>
        <w:t xml:space="preserve">juxtaposed with ‘makes cowards’, and connected by repeated ‘k’ sounds. In the wider context of this play, the word ‘cowards’ comes to carry at least two specific, contrasting, connected, and again therefore, alternating connotations: the failure to take decisive action; and the fear of the supernatural, specifically of ghosts. The line as a whole thus ‘makes’ a third concept: that moral conscience is not fixed, but something </w:t>
      </w:r>
      <w:r w:rsidR="0097453F" w:rsidRPr="001977D8">
        <w:rPr>
          <w:rFonts w:ascii="Times New Roman" w:hAnsi="Times New Roman" w:cs="Times New Roman"/>
          <w:i/>
          <w:lang w:val="en-US"/>
        </w:rPr>
        <w:t>constructed</w:t>
      </w:r>
      <w:r w:rsidR="0097453F" w:rsidRPr="001977D8">
        <w:rPr>
          <w:rFonts w:ascii="Times New Roman" w:hAnsi="Times New Roman" w:cs="Times New Roman"/>
          <w:lang w:val="en-US"/>
        </w:rPr>
        <w:t xml:space="preserve"> in and through thought and imagination, and subject to external pressure. It seems moral relativism is not a modern invention, and Hamlet himself has already stated: ‘there is nothing either good or bad, but thinking makes it so’ (</w:t>
      </w:r>
      <w:r w:rsidR="0097453F" w:rsidRPr="001977D8">
        <w:rPr>
          <w:rFonts w:ascii="Times New Roman" w:hAnsi="Times New Roman" w:cs="Times New Roman"/>
          <w:i/>
          <w:lang w:val="en-US"/>
        </w:rPr>
        <w:t>Hamlet,</w:t>
      </w:r>
      <w:r w:rsidR="0097453F" w:rsidRPr="001977D8">
        <w:rPr>
          <w:rFonts w:ascii="Times New Roman" w:hAnsi="Times New Roman" w:cs="Times New Roman"/>
          <w:lang w:val="en-US"/>
        </w:rPr>
        <w:t xml:space="preserve"> 2.2.249).     </w:t>
      </w:r>
    </w:p>
    <w:p w14:paraId="6A959830" w14:textId="17CFF96A"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     </w:t>
      </w:r>
      <w:r w:rsidRPr="001977D8">
        <w:rPr>
          <w:rFonts w:ascii="Times New Roman" w:hAnsi="Times New Roman" w:cs="Times New Roman"/>
          <w:i/>
          <w:lang w:val="en-US"/>
        </w:rPr>
        <w:t>Hamlet</w:t>
      </w:r>
      <w:r w:rsidRPr="001977D8">
        <w:rPr>
          <w:rFonts w:ascii="Times New Roman" w:hAnsi="Times New Roman" w:cs="Times New Roman"/>
          <w:lang w:val="en-US"/>
        </w:rPr>
        <w:t xml:space="preserve"> the play is full of ambiguous sights and events, which prompt Hamlet the character to </w:t>
      </w:r>
      <w:r>
        <w:rPr>
          <w:rFonts w:ascii="Times New Roman" w:hAnsi="Times New Roman" w:cs="Times New Roman"/>
          <w:lang w:val="en-US"/>
        </w:rPr>
        <w:t>raise</w:t>
      </w:r>
      <w:r w:rsidRPr="001977D8">
        <w:rPr>
          <w:rFonts w:ascii="Times New Roman" w:hAnsi="Times New Roman" w:cs="Times New Roman"/>
          <w:lang w:val="en-US"/>
        </w:rPr>
        <w:t xml:space="preserve"> a succession of questions: What is the correct interpretation of the spirit he has seen? Can he trust his friends? His beloved? His mother? But again, the meaning of the play in the minds of its spectators can be more than the sum of its parts. Even though Hamlet questions the identity of the ghost, and therefore the validity of the basic information it imparts (that there has been a murder and that Claudius is responsible), nowhere does he question the idea that revenge is a necessary response to murder, </w:t>
      </w:r>
      <w:r w:rsidRPr="001977D8">
        <w:rPr>
          <w:rFonts w:ascii="Times New Roman" w:hAnsi="Times New Roman" w:cs="Times New Roman"/>
          <w:i/>
          <w:lang w:val="en-US"/>
        </w:rPr>
        <w:t>provided</w:t>
      </w:r>
      <w:r w:rsidRPr="001977D8">
        <w:rPr>
          <w:rFonts w:ascii="Times New Roman" w:hAnsi="Times New Roman" w:cs="Times New Roman"/>
          <w:lang w:val="en-US"/>
        </w:rPr>
        <w:t xml:space="preserve"> th</w:t>
      </w:r>
      <w:r w:rsidR="008E1919">
        <w:rPr>
          <w:rFonts w:ascii="Times New Roman" w:hAnsi="Times New Roman" w:cs="Times New Roman"/>
          <w:lang w:val="en-US"/>
        </w:rPr>
        <w:t>e</w:t>
      </w:r>
      <w:r w:rsidRPr="001977D8">
        <w:rPr>
          <w:rFonts w:ascii="Times New Roman" w:hAnsi="Times New Roman" w:cs="Times New Roman"/>
          <w:lang w:val="en-US"/>
        </w:rPr>
        <w:t xml:space="preserve"> </w:t>
      </w:r>
      <w:r w:rsidR="008E1919">
        <w:rPr>
          <w:rFonts w:ascii="Times New Roman" w:hAnsi="Times New Roman" w:cs="Times New Roman"/>
          <w:lang w:val="en-US"/>
        </w:rPr>
        <w:t>perpetrator</w:t>
      </w:r>
      <w:r w:rsidR="008E1919" w:rsidRPr="001977D8">
        <w:rPr>
          <w:rFonts w:ascii="Times New Roman" w:hAnsi="Times New Roman" w:cs="Times New Roman"/>
          <w:lang w:val="en-US"/>
        </w:rPr>
        <w:t xml:space="preserve"> </w:t>
      </w:r>
      <w:r w:rsidRPr="001977D8">
        <w:rPr>
          <w:rFonts w:ascii="Times New Roman" w:hAnsi="Times New Roman" w:cs="Times New Roman"/>
          <w:lang w:val="en-US"/>
        </w:rPr>
        <w:t xml:space="preserve">is </w:t>
      </w:r>
      <w:r w:rsidR="008E1919">
        <w:rPr>
          <w:rFonts w:ascii="Times New Roman" w:hAnsi="Times New Roman" w:cs="Times New Roman"/>
          <w:lang w:val="en-US"/>
        </w:rPr>
        <w:t>correctly identified</w:t>
      </w:r>
      <w:r w:rsidRPr="001977D8">
        <w:rPr>
          <w:rFonts w:ascii="Times New Roman" w:hAnsi="Times New Roman" w:cs="Times New Roman"/>
          <w:lang w:val="en-US"/>
        </w:rPr>
        <w:t>. None of the characters does. Even Horatio, though he does not appear to like it, accepts that ‘</w:t>
      </w:r>
      <w:r w:rsidR="00715708" w:rsidRPr="001977D8">
        <w:rPr>
          <w:rFonts w:ascii="Times New Roman" w:hAnsi="Times New Roman" w:cs="Times New Roman"/>
          <w:lang w:val="en-US"/>
        </w:rPr>
        <w:t xml:space="preserve">Guildenstern and </w:t>
      </w:r>
      <w:r w:rsidRPr="001977D8">
        <w:rPr>
          <w:rFonts w:ascii="Times New Roman" w:hAnsi="Times New Roman" w:cs="Times New Roman"/>
          <w:lang w:val="en-US"/>
        </w:rPr>
        <w:t xml:space="preserve">Rosencrantz go </w:t>
      </w:r>
      <w:proofErr w:type="spellStart"/>
      <w:r w:rsidRPr="001977D8">
        <w:rPr>
          <w:rFonts w:ascii="Times New Roman" w:hAnsi="Times New Roman" w:cs="Times New Roman"/>
          <w:lang w:val="en-US"/>
        </w:rPr>
        <w:t>to</w:t>
      </w:r>
      <w:r>
        <w:rPr>
          <w:rFonts w:ascii="Times New Roman" w:hAnsi="Times New Roman" w:cs="Times New Roman"/>
          <w:lang w:val="en-US"/>
        </w:rPr>
        <w:t>’</w:t>
      </w:r>
      <w:r w:rsidRPr="001977D8">
        <w:rPr>
          <w:rFonts w:ascii="Times New Roman" w:hAnsi="Times New Roman" w:cs="Times New Roman"/>
          <w:lang w:val="en-US"/>
        </w:rPr>
        <w:t>t</w:t>
      </w:r>
      <w:proofErr w:type="spellEnd"/>
      <w:r w:rsidRPr="001977D8">
        <w:rPr>
          <w:rFonts w:ascii="Times New Roman" w:hAnsi="Times New Roman" w:cs="Times New Roman"/>
          <w:lang w:val="en-US"/>
        </w:rPr>
        <w:t xml:space="preserve">’ for their part in the attempted assassination of his friend (5.2.56). But the play as a whole presents a succession of unintended catastrophic effects—on Polonius, and Ophelia, as well as Rosencrantz and Guildenstern—resulting from Hamlet’s bungled attempts at revenge. It also shows the underhand, unthinking and equally catastrophic vengeful behavior of Laertes, and the brutal revenge killing of aged King </w:t>
      </w:r>
      <w:proofErr w:type="spellStart"/>
      <w:r w:rsidRPr="001977D8">
        <w:rPr>
          <w:rFonts w:ascii="Times New Roman" w:hAnsi="Times New Roman" w:cs="Times New Roman"/>
          <w:lang w:val="en-US"/>
        </w:rPr>
        <w:t>Priam</w:t>
      </w:r>
      <w:proofErr w:type="spellEnd"/>
      <w:r w:rsidRPr="001977D8">
        <w:rPr>
          <w:rFonts w:ascii="Times New Roman" w:hAnsi="Times New Roman" w:cs="Times New Roman"/>
          <w:lang w:val="en-US"/>
        </w:rPr>
        <w:t xml:space="preserve"> by Pyrrhus in the player’s speech. Its structure gives us </w:t>
      </w:r>
      <w:r>
        <w:rPr>
          <w:rFonts w:ascii="Times New Roman" w:hAnsi="Times New Roman" w:cs="Times New Roman"/>
          <w:lang w:val="en-US"/>
        </w:rPr>
        <w:t xml:space="preserve">a range of different terrible revenge scenarios, and therefore </w:t>
      </w:r>
      <w:r w:rsidRPr="001977D8">
        <w:rPr>
          <w:rFonts w:ascii="Times New Roman" w:hAnsi="Times New Roman" w:cs="Times New Roman"/>
          <w:lang w:val="en-US"/>
        </w:rPr>
        <w:t>plenty of material with which to question the ethics and effectiveness of private revenge taking—should we wish to do so. Not all readers or spectators have taken up that invitation (rather the reverse in fact) but the option is embedded in the play, and would have appealed to James I, who for practical reasons of state security as well as religious precept declared revenge unlawful.</w:t>
      </w:r>
      <w:r w:rsidRPr="001977D8">
        <w:rPr>
          <w:rStyle w:val="EndnoteReference"/>
          <w:rFonts w:ascii="Times New Roman" w:hAnsi="Times New Roman" w:cs="Times New Roman"/>
          <w:lang w:val="en-US"/>
        </w:rPr>
        <w:endnoteReference w:id="6"/>
      </w:r>
    </w:p>
    <w:p w14:paraId="07FC5410" w14:textId="77777777"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     Shakespeare had used the conscience/coward juxtaposition before, in Richard III’s ‘Conscience is but a word that cowards use, </w:t>
      </w:r>
      <w:r>
        <w:rPr>
          <w:rFonts w:ascii="Times New Roman" w:hAnsi="Times New Roman" w:cs="Times New Roman"/>
          <w:lang w:val="en-US"/>
        </w:rPr>
        <w:t xml:space="preserve">/ </w:t>
      </w:r>
      <w:r w:rsidRPr="001977D8">
        <w:rPr>
          <w:rFonts w:ascii="Times New Roman" w:hAnsi="Times New Roman" w:cs="Times New Roman"/>
          <w:lang w:val="en-US"/>
        </w:rPr>
        <w:t xml:space="preserve">Devised at first to keep the strong in awe’ (5.3.309-10). Here it alliterates with ‘keep’, and denotes a method for restricting the will of powerful individuals. Richard imagines and tries to create a world where strength is the only arbiter. But he comes up against the collective consciousness of the citizens of London who dumbly </w:t>
      </w:r>
      <w:r>
        <w:rPr>
          <w:rFonts w:ascii="Times New Roman" w:hAnsi="Times New Roman" w:cs="Times New Roman"/>
          <w:lang w:val="en-US"/>
        </w:rPr>
        <w:t>refuse to endorse his kingship—</w:t>
      </w:r>
      <w:proofErr w:type="gramStart"/>
      <w:r w:rsidRPr="001977D8">
        <w:rPr>
          <w:rFonts w:ascii="Times New Roman" w:hAnsi="Times New Roman" w:cs="Times New Roman"/>
          <w:lang w:val="en-US"/>
        </w:rPr>
        <w:t>‘</w:t>
      </w:r>
      <w:r>
        <w:rPr>
          <w:rFonts w:ascii="Times New Roman" w:hAnsi="Times New Roman" w:cs="Times New Roman"/>
          <w:lang w:val="en-US"/>
        </w:rPr>
        <w:t>T</w:t>
      </w:r>
      <w:r w:rsidRPr="001977D8">
        <w:rPr>
          <w:rFonts w:ascii="Times New Roman" w:hAnsi="Times New Roman" w:cs="Times New Roman"/>
          <w:lang w:val="en-US"/>
        </w:rPr>
        <w:t>he</w:t>
      </w:r>
      <w:proofErr w:type="gramEnd"/>
      <w:r w:rsidRPr="001977D8">
        <w:rPr>
          <w:rFonts w:ascii="Times New Roman" w:hAnsi="Times New Roman" w:cs="Times New Roman"/>
          <w:lang w:val="en-US"/>
        </w:rPr>
        <w:t xml:space="preserve"> citizens ar</w:t>
      </w:r>
      <w:r>
        <w:rPr>
          <w:rFonts w:ascii="Times New Roman" w:hAnsi="Times New Roman" w:cs="Times New Roman"/>
          <w:lang w:val="en-US"/>
        </w:rPr>
        <w:t>e mum, say not a word’ (3.7.3)—</w:t>
      </w:r>
      <w:r w:rsidRPr="001977D8">
        <w:rPr>
          <w:rFonts w:ascii="Times New Roman" w:hAnsi="Times New Roman" w:cs="Times New Roman"/>
          <w:lang w:val="en-US"/>
        </w:rPr>
        <w:t xml:space="preserve">before finally meeting armed resistance. The structure of this play does not, ultimately, invite its audience to adopt Richard’s moral outlook, but its humor has allowed us to travel with him fairly far down the road towards </w:t>
      </w:r>
      <w:r>
        <w:rPr>
          <w:rFonts w:ascii="Times New Roman" w:hAnsi="Times New Roman" w:cs="Times New Roman"/>
          <w:lang w:val="en-US"/>
        </w:rPr>
        <w:t>an acceptance of</w:t>
      </w:r>
      <w:r w:rsidRPr="001977D8">
        <w:rPr>
          <w:rFonts w:ascii="Times New Roman" w:hAnsi="Times New Roman" w:cs="Times New Roman"/>
          <w:lang w:val="en-US"/>
        </w:rPr>
        <w:t xml:space="preserve"> </w:t>
      </w:r>
      <w:r>
        <w:rPr>
          <w:rFonts w:ascii="Times New Roman" w:hAnsi="Times New Roman" w:cs="Times New Roman"/>
          <w:lang w:val="en-US"/>
        </w:rPr>
        <w:t>tyranny—trying it out for size, as it were—</w:t>
      </w:r>
      <w:r w:rsidRPr="001977D8">
        <w:rPr>
          <w:rFonts w:ascii="Times New Roman" w:hAnsi="Times New Roman" w:cs="Times New Roman"/>
          <w:lang w:val="en-US"/>
        </w:rPr>
        <w:t xml:space="preserve">before rejecting it. Part of the delight of that play, of course, lies in being let in to Richard’s conscious adoption of disguise: the wooer; the loving uncle; the inept soldier in ‘rotten </w:t>
      </w:r>
      <w:proofErr w:type="spellStart"/>
      <w:r w:rsidRPr="001977D8">
        <w:rPr>
          <w:rFonts w:ascii="Times New Roman" w:hAnsi="Times New Roman" w:cs="Times New Roman"/>
          <w:lang w:val="en-US"/>
        </w:rPr>
        <w:t>armour</w:t>
      </w:r>
      <w:proofErr w:type="spellEnd"/>
      <w:r w:rsidRPr="001977D8">
        <w:rPr>
          <w:rFonts w:ascii="Times New Roman" w:hAnsi="Times New Roman" w:cs="Times New Roman"/>
          <w:lang w:val="en-US"/>
        </w:rPr>
        <w:t xml:space="preserve">’; the devout private man, glimpsed between two priests, apparently a man of conscience, but a conscience that can be assumed or discarded at will.    </w:t>
      </w:r>
    </w:p>
    <w:p w14:paraId="7631AF7E" w14:textId="77777777"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     Shakespeare’s single use of the word  ‘conscionable’ (in </w:t>
      </w:r>
      <w:proofErr w:type="spellStart"/>
      <w:r w:rsidRPr="001977D8">
        <w:rPr>
          <w:rFonts w:ascii="Times New Roman" w:hAnsi="Times New Roman" w:cs="Times New Roman"/>
          <w:lang w:val="en-US"/>
        </w:rPr>
        <w:t>Iago’s</w:t>
      </w:r>
      <w:proofErr w:type="spellEnd"/>
      <w:r w:rsidRPr="001977D8">
        <w:rPr>
          <w:rFonts w:ascii="Times New Roman" w:hAnsi="Times New Roman" w:cs="Times New Roman"/>
          <w:lang w:val="en-US"/>
        </w:rPr>
        <w:t xml:space="preserve"> description of </w:t>
      </w:r>
      <w:proofErr w:type="spellStart"/>
      <w:r w:rsidRPr="001977D8">
        <w:rPr>
          <w:rFonts w:ascii="Times New Roman" w:hAnsi="Times New Roman" w:cs="Times New Roman"/>
          <w:lang w:val="en-US"/>
        </w:rPr>
        <w:t>Cassio</w:t>
      </w:r>
      <w:proofErr w:type="spellEnd"/>
      <w:r w:rsidRPr="001977D8">
        <w:rPr>
          <w:rFonts w:ascii="Times New Roman" w:hAnsi="Times New Roman" w:cs="Times New Roman"/>
          <w:lang w:val="en-US"/>
        </w:rPr>
        <w:t xml:space="preserve"> in </w:t>
      </w:r>
      <w:r w:rsidRPr="001977D8">
        <w:rPr>
          <w:rFonts w:ascii="Times New Roman" w:hAnsi="Times New Roman" w:cs="Times New Roman"/>
          <w:i/>
          <w:lang w:val="en-US"/>
        </w:rPr>
        <w:t>Othello</w:t>
      </w:r>
      <w:r w:rsidRPr="001977D8">
        <w:rPr>
          <w:rFonts w:ascii="Times New Roman" w:hAnsi="Times New Roman" w:cs="Times New Roman"/>
          <w:lang w:val="en-US"/>
        </w:rPr>
        <w:t>) is therefore also indicative</w:t>
      </w:r>
      <w:r w:rsidRPr="001977D8">
        <w:rPr>
          <w:rFonts w:ascii="Times New Roman" w:eastAsia="Times New Roman" w:hAnsi="Times New Roman" w:cs="Times New Roman"/>
          <w:lang w:val="en-US"/>
        </w:rPr>
        <w:t xml:space="preserve">: ‘A knave </w:t>
      </w:r>
      <w:proofErr w:type="gramStart"/>
      <w:r>
        <w:rPr>
          <w:rFonts w:ascii="Times New Roman" w:eastAsia="Times New Roman" w:hAnsi="Times New Roman" w:cs="Times New Roman"/>
          <w:lang w:val="en-US"/>
        </w:rPr>
        <w:t>[</w:t>
      </w:r>
      <w:r w:rsidRPr="001977D8">
        <w:rPr>
          <w:rFonts w:ascii="Times New Roman" w:eastAsia="Times New Roman" w:hAnsi="Times New Roman" w:cs="Times New Roman"/>
          <w:lang w:val="en-US"/>
        </w:rPr>
        <w:t>.</w:t>
      </w:r>
      <w:proofErr w:type="gramEnd"/>
      <w:r w:rsidRPr="001977D8">
        <w:rPr>
          <w:rFonts w:ascii="Times New Roman" w:eastAsia="Times New Roman" w:hAnsi="Times New Roman" w:cs="Times New Roman"/>
          <w:lang w:val="en-US"/>
        </w:rPr>
        <w:t xml:space="preserve"> . .</w:t>
      </w:r>
      <w:r>
        <w:rPr>
          <w:rFonts w:ascii="Times New Roman" w:eastAsia="Times New Roman" w:hAnsi="Times New Roman" w:cs="Times New Roman"/>
          <w:lang w:val="en-US"/>
        </w:rPr>
        <w:t>]</w:t>
      </w:r>
      <w:r w:rsidRPr="001977D8">
        <w:rPr>
          <w:rFonts w:ascii="Times New Roman" w:eastAsia="Times New Roman" w:hAnsi="Times New Roman" w:cs="Times New Roman"/>
          <w:lang w:val="en-US"/>
        </w:rPr>
        <w:t xml:space="preserve"> no farther conscionable, than in putting on the mere form of civil and hand-seeming’ (</w:t>
      </w:r>
      <w:r w:rsidRPr="001977D8">
        <w:rPr>
          <w:rFonts w:ascii="Times New Roman" w:hAnsi="Times New Roman" w:cs="Times New Roman"/>
          <w:i/>
          <w:lang w:val="en-US"/>
        </w:rPr>
        <w:t>Othello</w:t>
      </w:r>
      <w:r w:rsidRPr="001977D8">
        <w:rPr>
          <w:rFonts w:ascii="Times New Roman" w:hAnsi="Times New Roman" w:cs="Times New Roman"/>
          <w:lang w:val="en-US"/>
        </w:rPr>
        <w:t xml:space="preserve">, </w:t>
      </w:r>
      <w:r w:rsidRPr="001977D8">
        <w:rPr>
          <w:rFonts w:ascii="Times New Roman" w:eastAsia="Times New Roman" w:hAnsi="Times New Roman" w:cs="Times New Roman"/>
          <w:lang w:val="en-US"/>
        </w:rPr>
        <w:t xml:space="preserve">2.1.239). Normally defined as acting according to one's (good) conscience, Shakespeare here capitalizes on the grammatical form, conscience + able, to suggest that conscience in the moral sense is something which is capable of being deliberately, </w:t>
      </w:r>
      <w:r w:rsidRPr="001977D8">
        <w:rPr>
          <w:rFonts w:ascii="Times New Roman" w:eastAsia="Times New Roman" w:hAnsi="Times New Roman" w:cs="Times New Roman"/>
          <w:i/>
          <w:lang w:val="en-US"/>
        </w:rPr>
        <w:t>consciously</w:t>
      </w:r>
      <w:r w:rsidRPr="001977D8">
        <w:rPr>
          <w:rFonts w:ascii="Times New Roman" w:eastAsia="Times New Roman" w:hAnsi="Times New Roman" w:cs="Times New Roman"/>
          <w:lang w:val="en-US"/>
        </w:rPr>
        <w:t xml:space="preserve">, put on, acted or performed. </w:t>
      </w:r>
    </w:p>
    <w:p w14:paraId="6B267220" w14:textId="77777777"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eastAsia="Times New Roman" w:hAnsi="Times New Roman" w:cs="Times New Roman"/>
          <w:lang w:val="en-US"/>
        </w:rPr>
        <w:t xml:space="preserve">     In all these instances, Shakespeare appears to be giving conscience a sense of intention, even ‘intentionality’.</w:t>
      </w:r>
      <w:r w:rsidRPr="001977D8">
        <w:rPr>
          <w:rFonts w:ascii="Times New Roman" w:hAnsi="Times New Roman" w:cs="Times New Roman"/>
          <w:lang w:val="en-US"/>
        </w:rPr>
        <w:t xml:space="preserve"> </w:t>
      </w:r>
      <w:r w:rsidRPr="001977D8">
        <w:rPr>
          <w:rFonts w:ascii="Times New Roman" w:eastAsia="Times New Roman" w:hAnsi="Times New Roman" w:cs="Times New Roman"/>
          <w:lang w:val="en-US"/>
        </w:rPr>
        <w:t xml:space="preserve">Defined in the </w:t>
      </w:r>
      <w:r w:rsidRPr="001977D8">
        <w:rPr>
          <w:rFonts w:ascii="Times New Roman" w:eastAsia="Times New Roman" w:hAnsi="Times New Roman" w:cs="Times New Roman"/>
          <w:i/>
          <w:lang w:val="en-US"/>
        </w:rPr>
        <w:t>Stanford Encyclopedia of Philosophy</w:t>
      </w:r>
      <w:r w:rsidRPr="001977D8">
        <w:rPr>
          <w:rFonts w:ascii="Times New Roman" w:eastAsia="Times New Roman" w:hAnsi="Times New Roman" w:cs="Times New Roman"/>
          <w:lang w:val="en-US"/>
        </w:rPr>
        <w:t xml:space="preserve"> as ‘the power of minds to be about, to represent, or to stand for things, properties and states of affairs’, intentionality was introduced as a phenomenological definition of consciousness in the 19</w:t>
      </w:r>
      <w:r w:rsidRPr="001977D8">
        <w:rPr>
          <w:rFonts w:ascii="Times New Roman" w:eastAsia="Times New Roman" w:hAnsi="Times New Roman" w:cs="Times New Roman"/>
          <w:vertAlign w:val="superscript"/>
          <w:lang w:val="en-US"/>
        </w:rPr>
        <w:t>th</w:t>
      </w:r>
      <w:r w:rsidRPr="001977D8">
        <w:rPr>
          <w:rFonts w:ascii="Times New Roman" w:eastAsia="Times New Roman" w:hAnsi="Times New Roman" w:cs="Times New Roman"/>
          <w:lang w:val="en-US"/>
        </w:rPr>
        <w:t xml:space="preserve"> century by Franz Brentano although it had been borrowed from scholasticism’s ontological proof for the existence of God.</w:t>
      </w:r>
    </w:p>
    <w:p w14:paraId="3CF5317B" w14:textId="77777777" w:rsidR="0097453F" w:rsidRPr="001977D8" w:rsidRDefault="0097453F" w:rsidP="006438AE">
      <w:pPr>
        <w:tabs>
          <w:tab w:val="left" w:pos="426"/>
        </w:tabs>
        <w:spacing w:line="480" w:lineRule="auto"/>
        <w:ind w:left="567"/>
        <w:rPr>
          <w:rFonts w:ascii="Times New Roman" w:hAnsi="Times New Roman" w:cs="Times New Roman"/>
          <w:lang w:val="en-US"/>
        </w:rPr>
      </w:pPr>
      <w:r w:rsidRPr="001977D8">
        <w:rPr>
          <w:rStyle w:val="smallcaps"/>
          <w:rFonts w:ascii="Times New Roman" w:hAnsi="Times New Roman" w:cs="Times New Roman"/>
          <w:lang w:val="en-US"/>
        </w:rPr>
        <w:t xml:space="preserve">Every mental phenomenon is characterized by what the Scholastics of the Middle Ages called the intentional (or mental) inexistence of an object, and what we might call, though not wholly unambiguously, reference to </w:t>
      </w:r>
      <w:proofErr w:type="gramStart"/>
      <w:r w:rsidRPr="001977D8">
        <w:rPr>
          <w:rStyle w:val="smallcaps"/>
          <w:rFonts w:ascii="Times New Roman" w:hAnsi="Times New Roman" w:cs="Times New Roman"/>
          <w:lang w:val="en-US"/>
        </w:rPr>
        <w:t>a content</w:t>
      </w:r>
      <w:proofErr w:type="gramEnd"/>
      <w:r w:rsidRPr="001977D8">
        <w:rPr>
          <w:rStyle w:val="smallcaps"/>
          <w:rFonts w:ascii="Times New Roman" w:hAnsi="Times New Roman" w:cs="Times New Roman"/>
          <w:lang w:val="en-US"/>
        </w:rPr>
        <w:t>, direction towards an object (which is not to be understood here as meaning a thing), or immanent objectivity. Every mental phenomenon includes something as object within itself.</w:t>
      </w:r>
      <w:r w:rsidRPr="001977D8">
        <w:rPr>
          <w:rStyle w:val="EndnoteReference"/>
          <w:rFonts w:ascii="Times New Roman" w:eastAsia="Times New Roman" w:hAnsi="Times New Roman" w:cs="Times New Roman"/>
          <w:b/>
          <w:lang w:val="en-US"/>
        </w:rPr>
        <w:endnoteReference w:id="7"/>
      </w:r>
    </w:p>
    <w:p w14:paraId="25781F44" w14:textId="77777777" w:rsidR="0097453F" w:rsidRPr="001977D8" w:rsidRDefault="0097453F" w:rsidP="006438AE">
      <w:pPr>
        <w:tabs>
          <w:tab w:val="left" w:pos="426"/>
        </w:tabs>
        <w:spacing w:line="480" w:lineRule="auto"/>
        <w:rPr>
          <w:rFonts w:ascii="Times New Roman" w:eastAsia="Times New Roman" w:hAnsi="Times New Roman" w:cs="Times New Roman"/>
          <w:lang w:val="en-US"/>
        </w:rPr>
      </w:pPr>
      <w:r w:rsidRPr="001977D8">
        <w:rPr>
          <w:rFonts w:ascii="Times New Roman" w:eastAsia="Times New Roman" w:hAnsi="Times New Roman" w:cs="Times New Roman"/>
          <w:lang w:val="en-US"/>
        </w:rPr>
        <w:t>In this definition, human consciousness is much more than the animal’s awareness of the present moment. Rather, it is the ability to imagine or conjure up an image or concept of something in the brain that is not currently before us in actuality. It represents our ability to live outside our present time and space: to imagine a future, as well as recall a past; and to think ourselves into others’ shoes—something that has been termed Theory of Mind.</w:t>
      </w:r>
      <w:r w:rsidRPr="001977D8">
        <w:rPr>
          <w:rStyle w:val="EndnoteReference"/>
          <w:rFonts w:ascii="Times New Roman" w:eastAsia="Times New Roman" w:hAnsi="Times New Roman" w:cs="Times New Roman"/>
          <w:lang w:val="en-US"/>
        </w:rPr>
        <w:endnoteReference w:id="8"/>
      </w:r>
      <w:r w:rsidRPr="001977D8">
        <w:rPr>
          <w:rFonts w:ascii="Times New Roman" w:eastAsia="Times New Roman" w:hAnsi="Times New Roman" w:cs="Times New Roman"/>
          <w:lang w:val="en-US"/>
        </w:rPr>
        <w:t xml:space="preserve"> </w:t>
      </w:r>
    </w:p>
    <w:p w14:paraId="0C54368B" w14:textId="77777777" w:rsidR="0097453F" w:rsidRPr="001977D8" w:rsidRDefault="0097453F" w:rsidP="006438AE">
      <w:pPr>
        <w:tabs>
          <w:tab w:val="left" w:pos="426"/>
        </w:tabs>
        <w:spacing w:line="480" w:lineRule="auto"/>
        <w:rPr>
          <w:rFonts w:ascii="Times New Roman" w:eastAsia="Times New Roman" w:hAnsi="Times New Roman" w:cs="Times New Roman"/>
          <w:lang w:val="en-US"/>
        </w:rPr>
      </w:pPr>
      <w:r w:rsidRPr="001977D8">
        <w:rPr>
          <w:rFonts w:ascii="Times New Roman" w:eastAsia="Times New Roman" w:hAnsi="Times New Roman" w:cs="Times New Roman"/>
          <w:lang w:val="en-US"/>
        </w:rPr>
        <w:t xml:space="preserve">     As a maker of fictions, and an actor, Shakespeare was intensely aware of the paradox that emotional and cognitive reality can be derived from actual inexistence. The mere player, strutting his stuff upon the stage, can become for that time a very Macbeth, contravening morality in the fictional story, and social class in the person of the actor through his assumption of words, accent, gesture, and costume. In impugning the authenticity of </w:t>
      </w:r>
      <w:proofErr w:type="spellStart"/>
      <w:r w:rsidRPr="001977D8">
        <w:rPr>
          <w:rFonts w:ascii="Times New Roman" w:eastAsia="Times New Roman" w:hAnsi="Times New Roman" w:cs="Times New Roman"/>
          <w:lang w:val="en-US"/>
        </w:rPr>
        <w:t>Cassio’s</w:t>
      </w:r>
      <w:proofErr w:type="spellEnd"/>
      <w:r w:rsidRPr="001977D8">
        <w:rPr>
          <w:rFonts w:ascii="Times New Roman" w:eastAsia="Times New Roman" w:hAnsi="Times New Roman" w:cs="Times New Roman"/>
          <w:lang w:val="en-US"/>
        </w:rPr>
        <w:t xml:space="preserve"> conscience, and presenting him, with his finger-kissing Florentine ways, as no more than an actor (2.1.16</w:t>
      </w:r>
      <w:r>
        <w:rPr>
          <w:rFonts w:ascii="Times New Roman" w:eastAsia="Times New Roman" w:hAnsi="Times New Roman" w:cs="Times New Roman"/>
          <w:lang w:val="en-US"/>
        </w:rPr>
        <w:t>6</w:t>
      </w:r>
      <w:r w:rsidRPr="001977D8">
        <w:rPr>
          <w:rFonts w:ascii="Times New Roman" w:eastAsia="Times New Roman" w:hAnsi="Times New Roman" w:cs="Times New Roman"/>
          <w:lang w:val="en-US"/>
        </w:rPr>
        <w:t>-7</w:t>
      </w:r>
      <w:r>
        <w:rPr>
          <w:rFonts w:ascii="Times New Roman" w:eastAsia="Times New Roman" w:hAnsi="Times New Roman" w:cs="Times New Roman"/>
          <w:lang w:val="en-US"/>
        </w:rPr>
        <w:t>6</w:t>
      </w:r>
      <w:r w:rsidRPr="001977D8">
        <w:rPr>
          <w:rFonts w:ascii="Times New Roman" w:eastAsia="Times New Roman" w:hAnsi="Times New Roman" w:cs="Times New Roman"/>
          <w:lang w:val="en-US"/>
        </w:rPr>
        <w:t xml:space="preserve">), </w:t>
      </w:r>
      <w:proofErr w:type="spellStart"/>
      <w:r w:rsidRPr="001977D8">
        <w:rPr>
          <w:rFonts w:ascii="Times New Roman" w:eastAsia="Times New Roman" w:hAnsi="Times New Roman" w:cs="Times New Roman"/>
          <w:lang w:val="en-US"/>
        </w:rPr>
        <w:t>Iago</w:t>
      </w:r>
      <w:proofErr w:type="spellEnd"/>
      <w:r w:rsidRPr="001977D8">
        <w:rPr>
          <w:rFonts w:ascii="Times New Roman" w:eastAsia="Times New Roman" w:hAnsi="Times New Roman" w:cs="Times New Roman"/>
          <w:lang w:val="en-US"/>
        </w:rPr>
        <w:t xml:space="preserve"> validates his own assumed identity. </w:t>
      </w:r>
      <w:proofErr w:type="spellStart"/>
      <w:r w:rsidRPr="001977D8">
        <w:rPr>
          <w:rFonts w:ascii="Times New Roman" w:eastAsia="Times New Roman" w:hAnsi="Times New Roman" w:cs="Times New Roman"/>
          <w:lang w:val="en-US"/>
        </w:rPr>
        <w:t>Iago’s</w:t>
      </w:r>
      <w:proofErr w:type="spellEnd"/>
      <w:r w:rsidRPr="001977D8">
        <w:rPr>
          <w:rFonts w:ascii="Times New Roman" w:eastAsia="Times New Roman" w:hAnsi="Times New Roman" w:cs="Times New Roman"/>
          <w:lang w:val="en-US"/>
        </w:rPr>
        <w:t xml:space="preserve"> rough, even lewd, speech, his confessed readiness to ‘</w:t>
      </w:r>
      <w:proofErr w:type="spellStart"/>
      <w:r w:rsidRPr="001977D8">
        <w:rPr>
          <w:rFonts w:ascii="Times New Roman" w:eastAsia="Times New Roman" w:hAnsi="Times New Roman" w:cs="Times New Roman"/>
          <w:lang w:val="en-US"/>
        </w:rPr>
        <w:t>yerk</w:t>
      </w:r>
      <w:proofErr w:type="spellEnd"/>
      <w:r w:rsidRPr="001977D8">
        <w:rPr>
          <w:rFonts w:ascii="Times New Roman" w:eastAsia="Times New Roman" w:hAnsi="Times New Roman" w:cs="Times New Roman"/>
          <w:lang w:val="en-US"/>
        </w:rPr>
        <w:t>’ others under the ribs, and his sterling service ‘At Rhodes, at Cyprus</w:t>
      </w:r>
      <w:r>
        <w:rPr>
          <w:rFonts w:ascii="Times New Roman" w:eastAsia="Times New Roman" w:hAnsi="Times New Roman" w:cs="Times New Roman"/>
          <w:lang w:val="en-US"/>
        </w:rPr>
        <w:t>,</w:t>
      </w:r>
      <w:r w:rsidRPr="001977D8">
        <w:rPr>
          <w:rFonts w:ascii="Times New Roman" w:eastAsia="Times New Roman" w:hAnsi="Times New Roman" w:cs="Times New Roman"/>
          <w:lang w:val="en-US"/>
        </w:rPr>
        <w:t xml:space="preserve"> and on other grounds’ (1.2.5; 1.1.29), reinforce the notion that he is devoid of circumspection, policy, or deceit. To all the characters in the play, not just Othello, he </w:t>
      </w:r>
      <w:r w:rsidRPr="001977D8">
        <w:rPr>
          <w:rFonts w:ascii="Times New Roman" w:eastAsia="Times New Roman" w:hAnsi="Times New Roman" w:cs="Times New Roman"/>
          <w:i/>
          <w:lang w:val="en-US"/>
        </w:rPr>
        <w:t>is</w:t>
      </w:r>
      <w:r w:rsidRPr="001977D8">
        <w:rPr>
          <w:rFonts w:ascii="Times New Roman" w:eastAsia="Times New Roman" w:hAnsi="Times New Roman" w:cs="Times New Roman"/>
          <w:lang w:val="en-US"/>
        </w:rPr>
        <w:t xml:space="preserve"> ‘honest </w:t>
      </w:r>
      <w:proofErr w:type="spellStart"/>
      <w:r w:rsidRPr="001977D8">
        <w:rPr>
          <w:rFonts w:ascii="Times New Roman" w:eastAsia="Times New Roman" w:hAnsi="Times New Roman" w:cs="Times New Roman"/>
          <w:lang w:val="en-US"/>
        </w:rPr>
        <w:t>Iago</w:t>
      </w:r>
      <w:proofErr w:type="spellEnd"/>
      <w:r w:rsidRPr="001977D8">
        <w:rPr>
          <w:rFonts w:ascii="Times New Roman" w:eastAsia="Times New Roman" w:hAnsi="Times New Roman" w:cs="Times New Roman"/>
          <w:lang w:val="en-US"/>
        </w:rPr>
        <w:t xml:space="preserve">’; the utterly dependable comrade-in-arms; the man you would rely on in a tight spot. He embodies a conception of something he is not. </w:t>
      </w:r>
    </w:p>
    <w:p w14:paraId="15BD26E0" w14:textId="77777777" w:rsidR="0097453F" w:rsidRPr="001977D8" w:rsidRDefault="0097453F" w:rsidP="006438AE">
      <w:pPr>
        <w:tabs>
          <w:tab w:val="left" w:pos="426"/>
        </w:tabs>
        <w:spacing w:line="480" w:lineRule="auto"/>
        <w:rPr>
          <w:rFonts w:ascii="Times New Roman" w:eastAsia="Times New Roman" w:hAnsi="Times New Roman" w:cs="Times New Roman"/>
          <w:lang w:val="en-US"/>
        </w:rPr>
      </w:pPr>
      <w:r w:rsidRPr="001977D8">
        <w:rPr>
          <w:rFonts w:ascii="Times New Roman" w:eastAsia="Times New Roman" w:hAnsi="Times New Roman" w:cs="Times New Roman"/>
          <w:lang w:val="en-US"/>
        </w:rPr>
        <w:t xml:space="preserve">     Embodying is the key term here. For although consciousness may be manifested by the immanence of inexistent objects in the mind, its development begins (in both the timescales of evolution and the growth of the individual human baby) with the body: the involuntary and preconscious physical responses to external stimuli; the flight/fight mechanism that kicks in involuntarily a split second before we become aware of it; the gradual development of the individual’s sense of their body and its boundary with the rest of the world; and only finally the conscious modification of stance and behavior appropriate to specific situations.</w:t>
      </w:r>
      <w:r w:rsidRPr="001977D8">
        <w:rPr>
          <w:rStyle w:val="EndnoteReference"/>
          <w:rFonts w:ascii="Times New Roman" w:eastAsia="Times New Roman" w:hAnsi="Times New Roman" w:cs="Times New Roman"/>
          <w:lang w:val="en-US"/>
        </w:rPr>
        <w:endnoteReference w:id="9"/>
      </w:r>
      <w:r w:rsidRPr="001977D8">
        <w:rPr>
          <w:rFonts w:ascii="Times New Roman" w:eastAsia="Times New Roman" w:hAnsi="Times New Roman" w:cs="Times New Roman"/>
          <w:lang w:val="en-US"/>
        </w:rPr>
        <w:t xml:space="preserve"> Even </w:t>
      </w:r>
      <w:proofErr w:type="spellStart"/>
      <w:r w:rsidRPr="001977D8">
        <w:rPr>
          <w:rFonts w:ascii="Times New Roman" w:eastAsia="Times New Roman" w:hAnsi="Times New Roman" w:cs="Times New Roman"/>
          <w:lang w:val="en-US"/>
        </w:rPr>
        <w:t>Iago’s</w:t>
      </w:r>
      <w:proofErr w:type="spellEnd"/>
      <w:r w:rsidRPr="001977D8">
        <w:rPr>
          <w:rFonts w:ascii="Times New Roman" w:eastAsia="Times New Roman" w:hAnsi="Times New Roman" w:cs="Times New Roman"/>
          <w:lang w:val="en-US"/>
        </w:rPr>
        <w:t xml:space="preserve"> wife is deceived by his assumed persona, despite her less than ideal marriage. It is only the audience who know that the image he presents is a mirage, because only we have heard him soliloquize his thoughts, his ‘conscience’: i.e. both his inner feelings (of resentment and jealousy), and his acutely aware thinking about situations and about what makes other people tick.</w:t>
      </w:r>
    </w:p>
    <w:p w14:paraId="169DF429" w14:textId="20A0145A" w:rsidR="00504028" w:rsidRPr="001977D8" w:rsidRDefault="0097453F" w:rsidP="006438AE">
      <w:pPr>
        <w:keepLines/>
        <w:widowControl w:val="0"/>
        <w:tabs>
          <w:tab w:val="left" w:pos="426"/>
        </w:tabs>
        <w:spacing w:line="480" w:lineRule="auto"/>
        <w:rPr>
          <w:rFonts w:ascii="Times New Roman" w:hAnsi="Times New Roman" w:cs="Times New Roman"/>
          <w:b/>
          <w:lang w:val="en-US"/>
        </w:rPr>
      </w:pPr>
      <w:r w:rsidRPr="001977D8">
        <w:rPr>
          <w:rFonts w:ascii="Times New Roman" w:hAnsi="Times New Roman" w:cs="Times New Roman"/>
          <w:b/>
          <w:lang w:val="en-US"/>
        </w:rPr>
        <w:t>Theatre</w:t>
      </w:r>
      <w:r w:rsidR="00807C29">
        <w:rPr>
          <w:rFonts w:ascii="Times New Roman" w:hAnsi="Times New Roman" w:cs="Times New Roman"/>
          <w:b/>
          <w:lang w:val="en-US"/>
        </w:rPr>
        <w:t>, Consciousness,</w:t>
      </w:r>
      <w:r w:rsidRPr="001977D8">
        <w:rPr>
          <w:rFonts w:ascii="Times New Roman" w:hAnsi="Times New Roman" w:cs="Times New Roman"/>
          <w:b/>
          <w:lang w:val="en-US"/>
        </w:rPr>
        <w:t xml:space="preserve"> and Theory of Mind </w:t>
      </w:r>
    </w:p>
    <w:p w14:paraId="69742910" w14:textId="77777777" w:rsidR="0097453F" w:rsidRPr="001977D8" w:rsidRDefault="0097453F" w:rsidP="00A94B2A">
      <w:pPr>
        <w:keepLines/>
        <w:widowControl w:val="0"/>
        <w:tabs>
          <w:tab w:val="left" w:pos="426"/>
        </w:tabs>
        <w:spacing w:line="480" w:lineRule="auto"/>
        <w:rPr>
          <w:rFonts w:ascii="Times New Roman" w:eastAsia="Times New Roman" w:hAnsi="Times New Roman" w:cs="Times New Roman"/>
          <w:lang w:val="en-US"/>
        </w:rPr>
      </w:pPr>
      <w:r w:rsidRPr="001977D8">
        <w:rPr>
          <w:rFonts w:ascii="Times New Roman" w:hAnsi="Times New Roman" w:cs="Times New Roman"/>
          <w:lang w:val="en-US"/>
        </w:rPr>
        <w:t xml:space="preserve">Through its very form, drama engenders thinking about Theory of Mind without us having to put any other label to the theory than the familiar childhood term, ‘play’. </w:t>
      </w:r>
      <w:r w:rsidRPr="001977D8">
        <w:rPr>
          <w:rFonts w:ascii="Times New Roman" w:eastAsia="Times New Roman" w:hAnsi="Times New Roman" w:cs="Times New Roman"/>
          <w:lang w:val="en-US"/>
        </w:rPr>
        <w:t>Playing can be a way of exploring ideas and states of being that are outside one’s own experience, even outside the confines of one’s own society and culture, or of one’s particular status in that society. I have elsewhere quoted John Davies reflecting on the phenomenon of standing in the gallery of a theatre to watch a tragedy, but it is useful to do so again here since his analysis of audience engagement is so perceptive:</w:t>
      </w:r>
    </w:p>
    <w:p w14:paraId="285843E6"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So see I others </w:t>
      </w:r>
      <w:proofErr w:type="spellStart"/>
      <w:r w:rsidRPr="001977D8">
        <w:rPr>
          <w:rFonts w:ascii="Times New Roman" w:hAnsi="Times New Roman" w:cs="Times New Roman"/>
          <w:lang w:val="en-US"/>
        </w:rPr>
        <w:t>sorrowes</w:t>
      </w:r>
      <w:proofErr w:type="spellEnd"/>
      <w:r w:rsidRPr="001977D8">
        <w:rPr>
          <w:rFonts w:ascii="Times New Roman" w:hAnsi="Times New Roman" w:cs="Times New Roman"/>
          <w:lang w:val="en-US"/>
        </w:rPr>
        <w:t xml:space="preserve"> with delight</w:t>
      </w:r>
    </w:p>
    <w:p w14:paraId="5D319669"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Though others </w:t>
      </w:r>
      <w:proofErr w:type="spellStart"/>
      <w:r w:rsidRPr="001977D8">
        <w:rPr>
          <w:rFonts w:ascii="Times New Roman" w:hAnsi="Times New Roman" w:cs="Times New Roman"/>
          <w:lang w:val="en-US"/>
        </w:rPr>
        <w:t>sorrowes</w:t>
      </w:r>
      <w:proofErr w:type="spellEnd"/>
      <w:r w:rsidRPr="001977D8">
        <w:rPr>
          <w:rFonts w:ascii="Times New Roman" w:hAnsi="Times New Roman" w:cs="Times New Roman"/>
          <w:lang w:val="en-US"/>
        </w:rPr>
        <w:t xml:space="preserve"> do but make me sad:</w:t>
      </w:r>
    </w:p>
    <w:p w14:paraId="52641B67"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But plagues to see, which on our </w:t>
      </w:r>
      <w:proofErr w:type="spellStart"/>
      <w:r w:rsidRPr="001977D8">
        <w:rPr>
          <w:rFonts w:ascii="Times New Roman" w:hAnsi="Times New Roman" w:cs="Times New Roman"/>
          <w:lang w:val="en-US"/>
        </w:rPr>
        <w:t>selues</w:t>
      </w:r>
      <w:proofErr w:type="spellEnd"/>
      <w:r w:rsidRPr="001977D8">
        <w:rPr>
          <w:rFonts w:ascii="Times New Roman" w:hAnsi="Times New Roman" w:cs="Times New Roman"/>
          <w:lang w:val="en-US"/>
        </w:rPr>
        <w:t xml:space="preserve"> might light,</w:t>
      </w:r>
    </w:p>
    <w:p w14:paraId="657C0F6A"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Free from their fall, makes nature, grieving, </w:t>
      </w:r>
      <w:proofErr w:type="spellStart"/>
      <w:proofErr w:type="gramStart"/>
      <w:r w:rsidRPr="001977D8">
        <w:rPr>
          <w:rFonts w:ascii="Times New Roman" w:hAnsi="Times New Roman" w:cs="Times New Roman"/>
          <w:lang w:val="en-US"/>
        </w:rPr>
        <w:t>gladd</w:t>
      </w:r>
      <w:proofErr w:type="spellEnd"/>
      <w:proofErr w:type="gramEnd"/>
      <w:r w:rsidRPr="001977D8">
        <w:rPr>
          <w:rFonts w:ascii="Times New Roman" w:hAnsi="Times New Roman" w:cs="Times New Roman"/>
          <w:lang w:val="en-US"/>
        </w:rPr>
        <w:t>.</w:t>
      </w:r>
      <w:r w:rsidRPr="001977D8">
        <w:rPr>
          <w:rStyle w:val="EndnoteReference"/>
          <w:rFonts w:ascii="Times New Roman" w:hAnsi="Times New Roman" w:cs="Times New Roman"/>
          <w:lang w:val="en-US"/>
        </w:rPr>
        <w:endnoteReference w:id="10"/>
      </w:r>
    </w:p>
    <w:p w14:paraId="63683CE8" w14:textId="77777777" w:rsidR="0097453F" w:rsidRPr="001977D8" w:rsidRDefault="0097453F" w:rsidP="006438AE">
      <w:pPr>
        <w:tabs>
          <w:tab w:val="left" w:pos="426"/>
        </w:tabs>
        <w:spacing w:line="480" w:lineRule="auto"/>
        <w:rPr>
          <w:rFonts w:ascii="Times New Roman" w:eastAsia="Times New Roman" w:hAnsi="Times New Roman" w:cs="Times New Roman"/>
          <w:lang w:val="en-US"/>
        </w:rPr>
      </w:pPr>
      <w:r w:rsidRPr="001977D8">
        <w:rPr>
          <w:rFonts w:ascii="Times New Roman" w:eastAsia="Times New Roman" w:hAnsi="Times New Roman" w:cs="Times New Roman"/>
          <w:lang w:val="en-US"/>
        </w:rPr>
        <w:t xml:space="preserve">In this poem, the sensation of leaning against one of the posts holding up the wooden frame of the building reminds Davies of his physical presence in the theatre, and therefore of the separation between his own life and those of the characters represented on the stage. Through this awareness of his own body, and his location in the building’s ‘middle room’, he remains actively conscious of his own middling station in life. He maintains a dual perspective, able to revel in the extreme predicaments of the characters, because of his secure sense of self. It is an almost </w:t>
      </w:r>
      <w:proofErr w:type="spellStart"/>
      <w:r w:rsidRPr="001977D8">
        <w:rPr>
          <w:rFonts w:ascii="Times New Roman" w:eastAsia="Times New Roman" w:hAnsi="Times New Roman" w:cs="Times New Roman"/>
          <w:lang w:val="en-US"/>
        </w:rPr>
        <w:t>Brechtian</w:t>
      </w:r>
      <w:proofErr w:type="spellEnd"/>
      <w:r w:rsidRPr="001977D8">
        <w:rPr>
          <w:rFonts w:ascii="Times New Roman" w:eastAsia="Times New Roman" w:hAnsi="Times New Roman" w:cs="Times New Roman"/>
          <w:lang w:val="en-US"/>
        </w:rPr>
        <w:t xml:space="preserve"> understanding of theatre, but with an Aristotelian moral rather than a political gloss, as he reflects on the fall of princes and the dangerous implications of being ‘great’. </w:t>
      </w:r>
    </w:p>
    <w:p w14:paraId="30F58399" w14:textId="68060859" w:rsidR="0097453F" w:rsidRPr="001977D8" w:rsidRDefault="0097453F" w:rsidP="006438AE">
      <w:pPr>
        <w:tabs>
          <w:tab w:val="left" w:pos="426"/>
        </w:tabs>
        <w:spacing w:line="480" w:lineRule="auto"/>
        <w:rPr>
          <w:rFonts w:ascii="Times New Roman" w:eastAsia="Times New Roman" w:hAnsi="Times New Roman" w:cs="Times New Roman"/>
          <w:lang w:val="en-US"/>
        </w:rPr>
      </w:pPr>
      <w:r w:rsidRPr="001977D8">
        <w:rPr>
          <w:rFonts w:ascii="Times New Roman" w:eastAsia="Times New Roman" w:hAnsi="Times New Roman" w:cs="Times New Roman"/>
          <w:lang w:val="en-US"/>
        </w:rPr>
        <w:t xml:space="preserve">     An experienced dramatist will achieve a more consistent effect—one that is not dependent on the accidental physical discomfort of his audience—by writing dislocation into the dialogue. Perhaps the most important aspect of an artist’s job is to make the familiar strange, and Shakespeare’s plays are stuffed with </w:t>
      </w:r>
      <w:r w:rsidR="008E1919">
        <w:rPr>
          <w:rFonts w:ascii="Times New Roman" w:eastAsia="Times New Roman" w:hAnsi="Times New Roman" w:cs="Times New Roman"/>
          <w:lang w:val="en-US"/>
        </w:rPr>
        <w:t xml:space="preserve">what Brecht called </w:t>
      </w:r>
      <w:proofErr w:type="spellStart"/>
      <w:r w:rsidRPr="001977D8">
        <w:rPr>
          <w:rFonts w:ascii="Times New Roman" w:eastAsia="Times New Roman" w:hAnsi="Times New Roman" w:cs="Times New Roman"/>
          <w:i/>
          <w:lang w:val="en-US"/>
        </w:rPr>
        <w:t>verfremsdung</w:t>
      </w:r>
      <w:proofErr w:type="spellEnd"/>
      <w:r w:rsidRPr="001977D8">
        <w:rPr>
          <w:rFonts w:ascii="Times New Roman" w:eastAsia="Times New Roman" w:hAnsi="Times New Roman" w:cs="Times New Roman"/>
          <w:lang w:val="en-US"/>
        </w:rPr>
        <w:t xml:space="preserve"> (literally for-</w:t>
      </w:r>
      <w:proofErr w:type="spellStart"/>
      <w:r w:rsidRPr="001977D8">
        <w:rPr>
          <w:rFonts w:ascii="Times New Roman" w:eastAsia="Times New Roman" w:hAnsi="Times New Roman" w:cs="Times New Roman"/>
          <w:lang w:val="en-US"/>
        </w:rPr>
        <w:t>strangering</w:t>
      </w:r>
      <w:proofErr w:type="spellEnd"/>
      <w:r w:rsidRPr="001977D8">
        <w:rPr>
          <w:rFonts w:ascii="Times New Roman" w:eastAsia="Times New Roman" w:hAnsi="Times New Roman" w:cs="Times New Roman"/>
          <w:lang w:val="en-US"/>
        </w:rPr>
        <w:t xml:space="preserve">) effects: elements that surprise, that seem the same and turn out to be different; comic moments in the midst of tragedy; tragic passages in the middle of comedy; comments on the action directly addressed to the audience; spectacle; and </w:t>
      </w:r>
      <w:proofErr w:type="spellStart"/>
      <w:r w:rsidRPr="001977D8">
        <w:rPr>
          <w:rFonts w:ascii="Times New Roman" w:eastAsia="Times New Roman" w:hAnsi="Times New Roman" w:cs="Times New Roman"/>
          <w:lang w:val="en-US"/>
        </w:rPr>
        <w:t>unnaturalistic</w:t>
      </w:r>
      <w:proofErr w:type="spellEnd"/>
      <w:r w:rsidRPr="001977D8">
        <w:rPr>
          <w:rFonts w:ascii="Times New Roman" w:eastAsia="Times New Roman" w:hAnsi="Times New Roman" w:cs="Times New Roman"/>
          <w:lang w:val="en-US"/>
        </w:rPr>
        <w:t xml:space="preserve"> imagery and rhetoric. These are </w:t>
      </w:r>
      <w:r w:rsidRPr="001977D8">
        <w:rPr>
          <w:rFonts w:ascii="Times New Roman" w:hAnsi="Times New Roman" w:cs="Times New Roman"/>
          <w:lang w:val="en-US"/>
        </w:rPr>
        <w:t xml:space="preserve">consciousness-raising devices for an audience. They remind us that we are still ourselves in a theatre, and invite us to bring personal perspectives to the action. </w:t>
      </w:r>
      <w:r w:rsidRPr="001977D8">
        <w:rPr>
          <w:rFonts w:ascii="Times New Roman" w:eastAsia="Times New Roman" w:hAnsi="Times New Roman" w:cs="Times New Roman"/>
          <w:lang w:val="en-US"/>
        </w:rPr>
        <w:t xml:space="preserve">That personal interest in what </w:t>
      </w:r>
      <w:r w:rsidRPr="001977D8">
        <w:rPr>
          <w:rFonts w:ascii="Times New Roman" w:eastAsia="Times New Roman" w:hAnsi="Times New Roman" w:cs="Times New Roman"/>
          <w:i/>
          <w:lang w:val="en-US"/>
        </w:rPr>
        <w:t>we</w:t>
      </w:r>
      <w:r w:rsidRPr="001977D8">
        <w:rPr>
          <w:rFonts w:ascii="Times New Roman" w:eastAsia="Times New Roman" w:hAnsi="Times New Roman" w:cs="Times New Roman"/>
          <w:lang w:val="en-US"/>
        </w:rPr>
        <w:t xml:space="preserve"> would do, which may well be different from what we see enacted, is probably the only reason why we would voluntarily spend time watching a bunch of other people pretending to be fictional people. Something in the experience hits a nerve in us even in less extreme situations than that commented upon by Hamlet when he says: </w:t>
      </w:r>
    </w:p>
    <w:p w14:paraId="55C64CF6"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ab/>
      </w:r>
      <w:r w:rsidRPr="001977D8">
        <w:rPr>
          <w:rFonts w:ascii="Times New Roman" w:hAnsi="Times New Roman" w:cs="Times New Roman"/>
          <w:lang w:val="en-US"/>
        </w:rPr>
        <w:tab/>
      </w:r>
      <w:r w:rsidRPr="001977D8">
        <w:rPr>
          <w:rFonts w:ascii="Times New Roman" w:hAnsi="Times New Roman" w:cs="Times New Roman"/>
          <w:lang w:val="en-US"/>
        </w:rPr>
        <w:tab/>
        <w:t xml:space="preserve">I have heard </w:t>
      </w:r>
    </w:p>
    <w:p w14:paraId="3383650A" w14:textId="77777777" w:rsidR="0097453F" w:rsidRPr="001977D8" w:rsidRDefault="0097453F" w:rsidP="006438AE">
      <w:pPr>
        <w:pStyle w:val="Quote"/>
        <w:tabs>
          <w:tab w:val="left" w:pos="426"/>
        </w:tabs>
        <w:spacing w:line="480" w:lineRule="auto"/>
        <w:rPr>
          <w:rFonts w:ascii="Times New Roman" w:hAnsi="Times New Roman" w:cs="Times New Roman"/>
          <w:lang w:val="en-US"/>
        </w:rPr>
      </w:pPr>
      <w:proofErr w:type="gramStart"/>
      <w:r w:rsidRPr="001977D8">
        <w:rPr>
          <w:rFonts w:ascii="Times New Roman" w:hAnsi="Times New Roman" w:cs="Times New Roman"/>
          <w:lang w:val="en-US"/>
        </w:rPr>
        <w:t>That guilty creatures</w:t>
      </w:r>
      <w:proofErr w:type="gramEnd"/>
      <w:r>
        <w:rPr>
          <w:rFonts w:ascii="Times New Roman" w:hAnsi="Times New Roman" w:cs="Times New Roman"/>
          <w:lang w:val="en-US"/>
        </w:rPr>
        <w:t>,</w:t>
      </w:r>
      <w:r w:rsidRPr="001977D8">
        <w:rPr>
          <w:rFonts w:ascii="Times New Roman" w:hAnsi="Times New Roman" w:cs="Times New Roman"/>
          <w:lang w:val="en-US"/>
        </w:rPr>
        <w:t xml:space="preserve"> sitting at a play</w:t>
      </w:r>
      <w:r>
        <w:rPr>
          <w:rFonts w:ascii="Times New Roman" w:hAnsi="Times New Roman" w:cs="Times New Roman"/>
          <w:lang w:val="en-US"/>
        </w:rPr>
        <w:t>,</w:t>
      </w:r>
    </w:p>
    <w:p w14:paraId="52C80B25"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Have by the very cunning of the scene</w:t>
      </w:r>
    </w:p>
    <w:p w14:paraId="5F607477"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Been struck so to the soul that presently</w:t>
      </w:r>
    </w:p>
    <w:p w14:paraId="1260D3E6" w14:textId="4A7B2FD9"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They have proclaimed their malefactions</w:t>
      </w:r>
      <w:proofErr w:type="gramStart"/>
      <w:r>
        <w:rPr>
          <w:rFonts w:ascii="Times New Roman" w:hAnsi="Times New Roman" w:cs="Times New Roman"/>
          <w:lang w:val="en-US"/>
        </w:rPr>
        <w:t>;</w:t>
      </w:r>
      <w:proofErr w:type="gramEnd"/>
      <w:r w:rsidRPr="001977D8">
        <w:rPr>
          <w:rFonts w:ascii="Times New Roman" w:hAnsi="Times New Roman" w:cs="Times New Roman"/>
          <w:lang w:val="en-US"/>
        </w:rPr>
        <w:t xml:space="preserve"> </w:t>
      </w:r>
      <w:r w:rsidR="008E1919">
        <w:rPr>
          <w:rFonts w:ascii="Times New Roman" w:hAnsi="Times New Roman" w:cs="Times New Roman"/>
          <w:lang w:val="en-US"/>
        </w:rPr>
        <w:tab/>
      </w:r>
      <w:r w:rsidRPr="001977D8">
        <w:rPr>
          <w:rFonts w:ascii="Times New Roman" w:hAnsi="Times New Roman" w:cs="Times New Roman"/>
          <w:lang w:val="en-US"/>
        </w:rPr>
        <w:t>(</w:t>
      </w:r>
      <w:r w:rsidRPr="001977D8">
        <w:rPr>
          <w:rFonts w:ascii="Times New Roman" w:hAnsi="Times New Roman" w:cs="Times New Roman"/>
          <w:i/>
          <w:lang w:val="en-US"/>
        </w:rPr>
        <w:t>Hamlet</w:t>
      </w:r>
      <w:r w:rsidRPr="001977D8">
        <w:rPr>
          <w:rFonts w:ascii="Times New Roman" w:hAnsi="Times New Roman" w:cs="Times New Roman"/>
          <w:lang w:val="en-US"/>
        </w:rPr>
        <w:t>, 2.2.584-8)</w:t>
      </w:r>
    </w:p>
    <w:p w14:paraId="27ADC9CA" w14:textId="77777777" w:rsidR="0097453F" w:rsidRPr="001977D8" w:rsidRDefault="0097453F" w:rsidP="006438AE">
      <w:pPr>
        <w:tabs>
          <w:tab w:val="left" w:pos="426"/>
        </w:tabs>
        <w:spacing w:line="480" w:lineRule="auto"/>
        <w:rPr>
          <w:rFonts w:ascii="Times New Roman" w:hAnsi="Times New Roman" w:cs="Times New Roman"/>
          <w:b/>
          <w:lang w:val="en-US"/>
        </w:rPr>
      </w:pPr>
      <w:r>
        <w:rPr>
          <w:rFonts w:ascii="Times New Roman" w:hAnsi="Times New Roman" w:cs="Times New Roman"/>
          <w:b/>
          <w:lang w:val="en-US"/>
        </w:rPr>
        <w:t>Creating character</w:t>
      </w:r>
    </w:p>
    <w:p w14:paraId="51231CCE" w14:textId="76F04039" w:rsidR="0097453F" w:rsidRPr="001977D8" w:rsidRDefault="0097453F" w:rsidP="00A94B2A">
      <w:pPr>
        <w:tabs>
          <w:tab w:val="left" w:pos="426"/>
        </w:tabs>
        <w:spacing w:line="480" w:lineRule="auto"/>
        <w:rPr>
          <w:rFonts w:ascii="Times New Roman" w:hAnsi="Times New Roman" w:cs="Times New Roman"/>
          <w:lang w:val="en-US"/>
        </w:rPr>
      </w:pPr>
      <w:r w:rsidRPr="001977D8">
        <w:rPr>
          <w:rFonts w:ascii="Times New Roman" w:eastAsia="Times New Roman" w:hAnsi="Times New Roman" w:cs="Times New Roman"/>
          <w:lang w:val="en-US"/>
        </w:rPr>
        <w:t xml:space="preserve">If the </w:t>
      </w:r>
      <w:r w:rsidR="0032135D">
        <w:rPr>
          <w:rFonts w:ascii="Times New Roman" w:eastAsia="Times New Roman" w:hAnsi="Times New Roman" w:cs="Times New Roman"/>
          <w:lang w:val="en-US"/>
        </w:rPr>
        <w:t>fascination in</w:t>
      </w:r>
      <w:r w:rsidR="0032135D" w:rsidRPr="001977D8">
        <w:rPr>
          <w:rFonts w:ascii="Times New Roman" w:eastAsia="Times New Roman" w:hAnsi="Times New Roman" w:cs="Times New Roman"/>
          <w:lang w:val="en-US"/>
        </w:rPr>
        <w:t xml:space="preserve"> </w:t>
      </w:r>
      <w:r w:rsidRPr="001977D8">
        <w:rPr>
          <w:rFonts w:ascii="Times New Roman" w:eastAsia="Times New Roman" w:hAnsi="Times New Roman" w:cs="Times New Roman"/>
          <w:lang w:val="en-US"/>
        </w:rPr>
        <w:t>watch</w:t>
      </w:r>
      <w:r w:rsidR="0032135D">
        <w:rPr>
          <w:rFonts w:ascii="Times New Roman" w:eastAsia="Times New Roman" w:hAnsi="Times New Roman" w:cs="Times New Roman"/>
          <w:lang w:val="en-US"/>
        </w:rPr>
        <w:t>ing</w:t>
      </w:r>
      <w:r w:rsidRPr="001977D8">
        <w:rPr>
          <w:rFonts w:ascii="Times New Roman" w:eastAsia="Times New Roman" w:hAnsi="Times New Roman" w:cs="Times New Roman"/>
          <w:lang w:val="en-US"/>
        </w:rPr>
        <w:t xml:space="preserve"> a play is bound up with finding something in it that resonates deep within us, similar personal identification is inevitably part of the creation process for actors, and also for writers, who, whether they are writing drama or fiction, need to think themselves into the various ‘states of mind’ of their characters. </w:t>
      </w:r>
      <w:r w:rsidRPr="001977D8">
        <w:rPr>
          <w:rFonts w:ascii="Times New Roman" w:hAnsi="Times New Roman" w:cs="Times New Roman"/>
          <w:lang w:val="en-US"/>
        </w:rPr>
        <w:t xml:space="preserve">Unfortunately, while classical and renaissance handbooks on rhetoric are common, overt descriptions of how early modern writers and actors set about the task of creating characters and making them interact are rather thin on the ground. The fact that Shakespeare puts his most famous description of poetic imagination into the mouth of a mythical ancient Greek soldier </w:t>
      </w:r>
      <w:r w:rsidR="00E63511">
        <w:rPr>
          <w:rFonts w:ascii="Times New Roman" w:hAnsi="Times New Roman" w:cs="Times New Roman"/>
          <w:lang w:val="en-US"/>
        </w:rPr>
        <w:t xml:space="preserve">might </w:t>
      </w:r>
      <w:r w:rsidRPr="001977D8">
        <w:rPr>
          <w:rFonts w:ascii="Times New Roman" w:hAnsi="Times New Roman" w:cs="Times New Roman"/>
          <w:lang w:val="en-US"/>
        </w:rPr>
        <w:t>give us pause</w:t>
      </w:r>
      <w:r w:rsidR="00E63511">
        <w:rPr>
          <w:rFonts w:ascii="Times New Roman" w:hAnsi="Times New Roman" w:cs="Times New Roman"/>
          <w:lang w:val="en-US"/>
        </w:rPr>
        <w:t xml:space="preserve"> to ask</w:t>
      </w:r>
      <w:r w:rsidR="00BC1E7E">
        <w:rPr>
          <w:rFonts w:ascii="Times New Roman" w:hAnsi="Times New Roman" w:cs="Times New Roman"/>
          <w:lang w:val="en-US"/>
        </w:rPr>
        <w:t xml:space="preserve"> whether he himself thought it an adequate explanation</w:t>
      </w:r>
      <w:r w:rsidRPr="001977D8">
        <w:rPr>
          <w:rFonts w:ascii="Times New Roman" w:hAnsi="Times New Roman" w:cs="Times New Roman"/>
          <w:lang w:val="en-US"/>
        </w:rPr>
        <w:t>.</w:t>
      </w:r>
      <w:r w:rsidRPr="001977D8">
        <w:rPr>
          <w:rStyle w:val="EndnoteReference"/>
          <w:rFonts w:ascii="Times New Roman" w:eastAsia="Times New Roman" w:hAnsi="Times New Roman" w:cs="Times New Roman"/>
          <w:lang w:val="en-US"/>
        </w:rPr>
        <w:t xml:space="preserve"> </w:t>
      </w:r>
      <w:r w:rsidRPr="001977D8">
        <w:rPr>
          <w:rFonts w:ascii="Times New Roman" w:hAnsi="Times New Roman" w:cs="Times New Roman"/>
          <w:lang w:val="en-US"/>
        </w:rPr>
        <w:t xml:space="preserve">In </w:t>
      </w:r>
      <w:r w:rsidRPr="001977D8">
        <w:rPr>
          <w:rFonts w:ascii="Times New Roman" w:hAnsi="Times New Roman" w:cs="Times New Roman"/>
          <w:i/>
          <w:lang w:val="en-US"/>
        </w:rPr>
        <w:t>A Midsummer Night’s Dream</w:t>
      </w:r>
      <w:r w:rsidRPr="001977D8">
        <w:rPr>
          <w:rFonts w:ascii="Times New Roman" w:hAnsi="Times New Roman" w:cs="Times New Roman"/>
          <w:lang w:val="en-US"/>
        </w:rPr>
        <w:t xml:space="preserve"> (5.1.1-22), Theseus pronounces on the process of poetic creation in terms that are reminiscent of the Platonic mystical triang</w:t>
      </w:r>
      <w:r>
        <w:rPr>
          <w:rFonts w:ascii="Times New Roman" w:hAnsi="Times New Roman" w:cs="Times New Roman"/>
          <w:lang w:val="en-US"/>
        </w:rPr>
        <w:t>ulation of divine madness, love,</w:t>
      </w:r>
      <w:r w:rsidRPr="001977D8">
        <w:rPr>
          <w:rFonts w:ascii="Times New Roman" w:hAnsi="Times New Roman" w:cs="Times New Roman"/>
          <w:lang w:val="en-US"/>
        </w:rPr>
        <w:t xml:space="preserve"> and poet</w:t>
      </w:r>
      <w:r>
        <w:rPr>
          <w:rFonts w:ascii="Times New Roman" w:hAnsi="Times New Roman" w:cs="Times New Roman"/>
          <w:lang w:val="en-US"/>
        </w:rPr>
        <w:t>ry,</w:t>
      </w:r>
      <w:r w:rsidRPr="001977D8">
        <w:rPr>
          <w:rFonts w:ascii="Times New Roman" w:hAnsi="Times New Roman" w:cs="Times New Roman"/>
          <w:lang w:val="en-US"/>
        </w:rPr>
        <w:t xml:space="preserve"> and prosaically, as befits a soldier, equates poets with madmen</w:t>
      </w:r>
      <w:r w:rsidR="00BC1E7E">
        <w:rPr>
          <w:rFonts w:ascii="Times New Roman" w:hAnsi="Times New Roman" w:cs="Times New Roman"/>
          <w:lang w:val="en-US"/>
        </w:rPr>
        <w:t>; ‘The lunatic, the lover, and the poet / Are of imagination all compact.’ (5.1.7-8)</w:t>
      </w:r>
      <w:r w:rsidRPr="001977D8">
        <w:rPr>
          <w:rFonts w:ascii="Times New Roman" w:hAnsi="Times New Roman" w:cs="Times New Roman"/>
          <w:lang w:val="en-US"/>
        </w:rPr>
        <w:t>.</w:t>
      </w:r>
      <w:r w:rsidRPr="001977D8">
        <w:rPr>
          <w:rStyle w:val="EndnoteReference"/>
          <w:rFonts w:ascii="Times New Roman" w:eastAsia="Times New Roman" w:hAnsi="Times New Roman" w:cs="Times New Roman"/>
          <w:lang w:val="en-US"/>
        </w:rPr>
        <w:endnoteReference w:id="11"/>
      </w:r>
      <w:r>
        <w:rPr>
          <w:rFonts w:ascii="Times New Roman" w:hAnsi="Times New Roman" w:cs="Times New Roman"/>
          <w:lang w:val="en-US"/>
        </w:rPr>
        <w:t xml:space="preserve"> </w:t>
      </w:r>
      <w:r w:rsidRPr="001977D8">
        <w:rPr>
          <w:rFonts w:ascii="Times New Roman" w:hAnsi="Times New Roman" w:cs="Times New Roman"/>
          <w:lang w:val="en-US"/>
        </w:rPr>
        <w:t xml:space="preserve">To give him his due, the plays to which he has been exposed have been hand-me-down conventional works, performed by people who stammered in front of his greatness. </w:t>
      </w:r>
      <w:r w:rsidR="00BC1E7E">
        <w:rPr>
          <w:rFonts w:ascii="Times New Roman" w:hAnsi="Times New Roman" w:cs="Times New Roman"/>
          <w:lang w:val="en-US"/>
        </w:rPr>
        <w:t>But w</w:t>
      </w:r>
      <w:r w:rsidRPr="001977D8">
        <w:rPr>
          <w:rFonts w:ascii="Times New Roman" w:hAnsi="Times New Roman" w:cs="Times New Roman"/>
          <w:lang w:val="en-US"/>
        </w:rPr>
        <w:t xml:space="preserve">hat both he and Hippolyta </w:t>
      </w:r>
      <w:r w:rsidR="0032135D">
        <w:rPr>
          <w:rFonts w:ascii="Times New Roman" w:hAnsi="Times New Roman" w:cs="Times New Roman"/>
          <w:lang w:val="en-US"/>
        </w:rPr>
        <w:t xml:space="preserve">really </w:t>
      </w:r>
      <w:r w:rsidRPr="001977D8">
        <w:rPr>
          <w:rFonts w:ascii="Times New Roman" w:hAnsi="Times New Roman" w:cs="Times New Roman"/>
          <w:lang w:val="en-US"/>
        </w:rPr>
        <w:t xml:space="preserve">appreciate is something we might term authenticity, whether in </w:t>
      </w:r>
      <w:r w:rsidR="00E63511">
        <w:rPr>
          <w:rFonts w:ascii="Times New Roman" w:hAnsi="Times New Roman" w:cs="Times New Roman"/>
          <w:lang w:val="en-US"/>
        </w:rPr>
        <w:t>writing</w:t>
      </w:r>
      <w:r w:rsidR="00BC1E7E">
        <w:rPr>
          <w:rFonts w:ascii="Times New Roman" w:hAnsi="Times New Roman" w:cs="Times New Roman"/>
          <w:lang w:val="en-US"/>
        </w:rPr>
        <w:t xml:space="preserve"> which gives ‘a local habitation and a name’ to things </w:t>
      </w:r>
      <w:r w:rsidRPr="001977D8">
        <w:rPr>
          <w:rFonts w:ascii="Times New Roman" w:hAnsi="Times New Roman" w:cs="Times New Roman"/>
          <w:lang w:val="en-US"/>
        </w:rPr>
        <w:t>‘howsoever strange and admirable’ (5.1.</w:t>
      </w:r>
      <w:r w:rsidR="00BC1E7E">
        <w:rPr>
          <w:rFonts w:ascii="Times New Roman" w:hAnsi="Times New Roman" w:cs="Times New Roman"/>
          <w:lang w:val="en-US"/>
        </w:rPr>
        <w:t xml:space="preserve">17; </w:t>
      </w:r>
      <w:r w:rsidRPr="001977D8">
        <w:rPr>
          <w:rFonts w:ascii="Times New Roman" w:hAnsi="Times New Roman" w:cs="Times New Roman"/>
          <w:lang w:val="en-US"/>
        </w:rPr>
        <w:t xml:space="preserve">27), or in the </w:t>
      </w:r>
      <w:r w:rsidR="00E63511">
        <w:rPr>
          <w:rFonts w:ascii="Times New Roman" w:hAnsi="Times New Roman" w:cs="Times New Roman"/>
          <w:lang w:val="en-US"/>
        </w:rPr>
        <w:t xml:space="preserve">integrity of the </w:t>
      </w:r>
      <w:r w:rsidRPr="001977D8">
        <w:rPr>
          <w:rFonts w:ascii="Times New Roman" w:hAnsi="Times New Roman" w:cs="Times New Roman"/>
          <w:lang w:val="en-US"/>
        </w:rPr>
        <w:t>perform</w:t>
      </w:r>
      <w:r w:rsidR="00E63511">
        <w:rPr>
          <w:rFonts w:ascii="Times New Roman" w:hAnsi="Times New Roman" w:cs="Times New Roman"/>
          <w:lang w:val="en-US"/>
        </w:rPr>
        <w:t>er</w:t>
      </w:r>
      <w:r w:rsidRPr="001977D8">
        <w:rPr>
          <w:rFonts w:ascii="Times New Roman" w:hAnsi="Times New Roman" w:cs="Times New Roman"/>
          <w:lang w:val="en-US"/>
        </w:rPr>
        <w:t>:</w:t>
      </w:r>
    </w:p>
    <w:p w14:paraId="4B14DD2F" w14:textId="77777777" w:rsidR="0097453F" w:rsidRPr="001977D8" w:rsidRDefault="0097453F" w:rsidP="006438AE">
      <w:pPr>
        <w:tabs>
          <w:tab w:val="left" w:pos="426"/>
        </w:tabs>
        <w:spacing w:line="480" w:lineRule="auto"/>
        <w:ind w:left="709"/>
        <w:rPr>
          <w:rFonts w:ascii="Times New Roman" w:hAnsi="Times New Roman" w:cs="Times New Roman"/>
          <w:lang w:val="en-US"/>
        </w:rPr>
      </w:pPr>
      <w:r w:rsidRPr="001977D8">
        <w:rPr>
          <w:rFonts w:ascii="Times New Roman" w:hAnsi="Times New Roman" w:cs="Times New Roman"/>
          <w:lang w:val="en-US"/>
        </w:rPr>
        <w:tab/>
      </w:r>
      <w:r w:rsidRPr="001977D8">
        <w:rPr>
          <w:rFonts w:ascii="Times New Roman" w:hAnsi="Times New Roman" w:cs="Times New Roman"/>
          <w:lang w:val="en-US"/>
        </w:rPr>
        <w:tab/>
      </w:r>
      <w:r w:rsidRPr="001977D8">
        <w:rPr>
          <w:rFonts w:ascii="Times New Roman" w:hAnsi="Times New Roman" w:cs="Times New Roman"/>
          <w:lang w:val="en-US"/>
        </w:rPr>
        <w:tab/>
        <w:t>I will hear that play</w:t>
      </w:r>
      <w:proofErr w:type="gramStart"/>
      <w:r w:rsidRPr="001977D8">
        <w:rPr>
          <w:rFonts w:ascii="Times New Roman" w:hAnsi="Times New Roman" w:cs="Times New Roman"/>
          <w:lang w:val="en-US"/>
        </w:rPr>
        <w:t>;</w:t>
      </w:r>
      <w:proofErr w:type="gramEnd"/>
    </w:p>
    <w:p w14:paraId="7A761F73" w14:textId="77777777" w:rsidR="0097453F" w:rsidRPr="001977D8" w:rsidRDefault="0097453F" w:rsidP="006438AE">
      <w:pPr>
        <w:tabs>
          <w:tab w:val="left" w:pos="426"/>
        </w:tabs>
        <w:spacing w:line="480" w:lineRule="auto"/>
        <w:ind w:left="709"/>
        <w:rPr>
          <w:rFonts w:ascii="Times New Roman" w:hAnsi="Times New Roman" w:cs="Times New Roman"/>
          <w:lang w:val="en-US"/>
        </w:rPr>
      </w:pPr>
      <w:r w:rsidRPr="001977D8">
        <w:rPr>
          <w:rFonts w:ascii="Times New Roman" w:hAnsi="Times New Roman" w:cs="Times New Roman"/>
          <w:lang w:val="en-US"/>
        </w:rPr>
        <w:t>For never anything can be amiss</w:t>
      </w:r>
    </w:p>
    <w:p w14:paraId="20A174A4" w14:textId="77777777" w:rsidR="0097453F" w:rsidRPr="001977D8" w:rsidRDefault="0097453F" w:rsidP="006438AE">
      <w:pPr>
        <w:tabs>
          <w:tab w:val="left" w:pos="426"/>
        </w:tabs>
        <w:spacing w:line="480" w:lineRule="auto"/>
        <w:ind w:left="709"/>
        <w:rPr>
          <w:rFonts w:ascii="Times New Roman" w:hAnsi="Times New Roman" w:cs="Times New Roman"/>
          <w:lang w:val="en-US"/>
        </w:rPr>
      </w:pPr>
      <w:r w:rsidRPr="001977D8">
        <w:rPr>
          <w:rFonts w:ascii="Times New Roman" w:hAnsi="Times New Roman" w:cs="Times New Roman"/>
          <w:lang w:val="en-US"/>
        </w:rPr>
        <w:t xml:space="preserve">When </w:t>
      </w:r>
      <w:proofErr w:type="spellStart"/>
      <w:r w:rsidRPr="001977D8">
        <w:rPr>
          <w:rFonts w:ascii="Times New Roman" w:hAnsi="Times New Roman" w:cs="Times New Roman"/>
          <w:lang w:val="en-US"/>
        </w:rPr>
        <w:t>simpleness</w:t>
      </w:r>
      <w:proofErr w:type="spellEnd"/>
      <w:r w:rsidRPr="001977D8">
        <w:rPr>
          <w:rFonts w:ascii="Times New Roman" w:hAnsi="Times New Roman" w:cs="Times New Roman"/>
          <w:lang w:val="en-US"/>
        </w:rPr>
        <w:t xml:space="preserve"> and duty tender it. (5.1.81-3)</w:t>
      </w:r>
    </w:p>
    <w:p w14:paraId="6D0486C6" w14:textId="35383067"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     Even now, with myriads of books on the writer’s and actor’s craft, the process of character creation tends to be presented as something of a mystery—even by actors such as Alan Bates, often associated with very down-to-earth parts—</w:t>
      </w:r>
      <w:r>
        <w:rPr>
          <w:rFonts w:ascii="Times New Roman" w:hAnsi="Times New Roman" w:cs="Times New Roman"/>
          <w:lang w:val="en-US"/>
        </w:rPr>
        <w:t xml:space="preserve">although </w:t>
      </w:r>
      <w:r w:rsidR="003855C9">
        <w:rPr>
          <w:rFonts w:ascii="Times New Roman" w:hAnsi="Times New Roman" w:cs="Times New Roman"/>
          <w:lang w:val="en-US"/>
        </w:rPr>
        <w:t xml:space="preserve">it is a mystery that is </w:t>
      </w:r>
      <w:r w:rsidRPr="001977D8">
        <w:rPr>
          <w:rFonts w:ascii="Times New Roman" w:hAnsi="Times New Roman" w:cs="Times New Roman"/>
          <w:lang w:val="en-US"/>
        </w:rPr>
        <w:t xml:space="preserve">always combined with personal engagement: </w:t>
      </w:r>
    </w:p>
    <w:p w14:paraId="61B359E8"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It’s very hard to explain. Acting is inexplicable.   </w:t>
      </w:r>
      <w:proofErr w:type="gramStart"/>
      <w:r>
        <w:rPr>
          <w:rFonts w:ascii="Times New Roman" w:hAnsi="Times New Roman" w:cs="Times New Roman"/>
          <w:lang w:val="en-US"/>
        </w:rPr>
        <w:t>[</w:t>
      </w:r>
      <w:r w:rsidRPr="001977D8">
        <w:rPr>
          <w:rFonts w:ascii="Times New Roman" w:hAnsi="Times New Roman" w:cs="Times New Roman"/>
          <w:lang w:val="en-US"/>
        </w:rPr>
        <w:t>.</w:t>
      </w:r>
      <w:proofErr w:type="gramEnd"/>
      <w:r w:rsidRPr="001977D8">
        <w:rPr>
          <w:rFonts w:ascii="Times New Roman" w:hAnsi="Times New Roman" w:cs="Times New Roman"/>
          <w:lang w:val="en-US"/>
        </w:rPr>
        <w:t xml:space="preserve"> . .</w:t>
      </w:r>
      <w:r>
        <w:rPr>
          <w:rFonts w:ascii="Times New Roman" w:hAnsi="Times New Roman" w:cs="Times New Roman"/>
          <w:lang w:val="en-US"/>
        </w:rPr>
        <w:t>]</w:t>
      </w:r>
      <w:r w:rsidRPr="001977D8">
        <w:rPr>
          <w:rFonts w:ascii="Times New Roman" w:hAnsi="Times New Roman" w:cs="Times New Roman"/>
          <w:lang w:val="en-US"/>
        </w:rPr>
        <w:t xml:space="preserve"> I cannot really tell you what it’s all about. You’ve got to find your own way, you’ve got to take from what makes sense to you, what’s real to you, what applies to you, what works for you, and apply it to who you are.</w:t>
      </w:r>
      <w:r w:rsidRPr="001977D8">
        <w:rPr>
          <w:rStyle w:val="EndnoteReference"/>
          <w:rFonts w:ascii="Times New Roman" w:hAnsi="Times New Roman" w:cs="Times New Roman"/>
          <w:lang w:val="en-US"/>
        </w:rPr>
        <w:endnoteReference w:id="12"/>
      </w:r>
      <w:r w:rsidRPr="001977D8">
        <w:rPr>
          <w:rFonts w:ascii="Times New Roman" w:hAnsi="Times New Roman" w:cs="Times New Roman"/>
          <w:lang w:val="en-US"/>
        </w:rPr>
        <w:t xml:space="preserve">  </w:t>
      </w:r>
    </w:p>
    <w:p w14:paraId="388CFC6A" w14:textId="77777777"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It is not just that an actor needs to find a corner of their own personality on which to build a character, and work out from there, but that they often report feelings of total personal exposure even while presenting a character whose actions are so alien to them as to require a great leap of imagination. As the inimitable Eileen Atkins puts it:</w:t>
      </w:r>
    </w:p>
    <w:p w14:paraId="13BC2DE6"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You shouldn’t be an actor unless you have a huge imagination: you shouldn’t be an actor unless you’re willing to show everything that’s in you—everything. I’ve been on stage stark naked covered with shit </w:t>
      </w:r>
      <w:proofErr w:type="gramStart"/>
      <w:r>
        <w:rPr>
          <w:rFonts w:ascii="Times New Roman" w:hAnsi="Times New Roman" w:cs="Times New Roman"/>
          <w:lang w:val="en-US"/>
        </w:rPr>
        <w:t>[</w:t>
      </w:r>
      <w:r w:rsidRPr="001977D8">
        <w:rPr>
          <w:rFonts w:ascii="Times New Roman" w:hAnsi="Times New Roman" w:cs="Times New Roman"/>
          <w:lang w:val="en-US"/>
        </w:rPr>
        <w:t>.</w:t>
      </w:r>
      <w:proofErr w:type="gramEnd"/>
      <w:r w:rsidRPr="001977D8">
        <w:rPr>
          <w:rFonts w:ascii="Times New Roman" w:hAnsi="Times New Roman" w:cs="Times New Roman"/>
          <w:lang w:val="en-US"/>
        </w:rPr>
        <w:t xml:space="preserve"> . .</w:t>
      </w:r>
      <w:r>
        <w:rPr>
          <w:rFonts w:ascii="Times New Roman" w:hAnsi="Times New Roman" w:cs="Times New Roman"/>
          <w:lang w:val="en-US"/>
        </w:rPr>
        <w:t>]</w:t>
      </w:r>
      <w:r w:rsidRPr="001977D8">
        <w:rPr>
          <w:rFonts w:ascii="Times New Roman" w:hAnsi="Times New Roman" w:cs="Times New Roman"/>
          <w:lang w:val="en-US"/>
        </w:rPr>
        <w:t xml:space="preserve"> so I’m not somebody who’ s holding back, here.</w:t>
      </w:r>
      <w:r w:rsidRPr="001977D8">
        <w:rPr>
          <w:rStyle w:val="EndnoteReference"/>
          <w:rFonts w:ascii="Times New Roman" w:hAnsi="Times New Roman" w:cs="Times New Roman"/>
          <w:lang w:val="en-US"/>
        </w:rPr>
        <w:endnoteReference w:id="13"/>
      </w:r>
    </w:p>
    <w:p w14:paraId="35399DA8" w14:textId="77777777"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Not ‘holding back’ includes not censoring oneself with too much consciously directed thought, although of course one still has to be sufficiently self aware, and aware of others on the stage, so as not to bump into them physically, or indeed metaphorically, in the sense of stealing their scene. Alan Bates again:</w:t>
      </w:r>
    </w:p>
    <w:p w14:paraId="7E620C58"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You just have to keep yourself very free, very loose so that something can happen, even if it’s not what happened the night before, even if it’s not what you thought would happen. Something must remain alive and flexible.</w:t>
      </w:r>
      <w:r w:rsidRPr="001977D8">
        <w:rPr>
          <w:rStyle w:val="EndnoteReference"/>
          <w:rFonts w:ascii="Times New Roman" w:hAnsi="Times New Roman" w:cs="Times New Roman"/>
          <w:lang w:val="en-US"/>
        </w:rPr>
        <w:endnoteReference w:id="14"/>
      </w:r>
    </w:p>
    <w:p w14:paraId="128095C4" w14:textId="77777777"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In much the same way, novelist Paul </w:t>
      </w:r>
      <w:proofErr w:type="spellStart"/>
      <w:r w:rsidRPr="001977D8">
        <w:rPr>
          <w:rFonts w:ascii="Times New Roman" w:hAnsi="Times New Roman" w:cs="Times New Roman"/>
          <w:lang w:val="en-US"/>
        </w:rPr>
        <w:t>Auster</w:t>
      </w:r>
      <w:proofErr w:type="spellEnd"/>
      <w:r w:rsidRPr="001977D8">
        <w:rPr>
          <w:rFonts w:ascii="Times New Roman" w:hAnsi="Times New Roman" w:cs="Times New Roman"/>
          <w:lang w:val="en-US"/>
        </w:rPr>
        <w:t xml:space="preserve"> describes the process of writing as being in the grip of the story, rather than being in control of it:</w:t>
      </w:r>
    </w:p>
    <w:p w14:paraId="69FE352D"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I rarely know exactly what I’m doing. I don’t work from a prearranged outline. I have a general sense of the shape of the story, </w:t>
      </w:r>
      <w:proofErr w:type="gramStart"/>
      <w:r w:rsidRPr="001977D8">
        <w:rPr>
          <w:rFonts w:ascii="Times New Roman" w:hAnsi="Times New Roman" w:cs="Times New Roman"/>
          <w:lang w:val="en-US"/>
        </w:rPr>
        <w:t>who</w:t>
      </w:r>
      <w:proofErr w:type="gramEnd"/>
      <w:r w:rsidRPr="001977D8">
        <w:rPr>
          <w:rFonts w:ascii="Times New Roman" w:hAnsi="Times New Roman" w:cs="Times New Roman"/>
          <w:lang w:val="en-US"/>
        </w:rPr>
        <w:t xml:space="preserve"> the characters are, and a sense of the beginning, the middle, and the end.</w:t>
      </w:r>
    </w:p>
    <w:p w14:paraId="584AE94C"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    And yet once I start to write, things begin to change quite rapidly, and I’ve never written a book that ended up the way I thought it would be when I started. For me, I find the book in the process of writing it. Which makes it a great adventure.</w:t>
      </w:r>
      <w:r w:rsidRPr="001977D8">
        <w:rPr>
          <w:rStyle w:val="EndnoteReference"/>
          <w:rFonts w:ascii="Times New Roman" w:hAnsi="Times New Roman" w:cs="Times New Roman"/>
          <w:lang w:val="en-US"/>
        </w:rPr>
        <w:endnoteReference w:id="15"/>
      </w:r>
      <w:r w:rsidRPr="001977D8">
        <w:rPr>
          <w:rFonts w:ascii="Times New Roman" w:hAnsi="Times New Roman" w:cs="Times New Roman"/>
          <w:lang w:val="en-US"/>
        </w:rPr>
        <w:t> </w:t>
      </w:r>
      <w:r w:rsidRPr="001977D8">
        <w:rPr>
          <w:rFonts w:ascii="Times New Roman" w:hAnsi="Times New Roman" w:cs="Times New Roman"/>
          <w:lang w:val="en-US"/>
        </w:rPr>
        <w:t> </w:t>
      </w:r>
      <w:r w:rsidRPr="001977D8">
        <w:rPr>
          <w:rFonts w:ascii="Times New Roman" w:hAnsi="Times New Roman" w:cs="Times New Roman"/>
          <w:lang w:val="en-US"/>
        </w:rPr>
        <w:t> </w:t>
      </w:r>
      <w:r w:rsidRPr="001977D8">
        <w:rPr>
          <w:rFonts w:ascii="Times New Roman" w:hAnsi="Times New Roman" w:cs="Times New Roman"/>
          <w:lang w:val="en-US"/>
        </w:rPr>
        <w:t> </w:t>
      </w:r>
      <w:r w:rsidRPr="001977D8">
        <w:rPr>
          <w:rFonts w:ascii="Times New Roman" w:hAnsi="Times New Roman" w:cs="Times New Roman"/>
          <w:lang w:val="en-US"/>
        </w:rPr>
        <w:t> </w:t>
      </w:r>
      <w:r w:rsidRPr="001977D8">
        <w:rPr>
          <w:rFonts w:ascii="Times New Roman" w:hAnsi="Times New Roman" w:cs="Times New Roman"/>
          <w:lang w:val="en-US"/>
        </w:rPr>
        <w:t> </w:t>
      </w:r>
      <w:r w:rsidRPr="001977D8">
        <w:rPr>
          <w:rFonts w:ascii="Times New Roman" w:hAnsi="Times New Roman" w:cs="Times New Roman"/>
          <w:lang w:val="en-US"/>
        </w:rPr>
        <w:t> </w:t>
      </w:r>
      <w:r w:rsidRPr="001977D8">
        <w:rPr>
          <w:rFonts w:ascii="Times New Roman" w:hAnsi="Times New Roman" w:cs="Times New Roman"/>
          <w:lang w:val="en-US"/>
        </w:rPr>
        <w:t> </w:t>
      </w:r>
      <w:r w:rsidRPr="001977D8">
        <w:rPr>
          <w:rFonts w:ascii="Times New Roman" w:hAnsi="Times New Roman" w:cs="Times New Roman"/>
          <w:lang w:val="en-US"/>
        </w:rPr>
        <w:t xml:space="preserve"> </w:t>
      </w:r>
    </w:p>
    <w:p w14:paraId="4CE4DC4E" w14:textId="77777777"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Just as many actors start with a small visual detail like a character’s nervous tick or physical characteristic, so novelist and short story writer Richard Bausch describes the process thus: </w:t>
      </w:r>
    </w:p>
    <w:p w14:paraId="02E4720F"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I start writing with an image or a voice, but I don’t know anything when I start. The only thing I know is that I’m starting. And I learn it as I go. That’s why it’s so hard, you have to learn all over again, because each one is </w:t>
      </w:r>
      <w:r>
        <w:rPr>
          <w:rFonts w:ascii="Times New Roman" w:hAnsi="Times New Roman" w:cs="Times New Roman"/>
          <w:lang w:val="en-US"/>
        </w:rPr>
        <w:t xml:space="preserve">different </w:t>
      </w:r>
      <w:proofErr w:type="gramStart"/>
      <w:r>
        <w:rPr>
          <w:rFonts w:ascii="Times New Roman" w:hAnsi="Times New Roman" w:cs="Times New Roman"/>
          <w:lang w:val="en-US"/>
        </w:rPr>
        <w:t>[</w:t>
      </w:r>
      <w:r w:rsidRPr="001977D8">
        <w:rPr>
          <w:rFonts w:ascii="Times New Roman" w:hAnsi="Times New Roman" w:cs="Times New Roman"/>
          <w:lang w:val="en-US"/>
        </w:rPr>
        <w:t>.</w:t>
      </w:r>
      <w:proofErr w:type="gramEnd"/>
      <w:r w:rsidRPr="001977D8">
        <w:rPr>
          <w:rFonts w:ascii="Times New Roman" w:hAnsi="Times New Roman" w:cs="Times New Roman"/>
          <w:lang w:val="en-US"/>
        </w:rPr>
        <w:t xml:space="preserve"> . .</w:t>
      </w:r>
      <w:r>
        <w:rPr>
          <w:rFonts w:ascii="Times New Roman" w:hAnsi="Times New Roman" w:cs="Times New Roman"/>
          <w:lang w:val="en-US"/>
        </w:rPr>
        <w:t>]</w:t>
      </w:r>
      <w:r w:rsidRPr="001977D8">
        <w:rPr>
          <w:rFonts w:ascii="Times New Roman" w:hAnsi="Times New Roman" w:cs="Times New Roman"/>
          <w:lang w:val="en-US"/>
        </w:rPr>
        <w:t xml:space="preserve"> The real artistry comes with rewriting. And that’s where the real work is. But at no time is it a rational thing that I’m doing. It’s at the level of an animal smelling blood. It’s that kind of knowledge. And if it does not surprise me, I don’t trust it. </w:t>
      </w:r>
    </w:p>
    <w:p w14:paraId="10F85523"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     When you’re dreaming it up the first time, you are using the side of you that looks out your eyes when you wake up from a nightmare and for an instant don’t remember what species you are. That’s the part of you you’re dreaming it out of. Then when you’ve dreamed it up, you go through it again and again and again, using more and more the side of you that figures out how to open up the gate when you’ve got two bags of groceries in your arms and you don’t want to put them down. And that’s really all there is to it. It’s simple in the same way that virtue is simple, which means, it’s damned near impossible to do.</w:t>
      </w:r>
      <w:r w:rsidRPr="001977D8">
        <w:rPr>
          <w:rStyle w:val="EndnoteReference"/>
          <w:rFonts w:ascii="Times New Roman" w:hAnsi="Times New Roman" w:cs="Times New Roman"/>
          <w:lang w:val="en-US"/>
        </w:rPr>
        <w:endnoteReference w:id="16"/>
      </w:r>
    </w:p>
    <w:p w14:paraId="21E6CF39" w14:textId="77777777"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In one way, the writer is subject to the internal dynamics of the piece, ‘dreaming it up’ rather than taking some pre-determined path or plan. But equally, in going through it ‘again and again’ </w:t>
      </w:r>
      <w:r>
        <w:rPr>
          <w:rFonts w:ascii="Times New Roman" w:hAnsi="Times New Roman" w:cs="Times New Roman"/>
          <w:lang w:val="en-US"/>
        </w:rPr>
        <w:t xml:space="preserve">he or </w:t>
      </w:r>
      <w:r w:rsidRPr="001977D8">
        <w:rPr>
          <w:rFonts w:ascii="Times New Roman" w:hAnsi="Times New Roman" w:cs="Times New Roman"/>
          <w:lang w:val="en-US"/>
        </w:rPr>
        <w:t>she has to be consciously aware of structure and technique. Similarly, in his preface to</w:t>
      </w:r>
      <w:r w:rsidRPr="001977D8">
        <w:rPr>
          <w:rFonts w:ascii="Times New Roman" w:hAnsi="Times New Roman" w:cs="Times New Roman"/>
          <w:i/>
          <w:lang w:val="en-US"/>
        </w:rPr>
        <w:t xml:space="preserve"> The Paradox of Acting</w:t>
      </w:r>
      <w:r w:rsidRPr="001977D8">
        <w:rPr>
          <w:rFonts w:ascii="Times New Roman" w:hAnsi="Times New Roman" w:cs="Times New Roman"/>
          <w:lang w:val="en-US"/>
        </w:rPr>
        <w:t>, by the 18</w:t>
      </w:r>
      <w:r w:rsidRPr="001977D8">
        <w:rPr>
          <w:rFonts w:ascii="Times New Roman" w:hAnsi="Times New Roman" w:cs="Times New Roman"/>
          <w:vertAlign w:val="superscript"/>
          <w:lang w:val="en-US"/>
        </w:rPr>
        <w:t>th</w:t>
      </w:r>
      <w:r w:rsidRPr="001977D8">
        <w:rPr>
          <w:rFonts w:ascii="Times New Roman" w:hAnsi="Times New Roman" w:cs="Times New Roman"/>
          <w:lang w:val="en-US"/>
        </w:rPr>
        <w:t xml:space="preserve">-century revolutionary French philosopher, </w:t>
      </w:r>
      <w:proofErr w:type="spellStart"/>
      <w:r w:rsidRPr="001977D8">
        <w:rPr>
          <w:rFonts w:ascii="Times New Roman" w:hAnsi="Times New Roman" w:cs="Times New Roman"/>
          <w:lang w:val="en-US"/>
        </w:rPr>
        <w:t>encyclopaedist</w:t>
      </w:r>
      <w:proofErr w:type="spellEnd"/>
      <w:r w:rsidRPr="001977D8">
        <w:rPr>
          <w:rFonts w:ascii="Times New Roman" w:hAnsi="Times New Roman" w:cs="Times New Roman"/>
          <w:lang w:val="en-US"/>
        </w:rPr>
        <w:t xml:space="preserve"> and art critic Denis Diderot</w:t>
      </w:r>
      <w:r w:rsidRPr="001977D8">
        <w:rPr>
          <w:rFonts w:ascii="Times New Roman" w:hAnsi="Times New Roman" w:cs="Times New Roman"/>
          <w:i/>
          <w:lang w:val="en-US"/>
        </w:rPr>
        <w:t>,</w:t>
      </w:r>
      <w:r w:rsidRPr="001977D8">
        <w:rPr>
          <w:rFonts w:ascii="Times New Roman" w:hAnsi="Times New Roman" w:cs="Times New Roman"/>
          <w:lang w:val="en-US"/>
        </w:rPr>
        <w:t xml:space="preserve"> the great </w:t>
      </w:r>
      <w:r>
        <w:rPr>
          <w:rFonts w:ascii="Times New Roman" w:hAnsi="Times New Roman" w:cs="Times New Roman"/>
          <w:lang w:val="en-US"/>
        </w:rPr>
        <w:t>19</w:t>
      </w:r>
      <w:r w:rsidRPr="00515CF3">
        <w:rPr>
          <w:rFonts w:ascii="Times New Roman" w:hAnsi="Times New Roman" w:cs="Times New Roman"/>
          <w:vertAlign w:val="superscript"/>
          <w:lang w:val="en-US"/>
        </w:rPr>
        <w:t>th</w:t>
      </w:r>
      <w:r w:rsidRPr="001977D8">
        <w:rPr>
          <w:rFonts w:ascii="Times New Roman" w:hAnsi="Times New Roman" w:cs="Times New Roman"/>
          <w:lang w:val="en-US"/>
        </w:rPr>
        <w:t>-century actor Henry Irving states:</w:t>
      </w:r>
    </w:p>
    <w:p w14:paraId="2EA88E55"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It is necessary to this art that the mind should have, as it were, a double consciousness, in which all the emotions proper to the occasion may have full sway, while the actor is all the time on the alert for every detail of his method.</w:t>
      </w:r>
      <w:r w:rsidRPr="001977D8">
        <w:rPr>
          <w:rStyle w:val="EndnoteReference"/>
          <w:rFonts w:ascii="Times New Roman" w:hAnsi="Times New Roman" w:cs="Times New Roman"/>
          <w:lang w:val="en-US"/>
        </w:rPr>
        <w:endnoteReference w:id="17"/>
      </w:r>
    </w:p>
    <w:p w14:paraId="13691771" w14:textId="77777777"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Even in cases where the cultural artifact</w:t>
      </w:r>
      <w:r>
        <w:rPr>
          <w:rFonts w:ascii="Times New Roman" w:hAnsi="Times New Roman" w:cs="Times New Roman"/>
          <w:lang w:val="en-US"/>
        </w:rPr>
        <w:t xml:space="preserve">s are </w:t>
      </w:r>
      <w:r w:rsidRPr="001977D8">
        <w:rPr>
          <w:rFonts w:ascii="Times New Roman" w:hAnsi="Times New Roman" w:cs="Times New Roman"/>
          <w:lang w:val="en-US"/>
        </w:rPr>
        <w:t>stylistically, geographically and historically worlds apart, descriptions of the human process of creation can be uncannily similar. Thus the 13</w:t>
      </w:r>
      <w:r w:rsidRPr="001977D8">
        <w:rPr>
          <w:rFonts w:ascii="Times New Roman" w:hAnsi="Times New Roman" w:cs="Times New Roman"/>
          <w:vertAlign w:val="superscript"/>
          <w:lang w:val="en-US"/>
        </w:rPr>
        <w:t>th</w:t>
      </w:r>
      <w:r w:rsidRPr="001977D8">
        <w:rPr>
          <w:rFonts w:ascii="Times New Roman" w:hAnsi="Times New Roman" w:cs="Times New Roman"/>
          <w:lang w:val="en-US"/>
        </w:rPr>
        <w:t>–century Japanese No actor, Zeami, describes the relationship between the actor’s interiority and his practiced skill:</w:t>
      </w:r>
    </w:p>
    <w:p w14:paraId="41B5053F"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The essentials of our art lie in the spirit. They represent a true enlightenment established through art. Thus, if an actor knows how to create interest and can perform from an understanding of that spirit he will gain a reputation as a fine actor even if he has not mastered every aspect of his craft.  </w:t>
      </w:r>
      <w:proofErr w:type="gramStart"/>
      <w:r>
        <w:rPr>
          <w:rFonts w:ascii="Times New Roman" w:hAnsi="Times New Roman" w:cs="Times New Roman"/>
          <w:lang w:val="en-US"/>
        </w:rPr>
        <w:t>[</w:t>
      </w:r>
      <w:r w:rsidRPr="001977D8">
        <w:rPr>
          <w:rFonts w:ascii="Times New Roman" w:hAnsi="Times New Roman" w:cs="Times New Roman"/>
          <w:lang w:val="en-US"/>
        </w:rPr>
        <w:t>.</w:t>
      </w:r>
      <w:proofErr w:type="gramEnd"/>
      <w:r w:rsidRPr="001977D8">
        <w:rPr>
          <w:rFonts w:ascii="Times New Roman" w:hAnsi="Times New Roman" w:cs="Times New Roman"/>
          <w:lang w:val="en-US"/>
        </w:rPr>
        <w:t xml:space="preserve"> . .</w:t>
      </w:r>
      <w:r>
        <w:rPr>
          <w:rFonts w:ascii="Times New Roman" w:hAnsi="Times New Roman" w:cs="Times New Roman"/>
          <w:lang w:val="en-US"/>
        </w:rPr>
        <w:t>]</w:t>
      </w:r>
      <w:r w:rsidRPr="001977D8">
        <w:rPr>
          <w:rFonts w:ascii="Times New Roman" w:hAnsi="Times New Roman" w:cs="Times New Roman"/>
          <w:lang w:val="en-US"/>
        </w:rPr>
        <w:t xml:space="preserve"> mastery seems to depend on the actor’s own state of self-understanding and the sense of style with which he has been blessed. Real discernment of the nature of the differences between external skill and interior understanding forms the basis of true mastery.</w:t>
      </w:r>
      <w:r w:rsidRPr="001977D8">
        <w:rPr>
          <w:rStyle w:val="EndnoteReference"/>
          <w:rFonts w:ascii="Times New Roman" w:hAnsi="Times New Roman" w:cs="Times New Roman"/>
          <w:lang w:val="en-US"/>
        </w:rPr>
        <w:endnoteReference w:id="18"/>
      </w:r>
    </w:p>
    <w:p w14:paraId="58970865" w14:textId="79DCCE21"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     Both Zeami and Diderot are arguing that the actor’s art demands the practice of great skill in the imitation of character, but that while the performer may gain a certain success by immersing himself in the emotion of the character, the purpose in acting is not so much for the </w:t>
      </w:r>
      <w:r w:rsidRPr="001977D8">
        <w:rPr>
          <w:rFonts w:ascii="Times New Roman" w:hAnsi="Times New Roman" w:cs="Times New Roman"/>
          <w:i/>
          <w:lang w:val="en-US"/>
        </w:rPr>
        <w:t>actor</w:t>
      </w:r>
      <w:r w:rsidRPr="001977D8">
        <w:rPr>
          <w:rFonts w:ascii="Times New Roman" w:hAnsi="Times New Roman" w:cs="Times New Roman"/>
          <w:lang w:val="en-US"/>
        </w:rPr>
        <w:t xml:space="preserve"> to feel emotion</w:t>
      </w:r>
      <w:r w:rsidR="00E412D1">
        <w:rPr>
          <w:rFonts w:ascii="Times New Roman" w:hAnsi="Times New Roman" w:cs="Times New Roman"/>
          <w:lang w:val="en-US"/>
        </w:rPr>
        <w:t>,</w:t>
      </w:r>
      <w:r w:rsidRPr="001977D8">
        <w:rPr>
          <w:rFonts w:ascii="Times New Roman" w:hAnsi="Times New Roman" w:cs="Times New Roman"/>
          <w:lang w:val="en-US"/>
        </w:rPr>
        <w:t xml:space="preserve"> </w:t>
      </w:r>
      <w:r w:rsidR="003855C9">
        <w:rPr>
          <w:rFonts w:ascii="Times New Roman" w:hAnsi="Times New Roman" w:cs="Times New Roman"/>
          <w:lang w:val="en-US"/>
        </w:rPr>
        <w:t>as</w:t>
      </w:r>
      <w:r w:rsidR="003855C9" w:rsidRPr="001977D8">
        <w:rPr>
          <w:rFonts w:ascii="Times New Roman" w:hAnsi="Times New Roman" w:cs="Times New Roman"/>
          <w:lang w:val="en-US"/>
        </w:rPr>
        <w:t xml:space="preserve"> </w:t>
      </w:r>
      <w:r w:rsidRPr="001977D8">
        <w:rPr>
          <w:rFonts w:ascii="Times New Roman" w:hAnsi="Times New Roman" w:cs="Times New Roman"/>
          <w:lang w:val="en-US"/>
        </w:rPr>
        <w:t xml:space="preserve">for the actor to enable the </w:t>
      </w:r>
      <w:r w:rsidRPr="001977D8">
        <w:rPr>
          <w:rFonts w:ascii="Times New Roman" w:hAnsi="Times New Roman" w:cs="Times New Roman"/>
          <w:i/>
          <w:lang w:val="en-US"/>
        </w:rPr>
        <w:t>audience</w:t>
      </w:r>
      <w:r w:rsidRPr="001977D8">
        <w:rPr>
          <w:rFonts w:ascii="Times New Roman" w:hAnsi="Times New Roman" w:cs="Times New Roman"/>
          <w:lang w:val="en-US"/>
        </w:rPr>
        <w:t xml:space="preserve"> to feel it. As Diderot puts it, ‘Because people come not to see tears, but to hear speeches that draw tears; because this truth of nature is out of tune with the truth of convention’.</w:t>
      </w:r>
      <w:r w:rsidRPr="001977D8">
        <w:rPr>
          <w:rStyle w:val="EndnoteReference"/>
          <w:rFonts w:ascii="Times New Roman" w:hAnsi="Times New Roman" w:cs="Times New Roman"/>
          <w:lang w:val="en-US"/>
        </w:rPr>
        <w:endnoteReference w:id="19"/>
      </w:r>
      <w:r w:rsidRPr="001977D8">
        <w:rPr>
          <w:rFonts w:ascii="Times New Roman" w:hAnsi="Times New Roman" w:cs="Times New Roman"/>
          <w:lang w:val="en-US"/>
        </w:rPr>
        <w:t xml:space="preserve"> Great actors thus balance their involvement with the character with a conscious awareness both of themselves and their technique, and of the state of mind of the audience.</w:t>
      </w:r>
      <w:r w:rsidRPr="001977D8">
        <w:rPr>
          <w:rStyle w:val="EndnoteReference"/>
          <w:rFonts w:ascii="Times New Roman" w:hAnsi="Times New Roman" w:cs="Times New Roman"/>
          <w:lang w:val="en-US"/>
        </w:rPr>
        <w:endnoteReference w:id="20"/>
      </w:r>
      <w:r w:rsidRPr="001977D8">
        <w:rPr>
          <w:rFonts w:ascii="Times New Roman" w:hAnsi="Times New Roman" w:cs="Times New Roman"/>
          <w:lang w:val="en-US"/>
        </w:rPr>
        <w:t xml:space="preserve"> Actor Harriet Walter states: </w:t>
      </w:r>
    </w:p>
    <w:p w14:paraId="3529E19C"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If the actor enters each moment truthfully, the audience will not be looking for tears. They will see them if they want to even if there are none (and there probably will be by now anyway). Your truthfulness lets the audience in to do the crying for you.</w:t>
      </w:r>
      <w:r w:rsidRPr="001977D8">
        <w:rPr>
          <w:rStyle w:val="EndnoteReference"/>
          <w:rFonts w:ascii="Times New Roman" w:hAnsi="Times New Roman" w:cs="Times New Roman"/>
          <w:lang w:val="en-US"/>
        </w:rPr>
        <w:endnoteReference w:id="21"/>
      </w:r>
    </w:p>
    <w:p w14:paraId="22C0EC20" w14:textId="77777777"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      While the quotations above are subtly different, and undoubtedly talking about very different types of cultural production, there runs through them all a grasping after a single, though uncertain, concept.  For Zeami, the business of creation arouses a sense of ‘enlightenment’, for Bates it’s about being free, for Atkins, going beyond herself and remaining open, for Walters and many other actors, it’s about ‘truthfulness’, while Bausch draws an analogy with impossible virtue. There is therefore something here too that links the creation of character, of another state of mind, with one’s own conscience, but paradoxically, doing so unselfconsciously. </w:t>
      </w:r>
    </w:p>
    <w:p w14:paraId="5E2F41EB" w14:textId="62AF2D45"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 </w:t>
      </w:r>
      <w:r w:rsidRPr="001977D8">
        <w:rPr>
          <w:rFonts w:ascii="Times New Roman" w:eastAsia="Times New Roman" w:hAnsi="Times New Roman" w:cs="Times New Roman"/>
          <w:lang w:val="en-US"/>
        </w:rPr>
        <w:t xml:space="preserve">     At several points in the play of </w:t>
      </w:r>
      <w:r w:rsidRPr="001977D8">
        <w:rPr>
          <w:rFonts w:ascii="Times New Roman" w:eastAsia="Times New Roman" w:hAnsi="Times New Roman" w:cs="Times New Roman"/>
          <w:i/>
          <w:lang w:val="en-US"/>
        </w:rPr>
        <w:t>Hamlet</w:t>
      </w:r>
      <w:r w:rsidRPr="001977D8">
        <w:rPr>
          <w:rFonts w:ascii="Times New Roman" w:eastAsia="Times New Roman" w:hAnsi="Times New Roman" w:cs="Times New Roman"/>
          <w:lang w:val="en-US"/>
        </w:rPr>
        <w:t xml:space="preserve">, between the line about coward conscience with which I began, and its echo later in the play about </w:t>
      </w:r>
      <w:r w:rsidRPr="001977D8">
        <w:rPr>
          <w:rFonts w:ascii="Times New Roman" w:hAnsi="Times New Roman" w:cs="Times New Roman"/>
          <w:lang w:val="en-US"/>
        </w:rPr>
        <w:t>‘</w:t>
      </w:r>
      <w:r w:rsidRPr="001977D8">
        <w:rPr>
          <w:rFonts w:ascii="Times New Roman" w:eastAsia="Times New Roman" w:hAnsi="Times New Roman" w:cs="Times New Roman"/>
          <w:lang w:val="en-US"/>
        </w:rPr>
        <w:t xml:space="preserve">thinking too precisely on </w:t>
      </w:r>
      <w:proofErr w:type="spellStart"/>
      <w:r w:rsidRPr="001977D8">
        <w:rPr>
          <w:rFonts w:ascii="Times New Roman" w:eastAsia="Times New Roman" w:hAnsi="Times New Roman" w:cs="Times New Roman"/>
          <w:lang w:val="en-US"/>
        </w:rPr>
        <w:t>th</w:t>
      </w:r>
      <w:proofErr w:type="spellEnd"/>
      <w:r w:rsidRPr="001977D8">
        <w:rPr>
          <w:rFonts w:ascii="Times New Roman" w:eastAsia="Times New Roman" w:hAnsi="Times New Roman" w:cs="Times New Roman"/>
          <w:lang w:val="en-US"/>
        </w:rPr>
        <w:t>' event—</w:t>
      </w:r>
      <w:r w:rsidR="00C8782B">
        <w:rPr>
          <w:rFonts w:ascii="Times New Roman" w:eastAsia="Times New Roman" w:hAnsi="Times New Roman" w:cs="Times New Roman"/>
          <w:lang w:val="en-US"/>
        </w:rPr>
        <w:t xml:space="preserve"> / </w:t>
      </w:r>
      <w:r w:rsidRPr="001977D8">
        <w:rPr>
          <w:rFonts w:ascii="Times New Roman" w:eastAsia="Times New Roman" w:hAnsi="Times New Roman" w:cs="Times New Roman"/>
          <w:lang w:val="en-US"/>
        </w:rPr>
        <w:t>A thought which, quartered, hath but one part wisdom</w:t>
      </w:r>
      <w:r w:rsidRPr="001977D8">
        <w:rPr>
          <w:rFonts w:ascii="Times New Roman" w:hAnsi="Times New Roman" w:cs="Times New Roman"/>
          <w:lang w:val="en-US"/>
        </w:rPr>
        <w:t xml:space="preserve"> </w:t>
      </w:r>
      <w:r w:rsidR="00FD3023">
        <w:rPr>
          <w:rFonts w:ascii="Times New Roman" w:hAnsi="Times New Roman" w:cs="Times New Roman"/>
          <w:lang w:val="en-US"/>
        </w:rPr>
        <w:t xml:space="preserve">/ </w:t>
      </w:r>
      <w:r w:rsidRPr="001977D8">
        <w:rPr>
          <w:rFonts w:ascii="Times New Roman" w:eastAsia="Times New Roman" w:hAnsi="Times New Roman" w:cs="Times New Roman"/>
          <w:lang w:val="en-US"/>
        </w:rPr>
        <w:t>And ever three parts coward’ (4.4.41-3)</w:t>
      </w:r>
      <w:r w:rsidRPr="001977D8">
        <w:rPr>
          <w:rFonts w:ascii="Times New Roman" w:hAnsi="Times New Roman" w:cs="Times New Roman"/>
          <w:lang w:val="en-US"/>
        </w:rPr>
        <w:t xml:space="preserve">, </w:t>
      </w:r>
      <w:r w:rsidRPr="001977D8">
        <w:rPr>
          <w:rFonts w:ascii="Times New Roman" w:eastAsia="Times New Roman" w:hAnsi="Times New Roman" w:cs="Times New Roman"/>
          <w:lang w:val="en-US"/>
        </w:rPr>
        <w:t xml:space="preserve">Shakespeare indicates that he may perhaps have shared </w:t>
      </w:r>
      <w:proofErr w:type="spellStart"/>
      <w:r w:rsidRPr="001977D8">
        <w:rPr>
          <w:rFonts w:ascii="Times New Roman" w:eastAsia="Times New Roman" w:hAnsi="Times New Roman" w:cs="Times New Roman"/>
          <w:lang w:val="en-US"/>
        </w:rPr>
        <w:t>Zeami’s</w:t>
      </w:r>
      <w:proofErr w:type="spellEnd"/>
      <w:r w:rsidRPr="001977D8">
        <w:rPr>
          <w:rFonts w:ascii="Times New Roman" w:eastAsia="Times New Roman" w:hAnsi="Times New Roman" w:cs="Times New Roman"/>
          <w:lang w:val="en-US"/>
        </w:rPr>
        <w:t xml:space="preserve"> and Diderot’s criticism of the over-emotional actor, the one who ‘out-</w:t>
      </w:r>
      <w:proofErr w:type="spellStart"/>
      <w:r w:rsidRPr="001977D8">
        <w:rPr>
          <w:rFonts w:ascii="Times New Roman" w:eastAsia="Times New Roman" w:hAnsi="Times New Roman" w:cs="Times New Roman"/>
          <w:lang w:val="en-US"/>
        </w:rPr>
        <w:t>Herods</w:t>
      </w:r>
      <w:proofErr w:type="spellEnd"/>
      <w:r w:rsidRPr="001977D8">
        <w:rPr>
          <w:rFonts w:ascii="Times New Roman" w:eastAsia="Times New Roman" w:hAnsi="Times New Roman" w:cs="Times New Roman"/>
          <w:lang w:val="en-US"/>
        </w:rPr>
        <w:t xml:space="preserve"> Herod’ but whose bravura display of emotion leaves his auditor unaffected: </w:t>
      </w:r>
    </w:p>
    <w:p w14:paraId="5600BA59"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Is it not monstrous that this player here</w:t>
      </w:r>
    </w:p>
    <w:p w14:paraId="74F9CA56"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But in a fiction, in a dream of passion, </w:t>
      </w:r>
    </w:p>
    <w:p w14:paraId="2DD43590" w14:textId="26DCB8E8"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Could force his soul so to his own conceit</w:t>
      </w:r>
    </w:p>
    <w:p w14:paraId="41179394"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That from her working, </w:t>
      </w:r>
      <w:proofErr w:type="gramStart"/>
      <w:r w:rsidRPr="001977D8">
        <w:rPr>
          <w:rFonts w:ascii="Times New Roman" w:hAnsi="Times New Roman" w:cs="Times New Roman"/>
          <w:lang w:val="en-US"/>
        </w:rPr>
        <w:t>all his</w:t>
      </w:r>
      <w:proofErr w:type="gramEnd"/>
      <w:r w:rsidRPr="001977D8">
        <w:rPr>
          <w:rFonts w:ascii="Times New Roman" w:hAnsi="Times New Roman" w:cs="Times New Roman"/>
          <w:lang w:val="en-US"/>
        </w:rPr>
        <w:t xml:space="preserve"> visage </w:t>
      </w:r>
      <w:proofErr w:type="spellStart"/>
      <w:r w:rsidRPr="001977D8">
        <w:rPr>
          <w:rFonts w:ascii="Times New Roman" w:hAnsi="Times New Roman" w:cs="Times New Roman"/>
          <w:lang w:val="en-US"/>
        </w:rPr>
        <w:t>wanned</w:t>
      </w:r>
      <w:proofErr w:type="spellEnd"/>
      <w:r w:rsidRPr="001977D8">
        <w:rPr>
          <w:rFonts w:ascii="Times New Roman" w:hAnsi="Times New Roman" w:cs="Times New Roman"/>
          <w:lang w:val="en-US"/>
        </w:rPr>
        <w:t>,</w:t>
      </w:r>
    </w:p>
    <w:p w14:paraId="40856C6F"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Tears in his eyes, distraction in’s aspect</w:t>
      </w:r>
    </w:p>
    <w:p w14:paraId="599DA5BB"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A broken voice, and his whole function suiting</w:t>
      </w:r>
    </w:p>
    <w:p w14:paraId="0FEBD4BF" w14:textId="77777777" w:rsidR="0097453F" w:rsidRPr="001977D8" w:rsidRDefault="0097453F" w:rsidP="006438AE">
      <w:pPr>
        <w:pStyle w:val="Quote"/>
        <w:tabs>
          <w:tab w:val="left" w:pos="426"/>
        </w:tabs>
        <w:spacing w:line="480" w:lineRule="auto"/>
        <w:ind w:right="-64"/>
        <w:rPr>
          <w:rFonts w:ascii="Times New Roman" w:hAnsi="Times New Roman" w:cs="Times New Roman"/>
          <w:lang w:val="en-US"/>
        </w:rPr>
      </w:pPr>
      <w:proofErr w:type="gramStart"/>
      <w:r w:rsidRPr="001977D8">
        <w:rPr>
          <w:rFonts w:ascii="Times New Roman" w:hAnsi="Times New Roman" w:cs="Times New Roman"/>
          <w:lang w:val="en-US"/>
        </w:rPr>
        <w:t>With forms to his conceit?</w:t>
      </w:r>
      <w:proofErr w:type="gramEnd"/>
      <w:r w:rsidRPr="001977D8">
        <w:rPr>
          <w:rFonts w:ascii="Times New Roman" w:hAnsi="Times New Roman" w:cs="Times New Roman"/>
          <w:lang w:val="en-US"/>
        </w:rPr>
        <w:t xml:space="preserve"> And all for nothing! </w:t>
      </w:r>
    </w:p>
    <w:p w14:paraId="654D66BF" w14:textId="7CAE6BED" w:rsidR="0097453F" w:rsidRPr="001977D8" w:rsidRDefault="0097453F" w:rsidP="006438AE">
      <w:pPr>
        <w:pStyle w:val="Quote"/>
        <w:tabs>
          <w:tab w:val="left" w:pos="426"/>
        </w:tabs>
        <w:spacing w:line="480" w:lineRule="auto"/>
        <w:ind w:left="4320" w:right="-64" w:firstLine="720"/>
        <w:rPr>
          <w:rFonts w:ascii="Times New Roman" w:hAnsi="Times New Roman" w:cs="Times New Roman"/>
          <w:lang w:val="en-US"/>
        </w:rPr>
      </w:pPr>
      <w:r w:rsidRPr="001977D8">
        <w:rPr>
          <w:rFonts w:ascii="Times New Roman" w:hAnsi="Times New Roman" w:cs="Times New Roman"/>
          <w:lang w:val="en-US"/>
        </w:rPr>
        <w:t>(</w:t>
      </w:r>
      <w:r w:rsidRPr="001977D8">
        <w:rPr>
          <w:rFonts w:ascii="Times New Roman" w:hAnsi="Times New Roman" w:cs="Times New Roman"/>
          <w:i/>
          <w:lang w:val="en-US"/>
        </w:rPr>
        <w:t>Hamlet</w:t>
      </w:r>
      <w:r w:rsidRPr="001977D8">
        <w:rPr>
          <w:rFonts w:ascii="Times New Roman" w:hAnsi="Times New Roman" w:cs="Times New Roman"/>
          <w:lang w:val="en-US"/>
        </w:rPr>
        <w:t xml:space="preserve"> 3.</w:t>
      </w:r>
      <w:r w:rsidR="00C8782B">
        <w:rPr>
          <w:rFonts w:ascii="Times New Roman" w:hAnsi="Times New Roman" w:cs="Times New Roman"/>
          <w:lang w:val="en-US"/>
        </w:rPr>
        <w:t>2</w:t>
      </w:r>
      <w:r w:rsidRPr="001977D8">
        <w:rPr>
          <w:rFonts w:ascii="Times New Roman" w:hAnsi="Times New Roman" w:cs="Times New Roman"/>
          <w:lang w:val="en-US"/>
        </w:rPr>
        <w:t>.14; 2.2.544-50)</w:t>
      </w:r>
    </w:p>
    <w:p w14:paraId="656B928A" w14:textId="76972DC1"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Such a show can, nevertheless, often go down well with a general audience seeking spectator sport rather than personal engagement, and throughout the </w:t>
      </w:r>
      <w:r>
        <w:rPr>
          <w:rFonts w:ascii="Times New Roman" w:hAnsi="Times New Roman" w:cs="Times New Roman"/>
          <w:lang w:val="en-US"/>
        </w:rPr>
        <w:t>18</w:t>
      </w:r>
      <w:r w:rsidRPr="00515CF3">
        <w:rPr>
          <w:rFonts w:ascii="Times New Roman" w:hAnsi="Times New Roman" w:cs="Times New Roman"/>
          <w:vertAlign w:val="superscript"/>
          <w:lang w:val="en-US"/>
        </w:rPr>
        <w:t>th</w:t>
      </w:r>
      <w:r>
        <w:rPr>
          <w:rFonts w:ascii="Times New Roman" w:hAnsi="Times New Roman" w:cs="Times New Roman"/>
          <w:lang w:val="en-US"/>
        </w:rPr>
        <w:t xml:space="preserve"> </w:t>
      </w:r>
      <w:r w:rsidRPr="001977D8">
        <w:rPr>
          <w:rFonts w:ascii="Times New Roman" w:hAnsi="Times New Roman" w:cs="Times New Roman"/>
          <w:lang w:val="en-US"/>
        </w:rPr>
        <w:t xml:space="preserve">century in England, until well into the </w:t>
      </w:r>
      <w:r>
        <w:rPr>
          <w:rFonts w:ascii="Times New Roman" w:hAnsi="Times New Roman" w:cs="Times New Roman"/>
          <w:lang w:val="en-US"/>
        </w:rPr>
        <w:t>19</w:t>
      </w:r>
      <w:r w:rsidRPr="00515CF3">
        <w:rPr>
          <w:rFonts w:ascii="Times New Roman" w:hAnsi="Times New Roman" w:cs="Times New Roman"/>
          <w:vertAlign w:val="superscript"/>
          <w:lang w:val="en-US"/>
        </w:rPr>
        <w:t>th</w:t>
      </w:r>
      <w:r w:rsidRPr="001977D8">
        <w:rPr>
          <w:rFonts w:ascii="Times New Roman" w:hAnsi="Times New Roman" w:cs="Times New Roman"/>
          <w:lang w:val="en-US"/>
        </w:rPr>
        <w:t>, the popular test of a great Hamlet was his ability to match Thomas Betterton’s trick in turning as ‘white as his neckerchief’ on seeing the ghost for the first time—so much so that the Hamlet ‘start’ was pilloried in satire by Thomas Rowlandson and others.</w:t>
      </w:r>
      <w:r w:rsidRPr="001977D8">
        <w:rPr>
          <w:rStyle w:val="EndnoteReference"/>
          <w:rFonts w:ascii="Times New Roman" w:hAnsi="Times New Roman" w:cs="Times New Roman"/>
          <w:lang w:val="en-US"/>
        </w:rPr>
        <w:endnoteReference w:id="22"/>
      </w:r>
      <w:r w:rsidRPr="001977D8">
        <w:rPr>
          <w:rFonts w:ascii="Times New Roman" w:hAnsi="Times New Roman" w:cs="Times New Roman"/>
          <w:lang w:val="en-US"/>
        </w:rPr>
        <w:t xml:space="preserve"> Ironically, Shakespeare goes on to make Hamlet here indulge in just that kind of excess, building up some 20 lines later (in the F</w:t>
      </w:r>
      <w:r w:rsidR="00FD3023">
        <w:rPr>
          <w:rFonts w:ascii="Times New Roman" w:hAnsi="Times New Roman" w:cs="Times New Roman"/>
          <w:lang w:val="en-US"/>
        </w:rPr>
        <w:t>olio</w:t>
      </w:r>
      <w:r w:rsidRPr="001977D8">
        <w:rPr>
          <w:rFonts w:ascii="Times New Roman" w:hAnsi="Times New Roman" w:cs="Times New Roman"/>
          <w:lang w:val="en-US"/>
        </w:rPr>
        <w:t xml:space="preserve"> text) to a screaming three syllables, ‘O vengeance’</w:t>
      </w:r>
      <w:r w:rsidR="001676D4">
        <w:rPr>
          <w:rFonts w:ascii="Times New Roman" w:hAnsi="Times New Roman" w:cs="Times New Roman"/>
          <w:lang w:val="en-US"/>
        </w:rPr>
        <w:t xml:space="preserve"> (2.2.577)</w:t>
      </w:r>
      <w:r w:rsidRPr="001977D8">
        <w:rPr>
          <w:rFonts w:ascii="Times New Roman" w:hAnsi="Times New Roman" w:cs="Times New Roman"/>
          <w:lang w:val="en-US"/>
        </w:rPr>
        <w:t xml:space="preserve">, that are given an entire line to themselves, before the bathetic and humorous ‘Why, what an ass am I!’  </w:t>
      </w:r>
    </w:p>
    <w:p w14:paraId="6AE19A36" w14:textId="4A6F6686"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     </w:t>
      </w:r>
      <w:r w:rsidRPr="001977D8">
        <w:rPr>
          <w:rFonts w:ascii="Times New Roman" w:eastAsia="Times New Roman" w:hAnsi="Times New Roman" w:cs="Times New Roman"/>
          <w:lang w:val="en-US"/>
        </w:rPr>
        <w:t xml:space="preserve">The great performer’s skill lies in not showing the working. </w:t>
      </w:r>
      <w:proofErr w:type="gramStart"/>
      <w:r w:rsidRPr="001977D8">
        <w:rPr>
          <w:rFonts w:ascii="Times New Roman" w:eastAsia="Times New Roman" w:hAnsi="Times New Roman" w:cs="Times New Roman"/>
          <w:lang w:val="en-US"/>
        </w:rPr>
        <w:t xml:space="preserve">This </w:t>
      </w:r>
      <w:r w:rsidRPr="001977D8">
        <w:rPr>
          <w:rFonts w:ascii="Times New Roman" w:hAnsi="Times New Roman" w:cs="Times New Roman"/>
          <w:lang w:val="en-US"/>
        </w:rPr>
        <w:t>invisibility of technique is likewise stressed by musicians</w:t>
      </w:r>
      <w:proofErr w:type="gramEnd"/>
      <w:r w:rsidRPr="001977D8">
        <w:rPr>
          <w:rFonts w:ascii="Times New Roman" w:hAnsi="Times New Roman" w:cs="Times New Roman"/>
          <w:lang w:val="en-US"/>
        </w:rPr>
        <w:t xml:space="preserve">, where the appearance of unconscious effortlessness is actually the result of years of dedicated, conscious practice. Thus conductor </w:t>
      </w:r>
      <w:proofErr w:type="spellStart"/>
      <w:r w:rsidRPr="001977D8">
        <w:rPr>
          <w:rFonts w:ascii="Times New Roman" w:hAnsi="Times New Roman" w:cs="Times New Roman"/>
          <w:lang w:val="en-US"/>
        </w:rPr>
        <w:t>Nikolaus</w:t>
      </w:r>
      <w:proofErr w:type="spellEnd"/>
      <w:r w:rsidRPr="001977D8">
        <w:rPr>
          <w:rFonts w:ascii="Times New Roman" w:hAnsi="Times New Roman" w:cs="Times New Roman"/>
          <w:lang w:val="en-US"/>
        </w:rPr>
        <w:t xml:space="preserve"> </w:t>
      </w:r>
      <w:proofErr w:type="spellStart"/>
      <w:r w:rsidRPr="001977D8">
        <w:rPr>
          <w:rFonts w:ascii="Times New Roman" w:hAnsi="Times New Roman" w:cs="Times New Roman"/>
          <w:lang w:val="en-US"/>
        </w:rPr>
        <w:t>Harnoncourt</w:t>
      </w:r>
      <w:proofErr w:type="spellEnd"/>
      <w:r w:rsidRPr="001977D8">
        <w:rPr>
          <w:rFonts w:ascii="Times New Roman" w:hAnsi="Times New Roman" w:cs="Times New Roman"/>
          <w:lang w:val="en-US"/>
        </w:rPr>
        <w:t xml:space="preserve"> insists that in the moment of performance, months of preparation concerning analysis of the rhetorical structure of the piece and its place in musicological and cultural history is forgotten, and he loses himself in feeling the music. Nevertheless that feeling is entirely grounded in the previous conscious intellectual engagement with the structure and cultural positioning of the </w:t>
      </w:r>
      <w:r w:rsidR="001676D4">
        <w:rPr>
          <w:rFonts w:ascii="Times New Roman" w:hAnsi="Times New Roman" w:cs="Times New Roman"/>
          <w:lang w:val="en-US"/>
        </w:rPr>
        <w:t>composition</w:t>
      </w:r>
      <w:r w:rsidRPr="001977D8">
        <w:rPr>
          <w:rFonts w:ascii="Times New Roman" w:hAnsi="Times New Roman" w:cs="Times New Roman"/>
          <w:lang w:val="en-US"/>
        </w:rPr>
        <w:t xml:space="preserve">, and crucially with the painstaking work done in rehearsal, explaining the intellectual basis for his musical choices to his orchestral musicians. </w:t>
      </w:r>
    </w:p>
    <w:p w14:paraId="6BE600E7" w14:textId="77777777" w:rsidR="0097453F" w:rsidRPr="001977D8" w:rsidRDefault="0097453F" w:rsidP="006438AE">
      <w:pPr>
        <w:tabs>
          <w:tab w:val="left" w:pos="426"/>
        </w:tabs>
        <w:spacing w:line="480" w:lineRule="auto"/>
        <w:rPr>
          <w:rFonts w:ascii="Times New Roman" w:eastAsia="Times New Roman" w:hAnsi="Times New Roman" w:cs="Times New Roman"/>
          <w:lang w:val="en-US"/>
        </w:rPr>
      </w:pPr>
      <w:r w:rsidRPr="001977D8">
        <w:rPr>
          <w:rFonts w:ascii="Times New Roman" w:hAnsi="Times New Roman" w:cs="Times New Roman"/>
          <w:lang w:val="en-US"/>
        </w:rPr>
        <w:t xml:space="preserve">     In his groundwork for interpretation and performance of Beethoven’s 5</w:t>
      </w:r>
      <w:r w:rsidRPr="001977D8">
        <w:rPr>
          <w:rFonts w:ascii="Times New Roman" w:hAnsi="Times New Roman" w:cs="Times New Roman"/>
          <w:vertAlign w:val="superscript"/>
          <w:lang w:val="en-US"/>
        </w:rPr>
        <w:t>th</w:t>
      </w:r>
      <w:r w:rsidRPr="001977D8">
        <w:rPr>
          <w:rFonts w:ascii="Times New Roman" w:hAnsi="Times New Roman" w:cs="Times New Roman"/>
          <w:lang w:val="en-US"/>
        </w:rPr>
        <w:t xml:space="preserve"> symphony, </w:t>
      </w:r>
      <w:proofErr w:type="spellStart"/>
      <w:r w:rsidRPr="001977D8">
        <w:rPr>
          <w:rFonts w:ascii="Times New Roman" w:hAnsi="Times New Roman" w:cs="Times New Roman"/>
          <w:lang w:val="en-US"/>
        </w:rPr>
        <w:t>Harnoncourt</w:t>
      </w:r>
      <w:proofErr w:type="spellEnd"/>
      <w:r w:rsidRPr="001977D8">
        <w:rPr>
          <w:rFonts w:ascii="Times New Roman" w:hAnsi="Times New Roman" w:cs="Times New Roman"/>
          <w:lang w:val="en-US"/>
        </w:rPr>
        <w:t xml:space="preserve"> stresses the importance of identifying the ‘rhetorical’ structure of the music:</w:t>
      </w:r>
    </w:p>
    <w:p w14:paraId="71BD7E59" w14:textId="77777777" w:rsidR="0097453F"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I ask what Beethoven wanted to say and how I am to say this to people in the 21</w:t>
      </w:r>
      <w:r w:rsidRPr="001977D8">
        <w:rPr>
          <w:rFonts w:ascii="Times New Roman" w:hAnsi="Times New Roman" w:cs="Times New Roman"/>
          <w:vertAlign w:val="superscript"/>
          <w:lang w:val="en-US"/>
        </w:rPr>
        <w:t>st</w:t>
      </w:r>
      <w:r w:rsidRPr="001977D8">
        <w:rPr>
          <w:rFonts w:ascii="Times New Roman" w:hAnsi="Times New Roman" w:cs="Times New Roman"/>
          <w:lang w:val="en-US"/>
        </w:rPr>
        <w:t xml:space="preserve"> century.  </w:t>
      </w:r>
      <w:proofErr w:type="gramStart"/>
      <w:r>
        <w:rPr>
          <w:rFonts w:ascii="Times New Roman" w:hAnsi="Times New Roman" w:cs="Times New Roman"/>
          <w:lang w:val="en-US"/>
        </w:rPr>
        <w:t>[</w:t>
      </w:r>
      <w:r w:rsidRPr="001977D8">
        <w:rPr>
          <w:rFonts w:ascii="Times New Roman" w:hAnsi="Times New Roman" w:cs="Times New Roman"/>
          <w:lang w:val="en-US"/>
        </w:rPr>
        <w:t>.</w:t>
      </w:r>
      <w:proofErr w:type="gramEnd"/>
      <w:r w:rsidRPr="001977D8">
        <w:rPr>
          <w:rFonts w:ascii="Times New Roman" w:hAnsi="Times New Roman" w:cs="Times New Roman"/>
          <w:lang w:val="en-US"/>
        </w:rPr>
        <w:t xml:space="preserve"> . .</w:t>
      </w:r>
      <w:r>
        <w:rPr>
          <w:rFonts w:ascii="Times New Roman" w:hAnsi="Times New Roman" w:cs="Times New Roman"/>
          <w:lang w:val="en-US"/>
        </w:rPr>
        <w:t>]</w:t>
      </w:r>
      <w:r w:rsidRPr="001977D8">
        <w:rPr>
          <w:rFonts w:ascii="Times New Roman" w:hAnsi="Times New Roman" w:cs="Times New Roman"/>
          <w:lang w:val="en-US"/>
        </w:rPr>
        <w:t xml:space="preserve"> I ask myself </w:t>
      </w:r>
      <w:r w:rsidRPr="001977D8">
        <w:rPr>
          <w:rFonts w:ascii="Times New Roman" w:hAnsi="Times New Roman" w:cs="Times New Roman"/>
          <w:i/>
          <w:lang w:val="en-US"/>
        </w:rPr>
        <w:t>why</w:t>
      </w:r>
      <w:r w:rsidRPr="001977D8">
        <w:rPr>
          <w:rFonts w:ascii="Times New Roman" w:hAnsi="Times New Roman" w:cs="Times New Roman"/>
          <w:lang w:val="en-US"/>
        </w:rPr>
        <w:t xml:space="preserve"> did Beethoven write a symphony in C minor? It’s a tonality associated with death and it’s a difficult key to compose in because the wind instruments at that time couldn’t play minor tonalities.  </w:t>
      </w:r>
    </w:p>
    <w:p w14:paraId="0DA513D9" w14:textId="77777777" w:rsidR="0097453F" w:rsidRPr="001977D8" w:rsidRDefault="0097453F" w:rsidP="006438AE">
      <w:pPr>
        <w:pStyle w:val="Quote"/>
        <w:tabs>
          <w:tab w:val="left" w:pos="426"/>
        </w:tabs>
        <w:spacing w:line="480" w:lineRule="auto"/>
        <w:rPr>
          <w:rFonts w:ascii="Times New Roman" w:hAnsi="Times New Roman" w:cs="Times New Roman"/>
          <w:lang w:val="en-US"/>
        </w:rPr>
      </w:pPr>
      <w:proofErr w:type="gramStart"/>
      <w:r>
        <w:rPr>
          <w:rFonts w:ascii="Times New Roman" w:hAnsi="Times New Roman" w:cs="Times New Roman"/>
          <w:lang w:val="en-US"/>
        </w:rPr>
        <w:t>[</w:t>
      </w:r>
      <w:r w:rsidRPr="001977D8">
        <w:rPr>
          <w:rFonts w:ascii="Times New Roman" w:hAnsi="Times New Roman" w:cs="Times New Roman"/>
          <w:lang w:val="en-US"/>
        </w:rPr>
        <w:t>.</w:t>
      </w:r>
      <w:proofErr w:type="gramEnd"/>
      <w:r w:rsidRPr="001977D8">
        <w:rPr>
          <w:rFonts w:ascii="Times New Roman" w:hAnsi="Times New Roman" w:cs="Times New Roman"/>
          <w:lang w:val="en-US"/>
        </w:rPr>
        <w:t xml:space="preserve"> . .</w:t>
      </w:r>
      <w:r>
        <w:rPr>
          <w:rFonts w:ascii="Times New Roman" w:hAnsi="Times New Roman" w:cs="Times New Roman"/>
          <w:lang w:val="en-US"/>
        </w:rPr>
        <w:t>]</w:t>
      </w:r>
      <w:r w:rsidRPr="001977D8">
        <w:rPr>
          <w:rFonts w:ascii="Times New Roman" w:hAnsi="Times New Roman" w:cs="Times New Roman"/>
          <w:lang w:val="en-US"/>
        </w:rPr>
        <w:t xml:space="preserve">  And he uses instruments that were otherwise not used in symphonic music. Trombones, piccolo and contrabassoon hadn’t been used in symphonic music until then. So what’s it all about?</w:t>
      </w:r>
      <w:r w:rsidRPr="001977D8">
        <w:rPr>
          <w:rStyle w:val="EndnoteReference"/>
          <w:rFonts w:ascii="Times New Roman" w:hAnsi="Times New Roman" w:cs="Times New Roman"/>
          <w:lang w:val="en-US"/>
        </w:rPr>
        <w:endnoteReference w:id="23"/>
      </w:r>
    </w:p>
    <w:p w14:paraId="10F71485" w14:textId="04BFF96A"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That question about ‘</w:t>
      </w:r>
      <w:r w:rsidRPr="001977D8">
        <w:rPr>
          <w:rFonts w:ascii="Times New Roman" w:hAnsi="Times New Roman" w:cs="Times New Roman"/>
          <w:i/>
          <w:lang w:val="en-US"/>
        </w:rPr>
        <w:t>why’</w:t>
      </w:r>
      <w:r w:rsidRPr="001977D8">
        <w:rPr>
          <w:rFonts w:ascii="Times New Roman" w:hAnsi="Times New Roman" w:cs="Times New Roman"/>
          <w:lang w:val="en-US"/>
        </w:rPr>
        <w:t xml:space="preserve"> a creative artist might make surprising even difficult choices is relevant to all artistic creation</w:t>
      </w:r>
      <w:r>
        <w:rPr>
          <w:rFonts w:ascii="Times New Roman" w:hAnsi="Times New Roman" w:cs="Times New Roman"/>
          <w:lang w:val="en-US"/>
        </w:rPr>
        <w:t>,</w:t>
      </w:r>
      <w:r w:rsidRPr="001977D8">
        <w:rPr>
          <w:rFonts w:ascii="Times New Roman" w:hAnsi="Times New Roman" w:cs="Times New Roman"/>
          <w:lang w:val="en-US"/>
        </w:rPr>
        <w:t xml:space="preserve"> and acutely pertinent to Shakespearean structures with their mix of aural, oral, visual</w:t>
      </w:r>
      <w:r w:rsidR="00FD3023">
        <w:rPr>
          <w:rFonts w:ascii="Times New Roman" w:hAnsi="Times New Roman" w:cs="Times New Roman"/>
          <w:lang w:val="en-US"/>
        </w:rPr>
        <w:t>,</w:t>
      </w:r>
      <w:r w:rsidRPr="001977D8">
        <w:rPr>
          <w:rFonts w:ascii="Times New Roman" w:hAnsi="Times New Roman" w:cs="Times New Roman"/>
          <w:lang w:val="en-US"/>
        </w:rPr>
        <w:t xml:space="preserve"> and kinetic elements. The manner in which something is written, its rhetoric, is hugely productive of meanings, over and beyond the overt subject of the piece:</w:t>
      </w:r>
    </w:p>
    <w:p w14:paraId="71DAFDFE"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As opposed to univocal speech that would mean the same thing everywhere, rhetoric is always in brackets, whether that means it is a public statement subject to skepticism, a truth claim subject to counterevidence or counterargument, a law subject to contextual interpretation or historical revision, or even a poetic expression or image that “makes a world” and is therefore subject to remaking. Despite being embedded in relatively stable institutions, from the law to visual stereotypes, rhetoric always represents the possibility that things might be otherwise.</w:t>
      </w:r>
      <w:r w:rsidRPr="001977D8">
        <w:rPr>
          <w:rStyle w:val="EndnoteReference"/>
          <w:rFonts w:ascii="Times New Roman" w:hAnsi="Times New Roman" w:cs="Times New Roman"/>
          <w:lang w:val="en-US"/>
        </w:rPr>
        <w:endnoteReference w:id="24"/>
      </w:r>
    </w:p>
    <w:p w14:paraId="794EE4A4" w14:textId="77777777" w:rsidR="0097453F" w:rsidRPr="001977D8" w:rsidRDefault="0097453F" w:rsidP="006438AE">
      <w:pPr>
        <w:tabs>
          <w:tab w:val="left" w:pos="426"/>
        </w:tabs>
        <w:spacing w:line="480" w:lineRule="auto"/>
        <w:rPr>
          <w:rFonts w:ascii="Times New Roman" w:eastAsia="Times New Roman" w:hAnsi="Times New Roman" w:cs="Times New Roman"/>
          <w:lang w:val="en-US"/>
        </w:rPr>
      </w:pPr>
      <w:r w:rsidRPr="001977D8">
        <w:rPr>
          <w:rFonts w:ascii="Times New Roman" w:eastAsia="Times New Roman" w:hAnsi="Times New Roman" w:cs="Times New Roman"/>
          <w:lang w:val="en-US"/>
        </w:rPr>
        <w:t>The rhetoric of a Shakespeare play comprises the conflicted desires and opinions expressed by juxtaposed characters and scenes; the patterns of language and the writer’s grammatical choices; the visual patterns of the staging, both that which is absolutely required by the words and that which is left to the production; and the gestures and intonation that those words excite in an actor. It cannot but suggest more to those witnessing a performance than is overtly set down. And if the creation of first the play and then the production are the result of a combination of conscious and unconscious ideas, worked over, tested, and revised in the process of rewriting and rehearsal, so the play and/or production will also work on the conscious and unconscious mind of its reader or spectator.</w:t>
      </w:r>
    </w:p>
    <w:p w14:paraId="5602FC2D" w14:textId="2EBCED3C" w:rsidR="00CF715D" w:rsidRPr="001977D8" w:rsidRDefault="0097453F" w:rsidP="006438AE">
      <w:pPr>
        <w:tabs>
          <w:tab w:val="left" w:pos="426"/>
        </w:tabs>
        <w:spacing w:line="480" w:lineRule="auto"/>
        <w:rPr>
          <w:rFonts w:ascii="Times New Roman" w:eastAsia="Times New Roman" w:hAnsi="Times New Roman" w:cs="Times New Roman"/>
          <w:b/>
          <w:lang w:val="en-US"/>
        </w:rPr>
      </w:pPr>
      <w:r w:rsidRPr="001977D8">
        <w:rPr>
          <w:rFonts w:ascii="Times New Roman" w:eastAsia="Times New Roman" w:hAnsi="Times New Roman" w:cs="Times New Roman"/>
          <w:b/>
          <w:lang w:val="en-US"/>
        </w:rPr>
        <w:t>Who’s there?</w:t>
      </w:r>
    </w:p>
    <w:p w14:paraId="26976202" w14:textId="77777777" w:rsidR="0097453F" w:rsidRPr="001977D8" w:rsidRDefault="0097453F" w:rsidP="00A94B2A">
      <w:pPr>
        <w:tabs>
          <w:tab w:val="left" w:pos="426"/>
        </w:tabs>
        <w:spacing w:line="480" w:lineRule="auto"/>
        <w:rPr>
          <w:rFonts w:ascii="Times New Roman" w:eastAsia="Times New Roman" w:hAnsi="Times New Roman" w:cs="Times New Roman"/>
          <w:lang w:val="en-US"/>
        </w:rPr>
      </w:pPr>
      <w:r w:rsidRPr="001977D8">
        <w:rPr>
          <w:rFonts w:ascii="Times New Roman" w:eastAsia="Times New Roman" w:hAnsi="Times New Roman" w:cs="Times New Roman"/>
          <w:lang w:val="en-US"/>
        </w:rPr>
        <w:t xml:space="preserve">Famously described as a man who ‘thinks too much’ or who ‘cannot make up his mind’, Hamlet also proverbially denotes the hole that appears whenever the main point of something is missing: ‘like </w:t>
      </w:r>
      <w:r w:rsidRPr="001977D8">
        <w:rPr>
          <w:rFonts w:ascii="Times New Roman" w:eastAsia="Times New Roman" w:hAnsi="Times New Roman" w:cs="Times New Roman"/>
          <w:i/>
          <w:lang w:val="en-US"/>
        </w:rPr>
        <w:t>Hamlet</w:t>
      </w:r>
      <w:r w:rsidRPr="001977D8">
        <w:rPr>
          <w:rFonts w:ascii="Times New Roman" w:eastAsia="Times New Roman" w:hAnsi="Times New Roman" w:cs="Times New Roman"/>
          <w:lang w:val="en-US"/>
        </w:rPr>
        <w:t xml:space="preserve"> without the prince’. This concept arises because Hamlet is an outstanding example of a fictional character </w:t>
      </w:r>
      <w:proofErr w:type="gramStart"/>
      <w:r w:rsidRPr="001977D8">
        <w:rPr>
          <w:rFonts w:ascii="Times New Roman" w:eastAsia="Times New Roman" w:hAnsi="Times New Roman" w:cs="Times New Roman"/>
          <w:lang w:val="en-US"/>
        </w:rPr>
        <w:t>who</w:t>
      </w:r>
      <w:proofErr w:type="gramEnd"/>
      <w:r w:rsidRPr="001977D8">
        <w:rPr>
          <w:rFonts w:ascii="Times New Roman" w:eastAsia="Times New Roman" w:hAnsi="Times New Roman" w:cs="Times New Roman"/>
          <w:lang w:val="en-US"/>
        </w:rPr>
        <w:t xml:space="preserve"> really does appear to have a mind. People identify with him. There are probably more books on </w:t>
      </w:r>
      <w:r w:rsidRPr="001977D8">
        <w:rPr>
          <w:rFonts w:ascii="Times New Roman" w:eastAsia="Times New Roman" w:hAnsi="Times New Roman" w:cs="Times New Roman"/>
          <w:i/>
          <w:lang w:val="en-US"/>
        </w:rPr>
        <w:t>Hamlet</w:t>
      </w:r>
      <w:r w:rsidRPr="001977D8">
        <w:rPr>
          <w:rFonts w:ascii="Times New Roman" w:eastAsia="Times New Roman" w:hAnsi="Times New Roman" w:cs="Times New Roman"/>
          <w:lang w:val="en-US"/>
        </w:rPr>
        <w:t xml:space="preserve"> than on any other Shakespeare play. Playing Hamlet is the pinnacle of aspiration for many actors, female as well as male,</w:t>
      </w:r>
      <w:r w:rsidRPr="001977D8">
        <w:rPr>
          <w:rStyle w:val="EndnoteReference"/>
          <w:rFonts w:ascii="Times New Roman" w:eastAsia="Times New Roman" w:hAnsi="Times New Roman" w:cs="Times New Roman"/>
          <w:lang w:val="en-US"/>
        </w:rPr>
        <w:endnoteReference w:id="25"/>
      </w:r>
      <w:r w:rsidRPr="001977D8">
        <w:rPr>
          <w:rFonts w:ascii="Times New Roman" w:eastAsia="Times New Roman" w:hAnsi="Times New Roman" w:cs="Times New Roman"/>
          <w:lang w:val="en-US"/>
        </w:rPr>
        <w:t xml:space="preserve"> while in much of eastern Europe, before, during, and after the fall of communism, the character variously embodied a sense of the individual’s impotence in the face of overwhelming political power, and a search for individual and national identity.</w:t>
      </w:r>
      <w:r w:rsidRPr="001977D8">
        <w:rPr>
          <w:rStyle w:val="EndnoteReference"/>
          <w:rFonts w:ascii="Times New Roman" w:eastAsia="Times New Roman" w:hAnsi="Times New Roman" w:cs="Times New Roman"/>
          <w:lang w:val="en-US"/>
        </w:rPr>
        <w:endnoteReference w:id="26"/>
      </w:r>
      <w:r w:rsidRPr="001977D8">
        <w:rPr>
          <w:rFonts w:ascii="Times New Roman" w:eastAsia="Times New Roman" w:hAnsi="Times New Roman" w:cs="Times New Roman"/>
          <w:lang w:val="en-US"/>
        </w:rPr>
        <w:t xml:space="preserve"> </w:t>
      </w:r>
    </w:p>
    <w:p w14:paraId="18979C61" w14:textId="20E5E65F" w:rsidR="0097453F" w:rsidRPr="001977D8" w:rsidRDefault="0097453F" w:rsidP="006438AE">
      <w:pPr>
        <w:tabs>
          <w:tab w:val="left" w:pos="426"/>
        </w:tabs>
        <w:spacing w:line="480" w:lineRule="auto"/>
        <w:rPr>
          <w:rFonts w:ascii="Times New Roman" w:eastAsia="Times New Roman" w:hAnsi="Times New Roman" w:cs="Times New Roman"/>
          <w:lang w:val="en-US"/>
        </w:rPr>
      </w:pPr>
      <w:r w:rsidRPr="001977D8">
        <w:rPr>
          <w:rFonts w:ascii="Times New Roman" w:eastAsia="Times New Roman" w:hAnsi="Times New Roman" w:cs="Times New Roman"/>
          <w:lang w:val="en-US"/>
        </w:rPr>
        <w:t xml:space="preserve">    Shakespeare’s vivid simulation of a mind at work arises not just from what the character himself does and says, but from the writing of the entire play: our sense of Hamlet the character cannot exist without </w:t>
      </w:r>
      <w:r w:rsidRPr="001977D8">
        <w:rPr>
          <w:rFonts w:ascii="Times New Roman" w:eastAsia="Times New Roman" w:hAnsi="Times New Roman" w:cs="Times New Roman"/>
          <w:i/>
          <w:lang w:val="en-US"/>
        </w:rPr>
        <w:t>Hamlet</w:t>
      </w:r>
      <w:r w:rsidRPr="001977D8">
        <w:rPr>
          <w:rFonts w:ascii="Times New Roman" w:eastAsia="Times New Roman" w:hAnsi="Times New Roman" w:cs="Times New Roman"/>
          <w:lang w:val="en-US"/>
        </w:rPr>
        <w:t xml:space="preserve"> the play. But even if we know the play well, we may not be fully aware of the way it sets out to create (from the moment it begins) an immanent Hamlet-ness in the minds of spectators. Because of this structure, Hamlet’s most famous line, ‘</w:t>
      </w:r>
      <w:r w:rsidR="001676D4">
        <w:rPr>
          <w:rFonts w:ascii="Times New Roman" w:eastAsia="Times New Roman" w:hAnsi="Times New Roman" w:cs="Times New Roman"/>
          <w:lang w:val="en-US"/>
        </w:rPr>
        <w:t>T</w:t>
      </w:r>
      <w:r w:rsidRPr="001977D8">
        <w:rPr>
          <w:rFonts w:ascii="Times New Roman" w:eastAsia="Times New Roman" w:hAnsi="Times New Roman" w:cs="Times New Roman"/>
          <w:lang w:val="en-US"/>
        </w:rPr>
        <w:t>o be or not to be that is the question’</w:t>
      </w:r>
      <w:r w:rsidR="001676D4">
        <w:rPr>
          <w:rFonts w:ascii="Times New Roman" w:eastAsia="Times New Roman" w:hAnsi="Times New Roman" w:cs="Times New Roman"/>
          <w:lang w:val="en-US"/>
        </w:rPr>
        <w:t xml:space="preserve"> (3.1.56)</w:t>
      </w:r>
      <w:r w:rsidRPr="001977D8">
        <w:rPr>
          <w:rFonts w:ascii="Times New Roman" w:eastAsia="Times New Roman" w:hAnsi="Times New Roman" w:cs="Times New Roman"/>
          <w:lang w:val="en-US"/>
        </w:rPr>
        <w:t xml:space="preserve"> need not be interpreted simply as contemplation of suicide, but rather as just one in an entire series of questions about the nature of existence, and about human capacity for reason, for action</w:t>
      </w:r>
      <w:r w:rsidR="00CF715D">
        <w:rPr>
          <w:rFonts w:ascii="Times New Roman" w:eastAsia="Times New Roman" w:hAnsi="Times New Roman" w:cs="Times New Roman"/>
          <w:lang w:val="en-US"/>
        </w:rPr>
        <w:t>,</w:t>
      </w:r>
      <w:r w:rsidRPr="001977D8">
        <w:rPr>
          <w:rFonts w:ascii="Times New Roman" w:eastAsia="Times New Roman" w:hAnsi="Times New Roman" w:cs="Times New Roman"/>
          <w:lang w:val="en-US"/>
        </w:rPr>
        <w:t xml:space="preserve"> and for change. If the soul is immortal as it is in Aristotelian as well as Christian thought, it is not capable of not being, and suicide is, logically, not so much ‘wrong’ as pointless.</w:t>
      </w:r>
      <w:r w:rsidRPr="001977D8">
        <w:rPr>
          <w:rStyle w:val="EndnoteReference"/>
          <w:rFonts w:ascii="Times New Roman" w:eastAsia="Times New Roman" w:hAnsi="Times New Roman" w:cs="Times New Roman"/>
          <w:lang w:val="en-US"/>
        </w:rPr>
        <w:endnoteReference w:id="27"/>
      </w:r>
      <w:r w:rsidRPr="001977D8">
        <w:rPr>
          <w:rFonts w:ascii="Times New Roman" w:eastAsia="Times New Roman" w:hAnsi="Times New Roman" w:cs="Times New Roman"/>
          <w:lang w:val="en-US"/>
        </w:rPr>
        <w:t xml:space="preserve"> This is anticipated in the very first scene where characters are brought face to face with a manifestation from beyond the grave. They start by questioning whether what has been seen can exist, and end by debating what its presence means for existence in Denmark. </w:t>
      </w:r>
    </w:p>
    <w:p w14:paraId="0B56EAD1" w14:textId="77777777" w:rsidR="0097453F" w:rsidRPr="001977D8" w:rsidRDefault="0097453F" w:rsidP="006438AE">
      <w:pPr>
        <w:tabs>
          <w:tab w:val="left" w:pos="426"/>
        </w:tabs>
        <w:spacing w:line="480" w:lineRule="auto"/>
        <w:rPr>
          <w:rFonts w:ascii="Times New Roman" w:eastAsia="Times New Roman" w:hAnsi="Times New Roman" w:cs="Times New Roman"/>
          <w:lang w:val="en-US"/>
        </w:rPr>
      </w:pPr>
      <w:r w:rsidRPr="001977D8">
        <w:rPr>
          <w:rFonts w:ascii="Times New Roman" w:eastAsia="Times New Roman" w:hAnsi="Times New Roman" w:cs="Times New Roman"/>
          <w:lang w:val="en-US"/>
        </w:rPr>
        <w:t xml:space="preserve">     Audience perceptions are jolted in the first phrase. We might assume that the soldier who questions ‘Who’s there?’ is the sentry, but in the next line we realize that it has been the relieving officer, </w:t>
      </w:r>
      <w:proofErr w:type="spellStart"/>
      <w:r w:rsidRPr="001977D8">
        <w:rPr>
          <w:rFonts w:ascii="Times New Roman" w:eastAsia="Times New Roman" w:hAnsi="Times New Roman" w:cs="Times New Roman"/>
          <w:lang w:val="en-US"/>
        </w:rPr>
        <w:t>Barnardo</w:t>
      </w:r>
      <w:proofErr w:type="spellEnd"/>
      <w:r w:rsidRPr="001977D8">
        <w:rPr>
          <w:rFonts w:ascii="Times New Roman" w:eastAsia="Times New Roman" w:hAnsi="Times New Roman" w:cs="Times New Roman"/>
          <w:lang w:val="en-US"/>
        </w:rPr>
        <w:t xml:space="preserve">, who has challenged first. We might thereby sense that something is wrong or, again to anticipate Hamlet’s line in a later scene, ‘out of joint’. Our mental journey towards the acceptance of the probability of what we might deem to be impossible is carefully charted. We soon learn that </w:t>
      </w:r>
      <w:proofErr w:type="spellStart"/>
      <w:r w:rsidRPr="001977D8">
        <w:rPr>
          <w:rFonts w:ascii="Times New Roman" w:eastAsia="Times New Roman" w:hAnsi="Times New Roman" w:cs="Times New Roman"/>
          <w:lang w:val="en-US"/>
        </w:rPr>
        <w:t>Barnardo</w:t>
      </w:r>
      <w:proofErr w:type="spellEnd"/>
      <w:r w:rsidRPr="001977D8">
        <w:rPr>
          <w:rFonts w:ascii="Times New Roman" w:eastAsia="Times New Roman" w:hAnsi="Times New Roman" w:cs="Times New Roman"/>
          <w:lang w:val="en-US"/>
        </w:rPr>
        <w:t xml:space="preserve"> and Marcellus are expecting to see a ‘thing’ that should not be there. The entrance of Horatio re-injects some normality: he expects to see nothing at all. But we are made to experience his uncomfortable physical state. He is cold; he says so, and in all probability the actor will be performing the physical manifestations of coldness—stamping his feet, hugging his arms and drawing his coat closer to him. Although we cannot be consciously aware of it, the invention of the fMRI scanner has shown that the act of watching action (even imagining it) triggers the neurons that would be activated were we to be actually performing that action. The actor’s physical performance of being cold will therefore be played out in our brains as well as on the stage.</w:t>
      </w:r>
      <w:r w:rsidRPr="001977D8">
        <w:rPr>
          <w:rStyle w:val="EndnoteReference"/>
          <w:rFonts w:ascii="Times New Roman" w:eastAsia="Times New Roman" w:hAnsi="Times New Roman" w:cs="Times New Roman"/>
          <w:lang w:val="en-US"/>
        </w:rPr>
        <w:endnoteReference w:id="28"/>
      </w:r>
      <w:r w:rsidRPr="001977D8">
        <w:rPr>
          <w:rFonts w:ascii="Times New Roman" w:eastAsia="Times New Roman" w:hAnsi="Times New Roman" w:cs="Times New Roman"/>
          <w:lang w:val="en-US"/>
        </w:rPr>
        <w:t xml:space="preserve"> Depending on the production, this unconscious physical response to his shivers is overlaid on what could have been—for the audience too—a consciously felt reaction of surprise at </w:t>
      </w:r>
      <w:proofErr w:type="spellStart"/>
      <w:r w:rsidRPr="001977D8">
        <w:rPr>
          <w:rFonts w:ascii="Times New Roman" w:eastAsia="Times New Roman" w:hAnsi="Times New Roman" w:cs="Times New Roman"/>
          <w:lang w:val="en-US"/>
        </w:rPr>
        <w:t>Barnardo’s</w:t>
      </w:r>
      <w:proofErr w:type="spellEnd"/>
      <w:r w:rsidRPr="001977D8">
        <w:rPr>
          <w:rFonts w:ascii="Times New Roman" w:eastAsia="Times New Roman" w:hAnsi="Times New Roman" w:cs="Times New Roman"/>
          <w:lang w:val="en-US"/>
        </w:rPr>
        <w:t xml:space="preserve"> opening line. There is a difference though: Horatio may wish to be elsewhere, but we have paid for our seat or our standing place—we want our money’s worth—and are also beginning to be hooked in by a desire to know what will happen next. </w:t>
      </w:r>
    </w:p>
    <w:p w14:paraId="207B0289" w14:textId="4733296D" w:rsidR="0097453F" w:rsidRPr="001977D8" w:rsidRDefault="0097453F" w:rsidP="006438AE">
      <w:pPr>
        <w:tabs>
          <w:tab w:val="left" w:pos="426"/>
        </w:tabs>
        <w:spacing w:line="480" w:lineRule="auto"/>
        <w:rPr>
          <w:rFonts w:ascii="Times New Roman" w:eastAsia="Times New Roman" w:hAnsi="Times New Roman" w:cs="Times New Roman"/>
          <w:lang w:val="en-US"/>
        </w:rPr>
      </w:pPr>
      <w:r w:rsidRPr="001977D8">
        <w:rPr>
          <w:rFonts w:ascii="Times New Roman" w:eastAsia="Times New Roman" w:hAnsi="Times New Roman" w:cs="Times New Roman"/>
          <w:lang w:val="en-US"/>
        </w:rPr>
        <w:t xml:space="preserve">     Marcellus reports, ‘Horatio says ’tis but our fantasy, </w:t>
      </w:r>
      <w:r>
        <w:rPr>
          <w:rFonts w:ascii="Times New Roman" w:eastAsia="Times New Roman" w:hAnsi="Times New Roman" w:cs="Times New Roman"/>
          <w:lang w:val="en-US"/>
        </w:rPr>
        <w:t>/</w:t>
      </w:r>
      <w:r w:rsidR="00CF715D">
        <w:rPr>
          <w:rFonts w:ascii="Times New Roman" w:eastAsia="Times New Roman" w:hAnsi="Times New Roman" w:cs="Times New Roman"/>
          <w:lang w:val="en-US"/>
        </w:rPr>
        <w:t xml:space="preserve"> </w:t>
      </w:r>
      <w:proofErr w:type="gramStart"/>
      <w:r w:rsidRPr="001977D8">
        <w:rPr>
          <w:rFonts w:ascii="Times New Roman" w:eastAsia="Times New Roman" w:hAnsi="Times New Roman" w:cs="Times New Roman"/>
          <w:lang w:val="en-US"/>
        </w:rPr>
        <w:t>And</w:t>
      </w:r>
      <w:proofErr w:type="gramEnd"/>
      <w:r w:rsidRPr="001977D8">
        <w:rPr>
          <w:rFonts w:ascii="Times New Roman" w:eastAsia="Times New Roman" w:hAnsi="Times New Roman" w:cs="Times New Roman"/>
          <w:lang w:val="en-US"/>
        </w:rPr>
        <w:t xml:space="preserve"> will not let belief take hold of him </w:t>
      </w:r>
      <w:r>
        <w:rPr>
          <w:rFonts w:ascii="Times New Roman" w:eastAsia="Times New Roman" w:hAnsi="Times New Roman" w:cs="Times New Roman"/>
          <w:lang w:val="en-US"/>
        </w:rPr>
        <w:t xml:space="preserve">/ </w:t>
      </w:r>
      <w:r w:rsidRPr="001977D8">
        <w:rPr>
          <w:rFonts w:ascii="Times New Roman" w:eastAsia="Times New Roman" w:hAnsi="Times New Roman" w:cs="Times New Roman"/>
          <w:lang w:val="en-US"/>
        </w:rPr>
        <w:t>Touching this dreaded sight’  (1.1.2</w:t>
      </w:r>
      <w:r>
        <w:rPr>
          <w:rFonts w:ascii="Times New Roman" w:eastAsia="Times New Roman" w:hAnsi="Times New Roman" w:cs="Times New Roman"/>
          <w:lang w:val="en-US"/>
        </w:rPr>
        <w:t>3-5</w:t>
      </w:r>
      <w:r w:rsidRPr="001977D8">
        <w:rPr>
          <w:rFonts w:ascii="Times New Roman" w:eastAsia="Times New Roman" w:hAnsi="Times New Roman" w:cs="Times New Roman"/>
          <w:lang w:val="en-US"/>
        </w:rPr>
        <w:t xml:space="preserve">). Shakespeare’s choice of the phrase ‘take hold’ is interesting. The word ‘conceive’ has the Latin root </w:t>
      </w:r>
      <w:r w:rsidRPr="001977D8">
        <w:rPr>
          <w:rFonts w:ascii="Times New Roman" w:eastAsia="Times New Roman" w:hAnsi="Times New Roman" w:cs="Times New Roman"/>
          <w:i/>
          <w:lang w:val="en-US"/>
        </w:rPr>
        <w:t>con</w:t>
      </w:r>
      <w:r w:rsidRPr="001977D8">
        <w:rPr>
          <w:rFonts w:ascii="Times New Roman" w:eastAsia="Times New Roman" w:hAnsi="Times New Roman" w:cs="Times New Roman"/>
          <w:lang w:val="en-US"/>
        </w:rPr>
        <w:t xml:space="preserve"> + </w:t>
      </w:r>
      <w:proofErr w:type="spellStart"/>
      <w:r w:rsidRPr="001977D8">
        <w:rPr>
          <w:rFonts w:ascii="Times New Roman" w:eastAsia="Times New Roman" w:hAnsi="Times New Roman" w:cs="Times New Roman"/>
          <w:i/>
          <w:lang w:val="en-US"/>
        </w:rPr>
        <w:t>capere</w:t>
      </w:r>
      <w:proofErr w:type="spellEnd"/>
      <w:r w:rsidRPr="001977D8">
        <w:rPr>
          <w:rFonts w:ascii="Times New Roman" w:eastAsia="Times New Roman" w:hAnsi="Times New Roman" w:cs="Times New Roman"/>
          <w:lang w:val="en-US"/>
        </w:rPr>
        <w:t>, to take. But the conception of a supernatural ‘thing’ is not something to be idly taken or admitted into the mind (</w:t>
      </w:r>
      <w:r w:rsidRPr="001977D8">
        <w:rPr>
          <w:rFonts w:ascii="Times New Roman" w:eastAsia="Times New Roman" w:hAnsi="Times New Roman" w:cs="Times New Roman"/>
          <w:i/>
          <w:lang w:val="en-US"/>
        </w:rPr>
        <w:t>OED</w:t>
      </w:r>
      <w:r w:rsidRPr="001977D8">
        <w:rPr>
          <w:rFonts w:ascii="Times New Roman" w:eastAsia="Times New Roman" w:hAnsi="Times New Roman" w:cs="Times New Roman"/>
          <w:lang w:val="en-US"/>
        </w:rPr>
        <w:t xml:space="preserve"> II.6). On the contrary, it carries the danger of entirely taking hold </w:t>
      </w:r>
      <w:r w:rsidRPr="001977D8">
        <w:rPr>
          <w:rFonts w:ascii="Times New Roman" w:eastAsia="Times New Roman" w:hAnsi="Times New Roman" w:cs="Times New Roman"/>
          <w:i/>
          <w:lang w:val="en-US"/>
        </w:rPr>
        <w:t>of</w:t>
      </w:r>
      <w:r w:rsidRPr="001977D8">
        <w:rPr>
          <w:rFonts w:ascii="Times New Roman" w:eastAsia="Times New Roman" w:hAnsi="Times New Roman" w:cs="Times New Roman"/>
          <w:lang w:val="en-US"/>
        </w:rPr>
        <w:t xml:space="preserve"> the mind. He refuses to admit such a dangerous thought. But within moments the ghost has appeared, and calm, sensible, educated Horatio is trembling, ‘</w:t>
      </w:r>
      <w:proofErr w:type="gramStart"/>
      <w:r w:rsidRPr="001977D8">
        <w:rPr>
          <w:rFonts w:ascii="Times New Roman" w:eastAsia="Times New Roman" w:hAnsi="Times New Roman" w:cs="Times New Roman"/>
          <w:lang w:val="en-US"/>
        </w:rPr>
        <w:t>Before</w:t>
      </w:r>
      <w:proofErr w:type="gramEnd"/>
      <w:r w:rsidRPr="001977D8">
        <w:rPr>
          <w:rFonts w:ascii="Times New Roman" w:eastAsia="Times New Roman" w:hAnsi="Times New Roman" w:cs="Times New Roman"/>
          <w:lang w:val="en-US"/>
        </w:rPr>
        <w:t xml:space="preserve"> my god I might not this believe </w:t>
      </w:r>
      <w:r>
        <w:rPr>
          <w:rFonts w:ascii="Times New Roman" w:eastAsia="Times New Roman" w:hAnsi="Times New Roman" w:cs="Times New Roman"/>
          <w:lang w:val="en-US"/>
        </w:rPr>
        <w:t xml:space="preserve">/ </w:t>
      </w:r>
      <w:r w:rsidRPr="001977D8">
        <w:rPr>
          <w:rFonts w:ascii="Times New Roman" w:eastAsia="Times New Roman" w:hAnsi="Times New Roman" w:cs="Times New Roman"/>
          <w:lang w:val="en-US"/>
        </w:rPr>
        <w:t xml:space="preserve">Without the sensible and true avouch </w:t>
      </w:r>
      <w:r>
        <w:rPr>
          <w:rFonts w:ascii="Times New Roman" w:eastAsia="Times New Roman" w:hAnsi="Times New Roman" w:cs="Times New Roman"/>
          <w:lang w:val="en-US"/>
        </w:rPr>
        <w:t xml:space="preserve">/ </w:t>
      </w:r>
      <w:r w:rsidRPr="001977D8">
        <w:rPr>
          <w:rFonts w:ascii="Times New Roman" w:eastAsia="Times New Roman" w:hAnsi="Times New Roman" w:cs="Times New Roman"/>
          <w:lang w:val="en-US"/>
        </w:rPr>
        <w:t>Of mine own eyes</w:t>
      </w:r>
      <w:r w:rsidR="001676D4">
        <w:rPr>
          <w:rFonts w:ascii="Times New Roman" w:eastAsia="Times New Roman" w:hAnsi="Times New Roman" w:cs="Times New Roman"/>
          <w:lang w:val="en-US"/>
        </w:rPr>
        <w:t>’</w:t>
      </w:r>
      <w:r w:rsidRPr="001977D8">
        <w:rPr>
          <w:rFonts w:ascii="Times New Roman" w:eastAsia="Times New Roman" w:hAnsi="Times New Roman" w:cs="Times New Roman"/>
          <w:lang w:val="en-US"/>
        </w:rPr>
        <w:t xml:space="preserve"> (1.1.</w:t>
      </w:r>
      <w:r>
        <w:rPr>
          <w:rFonts w:ascii="Times New Roman" w:eastAsia="Times New Roman" w:hAnsi="Times New Roman" w:cs="Times New Roman"/>
          <w:lang w:val="en-US"/>
        </w:rPr>
        <w:t>56-8</w:t>
      </w:r>
      <w:r w:rsidRPr="001977D8">
        <w:rPr>
          <w:rFonts w:ascii="Times New Roman" w:eastAsia="Times New Roman" w:hAnsi="Times New Roman" w:cs="Times New Roman"/>
          <w:lang w:val="en-US"/>
        </w:rPr>
        <w:t>).</w:t>
      </w:r>
    </w:p>
    <w:p w14:paraId="2A1CF47F" w14:textId="77777777" w:rsidR="0097453F" w:rsidRPr="001977D8" w:rsidRDefault="0097453F" w:rsidP="006438AE">
      <w:pPr>
        <w:tabs>
          <w:tab w:val="left" w:pos="426"/>
        </w:tabs>
        <w:spacing w:line="480" w:lineRule="auto"/>
        <w:ind w:firstLine="284"/>
        <w:rPr>
          <w:rFonts w:ascii="Times New Roman" w:eastAsia="Times New Roman" w:hAnsi="Times New Roman" w:cs="Times New Roman"/>
          <w:lang w:val="en-US"/>
        </w:rPr>
      </w:pPr>
      <w:r w:rsidRPr="001977D8">
        <w:rPr>
          <w:rFonts w:ascii="Times New Roman" w:eastAsia="Times New Roman" w:hAnsi="Times New Roman" w:cs="Times New Roman"/>
          <w:lang w:val="en-US"/>
        </w:rPr>
        <w:t>Whether we believe in ghosts or not, stage convention means that we accept that the actor playing ‘Ghost’ is on the same plain of reality as the actors playing all the other characters in the scene. We have seen it, and seen the reactions it has generated. This is simply how things are in this play world. The dramatist’s craft, as Aristotle tells us in what is perhaps his most important but most neglected contribution to the theory of drama, is to make the impossible seem probable: ‘a probable impossibility is to be preferred before an improbable possibility’.</w:t>
      </w:r>
      <w:r w:rsidRPr="001977D8">
        <w:rPr>
          <w:rStyle w:val="EndnoteReference"/>
          <w:rFonts w:ascii="Times New Roman" w:eastAsia="Times New Roman" w:hAnsi="Times New Roman" w:cs="Times New Roman"/>
          <w:lang w:val="en-US"/>
        </w:rPr>
        <w:endnoteReference w:id="29"/>
      </w:r>
      <w:r w:rsidRPr="001977D8">
        <w:rPr>
          <w:rFonts w:ascii="Times New Roman" w:eastAsia="Times New Roman" w:hAnsi="Times New Roman" w:cs="Times New Roman"/>
          <w:lang w:val="en-US"/>
        </w:rPr>
        <w:t xml:space="preserve"> In this case, Shakespeare has helped us find it probable (for the purposes of the drama) because someone who has been set up for us as a ghost-skeptic now believes it too. Indeed there is so much doubt expressed in the rest of the scene about what is really going on in the earthly world they inhabit, that the simple presence of the spirit (though not yet its identity) is the one thing about which we can have certainty! </w:t>
      </w:r>
    </w:p>
    <w:p w14:paraId="33DC84DA" w14:textId="21F528D6" w:rsidR="0097453F" w:rsidRPr="001977D8" w:rsidRDefault="0097453F" w:rsidP="006438AE">
      <w:pPr>
        <w:tabs>
          <w:tab w:val="left" w:pos="426"/>
        </w:tabs>
        <w:spacing w:line="480" w:lineRule="auto"/>
        <w:ind w:firstLine="284"/>
        <w:rPr>
          <w:rFonts w:ascii="Times New Roman" w:eastAsia="Times New Roman" w:hAnsi="Times New Roman" w:cs="Times New Roman"/>
          <w:lang w:val="en-US"/>
        </w:rPr>
      </w:pPr>
      <w:r w:rsidRPr="001977D8">
        <w:rPr>
          <w:rFonts w:ascii="Times New Roman" w:eastAsia="Times New Roman" w:hAnsi="Times New Roman" w:cs="Times New Roman"/>
          <w:lang w:val="en-US"/>
        </w:rPr>
        <w:t xml:space="preserve">All the earthly characters in this scene are pretty hazy about the operation of their own society. Marcellus and </w:t>
      </w:r>
      <w:proofErr w:type="spellStart"/>
      <w:r w:rsidRPr="001977D8">
        <w:rPr>
          <w:rFonts w:ascii="Times New Roman" w:eastAsia="Times New Roman" w:hAnsi="Times New Roman" w:cs="Times New Roman"/>
          <w:lang w:val="en-US"/>
        </w:rPr>
        <w:t>Barnardo</w:t>
      </w:r>
      <w:proofErr w:type="spellEnd"/>
      <w:r w:rsidRPr="001977D8">
        <w:rPr>
          <w:rFonts w:ascii="Times New Roman" w:eastAsia="Times New Roman" w:hAnsi="Times New Roman" w:cs="Times New Roman"/>
          <w:lang w:val="en-US"/>
        </w:rPr>
        <w:t xml:space="preserve">, two relatively ordinary soldiers, may be </w:t>
      </w:r>
      <w:r w:rsidRPr="001977D8">
        <w:rPr>
          <w:rFonts w:ascii="Times New Roman" w:eastAsia="Times New Roman" w:hAnsi="Times New Roman" w:cs="Times New Roman"/>
          <w:i/>
          <w:lang w:val="en-US"/>
        </w:rPr>
        <w:t>aware</w:t>
      </w:r>
      <w:r w:rsidRPr="001977D8">
        <w:rPr>
          <w:rFonts w:ascii="Times New Roman" w:eastAsia="Times New Roman" w:hAnsi="Times New Roman" w:cs="Times New Roman"/>
          <w:lang w:val="en-US"/>
        </w:rPr>
        <w:t xml:space="preserve"> of preparations for war, but they do not know why these preparations are being made. In response to their question, ‘Who </w:t>
      </w:r>
      <w:proofErr w:type="spellStart"/>
      <w:r w:rsidRPr="001977D8">
        <w:rPr>
          <w:rFonts w:ascii="Times New Roman" w:eastAsia="Times New Roman" w:hAnsi="Times New Roman" w:cs="Times New Roman"/>
          <w:lang w:val="en-US"/>
        </w:rPr>
        <w:t>is’t</w:t>
      </w:r>
      <w:proofErr w:type="spellEnd"/>
      <w:r w:rsidRPr="001977D8">
        <w:rPr>
          <w:rFonts w:ascii="Times New Roman" w:eastAsia="Times New Roman" w:hAnsi="Times New Roman" w:cs="Times New Roman"/>
          <w:lang w:val="en-US"/>
        </w:rPr>
        <w:t xml:space="preserve"> that can inform me?</w:t>
      </w:r>
      <w:proofErr w:type="gramStart"/>
      <w:r w:rsidRPr="001977D8">
        <w:rPr>
          <w:rFonts w:ascii="Times New Roman" w:eastAsia="Times New Roman" w:hAnsi="Times New Roman" w:cs="Times New Roman"/>
          <w:lang w:val="en-US"/>
        </w:rPr>
        <w:t>’,</w:t>
      </w:r>
      <w:proofErr w:type="gramEnd"/>
      <w:r w:rsidRPr="001977D8">
        <w:rPr>
          <w:rFonts w:ascii="Times New Roman" w:eastAsia="Times New Roman" w:hAnsi="Times New Roman" w:cs="Times New Roman"/>
          <w:lang w:val="en-US"/>
        </w:rPr>
        <w:t xml:space="preserve"> Horatio confidently attempts to explain, ‘That can I’, but he too has no first-hand information and immediately resorts to rumor, ‘At least, the whisper goes so’, before stating Denmark’s common knowledge, ‘as you know’, that King Hamlet had been challenged to mortal combat by King </w:t>
      </w:r>
      <w:proofErr w:type="spellStart"/>
      <w:r w:rsidRPr="001977D8">
        <w:rPr>
          <w:rFonts w:ascii="Times New Roman" w:eastAsia="Times New Roman" w:hAnsi="Times New Roman" w:cs="Times New Roman"/>
          <w:lang w:val="en-US"/>
        </w:rPr>
        <w:t>Fortinbras</w:t>
      </w:r>
      <w:proofErr w:type="spellEnd"/>
      <w:r w:rsidRPr="001977D8">
        <w:rPr>
          <w:rFonts w:ascii="Times New Roman" w:eastAsia="Times New Roman" w:hAnsi="Times New Roman" w:cs="Times New Roman"/>
          <w:lang w:val="en-US"/>
        </w:rPr>
        <w:t xml:space="preserve"> of Norway. He puts a moral slant on that story heavily in favor of the Danes through reference to </w:t>
      </w:r>
      <w:proofErr w:type="spellStart"/>
      <w:r w:rsidRPr="001977D8">
        <w:rPr>
          <w:rFonts w:ascii="Times New Roman" w:eastAsia="Times New Roman" w:hAnsi="Times New Roman" w:cs="Times New Roman"/>
          <w:lang w:val="en-US"/>
        </w:rPr>
        <w:t>Fortinbras’s</w:t>
      </w:r>
      <w:proofErr w:type="spellEnd"/>
      <w:r w:rsidRPr="001977D8">
        <w:rPr>
          <w:rFonts w:ascii="Times New Roman" w:eastAsia="Times New Roman" w:hAnsi="Times New Roman" w:cs="Times New Roman"/>
          <w:lang w:val="en-US"/>
        </w:rPr>
        <w:t xml:space="preserve"> ‘emulate pride’ before stressing at considerable length that the wager (by which the loser would forfeit all his lands to the other) was fully legal and binding on both sides, ‘Well ratified by law and heraldry’</w:t>
      </w:r>
      <w:r w:rsidR="00C80E0A">
        <w:rPr>
          <w:rFonts w:ascii="Times New Roman" w:eastAsia="Times New Roman" w:hAnsi="Times New Roman" w:cs="Times New Roman"/>
          <w:lang w:val="en-US"/>
        </w:rPr>
        <w:t xml:space="preserve"> (1.1.79-87)</w:t>
      </w:r>
      <w:r w:rsidRPr="001977D8">
        <w:rPr>
          <w:rFonts w:ascii="Times New Roman" w:eastAsia="Times New Roman" w:hAnsi="Times New Roman" w:cs="Times New Roman"/>
          <w:lang w:val="en-US"/>
        </w:rPr>
        <w:t xml:space="preserve">. That insistence on the legality of an extraordinary and disastrous challenge is essential because now </w:t>
      </w:r>
      <w:r w:rsidR="00C80E0A">
        <w:rPr>
          <w:rFonts w:ascii="Times New Roman" w:eastAsia="Times New Roman" w:hAnsi="Times New Roman" w:cs="Times New Roman"/>
          <w:lang w:val="en-US"/>
        </w:rPr>
        <w:t>‘</w:t>
      </w:r>
      <w:r w:rsidRPr="001977D8">
        <w:rPr>
          <w:rFonts w:ascii="Times New Roman" w:eastAsia="Times New Roman" w:hAnsi="Times New Roman" w:cs="Times New Roman"/>
          <w:lang w:val="en-US"/>
        </w:rPr>
        <w:t xml:space="preserve">it doth well </w:t>
      </w:r>
      <w:r w:rsidRPr="001977D8">
        <w:rPr>
          <w:rFonts w:ascii="Times New Roman" w:eastAsia="Times New Roman" w:hAnsi="Times New Roman" w:cs="Times New Roman"/>
          <w:i/>
          <w:lang w:val="en-US"/>
        </w:rPr>
        <w:t>appear’</w:t>
      </w:r>
      <w:r w:rsidRPr="001977D8">
        <w:rPr>
          <w:rFonts w:ascii="Times New Roman" w:eastAsia="Times New Roman" w:hAnsi="Times New Roman" w:cs="Times New Roman"/>
          <w:lang w:val="en-US"/>
        </w:rPr>
        <w:t xml:space="preserve">  (my emphasis) that young </w:t>
      </w:r>
      <w:proofErr w:type="spellStart"/>
      <w:r w:rsidRPr="001977D8">
        <w:rPr>
          <w:rFonts w:ascii="Times New Roman" w:eastAsia="Times New Roman" w:hAnsi="Times New Roman" w:cs="Times New Roman"/>
          <w:lang w:val="en-US"/>
        </w:rPr>
        <w:t>Fortinbras</w:t>
      </w:r>
      <w:proofErr w:type="spellEnd"/>
      <w:r w:rsidRPr="001977D8">
        <w:rPr>
          <w:rFonts w:ascii="Times New Roman" w:eastAsia="Times New Roman" w:hAnsi="Times New Roman" w:cs="Times New Roman"/>
          <w:lang w:val="en-US"/>
        </w:rPr>
        <w:t xml:space="preserve"> wants </w:t>
      </w:r>
      <w:r w:rsidR="00C80E0A">
        <w:rPr>
          <w:rFonts w:ascii="Times New Roman" w:eastAsia="Times New Roman" w:hAnsi="Times New Roman" w:cs="Times New Roman"/>
          <w:lang w:val="en-US"/>
        </w:rPr>
        <w:t>restitution</w:t>
      </w:r>
      <w:r w:rsidRPr="001977D8">
        <w:rPr>
          <w:rFonts w:ascii="Times New Roman" w:eastAsia="Times New Roman" w:hAnsi="Times New Roman" w:cs="Times New Roman"/>
          <w:lang w:val="en-US"/>
        </w:rPr>
        <w:t>—unreasonably, from the Danish point of view. He has, Horatio evocatively claims, ‘sharked up’ an army of ‘landless’ (F) and therefore perhaps ‘lawless’ (Q2) ‘</w:t>
      </w:r>
      <w:proofErr w:type="spellStart"/>
      <w:r w:rsidRPr="001977D8">
        <w:rPr>
          <w:rFonts w:ascii="Times New Roman" w:eastAsia="Times New Roman" w:hAnsi="Times New Roman" w:cs="Times New Roman"/>
          <w:lang w:val="en-US"/>
        </w:rPr>
        <w:t>resolutes</w:t>
      </w:r>
      <w:proofErr w:type="spellEnd"/>
      <w:r w:rsidRPr="001977D8">
        <w:rPr>
          <w:rFonts w:ascii="Times New Roman" w:eastAsia="Times New Roman" w:hAnsi="Times New Roman" w:cs="Times New Roman"/>
          <w:lang w:val="en-US"/>
        </w:rPr>
        <w:t xml:space="preserve">’ and is seeking to invade Denmark: </w:t>
      </w:r>
    </w:p>
    <w:p w14:paraId="2DE17B6F" w14:textId="77777777" w:rsidR="0097453F" w:rsidRPr="001977D8" w:rsidRDefault="0097453F" w:rsidP="006438AE">
      <w:pPr>
        <w:pStyle w:val="Quote"/>
        <w:tabs>
          <w:tab w:val="left" w:pos="426"/>
        </w:tabs>
        <w:spacing w:line="480" w:lineRule="auto"/>
        <w:ind w:left="1571" w:firstLine="589"/>
        <w:rPr>
          <w:rStyle w:val="smallcaps"/>
          <w:rFonts w:ascii="Times New Roman" w:hAnsi="Times New Roman" w:cs="Times New Roman"/>
          <w:lang w:val="en-US"/>
        </w:rPr>
      </w:pPr>
      <w:proofErr w:type="gramStart"/>
      <w:r w:rsidRPr="001977D8">
        <w:rPr>
          <w:rStyle w:val="smallcaps"/>
          <w:rFonts w:ascii="Times New Roman" w:hAnsi="Times New Roman" w:cs="Times New Roman"/>
          <w:lang w:val="en-US"/>
        </w:rPr>
        <w:t>and</w:t>
      </w:r>
      <w:proofErr w:type="gramEnd"/>
      <w:r w:rsidRPr="001977D8">
        <w:rPr>
          <w:rStyle w:val="smallcaps"/>
          <w:rFonts w:ascii="Times New Roman" w:hAnsi="Times New Roman" w:cs="Times New Roman"/>
          <w:lang w:val="en-US"/>
        </w:rPr>
        <w:t xml:space="preserve"> this </w:t>
      </w:r>
      <w:r w:rsidRPr="001977D8">
        <w:rPr>
          <w:rStyle w:val="smallcaps"/>
          <w:rFonts w:ascii="Times New Roman" w:hAnsi="Times New Roman" w:cs="Times New Roman"/>
          <w:i/>
          <w:lang w:val="en-US"/>
        </w:rPr>
        <w:t>I take it</w:t>
      </w:r>
      <w:r w:rsidRPr="001977D8">
        <w:rPr>
          <w:rStyle w:val="smallcaps"/>
          <w:rFonts w:ascii="Times New Roman" w:hAnsi="Times New Roman" w:cs="Times New Roman"/>
          <w:lang w:val="en-US"/>
        </w:rPr>
        <w:t xml:space="preserve">, </w:t>
      </w:r>
    </w:p>
    <w:p w14:paraId="3E491BCE" w14:textId="77777777" w:rsidR="0097453F" w:rsidRPr="001977D8" w:rsidRDefault="0097453F" w:rsidP="006438AE">
      <w:pPr>
        <w:pStyle w:val="Quote"/>
        <w:tabs>
          <w:tab w:val="left" w:pos="426"/>
        </w:tabs>
        <w:spacing w:line="480" w:lineRule="auto"/>
        <w:ind w:left="851"/>
        <w:rPr>
          <w:rStyle w:val="smallcaps"/>
          <w:rFonts w:ascii="Times New Roman" w:hAnsi="Times New Roman" w:cs="Times New Roman"/>
          <w:lang w:val="en-US"/>
        </w:rPr>
      </w:pPr>
      <w:r w:rsidRPr="001977D8">
        <w:rPr>
          <w:rStyle w:val="smallcaps"/>
          <w:rFonts w:ascii="Times New Roman" w:hAnsi="Times New Roman" w:cs="Times New Roman"/>
          <w:lang w:val="en-US"/>
        </w:rPr>
        <w:t xml:space="preserve">Is the main source of this our watch, and the chief </w:t>
      </w:r>
      <w:proofErr w:type="gramStart"/>
      <w:r w:rsidRPr="001977D8">
        <w:rPr>
          <w:rStyle w:val="smallcaps"/>
          <w:rFonts w:ascii="Times New Roman" w:hAnsi="Times New Roman" w:cs="Times New Roman"/>
          <w:lang w:val="en-US"/>
        </w:rPr>
        <w:t>head</w:t>
      </w:r>
      <w:proofErr w:type="gramEnd"/>
      <w:r w:rsidRPr="001977D8">
        <w:rPr>
          <w:rStyle w:val="smallcaps"/>
          <w:rFonts w:ascii="Times New Roman" w:hAnsi="Times New Roman" w:cs="Times New Roman"/>
          <w:lang w:val="en-US"/>
        </w:rPr>
        <w:t xml:space="preserve"> </w:t>
      </w:r>
    </w:p>
    <w:p w14:paraId="15BC7672" w14:textId="552C5B01" w:rsidR="0097453F" w:rsidRPr="001977D8" w:rsidRDefault="0097453F" w:rsidP="006438AE">
      <w:pPr>
        <w:pStyle w:val="Quote"/>
        <w:tabs>
          <w:tab w:val="left" w:pos="426"/>
        </w:tabs>
        <w:spacing w:line="480" w:lineRule="auto"/>
        <w:ind w:left="851"/>
        <w:rPr>
          <w:rStyle w:val="smallcaps"/>
          <w:rFonts w:ascii="Times New Roman" w:hAnsi="Times New Roman" w:cs="Times New Roman"/>
          <w:lang w:val="en-US"/>
        </w:rPr>
      </w:pPr>
      <w:proofErr w:type="gramStart"/>
      <w:r w:rsidRPr="001977D8">
        <w:rPr>
          <w:rStyle w:val="smallcaps"/>
          <w:rFonts w:ascii="Times New Roman" w:hAnsi="Times New Roman" w:cs="Times New Roman"/>
          <w:lang w:val="en-US"/>
        </w:rPr>
        <w:t>Of</w:t>
      </w:r>
      <w:proofErr w:type="gramEnd"/>
      <w:r w:rsidRPr="001977D8">
        <w:rPr>
          <w:rStyle w:val="smallcaps"/>
          <w:rFonts w:ascii="Times New Roman" w:hAnsi="Times New Roman" w:cs="Times New Roman"/>
          <w:lang w:val="en-US"/>
        </w:rPr>
        <w:t xml:space="preserve"> this post-haste and rummage in the land. (1.1.</w:t>
      </w:r>
      <w:r w:rsidR="00C80E0A">
        <w:rPr>
          <w:rStyle w:val="smallcaps"/>
          <w:rFonts w:ascii="Times New Roman" w:hAnsi="Times New Roman" w:cs="Times New Roman"/>
          <w:lang w:val="en-US"/>
        </w:rPr>
        <w:t>98-</w:t>
      </w:r>
      <w:r w:rsidRPr="001977D8">
        <w:rPr>
          <w:rStyle w:val="smallcaps"/>
          <w:rFonts w:ascii="Times New Roman" w:hAnsi="Times New Roman" w:cs="Times New Roman"/>
          <w:lang w:val="en-US"/>
        </w:rPr>
        <w:t>107,</w:t>
      </w:r>
      <w:r w:rsidRPr="001977D8">
        <w:rPr>
          <w:rStyle w:val="smallcaps"/>
          <w:rFonts w:ascii="Times New Roman" w:hAnsi="Times New Roman" w:cs="Times New Roman"/>
          <w:i/>
          <w:lang w:val="en-US"/>
        </w:rPr>
        <w:t xml:space="preserve"> </w:t>
      </w:r>
      <w:r w:rsidRPr="001977D8">
        <w:rPr>
          <w:rStyle w:val="smallcaps"/>
          <w:rFonts w:ascii="Times New Roman" w:hAnsi="Times New Roman" w:cs="Times New Roman"/>
          <w:lang w:val="en-US"/>
        </w:rPr>
        <w:t>my emphasis)</w:t>
      </w:r>
    </w:p>
    <w:p w14:paraId="7A18A743" w14:textId="40602301" w:rsidR="0097453F" w:rsidRPr="001977D8" w:rsidRDefault="0097453F" w:rsidP="006438AE">
      <w:pPr>
        <w:pStyle w:val="Quote"/>
        <w:tabs>
          <w:tab w:val="left" w:pos="426"/>
        </w:tabs>
        <w:spacing w:line="480" w:lineRule="auto"/>
        <w:ind w:left="0"/>
        <w:rPr>
          <w:rFonts w:ascii="Times New Roman" w:hAnsi="Times New Roman" w:cs="Times New Roman"/>
          <w:lang w:val="en-US"/>
        </w:rPr>
      </w:pPr>
      <w:r w:rsidRPr="001977D8">
        <w:rPr>
          <w:rStyle w:val="smallcaps"/>
          <w:rFonts w:ascii="Times New Roman" w:hAnsi="Times New Roman" w:cs="Times New Roman"/>
          <w:lang w:val="en-US"/>
        </w:rPr>
        <w:t xml:space="preserve">     </w:t>
      </w:r>
      <w:r w:rsidRPr="001977D8">
        <w:rPr>
          <w:rFonts w:ascii="Times New Roman" w:eastAsia="Times New Roman" w:hAnsi="Times New Roman" w:cs="Times New Roman"/>
          <w:lang w:val="en-US"/>
        </w:rPr>
        <w:t xml:space="preserve">Horatio’s story about ghostly premonitions before the death of Julius Caesar is missing from the F text, which nevertheless conveys the insidious fear that this specific wandering spirit, for which, significantly, they still do not have a positive identification, ‘bodes some strange eruption to our state’ (1.1.69). It is not just that Shakespeare is bringing the audience ‘up to speed’ with what is happening in the story—as we were probably all told at school. The function of the scene is to present us with a spirit about whose existence there is no doubt, although his identity is unknown, who both exhibits, and causes a range of emotions and sensations, expressed as physical, sometimes violent action. Horatio </w:t>
      </w:r>
      <w:r w:rsidR="00C80E0A">
        <w:rPr>
          <w:rFonts w:ascii="Times New Roman" w:eastAsia="Times New Roman" w:hAnsi="Times New Roman" w:cs="Times New Roman"/>
          <w:lang w:val="en-US"/>
        </w:rPr>
        <w:t>agrees they should</w:t>
      </w:r>
      <w:r w:rsidRPr="001977D8">
        <w:rPr>
          <w:rFonts w:ascii="Times New Roman" w:eastAsia="Times New Roman" w:hAnsi="Times New Roman" w:cs="Times New Roman"/>
          <w:lang w:val="en-US"/>
        </w:rPr>
        <w:t xml:space="preserve"> </w:t>
      </w:r>
      <w:r w:rsidR="00C80E0A">
        <w:rPr>
          <w:rFonts w:ascii="Times New Roman" w:eastAsia="Times New Roman" w:hAnsi="Times New Roman" w:cs="Times New Roman"/>
          <w:lang w:val="en-US"/>
        </w:rPr>
        <w:t>‘</w:t>
      </w:r>
      <w:r w:rsidRPr="001977D8">
        <w:rPr>
          <w:rFonts w:ascii="Times New Roman" w:eastAsia="Times New Roman" w:hAnsi="Times New Roman" w:cs="Times New Roman"/>
          <w:lang w:val="en-US"/>
        </w:rPr>
        <w:t>strike at it</w:t>
      </w:r>
      <w:r w:rsidR="00C80E0A">
        <w:rPr>
          <w:rFonts w:ascii="Times New Roman" w:eastAsia="Times New Roman" w:hAnsi="Times New Roman" w:cs="Times New Roman"/>
          <w:lang w:val="en-US"/>
        </w:rPr>
        <w:t>’</w:t>
      </w:r>
      <w:r w:rsidRPr="001977D8">
        <w:rPr>
          <w:rFonts w:ascii="Times New Roman" w:eastAsia="Times New Roman" w:hAnsi="Times New Roman" w:cs="Times New Roman"/>
          <w:lang w:val="en-US"/>
        </w:rPr>
        <w:t>, but their swords make no impression. Marcellus considers that they are doing it ‘wrong</w:t>
      </w:r>
      <w:r w:rsidR="00C80E0A">
        <w:rPr>
          <w:rFonts w:ascii="Times New Roman" w:eastAsia="Times New Roman" w:hAnsi="Times New Roman" w:cs="Times New Roman"/>
          <w:lang w:val="en-US"/>
        </w:rPr>
        <w:t xml:space="preserve">, </w:t>
      </w:r>
      <w:r w:rsidRPr="001977D8">
        <w:rPr>
          <w:rFonts w:ascii="Times New Roman" w:eastAsia="Times New Roman" w:hAnsi="Times New Roman" w:cs="Times New Roman"/>
          <w:lang w:val="en-US"/>
        </w:rPr>
        <w:t xml:space="preserve">being so </w:t>
      </w:r>
      <w:proofErr w:type="spellStart"/>
      <w:r w:rsidRPr="001977D8">
        <w:rPr>
          <w:rFonts w:ascii="Times New Roman" w:eastAsia="Times New Roman" w:hAnsi="Times New Roman" w:cs="Times New Roman"/>
          <w:lang w:val="en-US"/>
        </w:rPr>
        <w:t>majestical</w:t>
      </w:r>
      <w:proofErr w:type="spellEnd"/>
      <w:r w:rsidRPr="001977D8">
        <w:rPr>
          <w:rFonts w:ascii="Times New Roman" w:eastAsia="Times New Roman" w:hAnsi="Times New Roman" w:cs="Times New Roman"/>
          <w:lang w:val="en-US"/>
        </w:rPr>
        <w:t xml:space="preserve">’, </w:t>
      </w:r>
      <w:proofErr w:type="spellStart"/>
      <w:r w:rsidRPr="001977D8">
        <w:rPr>
          <w:rFonts w:ascii="Times New Roman" w:eastAsia="Times New Roman" w:hAnsi="Times New Roman" w:cs="Times New Roman"/>
          <w:lang w:val="en-US"/>
        </w:rPr>
        <w:t>Barnardo</w:t>
      </w:r>
      <w:proofErr w:type="spellEnd"/>
      <w:r w:rsidRPr="001977D8">
        <w:rPr>
          <w:rFonts w:ascii="Times New Roman" w:eastAsia="Times New Roman" w:hAnsi="Times New Roman" w:cs="Times New Roman"/>
          <w:lang w:val="en-US"/>
        </w:rPr>
        <w:t xml:space="preserve"> states it was </w:t>
      </w:r>
      <w:r w:rsidR="00C80E0A">
        <w:rPr>
          <w:rFonts w:ascii="Times New Roman" w:eastAsia="Times New Roman" w:hAnsi="Times New Roman" w:cs="Times New Roman"/>
          <w:lang w:val="en-US"/>
        </w:rPr>
        <w:t>‘</w:t>
      </w:r>
      <w:r w:rsidRPr="001977D8">
        <w:rPr>
          <w:rFonts w:ascii="Times New Roman" w:eastAsia="Times New Roman" w:hAnsi="Times New Roman" w:cs="Times New Roman"/>
          <w:lang w:val="en-US"/>
        </w:rPr>
        <w:t>about to speak</w:t>
      </w:r>
      <w:r w:rsidR="00C80E0A">
        <w:rPr>
          <w:rFonts w:ascii="Times New Roman" w:eastAsia="Times New Roman" w:hAnsi="Times New Roman" w:cs="Times New Roman"/>
          <w:lang w:val="en-US"/>
        </w:rPr>
        <w:t>,</w:t>
      </w:r>
      <w:r w:rsidRPr="001977D8">
        <w:rPr>
          <w:rFonts w:ascii="Times New Roman" w:eastAsia="Times New Roman" w:hAnsi="Times New Roman" w:cs="Times New Roman"/>
          <w:lang w:val="en-US"/>
        </w:rPr>
        <w:t xml:space="preserve"> when the cock crew</w:t>
      </w:r>
      <w:r w:rsidR="00C80E0A">
        <w:rPr>
          <w:rFonts w:ascii="Times New Roman" w:eastAsia="Times New Roman" w:hAnsi="Times New Roman" w:cs="Times New Roman"/>
          <w:lang w:val="en-US"/>
        </w:rPr>
        <w:t>’</w:t>
      </w:r>
      <w:r w:rsidRPr="001977D8">
        <w:rPr>
          <w:rFonts w:ascii="Times New Roman" w:eastAsia="Times New Roman" w:hAnsi="Times New Roman" w:cs="Times New Roman"/>
          <w:lang w:val="en-US"/>
        </w:rPr>
        <w:t>, and Horatio describes it starting ‘like a guilty thing’</w:t>
      </w:r>
      <w:r w:rsidR="00C80E0A">
        <w:rPr>
          <w:rFonts w:ascii="Times New Roman" w:eastAsia="Times New Roman" w:hAnsi="Times New Roman" w:cs="Times New Roman"/>
          <w:lang w:val="en-US"/>
        </w:rPr>
        <w:t xml:space="preserve"> (1.1.140-8)</w:t>
      </w:r>
      <w:r w:rsidRPr="001977D8">
        <w:rPr>
          <w:rFonts w:ascii="Times New Roman" w:eastAsia="Times New Roman" w:hAnsi="Times New Roman" w:cs="Times New Roman"/>
          <w:lang w:val="en-US"/>
        </w:rPr>
        <w:t>; three subtly different perceptions of what we too might, or might not, have seen. He then tells how he has ‘heard’ that the cock will send erring spirits back to their ‘confine’ and suggests that they have just witnessed proof of that: ‘the truth herein /This present object made probation’. Ironically, probation in this case is made firmer through a continued resort to common superstition: Marcellus adds ‘</w:t>
      </w:r>
      <w:r w:rsidR="00E47996">
        <w:rPr>
          <w:rFonts w:ascii="Times New Roman" w:eastAsia="Times New Roman" w:hAnsi="Times New Roman" w:cs="Times New Roman"/>
          <w:lang w:val="en-US"/>
        </w:rPr>
        <w:t>S</w:t>
      </w:r>
      <w:r w:rsidRPr="001977D8">
        <w:rPr>
          <w:rFonts w:ascii="Times New Roman" w:eastAsia="Times New Roman" w:hAnsi="Times New Roman" w:cs="Times New Roman"/>
          <w:lang w:val="en-US"/>
        </w:rPr>
        <w:t>ome say’ the cock will customarily crow all night to herald the Christmas season, thereby divesting fairies and witches of their power to hurt. Horatio has heard this too but is doubtful: ‘So have I heard and do in part believe it’</w:t>
      </w:r>
      <w:r>
        <w:rPr>
          <w:rFonts w:ascii="Times New Roman" w:eastAsia="Times New Roman" w:hAnsi="Times New Roman" w:cs="Times New Roman"/>
          <w:lang w:val="en-US"/>
        </w:rPr>
        <w:t xml:space="preserve"> (1.1.1</w:t>
      </w:r>
      <w:r w:rsidR="00E47996">
        <w:rPr>
          <w:rFonts w:ascii="Times New Roman" w:eastAsia="Times New Roman" w:hAnsi="Times New Roman" w:cs="Times New Roman"/>
          <w:lang w:val="en-US"/>
        </w:rPr>
        <w:t>49-</w:t>
      </w:r>
      <w:r>
        <w:rPr>
          <w:rFonts w:ascii="Times New Roman" w:eastAsia="Times New Roman" w:hAnsi="Times New Roman" w:cs="Times New Roman"/>
          <w:lang w:val="en-US"/>
        </w:rPr>
        <w:t>65)</w:t>
      </w:r>
      <w:r w:rsidRPr="001977D8">
        <w:rPr>
          <w:rFonts w:ascii="Times New Roman" w:eastAsia="Times New Roman" w:hAnsi="Times New Roman" w:cs="Times New Roman"/>
          <w:lang w:val="en-US"/>
        </w:rPr>
        <w:t xml:space="preserve">. </w:t>
      </w:r>
      <w:r>
        <w:rPr>
          <w:rFonts w:ascii="Times New Roman" w:eastAsia="Times New Roman" w:hAnsi="Times New Roman" w:cs="Times New Roman"/>
          <w:lang w:val="en-US"/>
        </w:rPr>
        <w:t>C</w:t>
      </w:r>
      <w:r w:rsidRPr="001977D8">
        <w:rPr>
          <w:rFonts w:ascii="Times New Roman" w:eastAsia="Times New Roman" w:hAnsi="Times New Roman" w:cs="Times New Roman"/>
          <w:lang w:val="en-US"/>
        </w:rPr>
        <w:t xml:space="preserve">arefully constructed </w:t>
      </w:r>
      <w:r>
        <w:rPr>
          <w:rFonts w:ascii="Times New Roman" w:eastAsia="Times New Roman" w:hAnsi="Times New Roman" w:cs="Times New Roman"/>
          <w:lang w:val="en-US"/>
        </w:rPr>
        <w:t>h</w:t>
      </w:r>
      <w:r w:rsidRPr="001977D8">
        <w:rPr>
          <w:rFonts w:ascii="Times New Roman" w:eastAsia="Times New Roman" w:hAnsi="Times New Roman" w:cs="Times New Roman"/>
          <w:lang w:val="en-US"/>
        </w:rPr>
        <w:t>oles in knowledge</w:t>
      </w:r>
      <w:r>
        <w:rPr>
          <w:rFonts w:ascii="Times New Roman" w:eastAsia="Times New Roman" w:hAnsi="Times New Roman" w:cs="Times New Roman"/>
          <w:lang w:val="en-US"/>
        </w:rPr>
        <w:t xml:space="preserve"> combine with contradictory impressions to</w:t>
      </w:r>
      <w:r w:rsidRPr="001977D8">
        <w:rPr>
          <w:rFonts w:ascii="Times New Roman" w:eastAsia="Times New Roman" w:hAnsi="Times New Roman" w:cs="Times New Roman"/>
          <w:lang w:val="en-US"/>
        </w:rPr>
        <w:t xml:space="preserve"> give both characters and audience a complex phenomenological experience. We have seen and heard tangible human beings tell a variety of truths, stories, and myths. We have heard and seen them feel cold, and </w:t>
      </w:r>
      <w:r w:rsidRPr="001977D8">
        <w:rPr>
          <w:rFonts w:ascii="Times New Roman" w:eastAsia="Times New Roman" w:hAnsi="Times New Roman" w:cs="Times New Roman"/>
          <w:i/>
          <w:lang w:val="en-US"/>
        </w:rPr>
        <w:t>not</w:t>
      </w:r>
      <w:r w:rsidRPr="001977D8">
        <w:rPr>
          <w:rFonts w:ascii="Times New Roman" w:eastAsia="Times New Roman" w:hAnsi="Times New Roman" w:cs="Times New Roman"/>
          <w:lang w:val="en-US"/>
        </w:rPr>
        <w:t xml:space="preserve"> feel the penetration of steel through spirit. The playing out of the scene has given us spectators a series of physical experiences of which we are mostly unconscious. But consciously, in any half decent production, we will be in the deliciously bifurcated state of inhabiting two worlds: the play world in which we may be experiencing feelings of human interest, sympathy, perhaps mild alarm; and our own world in which the usual moderate discomfort of being in a theatre mingles with whatever personal memories we have brought with us, and with private thoughts evoked by the language and the action.</w:t>
      </w:r>
    </w:p>
    <w:p w14:paraId="1ED5A9DB" w14:textId="432BAD50" w:rsidR="0097453F" w:rsidRPr="001977D8" w:rsidRDefault="0097453F" w:rsidP="006438AE">
      <w:pPr>
        <w:tabs>
          <w:tab w:val="left" w:pos="426"/>
        </w:tabs>
        <w:spacing w:line="480" w:lineRule="auto"/>
        <w:ind w:firstLine="284"/>
        <w:rPr>
          <w:rFonts w:ascii="Times New Roman" w:eastAsia="Times New Roman" w:hAnsi="Times New Roman" w:cs="Times New Roman"/>
          <w:lang w:val="en-US"/>
        </w:rPr>
      </w:pPr>
      <w:r w:rsidRPr="001977D8">
        <w:rPr>
          <w:rFonts w:ascii="Times New Roman" w:eastAsia="Times New Roman" w:hAnsi="Times New Roman" w:cs="Times New Roman"/>
          <w:lang w:val="en-US"/>
        </w:rPr>
        <w:t xml:space="preserve">We must assume that the thinking aloud that has gone on between the characters in this scene has given us accurate access to their supposed minds. We have no reason to doubt that they are telling the truth as they see it (or half believe it) when they talk about ghosts and cockerels. They have no reason to deceive each other and the fact that they disagree about the significance of cock crowing, without attempting to prove that the other is deliberately lying, enables us to entertain the idea that unusual beliefs about cocks (and ghosts) </w:t>
      </w:r>
      <w:r w:rsidRPr="001977D8">
        <w:rPr>
          <w:rFonts w:ascii="Times New Roman" w:eastAsia="Times New Roman" w:hAnsi="Times New Roman" w:cs="Times New Roman"/>
          <w:i/>
          <w:lang w:val="en-US"/>
        </w:rPr>
        <w:t>can</w:t>
      </w:r>
      <w:r w:rsidRPr="001977D8">
        <w:rPr>
          <w:rFonts w:ascii="Times New Roman" w:eastAsia="Times New Roman" w:hAnsi="Times New Roman" w:cs="Times New Roman"/>
          <w:lang w:val="en-US"/>
        </w:rPr>
        <w:t xml:space="preserve"> be held in </w:t>
      </w:r>
      <w:proofErr w:type="spellStart"/>
      <w:r w:rsidRPr="001977D8">
        <w:rPr>
          <w:rFonts w:ascii="Times New Roman" w:eastAsia="Times New Roman" w:hAnsi="Times New Roman" w:cs="Times New Roman"/>
          <w:lang w:val="en-US"/>
        </w:rPr>
        <w:t>Elsinorean</w:t>
      </w:r>
      <w:proofErr w:type="spellEnd"/>
      <w:r w:rsidRPr="001977D8">
        <w:rPr>
          <w:rFonts w:ascii="Times New Roman" w:eastAsia="Times New Roman" w:hAnsi="Times New Roman" w:cs="Times New Roman"/>
          <w:lang w:val="en-US"/>
        </w:rPr>
        <w:t xml:space="preserve"> society, but not necessarily to the same extent by everyone. Nevertheless, whatever our beliefs before we entered the theatre, we know that for the purposes of the play, we have seen a spirit. We as </w:t>
      </w:r>
      <w:r>
        <w:rPr>
          <w:rFonts w:ascii="Times New Roman" w:eastAsia="Times New Roman" w:hAnsi="Times New Roman" w:cs="Times New Roman"/>
          <w:lang w:val="en-US"/>
        </w:rPr>
        <w:t>21</w:t>
      </w:r>
      <w:r w:rsidRPr="00515CF3">
        <w:rPr>
          <w:rFonts w:ascii="Times New Roman" w:eastAsia="Times New Roman" w:hAnsi="Times New Roman" w:cs="Times New Roman"/>
          <w:vertAlign w:val="superscript"/>
          <w:lang w:val="en-US"/>
        </w:rPr>
        <w:t>st</w:t>
      </w:r>
      <w:r>
        <w:rPr>
          <w:rFonts w:ascii="Times New Roman" w:eastAsia="Times New Roman" w:hAnsi="Times New Roman" w:cs="Times New Roman"/>
          <w:lang w:val="en-US"/>
        </w:rPr>
        <w:t xml:space="preserve">- </w:t>
      </w:r>
      <w:r w:rsidRPr="001977D8">
        <w:rPr>
          <w:rFonts w:ascii="Times New Roman" w:eastAsia="Times New Roman" w:hAnsi="Times New Roman" w:cs="Times New Roman"/>
          <w:lang w:val="en-US"/>
        </w:rPr>
        <w:t xml:space="preserve">century spectators and critics do not have to resort to some blanket (and misleading) postulation about the beliefs of Elizabethans. The range of beliefs, and more significantly the doubts and contradictions expressed by the characters (seemingly without always being aware that they are expressing contradictions) sets up the moral and cognitive dynamic of the play. </w:t>
      </w:r>
    </w:p>
    <w:p w14:paraId="05E1FB6C" w14:textId="12D6FCFB" w:rsidR="0097453F" w:rsidRPr="001977D8" w:rsidRDefault="0097453F" w:rsidP="006438AE">
      <w:pPr>
        <w:tabs>
          <w:tab w:val="left" w:pos="426"/>
        </w:tabs>
        <w:spacing w:line="480" w:lineRule="auto"/>
        <w:ind w:firstLine="284"/>
        <w:rPr>
          <w:rFonts w:ascii="Times New Roman" w:eastAsia="Times New Roman" w:hAnsi="Times New Roman" w:cs="Times New Roman"/>
          <w:lang w:val="en-US"/>
        </w:rPr>
      </w:pPr>
      <w:r w:rsidRPr="001977D8">
        <w:rPr>
          <w:rFonts w:ascii="Times New Roman" w:eastAsia="Times New Roman" w:hAnsi="Times New Roman" w:cs="Times New Roman"/>
          <w:lang w:val="en-US"/>
        </w:rPr>
        <w:t>In this scene, Shakespeare’s love of the pun not only complicates what we hear, but what an actor might choose to do, and therefore what we see. Horatio announces his intent to accost the ghost and ‘cross it though it blast me’</w:t>
      </w:r>
      <w:r w:rsidR="00E47996">
        <w:rPr>
          <w:rFonts w:ascii="Times New Roman" w:eastAsia="Times New Roman" w:hAnsi="Times New Roman" w:cs="Times New Roman"/>
          <w:lang w:val="en-US"/>
        </w:rPr>
        <w:t xml:space="preserve"> (1.1.127)</w:t>
      </w:r>
      <w:r w:rsidRPr="001977D8">
        <w:rPr>
          <w:rFonts w:ascii="Times New Roman" w:eastAsia="Times New Roman" w:hAnsi="Times New Roman" w:cs="Times New Roman"/>
          <w:lang w:val="en-US"/>
        </w:rPr>
        <w:t xml:space="preserve">. Does he cross its path, or make the sign of the cross in front of it, and therefore risk making it cross? </w:t>
      </w:r>
      <w:proofErr w:type="gramStart"/>
      <w:r w:rsidRPr="001977D8">
        <w:rPr>
          <w:rFonts w:ascii="Times New Roman" w:eastAsia="Times New Roman" w:hAnsi="Times New Roman" w:cs="Times New Roman"/>
          <w:lang w:val="en-US"/>
        </w:rPr>
        <w:t>Or perhaps both?</w:t>
      </w:r>
      <w:proofErr w:type="gramEnd"/>
      <w:r w:rsidRPr="001977D8">
        <w:rPr>
          <w:rFonts w:ascii="Times New Roman" w:eastAsia="Times New Roman" w:hAnsi="Times New Roman" w:cs="Times New Roman"/>
          <w:lang w:val="en-US"/>
        </w:rPr>
        <w:t xml:space="preserve"> If so, does he make this sign with his sword hilt, or perhaps more evocatively by raising his arms in front of the ghost, the archetypal image of human vulnerability and courage in the face of overwhelming odds? The line is further complicated in </w:t>
      </w:r>
      <w:r>
        <w:rPr>
          <w:rFonts w:ascii="Times New Roman" w:eastAsia="Times New Roman" w:hAnsi="Times New Roman" w:cs="Times New Roman"/>
          <w:lang w:val="en-US"/>
        </w:rPr>
        <w:t>Q2</w:t>
      </w:r>
      <w:r w:rsidRPr="001977D8">
        <w:rPr>
          <w:rFonts w:ascii="Times New Roman" w:eastAsia="Times New Roman" w:hAnsi="Times New Roman" w:cs="Times New Roman"/>
          <w:lang w:val="en-US"/>
        </w:rPr>
        <w:t xml:space="preserve"> by a problematic stage direction: ‘</w:t>
      </w:r>
      <w:r w:rsidRPr="001977D8">
        <w:rPr>
          <w:rFonts w:ascii="Times New Roman" w:eastAsia="Times New Roman" w:hAnsi="Times New Roman" w:cs="Times New Roman"/>
          <w:i/>
          <w:lang w:val="en-US"/>
        </w:rPr>
        <w:t xml:space="preserve">It spreads his </w:t>
      </w:r>
      <w:proofErr w:type="spellStart"/>
      <w:r w:rsidRPr="001977D8">
        <w:rPr>
          <w:rFonts w:ascii="Times New Roman" w:eastAsia="Times New Roman" w:hAnsi="Times New Roman" w:cs="Times New Roman"/>
          <w:i/>
          <w:lang w:val="en-US"/>
        </w:rPr>
        <w:t>arm</w:t>
      </w:r>
      <w:r>
        <w:rPr>
          <w:rFonts w:ascii="Times New Roman" w:eastAsia="Times New Roman" w:hAnsi="Times New Roman" w:cs="Times New Roman"/>
          <w:i/>
          <w:lang w:val="en-US"/>
        </w:rPr>
        <w:t>e</w:t>
      </w:r>
      <w:r w:rsidRPr="001977D8">
        <w:rPr>
          <w:rFonts w:ascii="Times New Roman" w:eastAsia="Times New Roman" w:hAnsi="Times New Roman" w:cs="Times New Roman"/>
          <w:i/>
          <w:lang w:val="en-US"/>
        </w:rPr>
        <w:t>s</w:t>
      </w:r>
      <w:proofErr w:type="spellEnd"/>
      <w:r w:rsidRPr="001977D8">
        <w:rPr>
          <w:rFonts w:ascii="Times New Roman" w:eastAsia="Times New Roman" w:hAnsi="Times New Roman" w:cs="Times New Roman"/>
          <w:lang w:val="en-US"/>
        </w:rPr>
        <w:t>’</w:t>
      </w:r>
      <w:r>
        <w:rPr>
          <w:rFonts w:ascii="Times New Roman" w:eastAsia="Times New Roman" w:hAnsi="Times New Roman" w:cs="Times New Roman"/>
          <w:lang w:val="en-US"/>
        </w:rPr>
        <w:t xml:space="preserve"> (B3r)</w:t>
      </w:r>
      <w:r w:rsidRPr="001977D8">
        <w:rPr>
          <w:rFonts w:ascii="Times New Roman" w:eastAsia="Times New Roman" w:hAnsi="Times New Roman" w:cs="Times New Roman"/>
          <w:lang w:val="en-US"/>
        </w:rPr>
        <w:t xml:space="preserve">. What does the ghost do? Does it spread his, Horatio’s, arms (difficult for an incorporeal body, and therefore not a sensible choice for an actor’s stage business) or does it spread </w:t>
      </w:r>
      <w:r w:rsidRPr="001977D8">
        <w:rPr>
          <w:rFonts w:ascii="Times New Roman" w:eastAsia="Times New Roman" w:hAnsi="Times New Roman" w:cs="Times New Roman"/>
          <w:i/>
          <w:lang w:val="en-US"/>
        </w:rPr>
        <w:t>its</w:t>
      </w:r>
      <w:r w:rsidRPr="001977D8">
        <w:rPr>
          <w:rFonts w:ascii="Times New Roman" w:eastAsia="Times New Roman" w:hAnsi="Times New Roman" w:cs="Times New Roman"/>
          <w:lang w:val="en-US"/>
        </w:rPr>
        <w:t xml:space="preserve"> own (a perfectly acceptable piece of Elizabethan grammar)? In that case, is it a shrug? Or does it make the sign of the cross back at him? Either would be ironic, and the latter rather unsettling, since it would challenge received wisdom that a cross should cause evil spirits to disappear in a puff of smoke.</w:t>
      </w:r>
      <w:r w:rsidRPr="001977D8">
        <w:rPr>
          <w:rStyle w:val="EndnoteReference"/>
          <w:rFonts w:ascii="Times New Roman" w:eastAsia="Times New Roman" w:hAnsi="Times New Roman" w:cs="Times New Roman"/>
          <w:lang w:val="en-US"/>
        </w:rPr>
        <w:endnoteReference w:id="30"/>
      </w:r>
      <w:r w:rsidRPr="001977D8">
        <w:rPr>
          <w:rFonts w:ascii="Times New Roman" w:eastAsia="Times New Roman" w:hAnsi="Times New Roman" w:cs="Times New Roman"/>
          <w:lang w:val="en-US"/>
        </w:rPr>
        <w:t xml:space="preserve">  </w:t>
      </w:r>
    </w:p>
    <w:p w14:paraId="49770EF0" w14:textId="09AB14EE" w:rsidR="0097453F" w:rsidRPr="001977D8" w:rsidRDefault="0097453F" w:rsidP="006438AE">
      <w:pPr>
        <w:tabs>
          <w:tab w:val="left" w:pos="426"/>
        </w:tabs>
        <w:spacing w:line="480" w:lineRule="auto"/>
        <w:ind w:firstLine="284"/>
        <w:rPr>
          <w:rFonts w:ascii="Times New Roman" w:eastAsia="Times New Roman" w:hAnsi="Times New Roman" w:cs="Times New Roman"/>
          <w:lang w:val="en-US"/>
        </w:rPr>
      </w:pPr>
      <w:r w:rsidRPr="001977D8">
        <w:rPr>
          <w:rFonts w:ascii="Times New Roman" w:eastAsia="Times New Roman" w:hAnsi="Times New Roman" w:cs="Times New Roman"/>
          <w:lang w:val="en-US"/>
        </w:rPr>
        <w:t>The contrast with the following scene in the audience room of the castle could not be clearer. Here the public relations problem of a marriage following closely upon a funeral may be expressed in the contradiction of ‘</w:t>
      </w:r>
      <w:r w:rsidR="00E47996">
        <w:rPr>
          <w:rFonts w:ascii="Times New Roman" w:eastAsia="Times New Roman" w:hAnsi="Times New Roman" w:cs="Times New Roman"/>
          <w:lang w:val="en-US"/>
        </w:rPr>
        <w:t>an</w:t>
      </w:r>
      <w:r w:rsidR="00E47996" w:rsidRPr="001977D8">
        <w:rPr>
          <w:rFonts w:ascii="Times New Roman" w:eastAsia="Times New Roman" w:hAnsi="Times New Roman" w:cs="Times New Roman"/>
          <w:lang w:val="en-US"/>
        </w:rPr>
        <w:t xml:space="preserve"> </w:t>
      </w:r>
      <w:r w:rsidRPr="001977D8">
        <w:rPr>
          <w:rFonts w:ascii="Times New Roman" w:eastAsia="Times New Roman" w:hAnsi="Times New Roman" w:cs="Times New Roman"/>
          <w:lang w:val="en-US"/>
        </w:rPr>
        <w:t xml:space="preserve">auspicious and </w:t>
      </w:r>
      <w:r w:rsidR="00E47996">
        <w:rPr>
          <w:rFonts w:ascii="Times New Roman" w:eastAsia="Times New Roman" w:hAnsi="Times New Roman" w:cs="Times New Roman"/>
          <w:lang w:val="en-US"/>
        </w:rPr>
        <w:t>a</w:t>
      </w:r>
      <w:r w:rsidR="00E47996" w:rsidRPr="001977D8">
        <w:rPr>
          <w:rFonts w:ascii="Times New Roman" w:eastAsia="Times New Roman" w:hAnsi="Times New Roman" w:cs="Times New Roman"/>
          <w:lang w:val="en-US"/>
        </w:rPr>
        <w:t xml:space="preserve"> </w:t>
      </w:r>
      <w:r w:rsidRPr="001977D8">
        <w:rPr>
          <w:rFonts w:ascii="Times New Roman" w:eastAsia="Times New Roman" w:hAnsi="Times New Roman" w:cs="Times New Roman"/>
          <w:lang w:val="en-US"/>
        </w:rPr>
        <w:t>dropping eye’</w:t>
      </w:r>
      <w:r>
        <w:rPr>
          <w:rFonts w:ascii="Times New Roman" w:eastAsia="Times New Roman" w:hAnsi="Times New Roman" w:cs="Times New Roman"/>
          <w:lang w:val="en-US"/>
        </w:rPr>
        <w:t xml:space="preserve"> (1.2.11)</w:t>
      </w:r>
      <w:r w:rsidRPr="001977D8">
        <w:rPr>
          <w:rFonts w:ascii="Times New Roman" w:eastAsia="Times New Roman" w:hAnsi="Times New Roman" w:cs="Times New Roman"/>
          <w:lang w:val="en-US"/>
        </w:rPr>
        <w:t xml:space="preserve">, but this acknowledged ambiguity is something that all the characters in the room are supposed to countenance simultaneously and with equanimity. Claudius’s use of </w:t>
      </w:r>
      <w:proofErr w:type="gramStart"/>
      <w:r w:rsidRPr="001977D8">
        <w:rPr>
          <w:rFonts w:ascii="Times New Roman" w:eastAsia="Times New Roman" w:hAnsi="Times New Roman" w:cs="Times New Roman"/>
          <w:lang w:val="en-US"/>
        </w:rPr>
        <w:t>‘we’ similarly adds up to something rather more than the royal ‘we’; ‘nor</w:t>
      </w:r>
      <w:proofErr w:type="gramEnd"/>
      <w:r w:rsidRPr="001977D8">
        <w:rPr>
          <w:rFonts w:ascii="Times New Roman" w:eastAsia="Times New Roman" w:hAnsi="Times New Roman" w:cs="Times New Roman"/>
          <w:lang w:val="en-US"/>
        </w:rPr>
        <w:t xml:space="preserve"> have we herein barred / Your better wisdoms, which have freely gone </w:t>
      </w:r>
      <w:r>
        <w:rPr>
          <w:rFonts w:ascii="Times New Roman" w:eastAsia="Times New Roman" w:hAnsi="Times New Roman" w:cs="Times New Roman"/>
          <w:lang w:val="en-US"/>
        </w:rPr>
        <w:t xml:space="preserve">/ </w:t>
      </w:r>
      <w:r w:rsidRPr="001977D8">
        <w:rPr>
          <w:rFonts w:ascii="Times New Roman" w:eastAsia="Times New Roman" w:hAnsi="Times New Roman" w:cs="Times New Roman"/>
          <w:lang w:val="en-US"/>
        </w:rPr>
        <w:t>With this affair along’ (1.2.1</w:t>
      </w:r>
      <w:r w:rsidR="00E47996">
        <w:rPr>
          <w:rFonts w:ascii="Times New Roman" w:eastAsia="Times New Roman" w:hAnsi="Times New Roman" w:cs="Times New Roman"/>
          <w:lang w:val="en-US"/>
        </w:rPr>
        <w:t>4</w:t>
      </w:r>
      <w:r w:rsidRPr="001977D8">
        <w:rPr>
          <w:rFonts w:ascii="Times New Roman" w:eastAsia="Times New Roman" w:hAnsi="Times New Roman" w:cs="Times New Roman"/>
          <w:lang w:val="en-US"/>
        </w:rPr>
        <w:t>-16). The intended unitary, but also ambiguous, meanings are unmistakable: the joyful marriage is an equal expression of the grief and discretion of all the assembled throng; ‘we’, Claudius, have not had to persuade you to that opinion; we could not prevent you, and you have freely, and wisely, gone along with it. And now we, all of us, must pull together against possible threats from outside. And therefore, those of you with reasonable requests will be readily accommodated: ‘</w:t>
      </w:r>
      <w:proofErr w:type="gramStart"/>
      <w:r w:rsidRPr="001977D8">
        <w:rPr>
          <w:rFonts w:ascii="Times New Roman" w:eastAsia="Times New Roman" w:hAnsi="Times New Roman" w:cs="Times New Roman"/>
          <w:lang w:val="en-US"/>
        </w:rPr>
        <w:t>You</w:t>
      </w:r>
      <w:proofErr w:type="gramEnd"/>
      <w:r w:rsidRPr="001977D8">
        <w:rPr>
          <w:rFonts w:ascii="Times New Roman" w:eastAsia="Times New Roman" w:hAnsi="Times New Roman" w:cs="Times New Roman"/>
          <w:lang w:val="en-US"/>
        </w:rPr>
        <w:t xml:space="preserve"> cannot speak of reason to the Dane /</w:t>
      </w:r>
      <w:r w:rsidR="00E47996">
        <w:rPr>
          <w:rFonts w:ascii="Times New Roman" w:eastAsia="Times New Roman" w:hAnsi="Times New Roman" w:cs="Times New Roman"/>
          <w:lang w:val="en-US"/>
        </w:rPr>
        <w:t xml:space="preserve"> </w:t>
      </w:r>
      <w:r w:rsidRPr="001977D8">
        <w:rPr>
          <w:rFonts w:ascii="Times New Roman" w:eastAsia="Times New Roman" w:hAnsi="Times New Roman" w:cs="Times New Roman"/>
          <w:lang w:val="en-US"/>
        </w:rPr>
        <w:t>And lose your voice’. (1.2.44-5).</w:t>
      </w:r>
    </w:p>
    <w:p w14:paraId="7784E992" w14:textId="67BE11BA" w:rsidR="0097453F" w:rsidRPr="001977D8" w:rsidRDefault="0097453F" w:rsidP="006438AE">
      <w:pPr>
        <w:tabs>
          <w:tab w:val="left" w:pos="426"/>
        </w:tabs>
        <w:spacing w:line="480" w:lineRule="auto"/>
        <w:ind w:firstLine="284"/>
        <w:rPr>
          <w:rFonts w:ascii="Times New Roman" w:hAnsi="Times New Roman" w:cs="Times New Roman"/>
          <w:lang w:val="en-US"/>
        </w:rPr>
      </w:pPr>
      <w:r w:rsidRPr="001977D8">
        <w:rPr>
          <w:rFonts w:ascii="Times New Roman" w:hAnsi="Times New Roman" w:cs="Times New Roman"/>
          <w:lang w:val="en-US"/>
        </w:rPr>
        <w:t>Self interest demands conformity. Dissent is not allowed</w:t>
      </w:r>
      <w:r w:rsidR="00686E29">
        <w:rPr>
          <w:rFonts w:ascii="Times New Roman" w:hAnsi="Times New Roman" w:cs="Times New Roman"/>
          <w:lang w:val="en-US"/>
        </w:rPr>
        <w:t>; it</w:t>
      </w:r>
      <w:r w:rsidRPr="001977D8">
        <w:rPr>
          <w:rFonts w:ascii="Times New Roman" w:hAnsi="Times New Roman" w:cs="Times New Roman"/>
          <w:lang w:val="en-US"/>
        </w:rPr>
        <w:t xml:space="preserve"> is </w:t>
      </w:r>
      <w:r w:rsidR="00E47996">
        <w:rPr>
          <w:rFonts w:ascii="Times New Roman" w:hAnsi="Times New Roman" w:cs="Times New Roman"/>
          <w:lang w:val="en-US"/>
        </w:rPr>
        <w:t xml:space="preserve">‘obstinate’, </w:t>
      </w:r>
      <w:r w:rsidRPr="001977D8">
        <w:rPr>
          <w:rFonts w:ascii="Times New Roman" w:hAnsi="Times New Roman" w:cs="Times New Roman"/>
          <w:lang w:val="en-US"/>
        </w:rPr>
        <w:t xml:space="preserve">‘incorrect’, </w:t>
      </w:r>
      <w:r w:rsidR="00686E29">
        <w:rPr>
          <w:rFonts w:ascii="Times New Roman" w:hAnsi="Times New Roman" w:cs="Times New Roman"/>
          <w:lang w:val="en-US"/>
        </w:rPr>
        <w:t>‘</w:t>
      </w:r>
      <w:r w:rsidRPr="001977D8">
        <w:rPr>
          <w:rFonts w:ascii="Times New Roman" w:hAnsi="Times New Roman" w:cs="Times New Roman"/>
          <w:lang w:val="en-US"/>
        </w:rPr>
        <w:t xml:space="preserve">a </w:t>
      </w:r>
      <w:r w:rsidR="00686E29">
        <w:rPr>
          <w:rFonts w:ascii="Times New Roman" w:hAnsi="Times New Roman" w:cs="Times New Roman"/>
          <w:lang w:val="en-US"/>
        </w:rPr>
        <w:t>fault</w:t>
      </w:r>
      <w:r w:rsidR="00686E29" w:rsidRPr="001977D8">
        <w:rPr>
          <w:rFonts w:ascii="Times New Roman" w:hAnsi="Times New Roman" w:cs="Times New Roman"/>
          <w:lang w:val="en-US"/>
        </w:rPr>
        <w:t xml:space="preserve"> </w:t>
      </w:r>
      <w:r w:rsidRPr="001977D8">
        <w:rPr>
          <w:rFonts w:ascii="Times New Roman" w:hAnsi="Times New Roman" w:cs="Times New Roman"/>
          <w:lang w:val="en-US"/>
        </w:rPr>
        <w:t>to heaven’</w:t>
      </w:r>
      <w:r w:rsidR="006619FC">
        <w:rPr>
          <w:rFonts w:ascii="Times New Roman" w:hAnsi="Times New Roman" w:cs="Times New Roman"/>
          <w:lang w:val="en-US"/>
        </w:rPr>
        <w:t>,</w:t>
      </w:r>
      <w:r w:rsidRPr="001977D8">
        <w:rPr>
          <w:rFonts w:ascii="Times New Roman" w:hAnsi="Times New Roman" w:cs="Times New Roman"/>
          <w:lang w:val="en-US"/>
        </w:rPr>
        <w:t xml:space="preserve"> </w:t>
      </w:r>
      <w:proofErr w:type="gramStart"/>
      <w:r w:rsidRPr="001977D8">
        <w:rPr>
          <w:rFonts w:ascii="Times New Roman" w:hAnsi="Times New Roman" w:cs="Times New Roman"/>
          <w:lang w:val="en-US"/>
        </w:rPr>
        <w:t>a mark of ‘unschooled’ or undisciplined ‘ignorance’,</w:t>
      </w:r>
      <w:proofErr w:type="gramEnd"/>
      <w:r w:rsidRPr="001977D8">
        <w:rPr>
          <w:rFonts w:ascii="Times New Roman" w:hAnsi="Times New Roman" w:cs="Times New Roman"/>
          <w:lang w:val="en-US"/>
        </w:rPr>
        <w:t xml:space="preserve"> ‘peevish’ unreason</w:t>
      </w:r>
      <w:r w:rsidR="00686E29">
        <w:rPr>
          <w:rFonts w:ascii="Times New Roman" w:hAnsi="Times New Roman" w:cs="Times New Roman"/>
          <w:lang w:val="en-US"/>
        </w:rPr>
        <w:t xml:space="preserve">. </w:t>
      </w:r>
      <w:r w:rsidRPr="001977D8">
        <w:rPr>
          <w:rFonts w:ascii="Times New Roman" w:hAnsi="Times New Roman" w:cs="Times New Roman"/>
          <w:lang w:val="en-US"/>
        </w:rPr>
        <w:t>Those words are all there in Claudius’s subsequent threatening speech to Hamlet</w:t>
      </w:r>
      <w:r w:rsidR="00686E29">
        <w:rPr>
          <w:rFonts w:ascii="Times New Roman" w:hAnsi="Times New Roman" w:cs="Times New Roman"/>
          <w:lang w:val="en-US"/>
        </w:rPr>
        <w:t xml:space="preserve"> (1.1.93-103)</w:t>
      </w:r>
      <w:r w:rsidRPr="001977D8">
        <w:rPr>
          <w:rFonts w:ascii="Times New Roman" w:hAnsi="Times New Roman" w:cs="Times New Roman"/>
          <w:lang w:val="en-US"/>
        </w:rPr>
        <w:t xml:space="preserve">, but the tactic </w:t>
      </w:r>
      <w:r w:rsidR="00686E29">
        <w:rPr>
          <w:rFonts w:ascii="Times New Roman" w:hAnsi="Times New Roman" w:cs="Times New Roman"/>
          <w:lang w:val="en-US"/>
        </w:rPr>
        <w:t>and the language are</w:t>
      </w:r>
      <w:r w:rsidR="00686E29" w:rsidRPr="001977D8">
        <w:rPr>
          <w:rFonts w:ascii="Times New Roman" w:hAnsi="Times New Roman" w:cs="Times New Roman"/>
          <w:lang w:val="en-US"/>
        </w:rPr>
        <w:t xml:space="preserve"> </w:t>
      </w:r>
      <w:r w:rsidRPr="001977D8">
        <w:rPr>
          <w:rFonts w:ascii="Times New Roman" w:hAnsi="Times New Roman" w:cs="Times New Roman"/>
          <w:lang w:val="en-US"/>
        </w:rPr>
        <w:t xml:space="preserve">familiar from countless </w:t>
      </w:r>
      <w:r>
        <w:rPr>
          <w:rFonts w:ascii="Times New Roman" w:hAnsi="Times New Roman" w:cs="Times New Roman"/>
          <w:lang w:val="en-US"/>
        </w:rPr>
        <w:t>20</w:t>
      </w:r>
      <w:r w:rsidRPr="00515CF3">
        <w:rPr>
          <w:rFonts w:ascii="Times New Roman" w:hAnsi="Times New Roman" w:cs="Times New Roman"/>
          <w:vertAlign w:val="superscript"/>
          <w:lang w:val="en-US"/>
        </w:rPr>
        <w:t>th</w:t>
      </w:r>
      <w:r>
        <w:rPr>
          <w:rFonts w:ascii="Times New Roman" w:hAnsi="Times New Roman" w:cs="Times New Roman"/>
          <w:lang w:val="en-US"/>
        </w:rPr>
        <w:t>-</w:t>
      </w:r>
      <w:r w:rsidRPr="001977D8">
        <w:rPr>
          <w:rFonts w:ascii="Times New Roman" w:hAnsi="Times New Roman" w:cs="Times New Roman"/>
          <w:lang w:val="en-US"/>
        </w:rPr>
        <w:t xml:space="preserve"> and </w:t>
      </w:r>
      <w:r>
        <w:rPr>
          <w:rFonts w:ascii="Times New Roman" w:hAnsi="Times New Roman" w:cs="Times New Roman"/>
          <w:lang w:val="en-US"/>
        </w:rPr>
        <w:t>21</w:t>
      </w:r>
      <w:r w:rsidRPr="00515CF3">
        <w:rPr>
          <w:rFonts w:ascii="Times New Roman" w:hAnsi="Times New Roman" w:cs="Times New Roman"/>
          <w:vertAlign w:val="superscript"/>
          <w:lang w:val="en-US"/>
        </w:rPr>
        <w:t>st</w:t>
      </w:r>
      <w:r>
        <w:rPr>
          <w:rFonts w:ascii="Times New Roman" w:hAnsi="Times New Roman" w:cs="Times New Roman"/>
          <w:lang w:val="en-US"/>
        </w:rPr>
        <w:t>-</w:t>
      </w:r>
      <w:r w:rsidRPr="001977D8">
        <w:rPr>
          <w:rFonts w:ascii="Times New Roman" w:hAnsi="Times New Roman" w:cs="Times New Roman"/>
          <w:lang w:val="en-US"/>
        </w:rPr>
        <w:t xml:space="preserve"> century dictatorships. So the still (depressingly) common academic question ‘Is Hamlet mad?’ is barking up the wrong tree. Anyone who stands out against the crowd in such a society is of course ‘mad’ and ‘suicidal’ because he runs the risk of imprisonment and death. It is far wiser, in the worldly sense, to keep your head down—which is what most people do, most of the time.</w:t>
      </w:r>
      <w:r w:rsidRPr="001977D8">
        <w:rPr>
          <w:rStyle w:val="EndnoteReference"/>
          <w:rFonts w:ascii="Times New Roman" w:hAnsi="Times New Roman" w:cs="Times New Roman"/>
          <w:lang w:val="en-US"/>
        </w:rPr>
        <w:endnoteReference w:id="31"/>
      </w:r>
      <w:r w:rsidRPr="001977D8">
        <w:rPr>
          <w:rFonts w:ascii="Times New Roman" w:hAnsi="Times New Roman" w:cs="Times New Roman"/>
          <w:lang w:val="en-US"/>
        </w:rPr>
        <w:t xml:space="preserve"> </w:t>
      </w:r>
    </w:p>
    <w:p w14:paraId="6D88ACFD" w14:textId="01BAFF97" w:rsidR="00AE4F85" w:rsidRPr="00AE4F85" w:rsidRDefault="0097453F" w:rsidP="006438AE">
      <w:pPr>
        <w:tabs>
          <w:tab w:val="left" w:pos="426"/>
        </w:tabs>
        <w:spacing w:line="480" w:lineRule="auto"/>
        <w:rPr>
          <w:rFonts w:ascii="Times New Roman" w:hAnsi="Times New Roman" w:cs="Times New Roman"/>
          <w:b/>
          <w:lang w:val="en-US"/>
        </w:rPr>
      </w:pPr>
      <w:r w:rsidRPr="00AE4F85">
        <w:rPr>
          <w:rFonts w:ascii="Times New Roman" w:hAnsi="Times New Roman" w:cs="Times New Roman"/>
          <w:b/>
          <w:lang w:val="en-US"/>
        </w:rPr>
        <w:t>Reading Shakespeare</w:t>
      </w:r>
    </w:p>
    <w:p w14:paraId="72512CA6" w14:textId="77777777" w:rsidR="0097453F" w:rsidRPr="001977D8" w:rsidRDefault="0097453F" w:rsidP="00A94B2A">
      <w:pPr>
        <w:tabs>
          <w:tab w:val="left" w:pos="426"/>
        </w:tabs>
        <w:spacing w:line="480" w:lineRule="auto"/>
        <w:rPr>
          <w:rFonts w:ascii="Times New Roman" w:eastAsia="Times New Roman" w:hAnsi="Times New Roman" w:cs="Times New Roman"/>
          <w:lang w:val="en-US"/>
        </w:rPr>
      </w:pPr>
      <w:r w:rsidRPr="001977D8">
        <w:rPr>
          <w:rFonts w:ascii="Times New Roman" w:hAnsi="Times New Roman" w:cs="Times New Roman"/>
          <w:lang w:val="en-US"/>
        </w:rPr>
        <w:t>Although there have been great efforts of late to try to persuade us that Shakespeare wrote longer plays specifically for publication in print, the fact remains that reading plays is a difficult and specialized task. Inexperienced silent reading of Shakespeare is a homogenizing experience; characters tend to sound alike—like the inner voice of the reader. It can also be difficult to register consistently and accurately who is speaking to whom, or to recognize that the dialogue is stuffed full with intrinsic stage directions. Perhaps most difficult of all is to register non-speaking characters; w</w:t>
      </w:r>
      <w:r w:rsidRPr="001977D8">
        <w:rPr>
          <w:rFonts w:ascii="Times New Roman" w:eastAsia="Times New Roman" w:hAnsi="Times New Roman" w:cs="Times New Roman"/>
          <w:lang w:val="en-US"/>
        </w:rPr>
        <w:t xml:space="preserve">e lose track of their presence when we’re not reminded of it by a speech prefix. None of these problems affects the understanding of spectators of any reasonably competent production. And far from being forgotten or marginalized, a silent body on stage can often become the focus of audience attention as a site of ambiguous information. </w:t>
      </w:r>
    </w:p>
    <w:p w14:paraId="2F2ADDA2" w14:textId="515255F9" w:rsidR="0097453F" w:rsidRPr="001977D8" w:rsidRDefault="006619FC" w:rsidP="006438AE">
      <w:pPr>
        <w:tabs>
          <w:tab w:val="left" w:pos="426"/>
        </w:tabs>
        <w:spacing w:line="480" w:lineRule="auto"/>
        <w:rPr>
          <w:rFonts w:ascii="Times New Roman" w:hAnsi="Times New Roman" w:cs="Times New Roman"/>
          <w:lang w:val="en-US"/>
        </w:rPr>
      </w:pPr>
      <w:r>
        <w:rPr>
          <w:rFonts w:ascii="Times New Roman" w:hAnsi="Times New Roman" w:cs="Times New Roman"/>
          <w:lang w:val="en-US"/>
        </w:rPr>
        <w:tab/>
      </w:r>
      <w:r w:rsidR="0097453F" w:rsidRPr="001977D8">
        <w:rPr>
          <w:rFonts w:ascii="Times New Roman" w:hAnsi="Times New Roman" w:cs="Times New Roman"/>
          <w:lang w:val="en-US"/>
        </w:rPr>
        <w:t>Until relatively recently, professional readers of dramatic texts,</w:t>
      </w:r>
      <w:r w:rsidR="0097453F">
        <w:rPr>
          <w:rFonts w:ascii="Times New Roman" w:hAnsi="Times New Roman" w:cs="Times New Roman"/>
          <w:lang w:val="en-US"/>
        </w:rPr>
        <w:t xml:space="preserve"> that is</w:t>
      </w:r>
      <w:r w:rsidR="0097453F" w:rsidRPr="001977D8">
        <w:rPr>
          <w:rFonts w:ascii="Times New Roman" w:hAnsi="Times New Roman" w:cs="Times New Roman"/>
          <w:lang w:val="en-US"/>
        </w:rPr>
        <w:t xml:space="preserve"> actors, were never called on to read from complete play scripts; most plays were never printed, and hand copying is too time consuming and expensive for cash-strapped theatre companies.</w:t>
      </w:r>
      <w:r w:rsidR="0097453F" w:rsidRPr="001977D8">
        <w:rPr>
          <w:rStyle w:val="EndnoteReference"/>
          <w:rFonts w:ascii="Times New Roman" w:hAnsi="Times New Roman" w:cs="Times New Roman"/>
          <w:lang w:val="en-US"/>
        </w:rPr>
        <w:endnoteReference w:id="32"/>
      </w:r>
      <w:r w:rsidR="0097453F" w:rsidRPr="001977D8">
        <w:rPr>
          <w:rFonts w:ascii="Times New Roman" w:hAnsi="Times New Roman" w:cs="Times New Roman"/>
          <w:lang w:val="en-US"/>
        </w:rPr>
        <w:t xml:space="preserve"> Actors may never have held a complete text of any play in their hands in the course of their line of work. Instead, they had their parts—just their own lines, with two or three words of cue before each speech.</w:t>
      </w:r>
      <w:r w:rsidR="0097453F" w:rsidRPr="001977D8">
        <w:rPr>
          <w:rStyle w:val="EndnoteReference"/>
          <w:rFonts w:ascii="Times New Roman" w:hAnsi="Times New Roman" w:cs="Times New Roman"/>
          <w:lang w:val="en-US"/>
        </w:rPr>
        <w:endnoteReference w:id="33"/>
      </w:r>
      <w:r w:rsidR="0097453F" w:rsidRPr="001977D8">
        <w:rPr>
          <w:rFonts w:ascii="Times New Roman" w:hAnsi="Times New Roman" w:cs="Times New Roman"/>
          <w:lang w:val="en-US"/>
        </w:rPr>
        <w:t xml:space="preserve"> </w:t>
      </w:r>
    </w:p>
    <w:p w14:paraId="1A85571C" w14:textId="77777777"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     There are two huge advantages to that way of reading. Firstly the actor learns the through-line of his character without being distracted by every other character’s thoughts and utterances. It is therefore much easier for him to register changes in that character’s emotional state. Secondly, it forces the actor to listen intently, waiting for the cue. This in turn affects the way spectators absorb information. Actors who are actively listening are interesting to watch; they make subtle shifts in balance, physical stance or facial expression; they direct audience attention through the direction of their gaze, and they become a focus for our listening. Experienced writers can play with these effects, embedding stage directions into the way they write dialogue. </w:t>
      </w:r>
    </w:p>
    <w:p w14:paraId="086B9D0D" w14:textId="77777777" w:rsidR="0097453F" w:rsidRPr="001977D8" w:rsidRDefault="0097453F" w:rsidP="006438AE">
      <w:pPr>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     In the following passage Hamlet grills Rosencrantz and Guildenstern as to the reasons for their visit:</w:t>
      </w:r>
    </w:p>
    <w:p w14:paraId="2374A0F7" w14:textId="77777777" w:rsidR="0097453F" w:rsidRPr="001977D8" w:rsidRDefault="0097453F" w:rsidP="006438AE">
      <w:pPr>
        <w:pStyle w:val="Quote"/>
        <w:tabs>
          <w:tab w:val="left" w:pos="426"/>
        </w:tabs>
        <w:spacing w:line="480" w:lineRule="auto"/>
        <w:rPr>
          <w:rFonts w:ascii="Times New Roman" w:hAnsi="Times New Roman" w:cs="Times New Roman"/>
          <w:lang w:val="en-US"/>
        </w:rPr>
      </w:pPr>
      <w:r w:rsidRPr="001977D8">
        <w:rPr>
          <w:rFonts w:ascii="Times New Roman" w:hAnsi="Times New Roman" w:cs="Times New Roman"/>
          <w:lang w:val="en-US"/>
        </w:rPr>
        <w:t xml:space="preserve">Were you not sent for? Is it your own inclining? Is it a free visitation? Come, come, </w:t>
      </w:r>
      <w:proofErr w:type="gramStart"/>
      <w:r w:rsidRPr="001977D8">
        <w:rPr>
          <w:rFonts w:ascii="Times New Roman" w:hAnsi="Times New Roman" w:cs="Times New Roman"/>
          <w:lang w:val="en-US"/>
        </w:rPr>
        <w:t>deal</w:t>
      </w:r>
      <w:proofErr w:type="gramEnd"/>
      <w:r w:rsidRPr="001977D8">
        <w:rPr>
          <w:rFonts w:ascii="Times New Roman" w:hAnsi="Times New Roman" w:cs="Times New Roman"/>
          <w:lang w:val="en-US"/>
        </w:rPr>
        <w:t xml:space="preserve"> justly with me. </w:t>
      </w:r>
      <w:proofErr w:type="gramStart"/>
      <w:r w:rsidRPr="001977D8">
        <w:rPr>
          <w:rFonts w:ascii="Times New Roman" w:hAnsi="Times New Roman" w:cs="Times New Roman"/>
          <w:lang w:val="en-US"/>
        </w:rPr>
        <w:t>Come</w:t>
      </w:r>
      <w:proofErr w:type="gramEnd"/>
      <w:r w:rsidRPr="001977D8">
        <w:rPr>
          <w:rFonts w:ascii="Times New Roman" w:hAnsi="Times New Roman" w:cs="Times New Roman"/>
          <w:lang w:val="en-US"/>
        </w:rPr>
        <w:t xml:space="preserve">, </w:t>
      </w:r>
      <w:proofErr w:type="gramStart"/>
      <w:r w:rsidRPr="001977D8">
        <w:rPr>
          <w:rFonts w:ascii="Times New Roman" w:hAnsi="Times New Roman" w:cs="Times New Roman"/>
          <w:lang w:val="en-US"/>
        </w:rPr>
        <w:t>come; nay speak</w:t>
      </w:r>
      <w:proofErr w:type="gramEnd"/>
      <w:r w:rsidRPr="001977D8">
        <w:rPr>
          <w:rFonts w:ascii="Times New Roman" w:hAnsi="Times New Roman" w:cs="Times New Roman"/>
          <w:lang w:val="en-US"/>
        </w:rPr>
        <w:t>. (2.2.272-5)</w:t>
      </w:r>
    </w:p>
    <w:p w14:paraId="4C4FE1C5" w14:textId="77777777" w:rsidR="0097453F" w:rsidRPr="001977D8" w:rsidRDefault="0097453F" w:rsidP="006438AE">
      <w:pPr>
        <w:tabs>
          <w:tab w:val="left" w:pos="426"/>
        </w:tabs>
        <w:spacing w:line="480" w:lineRule="auto"/>
        <w:rPr>
          <w:rFonts w:ascii="Times New Roman" w:hAnsi="Times New Roman" w:cs="Times New Roman"/>
          <w:lang w:val="en-US"/>
        </w:rPr>
      </w:pPr>
      <w:r>
        <w:rPr>
          <w:rFonts w:ascii="Times New Roman" w:hAnsi="Times New Roman" w:cs="Times New Roman"/>
          <w:lang w:val="en-US"/>
        </w:rPr>
        <w:t>The two</w:t>
      </w:r>
      <w:r w:rsidRPr="001977D8">
        <w:rPr>
          <w:rFonts w:ascii="Times New Roman" w:hAnsi="Times New Roman" w:cs="Times New Roman"/>
          <w:lang w:val="en-US"/>
        </w:rPr>
        <w:t xml:space="preserve"> actors playing Rosencrantz and Guildenstern are </w:t>
      </w:r>
      <w:r>
        <w:rPr>
          <w:rFonts w:ascii="Times New Roman" w:hAnsi="Times New Roman" w:cs="Times New Roman"/>
          <w:lang w:val="en-US"/>
        </w:rPr>
        <w:t xml:space="preserve">both </w:t>
      </w:r>
      <w:r w:rsidRPr="001977D8">
        <w:rPr>
          <w:rFonts w:ascii="Times New Roman" w:hAnsi="Times New Roman" w:cs="Times New Roman"/>
          <w:lang w:val="en-US"/>
        </w:rPr>
        <w:t xml:space="preserve">waiting for the cues for their respective next lines, which still do not come, despite a succession of questions or </w:t>
      </w:r>
      <w:r>
        <w:rPr>
          <w:rFonts w:ascii="Times New Roman" w:hAnsi="Times New Roman" w:cs="Times New Roman"/>
          <w:lang w:val="en-US"/>
        </w:rPr>
        <w:t>commands</w:t>
      </w:r>
      <w:r w:rsidRPr="001977D8">
        <w:rPr>
          <w:rFonts w:ascii="Times New Roman" w:hAnsi="Times New Roman" w:cs="Times New Roman"/>
          <w:lang w:val="en-US"/>
        </w:rPr>
        <w:t>—perhaps six or seven separate injunctions in these two lines—</w:t>
      </w:r>
      <w:r>
        <w:rPr>
          <w:rFonts w:ascii="Times New Roman" w:hAnsi="Times New Roman" w:cs="Times New Roman"/>
          <w:lang w:val="en-US"/>
        </w:rPr>
        <w:t>all</w:t>
      </w:r>
      <w:r w:rsidRPr="001977D8">
        <w:rPr>
          <w:rFonts w:ascii="Times New Roman" w:hAnsi="Times New Roman" w:cs="Times New Roman"/>
          <w:lang w:val="en-US"/>
        </w:rPr>
        <w:t xml:space="preserve"> of which </w:t>
      </w:r>
      <w:r>
        <w:rPr>
          <w:rFonts w:ascii="Times New Roman" w:hAnsi="Times New Roman" w:cs="Times New Roman"/>
          <w:lang w:val="en-US"/>
        </w:rPr>
        <w:t>demand</w:t>
      </w:r>
      <w:r w:rsidRPr="001977D8">
        <w:rPr>
          <w:rFonts w:ascii="Times New Roman" w:hAnsi="Times New Roman" w:cs="Times New Roman"/>
          <w:lang w:val="en-US"/>
        </w:rPr>
        <w:t xml:space="preserve"> a response. Each actor might think the other has </w:t>
      </w:r>
      <w:r>
        <w:rPr>
          <w:rFonts w:ascii="Times New Roman" w:hAnsi="Times New Roman" w:cs="Times New Roman"/>
          <w:lang w:val="en-US"/>
        </w:rPr>
        <w:t>the answering line</w:t>
      </w:r>
      <w:r w:rsidRPr="001977D8">
        <w:rPr>
          <w:rFonts w:ascii="Times New Roman" w:hAnsi="Times New Roman" w:cs="Times New Roman"/>
          <w:lang w:val="en-US"/>
        </w:rPr>
        <w:t xml:space="preserve">; </w:t>
      </w:r>
      <w:r>
        <w:rPr>
          <w:rFonts w:ascii="Times New Roman" w:hAnsi="Times New Roman" w:cs="Times New Roman"/>
          <w:lang w:val="en-US"/>
        </w:rPr>
        <w:t xml:space="preserve">given the minimal company rehearsal time in the Elizabethan theatre, </w:t>
      </w:r>
      <w:r w:rsidRPr="001977D8">
        <w:rPr>
          <w:rFonts w:ascii="Times New Roman" w:hAnsi="Times New Roman" w:cs="Times New Roman"/>
          <w:lang w:val="en-US"/>
        </w:rPr>
        <w:t>they might even think that the other has missed his cue. The speech will generate rising tension both within the fiction and in the two listening actors’ reality, until Guildenstern’s cue words ‘nay speak’ cause him to blurt out rather lamely</w:t>
      </w:r>
      <w:r>
        <w:rPr>
          <w:rFonts w:ascii="Times New Roman" w:hAnsi="Times New Roman" w:cs="Times New Roman"/>
          <w:lang w:val="en-US"/>
        </w:rPr>
        <w:t xml:space="preserve"> ‘What should we say, my lord?’</w:t>
      </w:r>
      <w:r w:rsidRPr="001977D8">
        <w:rPr>
          <w:rFonts w:ascii="Times New Roman" w:hAnsi="Times New Roman" w:cs="Times New Roman"/>
          <w:lang w:val="en-US"/>
        </w:rPr>
        <w:t xml:space="preserve"> The company’s lead actor, playing Hamlet, can exploit this: he knows exactly how much he has to say, and knows that they do </w:t>
      </w:r>
      <w:r w:rsidRPr="001977D8">
        <w:rPr>
          <w:rFonts w:ascii="Times New Roman" w:hAnsi="Times New Roman" w:cs="Times New Roman"/>
          <w:i/>
          <w:lang w:val="en-US"/>
        </w:rPr>
        <w:t>not</w:t>
      </w:r>
      <w:r w:rsidRPr="001977D8">
        <w:rPr>
          <w:rFonts w:ascii="Times New Roman" w:hAnsi="Times New Roman" w:cs="Times New Roman"/>
          <w:lang w:val="en-US"/>
        </w:rPr>
        <w:t xml:space="preserve"> know—although he too may not know which of them will actually answer him. The resulting frisson will, in actors’ parlance, ‘work’. And the actor’s training, combined with the desire to take refuge in some place of familiarity in the exposed space that is the stage, will encourage them to preserve the process, and its effect, in performance. In a modern rehearsal situation, that valuable </w:t>
      </w:r>
      <w:r w:rsidRPr="005E5E5E">
        <w:rPr>
          <w:rFonts w:ascii="Times New Roman" w:hAnsi="Times New Roman" w:cs="Times New Roman"/>
          <w:i/>
          <w:lang w:val="en-US"/>
        </w:rPr>
        <w:t>lack</w:t>
      </w:r>
      <w:r w:rsidRPr="001977D8">
        <w:rPr>
          <w:rFonts w:ascii="Times New Roman" w:hAnsi="Times New Roman" w:cs="Times New Roman"/>
          <w:lang w:val="en-US"/>
        </w:rPr>
        <w:t xml:space="preserve"> of knowledge as to what comes next has to be painstakingly reconstructed from the full text of the play.</w:t>
      </w:r>
      <w:r w:rsidRPr="001977D8">
        <w:rPr>
          <w:rFonts w:ascii="Times New Roman" w:eastAsia="Times New Roman" w:hAnsi="Times New Roman" w:cs="Times New Roman"/>
          <w:lang w:val="en-US"/>
        </w:rPr>
        <w:t xml:space="preserve"> </w:t>
      </w:r>
    </w:p>
    <w:p w14:paraId="2F952BB1" w14:textId="0B8A1EC9" w:rsidR="0097453F" w:rsidRPr="00EB3AEA" w:rsidRDefault="0097453F" w:rsidP="00B87E70">
      <w:pPr>
        <w:tabs>
          <w:tab w:val="left" w:pos="426"/>
        </w:tabs>
        <w:spacing w:line="480" w:lineRule="auto"/>
        <w:rPr>
          <w:rFonts w:ascii="Times New Roman" w:eastAsia="Times New Roman" w:hAnsi="Times New Roman" w:cs="Times New Roman"/>
          <w:lang w:val="en-US"/>
        </w:rPr>
      </w:pPr>
      <w:r w:rsidRPr="001977D8">
        <w:rPr>
          <w:rFonts w:ascii="Times New Roman" w:hAnsi="Times New Roman" w:cs="Times New Roman"/>
          <w:lang w:val="en-US"/>
        </w:rPr>
        <w:t xml:space="preserve"> </w:t>
      </w:r>
      <w:r>
        <w:rPr>
          <w:rFonts w:ascii="Times New Roman" w:eastAsia="Times New Roman" w:hAnsi="Times New Roman" w:cs="Times New Roman"/>
          <w:lang w:val="en-US"/>
        </w:rPr>
        <w:t xml:space="preserve">     </w:t>
      </w:r>
      <w:r w:rsidRPr="001977D8">
        <w:rPr>
          <w:rFonts w:ascii="Times New Roman" w:eastAsia="Times New Roman" w:hAnsi="Times New Roman" w:cs="Times New Roman"/>
          <w:lang w:val="en-US"/>
        </w:rPr>
        <w:t>Critical reading of Shakespeare therefore needs to be more cognoscent of the way in which his first readers (his actors) read. Rather than thinking about the play as a book (or even a prompt-book), it is more productive to think about it as</w:t>
      </w:r>
      <w:r w:rsidR="00B87E70">
        <w:rPr>
          <w:rFonts w:ascii="Times New Roman" w:eastAsia="Times New Roman" w:hAnsi="Times New Roman" w:cs="Times New Roman"/>
          <w:lang w:val="en-US"/>
        </w:rPr>
        <w:t xml:space="preserve"> a</w:t>
      </w:r>
      <w:r w:rsidRPr="001977D8">
        <w:rPr>
          <w:rFonts w:ascii="Times New Roman" w:eastAsia="Times New Roman" w:hAnsi="Times New Roman" w:cs="Times New Roman"/>
          <w:lang w:val="en-US"/>
        </w:rPr>
        <w:t xml:space="preserve"> set of interweaving parts, paying attention to </w:t>
      </w:r>
      <w:r w:rsidRPr="001977D8">
        <w:rPr>
          <w:rFonts w:ascii="Times New Roman" w:hAnsi="Times New Roman" w:cs="Times New Roman"/>
          <w:lang w:val="en-US"/>
        </w:rPr>
        <w:t xml:space="preserve">what an actor would have gleaned from reading his character’s part, and then registering how what he heard while waiting for his cue would have surprised him. </w:t>
      </w:r>
      <w:r>
        <w:rPr>
          <w:rFonts w:ascii="Times New Roman" w:hAnsi="Times New Roman" w:cs="Times New Roman"/>
          <w:lang w:val="en-US"/>
        </w:rPr>
        <w:t xml:space="preserve">For example, in Ophelia’s interview with her father, the boy playing Ophelia has just 6 short </w:t>
      </w:r>
      <w:r w:rsidR="00686E29">
        <w:rPr>
          <w:rFonts w:ascii="Times New Roman" w:hAnsi="Times New Roman" w:cs="Times New Roman"/>
          <w:lang w:val="en-US"/>
        </w:rPr>
        <w:t xml:space="preserve">utterances </w:t>
      </w:r>
      <w:r>
        <w:rPr>
          <w:rFonts w:ascii="Times New Roman" w:hAnsi="Times New Roman" w:cs="Times New Roman"/>
          <w:lang w:val="en-US"/>
        </w:rPr>
        <w:t xml:space="preserve">(1.3.87-136). The first is slightly reticent or shy: ‘something touching the lord Hamlet’. The second a statement of fact: Hamlet has ‘made many tenders / </w:t>
      </w:r>
      <w:proofErr w:type="gramStart"/>
      <w:r>
        <w:rPr>
          <w:rFonts w:ascii="Times New Roman" w:hAnsi="Times New Roman" w:cs="Times New Roman"/>
          <w:lang w:val="en-US"/>
        </w:rPr>
        <w:t>Of</w:t>
      </w:r>
      <w:proofErr w:type="gramEnd"/>
      <w:r>
        <w:rPr>
          <w:rFonts w:ascii="Times New Roman" w:hAnsi="Times New Roman" w:cs="Times New Roman"/>
          <w:lang w:val="en-US"/>
        </w:rPr>
        <w:t xml:space="preserve"> his affection to me’. The third comes</w:t>
      </w:r>
      <w:r w:rsidRPr="004B7C37">
        <w:rPr>
          <w:rFonts w:ascii="Times New Roman" w:hAnsi="Times New Roman" w:cs="Times New Roman"/>
          <w:lang w:val="en-US"/>
        </w:rPr>
        <w:t xml:space="preserve"> </w:t>
      </w:r>
      <w:r>
        <w:rPr>
          <w:rFonts w:ascii="Times New Roman" w:hAnsi="Times New Roman" w:cs="Times New Roman"/>
          <w:lang w:val="en-US"/>
        </w:rPr>
        <w:t xml:space="preserve">in response to Polonius’s derisive dismissal of that idea and is a defensive ‘I do not know, my lord, what I should think’. The fourth and fifth are impassioned reiterations of Hamlet’s love to her. I say ‘impassioned’ advisedly since the cue to the fifth is likely to have been the two words ‘go to’ which would have encouraged the boy to break in before the end of Polonius’s intervening speech, which ends with the repeated ‘go to, go to’. But there is an apparent gulf between </w:t>
      </w:r>
      <w:r w:rsidR="00B42568">
        <w:rPr>
          <w:rFonts w:ascii="Times New Roman" w:hAnsi="Times New Roman" w:cs="Times New Roman"/>
          <w:lang w:val="en-US"/>
        </w:rPr>
        <w:t>these</w:t>
      </w:r>
      <w:r>
        <w:rPr>
          <w:rFonts w:ascii="Times New Roman" w:hAnsi="Times New Roman" w:cs="Times New Roman"/>
          <w:lang w:val="en-US"/>
        </w:rPr>
        <w:t xml:space="preserve"> statements</w:t>
      </w:r>
      <w:r w:rsidR="00A427D2">
        <w:rPr>
          <w:rFonts w:ascii="Times New Roman" w:hAnsi="Times New Roman" w:cs="Times New Roman"/>
          <w:lang w:val="en-US"/>
        </w:rPr>
        <w:t xml:space="preserve"> </w:t>
      </w:r>
      <w:r>
        <w:rPr>
          <w:rFonts w:ascii="Times New Roman" w:hAnsi="Times New Roman" w:cs="Times New Roman"/>
          <w:lang w:val="en-US"/>
        </w:rPr>
        <w:t xml:space="preserve">and her final utterance, ‘I shall obey, my lord’, which comes after being harangued by her father for some twenty lines. Again the more senior actor playing Polonius can aid the boy’s performance through his timing of her final cue. His last line ‘Look </w:t>
      </w:r>
      <w:proofErr w:type="spellStart"/>
      <w:r>
        <w:rPr>
          <w:rFonts w:ascii="Times New Roman" w:hAnsi="Times New Roman" w:cs="Times New Roman"/>
          <w:lang w:val="en-US"/>
        </w:rPr>
        <w:t>to’t</w:t>
      </w:r>
      <w:proofErr w:type="spellEnd"/>
      <w:r>
        <w:rPr>
          <w:rFonts w:ascii="Times New Roman" w:hAnsi="Times New Roman" w:cs="Times New Roman"/>
          <w:lang w:val="en-US"/>
        </w:rPr>
        <w:t>, I charge you. Come your ways.’ contains a major caesura in a stressed position. The longer he holds that pause, the more rebellious and sullen Ophelia’s eventual reply will appear, in which case, the metrical incompleteness of her six-syllable response, which is also both characters’ exit line, signals her reluctance to go with him as he demands. The conflicted emotions of the two characters are thus expressed as much in the formatting of their lines as in the words they say.</w:t>
      </w:r>
    </w:p>
    <w:p w14:paraId="08B9F913" w14:textId="77777777" w:rsidR="0097453F" w:rsidRDefault="0097453F" w:rsidP="00A94B2A">
      <w:pPr>
        <w:tabs>
          <w:tab w:val="left" w:pos="426"/>
        </w:tabs>
        <w:spacing w:line="480" w:lineRule="auto"/>
        <w:rPr>
          <w:rFonts w:cs="Times New Roman"/>
          <w:lang w:val="en-US"/>
        </w:rPr>
      </w:pPr>
      <w:r w:rsidRPr="001977D8">
        <w:rPr>
          <w:rFonts w:ascii="Times New Roman" w:eastAsia="Times New Roman" w:hAnsi="Times New Roman" w:cs="Times New Roman"/>
          <w:lang w:val="en-US"/>
        </w:rPr>
        <w:t xml:space="preserve">     </w:t>
      </w:r>
      <w:r w:rsidRPr="001977D8">
        <w:rPr>
          <w:rFonts w:ascii="Times New Roman" w:hAnsi="Times New Roman" w:cs="Times New Roman"/>
          <w:lang w:val="en-US"/>
        </w:rPr>
        <w:t xml:space="preserve">At the end of his play, the dying Hamlet prevents Horatio from committing suicide by enjoining him to 'report </w:t>
      </w:r>
      <w:proofErr w:type="gramStart"/>
      <w:r w:rsidRPr="001977D8">
        <w:rPr>
          <w:rFonts w:ascii="Times New Roman" w:hAnsi="Times New Roman" w:cs="Times New Roman"/>
          <w:lang w:val="en-US"/>
        </w:rPr>
        <w:t>me and my cause</w:t>
      </w:r>
      <w:proofErr w:type="gramEnd"/>
      <w:r w:rsidRPr="001977D8">
        <w:rPr>
          <w:rFonts w:ascii="Times New Roman" w:hAnsi="Times New Roman" w:cs="Times New Roman"/>
          <w:lang w:val="en-US"/>
        </w:rPr>
        <w:t xml:space="preserve"> aright </w:t>
      </w:r>
      <w:r>
        <w:rPr>
          <w:rFonts w:ascii="Times New Roman" w:hAnsi="Times New Roman" w:cs="Times New Roman"/>
          <w:lang w:val="en-US"/>
        </w:rPr>
        <w:t xml:space="preserve">/ </w:t>
      </w:r>
      <w:r w:rsidRPr="001977D8">
        <w:rPr>
          <w:rFonts w:ascii="Times New Roman" w:hAnsi="Times New Roman" w:cs="Times New Roman"/>
          <w:lang w:val="en-US"/>
        </w:rPr>
        <w:t>To the unsatisfied' (5.2.331</w:t>
      </w:r>
      <w:r>
        <w:rPr>
          <w:rFonts w:ascii="Times New Roman" w:hAnsi="Times New Roman" w:cs="Times New Roman"/>
          <w:lang w:val="en-US"/>
        </w:rPr>
        <w:t>-2</w:t>
      </w:r>
      <w:r w:rsidRPr="001977D8">
        <w:rPr>
          <w:rFonts w:ascii="Times New Roman" w:hAnsi="Times New Roman" w:cs="Times New Roman"/>
          <w:lang w:val="en-US"/>
        </w:rPr>
        <w:t>).  Though he is his friend, Horatio is no yes man. Hamlet can be sure that he will tell it warts and all, but also with understanding and empathy.  By articulating the through line of each character in a scene</w:t>
      </w:r>
      <w:r>
        <w:rPr>
          <w:rFonts w:ascii="Times New Roman" w:hAnsi="Times New Roman" w:cs="Times New Roman"/>
          <w:lang w:val="en-US"/>
        </w:rPr>
        <w:t>,</w:t>
      </w:r>
      <w:r w:rsidRPr="001977D8">
        <w:rPr>
          <w:rFonts w:ascii="Times New Roman" w:hAnsi="Times New Roman" w:cs="Times New Roman"/>
          <w:lang w:val="en-US"/>
        </w:rPr>
        <w:t xml:space="preserve"> we too can get closer to telling the story of the play aright, partly because it encourages us to register more of the detail of the scene, and partly because attention to the characters’ conflicted emotions reinforces our sense of ourselves. Thus conscientious attention to the conflicted desires of a range of opposed characters makes not cowards but more tolerant socialized beings of us all, not because Shakespeare has a predetermined message to give, but because the </w:t>
      </w:r>
      <w:r>
        <w:rPr>
          <w:rFonts w:ascii="Times New Roman" w:hAnsi="Times New Roman" w:cs="Times New Roman"/>
          <w:lang w:val="en-US"/>
        </w:rPr>
        <w:t xml:space="preserve">characters’ </w:t>
      </w:r>
      <w:r w:rsidRPr="001977D8">
        <w:rPr>
          <w:rFonts w:ascii="Times New Roman" w:hAnsi="Times New Roman" w:cs="Times New Roman"/>
          <w:lang w:val="en-US"/>
        </w:rPr>
        <w:t xml:space="preserve">dilemmas, desires, joys, and disasters are thrown back to feed our conscious wonderment at what </w:t>
      </w:r>
      <w:r w:rsidRPr="001977D8">
        <w:rPr>
          <w:rFonts w:ascii="Times New Roman" w:hAnsi="Times New Roman" w:cs="Times New Roman"/>
          <w:i/>
          <w:lang w:val="en-US"/>
        </w:rPr>
        <w:t>we</w:t>
      </w:r>
      <w:r w:rsidRPr="001977D8">
        <w:rPr>
          <w:rFonts w:ascii="Times New Roman" w:hAnsi="Times New Roman" w:cs="Times New Roman"/>
          <w:lang w:val="en-US"/>
        </w:rPr>
        <w:t xml:space="preserve"> would do.</w:t>
      </w:r>
    </w:p>
    <w:p w14:paraId="61950439" w14:textId="77777777" w:rsidR="0097453F" w:rsidRDefault="0097453F" w:rsidP="006438AE">
      <w:pPr>
        <w:tabs>
          <w:tab w:val="left" w:pos="426"/>
        </w:tabs>
        <w:rPr>
          <w:rFonts w:cs="Times New Roman"/>
          <w:lang w:val="en-US"/>
        </w:rPr>
      </w:pPr>
    </w:p>
    <w:p w14:paraId="2CCFF2FF" w14:textId="77777777" w:rsidR="0097453F" w:rsidRDefault="0097453F" w:rsidP="006438AE">
      <w:pPr>
        <w:tabs>
          <w:tab w:val="left" w:pos="426"/>
        </w:tabs>
        <w:rPr>
          <w:rFonts w:cs="Times New Roman"/>
          <w:lang w:val="en-US"/>
        </w:rPr>
      </w:pPr>
    </w:p>
    <w:p w14:paraId="40A9F6E1" w14:textId="77777777" w:rsidR="0097453F" w:rsidRDefault="0097453F" w:rsidP="006438AE">
      <w:pPr>
        <w:tabs>
          <w:tab w:val="left" w:pos="426"/>
        </w:tabs>
        <w:rPr>
          <w:rFonts w:cs="Times New Roman"/>
          <w:lang w:val="en-US"/>
        </w:rPr>
      </w:pPr>
    </w:p>
    <w:p w14:paraId="5370F233" w14:textId="77777777" w:rsidR="0097453F" w:rsidRDefault="0097453F" w:rsidP="006438AE">
      <w:pPr>
        <w:tabs>
          <w:tab w:val="left" w:pos="426"/>
        </w:tabs>
        <w:spacing w:line="480" w:lineRule="auto"/>
        <w:rPr>
          <w:rFonts w:ascii="Times New Roman" w:hAnsi="Times New Roman" w:cs="Times New Roman"/>
          <w:lang w:val="en-US"/>
        </w:rPr>
        <w:sectPr w:rsidR="0097453F" w:rsidSect="00CB53C5">
          <w:footerReference w:type="even" r:id="rId9"/>
          <w:footerReference w:type="default" r:id="rId10"/>
          <w:footnotePr>
            <w:pos w:val="beneathText"/>
            <w:numRestart w:val="eachSect"/>
          </w:footnotePr>
          <w:endnotePr>
            <w:numFmt w:val="decimal"/>
            <w:numRestart w:val="eachSect"/>
          </w:endnotePr>
          <w:pgSz w:w="11900" w:h="16840"/>
          <w:pgMar w:top="1440" w:right="1800" w:bottom="1440" w:left="1800" w:header="708" w:footer="708" w:gutter="0"/>
          <w:cols w:space="708"/>
          <w:docGrid w:linePitch="360"/>
        </w:sectPr>
      </w:pPr>
    </w:p>
    <w:p w14:paraId="624288F1" w14:textId="7870D7CC" w:rsidR="00454977" w:rsidRPr="001977D8" w:rsidRDefault="00454977" w:rsidP="001977D8">
      <w:pPr>
        <w:spacing w:line="480" w:lineRule="auto"/>
        <w:rPr>
          <w:rFonts w:ascii="Times New Roman" w:eastAsia="Times New Roman" w:hAnsi="Times New Roman" w:cs="Times New Roman"/>
          <w:lang w:val="en-US"/>
        </w:rPr>
      </w:pPr>
    </w:p>
    <w:sectPr w:rsidR="00454977" w:rsidRPr="001977D8" w:rsidSect="00CB53C5">
      <w:footerReference w:type="even" r:id="rId11"/>
      <w:footerReference w:type="default" r:id="rId12"/>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F7DF7" w14:textId="77777777" w:rsidR="00715708" w:rsidRDefault="00715708" w:rsidP="005557C3">
      <w:r>
        <w:separator/>
      </w:r>
    </w:p>
  </w:endnote>
  <w:endnote w:type="continuationSeparator" w:id="0">
    <w:p w14:paraId="6C39DE70" w14:textId="77777777" w:rsidR="00715708" w:rsidRDefault="00715708" w:rsidP="005557C3">
      <w:r>
        <w:continuationSeparator/>
      </w:r>
    </w:p>
  </w:endnote>
  <w:endnote w:id="1">
    <w:p w14:paraId="32ED29BA" w14:textId="4F669917" w:rsidR="00715708" w:rsidRPr="0078125A" w:rsidRDefault="00715708" w:rsidP="0078125A">
      <w:pPr>
        <w:pStyle w:val="EndnoteText"/>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Charlton T. </w:t>
      </w:r>
      <w:r w:rsidRPr="0078125A">
        <w:rPr>
          <w:rFonts w:ascii="Times New Roman" w:hAnsi="Times New Roman" w:cs="Times New Roman"/>
          <w:lang w:val="en-US"/>
        </w:rPr>
        <w:t xml:space="preserve">Lewis and Charles Short, </w:t>
      </w:r>
      <w:r w:rsidRPr="0078125A">
        <w:rPr>
          <w:rFonts w:ascii="Times New Roman" w:hAnsi="Times New Roman" w:cs="Times New Roman"/>
          <w:i/>
          <w:lang w:val="en-US"/>
        </w:rPr>
        <w:t>A Latin Dictionary</w:t>
      </w:r>
      <w:r w:rsidRPr="0078125A">
        <w:rPr>
          <w:rFonts w:ascii="Times New Roman" w:hAnsi="Times New Roman" w:cs="Times New Roman"/>
          <w:lang w:val="en-US"/>
        </w:rPr>
        <w:t xml:space="preserve"> (Oxford: Clarendon Press, 1879, reprinted 1951).</w:t>
      </w:r>
      <w:r>
        <w:rPr>
          <w:rFonts w:ascii="Times New Roman" w:hAnsi="Times New Roman" w:cs="Times New Roman"/>
          <w:lang w:val="en-US"/>
        </w:rPr>
        <w:t xml:space="preserve"> </w:t>
      </w:r>
    </w:p>
  </w:endnote>
  <w:endnote w:id="2">
    <w:p w14:paraId="716D663F" w14:textId="77777777" w:rsidR="00715708" w:rsidRPr="0078125A" w:rsidRDefault="00715708" w:rsidP="0078125A">
      <w:pPr>
        <w:pStyle w:val="EndnoteText"/>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r w:rsidRPr="0078125A">
        <w:rPr>
          <w:rFonts w:ascii="Times New Roman" w:hAnsi="Times New Roman" w:cs="Times New Roman"/>
          <w:lang w:val="en-US"/>
        </w:rPr>
        <w:t xml:space="preserve">All references to Shakespeare are taken from Peter Alexander, ed., </w:t>
      </w:r>
      <w:r w:rsidRPr="0078125A">
        <w:rPr>
          <w:rFonts w:ascii="Times New Roman" w:hAnsi="Times New Roman" w:cs="Times New Roman"/>
          <w:i/>
          <w:lang w:val="en-US"/>
        </w:rPr>
        <w:t>William Shakespeare:</w:t>
      </w:r>
      <w:r w:rsidRPr="0078125A">
        <w:rPr>
          <w:rFonts w:ascii="Times New Roman" w:hAnsi="Times New Roman" w:cs="Times New Roman"/>
          <w:lang w:val="en-US"/>
        </w:rPr>
        <w:t xml:space="preserve"> </w:t>
      </w:r>
      <w:r w:rsidRPr="0078125A">
        <w:rPr>
          <w:rFonts w:ascii="Times New Roman" w:hAnsi="Times New Roman" w:cs="Times New Roman"/>
          <w:i/>
          <w:lang w:val="en-US"/>
        </w:rPr>
        <w:t>The Complete Works</w:t>
      </w:r>
      <w:r w:rsidRPr="0078125A">
        <w:rPr>
          <w:rFonts w:ascii="Times New Roman" w:hAnsi="Times New Roman" w:cs="Times New Roman"/>
          <w:lang w:val="en-US"/>
        </w:rPr>
        <w:t xml:space="preserve"> (Glasgow: Collins, 1951</w:t>
      </w:r>
      <w:r>
        <w:rPr>
          <w:rFonts w:ascii="Times New Roman" w:hAnsi="Times New Roman" w:cs="Times New Roman"/>
          <w:lang w:val="en-US"/>
        </w:rPr>
        <w:t>, subsequently reprinted</w:t>
      </w:r>
      <w:r w:rsidRPr="0078125A">
        <w:rPr>
          <w:rFonts w:ascii="Times New Roman" w:hAnsi="Times New Roman" w:cs="Times New Roman"/>
          <w:lang w:val="en-US"/>
        </w:rPr>
        <w:t>)</w:t>
      </w:r>
      <w:r>
        <w:rPr>
          <w:rFonts w:ascii="Times New Roman" w:hAnsi="Times New Roman" w:cs="Times New Roman"/>
          <w:lang w:val="en-US"/>
        </w:rPr>
        <w:t>, but with ‘’d’ endings expanded to ‘</w:t>
      </w:r>
      <w:proofErr w:type="spellStart"/>
      <w:r>
        <w:rPr>
          <w:rFonts w:ascii="Times New Roman" w:hAnsi="Times New Roman" w:cs="Times New Roman"/>
          <w:lang w:val="en-US"/>
        </w:rPr>
        <w:t>ed</w:t>
      </w:r>
      <w:proofErr w:type="spellEnd"/>
      <w:r>
        <w:rPr>
          <w:rFonts w:ascii="Times New Roman" w:hAnsi="Times New Roman" w:cs="Times New Roman"/>
          <w:lang w:val="en-US"/>
        </w:rPr>
        <w:t>’</w:t>
      </w:r>
      <w:r w:rsidRPr="0078125A">
        <w:rPr>
          <w:rFonts w:ascii="Times New Roman" w:hAnsi="Times New Roman" w:cs="Times New Roman"/>
          <w:lang w:val="en-US"/>
        </w:rPr>
        <w:t>.</w:t>
      </w:r>
    </w:p>
  </w:endnote>
  <w:endnote w:id="3">
    <w:p w14:paraId="0CF88097" w14:textId="06602EB9"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proofErr w:type="spellStart"/>
      <w:r w:rsidRPr="0078125A">
        <w:rPr>
          <w:rFonts w:ascii="Times New Roman" w:hAnsi="Times New Roman" w:cs="Times New Roman"/>
        </w:rPr>
        <w:t>Semir</w:t>
      </w:r>
      <w:proofErr w:type="spellEnd"/>
      <w:r w:rsidRPr="0078125A">
        <w:rPr>
          <w:rFonts w:ascii="Times New Roman" w:hAnsi="Times New Roman" w:cs="Times New Roman"/>
        </w:rPr>
        <w:t xml:space="preserve"> </w:t>
      </w:r>
      <w:proofErr w:type="spellStart"/>
      <w:r w:rsidRPr="0078125A">
        <w:rPr>
          <w:rFonts w:ascii="Times New Roman" w:hAnsi="Times New Roman" w:cs="Times New Roman"/>
          <w:lang w:val="en-US"/>
        </w:rPr>
        <w:t>Zeki</w:t>
      </w:r>
      <w:proofErr w:type="spellEnd"/>
      <w:r w:rsidRPr="0078125A">
        <w:rPr>
          <w:rFonts w:ascii="Times New Roman" w:hAnsi="Times New Roman" w:cs="Times New Roman"/>
          <w:lang w:val="en-US"/>
        </w:rPr>
        <w:t xml:space="preserve">, </w:t>
      </w:r>
      <w:r w:rsidRPr="0078125A">
        <w:rPr>
          <w:rFonts w:ascii="Times New Roman" w:hAnsi="Times New Roman" w:cs="Times New Roman"/>
          <w:i/>
          <w:lang w:val="en-US"/>
        </w:rPr>
        <w:t>Splendors and Miseries of the Brain: Love</w:t>
      </w:r>
      <w:r>
        <w:rPr>
          <w:rFonts w:ascii="Times New Roman" w:hAnsi="Times New Roman" w:cs="Times New Roman"/>
          <w:i/>
          <w:lang w:val="en-US"/>
        </w:rPr>
        <w:t>,</w:t>
      </w:r>
      <w:r w:rsidRPr="0078125A">
        <w:rPr>
          <w:rFonts w:ascii="Times New Roman" w:hAnsi="Times New Roman" w:cs="Times New Roman"/>
          <w:i/>
          <w:lang w:val="en-US"/>
        </w:rPr>
        <w:t xml:space="preserve"> Creativity and the Quest for Human Happiness</w:t>
      </w:r>
      <w:r w:rsidRPr="0078125A">
        <w:rPr>
          <w:rFonts w:ascii="Times New Roman" w:hAnsi="Times New Roman" w:cs="Times New Roman"/>
          <w:lang w:val="en-US"/>
        </w:rPr>
        <w:t xml:space="preserve"> (Oxford: Wiley Blackwell, 2009), 88.</w:t>
      </w:r>
    </w:p>
  </w:endnote>
  <w:endnote w:id="4">
    <w:p w14:paraId="3469E484" w14:textId="77777777" w:rsidR="00715708" w:rsidRPr="0078125A" w:rsidRDefault="00715708" w:rsidP="0078125A">
      <w:pPr>
        <w:pStyle w:val="EndnoteText"/>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William </w:t>
      </w:r>
      <w:proofErr w:type="spellStart"/>
      <w:r w:rsidRPr="0078125A">
        <w:rPr>
          <w:rFonts w:ascii="Times New Roman" w:hAnsi="Times New Roman" w:cs="Times New Roman"/>
          <w:lang w:val="en-US"/>
        </w:rPr>
        <w:t>Empson</w:t>
      </w:r>
      <w:proofErr w:type="spellEnd"/>
      <w:r w:rsidRPr="0078125A">
        <w:rPr>
          <w:rFonts w:ascii="Times New Roman" w:hAnsi="Times New Roman" w:cs="Times New Roman"/>
          <w:lang w:val="en-US"/>
        </w:rPr>
        <w:t xml:space="preserve"> in </w:t>
      </w:r>
      <w:r w:rsidRPr="0078125A">
        <w:rPr>
          <w:rFonts w:ascii="Times New Roman" w:hAnsi="Times New Roman" w:cs="Times New Roman"/>
          <w:i/>
          <w:lang w:val="en-US"/>
        </w:rPr>
        <w:t>Seven Types of Ambiguity</w:t>
      </w:r>
      <w:r w:rsidRPr="0078125A">
        <w:rPr>
          <w:rFonts w:ascii="Times New Roman" w:hAnsi="Times New Roman" w:cs="Times New Roman"/>
          <w:lang w:val="en-US"/>
        </w:rPr>
        <w:t xml:space="preserve"> (</w:t>
      </w:r>
      <w:r>
        <w:rPr>
          <w:rFonts w:ascii="Times New Roman" w:hAnsi="Times New Roman" w:cs="Times New Roman"/>
          <w:lang w:val="en-US"/>
        </w:rPr>
        <w:t xml:space="preserve">London: </w:t>
      </w:r>
      <w:proofErr w:type="spellStart"/>
      <w:r>
        <w:rPr>
          <w:rFonts w:ascii="Times New Roman" w:hAnsi="Times New Roman" w:cs="Times New Roman"/>
          <w:lang w:val="en-US"/>
        </w:rPr>
        <w:t>Chatto</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Windus</w:t>
      </w:r>
      <w:proofErr w:type="spellEnd"/>
      <w:r>
        <w:rPr>
          <w:rFonts w:ascii="Times New Roman" w:hAnsi="Times New Roman" w:cs="Times New Roman"/>
          <w:lang w:val="en-US"/>
        </w:rPr>
        <w:t>, 1930, reprinted 1961</w:t>
      </w:r>
      <w:r w:rsidRPr="0078125A">
        <w:rPr>
          <w:rFonts w:ascii="Times New Roman" w:hAnsi="Times New Roman" w:cs="Times New Roman"/>
          <w:lang w:val="en-US"/>
        </w:rPr>
        <w:t>)</w:t>
      </w:r>
      <w:r>
        <w:rPr>
          <w:rFonts w:ascii="Times New Roman" w:hAnsi="Times New Roman" w:cs="Times New Roman"/>
          <w:lang w:val="en-US"/>
        </w:rPr>
        <w:t xml:space="preserve"> 234-6</w:t>
      </w:r>
      <w:r w:rsidRPr="0078125A">
        <w:rPr>
          <w:rFonts w:ascii="Times New Roman" w:hAnsi="Times New Roman" w:cs="Times New Roman"/>
          <w:lang w:val="en-US"/>
        </w:rPr>
        <w:t>, and in line with other early 2</w:t>
      </w:r>
      <w:r>
        <w:rPr>
          <w:rFonts w:ascii="Times New Roman" w:hAnsi="Times New Roman" w:cs="Times New Roman"/>
          <w:lang w:val="en-US"/>
        </w:rPr>
        <w:t>0</w:t>
      </w:r>
      <w:r w:rsidRPr="00216A33">
        <w:rPr>
          <w:rFonts w:ascii="Times New Roman" w:hAnsi="Times New Roman" w:cs="Times New Roman"/>
          <w:vertAlign w:val="superscript"/>
          <w:lang w:val="en-US"/>
        </w:rPr>
        <w:t>th</w:t>
      </w:r>
      <w:r>
        <w:rPr>
          <w:rFonts w:ascii="Times New Roman" w:hAnsi="Times New Roman" w:cs="Times New Roman"/>
          <w:lang w:val="en-US"/>
        </w:rPr>
        <w:t>-</w:t>
      </w:r>
      <w:r w:rsidRPr="0078125A">
        <w:rPr>
          <w:rFonts w:ascii="Times New Roman" w:hAnsi="Times New Roman" w:cs="Times New Roman"/>
          <w:lang w:val="en-US"/>
        </w:rPr>
        <w:t>century critics, is at pai</w:t>
      </w:r>
      <w:r>
        <w:rPr>
          <w:rFonts w:ascii="Times New Roman" w:hAnsi="Times New Roman" w:cs="Times New Roman"/>
          <w:lang w:val="en-US"/>
        </w:rPr>
        <w:t xml:space="preserve">ns to demonstrate how ambiguity, properly managed, </w:t>
      </w:r>
      <w:r w:rsidRPr="0078125A">
        <w:rPr>
          <w:rFonts w:ascii="Times New Roman" w:hAnsi="Times New Roman" w:cs="Times New Roman"/>
          <w:lang w:val="en-US"/>
        </w:rPr>
        <w:t>contribute</w:t>
      </w:r>
      <w:r>
        <w:rPr>
          <w:rFonts w:ascii="Times New Roman" w:hAnsi="Times New Roman" w:cs="Times New Roman"/>
          <w:lang w:val="en-US"/>
        </w:rPr>
        <w:t>s</w:t>
      </w:r>
      <w:r w:rsidRPr="0078125A">
        <w:rPr>
          <w:rFonts w:ascii="Times New Roman" w:hAnsi="Times New Roman" w:cs="Times New Roman"/>
          <w:lang w:val="en-US"/>
        </w:rPr>
        <w:t xml:space="preserve"> to ‘unity’.</w:t>
      </w:r>
    </w:p>
  </w:endnote>
  <w:endnote w:id="5">
    <w:p w14:paraId="5D70769D" w14:textId="77777777" w:rsidR="00715708" w:rsidRPr="0078125A" w:rsidRDefault="00715708" w:rsidP="0078125A">
      <w:pPr>
        <w:pStyle w:val="Default1"/>
        <w:spacing w:line="480" w:lineRule="auto"/>
        <w:rPr>
          <w:rFonts w:ascii="Times New Roman" w:hAnsi="Times New Roman" w:cs="Times New Roman"/>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proofErr w:type="gramStart"/>
      <w:r w:rsidRPr="0078125A">
        <w:rPr>
          <w:rFonts w:ascii="Times New Roman" w:hAnsi="Times New Roman" w:cs="Times New Roman"/>
        </w:rPr>
        <w:t xml:space="preserve">Norman </w:t>
      </w:r>
      <w:proofErr w:type="spellStart"/>
      <w:r w:rsidRPr="0078125A">
        <w:rPr>
          <w:rFonts w:ascii="Times New Roman" w:hAnsi="Times New Roman" w:cs="Times New Roman"/>
        </w:rPr>
        <w:t>Rabkin</w:t>
      </w:r>
      <w:proofErr w:type="spellEnd"/>
      <w:r w:rsidRPr="0078125A">
        <w:rPr>
          <w:rFonts w:ascii="Times New Roman" w:hAnsi="Times New Roman" w:cs="Times New Roman"/>
        </w:rPr>
        <w:t xml:space="preserve">, ‘Rabbits, Ducks, and Henry V’, </w:t>
      </w:r>
      <w:r w:rsidRPr="0078125A">
        <w:rPr>
          <w:rFonts w:ascii="Times New Roman" w:hAnsi="Times New Roman" w:cs="Times New Roman"/>
          <w:i/>
        </w:rPr>
        <w:t>Shakespeare Quarterly</w:t>
      </w:r>
      <w:r w:rsidRPr="0078125A">
        <w:rPr>
          <w:rFonts w:ascii="Times New Roman" w:hAnsi="Times New Roman" w:cs="Times New Roman"/>
        </w:rPr>
        <w:t xml:space="preserve">, </w:t>
      </w:r>
      <w:r>
        <w:rPr>
          <w:rFonts w:ascii="Times New Roman" w:hAnsi="Times New Roman" w:cs="Times New Roman"/>
        </w:rPr>
        <w:t>28</w:t>
      </w:r>
      <w:r w:rsidRPr="0078125A">
        <w:rPr>
          <w:rFonts w:ascii="Times New Roman" w:hAnsi="Times New Roman" w:cs="Times New Roman"/>
        </w:rPr>
        <w:t>.</w:t>
      </w:r>
      <w:proofErr w:type="gramEnd"/>
      <w:r w:rsidRPr="0078125A">
        <w:rPr>
          <w:rFonts w:ascii="Times New Roman" w:hAnsi="Times New Roman" w:cs="Times New Roman"/>
        </w:rPr>
        <w:t xml:space="preserve"> </w:t>
      </w:r>
      <w:proofErr w:type="gramStart"/>
      <w:r w:rsidRPr="0078125A">
        <w:rPr>
          <w:rFonts w:ascii="Times New Roman" w:hAnsi="Times New Roman" w:cs="Times New Roman"/>
        </w:rPr>
        <w:t xml:space="preserve">3 </w:t>
      </w:r>
      <w:r>
        <w:rPr>
          <w:rFonts w:ascii="Times New Roman" w:hAnsi="Times New Roman" w:cs="Times New Roman"/>
        </w:rPr>
        <w:t>(</w:t>
      </w:r>
      <w:r w:rsidRPr="0078125A">
        <w:rPr>
          <w:rFonts w:ascii="Times New Roman" w:hAnsi="Times New Roman" w:cs="Times New Roman"/>
        </w:rPr>
        <w:t>1977</w:t>
      </w:r>
      <w:r>
        <w:rPr>
          <w:rFonts w:ascii="Times New Roman" w:hAnsi="Times New Roman" w:cs="Times New Roman"/>
        </w:rPr>
        <w:t>),</w:t>
      </w:r>
      <w:r w:rsidRPr="0078125A">
        <w:rPr>
          <w:rFonts w:ascii="Times New Roman" w:hAnsi="Times New Roman" w:cs="Times New Roman"/>
        </w:rPr>
        <w:t xml:space="preserve"> </w:t>
      </w:r>
      <w:r>
        <w:rPr>
          <w:rFonts w:ascii="Times New Roman" w:hAnsi="Times New Roman" w:cs="Times New Roman"/>
        </w:rPr>
        <w:t>279-296, esp</w:t>
      </w:r>
      <w:r w:rsidRPr="0078125A">
        <w:rPr>
          <w:rFonts w:ascii="Times New Roman" w:hAnsi="Times New Roman" w:cs="Times New Roman"/>
        </w:rPr>
        <w:t>. 296</w:t>
      </w:r>
      <w:r>
        <w:rPr>
          <w:rFonts w:ascii="Times New Roman" w:hAnsi="Times New Roman" w:cs="Times New Roman"/>
        </w:rPr>
        <w:t>.</w:t>
      </w:r>
      <w:proofErr w:type="gramEnd"/>
    </w:p>
  </w:endnote>
  <w:endnote w:id="6">
    <w:p w14:paraId="3E835CFF" w14:textId="77777777" w:rsidR="00715708" w:rsidRPr="0078125A" w:rsidRDefault="00715708" w:rsidP="0078125A">
      <w:pPr>
        <w:spacing w:line="480" w:lineRule="auto"/>
        <w:rPr>
          <w:rFonts w:ascii="Times New Roman" w:hAnsi="Times New Roman" w:cs="Times New Roman"/>
        </w:rPr>
      </w:pPr>
      <w:r w:rsidRPr="0078125A">
        <w:rPr>
          <w:rStyle w:val="EndnoteReference"/>
          <w:rFonts w:ascii="Times New Roman" w:hAnsi="Times New Roman" w:cs="Times New Roman"/>
        </w:rPr>
        <w:endnoteRef/>
      </w:r>
      <w:r w:rsidRPr="0078125A">
        <w:rPr>
          <w:rFonts w:ascii="Times New Roman" w:hAnsi="Times New Roman" w:cs="Times New Roman"/>
        </w:rPr>
        <w:t xml:space="preserve"> Of course, private revenge taking is common in all cultures though violence in general is claimed to be currently in decline, see Stephen Pinker, </w:t>
      </w:r>
      <w:r w:rsidRPr="0078125A">
        <w:rPr>
          <w:rFonts w:ascii="Times New Roman" w:hAnsi="Times New Roman" w:cs="Times New Roman"/>
          <w:i/>
        </w:rPr>
        <w:t>The Better Angels of our Nature: Why Violence has Declined</w:t>
      </w:r>
      <w:r w:rsidRPr="0078125A">
        <w:rPr>
          <w:rFonts w:ascii="Times New Roman" w:hAnsi="Times New Roman" w:cs="Times New Roman"/>
        </w:rPr>
        <w:t xml:space="preserve"> (London: Penguin, 2012). It is still a feature of gang and tribal cultures, but national governments have long found it disruptive and subversive. Thus, in accordance with the biblical injunction against revenge (Romans 12.19) James VI and I writes in </w:t>
      </w:r>
      <w:r w:rsidRPr="0078125A">
        <w:rPr>
          <w:rFonts w:ascii="Times New Roman" w:hAnsi="Times New Roman" w:cs="Times New Roman"/>
          <w:i/>
        </w:rPr>
        <w:t xml:space="preserve">The True </w:t>
      </w:r>
      <w:proofErr w:type="spellStart"/>
      <w:r w:rsidRPr="0078125A">
        <w:rPr>
          <w:rFonts w:ascii="Times New Roman" w:hAnsi="Times New Roman" w:cs="Times New Roman"/>
          <w:i/>
        </w:rPr>
        <w:t>Lawe</w:t>
      </w:r>
      <w:proofErr w:type="spellEnd"/>
      <w:r w:rsidRPr="0078125A">
        <w:rPr>
          <w:rFonts w:ascii="Times New Roman" w:hAnsi="Times New Roman" w:cs="Times New Roman"/>
          <w:i/>
        </w:rPr>
        <w:t xml:space="preserve"> of Free Monarchies</w:t>
      </w:r>
      <w:r w:rsidRPr="0078125A">
        <w:rPr>
          <w:rFonts w:ascii="Times New Roman" w:hAnsi="Times New Roman" w:cs="Times New Roman"/>
        </w:rPr>
        <w:t xml:space="preserve"> (London: </w:t>
      </w:r>
      <w:proofErr w:type="gramStart"/>
      <w:r w:rsidRPr="0078125A">
        <w:rPr>
          <w:rFonts w:ascii="Times New Roman" w:hAnsi="Times New Roman" w:cs="Times New Roman"/>
        </w:rPr>
        <w:t>T[</w:t>
      </w:r>
      <w:proofErr w:type="spellStart"/>
      <w:proofErr w:type="gramEnd"/>
      <w:r w:rsidRPr="0078125A">
        <w:rPr>
          <w:rFonts w:ascii="Times New Roman" w:hAnsi="Times New Roman" w:cs="Times New Roman"/>
        </w:rPr>
        <w:t>homas</w:t>
      </w:r>
      <w:proofErr w:type="spellEnd"/>
      <w:r w:rsidRPr="0078125A">
        <w:rPr>
          <w:rFonts w:ascii="Times New Roman" w:hAnsi="Times New Roman" w:cs="Times New Roman"/>
        </w:rPr>
        <w:t xml:space="preserve"> ]C[</w:t>
      </w:r>
      <w:proofErr w:type="spellStart"/>
      <w:r w:rsidRPr="0078125A">
        <w:rPr>
          <w:rFonts w:ascii="Times New Roman" w:hAnsi="Times New Roman" w:cs="Times New Roman"/>
        </w:rPr>
        <w:t>reede</w:t>
      </w:r>
      <w:proofErr w:type="spellEnd"/>
      <w:r w:rsidRPr="0078125A">
        <w:rPr>
          <w:rFonts w:ascii="Times New Roman" w:hAnsi="Times New Roman" w:cs="Times New Roman"/>
        </w:rPr>
        <w:t>], 1603, ‘according to th</w:t>
      </w:r>
      <w:r>
        <w:rPr>
          <w:rFonts w:ascii="Times New Roman" w:hAnsi="Times New Roman" w:cs="Times New Roman"/>
        </w:rPr>
        <w:t xml:space="preserve">e </w:t>
      </w:r>
      <w:proofErr w:type="spellStart"/>
      <w:r>
        <w:rPr>
          <w:rFonts w:ascii="Times New Roman" w:hAnsi="Times New Roman" w:cs="Times New Roman"/>
        </w:rPr>
        <w:t>copie</w:t>
      </w:r>
      <w:proofErr w:type="spellEnd"/>
      <w:r>
        <w:rPr>
          <w:rFonts w:ascii="Times New Roman" w:hAnsi="Times New Roman" w:cs="Times New Roman"/>
        </w:rPr>
        <w:t xml:space="preserve"> printed at Edinburgh’,</w:t>
      </w:r>
      <w:r w:rsidRPr="0078125A">
        <w:rPr>
          <w:rFonts w:ascii="Times New Roman" w:hAnsi="Times New Roman" w:cs="Times New Roman"/>
        </w:rPr>
        <w:t xml:space="preserve"> </w:t>
      </w:r>
      <w:proofErr w:type="spellStart"/>
      <w:r w:rsidRPr="0078125A">
        <w:rPr>
          <w:rFonts w:ascii="Times New Roman" w:hAnsi="Times New Roman" w:cs="Times New Roman"/>
        </w:rPr>
        <w:t>Waldegrave</w:t>
      </w:r>
      <w:proofErr w:type="spellEnd"/>
      <w:r w:rsidRPr="0078125A">
        <w:rPr>
          <w:rFonts w:ascii="Times New Roman" w:hAnsi="Times New Roman" w:cs="Times New Roman"/>
        </w:rPr>
        <w:t>, 1598), ‘</w:t>
      </w:r>
      <w:r w:rsidRPr="0078125A">
        <w:rPr>
          <w:rFonts w:ascii="Times New Roman" w:eastAsia="Times New Roman" w:hAnsi="Times New Roman" w:cs="Times New Roman"/>
        </w:rPr>
        <w:t xml:space="preserve">And if it be not </w:t>
      </w:r>
      <w:proofErr w:type="spellStart"/>
      <w:r w:rsidRPr="0078125A">
        <w:rPr>
          <w:rFonts w:ascii="Times New Roman" w:eastAsia="Times New Roman" w:hAnsi="Times New Roman" w:cs="Times New Roman"/>
        </w:rPr>
        <w:t>lawfull</w:t>
      </w:r>
      <w:proofErr w:type="spellEnd"/>
      <w:r w:rsidRPr="0078125A">
        <w:rPr>
          <w:rFonts w:ascii="Times New Roman" w:eastAsia="Times New Roman" w:hAnsi="Times New Roman" w:cs="Times New Roman"/>
        </w:rPr>
        <w:t xml:space="preserve"> to a </w:t>
      </w:r>
      <w:proofErr w:type="spellStart"/>
      <w:r w:rsidRPr="0078125A">
        <w:rPr>
          <w:rFonts w:ascii="Times New Roman" w:eastAsia="Times New Roman" w:hAnsi="Times New Roman" w:cs="Times New Roman"/>
        </w:rPr>
        <w:t>priuate</w:t>
      </w:r>
      <w:proofErr w:type="spellEnd"/>
      <w:r w:rsidRPr="0078125A">
        <w:rPr>
          <w:rFonts w:ascii="Times New Roman" w:eastAsia="Times New Roman" w:hAnsi="Times New Roman" w:cs="Times New Roman"/>
        </w:rPr>
        <w:t xml:space="preserve"> man to </w:t>
      </w:r>
      <w:proofErr w:type="spellStart"/>
      <w:r w:rsidRPr="0078125A">
        <w:rPr>
          <w:rFonts w:ascii="Times New Roman" w:eastAsia="Times New Roman" w:hAnsi="Times New Roman" w:cs="Times New Roman"/>
        </w:rPr>
        <w:t>reuenge</w:t>
      </w:r>
      <w:proofErr w:type="spellEnd"/>
      <w:r w:rsidRPr="0078125A">
        <w:rPr>
          <w:rFonts w:ascii="Times New Roman" w:eastAsia="Times New Roman" w:hAnsi="Times New Roman" w:cs="Times New Roman"/>
        </w:rPr>
        <w:t xml:space="preserve"> his </w:t>
      </w:r>
      <w:proofErr w:type="spellStart"/>
      <w:r w:rsidRPr="0078125A">
        <w:rPr>
          <w:rFonts w:ascii="Times New Roman" w:eastAsia="Times New Roman" w:hAnsi="Times New Roman" w:cs="Times New Roman"/>
        </w:rPr>
        <w:t>priuate</w:t>
      </w:r>
      <w:proofErr w:type="spellEnd"/>
      <w:r w:rsidRPr="0078125A">
        <w:rPr>
          <w:rFonts w:ascii="Times New Roman" w:eastAsia="Times New Roman" w:hAnsi="Times New Roman" w:cs="Times New Roman"/>
        </w:rPr>
        <w:t xml:space="preserve"> </w:t>
      </w:r>
      <w:proofErr w:type="spellStart"/>
      <w:r w:rsidRPr="0078125A">
        <w:rPr>
          <w:rFonts w:ascii="Times New Roman" w:eastAsia="Times New Roman" w:hAnsi="Times New Roman" w:cs="Times New Roman"/>
        </w:rPr>
        <w:t>iniurie</w:t>
      </w:r>
      <w:proofErr w:type="spellEnd"/>
      <w:r w:rsidRPr="0078125A">
        <w:rPr>
          <w:rFonts w:ascii="Times New Roman" w:eastAsia="Times New Roman" w:hAnsi="Times New Roman" w:cs="Times New Roman"/>
        </w:rPr>
        <w:t xml:space="preserve"> </w:t>
      </w:r>
      <w:proofErr w:type="spellStart"/>
      <w:r w:rsidRPr="0078125A">
        <w:rPr>
          <w:rFonts w:ascii="Times New Roman" w:eastAsia="Times New Roman" w:hAnsi="Times New Roman" w:cs="Times New Roman"/>
        </w:rPr>
        <w:t>vpon</w:t>
      </w:r>
      <w:proofErr w:type="spellEnd"/>
      <w:r w:rsidRPr="0078125A">
        <w:rPr>
          <w:rFonts w:ascii="Times New Roman" w:eastAsia="Times New Roman" w:hAnsi="Times New Roman" w:cs="Times New Roman"/>
        </w:rPr>
        <w:t xml:space="preserve"> his </w:t>
      </w:r>
      <w:proofErr w:type="spellStart"/>
      <w:r w:rsidRPr="0078125A">
        <w:rPr>
          <w:rFonts w:ascii="Times New Roman" w:eastAsia="Times New Roman" w:hAnsi="Times New Roman" w:cs="Times New Roman"/>
        </w:rPr>
        <w:t>priuate</w:t>
      </w:r>
      <w:proofErr w:type="spellEnd"/>
      <w:r w:rsidRPr="0078125A">
        <w:rPr>
          <w:rFonts w:ascii="Times New Roman" w:eastAsia="Times New Roman" w:hAnsi="Times New Roman" w:cs="Times New Roman"/>
        </w:rPr>
        <w:t xml:space="preserve"> </w:t>
      </w:r>
      <w:proofErr w:type="spellStart"/>
      <w:r w:rsidRPr="0078125A">
        <w:rPr>
          <w:rFonts w:ascii="Times New Roman" w:eastAsia="Times New Roman" w:hAnsi="Times New Roman" w:cs="Times New Roman"/>
        </w:rPr>
        <w:t>aduersarie</w:t>
      </w:r>
      <w:proofErr w:type="spellEnd"/>
      <w:r w:rsidRPr="0078125A">
        <w:rPr>
          <w:rFonts w:ascii="Times New Roman" w:eastAsia="Times New Roman" w:hAnsi="Times New Roman" w:cs="Times New Roman"/>
        </w:rPr>
        <w:t xml:space="preserve"> (since God hath </w:t>
      </w:r>
      <w:proofErr w:type="spellStart"/>
      <w:r w:rsidRPr="0078125A">
        <w:rPr>
          <w:rFonts w:ascii="Times New Roman" w:eastAsia="Times New Roman" w:hAnsi="Times New Roman" w:cs="Times New Roman"/>
        </w:rPr>
        <w:t>onely</w:t>
      </w:r>
      <w:proofErr w:type="spellEnd"/>
      <w:r w:rsidRPr="0078125A">
        <w:rPr>
          <w:rFonts w:ascii="Times New Roman" w:eastAsia="Times New Roman" w:hAnsi="Times New Roman" w:cs="Times New Roman"/>
        </w:rPr>
        <w:t xml:space="preserve"> </w:t>
      </w:r>
      <w:proofErr w:type="spellStart"/>
      <w:r w:rsidRPr="0078125A">
        <w:rPr>
          <w:rFonts w:ascii="Times New Roman" w:eastAsia="Times New Roman" w:hAnsi="Times New Roman" w:cs="Times New Roman"/>
        </w:rPr>
        <w:t>giuen</w:t>
      </w:r>
      <w:proofErr w:type="spellEnd"/>
      <w:r w:rsidRPr="0078125A">
        <w:rPr>
          <w:rFonts w:ascii="Times New Roman" w:eastAsia="Times New Roman" w:hAnsi="Times New Roman" w:cs="Times New Roman"/>
        </w:rPr>
        <w:t xml:space="preserve"> the sword to the magistrate) </w:t>
      </w:r>
      <w:proofErr w:type="spellStart"/>
      <w:r w:rsidRPr="0078125A">
        <w:rPr>
          <w:rFonts w:ascii="Times New Roman" w:eastAsia="Times New Roman" w:hAnsi="Times New Roman" w:cs="Times New Roman"/>
        </w:rPr>
        <w:t>howe</w:t>
      </w:r>
      <w:proofErr w:type="spellEnd"/>
      <w:r w:rsidRPr="0078125A">
        <w:rPr>
          <w:rFonts w:ascii="Times New Roman" w:eastAsia="Times New Roman" w:hAnsi="Times New Roman" w:cs="Times New Roman"/>
        </w:rPr>
        <w:t xml:space="preserve"> much </w:t>
      </w:r>
      <w:proofErr w:type="spellStart"/>
      <w:r w:rsidRPr="0078125A">
        <w:rPr>
          <w:rFonts w:ascii="Times New Roman" w:eastAsia="Times New Roman" w:hAnsi="Times New Roman" w:cs="Times New Roman"/>
        </w:rPr>
        <w:t>lesse</w:t>
      </w:r>
      <w:proofErr w:type="spellEnd"/>
      <w:r w:rsidRPr="0078125A">
        <w:rPr>
          <w:rFonts w:ascii="Times New Roman" w:eastAsia="Times New Roman" w:hAnsi="Times New Roman" w:cs="Times New Roman"/>
        </w:rPr>
        <w:t xml:space="preserve"> is it </w:t>
      </w:r>
      <w:proofErr w:type="spellStart"/>
      <w:r w:rsidRPr="0078125A">
        <w:rPr>
          <w:rFonts w:ascii="Times New Roman" w:eastAsia="Times New Roman" w:hAnsi="Times New Roman" w:cs="Times New Roman"/>
        </w:rPr>
        <w:t>lawfull</w:t>
      </w:r>
      <w:proofErr w:type="spellEnd"/>
      <w:r w:rsidRPr="0078125A">
        <w:rPr>
          <w:rFonts w:ascii="Times New Roman" w:eastAsia="Times New Roman" w:hAnsi="Times New Roman" w:cs="Times New Roman"/>
        </w:rPr>
        <w:t xml:space="preserve"> to the people, or any part of them (who all are but private men, the </w:t>
      </w:r>
      <w:proofErr w:type="spellStart"/>
      <w:r w:rsidRPr="0078125A">
        <w:rPr>
          <w:rFonts w:ascii="Times New Roman" w:eastAsia="Times New Roman" w:hAnsi="Times New Roman" w:cs="Times New Roman"/>
        </w:rPr>
        <w:t>authoritie</w:t>
      </w:r>
      <w:proofErr w:type="spellEnd"/>
      <w:r w:rsidRPr="0078125A">
        <w:rPr>
          <w:rFonts w:ascii="Times New Roman" w:eastAsia="Times New Roman" w:hAnsi="Times New Roman" w:cs="Times New Roman"/>
        </w:rPr>
        <w:t xml:space="preserve"> being </w:t>
      </w:r>
      <w:proofErr w:type="spellStart"/>
      <w:r w:rsidRPr="0078125A">
        <w:rPr>
          <w:rFonts w:ascii="Times New Roman" w:eastAsia="Times New Roman" w:hAnsi="Times New Roman" w:cs="Times New Roman"/>
        </w:rPr>
        <w:t>alwayes</w:t>
      </w:r>
      <w:proofErr w:type="spellEnd"/>
      <w:r w:rsidRPr="0078125A">
        <w:rPr>
          <w:rFonts w:ascii="Times New Roman" w:eastAsia="Times New Roman" w:hAnsi="Times New Roman" w:cs="Times New Roman"/>
        </w:rPr>
        <w:t xml:space="preserve"> with the Magistrate, as I </w:t>
      </w:r>
      <w:proofErr w:type="spellStart"/>
      <w:r w:rsidRPr="0078125A">
        <w:rPr>
          <w:rFonts w:ascii="Times New Roman" w:eastAsia="Times New Roman" w:hAnsi="Times New Roman" w:cs="Times New Roman"/>
        </w:rPr>
        <w:t>haue</w:t>
      </w:r>
      <w:proofErr w:type="spellEnd"/>
      <w:r w:rsidRPr="0078125A">
        <w:rPr>
          <w:rFonts w:ascii="Times New Roman" w:eastAsia="Times New Roman" w:hAnsi="Times New Roman" w:cs="Times New Roman"/>
        </w:rPr>
        <w:t xml:space="preserve"> already </w:t>
      </w:r>
      <w:proofErr w:type="spellStart"/>
      <w:r w:rsidRPr="0078125A">
        <w:rPr>
          <w:rFonts w:ascii="Times New Roman" w:eastAsia="Times New Roman" w:hAnsi="Times New Roman" w:cs="Times New Roman"/>
        </w:rPr>
        <w:t>proued</w:t>
      </w:r>
      <w:proofErr w:type="spellEnd"/>
      <w:r w:rsidRPr="0078125A">
        <w:rPr>
          <w:rFonts w:ascii="Times New Roman" w:eastAsia="Times New Roman" w:hAnsi="Times New Roman" w:cs="Times New Roman"/>
        </w:rPr>
        <w:t xml:space="preserve">) to take </w:t>
      </w:r>
      <w:proofErr w:type="spellStart"/>
      <w:r w:rsidRPr="0078125A">
        <w:rPr>
          <w:rFonts w:ascii="Times New Roman" w:eastAsia="Times New Roman" w:hAnsi="Times New Roman" w:cs="Times New Roman"/>
        </w:rPr>
        <w:t>vppon</w:t>
      </w:r>
      <w:proofErr w:type="spellEnd"/>
      <w:r w:rsidRPr="0078125A">
        <w:rPr>
          <w:rFonts w:ascii="Times New Roman" w:eastAsia="Times New Roman" w:hAnsi="Times New Roman" w:cs="Times New Roman"/>
        </w:rPr>
        <w:t xml:space="preserve"> them the </w:t>
      </w:r>
      <w:proofErr w:type="spellStart"/>
      <w:r w:rsidRPr="0078125A">
        <w:rPr>
          <w:rFonts w:ascii="Times New Roman" w:eastAsia="Times New Roman" w:hAnsi="Times New Roman" w:cs="Times New Roman"/>
        </w:rPr>
        <w:t>vse</w:t>
      </w:r>
      <w:proofErr w:type="spellEnd"/>
      <w:r w:rsidRPr="0078125A">
        <w:rPr>
          <w:rFonts w:ascii="Times New Roman" w:eastAsia="Times New Roman" w:hAnsi="Times New Roman" w:cs="Times New Roman"/>
        </w:rPr>
        <w:t xml:space="preserve"> of the sword, whom to it belongs not, against the </w:t>
      </w:r>
      <w:proofErr w:type="spellStart"/>
      <w:r w:rsidRPr="0078125A">
        <w:rPr>
          <w:rFonts w:ascii="Times New Roman" w:eastAsia="Times New Roman" w:hAnsi="Times New Roman" w:cs="Times New Roman"/>
        </w:rPr>
        <w:t>publike</w:t>
      </w:r>
      <w:proofErr w:type="spellEnd"/>
      <w:r w:rsidRPr="0078125A">
        <w:rPr>
          <w:rFonts w:ascii="Times New Roman" w:eastAsia="Times New Roman" w:hAnsi="Times New Roman" w:cs="Times New Roman"/>
        </w:rPr>
        <w:t xml:space="preserve"> Magistrate, whom to </w:t>
      </w:r>
      <w:proofErr w:type="spellStart"/>
      <w:r w:rsidRPr="0078125A">
        <w:rPr>
          <w:rFonts w:ascii="Times New Roman" w:eastAsia="Times New Roman" w:hAnsi="Times New Roman" w:cs="Times New Roman"/>
        </w:rPr>
        <w:t>onely</w:t>
      </w:r>
      <w:proofErr w:type="spellEnd"/>
      <w:r w:rsidRPr="0078125A">
        <w:rPr>
          <w:rFonts w:ascii="Times New Roman" w:eastAsia="Times New Roman" w:hAnsi="Times New Roman" w:cs="Times New Roman"/>
        </w:rPr>
        <w:t xml:space="preserve"> it </w:t>
      </w:r>
      <w:proofErr w:type="spellStart"/>
      <w:r w:rsidRPr="0078125A">
        <w:rPr>
          <w:rFonts w:ascii="Times New Roman" w:eastAsia="Times New Roman" w:hAnsi="Times New Roman" w:cs="Times New Roman"/>
        </w:rPr>
        <w:t>belongeth</w:t>
      </w:r>
      <w:proofErr w:type="spellEnd"/>
      <w:r>
        <w:rPr>
          <w:rFonts w:ascii="Times New Roman" w:eastAsia="Times New Roman" w:hAnsi="Times New Roman" w:cs="Times New Roman"/>
        </w:rPr>
        <w:t>.</w:t>
      </w:r>
      <w:r w:rsidRPr="0078125A">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hAnsi="Times New Roman" w:cs="Times New Roman"/>
        </w:rPr>
        <w:t>D5v-6).</w:t>
      </w:r>
    </w:p>
  </w:endnote>
  <w:endnote w:id="7">
    <w:p w14:paraId="5093750F" w14:textId="77777777" w:rsidR="00715708" w:rsidRPr="00BA769B" w:rsidRDefault="00715708" w:rsidP="0078125A">
      <w:pPr>
        <w:spacing w:line="480" w:lineRule="auto"/>
        <w:rPr>
          <w:rFonts w:ascii="Times New Roman" w:eastAsia="Times New Roman" w:hAnsi="Times New Roman" w:cs="Times New Roman"/>
          <w:iC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r w:rsidRPr="0078125A">
        <w:rPr>
          <w:rFonts w:ascii="Times New Roman" w:eastAsia="Times New Roman" w:hAnsi="Times New Roman" w:cs="Times New Roman"/>
        </w:rPr>
        <w:t>Franz Brentano, </w:t>
      </w:r>
      <w:r w:rsidRPr="0078125A">
        <w:rPr>
          <w:rFonts w:ascii="Times New Roman" w:eastAsia="Times New Roman" w:hAnsi="Times New Roman" w:cs="Times New Roman"/>
          <w:i/>
          <w:iCs/>
        </w:rPr>
        <w:t>Psychology from an Empirical Standpoint</w:t>
      </w:r>
      <w:r w:rsidRPr="0078125A">
        <w:rPr>
          <w:rFonts w:ascii="Times New Roman" w:eastAsia="Times New Roman" w:hAnsi="Times New Roman" w:cs="Times New Roman"/>
          <w:iCs/>
        </w:rPr>
        <w:t xml:space="preserve">, edited by Linda L. </w:t>
      </w:r>
      <w:r>
        <w:rPr>
          <w:rFonts w:ascii="Times New Roman" w:eastAsia="Times New Roman" w:hAnsi="Times New Roman" w:cs="Times New Roman"/>
          <w:iCs/>
        </w:rPr>
        <w:t xml:space="preserve">McAlister </w:t>
      </w:r>
      <w:r w:rsidRPr="0078125A">
        <w:rPr>
          <w:rFonts w:ascii="Times New Roman" w:eastAsia="Times New Roman" w:hAnsi="Times New Roman" w:cs="Times New Roman"/>
          <w:iCs/>
        </w:rPr>
        <w:t>(London: Routledge, 1995), 88,</w:t>
      </w:r>
      <w:r w:rsidRPr="0078125A">
        <w:rPr>
          <w:rFonts w:ascii="Times New Roman" w:hAnsi="Times New Roman" w:cs="Times New Roman"/>
        </w:rPr>
        <w:t xml:space="preserve"> cited </w:t>
      </w:r>
      <w:r>
        <w:rPr>
          <w:rFonts w:ascii="Times New Roman" w:hAnsi="Times New Roman" w:cs="Times New Roman"/>
        </w:rPr>
        <w:t xml:space="preserve">in </w:t>
      </w:r>
      <w:hyperlink r:id="rId1" w:anchor="Intentionality" w:history="1">
        <w:r w:rsidRPr="0078125A">
          <w:rPr>
            <w:rStyle w:val="Hyperlink"/>
            <w:rFonts w:ascii="Times New Roman" w:hAnsi="Times New Roman" w:cs="Times New Roman"/>
          </w:rPr>
          <w:t>http://plato.stanford.edu/entries/brentano/#Intentionality</w:t>
        </w:r>
      </w:hyperlink>
      <w:r>
        <w:rPr>
          <w:rFonts w:ascii="Times New Roman" w:hAnsi="Times New Roman" w:cs="Times New Roman"/>
        </w:rPr>
        <w:t xml:space="preserve"> (accessed 20.04.2014).</w:t>
      </w:r>
      <w:r w:rsidRPr="0078125A">
        <w:rPr>
          <w:rFonts w:ascii="Times New Roman" w:hAnsi="Times New Roman" w:cs="Times New Roman"/>
        </w:rPr>
        <w:t xml:space="preserve"> Perhaps confusingly, intentionality in the philosophical sense does not imply the conscious (deliberate) intention to do something. The </w:t>
      </w:r>
      <w:r w:rsidRPr="0078125A">
        <w:rPr>
          <w:rStyle w:val="smallcaps"/>
          <w:rFonts w:ascii="Times New Roman" w:eastAsia="Times New Roman" w:hAnsi="Times New Roman" w:cs="Times New Roman"/>
          <w:i/>
        </w:rPr>
        <w:t>OED</w:t>
      </w:r>
      <w:r w:rsidRPr="0078125A">
        <w:rPr>
          <w:rStyle w:val="smallcaps"/>
          <w:rFonts w:ascii="Times New Roman" w:eastAsia="Times New Roman" w:hAnsi="Times New Roman" w:cs="Times New Roman"/>
        </w:rPr>
        <w:t xml:space="preserve"> cites R. Hayman</w:t>
      </w:r>
      <w:r>
        <w:rPr>
          <w:rStyle w:val="smallcaps"/>
          <w:rFonts w:ascii="Times New Roman" w:eastAsia="Times New Roman" w:hAnsi="Times New Roman" w:cs="Times New Roman"/>
        </w:rPr>
        <w:t>, Kafka</w:t>
      </w:r>
      <w:r w:rsidRPr="0078125A">
        <w:rPr>
          <w:rStyle w:val="noindent"/>
          <w:rFonts w:ascii="Times New Roman" w:eastAsia="Times New Roman" w:hAnsi="Times New Roman" w:cs="Times New Roman"/>
        </w:rPr>
        <w:t xml:space="preserve"> (1983) </w:t>
      </w:r>
      <w:proofErr w:type="gramStart"/>
      <w:r w:rsidRPr="0078125A">
        <w:rPr>
          <w:rStyle w:val="noindent"/>
          <w:rFonts w:ascii="Times New Roman" w:eastAsia="Times New Roman" w:hAnsi="Times New Roman" w:cs="Times New Roman"/>
        </w:rPr>
        <w:t>iv</w:t>
      </w:r>
      <w:proofErr w:type="gramEnd"/>
      <w:r w:rsidRPr="0078125A">
        <w:rPr>
          <w:rStyle w:val="noindent"/>
          <w:rFonts w:ascii="Times New Roman" w:eastAsia="Times New Roman" w:hAnsi="Times New Roman" w:cs="Times New Roman"/>
        </w:rPr>
        <w:t>. 35</w:t>
      </w:r>
      <w:r w:rsidRPr="0078125A">
        <w:rPr>
          <w:rFonts w:ascii="Times New Roman" w:eastAsia="Times New Roman" w:hAnsi="Times New Roman" w:cs="Times New Roman"/>
        </w:rPr>
        <w:t>, ‘The assumption that all consciousness must be consciousness of something is the simple basis for Brentano's doctrine of intentionality as defining the essence of consciousness.’</w:t>
      </w:r>
    </w:p>
  </w:endnote>
  <w:endnote w:id="8">
    <w:p w14:paraId="43FE92CC" w14:textId="77777777"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r w:rsidRPr="0078125A">
        <w:rPr>
          <w:rFonts w:ascii="Times New Roman" w:hAnsi="Times New Roman" w:cs="Times New Roman"/>
          <w:lang w:val="en-US"/>
        </w:rPr>
        <w:t xml:space="preserve">Robin I.M. Dunbar, ‘The Social Brain Hypothesis,’ </w:t>
      </w:r>
      <w:r w:rsidRPr="0078125A">
        <w:rPr>
          <w:rFonts w:ascii="Times New Roman" w:hAnsi="Times New Roman" w:cs="Times New Roman"/>
          <w:i/>
          <w:lang w:val="en-US"/>
        </w:rPr>
        <w:t>Evolutionary Anthropology: Issues, News, and Reviews</w:t>
      </w:r>
      <w:r w:rsidRPr="0078125A">
        <w:rPr>
          <w:rFonts w:ascii="Times New Roman" w:hAnsi="Times New Roman" w:cs="Times New Roman"/>
          <w:lang w:val="en-US"/>
        </w:rPr>
        <w:t xml:space="preserve"> 6, no. 5 (1998), 178-90</w:t>
      </w:r>
      <w:r>
        <w:rPr>
          <w:rFonts w:ascii="Times New Roman" w:hAnsi="Times New Roman" w:cs="Times New Roman"/>
          <w:lang w:val="en-US"/>
        </w:rPr>
        <w:t>.</w:t>
      </w:r>
    </w:p>
  </w:endnote>
  <w:endnote w:id="9">
    <w:p w14:paraId="1852677D" w14:textId="77777777"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proofErr w:type="gramStart"/>
      <w:r w:rsidRPr="0078125A">
        <w:rPr>
          <w:rFonts w:ascii="Times New Roman" w:hAnsi="Times New Roman" w:cs="Times New Roman"/>
        </w:rPr>
        <w:t xml:space="preserve">Sean Gallagher, </w:t>
      </w:r>
      <w:r w:rsidRPr="0078125A">
        <w:rPr>
          <w:rFonts w:ascii="Times New Roman" w:hAnsi="Times New Roman" w:cs="Times New Roman"/>
          <w:i/>
        </w:rPr>
        <w:t>How the Body Shapes the Mind</w:t>
      </w:r>
      <w:r w:rsidRPr="0078125A">
        <w:rPr>
          <w:rFonts w:ascii="Times New Roman" w:hAnsi="Times New Roman" w:cs="Times New Roman"/>
        </w:rPr>
        <w:t xml:space="preserve"> (Oxford: Clarendon Press, 2005); Antonio </w:t>
      </w:r>
      <w:proofErr w:type="spellStart"/>
      <w:r w:rsidRPr="0078125A">
        <w:rPr>
          <w:rFonts w:ascii="Times New Roman" w:hAnsi="Times New Roman" w:cs="Times New Roman"/>
        </w:rPr>
        <w:t>Damassio</w:t>
      </w:r>
      <w:proofErr w:type="spellEnd"/>
      <w:r w:rsidRPr="0078125A">
        <w:rPr>
          <w:rFonts w:ascii="Times New Roman" w:hAnsi="Times New Roman" w:cs="Times New Roman"/>
        </w:rPr>
        <w:t xml:space="preserve">, </w:t>
      </w:r>
      <w:r w:rsidRPr="0078125A">
        <w:rPr>
          <w:rFonts w:ascii="Times New Roman" w:hAnsi="Times New Roman" w:cs="Times New Roman"/>
          <w:i/>
        </w:rPr>
        <w:t>The Feeling of What Happens</w:t>
      </w:r>
      <w:r w:rsidRPr="0078125A">
        <w:rPr>
          <w:rFonts w:ascii="Times New Roman" w:hAnsi="Times New Roman" w:cs="Times New Roman"/>
        </w:rPr>
        <w:t>, (London: Vintage, 2000).</w:t>
      </w:r>
      <w:proofErr w:type="gramEnd"/>
    </w:p>
  </w:endnote>
  <w:endnote w:id="10">
    <w:p w14:paraId="2C58F5E9" w14:textId="77777777" w:rsidR="00715708" w:rsidRPr="0078125A" w:rsidRDefault="00715708" w:rsidP="0078125A">
      <w:pPr>
        <w:spacing w:line="480" w:lineRule="auto"/>
        <w:rPr>
          <w:rFonts w:ascii="Times New Roman" w:hAnsi="Times New Roman" w:cs="Times New Roman"/>
        </w:rPr>
      </w:pPr>
      <w:r w:rsidRPr="0078125A">
        <w:rPr>
          <w:rStyle w:val="EndnoteReference"/>
          <w:rFonts w:ascii="Times New Roman" w:hAnsi="Times New Roman" w:cs="Times New Roman"/>
        </w:rPr>
        <w:endnoteRef/>
      </w:r>
      <w:r w:rsidRPr="0078125A">
        <w:rPr>
          <w:rFonts w:ascii="Times New Roman" w:hAnsi="Times New Roman" w:cs="Times New Roman"/>
        </w:rPr>
        <w:t xml:space="preserve"> John Davies, </w:t>
      </w:r>
      <w:proofErr w:type="spellStart"/>
      <w:r w:rsidRPr="0078125A">
        <w:rPr>
          <w:rFonts w:ascii="Times New Roman" w:hAnsi="Times New Roman" w:cs="Times New Roman"/>
          <w:i/>
          <w:iCs/>
        </w:rPr>
        <w:t>Wittes</w:t>
      </w:r>
      <w:proofErr w:type="spellEnd"/>
      <w:r w:rsidRPr="0078125A">
        <w:rPr>
          <w:rFonts w:ascii="Times New Roman" w:hAnsi="Times New Roman" w:cs="Times New Roman"/>
          <w:i/>
          <w:iCs/>
        </w:rPr>
        <w:t xml:space="preserve"> Pilgrimage</w:t>
      </w:r>
      <w:r w:rsidRPr="0078125A">
        <w:rPr>
          <w:rFonts w:ascii="Times New Roman" w:hAnsi="Times New Roman" w:cs="Times New Roman"/>
          <w:iCs/>
        </w:rPr>
        <w:t xml:space="preserve"> (London: John Brown, </w:t>
      </w:r>
      <w:r w:rsidRPr="0078125A">
        <w:rPr>
          <w:rFonts w:ascii="Times New Roman" w:hAnsi="Times New Roman" w:cs="Times New Roman"/>
        </w:rPr>
        <w:t xml:space="preserve">1605), </w:t>
      </w:r>
      <w:proofErr w:type="spellStart"/>
      <w:r w:rsidRPr="0078125A">
        <w:rPr>
          <w:rFonts w:ascii="Times New Roman" w:hAnsi="Times New Roman" w:cs="Times New Roman"/>
        </w:rPr>
        <w:t>Tvr</w:t>
      </w:r>
      <w:proofErr w:type="spellEnd"/>
      <w:r w:rsidRPr="0078125A">
        <w:rPr>
          <w:rFonts w:ascii="Times New Roman" w:hAnsi="Times New Roman" w:cs="Times New Roman"/>
        </w:rPr>
        <w:t xml:space="preserve">. </w:t>
      </w:r>
      <w:r w:rsidRPr="0078125A">
        <w:rPr>
          <w:rFonts w:ascii="Times New Roman" w:eastAsia="Times New Roman" w:hAnsi="Times New Roman" w:cs="Times New Roman"/>
        </w:rPr>
        <w:t xml:space="preserve">Cf. Ros King, ‘Plays, Playing and Make-Believe’ in Laurie Johnson, John Sutton and Evelyn </w:t>
      </w:r>
      <w:proofErr w:type="spellStart"/>
      <w:r w:rsidRPr="0078125A">
        <w:rPr>
          <w:rFonts w:ascii="Times New Roman" w:eastAsia="Times New Roman" w:hAnsi="Times New Roman" w:cs="Times New Roman"/>
        </w:rPr>
        <w:t>Tribble</w:t>
      </w:r>
      <w:proofErr w:type="spellEnd"/>
      <w:r w:rsidRPr="0078125A">
        <w:rPr>
          <w:rFonts w:ascii="Times New Roman" w:eastAsia="Times New Roman" w:hAnsi="Times New Roman" w:cs="Times New Roman"/>
        </w:rPr>
        <w:t xml:space="preserve"> (</w:t>
      </w:r>
      <w:proofErr w:type="spellStart"/>
      <w:r w:rsidRPr="0078125A">
        <w:rPr>
          <w:rFonts w:ascii="Times New Roman" w:eastAsia="Times New Roman" w:hAnsi="Times New Roman" w:cs="Times New Roman"/>
        </w:rPr>
        <w:t>eds</w:t>
      </w:r>
      <w:proofErr w:type="spellEnd"/>
      <w:r w:rsidRPr="0078125A">
        <w:rPr>
          <w:rFonts w:ascii="Times New Roman" w:eastAsia="Times New Roman" w:hAnsi="Times New Roman" w:cs="Times New Roman"/>
        </w:rPr>
        <w:t xml:space="preserve">), </w:t>
      </w:r>
      <w:r w:rsidRPr="0078125A">
        <w:rPr>
          <w:rFonts w:ascii="Times New Roman" w:eastAsia="Times New Roman" w:hAnsi="Times New Roman" w:cs="Times New Roman"/>
          <w:i/>
        </w:rPr>
        <w:t>Embodied Cognition and Shakespeare’s Theatre</w:t>
      </w:r>
      <w:r w:rsidRPr="0078125A">
        <w:rPr>
          <w:rFonts w:ascii="Times New Roman" w:eastAsia="Times New Roman" w:hAnsi="Times New Roman" w:cs="Times New Roman"/>
        </w:rPr>
        <w:t xml:space="preserve"> (New York and Abingdon: Routledge, 2014), 37.</w:t>
      </w:r>
    </w:p>
  </w:endnote>
  <w:endnote w:id="11">
    <w:p w14:paraId="6BDEBAC4" w14:textId="77777777" w:rsidR="00715708" w:rsidRPr="0078125A" w:rsidRDefault="00715708" w:rsidP="0078125A">
      <w:pPr>
        <w:pStyle w:val="EndnoteText"/>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proofErr w:type="spellStart"/>
      <w:r w:rsidRPr="0078125A">
        <w:rPr>
          <w:rFonts w:ascii="Times New Roman" w:hAnsi="Times New Roman" w:cs="Times New Roman"/>
        </w:rPr>
        <w:t>Ekbert</w:t>
      </w:r>
      <w:proofErr w:type="spellEnd"/>
      <w:r w:rsidRPr="0078125A">
        <w:rPr>
          <w:rFonts w:ascii="Times New Roman" w:hAnsi="Times New Roman" w:cs="Times New Roman"/>
        </w:rPr>
        <w:t xml:space="preserve"> </w:t>
      </w:r>
      <w:proofErr w:type="spellStart"/>
      <w:r w:rsidRPr="0078125A">
        <w:rPr>
          <w:rFonts w:ascii="Times New Roman" w:hAnsi="Times New Roman" w:cs="Times New Roman"/>
        </w:rPr>
        <w:t>Faas</w:t>
      </w:r>
      <w:proofErr w:type="spellEnd"/>
      <w:r w:rsidRPr="0078125A">
        <w:rPr>
          <w:rFonts w:ascii="Times New Roman" w:hAnsi="Times New Roman" w:cs="Times New Roman"/>
        </w:rPr>
        <w:t xml:space="preserve">, </w:t>
      </w:r>
      <w:r w:rsidRPr="0078125A">
        <w:rPr>
          <w:rFonts w:ascii="Times New Roman" w:hAnsi="Times New Roman" w:cs="Times New Roman"/>
          <w:i/>
        </w:rPr>
        <w:t>Shakespeare’s Poetics</w:t>
      </w:r>
      <w:r>
        <w:rPr>
          <w:rFonts w:ascii="Times New Roman" w:hAnsi="Times New Roman" w:cs="Times New Roman"/>
        </w:rPr>
        <w:t xml:space="preserve"> (Cambridge: </w:t>
      </w:r>
      <w:r w:rsidRPr="0078125A">
        <w:rPr>
          <w:rFonts w:ascii="Times New Roman" w:hAnsi="Times New Roman" w:cs="Times New Roman"/>
        </w:rPr>
        <w:t>Cambridge University Press, 1986</w:t>
      </w:r>
      <w:r>
        <w:rPr>
          <w:rFonts w:ascii="Times New Roman" w:hAnsi="Times New Roman" w:cs="Times New Roman"/>
        </w:rPr>
        <w:t>)</w:t>
      </w:r>
      <w:r w:rsidRPr="0078125A">
        <w:rPr>
          <w:rFonts w:ascii="Times New Roman" w:hAnsi="Times New Roman" w:cs="Times New Roman"/>
        </w:rPr>
        <w:t xml:space="preserve">, </w:t>
      </w:r>
      <w:r w:rsidRPr="0078125A">
        <w:rPr>
          <w:rFonts w:ascii="Times New Roman" w:hAnsi="Times New Roman" w:cs="Times New Roman"/>
          <w:lang w:val="en-US"/>
        </w:rPr>
        <w:t>135-42</w:t>
      </w:r>
      <w:r>
        <w:rPr>
          <w:rFonts w:ascii="Times New Roman" w:hAnsi="Times New Roman" w:cs="Times New Roman"/>
          <w:lang w:val="en-US"/>
        </w:rPr>
        <w:t>.</w:t>
      </w:r>
    </w:p>
  </w:endnote>
  <w:endnote w:id="12">
    <w:p w14:paraId="5AAFEA36" w14:textId="77777777" w:rsidR="00715708" w:rsidRPr="0078125A" w:rsidRDefault="00715708" w:rsidP="0078125A">
      <w:pPr>
        <w:spacing w:line="480" w:lineRule="auto"/>
        <w:rPr>
          <w:rFonts w:ascii="Times New Roman" w:hAnsi="Times New Roman" w:cs="Times New Roman"/>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r w:rsidRPr="0078125A">
        <w:rPr>
          <w:rFonts w:ascii="Times New Roman" w:hAnsi="Times New Roman" w:cs="Times New Roman"/>
          <w:lang w:val="en-US"/>
        </w:rPr>
        <w:t xml:space="preserve">Actor Alan Bates in </w:t>
      </w:r>
      <w:r w:rsidRPr="0078125A">
        <w:rPr>
          <w:rFonts w:ascii="Times New Roman" w:hAnsi="Times New Roman" w:cs="Times New Roman"/>
        </w:rPr>
        <w:t xml:space="preserve">Carole </w:t>
      </w:r>
      <w:proofErr w:type="spellStart"/>
      <w:r w:rsidRPr="0078125A">
        <w:rPr>
          <w:rFonts w:ascii="Times New Roman" w:hAnsi="Times New Roman" w:cs="Times New Roman"/>
        </w:rPr>
        <w:t>Zucker</w:t>
      </w:r>
      <w:proofErr w:type="spellEnd"/>
      <w:r w:rsidRPr="0078125A">
        <w:rPr>
          <w:rFonts w:ascii="Times New Roman" w:hAnsi="Times New Roman" w:cs="Times New Roman"/>
        </w:rPr>
        <w:t xml:space="preserve">, </w:t>
      </w:r>
      <w:r w:rsidRPr="0078125A">
        <w:rPr>
          <w:rFonts w:ascii="Times New Roman" w:hAnsi="Times New Roman" w:cs="Times New Roman"/>
          <w:i/>
        </w:rPr>
        <w:t>In the Company of Actors: Reflections on the Craft of Acting</w:t>
      </w:r>
      <w:r>
        <w:rPr>
          <w:rFonts w:ascii="Times New Roman" w:hAnsi="Times New Roman" w:cs="Times New Roman"/>
        </w:rPr>
        <w:t xml:space="preserve"> (London: A&amp;C Black</w:t>
      </w:r>
      <w:r w:rsidRPr="0078125A">
        <w:rPr>
          <w:rFonts w:ascii="Times New Roman" w:hAnsi="Times New Roman" w:cs="Times New Roman"/>
        </w:rPr>
        <w:t>, 1999</w:t>
      </w:r>
      <w:r>
        <w:rPr>
          <w:rFonts w:ascii="Times New Roman" w:hAnsi="Times New Roman" w:cs="Times New Roman"/>
        </w:rPr>
        <w:t>)</w:t>
      </w:r>
      <w:r w:rsidRPr="0078125A">
        <w:rPr>
          <w:rFonts w:ascii="Times New Roman" w:hAnsi="Times New Roman" w:cs="Times New Roman"/>
        </w:rPr>
        <w:t>, 20.</w:t>
      </w:r>
    </w:p>
  </w:endnote>
  <w:endnote w:id="13">
    <w:p w14:paraId="29B900F2" w14:textId="77777777"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r w:rsidRPr="0078125A">
        <w:rPr>
          <w:rFonts w:ascii="Times New Roman" w:hAnsi="Times New Roman" w:cs="Times New Roman"/>
          <w:lang w:val="en-US"/>
        </w:rPr>
        <w:t xml:space="preserve">Eileen Atkins in </w:t>
      </w:r>
      <w:proofErr w:type="spellStart"/>
      <w:r w:rsidRPr="0078125A">
        <w:rPr>
          <w:rFonts w:ascii="Times New Roman" w:hAnsi="Times New Roman" w:cs="Times New Roman"/>
          <w:lang w:val="en-US"/>
        </w:rPr>
        <w:t>Zucker</w:t>
      </w:r>
      <w:proofErr w:type="spellEnd"/>
      <w:r w:rsidRPr="0078125A">
        <w:rPr>
          <w:rFonts w:ascii="Times New Roman" w:hAnsi="Times New Roman" w:cs="Times New Roman"/>
          <w:lang w:val="en-US"/>
        </w:rPr>
        <w:t xml:space="preserve"> </w:t>
      </w:r>
      <w:r>
        <w:rPr>
          <w:rFonts w:ascii="Times New Roman" w:hAnsi="Times New Roman" w:cs="Times New Roman"/>
          <w:lang w:val="en-US"/>
        </w:rPr>
        <w:t>(</w:t>
      </w:r>
      <w:r w:rsidRPr="0078125A">
        <w:rPr>
          <w:rFonts w:ascii="Times New Roman" w:hAnsi="Times New Roman" w:cs="Times New Roman"/>
          <w:lang w:val="en-US"/>
        </w:rPr>
        <w:t>1999</w:t>
      </w:r>
      <w:r>
        <w:rPr>
          <w:rFonts w:ascii="Times New Roman" w:hAnsi="Times New Roman" w:cs="Times New Roman"/>
          <w:lang w:val="en-US"/>
        </w:rPr>
        <w:t>),</w:t>
      </w:r>
      <w:r w:rsidRPr="0078125A">
        <w:rPr>
          <w:rFonts w:ascii="Times New Roman" w:hAnsi="Times New Roman" w:cs="Times New Roman"/>
          <w:lang w:val="en-US"/>
        </w:rPr>
        <w:t xml:space="preserve"> 12.</w:t>
      </w:r>
    </w:p>
  </w:endnote>
  <w:endnote w:id="14">
    <w:p w14:paraId="396609E6" w14:textId="77777777"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proofErr w:type="gramStart"/>
      <w:r>
        <w:rPr>
          <w:rFonts w:ascii="Times New Roman" w:hAnsi="Times New Roman" w:cs="Times New Roman"/>
          <w:lang w:val="en-US"/>
        </w:rPr>
        <w:t xml:space="preserve">Bates in </w:t>
      </w:r>
      <w:proofErr w:type="spellStart"/>
      <w:r>
        <w:rPr>
          <w:rFonts w:ascii="Times New Roman" w:hAnsi="Times New Roman" w:cs="Times New Roman"/>
          <w:lang w:val="en-US"/>
        </w:rPr>
        <w:t>Zucker</w:t>
      </w:r>
      <w:proofErr w:type="spellEnd"/>
      <w:r>
        <w:rPr>
          <w:rFonts w:ascii="Times New Roman" w:hAnsi="Times New Roman" w:cs="Times New Roman"/>
          <w:lang w:val="en-US"/>
        </w:rPr>
        <w:t xml:space="preserve"> (1999),</w:t>
      </w:r>
      <w:r w:rsidRPr="0078125A">
        <w:rPr>
          <w:rFonts w:ascii="Times New Roman" w:hAnsi="Times New Roman" w:cs="Times New Roman"/>
          <w:lang w:val="en-US"/>
        </w:rPr>
        <w:t xml:space="preserve"> 17.</w:t>
      </w:r>
      <w:proofErr w:type="gramEnd"/>
    </w:p>
  </w:endnote>
  <w:endnote w:id="15">
    <w:p w14:paraId="1A96890F" w14:textId="77777777"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r w:rsidRPr="0078125A">
        <w:rPr>
          <w:rFonts w:ascii="Times New Roman" w:hAnsi="Times New Roman" w:cs="Times New Roman"/>
          <w:lang w:val="en-US"/>
        </w:rPr>
        <w:t xml:space="preserve">Paul </w:t>
      </w:r>
      <w:proofErr w:type="spellStart"/>
      <w:r w:rsidRPr="0078125A">
        <w:rPr>
          <w:rFonts w:ascii="Times New Roman" w:hAnsi="Times New Roman" w:cs="Times New Roman"/>
          <w:lang w:val="en-US"/>
        </w:rPr>
        <w:t>Auster</w:t>
      </w:r>
      <w:proofErr w:type="spellEnd"/>
      <w:r w:rsidRPr="0078125A">
        <w:rPr>
          <w:rFonts w:ascii="Times New Roman" w:hAnsi="Times New Roman" w:cs="Times New Roman"/>
          <w:lang w:val="en-US"/>
        </w:rPr>
        <w:t xml:space="preserve"> in Carole Burns (ed.), </w:t>
      </w:r>
      <w:r w:rsidRPr="0078125A">
        <w:rPr>
          <w:rFonts w:ascii="Times New Roman" w:hAnsi="Times New Roman" w:cs="Times New Roman"/>
          <w:i/>
          <w:lang w:val="en-US"/>
        </w:rPr>
        <w:t>Off the Page: Writers talk about Beginnings, Endings, and everything in between</w:t>
      </w:r>
      <w:r w:rsidRPr="0078125A">
        <w:rPr>
          <w:rFonts w:ascii="Times New Roman" w:hAnsi="Times New Roman" w:cs="Times New Roman"/>
          <w:lang w:val="en-US"/>
        </w:rPr>
        <w:t xml:space="preserve"> (New York an</w:t>
      </w:r>
      <w:r>
        <w:rPr>
          <w:rFonts w:ascii="Times New Roman" w:hAnsi="Times New Roman" w:cs="Times New Roman"/>
          <w:lang w:val="en-US"/>
        </w:rPr>
        <w:t xml:space="preserve">d London: </w:t>
      </w:r>
      <w:proofErr w:type="spellStart"/>
      <w:r>
        <w:rPr>
          <w:rFonts w:ascii="Times New Roman" w:hAnsi="Times New Roman" w:cs="Times New Roman"/>
          <w:lang w:val="en-US"/>
        </w:rPr>
        <w:t>W.W.Norton</w:t>
      </w:r>
      <w:proofErr w:type="spellEnd"/>
      <w:r>
        <w:rPr>
          <w:rFonts w:ascii="Times New Roman" w:hAnsi="Times New Roman" w:cs="Times New Roman"/>
          <w:lang w:val="en-US"/>
        </w:rPr>
        <w:t xml:space="preserve">, 2008), </w:t>
      </w:r>
      <w:r w:rsidRPr="0078125A">
        <w:rPr>
          <w:rFonts w:ascii="Times New Roman" w:hAnsi="Times New Roman" w:cs="Times New Roman"/>
          <w:lang w:val="en-US"/>
        </w:rPr>
        <w:t>29.</w:t>
      </w:r>
    </w:p>
  </w:endnote>
  <w:endnote w:id="16">
    <w:p w14:paraId="1C14C963" w14:textId="77777777"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r w:rsidRPr="0078125A">
        <w:rPr>
          <w:rFonts w:ascii="Times New Roman" w:hAnsi="Times New Roman" w:cs="Times New Roman"/>
          <w:lang w:val="en-US"/>
        </w:rPr>
        <w:t xml:space="preserve">Interview with Richard Bausch in Burns </w:t>
      </w:r>
      <w:r>
        <w:rPr>
          <w:rFonts w:ascii="Times New Roman" w:hAnsi="Times New Roman" w:cs="Times New Roman"/>
          <w:lang w:val="en-US"/>
        </w:rPr>
        <w:t>(</w:t>
      </w:r>
      <w:r w:rsidRPr="0078125A">
        <w:rPr>
          <w:rFonts w:ascii="Times New Roman" w:hAnsi="Times New Roman" w:cs="Times New Roman"/>
          <w:lang w:val="en-US"/>
        </w:rPr>
        <w:t>2008</w:t>
      </w:r>
      <w:r>
        <w:rPr>
          <w:rFonts w:ascii="Times New Roman" w:hAnsi="Times New Roman" w:cs="Times New Roman"/>
          <w:lang w:val="en-US"/>
        </w:rPr>
        <w:t>)</w:t>
      </w:r>
      <w:r w:rsidRPr="0078125A">
        <w:rPr>
          <w:rFonts w:ascii="Times New Roman" w:hAnsi="Times New Roman" w:cs="Times New Roman"/>
          <w:lang w:val="en-US"/>
        </w:rPr>
        <w:t>, 28.</w:t>
      </w:r>
    </w:p>
  </w:endnote>
  <w:endnote w:id="17">
    <w:p w14:paraId="647E92A2" w14:textId="77777777"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lang w:val="en-US"/>
        </w:rPr>
        <w:t xml:space="preserve"> </w:t>
      </w:r>
      <w:r w:rsidRPr="0078125A">
        <w:rPr>
          <w:rFonts w:ascii="Times New Roman" w:hAnsi="Times New Roman" w:cs="Times New Roman"/>
          <w:i/>
        </w:rPr>
        <w:t>The Paradox of Acting:</w:t>
      </w:r>
      <w:r w:rsidRPr="0078125A">
        <w:rPr>
          <w:rFonts w:ascii="Times New Roman" w:hAnsi="Times New Roman" w:cs="Times New Roman"/>
          <w:i/>
          <w:lang w:val="en-US"/>
        </w:rPr>
        <w:t xml:space="preserve"> translated with annotations from Diderot’s ‘</w:t>
      </w:r>
      <w:proofErr w:type="spellStart"/>
      <w:r w:rsidRPr="0078125A">
        <w:rPr>
          <w:rFonts w:ascii="Times New Roman" w:hAnsi="Times New Roman" w:cs="Times New Roman"/>
          <w:i/>
          <w:lang w:val="en-US"/>
        </w:rPr>
        <w:t>Paradoxe</w:t>
      </w:r>
      <w:proofErr w:type="spellEnd"/>
      <w:r w:rsidRPr="0078125A">
        <w:rPr>
          <w:rFonts w:ascii="Times New Roman" w:hAnsi="Times New Roman" w:cs="Times New Roman"/>
          <w:i/>
          <w:lang w:val="en-US"/>
        </w:rPr>
        <w:t xml:space="preserve"> </w:t>
      </w:r>
      <w:proofErr w:type="spellStart"/>
      <w:r w:rsidRPr="0078125A">
        <w:rPr>
          <w:rFonts w:ascii="Times New Roman" w:hAnsi="Times New Roman" w:cs="Times New Roman"/>
          <w:i/>
          <w:lang w:val="en-US"/>
        </w:rPr>
        <w:t>sur</w:t>
      </w:r>
      <w:proofErr w:type="spellEnd"/>
      <w:r w:rsidRPr="0078125A">
        <w:rPr>
          <w:rFonts w:ascii="Times New Roman" w:hAnsi="Times New Roman" w:cs="Times New Roman"/>
          <w:i/>
          <w:lang w:val="en-US"/>
        </w:rPr>
        <w:t xml:space="preserve"> le </w:t>
      </w:r>
      <w:proofErr w:type="spellStart"/>
      <w:r w:rsidRPr="0078125A">
        <w:rPr>
          <w:rFonts w:ascii="Times New Roman" w:hAnsi="Times New Roman" w:cs="Times New Roman"/>
          <w:i/>
          <w:lang w:val="en-US"/>
        </w:rPr>
        <w:t>Comédien</w:t>
      </w:r>
      <w:proofErr w:type="spellEnd"/>
      <w:r w:rsidRPr="0078125A">
        <w:rPr>
          <w:rFonts w:ascii="Times New Roman" w:hAnsi="Times New Roman" w:cs="Times New Roman"/>
          <w:i/>
          <w:lang w:val="en-US"/>
        </w:rPr>
        <w:t>'</w:t>
      </w:r>
      <w:r w:rsidRPr="0078125A">
        <w:rPr>
          <w:rFonts w:ascii="Times New Roman" w:hAnsi="Times New Roman" w:cs="Times New Roman"/>
          <w:lang w:val="en-US"/>
        </w:rPr>
        <w:t xml:space="preserve"> tr. Walter </w:t>
      </w:r>
      <w:proofErr w:type="spellStart"/>
      <w:r w:rsidRPr="0078125A">
        <w:rPr>
          <w:rFonts w:ascii="Times New Roman" w:hAnsi="Times New Roman" w:cs="Times New Roman"/>
          <w:lang w:val="en-US"/>
        </w:rPr>
        <w:t>Herries</w:t>
      </w:r>
      <w:proofErr w:type="spellEnd"/>
      <w:r w:rsidRPr="0078125A">
        <w:rPr>
          <w:rFonts w:ascii="Times New Roman" w:hAnsi="Times New Roman" w:cs="Times New Roman"/>
          <w:lang w:val="en-US"/>
        </w:rPr>
        <w:t xml:space="preserve"> Pollock (London: </w:t>
      </w:r>
      <w:proofErr w:type="spellStart"/>
      <w:r w:rsidRPr="0078125A">
        <w:rPr>
          <w:rFonts w:ascii="Times New Roman" w:hAnsi="Times New Roman" w:cs="Times New Roman"/>
          <w:lang w:val="en-US"/>
        </w:rPr>
        <w:t>Chatto</w:t>
      </w:r>
      <w:proofErr w:type="spellEnd"/>
      <w:r w:rsidRPr="0078125A">
        <w:rPr>
          <w:rFonts w:ascii="Times New Roman" w:hAnsi="Times New Roman" w:cs="Times New Roman"/>
          <w:lang w:val="en-US"/>
        </w:rPr>
        <w:t xml:space="preserve"> and </w:t>
      </w:r>
      <w:proofErr w:type="spellStart"/>
      <w:r w:rsidRPr="0078125A">
        <w:rPr>
          <w:rFonts w:ascii="Times New Roman" w:hAnsi="Times New Roman" w:cs="Times New Roman"/>
          <w:lang w:val="en-US"/>
        </w:rPr>
        <w:t>Windus</w:t>
      </w:r>
      <w:proofErr w:type="spellEnd"/>
      <w:r w:rsidRPr="0078125A">
        <w:rPr>
          <w:rFonts w:ascii="Times New Roman" w:hAnsi="Times New Roman" w:cs="Times New Roman"/>
          <w:lang w:val="en-US"/>
        </w:rPr>
        <w:t xml:space="preserve">, 1883), </w:t>
      </w:r>
      <w:r w:rsidRPr="0078125A">
        <w:rPr>
          <w:rFonts w:ascii="Times New Roman" w:hAnsi="Times New Roman" w:cs="Times New Roman"/>
        </w:rPr>
        <w:t>Preface xv-xvi.</w:t>
      </w:r>
    </w:p>
  </w:endnote>
  <w:endnote w:id="18">
    <w:p w14:paraId="66CC4F7A" w14:textId="77777777"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J. Thomas </w:t>
      </w:r>
      <w:proofErr w:type="spellStart"/>
      <w:r w:rsidRPr="0078125A">
        <w:rPr>
          <w:rFonts w:ascii="Times New Roman" w:hAnsi="Times New Roman" w:cs="Times New Roman"/>
        </w:rPr>
        <w:t>Rimer</w:t>
      </w:r>
      <w:proofErr w:type="spellEnd"/>
      <w:r w:rsidRPr="0078125A">
        <w:rPr>
          <w:rFonts w:ascii="Times New Roman" w:hAnsi="Times New Roman" w:cs="Times New Roman"/>
        </w:rPr>
        <w:t xml:space="preserve"> and Yamazaki Masakazu, (</w:t>
      </w:r>
      <w:proofErr w:type="spellStart"/>
      <w:r w:rsidRPr="0078125A">
        <w:rPr>
          <w:rFonts w:ascii="Times New Roman" w:hAnsi="Times New Roman" w:cs="Times New Roman"/>
        </w:rPr>
        <w:t>eds</w:t>
      </w:r>
      <w:proofErr w:type="spellEnd"/>
      <w:r w:rsidRPr="0078125A">
        <w:rPr>
          <w:rFonts w:ascii="Times New Roman" w:hAnsi="Times New Roman" w:cs="Times New Roman"/>
        </w:rPr>
        <w:t xml:space="preserve">, and tr.) </w:t>
      </w:r>
      <w:r w:rsidRPr="0078125A">
        <w:rPr>
          <w:rFonts w:ascii="Times New Roman" w:hAnsi="Times New Roman" w:cs="Times New Roman"/>
          <w:i/>
        </w:rPr>
        <w:t xml:space="preserve">On the Art of the No Drama: The Major Treatises of </w:t>
      </w:r>
      <w:r w:rsidRPr="0078125A">
        <w:rPr>
          <w:rFonts w:ascii="Times New Roman" w:hAnsi="Times New Roman" w:cs="Times New Roman"/>
          <w:i/>
          <w:lang w:val="en-US"/>
        </w:rPr>
        <w:t>Zeami</w:t>
      </w:r>
      <w:r w:rsidRPr="0078125A">
        <w:rPr>
          <w:rFonts w:ascii="Times New Roman" w:hAnsi="Times New Roman" w:cs="Times New Roman"/>
          <w:lang w:val="en-US"/>
        </w:rPr>
        <w:t xml:space="preserve"> (Princeton: Princet</w:t>
      </w:r>
      <w:r>
        <w:rPr>
          <w:rFonts w:ascii="Times New Roman" w:hAnsi="Times New Roman" w:cs="Times New Roman"/>
          <w:lang w:val="en-US"/>
        </w:rPr>
        <w:t xml:space="preserve">on University Press, 1984), </w:t>
      </w:r>
      <w:r w:rsidRPr="0078125A">
        <w:rPr>
          <w:rFonts w:ascii="Times New Roman" w:hAnsi="Times New Roman" w:cs="Times New Roman"/>
          <w:lang w:val="en-US"/>
        </w:rPr>
        <w:t>90-1.</w:t>
      </w:r>
    </w:p>
  </w:endnote>
  <w:endnote w:id="19">
    <w:p w14:paraId="4711FA79" w14:textId="77777777"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proofErr w:type="gramStart"/>
      <w:r w:rsidRPr="0078125A">
        <w:rPr>
          <w:rFonts w:ascii="Times New Roman" w:hAnsi="Times New Roman" w:cs="Times New Roman"/>
          <w:i/>
        </w:rPr>
        <w:t>The Paradox of Acting</w:t>
      </w:r>
      <w:r>
        <w:rPr>
          <w:rFonts w:ascii="Times New Roman" w:hAnsi="Times New Roman" w:cs="Times New Roman"/>
        </w:rPr>
        <w:t>,</w:t>
      </w:r>
      <w:r w:rsidRPr="0078125A">
        <w:rPr>
          <w:rFonts w:ascii="Times New Roman" w:hAnsi="Times New Roman" w:cs="Times New Roman"/>
        </w:rPr>
        <w:t xml:space="preserve"> 100-102.</w:t>
      </w:r>
      <w:proofErr w:type="gramEnd"/>
    </w:p>
  </w:endnote>
  <w:endnote w:id="20">
    <w:p w14:paraId="17C2D72A" w14:textId="77777777"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proofErr w:type="gramStart"/>
      <w:r w:rsidRPr="0078125A">
        <w:rPr>
          <w:rFonts w:ascii="Times New Roman" w:hAnsi="Times New Roman" w:cs="Times New Roman"/>
          <w:i/>
          <w:lang w:val="en-US"/>
        </w:rPr>
        <w:t>On the Art of the No Drama</w:t>
      </w:r>
      <w:r>
        <w:rPr>
          <w:rFonts w:ascii="Times New Roman" w:hAnsi="Times New Roman" w:cs="Times New Roman"/>
          <w:lang w:val="en-US"/>
        </w:rPr>
        <w:t xml:space="preserve">, </w:t>
      </w:r>
      <w:r w:rsidRPr="0078125A">
        <w:rPr>
          <w:rFonts w:ascii="Times New Roman" w:hAnsi="Times New Roman" w:cs="Times New Roman"/>
          <w:lang w:val="en-US"/>
        </w:rPr>
        <w:t>18-19.</w:t>
      </w:r>
      <w:proofErr w:type="gramEnd"/>
    </w:p>
  </w:endnote>
  <w:endnote w:id="21">
    <w:p w14:paraId="28C52C9E" w14:textId="77777777" w:rsidR="00715708" w:rsidRPr="0078125A" w:rsidRDefault="00715708" w:rsidP="0078125A">
      <w:pPr>
        <w:spacing w:line="480" w:lineRule="auto"/>
        <w:rPr>
          <w:rFonts w:ascii="Times New Roman" w:hAnsi="Times New Roman" w:cs="Times New Roman"/>
        </w:rPr>
      </w:pPr>
      <w:r w:rsidRPr="0078125A">
        <w:rPr>
          <w:rStyle w:val="EndnoteReference"/>
          <w:rFonts w:ascii="Times New Roman" w:hAnsi="Times New Roman" w:cs="Times New Roman"/>
        </w:rPr>
        <w:endnoteRef/>
      </w:r>
      <w:r w:rsidRPr="0078125A">
        <w:rPr>
          <w:rFonts w:ascii="Times New Roman" w:hAnsi="Times New Roman" w:cs="Times New Roman"/>
        </w:rPr>
        <w:t xml:space="preserve"> Harriet Walter, </w:t>
      </w:r>
      <w:r w:rsidRPr="0078125A">
        <w:rPr>
          <w:rFonts w:ascii="Times New Roman" w:hAnsi="Times New Roman" w:cs="Times New Roman"/>
          <w:i/>
        </w:rPr>
        <w:t>Other People’s Shoes: Thoughts on Acting</w:t>
      </w:r>
      <w:r w:rsidRPr="0078125A">
        <w:rPr>
          <w:rFonts w:ascii="Times New Roman" w:hAnsi="Times New Roman" w:cs="Times New Roman"/>
        </w:rPr>
        <w:t xml:space="preserve"> (Lo</w:t>
      </w:r>
      <w:r>
        <w:rPr>
          <w:rFonts w:ascii="Times New Roman" w:hAnsi="Times New Roman" w:cs="Times New Roman"/>
        </w:rPr>
        <w:t xml:space="preserve">ndon: Nick </w:t>
      </w:r>
      <w:proofErr w:type="spellStart"/>
      <w:r>
        <w:rPr>
          <w:rFonts w:ascii="Times New Roman" w:hAnsi="Times New Roman" w:cs="Times New Roman"/>
        </w:rPr>
        <w:t>Hern</w:t>
      </w:r>
      <w:proofErr w:type="spellEnd"/>
      <w:r>
        <w:rPr>
          <w:rFonts w:ascii="Times New Roman" w:hAnsi="Times New Roman" w:cs="Times New Roman"/>
        </w:rPr>
        <w:t xml:space="preserve"> Books, 1999),</w:t>
      </w:r>
      <w:r w:rsidRPr="0078125A">
        <w:rPr>
          <w:rFonts w:ascii="Times New Roman" w:hAnsi="Times New Roman" w:cs="Times New Roman"/>
        </w:rPr>
        <w:t xml:space="preserve"> 216.</w:t>
      </w:r>
    </w:p>
  </w:endnote>
  <w:endnote w:id="22">
    <w:p w14:paraId="2F4D7261" w14:textId="4CCBCDB3"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r>
        <w:rPr>
          <w:rFonts w:ascii="Times New Roman" w:hAnsi="Times New Roman" w:cs="Times New Roman"/>
        </w:rPr>
        <w:t xml:space="preserve">Drawings by </w:t>
      </w:r>
      <w:r w:rsidRPr="0078125A">
        <w:rPr>
          <w:rFonts w:ascii="Times New Roman" w:hAnsi="Times New Roman" w:cs="Times New Roman"/>
        </w:rPr>
        <w:t xml:space="preserve">Thomas Rowlandson (1756-1827), ‘David Garrick rehearsing’, and ‘The Ghost Scene in Hamlet’; Theodore Lane, ‘The Author’s Retreat’, illustration for Pierce Egan, </w:t>
      </w:r>
      <w:r w:rsidRPr="0078125A">
        <w:rPr>
          <w:rFonts w:ascii="Times New Roman" w:hAnsi="Times New Roman" w:cs="Times New Roman"/>
          <w:i/>
        </w:rPr>
        <w:t>The Life of an Actor</w:t>
      </w:r>
      <w:r>
        <w:rPr>
          <w:rFonts w:ascii="Times New Roman" w:hAnsi="Times New Roman" w:cs="Times New Roman"/>
        </w:rPr>
        <w:t xml:space="preserve"> (London, </w:t>
      </w:r>
      <w:r w:rsidRPr="0078125A">
        <w:rPr>
          <w:rFonts w:ascii="Times New Roman" w:hAnsi="Times New Roman" w:cs="Times New Roman"/>
        </w:rPr>
        <w:t>1825</w:t>
      </w:r>
      <w:r>
        <w:rPr>
          <w:rFonts w:ascii="Times New Roman" w:hAnsi="Times New Roman" w:cs="Times New Roman"/>
        </w:rPr>
        <w:t>)</w:t>
      </w:r>
      <w:r w:rsidRPr="0078125A">
        <w:rPr>
          <w:rFonts w:ascii="Times New Roman" w:hAnsi="Times New Roman" w:cs="Times New Roman"/>
        </w:rPr>
        <w:t>.</w:t>
      </w:r>
    </w:p>
  </w:endnote>
  <w:endnote w:id="23">
    <w:p w14:paraId="4929C9EE" w14:textId="77777777" w:rsidR="00715708" w:rsidRPr="0078125A" w:rsidRDefault="00715708" w:rsidP="0078125A">
      <w:pPr>
        <w:spacing w:line="480" w:lineRule="auto"/>
        <w:rPr>
          <w:rFonts w:ascii="Times New Roman" w:hAnsi="Times New Roman" w:cs="Times New Roman"/>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proofErr w:type="spellStart"/>
      <w:r w:rsidRPr="0078125A">
        <w:rPr>
          <w:rFonts w:ascii="Times New Roman" w:hAnsi="Times New Roman" w:cs="Times New Roman"/>
        </w:rPr>
        <w:t>Nikolaus</w:t>
      </w:r>
      <w:proofErr w:type="spellEnd"/>
      <w:r w:rsidRPr="0078125A">
        <w:rPr>
          <w:rFonts w:ascii="Times New Roman" w:hAnsi="Times New Roman" w:cs="Times New Roman"/>
        </w:rPr>
        <w:t xml:space="preserve"> </w:t>
      </w:r>
      <w:proofErr w:type="spellStart"/>
      <w:r w:rsidRPr="0078125A">
        <w:rPr>
          <w:rFonts w:ascii="Times New Roman" w:hAnsi="Times New Roman" w:cs="Times New Roman"/>
        </w:rPr>
        <w:t>Harnoncourt</w:t>
      </w:r>
      <w:proofErr w:type="spellEnd"/>
      <w:r w:rsidRPr="0078125A">
        <w:rPr>
          <w:rFonts w:ascii="Times New Roman" w:hAnsi="Times New Roman" w:cs="Times New Roman"/>
        </w:rPr>
        <w:t xml:space="preserve"> in conversation with Olaf </w:t>
      </w:r>
      <w:proofErr w:type="spellStart"/>
      <w:r w:rsidRPr="0078125A">
        <w:rPr>
          <w:rFonts w:ascii="Times New Roman" w:hAnsi="Times New Roman" w:cs="Times New Roman"/>
        </w:rPr>
        <w:t>Wilhelmer</w:t>
      </w:r>
      <w:proofErr w:type="spellEnd"/>
      <w:r w:rsidRPr="0078125A">
        <w:rPr>
          <w:rFonts w:ascii="Times New Roman" w:hAnsi="Times New Roman" w:cs="Times New Roman"/>
        </w:rPr>
        <w:t>, 29/10/2011</w:t>
      </w:r>
    </w:p>
    <w:p w14:paraId="63348F5E" w14:textId="77777777" w:rsidR="00715708" w:rsidRPr="0078125A" w:rsidRDefault="00715708" w:rsidP="0078125A">
      <w:pPr>
        <w:spacing w:line="480" w:lineRule="auto"/>
        <w:rPr>
          <w:rFonts w:ascii="Times New Roman" w:hAnsi="Times New Roman" w:cs="Times New Roman"/>
          <w:lang w:val="en-US"/>
        </w:rPr>
      </w:pPr>
      <w:hyperlink r:id="rId2" w:history="1">
        <w:r w:rsidRPr="0078125A">
          <w:rPr>
            <w:rStyle w:val="Hyperlink"/>
            <w:rFonts w:ascii="Times New Roman" w:hAnsi="Times New Roman" w:cs="Times New Roman"/>
            <w:color w:val="auto"/>
            <w:lang w:val="en-US"/>
          </w:rPr>
          <w:t>http://www.digitalconcerthall.com/en/interviews</w:t>
        </w:r>
      </w:hyperlink>
      <w:r w:rsidRPr="0078125A">
        <w:rPr>
          <w:rFonts w:ascii="Times New Roman" w:hAnsi="Times New Roman" w:cs="Times New Roman"/>
          <w:lang w:val="en-US"/>
        </w:rPr>
        <w:t xml:space="preserve">; cf. also his Simon Bolivar Youth Orchestra master class, </w:t>
      </w:r>
      <w:hyperlink r:id="rId3" w:history="1">
        <w:r w:rsidRPr="0078125A">
          <w:rPr>
            <w:rStyle w:val="Hyperlink"/>
            <w:rFonts w:ascii="Times New Roman" w:hAnsi="Times New Roman" w:cs="Times New Roman"/>
            <w:color w:val="auto"/>
            <w:lang w:val="en-US"/>
          </w:rPr>
          <w:t>http://www.youtube.com/watch?v=VVFRjIfnzeY</w:t>
        </w:r>
      </w:hyperlink>
      <w:r w:rsidRPr="0078125A">
        <w:rPr>
          <w:rStyle w:val="Hyperlink"/>
          <w:rFonts w:ascii="Times New Roman" w:hAnsi="Times New Roman" w:cs="Times New Roman"/>
          <w:color w:val="auto"/>
          <w:lang w:val="en-US"/>
        </w:rPr>
        <w:t>,</w:t>
      </w:r>
      <w:r w:rsidRPr="0078125A">
        <w:rPr>
          <w:rStyle w:val="Hyperlink"/>
          <w:rFonts w:ascii="Times New Roman" w:hAnsi="Times New Roman" w:cs="Times New Roman"/>
          <w:color w:val="auto"/>
          <w:u w:val="none"/>
          <w:lang w:val="en-US"/>
        </w:rPr>
        <w:t xml:space="preserve"> </w:t>
      </w:r>
      <w:r w:rsidRPr="0078125A">
        <w:rPr>
          <w:rFonts w:ascii="Times New Roman" w:hAnsi="Times New Roman" w:cs="Times New Roman"/>
          <w:lang w:val="en-US"/>
        </w:rPr>
        <w:t>accessed 25.04.2014.</w:t>
      </w:r>
    </w:p>
  </w:endnote>
  <w:endnote w:id="24">
    <w:p w14:paraId="726CF62B" w14:textId="77777777"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proofErr w:type="gramStart"/>
      <w:r w:rsidRPr="0078125A">
        <w:rPr>
          <w:rFonts w:ascii="Times New Roman" w:hAnsi="Times New Roman" w:cs="Times New Roman"/>
          <w:lang w:val="en-US"/>
        </w:rPr>
        <w:t xml:space="preserve">Daniel M. Gross, </w:t>
      </w:r>
      <w:r w:rsidRPr="0078125A">
        <w:rPr>
          <w:rFonts w:ascii="Times New Roman" w:hAnsi="Times New Roman" w:cs="Times New Roman"/>
          <w:i/>
          <w:lang w:val="en-US"/>
        </w:rPr>
        <w:t>The Secret History of Emotion: From Aristotle’s Rhetoric to Modern Brain Science</w:t>
      </w:r>
      <w:r w:rsidRPr="0078125A">
        <w:rPr>
          <w:rFonts w:ascii="Times New Roman" w:hAnsi="Times New Roman" w:cs="Times New Roman"/>
          <w:lang w:val="en-US"/>
        </w:rPr>
        <w:t xml:space="preserve"> (Chicago and London: University of Chicago Press, 2006); Kindle Edition, location 161.</w:t>
      </w:r>
      <w:proofErr w:type="gramEnd"/>
    </w:p>
  </w:endnote>
  <w:endnote w:id="25">
    <w:p w14:paraId="592CB479" w14:textId="77777777" w:rsidR="00715708" w:rsidRPr="0078125A" w:rsidRDefault="00715708" w:rsidP="0078125A">
      <w:pPr>
        <w:pStyle w:val="Heading1"/>
        <w:spacing w:before="0" w:line="480" w:lineRule="auto"/>
        <w:rPr>
          <w:rFonts w:ascii="Times New Roman" w:eastAsia="Times New Roman" w:hAnsi="Times New Roman" w:cs="Times New Roman"/>
          <w:b w:val="0"/>
          <w:color w:val="auto"/>
          <w:sz w:val="24"/>
          <w:szCs w:val="24"/>
        </w:rPr>
      </w:pPr>
      <w:r w:rsidRPr="0078125A">
        <w:rPr>
          <w:rStyle w:val="EndnoteReference"/>
          <w:rFonts w:ascii="Times New Roman" w:hAnsi="Times New Roman" w:cs="Times New Roman"/>
          <w:b w:val="0"/>
          <w:color w:val="auto"/>
          <w:sz w:val="24"/>
          <w:szCs w:val="24"/>
        </w:rPr>
        <w:endnoteRef/>
      </w:r>
      <w:r w:rsidRPr="0078125A">
        <w:rPr>
          <w:rFonts w:ascii="Times New Roman" w:hAnsi="Times New Roman" w:cs="Times New Roman"/>
          <w:b w:val="0"/>
          <w:color w:val="auto"/>
          <w:sz w:val="24"/>
          <w:szCs w:val="24"/>
        </w:rPr>
        <w:t xml:space="preserve"> American actor </w:t>
      </w:r>
      <w:r w:rsidRPr="0078125A">
        <w:rPr>
          <w:rFonts w:ascii="Times New Roman" w:hAnsi="Times New Roman" w:cs="Times New Roman"/>
          <w:b w:val="0"/>
          <w:color w:val="auto"/>
          <w:sz w:val="24"/>
          <w:szCs w:val="24"/>
          <w:lang w:val="en-US"/>
        </w:rPr>
        <w:t>Edwin Booth</w:t>
      </w:r>
      <w:r>
        <w:rPr>
          <w:rFonts w:ascii="Times New Roman" w:hAnsi="Times New Roman" w:cs="Times New Roman"/>
          <w:b w:val="0"/>
          <w:color w:val="auto"/>
          <w:sz w:val="24"/>
          <w:szCs w:val="24"/>
          <w:lang w:val="en-US"/>
        </w:rPr>
        <w:t xml:space="preserve">, having read Edward P. Vining’s book </w:t>
      </w:r>
      <w:r w:rsidRPr="00D57964">
        <w:rPr>
          <w:rFonts w:ascii="Times New Roman" w:hAnsi="Times New Roman" w:cs="Times New Roman"/>
          <w:b w:val="0"/>
          <w:i/>
          <w:color w:val="auto"/>
          <w:sz w:val="24"/>
          <w:szCs w:val="24"/>
          <w:lang w:val="en-US"/>
        </w:rPr>
        <w:t>The Mystery of Hamlet</w:t>
      </w:r>
      <w:r>
        <w:rPr>
          <w:rFonts w:ascii="Times New Roman" w:hAnsi="Times New Roman" w:cs="Times New Roman"/>
          <w:b w:val="0"/>
          <w:color w:val="auto"/>
          <w:sz w:val="24"/>
          <w:szCs w:val="24"/>
          <w:lang w:val="en-US"/>
        </w:rPr>
        <w:t xml:space="preserve"> (Philadelphia: Lippincott, 1881),</w:t>
      </w:r>
      <w:r w:rsidRPr="0078125A">
        <w:rPr>
          <w:rFonts w:ascii="Times New Roman" w:hAnsi="Times New Roman" w:cs="Times New Roman"/>
          <w:b w:val="0"/>
          <w:color w:val="auto"/>
          <w:sz w:val="24"/>
          <w:szCs w:val="24"/>
          <w:lang w:val="en-US"/>
        </w:rPr>
        <w:t xml:space="preserve"> was convinced of the feminine consciousness of the character of Hamlet; cf. </w:t>
      </w:r>
      <w:r w:rsidRPr="0078125A">
        <w:rPr>
          <w:rFonts w:ascii="Times New Roman" w:eastAsia="Times New Roman" w:hAnsi="Times New Roman" w:cs="Times New Roman"/>
          <w:b w:val="0"/>
          <w:color w:val="auto"/>
          <w:sz w:val="24"/>
          <w:szCs w:val="24"/>
        </w:rPr>
        <w:t xml:space="preserve">Daniel J. </w:t>
      </w:r>
      <w:proofErr w:type="spellStart"/>
      <w:r w:rsidRPr="0078125A">
        <w:rPr>
          <w:rFonts w:ascii="Times New Roman" w:eastAsia="Times New Roman" w:hAnsi="Times New Roman" w:cs="Times New Roman"/>
          <w:b w:val="0"/>
          <w:color w:val="auto"/>
          <w:sz w:val="24"/>
          <w:szCs w:val="24"/>
        </w:rPr>
        <w:t>Watermeier</w:t>
      </w:r>
      <w:proofErr w:type="spellEnd"/>
      <w:r w:rsidRPr="0078125A">
        <w:rPr>
          <w:rFonts w:ascii="Times New Roman" w:eastAsia="Times New Roman" w:hAnsi="Times New Roman" w:cs="Times New Roman"/>
          <w:b w:val="0"/>
          <w:color w:val="auto"/>
          <w:sz w:val="24"/>
          <w:szCs w:val="24"/>
        </w:rPr>
        <w:t xml:space="preserve"> (ed.) </w:t>
      </w:r>
      <w:r w:rsidRPr="0078125A">
        <w:rPr>
          <w:rFonts w:ascii="Times New Roman" w:eastAsia="Times New Roman" w:hAnsi="Times New Roman" w:cs="Times New Roman"/>
          <w:b w:val="0"/>
          <w:i/>
          <w:color w:val="auto"/>
          <w:sz w:val="24"/>
          <w:szCs w:val="24"/>
        </w:rPr>
        <w:t xml:space="preserve">Between Actor and Critic: Selected </w:t>
      </w:r>
      <w:r w:rsidRPr="0078125A">
        <w:rPr>
          <w:rStyle w:val="searchword"/>
          <w:rFonts w:ascii="Times New Roman" w:eastAsia="Times New Roman" w:hAnsi="Times New Roman" w:cs="Times New Roman"/>
          <w:b w:val="0"/>
          <w:i/>
          <w:color w:val="auto"/>
          <w:sz w:val="24"/>
          <w:szCs w:val="24"/>
        </w:rPr>
        <w:t>Letters</w:t>
      </w:r>
      <w:r w:rsidRPr="0078125A">
        <w:rPr>
          <w:rFonts w:ascii="Times New Roman" w:eastAsia="Times New Roman" w:hAnsi="Times New Roman" w:cs="Times New Roman"/>
          <w:b w:val="0"/>
          <w:i/>
          <w:color w:val="auto"/>
          <w:sz w:val="24"/>
          <w:szCs w:val="24"/>
        </w:rPr>
        <w:t xml:space="preserve"> of </w:t>
      </w:r>
      <w:r w:rsidRPr="0078125A">
        <w:rPr>
          <w:rStyle w:val="searchword"/>
          <w:rFonts w:ascii="Times New Roman" w:eastAsia="Times New Roman" w:hAnsi="Times New Roman" w:cs="Times New Roman"/>
          <w:b w:val="0"/>
          <w:i/>
          <w:color w:val="auto"/>
          <w:sz w:val="24"/>
          <w:szCs w:val="24"/>
        </w:rPr>
        <w:t>Edwin</w:t>
      </w:r>
      <w:r w:rsidRPr="0078125A">
        <w:rPr>
          <w:rFonts w:ascii="Times New Roman" w:eastAsia="Times New Roman" w:hAnsi="Times New Roman" w:cs="Times New Roman"/>
          <w:b w:val="0"/>
          <w:i/>
          <w:color w:val="auto"/>
          <w:sz w:val="24"/>
          <w:szCs w:val="24"/>
        </w:rPr>
        <w:t xml:space="preserve"> </w:t>
      </w:r>
      <w:r w:rsidRPr="0078125A">
        <w:rPr>
          <w:rStyle w:val="searchword"/>
          <w:rFonts w:ascii="Times New Roman" w:eastAsia="Times New Roman" w:hAnsi="Times New Roman" w:cs="Times New Roman"/>
          <w:b w:val="0"/>
          <w:i/>
          <w:color w:val="auto"/>
          <w:sz w:val="24"/>
          <w:szCs w:val="24"/>
        </w:rPr>
        <w:t>Booth</w:t>
      </w:r>
      <w:r w:rsidRPr="0078125A">
        <w:rPr>
          <w:rFonts w:ascii="Times New Roman" w:eastAsia="Times New Roman" w:hAnsi="Times New Roman" w:cs="Times New Roman"/>
          <w:b w:val="0"/>
          <w:i/>
          <w:color w:val="auto"/>
          <w:sz w:val="24"/>
          <w:szCs w:val="24"/>
        </w:rPr>
        <w:t xml:space="preserve"> and William Winter</w:t>
      </w:r>
      <w:r w:rsidRPr="0078125A">
        <w:rPr>
          <w:rFonts w:ascii="Times New Roman" w:eastAsia="Times New Roman" w:hAnsi="Times New Roman" w:cs="Times New Roman"/>
          <w:b w:val="0"/>
          <w:color w:val="auto"/>
          <w:sz w:val="24"/>
          <w:szCs w:val="24"/>
        </w:rPr>
        <w:t xml:space="preserve"> (Princeton, N.J.: Princeton University Press, 1971).</w:t>
      </w:r>
    </w:p>
  </w:endnote>
  <w:endnote w:id="26">
    <w:p w14:paraId="231472AE" w14:textId="550F1CCE" w:rsidR="00715708" w:rsidRPr="005B2955" w:rsidRDefault="00715708" w:rsidP="0078125A">
      <w:pPr>
        <w:spacing w:line="480" w:lineRule="auto"/>
        <w:rPr>
          <w:rFonts w:ascii="Times New Roman" w:hAnsi="Times New Roman" w:cs="Times New Roman"/>
          <w:color w:val="FF0000"/>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r w:rsidRPr="0078125A">
        <w:rPr>
          <w:rFonts w:ascii="Times New Roman" w:hAnsi="Times New Roman" w:cs="Times New Roman"/>
          <w:lang w:val="en-US"/>
        </w:rPr>
        <w:t xml:space="preserve">Most famously, the role of the </w:t>
      </w:r>
      <w:proofErr w:type="spellStart"/>
      <w:r w:rsidRPr="0078125A">
        <w:rPr>
          <w:rFonts w:ascii="Times New Roman" w:hAnsi="Times New Roman" w:cs="Times New Roman"/>
          <w:lang w:val="en-US"/>
        </w:rPr>
        <w:t>Bulandra</w:t>
      </w:r>
      <w:proofErr w:type="spellEnd"/>
      <w:r w:rsidRPr="0078125A">
        <w:rPr>
          <w:rFonts w:ascii="Times New Roman" w:hAnsi="Times New Roman" w:cs="Times New Roman"/>
          <w:lang w:val="en-US"/>
        </w:rPr>
        <w:t xml:space="preserve"> Theatre Company’s production starring Ion </w:t>
      </w:r>
      <w:proofErr w:type="spellStart"/>
      <w:r w:rsidRPr="0078125A">
        <w:rPr>
          <w:rFonts w:ascii="Times New Roman" w:hAnsi="Times New Roman" w:cs="Times New Roman"/>
          <w:lang w:val="en-US"/>
        </w:rPr>
        <w:t>Caramitrou</w:t>
      </w:r>
      <w:proofErr w:type="spellEnd"/>
      <w:r w:rsidRPr="0078125A">
        <w:rPr>
          <w:rFonts w:ascii="Times New Roman" w:hAnsi="Times New Roman" w:cs="Times New Roman"/>
          <w:lang w:val="en-US"/>
        </w:rPr>
        <w:t xml:space="preserve"> (Bucharest, 1989) in the revolution that overthrew the Ceausescu regime. The Vilnius Theatre Company production </w:t>
      </w:r>
      <w:r>
        <w:rPr>
          <w:rFonts w:ascii="Times New Roman" w:hAnsi="Times New Roman" w:cs="Times New Roman"/>
          <w:lang w:val="en-US"/>
        </w:rPr>
        <w:t xml:space="preserve">(dir. </w:t>
      </w:r>
      <w:proofErr w:type="spellStart"/>
      <w:r>
        <w:rPr>
          <w:rFonts w:ascii="Times New Roman" w:hAnsi="Times New Roman" w:cs="Times New Roman"/>
          <w:lang w:val="en-US"/>
        </w:rPr>
        <w:t>Oskaras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Korsunovas</w:t>
      </w:r>
      <w:proofErr w:type="spellEnd"/>
      <w:r>
        <w:rPr>
          <w:rFonts w:ascii="Times New Roman" w:hAnsi="Times New Roman" w:cs="Times New Roman"/>
          <w:lang w:val="en-US"/>
        </w:rPr>
        <w:t xml:space="preserve">, </w:t>
      </w:r>
      <w:r w:rsidRPr="0078125A">
        <w:rPr>
          <w:rFonts w:ascii="Times New Roman" w:hAnsi="Times New Roman" w:cs="Times New Roman"/>
          <w:lang w:val="en-US"/>
        </w:rPr>
        <w:t>2011</w:t>
      </w:r>
      <w:r>
        <w:rPr>
          <w:rFonts w:ascii="Times New Roman" w:hAnsi="Times New Roman" w:cs="Times New Roman"/>
          <w:lang w:val="en-US"/>
        </w:rPr>
        <w:t>)</w:t>
      </w:r>
      <w:r w:rsidRPr="0078125A">
        <w:rPr>
          <w:rFonts w:ascii="Times New Roman" w:hAnsi="Times New Roman" w:cs="Times New Roman"/>
          <w:lang w:val="en-US"/>
        </w:rPr>
        <w:t xml:space="preserve"> was preoccupied with the play’s opening question ‘</w:t>
      </w:r>
      <w:proofErr w:type="gramStart"/>
      <w:r w:rsidRPr="0078125A">
        <w:rPr>
          <w:rFonts w:ascii="Times New Roman" w:hAnsi="Times New Roman" w:cs="Times New Roman"/>
          <w:lang w:val="en-US"/>
        </w:rPr>
        <w:t>Who’s</w:t>
      </w:r>
      <w:proofErr w:type="gramEnd"/>
      <w:r w:rsidRPr="0078125A">
        <w:rPr>
          <w:rFonts w:ascii="Times New Roman" w:hAnsi="Times New Roman" w:cs="Times New Roman"/>
          <w:lang w:val="en-US"/>
        </w:rPr>
        <w:t xml:space="preserve"> there’, </w:t>
      </w:r>
      <w:r>
        <w:rPr>
          <w:rFonts w:ascii="Times New Roman" w:hAnsi="Times New Roman" w:cs="Times New Roman"/>
          <w:lang w:val="en-US"/>
        </w:rPr>
        <w:t>expressed in</w:t>
      </w:r>
      <w:r w:rsidRPr="0078125A">
        <w:rPr>
          <w:rFonts w:ascii="Times New Roman" w:hAnsi="Times New Roman" w:cs="Times New Roman"/>
          <w:lang w:val="en-US"/>
        </w:rPr>
        <w:t xml:space="preserve"> </w:t>
      </w:r>
      <w:r>
        <w:rPr>
          <w:rFonts w:ascii="Times New Roman" w:hAnsi="Times New Roman" w:cs="Times New Roman"/>
          <w:lang w:val="en-US"/>
        </w:rPr>
        <w:t>repeated</w:t>
      </w:r>
      <w:r w:rsidRPr="0078125A">
        <w:rPr>
          <w:rFonts w:ascii="Times New Roman" w:hAnsi="Times New Roman" w:cs="Times New Roman"/>
          <w:lang w:val="en-US"/>
        </w:rPr>
        <w:t xml:space="preserve"> </w:t>
      </w:r>
      <w:r>
        <w:rPr>
          <w:rFonts w:ascii="Times New Roman" w:hAnsi="Times New Roman" w:cs="Times New Roman"/>
          <w:lang w:val="en-US"/>
        </w:rPr>
        <w:t>stage business</w:t>
      </w:r>
      <w:r w:rsidRPr="0078125A">
        <w:rPr>
          <w:rFonts w:ascii="Times New Roman" w:hAnsi="Times New Roman" w:cs="Times New Roman"/>
          <w:lang w:val="en-US"/>
        </w:rPr>
        <w:t xml:space="preserve"> of actors making up</w:t>
      </w:r>
      <w:r w:rsidRPr="005B2955">
        <w:rPr>
          <w:rFonts w:ascii="Times New Roman" w:hAnsi="Times New Roman" w:cs="Times New Roman"/>
          <w:lang w:val="en-US"/>
        </w:rPr>
        <w:t xml:space="preserve">.  </w:t>
      </w:r>
      <w:r w:rsidRPr="005B2955">
        <w:rPr>
          <w:rFonts w:ascii="Times New Roman" w:hAnsi="Times New Roman" w:cs="Times New Roman"/>
          <w:color w:val="FF0000"/>
          <w:lang w:val="en-US"/>
        </w:rPr>
        <w:t xml:space="preserve">[NB </w:t>
      </w:r>
      <w:proofErr w:type="spellStart"/>
      <w:r w:rsidRPr="005B2955">
        <w:rPr>
          <w:rFonts w:ascii="Times New Roman" w:hAnsi="Times New Roman" w:cs="Times New Roman"/>
          <w:color w:val="FF0000"/>
          <w:lang w:val="en-US"/>
        </w:rPr>
        <w:t>Korsunovas</w:t>
      </w:r>
      <w:proofErr w:type="spellEnd"/>
      <w:r w:rsidRPr="005B2955">
        <w:rPr>
          <w:rFonts w:ascii="Times New Roman" w:hAnsi="Times New Roman" w:cs="Times New Roman"/>
          <w:color w:val="FF0000"/>
          <w:lang w:val="en-US"/>
        </w:rPr>
        <w:t xml:space="preserve"> needs t</w:t>
      </w:r>
      <w:r>
        <w:rPr>
          <w:rFonts w:ascii="Times New Roman" w:hAnsi="Times New Roman" w:cs="Times New Roman"/>
          <w:color w:val="FF0000"/>
          <w:lang w:val="en-US"/>
        </w:rPr>
        <w:t>he diacritic ~ over the first s]</w:t>
      </w:r>
    </w:p>
  </w:endnote>
  <w:endnote w:id="27">
    <w:p w14:paraId="62804630" w14:textId="0FC9F43F"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Cf. </w:t>
      </w:r>
      <w:r w:rsidRPr="0078125A">
        <w:rPr>
          <w:rFonts w:ascii="Times New Roman" w:hAnsi="Times New Roman" w:cs="Times New Roman"/>
          <w:lang w:val="en-US"/>
        </w:rPr>
        <w:t xml:space="preserve">Aristotle </w:t>
      </w:r>
      <w:r w:rsidRPr="0078125A">
        <w:rPr>
          <w:rFonts w:ascii="Times New Roman" w:hAnsi="Times New Roman" w:cs="Times New Roman"/>
          <w:i/>
          <w:lang w:val="en-US"/>
        </w:rPr>
        <w:t>Metaphysics</w:t>
      </w:r>
      <w:r w:rsidRPr="0078125A">
        <w:rPr>
          <w:rFonts w:ascii="Times New Roman" w:hAnsi="Times New Roman" w:cs="Times New Roman"/>
          <w:lang w:val="en-US"/>
        </w:rPr>
        <w:t xml:space="preserve"> Book IX, particularly part 8</w:t>
      </w:r>
      <w:r>
        <w:rPr>
          <w:rFonts w:ascii="Times New Roman" w:hAnsi="Times New Roman" w:cs="Times New Roman"/>
          <w:lang w:val="en-US"/>
        </w:rPr>
        <w:t>:</w:t>
      </w:r>
      <w:r w:rsidRPr="0078125A">
        <w:rPr>
          <w:rFonts w:ascii="Times New Roman" w:hAnsi="Times New Roman" w:cs="Times New Roman"/>
          <w:lang w:val="en-US"/>
        </w:rPr>
        <w:t xml:space="preserve"> ‘for eternal things are prior in substance to perishable things, and no eternal thing exists potentially. The reason is this. </w:t>
      </w:r>
      <w:proofErr w:type="gramStart"/>
      <w:r w:rsidRPr="0078125A">
        <w:rPr>
          <w:rFonts w:ascii="Times New Roman" w:hAnsi="Times New Roman" w:cs="Times New Roman"/>
          <w:lang w:val="en-US"/>
        </w:rPr>
        <w:t>Every potency</w:t>
      </w:r>
      <w:proofErr w:type="gramEnd"/>
      <w:r w:rsidRPr="0078125A">
        <w:rPr>
          <w:rFonts w:ascii="Times New Roman" w:hAnsi="Times New Roman" w:cs="Times New Roman"/>
          <w:lang w:val="en-US"/>
        </w:rPr>
        <w:t xml:space="preserve"> is at one and the same time a potency of the opposite; for, while that which is not capable of being present in a subject cannot be present, everything that is capable of being may possibly not be actual. That, then, which is capable of being may either be or not be; the same thing, then, is capable both of being, and of not being. And that which is capable of not being may possibly not be; and that which may possibly not be is perishable, either in the full sense, or in the precise sense in which it is said that it possibly may not be’</w:t>
      </w:r>
      <w:r>
        <w:rPr>
          <w:rFonts w:ascii="Times New Roman" w:hAnsi="Times New Roman" w:cs="Times New Roman"/>
          <w:lang w:val="en-US"/>
        </w:rPr>
        <w:t xml:space="preserve"> (tr. </w:t>
      </w:r>
      <w:proofErr w:type="spellStart"/>
      <w:r>
        <w:rPr>
          <w:rFonts w:ascii="Times New Roman" w:hAnsi="Times New Roman" w:cs="Times New Roman"/>
          <w:lang w:val="en-US"/>
        </w:rPr>
        <w:t>W.D.Ross</w:t>
      </w:r>
      <w:proofErr w:type="spellEnd"/>
      <w:r w:rsidRPr="0078125A">
        <w:rPr>
          <w:rFonts w:ascii="Times New Roman" w:hAnsi="Times New Roman" w:cs="Times New Roman"/>
          <w:lang w:val="en-US"/>
        </w:rPr>
        <w:t xml:space="preserve">. </w:t>
      </w:r>
      <w:hyperlink r:id="rId4" w:history="1">
        <w:r w:rsidRPr="005D483F">
          <w:rPr>
            <w:rStyle w:val="Hyperlink"/>
            <w:rFonts w:ascii="Times New Roman" w:hAnsi="Times New Roman" w:cs="Times New Roman"/>
            <w:lang w:val="en-US"/>
          </w:rPr>
          <w:t>http://classics.mit.edu/Aristotle/metaphysics.9.ix.html</w:t>
        </w:r>
      </w:hyperlink>
      <w:r>
        <w:rPr>
          <w:rFonts w:ascii="Times New Roman" w:hAnsi="Times New Roman" w:cs="Times New Roman"/>
          <w:lang w:val="en-US"/>
        </w:rPr>
        <w:t>, accessed 26.04.2014.</w:t>
      </w:r>
    </w:p>
  </w:endnote>
  <w:endnote w:id="28">
    <w:p w14:paraId="6E119C7E" w14:textId="77777777" w:rsidR="00715708" w:rsidRPr="0078125A" w:rsidRDefault="00715708" w:rsidP="0078125A">
      <w:pPr>
        <w:widowControl w:val="0"/>
        <w:autoSpaceDE w:val="0"/>
        <w:autoSpaceDN w:val="0"/>
        <w:adjustRightInd w:val="0"/>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proofErr w:type="spellStart"/>
      <w:r w:rsidRPr="0078125A">
        <w:rPr>
          <w:rFonts w:ascii="Times New Roman" w:hAnsi="Times New Roman" w:cs="Times New Roman"/>
          <w:lang w:val="en-US"/>
        </w:rPr>
        <w:t>Giacomo</w:t>
      </w:r>
      <w:proofErr w:type="spellEnd"/>
      <w:r w:rsidRPr="0078125A">
        <w:rPr>
          <w:rFonts w:ascii="Times New Roman" w:hAnsi="Times New Roman" w:cs="Times New Roman"/>
          <w:lang w:val="en-US"/>
        </w:rPr>
        <w:t xml:space="preserve"> </w:t>
      </w:r>
      <w:proofErr w:type="spellStart"/>
      <w:r w:rsidRPr="0078125A">
        <w:rPr>
          <w:rFonts w:ascii="Times New Roman" w:hAnsi="Times New Roman" w:cs="Times New Roman"/>
          <w:lang w:val="en-US"/>
        </w:rPr>
        <w:t>Rizzolatti</w:t>
      </w:r>
      <w:proofErr w:type="spellEnd"/>
      <w:r w:rsidRPr="0078125A">
        <w:rPr>
          <w:rFonts w:ascii="Times New Roman" w:hAnsi="Times New Roman" w:cs="Times New Roman"/>
          <w:lang w:val="en-US"/>
        </w:rPr>
        <w:t xml:space="preserve">, Luciano </w:t>
      </w:r>
      <w:proofErr w:type="spellStart"/>
      <w:r w:rsidRPr="0078125A">
        <w:rPr>
          <w:rFonts w:ascii="Times New Roman" w:hAnsi="Times New Roman" w:cs="Times New Roman"/>
          <w:lang w:val="en-US"/>
        </w:rPr>
        <w:t>Fadiga</w:t>
      </w:r>
      <w:proofErr w:type="spellEnd"/>
      <w:r w:rsidRPr="0078125A">
        <w:rPr>
          <w:rFonts w:ascii="Times New Roman" w:hAnsi="Times New Roman" w:cs="Times New Roman"/>
          <w:lang w:val="en-US"/>
        </w:rPr>
        <w:t xml:space="preserve">, Vittorio </w:t>
      </w:r>
      <w:proofErr w:type="spellStart"/>
      <w:r w:rsidRPr="0078125A">
        <w:rPr>
          <w:rFonts w:ascii="Times New Roman" w:hAnsi="Times New Roman" w:cs="Times New Roman"/>
          <w:lang w:val="en-US"/>
        </w:rPr>
        <w:t>Gallese</w:t>
      </w:r>
      <w:proofErr w:type="spellEnd"/>
      <w:r w:rsidRPr="0078125A">
        <w:rPr>
          <w:rFonts w:ascii="Times New Roman" w:hAnsi="Times New Roman" w:cs="Times New Roman"/>
          <w:lang w:val="en-US"/>
        </w:rPr>
        <w:t xml:space="preserve">, and Leonardo </w:t>
      </w:r>
      <w:proofErr w:type="spellStart"/>
      <w:r w:rsidRPr="0078125A">
        <w:rPr>
          <w:rFonts w:ascii="Times New Roman" w:hAnsi="Times New Roman" w:cs="Times New Roman"/>
          <w:lang w:val="en-US"/>
        </w:rPr>
        <w:t>Fogassi</w:t>
      </w:r>
      <w:proofErr w:type="spellEnd"/>
      <w:r w:rsidRPr="0078125A">
        <w:rPr>
          <w:rFonts w:ascii="Times New Roman" w:hAnsi="Times New Roman" w:cs="Times New Roman"/>
          <w:lang w:val="en-US"/>
        </w:rPr>
        <w:t>,</w:t>
      </w:r>
    </w:p>
    <w:p w14:paraId="34AD6DAF" w14:textId="77777777" w:rsidR="00715708" w:rsidRPr="0078125A" w:rsidRDefault="00715708" w:rsidP="0078125A">
      <w:pPr>
        <w:widowControl w:val="0"/>
        <w:autoSpaceDE w:val="0"/>
        <w:autoSpaceDN w:val="0"/>
        <w:adjustRightInd w:val="0"/>
        <w:spacing w:line="480" w:lineRule="auto"/>
        <w:rPr>
          <w:rFonts w:ascii="Times New Roman" w:hAnsi="Times New Roman" w:cs="Times New Roman"/>
          <w:i/>
          <w:lang w:val="en-US"/>
        </w:rPr>
      </w:pPr>
      <w:r w:rsidRPr="0078125A">
        <w:rPr>
          <w:rFonts w:ascii="Times New Roman" w:hAnsi="Times New Roman" w:cs="Times New Roman"/>
          <w:lang w:val="en-US"/>
        </w:rPr>
        <w:t xml:space="preserve">“Premotor Cortex and the Recognition of Motor Actions,” </w:t>
      </w:r>
      <w:r w:rsidRPr="0078125A">
        <w:rPr>
          <w:rFonts w:ascii="Times New Roman" w:hAnsi="Times New Roman" w:cs="Times New Roman"/>
          <w:i/>
          <w:lang w:val="en-US"/>
        </w:rPr>
        <w:t>Cognitive Brain</w:t>
      </w:r>
    </w:p>
    <w:p w14:paraId="7C55993A" w14:textId="77777777" w:rsidR="00715708" w:rsidRPr="0078125A" w:rsidRDefault="00715708" w:rsidP="0078125A">
      <w:pPr>
        <w:widowControl w:val="0"/>
        <w:autoSpaceDE w:val="0"/>
        <w:autoSpaceDN w:val="0"/>
        <w:adjustRightInd w:val="0"/>
        <w:spacing w:line="480" w:lineRule="auto"/>
        <w:rPr>
          <w:rFonts w:ascii="Times New Roman" w:hAnsi="Times New Roman" w:cs="Times New Roman"/>
          <w:lang w:val="en-US"/>
        </w:rPr>
      </w:pPr>
      <w:r w:rsidRPr="0078125A">
        <w:rPr>
          <w:rFonts w:ascii="Times New Roman" w:hAnsi="Times New Roman" w:cs="Times New Roman"/>
          <w:i/>
          <w:lang w:val="en-US"/>
        </w:rPr>
        <w:t>Research 3</w:t>
      </w:r>
      <w:r w:rsidRPr="0078125A">
        <w:rPr>
          <w:rFonts w:ascii="Times New Roman" w:hAnsi="Times New Roman" w:cs="Times New Roman"/>
          <w:lang w:val="en-US"/>
        </w:rPr>
        <w:t xml:space="preserve"> (1996): 131–141; </w:t>
      </w:r>
      <w:proofErr w:type="spellStart"/>
      <w:r w:rsidRPr="0078125A">
        <w:rPr>
          <w:rFonts w:ascii="Times New Roman" w:hAnsi="Times New Roman" w:cs="Times New Roman"/>
          <w:lang w:val="en-US"/>
        </w:rPr>
        <w:t>Giacomo</w:t>
      </w:r>
      <w:proofErr w:type="spellEnd"/>
      <w:r w:rsidRPr="0078125A">
        <w:rPr>
          <w:rFonts w:ascii="Times New Roman" w:hAnsi="Times New Roman" w:cs="Times New Roman"/>
          <w:lang w:val="en-US"/>
        </w:rPr>
        <w:t xml:space="preserve"> </w:t>
      </w:r>
      <w:proofErr w:type="spellStart"/>
      <w:r w:rsidRPr="0078125A">
        <w:rPr>
          <w:rFonts w:ascii="Times New Roman" w:hAnsi="Times New Roman" w:cs="Times New Roman"/>
          <w:lang w:val="en-US"/>
        </w:rPr>
        <w:t>Rizzolatti</w:t>
      </w:r>
      <w:proofErr w:type="spellEnd"/>
      <w:r w:rsidRPr="0078125A">
        <w:rPr>
          <w:rFonts w:ascii="Times New Roman" w:hAnsi="Times New Roman" w:cs="Times New Roman"/>
          <w:lang w:val="en-US"/>
        </w:rPr>
        <w:t xml:space="preserve">, </w:t>
      </w:r>
      <w:proofErr w:type="spellStart"/>
      <w:r w:rsidRPr="0078125A">
        <w:rPr>
          <w:rFonts w:ascii="Times New Roman" w:hAnsi="Times New Roman" w:cs="Times New Roman"/>
          <w:lang w:val="en-US"/>
        </w:rPr>
        <w:t>Maddalena</w:t>
      </w:r>
      <w:proofErr w:type="spellEnd"/>
      <w:r w:rsidRPr="0078125A">
        <w:rPr>
          <w:rFonts w:ascii="Times New Roman" w:hAnsi="Times New Roman" w:cs="Times New Roman"/>
          <w:lang w:val="en-US"/>
        </w:rPr>
        <w:t xml:space="preserve"> </w:t>
      </w:r>
      <w:proofErr w:type="spellStart"/>
      <w:r w:rsidRPr="0078125A">
        <w:rPr>
          <w:rFonts w:ascii="Times New Roman" w:hAnsi="Times New Roman" w:cs="Times New Roman"/>
          <w:lang w:val="en-US"/>
        </w:rPr>
        <w:t>Fabbri-Destro</w:t>
      </w:r>
      <w:proofErr w:type="spellEnd"/>
      <w:r w:rsidRPr="0078125A">
        <w:rPr>
          <w:rFonts w:ascii="Times New Roman" w:hAnsi="Times New Roman" w:cs="Times New Roman"/>
          <w:lang w:val="en-US"/>
        </w:rPr>
        <w:t>,</w:t>
      </w:r>
    </w:p>
    <w:p w14:paraId="7AE45149" w14:textId="77777777" w:rsidR="00715708" w:rsidRPr="0078125A" w:rsidRDefault="00715708" w:rsidP="0078125A">
      <w:pPr>
        <w:widowControl w:val="0"/>
        <w:autoSpaceDE w:val="0"/>
        <w:autoSpaceDN w:val="0"/>
        <w:adjustRightInd w:val="0"/>
        <w:spacing w:line="480" w:lineRule="auto"/>
        <w:rPr>
          <w:rFonts w:ascii="Times New Roman" w:hAnsi="Times New Roman" w:cs="Times New Roman"/>
          <w:i/>
          <w:lang w:val="en-US"/>
        </w:rPr>
      </w:pPr>
      <w:proofErr w:type="gramStart"/>
      <w:r w:rsidRPr="0078125A">
        <w:rPr>
          <w:rFonts w:ascii="Times New Roman" w:hAnsi="Times New Roman" w:cs="Times New Roman"/>
          <w:lang w:val="en-US"/>
        </w:rPr>
        <w:t>and</w:t>
      </w:r>
      <w:proofErr w:type="gramEnd"/>
      <w:r w:rsidRPr="0078125A">
        <w:rPr>
          <w:rFonts w:ascii="Times New Roman" w:hAnsi="Times New Roman" w:cs="Times New Roman"/>
          <w:lang w:val="en-US"/>
        </w:rPr>
        <w:t xml:space="preserve"> Luigi </w:t>
      </w:r>
      <w:proofErr w:type="spellStart"/>
      <w:r w:rsidRPr="0078125A">
        <w:rPr>
          <w:rFonts w:ascii="Times New Roman" w:hAnsi="Times New Roman" w:cs="Times New Roman"/>
          <w:lang w:val="en-US"/>
        </w:rPr>
        <w:t>Cattaneo</w:t>
      </w:r>
      <w:proofErr w:type="spellEnd"/>
      <w:r w:rsidRPr="0078125A">
        <w:rPr>
          <w:rFonts w:ascii="Times New Roman" w:hAnsi="Times New Roman" w:cs="Times New Roman"/>
          <w:lang w:val="en-US"/>
        </w:rPr>
        <w:t xml:space="preserve">, “Mirror Neurons and their Clinical Relevance,” </w:t>
      </w:r>
      <w:r w:rsidRPr="0078125A">
        <w:rPr>
          <w:rFonts w:ascii="Times New Roman" w:hAnsi="Times New Roman" w:cs="Times New Roman"/>
          <w:i/>
          <w:lang w:val="en-US"/>
        </w:rPr>
        <w:t>Nature</w:t>
      </w:r>
    </w:p>
    <w:p w14:paraId="240F4A3E" w14:textId="77777777" w:rsidR="00715708" w:rsidRPr="0078125A" w:rsidRDefault="00715708" w:rsidP="0078125A">
      <w:pPr>
        <w:widowControl w:val="0"/>
        <w:autoSpaceDE w:val="0"/>
        <w:autoSpaceDN w:val="0"/>
        <w:adjustRightInd w:val="0"/>
        <w:spacing w:line="480" w:lineRule="auto"/>
        <w:rPr>
          <w:rFonts w:ascii="Times New Roman" w:hAnsi="Times New Roman" w:cs="Times New Roman"/>
          <w:lang w:val="en-US"/>
        </w:rPr>
      </w:pPr>
      <w:r w:rsidRPr="0078125A">
        <w:rPr>
          <w:rFonts w:ascii="Times New Roman" w:hAnsi="Times New Roman" w:cs="Times New Roman"/>
          <w:i/>
          <w:lang w:val="en-US"/>
        </w:rPr>
        <w:t>Clinical Practice Neurology</w:t>
      </w:r>
      <w:r w:rsidRPr="0078125A">
        <w:rPr>
          <w:rFonts w:ascii="Times New Roman" w:hAnsi="Times New Roman" w:cs="Times New Roman"/>
          <w:lang w:val="en-US"/>
        </w:rPr>
        <w:t xml:space="preserve"> 5 (2009): 24–34; Cecilia </w:t>
      </w:r>
      <w:proofErr w:type="spellStart"/>
      <w:r w:rsidRPr="0078125A">
        <w:rPr>
          <w:rFonts w:ascii="Times New Roman" w:hAnsi="Times New Roman" w:cs="Times New Roman"/>
          <w:lang w:val="en-US"/>
        </w:rPr>
        <w:t>Heyes</w:t>
      </w:r>
      <w:proofErr w:type="spellEnd"/>
      <w:r w:rsidRPr="0078125A">
        <w:rPr>
          <w:rFonts w:ascii="Times New Roman" w:hAnsi="Times New Roman" w:cs="Times New Roman"/>
          <w:lang w:val="en-US"/>
        </w:rPr>
        <w:t xml:space="preserve">, “Where Do Mirror Neurons Come From?” </w:t>
      </w:r>
      <w:proofErr w:type="gramStart"/>
      <w:r w:rsidRPr="0078125A">
        <w:rPr>
          <w:rFonts w:ascii="Times New Roman" w:hAnsi="Times New Roman" w:cs="Times New Roman"/>
          <w:i/>
          <w:lang w:val="en-US"/>
        </w:rPr>
        <w:t>Neuroscience and</w:t>
      </w:r>
      <w:r w:rsidRPr="0078125A">
        <w:rPr>
          <w:rFonts w:ascii="Times New Roman" w:hAnsi="Times New Roman" w:cs="Times New Roman"/>
          <w:lang w:val="en-US"/>
        </w:rPr>
        <w:t xml:space="preserve"> </w:t>
      </w:r>
      <w:proofErr w:type="spellStart"/>
      <w:r w:rsidRPr="0078125A">
        <w:rPr>
          <w:rFonts w:ascii="Times New Roman" w:hAnsi="Times New Roman" w:cs="Times New Roman"/>
          <w:i/>
          <w:lang w:val="en-US"/>
        </w:rPr>
        <w:t>Biobehavioural</w:t>
      </w:r>
      <w:proofErr w:type="spellEnd"/>
      <w:r w:rsidRPr="0078125A">
        <w:rPr>
          <w:rFonts w:ascii="Times New Roman" w:hAnsi="Times New Roman" w:cs="Times New Roman"/>
          <w:i/>
          <w:lang w:val="en-US"/>
        </w:rPr>
        <w:t xml:space="preserve"> Reviews</w:t>
      </w:r>
      <w:r w:rsidRPr="0078125A">
        <w:rPr>
          <w:rFonts w:ascii="Times New Roman" w:hAnsi="Times New Roman" w:cs="Times New Roman"/>
          <w:lang w:val="en-US"/>
        </w:rPr>
        <w:t xml:space="preserve"> 34.4 (2010): 575–583.</w:t>
      </w:r>
      <w:proofErr w:type="gramEnd"/>
    </w:p>
  </w:endnote>
  <w:endnote w:id="29">
    <w:p w14:paraId="799FF593" w14:textId="77777777"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Aristotle, </w:t>
      </w:r>
      <w:r w:rsidRPr="0078125A">
        <w:rPr>
          <w:rFonts w:ascii="Times New Roman" w:hAnsi="Times New Roman" w:cs="Times New Roman"/>
          <w:i/>
        </w:rPr>
        <w:t>Poetics</w:t>
      </w:r>
      <w:r w:rsidRPr="0078125A">
        <w:rPr>
          <w:rFonts w:ascii="Times New Roman" w:hAnsi="Times New Roman" w:cs="Times New Roman"/>
        </w:rPr>
        <w:t>, 25.</w:t>
      </w:r>
    </w:p>
  </w:endnote>
  <w:endnote w:id="30">
    <w:p w14:paraId="089D0C6E" w14:textId="77777777"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r w:rsidRPr="0078125A">
        <w:rPr>
          <w:rFonts w:ascii="Times New Roman" w:hAnsi="Times New Roman" w:cs="Times New Roman"/>
          <w:lang w:val="en-US"/>
        </w:rPr>
        <w:t xml:space="preserve">Edward </w:t>
      </w:r>
      <w:proofErr w:type="spellStart"/>
      <w:r w:rsidRPr="0078125A">
        <w:rPr>
          <w:rFonts w:ascii="Times New Roman" w:hAnsi="Times New Roman" w:cs="Times New Roman"/>
          <w:lang w:val="en-US"/>
        </w:rPr>
        <w:t>Alleyn</w:t>
      </w:r>
      <w:proofErr w:type="spellEnd"/>
      <w:r w:rsidRPr="0078125A">
        <w:rPr>
          <w:rFonts w:ascii="Times New Roman" w:hAnsi="Times New Roman" w:cs="Times New Roman"/>
          <w:lang w:val="en-US"/>
        </w:rPr>
        <w:t xml:space="preserve"> reputedly performed </w:t>
      </w:r>
      <w:proofErr w:type="spellStart"/>
      <w:r w:rsidRPr="0078125A">
        <w:rPr>
          <w:rFonts w:ascii="Times New Roman" w:hAnsi="Times New Roman" w:cs="Times New Roman"/>
          <w:lang w:val="en-US"/>
        </w:rPr>
        <w:t>Dr</w:t>
      </w:r>
      <w:proofErr w:type="spellEnd"/>
      <w:r w:rsidRPr="0078125A">
        <w:rPr>
          <w:rFonts w:ascii="Times New Roman" w:hAnsi="Times New Roman" w:cs="Times New Roman"/>
          <w:lang w:val="en-US"/>
        </w:rPr>
        <w:t xml:space="preserve"> Faustus wearing a costume bearing a large red cross, supposedly to protect him from the additional evil spirits, which might be summoned by the conjuring scenes in the play. Whether this was his real superstition or clever marketing or maybe a combination of the two, we cannot know, see </w:t>
      </w:r>
      <w:r w:rsidRPr="0078125A">
        <w:rPr>
          <w:rFonts w:ascii="Times New Roman" w:hAnsi="Times New Roman" w:cs="Times New Roman"/>
          <w:i/>
          <w:lang w:val="en-US"/>
        </w:rPr>
        <w:t xml:space="preserve">The Knave of </w:t>
      </w:r>
      <w:proofErr w:type="spellStart"/>
      <w:r w:rsidRPr="0078125A">
        <w:rPr>
          <w:rFonts w:ascii="Times New Roman" w:hAnsi="Times New Roman" w:cs="Times New Roman"/>
          <w:i/>
          <w:lang w:val="en-US"/>
        </w:rPr>
        <w:t>Clubbes</w:t>
      </w:r>
      <w:proofErr w:type="spellEnd"/>
      <w:r w:rsidRPr="0078125A">
        <w:rPr>
          <w:rFonts w:ascii="Times New Roman" w:hAnsi="Times New Roman" w:cs="Times New Roman"/>
          <w:lang w:val="en-US"/>
        </w:rPr>
        <w:t xml:space="preserve"> (London: W. </w:t>
      </w:r>
      <w:proofErr w:type="spellStart"/>
      <w:r w:rsidRPr="0078125A">
        <w:rPr>
          <w:rFonts w:ascii="Times New Roman" w:hAnsi="Times New Roman" w:cs="Times New Roman"/>
          <w:lang w:val="en-US"/>
        </w:rPr>
        <w:t>Ferebrand</w:t>
      </w:r>
      <w:proofErr w:type="spellEnd"/>
      <w:r w:rsidRPr="0078125A">
        <w:rPr>
          <w:rFonts w:ascii="Times New Roman" w:hAnsi="Times New Roman" w:cs="Times New Roman"/>
          <w:lang w:val="en-US"/>
        </w:rPr>
        <w:t>, 1609), D3.</w:t>
      </w:r>
    </w:p>
  </w:endnote>
  <w:endnote w:id="31">
    <w:p w14:paraId="0BF28D8A" w14:textId="77777777"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r w:rsidRPr="0078125A">
        <w:rPr>
          <w:rFonts w:ascii="Times New Roman" w:hAnsi="Times New Roman" w:cs="Times New Roman"/>
          <w:lang w:val="en-US"/>
        </w:rPr>
        <w:t xml:space="preserve">The theme of unworldly foolishness, even madness, of course runs through many of Shakespeare’s plays and finds philosophical expression in the period in Erasmus, </w:t>
      </w:r>
      <w:r w:rsidRPr="0078125A">
        <w:rPr>
          <w:rFonts w:ascii="Times New Roman" w:hAnsi="Times New Roman" w:cs="Times New Roman"/>
          <w:i/>
          <w:lang w:val="en-US"/>
        </w:rPr>
        <w:t>The Praise of Folly</w:t>
      </w:r>
      <w:r w:rsidRPr="0078125A">
        <w:rPr>
          <w:rFonts w:ascii="Times New Roman" w:hAnsi="Times New Roman" w:cs="Times New Roman"/>
          <w:lang w:val="en-US"/>
        </w:rPr>
        <w:t>.</w:t>
      </w:r>
    </w:p>
  </w:endnote>
  <w:endnote w:id="32">
    <w:p w14:paraId="732C95BC" w14:textId="11ADFD16"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w:t>
      </w:r>
      <w:r w:rsidRPr="0078125A">
        <w:rPr>
          <w:rFonts w:ascii="Times New Roman" w:hAnsi="Times New Roman" w:cs="Times New Roman"/>
          <w:lang w:val="en-US"/>
        </w:rPr>
        <w:t xml:space="preserve">The </w:t>
      </w:r>
      <w:proofErr w:type="spellStart"/>
      <w:r>
        <w:rPr>
          <w:rFonts w:ascii="Times New Roman" w:hAnsi="Times New Roman" w:cs="Times New Roman"/>
          <w:lang w:val="en-US"/>
        </w:rPr>
        <w:t>M</w:t>
      </w:r>
      <w:r w:rsidRPr="0078125A">
        <w:rPr>
          <w:rFonts w:ascii="Times New Roman" w:hAnsi="Times New Roman" w:cs="Times New Roman"/>
          <w:lang w:val="en-US"/>
        </w:rPr>
        <w:t>ss</w:t>
      </w:r>
      <w:proofErr w:type="spellEnd"/>
      <w:r w:rsidRPr="0078125A">
        <w:rPr>
          <w:rFonts w:ascii="Times New Roman" w:hAnsi="Times New Roman" w:cs="Times New Roman"/>
          <w:lang w:val="en-US"/>
        </w:rPr>
        <w:t xml:space="preserve"> released for printing</w:t>
      </w:r>
      <w:r>
        <w:rPr>
          <w:rFonts w:ascii="Times New Roman" w:hAnsi="Times New Roman" w:cs="Times New Roman"/>
          <w:lang w:val="en-US"/>
        </w:rPr>
        <w:t xml:space="preserve">, </w:t>
      </w:r>
      <w:r w:rsidRPr="0078125A">
        <w:rPr>
          <w:rFonts w:ascii="Times New Roman" w:hAnsi="Times New Roman" w:cs="Times New Roman"/>
          <w:lang w:val="en-US"/>
        </w:rPr>
        <w:t>usually 2-3 years after first production, when the play was enjoying a revival</w:t>
      </w:r>
      <w:r>
        <w:rPr>
          <w:rFonts w:ascii="Times New Roman" w:hAnsi="Times New Roman" w:cs="Times New Roman"/>
          <w:lang w:val="en-US"/>
        </w:rPr>
        <w:t xml:space="preserve"> – </w:t>
      </w:r>
      <w:r w:rsidRPr="0078125A">
        <w:rPr>
          <w:rFonts w:ascii="Times New Roman" w:hAnsi="Times New Roman" w:cs="Times New Roman"/>
          <w:lang w:val="en-US"/>
        </w:rPr>
        <w:t xml:space="preserve">see Peter W.M. </w:t>
      </w:r>
      <w:proofErr w:type="spellStart"/>
      <w:r w:rsidRPr="0078125A">
        <w:rPr>
          <w:rFonts w:ascii="Times New Roman" w:hAnsi="Times New Roman" w:cs="Times New Roman"/>
          <w:lang w:val="en-US"/>
        </w:rPr>
        <w:t>Blayney</w:t>
      </w:r>
      <w:proofErr w:type="spellEnd"/>
      <w:r w:rsidRPr="0078125A">
        <w:rPr>
          <w:rFonts w:ascii="Times New Roman" w:hAnsi="Times New Roman" w:cs="Times New Roman"/>
          <w:lang w:val="en-US"/>
        </w:rPr>
        <w:t xml:space="preserve"> ‘The Publication of Playbooks’, in John D. Cox and David Scott </w:t>
      </w:r>
      <w:proofErr w:type="spellStart"/>
      <w:r w:rsidRPr="0078125A">
        <w:rPr>
          <w:rFonts w:ascii="Times New Roman" w:hAnsi="Times New Roman" w:cs="Times New Roman"/>
          <w:lang w:val="en-US"/>
        </w:rPr>
        <w:t>Kastan</w:t>
      </w:r>
      <w:proofErr w:type="spellEnd"/>
      <w:r w:rsidRPr="0078125A">
        <w:rPr>
          <w:rFonts w:ascii="Times New Roman" w:hAnsi="Times New Roman" w:cs="Times New Roman"/>
          <w:lang w:val="en-US"/>
        </w:rPr>
        <w:t xml:space="preserve"> (</w:t>
      </w:r>
      <w:proofErr w:type="spellStart"/>
      <w:r w:rsidRPr="0078125A">
        <w:rPr>
          <w:rFonts w:ascii="Times New Roman" w:hAnsi="Times New Roman" w:cs="Times New Roman"/>
          <w:lang w:val="en-US"/>
        </w:rPr>
        <w:t>eds</w:t>
      </w:r>
      <w:proofErr w:type="spellEnd"/>
      <w:r w:rsidRPr="0078125A">
        <w:rPr>
          <w:rFonts w:ascii="Times New Roman" w:hAnsi="Times New Roman" w:cs="Times New Roman"/>
          <w:lang w:val="en-US"/>
        </w:rPr>
        <w:t xml:space="preserve">), </w:t>
      </w:r>
      <w:r w:rsidRPr="0078125A">
        <w:rPr>
          <w:rFonts w:ascii="Times New Roman" w:hAnsi="Times New Roman" w:cs="Times New Roman"/>
          <w:i/>
          <w:lang w:val="en-US"/>
        </w:rPr>
        <w:t>A New History of Early English Drama</w:t>
      </w:r>
      <w:r w:rsidRPr="0078125A">
        <w:rPr>
          <w:rFonts w:ascii="Times New Roman" w:hAnsi="Times New Roman" w:cs="Times New Roman"/>
          <w:lang w:val="en-US"/>
        </w:rPr>
        <w:t xml:space="preserve"> (Columbia University Press, 1997)</w:t>
      </w:r>
      <w:r>
        <w:rPr>
          <w:rFonts w:ascii="Times New Roman" w:hAnsi="Times New Roman" w:cs="Times New Roman"/>
          <w:lang w:val="en-US"/>
        </w:rPr>
        <w:t xml:space="preserve"> – </w:t>
      </w:r>
      <w:r w:rsidRPr="0078125A">
        <w:rPr>
          <w:rFonts w:ascii="Times New Roman" w:hAnsi="Times New Roman" w:cs="Times New Roman"/>
          <w:lang w:val="en-US"/>
        </w:rPr>
        <w:t>cannot have been those inscribed with the license for performance, since such papers would have been too valuable to the company. Only versions of the play that had been super</w:t>
      </w:r>
      <w:r>
        <w:rPr>
          <w:rFonts w:ascii="Times New Roman" w:hAnsi="Times New Roman" w:cs="Times New Roman"/>
          <w:lang w:val="en-US"/>
        </w:rPr>
        <w:t>seded such as (probably) the Ms</w:t>
      </w:r>
      <w:r w:rsidRPr="0078125A">
        <w:rPr>
          <w:rFonts w:ascii="Times New Roman" w:hAnsi="Times New Roman" w:cs="Times New Roman"/>
          <w:lang w:val="en-US"/>
        </w:rPr>
        <w:t xml:space="preserve">. behind Q </w:t>
      </w:r>
      <w:r w:rsidRPr="0078125A">
        <w:rPr>
          <w:rFonts w:ascii="Times New Roman" w:hAnsi="Times New Roman" w:cs="Times New Roman"/>
          <w:i/>
          <w:lang w:val="en-US"/>
        </w:rPr>
        <w:t>Titus Andronicus</w:t>
      </w:r>
      <w:r w:rsidRPr="0078125A">
        <w:rPr>
          <w:rFonts w:ascii="Times New Roman" w:hAnsi="Times New Roman" w:cs="Times New Roman"/>
          <w:lang w:val="en-US"/>
        </w:rPr>
        <w:t xml:space="preserve"> and Q2 </w:t>
      </w:r>
      <w:r w:rsidRPr="0078125A">
        <w:rPr>
          <w:rFonts w:ascii="Times New Roman" w:hAnsi="Times New Roman" w:cs="Times New Roman"/>
          <w:i/>
          <w:lang w:val="en-US"/>
        </w:rPr>
        <w:t>Hamlet</w:t>
      </w:r>
      <w:r>
        <w:rPr>
          <w:rFonts w:ascii="Times New Roman" w:hAnsi="Times New Roman" w:cs="Times New Roman"/>
          <w:lang w:val="en-US"/>
        </w:rPr>
        <w:t xml:space="preserve">, or in rarer cases, </w:t>
      </w:r>
      <w:proofErr w:type="spellStart"/>
      <w:r>
        <w:rPr>
          <w:rFonts w:ascii="Times New Roman" w:hAnsi="Times New Roman" w:cs="Times New Roman"/>
          <w:lang w:val="en-US"/>
        </w:rPr>
        <w:t>Mss</w:t>
      </w:r>
      <w:proofErr w:type="spellEnd"/>
      <w:r w:rsidRPr="0078125A">
        <w:rPr>
          <w:rFonts w:ascii="Times New Roman" w:hAnsi="Times New Roman" w:cs="Times New Roman"/>
          <w:lang w:val="en-US"/>
        </w:rPr>
        <w:t xml:space="preserve"> especially produced for sale to a printer, such as Q1 </w:t>
      </w:r>
      <w:r w:rsidRPr="0078125A">
        <w:rPr>
          <w:rFonts w:ascii="Times New Roman" w:hAnsi="Times New Roman" w:cs="Times New Roman"/>
          <w:i/>
          <w:lang w:val="en-US"/>
        </w:rPr>
        <w:t>Hamlet</w:t>
      </w:r>
      <w:r w:rsidRPr="0078125A">
        <w:rPr>
          <w:rFonts w:ascii="Times New Roman" w:hAnsi="Times New Roman" w:cs="Times New Roman"/>
          <w:lang w:val="en-US"/>
        </w:rPr>
        <w:t xml:space="preserve">, would have been risked in the destructive environment of the print shop. </w:t>
      </w:r>
    </w:p>
  </w:endnote>
  <w:endnote w:id="33">
    <w:p w14:paraId="10794CC1" w14:textId="77777777" w:rsidR="00715708" w:rsidRPr="0078125A" w:rsidRDefault="00715708" w:rsidP="0078125A">
      <w:pPr>
        <w:spacing w:line="480" w:lineRule="auto"/>
        <w:rPr>
          <w:rFonts w:ascii="Times New Roman" w:hAnsi="Times New Roman" w:cs="Times New Roman"/>
          <w:lang w:val="en-US"/>
        </w:rPr>
      </w:pPr>
      <w:r w:rsidRPr="0078125A">
        <w:rPr>
          <w:rStyle w:val="EndnoteReference"/>
          <w:rFonts w:ascii="Times New Roman" w:hAnsi="Times New Roman" w:cs="Times New Roman"/>
        </w:rPr>
        <w:endnoteRef/>
      </w:r>
      <w:r w:rsidRPr="0078125A">
        <w:rPr>
          <w:rFonts w:ascii="Times New Roman" w:hAnsi="Times New Roman" w:cs="Times New Roman"/>
        </w:rPr>
        <w:t xml:space="preserve"> Simon Palfrey and </w:t>
      </w:r>
      <w:r w:rsidRPr="0078125A">
        <w:rPr>
          <w:rFonts w:ascii="Times New Roman" w:hAnsi="Times New Roman" w:cs="Times New Roman"/>
          <w:lang w:val="en-US"/>
        </w:rPr>
        <w:t xml:space="preserve">Tiffany Stern, </w:t>
      </w:r>
      <w:r w:rsidRPr="0078125A">
        <w:rPr>
          <w:rFonts w:ascii="Times New Roman" w:hAnsi="Times New Roman" w:cs="Times New Roman"/>
          <w:i/>
          <w:lang w:val="en-US"/>
        </w:rPr>
        <w:t>Shakespeare in Parts</w:t>
      </w:r>
      <w:r w:rsidRPr="0078125A">
        <w:rPr>
          <w:rFonts w:ascii="Times New Roman" w:hAnsi="Times New Roman" w:cs="Times New Roman"/>
          <w:lang w:val="en-US"/>
        </w:rPr>
        <w:t xml:space="preserve"> (Oxford: OUP, 2007).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de">
    <w:altName w:val="Cambria"/>
    <w:panose1 w:val="00000000000000000000"/>
    <w:charset w:val="4D"/>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hicago">
    <w:altName w:val="Arial"/>
    <w:charset w:val="00"/>
    <w:family w:val="auto"/>
    <w:pitch w:val="variable"/>
    <w:sig w:usb0="03000000"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NewRomanPSMT">
    <w:altName w:val="Times New Roman"/>
    <w:charset w:val="00"/>
    <w:family w:val="roman"/>
    <w:pitch w:val="default"/>
  </w:font>
  <w:font w:name="Batang">
    <w:altName w:val="바탕"/>
    <w:charset w:val="81"/>
    <w:family w:val="roman"/>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23A8B" w14:textId="77777777" w:rsidR="00715708" w:rsidRDefault="00715708" w:rsidP="000B3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CA356" w14:textId="77777777" w:rsidR="00715708" w:rsidRDefault="00715708" w:rsidP="000B3C5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EFAB7" w14:textId="77777777" w:rsidR="00715708" w:rsidRDefault="00715708" w:rsidP="000B3C51">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90DD4" w14:textId="77777777" w:rsidR="00715708" w:rsidRDefault="00715708" w:rsidP="000B3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E94A3" w14:textId="77777777" w:rsidR="00715708" w:rsidRDefault="00715708" w:rsidP="000B3C51">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FA61" w14:textId="77777777" w:rsidR="00715708" w:rsidRDefault="00715708" w:rsidP="000B3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4B2A">
      <w:rPr>
        <w:rStyle w:val="PageNumber"/>
        <w:noProof/>
      </w:rPr>
      <w:t>32</w:t>
    </w:r>
    <w:r>
      <w:rPr>
        <w:rStyle w:val="PageNumber"/>
      </w:rPr>
      <w:fldChar w:fldCharType="end"/>
    </w:r>
  </w:p>
  <w:p w14:paraId="1FD6DED3" w14:textId="77777777" w:rsidR="00715708" w:rsidRDefault="00715708" w:rsidP="000B3C5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87A61" w14:textId="77777777" w:rsidR="00715708" w:rsidRDefault="00715708" w:rsidP="005557C3">
      <w:r>
        <w:separator/>
      </w:r>
    </w:p>
  </w:footnote>
  <w:footnote w:type="continuationSeparator" w:id="0">
    <w:p w14:paraId="28873DDA" w14:textId="77777777" w:rsidR="00715708" w:rsidRDefault="00715708" w:rsidP="005557C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03272"/>
    <w:multiLevelType w:val="hybridMultilevel"/>
    <w:tmpl w:val="AA446C16"/>
    <w:lvl w:ilvl="0" w:tplc="04090003">
      <w:start w:val="1"/>
      <w:numFmt w:val="bullet"/>
      <w:lvlText w:val="o"/>
      <w:lvlJc w:val="left"/>
      <w:pPr>
        <w:tabs>
          <w:tab w:val="num" w:pos="360"/>
        </w:tabs>
        <w:ind w:left="360" w:hanging="360"/>
      </w:pPr>
      <w:rPr>
        <w:rFonts w:ascii="Courier New" w:hAnsi="Courier New"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4DE4B55"/>
    <w:multiLevelType w:val="hybridMultilevel"/>
    <w:tmpl w:val="8DE067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A48EE"/>
    <w:multiLevelType w:val="hybridMultilevel"/>
    <w:tmpl w:val="0FB4D682"/>
    <w:lvl w:ilvl="0" w:tplc="9F2280FE">
      <w:start w:val="1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FCE56CD"/>
    <w:multiLevelType w:val="hybridMultilevel"/>
    <w:tmpl w:val="895ADD0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947AB5"/>
    <w:multiLevelType w:val="hybridMultilevel"/>
    <w:tmpl w:val="73028B4E"/>
    <w:lvl w:ilvl="0" w:tplc="73A60E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AD32CB"/>
    <w:multiLevelType w:val="hybridMultilevel"/>
    <w:tmpl w:val="BE068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F04553"/>
    <w:multiLevelType w:val="hybridMultilevel"/>
    <w:tmpl w:val="A974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394B18"/>
    <w:multiLevelType w:val="hybridMultilevel"/>
    <w:tmpl w:val="2B48C21C"/>
    <w:lvl w:ilvl="0" w:tplc="322E89D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472048"/>
    <w:multiLevelType w:val="hybridMultilevel"/>
    <w:tmpl w:val="8D2413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400758"/>
    <w:multiLevelType w:val="hybridMultilevel"/>
    <w:tmpl w:val="F01C27E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3DF4EBB"/>
    <w:multiLevelType w:val="hybridMultilevel"/>
    <w:tmpl w:val="FBEC1B46"/>
    <w:lvl w:ilvl="0" w:tplc="5D36516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714700"/>
    <w:multiLevelType w:val="hybridMultilevel"/>
    <w:tmpl w:val="41C6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722FC9"/>
    <w:multiLevelType w:val="hybridMultilevel"/>
    <w:tmpl w:val="F57C2A8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C0A77F5"/>
    <w:multiLevelType w:val="hybridMultilevel"/>
    <w:tmpl w:val="100867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5449E4"/>
    <w:multiLevelType w:val="hybridMultilevel"/>
    <w:tmpl w:val="5B2E4E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8791BFD"/>
    <w:multiLevelType w:val="hybridMultilevel"/>
    <w:tmpl w:val="30662452"/>
    <w:lvl w:ilvl="0" w:tplc="93BAD78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A7B169E"/>
    <w:multiLevelType w:val="hybridMultilevel"/>
    <w:tmpl w:val="FB48B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7"/>
  </w:num>
  <w:num w:numId="4">
    <w:abstractNumId w:val="4"/>
  </w:num>
  <w:num w:numId="5">
    <w:abstractNumId w:val="15"/>
  </w:num>
  <w:num w:numId="6">
    <w:abstractNumId w:val="10"/>
  </w:num>
  <w:num w:numId="7">
    <w:abstractNumId w:val="11"/>
  </w:num>
  <w:num w:numId="8">
    <w:abstractNumId w:val="8"/>
  </w:num>
  <w:num w:numId="9">
    <w:abstractNumId w:val="13"/>
  </w:num>
  <w:num w:numId="10">
    <w:abstractNumId w:val="6"/>
  </w:num>
  <w:num w:numId="11">
    <w:abstractNumId w:val="1"/>
  </w:num>
  <w:num w:numId="12">
    <w:abstractNumId w:val="14"/>
  </w:num>
  <w:num w:numId="13">
    <w:abstractNumId w:val="9"/>
  </w:num>
  <w:num w:numId="14">
    <w:abstractNumId w:val="5"/>
  </w:num>
  <w:num w:numId="15">
    <w:abstractNumId w:val="16"/>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trackRevisions/>
  <w:defaultTabStop w:val="720"/>
  <w:characterSpacingControl w:val="doNotCompress"/>
  <w:savePreviewPicture/>
  <w:footnotePr>
    <w:pos w:val="beneathText"/>
    <w:numRestart w:val="eachSect"/>
    <w:footnote w:id="-1"/>
    <w:footnote w:id="0"/>
  </w:footnotePr>
  <w:endnotePr>
    <w:numFmt w:val="decimal"/>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964"/>
    <w:rsid w:val="0000179E"/>
    <w:rsid w:val="00001AD1"/>
    <w:rsid w:val="0000260D"/>
    <w:rsid w:val="000043B1"/>
    <w:rsid w:val="000073CB"/>
    <w:rsid w:val="0001061C"/>
    <w:rsid w:val="000116BB"/>
    <w:rsid w:val="000119D3"/>
    <w:rsid w:val="00016CFE"/>
    <w:rsid w:val="0001726C"/>
    <w:rsid w:val="00022909"/>
    <w:rsid w:val="000248D6"/>
    <w:rsid w:val="00024BD0"/>
    <w:rsid w:val="00030693"/>
    <w:rsid w:val="00031126"/>
    <w:rsid w:val="0003233E"/>
    <w:rsid w:val="00032492"/>
    <w:rsid w:val="00036061"/>
    <w:rsid w:val="000375FC"/>
    <w:rsid w:val="00041C6C"/>
    <w:rsid w:val="000509F1"/>
    <w:rsid w:val="00050DD7"/>
    <w:rsid w:val="00054DB3"/>
    <w:rsid w:val="00056E8D"/>
    <w:rsid w:val="00061B00"/>
    <w:rsid w:val="00062A53"/>
    <w:rsid w:val="00073FFA"/>
    <w:rsid w:val="00074476"/>
    <w:rsid w:val="00075060"/>
    <w:rsid w:val="00075F0C"/>
    <w:rsid w:val="00077636"/>
    <w:rsid w:val="000831C9"/>
    <w:rsid w:val="000836BB"/>
    <w:rsid w:val="00084132"/>
    <w:rsid w:val="00086067"/>
    <w:rsid w:val="000862D3"/>
    <w:rsid w:val="00093601"/>
    <w:rsid w:val="00093B25"/>
    <w:rsid w:val="00093E12"/>
    <w:rsid w:val="00095975"/>
    <w:rsid w:val="000A6D6F"/>
    <w:rsid w:val="000A7C02"/>
    <w:rsid w:val="000B0A6D"/>
    <w:rsid w:val="000B31F4"/>
    <w:rsid w:val="000B3C51"/>
    <w:rsid w:val="000B562E"/>
    <w:rsid w:val="000B6072"/>
    <w:rsid w:val="000B710D"/>
    <w:rsid w:val="000C3351"/>
    <w:rsid w:val="000C484F"/>
    <w:rsid w:val="000C7332"/>
    <w:rsid w:val="000D2A4D"/>
    <w:rsid w:val="000D4C69"/>
    <w:rsid w:val="000D760E"/>
    <w:rsid w:val="000E64FB"/>
    <w:rsid w:val="000E68A7"/>
    <w:rsid w:val="000E72C2"/>
    <w:rsid w:val="000F0EB2"/>
    <w:rsid w:val="000F122F"/>
    <w:rsid w:val="000F5A3C"/>
    <w:rsid w:val="000F7EED"/>
    <w:rsid w:val="00100452"/>
    <w:rsid w:val="001029AC"/>
    <w:rsid w:val="0010384B"/>
    <w:rsid w:val="00106389"/>
    <w:rsid w:val="00110689"/>
    <w:rsid w:val="00112F5B"/>
    <w:rsid w:val="001150E7"/>
    <w:rsid w:val="00117DA1"/>
    <w:rsid w:val="00117DB8"/>
    <w:rsid w:val="001202BD"/>
    <w:rsid w:val="00121333"/>
    <w:rsid w:val="00122030"/>
    <w:rsid w:val="00126D31"/>
    <w:rsid w:val="00130CE9"/>
    <w:rsid w:val="00131BAB"/>
    <w:rsid w:val="00131F31"/>
    <w:rsid w:val="00140415"/>
    <w:rsid w:val="0014455D"/>
    <w:rsid w:val="00144A0B"/>
    <w:rsid w:val="0015314B"/>
    <w:rsid w:val="00161126"/>
    <w:rsid w:val="00161252"/>
    <w:rsid w:val="00164339"/>
    <w:rsid w:val="0016478F"/>
    <w:rsid w:val="00165F4B"/>
    <w:rsid w:val="001672B2"/>
    <w:rsid w:val="001676D4"/>
    <w:rsid w:val="00181A36"/>
    <w:rsid w:val="00185E4D"/>
    <w:rsid w:val="001877AC"/>
    <w:rsid w:val="001932B7"/>
    <w:rsid w:val="00196502"/>
    <w:rsid w:val="001977D8"/>
    <w:rsid w:val="00197A68"/>
    <w:rsid w:val="001A0E0D"/>
    <w:rsid w:val="001A1CA5"/>
    <w:rsid w:val="001A2F75"/>
    <w:rsid w:val="001A430B"/>
    <w:rsid w:val="001A67F3"/>
    <w:rsid w:val="001A7D75"/>
    <w:rsid w:val="001B1771"/>
    <w:rsid w:val="001B277C"/>
    <w:rsid w:val="001C5549"/>
    <w:rsid w:val="001C57D2"/>
    <w:rsid w:val="001C754E"/>
    <w:rsid w:val="001D02E6"/>
    <w:rsid w:val="001D045B"/>
    <w:rsid w:val="001D09A8"/>
    <w:rsid w:val="001D1FAF"/>
    <w:rsid w:val="001D1FC6"/>
    <w:rsid w:val="001D6388"/>
    <w:rsid w:val="001E251F"/>
    <w:rsid w:val="001E7DE7"/>
    <w:rsid w:val="001F06F8"/>
    <w:rsid w:val="001F50C5"/>
    <w:rsid w:val="001F5DD6"/>
    <w:rsid w:val="001F76FB"/>
    <w:rsid w:val="00201296"/>
    <w:rsid w:val="0020348B"/>
    <w:rsid w:val="0020486A"/>
    <w:rsid w:val="0020673B"/>
    <w:rsid w:val="00211A28"/>
    <w:rsid w:val="002120A5"/>
    <w:rsid w:val="00214C68"/>
    <w:rsid w:val="00216A33"/>
    <w:rsid w:val="00217F22"/>
    <w:rsid w:val="002273B6"/>
    <w:rsid w:val="002342D5"/>
    <w:rsid w:val="0023612B"/>
    <w:rsid w:val="00236203"/>
    <w:rsid w:val="00240E7C"/>
    <w:rsid w:val="00240F9F"/>
    <w:rsid w:val="00241285"/>
    <w:rsid w:val="002429FE"/>
    <w:rsid w:val="00243202"/>
    <w:rsid w:val="00245E37"/>
    <w:rsid w:val="00251AE8"/>
    <w:rsid w:val="00251F80"/>
    <w:rsid w:val="00253769"/>
    <w:rsid w:val="002549FC"/>
    <w:rsid w:val="0026306A"/>
    <w:rsid w:val="00272045"/>
    <w:rsid w:val="0027388B"/>
    <w:rsid w:val="00274A30"/>
    <w:rsid w:val="0027650C"/>
    <w:rsid w:val="002831A1"/>
    <w:rsid w:val="002850C1"/>
    <w:rsid w:val="002874AF"/>
    <w:rsid w:val="0028753D"/>
    <w:rsid w:val="0029021E"/>
    <w:rsid w:val="0029225E"/>
    <w:rsid w:val="00294B95"/>
    <w:rsid w:val="00297457"/>
    <w:rsid w:val="002A21CB"/>
    <w:rsid w:val="002A39DC"/>
    <w:rsid w:val="002A5E3C"/>
    <w:rsid w:val="002A649E"/>
    <w:rsid w:val="002A77C0"/>
    <w:rsid w:val="002B033D"/>
    <w:rsid w:val="002B16DF"/>
    <w:rsid w:val="002B1972"/>
    <w:rsid w:val="002B30F1"/>
    <w:rsid w:val="002B6D0D"/>
    <w:rsid w:val="002C0697"/>
    <w:rsid w:val="002C4BA1"/>
    <w:rsid w:val="002C7758"/>
    <w:rsid w:val="002C7763"/>
    <w:rsid w:val="002D2B0E"/>
    <w:rsid w:val="002D66D9"/>
    <w:rsid w:val="002D71A8"/>
    <w:rsid w:val="002E4E85"/>
    <w:rsid w:val="002F2640"/>
    <w:rsid w:val="002F346E"/>
    <w:rsid w:val="002F3803"/>
    <w:rsid w:val="003001FA"/>
    <w:rsid w:val="00304789"/>
    <w:rsid w:val="003075D3"/>
    <w:rsid w:val="00310D09"/>
    <w:rsid w:val="00311655"/>
    <w:rsid w:val="00313693"/>
    <w:rsid w:val="00313B26"/>
    <w:rsid w:val="00314149"/>
    <w:rsid w:val="00320554"/>
    <w:rsid w:val="00320FB8"/>
    <w:rsid w:val="0032135D"/>
    <w:rsid w:val="0032438C"/>
    <w:rsid w:val="00325FBB"/>
    <w:rsid w:val="00332C58"/>
    <w:rsid w:val="003369E1"/>
    <w:rsid w:val="00340CA1"/>
    <w:rsid w:val="00341BCD"/>
    <w:rsid w:val="00344946"/>
    <w:rsid w:val="00344C17"/>
    <w:rsid w:val="003456D3"/>
    <w:rsid w:val="00350E07"/>
    <w:rsid w:val="00356231"/>
    <w:rsid w:val="00357F7E"/>
    <w:rsid w:val="00362343"/>
    <w:rsid w:val="00363964"/>
    <w:rsid w:val="00365ECF"/>
    <w:rsid w:val="003739FB"/>
    <w:rsid w:val="0038250C"/>
    <w:rsid w:val="003832DC"/>
    <w:rsid w:val="00383929"/>
    <w:rsid w:val="00383D6A"/>
    <w:rsid w:val="003855C9"/>
    <w:rsid w:val="00386226"/>
    <w:rsid w:val="00390871"/>
    <w:rsid w:val="0039390C"/>
    <w:rsid w:val="00395888"/>
    <w:rsid w:val="003A2AC8"/>
    <w:rsid w:val="003A4C0A"/>
    <w:rsid w:val="003B4EA2"/>
    <w:rsid w:val="003B67F9"/>
    <w:rsid w:val="003B7390"/>
    <w:rsid w:val="003C37F9"/>
    <w:rsid w:val="003C3C6B"/>
    <w:rsid w:val="003C443D"/>
    <w:rsid w:val="003C7074"/>
    <w:rsid w:val="003D03F4"/>
    <w:rsid w:val="003D2EA5"/>
    <w:rsid w:val="003D7756"/>
    <w:rsid w:val="003E34D2"/>
    <w:rsid w:val="003E7567"/>
    <w:rsid w:val="003F1456"/>
    <w:rsid w:val="003F1DC1"/>
    <w:rsid w:val="003F321A"/>
    <w:rsid w:val="0040083D"/>
    <w:rsid w:val="0040425B"/>
    <w:rsid w:val="004050D8"/>
    <w:rsid w:val="00405C0B"/>
    <w:rsid w:val="00407452"/>
    <w:rsid w:val="00410216"/>
    <w:rsid w:val="00414EEB"/>
    <w:rsid w:val="00417B87"/>
    <w:rsid w:val="004260AD"/>
    <w:rsid w:val="00432838"/>
    <w:rsid w:val="0043487E"/>
    <w:rsid w:val="00440AD1"/>
    <w:rsid w:val="004453CE"/>
    <w:rsid w:val="00446595"/>
    <w:rsid w:val="004476C3"/>
    <w:rsid w:val="0044799D"/>
    <w:rsid w:val="00451C0E"/>
    <w:rsid w:val="00454977"/>
    <w:rsid w:val="00455C9E"/>
    <w:rsid w:val="004634E1"/>
    <w:rsid w:val="00464896"/>
    <w:rsid w:val="004732C4"/>
    <w:rsid w:val="004735A9"/>
    <w:rsid w:val="00473B0E"/>
    <w:rsid w:val="00474583"/>
    <w:rsid w:val="00480B50"/>
    <w:rsid w:val="0048517D"/>
    <w:rsid w:val="00486613"/>
    <w:rsid w:val="004958B8"/>
    <w:rsid w:val="004A3ACA"/>
    <w:rsid w:val="004A5307"/>
    <w:rsid w:val="004B0C60"/>
    <w:rsid w:val="004B118D"/>
    <w:rsid w:val="004B1F31"/>
    <w:rsid w:val="004B7C37"/>
    <w:rsid w:val="004C1830"/>
    <w:rsid w:val="004C5FAF"/>
    <w:rsid w:val="004C6835"/>
    <w:rsid w:val="004C6AF8"/>
    <w:rsid w:val="004D0557"/>
    <w:rsid w:val="004D27A8"/>
    <w:rsid w:val="004D3725"/>
    <w:rsid w:val="004D4303"/>
    <w:rsid w:val="004E6509"/>
    <w:rsid w:val="004F21A1"/>
    <w:rsid w:val="004F69E9"/>
    <w:rsid w:val="00504028"/>
    <w:rsid w:val="00505081"/>
    <w:rsid w:val="005062B4"/>
    <w:rsid w:val="00506A3D"/>
    <w:rsid w:val="00507602"/>
    <w:rsid w:val="00515CF3"/>
    <w:rsid w:val="00515F0C"/>
    <w:rsid w:val="005309D0"/>
    <w:rsid w:val="00536D76"/>
    <w:rsid w:val="00541A60"/>
    <w:rsid w:val="00544B9D"/>
    <w:rsid w:val="005510F6"/>
    <w:rsid w:val="005557C3"/>
    <w:rsid w:val="0055677D"/>
    <w:rsid w:val="00560DD3"/>
    <w:rsid w:val="00564396"/>
    <w:rsid w:val="00565AC2"/>
    <w:rsid w:val="00571A52"/>
    <w:rsid w:val="005721E3"/>
    <w:rsid w:val="0057343D"/>
    <w:rsid w:val="0057405B"/>
    <w:rsid w:val="00577429"/>
    <w:rsid w:val="00581854"/>
    <w:rsid w:val="005820FA"/>
    <w:rsid w:val="00582535"/>
    <w:rsid w:val="00585327"/>
    <w:rsid w:val="005974D8"/>
    <w:rsid w:val="005A3212"/>
    <w:rsid w:val="005B2955"/>
    <w:rsid w:val="005C047D"/>
    <w:rsid w:val="005C0674"/>
    <w:rsid w:val="005C28CF"/>
    <w:rsid w:val="005C7F5C"/>
    <w:rsid w:val="005D31DE"/>
    <w:rsid w:val="005D3CDD"/>
    <w:rsid w:val="005D4E5E"/>
    <w:rsid w:val="005D6772"/>
    <w:rsid w:val="005D7EE5"/>
    <w:rsid w:val="005E0092"/>
    <w:rsid w:val="005E5E5E"/>
    <w:rsid w:val="005E6469"/>
    <w:rsid w:val="005E6DA2"/>
    <w:rsid w:val="005E6FDD"/>
    <w:rsid w:val="005F0B92"/>
    <w:rsid w:val="005F14C2"/>
    <w:rsid w:val="005F1EC0"/>
    <w:rsid w:val="005F56AA"/>
    <w:rsid w:val="005F7672"/>
    <w:rsid w:val="005F7F32"/>
    <w:rsid w:val="006013D3"/>
    <w:rsid w:val="00601580"/>
    <w:rsid w:val="00601CDA"/>
    <w:rsid w:val="006021F9"/>
    <w:rsid w:val="006064AD"/>
    <w:rsid w:val="0061589B"/>
    <w:rsid w:val="00620D17"/>
    <w:rsid w:val="00623401"/>
    <w:rsid w:val="00627F11"/>
    <w:rsid w:val="006316B5"/>
    <w:rsid w:val="0063670B"/>
    <w:rsid w:val="00637321"/>
    <w:rsid w:val="0064196D"/>
    <w:rsid w:val="00642D72"/>
    <w:rsid w:val="00642E0E"/>
    <w:rsid w:val="006438AE"/>
    <w:rsid w:val="00652788"/>
    <w:rsid w:val="00653685"/>
    <w:rsid w:val="00657DAE"/>
    <w:rsid w:val="006619FC"/>
    <w:rsid w:val="00665568"/>
    <w:rsid w:val="0066622D"/>
    <w:rsid w:val="00666A31"/>
    <w:rsid w:val="0066758D"/>
    <w:rsid w:val="00667BE4"/>
    <w:rsid w:val="00677DD0"/>
    <w:rsid w:val="006843A4"/>
    <w:rsid w:val="00685F73"/>
    <w:rsid w:val="00686D4E"/>
    <w:rsid w:val="00686E29"/>
    <w:rsid w:val="0068712F"/>
    <w:rsid w:val="006918D8"/>
    <w:rsid w:val="006A2D82"/>
    <w:rsid w:val="006B2A93"/>
    <w:rsid w:val="006B3DF8"/>
    <w:rsid w:val="006B602A"/>
    <w:rsid w:val="006C3137"/>
    <w:rsid w:val="006C478F"/>
    <w:rsid w:val="006D6893"/>
    <w:rsid w:val="006E1C11"/>
    <w:rsid w:val="006E2858"/>
    <w:rsid w:val="006F0227"/>
    <w:rsid w:val="006F50FA"/>
    <w:rsid w:val="006F6A3F"/>
    <w:rsid w:val="0070360C"/>
    <w:rsid w:val="00705B5A"/>
    <w:rsid w:val="00706786"/>
    <w:rsid w:val="00706F49"/>
    <w:rsid w:val="00715708"/>
    <w:rsid w:val="00715D7F"/>
    <w:rsid w:val="007174A7"/>
    <w:rsid w:val="00720479"/>
    <w:rsid w:val="00721ED7"/>
    <w:rsid w:val="007220F3"/>
    <w:rsid w:val="00723E72"/>
    <w:rsid w:val="00724774"/>
    <w:rsid w:val="00730F13"/>
    <w:rsid w:val="00734E60"/>
    <w:rsid w:val="007377AE"/>
    <w:rsid w:val="0074389B"/>
    <w:rsid w:val="007466DE"/>
    <w:rsid w:val="00750261"/>
    <w:rsid w:val="00756A48"/>
    <w:rsid w:val="00762DFE"/>
    <w:rsid w:val="0077688A"/>
    <w:rsid w:val="007773B7"/>
    <w:rsid w:val="0078125A"/>
    <w:rsid w:val="007834E9"/>
    <w:rsid w:val="00783A1B"/>
    <w:rsid w:val="00784F29"/>
    <w:rsid w:val="007869F3"/>
    <w:rsid w:val="00786B66"/>
    <w:rsid w:val="00793946"/>
    <w:rsid w:val="00794D9D"/>
    <w:rsid w:val="00795CC2"/>
    <w:rsid w:val="00796339"/>
    <w:rsid w:val="007A05C5"/>
    <w:rsid w:val="007A15D9"/>
    <w:rsid w:val="007A2074"/>
    <w:rsid w:val="007A5B24"/>
    <w:rsid w:val="007A7068"/>
    <w:rsid w:val="007B0DCB"/>
    <w:rsid w:val="007B4952"/>
    <w:rsid w:val="007B6AF7"/>
    <w:rsid w:val="007C00A0"/>
    <w:rsid w:val="007C078D"/>
    <w:rsid w:val="007C4D9B"/>
    <w:rsid w:val="007D395A"/>
    <w:rsid w:val="007D5409"/>
    <w:rsid w:val="007D55E4"/>
    <w:rsid w:val="007E1BBD"/>
    <w:rsid w:val="007E4645"/>
    <w:rsid w:val="007F0032"/>
    <w:rsid w:val="008015FD"/>
    <w:rsid w:val="00804759"/>
    <w:rsid w:val="008056BA"/>
    <w:rsid w:val="00807C29"/>
    <w:rsid w:val="0081430A"/>
    <w:rsid w:val="00816119"/>
    <w:rsid w:val="00816DDC"/>
    <w:rsid w:val="0081727A"/>
    <w:rsid w:val="00817E2D"/>
    <w:rsid w:val="00824FC8"/>
    <w:rsid w:val="00827CCC"/>
    <w:rsid w:val="008324C8"/>
    <w:rsid w:val="008340C0"/>
    <w:rsid w:val="00835072"/>
    <w:rsid w:val="0084698E"/>
    <w:rsid w:val="00850BC4"/>
    <w:rsid w:val="00850F48"/>
    <w:rsid w:val="00863618"/>
    <w:rsid w:val="0086590E"/>
    <w:rsid w:val="00870008"/>
    <w:rsid w:val="00870493"/>
    <w:rsid w:val="008717B5"/>
    <w:rsid w:val="00875214"/>
    <w:rsid w:val="00882039"/>
    <w:rsid w:val="0088246C"/>
    <w:rsid w:val="00887E98"/>
    <w:rsid w:val="00887EBA"/>
    <w:rsid w:val="00887F15"/>
    <w:rsid w:val="0089004F"/>
    <w:rsid w:val="00892EBB"/>
    <w:rsid w:val="008A2411"/>
    <w:rsid w:val="008A5382"/>
    <w:rsid w:val="008A5D27"/>
    <w:rsid w:val="008A5E8C"/>
    <w:rsid w:val="008A7D39"/>
    <w:rsid w:val="008B28B7"/>
    <w:rsid w:val="008B3731"/>
    <w:rsid w:val="008B49F8"/>
    <w:rsid w:val="008B565E"/>
    <w:rsid w:val="008B5E87"/>
    <w:rsid w:val="008C095D"/>
    <w:rsid w:val="008C0B93"/>
    <w:rsid w:val="008C5B7E"/>
    <w:rsid w:val="008D3B41"/>
    <w:rsid w:val="008E1919"/>
    <w:rsid w:val="008E7A16"/>
    <w:rsid w:val="008F0C90"/>
    <w:rsid w:val="008F1B4E"/>
    <w:rsid w:val="008F4BEA"/>
    <w:rsid w:val="008F4F5F"/>
    <w:rsid w:val="008F63F2"/>
    <w:rsid w:val="00900AF9"/>
    <w:rsid w:val="009011C3"/>
    <w:rsid w:val="00902A2E"/>
    <w:rsid w:val="00904036"/>
    <w:rsid w:val="00906326"/>
    <w:rsid w:val="00910F91"/>
    <w:rsid w:val="009125B1"/>
    <w:rsid w:val="0091361D"/>
    <w:rsid w:val="009145F7"/>
    <w:rsid w:val="00914A21"/>
    <w:rsid w:val="00917701"/>
    <w:rsid w:val="00920C58"/>
    <w:rsid w:val="009228BD"/>
    <w:rsid w:val="00924409"/>
    <w:rsid w:val="0092681A"/>
    <w:rsid w:val="009278FE"/>
    <w:rsid w:val="00930561"/>
    <w:rsid w:val="00930D49"/>
    <w:rsid w:val="00932BEE"/>
    <w:rsid w:val="009354A8"/>
    <w:rsid w:val="00936E06"/>
    <w:rsid w:val="00936F36"/>
    <w:rsid w:val="009402A9"/>
    <w:rsid w:val="00940CB5"/>
    <w:rsid w:val="009431DB"/>
    <w:rsid w:val="00943BE4"/>
    <w:rsid w:val="00944A0E"/>
    <w:rsid w:val="00944AA4"/>
    <w:rsid w:val="009510B0"/>
    <w:rsid w:val="00952388"/>
    <w:rsid w:val="009537EC"/>
    <w:rsid w:val="00954431"/>
    <w:rsid w:val="009547A1"/>
    <w:rsid w:val="009556C2"/>
    <w:rsid w:val="0095587A"/>
    <w:rsid w:val="00956848"/>
    <w:rsid w:val="00956947"/>
    <w:rsid w:val="00971E3A"/>
    <w:rsid w:val="0097453F"/>
    <w:rsid w:val="00976EAA"/>
    <w:rsid w:val="009808B7"/>
    <w:rsid w:val="00981CE5"/>
    <w:rsid w:val="009849A3"/>
    <w:rsid w:val="00984D86"/>
    <w:rsid w:val="0098762A"/>
    <w:rsid w:val="00987752"/>
    <w:rsid w:val="00987EEC"/>
    <w:rsid w:val="00991994"/>
    <w:rsid w:val="009A2FB4"/>
    <w:rsid w:val="009A463B"/>
    <w:rsid w:val="009B0B58"/>
    <w:rsid w:val="009B794D"/>
    <w:rsid w:val="009C07EF"/>
    <w:rsid w:val="009C6FF8"/>
    <w:rsid w:val="009D025C"/>
    <w:rsid w:val="009D19C7"/>
    <w:rsid w:val="009D6567"/>
    <w:rsid w:val="009D7532"/>
    <w:rsid w:val="009D7679"/>
    <w:rsid w:val="009E28AD"/>
    <w:rsid w:val="009E2EEA"/>
    <w:rsid w:val="009E39E1"/>
    <w:rsid w:val="009E5BE3"/>
    <w:rsid w:val="009E6B3A"/>
    <w:rsid w:val="009F460D"/>
    <w:rsid w:val="009F47C1"/>
    <w:rsid w:val="009F53A2"/>
    <w:rsid w:val="009F5A6A"/>
    <w:rsid w:val="009F6CB2"/>
    <w:rsid w:val="00A049BF"/>
    <w:rsid w:val="00A077FE"/>
    <w:rsid w:val="00A10194"/>
    <w:rsid w:val="00A128D6"/>
    <w:rsid w:val="00A137C7"/>
    <w:rsid w:val="00A17BCC"/>
    <w:rsid w:val="00A22DBF"/>
    <w:rsid w:val="00A26A60"/>
    <w:rsid w:val="00A2700B"/>
    <w:rsid w:val="00A310D6"/>
    <w:rsid w:val="00A335F7"/>
    <w:rsid w:val="00A35411"/>
    <w:rsid w:val="00A427D2"/>
    <w:rsid w:val="00A51510"/>
    <w:rsid w:val="00A55999"/>
    <w:rsid w:val="00A60BB0"/>
    <w:rsid w:val="00A6268D"/>
    <w:rsid w:val="00A628DE"/>
    <w:rsid w:val="00A65C33"/>
    <w:rsid w:val="00A65F3D"/>
    <w:rsid w:val="00A70040"/>
    <w:rsid w:val="00A73FB2"/>
    <w:rsid w:val="00A743D6"/>
    <w:rsid w:val="00A75D8E"/>
    <w:rsid w:val="00A81247"/>
    <w:rsid w:val="00A81DC4"/>
    <w:rsid w:val="00A83F14"/>
    <w:rsid w:val="00A85BAF"/>
    <w:rsid w:val="00A87C49"/>
    <w:rsid w:val="00A944F0"/>
    <w:rsid w:val="00A94B2A"/>
    <w:rsid w:val="00A96BD5"/>
    <w:rsid w:val="00A97A7D"/>
    <w:rsid w:val="00AA6768"/>
    <w:rsid w:val="00AA6A41"/>
    <w:rsid w:val="00AB0307"/>
    <w:rsid w:val="00AB0348"/>
    <w:rsid w:val="00AB4671"/>
    <w:rsid w:val="00AB7A35"/>
    <w:rsid w:val="00AC0ED5"/>
    <w:rsid w:val="00AC1440"/>
    <w:rsid w:val="00AC1F5C"/>
    <w:rsid w:val="00AC4CDE"/>
    <w:rsid w:val="00AD0042"/>
    <w:rsid w:val="00AD08F0"/>
    <w:rsid w:val="00AD0A33"/>
    <w:rsid w:val="00AD1FDA"/>
    <w:rsid w:val="00AD3203"/>
    <w:rsid w:val="00AE4F85"/>
    <w:rsid w:val="00AE6131"/>
    <w:rsid w:val="00AF1042"/>
    <w:rsid w:val="00AF15E9"/>
    <w:rsid w:val="00AF1C41"/>
    <w:rsid w:val="00AF3B94"/>
    <w:rsid w:val="00AF4159"/>
    <w:rsid w:val="00AF483C"/>
    <w:rsid w:val="00AF5455"/>
    <w:rsid w:val="00AF5B69"/>
    <w:rsid w:val="00AF72B5"/>
    <w:rsid w:val="00B019DE"/>
    <w:rsid w:val="00B02ACE"/>
    <w:rsid w:val="00B048CF"/>
    <w:rsid w:val="00B05688"/>
    <w:rsid w:val="00B10719"/>
    <w:rsid w:val="00B11FF8"/>
    <w:rsid w:val="00B130F0"/>
    <w:rsid w:val="00B139AF"/>
    <w:rsid w:val="00B1567F"/>
    <w:rsid w:val="00B22CFF"/>
    <w:rsid w:val="00B257CF"/>
    <w:rsid w:val="00B2782A"/>
    <w:rsid w:val="00B302B5"/>
    <w:rsid w:val="00B303DB"/>
    <w:rsid w:val="00B35313"/>
    <w:rsid w:val="00B362A6"/>
    <w:rsid w:val="00B36FEC"/>
    <w:rsid w:val="00B42568"/>
    <w:rsid w:val="00B42978"/>
    <w:rsid w:val="00B447F3"/>
    <w:rsid w:val="00B5481B"/>
    <w:rsid w:val="00B65F52"/>
    <w:rsid w:val="00B65F64"/>
    <w:rsid w:val="00B66185"/>
    <w:rsid w:val="00B67239"/>
    <w:rsid w:val="00B732B8"/>
    <w:rsid w:val="00B74C7A"/>
    <w:rsid w:val="00B8040B"/>
    <w:rsid w:val="00B80C01"/>
    <w:rsid w:val="00B812FC"/>
    <w:rsid w:val="00B81B6E"/>
    <w:rsid w:val="00B85702"/>
    <w:rsid w:val="00B85A81"/>
    <w:rsid w:val="00B87E70"/>
    <w:rsid w:val="00B92E61"/>
    <w:rsid w:val="00B94D55"/>
    <w:rsid w:val="00B955DD"/>
    <w:rsid w:val="00BA1777"/>
    <w:rsid w:val="00BA194D"/>
    <w:rsid w:val="00BA2CC7"/>
    <w:rsid w:val="00BA7663"/>
    <w:rsid w:val="00BA769B"/>
    <w:rsid w:val="00BB0E58"/>
    <w:rsid w:val="00BB28A7"/>
    <w:rsid w:val="00BB6371"/>
    <w:rsid w:val="00BB74BF"/>
    <w:rsid w:val="00BB75BF"/>
    <w:rsid w:val="00BC0AFD"/>
    <w:rsid w:val="00BC1E7E"/>
    <w:rsid w:val="00BC4C90"/>
    <w:rsid w:val="00BC5837"/>
    <w:rsid w:val="00BD43C1"/>
    <w:rsid w:val="00BD51B2"/>
    <w:rsid w:val="00BE097E"/>
    <w:rsid w:val="00BF0382"/>
    <w:rsid w:val="00BF418C"/>
    <w:rsid w:val="00BF60D4"/>
    <w:rsid w:val="00C00FB1"/>
    <w:rsid w:val="00C01648"/>
    <w:rsid w:val="00C0384A"/>
    <w:rsid w:val="00C10846"/>
    <w:rsid w:val="00C129EC"/>
    <w:rsid w:val="00C12B84"/>
    <w:rsid w:val="00C1508C"/>
    <w:rsid w:val="00C159B3"/>
    <w:rsid w:val="00C21B1E"/>
    <w:rsid w:val="00C25FD0"/>
    <w:rsid w:val="00C26E5B"/>
    <w:rsid w:val="00C31DFD"/>
    <w:rsid w:val="00C36F0A"/>
    <w:rsid w:val="00C4466F"/>
    <w:rsid w:val="00C4597F"/>
    <w:rsid w:val="00C46F11"/>
    <w:rsid w:val="00C479A0"/>
    <w:rsid w:val="00C541CF"/>
    <w:rsid w:val="00C559FD"/>
    <w:rsid w:val="00C56BC2"/>
    <w:rsid w:val="00C57795"/>
    <w:rsid w:val="00C57BF4"/>
    <w:rsid w:val="00C618AE"/>
    <w:rsid w:val="00C649FA"/>
    <w:rsid w:val="00C7136A"/>
    <w:rsid w:val="00C7262C"/>
    <w:rsid w:val="00C749BF"/>
    <w:rsid w:val="00C75E96"/>
    <w:rsid w:val="00C75F16"/>
    <w:rsid w:val="00C80E0A"/>
    <w:rsid w:val="00C80EBD"/>
    <w:rsid w:val="00C82D9A"/>
    <w:rsid w:val="00C85F65"/>
    <w:rsid w:val="00C8782B"/>
    <w:rsid w:val="00C90DE7"/>
    <w:rsid w:val="00C91737"/>
    <w:rsid w:val="00C93924"/>
    <w:rsid w:val="00C93BFC"/>
    <w:rsid w:val="00C95477"/>
    <w:rsid w:val="00C97CC9"/>
    <w:rsid w:val="00CA1101"/>
    <w:rsid w:val="00CA2ACA"/>
    <w:rsid w:val="00CA374A"/>
    <w:rsid w:val="00CB0D6A"/>
    <w:rsid w:val="00CB33F5"/>
    <w:rsid w:val="00CB53C5"/>
    <w:rsid w:val="00CB64B2"/>
    <w:rsid w:val="00CC2062"/>
    <w:rsid w:val="00CC2A3F"/>
    <w:rsid w:val="00CC55BC"/>
    <w:rsid w:val="00CC594C"/>
    <w:rsid w:val="00CC63EB"/>
    <w:rsid w:val="00CC7E91"/>
    <w:rsid w:val="00CD0013"/>
    <w:rsid w:val="00CD6C34"/>
    <w:rsid w:val="00CE184B"/>
    <w:rsid w:val="00CE5CF7"/>
    <w:rsid w:val="00CE6F2F"/>
    <w:rsid w:val="00CE7D09"/>
    <w:rsid w:val="00CF07FB"/>
    <w:rsid w:val="00CF1768"/>
    <w:rsid w:val="00CF679F"/>
    <w:rsid w:val="00CF6884"/>
    <w:rsid w:val="00CF700E"/>
    <w:rsid w:val="00CF715D"/>
    <w:rsid w:val="00D018B4"/>
    <w:rsid w:val="00D040D9"/>
    <w:rsid w:val="00D1342E"/>
    <w:rsid w:val="00D15C18"/>
    <w:rsid w:val="00D22FAC"/>
    <w:rsid w:val="00D24DC5"/>
    <w:rsid w:val="00D4148B"/>
    <w:rsid w:val="00D45B3D"/>
    <w:rsid w:val="00D45EE4"/>
    <w:rsid w:val="00D50A6A"/>
    <w:rsid w:val="00D54FE6"/>
    <w:rsid w:val="00D56E90"/>
    <w:rsid w:val="00D57964"/>
    <w:rsid w:val="00D62471"/>
    <w:rsid w:val="00D64137"/>
    <w:rsid w:val="00D6592D"/>
    <w:rsid w:val="00D67298"/>
    <w:rsid w:val="00D73257"/>
    <w:rsid w:val="00D74CB0"/>
    <w:rsid w:val="00D902D9"/>
    <w:rsid w:val="00D91341"/>
    <w:rsid w:val="00D954A6"/>
    <w:rsid w:val="00D95AB9"/>
    <w:rsid w:val="00D96756"/>
    <w:rsid w:val="00D96EC0"/>
    <w:rsid w:val="00D97229"/>
    <w:rsid w:val="00D9740C"/>
    <w:rsid w:val="00DA388B"/>
    <w:rsid w:val="00DB265B"/>
    <w:rsid w:val="00DB57F1"/>
    <w:rsid w:val="00DC2BA8"/>
    <w:rsid w:val="00DC4110"/>
    <w:rsid w:val="00DD2965"/>
    <w:rsid w:val="00DD3885"/>
    <w:rsid w:val="00DD49DD"/>
    <w:rsid w:val="00DD7EAF"/>
    <w:rsid w:val="00DE1BD2"/>
    <w:rsid w:val="00DE39A4"/>
    <w:rsid w:val="00DF13F1"/>
    <w:rsid w:val="00DF3C2E"/>
    <w:rsid w:val="00DF6063"/>
    <w:rsid w:val="00E01571"/>
    <w:rsid w:val="00E038C8"/>
    <w:rsid w:val="00E10C0B"/>
    <w:rsid w:val="00E1311D"/>
    <w:rsid w:val="00E13FF5"/>
    <w:rsid w:val="00E16B22"/>
    <w:rsid w:val="00E21D70"/>
    <w:rsid w:val="00E30336"/>
    <w:rsid w:val="00E30D27"/>
    <w:rsid w:val="00E3194A"/>
    <w:rsid w:val="00E34C2D"/>
    <w:rsid w:val="00E34C31"/>
    <w:rsid w:val="00E412D1"/>
    <w:rsid w:val="00E4263E"/>
    <w:rsid w:val="00E44D85"/>
    <w:rsid w:val="00E46546"/>
    <w:rsid w:val="00E47996"/>
    <w:rsid w:val="00E521FF"/>
    <w:rsid w:val="00E567C3"/>
    <w:rsid w:val="00E605B8"/>
    <w:rsid w:val="00E632A1"/>
    <w:rsid w:val="00E63511"/>
    <w:rsid w:val="00E6439A"/>
    <w:rsid w:val="00E652B2"/>
    <w:rsid w:val="00E72BFF"/>
    <w:rsid w:val="00E74354"/>
    <w:rsid w:val="00E743C0"/>
    <w:rsid w:val="00E74DCF"/>
    <w:rsid w:val="00E82C7B"/>
    <w:rsid w:val="00E8573C"/>
    <w:rsid w:val="00E85ADA"/>
    <w:rsid w:val="00E85F4F"/>
    <w:rsid w:val="00E9502D"/>
    <w:rsid w:val="00E95BA0"/>
    <w:rsid w:val="00E964C7"/>
    <w:rsid w:val="00E97180"/>
    <w:rsid w:val="00EA22D9"/>
    <w:rsid w:val="00EA7F3B"/>
    <w:rsid w:val="00EB2309"/>
    <w:rsid w:val="00EB3AEA"/>
    <w:rsid w:val="00EC4033"/>
    <w:rsid w:val="00ED3980"/>
    <w:rsid w:val="00ED55F6"/>
    <w:rsid w:val="00EE2514"/>
    <w:rsid w:val="00EE2C15"/>
    <w:rsid w:val="00EE784F"/>
    <w:rsid w:val="00EF0362"/>
    <w:rsid w:val="00EF3007"/>
    <w:rsid w:val="00EF4986"/>
    <w:rsid w:val="00F102DD"/>
    <w:rsid w:val="00F12F6C"/>
    <w:rsid w:val="00F14225"/>
    <w:rsid w:val="00F14F27"/>
    <w:rsid w:val="00F15889"/>
    <w:rsid w:val="00F1662D"/>
    <w:rsid w:val="00F21B03"/>
    <w:rsid w:val="00F42DE5"/>
    <w:rsid w:val="00F453D7"/>
    <w:rsid w:val="00F459F8"/>
    <w:rsid w:val="00F60FCF"/>
    <w:rsid w:val="00F64A61"/>
    <w:rsid w:val="00F65BE3"/>
    <w:rsid w:val="00F74917"/>
    <w:rsid w:val="00F80138"/>
    <w:rsid w:val="00F81C08"/>
    <w:rsid w:val="00F868E5"/>
    <w:rsid w:val="00F921F3"/>
    <w:rsid w:val="00F97472"/>
    <w:rsid w:val="00F97C0F"/>
    <w:rsid w:val="00FA1546"/>
    <w:rsid w:val="00FA2BCF"/>
    <w:rsid w:val="00FA2E61"/>
    <w:rsid w:val="00FB0563"/>
    <w:rsid w:val="00FB3403"/>
    <w:rsid w:val="00FB6C5F"/>
    <w:rsid w:val="00FB7C17"/>
    <w:rsid w:val="00FC2FCE"/>
    <w:rsid w:val="00FC5A4B"/>
    <w:rsid w:val="00FC6F30"/>
    <w:rsid w:val="00FD0418"/>
    <w:rsid w:val="00FD3023"/>
    <w:rsid w:val="00FD69E3"/>
    <w:rsid w:val="00FE073D"/>
    <w:rsid w:val="00FE19A7"/>
    <w:rsid w:val="00FE3326"/>
    <w:rsid w:val="00FE35BA"/>
    <w:rsid w:val="00FF2120"/>
    <w:rsid w:val="00FF4AC6"/>
    <w:rsid w:val="00FF7E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449B1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0B0"/>
    <w:pPr>
      <w:spacing w:line="360" w:lineRule="auto"/>
    </w:pPr>
  </w:style>
  <w:style w:type="paragraph" w:styleId="Heading1">
    <w:name w:val="heading 1"/>
    <w:basedOn w:val="Normal"/>
    <w:next w:val="Normal"/>
    <w:link w:val="Heading1Char"/>
    <w:qFormat/>
    <w:rsid w:val="00AD004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D00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63964"/>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semiHidden/>
    <w:unhideWhenUsed/>
    <w:qFormat/>
    <w:rsid w:val="003B67F9"/>
    <w:pPr>
      <w:keepNext/>
      <w:spacing w:before="240" w:after="60" w:line="240" w:lineRule="auto"/>
      <w:outlineLvl w:val="3"/>
    </w:pPr>
    <w:rPr>
      <w:rFonts w:eastAsiaTheme="minorHAnsi" w:cstheme="majorBidi"/>
      <w:b/>
      <w:bCs/>
      <w:sz w:val="28"/>
      <w:szCs w:val="28"/>
      <w:lang w:val="en-US" w:bidi="en-US"/>
    </w:rPr>
  </w:style>
  <w:style w:type="paragraph" w:styleId="Heading5">
    <w:name w:val="heading 5"/>
    <w:basedOn w:val="Normal"/>
    <w:next w:val="Normal"/>
    <w:link w:val="Heading5Char"/>
    <w:uiPriority w:val="9"/>
    <w:semiHidden/>
    <w:unhideWhenUsed/>
    <w:qFormat/>
    <w:rsid w:val="003B67F9"/>
    <w:pPr>
      <w:spacing w:before="240" w:after="60" w:line="240" w:lineRule="auto"/>
      <w:outlineLvl w:val="4"/>
    </w:pPr>
    <w:rPr>
      <w:rFonts w:eastAsiaTheme="minorHAnsi" w:cstheme="majorBidi"/>
      <w:b/>
      <w:bCs/>
      <w:i/>
      <w:iCs/>
      <w:sz w:val="26"/>
      <w:szCs w:val="26"/>
      <w:lang w:val="en-US" w:bidi="en-US"/>
    </w:rPr>
  </w:style>
  <w:style w:type="paragraph" w:styleId="Heading6">
    <w:name w:val="heading 6"/>
    <w:basedOn w:val="Normal"/>
    <w:next w:val="Normal"/>
    <w:link w:val="Heading6Char"/>
    <w:uiPriority w:val="9"/>
    <w:semiHidden/>
    <w:unhideWhenUsed/>
    <w:qFormat/>
    <w:rsid w:val="003B67F9"/>
    <w:pPr>
      <w:spacing w:before="240" w:after="60" w:line="240" w:lineRule="auto"/>
      <w:outlineLvl w:val="5"/>
    </w:pPr>
    <w:rPr>
      <w:rFonts w:eastAsiaTheme="minorHAnsi" w:cstheme="majorBidi"/>
      <w:b/>
      <w:bCs/>
      <w:sz w:val="22"/>
      <w:szCs w:val="22"/>
      <w:lang w:val="en-US" w:bidi="en-US"/>
    </w:rPr>
  </w:style>
  <w:style w:type="paragraph" w:styleId="Heading7">
    <w:name w:val="heading 7"/>
    <w:basedOn w:val="Normal"/>
    <w:next w:val="Normal"/>
    <w:link w:val="Heading7Char"/>
    <w:uiPriority w:val="9"/>
    <w:semiHidden/>
    <w:unhideWhenUsed/>
    <w:qFormat/>
    <w:rsid w:val="003B67F9"/>
    <w:pPr>
      <w:spacing w:before="240" w:after="60" w:line="240" w:lineRule="auto"/>
      <w:outlineLvl w:val="6"/>
    </w:pPr>
    <w:rPr>
      <w:rFonts w:eastAsiaTheme="minorHAnsi" w:cstheme="majorBidi"/>
      <w:lang w:val="en-US" w:bidi="en-US"/>
    </w:rPr>
  </w:style>
  <w:style w:type="paragraph" w:styleId="Heading8">
    <w:name w:val="heading 8"/>
    <w:basedOn w:val="Normal"/>
    <w:next w:val="Normal"/>
    <w:link w:val="Heading8Char"/>
    <w:uiPriority w:val="9"/>
    <w:semiHidden/>
    <w:unhideWhenUsed/>
    <w:qFormat/>
    <w:rsid w:val="003B67F9"/>
    <w:pPr>
      <w:spacing w:before="240" w:after="60" w:line="240" w:lineRule="auto"/>
      <w:outlineLvl w:val="7"/>
    </w:pPr>
    <w:rPr>
      <w:rFonts w:eastAsiaTheme="minorHAnsi" w:cstheme="majorBidi"/>
      <w:i/>
      <w:iCs/>
      <w:lang w:val="en-US" w:bidi="en-US"/>
    </w:rPr>
  </w:style>
  <w:style w:type="paragraph" w:styleId="Heading9">
    <w:name w:val="heading 9"/>
    <w:basedOn w:val="Normal"/>
    <w:next w:val="Normal"/>
    <w:link w:val="Heading9Char"/>
    <w:uiPriority w:val="9"/>
    <w:semiHidden/>
    <w:unhideWhenUsed/>
    <w:qFormat/>
    <w:rsid w:val="003B67F9"/>
    <w:pPr>
      <w:spacing w:before="240" w:after="60" w:line="240" w:lineRule="auto"/>
      <w:outlineLvl w:val="8"/>
    </w:pPr>
    <w:rPr>
      <w:rFonts w:asciiTheme="majorHAnsi" w:eastAsiaTheme="majorEastAsia" w:hAnsiTheme="majorHAnsi" w:cstheme="majorBidi"/>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964"/>
    <w:rPr>
      <w:rFonts w:ascii="Times" w:hAnsi="Times"/>
      <w:b/>
      <w:bCs/>
      <w:sz w:val="27"/>
      <w:szCs w:val="27"/>
    </w:rPr>
  </w:style>
  <w:style w:type="character" w:styleId="Strong">
    <w:name w:val="Strong"/>
    <w:basedOn w:val="DefaultParagraphFont"/>
    <w:uiPriority w:val="22"/>
    <w:qFormat/>
    <w:rsid w:val="00363964"/>
    <w:rPr>
      <w:b/>
      <w:bCs/>
    </w:rPr>
  </w:style>
  <w:style w:type="character" w:customStyle="1" w:styleId="xref">
    <w:name w:val="xref"/>
    <w:basedOn w:val="DefaultParagraphFont"/>
    <w:rsid w:val="00363964"/>
  </w:style>
  <w:style w:type="character" w:customStyle="1" w:styleId="smallcaps">
    <w:name w:val="smallcaps"/>
    <w:basedOn w:val="DefaultParagraphFont"/>
    <w:rsid w:val="00363964"/>
  </w:style>
  <w:style w:type="character" w:customStyle="1" w:styleId="ps">
    <w:name w:val="ps"/>
    <w:basedOn w:val="DefaultParagraphFont"/>
    <w:rsid w:val="00363964"/>
  </w:style>
  <w:style w:type="paragraph" w:styleId="EndnoteText">
    <w:name w:val="endnote text"/>
    <w:aliases w:val="Chicago,Chicago2,Chicago3,Chicago21,Chicago4,Chicago22,Chicago5,Chicago23,Chicago6,Chicago24,Chicago7,Chicago25,Chicago8,Chicago26,Chicago31,Chicago211,Chicago41,Chicago221,Chicago51,Chicago231,Chicago61,Chicago241,Chicago71,Chicago9"/>
    <w:basedOn w:val="Normal"/>
    <w:link w:val="EndnoteTextChar"/>
    <w:uiPriority w:val="99"/>
    <w:unhideWhenUsed/>
    <w:qFormat/>
    <w:rsid w:val="005557C3"/>
  </w:style>
  <w:style w:type="character" w:customStyle="1" w:styleId="EndnoteTextChar">
    <w:name w:val="Endnote Text Char"/>
    <w:aliases w:val="Chicago Char,Chicago2 Char,Chicago3 Char,Chicago21 Char,Chicago4 Char,Chicago22 Char,Chicago5 Char,Chicago23 Char,Chicago6 Char,Chicago24 Char,Chicago7 Char,Chicago25 Char,Chicago8 Char,Chicago26 Char,Chicago31 Char,Chicago211 Char"/>
    <w:basedOn w:val="DefaultParagraphFont"/>
    <w:link w:val="EndnoteText"/>
    <w:uiPriority w:val="99"/>
    <w:rsid w:val="005557C3"/>
  </w:style>
  <w:style w:type="character" w:styleId="EndnoteReference">
    <w:name w:val="endnote reference"/>
    <w:basedOn w:val="DefaultParagraphFont"/>
    <w:uiPriority w:val="99"/>
    <w:unhideWhenUsed/>
    <w:rsid w:val="005557C3"/>
    <w:rPr>
      <w:vertAlign w:val="superscript"/>
    </w:rPr>
  </w:style>
  <w:style w:type="paragraph" w:styleId="NormalWeb">
    <w:name w:val="Normal (Web)"/>
    <w:basedOn w:val="Normal"/>
    <w:uiPriority w:val="99"/>
    <w:semiHidden/>
    <w:unhideWhenUsed/>
    <w:rsid w:val="00F1662D"/>
    <w:pPr>
      <w:spacing w:before="100" w:beforeAutospacing="1" w:after="100" w:afterAutospacing="1"/>
    </w:pPr>
    <w:rPr>
      <w:rFonts w:ascii="Times" w:hAnsi="Times" w:cs="Times New Roman"/>
      <w:sz w:val="20"/>
      <w:szCs w:val="20"/>
    </w:rPr>
  </w:style>
  <w:style w:type="character" w:styleId="HTMLCite">
    <w:name w:val="HTML Cite"/>
    <w:basedOn w:val="DefaultParagraphFont"/>
    <w:uiPriority w:val="99"/>
    <w:semiHidden/>
    <w:unhideWhenUsed/>
    <w:rsid w:val="00F1662D"/>
    <w:rPr>
      <w:i/>
      <w:iCs/>
    </w:rPr>
  </w:style>
  <w:style w:type="character" w:customStyle="1" w:styleId="noindent">
    <w:name w:val="noindent"/>
    <w:basedOn w:val="DefaultParagraphFont"/>
    <w:rsid w:val="00F1662D"/>
  </w:style>
  <w:style w:type="character" w:styleId="Emphasis">
    <w:name w:val="Emphasis"/>
    <w:basedOn w:val="DefaultParagraphFont"/>
    <w:uiPriority w:val="20"/>
    <w:qFormat/>
    <w:rsid w:val="00F1662D"/>
    <w:rPr>
      <w:i/>
      <w:iCs/>
    </w:rPr>
  </w:style>
  <w:style w:type="character" w:styleId="Hyperlink">
    <w:name w:val="Hyperlink"/>
    <w:basedOn w:val="DefaultParagraphFont"/>
    <w:uiPriority w:val="99"/>
    <w:unhideWhenUsed/>
    <w:rsid w:val="00F1662D"/>
    <w:rPr>
      <w:color w:val="0000FF"/>
      <w:u w:val="single"/>
    </w:rPr>
  </w:style>
  <w:style w:type="paragraph" w:styleId="Quote">
    <w:name w:val="Quote"/>
    <w:basedOn w:val="Normal"/>
    <w:next w:val="Normal"/>
    <w:link w:val="QuoteChar"/>
    <w:uiPriority w:val="29"/>
    <w:qFormat/>
    <w:rsid w:val="009510B0"/>
    <w:pPr>
      <w:ind w:left="720"/>
    </w:pPr>
    <w:rPr>
      <w:iCs/>
      <w:color w:val="000000" w:themeColor="text1"/>
    </w:rPr>
  </w:style>
  <w:style w:type="character" w:customStyle="1" w:styleId="QuoteChar">
    <w:name w:val="Quote Char"/>
    <w:basedOn w:val="DefaultParagraphFont"/>
    <w:link w:val="Quote"/>
    <w:uiPriority w:val="29"/>
    <w:rsid w:val="009510B0"/>
    <w:rPr>
      <w:iCs/>
      <w:color w:val="000000" w:themeColor="text1"/>
    </w:rPr>
  </w:style>
  <w:style w:type="paragraph" w:customStyle="1" w:styleId="quote0">
    <w:name w:val="quote"/>
    <w:basedOn w:val="NoSpacing"/>
    <w:qFormat/>
    <w:rsid w:val="001D1FC6"/>
    <w:pPr>
      <w:spacing w:line="480" w:lineRule="auto"/>
      <w:ind w:left="567"/>
    </w:pPr>
    <w:rPr>
      <w:rFonts w:ascii="Times New Roman" w:hAnsi="Times New Roman" w:cs="Times New Roman"/>
      <w:szCs w:val="22"/>
      <w:lang w:val="en-US"/>
    </w:rPr>
  </w:style>
  <w:style w:type="paragraph" w:styleId="NoSpacing">
    <w:name w:val="No Spacing"/>
    <w:uiPriority w:val="1"/>
    <w:qFormat/>
    <w:rsid w:val="001D1FC6"/>
  </w:style>
  <w:style w:type="paragraph" w:styleId="FootnoteText">
    <w:name w:val="footnote text"/>
    <w:basedOn w:val="Normal"/>
    <w:link w:val="FootnoteTextChar"/>
    <w:uiPriority w:val="99"/>
    <w:unhideWhenUsed/>
    <w:rsid w:val="00C1508C"/>
    <w:pPr>
      <w:spacing w:line="240" w:lineRule="auto"/>
    </w:pPr>
  </w:style>
  <w:style w:type="character" w:customStyle="1" w:styleId="FootnoteTextChar">
    <w:name w:val="Footnote Text Char"/>
    <w:basedOn w:val="DefaultParagraphFont"/>
    <w:link w:val="FootnoteText"/>
    <w:uiPriority w:val="99"/>
    <w:rsid w:val="00C1508C"/>
  </w:style>
  <w:style w:type="character" w:styleId="FootnoteReference">
    <w:name w:val="footnote reference"/>
    <w:basedOn w:val="DefaultParagraphFont"/>
    <w:uiPriority w:val="99"/>
    <w:unhideWhenUsed/>
    <w:rsid w:val="00C1508C"/>
    <w:rPr>
      <w:vertAlign w:val="superscript"/>
    </w:rPr>
  </w:style>
  <w:style w:type="character" w:styleId="CommentReference">
    <w:name w:val="annotation reference"/>
    <w:basedOn w:val="DefaultParagraphFont"/>
    <w:uiPriority w:val="99"/>
    <w:semiHidden/>
    <w:unhideWhenUsed/>
    <w:rsid w:val="006843A4"/>
    <w:rPr>
      <w:sz w:val="18"/>
      <w:szCs w:val="18"/>
    </w:rPr>
  </w:style>
  <w:style w:type="paragraph" w:styleId="CommentText">
    <w:name w:val="annotation text"/>
    <w:basedOn w:val="Normal"/>
    <w:link w:val="CommentTextChar"/>
    <w:uiPriority w:val="99"/>
    <w:semiHidden/>
    <w:unhideWhenUsed/>
    <w:rsid w:val="006843A4"/>
    <w:pPr>
      <w:spacing w:line="240" w:lineRule="auto"/>
    </w:pPr>
  </w:style>
  <w:style w:type="character" w:customStyle="1" w:styleId="CommentTextChar">
    <w:name w:val="Comment Text Char"/>
    <w:basedOn w:val="DefaultParagraphFont"/>
    <w:link w:val="CommentText"/>
    <w:uiPriority w:val="99"/>
    <w:semiHidden/>
    <w:rsid w:val="006843A4"/>
  </w:style>
  <w:style w:type="paragraph" w:styleId="CommentSubject">
    <w:name w:val="annotation subject"/>
    <w:basedOn w:val="CommentText"/>
    <w:next w:val="CommentText"/>
    <w:link w:val="CommentSubjectChar"/>
    <w:uiPriority w:val="99"/>
    <w:semiHidden/>
    <w:unhideWhenUsed/>
    <w:rsid w:val="006843A4"/>
    <w:rPr>
      <w:b/>
      <w:bCs/>
      <w:sz w:val="20"/>
      <w:szCs w:val="20"/>
    </w:rPr>
  </w:style>
  <w:style w:type="character" w:customStyle="1" w:styleId="CommentSubjectChar">
    <w:name w:val="Comment Subject Char"/>
    <w:basedOn w:val="CommentTextChar"/>
    <w:link w:val="CommentSubject"/>
    <w:uiPriority w:val="99"/>
    <w:semiHidden/>
    <w:rsid w:val="006843A4"/>
    <w:rPr>
      <w:b/>
      <w:bCs/>
      <w:sz w:val="20"/>
      <w:szCs w:val="20"/>
    </w:rPr>
  </w:style>
  <w:style w:type="paragraph" w:styleId="Revision">
    <w:name w:val="Revision"/>
    <w:hidden/>
    <w:uiPriority w:val="99"/>
    <w:semiHidden/>
    <w:rsid w:val="006843A4"/>
  </w:style>
  <w:style w:type="paragraph" w:styleId="BalloonText">
    <w:name w:val="Balloon Text"/>
    <w:basedOn w:val="Normal"/>
    <w:link w:val="BalloonTextChar"/>
    <w:uiPriority w:val="99"/>
    <w:semiHidden/>
    <w:unhideWhenUsed/>
    <w:rsid w:val="006843A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43A4"/>
    <w:rPr>
      <w:rFonts w:ascii="Lucida Grande" w:hAnsi="Lucida Grande" w:cs="Lucida Grande"/>
      <w:sz w:val="18"/>
      <w:szCs w:val="18"/>
    </w:rPr>
  </w:style>
  <w:style w:type="character" w:styleId="FollowedHyperlink">
    <w:name w:val="FollowedHyperlink"/>
    <w:basedOn w:val="DefaultParagraphFont"/>
    <w:uiPriority w:val="99"/>
    <w:semiHidden/>
    <w:unhideWhenUsed/>
    <w:rsid w:val="00D54FE6"/>
    <w:rPr>
      <w:color w:val="800080" w:themeColor="followedHyperlink"/>
      <w:u w:val="single"/>
    </w:rPr>
  </w:style>
  <w:style w:type="character" w:customStyle="1" w:styleId="Heading1Char">
    <w:name w:val="Heading 1 Char"/>
    <w:basedOn w:val="DefaultParagraphFont"/>
    <w:link w:val="Heading1"/>
    <w:uiPriority w:val="9"/>
    <w:rsid w:val="00AD004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D0042"/>
    <w:rPr>
      <w:rFonts w:asciiTheme="majorHAnsi" w:eastAsiaTheme="majorEastAsia" w:hAnsiTheme="majorHAnsi" w:cstheme="majorBidi"/>
      <w:b/>
      <w:bCs/>
      <w:color w:val="4F81BD" w:themeColor="accent1"/>
      <w:sz w:val="26"/>
      <w:szCs w:val="26"/>
    </w:rPr>
  </w:style>
  <w:style w:type="character" w:customStyle="1" w:styleId="searchword">
    <w:name w:val="searchword"/>
    <w:basedOn w:val="DefaultParagraphFont"/>
    <w:rsid w:val="00AD0042"/>
  </w:style>
  <w:style w:type="paragraph" w:styleId="Footer">
    <w:name w:val="footer"/>
    <w:basedOn w:val="Normal"/>
    <w:link w:val="FooterChar"/>
    <w:uiPriority w:val="99"/>
    <w:unhideWhenUsed/>
    <w:rsid w:val="000B3C51"/>
    <w:pPr>
      <w:tabs>
        <w:tab w:val="center" w:pos="4320"/>
        <w:tab w:val="right" w:pos="8640"/>
      </w:tabs>
      <w:spacing w:line="240" w:lineRule="auto"/>
    </w:pPr>
  </w:style>
  <w:style w:type="character" w:customStyle="1" w:styleId="FooterChar">
    <w:name w:val="Footer Char"/>
    <w:basedOn w:val="DefaultParagraphFont"/>
    <w:link w:val="Footer"/>
    <w:uiPriority w:val="99"/>
    <w:rsid w:val="000B3C51"/>
  </w:style>
  <w:style w:type="character" w:styleId="PageNumber">
    <w:name w:val="page number"/>
    <w:basedOn w:val="DefaultParagraphFont"/>
    <w:uiPriority w:val="99"/>
    <w:unhideWhenUsed/>
    <w:rsid w:val="000B3C51"/>
  </w:style>
  <w:style w:type="paragraph" w:customStyle="1" w:styleId="Default">
    <w:name w:val="Default"/>
    <w:rsid w:val="008F1B4E"/>
    <w:pPr>
      <w:widowControl w:val="0"/>
      <w:autoSpaceDE w:val="0"/>
      <w:autoSpaceDN w:val="0"/>
      <w:adjustRightInd w:val="0"/>
    </w:pPr>
    <w:rPr>
      <w:rFonts w:ascii="Code" w:hAnsi="Code" w:cs="Code"/>
      <w:color w:val="000000"/>
      <w:lang w:val="en-US"/>
    </w:rPr>
  </w:style>
  <w:style w:type="character" w:customStyle="1" w:styleId="Heading4Char">
    <w:name w:val="Heading 4 Char"/>
    <w:basedOn w:val="DefaultParagraphFont"/>
    <w:link w:val="Heading4"/>
    <w:uiPriority w:val="9"/>
    <w:semiHidden/>
    <w:rsid w:val="003B67F9"/>
    <w:rPr>
      <w:rFonts w:eastAsiaTheme="minorHAnsi" w:cstheme="majorBidi"/>
      <w:b/>
      <w:bCs/>
      <w:sz w:val="28"/>
      <w:szCs w:val="28"/>
      <w:lang w:val="en-US" w:bidi="en-US"/>
    </w:rPr>
  </w:style>
  <w:style w:type="character" w:customStyle="1" w:styleId="Heading5Char">
    <w:name w:val="Heading 5 Char"/>
    <w:basedOn w:val="DefaultParagraphFont"/>
    <w:link w:val="Heading5"/>
    <w:uiPriority w:val="9"/>
    <w:semiHidden/>
    <w:rsid w:val="003B67F9"/>
    <w:rPr>
      <w:rFonts w:eastAsiaTheme="minorHAnsi" w:cstheme="majorBidi"/>
      <w:b/>
      <w:bCs/>
      <w:i/>
      <w:iCs/>
      <w:sz w:val="26"/>
      <w:szCs w:val="26"/>
      <w:lang w:val="en-US" w:bidi="en-US"/>
    </w:rPr>
  </w:style>
  <w:style w:type="character" w:customStyle="1" w:styleId="Heading6Char">
    <w:name w:val="Heading 6 Char"/>
    <w:basedOn w:val="DefaultParagraphFont"/>
    <w:link w:val="Heading6"/>
    <w:uiPriority w:val="9"/>
    <w:semiHidden/>
    <w:rsid w:val="003B67F9"/>
    <w:rPr>
      <w:rFonts w:eastAsiaTheme="minorHAnsi" w:cstheme="majorBidi"/>
      <w:b/>
      <w:bCs/>
      <w:sz w:val="22"/>
      <w:szCs w:val="22"/>
      <w:lang w:val="en-US" w:bidi="en-US"/>
    </w:rPr>
  </w:style>
  <w:style w:type="character" w:customStyle="1" w:styleId="Heading7Char">
    <w:name w:val="Heading 7 Char"/>
    <w:basedOn w:val="DefaultParagraphFont"/>
    <w:link w:val="Heading7"/>
    <w:uiPriority w:val="9"/>
    <w:semiHidden/>
    <w:rsid w:val="003B67F9"/>
    <w:rPr>
      <w:rFonts w:eastAsiaTheme="minorHAnsi" w:cstheme="majorBidi"/>
      <w:lang w:val="en-US" w:bidi="en-US"/>
    </w:rPr>
  </w:style>
  <w:style w:type="character" w:customStyle="1" w:styleId="Heading8Char">
    <w:name w:val="Heading 8 Char"/>
    <w:basedOn w:val="DefaultParagraphFont"/>
    <w:link w:val="Heading8"/>
    <w:uiPriority w:val="9"/>
    <w:semiHidden/>
    <w:rsid w:val="003B67F9"/>
    <w:rPr>
      <w:rFonts w:eastAsiaTheme="minorHAnsi" w:cstheme="majorBidi"/>
      <w:i/>
      <w:iCs/>
      <w:lang w:val="en-US" w:bidi="en-US"/>
    </w:rPr>
  </w:style>
  <w:style w:type="character" w:customStyle="1" w:styleId="Heading9Char">
    <w:name w:val="Heading 9 Char"/>
    <w:basedOn w:val="DefaultParagraphFont"/>
    <w:link w:val="Heading9"/>
    <w:uiPriority w:val="9"/>
    <w:semiHidden/>
    <w:rsid w:val="003B67F9"/>
    <w:rPr>
      <w:rFonts w:asciiTheme="majorHAnsi" w:eastAsiaTheme="majorEastAsia" w:hAnsiTheme="majorHAnsi" w:cstheme="majorBidi"/>
      <w:sz w:val="22"/>
      <w:szCs w:val="22"/>
      <w:lang w:val="en-US" w:bidi="en-US"/>
    </w:rPr>
  </w:style>
  <w:style w:type="paragraph" w:styleId="ListParagraph">
    <w:name w:val="List Paragraph"/>
    <w:basedOn w:val="Normal"/>
    <w:uiPriority w:val="34"/>
    <w:qFormat/>
    <w:rsid w:val="003B67F9"/>
    <w:pPr>
      <w:spacing w:line="240" w:lineRule="auto"/>
      <w:ind w:left="720"/>
      <w:contextualSpacing/>
    </w:pPr>
    <w:rPr>
      <w:rFonts w:ascii="Times New Roman" w:eastAsiaTheme="minorHAnsi" w:hAnsi="Times New Roman" w:cs="Times New Roman"/>
      <w:szCs w:val="20"/>
      <w:lang w:val="en-US"/>
    </w:rPr>
  </w:style>
  <w:style w:type="character" w:customStyle="1" w:styleId="Heading1Char1">
    <w:name w:val="Heading 1 Char1"/>
    <w:basedOn w:val="DefaultParagraphFont"/>
    <w:uiPriority w:val="9"/>
    <w:rsid w:val="003B67F9"/>
    <w:rPr>
      <w:rFonts w:asciiTheme="majorHAnsi" w:eastAsiaTheme="majorEastAsia" w:hAnsiTheme="majorHAnsi" w:cstheme="majorBidi"/>
      <w:b/>
      <w:bCs/>
      <w:kern w:val="32"/>
      <w:sz w:val="32"/>
      <w:szCs w:val="32"/>
    </w:rPr>
  </w:style>
  <w:style w:type="character" w:customStyle="1" w:styleId="Heading2Char1">
    <w:name w:val="Heading 2 Char1"/>
    <w:basedOn w:val="DefaultParagraphFont"/>
    <w:uiPriority w:val="9"/>
    <w:semiHidden/>
    <w:rsid w:val="003B67F9"/>
    <w:rPr>
      <w:rFonts w:asciiTheme="majorHAnsi" w:eastAsiaTheme="majorEastAsia" w:hAnsiTheme="majorHAnsi" w:cstheme="majorBidi"/>
      <w:b/>
      <w:bCs/>
      <w:i/>
      <w:iCs/>
      <w:sz w:val="28"/>
      <w:szCs w:val="28"/>
    </w:rPr>
  </w:style>
  <w:style w:type="character" w:customStyle="1" w:styleId="Heading3Char1">
    <w:name w:val="Heading 3 Char1"/>
    <w:basedOn w:val="DefaultParagraphFont"/>
    <w:uiPriority w:val="9"/>
    <w:semiHidden/>
    <w:rsid w:val="003B67F9"/>
    <w:rPr>
      <w:rFonts w:asciiTheme="majorHAnsi" w:eastAsiaTheme="majorEastAsia" w:hAnsiTheme="majorHAnsi" w:cstheme="majorBidi"/>
      <w:b/>
      <w:bCs/>
      <w:sz w:val="26"/>
      <w:szCs w:val="26"/>
    </w:rPr>
  </w:style>
  <w:style w:type="character" w:customStyle="1" w:styleId="Heading4Char1">
    <w:name w:val="Heading 4 Char1"/>
    <w:basedOn w:val="DefaultParagraphFont"/>
    <w:uiPriority w:val="9"/>
    <w:semiHidden/>
    <w:rsid w:val="003B67F9"/>
    <w:rPr>
      <w:rFonts w:cstheme="majorBidi"/>
      <w:b/>
      <w:bCs/>
      <w:sz w:val="28"/>
      <w:szCs w:val="28"/>
    </w:rPr>
  </w:style>
  <w:style w:type="character" w:customStyle="1" w:styleId="Heading5Char1">
    <w:name w:val="Heading 5 Char1"/>
    <w:basedOn w:val="DefaultParagraphFont"/>
    <w:uiPriority w:val="9"/>
    <w:semiHidden/>
    <w:rsid w:val="003B67F9"/>
    <w:rPr>
      <w:rFonts w:cstheme="majorBidi"/>
      <w:b/>
      <w:bCs/>
      <w:i/>
      <w:iCs/>
      <w:sz w:val="26"/>
      <w:szCs w:val="26"/>
    </w:rPr>
  </w:style>
  <w:style w:type="character" w:customStyle="1" w:styleId="Heading6Char1">
    <w:name w:val="Heading 6 Char1"/>
    <w:basedOn w:val="DefaultParagraphFont"/>
    <w:uiPriority w:val="9"/>
    <w:semiHidden/>
    <w:rsid w:val="003B67F9"/>
    <w:rPr>
      <w:rFonts w:cstheme="majorBidi"/>
      <w:b/>
      <w:bCs/>
    </w:rPr>
  </w:style>
  <w:style w:type="character" w:customStyle="1" w:styleId="Heading7Char1">
    <w:name w:val="Heading 7 Char1"/>
    <w:basedOn w:val="DefaultParagraphFont"/>
    <w:uiPriority w:val="9"/>
    <w:semiHidden/>
    <w:rsid w:val="003B67F9"/>
    <w:rPr>
      <w:rFonts w:cstheme="majorBidi"/>
      <w:sz w:val="24"/>
      <w:szCs w:val="24"/>
    </w:rPr>
  </w:style>
  <w:style w:type="character" w:customStyle="1" w:styleId="Heading8Char1">
    <w:name w:val="Heading 8 Char1"/>
    <w:basedOn w:val="DefaultParagraphFont"/>
    <w:uiPriority w:val="9"/>
    <w:semiHidden/>
    <w:rsid w:val="003B67F9"/>
    <w:rPr>
      <w:rFonts w:cstheme="majorBidi"/>
      <w:i/>
      <w:iCs/>
      <w:sz w:val="24"/>
      <w:szCs w:val="24"/>
    </w:rPr>
  </w:style>
  <w:style w:type="character" w:customStyle="1" w:styleId="Heading9Char1">
    <w:name w:val="Heading 9 Char1"/>
    <w:basedOn w:val="DefaultParagraphFont"/>
    <w:uiPriority w:val="9"/>
    <w:semiHidden/>
    <w:rsid w:val="003B67F9"/>
    <w:rPr>
      <w:rFonts w:asciiTheme="majorHAnsi" w:eastAsiaTheme="majorEastAsia" w:hAnsiTheme="majorHAnsi" w:cstheme="majorBidi"/>
    </w:rPr>
  </w:style>
  <w:style w:type="paragraph" w:styleId="Caption">
    <w:name w:val="caption"/>
    <w:basedOn w:val="Normal"/>
    <w:next w:val="Normal"/>
    <w:uiPriority w:val="35"/>
    <w:unhideWhenUsed/>
    <w:qFormat/>
    <w:rsid w:val="003B67F9"/>
    <w:pPr>
      <w:spacing w:line="240" w:lineRule="auto"/>
    </w:pPr>
    <w:rPr>
      <w:rFonts w:ascii="Times New Roman" w:eastAsiaTheme="minorHAnsi" w:hAnsi="Times New Roman" w:cs="Times New Roman"/>
      <w:b/>
      <w:bCs/>
      <w:color w:val="4F81BD" w:themeColor="accent1"/>
      <w:sz w:val="18"/>
      <w:szCs w:val="18"/>
      <w:lang w:val="en-US"/>
    </w:rPr>
  </w:style>
  <w:style w:type="paragraph" w:styleId="Title">
    <w:name w:val="Title"/>
    <w:basedOn w:val="Normal"/>
    <w:next w:val="Normal"/>
    <w:link w:val="TitleChar"/>
    <w:uiPriority w:val="10"/>
    <w:qFormat/>
    <w:rsid w:val="003B67F9"/>
    <w:pPr>
      <w:spacing w:before="240" w:after="60" w:line="240" w:lineRule="auto"/>
      <w:jc w:val="center"/>
      <w:outlineLvl w:val="0"/>
    </w:pPr>
    <w:rPr>
      <w:rFonts w:asciiTheme="majorHAnsi" w:eastAsiaTheme="majorEastAsia" w:hAnsiTheme="majorHAnsi" w:cstheme="majorBidi"/>
      <w:b/>
      <w:bCs/>
      <w:kern w:val="28"/>
      <w:sz w:val="32"/>
      <w:szCs w:val="32"/>
      <w:lang w:val="en-US" w:bidi="en-US"/>
    </w:rPr>
  </w:style>
  <w:style w:type="character" w:customStyle="1" w:styleId="TitleChar">
    <w:name w:val="Title Char"/>
    <w:basedOn w:val="DefaultParagraphFont"/>
    <w:link w:val="Title"/>
    <w:uiPriority w:val="10"/>
    <w:rsid w:val="003B67F9"/>
    <w:rPr>
      <w:rFonts w:asciiTheme="majorHAnsi" w:eastAsiaTheme="majorEastAsia" w:hAnsiTheme="majorHAnsi" w:cstheme="majorBidi"/>
      <w:b/>
      <w:bCs/>
      <w:kern w:val="28"/>
      <w:sz w:val="32"/>
      <w:szCs w:val="32"/>
      <w:lang w:val="en-US" w:bidi="en-US"/>
    </w:rPr>
  </w:style>
  <w:style w:type="character" w:customStyle="1" w:styleId="TitleChar1">
    <w:name w:val="Title Char1"/>
    <w:basedOn w:val="DefaultParagraphFont"/>
    <w:uiPriority w:val="10"/>
    <w:rsid w:val="003B67F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B67F9"/>
    <w:pPr>
      <w:spacing w:after="60" w:line="240" w:lineRule="auto"/>
      <w:jc w:val="center"/>
      <w:outlineLvl w:val="1"/>
    </w:pPr>
    <w:rPr>
      <w:rFonts w:asciiTheme="majorHAnsi" w:eastAsiaTheme="majorEastAsia" w:hAnsiTheme="majorHAnsi" w:cstheme="majorBidi"/>
      <w:lang w:val="en-US" w:bidi="en-US"/>
    </w:rPr>
  </w:style>
  <w:style w:type="character" w:customStyle="1" w:styleId="SubtitleChar">
    <w:name w:val="Subtitle Char"/>
    <w:basedOn w:val="DefaultParagraphFont"/>
    <w:link w:val="Subtitle"/>
    <w:uiPriority w:val="11"/>
    <w:rsid w:val="003B67F9"/>
    <w:rPr>
      <w:rFonts w:asciiTheme="majorHAnsi" w:eastAsiaTheme="majorEastAsia" w:hAnsiTheme="majorHAnsi" w:cstheme="majorBidi"/>
      <w:lang w:val="en-US" w:bidi="en-US"/>
    </w:rPr>
  </w:style>
  <w:style w:type="character" w:customStyle="1" w:styleId="SubtitleChar1">
    <w:name w:val="Subtitle Char1"/>
    <w:basedOn w:val="DefaultParagraphFont"/>
    <w:uiPriority w:val="11"/>
    <w:rsid w:val="003B67F9"/>
    <w:rPr>
      <w:rFonts w:asciiTheme="majorHAnsi" w:eastAsiaTheme="majorEastAsia" w:hAnsiTheme="majorHAnsi" w:cstheme="majorBidi"/>
      <w:sz w:val="24"/>
      <w:szCs w:val="24"/>
    </w:rPr>
  </w:style>
  <w:style w:type="character" w:customStyle="1" w:styleId="QuoteChar1">
    <w:name w:val="Quote Char1"/>
    <w:basedOn w:val="DefaultParagraphFont"/>
    <w:uiPriority w:val="29"/>
    <w:rsid w:val="003B67F9"/>
    <w:rPr>
      <w:i/>
      <w:sz w:val="24"/>
      <w:szCs w:val="24"/>
    </w:rPr>
  </w:style>
  <w:style w:type="paragraph" w:styleId="IntenseQuote">
    <w:name w:val="Intense Quote"/>
    <w:basedOn w:val="Normal"/>
    <w:next w:val="Normal"/>
    <w:link w:val="IntenseQuoteChar"/>
    <w:uiPriority w:val="30"/>
    <w:qFormat/>
    <w:rsid w:val="003B67F9"/>
    <w:pPr>
      <w:spacing w:line="240" w:lineRule="auto"/>
      <w:ind w:left="720" w:right="720"/>
    </w:pPr>
    <w:rPr>
      <w:rFonts w:eastAsiaTheme="minorHAnsi" w:cs="Times New Roman"/>
      <w:b/>
      <w:i/>
      <w:szCs w:val="22"/>
      <w:lang w:val="en-US" w:bidi="en-US"/>
    </w:rPr>
  </w:style>
  <w:style w:type="character" w:customStyle="1" w:styleId="IntenseQuoteChar">
    <w:name w:val="Intense Quote Char"/>
    <w:basedOn w:val="DefaultParagraphFont"/>
    <w:link w:val="IntenseQuote"/>
    <w:uiPriority w:val="30"/>
    <w:rsid w:val="003B67F9"/>
    <w:rPr>
      <w:rFonts w:eastAsiaTheme="minorHAnsi" w:cs="Times New Roman"/>
      <w:b/>
      <w:i/>
      <w:szCs w:val="22"/>
      <w:lang w:val="en-US" w:bidi="en-US"/>
    </w:rPr>
  </w:style>
  <w:style w:type="character" w:customStyle="1" w:styleId="IntenseQuoteChar1">
    <w:name w:val="Intense Quote Char1"/>
    <w:basedOn w:val="DefaultParagraphFont"/>
    <w:uiPriority w:val="30"/>
    <w:rsid w:val="003B67F9"/>
    <w:rPr>
      <w:b/>
      <w:i/>
      <w:sz w:val="24"/>
    </w:rPr>
  </w:style>
  <w:style w:type="character" w:styleId="SubtleEmphasis">
    <w:name w:val="Subtle Emphasis"/>
    <w:uiPriority w:val="19"/>
    <w:qFormat/>
    <w:rsid w:val="003B67F9"/>
    <w:rPr>
      <w:i/>
      <w:color w:val="5A5A5A" w:themeColor="text1" w:themeTint="A5"/>
    </w:rPr>
  </w:style>
  <w:style w:type="character" w:styleId="IntenseEmphasis">
    <w:name w:val="Intense Emphasis"/>
    <w:basedOn w:val="DefaultParagraphFont"/>
    <w:uiPriority w:val="21"/>
    <w:qFormat/>
    <w:rsid w:val="003B67F9"/>
    <w:rPr>
      <w:b/>
      <w:i/>
      <w:sz w:val="24"/>
      <w:szCs w:val="24"/>
      <w:u w:val="single"/>
    </w:rPr>
  </w:style>
  <w:style w:type="character" w:styleId="SubtleReference">
    <w:name w:val="Subtle Reference"/>
    <w:basedOn w:val="DefaultParagraphFont"/>
    <w:uiPriority w:val="31"/>
    <w:qFormat/>
    <w:rsid w:val="003B67F9"/>
    <w:rPr>
      <w:sz w:val="24"/>
      <w:szCs w:val="24"/>
      <w:u w:val="single"/>
    </w:rPr>
  </w:style>
  <w:style w:type="character" w:styleId="IntenseReference">
    <w:name w:val="Intense Reference"/>
    <w:basedOn w:val="DefaultParagraphFont"/>
    <w:uiPriority w:val="32"/>
    <w:qFormat/>
    <w:rsid w:val="003B67F9"/>
    <w:rPr>
      <w:b/>
      <w:sz w:val="24"/>
      <w:u w:val="single"/>
    </w:rPr>
  </w:style>
  <w:style w:type="character" w:styleId="BookTitle">
    <w:name w:val="Book Title"/>
    <w:basedOn w:val="DefaultParagraphFont"/>
    <w:uiPriority w:val="33"/>
    <w:qFormat/>
    <w:rsid w:val="003B67F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B67F9"/>
    <w:pPr>
      <w:keepLines w:val="0"/>
      <w:spacing w:before="240" w:after="60" w:line="240" w:lineRule="auto"/>
      <w:outlineLvl w:val="9"/>
    </w:pPr>
    <w:rPr>
      <w:color w:val="auto"/>
      <w:kern w:val="32"/>
      <w:lang w:val="en-US"/>
    </w:rPr>
  </w:style>
  <w:style w:type="character" w:customStyle="1" w:styleId="BalloonTextChar1">
    <w:name w:val="Balloon Text Char1"/>
    <w:basedOn w:val="DefaultParagraphFont"/>
    <w:uiPriority w:val="99"/>
    <w:semiHidden/>
    <w:rsid w:val="003B67F9"/>
    <w:rPr>
      <w:rFonts w:ascii="Tahoma" w:hAnsi="Tahoma" w:cs="Tahoma"/>
      <w:sz w:val="16"/>
      <w:szCs w:val="16"/>
      <w:lang w:bidi="ar-SA"/>
    </w:rPr>
  </w:style>
  <w:style w:type="character" w:customStyle="1" w:styleId="FootnoteTextChar1">
    <w:name w:val="Footnote Text Char1"/>
    <w:basedOn w:val="DefaultParagraphFont"/>
    <w:uiPriority w:val="99"/>
    <w:semiHidden/>
    <w:rsid w:val="003B67F9"/>
    <w:rPr>
      <w:rFonts w:ascii="Times New Roman" w:hAnsi="Times New Roman"/>
      <w:sz w:val="20"/>
      <w:szCs w:val="20"/>
      <w:lang w:bidi="ar-SA"/>
    </w:rPr>
  </w:style>
  <w:style w:type="character" w:customStyle="1" w:styleId="EndnoteTextChar1">
    <w:name w:val="Endnote Text Char1"/>
    <w:basedOn w:val="DefaultParagraphFont"/>
    <w:uiPriority w:val="99"/>
    <w:rsid w:val="003B67F9"/>
    <w:rPr>
      <w:rFonts w:ascii="Times New Roman" w:hAnsi="Times New Roman"/>
      <w:sz w:val="20"/>
      <w:szCs w:val="20"/>
      <w:lang w:bidi="ar-SA"/>
    </w:rPr>
  </w:style>
  <w:style w:type="paragraph" w:styleId="Header">
    <w:name w:val="header"/>
    <w:basedOn w:val="Normal"/>
    <w:link w:val="HeaderChar"/>
    <w:uiPriority w:val="99"/>
    <w:unhideWhenUsed/>
    <w:rsid w:val="003B67F9"/>
    <w:pPr>
      <w:tabs>
        <w:tab w:val="center" w:pos="4680"/>
        <w:tab w:val="right" w:pos="9360"/>
      </w:tabs>
      <w:spacing w:line="240" w:lineRule="auto"/>
    </w:pPr>
    <w:rPr>
      <w:rFonts w:ascii="Times New Roman" w:eastAsiaTheme="minorHAnsi" w:hAnsi="Times New Roman" w:cs="Times New Roman"/>
      <w:szCs w:val="20"/>
      <w:lang w:val="en-US"/>
    </w:rPr>
  </w:style>
  <w:style w:type="character" w:customStyle="1" w:styleId="HeaderChar">
    <w:name w:val="Header Char"/>
    <w:basedOn w:val="DefaultParagraphFont"/>
    <w:link w:val="Header"/>
    <w:uiPriority w:val="99"/>
    <w:rsid w:val="003B67F9"/>
    <w:rPr>
      <w:rFonts w:ascii="Times New Roman" w:eastAsiaTheme="minorHAnsi" w:hAnsi="Times New Roman" w:cs="Times New Roman"/>
      <w:szCs w:val="20"/>
      <w:lang w:val="en-US"/>
    </w:rPr>
  </w:style>
  <w:style w:type="character" w:customStyle="1" w:styleId="HeaderChar1">
    <w:name w:val="Header Char1"/>
    <w:basedOn w:val="DefaultParagraphFont"/>
    <w:uiPriority w:val="99"/>
    <w:rsid w:val="003B67F9"/>
    <w:rPr>
      <w:rFonts w:ascii="Times New Roman" w:hAnsi="Times New Roman"/>
      <w:sz w:val="24"/>
      <w:szCs w:val="20"/>
      <w:lang w:bidi="ar-SA"/>
    </w:rPr>
  </w:style>
  <w:style w:type="character" w:customStyle="1" w:styleId="FooterChar1">
    <w:name w:val="Footer Char1"/>
    <w:basedOn w:val="DefaultParagraphFont"/>
    <w:uiPriority w:val="99"/>
    <w:rsid w:val="003B67F9"/>
    <w:rPr>
      <w:rFonts w:ascii="Times New Roman" w:hAnsi="Times New Roman"/>
      <w:sz w:val="24"/>
      <w:szCs w:val="20"/>
      <w:lang w:bidi="ar-SA"/>
    </w:rPr>
  </w:style>
  <w:style w:type="character" w:customStyle="1" w:styleId="titleauthoretc">
    <w:name w:val="titleauthoretc"/>
    <w:basedOn w:val="DefaultParagraphFont"/>
    <w:rsid w:val="003B67F9"/>
  </w:style>
  <w:style w:type="character" w:customStyle="1" w:styleId="apple-converted-space">
    <w:name w:val="apple-converted-space"/>
    <w:basedOn w:val="DefaultParagraphFont"/>
    <w:rsid w:val="003B67F9"/>
  </w:style>
  <w:style w:type="character" w:customStyle="1" w:styleId="CommentTextChar1">
    <w:name w:val="Comment Text Char1"/>
    <w:basedOn w:val="DefaultParagraphFont"/>
    <w:uiPriority w:val="99"/>
    <w:semiHidden/>
    <w:rsid w:val="003B67F9"/>
    <w:rPr>
      <w:rFonts w:ascii="Times New Roman" w:hAnsi="Times New Roman"/>
      <w:sz w:val="24"/>
      <w:szCs w:val="24"/>
      <w:lang w:bidi="ar-SA"/>
    </w:rPr>
  </w:style>
  <w:style w:type="character" w:customStyle="1" w:styleId="CommentSubjectChar1">
    <w:name w:val="Comment Subject Char1"/>
    <w:basedOn w:val="CommentTextChar"/>
    <w:uiPriority w:val="99"/>
    <w:semiHidden/>
    <w:rsid w:val="003B67F9"/>
    <w:rPr>
      <w:rFonts w:ascii="Times New Roman" w:eastAsiaTheme="minorHAnsi" w:hAnsi="Times New Roman" w:cs="Times New Roman"/>
      <w:b/>
      <w:bCs/>
      <w:sz w:val="20"/>
      <w:szCs w:val="20"/>
      <w:lang w:bidi="ar-SA"/>
    </w:rPr>
  </w:style>
  <w:style w:type="paragraph" w:customStyle="1" w:styleId="Style1">
    <w:name w:val="Style1"/>
    <w:basedOn w:val="EndnoteText"/>
    <w:qFormat/>
    <w:rsid w:val="003B67F9"/>
    <w:pPr>
      <w:spacing w:line="480" w:lineRule="auto"/>
    </w:pPr>
    <w:rPr>
      <w:rFonts w:ascii="Times New Roman" w:eastAsiaTheme="minorHAnsi" w:hAnsi="Times New Roman" w:cs="Times New Roman"/>
      <w:szCs w:val="20"/>
      <w:lang w:val="en-US"/>
    </w:rPr>
  </w:style>
  <w:style w:type="paragraph" w:customStyle="1" w:styleId="Style2">
    <w:name w:val="Style2"/>
    <w:basedOn w:val="EndnoteText"/>
    <w:qFormat/>
    <w:rsid w:val="003B67F9"/>
    <w:pPr>
      <w:spacing w:line="480" w:lineRule="auto"/>
    </w:pPr>
    <w:rPr>
      <w:rFonts w:ascii="Times New Roman" w:eastAsiaTheme="minorHAnsi" w:hAnsi="Times New Roman" w:cs="Times New Roman"/>
      <w:szCs w:val="20"/>
      <w:lang w:val="en-US"/>
    </w:rPr>
  </w:style>
  <w:style w:type="character" w:customStyle="1" w:styleId="subfielddata">
    <w:name w:val="subfielddata"/>
    <w:basedOn w:val="DefaultParagraphFont"/>
    <w:rsid w:val="003B67F9"/>
  </w:style>
  <w:style w:type="paragraph" w:customStyle="1" w:styleId="WPEndnote">
    <w:name w:val="WP_Endnote"/>
    <w:rsid w:val="003B67F9"/>
    <w:pPr>
      <w:widowControl w:val="0"/>
      <w:autoSpaceDE w:val="0"/>
      <w:autoSpaceDN w:val="0"/>
      <w:adjustRightInd w:val="0"/>
    </w:pPr>
    <w:rPr>
      <w:rFonts w:ascii="Chicago" w:eastAsia="Times New Roman" w:hAnsi="Chicago" w:cs="Times New Roman"/>
      <w:szCs w:val="20"/>
      <w:lang w:val="en-US"/>
    </w:rPr>
  </w:style>
  <w:style w:type="paragraph" w:customStyle="1" w:styleId="WPNormal">
    <w:name w:val="WP_Normal"/>
    <w:basedOn w:val="Normal"/>
    <w:rsid w:val="003B67F9"/>
    <w:pPr>
      <w:widowControl w:val="0"/>
      <w:autoSpaceDE w:val="0"/>
      <w:autoSpaceDN w:val="0"/>
      <w:adjustRightInd w:val="0"/>
      <w:spacing w:line="240" w:lineRule="auto"/>
    </w:pPr>
    <w:rPr>
      <w:rFonts w:ascii="Courier" w:eastAsia="Times New Roman" w:hAnsi="Courier" w:cs="Times New Roman"/>
      <w:szCs w:val="20"/>
      <w:lang w:val="en-US"/>
    </w:rPr>
  </w:style>
  <w:style w:type="character" w:customStyle="1" w:styleId="sl-art-datetime">
    <w:name w:val="sl-art-datetime"/>
    <w:basedOn w:val="DefaultParagraphFont"/>
    <w:rsid w:val="003B67F9"/>
  </w:style>
  <w:style w:type="paragraph" w:styleId="HTMLPreformatted">
    <w:name w:val="HTML Preformatted"/>
    <w:basedOn w:val="Normal"/>
    <w:link w:val="HTMLPreformattedChar"/>
    <w:rsid w:val="003B6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eastAsia="Courier" w:hAnsi="Courier" w:cs="Times New Roman"/>
      <w:sz w:val="20"/>
      <w:szCs w:val="20"/>
      <w:lang w:val="en-US"/>
    </w:rPr>
  </w:style>
  <w:style w:type="character" w:customStyle="1" w:styleId="HTMLPreformattedChar">
    <w:name w:val="HTML Preformatted Char"/>
    <w:basedOn w:val="DefaultParagraphFont"/>
    <w:link w:val="HTMLPreformatted"/>
    <w:rsid w:val="003B67F9"/>
    <w:rPr>
      <w:rFonts w:ascii="Courier" w:eastAsia="Courier" w:hAnsi="Courier" w:cs="Times New Roman"/>
      <w:sz w:val="20"/>
      <w:szCs w:val="20"/>
      <w:lang w:val="en-US"/>
    </w:rPr>
  </w:style>
  <w:style w:type="character" w:customStyle="1" w:styleId="EndnoteTextChar2">
    <w:name w:val="Endnote Text Char2"/>
    <w:semiHidden/>
    <w:rsid w:val="003B67F9"/>
    <w:rPr>
      <w:sz w:val="24"/>
      <w:szCs w:val="24"/>
    </w:rPr>
  </w:style>
  <w:style w:type="character" w:customStyle="1" w:styleId="FooterChar2">
    <w:name w:val="Footer Char2"/>
    <w:basedOn w:val="DefaultParagraphFont"/>
    <w:uiPriority w:val="99"/>
    <w:rsid w:val="003B67F9"/>
    <w:rPr>
      <w:sz w:val="24"/>
    </w:rPr>
  </w:style>
  <w:style w:type="character" w:customStyle="1" w:styleId="FootnoteTextChar2">
    <w:name w:val="Footnote Text Char2"/>
    <w:basedOn w:val="DefaultParagraphFont"/>
    <w:uiPriority w:val="99"/>
    <w:rsid w:val="003B67F9"/>
    <w:rPr>
      <w:sz w:val="24"/>
      <w:szCs w:val="24"/>
    </w:rPr>
  </w:style>
  <w:style w:type="character" w:customStyle="1" w:styleId="CommentTextChar2">
    <w:name w:val="Comment Text Char2"/>
    <w:basedOn w:val="DefaultParagraphFont"/>
    <w:uiPriority w:val="99"/>
    <w:semiHidden/>
    <w:rsid w:val="003B67F9"/>
    <w:rPr>
      <w:sz w:val="24"/>
      <w:szCs w:val="24"/>
    </w:rPr>
  </w:style>
  <w:style w:type="character" w:customStyle="1" w:styleId="CommentSubjectChar2">
    <w:name w:val="Comment Subject Char2"/>
    <w:basedOn w:val="CommentTextChar"/>
    <w:uiPriority w:val="99"/>
    <w:semiHidden/>
    <w:rsid w:val="003B67F9"/>
    <w:rPr>
      <w:rFonts w:ascii="Times New Roman" w:eastAsiaTheme="minorHAnsi" w:hAnsi="Times New Roman" w:cs="Times New Roman"/>
      <w:b/>
      <w:bCs/>
      <w:sz w:val="24"/>
      <w:szCs w:val="24"/>
    </w:rPr>
  </w:style>
  <w:style w:type="character" w:customStyle="1" w:styleId="BalloonTextChar2">
    <w:name w:val="Balloon Text Char2"/>
    <w:basedOn w:val="DefaultParagraphFont"/>
    <w:uiPriority w:val="99"/>
    <w:semiHidden/>
    <w:rsid w:val="003B67F9"/>
    <w:rPr>
      <w:rFonts w:ascii="Lucida Grande" w:hAnsi="Lucida Grande" w:cs="Lucida Grande"/>
      <w:sz w:val="18"/>
      <w:szCs w:val="18"/>
    </w:rPr>
  </w:style>
  <w:style w:type="character" w:customStyle="1" w:styleId="EndnoteTextChar3">
    <w:name w:val="Endnote Text Char3"/>
    <w:basedOn w:val="DefaultParagraphFont"/>
    <w:rsid w:val="003B67F9"/>
    <w:rPr>
      <w:rFonts w:ascii="TimesNewRomanPSMT" w:eastAsia="TimesNewRomanPSMT" w:hAnsi="TimesNewRomanPSMT" w:cs="TimesNewRomanPSMT"/>
      <w:lang w:val="en-CA"/>
    </w:rPr>
  </w:style>
  <w:style w:type="character" w:customStyle="1" w:styleId="HeaderChar2">
    <w:name w:val="Header Char2"/>
    <w:basedOn w:val="DefaultParagraphFont"/>
    <w:uiPriority w:val="99"/>
    <w:rsid w:val="003B67F9"/>
    <w:rPr>
      <w:rFonts w:ascii="Times New Roman" w:hAnsi="Times New Roman"/>
      <w:lang w:val="en-CA"/>
    </w:rPr>
  </w:style>
  <w:style w:type="paragraph" w:customStyle="1" w:styleId="Paraindent">
    <w:name w:val="Para indent"/>
    <w:basedOn w:val="Normal"/>
    <w:rsid w:val="003B67F9"/>
    <w:pPr>
      <w:ind w:firstLine="240"/>
    </w:pPr>
    <w:rPr>
      <w:rFonts w:ascii="Times New Roman" w:eastAsia="Batang" w:hAnsi="Times New Roman" w:cs="Times New Roman"/>
      <w:szCs w:val="20"/>
      <w:lang w:eastAsia="ko-KR"/>
    </w:rPr>
  </w:style>
  <w:style w:type="character" w:customStyle="1" w:styleId="EndnoteTextChar4">
    <w:name w:val="Endnote Text Char4"/>
    <w:basedOn w:val="DefaultParagraphFont"/>
    <w:semiHidden/>
    <w:rsid w:val="003B67F9"/>
    <w:rPr>
      <w:rFonts w:ascii="Times New Roman" w:eastAsia="Batang" w:hAnsi="Times New Roman" w:cs="Times New Roman"/>
      <w:szCs w:val="20"/>
      <w:lang w:val="en-GB" w:eastAsia="ko-KR"/>
    </w:rPr>
  </w:style>
  <w:style w:type="paragraph" w:customStyle="1" w:styleId="Para">
    <w:name w:val="Para"/>
    <w:rsid w:val="003B67F9"/>
    <w:pPr>
      <w:spacing w:line="360" w:lineRule="auto"/>
    </w:pPr>
    <w:rPr>
      <w:rFonts w:ascii="Times New Roman" w:eastAsia="Times New Roman" w:hAnsi="Times New Roman" w:cs="Times New Roman"/>
      <w:lang w:val="en-US"/>
    </w:rPr>
  </w:style>
  <w:style w:type="paragraph" w:customStyle="1" w:styleId="Proseextract-start">
    <w:name w:val="Prose extract - start"/>
    <w:basedOn w:val="Normal"/>
    <w:rsid w:val="003B67F9"/>
    <w:pPr>
      <w:spacing w:before="200"/>
      <w:ind w:left="400"/>
      <w:jc w:val="both"/>
    </w:pPr>
    <w:rPr>
      <w:rFonts w:ascii="Times New Roman" w:eastAsia="Times New Roman" w:hAnsi="Times New Roman" w:cs="Times New Roman"/>
      <w:color w:val="008000"/>
      <w:sz w:val="22"/>
    </w:rPr>
  </w:style>
  <w:style w:type="character" w:customStyle="1" w:styleId="citation">
    <w:name w:val="citation"/>
    <w:basedOn w:val="DefaultParagraphFont"/>
    <w:rsid w:val="003B67F9"/>
  </w:style>
  <w:style w:type="character" w:customStyle="1" w:styleId="reference-text">
    <w:name w:val="reference-text"/>
    <w:basedOn w:val="DefaultParagraphFont"/>
    <w:rsid w:val="003B67F9"/>
  </w:style>
  <w:style w:type="character" w:customStyle="1" w:styleId="EndnoteTextChar5">
    <w:name w:val="Endnote Text Char5"/>
    <w:basedOn w:val="DefaultParagraphFont"/>
    <w:uiPriority w:val="99"/>
    <w:rsid w:val="003B67F9"/>
    <w:rPr>
      <w:rFonts w:ascii="Times New Roman" w:hAnsi="Times New Roman"/>
      <w:sz w:val="24"/>
      <w:szCs w:val="20"/>
    </w:rPr>
  </w:style>
  <w:style w:type="character" w:customStyle="1" w:styleId="BalloonTextChar3">
    <w:name w:val="Balloon Text Char3"/>
    <w:basedOn w:val="DefaultParagraphFont"/>
    <w:uiPriority w:val="99"/>
    <w:semiHidden/>
    <w:rsid w:val="003B67F9"/>
    <w:rPr>
      <w:rFonts w:ascii="Tahoma" w:hAnsi="Tahoma" w:cs="Tahoma"/>
      <w:sz w:val="16"/>
      <w:szCs w:val="16"/>
    </w:rPr>
  </w:style>
  <w:style w:type="character" w:customStyle="1" w:styleId="CommentTextChar3">
    <w:name w:val="Comment Text Char3"/>
    <w:basedOn w:val="DefaultParagraphFont"/>
    <w:uiPriority w:val="99"/>
    <w:semiHidden/>
    <w:rsid w:val="003B67F9"/>
    <w:rPr>
      <w:sz w:val="20"/>
      <w:szCs w:val="20"/>
    </w:rPr>
  </w:style>
  <w:style w:type="character" w:customStyle="1" w:styleId="CommentSubjectChar3">
    <w:name w:val="Comment Subject Char3"/>
    <w:basedOn w:val="CommentTextChar"/>
    <w:uiPriority w:val="99"/>
    <w:semiHidden/>
    <w:rsid w:val="003B67F9"/>
    <w:rPr>
      <w:rFonts w:ascii="Times New Roman" w:eastAsiaTheme="minorHAnsi" w:hAnsi="Times New Roman" w:cs="Times New Roman"/>
      <w:b/>
      <w:bCs/>
      <w:sz w:val="20"/>
      <w:szCs w:val="20"/>
    </w:rPr>
  </w:style>
  <w:style w:type="character" w:customStyle="1" w:styleId="Heading3Char2">
    <w:name w:val="Heading 3 Char2"/>
    <w:basedOn w:val="DefaultParagraphFont"/>
    <w:uiPriority w:val="9"/>
    <w:rsid w:val="003B67F9"/>
    <w:rPr>
      <w:rFonts w:ascii="Times" w:hAnsi="Times"/>
      <w:b/>
      <w:bCs/>
      <w:sz w:val="27"/>
      <w:szCs w:val="27"/>
    </w:rPr>
  </w:style>
  <w:style w:type="character" w:customStyle="1" w:styleId="EndnoteTextChar6">
    <w:name w:val="Endnote Text Char6"/>
    <w:basedOn w:val="DefaultParagraphFont"/>
    <w:rsid w:val="003B67F9"/>
  </w:style>
  <w:style w:type="character" w:customStyle="1" w:styleId="QuoteChar2">
    <w:name w:val="Quote Char2"/>
    <w:basedOn w:val="DefaultParagraphFont"/>
    <w:uiPriority w:val="29"/>
    <w:rsid w:val="003B67F9"/>
    <w:rPr>
      <w:iCs/>
      <w:color w:val="000000" w:themeColor="text1"/>
    </w:rPr>
  </w:style>
  <w:style w:type="character" w:customStyle="1" w:styleId="FootnoteTextChar3">
    <w:name w:val="Footnote Text Char3"/>
    <w:basedOn w:val="DefaultParagraphFont"/>
    <w:uiPriority w:val="99"/>
    <w:rsid w:val="003B67F9"/>
  </w:style>
  <w:style w:type="character" w:customStyle="1" w:styleId="CommentTextChar4">
    <w:name w:val="Comment Text Char4"/>
    <w:basedOn w:val="DefaultParagraphFont"/>
    <w:uiPriority w:val="99"/>
    <w:semiHidden/>
    <w:rsid w:val="003B67F9"/>
  </w:style>
  <w:style w:type="character" w:customStyle="1" w:styleId="CommentSubjectChar4">
    <w:name w:val="Comment Subject Char4"/>
    <w:basedOn w:val="CommentTextChar"/>
    <w:uiPriority w:val="99"/>
    <w:semiHidden/>
    <w:rsid w:val="003B67F9"/>
    <w:rPr>
      <w:rFonts w:ascii="Times New Roman" w:eastAsiaTheme="minorHAnsi" w:hAnsi="Times New Roman" w:cs="Times New Roman"/>
      <w:b/>
      <w:bCs/>
      <w:sz w:val="20"/>
      <w:szCs w:val="20"/>
    </w:rPr>
  </w:style>
  <w:style w:type="character" w:customStyle="1" w:styleId="BalloonTextChar4">
    <w:name w:val="Balloon Text Char4"/>
    <w:basedOn w:val="DefaultParagraphFont"/>
    <w:uiPriority w:val="99"/>
    <w:semiHidden/>
    <w:rsid w:val="003B67F9"/>
    <w:rPr>
      <w:rFonts w:ascii="Lucida Grande" w:hAnsi="Lucida Grande" w:cs="Lucida Grande"/>
      <w:sz w:val="18"/>
      <w:szCs w:val="18"/>
    </w:rPr>
  </w:style>
  <w:style w:type="character" w:customStyle="1" w:styleId="Heading1Char2">
    <w:name w:val="Heading 1 Char2"/>
    <w:basedOn w:val="DefaultParagraphFont"/>
    <w:uiPriority w:val="9"/>
    <w:rsid w:val="003B67F9"/>
    <w:rPr>
      <w:rFonts w:asciiTheme="majorHAnsi" w:eastAsiaTheme="majorEastAsia" w:hAnsiTheme="majorHAnsi" w:cstheme="majorBidi"/>
      <w:b/>
      <w:bCs/>
      <w:color w:val="345A8A" w:themeColor="accent1" w:themeShade="B5"/>
      <w:sz w:val="32"/>
      <w:szCs w:val="32"/>
    </w:rPr>
  </w:style>
  <w:style w:type="character" w:customStyle="1" w:styleId="Heading2Char2">
    <w:name w:val="Heading 2 Char2"/>
    <w:basedOn w:val="DefaultParagraphFont"/>
    <w:uiPriority w:val="9"/>
    <w:semiHidden/>
    <w:rsid w:val="003B67F9"/>
    <w:rPr>
      <w:rFonts w:asciiTheme="majorHAnsi" w:eastAsiaTheme="majorEastAsia" w:hAnsiTheme="majorHAnsi" w:cstheme="majorBidi"/>
      <w:b/>
      <w:bCs/>
      <w:color w:val="4F81BD" w:themeColor="accent1"/>
      <w:sz w:val="26"/>
      <w:szCs w:val="26"/>
    </w:rPr>
  </w:style>
  <w:style w:type="character" w:customStyle="1" w:styleId="FooterChar3">
    <w:name w:val="Footer Char3"/>
    <w:basedOn w:val="DefaultParagraphFont"/>
    <w:uiPriority w:val="99"/>
    <w:rsid w:val="003B67F9"/>
  </w:style>
  <w:style w:type="character" w:customStyle="1" w:styleId="Heading1Char3">
    <w:name w:val="Heading 1 Char3"/>
    <w:basedOn w:val="DefaultParagraphFont"/>
    <w:rsid w:val="003B67F9"/>
    <w:rPr>
      <w:rFonts w:asciiTheme="majorHAnsi" w:eastAsiaTheme="majorEastAsia" w:hAnsiTheme="majorHAnsi" w:cstheme="majorBidi"/>
      <w:b/>
      <w:bCs/>
      <w:color w:val="365F91" w:themeColor="accent1" w:themeShade="BF"/>
      <w:sz w:val="28"/>
      <w:szCs w:val="28"/>
    </w:rPr>
  </w:style>
  <w:style w:type="character" w:customStyle="1" w:styleId="Heading2Char3">
    <w:name w:val="Heading 2 Char3"/>
    <w:basedOn w:val="DefaultParagraphFont"/>
    <w:rsid w:val="003B67F9"/>
    <w:rPr>
      <w:rFonts w:asciiTheme="majorHAnsi" w:eastAsiaTheme="majorEastAsia" w:hAnsiTheme="majorHAnsi" w:cstheme="majorBidi"/>
      <w:b/>
      <w:bCs/>
      <w:color w:val="4F81BD" w:themeColor="accent1"/>
      <w:sz w:val="26"/>
      <w:szCs w:val="26"/>
    </w:rPr>
  </w:style>
  <w:style w:type="character" w:customStyle="1" w:styleId="EndnoteTextChar7">
    <w:name w:val="Endnote Text Char7"/>
    <w:basedOn w:val="DefaultParagraphFont"/>
    <w:semiHidden/>
    <w:rsid w:val="003B67F9"/>
    <w:rPr>
      <w:rFonts w:ascii="Times New Roman" w:eastAsia="Times New Roman" w:hAnsi="Times New Roman" w:cs="Times New Roman"/>
      <w:sz w:val="24"/>
      <w:szCs w:val="20"/>
    </w:rPr>
  </w:style>
  <w:style w:type="character" w:customStyle="1" w:styleId="CommentTextChar5">
    <w:name w:val="Comment Text Char5"/>
    <w:basedOn w:val="DefaultParagraphFont"/>
    <w:semiHidden/>
    <w:rsid w:val="003B67F9"/>
    <w:rPr>
      <w:rFonts w:ascii="Times New Roman" w:eastAsia="Times New Roman" w:hAnsi="Times New Roman" w:cs="Times New Roman"/>
      <w:sz w:val="20"/>
      <w:szCs w:val="20"/>
    </w:rPr>
  </w:style>
  <w:style w:type="character" w:customStyle="1" w:styleId="BalloonTextChar5">
    <w:name w:val="Balloon Text Char5"/>
    <w:basedOn w:val="DefaultParagraphFont"/>
    <w:uiPriority w:val="99"/>
    <w:semiHidden/>
    <w:rsid w:val="003B67F9"/>
    <w:rPr>
      <w:rFonts w:ascii="Tahoma" w:eastAsia="Times New Roman" w:hAnsi="Tahoma" w:cs="Tahoma"/>
      <w:sz w:val="16"/>
      <w:szCs w:val="16"/>
    </w:rPr>
  </w:style>
  <w:style w:type="character" w:customStyle="1" w:styleId="HeaderChar3">
    <w:name w:val="Header Char3"/>
    <w:basedOn w:val="DefaultParagraphFont"/>
    <w:uiPriority w:val="99"/>
    <w:rsid w:val="003B67F9"/>
    <w:rPr>
      <w:rFonts w:ascii="Times New Roman" w:eastAsia="Times New Roman" w:hAnsi="Times New Roman" w:cs="Times New Roman"/>
      <w:sz w:val="24"/>
      <w:szCs w:val="24"/>
    </w:rPr>
  </w:style>
  <w:style w:type="character" w:customStyle="1" w:styleId="FooterChar4">
    <w:name w:val="Footer Char4"/>
    <w:basedOn w:val="DefaultParagraphFont"/>
    <w:uiPriority w:val="99"/>
    <w:rsid w:val="003B67F9"/>
    <w:rPr>
      <w:rFonts w:ascii="Times New Roman" w:eastAsia="Times New Roman" w:hAnsi="Times New Roman" w:cs="Times New Roman"/>
      <w:sz w:val="24"/>
      <w:szCs w:val="24"/>
    </w:rPr>
  </w:style>
  <w:style w:type="character" w:customStyle="1" w:styleId="CommentSubjectChar5">
    <w:name w:val="Comment Subject Char5"/>
    <w:basedOn w:val="CommentTextChar"/>
    <w:uiPriority w:val="99"/>
    <w:semiHidden/>
    <w:rsid w:val="003B67F9"/>
    <w:rPr>
      <w:rFonts w:ascii="Times New Roman" w:eastAsia="Times New Roman" w:hAnsi="Times New Roman" w:cs="Times New Roman"/>
      <w:b/>
      <w:bCs/>
      <w:sz w:val="20"/>
      <w:szCs w:val="20"/>
    </w:rPr>
  </w:style>
  <w:style w:type="character" w:customStyle="1" w:styleId="reference-text1">
    <w:name w:val="reference-text1"/>
    <w:basedOn w:val="DefaultParagraphFont"/>
    <w:rsid w:val="003B67F9"/>
  </w:style>
  <w:style w:type="character" w:customStyle="1" w:styleId="FootnoteTextChar4">
    <w:name w:val="Footnote Text Char4"/>
    <w:basedOn w:val="DefaultParagraphFont"/>
    <w:uiPriority w:val="99"/>
    <w:semiHidden/>
    <w:rsid w:val="003B67F9"/>
    <w:rPr>
      <w:rFonts w:ascii="Times New Roman" w:eastAsia="Times New Roman" w:hAnsi="Times New Roman" w:cs="Times New Roman"/>
      <w:sz w:val="20"/>
      <w:szCs w:val="20"/>
    </w:rPr>
  </w:style>
  <w:style w:type="character" w:customStyle="1" w:styleId="subfielddata1">
    <w:name w:val="subfielddata1"/>
    <w:basedOn w:val="DefaultParagraphFont"/>
    <w:rsid w:val="003B67F9"/>
  </w:style>
  <w:style w:type="character" w:customStyle="1" w:styleId="highlight">
    <w:name w:val="highlight"/>
    <w:basedOn w:val="DefaultParagraphFont"/>
    <w:rsid w:val="003B67F9"/>
  </w:style>
  <w:style w:type="character" w:customStyle="1" w:styleId="FooterChar5">
    <w:name w:val="Footer Char5"/>
    <w:basedOn w:val="DefaultParagraphFont"/>
    <w:uiPriority w:val="99"/>
    <w:rsid w:val="003B67F9"/>
  </w:style>
  <w:style w:type="character" w:customStyle="1" w:styleId="EndnoteTextChar8">
    <w:name w:val="Endnote Text Char8"/>
    <w:basedOn w:val="DefaultParagraphFont"/>
    <w:uiPriority w:val="99"/>
    <w:rsid w:val="003B67F9"/>
    <w:rPr>
      <w:sz w:val="20"/>
      <w:szCs w:val="20"/>
    </w:rPr>
  </w:style>
  <w:style w:type="character" w:customStyle="1" w:styleId="HeaderChar4">
    <w:name w:val="Header Char4"/>
    <w:basedOn w:val="DefaultParagraphFont"/>
    <w:uiPriority w:val="99"/>
    <w:rsid w:val="003B67F9"/>
    <w:rPr>
      <w:rFonts w:ascii="Times New Roman" w:hAnsi="Times New Roman"/>
      <w:sz w:val="24"/>
    </w:rPr>
  </w:style>
  <w:style w:type="paragraph" w:customStyle="1" w:styleId="Chicago1">
    <w:name w:val="Chicago1"/>
    <w:basedOn w:val="EndnoteText"/>
    <w:qFormat/>
    <w:rsid w:val="003B67F9"/>
    <w:pPr>
      <w:spacing w:line="480" w:lineRule="auto"/>
    </w:pPr>
    <w:rPr>
      <w:rFonts w:ascii="Times New Roman" w:eastAsiaTheme="minorHAnsi" w:hAnsi="Times New Roman"/>
      <w:szCs w:val="20"/>
      <w:lang w:val="en-US"/>
    </w:rPr>
  </w:style>
  <w:style w:type="character" w:customStyle="1" w:styleId="HeaderChar5">
    <w:name w:val="Header Char5"/>
    <w:basedOn w:val="DefaultParagraphFont"/>
    <w:uiPriority w:val="99"/>
    <w:rsid w:val="003B67F9"/>
  </w:style>
  <w:style w:type="character" w:customStyle="1" w:styleId="EndnoteTextChar9">
    <w:name w:val="Endnote Text Char9"/>
    <w:aliases w:val="Chicago Char1"/>
    <w:basedOn w:val="DefaultParagraphFont"/>
    <w:uiPriority w:val="99"/>
    <w:rsid w:val="003B67F9"/>
    <w:rPr>
      <w:rFonts w:ascii="Times New Roman" w:hAnsi="Times New Roman"/>
    </w:rPr>
  </w:style>
  <w:style w:type="character" w:customStyle="1" w:styleId="CommentTextChar6">
    <w:name w:val="Comment Text Char6"/>
    <w:basedOn w:val="DefaultParagraphFont"/>
    <w:uiPriority w:val="99"/>
    <w:semiHidden/>
    <w:rsid w:val="003B67F9"/>
    <w:rPr>
      <w:sz w:val="20"/>
      <w:szCs w:val="20"/>
    </w:rPr>
  </w:style>
  <w:style w:type="character" w:customStyle="1" w:styleId="EndnoteTextChar10">
    <w:name w:val="Endnote Text Char10"/>
    <w:basedOn w:val="DefaultParagraphFont"/>
    <w:uiPriority w:val="99"/>
    <w:rsid w:val="003B67F9"/>
    <w:rPr>
      <w:rFonts w:ascii="Times New Roman" w:eastAsia="Times New Roman" w:hAnsi="Times New Roman" w:cs="Times New Roman"/>
      <w:sz w:val="24"/>
      <w:szCs w:val="20"/>
      <w:lang w:eastAsia="en-CA"/>
    </w:rPr>
  </w:style>
  <w:style w:type="character" w:customStyle="1" w:styleId="HeaderChar6">
    <w:name w:val="Header Char6"/>
    <w:basedOn w:val="DefaultParagraphFont"/>
    <w:uiPriority w:val="99"/>
    <w:rsid w:val="003B67F9"/>
    <w:rPr>
      <w:rFonts w:ascii="Times New Roman" w:eastAsia="Times New Roman" w:hAnsi="Times New Roman" w:cs="Times New Roman"/>
      <w:sz w:val="20"/>
      <w:szCs w:val="20"/>
      <w:lang w:eastAsia="en-CA"/>
    </w:rPr>
  </w:style>
  <w:style w:type="paragraph" w:customStyle="1" w:styleId="Default1">
    <w:name w:val="Default1"/>
    <w:rsid w:val="00AF5455"/>
    <w:pPr>
      <w:widowControl w:val="0"/>
      <w:autoSpaceDE w:val="0"/>
      <w:autoSpaceDN w:val="0"/>
      <w:adjustRightInd w:val="0"/>
    </w:pPr>
    <w:rPr>
      <w:rFonts w:ascii="Code" w:hAnsi="Code" w:cs="Code"/>
      <w:color w:val="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0B0"/>
    <w:pPr>
      <w:spacing w:line="360" w:lineRule="auto"/>
    </w:pPr>
  </w:style>
  <w:style w:type="paragraph" w:styleId="Heading1">
    <w:name w:val="heading 1"/>
    <w:basedOn w:val="Normal"/>
    <w:next w:val="Normal"/>
    <w:link w:val="Heading1Char"/>
    <w:qFormat/>
    <w:rsid w:val="00AD004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D00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63964"/>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semiHidden/>
    <w:unhideWhenUsed/>
    <w:qFormat/>
    <w:rsid w:val="003B67F9"/>
    <w:pPr>
      <w:keepNext/>
      <w:spacing w:before="240" w:after="60" w:line="240" w:lineRule="auto"/>
      <w:outlineLvl w:val="3"/>
    </w:pPr>
    <w:rPr>
      <w:rFonts w:eastAsiaTheme="minorHAnsi" w:cstheme="majorBidi"/>
      <w:b/>
      <w:bCs/>
      <w:sz w:val="28"/>
      <w:szCs w:val="28"/>
      <w:lang w:val="en-US" w:bidi="en-US"/>
    </w:rPr>
  </w:style>
  <w:style w:type="paragraph" w:styleId="Heading5">
    <w:name w:val="heading 5"/>
    <w:basedOn w:val="Normal"/>
    <w:next w:val="Normal"/>
    <w:link w:val="Heading5Char"/>
    <w:uiPriority w:val="9"/>
    <w:semiHidden/>
    <w:unhideWhenUsed/>
    <w:qFormat/>
    <w:rsid w:val="003B67F9"/>
    <w:pPr>
      <w:spacing w:before="240" w:after="60" w:line="240" w:lineRule="auto"/>
      <w:outlineLvl w:val="4"/>
    </w:pPr>
    <w:rPr>
      <w:rFonts w:eastAsiaTheme="minorHAnsi" w:cstheme="majorBidi"/>
      <w:b/>
      <w:bCs/>
      <w:i/>
      <w:iCs/>
      <w:sz w:val="26"/>
      <w:szCs w:val="26"/>
      <w:lang w:val="en-US" w:bidi="en-US"/>
    </w:rPr>
  </w:style>
  <w:style w:type="paragraph" w:styleId="Heading6">
    <w:name w:val="heading 6"/>
    <w:basedOn w:val="Normal"/>
    <w:next w:val="Normal"/>
    <w:link w:val="Heading6Char"/>
    <w:uiPriority w:val="9"/>
    <w:semiHidden/>
    <w:unhideWhenUsed/>
    <w:qFormat/>
    <w:rsid w:val="003B67F9"/>
    <w:pPr>
      <w:spacing w:before="240" w:after="60" w:line="240" w:lineRule="auto"/>
      <w:outlineLvl w:val="5"/>
    </w:pPr>
    <w:rPr>
      <w:rFonts w:eastAsiaTheme="minorHAnsi" w:cstheme="majorBidi"/>
      <w:b/>
      <w:bCs/>
      <w:sz w:val="22"/>
      <w:szCs w:val="22"/>
      <w:lang w:val="en-US" w:bidi="en-US"/>
    </w:rPr>
  </w:style>
  <w:style w:type="paragraph" w:styleId="Heading7">
    <w:name w:val="heading 7"/>
    <w:basedOn w:val="Normal"/>
    <w:next w:val="Normal"/>
    <w:link w:val="Heading7Char"/>
    <w:uiPriority w:val="9"/>
    <w:semiHidden/>
    <w:unhideWhenUsed/>
    <w:qFormat/>
    <w:rsid w:val="003B67F9"/>
    <w:pPr>
      <w:spacing w:before="240" w:after="60" w:line="240" w:lineRule="auto"/>
      <w:outlineLvl w:val="6"/>
    </w:pPr>
    <w:rPr>
      <w:rFonts w:eastAsiaTheme="minorHAnsi" w:cstheme="majorBidi"/>
      <w:lang w:val="en-US" w:bidi="en-US"/>
    </w:rPr>
  </w:style>
  <w:style w:type="paragraph" w:styleId="Heading8">
    <w:name w:val="heading 8"/>
    <w:basedOn w:val="Normal"/>
    <w:next w:val="Normal"/>
    <w:link w:val="Heading8Char"/>
    <w:uiPriority w:val="9"/>
    <w:semiHidden/>
    <w:unhideWhenUsed/>
    <w:qFormat/>
    <w:rsid w:val="003B67F9"/>
    <w:pPr>
      <w:spacing w:before="240" w:after="60" w:line="240" w:lineRule="auto"/>
      <w:outlineLvl w:val="7"/>
    </w:pPr>
    <w:rPr>
      <w:rFonts w:eastAsiaTheme="minorHAnsi" w:cstheme="majorBidi"/>
      <w:i/>
      <w:iCs/>
      <w:lang w:val="en-US" w:bidi="en-US"/>
    </w:rPr>
  </w:style>
  <w:style w:type="paragraph" w:styleId="Heading9">
    <w:name w:val="heading 9"/>
    <w:basedOn w:val="Normal"/>
    <w:next w:val="Normal"/>
    <w:link w:val="Heading9Char"/>
    <w:uiPriority w:val="9"/>
    <w:semiHidden/>
    <w:unhideWhenUsed/>
    <w:qFormat/>
    <w:rsid w:val="003B67F9"/>
    <w:pPr>
      <w:spacing w:before="240" w:after="60" w:line="240" w:lineRule="auto"/>
      <w:outlineLvl w:val="8"/>
    </w:pPr>
    <w:rPr>
      <w:rFonts w:asciiTheme="majorHAnsi" w:eastAsiaTheme="majorEastAsia" w:hAnsiTheme="majorHAnsi" w:cstheme="majorBidi"/>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964"/>
    <w:rPr>
      <w:rFonts w:ascii="Times" w:hAnsi="Times"/>
      <w:b/>
      <w:bCs/>
      <w:sz w:val="27"/>
      <w:szCs w:val="27"/>
    </w:rPr>
  </w:style>
  <w:style w:type="character" w:styleId="Strong">
    <w:name w:val="Strong"/>
    <w:basedOn w:val="DefaultParagraphFont"/>
    <w:uiPriority w:val="22"/>
    <w:qFormat/>
    <w:rsid w:val="00363964"/>
    <w:rPr>
      <w:b/>
      <w:bCs/>
    </w:rPr>
  </w:style>
  <w:style w:type="character" w:customStyle="1" w:styleId="xref">
    <w:name w:val="xref"/>
    <w:basedOn w:val="DefaultParagraphFont"/>
    <w:rsid w:val="00363964"/>
  </w:style>
  <w:style w:type="character" w:customStyle="1" w:styleId="smallcaps">
    <w:name w:val="smallcaps"/>
    <w:basedOn w:val="DefaultParagraphFont"/>
    <w:rsid w:val="00363964"/>
  </w:style>
  <w:style w:type="character" w:customStyle="1" w:styleId="ps">
    <w:name w:val="ps"/>
    <w:basedOn w:val="DefaultParagraphFont"/>
    <w:rsid w:val="00363964"/>
  </w:style>
  <w:style w:type="paragraph" w:styleId="EndnoteText">
    <w:name w:val="endnote text"/>
    <w:aliases w:val="Chicago,Chicago2,Chicago3,Chicago21,Chicago4,Chicago22,Chicago5,Chicago23,Chicago6,Chicago24,Chicago7,Chicago25,Chicago8,Chicago26,Chicago31,Chicago211,Chicago41,Chicago221,Chicago51,Chicago231,Chicago61,Chicago241,Chicago71,Chicago9"/>
    <w:basedOn w:val="Normal"/>
    <w:link w:val="EndnoteTextChar"/>
    <w:uiPriority w:val="99"/>
    <w:unhideWhenUsed/>
    <w:qFormat/>
    <w:rsid w:val="005557C3"/>
  </w:style>
  <w:style w:type="character" w:customStyle="1" w:styleId="EndnoteTextChar">
    <w:name w:val="Endnote Text Char"/>
    <w:aliases w:val="Chicago Char,Chicago2 Char,Chicago3 Char,Chicago21 Char,Chicago4 Char,Chicago22 Char,Chicago5 Char,Chicago23 Char,Chicago6 Char,Chicago24 Char,Chicago7 Char,Chicago25 Char,Chicago8 Char,Chicago26 Char,Chicago31 Char,Chicago211 Char"/>
    <w:basedOn w:val="DefaultParagraphFont"/>
    <w:link w:val="EndnoteText"/>
    <w:uiPriority w:val="99"/>
    <w:rsid w:val="005557C3"/>
  </w:style>
  <w:style w:type="character" w:styleId="EndnoteReference">
    <w:name w:val="endnote reference"/>
    <w:basedOn w:val="DefaultParagraphFont"/>
    <w:uiPriority w:val="99"/>
    <w:unhideWhenUsed/>
    <w:rsid w:val="005557C3"/>
    <w:rPr>
      <w:vertAlign w:val="superscript"/>
    </w:rPr>
  </w:style>
  <w:style w:type="paragraph" w:styleId="NormalWeb">
    <w:name w:val="Normal (Web)"/>
    <w:basedOn w:val="Normal"/>
    <w:uiPriority w:val="99"/>
    <w:semiHidden/>
    <w:unhideWhenUsed/>
    <w:rsid w:val="00F1662D"/>
    <w:pPr>
      <w:spacing w:before="100" w:beforeAutospacing="1" w:after="100" w:afterAutospacing="1"/>
    </w:pPr>
    <w:rPr>
      <w:rFonts w:ascii="Times" w:hAnsi="Times" w:cs="Times New Roman"/>
      <w:sz w:val="20"/>
      <w:szCs w:val="20"/>
    </w:rPr>
  </w:style>
  <w:style w:type="character" w:styleId="HTMLCite">
    <w:name w:val="HTML Cite"/>
    <w:basedOn w:val="DefaultParagraphFont"/>
    <w:uiPriority w:val="99"/>
    <w:semiHidden/>
    <w:unhideWhenUsed/>
    <w:rsid w:val="00F1662D"/>
    <w:rPr>
      <w:i/>
      <w:iCs/>
    </w:rPr>
  </w:style>
  <w:style w:type="character" w:customStyle="1" w:styleId="noindent">
    <w:name w:val="noindent"/>
    <w:basedOn w:val="DefaultParagraphFont"/>
    <w:rsid w:val="00F1662D"/>
  </w:style>
  <w:style w:type="character" w:styleId="Emphasis">
    <w:name w:val="Emphasis"/>
    <w:basedOn w:val="DefaultParagraphFont"/>
    <w:uiPriority w:val="20"/>
    <w:qFormat/>
    <w:rsid w:val="00F1662D"/>
    <w:rPr>
      <w:i/>
      <w:iCs/>
    </w:rPr>
  </w:style>
  <w:style w:type="character" w:styleId="Hyperlink">
    <w:name w:val="Hyperlink"/>
    <w:basedOn w:val="DefaultParagraphFont"/>
    <w:uiPriority w:val="99"/>
    <w:unhideWhenUsed/>
    <w:rsid w:val="00F1662D"/>
    <w:rPr>
      <w:color w:val="0000FF"/>
      <w:u w:val="single"/>
    </w:rPr>
  </w:style>
  <w:style w:type="paragraph" w:styleId="Quote">
    <w:name w:val="Quote"/>
    <w:basedOn w:val="Normal"/>
    <w:next w:val="Normal"/>
    <w:link w:val="QuoteChar"/>
    <w:uiPriority w:val="29"/>
    <w:qFormat/>
    <w:rsid w:val="009510B0"/>
    <w:pPr>
      <w:ind w:left="720"/>
    </w:pPr>
    <w:rPr>
      <w:iCs/>
      <w:color w:val="000000" w:themeColor="text1"/>
    </w:rPr>
  </w:style>
  <w:style w:type="character" w:customStyle="1" w:styleId="QuoteChar">
    <w:name w:val="Quote Char"/>
    <w:basedOn w:val="DefaultParagraphFont"/>
    <w:link w:val="Quote"/>
    <w:uiPriority w:val="29"/>
    <w:rsid w:val="009510B0"/>
    <w:rPr>
      <w:iCs/>
      <w:color w:val="000000" w:themeColor="text1"/>
    </w:rPr>
  </w:style>
  <w:style w:type="paragraph" w:customStyle="1" w:styleId="quote0">
    <w:name w:val="quote"/>
    <w:basedOn w:val="NoSpacing"/>
    <w:qFormat/>
    <w:rsid w:val="001D1FC6"/>
    <w:pPr>
      <w:spacing w:line="480" w:lineRule="auto"/>
      <w:ind w:left="567"/>
    </w:pPr>
    <w:rPr>
      <w:rFonts w:ascii="Times New Roman" w:hAnsi="Times New Roman" w:cs="Times New Roman"/>
      <w:szCs w:val="22"/>
      <w:lang w:val="en-US"/>
    </w:rPr>
  </w:style>
  <w:style w:type="paragraph" w:styleId="NoSpacing">
    <w:name w:val="No Spacing"/>
    <w:uiPriority w:val="1"/>
    <w:qFormat/>
    <w:rsid w:val="001D1FC6"/>
  </w:style>
  <w:style w:type="paragraph" w:styleId="FootnoteText">
    <w:name w:val="footnote text"/>
    <w:basedOn w:val="Normal"/>
    <w:link w:val="FootnoteTextChar"/>
    <w:uiPriority w:val="99"/>
    <w:unhideWhenUsed/>
    <w:rsid w:val="00C1508C"/>
    <w:pPr>
      <w:spacing w:line="240" w:lineRule="auto"/>
    </w:pPr>
  </w:style>
  <w:style w:type="character" w:customStyle="1" w:styleId="FootnoteTextChar">
    <w:name w:val="Footnote Text Char"/>
    <w:basedOn w:val="DefaultParagraphFont"/>
    <w:link w:val="FootnoteText"/>
    <w:uiPriority w:val="99"/>
    <w:rsid w:val="00C1508C"/>
  </w:style>
  <w:style w:type="character" w:styleId="FootnoteReference">
    <w:name w:val="footnote reference"/>
    <w:basedOn w:val="DefaultParagraphFont"/>
    <w:uiPriority w:val="99"/>
    <w:unhideWhenUsed/>
    <w:rsid w:val="00C1508C"/>
    <w:rPr>
      <w:vertAlign w:val="superscript"/>
    </w:rPr>
  </w:style>
  <w:style w:type="character" w:styleId="CommentReference">
    <w:name w:val="annotation reference"/>
    <w:basedOn w:val="DefaultParagraphFont"/>
    <w:uiPriority w:val="99"/>
    <w:semiHidden/>
    <w:unhideWhenUsed/>
    <w:rsid w:val="006843A4"/>
    <w:rPr>
      <w:sz w:val="18"/>
      <w:szCs w:val="18"/>
    </w:rPr>
  </w:style>
  <w:style w:type="paragraph" w:styleId="CommentText">
    <w:name w:val="annotation text"/>
    <w:basedOn w:val="Normal"/>
    <w:link w:val="CommentTextChar"/>
    <w:uiPriority w:val="99"/>
    <w:semiHidden/>
    <w:unhideWhenUsed/>
    <w:rsid w:val="006843A4"/>
    <w:pPr>
      <w:spacing w:line="240" w:lineRule="auto"/>
    </w:pPr>
  </w:style>
  <w:style w:type="character" w:customStyle="1" w:styleId="CommentTextChar">
    <w:name w:val="Comment Text Char"/>
    <w:basedOn w:val="DefaultParagraphFont"/>
    <w:link w:val="CommentText"/>
    <w:uiPriority w:val="99"/>
    <w:semiHidden/>
    <w:rsid w:val="006843A4"/>
  </w:style>
  <w:style w:type="paragraph" w:styleId="CommentSubject">
    <w:name w:val="annotation subject"/>
    <w:basedOn w:val="CommentText"/>
    <w:next w:val="CommentText"/>
    <w:link w:val="CommentSubjectChar"/>
    <w:uiPriority w:val="99"/>
    <w:semiHidden/>
    <w:unhideWhenUsed/>
    <w:rsid w:val="006843A4"/>
    <w:rPr>
      <w:b/>
      <w:bCs/>
      <w:sz w:val="20"/>
      <w:szCs w:val="20"/>
    </w:rPr>
  </w:style>
  <w:style w:type="character" w:customStyle="1" w:styleId="CommentSubjectChar">
    <w:name w:val="Comment Subject Char"/>
    <w:basedOn w:val="CommentTextChar"/>
    <w:link w:val="CommentSubject"/>
    <w:uiPriority w:val="99"/>
    <w:semiHidden/>
    <w:rsid w:val="006843A4"/>
    <w:rPr>
      <w:b/>
      <w:bCs/>
      <w:sz w:val="20"/>
      <w:szCs w:val="20"/>
    </w:rPr>
  </w:style>
  <w:style w:type="paragraph" w:styleId="Revision">
    <w:name w:val="Revision"/>
    <w:hidden/>
    <w:uiPriority w:val="99"/>
    <w:semiHidden/>
    <w:rsid w:val="006843A4"/>
  </w:style>
  <w:style w:type="paragraph" w:styleId="BalloonText">
    <w:name w:val="Balloon Text"/>
    <w:basedOn w:val="Normal"/>
    <w:link w:val="BalloonTextChar"/>
    <w:uiPriority w:val="99"/>
    <w:semiHidden/>
    <w:unhideWhenUsed/>
    <w:rsid w:val="006843A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43A4"/>
    <w:rPr>
      <w:rFonts w:ascii="Lucida Grande" w:hAnsi="Lucida Grande" w:cs="Lucida Grande"/>
      <w:sz w:val="18"/>
      <w:szCs w:val="18"/>
    </w:rPr>
  </w:style>
  <w:style w:type="character" w:styleId="FollowedHyperlink">
    <w:name w:val="FollowedHyperlink"/>
    <w:basedOn w:val="DefaultParagraphFont"/>
    <w:uiPriority w:val="99"/>
    <w:semiHidden/>
    <w:unhideWhenUsed/>
    <w:rsid w:val="00D54FE6"/>
    <w:rPr>
      <w:color w:val="800080" w:themeColor="followedHyperlink"/>
      <w:u w:val="single"/>
    </w:rPr>
  </w:style>
  <w:style w:type="character" w:customStyle="1" w:styleId="Heading1Char">
    <w:name w:val="Heading 1 Char"/>
    <w:basedOn w:val="DefaultParagraphFont"/>
    <w:link w:val="Heading1"/>
    <w:uiPriority w:val="9"/>
    <w:rsid w:val="00AD004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D0042"/>
    <w:rPr>
      <w:rFonts w:asciiTheme="majorHAnsi" w:eastAsiaTheme="majorEastAsia" w:hAnsiTheme="majorHAnsi" w:cstheme="majorBidi"/>
      <w:b/>
      <w:bCs/>
      <w:color w:val="4F81BD" w:themeColor="accent1"/>
      <w:sz w:val="26"/>
      <w:szCs w:val="26"/>
    </w:rPr>
  </w:style>
  <w:style w:type="character" w:customStyle="1" w:styleId="searchword">
    <w:name w:val="searchword"/>
    <w:basedOn w:val="DefaultParagraphFont"/>
    <w:rsid w:val="00AD0042"/>
  </w:style>
  <w:style w:type="paragraph" w:styleId="Footer">
    <w:name w:val="footer"/>
    <w:basedOn w:val="Normal"/>
    <w:link w:val="FooterChar"/>
    <w:uiPriority w:val="99"/>
    <w:unhideWhenUsed/>
    <w:rsid w:val="000B3C51"/>
    <w:pPr>
      <w:tabs>
        <w:tab w:val="center" w:pos="4320"/>
        <w:tab w:val="right" w:pos="8640"/>
      </w:tabs>
      <w:spacing w:line="240" w:lineRule="auto"/>
    </w:pPr>
  </w:style>
  <w:style w:type="character" w:customStyle="1" w:styleId="FooterChar">
    <w:name w:val="Footer Char"/>
    <w:basedOn w:val="DefaultParagraphFont"/>
    <w:link w:val="Footer"/>
    <w:uiPriority w:val="99"/>
    <w:rsid w:val="000B3C51"/>
  </w:style>
  <w:style w:type="character" w:styleId="PageNumber">
    <w:name w:val="page number"/>
    <w:basedOn w:val="DefaultParagraphFont"/>
    <w:uiPriority w:val="99"/>
    <w:unhideWhenUsed/>
    <w:rsid w:val="000B3C51"/>
  </w:style>
  <w:style w:type="paragraph" w:customStyle="1" w:styleId="Default">
    <w:name w:val="Default"/>
    <w:rsid w:val="008F1B4E"/>
    <w:pPr>
      <w:widowControl w:val="0"/>
      <w:autoSpaceDE w:val="0"/>
      <w:autoSpaceDN w:val="0"/>
      <w:adjustRightInd w:val="0"/>
    </w:pPr>
    <w:rPr>
      <w:rFonts w:ascii="Code" w:hAnsi="Code" w:cs="Code"/>
      <w:color w:val="000000"/>
      <w:lang w:val="en-US"/>
    </w:rPr>
  </w:style>
  <w:style w:type="character" w:customStyle="1" w:styleId="Heading4Char">
    <w:name w:val="Heading 4 Char"/>
    <w:basedOn w:val="DefaultParagraphFont"/>
    <w:link w:val="Heading4"/>
    <w:uiPriority w:val="9"/>
    <w:semiHidden/>
    <w:rsid w:val="003B67F9"/>
    <w:rPr>
      <w:rFonts w:eastAsiaTheme="minorHAnsi" w:cstheme="majorBidi"/>
      <w:b/>
      <w:bCs/>
      <w:sz w:val="28"/>
      <w:szCs w:val="28"/>
      <w:lang w:val="en-US" w:bidi="en-US"/>
    </w:rPr>
  </w:style>
  <w:style w:type="character" w:customStyle="1" w:styleId="Heading5Char">
    <w:name w:val="Heading 5 Char"/>
    <w:basedOn w:val="DefaultParagraphFont"/>
    <w:link w:val="Heading5"/>
    <w:uiPriority w:val="9"/>
    <w:semiHidden/>
    <w:rsid w:val="003B67F9"/>
    <w:rPr>
      <w:rFonts w:eastAsiaTheme="minorHAnsi" w:cstheme="majorBidi"/>
      <w:b/>
      <w:bCs/>
      <w:i/>
      <w:iCs/>
      <w:sz w:val="26"/>
      <w:szCs w:val="26"/>
      <w:lang w:val="en-US" w:bidi="en-US"/>
    </w:rPr>
  </w:style>
  <w:style w:type="character" w:customStyle="1" w:styleId="Heading6Char">
    <w:name w:val="Heading 6 Char"/>
    <w:basedOn w:val="DefaultParagraphFont"/>
    <w:link w:val="Heading6"/>
    <w:uiPriority w:val="9"/>
    <w:semiHidden/>
    <w:rsid w:val="003B67F9"/>
    <w:rPr>
      <w:rFonts w:eastAsiaTheme="minorHAnsi" w:cstheme="majorBidi"/>
      <w:b/>
      <w:bCs/>
      <w:sz w:val="22"/>
      <w:szCs w:val="22"/>
      <w:lang w:val="en-US" w:bidi="en-US"/>
    </w:rPr>
  </w:style>
  <w:style w:type="character" w:customStyle="1" w:styleId="Heading7Char">
    <w:name w:val="Heading 7 Char"/>
    <w:basedOn w:val="DefaultParagraphFont"/>
    <w:link w:val="Heading7"/>
    <w:uiPriority w:val="9"/>
    <w:semiHidden/>
    <w:rsid w:val="003B67F9"/>
    <w:rPr>
      <w:rFonts w:eastAsiaTheme="minorHAnsi" w:cstheme="majorBidi"/>
      <w:lang w:val="en-US" w:bidi="en-US"/>
    </w:rPr>
  </w:style>
  <w:style w:type="character" w:customStyle="1" w:styleId="Heading8Char">
    <w:name w:val="Heading 8 Char"/>
    <w:basedOn w:val="DefaultParagraphFont"/>
    <w:link w:val="Heading8"/>
    <w:uiPriority w:val="9"/>
    <w:semiHidden/>
    <w:rsid w:val="003B67F9"/>
    <w:rPr>
      <w:rFonts w:eastAsiaTheme="minorHAnsi" w:cstheme="majorBidi"/>
      <w:i/>
      <w:iCs/>
      <w:lang w:val="en-US" w:bidi="en-US"/>
    </w:rPr>
  </w:style>
  <w:style w:type="character" w:customStyle="1" w:styleId="Heading9Char">
    <w:name w:val="Heading 9 Char"/>
    <w:basedOn w:val="DefaultParagraphFont"/>
    <w:link w:val="Heading9"/>
    <w:uiPriority w:val="9"/>
    <w:semiHidden/>
    <w:rsid w:val="003B67F9"/>
    <w:rPr>
      <w:rFonts w:asciiTheme="majorHAnsi" w:eastAsiaTheme="majorEastAsia" w:hAnsiTheme="majorHAnsi" w:cstheme="majorBidi"/>
      <w:sz w:val="22"/>
      <w:szCs w:val="22"/>
      <w:lang w:val="en-US" w:bidi="en-US"/>
    </w:rPr>
  </w:style>
  <w:style w:type="paragraph" w:styleId="ListParagraph">
    <w:name w:val="List Paragraph"/>
    <w:basedOn w:val="Normal"/>
    <w:uiPriority w:val="34"/>
    <w:qFormat/>
    <w:rsid w:val="003B67F9"/>
    <w:pPr>
      <w:spacing w:line="240" w:lineRule="auto"/>
      <w:ind w:left="720"/>
      <w:contextualSpacing/>
    </w:pPr>
    <w:rPr>
      <w:rFonts w:ascii="Times New Roman" w:eastAsiaTheme="minorHAnsi" w:hAnsi="Times New Roman" w:cs="Times New Roman"/>
      <w:szCs w:val="20"/>
      <w:lang w:val="en-US"/>
    </w:rPr>
  </w:style>
  <w:style w:type="character" w:customStyle="1" w:styleId="Heading1Char1">
    <w:name w:val="Heading 1 Char1"/>
    <w:basedOn w:val="DefaultParagraphFont"/>
    <w:uiPriority w:val="9"/>
    <w:rsid w:val="003B67F9"/>
    <w:rPr>
      <w:rFonts w:asciiTheme="majorHAnsi" w:eastAsiaTheme="majorEastAsia" w:hAnsiTheme="majorHAnsi" w:cstheme="majorBidi"/>
      <w:b/>
      <w:bCs/>
      <w:kern w:val="32"/>
      <w:sz w:val="32"/>
      <w:szCs w:val="32"/>
    </w:rPr>
  </w:style>
  <w:style w:type="character" w:customStyle="1" w:styleId="Heading2Char1">
    <w:name w:val="Heading 2 Char1"/>
    <w:basedOn w:val="DefaultParagraphFont"/>
    <w:uiPriority w:val="9"/>
    <w:semiHidden/>
    <w:rsid w:val="003B67F9"/>
    <w:rPr>
      <w:rFonts w:asciiTheme="majorHAnsi" w:eastAsiaTheme="majorEastAsia" w:hAnsiTheme="majorHAnsi" w:cstheme="majorBidi"/>
      <w:b/>
      <w:bCs/>
      <w:i/>
      <w:iCs/>
      <w:sz w:val="28"/>
      <w:szCs w:val="28"/>
    </w:rPr>
  </w:style>
  <w:style w:type="character" w:customStyle="1" w:styleId="Heading3Char1">
    <w:name w:val="Heading 3 Char1"/>
    <w:basedOn w:val="DefaultParagraphFont"/>
    <w:uiPriority w:val="9"/>
    <w:semiHidden/>
    <w:rsid w:val="003B67F9"/>
    <w:rPr>
      <w:rFonts w:asciiTheme="majorHAnsi" w:eastAsiaTheme="majorEastAsia" w:hAnsiTheme="majorHAnsi" w:cstheme="majorBidi"/>
      <w:b/>
      <w:bCs/>
      <w:sz w:val="26"/>
      <w:szCs w:val="26"/>
    </w:rPr>
  </w:style>
  <w:style w:type="character" w:customStyle="1" w:styleId="Heading4Char1">
    <w:name w:val="Heading 4 Char1"/>
    <w:basedOn w:val="DefaultParagraphFont"/>
    <w:uiPriority w:val="9"/>
    <w:semiHidden/>
    <w:rsid w:val="003B67F9"/>
    <w:rPr>
      <w:rFonts w:cstheme="majorBidi"/>
      <w:b/>
      <w:bCs/>
      <w:sz w:val="28"/>
      <w:szCs w:val="28"/>
    </w:rPr>
  </w:style>
  <w:style w:type="character" w:customStyle="1" w:styleId="Heading5Char1">
    <w:name w:val="Heading 5 Char1"/>
    <w:basedOn w:val="DefaultParagraphFont"/>
    <w:uiPriority w:val="9"/>
    <w:semiHidden/>
    <w:rsid w:val="003B67F9"/>
    <w:rPr>
      <w:rFonts w:cstheme="majorBidi"/>
      <w:b/>
      <w:bCs/>
      <w:i/>
      <w:iCs/>
      <w:sz w:val="26"/>
      <w:szCs w:val="26"/>
    </w:rPr>
  </w:style>
  <w:style w:type="character" w:customStyle="1" w:styleId="Heading6Char1">
    <w:name w:val="Heading 6 Char1"/>
    <w:basedOn w:val="DefaultParagraphFont"/>
    <w:uiPriority w:val="9"/>
    <w:semiHidden/>
    <w:rsid w:val="003B67F9"/>
    <w:rPr>
      <w:rFonts w:cstheme="majorBidi"/>
      <w:b/>
      <w:bCs/>
    </w:rPr>
  </w:style>
  <w:style w:type="character" w:customStyle="1" w:styleId="Heading7Char1">
    <w:name w:val="Heading 7 Char1"/>
    <w:basedOn w:val="DefaultParagraphFont"/>
    <w:uiPriority w:val="9"/>
    <w:semiHidden/>
    <w:rsid w:val="003B67F9"/>
    <w:rPr>
      <w:rFonts w:cstheme="majorBidi"/>
      <w:sz w:val="24"/>
      <w:szCs w:val="24"/>
    </w:rPr>
  </w:style>
  <w:style w:type="character" w:customStyle="1" w:styleId="Heading8Char1">
    <w:name w:val="Heading 8 Char1"/>
    <w:basedOn w:val="DefaultParagraphFont"/>
    <w:uiPriority w:val="9"/>
    <w:semiHidden/>
    <w:rsid w:val="003B67F9"/>
    <w:rPr>
      <w:rFonts w:cstheme="majorBidi"/>
      <w:i/>
      <w:iCs/>
      <w:sz w:val="24"/>
      <w:szCs w:val="24"/>
    </w:rPr>
  </w:style>
  <w:style w:type="character" w:customStyle="1" w:styleId="Heading9Char1">
    <w:name w:val="Heading 9 Char1"/>
    <w:basedOn w:val="DefaultParagraphFont"/>
    <w:uiPriority w:val="9"/>
    <w:semiHidden/>
    <w:rsid w:val="003B67F9"/>
    <w:rPr>
      <w:rFonts w:asciiTheme="majorHAnsi" w:eastAsiaTheme="majorEastAsia" w:hAnsiTheme="majorHAnsi" w:cstheme="majorBidi"/>
    </w:rPr>
  </w:style>
  <w:style w:type="paragraph" w:styleId="Caption">
    <w:name w:val="caption"/>
    <w:basedOn w:val="Normal"/>
    <w:next w:val="Normal"/>
    <w:uiPriority w:val="35"/>
    <w:unhideWhenUsed/>
    <w:qFormat/>
    <w:rsid w:val="003B67F9"/>
    <w:pPr>
      <w:spacing w:line="240" w:lineRule="auto"/>
    </w:pPr>
    <w:rPr>
      <w:rFonts w:ascii="Times New Roman" w:eastAsiaTheme="minorHAnsi" w:hAnsi="Times New Roman" w:cs="Times New Roman"/>
      <w:b/>
      <w:bCs/>
      <w:color w:val="4F81BD" w:themeColor="accent1"/>
      <w:sz w:val="18"/>
      <w:szCs w:val="18"/>
      <w:lang w:val="en-US"/>
    </w:rPr>
  </w:style>
  <w:style w:type="paragraph" w:styleId="Title">
    <w:name w:val="Title"/>
    <w:basedOn w:val="Normal"/>
    <w:next w:val="Normal"/>
    <w:link w:val="TitleChar"/>
    <w:uiPriority w:val="10"/>
    <w:qFormat/>
    <w:rsid w:val="003B67F9"/>
    <w:pPr>
      <w:spacing w:before="240" w:after="60" w:line="240" w:lineRule="auto"/>
      <w:jc w:val="center"/>
      <w:outlineLvl w:val="0"/>
    </w:pPr>
    <w:rPr>
      <w:rFonts w:asciiTheme="majorHAnsi" w:eastAsiaTheme="majorEastAsia" w:hAnsiTheme="majorHAnsi" w:cstheme="majorBidi"/>
      <w:b/>
      <w:bCs/>
      <w:kern w:val="28"/>
      <w:sz w:val="32"/>
      <w:szCs w:val="32"/>
      <w:lang w:val="en-US" w:bidi="en-US"/>
    </w:rPr>
  </w:style>
  <w:style w:type="character" w:customStyle="1" w:styleId="TitleChar">
    <w:name w:val="Title Char"/>
    <w:basedOn w:val="DefaultParagraphFont"/>
    <w:link w:val="Title"/>
    <w:uiPriority w:val="10"/>
    <w:rsid w:val="003B67F9"/>
    <w:rPr>
      <w:rFonts w:asciiTheme="majorHAnsi" w:eastAsiaTheme="majorEastAsia" w:hAnsiTheme="majorHAnsi" w:cstheme="majorBidi"/>
      <w:b/>
      <w:bCs/>
      <w:kern w:val="28"/>
      <w:sz w:val="32"/>
      <w:szCs w:val="32"/>
      <w:lang w:val="en-US" w:bidi="en-US"/>
    </w:rPr>
  </w:style>
  <w:style w:type="character" w:customStyle="1" w:styleId="TitleChar1">
    <w:name w:val="Title Char1"/>
    <w:basedOn w:val="DefaultParagraphFont"/>
    <w:uiPriority w:val="10"/>
    <w:rsid w:val="003B67F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B67F9"/>
    <w:pPr>
      <w:spacing w:after="60" w:line="240" w:lineRule="auto"/>
      <w:jc w:val="center"/>
      <w:outlineLvl w:val="1"/>
    </w:pPr>
    <w:rPr>
      <w:rFonts w:asciiTheme="majorHAnsi" w:eastAsiaTheme="majorEastAsia" w:hAnsiTheme="majorHAnsi" w:cstheme="majorBidi"/>
      <w:lang w:val="en-US" w:bidi="en-US"/>
    </w:rPr>
  </w:style>
  <w:style w:type="character" w:customStyle="1" w:styleId="SubtitleChar">
    <w:name w:val="Subtitle Char"/>
    <w:basedOn w:val="DefaultParagraphFont"/>
    <w:link w:val="Subtitle"/>
    <w:uiPriority w:val="11"/>
    <w:rsid w:val="003B67F9"/>
    <w:rPr>
      <w:rFonts w:asciiTheme="majorHAnsi" w:eastAsiaTheme="majorEastAsia" w:hAnsiTheme="majorHAnsi" w:cstheme="majorBidi"/>
      <w:lang w:val="en-US" w:bidi="en-US"/>
    </w:rPr>
  </w:style>
  <w:style w:type="character" w:customStyle="1" w:styleId="SubtitleChar1">
    <w:name w:val="Subtitle Char1"/>
    <w:basedOn w:val="DefaultParagraphFont"/>
    <w:uiPriority w:val="11"/>
    <w:rsid w:val="003B67F9"/>
    <w:rPr>
      <w:rFonts w:asciiTheme="majorHAnsi" w:eastAsiaTheme="majorEastAsia" w:hAnsiTheme="majorHAnsi" w:cstheme="majorBidi"/>
      <w:sz w:val="24"/>
      <w:szCs w:val="24"/>
    </w:rPr>
  </w:style>
  <w:style w:type="character" w:customStyle="1" w:styleId="QuoteChar1">
    <w:name w:val="Quote Char1"/>
    <w:basedOn w:val="DefaultParagraphFont"/>
    <w:uiPriority w:val="29"/>
    <w:rsid w:val="003B67F9"/>
    <w:rPr>
      <w:i/>
      <w:sz w:val="24"/>
      <w:szCs w:val="24"/>
    </w:rPr>
  </w:style>
  <w:style w:type="paragraph" w:styleId="IntenseQuote">
    <w:name w:val="Intense Quote"/>
    <w:basedOn w:val="Normal"/>
    <w:next w:val="Normal"/>
    <w:link w:val="IntenseQuoteChar"/>
    <w:uiPriority w:val="30"/>
    <w:qFormat/>
    <w:rsid w:val="003B67F9"/>
    <w:pPr>
      <w:spacing w:line="240" w:lineRule="auto"/>
      <w:ind w:left="720" w:right="720"/>
    </w:pPr>
    <w:rPr>
      <w:rFonts w:eastAsiaTheme="minorHAnsi" w:cs="Times New Roman"/>
      <w:b/>
      <w:i/>
      <w:szCs w:val="22"/>
      <w:lang w:val="en-US" w:bidi="en-US"/>
    </w:rPr>
  </w:style>
  <w:style w:type="character" w:customStyle="1" w:styleId="IntenseQuoteChar">
    <w:name w:val="Intense Quote Char"/>
    <w:basedOn w:val="DefaultParagraphFont"/>
    <w:link w:val="IntenseQuote"/>
    <w:uiPriority w:val="30"/>
    <w:rsid w:val="003B67F9"/>
    <w:rPr>
      <w:rFonts w:eastAsiaTheme="minorHAnsi" w:cs="Times New Roman"/>
      <w:b/>
      <w:i/>
      <w:szCs w:val="22"/>
      <w:lang w:val="en-US" w:bidi="en-US"/>
    </w:rPr>
  </w:style>
  <w:style w:type="character" w:customStyle="1" w:styleId="IntenseQuoteChar1">
    <w:name w:val="Intense Quote Char1"/>
    <w:basedOn w:val="DefaultParagraphFont"/>
    <w:uiPriority w:val="30"/>
    <w:rsid w:val="003B67F9"/>
    <w:rPr>
      <w:b/>
      <w:i/>
      <w:sz w:val="24"/>
    </w:rPr>
  </w:style>
  <w:style w:type="character" w:styleId="SubtleEmphasis">
    <w:name w:val="Subtle Emphasis"/>
    <w:uiPriority w:val="19"/>
    <w:qFormat/>
    <w:rsid w:val="003B67F9"/>
    <w:rPr>
      <w:i/>
      <w:color w:val="5A5A5A" w:themeColor="text1" w:themeTint="A5"/>
    </w:rPr>
  </w:style>
  <w:style w:type="character" w:styleId="IntenseEmphasis">
    <w:name w:val="Intense Emphasis"/>
    <w:basedOn w:val="DefaultParagraphFont"/>
    <w:uiPriority w:val="21"/>
    <w:qFormat/>
    <w:rsid w:val="003B67F9"/>
    <w:rPr>
      <w:b/>
      <w:i/>
      <w:sz w:val="24"/>
      <w:szCs w:val="24"/>
      <w:u w:val="single"/>
    </w:rPr>
  </w:style>
  <w:style w:type="character" w:styleId="SubtleReference">
    <w:name w:val="Subtle Reference"/>
    <w:basedOn w:val="DefaultParagraphFont"/>
    <w:uiPriority w:val="31"/>
    <w:qFormat/>
    <w:rsid w:val="003B67F9"/>
    <w:rPr>
      <w:sz w:val="24"/>
      <w:szCs w:val="24"/>
      <w:u w:val="single"/>
    </w:rPr>
  </w:style>
  <w:style w:type="character" w:styleId="IntenseReference">
    <w:name w:val="Intense Reference"/>
    <w:basedOn w:val="DefaultParagraphFont"/>
    <w:uiPriority w:val="32"/>
    <w:qFormat/>
    <w:rsid w:val="003B67F9"/>
    <w:rPr>
      <w:b/>
      <w:sz w:val="24"/>
      <w:u w:val="single"/>
    </w:rPr>
  </w:style>
  <w:style w:type="character" w:styleId="BookTitle">
    <w:name w:val="Book Title"/>
    <w:basedOn w:val="DefaultParagraphFont"/>
    <w:uiPriority w:val="33"/>
    <w:qFormat/>
    <w:rsid w:val="003B67F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B67F9"/>
    <w:pPr>
      <w:keepLines w:val="0"/>
      <w:spacing w:before="240" w:after="60" w:line="240" w:lineRule="auto"/>
      <w:outlineLvl w:val="9"/>
    </w:pPr>
    <w:rPr>
      <w:color w:val="auto"/>
      <w:kern w:val="32"/>
      <w:lang w:val="en-US"/>
    </w:rPr>
  </w:style>
  <w:style w:type="character" w:customStyle="1" w:styleId="BalloonTextChar1">
    <w:name w:val="Balloon Text Char1"/>
    <w:basedOn w:val="DefaultParagraphFont"/>
    <w:uiPriority w:val="99"/>
    <w:semiHidden/>
    <w:rsid w:val="003B67F9"/>
    <w:rPr>
      <w:rFonts w:ascii="Tahoma" w:hAnsi="Tahoma" w:cs="Tahoma"/>
      <w:sz w:val="16"/>
      <w:szCs w:val="16"/>
      <w:lang w:bidi="ar-SA"/>
    </w:rPr>
  </w:style>
  <w:style w:type="character" w:customStyle="1" w:styleId="FootnoteTextChar1">
    <w:name w:val="Footnote Text Char1"/>
    <w:basedOn w:val="DefaultParagraphFont"/>
    <w:uiPriority w:val="99"/>
    <w:semiHidden/>
    <w:rsid w:val="003B67F9"/>
    <w:rPr>
      <w:rFonts w:ascii="Times New Roman" w:hAnsi="Times New Roman"/>
      <w:sz w:val="20"/>
      <w:szCs w:val="20"/>
      <w:lang w:bidi="ar-SA"/>
    </w:rPr>
  </w:style>
  <w:style w:type="character" w:customStyle="1" w:styleId="EndnoteTextChar1">
    <w:name w:val="Endnote Text Char1"/>
    <w:basedOn w:val="DefaultParagraphFont"/>
    <w:uiPriority w:val="99"/>
    <w:rsid w:val="003B67F9"/>
    <w:rPr>
      <w:rFonts w:ascii="Times New Roman" w:hAnsi="Times New Roman"/>
      <w:sz w:val="20"/>
      <w:szCs w:val="20"/>
      <w:lang w:bidi="ar-SA"/>
    </w:rPr>
  </w:style>
  <w:style w:type="paragraph" w:styleId="Header">
    <w:name w:val="header"/>
    <w:basedOn w:val="Normal"/>
    <w:link w:val="HeaderChar"/>
    <w:uiPriority w:val="99"/>
    <w:unhideWhenUsed/>
    <w:rsid w:val="003B67F9"/>
    <w:pPr>
      <w:tabs>
        <w:tab w:val="center" w:pos="4680"/>
        <w:tab w:val="right" w:pos="9360"/>
      </w:tabs>
      <w:spacing w:line="240" w:lineRule="auto"/>
    </w:pPr>
    <w:rPr>
      <w:rFonts w:ascii="Times New Roman" w:eastAsiaTheme="minorHAnsi" w:hAnsi="Times New Roman" w:cs="Times New Roman"/>
      <w:szCs w:val="20"/>
      <w:lang w:val="en-US"/>
    </w:rPr>
  </w:style>
  <w:style w:type="character" w:customStyle="1" w:styleId="HeaderChar">
    <w:name w:val="Header Char"/>
    <w:basedOn w:val="DefaultParagraphFont"/>
    <w:link w:val="Header"/>
    <w:uiPriority w:val="99"/>
    <w:rsid w:val="003B67F9"/>
    <w:rPr>
      <w:rFonts w:ascii="Times New Roman" w:eastAsiaTheme="minorHAnsi" w:hAnsi="Times New Roman" w:cs="Times New Roman"/>
      <w:szCs w:val="20"/>
      <w:lang w:val="en-US"/>
    </w:rPr>
  </w:style>
  <w:style w:type="character" w:customStyle="1" w:styleId="HeaderChar1">
    <w:name w:val="Header Char1"/>
    <w:basedOn w:val="DefaultParagraphFont"/>
    <w:uiPriority w:val="99"/>
    <w:rsid w:val="003B67F9"/>
    <w:rPr>
      <w:rFonts w:ascii="Times New Roman" w:hAnsi="Times New Roman"/>
      <w:sz w:val="24"/>
      <w:szCs w:val="20"/>
      <w:lang w:bidi="ar-SA"/>
    </w:rPr>
  </w:style>
  <w:style w:type="character" w:customStyle="1" w:styleId="FooterChar1">
    <w:name w:val="Footer Char1"/>
    <w:basedOn w:val="DefaultParagraphFont"/>
    <w:uiPriority w:val="99"/>
    <w:rsid w:val="003B67F9"/>
    <w:rPr>
      <w:rFonts w:ascii="Times New Roman" w:hAnsi="Times New Roman"/>
      <w:sz w:val="24"/>
      <w:szCs w:val="20"/>
      <w:lang w:bidi="ar-SA"/>
    </w:rPr>
  </w:style>
  <w:style w:type="character" w:customStyle="1" w:styleId="titleauthoretc">
    <w:name w:val="titleauthoretc"/>
    <w:basedOn w:val="DefaultParagraphFont"/>
    <w:rsid w:val="003B67F9"/>
  </w:style>
  <w:style w:type="character" w:customStyle="1" w:styleId="apple-converted-space">
    <w:name w:val="apple-converted-space"/>
    <w:basedOn w:val="DefaultParagraphFont"/>
    <w:rsid w:val="003B67F9"/>
  </w:style>
  <w:style w:type="character" w:customStyle="1" w:styleId="CommentTextChar1">
    <w:name w:val="Comment Text Char1"/>
    <w:basedOn w:val="DefaultParagraphFont"/>
    <w:uiPriority w:val="99"/>
    <w:semiHidden/>
    <w:rsid w:val="003B67F9"/>
    <w:rPr>
      <w:rFonts w:ascii="Times New Roman" w:hAnsi="Times New Roman"/>
      <w:sz w:val="24"/>
      <w:szCs w:val="24"/>
      <w:lang w:bidi="ar-SA"/>
    </w:rPr>
  </w:style>
  <w:style w:type="character" w:customStyle="1" w:styleId="CommentSubjectChar1">
    <w:name w:val="Comment Subject Char1"/>
    <w:basedOn w:val="CommentTextChar"/>
    <w:uiPriority w:val="99"/>
    <w:semiHidden/>
    <w:rsid w:val="003B67F9"/>
    <w:rPr>
      <w:rFonts w:ascii="Times New Roman" w:eastAsiaTheme="minorHAnsi" w:hAnsi="Times New Roman" w:cs="Times New Roman"/>
      <w:b/>
      <w:bCs/>
      <w:sz w:val="20"/>
      <w:szCs w:val="20"/>
      <w:lang w:bidi="ar-SA"/>
    </w:rPr>
  </w:style>
  <w:style w:type="paragraph" w:customStyle="1" w:styleId="Style1">
    <w:name w:val="Style1"/>
    <w:basedOn w:val="EndnoteText"/>
    <w:qFormat/>
    <w:rsid w:val="003B67F9"/>
    <w:pPr>
      <w:spacing w:line="480" w:lineRule="auto"/>
    </w:pPr>
    <w:rPr>
      <w:rFonts w:ascii="Times New Roman" w:eastAsiaTheme="minorHAnsi" w:hAnsi="Times New Roman" w:cs="Times New Roman"/>
      <w:szCs w:val="20"/>
      <w:lang w:val="en-US"/>
    </w:rPr>
  </w:style>
  <w:style w:type="paragraph" w:customStyle="1" w:styleId="Style2">
    <w:name w:val="Style2"/>
    <w:basedOn w:val="EndnoteText"/>
    <w:qFormat/>
    <w:rsid w:val="003B67F9"/>
    <w:pPr>
      <w:spacing w:line="480" w:lineRule="auto"/>
    </w:pPr>
    <w:rPr>
      <w:rFonts w:ascii="Times New Roman" w:eastAsiaTheme="minorHAnsi" w:hAnsi="Times New Roman" w:cs="Times New Roman"/>
      <w:szCs w:val="20"/>
      <w:lang w:val="en-US"/>
    </w:rPr>
  </w:style>
  <w:style w:type="character" w:customStyle="1" w:styleId="subfielddata">
    <w:name w:val="subfielddata"/>
    <w:basedOn w:val="DefaultParagraphFont"/>
    <w:rsid w:val="003B67F9"/>
  </w:style>
  <w:style w:type="paragraph" w:customStyle="1" w:styleId="WPEndnote">
    <w:name w:val="WP_Endnote"/>
    <w:rsid w:val="003B67F9"/>
    <w:pPr>
      <w:widowControl w:val="0"/>
      <w:autoSpaceDE w:val="0"/>
      <w:autoSpaceDN w:val="0"/>
      <w:adjustRightInd w:val="0"/>
    </w:pPr>
    <w:rPr>
      <w:rFonts w:ascii="Chicago" w:eastAsia="Times New Roman" w:hAnsi="Chicago" w:cs="Times New Roman"/>
      <w:szCs w:val="20"/>
      <w:lang w:val="en-US"/>
    </w:rPr>
  </w:style>
  <w:style w:type="paragraph" w:customStyle="1" w:styleId="WPNormal">
    <w:name w:val="WP_Normal"/>
    <w:basedOn w:val="Normal"/>
    <w:rsid w:val="003B67F9"/>
    <w:pPr>
      <w:widowControl w:val="0"/>
      <w:autoSpaceDE w:val="0"/>
      <w:autoSpaceDN w:val="0"/>
      <w:adjustRightInd w:val="0"/>
      <w:spacing w:line="240" w:lineRule="auto"/>
    </w:pPr>
    <w:rPr>
      <w:rFonts w:ascii="Courier" w:eastAsia="Times New Roman" w:hAnsi="Courier" w:cs="Times New Roman"/>
      <w:szCs w:val="20"/>
      <w:lang w:val="en-US"/>
    </w:rPr>
  </w:style>
  <w:style w:type="character" w:customStyle="1" w:styleId="sl-art-datetime">
    <w:name w:val="sl-art-datetime"/>
    <w:basedOn w:val="DefaultParagraphFont"/>
    <w:rsid w:val="003B67F9"/>
  </w:style>
  <w:style w:type="paragraph" w:styleId="HTMLPreformatted">
    <w:name w:val="HTML Preformatted"/>
    <w:basedOn w:val="Normal"/>
    <w:link w:val="HTMLPreformattedChar"/>
    <w:rsid w:val="003B6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eastAsia="Courier" w:hAnsi="Courier" w:cs="Times New Roman"/>
      <w:sz w:val="20"/>
      <w:szCs w:val="20"/>
      <w:lang w:val="en-US"/>
    </w:rPr>
  </w:style>
  <w:style w:type="character" w:customStyle="1" w:styleId="HTMLPreformattedChar">
    <w:name w:val="HTML Preformatted Char"/>
    <w:basedOn w:val="DefaultParagraphFont"/>
    <w:link w:val="HTMLPreformatted"/>
    <w:rsid w:val="003B67F9"/>
    <w:rPr>
      <w:rFonts w:ascii="Courier" w:eastAsia="Courier" w:hAnsi="Courier" w:cs="Times New Roman"/>
      <w:sz w:val="20"/>
      <w:szCs w:val="20"/>
      <w:lang w:val="en-US"/>
    </w:rPr>
  </w:style>
  <w:style w:type="character" w:customStyle="1" w:styleId="EndnoteTextChar2">
    <w:name w:val="Endnote Text Char2"/>
    <w:semiHidden/>
    <w:rsid w:val="003B67F9"/>
    <w:rPr>
      <w:sz w:val="24"/>
      <w:szCs w:val="24"/>
    </w:rPr>
  </w:style>
  <w:style w:type="character" w:customStyle="1" w:styleId="FooterChar2">
    <w:name w:val="Footer Char2"/>
    <w:basedOn w:val="DefaultParagraphFont"/>
    <w:uiPriority w:val="99"/>
    <w:rsid w:val="003B67F9"/>
    <w:rPr>
      <w:sz w:val="24"/>
    </w:rPr>
  </w:style>
  <w:style w:type="character" w:customStyle="1" w:styleId="FootnoteTextChar2">
    <w:name w:val="Footnote Text Char2"/>
    <w:basedOn w:val="DefaultParagraphFont"/>
    <w:uiPriority w:val="99"/>
    <w:rsid w:val="003B67F9"/>
    <w:rPr>
      <w:sz w:val="24"/>
      <w:szCs w:val="24"/>
    </w:rPr>
  </w:style>
  <w:style w:type="character" w:customStyle="1" w:styleId="CommentTextChar2">
    <w:name w:val="Comment Text Char2"/>
    <w:basedOn w:val="DefaultParagraphFont"/>
    <w:uiPriority w:val="99"/>
    <w:semiHidden/>
    <w:rsid w:val="003B67F9"/>
    <w:rPr>
      <w:sz w:val="24"/>
      <w:szCs w:val="24"/>
    </w:rPr>
  </w:style>
  <w:style w:type="character" w:customStyle="1" w:styleId="CommentSubjectChar2">
    <w:name w:val="Comment Subject Char2"/>
    <w:basedOn w:val="CommentTextChar"/>
    <w:uiPriority w:val="99"/>
    <w:semiHidden/>
    <w:rsid w:val="003B67F9"/>
    <w:rPr>
      <w:rFonts w:ascii="Times New Roman" w:eastAsiaTheme="minorHAnsi" w:hAnsi="Times New Roman" w:cs="Times New Roman"/>
      <w:b/>
      <w:bCs/>
      <w:sz w:val="24"/>
      <w:szCs w:val="24"/>
    </w:rPr>
  </w:style>
  <w:style w:type="character" w:customStyle="1" w:styleId="BalloonTextChar2">
    <w:name w:val="Balloon Text Char2"/>
    <w:basedOn w:val="DefaultParagraphFont"/>
    <w:uiPriority w:val="99"/>
    <w:semiHidden/>
    <w:rsid w:val="003B67F9"/>
    <w:rPr>
      <w:rFonts w:ascii="Lucida Grande" w:hAnsi="Lucida Grande" w:cs="Lucida Grande"/>
      <w:sz w:val="18"/>
      <w:szCs w:val="18"/>
    </w:rPr>
  </w:style>
  <w:style w:type="character" w:customStyle="1" w:styleId="EndnoteTextChar3">
    <w:name w:val="Endnote Text Char3"/>
    <w:basedOn w:val="DefaultParagraphFont"/>
    <w:rsid w:val="003B67F9"/>
    <w:rPr>
      <w:rFonts w:ascii="TimesNewRomanPSMT" w:eastAsia="TimesNewRomanPSMT" w:hAnsi="TimesNewRomanPSMT" w:cs="TimesNewRomanPSMT"/>
      <w:lang w:val="en-CA"/>
    </w:rPr>
  </w:style>
  <w:style w:type="character" w:customStyle="1" w:styleId="HeaderChar2">
    <w:name w:val="Header Char2"/>
    <w:basedOn w:val="DefaultParagraphFont"/>
    <w:uiPriority w:val="99"/>
    <w:rsid w:val="003B67F9"/>
    <w:rPr>
      <w:rFonts w:ascii="Times New Roman" w:hAnsi="Times New Roman"/>
      <w:lang w:val="en-CA"/>
    </w:rPr>
  </w:style>
  <w:style w:type="paragraph" w:customStyle="1" w:styleId="Paraindent">
    <w:name w:val="Para indent"/>
    <w:basedOn w:val="Normal"/>
    <w:rsid w:val="003B67F9"/>
    <w:pPr>
      <w:ind w:firstLine="240"/>
    </w:pPr>
    <w:rPr>
      <w:rFonts w:ascii="Times New Roman" w:eastAsia="Batang" w:hAnsi="Times New Roman" w:cs="Times New Roman"/>
      <w:szCs w:val="20"/>
      <w:lang w:eastAsia="ko-KR"/>
    </w:rPr>
  </w:style>
  <w:style w:type="character" w:customStyle="1" w:styleId="EndnoteTextChar4">
    <w:name w:val="Endnote Text Char4"/>
    <w:basedOn w:val="DefaultParagraphFont"/>
    <w:semiHidden/>
    <w:rsid w:val="003B67F9"/>
    <w:rPr>
      <w:rFonts w:ascii="Times New Roman" w:eastAsia="Batang" w:hAnsi="Times New Roman" w:cs="Times New Roman"/>
      <w:szCs w:val="20"/>
      <w:lang w:val="en-GB" w:eastAsia="ko-KR"/>
    </w:rPr>
  </w:style>
  <w:style w:type="paragraph" w:customStyle="1" w:styleId="Para">
    <w:name w:val="Para"/>
    <w:rsid w:val="003B67F9"/>
    <w:pPr>
      <w:spacing w:line="360" w:lineRule="auto"/>
    </w:pPr>
    <w:rPr>
      <w:rFonts w:ascii="Times New Roman" w:eastAsia="Times New Roman" w:hAnsi="Times New Roman" w:cs="Times New Roman"/>
      <w:lang w:val="en-US"/>
    </w:rPr>
  </w:style>
  <w:style w:type="paragraph" w:customStyle="1" w:styleId="Proseextract-start">
    <w:name w:val="Prose extract - start"/>
    <w:basedOn w:val="Normal"/>
    <w:rsid w:val="003B67F9"/>
    <w:pPr>
      <w:spacing w:before="200"/>
      <w:ind w:left="400"/>
      <w:jc w:val="both"/>
    </w:pPr>
    <w:rPr>
      <w:rFonts w:ascii="Times New Roman" w:eastAsia="Times New Roman" w:hAnsi="Times New Roman" w:cs="Times New Roman"/>
      <w:color w:val="008000"/>
      <w:sz w:val="22"/>
    </w:rPr>
  </w:style>
  <w:style w:type="character" w:customStyle="1" w:styleId="citation">
    <w:name w:val="citation"/>
    <w:basedOn w:val="DefaultParagraphFont"/>
    <w:rsid w:val="003B67F9"/>
  </w:style>
  <w:style w:type="character" w:customStyle="1" w:styleId="reference-text">
    <w:name w:val="reference-text"/>
    <w:basedOn w:val="DefaultParagraphFont"/>
    <w:rsid w:val="003B67F9"/>
  </w:style>
  <w:style w:type="character" w:customStyle="1" w:styleId="EndnoteTextChar5">
    <w:name w:val="Endnote Text Char5"/>
    <w:basedOn w:val="DefaultParagraphFont"/>
    <w:uiPriority w:val="99"/>
    <w:rsid w:val="003B67F9"/>
    <w:rPr>
      <w:rFonts w:ascii="Times New Roman" w:hAnsi="Times New Roman"/>
      <w:sz w:val="24"/>
      <w:szCs w:val="20"/>
    </w:rPr>
  </w:style>
  <w:style w:type="character" w:customStyle="1" w:styleId="BalloonTextChar3">
    <w:name w:val="Balloon Text Char3"/>
    <w:basedOn w:val="DefaultParagraphFont"/>
    <w:uiPriority w:val="99"/>
    <w:semiHidden/>
    <w:rsid w:val="003B67F9"/>
    <w:rPr>
      <w:rFonts w:ascii="Tahoma" w:hAnsi="Tahoma" w:cs="Tahoma"/>
      <w:sz w:val="16"/>
      <w:szCs w:val="16"/>
    </w:rPr>
  </w:style>
  <w:style w:type="character" w:customStyle="1" w:styleId="CommentTextChar3">
    <w:name w:val="Comment Text Char3"/>
    <w:basedOn w:val="DefaultParagraphFont"/>
    <w:uiPriority w:val="99"/>
    <w:semiHidden/>
    <w:rsid w:val="003B67F9"/>
    <w:rPr>
      <w:sz w:val="20"/>
      <w:szCs w:val="20"/>
    </w:rPr>
  </w:style>
  <w:style w:type="character" w:customStyle="1" w:styleId="CommentSubjectChar3">
    <w:name w:val="Comment Subject Char3"/>
    <w:basedOn w:val="CommentTextChar"/>
    <w:uiPriority w:val="99"/>
    <w:semiHidden/>
    <w:rsid w:val="003B67F9"/>
    <w:rPr>
      <w:rFonts w:ascii="Times New Roman" w:eastAsiaTheme="minorHAnsi" w:hAnsi="Times New Roman" w:cs="Times New Roman"/>
      <w:b/>
      <w:bCs/>
      <w:sz w:val="20"/>
      <w:szCs w:val="20"/>
    </w:rPr>
  </w:style>
  <w:style w:type="character" w:customStyle="1" w:styleId="Heading3Char2">
    <w:name w:val="Heading 3 Char2"/>
    <w:basedOn w:val="DefaultParagraphFont"/>
    <w:uiPriority w:val="9"/>
    <w:rsid w:val="003B67F9"/>
    <w:rPr>
      <w:rFonts w:ascii="Times" w:hAnsi="Times"/>
      <w:b/>
      <w:bCs/>
      <w:sz w:val="27"/>
      <w:szCs w:val="27"/>
    </w:rPr>
  </w:style>
  <w:style w:type="character" w:customStyle="1" w:styleId="EndnoteTextChar6">
    <w:name w:val="Endnote Text Char6"/>
    <w:basedOn w:val="DefaultParagraphFont"/>
    <w:rsid w:val="003B67F9"/>
  </w:style>
  <w:style w:type="character" w:customStyle="1" w:styleId="QuoteChar2">
    <w:name w:val="Quote Char2"/>
    <w:basedOn w:val="DefaultParagraphFont"/>
    <w:uiPriority w:val="29"/>
    <w:rsid w:val="003B67F9"/>
    <w:rPr>
      <w:iCs/>
      <w:color w:val="000000" w:themeColor="text1"/>
    </w:rPr>
  </w:style>
  <w:style w:type="character" w:customStyle="1" w:styleId="FootnoteTextChar3">
    <w:name w:val="Footnote Text Char3"/>
    <w:basedOn w:val="DefaultParagraphFont"/>
    <w:uiPriority w:val="99"/>
    <w:rsid w:val="003B67F9"/>
  </w:style>
  <w:style w:type="character" w:customStyle="1" w:styleId="CommentTextChar4">
    <w:name w:val="Comment Text Char4"/>
    <w:basedOn w:val="DefaultParagraphFont"/>
    <w:uiPriority w:val="99"/>
    <w:semiHidden/>
    <w:rsid w:val="003B67F9"/>
  </w:style>
  <w:style w:type="character" w:customStyle="1" w:styleId="CommentSubjectChar4">
    <w:name w:val="Comment Subject Char4"/>
    <w:basedOn w:val="CommentTextChar"/>
    <w:uiPriority w:val="99"/>
    <w:semiHidden/>
    <w:rsid w:val="003B67F9"/>
    <w:rPr>
      <w:rFonts w:ascii="Times New Roman" w:eastAsiaTheme="minorHAnsi" w:hAnsi="Times New Roman" w:cs="Times New Roman"/>
      <w:b/>
      <w:bCs/>
      <w:sz w:val="20"/>
      <w:szCs w:val="20"/>
    </w:rPr>
  </w:style>
  <w:style w:type="character" w:customStyle="1" w:styleId="BalloonTextChar4">
    <w:name w:val="Balloon Text Char4"/>
    <w:basedOn w:val="DefaultParagraphFont"/>
    <w:uiPriority w:val="99"/>
    <w:semiHidden/>
    <w:rsid w:val="003B67F9"/>
    <w:rPr>
      <w:rFonts w:ascii="Lucida Grande" w:hAnsi="Lucida Grande" w:cs="Lucida Grande"/>
      <w:sz w:val="18"/>
      <w:szCs w:val="18"/>
    </w:rPr>
  </w:style>
  <w:style w:type="character" w:customStyle="1" w:styleId="Heading1Char2">
    <w:name w:val="Heading 1 Char2"/>
    <w:basedOn w:val="DefaultParagraphFont"/>
    <w:uiPriority w:val="9"/>
    <w:rsid w:val="003B67F9"/>
    <w:rPr>
      <w:rFonts w:asciiTheme="majorHAnsi" w:eastAsiaTheme="majorEastAsia" w:hAnsiTheme="majorHAnsi" w:cstheme="majorBidi"/>
      <w:b/>
      <w:bCs/>
      <w:color w:val="345A8A" w:themeColor="accent1" w:themeShade="B5"/>
      <w:sz w:val="32"/>
      <w:szCs w:val="32"/>
    </w:rPr>
  </w:style>
  <w:style w:type="character" w:customStyle="1" w:styleId="Heading2Char2">
    <w:name w:val="Heading 2 Char2"/>
    <w:basedOn w:val="DefaultParagraphFont"/>
    <w:uiPriority w:val="9"/>
    <w:semiHidden/>
    <w:rsid w:val="003B67F9"/>
    <w:rPr>
      <w:rFonts w:asciiTheme="majorHAnsi" w:eastAsiaTheme="majorEastAsia" w:hAnsiTheme="majorHAnsi" w:cstheme="majorBidi"/>
      <w:b/>
      <w:bCs/>
      <w:color w:val="4F81BD" w:themeColor="accent1"/>
      <w:sz w:val="26"/>
      <w:szCs w:val="26"/>
    </w:rPr>
  </w:style>
  <w:style w:type="character" w:customStyle="1" w:styleId="FooterChar3">
    <w:name w:val="Footer Char3"/>
    <w:basedOn w:val="DefaultParagraphFont"/>
    <w:uiPriority w:val="99"/>
    <w:rsid w:val="003B67F9"/>
  </w:style>
  <w:style w:type="character" w:customStyle="1" w:styleId="Heading1Char3">
    <w:name w:val="Heading 1 Char3"/>
    <w:basedOn w:val="DefaultParagraphFont"/>
    <w:rsid w:val="003B67F9"/>
    <w:rPr>
      <w:rFonts w:asciiTheme="majorHAnsi" w:eastAsiaTheme="majorEastAsia" w:hAnsiTheme="majorHAnsi" w:cstheme="majorBidi"/>
      <w:b/>
      <w:bCs/>
      <w:color w:val="365F91" w:themeColor="accent1" w:themeShade="BF"/>
      <w:sz w:val="28"/>
      <w:szCs w:val="28"/>
    </w:rPr>
  </w:style>
  <w:style w:type="character" w:customStyle="1" w:styleId="Heading2Char3">
    <w:name w:val="Heading 2 Char3"/>
    <w:basedOn w:val="DefaultParagraphFont"/>
    <w:rsid w:val="003B67F9"/>
    <w:rPr>
      <w:rFonts w:asciiTheme="majorHAnsi" w:eastAsiaTheme="majorEastAsia" w:hAnsiTheme="majorHAnsi" w:cstheme="majorBidi"/>
      <w:b/>
      <w:bCs/>
      <w:color w:val="4F81BD" w:themeColor="accent1"/>
      <w:sz w:val="26"/>
      <w:szCs w:val="26"/>
    </w:rPr>
  </w:style>
  <w:style w:type="character" w:customStyle="1" w:styleId="EndnoteTextChar7">
    <w:name w:val="Endnote Text Char7"/>
    <w:basedOn w:val="DefaultParagraphFont"/>
    <w:semiHidden/>
    <w:rsid w:val="003B67F9"/>
    <w:rPr>
      <w:rFonts w:ascii="Times New Roman" w:eastAsia="Times New Roman" w:hAnsi="Times New Roman" w:cs="Times New Roman"/>
      <w:sz w:val="24"/>
      <w:szCs w:val="20"/>
    </w:rPr>
  </w:style>
  <w:style w:type="character" w:customStyle="1" w:styleId="CommentTextChar5">
    <w:name w:val="Comment Text Char5"/>
    <w:basedOn w:val="DefaultParagraphFont"/>
    <w:semiHidden/>
    <w:rsid w:val="003B67F9"/>
    <w:rPr>
      <w:rFonts w:ascii="Times New Roman" w:eastAsia="Times New Roman" w:hAnsi="Times New Roman" w:cs="Times New Roman"/>
      <w:sz w:val="20"/>
      <w:szCs w:val="20"/>
    </w:rPr>
  </w:style>
  <w:style w:type="character" w:customStyle="1" w:styleId="BalloonTextChar5">
    <w:name w:val="Balloon Text Char5"/>
    <w:basedOn w:val="DefaultParagraphFont"/>
    <w:uiPriority w:val="99"/>
    <w:semiHidden/>
    <w:rsid w:val="003B67F9"/>
    <w:rPr>
      <w:rFonts w:ascii="Tahoma" w:eastAsia="Times New Roman" w:hAnsi="Tahoma" w:cs="Tahoma"/>
      <w:sz w:val="16"/>
      <w:szCs w:val="16"/>
    </w:rPr>
  </w:style>
  <w:style w:type="character" w:customStyle="1" w:styleId="HeaderChar3">
    <w:name w:val="Header Char3"/>
    <w:basedOn w:val="DefaultParagraphFont"/>
    <w:uiPriority w:val="99"/>
    <w:rsid w:val="003B67F9"/>
    <w:rPr>
      <w:rFonts w:ascii="Times New Roman" w:eastAsia="Times New Roman" w:hAnsi="Times New Roman" w:cs="Times New Roman"/>
      <w:sz w:val="24"/>
      <w:szCs w:val="24"/>
    </w:rPr>
  </w:style>
  <w:style w:type="character" w:customStyle="1" w:styleId="FooterChar4">
    <w:name w:val="Footer Char4"/>
    <w:basedOn w:val="DefaultParagraphFont"/>
    <w:uiPriority w:val="99"/>
    <w:rsid w:val="003B67F9"/>
    <w:rPr>
      <w:rFonts w:ascii="Times New Roman" w:eastAsia="Times New Roman" w:hAnsi="Times New Roman" w:cs="Times New Roman"/>
      <w:sz w:val="24"/>
      <w:szCs w:val="24"/>
    </w:rPr>
  </w:style>
  <w:style w:type="character" w:customStyle="1" w:styleId="CommentSubjectChar5">
    <w:name w:val="Comment Subject Char5"/>
    <w:basedOn w:val="CommentTextChar"/>
    <w:uiPriority w:val="99"/>
    <w:semiHidden/>
    <w:rsid w:val="003B67F9"/>
    <w:rPr>
      <w:rFonts w:ascii="Times New Roman" w:eastAsia="Times New Roman" w:hAnsi="Times New Roman" w:cs="Times New Roman"/>
      <w:b/>
      <w:bCs/>
      <w:sz w:val="20"/>
      <w:szCs w:val="20"/>
    </w:rPr>
  </w:style>
  <w:style w:type="character" w:customStyle="1" w:styleId="reference-text1">
    <w:name w:val="reference-text1"/>
    <w:basedOn w:val="DefaultParagraphFont"/>
    <w:rsid w:val="003B67F9"/>
  </w:style>
  <w:style w:type="character" w:customStyle="1" w:styleId="FootnoteTextChar4">
    <w:name w:val="Footnote Text Char4"/>
    <w:basedOn w:val="DefaultParagraphFont"/>
    <w:uiPriority w:val="99"/>
    <w:semiHidden/>
    <w:rsid w:val="003B67F9"/>
    <w:rPr>
      <w:rFonts w:ascii="Times New Roman" w:eastAsia="Times New Roman" w:hAnsi="Times New Roman" w:cs="Times New Roman"/>
      <w:sz w:val="20"/>
      <w:szCs w:val="20"/>
    </w:rPr>
  </w:style>
  <w:style w:type="character" w:customStyle="1" w:styleId="subfielddata1">
    <w:name w:val="subfielddata1"/>
    <w:basedOn w:val="DefaultParagraphFont"/>
    <w:rsid w:val="003B67F9"/>
  </w:style>
  <w:style w:type="character" w:customStyle="1" w:styleId="highlight">
    <w:name w:val="highlight"/>
    <w:basedOn w:val="DefaultParagraphFont"/>
    <w:rsid w:val="003B67F9"/>
  </w:style>
  <w:style w:type="character" w:customStyle="1" w:styleId="FooterChar5">
    <w:name w:val="Footer Char5"/>
    <w:basedOn w:val="DefaultParagraphFont"/>
    <w:uiPriority w:val="99"/>
    <w:rsid w:val="003B67F9"/>
  </w:style>
  <w:style w:type="character" w:customStyle="1" w:styleId="EndnoteTextChar8">
    <w:name w:val="Endnote Text Char8"/>
    <w:basedOn w:val="DefaultParagraphFont"/>
    <w:uiPriority w:val="99"/>
    <w:rsid w:val="003B67F9"/>
    <w:rPr>
      <w:sz w:val="20"/>
      <w:szCs w:val="20"/>
    </w:rPr>
  </w:style>
  <w:style w:type="character" w:customStyle="1" w:styleId="HeaderChar4">
    <w:name w:val="Header Char4"/>
    <w:basedOn w:val="DefaultParagraphFont"/>
    <w:uiPriority w:val="99"/>
    <w:rsid w:val="003B67F9"/>
    <w:rPr>
      <w:rFonts w:ascii="Times New Roman" w:hAnsi="Times New Roman"/>
      <w:sz w:val="24"/>
    </w:rPr>
  </w:style>
  <w:style w:type="paragraph" w:customStyle="1" w:styleId="Chicago1">
    <w:name w:val="Chicago1"/>
    <w:basedOn w:val="EndnoteText"/>
    <w:qFormat/>
    <w:rsid w:val="003B67F9"/>
    <w:pPr>
      <w:spacing w:line="480" w:lineRule="auto"/>
    </w:pPr>
    <w:rPr>
      <w:rFonts w:ascii="Times New Roman" w:eastAsiaTheme="minorHAnsi" w:hAnsi="Times New Roman"/>
      <w:szCs w:val="20"/>
      <w:lang w:val="en-US"/>
    </w:rPr>
  </w:style>
  <w:style w:type="character" w:customStyle="1" w:styleId="HeaderChar5">
    <w:name w:val="Header Char5"/>
    <w:basedOn w:val="DefaultParagraphFont"/>
    <w:uiPriority w:val="99"/>
    <w:rsid w:val="003B67F9"/>
  </w:style>
  <w:style w:type="character" w:customStyle="1" w:styleId="EndnoteTextChar9">
    <w:name w:val="Endnote Text Char9"/>
    <w:aliases w:val="Chicago Char1"/>
    <w:basedOn w:val="DefaultParagraphFont"/>
    <w:uiPriority w:val="99"/>
    <w:rsid w:val="003B67F9"/>
    <w:rPr>
      <w:rFonts w:ascii="Times New Roman" w:hAnsi="Times New Roman"/>
    </w:rPr>
  </w:style>
  <w:style w:type="character" w:customStyle="1" w:styleId="CommentTextChar6">
    <w:name w:val="Comment Text Char6"/>
    <w:basedOn w:val="DefaultParagraphFont"/>
    <w:uiPriority w:val="99"/>
    <w:semiHidden/>
    <w:rsid w:val="003B67F9"/>
    <w:rPr>
      <w:sz w:val="20"/>
      <w:szCs w:val="20"/>
    </w:rPr>
  </w:style>
  <w:style w:type="character" w:customStyle="1" w:styleId="EndnoteTextChar10">
    <w:name w:val="Endnote Text Char10"/>
    <w:basedOn w:val="DefaultParagraphFont"/>
    <w:uiPriority w:val="99"/>
    <w:rsid w:val="003B67F9"/>
    <w:rPr>
      <w:rFonts w:ascii="Times New Roman" w:eastAsia="Times New Roman" w:hAnsi="Times New Roman" w:cs="Times New Roman"/>
      <w:sz w:val="24"/>
      <w:szCs w:val="20"/>
      <w:lang w:eastAsia="en-CA"/>
    </w:rPr>
  </w:style>
  <w:style w:type="character" w:customStyle="1" w:styleId="HeaderChar6">
    <w:name w:val="Header Char6"/>
    <w:basedOn w:val="DefaultParagraphFont"/>
    <w:uiPriority w:val="99"/>
    <w:rsid w:val="003B67F9"/>
    <w:rPr>
      <w:rFonts w:ascii="Times New Roman" w:eastAsia="Times New Roman" w:hAnsi="Times New Roman" w:cs="Times New Roman"/>
      <w:sz w:val="20"/>
      <w:szCs w:val="20"/>
      <w:lang w:eastAsia="en-CA"/>
    </w:rPr>
  </w:style>
  <w:style w:type="paragraph" w:customStyle="1" w:styleId="Default1">
    <w:name w:val="Default1"/>
    <w:rsid w:val="00AF5455"/>
    <w:pPr>
      <w:widowControl w:val="0"/>
      <w:autoSpaceDE w:val="0"/>
      <w:autoSpaceDN w:val="0"/>
      <w:adjustRightInd w:val="0"/>
    </w:pPr>
    <w:rPr>
      <w:rFonts w:ascii="Code" w:hAnsi="Code" w:cs="Code"/>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3882">
      <w:bodyDiv w:val="1"/>
      <w:marLeft w:val="0"/>
      <w:marRight w:val="0"/>
      <w:marTop w:val="0"/>
      <w:marBottom w:val="0"/>
      <w:divBdr>
        <w:top w:val="none" w:sz="0" w:space="0" w:color="auto"/>
        <w:left w:val="none" w:sz="0" w:space="0" w:color="auto"/>
        <w:bottom w:val="none" w:sz="0" w:space="0" w:color="auto"/>
        <w:right w:val="none" w:sz="0" w:space="0" w:color="auto"/>
      </w:divBdr>
      <w:divsChild>
        <w:div w:id="353924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6776">
      <w:bodyDiv w:val="1"/>
      <w:marLeft w:val="0"/>
      <w:marRight w:val="0"/>
      <w:marTop w:val="0"/>
      <w:marBottom w:val="0"/>
      <w:divBdr>
        <w:top w:val="none" w:sz="0" w:space="0" w:color="auto"/>
        <w:left w:val="none" w:sz="0" w:space="0" w:color="auto"/>
        <w:bottom w:val="none" w:sz="0" w:space="0" w:color="auto"/>
        <w:right w:val="none" w:sz="0" w:space="0" w:color="auto"/>
      </w:divBdr>
    </w:div>
    <w:div w:id="383990164">
      <w:bodyDiv w:val="1"/>
      <w:marLeft w:val="0"/>
      <w:marRight w:val="0"/>
      <w:marTop w:val="0"/>
      <w:marBottom w:val="0"/>
      <w:divBdr>
        <w:top w:val="none" w:sz="0" w:space="0" w:color="auto"/>
        <w:left w:val="none" w:sz="0" w:space="0" w:color="auto"/>
        <w:bottom w:val="none" w:sz="0" w:space="0" w:color="auto"/>
        <w:right w:val="none" w:sz="0" w:space="0" w:color="auto"/>
      </w:divBdr>
      <w:divsChild>
        <w:div w:id="565603784">
          <w:marLeft w:val="0"/>
          <w:marRight w:val="0"/>
          <w:marTop w:val="0"/>
          <w:marBottom w:val="0"/>
          <w:divBdr>
            <w:top w:val="none" w:sz="0" w:space="0" w:color="auto"/>
            <w:left w:val="none" w:sz="0" w:space="0" w:color="auto"/>
            <w:bottom w:val="none" w:sz="0" w:space="0" w:color="auto"/>
            <w:right w:val="none" w:sz="0" w:space="0" w:color="auto"/>
          </w:divBdr>
        </w:div>
        <w:div w:id="1224369784">
          <w:marLeft w:val="0"/>
          <w:marRight w:val="0"/>
          <w:marTop w:val="0"/>
          <w:marBottom w:val="0"/>
          <w:divBdr>
            <w:top w:val="none" w:sz="0" w:space="0" w:color="auto"/>
            <w:left w:val="none" w:sz="0" w:space="0" w:color="auto"/>
            <w:bottom w:val="none" w:sz="0" w:space="0" w:color="auto"/>
            <w:right w:val="none" w:sz="0" w:space="0" w:color="auto"/>
          </w:divBdr>
        </w:div>
        <w:div w:id="826241084">
          <w:marLeft w:val="0"/>
          <w:marRight w:val="0"/>
          <w:marTop w:val="0"/>
          <w:marBottom w:val="0"/>
          <w:divBdr>
            <w:top w:val="none" w:sz="0" w:space="0" w:color="auto"/>
            <w:left w:val="none" w:sz="0" w:space="0" w:color="auto"/>
            <w:bottom w:val="none" w:sz="0" w:space="0" w:color="auto"/>
            <w:right w:val="none" w:sz="0" w:space="0" w:color="auto"/>
          </w:divBdr>
        </w:div>
        <w:div w:id="1465926658">
          <w:marLeft w:val="0"/>
          <w:marRight w:val="0"/>
          <w:marTop w:val="0"/>
          <w:marBottom w:val="0"/>
          <w:divBdr>
            <w:top w:val="none" w:sz="0" w:space="0" w:color="auto"/>
            <w:left w:val="none" w:sz="0" w:space="0" w:color="auto"/>
            <w:bottom w:val="none" w:sz="0" w:space="0" w:color="auto"/>
            <w:right w:val="none" w:sz="0" w:space="0" w:color="auto"/>
          </w:divBdr>
        </w:div>
        <w:div w:id="674261419">
          <w:marLeft w:val="0"/>
          <w:marRight w:val="0"/>
          <w:marTop w:val="0"/>
          <w:marBottom w:val="0"/>
          <w:divBdr>
            <w:top w:val="none" w:sz="0" w:space="0" w:color="auto"/>
            <w:left w:val="none" w:sz="0" w:space="0" w:color="auto"/>
            <w:bottom w:val="none" w:sz="0" w:space="0" w:color="auto"/>
            <w:right w:val="none" w:sz="0" w:space="0" w:color="auto"/>
          </w:divBdr>
        </w:div>
        <w:div w:id="1805150136">
          <w:marLeft w:val="0"/>
          <w:marRight w:val="0"/>
          <w:marTop w:val="0"/>
          <w:marBottom w:val="0"/>
          <w:divBdr>
            <w:top w:val="none" w:sz="0" w:space="0" w:color="auto"/>
            <w:left w:val="none" w:sz="0" w:space="0" w:color="auto"/>
            <w:bottom w:val="none" w:sz="0" w:space="0" w:color="auto"/>
            <w:right w:val="none" w:sz="0" w:space="0" w:color="auto"/>
          </w:divBdr>
        </w:div>
      </w:divsChild>
    </w:div>
    <w:div w:id="1004406017">
      <w:bodyDiv w:val="1"/>
      <w:marLeft w:val="0"/>
      <w:marRight w:val="0"/>
      <w:marTop w:val="0"/>
      <w:marBottom w:val="0"/>
      <w:divBdr>
        <w:top w:val="none" w:sz="0" w:space="0" w:color="auto"/>
        <w:left w:val="none" w:sz="0" w:space="0" w:color="auto"/>
        <w:bottom w:val="none" w:sz="0" w:space="0" w:color="auto"/>
        <w:right w:val="none" w:sz="0" w:space="0" w:color="auto"/>
      </w:divBdr>
    </w:div>
    <w:div w:id="1716731485">
      <w:bodyDiv w:val="1"/>
      <w:marLeft w:val="0"/>
      <w:marRight w:val="0"/>
      <w:marTop w:val="0"/>
      <w:marBottom w:val="0"/>
      <w:divBdr>
        <w:top w:val="none" w:sz="0" w:space="0" w:color="auto"/>
        <w:left w:val="none" w:sz="0" w:space="0" w:color="auto"/>
        <w:bottom w:val="none" w:sz="0" w:space="0" w:color="auto"/>
        <w:right w:val="none" w:sz="0" w:space="0" w:color="auto"/>
      </w:divBdr>
      <w:divsChild>
        <w:div w:id="18417563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www.youtube.com/watch?v=VVFRjIfnzeY" TargetMode="External"/><Relationship Id="rId4" Type="http://schemas.openxmlformats.org/officeDocument/2006/relationships/hyperlink" Target="http://classics.mit.edu/Aristotle/metaphysics.9.ix.html" TargetMode="External"/><Relationship Id="rId1" Type="http://schemas.openxmlformats.org/officeDocument/2006/relationships/hyperlink" Target="http://plato.stanford.edu/entries/brentano/" TargetMode="External"/><Relationship Id="rId2" Type="http://schemas.openxmlformats.org/officeDocument/2006/relationships/hyperlink" Target="http://www.digitalconcerthall.com/en/inter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22B0A-6F24-1943-BAC3-7FA7334F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7464</Words>
  <Characters>42546</Characters>
  <Application>Microsoft Macintosh Word</Application>
  <DocSecurity>0</DocSecurity>
  <Lines>354</Lines>
  <Paragraphs>99</Paragraphs>
  <ScaleCrop>false</ScaleCrop>
  <Company> university of Southampton</Company>
  <LinksUpToDate>false</LinksUpToDate>
  <CharactersWithSpaces>49911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king</dc:creator>
  <cp:keywords/>
  <dc:description/>
  <cp:lastModifiedBy>ros king</cp:lastModifiedBy>
  <cp:revision>2</cp:revision>
  <cp:lastPrinted>2014-05-14T09:19:00Z</cp:lastPrinted>
  <dcterms:created xsi:type="dcterms:W3CDTF">2015-08-26T11:44:00Z</dcterms:created>
  <dcterms:modified xsi:type="dcterms:W3CDTF">2015-08-26T11:44:00Z</dcterms:modified>
</cp:coreProperties>
</file>