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5FA" w:rsidRPr="003B406D" w:rsidRDefault="003E2754" w:rsidP="003B406D">
      <w:pPr>
        <w:pStyle w:val="Heading1"/>
      </w:pPr>
      <w:r w:rsidRPr="003B406D">
        <w:t>‘Fidel the musical’ and hairdressers</w:t>
      </w:r>
      <w:r w:rsidR="00516D5B" w:rsidRPr="003B406D">
        <w:t xml:space="preserve"> – </w:t>
      </w:r>
      <w:r w:rsidRPr="003B406D">
        <w:t>turning research into impact</w:t>
      </w:r>
      <w:r w:rsidR="00516D5B" w:rsidRPr="003B406D">
        <w:t xml:space="preserve">. </w:t>
      </w:r>
    </w:p>
    <w:p w:rsidR="00D51A1F" w:rsidRDefault="00D51A1F" w:rsidP="00D51A1F"/>
    <w:p w:rsidR="00D51A1F" w:rsidRPr="00D51A1F" w:rsidRDefault="00D51A1F" w:rsidP="00D51A1F">
      <w:proofErr w:type="gramStart"/>
      <w:r>
        <w:t>Dr Denise Baden, Southampton Business School.</w:t>
      </w:r>
      <w:proofErr w:type="gramEnd"/>
      <w:r>
        <w:t xml:space="preserve"> dab@soton.ac.uk</w:t>
      </w:r>
    </w:p>
    <w:p w:rsidR="00574FB0" w:rsidRPr="00844827" w:rsidRDefault="00574FB0" w:rsidP="00E35E51">
      <w:pPr>
        <w:rPr>
          <w:rFonts w:asciiTheme="majorBidi" w:hAnsiTheme="majorBidi" w:cstheme="majorBidi"/>
          <w:sz w:val="28"/>
          <w:szCs w:val="28"/>
        </w:rPr>
      </w:pPr>
    </w:p>
    <w:p w:rsidR="00516D5B" w:rsidRPr="00844827" w:rsidRDefault="00DC063E" w:rsidP="00516D5B">
      <w:pPr>
        <w:pStyle w:val="NormalWeb"/>
        <w:rPr>
          <w:rFonts w:asciiTheme="majorBidi" w:hAnsiTheme="majorBidi" w:cstheme="majorBidi"/>
          <w:b/>
          <w:bCs/>
          <w:sz w:val="28"/>
          <w:szCs w:val="28"/>
        </w:rPr>
      </w:pPr>
      <w:r>
        <w:rPr>
          <w:rFonts w:asciiTheme="majorBidi" w:hAnsiTheme="majorBidi" w:cstheme="majorBidi"/>
          <w:b/>
          <w:bCs/>
          <w:sz w:val="28"/>
          <w:szCs w:val="28"/>
        </w:rPr>
        <w:t>Summary</w:t>
      </w:r>
    </w:p>
    <w:p w:rsidR="00DC063E" w:rsidRDefault="00516D5B" w:rsidP="003B406D">
      <w:pPr>
        <w:pStyle w:val="NormalWeb"/>
        <w:rPr>
          <w:rFonts w:asciiTheme="majorBidi" w:hAnsiTheme="majorBidi" w:cstheme="majorBidi"/>
        </w:rPr>
      </w:pPr>
      <w:r w:rsidRPr="00844827">
        <w:rPr>
          <w:rFonts w:asciiTheme="majorBidi" w:hAnsiTheme="majorBidi" w:cstheme="majorBidi"/>
        </w:rPr>
        <w:t xml:space="preserve">Academia is often accused of focusing too much on theory and not doing enough to address real world challenges. Inspired by principle 4 of the UNPRME framework which claims that </w:t>
      </w:r>
      <w:r w:rsidRPr="00844827">
        <w:rPr>
          <w:rFonts w:asciiTheme="majorBidi" w:hAnsiTheme="majorBidi" w:cstheme="majorBidi"/>
          <w:lang w:val="en"/>
        </w:rPr>
        <w:t xml:space="preserve">‘we will engage in conceptual and empirical research that advances our understanding about the role, dynamics, and impact of corporations in the creation of sustainable social, environmental and economic value’, </w:t>
      </w:r>
      <w:r w:rsidR="003E2754">
        <w:rPr>
          <w:rFonts w:asciiTheme="majorBidi" w:hAnsiTheme="majorBidi" w:cstheme="majorBidi"/>
          <w:lang w:val="en"/>
        </w:rPr>
        <w:t xml:space="preserve">this paper describes two initiatives that in very different ways have addressed the challenge of turning research into impact. In the first </w:t>
      </w:r>
      <w:r w:rsidR="003B406D">
        <w:rPr>
          <w:rFonts w:asciiTheme="majorBidi" w:hAnsiTheme="majorBidi" w:cstheme="majorBidi"/>
        </w:rPr>
        <w:t>I</w:t>
      </w:r>
      <w:r w:rsidR="003B406D" w:rsidRPr="00844827">
        <w:rPr>
          <w:rFonts w:asciiTheme="majorBidi" w:hAnsiTheme="majorBidi" w:cstheme="majorBidi"/>
        </w:rPr>
        <w:t xml:space="preserve"> present an account of a high impact study using hairdressers to disseminate sustainable practices across the population. </w:t>
      </w:r>
      <w:r w:rsidR="003B406D">
        <w:rPr>
          <w:rFonts w:asciiTheme="majorBidi" w:hAnsiTheme="majorBidi" w:cstheme="majorBidi"/>
          <w:lang w:val="en"/>
        </w:rPr>
        <w:t>In the second I</w:t>
      </w:r>
      <w:r w:rsidR="003E2754">
        <w:rPr>
          <w:rFonts w:asciiTheme="majorBidi" w:hAnsiTheme="majorBidi" w:cstheme="majorBidi"/>
          <w:lang w:val="en"/>
        </w:rPr>
        <w:t xml:space="preserve"> engage</w:t>
      </w:r>
      <w:r w:rsidR="003B406D">
        <w:rPr>
          <w:rFonts w:asciiTheme="majorBidi" w:hAnsiTheme="majorBidi" w:cstheme="majorBidi"/>
          <w:lang w:val="en"/>
        </w:rPr>
        <w:t>d</w:t>
      </w:r>
      <w:r w:rsidR="003E2754">
        <w:rPr>
          <w:rFonts w:asciiTheme="majorBidi" w:hAnsiTheme="majorBidi" w:cstheme="majorBidi"/>
          <w:lang w:val="en"/>
        </w:rPr>
        <w:t xml:space="preserve"> with schools and colleges across the UK to ask students to write songs for a musical about Fidel Castro and the Cuban revolution. </w:t>
      </w:r>
    </w:p>
    <w:p w:rsidR="006536A8" w:rsidRPr="003B406D" w:rsidRDefault="006536A8" w:rsidP="003B406D">
      <w:pPr>
        <w:pStyle w:val="Heading1"/>
      </w:pPr>
      <w:r w:rsidRPr="003B406D">
        <w:t>Dissemination of sustainable practices using hairdressers</w:t>
      </w:r>
    </w:p>
    <w:p w:rsidR="006536A8" w:rsidRDefault="006536A8" w:rsidP="003B406D">
      <w:pPr>
        <w:pStyle w:val="Heading1"/>
        <w:rPr>
          <w:rFonts w:asciiTheme="majorBidi" w:hAnsiTheme="majorBidi" w:cstheme="majorBidi"/>
        </w:rPr>
      </w:pPr>
      <w:r w:rsidRPr="006536A8">
        <w:rPr>
          <w:rFonts w:asciiTheme="majorBidi" w:hAnsiTheme="majorBidi" w:cstheme="majorBidi"/>
          <w:b w:val="0"/>
          <w:bCs w:val="0"/>
          <w:sz w:val="24"/>
          <w:szCs w:val="24"/>
        </w:rPr>
        <w:t xml:space="preserve">In this paper </w:t>
      </w:r>
      <w:r w:rsidR="003B406D">
        <w:rPr>
          <w:rFonts w:asciiTheme="majorBidi" w:hAnsiTheme="majorBidi" w:cstheme="majorBidi"/>
          <w:b w:val="0"/>
          <w:bCs w:val="0"/>
          <w:sz w:val="24"/>
          <w:szCs w:val="24"/>
        </w:rPr>
        <w:t>I</w:t>
      </w:r>
      <w:r w:rsidRPr="006536A8">
        <w:rPr>
          <w:rFonts w:asciiTheme="majorBidi" w:hAnsiTheme="majorBidi" w:cstheme="majorBidi"/>
          <w:b w:val="0"/>
          <w:bCs w:val="0"/>
          <w:sz w:val="24"/>
          <w:szCs w:val="24"/>
        </w:rPr>
        <w:t xml:space="preserve"> present an account of a high impact study using hairdressers to disseminate sustainable practices across the population. </w:t>
      </w:r>
      <w:r>
        <w:rPr>
          <w:rFonts w:asciiTheme="majorBidi" w:hAnsiTheme="majorBidi" w:cstheme="majorBidi"/>
          <w:b w:val="0"/>
          <w:bCs w:val="0"/>
          <w:sz w:val="24"/>
          <w:szCs w:val="24"/>
        </w:rPr>
        <w:t xml:space="preserve">The main focus of our work was on using hairdressers to promote more sustainable means of hair-care to their clients. </w:t>
      </w:r>
      <w:r w:rsidR="003B406D">
        <w:rPr>
          <w:rFonts w:asciiTheme="majorBidi" w:hAnsiTheme="majorBidi" w:cstheme="majorBidi"/>
          <w:b w:val="0"/>
          <w:bCs w:val="0"/>
          <w:sz w:val="24"/>
          <w:szCs w:val="24"/>
        </w:rPr>
        <w:t>I</w:t>
      </w:r>
      <w:r w:rsidRPr="003B406D">
        <w:rPr>
          <w:rFonts w:asciiTheme="majorBidi" w:hAnsiTheme="majorBidi" w:cstheme="majorBidi"/>
          <w:b w:val="0"/>
          <w:bCs w:val="0"/>
          <w:sz w:val="24"/>
          <w:szCs w:val="24"/>
        </w:rPr>
        <w:t xml:space="preserve"> obtained funds from the ESRC for knowledge exchange activities to work with project partners (HABIA, VTCT, </w:t>
      </w:r>
      <w:proofErr w:type="gramStart"/>
      <w:r w:rsidRPr="003B406D">
        <w:rPr>
          <w:rFonts w:asciiTheme="majorBidi" w:hAnsiTheme="majorBidi" w:cstheme="majorBidi"/>
          <w:b w:val="0"/>
          <w:bCs w:val="0"/>
          <w:sz w:val="24"/>
          <w:szCs w:val="24"/>
        </w:rPr>
        <w:t>City</w:t>
      </w:r>
      <w:proofErr w:type="gramEnd"/>
      <w:r w:rsidRPr="003B406D">
        <w:rPr>
          <w:rFonts w:asciiTheme="majorBidi" w:hAnsiTheme="majorBidi" w:cstheme="majorBidi"/>
          <w:b w:val="0"/>
          <w:bCs w:val="0"/>
          <w:sz w:val="24"/>
          <w:szCs w:val="24"/>
        </w:rPr>
        <w:t xml:space="preserve"> &amp; Guilds) and hairdressing colleges to train the trainers to integrate sustainability issues into the hairdressing curriculum and qualifications thus increasing impact still further. For example while one hairdresser can influence hundreds of customers, just one trainer can influence hundreds of hairdressers.</w:t>
      </w:r>
      <w:r w:rsidRPr="00844827">
        <w:rPr>
          <w:rFonts w:asciiTheme="majorBidi" w:hAnsiTheme="majorBidi" w:cstheme="majorBidi"/>
        </w:rPr>
        <w:t xml:space="preserve"> </w:t>
      </w:r>
    </w:p>
    <w:p w:rsidR="00E24B54" w:rsidRDefault="006536A8" w:rsidP="00E24B54">
      <w:pPr>
        <w:snapToGrid w:val="0"/>
        <w:spacing w:before="100" w:beforeAutospacing="1" w:after="100" w:afterAutospacing="1"/>
        <w:contextualSpacing/>
        <w:rPr>
          <w:rFonts w:asciiTheme="majorBidi" w:hAnsiTheme="majorBidi" w:cstheme="majorBidi"/>
        </w:rPr>
      </w:pPr>
      <w:r>
        <w:rPr>
          <w:rFonts w:asciiTheme="majorBidi" w:hAnsiTheme="majorBidi" w:cstheme="majorBidi"/>
        </w:rPr>
        <w:t>A key methodology of much social science research is the survey or questionnaire. The main purpose of suc</w:t>
      </w:r>
      <w:r w:rsidR="00E24B54">
        <w:rPr>
          <w:rFonts w:asciiTheme="majorBidi" w:hAnsiTheme="majorBidi" w:cstheme="majorBidi"/>
        </w:rPr>
        <w:t xml:space="preserve">h surveys is typically seen as </w:t>
      </w:r>
      <w:r>
        <w:rPr>
          <w:rFonts w:asciiTheme="majorBidi" w:hAnsiTheme="majorBidi" w:cstheme="majorBidi"/>
        </w:rPr>
        <w:t>provid</w:t>
      </w:r>
      <w:r w:rsidR="00E24B54">
        <w:rPr>
          <w:rFonts w:asciiTheme="majorBidi" w:hAnsiTheme="majorBidi" w:cstheme="majorBidi"/>
        </w:rPr>
        <w:t>ing</w:t>
      </w:r>
      <w:r>
        <w:rPr>
          <w:rFonts w:asciiTheme="majorBidi" w:hAnsiTheme="majorBidi" w:cstheme="majorBidi"/>
        </w:rPr>
        <w:t xml:space="preserve"> information on attitudes, behaviours etc. of a certain population for the purpose of answering a specific research question. However we changed </w:t>
      </w:r>
      <w:r w:rsidR="00E24B54">
        <w:rPr>
          <w:rFonts w:asciiTheme="majorBidi" w:hAnsiTheme="majorBidi" w:cstheme="majorBidi"/>
        </w:rPr>
        <w:t>the</w:t>
      </w:r>
      <w:r>
        <w:rPr>
          <w:rFonts w:asciiTheme="majorBidi" w:hAnsiTheme="majorBidi" w:cstheme="majorBidi"/>
        </w:rPr>
        <w:t xml:space="preserve"> focus, and</w:t>
      </w:r>
      <w:r w:rsidR="00E24B54">
        <w:rPr>
          <w:rFonts w:asciiTheme="majorBidi" w:hAnsiTheme="majorBidi" w:cstheme="majorBidi"/>
        </w:rPr>
        <w:t xml:space="preserve"> </w:t>
      </w:r>
      <w:r>
        <w:rPr>
          <w:rFonts w:asciiTheme="majorBidi" w:hAnsiTheme="majorBidi" w:cstheme="majorBidi"/>
        </w:rPr>
        <w:t>instead designed these surveys to be as much about providing information to th</w:t>
      </w:r>
      <w:r w:rsidR="00E24B54">
        <w:rPr>
          <w:rFonts w:asciiTheme="majorBidi" w:hAnsiTheme="majorBidi" w:cstheme="majorBidi"/>
        </w:rPr>
        <w:t>os</w:t>
      </w:r>
      <w:r>
        <w:rPr>
          <w:rFonts w:asciiTheme="majorBidi" w:hAnsiTheme="majorBidi" w:cstheme="majorBidi"/>
        </w:rPr>
        <w:t xml:space="preserve">e </w:t>
      </w:r>
      <w:r w:rsidR="00E24B54">
        <w:rPr>
          <w:rFonts w:asciiTheme="majorBidi" w:hAnsiTheme="majorBidi" w:cstheme="majorBidi"/>
        </w:rPr>
        <w:t xml:space="preserve">completing the survey, as about providing information for us the researchers. For example the way we phrased the survey meant that as well as measuring existing attitudes, awareness and behaviours, we were at the same time raising levels of awareness. Our preliminary results indicate that this approach has already significantly impacted the awareness and intentions of trainee hairdressers. </w:t>
      </w:r>
    </w:p>
    <w:p w:rsidR="00E24B54" w:rsidRDefault="00E24B54" w:rsidP="00E24B54">
      <w:pPr>
        <w:snapToGrid w:val="0"/>
        <w:spacing w:before="100" w:beforeAutospacing="1" w:after="100" w:afterAutospacing="1"/>
        <w:contextualSpacing/>
        <w:rPr>
          <w:rFonts w:asciiTheme="majorBidi" w:hAnsiTheme="majorBidi" w:cstheme="majorBidi"/>
        </w:rPr>
      </w:pPr>
    </w:p>
    <w:p w:rsidR="00E24B54" w:rsidRPr="00294E45" w:rsidRDefault="00E24B54" w:rsidP="00E24B54">
      <w:pPr>
        <w:snapToGrid w:val="0"/>
        <w:spacing w:before="100" w:beforeAutospacing="1" w:after="100" w:afterAutospacing="1"/>
        <w:contextualSpacing/>
        <w:rPr>
          <w:rFonts w:asciiTheme="majorBidi" w:hAnsiTheme="majorBidi" w:cstheme="majorBidi"/>
          <w:b/>
          <w:bCs/>
        </w:rPr>
      </w:pPr>
      <w:r w:rsidRPr="00294E45">
        <w:rPr>
          <w:rFonts w:asciiTheme="majorBidi" w:hAnsiTheme="majorBidi" w:cstheme="majorBidi"/>
          <w:b/>
          <w:bCs/>
        </w:rPr>
        <w:t>Method</w:t>
      </w:r>
    </w:p>
    <w:p w:rsidR="00E24B54" w:rsidRDefault="00E24B54" w:rsidP="00294E45">
      <w:pPr>
        <w:snapToGrid w:val="0"/>
        <w:spacing w:before="100" w:beforeAutospacing="1" w:after="100" w:afterAutospacing="1"/>
        <w:contextualSpacing/>
        <w:rPr>
          <w:rFonts w:asciiTheme="majorBidi" w:hAnsiTheme="majorBidi" w:cstheme="majorBidi"/>
        </w:rPr>
      </w:pPr>
      <w:r>
        <w:rPr>
          <w:rFonts w:asciiTheme="majorBidi" w:hAnsiTheme="majorBidi" w:cstheme="majorBidi"/>
        </w:rPr>
        <w:t xml:space="preserve">Online surveys were passed to UK hairdressing colleges and tutors were asked to distribute them to their trainees. We made it clear that the surveys were in themselves designed to be a useful learning tool for the students. The survey begins by asking </w:t>
      </w:r>
      <w:r>
        <w:rPr>
          <w:rFonts w:asciiTheme="majorBidi" w:hAnsiTheme="majorBidi" w:cstheme="majorBidi"/>
        </w:rPr>
        <w:lastRenderedPageBreak/>
        <w:t>about current awareness of the importance of hairdressing activities such as turning the tap off between washes, turning appliances off the moment they are no longer being used, and reducing colour waste. We then ask about their current behaviours relating to these activities. Following this is a section on their awareness of the benefits of various sustainable practices</w:t>
      </w:r>
      <w:r w:rsidR="00A21DCE">
        <w:rPr>
          <w:rFonts w:asciiTheme="majorBidi" w:hAnsiTheme="majorBidi" w:cstheme="majorBidi"/>
        </w:rPr>
        <w:t xml:space="preserve"> (see appendix 1)</w:t>
      </w:r>
      <w:r>
        <w:rPr>
          <w:rFonts w:asciiTheme="majorBidi" w:hAnsiTheme="majorBidi" w:cstheme="majorBidi"/>
        </w:rPr>
        <w:t xml:space="preserve"> </w:t>
      </w:r>
    </w:p>
    <w:p w:rsidR="00E24B54" w:rsidRDefault="00E24B54" w:rsidP="00E24B54">
      <w:pPr>
        <w:snapToGrid w:val="0"/>
        <w:spacing w:before="100" w:beforeAutospacing="1" w:after="100" w:afterAutospacing="1"/>
        <w:contextualSpacing/>
        <w:rPr>
          <w:rFonts w:asciiTheme="majorBidi" w:hAnsiTheme="majorBidi" w:cstheme="majorBidi"/>
        </w:rPr>
      </w:pPr>
    </w:p>
    <w:p w:rsidR="00E24B54" w:rsidRPr="00294E45" w:rsidRDefault="003B406D" w:rsidP="00E24B54">
      <w:pPr>
        <w:snapToGrid w:val="0"/>
        <w:spacing w:before="100" w:beforeAutospacing="1" w:after="100" w:afterAutospacing="1"/>
        <w:contextualSpacing/>
        <w:rPr>
          <w:rFonts w:asciiTheme="majorBidi" w:hAnsiTheme="majorBidi" w:cstheme="majorBidi"/>
          <w:b/>
          <w:bCs/>
        </w:rPr>
      </w:pPr>
      <w:r>
        <w:rPr>
          <w:rFonts w:asciiTheme="majorBidi" w:hAnsiTheme="majorBidi" w:cstheme="majorBidi"/>
          <w:b/>
          <w:bCs/>
        </w:rPr>
        <w:t xml:space="preserve">Survey </w:t>
      </w:r>
      <w:r w:rsidR="00E24B54" w:rsidRPr="00294E45">
        <w:rPr>
          <w:rFonts w:asciiTheme="majorBidi" w:hAnsiTheme="majorBidi" w:cstheme="majorBidi"/>
          <w:b/>
          <w:bCs/>
        </w:rPr>
        <w:t>Results</w:t>
      </w:r>
    </w:p>
    <w:p w:rsidR="003B312A" w:rsidRDefault="00E24B54" w:rsidP="003B406D">
      <w:pPr>
        <w:snapToGrid w:val="0"/>
        <w:spacing w:before="100" w:beforeAutospacing="1" w:after="100" w:afterAutospacing="1"/>
        <w:contextualSpacing/>
        <w:rPr>
          <w:rFonts w:asciiTheme="majorBidi" w:hAnsiTheme="majorBidi" w:cstheme="majorBidi"/>
          <w:lang w:val="en-US"/>
        </w:rPr>
      </w:pPr>
      <w:r>
        <w:rPr>
          <w:rFonts w:asciiTheme="majorBidi" w:hAnsiTheme="majorBidi" w:cstheme="majorBidi"/>
        </w:rPr>
        <w:t xml:space="preserve">Currently we have responses from </w:t>
      </w:r>
      <w:r w:rsidR="00D51A1F">
        <w:rPr>
          <w:rFonts w:asciiTheme="majorBidi" w:hAnsiTheme="majorBidi" w:cstheme="majorBidi"/>
        </w:rPr>
        <w:t>481</w:t>
      </w:r>
      <w:r>
        <w:rPr>
          <w:rFonts w:asciiTheme="majorBidi" w:hAnsiTheme="majorBidi" w:cstheme="majorBidi"/>
        </w:rPr>
        <w:t xml:space="preserve"> hairdressing students from </w:t>
      </w:r>
      <w:r w:rsidR="00D51A1F">
        <w:rPr>
          <w:rFonts w:asciiTheme="majorBidi" w:hAnsiTheme="majorBidi" w:cstheme="majorBidi"/>
        </w:rPr>
        <w:t>40</w:t>
      </w:r>
      <w:r>
        <w:rPr>
          <w:rFonts w:asciiTheme="majorBidi" w:hAnsiTheme="majorBidi" w:cstheme="majorBidi"/>
        </w:rPr>
        <w:t xml:space="preserve"> colleges across the UK. </w:t>
      </w:r>
      <w:r w:rsidR="00AF2D41" w:rsidRPr="00D51A1F">
        <w:rPr>
          <w:rFonts w:asciiTheme="majorBidi" w:hAnsiTheme="majorBidi" w:cstheme="majorBidi"/>
          <w:lang w:val="en-US"/>
        </w:rPr>
        <w:t xml:space="preserve">Questions </w:t>
      </w:r>
      <w:r w:rsidR="00D51A1F">
        <w:rPr>
          <w:rFonts w:asciiTheme="majorBidi" w:hAnsiTheme="majorBidi" w:cstheme="majorBidi"/>
          <w:lang w:val="en-US"/>
        </w:rPr>
        <w:t xml:space="preserve">were </w:t>
      </w:r>
      <w:r w:rsidR="00AF2D41" w:rsidRPr="00D51A1F">
        <w:rPr>
          <w:rFonts w:asciiTheme="majorBidi" w:hAnsiTheme="majorBidi" w:cstheme="majorBidi"/>
          <w:lang w:val="en-US"/>
        </w:rPr>
        <w:t xml:space="preserve">aimed at increasing awareness of benefits of various sustainable hair-care practices e.g. </w:t>
      </w:r>
    </w:p>
    <w:p w:rsidR="003B406D" w:rsidRPr="00D51A1F" w:rsidRDefault="003B406D" w:rsidP="00D51A1F">
      <w:pPr>
        <w:snapToGrid w:val="0"/>
        <w:spacing w:before="100" w:beforeAutospacing="1" w:after="100" w:afterAutospacing="1"/>
        <w:contextualSpacing/>
        <w:rPr>
          <w:rFonts w:asciiTheme="majorBidi" w:hAnsiTheme="majorBidi" w:cstheme="majorBidi"/>
        </w:rPr>
      </w:pPr>
    </w:p>
    <w:p w:rsidR="003B312A" w:rsidRDefault="00D51A1F" w:rsidP="00D51A1F">
      <w:pPr>
        <w:snapToGrid w:val="0"/>
        <w:spacing w:before="100" w:beforeAutospacing="1" w:after="100" w:afterAutospacing="1"/>
        <w:contextualSpacing/>
        <w:rPr>
          <w:rFonts w:asciiTheme="majorBidi" w:hAnsiTheme="majorBidi" w:cstheme="majorBidi"/>
        </w:rPr>
      </w:pPr>
      <w:r>
        <w:rPr>
          <w:rFonts w:asciiTheme="majorBidi" w:hAnsiTheme="majorBidi" w:cstheme="majorBidi"/>
        </w:rPr>
        <w:t>“</w:t>
      </w:r>
      <w:r w:rsidR="00AF2D41" w:rsidRPr="00D51A1F">
        <w:rPr>
          <w:rFonts w:asciiTheme="majorBidi" w:hAnsiTheme="majorBidi" w:cstheme="majorBidi"/>
        </w:rPr>
        <w:t>Up until this moment, how aware were you of the benefits that can arise if you recommend to clients that they use less shampoo at home? (</w:t>
      </w:r>
      <w:proofErr w:type="gramStart"/>
      <w:r w:rsidR="00AF2D41" w:rsidRPr="00D51A1F">
        <w:rPr>
          <w:rFonts w:asciiTheme="majorBidi" w:hAnsiTheme="majorBidi" w:cstheme="majorBidi"/>
        </w:rPr>
        <w:t>i.e</w:t>
      </w:r>
      <w:proofErr w:type="gramEnd"/>
      <w:r w:rsidR="00AF2D41" w:rsidRPr="00D51A1F">
        <w:rPr>
          <w:rFonts w:asciiTheme="majorBidi" w:hAnsiTheme="majorBidi" w:cstheme="majorBidi"/>
        </w:rPr>
        <w:t>. use small amount, go longer between shampoos, and shampooing just once instead of twice) (1 = very aware 5 = very unaware).</w:t>
      </w:r>
      <w:r>
        <w:rPr>
          <w:rFonts w:asciiTheme="majorBidi" w:hAnsiTheme="majorBidi" w:cstheme="majorBidi"/>
        </w:rPr>
        <w:t>”</w:t>
      </w:r>
    </w:p>
    <w:p w:rsidR="003B406D" w:rsidRPr="00D51A1F" w:rsidRDefault="003B406D" w:rsidP="00D51A1F">
      <w:pPr>
        <w:snapToGrid w:val="0"/>
        <w:spacing w:before="100" w:beforeAutospacing="1" w:after="100" w:afterAutospacing="1"/>
        <w:contextualSpacing/>
        <w:rPr>
          <w:rFonts w:asciiTheme="majorBidi" w:hAnsiTheme="majorBidi" w:cstheme="majorBidi"/>
        </w:rPr>
      </w:pPr>
    </w:p>
    <w:p w:rsidR="003B406D" w:rsidRDefault="003B406D" w:rsidP="00D51A1F">
      <w:pPr>
        <w:numPr>
          <w:ilvl w:val="0"/>
          <w:numId w:val="21"/>
        </w:numPr>
        <w:snapToGrid w:val="0"/>
        <w:spacing w:before="100" w:beforeAutospacing="1" w:after="100" w:afterAutospacing="1"/>
        <w:contextualSpacing/>
        <w:rPr>
          <w:rFonts w:asciiTheme="majorBidi" w:hAnsiTheme="majorBidi" w:cstheme="majorBidi"/>
        </w:rPr>
      </w:pPr>
      <w:r w:rsidRPr="003B406D">
        <w:rPr>
          <w:rFonts w:asciiTheme="majorBidi" w:hAnsiTheme="majorBidi" w:cstheme="majorBidi"/>
        </w:rPr>
        <w:t>M = 1.60 It saves on the cost of shampoo.</w:t>
      </w:r>
    </w:p>
    <w:p w:rsidR="003B406D" w:rsidRPr="003B406D" w:rsidRDefault="003B406D" w:rsidP="00D51A1F">
      <w:pPr>
        <w:numPr>
          <w:ilvl w:val="0"/>
          <w:numId w:val="21"/>
        </w:numPr>
        <w:snapToGrid w:val="0"/>
        <w:spacing w:before="100" w:beforeAutospacing="1" w:after="100" w:afterAutospacing="1"/>
        <w:contextualSpacing/>
        <w:rPr>
          <w:rFonts w:asciiTheme="majorBidi" w:hAnsiTheme="majorBidi" w:cstheme="majorBidi"/>
        </w:rPr>
      </w:pPr>
      <w:r w:rsidRPr="003B406D">
        <w:rPr>
          <w:rFonts w:asciiTheme="majorBidi" w:hAnsiTheme="majorBidi" w:cstheme="majorBidi"/>
        </w:rPr>
        <w:t xml:space="preserve">M = </w:t>
      </w:r>
      <w:proofErr w:type="gramStart"/>
      <w:r w:rsidRPr="003B406D">
        <w:rPr>
          <w:rFonts w:asciiTheme="majorBidi" w:hAnsiTheme="majorBidi" w:cstheme="majorBidi"/>
        </w:rPr>
        <w:t>1.76  It</w:t>
      </w:r>
      <w:proofErr w:type="gramEnd"/>
      <w:r w:rsidRPr="003B406D">
        <w:rPr>
          <w:rFonts w:asciiTheme="majorBidi" w:hAnsiTheme="majorBidi" w:cstheme="majorBidi"/>
        </w:rPr>
        <w:t xml:space="preserve"> can result in cost savings for the client as water usage is reduced.</w:t>
      </w:r>
    </w:p>
    <w:p w:rsidR="003B406D" w:rsidRPr="003B406D" w:rsidRDefault="00AF2D41" w:rsidP="00D51A1F">
      <w:pPr>
        <w:numPr>
          <w:ilvl w:val="0"/>
          <w:numId w:val="21"/>
        </w:numPr>
        <w:snapToGrid w:val="0"/>
        <w:spacing w:before="100" w:beforeAutospacing="1" w:after="100" w:afterAutospacing="1"/>
        <w:contextualSpacing/>
        <w:rPr>
          <w:rFonts w:asciiTheme="majorBidi" w:hAnsiTheme="majorBidi" w:cstheme="majorBidi"/>
        </w:rPr>
      </w:pPr>
      <w:r w:rsidRPr="003B406D">
        <w:rPr>
          <w:rFonts w:asciiTheme="majorBidi" w:hAnsiTheme="majorBidi" w:cstheme="majorBidi"/>
        </w:rPr>
        <w:t>M = 1.77 It can result in cost savings for the client as electricity usage is reduced.</w:t>
      </w:r>
    </w:p>
    <w:p w:rsidR="003B312A" w:rsidRPr="003B406D" w:rsidRDefault="00AF2D41" w:rsidP="00D51A1F">
      <w:pPr>
        <w:pStyle w:val="ListParagraph"/>
        <w:numPr>
          <w:ilvl w:val="0"/>
          <w:numId w:val="21"/>
        </w:numPr>
        <w:snapToGrid w:val="0"/>
        <w:spacing w:before="100" w:beforeAutospacing="1" w:after="100" w:afterAutospacing="1"/>
        <w:rPr>
          <w:rFonts w:asciiTheme="majorBidi" w:hAnsiTheme="majorBidi" w:cstheme="majorBidi"/>
        </w:rPr>
      </w:pPr>
      <w:r w:rsidRPr="003B406D">
        <w:rPr>
          <w:rFonts w:asciiTheme="majorBidi" w:hAnsiTheme="majorBidi" w:cstheme="majorBidi"/>
        </w:rPr>
        <w:t>M = 1.79 Reducing the amount/frequency of shampoo can be better for hair condition.</w:t>
      </w:r>
    </w:p>
    <w:p w:rsidR="003B312A" w:rsidRPr="00D51A1F" w:rsidRDefault="00AF2D41" w:rsidP="00D51A1F">
      <w:pPr>
        <w:numPr>
          <w:ilvl w:val="0"/>
          <w:numId w:val="21"/>
        </w:numPr>
        <w:snapToGrid w:val="0"/>
        <w:spacing w:before="100" w:beforeAutospacing="1" w:after="100" w:afterAutospacing="1"/>
        <w:contextualSpacing/>
        <w:rPr>
          <w:rFonts w:asciiTheme="majorBidi" w:hAnsiTheme="majorBidi" w:cstheme="majorBidi"/>
        </w:rPr>
      </w:pPr>
      <w:r w:rsidRPr="00D51A1F">
        <w:rPr>
          <w:rFonts w:asciiTheme="majorBidi" w:hAnsiTheme="majorBidi" w:cstheme="majorBidi"/>
        </w:rPr>
        <w:t xml:space="preserve">M = </w:t>
      </w:r>
      <w:proofErr w:type="gramStart"/>
      <w:r w:rsidRPr="00D51A1F">
        <w:rPr>
          <w:rFonts w:asciiTheme="majorBidi" w:hAnsiTheme="majorBidi" w:cstheme="majorBidi"/>
        </w:rPr>
        <w:t>1.95  The</w:t>
      </w:r>
      <w:proofErr w:type="gramEnd"/>
      <w:r w:rsidRPr="00D51A1F">
        <w:rPr>
          <w:rFonts w:asciiTheme="majorBidi" w:hAnsiTheme="majorBidi" w:cstheme="majorBidi"/>
        </w:rPr>
        <w:t xml:space="preserve"> reduction of electricity/water/product usage will appeal to eco-minded clients.</w:t>
      </w:r>
    </w:p>
    <w:p w:rsidR="003B312A" w:rsidRPr="00D51A1F" w:rsidRDefault="00D51A1F" w:rsidP="003B406D">
      <w:pPr>
        <w:numPr>
          <w:ilvl w:val="0"/>
          <w:numId w:val="21"/>
        </w:numPr>
        <w:snapToGrid w:val="0"/>
        <w:spacing w:before="100" w:beforeAutospacing="1" w:after="100" w:afterAutospacing="1"/>
        <w:contextualSpacing/>
        <w:rPr>
          <w:rFonts w:asciiTheme="majorBidi" w:hAnsiTheme="majorBidi" w:cstheme="majorBidi"/>
        </w:rPr>
      </w:pPr>
      <w:r>
        <w:rPr>
          <w:rFonts w:asciiTheme="majorBidi" w:hAnsiTheme="majorBidi" w:cstheme="majorBidi"/>
        </w:rPr>
        <w:t xml:space="preserve">M = 2.00 </w:t>
      </w:r>
      <w:r w:rsidR="00AF2D41" w:rsidRPr="00D51A1F">
        <w:rPr>
          <w:rFonts w:asciiTheme="majorBidi" w:hAnsiTheme="majorBidi" w:cstheme="majorBidi"/>
        </w:rPr>
        <w:t>Reduced colour fade</w:t>
      </w:r>
    </w:p>
    <w:p w:rsidR="00D51A1F" w:rsidRDefault="00D51A1F" w:rsidP="00D51A1F">
      <w:pPr>
        <w:snapToGrid w:val="0"/>
        <w:spacing w:before="100" w:beforeAutospacing="1" w:after="100" w:afterAutospacing="1"/>
        <w:contextualSpacing/>
        <w:rPr>
          <w:rFonts w:asciiTheme="majorBidi" w:hAnsiTheme="majorBidi" w:cstheme="majorBidi"/>
        </w:rPr>
      </w:pPr>
    </w:p>
    <w:p w:rsidR="003B312A" w:rsidRDefault="00D51A1F" w:rsidP="00D51A1F">
      <w:pPr>
        <w:snapToGrid w:val="0"/>
        <w:spacing w:before="100" w:beforeAutospacing="1" w:after="100" w:afterAutospacing="1"/>
        <w:contextualSpacing/>
        <w:rPr>
          <w:rFonts w:asciiTheme="majorBidi" w:hAnsiTheme="majorBidi" w:cstheme="majorBidi"/>
        </w:rPr>
      </w:pPr>
      <w:r>
        <w:rPr>
          <w:rFonts w:asciiTheme="majorBidi" w:hAnsiTheme="majorBidi" w:cstheme="majorBidi"/>
        </w:rPr>
        <w:t>Similarly “</w:t>
      </w:r>
      <w:r w:rsidR="00AF2D41" w:rsidRPr="00D51A1F">
        <w:rPr>
          <w:rFonts w:asciiTheme="majorBidi" w:hAnsiTheme="majorBidi" w:cstheme="majorBidi"/>
        </w:rPr>
        <w:t>Dry shampoo is a product that can reduce the need for clients to wash their hair. Up until this moment, how aware were you of the following benefits that using dry shampoo can bring to clients who use the product at home (e.g. speed, convenience, styling, cost, eco)?</w:t>
      </w:r>
      <w:r>
        <w:rPr>
          <w:rFonts w:asciiTheme="majorBidi" w:hAnsiTheme="majorBidi" w:cstheme="majorBidi"/>
        </w:rPr>
        <w:t>”</w:t>
      </w:r>
    </w:p>
    <w:p w:rsidR="00D51A1F" w:rsidRPr="00D51A1F" w:rsidRDefault="00D51A1F" w:rsidP="00D51A1F">
      <w:pPr>
        <w:snapToGrid w:val="0"/>
        <w:spacing w:before="100" w:beforeAutospacing="1" w:after="100" w:afterAutospacing="1"/>
        <w:contextualSpacing/>
        <w:rPr>
          <w:rFonts w:asciiTheme="majorBidi" w:hAnsiTheme="majorBidi" w:cstheme="majorBidi"/>
        </w:rPr>
      </w:pPr>
    </w:p>
    <w:p w:rsidR="00D51A1F" w:rsidRDefault="003B406D" w:rsidP="003B406D">
      <w:pPr>
        <w:snapToGrid w:val="0"/>
        <w:spacing w:before="100" w:beforeAutospacing="1" w:after="100" w:afterAutospacing="1"/>
        <w:contextualSpacing/>
        <w:rPr>
          <w:rFonts w:asciiTheme="majorBidi" w:hAnsiTheme="majorBidi" w:cstheme="majorBidi"/>
        </w:rPr>
      </w:pPr>
      <w:r>
        <w:rPr>
          <w:rFonts w:asciiTheme="majorBidi" w:hAnsiTheme="majorBidi" w:cstheme="majorBidi"/>
        </w:rPr>
        <w:t>In addition, w</w:t>
      </w:r>
      <w:r w:rsidR="00E24B54">
        <w:rPr>
          <w:rFonts w:asciiTheme="majorBidi" w:hAnsiTheme="majorBidi" w:cstheme="majorBidi"/>
        </w:rPr>
        <w:t xml:space="preserve">e asked questions relating to sustainability–related activities at the beginning of the survey and then at the end. Preliminary results </w:t>
      </w:r>
      <w:r>
        <w:rPr>
          <w:rFonts w:asciiTheme="majorBidi" w:hAnsiTheme="majorBidi" w:cstheme="majorBidi"/>
        </w:rPr>
        <w:t>i</w:t>
      </w:r>
      <w:r w:rsidR="00D51A1F" w:rsidRPr="00844827">
        <w:rPr>
          <w:rFonts w:asciiTheme="majorBidi" w:hAnsiTheme="majorBidi" w:cstheme="majorBidi"/>
        </w:rPr>
        <w:t>ndicates that simply asking trainees to complete a survey about their awareness of the existence and benefits of more eco-friendly practices is enough to lead to increased intenti</w:t>
      </w:r>
      <w:r w:rsidR="00D51A1F">
        <w:rPr>
          <w:rFonts w:asciiTheme="majorBidi" w:hAnsiTheme="majorBidi" w:cstheme="majorBidi"/>
        </w:rPr>
        <w:t>ons to engage in such practices.</w:t>
      </w:r>
    </w:p>
    <w:p w:rsidR="00A21DCE" w:rsidRDefault="00A21DCE" w:rsidP="00A21DCE">
      <w:pPr>
        <w:snapToGrid w:val="0"/>
        <w:spacing w:before="100" w:beforeAutospacing="1" w:after="100" w:afterAutospacing="1"/>
        <w:contextualSpacing/>
        <w:rPr>
          <w:rFonts w:asciiTheme="majorBidi" w:hAnsiTheme="majorBidi" w:cstheme="majorBidi"/>
        </w:rPr>
      </w:pPr>
    </w:p>
    <w:p w:rsidR="00D51A1F" w:rsidRDefault="00D51A1F" w:rsidP="00D51A1F">
      <w:pPr>
        <w:snapToGrid w:val="0"/>
        <w:spacing w:before="100" w:beforeAutospacing="1" w:after="100" w:afterAutospacing="1"/>
        <w:contextualSpacing/>
        <w:rPr>
          <w:rFonts w:asciiTheme="majorBidi" w:hAnsiTheme="majorBidi" w:cstheme="majorBidi"/>
        </w:rPr>
      </w:pPr>
      <w:r w:rsidRPr="00D51A1F">
        <w:rPr>
          <w:rFonts w:asciiTheme="majorBidi" w:hAnsiTheme="majorBidi" w:cstheme="majorBidi"/>
          <w:noProof/>
        </w:rPr>
        <w:drawing>
          <wp:inline distT="0" distB="0" distL="0" distR="0" wp14:anchorId="03E69AA0" wp14:editId="40C6994F">
            <wp:extent cx="4572000" cy="2349624"/>
            <wp:effectExtent l="0" t="0" r="1905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C5D5C" w:rsidRDefault="007C5D5C" w:rsidP="00A21DCE">
      <w:pPr>
        <w:rPr>
          <w:rFonts w:asciiTheme="majorBidi" w:hAnsiTheme="majorBidi" w:cstheme="majorBidi"/>
          <w:b/>
          <w:bCs/>
        </w:rPr>
      </w:pPr>
      <w:r>
        <w:rPr>
          <w:rFonts w:asciiTheme="majorBidi" w:hAnsiTheme="majorBidi" w:cstheme="majorBidi"/>
          <w:b/>
          <w:bCs/>
        </w:rPr>
        <w:lastRenderedPageBreak/>
        <w:t>Events</w:t>
      </w:r>
    </w:p>
    <w:p w:rsidR="007C5D5C" w:rsidRDefault="007C5D5C" w:rsidP="00A21DCE">
      <w:pPr>
        <w:rPr>
          <w:rFonts w:asciiTheme="majorBidi" w:hAnsiTheme="majorBidi" w:cstheme="majorBidi"/>
        </w:rPr>
      </w:pPr>
      <w:r w:rsidRPr="007C5D5C">
        <w:rPr>
          <w:rFonts w:asciiTheme="majorBidi" w:hAnsiTheme="majorBidi" w:cstheme="majorBidi"/>
        </w:rPr>
        <w:t>We held workshops with trainers across the UK</w:t>
      </w:r>
      <w:r>
        <w:rPr>
          <w:rFonts w:asciiTheme="majorBidi" w:hAnsiTheme="majorBidi" w:cstheme="majorBidi"/>
        </w:rPr>
        <w:t xml:space="preserve"> and estimate we have reached about 1000 trainers. The results show that our presentation highlighting how to integrate sustainability into hairdresser training was successful in increasing </w:t>
      </w:r>
      <w:r w:rsidR="00D51A1F">
        <w:rPr>
          <w:rFonts w:asciiTheme="majorBidi" w:hAnsiTheme="majorBidi" w:cstheme="majorBidi"/>
        </w:rPr>
        <w:t xml:space="preserve">the priority given to teaching sustainable practices </w:t>
      </w:r>
    </w:p>
    <w:p w:rsidR="003B406D" w:rsidRDefault="003B406D" w:rsidP="00A21DCE">
      <w:pPr>
        <w:rPr>
          <w:rFonts w:asciiTheme="majorBidi" w:hAnsiTheme="majorBidi" w:cstheme="majorBidi"/>
        </w:rPr>
      </w:pPr>
    </w:p>
    <w:p w:rsidR="007C5D5C" w:rsidRPr="007C5D5C" w:rsidRDefault="007C5D5C" w:rsidP="007C5D5C">
      <w:pPr>
        <w:rPr>
          <w:rFonts w:asciiTheme="majorBidi" w:hAnsiTheme="majorBidi" w:cstheme="majorBidi"/>
        </w:rPr>
      </w:pPr>
      <w:r w:rsidRPr="007C5D5C">
        <w:rPr>
          <w:rFonts w:asciiTheme="majorBidi" w:hAnsiTheme="majorBidi" w:cstheme="majorBidi"/>
          <w:noProof/>
        </w:rPr>
        <w:drawing>
          <wp:inline distT="0" distB="0" distL="0" distR="0" wp14:anchorId="57F095D3" wp14:editId="43B0B42A">
            <wp:extent cx="4629150" cy="24193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C5D5C" w:rsidRDefault="007C5D5C" w:rsidP="00A21DCE">
      <w:pPr>
        <w:rPr>
          <w:rFonts w:asciiTheme="majorBidi" w:hAnsiTheme="majorBidi" w:cstheme="majorBidi"/>
          <w:b/>
          <w:bCs/>
        </w:rPr>
      </w:pPr>
    </w:p>
    <w:p w:rsidR="007C5D5C" w:rsidRDefault="00D51A1F" w:rsidP="00A21DCE">
      <w:pPr>
        <w:rPr>
          <w:rFonts w:asciiTheme="majorBidi" w:hAnsiTheme="majorBidi" w:cstheme="majorBidi"/>
          <w:b/>
          <w:bCs/>
        </w:rPr>
      </w:pPr>
      <w:r>
        <w:rPr>
          <w:rFonts w:asciiTheme="majorBidi" w:hAnsiTheme="majorBidi" w:cstheme="majorBidi"/>
          <w:b/>
          <w:bCs/>
        </w:rPr>
        <w:t>Motivators</w:t>
      </w:r>
    </w:p>
    <w:p w:rsidR="00D51A1F" w:rsidRDefault="00D51A1F" w:rsidP="00D51A1F">
      <w:pPr>
        <w:rPr>
          <w:rFonts w:asciiTheme="majorBidi" w:hAnsiTheme="majorBidi" w:cstheme="majorBidi"/>
        </w:rPr>
      </w:pPr>
      <w:r w:rsidRPr="00D51A1F">
        <w:rPr>
          <w:rFonts w:asciiTheme="majorBidi" w:hAnsiTheme="majorBidi" w:cstheme="majorBidi"/>
        </w:rPr>
        <w:t xml:space="preserve">It will also be of interest to those trying to foster more sustainable practices, what the </w:t>
      </w:r>
      <w:r>
        <w:rPr>
          <w:rFonts w:asciiTheme="majorBidi" w:hAnsiTheme="majorBidi" w:cstheme="majorBidi"/>
        </w:rPr>
        <w:t>most important motivations were. The key motivators are listed below in order of importance. The most difficult to motivate are those who d</w:t>
      </w:r>
      <w:r w:rsidR="003B406D">
        <w:rPr>
          <w:rFonts w:asciiTheme="majorBidi" w:hAnsiTheme="majorBidi" w:cstheme="majorBidi"/>
        </w:rPr>
        <w:t>o</w:t>
      </w:r>
      <w:r>
        <w:rPr>
          <w:rFonts w:asciiTheme="majorBidi" w:hAnsiTheme="majorBidi" w:cstheme="majorBidi"/>
        </w:rPr>
        <w:t xml:space="preserve"> not have pre-existing environmental values, and so the most important motivators for those who scored low on pro-environmental values are indicated with *</w:t>
      </w:r>
    </w:p>
    <w:p w:rsidR="003B406D" w:rsidRDefault="003B406D" w:rsidP="00D51A1F">
      <w:pPr>
        <w:rPr>
          <w:rFonts w:asciiTheme="majorBidi" w:hAnsiTheme="majorBidi" w:cstheme="majorBidi"/>
        </w:rPr>
      </w:pPr>
    </w:p>
    <w:p w:rsidR="00D51A1F" w:rsidRPr="00D51A1F" w:rsidRDefault="00D51A1F" w:rsidP="00D51A1F">
      <w:pPr>
        <w:rPr>
          <w:rFonts w:asciiTheme="majorBidi" w:hAnsiTheme="majorBidi" w:cstheme="majorBidi"/>
        </w:rPr>
      </w:pPr>
      <w:r w:rsidRPr="00D51A1F">
        <w:rPr>
          <w:rFonts w:asciiTheme="majorBidi" w:hAnsiTheme="majorBidi" w:cstheme="majorBidi"/>
        </w:rPr>
        <w:t xml:space="preserve">1.52 </w:t>
      </w:r>
      <w:r w:rsidRPr="00D51A1F">
        <w:rPr>
          <w:rFonts w:asciiTheme="majorBidi" w:hAnsiTheme="majorBidi" w:cstheme="majorBidi"/>
        </w:rPr>
        <w:tab/>
        <w:t>Desire to hold high professional standards</w:t>
      </w:r>
      <w:r>
        <w:rPr>
          <w:rFonts w:asciiTheme="majorBidi" w:hAnsiTheme="majorBidi" w:cstheme="majorBidi"/>
        </w:rPr>
        <w:t>*</w:t>
      </w:r>
    </w:p>
    <w:p w:rsidR="00D51A1F" w:rsidRPr="00D51A1F" w:rsidRDefault="00D51A1F" w:rsidP="00D51A1F">
      <w:pPr>
        <w:rPr>
          <w:rFonts w:asciiTheme="majorBidi" w:hAnsiTheme="majorBidi" w:cstheme="majorBidi"/>
        </w:rPr>
      </w:pPr>
      <w:r w:rsidRPr="00D51A1F">
        <w:rPr>
          <w:rFonts w:asciiTheme="majorBidi" w:hAnsiTheme="majorBidi" w:cstheme="majorBidi"/>
        </w:rPr>
        <w:t>1.64</w:t>
      </w:r>
      <w:r w:rsidRPr="00D51A1F">
        <w:rPr>
          <w:rFonts w:asciiTheme="majorBidi" w:hAnsiTheme="majorBidi" w:cstheme="majorBidi"/>
        </w:rPr>
        <w:tab/>
        <w:t>Dislike of waste</w:t>
      </w:r>
    </w:p>
    <w:p w:rsidR="00D51A1F" w:rsidRPr="00D51A1F" w:rsidRDefault="00D51A1F" w:rsidP="00D51A1F">
      <w:pPr>
        <w:rPr>
          <w:rFonts w:asciiTheme="majorBidi" w:hAnsiTheme="majorBidi" w:cstheme="majorBidi"/>
        </w:rPr>
      </w:pPr>
      <w:r w:rsidRPr="00D51A1F">
        <w:rPr>
          <w:rFonts w:asciiTheme="majorBidi" w:hAnsiTheme="majorBidi" w:cstheme="majorBidi"/>
        </w:rPr>
        <w:t>1.65</w:t>
      </w:r>
      <w:r w:rsidRPr="00D51A1F">
        <w:rPr>
          <w:rFonts w:asciiTheme="majorBidi" w:hAnsiTheme="majorBidi" w:cstheme="majorBidi"/>
        </w:rPr>
        <w:tab/>
        <w:t>Effects on environment</w:t>
      </w:r>
      <w:r>
        <w:rPr>
          <w:rFonts w:asciiTheme="majorBidi" w:hAnsiTheme="majorBidi" w:cstheme="majorBidi"/>
        </w:rPr>
        <w:t>*</w:t>
      </w:r>
    </w:p>
    <w:p w:rsidR="00D51A1F" w:rsidRPr="00D51A1F" w:rsidRDefault="00D51A1F" w:rsidP="00D51A1F">
      <w:pPr>
        <w:rPr>
          <w:rFonts w:asciiTheme="majorBidi" w:hAnsiTheme="majorBidi" w:cstheme="majorBidi"/>
        </w:rPr>
      </w:pPr>
      <w:r w:rsidRPr="00D51A1F">
        <w:rPr>
          <w:rFonts w:asciiTheme="majorBidi" w:hAnsiTheme="majorBidi" w:cstheme="majorBidi"/>
        </w:rPr>
        <w:t>1.69</w:t>
      </w:r>
      <w:r w:rsidRPr="00D51A1F">
        <w:rPr>
          <w:rFonts w:asciiTheme="majorBidi" w:hAnsiTheme="majorBidi" w:cstheme="majorBidi"/>
        </w:rPr>
        <w:tab/>
        <w:t>Positive effects on hair condition</w:t>
      </w:r>
      <w:r>
        <w:rPr>
          <w:rFonts w:asciiTheme="majorBidi" w:hAnsiTheme="majorBidi" w:cstheme="majorBidi"/>
        </w:rPr>
        <w:t>*</w:t>
      </w:r>
      <w:r w:rsidRPr="00D51A1F">
        <w:rPr>
          <w:rFonts w:asciiTheme="majorBidi" w:hAnsiTheme="majorBidi" w:cstheme="majorBidi"/>
        </w:rPr>
        <w:t xml:space="preserve"> </w:t>
      </w:r>
    </w:p>
    <w:p w:rsidR="00D51A1F" w:rsidRPr="00D51A1F" w:rsidRDefault="00D51A1F" w:rsidP="00D51A1F">
      <w:pPr>
        <w:rPr>
          <w:rFonts w:asciiTheme="majorBidi" w:hAnsiTheme="majorBidi" w:cstheme="majorBidi"/>
        </w:rPr>
      </w:pPr>
      <w:r w:rsidRPr="00D51A1F">
        <w:rPr>
          <w:rFonts w:asciiTheme="majorBidi" w:hAnsiTheme="majorBidi" w:cstheme="majorBidi"/>
        </w:rPr>
        <w:t>1.70</w:t>
      </w:r>
      <w:r w:rsidRPr="00D51A1F">
        <w:rPr>
          <w:rFonts w:asciiTheme="majorBidi" w:hAnsiTheme="majorBidi" w:cstheme="majorBidi"/>
        </w:rPr>
        <w:tab/>
        <w:t xml:space="preserve">Complying with Habia standards and curriculum requirements </w:t>
      </w:r>
    </w:p>
    <w:p w:rsidR="00D51A1F" w:rsidRPr="00D51A1F" w:rsidRDefault="00D51A1F" w:rsidP="00D51A1F">
      <w:pPr>
        <w:rPr>
          <w:rFonts w:asciiTheme="majorBidi" w:hAnsiTheme="majorBidi" w:cstheme="majorBidi"/>
        </w:rPr>
      </w:pPr>
      <w:r w:rsidRPr="00D51A1F">
        <w:rPr>
          <w:rFonts w:asciiTheme="majorBidi" w:hAnsiTheme="majorBidi" w:cstheme="majorBidi"/>
        </w:rPr>
        <w:t>1.76</w:t>
      </w:r>
      <w:r w:rsidRPr="00D51A1F">
        <w:rPr>
          <w:rFonts w:asciiTheme="majorBidi" w:hAnsiTheme="majorBidi" w:cstheme="majorBidi"/>
        </w:rPr>
        <w:tab/>
        <w:t xml:space="preserve">The cost savings </w:t>
      </w:r>
    </w:p>
    <w:p w:rsidR="00D51A1F" w:rsidRPr="00D51A1F" w:rsidRDefault="00D51A1F" w:rsidP="00D51A1F">
      <w:pPr>
        <w:rPr>
          <w:rFonts w:asciiTheme="majorBidi" w:hAnsiTheme="majorBidi" w:cstheme="majorBidi"/>
        </w:rPr>
      </w:pPr>
      <w:r w:rsidRPr="00D51A1F">
        <w:rPr>
          <w:rFonts w:asciiTheme="majorBidi" w:hAnsiTheme="majorBidi" w:cstheme="majorBidi"/>
        </w:rPr>
        <w:t>1.78</w:t>
      </w:r>
      <w:r w:rsidRPr="00D51A1F">
        <w:rPr>
          <w:rFonts w:asciiTheme="majorBidi" w:hAnsiTheme="majorBidi" w:cstheme="majorBidi"/>
        </w:rPr>
        <w:tab/>
        <w:t xml:space="preserve">Feeling empowered to make a difference </w:t>
      </w:r>
    </w:p>
    <w:p w:rsidR="00D51A1F" w:rsidRPr="00D51A1F" w:rsidRDefault="00D51A1F" w:rsidP="00D51A1F">
      <w:pPr>
        <w:rPr>
          <w:rFonts w:asciiTheme="majorBidi" w:hAnsiTheme="majorBidi" w:cstheme="majorBidi"/>
        </w:rPr>
      </w:pPr>
      <w:r w:rsidRPr="00D51A1F">
        <w:rPr>
          <w:rFonts w:asciiTheme="majorBidi" w:hAnsiTheme="majorBidi" w:cstheme="majorBidi"/>
        </w:rPr>
        <w:t>1.81</w:t>
      </w:r>
      <w:r w:rsidRPr="00D51A1F">
        <w:rPr>
          <w:rFonts w:asciiTheme="majorBidi" w:hAnsiTheme="majorBidi" w:cstheme="majorBidi"/>
        </w:rPr>
        <w:tab/>
        <w:t xml:space="preserve">Amount of impact I can have by influencing hairdressers </w:t>
      </w:r>
    </w:p>
    <w:p w:rsidR="00D51A1F" w:rsidRPr="00D51A1F" w:rsidRDefault="00D51A1F" w:rsidP="00D51A1F">
      <w:pPr>
        <w:rPr>
          <w:rFonts w:asciiTheme="majorBidi" w:hAnsiTheme="majorBidi" w:cstheme="majorBidi"/>
        </w:rPr>
      </w:pPr>
      <w:r w:rsidRPr="00D51A1F">
        <w:rPr>
          <w:rFonts w:asciiTheme="majorBidi" w:hAnsiTheme="majorBidi" w:cstheme="majorBidi"/>
        </w:rPr>
        <w:t>1.82</w:t>
      </w:r>
      <w:r w:rsidRPr="00D51A1F">
        <w:rPr>
          <w:rFonts w:asciiTheme="majorBidi" w:hAnsiTheme="majorBidi" w:cstheme="majorBidi"/>
        </w:rPr>
        <w:tab/>
        <w:t xml:space="preserve">Health and safety aspects </w:t>
      </w:r>
    </w:p>
    <w:p w:rsidR="00D51A1F" w:rsidRPr="00D51A1F" w:rsidRDefault="00D51A1F" w:rsidP="00D51A1F">
      <w:pPr>
        <w:rPr>
          <w:rFonts w:asciiTheme="majorBidi" w:hAnsiTheme="majorBidi" w:cstheme="majorBidi"/>
        </w:rPr>
      </w:pPr>
      <w:r w:rsidRPr="00D51A1F">
        <w:rPr>
          <w:rFonts w:asciiTheme="majorBidi" w:hAnsiTheme="majorBidi" w:cstheme="majorBidi"/>
        </w:rPr>
        <w:t>1.89</w:t>
      </w:r>
      <w:r w:rsidRPr="00D51A1F">
        <w:rPr>
          <w:rFonts w:asciiTheme="majorBidi" w:hAnsiTheme="majorBidi" w:cstheme="majorBidi"/>
        </w:rPr>
        <w:tab/>
        <w:t>Time-saving aspects (e.g. less rinsing time if use leave-in conditioner, or shampoo once rather than twice, speed of dry shampoo)</w:t>
      </w:r>
    </w:p>
    <w:p w:rsidR="00D51A1F" w:rsidRPr="00D51A1F" w:rsidRDefault="00D51A1F" w:rsidP="00D51A1F">
      <w:pPr>
        <w:rPr>
          <w:rFonts w:asciiTheme="majorBidi" w:hAnsiTheme="majorBidi" w:cstheme="majorBidi"/>
        </w:rPr>
      </w:pPr>
      <w:r w:rsidRPr="00D51A1F">
        <w:rPr>
          <w:rFonts w:asciiTheme="majorBidi" w:hAnsiTheme="majorBidi" w:cstheme="majorBidi"/>
        </w:rPr>
        <w:t>1.96</w:t>
      </w:r>
      <w:r w:rsidRPr="00D51A1F">
        <w:rPr>
          <w:rFonts w:asciiTheme="majorBidi" w:hAnsiTheme="majorBidi" w:cstheme="majorBidi"/>
        </w:rPr>
        <w:tab/>
        <w:t xml:space="preserve">Amount of impact I can have by influencing hairdressers to influence </w:t>
      </w:r>
      <w:r w:rsidRPr="00D51A1F">
        <w:rPr>
          <w:rFonts w:asciiTheme="majorBidi" w:hAnsiTheme="majorBidi" w:cstheme="majorBidi"/>
        </w:rPr>
        <w:tab/>
      </w:r>
      <w:proofErr w:type="gramStart"/>
      <w:r w:rsidRPr="00D51A1F">
        <w:rPr>
          <w:rFonts w:asciiTheme="majorBidi" w:hAnsiTheme="majorBidi" w:cstheme="majorBidi"/>
        </w:rPr>
        <w:t>clients</w:t>
      </w:r>
      <w:proofErr w:type="gramEnd"/>
      <w:r w:rsidRPr="00D51A1F">
        <w:rPr>
          <w:rFonts w:asciiTheme="majorBidi" w:hAnsiTheme="majorBidi" w:cstheme="majorBidi"/>
        </w:rPr>
        <w:t xml:space="preserve"> hair care practices at home</w:t>
      </w:r>
    </w:p>
    <w:p w:rsidR="00D51A1F" w:rsidRPr="00D51A1F" w:rsidRDefault="00D51A1F" w:rsidP="00A21DCE">
      <w:pPr>
        <w:rPr>
          <w:rFonts w:asciiTheme="majorBidi" w:hAnsiTheme="majorBidi" w:cstheme="majorBidi"/>
        </w:rPr>
      </w:pPr>
    </w:p>
    <w:p w:rsidR="003B406D" w:rsidRPr="00294E45" w:rsidRDefault="003B406D" w:rsidP="003B406D">
      <w:pPr>
        <w:pStyle w:val="Heading1"/>
        <w:rPr>
          <w:shd w:val="clear" w:color="auto" w:fill="FFFFFF"/>
        </w:rPr>
      </w:pPr>
      <w:r w:rsidRPr="00294E45">
        <w:rPr>
          <w:shd w:val="clear" w:color="auto" w:fill="FFFFFF"/>
        </w:rPr>
        <w:t>Fidel the musical</w:t>
      </w:r>
    </w:p>
    <w:p w:rsidR="003B406D" w:rsidRDefault="003B406D" w:rsidP="003B406D">
      <w:pPr>
        <w:contextualSpacing/>
        <w:rPr>
          <w:rFonts w:asciiTheme="majorBidi" w:hAnsiTheme="majorBidi" w:cstheme="majorBidi"/>
          <w:shd w:val="clear" w:color="auto" w:fill="FFFFFF"/>
        </w:rPr>
      </w:pPr>
      <w:r>
        <w:rPr>
          <w:rFonts w:asciiTheme="majorBidi" w:hAnsiTheme="majorBidi" w:cstheme="majorBidi"/>
          <w:shd w:val="clear" w:color="auto" w:fill="FFFFFF"/>
        </w:rPr>
        <w:t xml:space="preserve">I took up the challenge of disseminating my research on Cuba in an innovative fashion to engage with those who would be unlikely to read my papers published in academic journals. I was struck in my research trips to Cuba how much we could learn from the Cuban experience. Unfortunately the long-standing ideological conflict between Cuba and the US has meant that little accurate information is available on this unique island. This inspired me to look for ways to disseminate more widely </w:t>
      </w:r>
      <w:r>
        <w:rPr>
          <w:rFonts w:asciiTheme="majorBidi" w:hAnsiTheme="majorBidi" w:cstheme="majorBidi"/>
          <w:shd w:val="clear" w:color="auto" w:fill="FFFFFF"/>
        </w:rPr>
        <w:lastRenderedPageBreak/>
        <w:t xml:space="preserve">some of the interesting and educational findings I </w:t>
      </w:r>
      <w:r w:rsidRPr="004558CC">
        <w:rPr>
          <w:rFonts w:asciiTheme="majorBidi" w:hAnsiTheme="majorBidi" w:cstheme="majorBidi"/>
          <w:shd w:val="clear" w:color="auto" w:fill="FFFFFF"/>
        </w:rPr>
        <w:t xml:space="preserve">uncovered by the unlikely means of a musical. Fidel Castro is one of the world’s longest standing leaders and led the Cuban Socialist revolution in the 1950s alongside Che Guevara and then led Cuba from 1959 to 2006, when he retired due to ill health.  The story of the revolutionary war, and the subsequent hostile relationship with the US and events such as the Bay of Pigs invasion and Cuban Missile crisis in the 1960s mean that this is an exciting tale. </w:t>
      </w:r>
    </w:p>
    <w:p w:rsidR="003B406D" w:rsidRDefault="003B406D" w:rsidP="003B406D">
      <w:pPr>
        <w:contextualSpacing/>
        <w:rPr>
          <w:rFonts w:asciiTheme="majorBidi" w:hAnsiTheme="majorBidi" w:cstheme="majorBidi"/>
          <w:shd w:val="clear" w:color="auto" w:fill="FFFFFF"/>
        </w:rPr>
      </w:pPr>
    </w:p>
    <w:p w:rsidR="003B406D" w:rsidRPr="003B406D" w:rsidRDefault="003B406D" w:rsidP="003B406D">
      <w:pPr>
        <w:contextualSpacing/>
        <w:rPr>
          <w:rFonts w:asciiTheme="majorBidi" w:hAnsiTheme="majorBidi" w:cstheme="majorBidi"/>
          <w:b/>
          <w:bCs/>
          <w:shd w:val="clear" w:color="auto" w:fill="FFFFFF"/>
        </w:rPr>
      </w:pPr>
      <w:r w:rsidRPr="003B406D">
        <w:rPr>
          <w:rFonts w:asciiTheme="majorBidi" w:hAnsiTheme="majorBidi" w:cstheme="majorBidi"/>
          <w:b/>
          <w:bCs/>
          <w:shd w:val="clear" w:color="auto" w:fill="FFFFFF"/>
        </w:rPr>
        <w:t>What we can learn from Cuba</w:t>
      </w:r>
    </w:p>
    <w:p w:rsidR="003B406D" w:rsidRPr="004558CC" w:rsidRDefault="003B406D" w:rsidP="003B406D">
      <w:pPr>
        <w:contextualSpacing/>
        <w:rPr>
          <w:rFonts w:asciiTheme="majorBidi" w:hAnsiTheme="majorBidi" w:cstheme="majorBidi"/>
          <w:shd w:val="clear" w:color="auto" w:fill="FFFFFF"/>
        </w:rPr>
      </w:pPr>
      <w:r w:rsidRPr="004558CC">
        <w:rPr>
          <w:rFonts w:asciiTheme="majorBidi" w:hAnsiTheme="majorBidi" w:cstheme="majorBidi"/>
          <w:shd w:val="clear" w:color="auto" w:fill="FFFFFF"/>
        </w:rPr>
        <w:t>Educationally the story of Fidel Castro and Cuba has a lot to teach us, from their vibrant music, dance and culture, to their historical and political role as a small island caught up in Cold War politics, as well as the ethical dilemmas of leadership.</w:t>
      </w:r>
      <w:r>
        <w:rPr>
          <w:rFonts w:asciiTheme="majorBidi" w:hAnsiTheme="majorBidi" w:cstheme="majorBidi"/>
          <w:shd w:val="clear" w:color="auto" w:fill="FFFFFF"/>
        </w:rPr>
        <w:t xml:space="preserve"> The dramatic ingredients of the Cuban tale, the larger than life characters and the unique Cuban culture and music involved means it is good material for a musical. Some of the issues covered in the songs are important issues for today. Cuba is on record as being the only sustainable country (WWF, 2006) and thus can serve as good role model for how to achieve high well-being scores with a minimum of resources. For example, despite a GDP a fraction of the US or UK, Cuba’s has scores of well-being, as rated by scores on aspects such as life-expectancy and literacy which are higher than the US (UN, 2014). Cuba’s role in the ideological conflicts of the Cold war also highlights issues relating to the trade-offs different countries have made with respect to values relating to human rights and individual freedoms versus values of equity, solidarity and social justice. The demonization of Fidel Castro by America has hindered any rational discussion about these issues, and this musical aims to address this by providing a more balanced view. </w:t>
      </w:r>
    </w:p>
    <w:p w:rsidR="003B406D" w:rsidRDefault="003B406D" w:rsidP="003B406D">
      <w:pPr>
        <w:contextualSpacing/>
        <w:rPr>
          <w:rFonts w:asciiTheme="majorBidi" w:hAnsiTheme="majorBidi" w:cstheme="majorBidi"/>
          <w:shd w:val="clear" w:color="auto" w:fill="FFFFFF"/>
        </w:rPr>
      </w:pPr>
    </w:p>
    <w:p w:rsidR="003B406D" w:rsidRPr="003B406D" w:rsidRDefault="003B406D" w:rsidP="003B406D">
      <w:pPr>
        <w:contextualSpacing/>
        <w:rPr>
          <w:rFonts w:asciiTheme="majorBidi" w:hAnsiTheme="majorBidi" w:cstheme="majorBidi"/>
          <w:b/>
          <w:bCs/>
          <w:shd w:val="clear" w:color="auto" w:fill="FFFFFF"/>
        </w:rPr>
      </w:pPr>
      <w:r w:rsidRPr="003B406D">
        <w:rPr>
          <w:rFonts w:asciiTheme="majorBidi" w:hAnsiTheme="majorBidi" w:cstheme="majorBidi"/>
          <w:b/>
          <w:bCs/>
          <w:shd w:val="clear" w:color="auto" w:fill="FFFFFF"/>
        </w:rPr>
        <w:t xml:space="preserve">Process </w:t>
      </w:r>
    </w:p>
    <w:p w:rsidR="003B406D" w:rsidRDefault="003B406D" w:rsidP="003B406D">
      <w:pPr>
        <w:contextualSpacing/>
        <w:rPr>
          <w:rFonts w:asciiTheme="majorBidi" w:hAnsiTheme="majorBidi" w:cstheme="majorBidi"/>
          <w:shd w:val="clear" w:color="auto" w:fill="FFFFFF"/>
        </w:rPr>
      </w:pPr>
      <w:r w:rsidRPr="004558CC">
        <w:rPr>
          <w:rFonts w:asciiTheme="majorBidi" w:hAnsiTheme="majorBidi" w:cstheme="majorBidi"/>
          <w:shd w:val="clear" w:color="auto" w:fill="FFFFFF"/>
        </w:rPr>
        <w:t xml:space="preserve">In association with our music department we </w:t>
      </w:r>
      <w:r>
        <w:rPr>
          <w:rFonts w:asciiTheme="majorBidi" w:hAnsiTheme="majorBidi" w:cstheme="majorBidi"/>
          <w:shd w:val="clear" w:color="auto" w:fill="FFFFFF"/>
        </w:rPr>
        <w:t>launched a UK wide competition for students to write songs for Fidel the Musical, and the best songs are chosen to be in the final musical. Most are starting this autumn term and the deadline for submission is 6</w:t>
      </w:r>
      <w:r w:rsidRPr="00C04A41">
        <w:rPr>
          <w:rFonts w:asciiTheme="majorBidi" w:hAnsiTheme="majorBidi" w:cstheme="majorBidi"/>
          <w:shd w:val="clear" w:color="auto" w:fill="FFFFFF"/>
          <w:vertAlign w:val="superscript"/>
        </w:rPr>
        <w:t>th</w:t>
      </w:r>
      <w:r>
        <w:rPr>
          <w:rFonts w:asciiTheme="majorBidi" w:hAnsiTheme="majorBidi" w:cstheme="majorBidi"/>
          <w:shd w:val="clear" w:color="auto" w:fill="FFFFFF"/>
        </w:rPr>
        <w:t xml:space="preserve"> November. We already have over 250 schools/colleges signed up. It is mostly music teachers who have signed up, although some are working with students studying English, History or Politics to write the lyrics. </w:t>
      </w:r>
    </w:p>
    <w:p w:rsidR="003B406D" w:rsidRDefault="003B406D" w:rsidP="003B406D">
      <w:pPr>
        <w:contextualSpacing/>
        <w:rPr>
          <w:rFonts w:asciiTheme="majorBidi" w:hAnsiTheme="majorBidi" w:cstheme="majorBidi"/>
          <w:shd w:val="clear" w:color="auto" w:fill="FFFFFF"/>
        </w:rPr>
      </w:pPr>
    </w:p>
    <w:p w:rsidR="003B406D" w:rsidRDefault="003B406D" w:rsidP="003B406D">
      <w:pPr>
        <w:contextualSpacing/>
        <w:rPr>
          <w:rFonts w:asciiTheme="majorBidi" w:hAnsiTheme="majorBidi" w:cstheme="majorBidi"/>
          <w:shd w:val="clear" w:color="auto" w:fill="FFFFFF"/>
        </w:rPr>
      </w:pPr>
      <w:r>
        <w:rPr>
          <w:rFonts w:asciiTheme="majorBidi" w:hAnsiTheme="majorBidi" w:cstheme="majorBidi"/>
          <w:shd w:val="clear" w:color="auto" w:fill="FFFFFF"/>
        </w:rPr>
        <w:t xml:space="preserve">We have put </w:t>
      </w:r>
      <w:r w:rsidRPr="004558CC">
        <w:rPr>
          <w:rFonts w:asciiTheme="majorBidi" w:hAnsiTheme="majorBidi" w:cstheme="majorBidi"/>
          <w:shd w:val="clear" w:color="auto" w:fill="FFFFFF"/>
        </w:rPr>
        <w:t xml:space="preserve">together a </w:t>
      </w:r>
      <w:r>
        <w:rPr>
          <w:rFonts w:asciiTheme="majorBidi" w:hAnsiTheme="majorBidi" w:cstheme="majorBidi"/>
          <w:shd w:val="clear" w:color="auto" w:fill="FFFFFF"/>
        </w:rPr>
        <w:t xml:space="preserve">website </w:t>
      </w:r>
      <w:hyperlink r:id="rId10" w:history="1">
        <w:r w:rsidRPr="00C44722">
          <w:rPr>
            <w:rStyle w:val="Hyperlink"/>
            <w:rFonts w:asciiTheme="majorBidi" w:hAnsiTheme="majorBidi" w:cstheme="majorBidi"/>
            <w:shd w:val="clear" w:color="auto" w:fill="FFFFFF"/>
          </w:rPr>
          <w:t>www.fidelthemusical.org</w:t>
        </w:r>
      </w:hyperlink>
      <w:r>
        <w:rPr>
          <w:rFonts w:asciiTheme="majorBidi" w:hAnsiTheme="majorBidi" w:cstheme="majorBidi"/>
          <w:shd w:val="clear" w:color="auto" w:fill="FFFFFF"/>
        </w:rPr>
        <w:t xml:space="preserve"> which has a </w:t>
      </w:r>
      <w:r w:rsidRPr="004558CC">
        <w:rPr>
          <w:rFonts w:asciiTheme="majorBidi" w:hAnsiTheme="majorBidi" w:cstheme="majorBidi"/>
          <w:shd w:val="clear" w:color="auto" w:fill="FFFFFF"/>
        </w:rPr>
        <w:t xml:space="preserve">script, a plot outline </w:t>
      </w:r>
      <w:r>
        <w:rPr>
          <w:rFonts w:asciiTheme="majorBidi" w:hAnsiTheme="majorBidi" w:cstheme="majorBidi"/>
          <w:shd w:val="clear" w:color="auto" w:fill="FFFFFF"/>
        </w:rPr>
        <w:t>and</w:t>
      </w:r>
      <w:r w:rsidRPr="004558CC">
        <w:rPr>
          <w:rFonts w:asciiTheme="majorBidi" w:hAnsiTheme="majorBidi" w:cstheme="majorBidi"/>
          <w:shd w:val="clear" w:color="auto" w:fill="FFFFFF"/>
        </w:rPr>
        <w:t xml:space="preserve"> categories for 20</w:t>
      </w:r>
      <w:r>
        <w:rPr>
          <w:rFonts w:asciiTheme="majorBidi" w:hAnsiTheme="majorBidi" w:cstheme="majorBidi"/>
          <w:shd w:val="clear" w:color="auto" w:fill="FFFFFF"/>
        </w:rPr>
        <w:t xml:space="preserve"> songs</w:t>
      </w:r>
      <w:r w:rsidRPr="004558CC">
        <w:rPr>
          <w:rFonts w:asciiTheme="majorBidi" w:hAnsiTheme="majorBidi" w:cstheme="majorBidi"/>
          <w:shd w:val="clear" w:color="auto" w:fill="FFFFFF"/>
        </w:rPr>
        <w:t xml:space="preserve">. Once the student chooses which song to work on, he/she will have access to a wealth of resources and information about that particular topic. They can choose just to read the broad outline, or they can dig deeper and follow the links to do more detailed research on a particular aspect.  The task of selecting and condensing this information into lyrics enables students to develop useful skills in summarizing information, and also requires them to fully process the information, thus enabling deeper learning. Each student also submits a paragraph describing the rationale for their song and what it is intended to convey. This requires an element of reflection on behalf of the student which again enables deeper learning.  </w:t>
      </w:r>
    </w:p>
    <w:p w:rsidR="003B406D" w:rsidRDefault="003B406D" w:rsidP="003B406D">
      <w:pPr>
        <w:contextualSpacing/>
        <w:rPr>
          <w:rFonts w:asciiTheme="majorBidi" w:hAnsiTheme="majorBidi" w:cstheme="majorBidi"/>
          <w:shd w:val="clear" w:color="auto" w:fill="FFFFFF"/>
        </w:rPr>
      </w:pPr>
    </w:p>
    <w:p w:rsidR="003B406D" w:rsidRDefault="003B406D" w:rsidP="003B406D">
      <w:pPr>
        <w:contextualSpacing/>
        <w:rPr>
          <w:rFonts w:asciiTheme="majorBidi" w:hAnsiTheme="majorBidi" w:cstheme="majorBidi"/>
          <w:shd w:val="clear" w:color="auto" w:fill="FFFFFF"/>
        </w:rPr>
      </w:pPr>
      <w:r>
        <w:rPr>
          <w:rFonts w:asciiTheme="majorBidi" w:hAnsiTheme="majorBidi" w:cstheme="majorBidi"/>
          <w:shd w:val="clear" w:color="auto" w:fill="FFFFFF"/>
        </w:rPr>
        <w:t xml:space="preserve">After submission we will ask educators and participating students to complete a feedback form to allow us to assess what they have gained from participating in this project and how it has affected their learning and understanding. </w:t>
      </w:r>
    </w:p>
    <w:p w:rsidR="003B406D" w:rsidRDefault="003B406D" w:rsidP="003B406D">
      <w:pPr>
        <w:contextualSpacing/>
        <w:rPr>
          <w:rFonts w:asciiTheme="majorBidi" w:hAnsiTheme="majorBidi" w:cstheme="majorBidi"/>
          <w:shd w:val="clear" w:color="auto" w:fill="FFFFFF"/>
        </w:rPr>
      </w:pPr>
    </w:p>
    <w:p w:rsidR="00B667D4" w:rsidRPr="00B667D4" w:rsidRDefault="003B406D" w:rsidP="00B667D4">
      <w:pPr>
        <w:pStyle w:val="PlainText"/>
        <w:rPr>
          <w:rFonts w:asciiTheme="majorBidi" w:hAnsiTheme="majorBidi" w:cstheme="majorBidi"/>
          <w:sz w:val="24"/>
          <w:szCs w:val="24"/>
          <w:lang w:val="en-GB"/>
        </w:rPr>
      </w:pPr>
      <w:r w:rsidRPr="00B667D4">
        <w:rPr>
          <w:rFonts w:asciiTheme="majorBidi" w:hAnsiTheme="majorBidi" w:cstheme="majorBidi"/>
          <w:sz w:val="24"/>
          <w:szCs w:val="24"/>
          <w:shd w:val="clear" w:color="auto" w:fill="FFFFFF"/>
        </w:rPr>
        <w:t xml:space="preserve">We have also involved art students in designing posters for the musical and will involve the public in helping to choose their favourite songs submitted. </w:t>
      </w:r>
      <w:r w:rsidRPr="00B667D4">
        <w:rPr>
          <w:rFonts w:asciiTheme="majorBidi" w:hAnsiTheme="majorBidi" w:cstheme="majorBidi"/>
          <w:sz w:val="24"/>
          <w:szCs w:val="24"/>
          <w:shd w:val="clear" w:color="auto" w:fill="FFFFFF"/>
          <w:lang w:val="en-GB"/>
        </w:rPr>
        <w:t xml:space="preserve">We will do </w:t>
      </w:r>
      <w:r w:rsidRPr="00B667D4">
        <w:rPr>
          <w:rFonts w:asciiTheme="majorBidi" w:hAnsiTheme="majorBidi" w:cstheme="majorBidi"/>
          <w:sz w:val="24"/>
          <w:szCs w:val="24"/>
          <w:shd w:val="clear" w:color="auto" w:fill="FFFFFF"/>
          <w:lang w:val="en-GB"/>
        </w:rPr>
        <w:lastRenderedPageBreak/>
        <w:t>this via our crowdfunding initiative which is raising money for the Mayflower Theatre Southampton to workshop the musical to help refine it</w:t>
      </w:r>
      <w:r w:rsidR="00B667D4" w:rsidRPr="00B667D4">
        <w:rPr>
          <w:rFonts w:asciiTheme="majorBidi" w:hAnsiTheme="majorBidi" w:cstheme="majorBidi"/>
          <w:sz w:val="24"/>
          <w:szCs w:val="24"/>
          <w:shd w:val="clear" w:color="auto" w:fill="FFFFFF"/>
          <w:lang w:val="en-GB"/>
        </w:rPr>
        <w:t xml:space="preserve"> </w:t>
      </w:r>
      <w:hyperlink r:id="rId11" w:history="1">
        <w:r w:rsidR="00B667D4" w:rsidRPr="00B667D4">
          <w:rPr>
            <w:rStyle w:val="Hyperlink"/>
            <w:rFonts w:asciiTheme="majorBidi" w:hAnsiTheme="majorBidi" w:cstheme="majorBidi"/>
            <w:sz w:val="24"/>
            <w:szCs w:val="24"/>
            <w:lang w:val="en-GB"/>
          </w:rPr>
          <w:t>https://southampton.hubbub.net/p/fidel-the-musical</w:t>
        </w:r>
      </w:hyperlink>
    </w:p>
    <w:p w:rsidR="003B406D" w:rsidRDefault="003B406D" w:rsidP="003B406D">
      <w:pPr>
        <w:contextualSpacing/>
        <w:rPr>
          <w:rFonts w:asciiTheme="majorBidi" w:hAnsiTheme="majorBidi" w:cstheme="majorBidi"/>
          <w:shd w:val="clear" w:color="auto" w:fill="FFFFFF"/>
        </w:rPr>
      </w:pPr>
      <w:r>
        <w:rPr>
          <w:rFonts w:asciiTheme="majorBidi" w:hAnsiTheme="majorBidi" w:cstheme="majorBidi"/>
          <w:shd w:val="clear" w:color="auto" w:fill="FFFFFF"/>
        </w:rPr>
        <w:t xml:space="preserve">Any who donate will be sent a link which will have several songs from a particularly song category and they can then rate each song. This helps to involve the public further in some of the issues, characters and </w:t>
      </w:r>
      <w:proofErr w:type="gramStart"/>
      <w:r>
        <w:rPr>
          <w:rFonts w:asciiTheme="majorBidi" w:hAnsiTheme="majorBidi" w:cstheme="majorBidi"/>
          <w:shd w:val="clear" w:color="auto" w:fill="FFFFFF"/>
        </w:rPr>
        <w:t>events covered in the musical and also eases</w:t>
      </w:r>
      <w:proofErr w:type="gramEnd"/>
      <w:r>
        <w:rPr>
          <w:rFonts w:asciiTheme="majorBidi" w:hAnsiTheme="majorBidi" w:cstheme="majorBidi"/>
          <w:shd w:val="clear" w:color="auto" w:fill="FFFFFF"/>
        </w:rPr>
        <w:t xml:space="preserve"> the burden of the professional judges who will choose from the finalists. </w:t>
      </w:r>
    </w:p>
    <w:p w:rsidR="003B406D" w:rsidRDefault="003B406D" w:rsidP="003B406D">
      <w:pPr>
        <w:contextualSpacing/>
        <w:rPr>
          <w:rFonts w:asciiTheme="majorBidi" w:hAnsiTheme="majorBidi" w:cstheme="majorBidi"/>
          <w:shd w:val="clear" w:color="auto" w:fill="FFFFFF"/>
        </w:rPr>
      </w:pPr>
    </w:p>
    <w:p w:rsidR="003B406D" w:rsidRPr="003B406D" w:rsidRDefault="003B406D" w:rsidP="003B406D">
      <w:pPr>
        <w:contextualSpacing/>
        <w:rPr>
          <w:rFonts w:asciiTheme="majorBidi" w:hAnsiTheme="majorBidi" w:cstheme="majorBidi"/>
          <w:b/>
          <w:bCs/>
          <w:shd w:val="clear" w:color="auto" w:fill="FFFFFF"/>
        </w:rPr>
      </w:pPr>
      <w:r w:rsidRPr="003B406D">
        <w:rPr>
          <w:rFonts w:asciiTheme="majorBidi" w:hAnsiTheme="majorBidi" w:cstheme="majorBidi"/>
          <w:b/>
          <w:bCs/>
          <w:shd w:val="clear" w:color="auto" w:fill="FFFFFF"/>
        </w:rPr>
        <w:t>Unexpected impact</w:t>
      </w:r>
    </w:p>
    <w:p w:rsidR="003B406D" w:rsidRDefault="003B406D" w:rsidP="003B406D">
      <w:pPr>
        <w:contextualSpacing/>
        <w:rPr>
          <w:rFonts w:asciiTheme="majorBidi" w:hAnsiTheme="majorBidi" w:cstheme="majorBidi"/>
          <w:shd w:val="clear" w:color="auto" w:fill="FFFFFF"/>
        </w:rPr>
      </w:pPr>
      <w:r>
        <w:rPr>
          <w:rFonts w:asciiTheme="majorBidi" w:hAnsiTheme="majorBidi" w:cstheme="majorBidi"/>
          <w:shd w:val="clear" w:color="auto" w:fill="FFFFFF"/>
        </w:rPr>
        <w:t xml:space="preserve">Fidel the musical has really taken off and attracted lots of interest from all directions. I have had unsolicited donations and repeated requests to extend the project beyond the educational sector and explore potential for a full-blown professional production, </w:t>
      </w:r>
      <w:r w:rsidR="00AF2D41">
        <w:rPr>
          <w:rFonts w:asciiTheme="majorBidi" w:hAnsiTheme="majorBidi" w:cstheme="majorBidi"/>
          <w:shd w:val="clear" w:color="auto" w:fill="FFFFFF"/>
        </w:rPr>
        <w:t xml:space="preserve">and even a film </w:t>
      </w:r>
      <w:r>
        <w:rPr>
          <w:rFonts w:asciiTheme="majorBidi" w:hAnsiTheme="majorBidi" w:cstheme="majorBidi"/>
          <w:shd w:val="clear" w:color="auto" w:fill="FFFFFF"/>
        </w:rPr>
        <w:t xml:space="preserve">so watch this space! </w:t>
      </w:r>
    </w:p>
    <w:p w:rsidR="00FE08A9" w:rsidRDefault="00FE08A9" w:rsidP="003B406D">
      <w:pPr>
        <w:contextualSpacing/>
        <w:rPr>
          <w:rFonts w:asciiTheme="majorBidi" w:hAnsiTheme="majorBidi" w:cstheme="majorBidi"/>
          <w:shd w:val="clear" w:color="auto" w:fill="FFFFFF"/>
        </w:rPr>
      </w:pPr>
    </w:p>
    <w:p w:rsidR="00FE08A9" w:rsidRDefault="00FE08A9" w:rsidP="003B406D">
      <w:pPr>
        <w:contextualSpacing/>
        <w:rPr>
          <w:rFonts w:asciiTheme="majorBidi" w:hAnsiTheme="majorBidi" w:cstheme="majorBidi"/>
          <w:shd w:val="clear" w:color="auto" w:fill="FFFFFF"/>
        </w:rPr>
      </w:pPr>
      <w:r>
        <w:rPr>
          <w:rFonts w:asciiTheme="majorBidi" w:hAnsiTheme="majorBidi" w:cstheme="majorBidi"/>
          <w:noProof/>
          <w:shd w:val="clear" w:color="auto" w:fill="FFFFFF"/>
        </w:rPr>
        <w:drawing>
          <wp:inline distT="0" distB="0" distL="0" distR="0">
            <wp:extent cx="3600450" cy="2514600"/>
            <wp:effectExtent l="0" t="0" r="0" b="0"/>
            <wp:docPr id="4" name="Picture 4" descr="\\soton.ac.uk\ude\PersonalFiles\Users\dab\mydocuments\Fidel\best70x1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dab\mydocuments\Fidel\best70x100m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514600"/>
                    </a:xfrm>
                    <a:prstGeom prst="rect">
                      <a:avLst/>
                    </a:prstGeom>
                    <a:noFill/>
                    <a:ln>
                      <a:noFill/>
                    </a:ln>
                  </pic:spPr>
                </pic:pic>
              </a:graphicData>
            </a:graphic>
          </wp:inline>
        </w:drawing>
      </w:r>
    </w:p>
    <w:p w:rsidR="003B406D" w:rsidRDefault="003B406D" w:rsidP="003B406D">
      <w:pPr>
        <w:contextualSpacing/>
        <w:rPr>
          <w:rFonts w:asciiTheme="majorBidi" w:hAnsiTheme="majorBidi" w:cstheme="majorBidi"/>
          <w:shd w:val="clear" w:color="auto" w:fill="FFFFFF"/>
        </w:rPr>
      </w:pPr>
    </w:p>
    <w:p w:rsidR="00A21DCE" w:rsidRDefault="00A21DCE" w:rsidP="00915B7A">
      <w:pPr>
        <w:pStyle w:val="Heading1"/>
      </w:pPr>
      <w:r w:rsidRPr="00294E45">
        <w:t>Conclusion and future direction</w:t>
      </w:r>
      <w:r w:rsidR="00915B7A">
        <w:t>s</w:t>
      </w:r>
    </w:p>
    <w:p w:rsidR="007C5D5C" w:rsidRDefault="007C5D5C" w:rsidP="00A21DCE">
      <w:pPr>
        <w:rPr>
          <w:rFonts w:asciiTheme="majorBidi" w:hAnsiTheme="majorBidi" w:cstheme="majorBidi"/>
          <w:b/>
          <w:bCs/>
        </w:rPr>
      </w:pPr>
    </w:p>
    <w:p w:rsidR="00A21DCE" w:rsidRDefault="006536A8" w:rsidP="00A21DCE">
      <w:pPr>
        <w:rPr>
          <w:rFonts w:asciiTheme="majorBidi" w:hAnsiTheme="majorBidi" w:cstheme="majorBidi"/>
        </w:rPr>
      </w:pPr>
      <w:r w:rsidRPr="00844827">
        <w:rPr>
          <w:rFonts w:asciiTheme="majorBidi" w:hAnsiTheme="majorBidi" w:cstheme="majorBidi"/>
        </w:rPr>
        <w:t>The challenge we face is that although we have successfully secured funds from an academic research centre to engage in th</w:t>
      </w:r>
      <w:r w:rsidR="00A21DCE">
        <w:rPr>
          <w:rFonts w:asciiTheme="majorBidi" w:hAnsiTheme="majorBidi" w:cstheme="majorBidi"/>
        </w:rPr>
        <w:t>e hairdressing</w:t>
      </w:r>
      <w:r w:rsidRPr="00844827">
        <w:rPr>
          <w:rFonts w:asciiTheme="majorBidi" w:hAnsiTheme="majorBidi" w:cstheme="majorBidi"/>
        </w:rPr>
        <w:t xml:space="preserve"> project</w:t>
      </w:r>
      <w:r w:rsidR="00A21DCE">
        <w:rPr>
          <w:rFonts w:asciiTheme="majorBidi" w:hAnsiTheme="majorBidi" w:cstheme="majorBidi"/>
        </w:rPr>
        <w:t xml:space="preserve"> </w:t>
      </w:r>
      <w:r w:rsidRPr="00844827">
        <w:rPr>
          <w:rFonts w:asciiTheme="majorBidi" w:hAnsiTheme="majorBidi" w:cstheme="majorBidi"/>
        </w:rPr>
        <w:t xml:space="preserve">it </w:t>
      </w:r>
      <w:r w:rsidR="00A21DCE">
        <w:rPr>
          <w:rFonts w:asciiTheme="majorBidi" w:hAnsiTheme="majorBidi" w:cstheme="majorBidi"/>
        </w:rPr>
        <w:t xml:space="preserve">is </w:t>
      </w:r>
      <w:r w:rsidRPr="00844827">
        <w:rPr>
          <w:rFonts w:asciiTheme="majorBidi" w:hAnsiTheme="majorBidi" w:cstheme="majorBidi"/>
        </w:rPr>
        <w:t xml:space="preserve">less clear what academic contribution this is making. We have benefitted </w:t>
      </w:r>
      <w:r>
        <w:rPr>
          <w:rFonts w:asciiTheme="majorBidi" w:hAnsiTheme="majorBidi" w:cstheme="majorBidi"/>
        </w:rPr>
        <w:t xml:space="preserve">from </w:t>
      </w:r>
      <w:r w:rsidRPr="00844827">
        <w:rPr>
          <w:rFonts w:asciiTheme="majorBidi" w:hAnsiTheme="majorBidi" w:cstheme="majorBidi"/>
        </w:rPr>
        <w:t>the credibility and impartiality that being a university project has given us. However in order to continue moving forward within the academic framework, we need to find ways to frame this project in more research-focussed terms.</w:t>
      </w:r>
    </w:p>
    <w:p w:rsidR="00A21DCE" w:rsidRDefault="00A21DCE" w:rsidP="00A21DCE">
      <w:pPr>
        <w:rPr>
          <w:rFonts w:asciiTheme="majorBidi" w:hAnsiTheme="majorBidi" w:cstheme="majorBidi"/>
        </w:rPr>
      </w:pPr>
    </w:p>
    <w:p w:rsidR="006536A8" w:rsidRPr="00844827" w:rsidRDefault="00A21DCE" w:rsidP="00294E45">
      <w:pPr>
        <w:rPr>
          <w:rFonts w:asciiTheme="majorBidi" w:hAnsiTheme="majorBidi" w:cstheme="majorBidi"/>
        </w:rPr>
      </w:pPr>
      <w:r>
        <w:rPr>
          <w:rFonts w:asciiTheme="majorBidi" w:hAnsiTheme="majorBidi" w:cstheme="majorBidi"/>
        </w:rPr>
        <w:t xml:space="preserve">Similar issues apply for the Fidel the musical project. Although this has raised great enthusiasm and interest, the research contribution is less clear. Such projects enable researchers to tick the ‘impact’ and </w:t>
      </w:r>
      <w:r w:rsidR="00B667D4">
        <w:rPr>
          <w:rFonts w:asciiTheme="majorBidi" w:hAnsiTheme="majorBidi" w:cstheme="majorBidi"/>
        </w:rPr>
        <w:t>‘</w:t>
      </w:r>
      <w:r>
        <w:rPr>
          <w:rFonts w:asciiTheme="majorBidi" w:hAnsiTheme="majorBidi" w:cstheme="majorBidi"/>
        </w:rPr>
        <w:t>engagement</w:t>
      </w:r>
      <w:r w:rsidR="00B667D4">
        <w:rPr>
          <w:rFonts w:asciiTheme="majorBidi" w:hAnsiTheme="majorBidi" w:cstheme="majorBidi"/>
        </w:rPr>
        <w:t>’</w:t>
      </w:r>
      <w:r>
        <w:rPr>
          <w:rFonts w:asciiTheme="majorBidi" w:hAnsiTheme="majorBidi" w:cstheme="majorBidi"/>
        </w:rPr>
        <w:t xml:space="preserve"> and </w:t>
      </w:r>
      <w:r w:rsidR="00B667D4">
        <w:rPr>
          <w:rFonts w:asciiTheme="majorBidi" w:hAnsiTheme="majorBidi" w:cstheme="majorBidi"/>
        </w:rPr>
        <w:t>‘</w:t>
      </w:r>
      <w:bookmarkStart w:id="0" w:name="_GoBack"/>
      <w:bookmarkEnd w:id="0"/>
      <w:r>
        <w:rPr>
          <w:rFonts w:asciiTheme="majorBidi" w:hAnsiTheme="majorBidi" w:cstheme="majorBidi"/>
        </w:rPr>
        <w:t xml:space="preserve">dissemination’ boxes with </w:t>
      </w:r>
      <w:r w:rsidR="00294E45">
        <w:rPr>
          <w:rFonts w:asciiTheme="majorBidi" w:hAnsiTheme="majorBidi" w:cstheme="majorBidi"/>
        </w:rPr>
        <w:t xml:space="preserve">great confidence, but the theoretical contribution is less obvious. We would welcome discussion on how such projects can be framed or adjusted in order to be able to meet the goals of both impact and research.   </w:t>
      </w:r>
    </w:p>
    <w:sectPr w:rsidR="006536A8" w:rsidRPr="008448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D5B" w:rsidRDefault="00516D5B">
      <w:r>
        <w:separator/>
      </w:r>
    </w:p>
  </w:endnote>
  <w:endnote w:type="continuationSeparator" w:id="0">
    <w:p w:rsidR="00516D5B" w:rsidRDefault="00516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D5B" w:rsidRDefault="00516D5B">
      <w:r>
        <w:separator/>
      </w:r>
    </w:p>
  </w:footnote>
  <w:footnote w:type="continuationSeparator" w:id="0">
    <w:p w:rsidR="00516D5B" w:rsidRDefault="00516D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776D"/>
    <w:multiLevelType w:val="hybridMultilevel"/>
    <w:tmpl w:val="5FCEE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E2D2A"/>
    <w:multiLevelType w:val="hybridMultilevel"/>
    <w:tmpl w:val="CC0A4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9639C3"/>
    <w:multiLevelType w:val="hybridMultilevel"/>
    <w:tmpl w:val="35E605DC"/>
    <w:lvl w:ilvl="0" w:tplc="03FAD0FC">
      <w:start w:val="1"/>
      <w:numFmt w:val="bullet"/>
      <w:lvlText w:val="•"/>
      <w:lvlJc w:val="left"/>
      <w:pPr>
        <w:tabs>
          <w:tab w:val="num" w:pos="720"/>
        </w:tabs>
        <w:ind w:left="720" w:hanging="360"/>
      </w:pPr>
      <w:rPr>
        <w:rFonts w:ascii="Times New Roman" w:hAnsi="Times New Roman" w:hint="default"/>
      </w:rPr>
    </w:lvl>
    <w:lvl w:ilvl="1" w:tplc="D944BC1A">
      <w:start w:val="1172"/>
      <w:numFmt w:val="bullet"/>
      <w:lvlText w:val="–"/>
      <w:lvlJc w:val="left"/>
      <w:pPr>
        <w:tabs>
          <w:tab w:val="num" w:pos="1440"/>
        </w:tabs>
        <w:ind w:left="1440" w:hanging="360"/>
      </w:pPr>
      <w:rPr>
        <w:rFonts w:ascii="Times New Roman" w:hAnsi="Times New Roman" w:hint="default"/>
      </w:rPr>
    </w:lvl>
    <w:lvl w:ilvl="2" w:tplc="CB8EA1D0" w:tentative="1">
      <w:start w:val="1"/>
      <w:numFmt w:val="bullet"/>
      <w:lvlText w:val="•"/>
      <w:lvlJc w:val="left"/>
      <w:pPr>
        <w:tabs>
          <w:tab w:val="num" w:pos="2160"/>
        </w:tabs>
        <w:ind w:left="2160" w:hanging="360"/>
      </w:pPr>
      <w:rPr>
        <w:rFonts w:ascii="Times New Roman" w:hAnsi="Times New Roman" w:hint="default"/>
      </w:rPr>
    </w:lvl>
    <w:lvl w:ilvl="3" w:tplc="5B16D68E" w:tentative="1">
      <w:start w:val="1"/>
      <w:numFmt w:val="bullet"/>
      <w:lvlText w:val="•"/>
      <w:lvlJc w:val="left"/>
      <w:pPr>
        <w:tabs>
          <w:tab w:val="num" w:pos="2880"/>
        </w:tabs>
        <w:ind w:left="2880" w:hanging="360"/>
      </w:pPr>
      <w:rPr>
        <w:rFonts w:ascii="Times New Roman" w:hAnsi="Times New Roman" w:hint="default"/>
      </w:rPr>
    </w:lvl>
    <w:lvl w:ilvl="4" w:tplc="A328E54A" w:tentative="1">
      <w:start w:val="1"/>
      <w:numFmt w:val="bullet"/>
      <w:lvlText w:val="•"/>
      <w:lvlJc w:val="left"/>
      <w:pPr>
        <w:tabs>
          <w:tab w:val="num" w:pos="3600"/>
        </w:tabs>
        <w:ind w:left="3600" w:hanging="360"/>
      </w:pPr>
      <w:rPr>
        <w:rFonts w:ascii="Times New Roman" w:hAnsi="Times New Roman" w:hint="default"/>
      </w:rPr>
    </w:lvl>
    <w:lvl w:ilvl="5" w:tplc="CE1A59FE" w:tentative="1">
      <w:start w:val="1"/>
      <w:numFmt w:val="bullet"/>
      <w:lvlText w:val="•"/>
      <w:lvlJc w:val="left"/>
      <w:pPr>
        <w:tabs>
          <w:tab w:val="num" w:pos="4320"/>
        </w:tabs>
        <w:ind w:left="4320" w:hanging="360"/>
      </w:pPr>
      <w:rPr>
        <w:rFonts w:ascii="Times New Roman" w:hAnsi="Times New Roman" w:hint="default"/>
      </w:rPr>
    </w:lvl>
    <w:lvl w:ilvl="6" w:tplc="C60C55D6" w:tentative="1">
      <w:start w:val="1"/>
      <w:numFmt w:val="bullet"/>
      <w:lvlText w:val="•"/>
      <w:lvlJc w:val="left"/>
      <w:pPr>
        <w:tabs>
          <w:tab w:val="num" w:pos="5040"/>
        </w:tabs>
        <w:ind w:left="5040" w:hanging="360"/>
      </w:pPr>
      <w:rPr>
        <w:rFonts w:ascii="Times New Roman" w:hAnsi="Times New Roman" w:hint="default"/>
      </w:rPr>
    </w:lvl>
    <w:lvl w:ilvl="7" w:tplc="7B000B6C" w:tentative="1">
      <w:start w:val="1"/>
      <w:numFmt w:val="bullet"/>
      <w:lvlText w:val="•"/>
      <w:lvlJc w:val="left"/>
      <w:pPr>
        <w:tabs>
          <w:tab w:val="num" w:pos="5760"/>
        </w:tabs>
        <w:ind w:left="5760" w:hanging="360"/>
      </w:pPr>
      <w:rPr>
        <w:rFonts w:ascii="Times New Roman" w:hAnsi="Times New Roman" w:hint="default"/>
      </w:rPr>
    </w:lvl>
    <w:lvl w:ilvl="8" w:tplc="68DE696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3500C52"/>
    <w:multiLevelType w:val="multilevel"/>
    <w:tmpl w:val="C10A4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4A0811"/>
    <w:multiLevelType w:val="hybridMultilevel"/>
    <w:tmpl w:val="3B2EA70C"/>
    <w:lvl w:ilvl="0" w:tplc="017EB218">
      <w:start w:val="1"/>
      <w:numFmt w:val="bullet"/>
      <w:lvlText w:val="•"/>
      <w:lvlJc w:val="left"/>
      <w:pPr>
        <w:tabs>
          <w:tab w:val="num" w:pos="720"/>
        </w:tabs>
        <w:ind w:left="720" w:hanging="360"/>
      </w:pPr>
      <w:rPr>
        <w:rFonts w:ascii="Times New Roman" w:hAnsi="Times New Roman" w:hint="default"/>
      </w:rPr>
    </w:lvl>
    <w:lvl w:ilvl="1" w:tplc="B694C118">
      <w:start w:val="115"/>
      <w:numFmt w:val="bullet"/>
      <w:lvlText w:val="–"/>
      <w:lvlJc w:val="left"/>
      <w:pPr>
        <w:tabs>
          <w:tab w:val="num" w:pos="1440"/>
        </w:tabs>
        <w:ind w:left="1440" w:hanging="360"/>
      </w:pPr>
      <w:rPr>
        <w:rFonts w:ascii="Times New Roman" w:hAnsi="Times New Roman" w:hint="default"/>
      </w:rPr>
    </w:lvl>
    <w:lvl w:ilvl="2" w:tplc="54B6451E" w:tentative="1">
      <w:start w:val="1"/>
      <w:numFmt w:val="bullet"/>
      <w:lvlText w:val="•"/>
      <w:lvlJc w:val="left"/>
      <w:pPr>
        <w:tabs>
          <w:tab w:val="num" w:pos="2160"/>
        </w:tabs>
        <w:ind w:left="2160" w:hanging="360"/>
      </w:pPr>
      <w:rPr>
        <w:rFonts w:ascii="Times New Roman" w:hAnsi="Times New Roman" w:hint="default"/>
      </w:rPr>
    </w:lvl>
    <w:lvl w:ilvl="3" w:tplc="1A5E0DD2" w:tentative="1">
      <w:start w:val="1"/>
      <w:numFmt w:val="bullet"/>
      <w:lvlText w:val="•"/>
      <w:lvlJc w:val="left"/>
      <w:pPr>
        <w:tabs>
          <w:tab w:val="num" w:pos="2880"/>
        </w:tabs>
        <w:ind w:left="2880" w:hanging="360"/>
      </w:pPr>
      <w:rPr>
        <w:rFonts w:ascii="Times New Roman" w:hAnsi="Times New Roman" w:hint="default"/>
      </w:rPr>
    </w:lvl>
    <w:lvl w:ilvl="4" w:tplc="A4B68AA8" w:tentative="1">
      <w:start w:val="1"/>
      <w:numFmt w:val="bullet"/>
      <w:lvlText w:val="•"/>
      <w:lvlJc w:val="left"/>
      <w:pPr>
        <w:tabs>
          <w:tab w:val="num" w:pos="3600"/>
        </w:tabs>
        <w:ind w:left="3600" w:hanging="360"/>
      </w:pPr>
      <w:rPr>
        <w:rFonts w:ascii="Times New Roman" w:hAnsi="Times New Roman" w:hint="default"/>
      </w:rPr>
    </w:lvl>
    <w:lvl w:ilvl="5" w:tplc="E6A83D7E" w:tentative="1">
      <w:start w:val="1"/>
      <w:numFmt w:val="bullet"/>
      <w:lvlText w:val="•"/>
      <w:lvlJc w:val="left"/>
      <w:pPr>
        <w:tabs>
          <w:tab w:val="num" w:pos="4320"/>
        </w:tabs>
        <w:ind w:left="4320" w:hanging="360"/>
      </w:pPr>
      <w:rPr>
        <w:rFonts w:ascii="Times New Roman" w:hAnsi="Times New Roman" w:hint="default"/>
      </w:rPr>
    </w:lvl>
    <w:lvl w:ilvl="6" w:tplc="7DE688B8" w:tentative="1">
      <w:start w:val="1"/>
      <w:numFmt w:val="bullet"/>
      <w:lvlText w:val="•"/>
      <w:lvlJc w:val="left"/>
      <w:pPr>
        <w:tabs>
          <w:tab w:val="num" w:pos="5040"/>
        </w:tabs>
        <w:ind w:left="5040" w:hanging="360"/>
      </w:pPr>
      <w:rPr>
        <w:rFonts w:ascii="Times New Roman" w:hAnsi="Times New Roman" w:hint="default"/>
      </w:rPr>
    </w:lvl>
    <w:lvl w:ilvl="7" w:tplc="5AF2799A" w:tentative="1">
      <w:start w:val="1"/>
      <w:numFmt w:val="bullet"/>
      <w:lvlText w:val="•"/>
      <w:lvlJc w:val="left"/>
      <w:pPr>
        <w:tabs>
          <w:tab w:val="num" w:pos="5760"/>
        </w:tabs>
        <w:ind w:left="5760" w:hanging="360"/>
      </w:pPr>
      <w:rPr>
        <w:rFonts w:ascii="Times New Roman" w:hAnsi="Times New Roman" w:hint="default"/>
      </w:rPr>
    </w:lvl>
    <w:lvl w:ilvl="8" w:tplc="855EDA5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395205"/>
    <w:multiLevelType w:val="hybridMultilevel"/>
    <w:tmpl w:val="7BB07A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6F83A8F"/>
    <w:multiLevelType w:val="hybridMultilevel"/>
    <w:tmpl w:val="8DA67D50"/>
    <w:lvl w:ilvl="0" w:tplc="C39229D0">
      <w:start w:val="1"/>
      <w:numFmt w:val="bullet"/>
      <w:lvlText w:val="•"/>
      <w:lvlJc w:val="left"/>
      <w:pPr>
        <w:tabs>
          <w:tab w:val="num" w:pos="720"/>
        </w:tabs>
        <w:ind w:left="720" w:hanging="360"/>
      </w:pPr>
      <w:rPr>
        <w:rFonts w:ascii="Times New Roman" w:hAnsi="Times New Roman" w:hint="default"/>
      </w:rPr>
    </w:lvl>
    <w:lvl w:ilvl="1" w:tplc="91760730" w:tentative="1">
      <w:start w:val="1"/>
      <w:numFmt w:val="bullet"/>
      <w:lvlText w:val="•"/>
      <w:lvlJc w:val="left"/>
      <w:pPr>
        <w:tabs>
          <w:tab w:val="num" w:pos="1440"/>
        </w:tabs>
        <w:ind w:left="1440" w:hanging="360"/>
      </w:pPr>
      <w:rPr>
        <w:rFonts w:ascii="Times New Roman" w:hAnsi="Times New Roman" w:hint="default"/>
      </w:rPr>
    </w:lvl>
    <w:lvl w:ilvl="2" w:tplc="26120C8E" w:tentative="1">
      <w:start w:val="1"/>
      <w:numFmt w:val="bullet"/>
      <w:lvlText w:val="•"/>
      <w:lvlJc w:val="left"/>
      <w:pPr>
        <w:tabs>
          <w:tab w:val="num" w:pos="2160"/>
        </w:tabs>
        <w:ind w:left="2160" w:hanging="360"/>
      </w:pPr>
      <w:rPr>
        <w:rFonts w:ascii="Times New Roman" w:hAnsi="Times New Roman" w:hint="default"/>
      </w:rPr>
    </w:lvl>
    <w:lvl w:ilvl="3" w:tplc="E46CC750" w:tentative="1">
      <w:start w:val="1"/>
      <w:numFmt w:val="bullet"/>
      <w:lvlText w:val="•"/>
      <w:lvlJc w:val="left"/>
      <w:pPr>
        <w:tabs>
          <w:tab w:val="num" w:pos="2880"/>
        </w:tabs>
        <w:ind w:left="2880" w:hanging="360"/>
      </w:pPr>
      <w:rPr>
        <w:rFonts w:ascii="Times New Roman" w:hAnsi="Times New Roman" w:hint="default"/>
      </w:rPr>
    </w:lvl>
    <w:lvl w:ilvl="4" w:tplc="06727C2A" w:tentative="1">
      <w:start w:val="1"/>
      <w:numFmt w:val="bullet"/>
      <w:lvlText w:val="•"/>
      <w:lvlJc w:val="left"/>
      <w:pPr>
        <w:tabs>
          <w:tab w:val="num" w:pos="3600"/>
        </w:tabs>
        <w:ind w:left="3600" w:hanging="360"/>
      </w:pPr>
      <w:rPr>
        <w:rFonts w:ascii="Times New Roman" w:hAnsi="Times New Roman" w:hint="default"/>
      </w:rPr>
    </w:lvl>
    <w:lvl w:ilvl="5" w:tplc="CA082BB6" w:tentative="1">
      <w:start w:val="1"/>
      <w:numFmt w:val="bullet"/>
      <w:lvlText w:val="•"/>
      <w:lvlJc w:val="left"/>
      <w:pPr>
        <w:tabs>
          <w:tab w:val="num" w:pos="4320"/>
        </w:tabs>
        <w:ind w:left="4320" w:hanging="360"/>
      </w:pPr>
      <w:rPr>
        <w:rFonts w:ascii="Times New Roman" w:hAnsi="Times New Roman" w:hint="default"/>
      </w:rPr>
    </w:lvl>
    <w:lvl w:ilvl="6" w:tplc="50BEE874" w:tentative="1">
      <w:start w:val="1"/>
      <w:numFmt w:val="bullet"/>
      <w:lvlText w:val="•"/>
      <w:lvlJc w:val="left"/>
      <w:pPr>
        <w:tabs>
          <w:tab w:val="num" w:pos="5040"/>
        </w:tabs>
        <w:ind w:left="5040" w:hanging="360"/>
      </w:pPr>
      <w:rPr>
        <w:rFonts w:ascii="Times New Roman" w:hAnsi="Times New Roman" w:hint="default"/>
      </w:rPr>
    </w:lvl>
    <w:lvl w:ilvl="7" w:tplc="2E0CE648" w:tentative="1">
      <w:start w:val="1"/>
      <w:numFmt w:val="bullet"/>
      <w:lvlText w:val="•"/>
      <w:lvlJc w:val="left"/>
      <w:pPr>
        <w:tabs>
          <w:tab w:val="num" w:pos="5760"/>
        </w:tabs>
        <w:ind w:left="5760" w:hanging="360"/>
      </w:pPr>
      <w:rPr>
        <w:rFonts w:ascii="Times New Roman" w:hAnsi="Times New Roman" w:hint="default"/>
      </w:rPr>
    </w:lvl>
    <w:lvl w:ilvl="8" w:tplc="EFA8A61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C742147"/>
    <w:multiLevelType w:val="hybridMultilevel"/>
    <w:tmpl w:val="A74A4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E256FE"/>
    <w:multiLevelType w:val="hybridMultilevel"/>
    <w:tmpl w:val="25FA3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782EBC"/>
    <w:multiLevelType w:val="hybridMultilevel"/>
    <w:tmpl w:val="1DA2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C31F63"/>
    <w:multiLevelType w:val="hybridMultilevel"/>
    <w:tmpl w:val="8A9E5096"/>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F1D755A"/>
    <w:multiLevelType w:val="hybridMultilevel"/>
    <w:tmpl w:val="AB405146"/>
    <w:lvl w:ilvl="0" w:tplc="0809000F">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2">
    <w:nsid w:val="4F38567A"/>
    <w:multiLevelType w:val="hybridMultilevel"/>
    <w:tmpl w:val="1E4CC0B2"/>
    <w:lvl w:ilvl="0" w:tplc="0809000F">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572442A7"/>
    <w:multiLevelType w:val="hybridMultilevel"/>
    <w:tmpl w:val="875C6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94317C"/>
    <w:multiLevelType w:val="hybridMultilevel"/>
    <w:tmpl w:val="A74A42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B465986"/>
    <w:multiLevelType w:val="hybridMultilevel"/>
    <w:tmpl w:val="531AA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06413E"/>
    <w:multiLevelType w:val="hybridMultilevel"/>
    <w:tmpl w:val="09288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68E1E9D"/>
    <w:multiLevelType w:val="hybridMultilevel"/>
    <w:tmpl w:val="5718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BB7ACD"/>
    <w:multiLevelType w:val="hybridMultilevel"/>
    <w:tmpl w:val="863E80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FD05DA3"/>
    <w:multiLevelType w:val="hybridMultilevel"/>
    <w:tmpl w:val="E54414CE"/>
    <w:lvl w:ilvl="0" w:tplc="9A0EA896">
      <w:start w:val="1"/>
      <w:numFmt w:val="bullet"/>
      <w:lvlText w:val="•"/>
      <w:lvlJc w:val="left"/>
      <w:pPr>
        <w:tabs>
          <w:tab w:val="num" w:pos="720"/>
        </w:tabs>
        <w:ind w:left="720" w:hanging="360"/>
      </w:pPr>
      <w:rPr>
        <w:rFonts w:ascii="Times New Roman" w:hAnsi="Times New Roman" w:hint="default"/>
      </w:rPr>
    </w:lvl>
    <w:lvl w:ilvl="1" w:tplc="2160C2AC" w:tentative="1">
      <w:start w:val="1"/>
      <w:numFmt w:val="bullet"/>
      <w:lvlText w:val="•"/>
      <w:lvlJc w:val="left"/>
      <w:pPr>
        <w:tabs>
          <w:tab w:val="num" w:pos="1440"/>
        </w:tabs>
        <w:ind w:left="1440" w:hanging="360"/>
      </w:pPr>
      <w:rPr>
        <w:rFonts w:ascii="Times New Roman" w:hAnsi="Times New Roman" w:hint="default"/>
      </w:rPr>
    </w:lvl>
    <w:lvl w:ilvl="2" w:tplc="EE1E81AA" w:tentative="1">
      <w:start w:val="1"/>
      <w:numFmt w:val="bullet"/>
      <w:lvlText w:val="•"/>
      <w:lvlJc w:val="left"/>
      <w:pPr>
        <w:tabs>
          <w:tab w:val="num" w:pos="2160"/>
        </w:tabs>
        <w:ind w:left="2160" w:hanging="360"/>
      </w:pPr>
      <w:rPr>
        <w:rFonts w:ascii="Times New Roman" w:hAnsi="Times New Roman" w:hint="default"/>
      </w:rPr>
    </w:lvl>
    <w:lvl w:ilvl="3" w:tplc="C16602F2" w:tentative="1">
      <w:start w:val="1"/>
      <w:numFmt w:val="bullet"/>
      <w:lvlText w:val="•"/>
      <w:lvlJc w:val="left"/>
      <w:pPr>
        <w:tabs>
          <w:tab w:val="num" w:pos="2880"/>
        </w:tabs>
        <w:ind w:left="2880" w:hanging="360"/>
      </w:pPr>
      <w:rPr>
        <w:rFonts w:ascii="Times New Roman" w:hAnsi="Times New Roman" w:hint="default"/>
      </w:rPr>
    </w:lvl>
    <w:lvl w:ilvl="4" w:tplc="58FE89FC" w:tentative="1">
      <w:start w:val="1"/>
      <w:numFmt w:val="bullet"/>
      <w:lvlText w:val="•"/>
      <w:lvlJc w:val="left"/>
      <w:pPr>
        <w:tabs>
          <w:tab w:val="num" w:pos="3600"/>
        </w:tabs>
        <w:ind w:left="3600" w:hanging="360"/>
      </w:pPr>
      <w:rPr>
        <w:rFonts w:ascii="Times New Roman" w:hAnsi="Times New Roman" w:hint="default"/>
      </w:rPr>
    </w:lvl>
    <w:lvl w:ilvl="5" w:tplc="0D5E31B0" w:tentative="1">
      <w:start w:val="1"/>
      <w:numFmt w:val="bullet"/>
      <w:lvlText w:val="•"/>
      <w:lvlJc w:val="left"/>
      <w:pPr>
        <w:tabs>
          <w:tab w:val="num" w:pos="4320"/>
        </w:tabs>
        <w:ind w:left="4320" w:hanging="360"/>
      </w:pPr>
      <w:rPr>
        <w:rFonts w:ascii="Times New Roman" w:hAnsi="Times New Roman" w:hint="default"/>
      </w:rPr>
    </w:lvl>
    <w:lvl w:ilvl="6" w:tplc="A02E7FF0" w:tentative="1">
      <w:start w:val="1"/>
      <w:numFmt w:val="bullet"/>
      <w:lvlText w:val="•"/>
      <w:lvlJc w:val="left"/>
      <w:pPr>
        <w:tabs>
          <w:tab w:val="num" w:pos="5040"/>
        </w:tabs>
        <w:ind w:left="5040" w:hanging="360"/>
      </w:pPr>
      <w:rPr>
        <w:rFonts w:ascii="Times New Roman" w:hAnsi="Times New Roman" w:hint="default"/>
      </w:rPr>
    </w:lvl>
    <w:lvl w:ilvl="7" w:tplc="8392E5F6" w:tentative="1">
      <w:start w:val="1"/>
      <w:numFmt w:val="bullet"/>
      <w:lvlText w:val="•"/>
      <w:lvlJc w:val="left"/>
      <w:pPr>
        <w:tabs>
          <w:tab w:val="num" w:pos="5760"/>
        </w:tabs>
        <w:ind w:left="5760" w:hanging="360"/>
      </w:pPr>
      <w:rPr>
        <w:rFonts w:ascii="Times New Roman" w:hAnsi="Times New Roman" w:hint="default"/>
      </w:rPr>
    </w:lvl>
    <w:lvl w:ilvl="8" w:tplc="8B56044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2435709"/>
    <w:multiLevelType w:val="hybridMultilevel"/>
    <w:tmpl w:val="7CFC55DC"/>
    <w:lvl w:ilvl="0" w:tplc="0809000F">
      <w:start w:val="1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7390DF7"/>
    <w:multiLevelType w:val="multilevel"/>
    <w:tmpl w:val="CAF249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8AC3825"/>
    <w:multiLevelType w:val="hybridMultilevel"/>
    <w:tmpl w:val="28383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2"/>
  </w:num>
  <w:num w:numId="4">
    <w:abstractNumId w:val="7"/>
  </w:num>
  <w:num w:numId="5">
    <w:abstractNumId w:val="1"/>
  </w:num>
  <w:num w:numId="6">
    <w:abstractNumId w:val="6"/>
  </w:num>
  <w:num w:numId="7">
    <w:abstractNumId w:val="3"/>
  </w:num>
  <w:num w:numId="8">
    <w:abstractNumId w:val="21"/>
  </w:num>
  <w:num w:numId="9">
    <w:abstractNumId w:val="11"/>
  </w:num>
  <w:num w:numId="10">
    <w:abstractNumId w:val="8"/>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8"/>
  </w:num>
  <w:num w:numId="14">
    <w:abstractNumId w:val="20"/>
  </w:num>
  <w:num w:numId="15">
    <w:abstractNumId w:val="13"/>
  </w:num>
  <w:num w:numId="16">
    <w:abstractNumId w:val="9"/>
  </w:num>
  <w:num w:numId="17">
    <w:abstractNumId w:val="15"/>
  </w:num>
  <w:num w:numId="18">
    <w:abstractNumId w:val="0"/>
  </w:num>
  <w:num w:numId="19">
    <w:abstractNumId w:val="16"/>
  </w:num>
  <w:num w:numId="20">
    <w:abstractNumId w:val="2"/>
  </w:num>
  <w:num w:numId="21">
    <w:abstractNumId w:val="4"/>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tda0p9wxpefv6ezzfjpr2adtxz9vw209ffd&quot;&gt;denise-Converted_30.08.11_djc[1] Copy-Saved-Saved&lt;record-ids&gt;&lt;item&gt;783&lt;/item&gt;&lt;item&gt;1047&lt;/item&gt;&lt;item&gt;1052&lt;/item&gt;&lt;item&gt;1054&lt;/item&gt;&lt;item&gt;1055&lt;/item&gt;&lt;item&gt;1154&lt;/item&gt;&lt;item&gt;1156&lt;/item&gt;&lt;item&gt;1160&lt;/item&gt;&lt;item&gt;1163&lt;/item&gt;&lt;item&gt;1245&lt;/item&gt;&lt;item&gt;2077&lt;/item&gt;&lt;item&gt;2078&lt;/item&gt;&lt;item&gt;2085&lt;/item&gt;&lt;item&gt;2225&lt;/item&gt;&lt;item&gt;2241&lt;/item&gt;&lt;item&gt;2512&lt;/item&gt;&lt;item&gt;2513&lt;/item&gt;&lt;item&gt;2515&lt;/item&gt;&lt;item&gt;2516&lt;/item&gt;&lt;item&gt;2522&lt;/item&gt;&lt;item&gt;2524&lt;/item&gt;&lt;item&gt;2526&lt;/item&gt;&lt;item&gt;2527&lt;/item&gt;&lt;item&gt;2528&lt;/item&gt;&lt;item&gt;2532&lt;/item&gt;&lt;item&gt;2534&lt;/item&gt;&lt;item&gt;2536&lt;/item&gt;&lt;item&gt;2538&lt;/item&gt;&lt;/record-ids&gt;&lt;/item&gt;&lt;/Libraries&gt;"/>
  </w:docVars>
  <w:rsids>
    <w:rsidRoot w:val="002B0456"/>
    <w:rsid w:val="00043263"/>
    <w:rsid w:val="00053F64"/>
    <w:rsid w:val="000578B4"/>
    <w:rsid w:val="00061BB5"/>
    <w:rsid w:val="0007658F"/>
    <w:rsid w:val="00081458"/>
    <w:rsid w:val="00095B3E"/>
    <w:rsid w:val="000D2C0F"/>
    <w:rsid w:val="000E6083"/>
    <w:rsid w:val="000E6871"/>
    <w:rsid w:val="00104EBD"/>
    <w:rsid w:val="00110CE9"/>
    <w:rsid w:val="001312D3"/>
    <w:rsid w:val="0013684B"/>
    <w:rsid w:val="00136BE6"/>
    <w:rsid w:val="00145D04"/>
    <w:rsid w:val="00153422"/>
    <w:rsid w:val="00172D63"/>
    <w:rsid w:val="00177F2F"/>
    <w:rsid w:val="0019289D"/>
    <w:rsid w:val="001C17D1"/>
    <w:rsid w:val="001D752B"/>
    <w:rsid w:val="001E4D21"/>
    <w:rsid w:val="001E753D"/>
    <w:rsid w:val="001F46A5"/>
    <w:rsid w:val="002010EE"/>
    <w:rsid w:val="00220783"/>
    <w:rsid w:val="002829C2"/>
    <w:rsid w:val="0028576E"/>
    <w:rsid w:val="00293659"/>
    <w:rsid w:val="00294E45"/>
    <w:rsid w:val="002A093F"/>
    <w:rsid w:val="002A3F2A"/>
    <w:rsid w:val="002B0456"/>
    <w:rsid w:val="002B4CDD"/>
    <w:rsid w:val="002B5399"/>
    <w:rsid w:val="002C2E9A"/>
    <w:rsid w:val="002C54B6"/>
    <w:rsid w:val="002D6253"/>
    <w:rsid w:val="00315A08"/>
    <w:rsid w:val="00340677"/>
    <w:rsid w:val="003410CE"/>
    <w:rsid w:val="003443C1"/>
    <w:rsid w:val="003515FF"/>
    <w:rsid w:val="003556FB"/>
    <w:rsid w:val="00364786"/>
    <w:rsid w:val="00381063"/>
    <w:rsid w:val="003823E8"/>
    <w:rsid w:val="003852B3"/>
    <w:rsid w:val="0038695F"/>
    <w:rsid w:val="0039538C"/>
    <w:rsid w:val="00396ABE"/>
    <w:rsid w:val="003B14EB"/>
    <w:rsid w:val="003B312A"/>
    <w:rsid w:val="003B406D"/>
    <w:rsid w:val="003C1459"/>
    <w:rsid w:val="003E2690"/>
    <w:rsid w:val="003E2754"/>
    <w:rsid w:val="004016D8"/>
    <w:rsid w:val="00415A8E"/>
    <w:rsid w:val="004177F7"/>
    <w:rsid w:val="00425FB2"/>
    <w:rsid w:val="00436C11"/>
    <w:rsid w:val="00440DD5"/>
    <w:rsid w:val="004446B5"/>
    <w:rsid w:val="004558CC"/>
    <w:rsid w:val="00456D8A"/>
    <w:rsid w:val="00482919"/>
    <w:rsid w:val="004A563C"/>
    <w:rsid w:val="004B0C91"/>
    <w:rsid w:val="004F3E7E"/>
    <w:rsid w:val="00503DCD"/>
    <w:rsid w:val="00516D5B"/>
    <w:rsid w:val="005172B8"/>
    <w:rsid w:val="00574FB0"/>
    <w:rsid w:val="00584160"/>
    <w:rsid w:val="005862FD"/>
    <w:rsid w:val="005A0AC0"/>
    <w:rsid w:val="005A5327"/>
    <w:rsid w:val="005B0EEB"/>
    <w:rsid w:val="005B487C"/>
    <w:rsid w:val="005C0DD3"/>
    <w:rsid w:val="005C20C6"/>
    <w:rsid w:val="005C3E52"/>
    <w:rsid w:val="005C761D"/>
    <w:rsid w:val="005D0596"/>
    <w:rsid w:val="005F39B3"/>
    <w:rsid w:val="00602487"/>
    <w:rsid w:val="00603745"/>
    <w:rsid w:val="0064259D"/>
    <w:rsid w:val="0064570B"/>
    <w:rsid w:val="006536A8"/>
    <w:rsid w:val="00657D77"/>
    <w:rsid w:val="00677BAA"/>
    <w:rsid w:val="006917C8"/>
    <w:rsid w:val="00695CB0"/>
    <w:rsid w:val="006A3494"/>
    <w:rsid w:val="006B1402"/>
    <w:rsid w:val="006B1BA3"/>
    <w:rsid w:val="006D0F2F"/>
    <w:rsid w:val="006F3DC4"/>
    <w:rsid w:val="006F6EA7"/>
    <w:rsid w:val="007058F5"/>
    <w:rsid w:val="0072606A"/>
    <w:rsid w:val="00740CAA"/>
    <w:rsid w:val="007447A2"/>
    <w:rsid w:val="00745F50"/>
    <w:rsid w:val="00750D35"/>
    <w:rsid w:val="0076070E"/>
    <w:rsid w:val="00775990"/>
    <w:rsid w:val="007818EF"/>
    <w:rsid w:val="00782952"/>
    <w:rsid w:val="00783150"/>
    <w:rsid w:val="00787B4E"/>
    <w:rsid w:val="00796D10"/>
    <w:rsid w:val="007B0338"/>
    <w:rsid w:val="007C26F4"/>
    <w:rsid w:val="007C5D5C"/>
    <w:rsid w:val="007D5F1F"/>
    <w:rsid w:val="007D68D8"/>
    <w:rsid w:val="00801475"/>
    <w:rsid w:val="00805DC4"/>
    <w:rsid w:val="008215B1"/>
    <w:rsid w:val="00823021"/>
    <w:rsid w:val="008317D2"/>
    <w:rsid w:val="008339D0"/>
    <w:rsid w:val="00844827"/>
    <w:rsid w:val="0086448C"/>
    <w:rsid w:val="00871512"/>
    <w:rsid w:val="008764F5"/>
    <w:rsid w:val="00885947"/>
    <w:rsid w:val="008861E0"/>
    <w:rsid w:val="00886B05"/>
    <w:rsid w:val="00915B7A"/>
    <w:rsid w:val="009222D3"/>
    <w:rsid w:val="00940290"/>
    <w:rsid w:val="00956228"/>
    <w:rsid w:val="00985747"/>
    <w:rsid w:val="009978CA"/>
    <w:rsid w:val="009A7674"/>
    <w:rsid w:val="009B2174"/>
    <w:rsid w:val="009B408D"/>
    <w:rsid w:val="009D1FCE"/>
    <w:rsid w:val="009E360B"/>
    <w:rsid w:val="009F2395"/>
    <w:rsid w:val="00A07AB0"/>
    <w:rsid w:val="00A21DCE"/>
    <w:rsid w:val="00A3025C"/>
    <w:rsid w:val="00A33C59"/>
    <w:rsid w:val="00A64D6A"/>
    <w:rsid w:val="00AA02B8"/>
    <w:rsid w:val="00AA2369"/>
    <w:rsid w:val="00AA37B9"/>
    <w:rsid w:val="00AA7809"/>
    <w:rsid w:val="00AD0DCE"/>
    <w:rsid w:val="00AE5FF1"/>
    <w:rsid w:val="00AF2D41"/>
    <w:rsid w:val="00B25D27"/>
    <w:rsid w:val="00B30E64"/>
    <w:rsid w:val="00B41C18"/>
    <w:rsid w:val="00B53838"/>
    <w:rsid w:val="00B561CB"/>
    <w:rsid w:val="00B56F06"/>
    <w:rsid w:val="00B667D4"/>
    <w:rsid w:val="00BB010B"/>
    <w:rsid w:val="00BD4CE1"/>
    <w:rsid w:val="00BE2704"/>
    <w:rsid w:val="00BE75FA"/>
    <w:rsid w:val="00BF6265"/>
    <w:rsid w:val="00C04A41"/>
    <w:rsid w:val="00C05E51"/>
    <w:rsid w:val="00C143AA"/>
    <w:rsid w:val="00C21301"/>
    <w:rsid w:val="00C53E03"/>
    <w:rsid w:val="00C562BC"/>
    <w:rsid w:val="00C71A5E"/>
    <w:rsid w:val="00C75275"/>
    <w:rsid w:val="00C86EE5"/>
    <w:rsid w:val="00C87C1C"/>
    <w:rsid w:val="00C9741F"/>
    <w:rsid w:val="00CC14D8"/>
    <w:rsid w:val="00CC76E4"/>
    <w:rsid w:val="00CD20CB"/>
    <w:rsid w:val="00CD32C4"/>
    <w:rsid w:val="00CE2AF2"/>
    <w:rsid w:val="00CE448A"/>
    <w:rsid w:val="00CF27A3"/>
    <w:rsid w:val="00CF64AB"/>
    <w:rsid w:val="00CF705D"/>
    <w:rsid w:val="00CF7C26"/>
    <w:rsid w:val="00D01C26"/>
    <w:rsid w:val="00D12607"/>
    <w:rsid w:val="00D24C31"/>
    <w:rsid w:val="00D26789"/>
    <w:rsid w:val="00D51A1F"/>
    <w:rsid w:val="00D63F6B"/>
    <w:rsid w:val="00D7103D"/>
    <w:rsid w:val="00D76B19"/>
    <w:rsid w:val="00D9224B"/>
    <w:rsid w:val="00D9601D"/>
    <w:rsid w:val="00DA287C"/>
    <w:rsid w:val="00DA6CAC"/>
    <w:rsid w:val="00DC063E"/>
    <w:rsid w:val="00DC23D0"/>
    <w:rsid w:val="00DD0CB9"/>
    <w:rsid w:val="00DD1280"/>
    <w:rsid w:val="00DE2E6D"/>
    <w:rsid w:val="00DE73B6"/>
    <w:rsid w:val="00E00B14"/>
    <w:rsid w:val="00E05B38"/>
    <w:rsid w:val="00E144C8"/>
    <w:rsid w:val="00E14785"/>
    <w:rsid w:val="00E24B54"/>
    <w:rsid w:val="00E35E51"/>
    <w:rsid w:val="00E51965"/>
    <w:rsid w:val="00E67E5C"/>
    <w:rsid w:val="00E72855"/>
    <w:rsid w:val="00E9138A"/>
    <w:rsid w:val="00EA42DD"/>
    <w:rsid w:val="00EA7A44"/>
    <w:rsid w:val="00EB2483"/>
    <w:rsid w:val="00EC179D"/>
    <w:rsid w:val="00EC625B"/>
    <w:rsid w:val="00ED059A"/>
    <w:rsid w:val="00ED0A04"/>
    <w:rsid w:val="00ED2CDB"/>
    <w:rsid w:val="00ED6F74"/>
    <w:rsid w:val="00EE0141"/>
    <w:rsid w:val="00EE0DFE"/>
    <w:rsid w:val="00F411F9"/>
    <w:rsid w:val="00F42260"/>
    <w:rsid w:val="00F61A5E"/>
    <w:rsid w:val="00F7764C"/>
    <w:rsid w:val="00F96443"/>
    <w:rsid w:val="00F96DC8"/>
    <w:rsid w:val="00FB7019"/>
    <w:rsid w:val="00FC117F"/>
    <w:rsid w:val="00FC2C7D"/>
    <w:rsid w:val="00FD76A3"/>
    <w:rsid w:val="00FE08A9"/>
    <w:rsid w:val="00FF78D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456"/>
    <w:pPr>
      <w:spacing w:after="0" w:line="240" w:lineRule="auto"/>
    </w:pPr>
    <w:rPr>
      <w:rFonts w:ascii="Times New Roman" w:eastAsia="SimSun" w:hAnsi="Times New Roman" w:cs="Times New Roman"/>
      <w:sz w:val="24"/>
      <w:szCs w:val="24"/>
    </w:rPr>
  </w:style>
  <w:style w:type="paragraph" w:styleId="Heading1">
    <w:name w:val="heading 1"/>
    <w:basedOn w:val="Normal"/>
    <w:next w:val="Normal"/>
    <w:link w:val="Heading1Char"/>
    <w:uiPriority w:val="9"/>
    <w:qFormat/>
    <w:rsid w:val="00D24C3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BE75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3E7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0456"/>
    <w:pPr>
      <w:tabs>
        <w:tab w:val="center" w:pos="4153"/>
        <w:tab w:val="right" w:pos="8306"/>
      </w:tabs>
    </w:pPr>
  </w:style>
  <w:style w:type="character" w:customStyle="1" w:styleId="FooterChar">
    <w:name w:val="Footer Char"/>
    <w:basedOn w:val="DefaultParagraphFont"/>
    <w:link w:val="Footer"/>
    <w:uiPriority w:val="99"/>
    <w:rsid w:val="002B0456"/>
    <w:rPr>
      <w:rFonts w:ascii="Times New Roman" w:eastAsia="SimSun" w:hAnsi="Times New Roman" w:cs="Times New Roman"/>
      <w:sz w:val="24"/>
      <w:szCs w:val="24"/>
    </w:rPr>
  </w:style>
  <w:style w:type="character" w:styleId="PageNumber">
    <w:name w:val="page number"/>
    <w:basedOn w:val="DefaultParagraphFont"/>
    <w:rsid w:val="002B0456"/>
  </w:style>
  <w:style w:type="paragraph" w:customStyle="1" w:styleId="Default">
    <w:name w:val="Default"/>
    <w:rsid w:val="0039538C"/>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ListParagraph">
    <w:name w:val="List Paragraph"/>
    <w:basedOn w:val="Normal"/>
    <w:uiPriority w:val="34"/>
    <w:qFormat/>
    <w:rsid w:val="0039538C"/>
    <w:pPr>
      <w:ind w:left="720"/>
      <w:contextualSpacing/>
    </w:pPr>
  </w:style>
  <w:style w:type="character" w:styleId="Hyperlink">
    <w:name w:val="Hyperlink"/>
    <w:basedOn w:val="DefaultParagraphFont"/>
    <w:uiPriority w:val="99"/>
    <w:unhideWhenUsed/>
    <w:rsid w:val="0039538C"/>
    <w:rPr>
      <w:color w:val="0000FF" w:themeColor="hyperlink"/>
      <w:u w:val="single"/>
    </w:rPr>
  </w:style>
  <w:style w:type="character" w:customStyle="1" w:styleId="Heading1Char">
    <w:name w:val="Heading 1 Char"/>
    <w:basedOn w:val="DefaultParagraphFont"/>
    <w:link w:val="Heading1"/>
    <w:uiPriority w:val="9"/>
    <w:rsid w:val="00D24C31"/>
    <w:rPr>
      <w:rFonts w:ascii="Arial" w:eastAsia="SimSun" w:hAnsi="Arial" w:cs="Arial"/>
      <w:b/>
      <w:bCs/>
      <w:kern w:val="32"/>
      <w:sz w:val="32"/>
      <w:szCs w:val="32"/>
    </w:rPr>
  </w:style>
  <w:style w:type="character" w:customStyle="1" w:styleId="req2">
    <w:name w:val="req2"/>
    <w:basedOn w:val="DefaultParagraphFont"/>
    <w:rsid w:val="00D24C31"/>
    <w:rPr>
      <w:b/>
      <w:bCs/>
      <w:vanish w:val="0"/>
      <w:webHidden w:val="0"/>
      <w:color w:val="FF0000"/>
      <w:specVanish w:val="0"/>
    </w:rPr>
  </w:style>
  <w:style w:type="paragraph" w:styleId="Title">
    <w:name w:val="Title"/>
    <w:basedOn w:val="Normal"/>
    <w:next w:val="Normal"/>
    <w:link w:val="TitleChar"/>
    <w:qFormat/>
    <w:rsid w:val="00BE75FA"/>
    <w:pPr>
      <w:spacing w:before="240" w:after="60"/>
      <w:jc w:val="center"/>
      <w:outlineLvl w:val="0"/>
    </w:pPr>
    <w:rPr>
      <w:rFonts w:asciiTheme="minorHAnsi" w:eastAsiaTheme="majorEastAsia" w:hAnsiTheme="minorHAnsi" w:cstheme="majorBidi"/>
      <w:b/>
      <w:bCs/>
      <w:kern w:val="28"/>
      <w:sz w:val="28"/>
      <w:szCs w:val="32"/>
    </w:rPr>
  </w:style>
  <w:style w:type="character" w:customStyle="1" w:styleId="TitleChar">
    <w:name w:val="Title Char"/>
    <w:basedOn w:val="DefaultParagraphFont"/>
    <w:link w:val="Title"/>
    <w:rsid w:val="00BE75FA"/>
    <w:rPr>
      <w:rFonts w:eastAsiaTheme="majorEastAsia" w:cstheme="majorBidi"/>
      <w:b/>
      <w:bCs/>
      <w:kern w:val="28"/>
      <w:sz w:val="28"/>
      <w:szCs w:val="32"/>
    </w:rPr>
  </w:style>
  <w:style w:type="character" w:customStyle="1" w:styleId="Heading2Char">
    <w:name w:val="Heading 2 Char"/>
    <w:basedOn w:val="DefaultParagraphFont"/>
    <w:link w:val="Heading2"/>
    <w:uiPriority w:val="9"/>
    <w:rsid w:val="00BE75F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818EF"/>
    <w:rPr>
      <w:rFonts w:ascii="Tahoma" w:hAnsi="Tahoma" w:cs="Tahoma"/>
      <w:sz w:val="16"/>
      <w:szCs w:val="16"/>
    </w:rPr>
  </w:style>
  <w:style w:type="character" w:customStyle="1" w:styleId="BalloonTextChar">
    <w:name w:val="Balloon Text Char"/>
    <w:basedOn w:val="DefaultParagraphFont"/>
    <w:link w:val="BalloonText"/>
    <w:uiPriority w:val="99"/>
    <w:semiHidden/>
    <w:rsid w:val="007818EF"/>
    <w:rPr>
      <w:rFonts w:ascii="Tahoma" w:eastAsia="SimSun" w:hAnsi="Tahoma" w:cs="Tahoma"/>
      <w:sz w:val="16"/>
      <w:szCs w:val="16"/>
    </w:rPr>
  </w:style>
  <w:style w:type="character" w:customStyle="1" w:styleId="Heading3Char">
    <w:name w:val="Heading 3 Char"/>
    <w:basedOn w:val="DefaultParagraphFont"/>
    <w:link w:val="Heading3"/>
    <w:uiPriority w:val="9"/>
    <w:rsid w:val="004F3E7E"/>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unhideWhenUsed/>
    <w:rsid w:val="007D5F1F"/>
    <w:pPr>
      <w:tabs>
        <w:tab w:val="center" w:pos="4513"/>
        <w:tab w:val="right" w:pos="9026"/>
      </w:tabs>
    </w:pPr>
  </w:style>
  <w:style w:type="character" w:customStyle="1" w:styleId="HeaderChar">
    <w:name w:val="Header Char"/>
    <w:basedOn w:val="DefaultParagraphFont"/>
    <w:link w:val="Header"/>
    <w:uiPriority w:val="99"/>
    <w:rsid w:val="007D5F1F"/>
    <w:rPr>
      <w:rFonts w:ascii="Times New Roman" w:eastAsia="SimSun" w:hAnsi="Times New Roman" w:cs="Times New Roman"/>
      <w:sz w:val="24"/>
      <w:szCs w:val="24"/>
    </w:rPr>
  </w:style>
  <w:style w:type="character" w:styleId="CommentReference">
    <w:name w:val="annotation reference"/>
    <w:basedOn w:val="DefaultParagraphFont"/>
    <w:uiPriority w:val="99"/>
    <w:semiHidden/>
    <w:unhideWhenUsed/>
    <w:rsid w:val="00C143AA"/>
    <w:rPr>
      <w:sz w:val="16"/>
      <w:szCs w:val="16"/>
    </w:rPr>
  </w:style>
  <w:style w:type="paragraph" w:styleId="CommentText">
    <w:name w:val="annotation text"/>
    <w:basedOn w:val="Normal"/>
    <w:link w:val="CommentTextChar"/>
    <w:uiPriority w:val="99"/>
    <w:semiHidden/>
    <w:unhideWhenUsed/>
    <w:rsid w:val="00C143AA"/>
    <w:rPr>
      <w:sz w:val="20"/>
      <w:szCs w:val="20"/>
    </w:rPr>
  </w:style>
  <w:style w:type="character" w:customStyle="1" w:styleId="CommentTextChar">
    <w:name w:val="Comment Text Char"/>
    <w:basedOn w:val="DefaultParagraphFont"/>
    <w:link w:val="CommentText"/>
    <w:uiPriority w:val="99"/>
    <w:semiHidden/>
    <w:rsid w:val="00C143AA"/>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143AA"/>
    <w:rPr>
      <w:b/>
      <w:bCs/>
    </w:rPr>
  </w:style>
  <w:style w:type="character" w:customStyle="1" w:styleId="CommentSubjectChar">
    <w:name w:val="Comment Subject Char"/>
    <w:basedOn w:val="CommentTextChar"/>
    <w:link w:val="CommentSubject"/>
    <w:uiPriority w:val="99"/>
    <w:semiHidden/>
    <w:rsid w:val="00C143AA"/>
    <w:rPr>
      <w:rFonts w:ascii="Times New Roman" w:eastAsia="SimSun" w:hAnsi="Times New Roman" w:cs="Times New Roman"/>
      <w:b/>
      <w:bCs/>
      <w:sz w:val="20"/>
      <w:szCs w:val="20"/>
    </w:rPr>
  </w:style>
  <w:style w:type="paragraph" w:styleId="PlainText">
    <w:name w:val="Plain Text"/>
    <w:basedOn w:val="Normal"/>
    <w:link w:val="PlainTextChar"/>
    <w:uiPriority w:val="99"/>
    <w:unhideWhenUsed/>
    <w:rsid w:val="00136BE6"/>
    <w:rPr>
      <w:rFonts w:ascii="Consolas" w:eastAsia="Calibri" w:hAnsi="Consolas"/>
      <w:sz w:val="21"/>
      <w:szCs w:val="21"/>
      <w:lang w:val="fr-FR" w:eastAsia="en-US"/>
    </w:rPr>
  </w:style>
  <w:style w:type="character" w:customStyle="1" w:styleId="PlainTextChar">
    <w:name w:val="Plain Text Char"/>
    <w:basedOn w:val="DefaultParagraphFont"/>
    <w:link w:val="PlainText"/>
    <w:uiPriority w:val="99"/>
    <w:rsid w:val="00136BE6"/>
    <w:rPr>
      <w:rFonts w:ascii="Consolas" w:eastAsia="Calibri" w:hAnsi="Consolas" w:cs="Times New Roman"/>
      <w:sz w:val="21"/>
      <w:szCs w:val="21"/>
      <w:lang w:val="fr-FR" w:eastAsia="en-US"/>
    </w:rPr>
  </w:style>
  <w:style w:type="paragraph" w:styleId="FootnoteText">
    <w:name w:val="footnote text"/>
    <w:basedOn w:val="Normal"/>
    <w:link w:val="FootnoteTextChar"/>
    <w:uiPriority w:val="99"/>
    <w:semiHidden/>
    <w:unhideWhenUsed/>
    <w:rsid w:val="0072606A"/>
    <w:rPr>
      <w:sz w:val="20"/>
      <w:szCs w:val="20"/>
    </w:rPr>
  </w:style>
  <w:style w:type="character" w:customStyle="1" w:styleId="FootnoteTextChar">
    <w:name w:val="Footnote Text Char"/>
    <w:basedOn w:val="DefaultParagraphFont"/>
    <w:link w:val="FootnoteText"/>
    <w:uiPriority w:val="99"/>
    <w:semiHidden/>
    <w:rsid w:val="0072606A"/>
    <w:rPr>
      <w:rFonts w:ascii="Times New Roman" w:eastAsia="SimSun" w:hAnsi="Times New Roman" w:cs="Times New Roman"/>
      <w:sz w:val="20"/>
      <w:szCs w:val="20"/>
    </w:rPr>
  </w:style>
  <w:style w:type="character" w:styleId="FootnoteReference">
    <w:name w:val="footnote reference"/>
    <w:basedOn w:val="DefaultParagraphFont"/>
    <w:uiPriority w:val="99"/>
    <w:semiHidden/>
    <w:unhideWhenUsed/>
    <w:rsid w:val="0072606A"/>
    <w:rPr>
      <w:vertAlign w:val="superscript"/>
    </w:rPr>
  </w:style>
  <w:style w:type="table" w:styleId="TableGrid">
    <w:name w:val="Table Grid"/>
    <w:basedOn w:val="TableNormal"/>
    <w:uiPriority w:val="59"/>
    <w:rsid w:val="00E67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E2704"/>
    <w:pPr>
      <w:jc w:val="center"/>
    </w:pPr>
    <w:rPr>
      <w:noProof/>
    </w:rPr>
  </w:style>
  <w:style w:type="character" w:customStyle="1" w:styleId="EndNoteBibliographyTitleChar">
    <w:name w:val="EndNote Bibliography Title Char"/>
    <w:basedOn w:val="Heading1Char"/>
    <w:link w:val="EndNoteBibliographyTitle"/>
    <w:rsid w:val="00BE2704"/>
    <w:rPr>
      <w:rFonts w:ascii="Times New Roman" w:eastAsia="SimSun" w:hAnsi="Times New Roman" w:cs="Times New Roman"/>
      <w:b w:val="0"/>
      <w:bCs w:val="0"/>
      <w:noProof/>
      <w:kern w:val="32"/>
      <w:sz w:val="24"/>
      <w:szCs w:val="24"/>
    </w:rPr>
  </w:style>
  <w:style w:type="paragraph" w:customStyle="1" w:styleId="EndNoteBibliography">
    <w:name w:val="EndNote Bibliography"/>
    <w:basedOn w:val="Normal"/>
    <w:link w:val="EndNoteBibliographyChar"/>
    <w:rsid w:val="00BE2704"/>
    <w:rPr>
      <w:noProof/>
    </w:rPr>
  </w:style>
  <w:style w:type="character" w:customStyle="1" w:styleId="EndNoteBibliographyChar">
    <w:name w:val="EndNote Bibliography Char"/>
    <w:basedOn w:val="Heading1Char"/>
    <w:link w:val="EndNoteBibliography"/>
    <w:rsid w:val="00BE2704"/>
    <w:rPr>
      <w:rFonts w:ascii="Times New Roman" w:eastAsia="SimSun" w:hAnsi="Times New Roman" w:cs="Times New Roman"/>
      <w:b w:val="0"/>
      <w:bCs w:val="0"/>
      <w:noProof/>
      <w:kern w:val="32"/>
      <w:sz w:val="24"/>
      <w:szCs w:val="24"/>
    </w:rPr>
  </w:style>
  <w:style w:type="paragraph" w:styleId="NormalWeb">
    <w:name w:val="Normal (Web)"/>
    <w:basedOn w:val="Normal"/>
    <w:uiPriority w:val="99"/>
    <w:unhideWhenUsed/>
    <w:rsid w:val="00516D5B"/>
    <w:pPr>
      <w:spacing w:before="100" w:beforeAutospacing="1" w:after="100" w:afterAutospacing="1"/>
    </w:pPr>
    <w:rPr>
      <w:rFonts w:eastAsia="Times New Roman"/>
      <w:lang w:val="en-US" w:eastAsia="en-US"/>
    </w:rPr>
  </w:style>
  <w:style w:type="character" w:styleId="Strong">
    <w:name w:val="Strong"/>
    <w:basedOn w:val="DefaultParagraphFont"/>
    <w:uiPriority w:val="22"/>
    <w:qFormat/>
    <w:rsid w:val="00516D5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456"/>
    <w:pPr>
      <w:spacing w:after="0" w:line="240" w:lineRule="auto"/>
    </w:pPr>
    <w:rPr>
      <w:rFonts w:ascii="Times New Roman" w:eastAsia="SimSun" w:hAnsi="Times New Roman" w:cs="Times New Roman"/>
      <w:sz w:val="24"/>
      <w:szCs w:val="24"/>
    </w:rPr>
  </w:style>
  <w:style w:type="paragraph" w:styleId="Heading1">
    <w:name w:val="heading 1"/>
    <w:basedOn w:val="Normal"/>
    <w:next w:val="Normal"/>
    <w:link w:val="Heading1Char"/>
    <w:uiPriority w:val="9"/>
    <w:qFormat/>
    <w:rsid w:val="00D24C3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BE75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3E7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0456"/>
    <w:pPr>
      <w:tabs>
        <w:tab w:val="center" w:pos="4153"/>
        <w:tab w:val="right" w:pos="8306"/>
      </w:tabs>
    </w:pPr>
  </w:style>
  <w:style w:type="character" w:customStyle="1" w:styleId="FooterChar">
    <w:name w:val="Footer Char"/>
    <w:basedOn w:val="DefaultParagraphFont"/>
    <w:link w:val="Footer"/>
    <w:uiPriority w:val="99"/>
    <w:rsid w:val="002B0456"/>
    <w:rPr>
      <w:rFonts w:ascii="Times New Roman" w:eastAsia="SimSun" w:hAnsi="Times New Roman" w:cs="Times New Roman"/>
      <w:sz w:val="24"/>
      <w:szCs w:val="24"/>
    </w:rPr>
  </w:style>
  <w:style w:type="character" w:styleId="PageNumber">
    <w:name w:val="page number"/>
    <w:basedOn w:val="DefaultParagraphFont"/>
    <w:rsid w:val="002B0456"/>
  </w:style>
  <w:style w:type="paragraph" w:customStyle="1" w:styleId="Default">
    <w:name w:val="Default"/>
    <w:rsid w:val="0039538C"/>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ListParagraph">
    <w:name w:val="List Paragraph"/>
    <w:basedOn w:val="Normal"/>
    <w:uiPriority w:val="34"/>
    <w:qFormat/>
    <w:rsid w:val="0039538C"/>
    <w:pPr>
      <w:ind w:left="720"/>
      <w:contextualSpacing/>
    </w:pPr>
  </w:style>
  <w:style w:type="character" w:styleId="Hyperlink">
    <w:name w:val="Hyperlink"/>
    <w:basedOn w:val="DefaultParagraphFont"/>
    <w:uiPriority w:val="99"/>
    <w:unhideWhenUsed/>
    <w:rsid w:val="0039538C"/>
    <w:rPr>
      <w:color w:val="0000FF" w:themeColor="hyperlink"/>
      <w:u w:val="single"/>
    </w:rPr>
  </w:style>
  <w:style w:type="character" w:customStyle="1" w:styleId="Heading1Char">
    <w:name w:val="Heading 1 Char"/>
    <w:basedOn w:val="DefaultParagraphFont"/>
    <w:link w:val="Heading1"/>
    <w:uiPriority w:val="9"/>
    <w:rsid w:val="00D24C31"/>
    <w:rPr>
      <w:rFonts w:ascii="Arial" w:eastAsia="SimSun" w:hAnsi="Arial" w:cs="Arial"/>
      <w:b/>
      <w:bCs/>
      <w:kern w:val="32"/>
      <w:sz w:val="32"/>
      <w:szCs w:val="32"/>
    </w:rPr>
  </w:style>
  <w:style w:type="character" w:customStyle="1" w:styleId="req2">
    <w:name w:val="req2"/>
    <w:basedOn w:val="DefaultParagraphFont"/>
    <w:rsid w:val="00D24C31"/>
    <w:rPr>
      <w:b/>
      <w:bCs/>
      <w:vanish w:val="0"/>
      <w:webHidden w:val="0"/>
      <w:color w:val="FF0000"/>
      <w:specVanish w:val="0"/>
    </w:rPr>
  </w:style>
  <w:style w:type="paragraph" w:styleId="Title">
    <w:name w:val="Title"/>
    <w:basedOn w:val="Normal"/>
    <w:next w:val="Normal"/>
    <w:link w:val="TitleChar"/>
    <w:qFormat/>
    <w:rsid w:val="00BE75FA"/>
    <w:pPr>
      <w:spacing w:before="240" w:after="60"/>
      <w:jc w:val="center"/>
      <w:outlineLvl w:val="0"/>
    </w:pPr>
    <w:rPr>
      <w:rFonts w:asciiTheme="minorHAnsi" w:eastAsiaTheme="majorEastAsia" w:hAnsiTheme="minorHAnsi" w:cstheme="majorBidi"/>
      <w:b/>
      <w:bCs/>
      <w:kern w:val="28"/>
      <w:sz w:val="28"/>
      <w:szCs w:val="32"/>
    </w:rPr>
  </w:style>
  <w:style w:type="character" w:customStyle="1" w:styleId="TitleChar">
    <w:name w:val="Title Char"/>
    <w:basedOn w:val="DefaultParagraphFont"/>
    <w:link w:val="Title"/>
    <w:rsid w:val="00BE75FA"/>
    <w:rPr>
      <w:rFonts w:eastAsiaTheme="majorEastAsia" w:cstheme="majorBidi"/>
      <w:b/>
      <w:bCs/>
      <w:kern w:val="28"/>
      <w:sz w:val="28"/>
      <w:szCs w:val="32"/>
    </w:rPr>
  </w:style>
  <w:style w:type="character" w:customStyle="1" w:styleId="Heading2Char">
    <w:name w:val="Heading 2 Char"/>
    <w:basedOn w:val="DefaultParagraphFont"/>
    <w:link w:val="Heading2"/>
    <w:uiPriority w:val="9"/>
    <w:rsid w:val="00BE75F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818EF"/>
    <w:rPr>
      <w:rFonts w:ascii="Tahoma" w:hAnsi="Tahoma" w:cs="Tahoma"/>
      <w:sz w:val="16"/>
      <w:szCs w:val="16"/>
    </w:rPr>
  </w:style>
  <w:style w:type="character" w:customStyle="1" w:styleId="BalloonTextChar">
    <w:name w:val="Balloon Text Char"/>
    <w:basedOn w:val="DefaultParagraphFont"/>
    <w:link w:val="BalloonText"/>
    <w:uiPriority w:val="99"/>
    <w:semiHidden/>
    <w:rsid w:val="007818EF"/>
    <w:rPr>
      <w:rFonts w:ascii="Tahoma" w:eastAsia="SimSun" w:hAnsi="Tahoma" w:cs="Tahoma"/>
      <w:sz w:val="16"/>
      <w:szCs w:val="16"/>
    </w:rPr>
  </w:style>
  <w:style w:type="character" w:customStyle="1" w:styleId="Heading3Char">
    <w:name w:val="Heading 3 Char"/>
    <w:basedOn w:val="DefaultParagraphFont"/>
    <w:link w:val="Heading3"/>
    <w:uiPriority w:val="9"/>
    <w:rsid w:val="004F3E7E"/>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unhideWhenUsed/>
    <w:rsid w:val="007D5F1F"/>
    <w:pPr>
      <w:tabs>
        <w:tab w:val="center" w:pos="4513"/>
        <w:tab w:val="right" w:pos="9026"/>
      </w:tabs>
    </w:pPr>
  </w:style>
  <w:style w:type="character" w:customStyle="1" w:styleId="HeaderChar">
    <w:name w:val="Header Char"/>
    <w:basedOn w:val="DefaultParagraphFont"/>
    <w:link w:val="Header"/>
    <w:uiPriority w:val="99"/>
    <w:rsid w:val="007D5F1F"/>
    <w:rPr>
      <w:rFonts w:ascii="Times New Roman" w:eastAsia="SimSun" w:hAnsi="Times New Roman" w:cs="Times New Roman"/>
      <w:sz w:val="24"/>
      <w:szCs w:val="24"/>
    </w:rPr>
  </w:style>
  <w:style w:type="character" w:styleId="CommentReference">
    <w:name w:val="annotation reference"/>
    <w:basedOn w:val="DefaultParagraphFont"/>
    <w:uiPriority w:val="99"/>
    <w:semiHidden/>
    <w:unhideWhenUsed/>
    <w:rsid w:val="00C143AA"/>
    <w:rPr>
      <w:sz w:val="16"/>
      <w:szCs w:val="16"/>
    </w:rPr>
  </w:style>
  <w:style w:type="paragraph" w:styleId="CommentText">
    <w:name w:val="annotation text"/>
    <w:basedOn w:val="Normal"/>
    <w:link w:val="CommentTextChar"/>
    <w:uiPriority w:val="99"/>
    <w:semiHidden/>
    <w:unhideWhenUsed/>
    <w:rsid w:val="00C143AA"/>
    <w:rPr>
      <w:sz w:val="20"/>
      <w:szCs w:val="20"/>
    </w:rPr>
  </w:style>
  <w:style w:type="character" w:customStyle="1" w:styleId="CommentTextChar">
    <w:name w:val="Comment Text Char"/>
    <w:basedOn w:val="DefaultParagraphFont"/>
    <w:link w:val="CommentText"/>
    <w:uiPriority w:val="99"/>
    <w:semiHidden/>
    <w:rsid w:val="00C143AA"/>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143AA"/>
    <w:rPr>
      <w:b/>
      <w:bCs/>
    </w:rPr>
  </w:style>
  <w:style w:type="character" w:customStyle="1" w:styleId="CommentSubjectChar">
    <w:name w:val="Comment Subject Char"/>
    <w:basedOn w:val="CommentTextChar"/>
    <w:link w:val="CommentSubject"/>
    <w:uiPriority w:val="99"/>
    <w:semiHidden/>
    <w:rsid w:val="00C143AA"/>
    <w:rPr>
      <w:rFonts w:ascii="Times New Roman" w:eastAsia="SimSun" w:hAnsi="Times New Roman" w:cs="Times New Roman"/>
      <w:b/>
      <w:bCs/>
      <w:sz w:val="20"/>
      <w:szCs w:val="20"/>
    </w:rPr>
  </w:style>
  <w:style w:type="paragraph" w:styleId="PlainText">
    <w:name w:val="Plain Text"/>
    <w:basedOn w:val="Normal"/>
    <w:link w:val="PlainTextChar"/>
    <w:uiPriority w:val="99"/>
    <w:unhideWhenUsed/>
    <w:rsid w:val="00136BE6"/>
    <w:rPr>
      <w:rFonts w:ascii="Consolas" w:eastAsia="Calibri" w:hAnsi="Consolas"/>
      <w:sz w:val="21"/>
      <w:szCs w:val="21"/>
      <w:lang w:val="fr-FR" w:eastAsia="en-US"/>
    </w:rPr>
  </w:style>
  <w:style w:type="character" w:customStyle="1" w:styleId="PlainTextChar">
    <w:name w:val="Plain Text Char"/>
    <w:basedOn w:val="DefaultParagraphFont"/>
    <w:link w:val="PlainText"/>
    <w:uiPriority w:val="99"/>
    <w:rsid w:val="00136BE6"/>
    <w:rPr>
      <w:rFonts w:ascii="Consolas" w:eastAsia="Calibri" w:hAnsi="Consolas" w:cs="Times New Roman"/>
      <w:sz w:val="21"/>
      <w:szCs w:val="21"/>
      <w:lang w:val="fr-FR" w:eastAsia="en-US"/>
    </w:rPr>
  </w:style>
  <w:style w:type="paragraph" w:styleId="FootnoteText">
    <w:name w:val="footnote text"/>
    <w:basedOn w:val="Normal"/>
    <w:link w:val="FootnoteTextChar"/>
    <w:uiPriority w:val="99"/>
    <w:semiHidden/>
    <w:unhideWhenUsed/>
    <w:rsid w:val="0072606A"/>
    <w:rPr>
      <w:sz w:val="20"/>
      <w:szCs w:val="20"/>
    </w:rPr>
  </w:style>
  <w:style w:type="character" w:customStyle="1" w:styleId="FootnoteTextChar">
    <w:name w:val="Footnote Text Char"/>
    <w:basedOn w:val="DefaultParagraphFont"/>
    <w:link w:val="FootnoteText"/>
    <w:uiPriority w:val="99"/>
    <w:semiHidden/>
    <w:rsid w:val="0072606A"/>
    <w:rPr>
      <w:rFonts w:ascii="Times New Roman" w:eastAsia="SimSun" w:hAnsi="Times New Roman" w:cs="Times New Roman"/>
      <w:sz w:val="20"/>
      <w:szCs w:val="20"/>
    </w:rPr>
  </w:style>
  <w:style w:type="character" w:styleId="FootnoteReference">
    <w:name w:val="footnote reference"/>
    <w:basedOn w:val="DefaultParagraphFont"/>
    <w:uiPriority w:val="99"/>
    <w:semiHidden/>
    <w:unhideWhenUsed/>
    <w:rsid w:val="0072606A"/>
    <w:rPr>
      <w:vertAlign w:val="superscript"/>
    </w:rPr>
  </w:style>
  <w:style w:type="table" w:styleId="TableGrid">
    <w:name w:val="Table Grid"/>
    <w:basedOn w:val="TableNormal"/>
    <w:uiPriority w:val="59"/>
    <w:rsid w:val="00E67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E2704"/>
    <w:pPr>
      <w:jc w:val="center"/>
    </w:pPr>
    <w:rPr>
      <w:noProof/>
    </w:rPr>
  </w:style>
  <w:style w:type="character" w:customStyle="1" w:styleId="EndNoteBibliographyTitleChar">
    <w:name w:val="EndNote Bibliography Title Char"/>
    <w:basedOn w:val="Heading1Char"/>
    <w:link w:val="EndNoteBibliographyTitle"/>
    <w:rsid w:val="00BE2704"/>
    <w:rPr>
      <w:rFonts w:ascii="Times New Roman" w:eastAsia="SimSun" w:hAnsi="Times New Roman" w:cs="Times New Roman"/>
      <w:b w:val="0"/>
      <w:bCs w:val="0"/>
      <w:noProof/>
      <w:kern w:val="32"/>
      <w:sz w:val="24"/>
      <w:szCs w:val="24"/>
    </w:rPr>
  </w:style>
  <w:style w:type="paragraph" w:customStyle="1" w:styleId="EndNoteBibliography">
    <w:name w:val="EndNote Bibliography"/>
    <w:basedOn w:val="Normal"/>
    <w:link w:val="EndNoteBibliographyChar"/>
    <w:rsid w:val="00BE2704"/>
    <w:rPr>
      <w:noProof/>
    </w:rPr>
  </w:style>
  <w:style w:type="character" w:customStyle="1" w:styleId="EndNoteBibliographyChar">
    <w:name w:val="EndNote Bibliography Char"/>
    <w:basedOn w:val="Heading1Char"/>
    <w:link w:val="EndNoteBibliography"/>
    <w:rsid w:val="00BE2704"/>
    <w:rPr>
      <w:rFonts w:ascii="Times New Roman" w:eastAsia="SimSun" w:hAnsi="Times New Roman" w:cs="Times New Roman"/>
      <w:b w:val="0"/>
      <w:bCs w:val="0"/>
      <w:noProof/>
      <w:kern w:val="32"/>
      <w:sz w:val="24"/>
      <w:szCs w:val="24"/>
    </w:rPr>
  </w:style>
  <w:style w:type="paragraph" w:styleId="NormalWeb">
    <w:name w:val="Normal (Web)"/>
    <w:basedOn w:val="Normal"/>
    <w:uiPriority w:val="99"/>
    <w:unhideWhenUsed/>
    <w:rsid w:val="00516D5B"/>
    <w:pPr>
      <w:spacing w:before="100" w:beforeAutospacing="1" w:after="100" w:afterAutospacing="1"/>
    </w:pPr>
    <w:rPr>
      <w:rFonts w:eastAsia="Times New Roman"/>
      <w:lang w:val="en-US" w:eastAsia="en-US"/>
    </w:rPr>
  </w:style>
  <w:style w:type="character" w:styleId="Strong">
    <w:name w:val="Strong"/>
    <w:basedOn w:val="DefaultParagraphFont"/>
    <w:uiPriority w:val="22"/>
    <w:qFormat/>
    <w:rsid w:val="00516D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52515">
      <w:bodyDiv w:val="1"/>
      <w:marLeft w:val="0"/>
      <w:marRight w:val="0"/>
      <w:marTop w:val="0"/>
      <w:marBottom w:val="0"/>
      <w:divBdr>
        <w:top w:val="none" w:sz="0" w:space="0" w:color="auto"/>
        <w:left w:val="none" w:sz="0" w:space="0" w:color="auto"/>
        <w:bottom w:val="none" w:sz="0" w:space="0" w:color="auto"/>
        <w:right w:val="none" w:sz="0" w:space="0" w:color="auto"/>
      </w:divBdr>
      <w:divsChild>
        <w:div w:id="1604992318">
          <w:marLeft w:val="0"/>
          <w:marRight w:val="0"/>
          <w:marTop w:val="0"/>
          <w:marBottom w:val="0"/>
          <w:divBdr>
            <w:top w:val="single" w:sz="2" w:space="0" w:color="2E2E2E"/>
            <w:left w:val="single" w:sz="2" w:space="0" w:color="2E2E2E"/>
            <w:bottom w:val="single" w:sz="2" w:space="0" w:color="2E2E2E"/>
            <w:right w:val="single" w:sz="2" w:space="0" w:color="2E2E2E"/>
          </w:divBdr>
          <w:divsChild>
            <w:div w:id="78454158">
              <w:marLeft w:val="0"/>
              <w:marRight w:val="0"/>
              <w:marTop w:val="0"/>
              <w:marBottom w:val="0"/>
              <w:divBdr>
                <w:top w:val="single" w:sz="6" w:space="0" w:color="C9C9C9"/>
                <w:left w:val="none" w:sz="0" w:space="0" w:color="auto"/>
                <w:bottom w:val="none" w:sz="0" w:space="0" w:color="auto"/>
                <w:right w:val="none" w:sz="0" w:space="0" w:color="auto"/>
              </w:divBdr>
              <w:divsChild>
                <w:div w:id="1725906044">
                  <w:marLeft w:val="0"/>
                  <w:marRight w:val="0"/>
                  <w:marTop w:val="0"/>
                  <w:marBottom w:val="0"/>
                  <w:divBdr>
                    <w:top w:val="none" w:sz="0" w:space="0" w:color="auto"/>
                    <w:left w:val="none" w:sz="0" w:space="0" w:color="auto"/>
                    <w:bottom w:val="none" w:sz="0" w:space="0" w:color="auto"/>
                    <w:right w:val="none" w:sz="0" w:space="0" w:color="auto"/>
                  </w:divBdr>
                  <w:divsChild>
                    <w:div w:id="1370955290">
                      <w:marLeft w:val="0"/>
                      <w:marRight w:val="0"/>
                      <w:marTop w:val="0"/>
                      <w:marBottom w:val="0"/>
                      <w:divBdr>
                        <w:top w:val="none" w:sz="0" w:space="0" w:color="auto"/>
                        <w:left w:val="none" w:sz="0" w:space="0" w:color="auto"/>
                        <w:bottom w:val="none" w:sz="0" w:space="0" w:color="auto"/>
                        <w:right w:val="none" w:sz="0" w:space="0" w:color="auto"/>
                      </w:divBdr>
                      <w:divsChild>
                        <w:div w:id="10970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72314">
      <w:bodyDiv w:val="1"/>
      <w:marLeft w:val="0"/>
      <w:marRight w:val="0"/>
      <w:marTop w:val="0"/>
      <w:marBottom w:val="0"/>
      <w:divBdr>
        <w:top w:val="none" w:sz="0" w:space="0" w:color="auto"/>
        <w:left w:val="none" w:sz="0" w:space="0" w:color="auto"/>
        <w:bottom w:val="none" w:sz="0" w:space="0" w:color="auto"/>
        <w:right w:val="none" w:sz="0" w:space="0" w:color="auto"/>
      </w:divBdr>
    </w:div>
    <w:div w:id="262617756">
      <w:bodyDiv w:val="1"/>
      <w:marLeft w:val="0"/>
      <w:marRight w:val="0"/>
      <w:marTop w:val="0"/>
      <w:marBottom w:val="0"/>
      <w:divBdr>
        <w:top w:val="none" w:sz="0" w:space="0" w:color="auto"/>
        <w:left w:val="none" w:sz="0" w:space="0" w:color="auto"/>
        <w:bottom w:val="none" w:sz="0" w:space="0" w:color="auto"/>
        <w:right w:val="none" w:sz="0" w:space="0" w:color="auto"/>
      </w:divBdr>
      <w:divsChild>
        <w:div w:id="673186349">
          <w:marLeft w:val="0"/>
          <w:marRight w:val="0"/>
          <w:marTop w:val="0"/>
          <w:marBottom w:val="0"/>
          <w:divBdr>
            <w:top w:val="single" w:sz="2" w:space="0" w:color="2E2E2E"/>
            <w:left w:val="single" w:sz="2" w:space="0" w:color="2E2E2E"/>
            <w:bottom w:val="single" w:sz="2" w:space="0" w:color="2E2E2E"/>
            <w:right w:val="single" w:sz="2" w:space="0" w:color="2E2E2E"/>
          </w:divBdr>
          <w:divsChild>
            <w:div w:id="2013947815">
              <w:marLeft w:val="0"/>
              <w:marRight w:val="0"/>
              <w:marTop w:val="0"/>
              <w:marBottom w:val="0"/>
              <w:divBdr>
                <w:top w:val="single" w:sz="6" w:space="0" w:color="C9C9C9"/>
                <w:left w:val="none" w:sz="0" w:space="0" w:color="auto"/>
                <w:bottom w:val="none" w:sz="0" w:space="0" w:color="auto"/>
                <w:right w:val="none" w:sz="0" w:space="0" w:color="auto"/>
              </w:divBdr>
              <w:divsChild>
                <w:div w:id="1496456103">
                  <w:marLeft w:val="0"/>
                  <w:marRight w:val="0"/>
                  <w:marTop w:val="0"/>
                  <w:marBottom w:val="0"/>
                  <w:divBdr>
                    <w:top w:val="none" w:sz="0" w:space="0" w:color="auto"/>
                    <w:left w:val="none" w:sz="0" w:space="0" w:color="auto"/>
                    <w:bottom w:val="none" w:sz="0" w:space="0" w:color="auto"/>
                    <w:right w:val="none" w:sz="0" w:space="0" w:color="auto"/>
                  </w:divBdr>
                  <w:divsChild>
                    <w:div w:id="1862161636">
                      <w:marLeft w:val="0"/>
                      <w:marRight w:val="0"/>
                      <w:marTop w:val="0"/>
                      <w:marBottom w:val="0"/>
                      <w:divBdr>
                        <w:top w:val="none" w:sz="0" w:space="0" w:color="auto"/>
                        <w:left w:val="none" w:sz="0" w:space="0" w:color="auto"/>
                        <w:bottom w:val="none" w:sz="0" w:space="0" w:color="auto"/>
                        <w:right w:val="none" w:sz="0" w:space="0" w:color="auto"/>
                      </w:divBdr>
                      <w:divsChild>
                        <w:div w:id="17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134656">
      <w:bodyDiv w:val="1"/>
      <w:marLeft w:val="0"/>
      <w:marRight w:val="0"/>
      <w:marTop w:val="0"/>
      <w:marBottom w:val="0"/>
      <w:divBdr>
        <w:top w:val="none" w:sz="0" w:space="0" w:color="auto"/>
        <w:left w:val="none" w:sz="0" w:space="0" w:color="auto"/>
        <w:bottom w:val="none" w:sz="0" w:space="0" w:color="auto"/>
        <w:right w:val="none" w:sz="0" w:space="0" w:color="auto"/>
      </w:divBdr>
      <w:divsChild>
        <w:div w:id="1082727343">
          <w:marLeft w:val="547"/>
          <w:marRight w:val="0"/>
          <w:marTop w:val="0"/>
          <w:marBottom w:val="336"/>
          <w:divBdr>
            <w:top w:val="none" w:sz="0" w:space="0" w:color="auto"/>
            <w:left w:val="none" w:sz="0" w:space="0" w:color="auto"/>
            <w:bottom w:val="none" w:sz="0" w:space="0" w:color="auto"/>
            <w:right w:val="none" w:sz="0" w:space="0" w:color="auto"/>
          </w:divBdr>
        </w:div>
        <w:div w:id="1710181906">
          <w:marLeft w:val="547"/>
          <w:marRight w:val="0"/>
          <w:marTop w:val="0"/>
          <w:marBottom w:val="336"/>
          <w:divBdr>
            <w:top w:val="none" w:sz="0" w:space="0" w:color="auto"/>
            <w:left w:val="none" w:sz="0" w:space="0" w:color="auto"/>
            <w:bottom w:val="none" w:sz="0" w:space="0" w:color="auto"/>
            <w:right w:val="none" w:sz="0" w:space="0" w:color="auto"/>
          </w:divBdr>
        </w:div>
        <w:div w:id="1025525664">
          <w:marLeft w:val="547"/>
          <w:marRight w:val="0"/>
          <w:marTop w:val="0"/>
          <w:marBottom w:val="302"/>
          <w:divBdr>
            <w:top w:val="none" w:sz="0" w:space="0" w:color="auto"/>
            <w:left w:val="none" w:sz="0" w:space="0" w:color="auto"/>
            <w:bottom w:val="none" w:sz="0" w:space="0" w:color="auto"/>
            <w:right w:val="none" w:sz="0" w:space="0" w:color="auto"/>
          </w:divBdr>
        </w:div>
        <w:div w:id="766341054">
          <w:marLeft w:val="1282"/>
          <w:marRight w:val="0"/>
          <w:marTop w:val="0"/>
          <w:marBottom w:val="192"/>
          <w:divBdr>
            <w:top w:val="none" w:sz="0" w:space="0" w:color="auto"/>
            <w:left w:val="none" w:sz="0" w:space="0" w:color="auto"/>
            <w:bottom w:val="none" w:sz="0" w:space="0" w:color="auto"/>
            <w:right w:val="none" w:sz="0" w:space="0" w:color="auto"/>
          </w:divBdr>
        </w:div>
        <w:div w:id="1971547878">
          <w:marLeft w:val="1282"/>
          <w:marRight w:val="0"/>
          <w:marTop w:val="0"/>
          <w:marBottom w:val="192"/>
          <w:divBdr>
            <w:top w:val="none" w:sz="0" w:space="0" w:color="auto"/>
            <w:left w:val="none" w:sz="0" w:space="0" w:color="auto"/>
            <w:bottom w:val="none" w:sz="0" w:space="0" w:color="auto"/>
            <w:right w:val="none" w:sz="0" w:space="0" w:color="auto"/>
          </w:divBdr>
        </w:div>
        <w:div w:id="1953901796">
          <w:marLeft w:val="1282"/>
          <w:marRight w:val="0"/>
          <w:marTop w:val="0"/>
          <w:marBottom w:val="192"/>
          <w:divBdr>
            <w:top w:val="none" w:sz="0" w:space="0" w:color="auto"/>
            <w:left w:val="none" w:sz="0" w:space="0" w:color="auto"/>
            <w:bottom w:val="none" w:sz="0" w:space="0" w:color="auto"/>
            <w:right w:val="none" w:sz="0" w:space="0" w:color="auto"/>
          </w:divBdr>
        </w:div>
        <w:div w:id="313409412">
          <w:marLeft w:val="1282"/>
          <w:marRight w:val="0"/>
          <w:marTop w:val="0"/>
          <w:marBottom w:val="192"/>
          <w:divBdr>
            <w:top w:val="none" w:sz="0" w:space="0" w:color="auto"/>
            <w:left w:val="none" w:sz="0" w:space="0" w:color="auto"/>
            <w:bottom w:val="none" w:sz="0" w:space="0" w:color="auto"/>
            <w:right w:val="none" w:sz="0" w:space="0" w:color="auto"/>
          </w:divBdr>
        </w:div>
        <w:div w:id="884415333">
          <w:marLeft w:val="1282"/>
          <w:marRight w:val="0"/>
          <w:marTop w:val="0"/>
          <w:marBottom w:val="192"/>
          <w:divBdr>
            <w:top w:val="none" w:sz="0" w:space="0" w:color="auto"/>
            <w:left w:val="none" w:sz="0" w:space="0" w:color="auto"/>
            <w:bottom w:val="none" w:sz="0" w:space="0" w:color="auto"/>
            <w:right w:val="none" w:sz="0" w:space="0" w:color="auto"/>
          </w:divBdr>
        </w:div>
        <w:div w:id="1115518563">
          <w:marLeft w:val="1282"/>
          <w:marRight w:val="0"/>
          <w:marTop w:val="0"/>
          <w:marBottom w:val="192"/>
          <w:divBdr>
            <w:top w:val="none" w:sz="0" w:space="0" w:color="auto"/>
            <w:left w:val="none" w:sz="0" w:space="0" w:color="auto"/>
            <w:bottom w:val="none" w:sz="0" w:space="0" w:color="auto"/>
            <w:right w:val="none" w:sz="0" w:space="0" w:color="auto"/>
          </w:divBdr>
        </w:div>
        <w:div w:id="1725642960">
          <w:marLeft w:val="547"/>
          <w:marRight w:val="0"/>
          <w:marTop w:val="0"/>
          <w:marBottom w:val="269"/>
          <w:divBdr>
            <w:top w:val="none" w:sz="0" w:space="0" w:color="auto"/>
            <w:left w:val="none" w:sz="0" w:space="0" w:color="auto"/>
            <w:bottom w:val="none" w:sz="0" w:space="0" w:color="auto"/>
            <w:right w:val="none" w:sz="0" w:space="0" w:color="auto"/>
          </w:divBdr>
        </w:div>
      </w:divsChild>
    </w:div>
    <w:div w:id="1049691951">
      <w:bodyDiv w:val="1"/>
      <w:marLeft w:val="0"/>
      <w:marRight w:val="0"/>
      <w:marTop w:val="0"/>
      <w:marBottom w:val="0"/>
      <w:divBdr>
        <w:top w:val="none" w:sz="0" w:space="0" w:color="auto"/>
        <w:left w:val="none" w:sz="0" w:space="0" w:color="auto"/>
        <w:bottom w:val="none" w:sz="0" w:space="0" w:color="auto"/>
        <w:right w:val="none" w:sz="0" w:space="0" w:color="auto"/>
      </w:divBdr>
    </w:div>
    <w:div w:id="1118645743">
      <w:bodyDiv w:val="1"/>
      <w:marLeft w:val="0"/>
      <w:marRight w:val="0"/>
      <w:marTop w:val="0"/>
      <w:marBottom w:val="0"/>
      <w:divBdr>
        <w:top w:val="none" w:sz="0" w:space="0" w:color="auto"/>
        <w:left w:val="none" w:sz="0" w:space="0" w:color="auto"/>
        <w:bottom w:val="none" w:sz="0" w:space="0" w:color="auto"/>
        <w:right w:val="none" w:sz="0" w:space="0" w:color="auto"/>
      </w:divBdr>
    </w:div>
    <w:div w:id="1138642689">
      <w:bodyDiv w:val="1"/>
      <w:marLeft w:val="0"/>
      <w:marRight w:val="0"/>
      <w:marTop w:val="0"/>
      <w:marBottom w:val="0"/>
      <w:divBdr>
        <w:top w:val="none" w:sz="0" w:space="0" w:color="auto"/>
        <w:left w:val="none" w:sz="0" w:space="0" w:color="auto"/>
        <w:bottom w:val="none" w:sz="0" w:space="0" w:color="auto"/>
        <w:right w:val="none" w:sz="0" w:space="0" w:color="auto"/>
      </w:divBdr>
    </w:div>
    <w:div w:id="1182400568">
      <w:bodyDiv w:val="1"/>
      <w:marLeft w:val="0"/>
      <w:marRight w:val="0"/>
      <w:marTop w:val="0"/>
      <w:marBottom w:val="0"/>
      <w:divBdr>
        <w:top w:val="none" w:sz="0" w:space="0" w:color="auto"/>
        <w:left w:val="none" w:sz="0" w:space="0" w:color="auto"/>
        <w:bottom w:val="none" w:sz="0" w:space="0" w:color="auto"/>
        <w:right w:val="none" w:sz="0" w:space="0" w:color="auto"/>
      </w:divBdr>
      <w:divsChild>
        <w:div w:id="2002540432">
          <w:marLeft w:val="547"/>
          <w:marRight w:val="0"/>
          <w:marTop w:val="0"/>
          <w:marBottom w:val="403"/>
          <w:divBdr>
            <w:top w:val="none" w:sz="0" w:space="0" w:color="auto"/>
            <w:left w:val="none" w:sz="0" w:space="0" w:color="auto"/>
            <w:bottom w:val="none" w:sz="0" w:space="0" w:color="auto"/>
            <w:right w:val="none" w:sz="0" w:space="0" w:color="auto"/>
          </w:divBdr>
        </w:div>
      </w:divsChild>
    </w:div>
    <w:div w:id="1223444918">
      <w:bodyDiv w:val="1"/>
      <w:marLeft w:val="0"/>
      <w:marRight w:val="0"/>
      <w:marTop w:val="0"/>
      <w:marBottom w:val="0"/>
      <w:divBdr>
        <w:top w:val="none" w:sz="0" w:space="0" w:color="auto"/>
        <w:left w:val="none" w:sz="0" w:space="0" w:color="auto"/>
        <w:bottom w:val="none" w:sz="0" w:space="0" w:color="auto"/>
        <w:right w:val="none" w:sz="0" w:space="0" w:color="auto"/>
      </w:divBdr>
    </w:div>
    <w:div w:id="1237476148">
      <w:bodyDiv w:val="1"/>
      <w:marLeft w:val="0"/>
      <w:marRight w:val="0"/>
      <w:marTop w:val="0"/>
      <w:marBottom w:val="0"/>
      <w:divBdr>
        <w:top w:val="none" w:sz="0" w:space="0" w:color="auto"/>
        <w:left w:val="none" w:sz="0" w:space="0" w:color="auto"/>
        <w:bottom w:val="none" w:sz="0" w:space="0" w:color="auto"/>
        <w:right w:val="none" w:sz="0" w:space="0" w:color="auto"/>
      </w:divBdr>
    </w:div>
    <w:div w:id="1493763291">
      <w:bodyDiv w:val="1"/>
      <w:marLeft w:val="0"/>
      <w:marRight w:val="0"/>
      <w:marTop w:val="0"/>
      <w:marBottom w:val="0"/>
      <w:divBdr>
        <w:top w:val="none" w:sz="0" w:space="0" w:color="auto"/>
        <w:left w:val="none" w:sz="0" w:space="0" w:color="auto"/>
        <w:bottom w:val="none" w:sz="0" w:space="0" w:color="auto"/>
        <w:right w:val="none" w:sz="0" w:space="0" w:color="auto"/>
      </w:divBdr>
      <w:divsChild>
        <w:div w:id="1564293603">
          <w:marLeft w:val="0"/>
          <w:marRight w:val="0"/>
          <w:marTop w:val="0"/>
          <w:marBottom w:val="0"/>
          <w:divBdr>
            <w:top w:val="single" w:sz="2" w:space="0" w:color="2E2E2E"/>
            <w:left w:val="single" w:sz="2" w:space="0" w:color="2E2E2E"/>
            <w:bottom w:val="single" w:sz="2" w:space="0" w:color="2E2E2E"/>
            <w:right w:val="single" w:sz="2" w:space="0" w:color="2E2E2E"/>
          </w:divBdr>
          <w:divsChild>
            <w:div w:id="800999651">
              <w:marLeft w:val="0"/>
              <w:marRight w:val="0"/>
              <w:marTop w:val="0"/>
              <w:marBottom w:val="0"/>
              <w:divBdr>
                <w:top w:val="single" w:sz="6" w:space="0" w:color="C9C9C9"/>
                <w:left w:val="none" w:sz="0" w:space="0" w:color="auto"/>
                <w:bottom w:val="none" w:sz="0" w:space="0" w:color="auto"/>
                <w:right w:val="none" w:sz="0" w:space="0" w:color="auto"/>
              </w:divBdr>
              <w:divsChild>
                <w:div w:id="779375983">
                  <w:marLeft w:val="0"/>
                  <w:marRight w:val="0"/>
                  <w:marTop w:val="0"/>
                  <w:marBottom w:val="0"/>
                  <w:divBdr>
                    <w:top w:val="none" w:sz="0" w:space="0" w:color="auto"/>
                    <w:left w:val="none" w:sz="0" w:space="0" w:color="auto"/>
                    <w:bottom w:val="none" w:sz="0" w:space="0" w:color="auto"/>
                    <w:right w:val="none" w:sz="0" w:space="0" w:color="auto"/>
                  </w:divBdr>
                  <w:divsChild>
                    <w:div w:id="2043242137">
                      <w:marLeft w:val="0"/>
                      <w:marRight w:val="0"/>
                      <w:marTop w:val="0"/>
                      <w:marBottom w:val="0"/>
                      <w:divBdr>
                        <w:top w:val="none" w:sz="0" w:space="0" w:color="auto"/>
                        <w:left w:val="none" w:sz="0" w:space="0" w:color="auto"/>
                        <w:bottom w:val="none" w:sz="0" w:space="0" w:color="auto"/>
                        <w:right w:val="none" w:sz="0" w:space="0" w:color="auto"/>
                      </w:divBdr>
                      <w:divsChild>
                        <w:div w:id="1718040766">
                          <w:marLeft w:val="0"/>
                          <w:marRight w:val="0"/>
                          <w:marTop w:val="0"/>
                          <w:marBottom w:val="0"/>
                          <w:divBdr>
                            <w:top w:val="none" w:sz="0" w:space="0" w:color="auto"/>
                            <w:left w:val="none" w:sz="0" w:space="0" w:color="auto"/>
                            <w:bottom w:val="none" w:sz="0" w:space="0" w:color="auto"/>
                            <w:right w:val="none" w:sz="0" w:space="0" w:color="auto"/>
                          </w:divBdr>
                          <w:divsChild>
                            <w:div w:id="13321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922933">
      <w:bodyDiv w:val="1"/>
      <w:marLeft w:val="0"/>
      <w:marRight w:val="0"/>
      <w:marTop w:val="0"/>
      <w:marBottom w:val="0"/>
      <w:divBdr>
        <w:top w:val="none" w:sz="0" w:space="0" w:color="auto"/>
        <w:left w:val="none" w:sz="0" w:space="0" w:color="auto"/>
        <w:bottom w:val="none" w:sz="0" w:space="0" w:color="auto"/>
        <w:right w:val="none" w:sz="0" w:space="0" w:color="auto"/>
      </w:divBdr>
    </w:div>
    <w:div w:id="1945534235">
      <w:bodyDiv w:val="1"/>
      <w:marLeft w:val="0"/>
      <w:marRight w:val="0"/>
      <w:marTop w:val="0"/>
      <w:marBottom w:val="0"/>
      <w:divBdr>
        <w:top w:val="none" w:sz="0" w:space="0" w:color="auto"/>
        <w:left w:val="none" w:sz="0" w:space="0" w:color="auto"/>
        <w:bottom w:val="none" w:sz="0" w:space="0" w:color="auto"/>
        <w:right w:val="none" w:sz="0" w:space="0" w:color="auto"/>
      </w:divBdr>
      <w:divsChild>
        <w:div w:id="1181701559">
          <w:marLeft w:val="0"/>
          <w:marRight w:val="0"/>
          <w:marTop w:val="0"/>
          <w:marBottom w:val="0"/>
          <w:divBdr>
            <w:top w:val="none" w:sz="0" w:space="0" w:color="auto"/>
            <w:left w:val="none" w:sz="0" w:space="0" w:color="auto"/>
            <w:bottom w:val="none" w:sz="0" w:space="0" w:color="auto"/>
            <w:right w:val="none" w:sz="0" w:space="0" w:color="auto"/>
          </w:divBdr>
          <w:divsChild>
            <w:div w:id="2111703316">
              <w:marLeft w:val="0"/>
              <w:marRight w:val="0"/>
              <w:marTop w:val="0"/>
              <w:marBottom w:val="0"/>
              <w:divBdr>
                <w:top w:val="none" w:sz="0" w:space="0" w:color="auto"/>
                <w:left w:val="none" w:sz="0" w:space="0" w:color="auto"/>
                <w:bottom w:val="none" w:sz="0" w:space="0" w:color="auto"/>
                <w:right w:val="none" w:sz="0" w:space="0" w:color="auto"/>
              </w:divBdr>
              <w:divsChild>
                <w:div w:id="133329648">
                  <w:marLeft w:val="0"/>
                  <w:marRight w:val="0"/>
                  <w:marTop w:val="0"/>
                  <w:marBottom w:val="0"/>
                  <w:divBdr>
                    <w:top w:val="none" w:sz="0" w:space="0" w:color="auto"/>
                    <w:left w:val="none" w:sz="0" w:space="0" w:color="auto"/>
                    <w:bottom w:val="none" w:sz="0" w:space="0" w:color="auto"/>
                    <w:right w:val="none" w:sz="0" w:space="0" w:color="auto"/>
                  </w:divBdr>
                  <w:divsChild>
                    <w:div w:id="73864043">
                      <w:marLeft w:val="0"/>
                      <w:marRight w:val="0"/>
                      <w:marTop w:val="0"/>
                      <w:marBottom w:val="0"/>
                      <w:divBdr>
                        <w:top w:val="none" w:sz="0" w:space="0" w:color="auto"/>
                        <w:left w:val="none" w:sz="0" w:space="0" w:color="auto"/>
                        <w:bottom w:val="none" w:sz="0" w:space="0" w:color="auto"/>
                        <w:right w:val="none" w:sz="0" w:space="0" w:color="auto"/>
                      </w:divBdr>
                      <w:divsChild>
                        <w:div w:id="1835368210">
                          <w:marLeft w:val="0"/>
                          <w:marRight w:val="0"/>
                          <w:marTop w:val="0"/>
                          <w:marBottom w:val="0"/>
                          <w:divBdr>
                            <w:top w:val="none" w:sz="0" w:space="0" w:color="auto"/>
                            <w:left w:val="none" w:sz="0" w:space="0" w:color="auto"/>
                            <w:bottom w:val="none" w:sz="0" w:space="0" w:color="auto"/>
                            <w:right w:val="none" w:sz="0" w:space="0" w:color="auto"/>
                          </w:divBdr>
                          <w:divsChild>
                            <w:div w:id="15372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13933">
      <w:bodyDiv w:val="1"/>
      <w:marLeft w:val="0"/>
      <w:marRight w:val="0"/>
      <w:marTop w:val="0"/>
      <w:marBottom w:val="0"/>
      <w:divBdr>
        <w:top w:val="none" w:sz="0" w:space="0" w:color="auto"/>
        <w:left w:val="none" w:sz="0" w:space="0" w:color="auto"/>
        <w:bottom w:val="none" w:sz="0" w:space="0" w:color="auto"/>
        <w:right w:val="none" w:sz="0" w:space="0" w:color="auto"/>
      </w:divBdr>
    </w:div>
    <w:div w:id="2117018325">
      <w:bodyDiv w:val="1"/>
      <w:marLeft w:val="0"/>
      <w:marRight w:val="0"/>
      <w:marTop w:val="0"/>
      <w:marBottom w:val="0"/>
      <w:divBdr>
        <w:top w:val="none" w:sz="0" w:space="0" w:color="auto"/>
        <w:left w:val="none" w:sz="0" w:space="0" w:color="auto"/>
        <w:bottom w:val="none" w:sz="0" w:space="0" w:color="auto"/>
        <w:right w:val="none" w:sz="0" w:space="0" w:color="auto"/>
      </w:divBdr>
      <w:divsChild>
        <w:div w:id="1531726451">
          <w:marLeft w:val="547"/>
          <w:marRight w:val="0"/>
          <w:marTop w:val="0"/>
          <w:marBottom w:val="336"/>
          <w:divBdr>
            <w:top w:val="none" w:sz="0" w:space="0" w:color="auto"/>
            <w:left w:val="none" w:sz="0" w:space="0" w:color="auto"/>
            <w:bottom w:val="none" w:sz="0" w:space="0" w:color="auto"/>
            <w:right w:val="none" w:sz="0" w:space="0" w:color="auto"/>
          </w:divBdr>
        </w:div>
        <w:div w:id="115562735">
          <w:marLeft w:val="547"/>
          <w:marRight w:val="0"/>
          <w:marTop w:val="0"/>
          <w:marBottom w:val="336"/>
          <w:divBdr>
            <w:top w:val="none" w:sz="0" w:space="0" w:color="auto"/>
            <w:left w:val="none" w:sz="0" w:space="0" w:color="auto"/>
            <w:bottom w:val="none" w:sz="0" w:space="0" w:color="auto"/>
            <w:right w:val="none" w:sz="0" w:space="0" w:color="auto"/>
          </w:divBdr>
        </w:div>
        <w:div w:id="456795670">
          <w:marLeft w:val="547"/>
          <w:marRight w:val="0"/>
          <w:marTop w:val="0"/>
          <w:marBottom w:val="302"/>
          <w:divBdr>
            <w:top w:val="none" w:sz="0" w:space="0" w:color="auto"/>
            <w:left w:val="none" w:sz="0" w:space="0" w:color="auto"/>
            <w:bottom w:val="none" w:sz="0" w:space="0" w:color="auto"/>
            <w:right w:val="none" w:sz="0" w:space="0" w:color="auto"/>
          </w:divBdr>
        </w:div>
        <w:div w:id="263196198">
          <w:marLeft w:val="1282"/>
          <w:marRight w:val="0"/>
          <w:marTop w:val="0"/>
          <w:marBottom w:val="192"/>
          <w:divBdr>
            <w:top w:val="none" w:sz="0" w:space="0" w:color="auto"/>
            <w:left w:val="none" w:sz="0" w:space="0" w:color="auto"/>
            <w:bottom w:val="none" w:sz="0" w:space="0" w:color="auto"/>
            <w:right w:val="none" w:sz="0" w:space="0" w:color="auto"/>
          </w:divBdr>
        </w:div>
        <w:div w:id="880435619">
          <w:marLeft w:val="1282"/>
          <w:marRight w:val="0"/>
          <w:marTop w:val="0"/>
          <w:marBottom w:val="192"/>
          <w:divBdr>
            <w:top w:val="none" w:sz="0" w:space="0" w:color="auto"/>
            <w:left w:val="none" w:sz="0" w:space="0" w:color="auto"/>
            <w:bottom w:val="none" w:sz="0" w:space="0" w:color="auto"/>
            <w:right w:val="none" w:sz="0" w:space="0" w:color="auto"/>
          </w:divBdr>
        </w:div>
        <w:div w:id="1168666242">
          <w:marLeft w:val="1282"/>
          <w:marRight w:val="0"/>
          <w:marTop w:val="0"/>
          <w:marBottom w:val="192"/>
          <w:divBdr>
            <w:top w:val="none" w:sz="0" w:space="0" w:color="auto"/>
            <w:left w:val="none" w:sz="0" w:space="0" w:color="auto"/>
            <w:bottom w:val="none" w:sz="0" w:space="0" w:color="auto"/>
            <w:right w:val="none" w:sz="0" w:space="0" w:color="auto"/>
          </w:divBdr>
        </w:div>
        <w:div w:id="1657875636">
          <w:marLeft w:val="1282"/>
          <w:marRight w:val="0"/>
          <w:marTop w:val="0"/>
          <w:marBottom w:val="192"/>
          <w:divBdr>
            <w:top w:val="none" w:sz="0" w:space="0" w:color="auto"/>
            <w:left w:val="none" w:sz="0" w:space="0" w:color="auto"/>
            <w:bottom w:val="none" w:sz="0" w:space="0" w:color="auto"/>
            <w:right w:val="none" w:sz="0" w:space="0" w:color="auto"/>
          </w:divBdr>
        </w:div>
        <w:div w:id="1720129510">
          <w:marLeft w:val="1282"/>
          <w:marRight w:val="0"/>
          <w:marTop w:val="0"/>
          <w:marBottom w:val="192"/>
          <w:divBdr>
            <w:top w:val="none" w:sz="0" w:space="0" w:color="auto"/>
            <w:left w:val="none" w:sz="0" w:space="0" w:color="auto"/>
            <w:bottom w:val="none" w:sz="0" w:space="0" w:color="auto"/>
            <w:right w:val="none" w:sz="0" w:space="0" w:color="auto"/>
          </w:divBdr>
        </w:div>
        <w:div w:id="365452255">
          <w:marLeft w:val="1282"/>
          <w:marRight w:val="0"/>
          <w:marTop w:val="0"/>
          <w:marBottom w:val="192"/>
          <w:divBdr>
            <w:top w:val="none" w:sz="0" w:space="0" w:color="auto"/>
            <w:left w:val="none" w:sz="0" w:space="0" w:color="auto"/>
            <w:bottom w:val="none" w:sz="0" w:space="0" w:color="auto"/>
            <w:right w:val="none" w:sz="0" w:space="0" w:color="auto"/>
          </w:divBdr>
        </w:div>
        <w:div w:id="72093697">
          <w:marLeft w:val="547"/>
          <w:marRight w:val="0"/>
          <w:marTop w:val="0"/>
          <w:marBottom w:val="269"/>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outhampton.hubbub.net/p/fidel-the-musical" TargetMode="External"/><Relationship Id="rId5" Type="http://schemas.openxmlformats.org/officeDocument/2006/relationships/webSettings" Target="webSettings.xml"/><Relationship Id="rId10" Type="http://schemas.openxmlformats.org/officeDocument/2006/relationships/hyperlink" Target="http://www.fidelthemusical.org"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Before</c:v>
                </c:pt>
              </c:strCache>
            </c:strRef>
          </c:tx>
          <c:invertIfNegative val="0"/>
          <c:cat>
            <c:strRef>
              <c:f>Sheet1!$A$2:$A$4</c:f>
              <c:strCache>
                <c:ptCount val="3"/>
                <c:pt idx="0">
                  <c:v>turn off tap</c:v>
                </c:pt>
                <c:pt idx="1">
                  <c:v>Turn off appliances</c:v>
                </c:pt>
                <c:pt idx="2">
                  <c:v>Minimise colour waste</c:v>
                </c:pt>
              </c:strCache>
            </c:strRef>
          </c:cat>
          <c:val>
            <c:numRef>
              <c:f>Sheet1!$B$2:$B$4</c:f>
              <c:numCache>
                <c:formatCode>General</c:formatCode>
                <c:ptCount val="3"/>
                <c:pt idx="0">
                  <c:v>1.71</c:v>
                </c:pt>
                <c:pt idx="1">
                  <c:v>1.52</c:v>
                </c:pt>
                <c:pt idx="2">
                  <c:v>1.83</c:v>
                </c:pt>
              </c:numCache>
            </c:numRef>
          </c:val>
        </c:ser>
        <c:ser>
          <c:idx val="1"/>
          <c:order val="1"/>
          <c:tx>
            <c:strRef>
              <c:f>Sheet1!$C$1</c:f>
              <c:strCache>
                <c:ptCount val="1"/>
                <c:pt idx="0">
                  <c:v>After Survey</c:v>
                </c:pt>
              </c:strCache>
            </c:strRef>
          </c:tx>
          <c:invertIfNegative val="0"/>
          <c:cat>
            <c:strRef>
              <c:f>Sheet1!$A$2:$A$4</c:f>
              <c:strCache>
                <c:ptCount val="3"/>
                <c:pt idx="0">
                  <c:v>turn off tap</c:v>
                </c:pt>
                <c:pt idx="1">
                  <c:v>Turn off appliances</c:v>
                </c:pt>
                <c:pt idx="2">
                  <c:v>Minimise colour waste</c:v>
                </c:pt>
              </c:strCache>
            </c:strRef>
          </c:cat>
          <c:val>
            <c:numRef>
              <c:f>Sheet1!$C$2:$C$4</c:f>
              <c:numCache>
                <c:formatCode>General</c:formatCode>
                <c:ptCount val="3"/>
                <c:pt idx="0">
                  <c:v>1.48</c:v>
                </c:pt>
                <c:pt idx="1">
                  <c:v>1.38</c:v>
                </c:pt>
                <c:pt idx="2">
                  <c:v>1.63</c:v>
                </c:pt>
              </c:numCache>
            </c:numRef>
          </c:val>
        </c:ser>
        <c:dLbls>
          <c:showLegendKey val="0"/>
          <c:showVal val="0"/>
          <c:showCatName val="0"/>
          <c:showSerName val="0"/>
          <c:showPercent val="0"/>
          <c:showBubbleSize val="0"/>
        </c:dLbls>
        <c:gapWidth val="150"/>
        <c:axId val="45770624"/>
        <c:axId val="45772160"/>
      </c:barChart>
      <c:catAx>
        <c:axId val="45770624"/>
        <c:scaling>
          <c:orientation val="minMax"/>
        </c:scaling>
        <c:delete val="0"/>
        <c:axPos val="b"/>
        <c:numFmt formatCode="General" sourceLinked="0"/>
        <c:majorTickMark val="out"/>
        <c:minorTickMark val="none"/>
        <c:tickLblPos val="nextTo"/>
        <c:crossAx val="45772160"/>
        <c:crosses val="autoZero"/>
        <c:auto val="1"/>
        <c:lblAlgn val="ctr"/>
        <c:lblOffset val="100"/>
        <c:noMultiLvlLbl val="0"/>
      </c:catAx>
      <c:valAx>
        <c:axId val="45772160"/>
        <c:scaling>
          <c:orientation val="minMax"/>
          <c:max val="2"/>
          <c:min val="1"/>
        </c:scaling>
        <c:delete val="0"/>
        <c:axPos val="l"/>
        <c:majorGridlines/>
        <c:numFmt formatCode="General" sourceLinked="1"/>
        <c:majorTickMark val="out"/>
        <c:minorTickMark val="none"/>
        <c:tickLblPos val="nextTo"/>
        <c:crossAx val="4577062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Sheet1!$A$9</c:f>
              <c:strCache>
                <c:ptCount val="1"/>
                <c:pt idx="0">
                  <c:v>Before Workshop</c:v>
                </c:pt>
              </c:strCache>
            </c:strRef>
          </c:tx>
          <c:invertIfNegative val="0"/>
          <c:cat>
            <c:strRef>
              <c:f>Sheet1!$B$8:$C$8</c:f>
              <c:strCache>
                <c:ptCount val="2"/>
                <c:pt idx="0">
                  <c:v>How important a value is environmental sustainability?</c:v>
                </c:pt>
                <c:pt idx="1">
                  <c:v>How important a priority is teaching sustainable practices?</c:v>
                </c:pt>
              </c:strCache>
            </c:strRef>
          </c:cat>
          <c:val>
            <c:numRef>
              <c:f>Sheet1!$B$9:$C$9</c:f>
              <c:numCache>
                <c:formatCode>General</c:formatCode>
                <c:ptCount val="2"/>
                <c:pt idx="0">
                  <c:v>1.86</c:v>
                </c:pt>
                <c:pt idx="1">
                  <c:v>2.31</c:v>
                </c:pt>
              </c:numCache>
            </c:numRef>
          </c:val>
        </c:ser>
        <c:ser>
          <c:idx val="1"/>
          <c:order val="1"/>
          <c:tx>
            <c:strRef>
              <c:f>Sheet1!$A$10</c:f>
              <c:strCache>
                <c:ptCount val="1"/>
                <c:pt idx="0">
                  <c:v>After Workshop</c:v>
                </c:pt>
              </c:strCache>
            </c:strRef>
          </c:tx>
          <c:invertIfNegative val="0"/>
          <c:cat>
            <c:strRef>
              <c:f>Sheet1!$B$8:$C$8</c:f>
              <c:strCache>
                <c:ptCount val="2"/>
                <c:pt idx="0">
                  <c:v>How important a value is environmental sustainability?</c:v>
                </c:pt>
                <c:pt idx="1">
                  <c:v>How important a priority is teaching sustainable practices?</c:v>
                </c:pt>
              </c:strCache>
            </c:strRef>
          </c:cat>
          <c:val>
            <c:numRef>
              <c:f>Sheet1!$B$10:$C$10</c:f>
              <c:numCache>
                <c:formatCode>General</c:formatCode>
                <c:ptCount val="2"/>
                <c:pt idx="0">
                  <c:v>1.24</c:v>
                </c:pt>
                <c:pt idx="1">
                  <c:v>1.38</c:v>
                </c:pt>
              </c:numCache>
            </c:numRef>
          </c:val>
        </c:ser>
        <c:dLbls>
          <c:showLegendKey val="0"/>
          <c:showVal val="0"/>
          <c:showCatName val="0"/>
          <c:showSerName val="0"/>
          <c:showPercent val="0"/>
          <c:showBubbleSize val="0"/>
        </c:dLbls>
        <c:gapWidth val="150"/>
        <c:axId val="46596096"/>
        <c:axId val="46597632"/>
      </c:barChart>
      <c:catAx>
        <c:axId val="46596096"/>
        <c:scaling>
          <c:orientation val="minMax"/>
        </c:scaling>
        <c:delete val="0"/>
        <c:axPos val="b"/>
        <c:numFmt formatCode="General" sourceLinked="0"/>
        <c:majorTickMark val="out"/>
        <c:minorTickMark val="none"/>
        <c:tickLblPos val="nextTo"/>
        <c:crossAx val="46597632"/>
        <c:crosses val="autoZero"/>
        <c:auto val="1"/>
        <c:lblAlgn val="ctr"/>
        <c:lblOffset val="100"/>
        <c:noMultiLvlLbl val="0"/>
      </c:catAx>
      <c:valAx>
        <c:axId val="46597632"/>
        <c:scaling>
          <c:orientation val="minMax"/>
        </c:scaling>
        <c:delete val="0"/>
        <c:axPos val="l"/>
        <c:majorGridlines/>
        <c:numFmt formatCode="General" sourceLinked="1"/>
        <c:majorTickMark val="out"/>
        <c:minorTickMark val="none"/>
        <c:tickLblPos val="nextTo"/>
        <c:crossAx val="46596096"/>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os_ppt__template_v7 1">
    <a:dk1>
      <a:srgbClr val="323D43"/>
    </a:dk1>
    <a:lt1>
      <a:srgbClr val="FFFFFF"/>
    </a:lt1>
    <a:dk2>
      <a:srgbClr val="014359"/>
    </a:dk2>
    <a:lt2>
      <a:srgbClr val="77ADD3"/>
    </a:lt2>
    <a:accent1>
      <a:srgbClr val="979E45"/>
    </a:accent1>
    <a:accent2>
      <a:srgbClr val="4F5A20"/>
    </a:accent2>
    <a:accent3>
      <a:srgbClr val="FFFFFF"/>
    </a:accent3>
    <a:accent4>
      <a:srgbClr val="293338"/>
    </a:accent4>
    <a:accent5>
      <a:srgbClr val="C9CCB0"/>
    </a:accent5>
    <a:accent6>
      <a:srgbClr val="47511C"/>
    </a:accent6>
    <a:hlink>
      <a:srgbClr val="A67891"/>
    </a:hlink>
    <a:folHlink>
      <a:srgbClr val="8F9E94"/>
    </a:folHlink>
  </a:clrScheme>
  <a:fontScheme name="uos_ppt__template_v7">
    <a:majorFont>
      <a:latin typeface="Georgia"/>
      <a:ea typeface="ＭＳ Ｐゴシック"/>
      <a:cs typeface=""/>
    </a:majorFont>
    <a:minorFont>
      <a:latin typeface="Georgia"/>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uos_ppt__template_v7 1">
    <a:dk1>
      <a:srgbClr val="323D43"/>
    </a:dk1>
    <a:lt1>
      <a:srgbClr val="FFFFFF"/>
    </a:lt1>
    <a:dk2>
      <a:srgbClr val="014359"/>
    </a:dk2>
    <a:lt2>
      <a:srgbClr val="77ADD3"/>
    </a:lt2>
    <a:accent1>
      <a:srgbClr val="979E45"/>
    </a:accent1>
    <a:accent2>
      <a:srgbClr val="4F5A20"/>
    </a:accent2>
    <a:accent3>
      <a:srgbClr val="FFFFFF"/>
    </a:accent3>
    <a:accent4>
      <a:srgbClr val="293338"/>
    </a:accent4>
    <a:accent5>
      <a:srgbClr val="C9CCB0"/>
    </a:accent5>
    <a:accent6>
      <a:srgbClr val="47511C"/>
    </a:accent6>
    <a:hlink>
      <a:srgbClr val="A67891"/>
    </a:hlink>
    <a:folHlink>
      <a:srgbClr val="8F9E94"/>
    </a:folHlink>
  </a:clrScheme>
  <a:fontScheme name="uos_ppt__template_v7">
    <a:majorFont>
      <a:latin typeface="Georgia"/>
      <a:ea typeface="ＭＳ Ｐゴシック"/>
      <a:cs typeface=""/>
    </a:majorFont>
    <a:minorFont>
      <a:latin typeface="Georgia"/>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Pages>
  <Words>1788</Words>
  <Characters>10197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2015-08-30T15:57:00Z</dcterms:created>
  <dcterms:modified xsi:type="dcterms:W3CDTF">2015-09-07T09:42:00Z</dcterms:modified>
</cp:coreProperties>
</file>