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D90" w:rsidRPr="00C87655" w:rsidRDefault="000F4F24" w:rsidP="002062CC">
      <w:pPr>
        <w:pStyle w:val="Heading1"/>
        <w:rPr>
          <w:rFonts w:ascii="Times New Roman" w:hAnsi="Times New Roman" w:cs="Times New Roman"/>
        </w:rPr>
      </w:pPr>
      <w:bookmarkStart w:id="0" w:name="_GoBack"/>
      <w:bookmarkEnd w:id="0"/>
      <w:r w:rsidRPr="00C87655">
        <w:rPr>
          <w:rFonts w:ascii="Times New Roman" w:hAnsi="Times New Roman" w:cs="Times New Roman"/>
        </w:rPr>
        <w:t>Abstract</w:t>
      </w:r>
    </w:p>
    <w:p w:rsidR="00EB6AD6" w:rsidRPr="00C87655" w:rsidRDefault="006917D9" w:rsidP="008D172F">
      <w:pPr>
        <w:rPr>
          <w:rFonts w:cs="Times New Roman"/>
          <w:szCs w:val="24"/>
        </w:rPr>
      </w:pPr>
      <w:r w:rsidRPr="00C87655">
        <w:rPr>
          <w:rFonts w:cs="Times New Roman"/>
          <w:szCs w:val="24"/>
        </w:rPr>
        <w:t xml:space="preserve">Gender is a neglected dimension </w:t>
      </w:r>
      <w:r w:rsidR="00FA4A4C" w:rsidRPr="00C87655">
        <w:rPr>
          <w:rFonts w:cs="Times New Roman"/>
          <w:szCs w:val="24"/>
        </w:rPr>
        <w:t xml:space="preserve">in </w:t>
      </w:r>
      <w:r w:rsidRPr="00C87655">
        <w:rPr>
          <w:rFonts w:cs="Times New Roman"/>
          <w:szCs w:val="24"/>
        </w:rPr>
        <w:t xml:space="preserve">public </w:t>
      </w:r>
      <w:r w:rsidR="003220E4" w:rsidRPr="00C87655">
        <w:rPr>
          <w:rFonts w:cs="Times New Roman"/>
          <w:szCs w:val="24"/>
        </w:rPr>
        <w:t xml:space="preserve">discourse </w:t>
      </w:r>
      <w:r w:rsidR="005D1AE1" w:rsidRPr="00C87655">
        <w:rPr>
          <w:rFonts w:cs="Times New Roman"/>
          <w:szCs w:val="24"/>
        </w:rPr>
        <w:t>related to people with dementia</w:t>
      </w:r>
      <w:r w:rsidR="00FA4A4C" w:rsidRPr="00C87655">
        <w:rPr>
          <w:rFonts w:cs="Times New Roman"/>
          <w:szCs w:val="24"/>
        </w:rPr>
        <w:t xml:space="preserve">. </w:t>
      </w:r>
      <w:r w:rsidR="005D1AE1" w:rsidRPr="00C87655">
        <w:rPr>
          <w:rFonts w:cs="Times New Roman"/>
          <w:szCs w:val="24"/>
        </w:rPr>
        <w:t xml:space="preserve">Those living with this condition </w:t>
      </w:r>
      <w:r w:rsidR="00080A25" w:rsidRPr="00C87655">
        <w:rPr>
          <w:rFonts w:cs="Times New Roman"/>
          <w:szCs w:val="24"/>
        </w:rPr>
        <w:t>are typically portrayed i</w:t>
      </w:r>
      <w:r w:rsidR="00CC4BE6" w:rsidRPr="00C87655">
        <w:rPr>
          <w:rFonts w:cs="Times New Roman"/>
          <w:szCs w:val="24"/>
        </w:rPr>
        <w:t xml:space="preserve">n </w:t>
      </w:r>
      <w:r w:rsidR="004C67E0" w:rsidRPr="00C87655">
        <w:rPr>
          <w:rFonts w:cs="Times New Roman"/>
          <w:szCs w:val="24"/>
        </w:rPr>
        <w:t xml:space="preserve">policies and strategies </w:t>
      </w:r>
      <w:r w:rsidR="004343D5" w:rsidRPr="00C87655">
        <w:rPr>
          <w:rFonts w:cs="Times New Roman"/>
          <w:szCs w:val="24"/>
        </w:rPr>
        <w:t xml:space="preserve">in gender neutral terms as </w:t>
      </w:r>
      <w:r w:rsidR="005D1AE1" w:rsidRPr="00C87655">
        <w:rPr>
          <w:rFonts w:cs="Times New Roman"/>
          <w:szCs w:val="24"/>
        </w:rPr>
        <w:t>‘people w</w:t>
      </w:r>
      <w:r w:rsidR="00080A25" w:rsidRPr="00C87655">
        <w:rPr>
          <w:rFonts w:cs="Times New Roman"/>
          <w:szCs w:val="24"/>
        </w:rPr>
        <w:t xml:space="preserve">ith dementia’ </w:t>
      </w:r>
      <w:r w:rsidR="004343D5" w:rsidRPr="00C87655">
        <w:rPr>
          <w:rFonts w:cs="Times New Roman"/>
          <w:szCs w:val="24"/>
        </w:rPr>
        <w:t xml:space="preserve">and ‘family carers’ </w:t>
      </w:r>
      <w:r w:rsidR="00080A25" w:rsidRPr="00C87655">
        <w:rPr>
          <w:rFonts w:cs="Times New Roman"/>
          <w:szCs w:val="24"/>
        </w:rPr>
        <w:t xml:space="preserve">as if gender </w:t>
      </w:r>
      <w:r w:rsidR="00D81E7B" w:rsidRPr="00C87655">
        <w:rPr>
          <w:rFonts w:cs="Times New Roman"/>
          <w:szCs w:val="24"/>
        </w:rPr>
        <w:t>does</w:t>
      </w:r>
      <w:r w:rsidR="00080A25" w:rsidRPr="00C87655">
        <w:rPr>
          <w:rFonts w:cs="Times New Roman"/>
          <w:szCs w:val="24"/>
        </w:rPr>
        <w:t xml:space="preserve"> not matter</w:t>
      </w:r>
      <w:r w:rsidR="00D81E7B" w:rsidRPr="00C87655">
        <w:rPr>
          <w:rFonts w:cs="Times New Roman"/>
          <w:szCs w:val="24"/>
        </w:rPr>
        <w:t>, when clearly it does</w:t>
      </w:r>
      <w:r w:rsidR="00080A25" w:rsidRPr="00C87655">
        <w:rPr>
          <w:rFonts w:cs="Times New Roman"/>
          <w:szCs w:val="24"/>
        </w:rPr>
        <w:t xml:space="preserve">. </w:t>
      </w:r>
      <w:r w:rsidR="00AF1479" w:rsidRPr="00C87655">
        <w:rPr>
          <w:rFonts w:cs="Times New Roman"/>
          <w:szCs w:val="24"/>
        </w:rPr>
        <w:t xml:space="preserve"> </w:t>
      </w:r>
      <w:r w:rsidR="00CC4BE6" w:rsidRPr="00C87655">
        <w:rPr>
          <w:rFonts w:cs="Times New Roman"/>
        </w:rPr>
        <w:t xml:space="preserve">The purpose of this </w:t>
      </w:r>
      <w:r w:rsidR="00AF056E" w:rsidRPr="00C87655">
        <w:rPr>
          <w:rFonts w:cs="Times New Roman"/>
        </w:rPr>
        <w:t xml:space="preserve">scoping </w:t>
      </w:r>
      <w:r w:rsidR="00CC4BE6" w:rsidRPr="00C87655">
        <w:rPr>
          <w:rFonts w:cs="Times New Roman"/>
        </w:rPr>
        <w:t>rev</w:t>
      </w:r>
      <w:r w:rsidR="00884E3F" w:rsidRPr="00C87655">
        <w:rPr>
          <w:rFonts w:cs="Times New Roman"/>
        </w:rPr>
        <w:t>i</w:t>
      </w:r>
      <w:r w:rsidR="006D1AF7" w:rsidRPr="00C87655">
        <w:rPr>
          <w:rFonts w:cs="Times New Roman"/>
        </w:rPr>
        <w:t xml:space="preserve">ew was to </w:t>
      </w:r>
      <w:r w:rsidR="0018770F" w:rsidRPr="00C87655">
        <w:rPr>
          <w:rFonts w:cs="Times New Roman"/>
        </w:rPr>
        <w:t xml:space="preserve">take stock of </w:t>
      </w:r>
      <w:r w:rsidR="000A1F47" w:rsidRPr="00C87655">
        <w:rPr>
          <w:rFonts w:cs="Times New Roman"/>
        </w:rPr>
        <w:t xml:space="preserve">knowledge </w:t>
      </w:r>
      <w:r w:rsidR="003220E4" w:rsidRPr="00C87655">
        <w:rPr>
          <w:rFonts w:cs="Times New Roman"/>
        </w:rPr>
        <w:t xml:space="preserve">about gender </w:t>
      </w:r>
      <w:r w:rsidR="004F59CA" w:rsidRPr="00C87655">
        <w:rPr>
          <w:rFonts w:cs="Times New Roman"/>
        </w:rPr>
        <w:t xml:space="preserve">differences </w:t>
      </w:r>
      <w:r w:rsidR="00260BDD" w:rsidRPr="00C87655">
        <w:rPr>
          <w:rFonts w:cs="Times New Roman"/>
        </w:rPr>
        <w:t>in relation to</w:t>
      </w:r>
      <w:r w:rsidR="003220E4" w:rsidRPr="00C87655">
        <w:rPr>
          <w:rFonts w:cs="Times New Roman"/>
        </w:rPr>
        <w:t xml:space="preserve"> </w:t>
      </w:r>
      <w:r w:rsidR="00260BDD" w:rsidRPr="00C87655">
        <w:rPr>
          <w:rFonts w:cs="Times New Roman"/>
        </w:rPr>
        <w:t xml:space="preserve">dementia care </w:t>
      </w:r>
      <w:r w:rsidR="00884E3F" w:rsidRPr="00C87655">
        <w:rPr>
          <w:rFonts w:cs="Times New Roman"/>
        </w:rPr>
        <w:t>to</w:t>
      </w:r>
      <w:r w:rsidRPr="00C87655">
        <w:rPr>
          <w:rFonts w:cs="Times New Roman"/>
        </w:rPr>
        <w:t xml:space="preserve"> inform </w:t>
      </w:r>
      <w:r w:rsidR="004F59CA" w:rsidRPr="00C87655">
        <w:rPr>
          <w:rFonts w:cs="Times New Roman"/>
        </w:rPr>
        <w:t xml:space="preserve">policy </w:t>
      </w:r>
      <w:r w:rsidR="000B408B" w:rsidRPr="00C87655">
        <w:rPr>
          <w:rFonts w:cs="Times New Roman"/>
        </w:rPr>
        <w:t xml:space="preserve">and </w:t>
      </w:r>
      <w:r w:rsidR="00EC5906" w:rsidRPr="00C87655">
        <w:rPr>
          <w:rFonts w:cs="Times New Roman"/>
        </w:rPr>
        <w:t>future research</w:t>
      </w:r>
      <w:r w:rsidR="00AF1479" w:rsidRPr="00C87655">
        <w:rPr>
          <w:rFonts w:cs="Times New Roman"/>
          <w:szCs w:val="24"/>
        </w:rPr>
        <w:t xml:space="preserve">. </w:t>
      </w:r>
      <w:r w:rsidR="00D81E7B" w:rsidRPr="00C87655">
        <w:rPr>
          <w:rFonts w:cs="Times New Roman"/>
          <w:szCs w:val="24"/>
        </w:rPr>
        <w:t xml:space="preserve"> The work </w:t>
      </w:r>
      <w:r w:rsidR="008D172F" w:rsidRPr="00C87655">
        <w:rPr>
          <w:rFonts w:cs="Times New Roman"/>
          <w:szCs w:val="24"/>
        </w:rPr>
        <w:t xml:space="preserve">is grounded in a </w:t>
      </w:r>
      <w:r w:rsidR="00D81E7B" w:rsidRPr="00C87655">
        <w:rPr>
          <w:rFonts w:cs="Times New Roman"/>
          <w:szCs w:val="24"/>
        </w:rPr>
        <w:t xml:space="preserve">feminist </w:t>
      </w:r>
      <w:r w:rsidR="00425A4A" w:rsidRPr="00C87655">
        <w:rPr>
          <w:rFonts w:cs="Times New Roman"/>
          <w:szCs w:val="24"/>
        </w:rPr>
        <w:t>p</w:t>
      </w:r>
      <w:r w:rsidR="008D172F" w:rsidRPr="00C87655">
        <w:rPr>
          <w:rFonts w:cs="Times New Roman"/>
          <w:szCs w:val="24"/>
        </w:rPr>
        <w:t>erspective</w:t>
      </w:r>
      <w:r w:rsidR="00425A4A" w:rsidRPr="00C87655">
        <w:rPr>
          <w:rFonts w:cs="Times New Roman"/>
          <w:szCs w:val="24"/>
        </w:rPr>
        <w:t xml:space="preserve"> </w:t>
      </w:r>
      <w:r w:rsidR="008D172F" w:rsidRPr="00C87655">
        <w:rPr>
          <w:rFonts w:cs="Times New Roman"/>
          <w:szCs w:val="24"/>
        </w:rPr>
        <w:t>to citizenship, as this</w:t>
      </w:r>
      <w:r w:rsidR="00D81E7B" w:rsidRPr="00C87655">
        <w:rPr>
          <w:rFonts w:cs="Times New Roman"/>
          <w:szCs w:val="24"/>
        </w:rPr>
        <w:t xml:space="preserve"> provide </w:t>
      </w:r>
      <w:r w:rsidR="008D172F" w:rsidRPr="00C87655">
        <w:rPr>
          <w:rFonts w:cs="Times New Roman"/>
          <w:szCs w:val="24"/>
        </w:rPr>
        <w:t>a lens</w:t>
      </w:r>
      <w:r w:rsidR="00D81E7B" w:rsidRPr="00C87655">
        <w:rPr>
          <w:rFonts w:cs="Times New Roman"/>
          <w:szCs w:val="24"/>
        </w:rPr>
        <w:t xml:space="preserve"> with which to </w:t>
      </w:r>
      <w:r w:rsidR="00B55912" w:rsidRPr="00C87655">
        <w:rPr>
          <w:rFonts w:cs="Times New Roman"/>
          <w:szCs w:val="24"/>
        </w:rPr>
        <w:t xml:space="preserve">expose and examine gendered </w:t>
      </w:r>
      <w:r w:rsidR="00425A4A" w:rsidRPr="00C87655">
        <w:rPr>
          <w:rFonts w:cs="Times New Roman"/>
          <w:szCs w:val="24"/>
        </w:rPr>
        <w:t xml:space="preserve">assumptions </w:t>
      </w:r>
      <w:r w:rsidR="00B55912" w:rsidRPr="00C87655">
        <w:rPr>
          <w:rFonts w:cs="Times New Roman"/>
          <w:szCs w:val="24"/>
        </w:rPr>
        <w:t>within dementia studies</w:t>
      </w:r>
      <w:r w:rsidR="00425A4A" w:rsidRPr="00C87655">
        <w:rPr>
          <w:rFonts w:cs="Times New Roman"/>
          <w:szCs w:val="24"/>
        </w:rPr>
        <w:t xml:space="preserve">. </w:t>
      </w:r>
      <w:r w:rsidR="00AF1479" w:rsidRPr="00C87655">
        <w:rPr>
          <w:rFonts w:cs="Times New Roman"/>
          <w:szCs w:val="24"/>
        </w:rPr>
        <w:t xml:space="preserve">A </w:t>
      </w:r>
      <w:r w:rsidR="00D81E7B" w:rsidRPr="00C87655">
        <w:rPr>
          <w:rFonts w:cs="Times New Roman"/>
          <w:szCs w:val="24"/>
        </w:rPr>
        <w:t xml:space="preserve">search </w:t>
      </w:r>
      <w:r w:rsidR="00476048" w:rsidRPr="00C87655">
        <w:rPr>
          <w:rFonts w:cs="Times New Roman"/>
          <w:szCs w:val="24"/>
        </w:rPr>
        <w:t xml:space="preserve">of </w:t>
      </w:r>
      <w:r w:rsidR="007E79DE" w:rsidRPr="00C87655">
        <w:rPr>
          <w:rFonts w:cs="Times New Roman"/>
          <w:szCs w:val="24"/>
        </w:rPr>
        <w:t>four</w:t>
      </w:r>
      <w:r w:rsidR="00AF08F0" w:rsidRPr="00C87655">
        <w:rPr>
          <w:rFonts w:cs="Times New Roman"/>
          <w:szCs w:val="24"/>
        </w:rPr>
        <w:t xml:space="preserve"> databases, including </w:t>
      </w:r>
      <w:r w:rsidR="00EC6ECB" w:rsidRPr="00C87655">
        <w:rPr>
          <w:rFonts w:cs="Times New Roman"/>
          <w:szCs w:val="24"/>
        </w:rPr>
        <w:t xml:space="preserve">CINAHL, Web of Science, </w:t>
      </w:r>
      <w:r w:rsidR="00E91FAE" w:rsidRPr="00C87655">
        <w:rPr>
          <w:rFonts w:cs="Times New Roman"/>
          <w:szCs w:val="24"/>
        </w:rPr>
        <w:t xml:space="preserve">Medline, </w:t>
      </w:r>
      <w:r w:rsidR="007E79DE" w:rsidRPr="00C87655">
        <w:rPr>
          <w:rFonts w:cs="Times New Roman"/>
          <w:szCs w:val="24"/>
        </w:rPr>
        <w:t xml:space="preserve">and </w:t>
      </w:r>
      <w:r w:rsidR="00EC6ECB" w:rsidRPr="00C87655">
        <w:rPr>
          <w:rFonts w:cs="Times New Roman"/>
          <w:szCs w:val="24"/>
        </w:rPr>
        <w:t xml:space="preserve">Cochrane </w:t>
      </w:r>
      <w:r w:rsidR="007D65FD" w:rsidRPr="00C87655">
        <w:rPr>
          <w:rFonts w:cs="Times New Roman"/>
          <w:szCs w:val="24"/>
        </w:rPr>
        <w:t xml:space="preserve">was conducted </w:t>
      </w:r>
      <w:r w:rsidR="00AF1479" w:rsidRPr="00C87655">
        <w:rPr>
          <w:rFonts w:cs="Times New Roman"/>
          <w:szCs w:val="24"/>
        </w:rPr>
        <w:t>using systematic techniques</w:t>
      </w:r>
      <w:r w:rsidR="007D65FD" w:rsidRPr="00C87655">
        <w:rPr>
          <w:rFonts w:cs="Times New Roman"/>
          <w:szCs w:val="24"/>
        </w:rPr>
        <w:t xml:space="preserve"> </w:t>
      </w:r>
      <w:r w:rsidR="00E91FAE" w:rsidRPr="00C87655">
        <w:rPr>
          <w:rFonts w:cs="Times New Roman"/>
          <w:szCs w:val="24"/>
        </w:rPr>
        <w:t xml:space="preserve">between May and July </w:t>
      </w:r>
      <w:r w:rsidR="00EC6ECB" w:rsidRPr="00C87655">
        <w:rPr>
          <w:rFonts w:cs="Times New Roman"/>
          <w:szCs w:val="24"/>
        </w:rPr>
        <w:t xml:space="preserve">2014. </w:t>
      </w:r>
      <w:r w:rsidR="00EC5906" w:rsidRPr="00C87655">
        <w:rPr>
          <w:rFonts w:cs="Times New Roman"/>
          <w:szCs w:val="24"/>
        </w:rPr>
        <w:t xml:space="preserve"> </w:t>
      </w:r>
      <w:r w:rsidR="007D65FD" w:rsidRPr="00C87655">
        <w:rPr>
          <w:rFonts w:cs="Times New Roman"/>
          <w:szCs w:val="24"/>
        </w:rPr>
        <w:t xml:space="preserve">A repeat search </w:t>
      </w:r>
      <w:r w:rsidR="004C67E0" w:rsidRPr="00C87655">
        <w:rPr>
          <w:rFonts w:cs="Times New Roman"/>
          <w:szCs w:val="24"/>
        </w:rPr>
        <w:t xml:space="preserve">was conducted in February </w:t>
      </w:r>
      <w:r w:rsidR="007D65FD" w:rsidRPr="00C87655">
        <w:rPr>
          <w:rFonts w:cs="Times New Roman"/>
          <w:szCs w:val="24"/>
        </w:rPr>
        <w:t xml:space="preserve">2015. </w:t>
      </w:r>
      <w:r w:rsidR="0029085E" w:rsidRPr="00C87655">
        <w:rPr>
          <w:rFonts w:cs="Times New Roman"/>
          <w:szCs w:val="24"/>
        </w:rPr>
        <w:t xml:space="preserve"> </w:t>
      </w:r>
      <w:r w:rsidR="003033C2" w:rsidRPr="00C87655">
        <w:rPr>
          <w:rFonts w:cs="Times New Roman"/>
          <w:szCs w:val="24"/>
        </w:rPr>
        <w:t xml:space="preserve">We found </w:t>
      </w:r>
      <w:r w:rsidR="00CA7B13" w:rsidRPr="00C87655">
        <w:rPr>
          <w:rFonts w:cs="Times New Roman"/>
          <w:szCs w:val="24"/>
        </w:rPr>
        <w:t xml:space="preserve">a significant amount of </w:t>
      </w:r>
      <w:r w:rsidR="003033C2" w:rsidRPr="00C87655">
        <w:rPr>
          <w:rFonts w:cs="Times New Roman"/>
          <w:szCs w:val="24"/>
        </w:rPr>
        <w:t xml:space="preserve">valuable </w:t>
      </w:r>
      <w:r w:rsidR="00260BDD" w:rsidRPr="00C87655">
        <w:rPr>
          <w:rFonts w:cs="Times New Roman"/>
        </w:rPr>
        <w:t xml:space="preserve">research concerned with gender </w:t>
      </w:r>
      <w:r w:rsidR="00F07ED9" w:rsidRPr="00C87655">
        <w:rPr>
          <w:rFonts w:cs="Times New Roman"/>
        </w:rPr>
        <w:t>differences in relation to</w:t>
      </w:r>
      <w:r w:rsidR="00260BDD" w:rsidRPr="00C87655">
        <w:rPr>
          <w:rFonts w:cs="Times New Roman"/>
        </w:rPr>
        <w:t xml:space="preserve"> dementia care </w:t>
      </w:r>
      <w:r w:rsidR="003033C2" w:rsidRPr="00C87655">
        <w:rPr>
          <w:rFonts w:cs="Times New Roman"/>
        </w:rPr>
        <w:t xml:space="preserve">published </w:t>
      </w:r>
      <w:r w:rsidR="00CA7B13" w:rsidRPr="00C87655">
        <w:rPr>
          <w:rFonts w:cs="Times New Roman"/>
        </w:rPr>
        <w:t xml:space="preserve">from 1990 to </w:t>
      </w:r>
      <w:r w:rsidR="004D642D" w:rsidRPr="00C87655">
        <w:rPr>
          <w:rFonts w:cs="Times New Roman"/>
        </w:rPr>
        <w:t xml:space="preserve">2014; </w:t>
      </w:r>
      <w:r w:rsidR="00012173" w:rsidRPr="00C87655">
        <w:rPr>
          <w:rFonts w:cs="Times New Roman"/>
        </w:rPr>
        <w:t xml:space="preserve">the </w:t>
      </w:r>
      <w:r w:rsidR="007E79DE" w:rsidRPr="00C87655">
        <w:rPr>
          <w:rFonts w:cs="Times New Roman"/>
        </w:rPr>
        <w:t xml:space="preserve">majority of which, </w:t>
      </w:r>
      <w:r w:rsidR="00D81E7B" w:rsidRPr="00C87655">
        <w:rPr>
          <w:rFonts w:cs="Times New Roman"/>
        </w:rPr>
        <w:t>lack</w:t>
      </w:r>
      <w:r w:rsidR="004D642D" w:rsidRPr="00C87655">
        <w:rPr>
          <w:rFonts w:cs="Times New Roman"/>
        </w:rPr>
        <w:t>s</w:t>
      </w:r>
      <w:r w:rsidR="00D81E7B" w:rsidRPr="00C87655">
        <w:rPr>
          <w:rFonts w:cs="Times New Roman"/>
        </w:rPr>
        <w:t xml:space="preserve"> a </w:t>
      </w:r>
      <w:r w:rsidR="007E79DE" w:rsidRPr="00C87655">
        <w:rPr>
          <w:rFonts w:cs="Times New Roman"/>
        </w:rPr>
        <w:t xml:space="preserve">feminist </w:t>
      </w:r>
      <w:r w:rsidR="00D81E7B" w:rsidRPr="00C87655">
        <w:rPr>
          <w:rFonts w:cs="Times New Roman"/>
        </w:rPr>
        <w:t>citizenship perspective.</w:t>
      </w:r>
      <w:r w:rsidR="003033C2" w:rsidRPr="00C87655">
        <w:rPr>
          <w:rFonts w:cs="Times New Roman"/>
        </w:rPr>
        <w:t xml:space="preserve"> </w:t>
      </w:r>
      <w:r w:rsidR="004D642D" w:rsidRPr="00C87655">
        <w:rPr>
          <w:rFonts w:cs="Times New Roman"/>
        </w:rPr>
        <w:t xml:space="preserve"> </w:t>
      </w:r>
      <w:r w:rsidR="00D81E7B" w:rsidRPr="00C87655">
        <w:rPr>
          <w:rFonts w:cs="Times New Roman"/>
        </w:rPr>
        <w:t xml:space="preserve">Moreover, </w:t>
      </w:r>
      <w:r w:rsidR="001A36D7" w:rsidRPr="00C87655">
        <w:rPr>
          <w:rFonts w:cs="Times New Roman"/>
        </w:rPr>
        <w:t xml:space="preserve">a disproportionate number of studies </w:t>
      </w:r>
      <w:r w:rsidR="00F07ED9" w:rsidRPr="00C87655">
        <w:rPr>
          <w:rFonts w:cs="Times New Roman"/>
        </w:rPr>
        <w:t>focused solely on</w:t>
      </w:r>
      <w:r w:rsidR="003220E4" w:rsidRPr="00C87655">
        <w:rPr>
          <w:rFonts w:cs="Times New Roman"/>
        </w:rPr>
        <w:t xml:space="preserve"> caregivers </w:t>
      </w:r>
      <w:r w:rsidR="00F07ED9" w:rsidRPr="00C87655">
        <w:rPr>
          <w:rFonts w:cs="Times New Roman"/>
        </w:rPr>
        <w:t xml:space="preserve">rather than </w:t>
      </w:r>
      <w:r w:rsidR="00012173" w:rsidRPr="00C87655">
        <w:rPr>
          <w:rFonts w:cs="Times New Roman"/>
        </w:rPr>
        <w:t xml:space="preserve">citizens with </w:t>
      </w:r>
      <w:r w:rsidR="00DC3580" w:rsidRPr="00C87655">
        <w:rPr>
          <w:rFonts w:cs="Times New Roman"/>
        </w:rPr>
        <w:t>dementia</w:t>
      </w:r>
      <w:r w:rsidR="004D642D" w:rsidRPr="00C87655">
        <w:rPr>
          <w:rFonts w:cs="Times New Roman"/>
        </w:rPr>
        <w:t xml:space="preserve">. </w:t>
      </w:r>
      <w:r w:rsidR="00677C54" w:rsidRPr="00C87655">
        <w:rPr>
          <w:rFonts w:cs="Times New Roman"/>
        </w:rPr>
        <w:t xml:space="preserve"> </w:t>
      </w:r>
      <w:r w:rsidR="00003B7C">
        <w:rPr>
          <w:rFonts w:cs="Times New Roman"/>
        </w:rPr>
        <w:t xml:space="preserve">As such, </w:t>
      </w:r>
      <w:r w:rsidR="00677C54" w:rsidRPr="00C87655">
        <w:rPr>
          <w:rFonts w:cs="Times New Roman"/>
        </w:rPr>
        <w:t>questions about gender equality are not being raised</w:t>
      </w:r>
      <w:r w:rsidR="00012173" w:rsidRPr="00C87655">
        <w:rPr>
          <w:rFonts w:cs="Times New Roman"/>
        </w:rPr>
        <w:t xml:space="preserve"> and the voices of men and women with dementia are silent</w:t>
      </w:r>
      <w:r w:rsidR="004D642D" w:rsidRPr="00C87655">
        <w:rPr>
          <w:rFonts w:cs="Times New Roman"/>
        </w:rPr>
        <w:t xml:space="preserve">. </w:t>
      </w:r>
      <w:r w:rsidR="00012173" w:rsidRPr="00C87655">
        <w:rPr>
          <w:rFonts w:cs="Times New Roman"/>
        </w:rPr>
        <w:t xml:space="preserve"> </w:t>
      </w:r>
      <w:r w:rsidR="004D642D" w:rsidRPr="00C87655">
        <w:rPr>
          <w:rFonts w:cs="Times New Roman"/>
        </w:rPr>
        <w:t>Thus w</w:t>
      </w:r>
      <w:r w:rsidR="003B1D9B" w:rsidRPr="00C87655">
        <w:rPr>
          <w:rFonts w:cs="Times New Roman"/>
        </w:rPr>
        <w:t xml:space="preserve">e </w:t>
      </w:r>
      <w:r w:rsidR="003B1D9B" w:rsidRPr="00C87655">
        <w:rPr>
          <w:rFonts w:cs="Times New Roman"/>
          <w:szCs w:val="24"/>
        </w:rPr>
        <w:t>argue</w:t>
      </w:r>
      <w:r w:rsidR="00CC4BE6" w:rsidRPr="00C87655">
        <w:rPr>
          <w:rFonts w:cs="Times New Roman"/>
          <w:szCs w:val="24"/>
        </w:rPr>
        <w:t xml:space="preserve"> </w:t>
      </w:r>
      <w:r w:rsidR="00651976" w:rsidRPr="00C87655">
        <w:rPr>
          <w:rFonts w:cs="Times New Roman"/>
          <w:szCs w:val="24"/>
        </w:rPr>
        <w:t>for increased gender-sensitivity in policy making</w:t>
      </w:r>
      <w:r w:rsidR="00D109BC" w:rsidRPr="00C87655">
        <w:rPr>
          <w:rFonts w:cs="Times New Roman"/>
          <w:szCs w:val="24"/>
        </w:rPr>
        <w:t xml:space="preserve"> and recommend that soci</w:t>
      </w:r>
      <w:r w:rsidR="00DF5AB1" w:rsidRPr="00C87655">
        <w:rPr>
          <w:rFonts w:cs="Times New Roman"/>
          <w:szCs w:val="24"/>
        </w:rPr>
        <w:t>al scientists</w:t>
      </w:r>
      <w:r w:rsidR="00DF7C56" w:rsidRPr="00C87655">
        <w:rPr>
          <w:rFonts w:cs="Times New Roman"/>
          <w:szCs w:val="24"/>
        </w:rPr>
        <w:t xml:space="preserve"> inject a </w:t>
      </w:r>
      <w:r w:rsidR="00D81E7B" w:rsidRPr="00C87655">
        <w:rPr>
          <w:rFonts w:cs="Times New Roman"/>
          <w:szCs w:val="24"/>
        </w:rPr>
        <w:t xml:space="preserve">feminist citizenship </w:t>
      </w:r>
      <w:r w:rsidR="00D109BC" w:rsidRPr="00C87655">
        <w:rPr>
          <w:rFonts w:cs="Times New Roman"/>
          <w:szCs w:val="24"/>
        </w:rPr>
        <w:t xml:space="preserve">perspective into their work. </w:t>
      </w:r>
    </w:p>
    <w:p w:rsidR="00EB6AD6" w:rsidRPr="00C87655" w:rsidRDefault="00EB6AD6" w:rsidP="00683099">
      <w:pPr>
        <w:rPr>
          <w:rFonts w:cs="Times New Roman"/>
          <w:szCs w:val="24"/>
        </w:rPr>
      </w:pPr>
      <w:r w:rsidRPr="00C87655">
        <w:rPr>
          <w:rFonts w:cs="Times New Roman"/>
          <w:i/>
          <w:szCs w:val="24"/>
        </w:rPr>
        <w:t>Key words</w:t>
      </w:r>
      <w:r w:rsidRPr="00C87655">
        <w:rPr>
          <w:rFonts w:cs="Times New Roman"/>
          <w:szCs w:val="24"/>
        </w:rPr>
        <w:t xml:space="preserve">: </w:t>
      </w:r>
      <w:r w:rsidR="00D81E7B" w:rsidRPr="00C87655">
        <w:rPr>
          <w:rFonts w:cs="Times New Roman"/>
          <w:szCs w:val="24"/>
        </w:rPr>
        <w:t xml:space="preserve">citizenship; </w:t>
      </w:r>
      <w:r w:rsidR="007E79DE" w:rsidRPr="00C87655">
        <w:rPr>
          <w:rFonts w:cs="Times New Roman"/>
          <w:szCs w:val="24"/>
        </w:rPr>
        <w:t xml:space="preserve">feminist theory; </w:t>
      </w:r>
      <w:r w:rsidRPr="00C87655">
        <w:rPr>
          <w:rFonts w:cs="Times New Roman"/>
          <w:szCs w:val="24"/>
        </w:rPr>
        <w:t>gender, dementia care; health policy</w:t>
      </w:r>
    </w:p>
    <w:p w:rsidR="00EB6AD6" w:rsidRPr="00C87655" w:rsidRDefault="00EB6AD6">
      <w:pPr>
        <w:spacing w:line="276" w:lineRule="auto"/>
        <w:rPr>
          <w:rFonts w:cs="Times New Roman"/>
          <w:b/>
        </w:rPr>
      </w:pPr>
      <w:r w:rsidRPr="00C87655">
        <w:rPr>
          <w:rFonts w:cs="Times New Roman"/>
          <w:b/>
        </w:rPr>
        <w:br w:type="page"/>
      </w:r>
    </w:p>
    <w:p w:rsidR="00714096" w:rsidRPr="00C87655" w:rsidRDefault="00714096">
      <w:pPr>
        <w:spacing w:line="276" w:lineRule="auto"/>
        <w:rPr>
          <w:rFonts w:cs="Times New Roman"/>
          <w:b/>
        </w:rPr>
      </w:pPr>
      <w:r w:rsidRPr="00C87655">
        <w:rPr>
          <w:rFonts w:cs="Times New Roman"/>
          <w:b/>
        </w:rPr>
        <w:lastRenderedPageBreak/>
        <w:t>What is known about this topic</w:t>
      </w:r>
    </w:p>
    <w:p w:rsidR="00714096" w:rsidRPr="00C87655" w:rsidRDefault="00714096" w:rsidP="006D4348">
      <w:pPr>
        <w:pStyle w:val="ListParagraph"/>
        <w:numPr>
          <w:ilvl w:val="0"/>
          <w:numId w:val="7"/>
        </w:numPr>
        <w:spacing w:line="276" w:lineRule="auto"/>
        <w:rPr>
          <w:rFonts w:cs="Times New Roman"/>
        </w:rPr>
      </w:pPr>
      <w:r w:rsidRPr="00C87655">
        <w:rPr>
          <w:rFonts w:cs="Times New Roman"/>
        </w:rPr>
        <w:t>Gender is a neglected dimension in p</w:t>
      </w:r>
      <w:r w:rsidR="007E79DE" w:rsidRPr="00C87655">
        <w:rPr>
          <w:rFonts w:cs="Times New Roman"/>
        </w:rPr>
        <w:t>ublic discourse about dementia</w:t>
      </w:r>
    </w:p>
    <w:p w:rsidR="006D4348" w:rsidRPr="00C87655" w:rsidRDefault="006D4348" w:rsidP="006D4348">
      <w:pPr>
        <w:pStyle w:val="ListParagraph"/>
        <w:spacing w:line="276" w:lineRule="auto"/>
        <w:ind w:left="360"/>
        <w:rPr>
          <w:rFonts w:cs="Times New Roman"/>
        </w:rPr>
      </w:pPr>
    </w:p>
    <w:p w:rsidR="006D4348" w:rsidRPr="00C87655" w:rsidRDefault="000A6E91" w:rsidP="006D4348">
      <w:pPr>
        <w:pStyle w:val="ListParagraph"/>
        <w:numPr>
          <w:ilvl w:val="0"/>
          <w:numId w:val="7"/>
        </w:numPr>
        <w:spacing w:line="276" w:lineRule="auto"/>
        <w:rPr>
          <w:rFonts w:cs="Times New Roman"/>
        </w:rPr>
      </w:pPr>
      <w:r w:rsidRPr="00C87655">
        <w:rPr>
          <w:rFonts w:cs="Times New Roman"/>
        </w:rPr>
        <w:t xml:space="preserve">Gender is a key factor structuring the lives of those living with dementia </w:t>
      </w:r>
    </w:p>
    <w:p w:rsidR="006D4348" w:rsidRPr="00C87655" w:rsidRDefault="006D4348" w:rsidP="006D4348">
      <w:pPr>
        <w:pStyle w:val="ListParagraph"/>
        <w:spacing w:line="276" w:lineRule="auto"/>
        <w:ind w:left="360"/>
        <w:rPr>
          <w:rFonts w:cs="Times New Roman"/>
        </w:rPr>
      </w:pPr>
    </w:p>
    <w:p w:rsidR="006D4348" w:rsidRPr="00C87655" w:rsidRDefault="00FC7E20" w:rsidP="00FC7E20">
      <w:pPr>
        <w:pStyle w:val="ListParagraph"/>
        <w:numPr>
          <w:ilvl w:val="0"/>
          <w:numId w:val="7"/>
        </w:numPr>
        <w:spacing w:line="276" w:lineRule="auto"/>
        <w:rPr>
          <w:rFonts w:cs="Times New Roman"/>
        </w:rPr>
      </w:pPr>
      <w:r w:rsidRPr="00C87655">
        <w:rPr>
          <w:rFonts w:cs="Times New Roman"/>
        </w:rPr>
        <w:t xml:space="preserve">There are gender differences in the caregiving experience </w:t>
      </w:r>
    </w:p>
    <w:p w:rsidR="00714096" w:rsidRPr="00C87655" w:rsidRDefault="00714096">
      <w:pPr>
        <w:spacing w:line="276" w:lineRule="auto"/>
        <w:rPr>
          <w:rFonts w:cs="Times New Roman"/>
          <w:b/>
        </w:rPr>
      </w:pPr>
    </w:p>
    <w:p w:rsidR="00714096" w:rsidRPr="00C87655" w:rsidRDefault="00714096">
      <w:pPr>
        <w:spacing w:line="276" w:lineRule="auto"/>
        <w:rPr>
          <w:rFonts w:cs="Times New Roman"/>
          <w:b/>
        </w:rPr>
      </w:pPr>
      <w:r w:rsidRPr="00C87655">
        <w:rPr>
          <w:rFonts w:cs="Times New Roman"/>
          <w:b/>
        </w:rPr>
        <w:t xml:space="preserve">What this paper adds </w:t>
      </w:r>
    </w:p>
    <w:p w:rsidR="00937D06" w:rsidRPr="00C87655" w:rsidRDefault="00937D06" w:rsidP="00937D06">
      <w:pPr>
        <w:pStyle w:val="ListParagraph"/>
        <w:spacing w:line="276" w:lineRule="auto"/>
        <w:ind w:left="360"/>
        <w:rPr>
          <w:rFonts w:cs="Times New Roman"/>
        </w:rPr>
      </w:pPr>
    </w:p>
    <w:p w:rsidR="00825D78" w:rsidRPr="00C87655" w:rsidRDefault="000A6E91" w:rsidP="00825D78">
      <w:pPr>
        <w:pStyle w:val="ListParagraph"/>
        <w:numPr>
          <w:ilvl w:val="0"/>
          <w:numId w:val="8"/>
        </w:numPr>
        <w:spacing w:line="276" w:lineRule="auto"/>
        <w:rPr>
          <w:rFonts w:cs="Times New Roman"/>
        </w:rPr>
      </w:pPr>
      <w:r w:rsidRPr="00C87655">
        <w:rPr>
          <w:rFonts w:cs="Times New Roman"/>
        </w:rPr>
        <w:t xml:space="preserve">A critical review of </w:t>
      </w:r>
      <w:r w:rsidR="006D4348" w:rsidRPr="00C87655">
        <w:rPr>
          <w:rFonts w:cs="Times New Roman"/>
        </w:rPr>
        <w:t xml:space="preserve">the </w:t>
      </w:r>
      <w:r w:rsidR="00714096" w:rsidRPr="00C87655">
        <w:rPr>
          <w:rFonts w:cs="Times New Roman"/>
        </w:rPr>
        <w:t xml:space="preserve">research </w:t>
      </w:r>
      <w:r w:rsidR="006D4348" w:rsidRPr="00C87655">
        <w:rPr>
          <w:rFonts w:cs="Times New Roman"/>
        </w:rPr>
        <w:t xml:space="preserve">literature </w:t>
      </w:r>
      <w:r w:rsidR="00714096" w:rsidRPr="00C87655">
        <w:rPr>
          <w:rFonts w:cs="Times New Roman"/>
        </w:rPr>
        <w:t xml:space="preserve">on gender differences </w:t>
      </w:r>
      <w:r w:rsidR="006D4348" w:rsidRPr="00C87655">
        <w:rPr>
          <w:rFonts w:cs="Times New Roman"/>
        </w:rPr>
        <w:t xml:space="preserve">in dementia care from a feminist citizenship </w:t>
      </w:r>
      <w:r w:rsidR="0093275A" w:rsidRPr="00C87655">
        <w:rPr>
          <w:rFonts w:cs="Times New Roman"/>
        </w:rPr>
        <w:t xml:space="preserve">perspective </w:t>
      </w:r>
    </w:p>
    <w:p w:rsidR="00825D78" w:rsidRPr="00C87655" w:rsidRDefault="00825D78" w:rsidP="00825D78">
      <w:pPr>
        <w:pStyle w:val="ListParagraph"/>
        <w:spacing w:line="276" w:lineRule="auto"/>
        <w:ind w:left="360"/>
        <w:rPr>
          <w:rFonts w:cs="Times New Roman"/>
        </w:rPr>
      </w:pPr>
    </w:p>
    <w:p w:rsidR="00FC7E20" w:rsidRPr="00C87655" w:rsidRDefault="00713F21" w:rsidP="00FC7E20">
      <w:pPr>
        <w:pStyle w:val="ListParagraph"/>
        <w:numPr>
          <w:ilvl w:val="0"/>
          <w:numId w:val="8"/>
        </w:numPr>
        <w:spacing w:line="276" w:lineRule="auto"/>
        <w:rPr>
          <w:rFonts w:cs="Times New Roman"/>
        </w:rPr>
      </w:pPr>
      <w:r w:rsidRPr="00C87655">
        <w:rPr>
          <w:rFonts w:cs="Times New Roman"/>
        </w:rPr>
        <w:t xml:space="preserve">Insights into </w:t>
      </w:r>
      <w:r w:rsidR="0093275A" w:rsidRPr="00C87655">
        <w:rPr>
          <w:rFonts w:cs="Times New Roman"/>
        </w:rPr>
        <w:t xml:space="preserve">the </w:t>
      </w:r>
      <w:r w:rsidRPr="00C87655">
        <w:rPr>
          <w:rFonts w:cs="Times New Roman"/>
        </w:rPr>
        <w:t xml:space="preserve">gaps in the research literature </w:t>
      </w:r>
    </w:p>
    <w:p w:rsidR="00FC7E20" w:rsidRPr="00C87655" w:rsidRDefault="00FC7E20" w:rsidP="00FC7E20">
      <w:pPr>
        <w:pStyle w:val="ListParagraph"/>
        <w:rPr>
          <w:rFonts w:cs="Times New Roman"/>
        </w:rPr>
      </w:pPr>
    </w:p>
    <w:p w:rsidR="00FC7E20" w:rsidRPr="00C87655" w:rsidRDefault="00FC7E20" w:rsidP="00FC7E20">
      <w:pPr>
        <w:pStyle w:val="ListParagraph"/>
        <w:numPr>
          <w:ilvl w:val="0"/>
          <w:numId w:val="8"/>
        </w:numPr>
        <w:spacing w:line="276" w:lineRule="auto"/>
        <w:rPr>
          <w:rFonts w:cs="Times New Roman"/>
        </w:rPr>
      </w:pPr>
      <w:r w:rsidRPr="00C87655">
        <w:rPr>
          <w:rFonts w:cs="Times New Roman"/>
        </w:rPr>
        <w:t xml:space="preserve">Recommendations as to how policy makers can incorporate gender into national plans </w:t>
      </w:r>
    </w:p>
    <w:p w:rsidR="00825D78" w:rsidRPr="00C87655" w:rsidRDefault="00825D78" w:rsidP="00FC7E20">
      <w:pPr>
        <w:pStyle w:val="ListParagraph"/>
        <w:spacing w:line="276" w:lineRule="auto"/>
        <w:ind w:left="360"/>
        <w:rPr>
          <w:rFonts w:cs="Times New Roman"/>
        </w:rPr>
      </w:pPr>
    </w:p>
    <w:p w:rsidR="006D4348" w:rsidRPr="00C87655" w:rsidRDefault="006D4348">
      <w:pPr>
        <w:spacing w:line="276" w:lineRule="auto"/>
        <w:rPr>
          <w:rFonts w:cs="Times New Roman"/>
        </w:rPr>
      </w:pPr>
    </w:p>
    <w:p w:rsidR="005024F3" w:rsidRDefault="00714096" w:rsidP="005024F3">
      <w:pPr>
        <w:spacing w:before="100" w:beforeAutospacing="1" w:after="100" w:afterAutospacing="1"/>
        <w:jc w:val="both"/>
        <w:rPr>
          <w:color w:val="000000"/>
        </w:rPr>
      </w:pPr>
      <w:r w:rsidRPr="00C87655">
        <w:rPr>
          <w:rFonts w:cs="Times New Roman"/>
        </w:rPr>
        <w:br w:type="page"/>
      </w:r>
    </w:p>
    <w:p w:rsidR="00714096" w:rsidRPr="00C87655" w:rsidRDefault="00714096">
      <w:pPr>
        <w:spacing w:line="276" w:lineRule="auto"/>
        <w:rPr>
          <w:rFonts w:cs="Times New Roman"/>
        </w:rPr>
      </w:pPr>
    </w:p>
    <w:p w:rsidR="00714096" w:rsidRPr="00C87655" w:rsidRDefault="00714096">
      <w:pPr>
        <w:spacing w:line="276" w:lineRule="auto"/>
        <w:rPr>
          <w:rFonts w:cs="Times New Roman"/>
        </w:rPr>
      </w:pPr>
    </w:p>
    <w:p w:rsidR="00727D5B" w:rsidRPr="00C87655" w:rsidRDefault="00CF6996" w:rsidP="00DD3521">
      <w:pPr>
        <w:pStyle w:val="Heading1"/>
      </w:pPr>
      <w:r w:rsidRPr="00C87655">
        <w:t>B</w:t>
      </w:r>
      <w:r w:rsidR="00727D5B" w:rsidRPr="00C87655">
        <w:t xml:space="preserve">ackground </w:t>
      </w:r>
    </w:p>
    <w:p w:rsidR="0048381E" w:rsidRPr="00C87655" w:rsidRDefault="00376EE9" w:rsidP="003F43F3">
      <w:pPr>
        <w:spacing w:after="0"/>
        <w:contextualSpacing/>
        <w:rPr>
          <w:rFonts w:cs="Times New Roman"/>
          <w:szCs w:val="24"/>
        </w:rPr>
      </w:pPr>
      <w:r w:rsidRPr="00C87655">
        <w:rPr>
          <w:rFonts w:cs="Times New Roman"/>
          <w:szCs w:val="24"/>
        </w:rPr>
        <w:t xml:space="preserve">There is an urgent need to improve </w:t>
      </w:r>
      <w:r w:rsidR="000A6E91" w:rsidRPr="00C87655">
        <w:rPr>
          <w:rFonts w:cs="Times New Roman"/>
          <w:szCs w:val="24"/>
        </w:rPr>
        <w:t xml:space="preserve">the delivery of health and social </w:t>
      </w:r>
      <w:r w:rsidR="006D4348" w:rsidRPr="00C87655">
        <w:rPr>
          <w:rFonts w:cs="Times New Roman"/>
          <w:szCs w:val="24"/>
        </w:rPr>
        <w:t xml:space="preserve">in the community </w:t>
      </w:r>
      <w:r w:rsidR="000260F9" w:rsidRPr="00C87655">
        <w:rPr>
          <w:rFonts w:cs="Times New Roman"/>
          <w:szCs w:val="24"/>
        </w:rPr>
        <w:t xml:space="preserve">for </w:t>
      </w:r>
      <w:r w:rsidR="006D4348" w:rsidRPr="00C87655">
        <w:rPr>
          <w:rFonts w:cs="Times New Roman"/>
          <w:szCs w:val="24"/>
        </w:rPr>
        <w:t>people living with dementia</w:t>
      </w:r>
      <w:r w:rsidRPr="00C87655">
        <w:rPr>
          <w:rFonts w:cs="Times New Roman"/>
          <w:szCs w:val="24"/>
        </w:rPr>
        <w:t xml:space="preserve">.  </w:t>
      </w:r>
      <w:r w:rsidR="005A16B7" w:rsidRPr="00C87655">
        <w:rPr>
          <w:rFonts w:cs="Times New Roman"/>
          <w:szCs w:val="24"/>
        </w:rPr>
        <w:t>T</w:t>
      </w:r>
      <w:r w:rsidR="006D4348" w:rsidRPr="00C87655">
        <w:rPr>
          <w:rFonts w:cs="Times New Roman"/>
          <w:szCs w:val="24"/>
        </w:rPr>
        <w:t xml:space="preserve">he number of people diagnosed with </w:t>
      </w:r>
      <w:r w:rsidR="005A16B7" w:rsidRPr="00C87655">
        <w:rPr>
          <w:rFonts w:cs="Times New Roman"/>
          <w:szCs w:val="24"/>
        </w:rPr>
        <w:t>dementia in 20</w:t>
      </w:r>
      <w:r w:rsidR="00F4220A" w:rsidRPr="00C87655">
        <w:rPr>
          <w:rFonts w:cs="Times New Roman"/>
          <w:szCs w:val="24"/>
        </w:rPr>
        <w:t xml:space="preserve">15 worldwide is estimated at 46.8 million, reaching over 74 million by 2030 and 131 </w:t>
      </w:r>
      <w:r w:rsidR="005A16B7" w:rsidRPr="00C87655">
        <w:rPr>
          <w:rFonts w:cs="Times New Roman"/>
          <w:szCs w:val="24"/>
        </w:rPr>
        <w:t>million in 2050 (A</w:t>
      </w:r>
      <w:r w:rsidR="008A5C8C" w:rsidRPr="00C87655">
        <w:rPr>
          <w:rFonts w:cs="Times New Roman"/>
          <w:szCs w:val="24"/>
        </w:rPr>
        <w:t xml:space="preserve">lzheimer’s </w:t>
      </w:r>
      <w:r w:rsidR="005A16B7" w:rsidRPr="00C87655">
        <w:rPr>
          <w:rFonts w:cs="Times New Roman"/>
          <w:szCs w:val="24"/>
        </w:rPr>
        <w:t>D</w:t>
      </w:r>
      <w:r w:rsidR="008A5C8C" w:rsidRPr="00C87655">
        <w:rPr>
          <w:rFonts w:cs="Times New Roman"/>
          <w:szCs w:val="24"/>
        </w:rPr>
        <w:t xml:space="preserve">isease </w:t>
      </w:r>
      <w:r w:rsidR="005A16B7" w:rsidRPr="00C87655">
        <w:rPr>
          <w:rFonts w:cs="Times New Roman"/>
          <w:szCs w:val="24"/>
        </w:rPr>
        <w:t>I</w:t>
      </w:r>
      <w:r w:rsidR="008A5C8C" w:rsidRPr="00C87655">
        <w:rPr>
          <w:rFonts w:cs="Times New Roman"/>
          <w:szCs w:val="24"/>
        </w:rPr>
        <w:t>nternational,</w:t>
      </w:r>
      <w:r w:rsidR="00F4220A" w:rsidRPr="00C87655">
        <w:rPr>
          <w:rFonts w:cs="Times New Roman"/>
          <w:szCs w:val="24"/>
        </w:rPr>
        <w:t xml:space="preserve"> 2015</w:t>
      </w:r>
      <w:r w:rsidR="00104826" w:rsidRPr="00C87655">
        <w:rPr>
          <w:rFonts w:cs="Times New Roman"/>
          <w:szCs w:val="24"/>
        </w:rPr>
        <w:t>a</w:t>
      </w:r>
      <w:r w:rsidR="005A16B7" w:rsidRPr="00C87655">
        <w:rPr>
          <w:rFonts w:cs="Times New Roman"/>
          <w:szCs w:val="24"/>
        </w:rPr>
        <w:t xml:space="preserve">).  The establishment </w:t>
      </w:r>
      <w:r w:rsidR="005772C8" w:rsidRPr="00C87655">
        <w:rPr>
          <w:rFonts w:cs="Times New Roman"/>
          <w:szCs w:val="24"/>
        </w:rPr>
        <w:t xml:space="preserve">of a World Dementia Council, </w:t>
      </w:r>
      <w:r w:rsidR="005A16B7" w:rsidRPr="00C87655">
        <w:rPr>
          <w:rFonts w:cs="Times New Roman"/>
          <w:szCs w:val="24"/>
        </w:rPr>
        <w:t xml:space="preserve">appointment of a World Dementia Envoy following the G8 dementia summit in </w:t>
      </w:r>
      <w:r w:rsidR="009E317A" w:rsidRPr="00C87655">
        <w:rPr>
          <w:rFonts w:cs="Times New Roman"/>
          <w:szCs w:val="24"/>
        </w:rPr>
        <w:t xml:space="preserve">London in </w:t>
      </w:r>
      <w:r w:rsidR="005A16B7" w:rsidRPr="00C87655">
        <w:rPr>
          <w:rFonts w:cs="Times New Roman"/>
          <w:szCs w:val="24"/>
        </w:rPr>
        <w:t xml:space="preserve">December </w:t>
      </w:r>
      <w:r w:rsidR="005772C8" w:rsidRPr="00C87655">
        <w:rPr>
          <w:rFonts w:cs="Times New Roman"/>
          <w:szCs w:val="24"/>
        </w:rPr>
        <w:t xml:space="preserve">2013, and fact that the WHO hosted the first ever Ministerial Conference on dementia in March 2015, </w:t>
      </w:r>
      <w:r w:rsidR="009021FE" w:rsidRPr="00C87655">
        <w:rPr>
          <w:rFonts w:cs="Times New Roman"/>
          <w:szCs w:val="24"/>
        </w:rPr>
        <w:t>demonstrates</w:t>
      </w:r>
      <w:r w:rsidR="005772C8" w:rsidRPr="00C87655">
        <w:rPr>
          <w:rFonts w:cs="Times New Roman"/>
          <w:szCs w:val="24"/>
        </w:rPr>
        <w:t xml:space="preserve"> the </w:t>
      </w:r>
      <w:r w:rsidR="00232907" w:rsidRPr="00C87655">
        <w:rPr>
          <w:rFonts w:cs="Times New Roman"/>
          <w:szCs w:val="24"/>
        </w:rPr>
        <w:t xml:space="preserve">growing importance </w:t>
      </w:r>
      <w:r w:rsidR="009021FE" w:rsidRPr="00C87655">
        <w:rPr>
          <w:rFonts w:cs="Times New Roman"/>
          <w:szCs w:val="24"/>
        </w:rPr>
        <w:t xml:space="preserve">worldwide </w:t>
      </w:r>
      <w:r w:rsidR="006E7A6F" w:rsidRPr="00C87655">
        <w:rPr>
          <w:rFonts w:cs="Times New Roman"/>
          <w:szCs w:val="24"/>
        </w:rPr>
        <w:t xml:space="preserve">of improving </w:t>
      </w:r>
      <w:r w:rsidR="003F43F3" w:rsidRPr="00C87655">
        <w:rPr>
          <w:rFonts w:cs="Times New Roman"/>
          <w:szCs w:val="24"/>
        </w:rPr>
        <w:t>care</w:t>
      </w:r>
      <w:r w:rsidR="000260F9" w:rsidRPr="00C87655">
        <w:rPr>
          <w:rFonts w:cs="Times New Roman"/>
          <w:szCs w:val="24"/>
        </w:rPr>
        <w:t xml:space="preserve"> </w:t>
      </w:r>
      <w:r w:rsidR="00D9275D" w:rsidRPr="00C87655">
        <w:rPr>
          <w:rFonts w:cs="Times New Roman"/>
          <w:szCs w:val="24"/>
        </w:rPr>
        <w:t xml:space="preserve">services </w:t>
      </w:r>
      <w:r w:rsidR="006E7A6F" w:rsidRPr="00C87655">
        <w:rPr>
          <w:rFonts w:cs="Times New Roman"/>
          <w:szCs w:val="24"/>
        </w:rPr>
        <w:t>for the millions</w:t>
      </w:r>
      <w:r w:rsidR="00175AA2">
        <w:rPr>
          <w:rFonts w:cs="Times New Roman"/>
          <w:szCs w:val="24"/>
        </w:rPr>
        <w:t xml:space="preserve"> of people living with </w:t>
      </w:r>
      <w:r w:rsidR="008A5C8C" w:rsidRPr="00C87655">
        <w:rPr>
          <w:rFonts w:cs="Times New Roman"/>
          <w:szCs w:val="24"/>
        </w:rPr>
        <w:t>dementia.</w:t>
      </w:r>
    </w:p>
    <w:p w:rsidR="0048381E" w:rsidRPr="00C87655" w:rsidRDefault="00714096" w:rsidP="00ED2AE7">
      <w:pPr>
        <w:spacing w:after="0"/>
        <w:ind w:firstLine="720"/>
        <w:contextualSpacing/>
        <w:rPr>
          <w:rFonts w:cs="Times New Roman"/>
          <w:szCs w:val="24"/>
        </w:rPr>
      </w:pPr>
      <w:r w:rsidRPr="00C87655">
        <w:rPr>
          <w:rFonts w:cs="Times New Roman"/>
          <w:szCs w:val="24"/>
        </w:rPr>
        <w:t>Generally speaking, t</w:t>
      </w:r>
      <w:r w:rsidR="006E7A6F" w:rsidRPr="00C87655">
        <w:rPr>
          <w:rFonts w:cs="Times New Roman"/>
          <w:szCs w:val="24"/>
        </w:rPr>
        <w:t>he majority of people a</w:t>
      </w:r>
      <w:r w:rsidR="000260F9" w:rsidRPr="00C87655">
        <w:rPr>
          <w:rFonts w:cs="Times New Roman"/>
          <w:szCs w:val="24"/>
        </w:rPr>
        <w:t xml:space="preserve">ffected by dementia are women. </w:t>
      </w:r>
      <w:r w:rsidR="00ED2AE7" w:rsidRPr="00C87655">
        <w:rPr>
          <w:rFonts w:cs="Times New Roman"/>
          <w:szCs w:val="24"/>
        </w:rPr>
        <w:t xml:space="preserve"> </w:t>
      </w:r>
      <w:r w:rsidR="005772C8" w:rsidRPr="00C87655">
        <w:rPr>
          <w:rStyle w:val="A10"/>
          <w:color w:val="auto"/>
          <w:sz w:val="24"/>
          <w:szCs w:val="24"/>
        </w:rPr>
        <w:t>It is estimated that 61% of people with dementia are women and 39% are men. This is</w:t>
      </w:r>
      <w:r w:rsidR="009D3857" w:rsidRPr="00C87655">
        <w:rPr>
          <w:rStyle w:val="A10"/>
          <w:color w:val="auto"/>
          <w:sz w:val="24"/>
          <w:szCs w:val="24"/>
        </w:rPr>
        <w:t xml:space="preserve"> likely to be because</w:t>
      </w:r>
      <w:r w:rsidRPr="00C87655">
        <w:rPr>
          <w:rStyle w:val="A10"/>
          <w:color w:val="auto"/>
          <w:sz w:val="24"/>
          <w:szCs w:val="24"/>
        </w:rPr>
        <w:t xml:space="preserve"> women live longer than men, as </w:t>
      </w:r>
      <w:r w:rsidR="005772C8" w:rsidRPr="00C87655">
        <w:rPr>
          <w:rStyle w:val="A10"/>
          <w:color w:val="auto"/>
          <w:sz w:val="24"/>
          <w:szCs w:val="24"/>
        </w:rPr>
        <w:t>age is the biggest known risk factor for the condition</w:t>
      </w:r>
      <w:r w:rsidRPr="00C87655">
        <w:rPr>
          <w:rStyle w:val="A10"/>
          <w:color w:val="auto"/>
          <w:sz w:val="24"/>
          <w:szCs w:val="24"/>
        </w:rPr>
        <w:t xml:space="preserve"> (</w:t>
      </w:r>
      <w:r w:rsidRPr="00C87655">
        <w:rPr>
          <w:rFonts w:cs="Times New Roman"/>
          <w:szCs w:val="24"/>
        </w:rPr>
        <w:t xml:space="preserve">Alzheimer’s Research UK, 2015).  However, </w:t>
      </w:r>
      <w:r w:rsidRPr="00C87655">
        <w:rPr>
          <w:rStyle w:val="A10"/>
          <w:color w:val="auto"/>
          <w:sz w:val="24"/>
          <w:szCs w:val="24"/>
        </w:rPr>
        <w:t xml:space="preserve">different dementias sub-types may have different prevalent rates and so life expectancy is not the only factor to consider. </w:t>
      </w:r>
      <w:r w:rsidR="007B4819" w:rsidRPr="00C87655">
        <w:rPr>
          <w:rFonts w:cs="Times New Roman"/>
          <w:szCs w:val="24"/>
        </w:rPr>
        <w:t>Furthermore, as with other major health conditions, i</w:t>
      </w:r>
      <w:r w:rsidR="009E317A" w:rsidRPr="00C87655">
        <w:rPr>
          <w:rFonts w:cs="Times New Roman"/>
          <w:szCs w:val="24"/>
        </w:rPr>
        <w:t>t is predominantly women who take on the role of c</w:t>
      </w:r>
      <w:r w:rsidR="007660FC" w:rsidRPr="00C87655">
        <w:rPr>
          <w:rFonts w:cs="Times New Roman"/>
          <w:szCs w:val="24"/>
        </w:rPr>
        <w:t xml:space="preserve">aring for someone with dementia; </w:t>
      </w:r>
      <w:r w:rsidR="009021FE" w:rsidRPr="00C87655">
        <w:rPr>
          <w:rFonts w:cs="Times New Roman"/>
          <w:szCs w:val="24"/>
        </w:rPr>
        <w:t xml:space="preserve">studies suggest that </w:t>
      </w:r>
      <w:r w:rsidR="000E142A" w:rsidRPr="00C87655">
        <w:rPr>
          <w:rFonts w:cs="Times New Roman"/>
          <w:szCs w:val="24"/>
        </w:rPr>
        <w:t xml:space="preserve">in most countries </w:t>
      </w:r>
      <w:r w:rsidR="009021FE" w:rsidRPr="00C87655">
        <w:rPr>
          <w:rFonts w:cs="Times New Roman"/>
          <w:szCs w:val="24"/>
        </w:rPr>
        <w:t>up to three quarters of family caregivers are women</w:t>
      </w:r>
      <w:r w:rsidR="007660FC" w:rsidRPr="00C87655">
        <w:rPr>
          <w:rFonts w:cs="Times New Roman"/>
          <w:szCs w:val="24"/>
        </w:rPr>
        <w:t xml:space="preserve"> </w:t>
      </w:r>
      <w:r w:rsidR="007660FC" w:rsidRPr="00C87655">
        <w:rPr>
          <w:rFonts w:cs="Times New Roman"/>
          <w:szCs w:val="24"/>
        </w:rPr>
        <w:fldChar w:fldCharType="begin" w:fldLock="1"/>
      </w:r>
      <w:r w:rsidR="000A314B">
        <w:rPr>
          <w:rFonts w:cs="Times New Roman"/>
          <w:szCs w:val="24"/>
        </w:rPr>
        <w:instrText>ADDIN CSL_CITATION { "citationItems" : [ { "id" : "ITEM-1", "itemData" : { "author" : [ { "dropping-particle" : "", "family" : "Bamford", "given" : "Sally-marie", "non-dropping-particle" : "", "parse-names" : false, "suffix" : "" }, { "dropping-particle" : "", "family" : "Watson", "given" : "Jessica", "non-dropping-particle" : "", "parse-names" : false, "suffix" : "" } ], "id" : "ITEM-1", "issued" : { "date-parts" : [ [ "0" ] ] }, "title" : "Has the Sisterhood forgotten older women ?", "type" : "article-journal" }, "uris" : [ "http://www.mendeley.com/documents/?uuid=0fc5bb7a-0827-4d7c-930d-7362239b6cc2" ] } ], "mendeley" : { "formattedCitation" : "(Bamford &amp; Watson, n.d.)", "manualFormatting" : "(Bamford &amp; Watson, 2012", "plainTextFormattedCitation" : "(Bamford &amp; Watson, n.d.)", "previouslyFormattedCitation" : "(Bamford &amp; Watson, n.d.)" }, "properties" : { "noteIndex" : 0 }, "schema" : "https://github.com/citation-style-language/schema/raw/master/csl-citation.json" }</w:instrText>
      </w:r>
      <w:r w:rsidR="007660FC" w:rsidRPr="00C87655">
        <w:rPr>
          <w:rFonts w:cs="Times New Roman"/>
          <w:szCs w:val="24"/>
        </w:rPr>
        <w:fldChar w:fldCharType="separate"/>
      </w:r>
      <w:r w:rsidR="007660FC" w:rsidRPr="00C87655">
        <w:rPr>
          <w:rFonts w:cs="Times New Roman"/>
          <w:noProof/>
          <w:szCs w:val="24"/>
        </w:rPr>
        <w:t>(Bamford &amp; Watson, 2012</w:t>
      </w:r>
      <w:r w:rsidR="007660FC" w:rsidRPr="00C87655">
        <w:rPr>
          <w:rFonts w:cs="Times New Roman"/>
          <w:szCs w:val="24"/>
        </w:rPr>
        <w:fldChar w:fldCharType="end"/>
      </w:r>
      <w:r w:rsidR="00ED2AE7" w:rsidRPr="00C87655">
        <w:rPr>
          <w:rFonts w:cs="Times New Roman"/>
          <w:szCs w:val="24"/>
        </w:rPr>
        <w:t>)</w:t>
      </w:r>
      <w:r w:rsidR="007313AA" w:rsidRPr="00C87655">
        <w:rPr>
          <w:rFonts w:cs="Times New Roman"/>
          <w:szCs w:val="24"/>
        </w:rPr>
        <w:t xml:space="preserve">. </w:t>
      </w:r>
      <w:r w:rsidR="00ED2AE7" w:rsidRPr="00C87655">
        <w:rPr>
          <w:rFonts w:cs="Times New Roman"/>
          <w:szCs w:val="24"/>
        </w:rPr>
        <w:t xml:space="preserve"> For these reasons, dementia has recently come to the attention of feminists </w:t>
      </w:r>
      <w:r w:rsidR="00ED2AE7" w:rsidRPr="00C87655">
        <w:rPr>
          <w:rFonts w:cs="Times New Roman"/>
          <w:szCs w:val="24"/>
        </w:rPr>
        <w:fldChar w:fldCharType="begin" w:fldLock="1"/>
      </w:r>
      <w:r w:rsidR="000A314B">
        <w:rPr>
          <w:rFonts w:cs="Times New Roman"/>
          <w:szCs w:val="24"/>
        </w:rPr>
        <w:instrText>ADDIN CSL_CITATION { "citationItems" : [ { "id" : "ITEM-1", "itemData" : { "author" : [ { "dropping-particle" : "", "family" : "Wilkinson", "given" : "S", "non-dropping-particle" : "", "parse-names" : false, "suffix" : "" } ], "container-title" : "Feminism &amp; Psychology", "id" : "ITEM-1", "issue" : "1", "issued" : { "date-parts" : [ [ "2015" ] ] }, "page" : "148-154", "title" : "X. Refusing to live with advanced dementia: Contemporaneous and propesctive decision making", "type" : "article-journal", "volume" : "25" }, "uris" : [ "http://www.mendeley.com/documents/?uuid=f9f79ab7-0e78-4857-bd9c-248adaf5d97c" ] } ], "mendeley" : { "formattedCitation" : "(Wilkinson, 2015)", "plainTextFormattedCitation" : "(Wilkinson, 2015)", "previouslyFormattedCitation" : "(Wilkinson, 2015)" }, "properties" : { "noteIndex" : 0 }, "schema" : "https://github.com/citation-style-language/schema/raw/master/csl-citation.json" }</w:instrText>
      </w:r>
      <w:r w:rsidR="00ED2AE7" w:rsidRPr="00C87655">
        <w:rPr>
          <w:rFonts w:cs="Times New Roman"/>
          <w:szCs w:val="24"/>
        </w:rPr>
        <w:fldChar w:fldCharType="separate"/>
      </w:r>
      <w:r w:rsidR="00ED2AE7" w:rsidRPr="00C87655">
        <w:rPr>
          <w:rFonts w:cs="Times New Roman"/>
          <w:noProof/>
          <w:szCs w:val="24"/>
        </w:rPr>
        <w:t>(Wilkinson, 2015)</w:t>
      </w:r>
      <w:r w:rsidR="00ED2AE7" w:rsidRPr="00C87655">
        <w:rPr>
          <w:rFonts w:cs="Times New Roman"/>
          <w:szCs w:val="24"/>
        </w:rPr>
        <w:fldChar w:fldCharType="end"/>
      </w:r>
      <w:r w:rsidR="00077B67" w:rsidRPr="00C87655">
        <w:rPr>
          <w:rFonts w:cs="Times New Roman"/>
          <w:szCs w:val="24"/>
        </w:rPr>
        <w:t>;</w:t>
      </w:r>
      <w:r w:rsidR="00101473" w:rsidRPr="00C87655">
        <w:rPr>
          <w:rFonts w:cs="Times New Roman"/>
          <w:szCs w:val="24"/>
        </w:rPr>
        <w:t xml:space="preserve"> </w:t>
      </w:r>
      <w:r w:rsidR="007077A9" w:rsidRPr="00C87655">
        <w:rPr>
          <w:rFonts w:cs="Times New Roman"/>
          <w:szCs w:val="24"/>
        </w:rPr>
        <w:t xml:space="preserve">in that, </w:t>
      </w:r>
      <w:r w:rsidR="00ED2AE7" w:rsidRPr="00C87655">
        <w:rPr>
          <w:rFonts w:cs="Times New Roman"/>
          <w:szCs w:val="24"/>
        </w:rPr>
        <w:t xml:space="preserve">it </w:t>
      </w:r>
      <w:r w:rsidR="007313AA" w:rsidRPr="00C87655">
        <w:rPr>
          <w:rFonts w:cs="Times New Roman"/>
          <w:szCs w:val="24"/>
        </w:rPr>
        <w:t>represents a struggle for resources and an unequal division of labour</w:t>
      </w:r>
      <w:r w:rsidR="009D3857" w:rsidRPr="00C87655">
        <w:rPr>
          <w:rFonts w:cs="Times New Roman"/>
          <w:szCs w:val="24"/>
        </w:rPr>
        <w:t xml:space="preserve"> (Freedman, 2001)</w:t>
      </w:r>
      <w:r w:rsidR="007313AA" w:rsidRPr="00C87655">
        <w:rPr>
          <w:rFonts w:cs="Times New Roman"/>
          <w:szCs w:val="24"/>
        </w:rPr>
        <w:t xml:space="preserve">. </w:t>
      </w:r>
    </w:p>
    <w:p w:rsidR="00FA2715" w:rsidRDefault="00D10D6A" w:rsidP="00C67E8C">
      <w:pPr>
        <w:autoSpaceDE w:val="0"/>
        <w:autoSpaceDN w:val="0"/>
        <w:adjustRightInd w:val="0"/>
        <w:spacing w:after="0"/>
        <w:ind w:firstLine="720"/>
        <w:rPr>
          <w:rFonts w:cs="Times New Roman"/>
          <w:szCs w:val="24"/>
        </w:rPr>
      </w:pPr>
      <w:r>
        <w:rPr>
          <w:rFonts w:cs="Times New Roman"/>
          <w:szCs w:val="24"/>
        </w:rPr>
        <w:t>Because age is the single biggest risk factor, t</w:t>
      </w:r>
      <w:r w:rsidR="00656D60">
        <w:rPr>
          <w:rFonts w:cs="Times New Roman"/>
          <w:szCs w:val="24"/>
        </w:rPr>
        <w:t xml:space="preserve">he majority of people living with dementia are also older, aged sixty-five years and above. Thus, </w:t>
      </w:r>
      <w:r>
        <w:rPr>
          <w:rFonts w:cs="Times New Roman"/>
          <w:szCs w:val="24"/>
        </w:rPr>
        <w:t xml:space="preserve">it is important to consider gender in the context of aging when discussing this topic. Since the late 1990s, scholars have been arguing for more critical feminism in gerontology </w:t>
      </w:r>
      <w:r w:rsidR="003B34B0">
        <w:rPr>
          <w:rFonts w:cs="Times New Roman"/>
          <w:szCs w:val="24"/>
        </w:rPr>
        <w:t>-</w:t>
      </w:r>
      <w:r w:rsidR="00DD73AA">
        <w:rPr>
          <w:rFonts w:cs="Times New Roman"/>
          <w:szCs w:val="24"/>
        </w:rPr>
        <w:t xml:space="preserve"> that is, </w:t>
      </w:r>
      <w:r w:rsidR="00003B7C">
        <w:rPr>
          <w:rFonts w:cs="Times New Roman"/>
          <w:szCs w:val="24"/>
        </w:rPr>
        <w:t>focus</w:t>
      </w:r>
      <w:r w:rsidR="00DD73AA">
        <w:rPr>
          <w:rFonts w:cs="Times New Roman"/>
          <w:szCs w:val="24"/>
        </w:rPr>
        <w:t>ing</w:t>
      </w:r>
      <w:r w:rsidR="00003B7C">
        <w:rPr>
          <w:rFonts w:cs="Times New Roman"/>
          <w:szCs w:val="24"/>
        </w:rPr>
        <w:t xml:space="preserve"> on </w:t>
      </w:r>
      <w:r w:rsidR="003B34B0">
        <w:rPr>
          <w:rFonts w:cs="Times New Roman"/>
          <w:szCs w:val="24"/>
        </w:rPr>
        <w:t xml:space="preserve">how patriarchal </w:t>
      </w:r>
      <w:r w:rsidR="003B34B0">
        <w:rPr>
          <w:rFonts w:cs="Times New Roman"/>
          <w:szCs w:val="24"/>
        </w:rPr>
        <w:lastRenderedPageBreak/>
        <w:t xml:space="preserve">practices and assumptions affect people in later life </w:t>
      </w:r>
      <w:r>
        <w:rPr>
          <w:rFonts w:cs="Times New Roman"/>
          <w:szCs w:val="24"/>
        </w:rPr>
        <w:t xml:space="preserve">(see, for example, Ray &amp; Fine, 1999).  </w:t>
      </w:r>
      <w:r w:rsidR="00632F89">
        <w:rPr>
          <w:rFonts w:cs="Times New Roman"/>
          <w:szCs w:val="24"/>
        </w:rPr>
        <w:t xml:space="preserve">This work has </w:t>
      </w:r>
      <w:r w:rsidR="00F2714B">
        <w:rPr>
          <w:rFonts w:cs="Times New Roman"/>
          <w:szCs w:val="24"/>
        </w:rPr>
        <w:t>paved the way for increased critical attention on older woma</w:t>
      </w:r>
      <w:r w:rsidR="00632F89">
        <w:rPr>
          <w:rFonts w:cs="Times New Roman"/>
          <w:szCs w:val="24"/>
        </w:rPr>
        <w:t>n.  For example, there has been research into older women’s contribution to civic society (McHugh, 2012), and work on the role of older women as ‘transmitters of values’</w:t>
      </w:r>
      <w:r w:rsidR="003B34B0">
        <w:rPr>
          <w:rFonts w:cs="Times New Roman"/>
          <w:szCs w:val="24"/>
        </w:rPr>
        <w:t xml:space="preserve"> </w:t>
      </w:r>
      <w:r w:rsidR="00003B7C">
        <w:rPr>
          <w:rFonts w:cs="Times New Roman"/>
          <w:szCs w:val="24"/>
        </w:rPr>
        <w:t xml:space="preserve">(Queniart &amp; Charpentier, 2013).  </w:t>
      </w:r>
      <w:r w:rsidR="00632F89">
        <w:rPr>
          <w:rFonts w:cs="Times New Roman"/>
          <w:szCs w:val="24"/>
        </w:rPr>
        <w:t xml:space="preserve">However, </w:t>
      </w:r>
      <w:r w:rsidR="00003B7C">
        <w:rPr>
          <w:rFonts w:cs="Times New Roman"/>
          <w:szCs w:val="24"/>
        </w:rPr>
        <w:t xml:space="preserve">little attention has been paid to </w:t>
      </w:r>
      <w:r w:rsidR="003B34B0">
        <w:rPr>
          <w:rFonts w:cs="Times New Roman"/>
          <w:szCs w:val="24"/>
        </w:rPr>
        <w:t xml:space="preserve">older women with dementia within </w:t>
      </w:r>
      <w:r w:rsidR="00632F89">
        <w:rPr>
          <w:rFonts w:cs="Times New Roman"/>
          <w:szCs w:val="24"/>
        </w:rPr>
        <w:t>this area of feminist inquiry, as a dementia diagnosis</w:t>
      </w:r>
      <w:r w:rsidR="001F007E">
        <w:rPr>
          <w:rFonts w:cs="Times New Roman"/>
          <w:szCs w:val="24"/>
        </w:rPr>
        <w:t xml:space="preserve"> tends to exclude people from mainstream ageing studies</w:t>
      </w:r>
      <w:r w:rsidR="00632F89">
        <w:rPr>
          <w:rFonts w:cs="Times New Roman"/>
          <w:szCs w:val="24"/>
        </w:rPr>
        <w:t>.</w:t>
      </w:r>
      <w:r w:rsidR="003B34B0">
        <w:rPr>
          <w:rFonts w:cs="Times New Roman"/>
          <w:szCs w:val="24"/>
        </w:rPr>
        <w:t xml:space="preserve">  </w:t>
      </w:r>
      <w:r w:rsidR="00213AA5">
        <w:rPr>
          <w:rFonts w:cs="Times New Roman"/>
          <w:szCs w:val="24"/>
        </w:rPr>
        <w:t xml:space="preserve">This </w:t>
      </w:r>
      <w:r w:rsidR="001F007E">
        <w:rPr>
          <w:rFonts w:cs="Times New Roman"/>
          <w:szCs w:val="24"/>
        </w:rPr>
        <w:t xml:space="preserve">is a </w:t>
      </w:r>
      <w:r w:rsidR="003B34B0">
        <w:rPr>
          <w:rFonts w:cs="Times New Roman"/>
          <w:szCs w:val="24"/>
        </w:rPr>
        <w:t>significant</w:t>
      </w:r>
      <w:r w:rsidR="001F007E">
        <w:rPr>
          <w:rFonts w:cs="Times New Roman"/>
          <w:szCs w:val="24"/>
        </w:rPr>
        <w:t xml:space="preserve"> oversight</w:t>
      </w:r>
      <w:r w:rsidR="003B34B0">
        <w:rPr>
          <w:rFonts w:cs="Times New Roman"/>
          <w:szCs w:val="24"/>
        </w:rPr>
        <w:t xml:space="preserve">, as we </w:t>
      </w:r>
      <w:r w:rsidR="00003B7C">
        <w:rPr>
          <w:rFonts w:cs="Times New Roman"/>
          <w:szCs w:val="24"/>
        </w:rPr>
        <w:t xml:space="preserve">need a critical feminism for people </w:t>
      </w:r>
      <w:r w:rsidR="003B34B0">
        <w:rPr>
          <w:rFonts w:cs="Times New Roman"/>
          <w:szCs w:val="24"/>
        </w:rPr>
        <w:t>with dementia</w:t>
      </w:r>
      <w:r w:rsidR="00003B7C">
        <w:rPr>
          <w:rFonts w:cs="Times New Roman"/>
          <w:szCs w:val="24"/>
        </w:rPr>
        <w:t xml:space="preserve"> too.</w:t>
      </w:r>
      <w:r w:rsidR="003B34B0">
        <w:rPr>
          <w:rFonts w:cs="Times New Roman"/>
          <w:szCs w:val="24"/>
        </w:rPr>
        <w:t xml:space="preserve">   </w:t>
      </w:r>
      <w:r w:rsidR="00632F89">
        <w:rPr>
          <w:rFonts w:cs="Times New Roman"/>
          <w:szCs w:val="24"/>
        </w:rPr>
        <w:t xml:space="preserve">    </w:t>
      </w:r>
    </w:p>
    <w:p w:rsidR="00FD6D08" w:rsidRPr="00C87655" w:rsidRDefault="00D9275D" w:rsidP="00C67E8C">
      <w:pPr>
        <w:autoSpaceDE w:val="0"/>
        <w:autoSpaceDN w:val="0"/>
        <w:adjustRightInd w:val="0"/>
        <w:spacing w:after="0"/>
        <w:ind w:firstLine="720"/>
        <w:rPr>
          <w:rFonts w:cs="Times New Roman"/>
          <w:szCs w:val="24"/>
        </w:rPr>
      </w:pPr>
      <w:r w:rsidRPr="00C87655">
        <w:rPr>
          <w:rFonts w:cs="Times New Roman"/>
          <w:szCs w:val="24"/>
        </w:rPr>
        <w:t>G</w:t>
      </w:r>
      <w:r w:rsidR="0018770F" w:rsidRPr="00C87655">
        <w:rPr>
          <w:rFonts w:cs="Times New Roman"/>
          <w:szCs w:val="24"/>
        </w:rPr>
        <w:t xml:space="preserve">ender </w:t>
      </w:r>
      <w:r w:rsidRPr="00C87655">
        <w:rPr>
          <w:rFonts w:cs="Times New Roman"/>
          <w:szCs w:val="24"/>
        </w:rPr>
        <w:t xml:space="preserve">clearly </w:t>
      </w:r>
      <w:r w:rsidR="0018770F" w:rsidRPr="00C87655">
        <w:rPr>
          <w:rFonts w:cs="Times New Roman"/>
          <w:szCs w:val="24"/>
        </w:rPr>
        <w:t xml:space="preserve">matters in </w:t>
      </w:r>
      <w:r w:rsidR="008E1260">
        <w:rPr>
          <w:rFonts w:cs="Times New Roman"/>
          <w:szCs w:val="24"/>
        </w:rPr>
        <w:t xml:space="preserve">the context of illness, impairment, and </w:t>
      </w:r>
      <w:r w:rsidR="000260F9" w:rsidRPr="00C87655">
        <w:rPr>
          <w:rFonts w:cs="Times New Roman"/>
          <w:szCs w:val="24"/>
        </w:rPr>
        <w:t xml:space="preserve">caregiving </w:t>
      </w:r>
      <w:r w:rsidR="00ED7EB3" w:rsidRPr="00C87655">
        <w:rPr>
          <w:rFonts w:cs="Times New Roman"/>
          <w:szCs w:val="24"/>
        </w:rPr>
        <w:t>(Annandale</w:t>
      </w:r>
      <w:r w:rsidR="00EC3404" w:rsidRPr="00C87655">
        <w:rPr>
          <w:rFonts w:cs="Times New Roman"/>
          <w:szCs w:val="24"/>
        </w:rPr>
        <w:t xml:space="preserve"> and Hunt, 2000</w:t>
      </w:r>
      <w:r w:rsidR="00ED7EB3" w:rsidRPr="00C87655">
        <w:rPr>
          <w:rFonts w:cs="Times New Roman"/>
          <w:szCs w:val="24"/>
        </w:rPr>
        <w:t xml:space="preserve">).  It </w:t>
      </w:r>
      <w:r w:rsidR="007B4819" w:rsidRPr="00C87655">
        <w:rPr>
          <w:rFonts w:cs="Times New Roman"/>
          <w:szCs w:val="24"/>
        </w:rPr>
        <w:t xml:space="preserve">is especially important </w:t>
      </w:r>
      <w:r w:rsidR="000260F9" w:rsidRPr="00C87655">
        <w:rPr>
          <w:rFonts w:cs="Times New Roman"/>
          <w:szCs w:val="24"/>
        </w:rPr>
        <w:t xml:space="preserve">in </w:t>
      </w:r>
      <w:r w:rsidR="004F59CA" w:rsidRPr="00C87655">
        <w:rPr>
          <w:rFonts w:cs="Times New Roman"/>
          <w:szCs w:val="24"/>
        </w:rPr>
        <w:t xml:space="preserve">respect of </w:t>
      </w:r>
      <w:r w:rsidR="005C259F" w:rsidRPr="00C87655">
        <w:rPr>
          <w:rFonts w:cs="Times New Roman"/>
          <w:szCs w:val="24"/>
        </w:rPr>
        <w:t xml:space="preserve">people with </w:t>
      </w:r>
      <w:r w:rsidR="000260F9" w:rsidRPr="00C87655">
        <w:rPr>
          <w:rFonts w:cs="Times New Roman"/>
          <w:szCs w:val="24"/>
        </w:rPr>
        <w:t xml:space="preserve">a disability </w:t>
      </w:r>
      <w:r w:rsidR="002B54A6" w:rsidRPr="00C87655">
        <w:rPr>
          <w:rFonts w:cs="Times New Roman"/>
          <w:szCs w:val="24"/>
        </w:rPr>
        <w:t>like</w:t>
      </w:r>
      <w:r w:rsidR="000260F9" w:rsidRPr="00C87655">
        <w:rPr>
          <w:rFonts w:cs="Times New Roman"/>
          <w:szCs w:val="24"/>
        </w:rPr>
        <w:t xml:space="preserve"> </w:t>
      </w:r>
      <w:r w:rsidR="007B4819" w:rsidRPr="00C87655">
        <w:rPr>
          <w:rFonts w:cs="Times New Roman"/>
          <w:szCs w:val="24"/>
        </w:rPr>
        <w:t xml:space="preserve">dementia where </w:t>
      </w:r>
      <w:r w:rsidR="00E70083" w:rsidRPr="00C87655">
        <w:rPr>
          <w:rFonts w:cs="Times New Roman"/>
          <w:szCs w:val="24"/>
        </w:rPr>
        <w:t>‘forms and impacts of disablism are always refracted in</w:t>
      </w:r>
      <w:r w:rsidR="007313AA" w:rsidRPr="00C87655">
        <w:rPr>
          <w:rFonts w:cs="Times New Roman"/>
          <w:szCs w:val="24"/>
        </w:rPr>
        <w:t xml:space="preserve"> some way through the prism of </w:t>
      </w:r>
      <w:r w:rsidR="00E70083" w:rsidRPr="00C87655">
        <w:rPr>
          <w:rFonts w:cs="Times New Roman"/>
          <w:szCs w:val="24"/>
        </w:rPr>
        <w:t xml:space="preserve">gendered locations and gender relations’ (Thomas, 1999: 28). </w:t>
      </w:r>
      <w:r w:rsidR="00FE7414" w:rsidRPr="00C87655">
        <w:rPr>
          <w:rFonts w:cs="Times New Roman"/>
          <w:szCs w:val="24"/>
        </w:rPr>
        <w:t xml:space="preserve"> </w:t>
      </w:r>
      <w:r w:rsidR="00EA28EE" w:rsidRPr="00C87655">
        <w:rPr>
          <w:rFonts w:cs="Times New Roman"/>
          <w:szCs w:val="24"/>
        </w:rPr>
        <w:t xml:space="preserve">For example, </w:t>
      </w:r>
      <w:r w:rsidR="00DF5EFA" w:rsidRPr="00C87655">
        <w:rPr>
          <w:rFonts w:cs="Times New Roman"/>
          <w:szCs w:val="24"/>
        </w:rPr>
        <w:t xml:space="preserve">the loss of a handbag is thought to symbolise the loss of independence for a woman with dementia </w:t>
      </w:r>
      <w:r w:rsidR="00DF5EFA" w:rsidRPr="00C87655">
        <w:rPr>
          <w:rFonts w:cs="Times New Roman"/>
          <w:szCs w:val="24"/>
        </w:rPr>
        <w:fldChar w:fldCharType="begin" w:fldLock="1"/>
      </w:r>
      <w:r w:rsidR="000A314B">
        <w:rPr>
          <w:rFonts w:cs="Times New Roman"/>
          <w:szCs w:val="24"/>
        </w:rPr>
        <w:instrText>ADDIN CSL_CITATION { "citationItems" : [ { "id" : "ITEM-1", "itemData" : { "DOI" : "10.1016/j.jaging.2014.03.002", "ISSN" : "08904065", "author" : [ { "dropping-particle" : "", "family" : "Buse", "given" : "Christina", "non-dropping-particle" : "", "parse-names" : false, "suffix" : "" }, { "dropping-particle" : "", "family" : "Twigg", "given" : "Julia", "non-dropping-particle" : "", "parse-names" : false, "suffix" : "" } ], "container-title" : "Journal of Aging Studies", "id" : "ITEM-1", "issued" : { "date-parts" : [ [ "2014", "8" ] ] }, "page" : "14-22", "publisher" : "Elsevier Inc.", "title" : "Women with dementia and their handbags: Negotiating identity, privacy and \u2018home\u2019 through material culture", "type" : "article-journal", "volume" : "30" }, "uris" : [ "http://www.mendeley.com/documents/?uuid=2cfa3140-7276-4bba-aa25-bcc9a8a42d06" ] } ], "mendeley" : { "formattedCitation" : "(Buse &amp; Twigg, 2014)", "plainTextFormattedCitation" : "(Buse &amp; Twigg, 2014)", "previouslyFormattedCitation" : "(Buse &amp; Twigg, 2014)" }, "properties" : { "noteIndex" : 0 }, "schema" : "https://github.com/citation-style-language/schema/raw/master/csl-citation.json" }</w:instrText>
      </w:r>
      <w:r w:rsidR="00DF5EFA" w:rsidRPr="00C87655">
        <w:rPr>
          <w:rFonts w:cs="Times New Roman"/>
          <w:szCs w:val="24"/>
        </w:rPr>
        <w:fldChar w:fldCharType="separate"/>
      </w:r>
      <w:r w:rsidR="00DF5EFA" w:rsidRPr="00C87655">
        <w:rPr>
          <w:rFonts w:cs="Times New Roman"/>
          <w:noProof/>
          <w:szCs w:val="24"/>
        </w:rPr>
        <w:t>(Buse &amp; Twigg, 2014)</w:t>
      </w:r>
      <w:r w:rsidR="00DF5EFA" w:rsidRPr="00C87655">
        <w:rPr>
          <w:rFonts w:cs="Times New Roman"/>
          <w:szCs w:val="24"/>
        </w:rPr>
        <w:fldChar w:fldCharType="end"/>
      </w:r>
      <w:r w:rsidR="000260F9" w:rsidRPr="00C87655">
        <w:rPr>
          <w:rFonts w:cs="Times New Roman"/>
          <w:szCs w:val="24"/>
        </w:rPr>
        <w:t xml:space="preserve">; and a man with dementia in a care home may feel socially excluded because there are so few other </w:t>
      </w:r>
      <w:r w:rsidR="006B4630" w:rsidRPr="00C87655">
        <w:rPr>
          <w:rFonts w:cs="Times New Roman"/>
          <w:szCs w:val="24"/>
        </w:rPr>
        <w:t>men to relate to</w:t>
      </w:r>
      <w:r w:rsidR="000260F9" w:rsidRPr="00C87655">
        <w:rPr>
          <w:rFonts w:cs="Times New Roman"/>
          <w:szCs w:val="24"/>
        </w:rPr>
        <w:t xml:space="preserve"> </w:t>
      </w:r>
      <w:r w:rsidR="000260F9" w:rsidRPr="00C87655">
        <w:rPr>
          <w:rFonts w:cs="Times New Roman"/>
          <w:szCs w:val="24"/>
        </w:rPr>
        <w:fldChar w:fldCharType="begin" w:fldLock="1"/>
      </w:r>
      <w:r w:rsidR="000A314B">
        <w:rPr>
          <w:rFonts w:cs="Times New Roman"/>
          <w:szCs w:val="24"/>
        </w:rPr>
        <w:instrText>ADDIN CSL_CITATION { "citationItems" : [ { "id" : "ITEM-1", "itemData" : { "DOI" : "10.1108/14717794200700009", "ISSN" : "1471-7794", "author" : [ { "dropping-particle" : "", "family" : "Bartlett", "given" : "Ruth", "non-dropping-particle" : "", "parse-names" : false, "suffix" : "" } ], "container-title" : "Quality in Ageing and Older Adults", "id" : "ITEM-1", "issue" : "2", "issued" : { "date-parts" : [ [ "2007" ] ] }, "page" : "16-26", "title" : "\u2018You can get in alright but you can't get out\u2019: Social exclusion and men with dementia in nursing homes: insights from a single case study", "type" : "article-journal", "volume" : "8" }, "uris" : [ "http://www.mendeley.com/documents/?uuid=78049150-0d5f-4594-8008-5a9e6fc4de26" ] } ], "mendeley" : { "formattedCitation" : "(Bartlett, 2007)", "plainTextFormattedCitation" : "(Bartlett, 2007)", "previouslyFormattedCitation" : "(Bartlett, 2007)" }, "properties" : { "noteIndex" : 0 }, "schema" : "https://github.com/citation-style-language/schema/raw/master/csl-citation.json" }</w:instrText>
      </w:r>
      <w:r w:rsidR="000260F9" w:rsidRPr="00C87655">
        <w:rPr>
          <w:rFonts w:cs="Times New Roman"/>
          <w:szCs w:val="24"/>
        </w:rPr>
        <w:fldChar w:fldCharType="separate"/>
      </w:r>
      <w:r w:rsidR="000260F9" w:rsidRPr="00C87655">
        <w:rPr>
          <w:rFonts w:cs="Times New Roman"/>
          <w:noProof/>
          <w:szCs w:val="24"/>
        </w:rPr>
        <w:t>(Bartlett, 2007)</w:t>
      </w:r>
      <w:r w:rsidR="000260F9" w:rsidRPr="00C87655">
        <w:rPr>
          <w:rFonts w:cs="Times New Roman"/>
          <w:szCs w:val="24"/>
        </w:rPr>
        <w:fldChar w:fldCharType="end"/>
      </w:r>
      <w:r w:rsidR="000260F9" w:rsidRPr="00C87655">
        <w:rPr>
          <w:rFonts w:cs="Times New Roman"/>
          <w:szCs w:val="24"/>
        </w:rPr>
        <w:t xml:space="preserve">.  </w:t>
      </w:r>
      <w:r w:rsidR="002B54A6" w:rsidRPr="00C87655">
        <w:rPr>
          <w:rFonts w:cs="Times New Roman"/>
          <w:szCs w:val="24"/>
        </w:rPr>
        <w:t>Thus, g</w:t>
      </w:r>
      <w:r w:rsidR="00632F89">
        <w:rPr>
          <w:rFonts w:cs="Times New Roman"/>
          <w:szCs w:val="24"/>
        </w:rPr>
        <w:t xml:space="preserve">ender, as well as age, </w:t>
      </w:r>
      <w:r w:rsidR="001F7379" w:rsidRPr="00C87655">
        <w:rPr>
          <w:rFonts w:cs="Times New Roman"/>
          <w:szCs w:val="24"/>
        </w:rPr>
        <w:t>will</w:t>
      </w:r>
      <w:r w:rsidR="002B54A6" w:rsidRPr="00C87655">
        <w:rPr>
          <w:rFonts w:cs="Times New Roman"/>
          <w:szCs w:val="24"/>
        </w:rPr>
        <w:t xml:space="preserve"> inevitably </w:t>
      </w:r>
      <w:r w:rsidR="001F7379" w:rsidRPr="00C87655">
        <w:rPr>
          <w:rFonts w:cs="Times New Roman"/>
          <w:szCs w:val="24"/>
        </w:rPr>
        <w:t xml:space="preserve">be a factor structuring the lives of those living with dementia. </w:t>
      </w:r>
    </w:p>
    <w:p w:rsidR="00AA7E05" w:rsidRPr="00C87655" w:rsidRDefault="001F7379" w:rsidP="00EB38DE">
      <w:pPr>
        <w:autoSpaceDE w:val="0"/>
        <w:autoSpaceDN w:val="0"/>
        <w:adjustRightInd w:val="0"/>
        <w:spacing w:after="0"/>
        <w:ind w:firstLine="720"/>
        <w:rPr>
          <w:rFonts w:cs="Times New Roman"/>
          <w:noProof/>
          <w:szCs w:val="24"/>
        </w:rPr>
      </w:pPr>
      <w:r w:rsidRPr="00C87655">
        <w:rPr>
          <w:rFonts w:cs="Times New Roman"/>
          <w:szCs w:val="24"/>
        </w:rPr>
        <w:t>Researchers have begun to focus</w:t>
      </w:r>
      <w:r w:rsidR="00AA7E05" w:rsidRPr="00C87655">
        <w:rPr>
          <w:rFonts w:cs="Times New Roman"/>
          <w:szCs w:val="24"/>
        </w:rPr>
        <w:t xml:space="preserve"> on gender</w:t>
      </w:r>
      <w:r w:rsidRPr="00C87655">
        <w:rPr>
          <w:rFonts w:cs="Times New Roman"/>
          <w:szCs w:val="24"/>
        </w:rPr>
        <w:t xml:space="preserve"> differences</w:t>
      </w:r>
      <w:r w:rsidR="00AA7E05" w:rsidRPr="00C87655">
        <w:rPr>
          <w:rFonts w:cs="Times New Roman"/>
          <w:szCs w:val="24"/>
        </w:rPr>
        <w:t xml:space="preserve"> in </w:t>
      </w:r>
      <w:r w:rsidRPr="00C87655">
        <w:rPr>
          <w:rFonts w:cs="Times New Roman"/>
          <w:szCs w:val="24"/>
        </w:rPr>
        <w:t xml:space="preserve">relation to the lived experience of </w:t>
      </w:r>
      <w:r w:rsidR="004F59CA" w:rsidRPr="00C87655">
        <w:rPr>
          <w:rFonts w:cs="Times New Roman"/>
          <w:szCs w:val="24"/>
        </w:rPr>
        <w:t>dementia</w:t>
      </w:r>
      <w:r w:rsidR="0077512B" w:rsidRPr="00C87655">
        <w:rPr>
          <w:rFonts w:cs="Times New Roman"/>
          <w:szCs w:val="24"/>
        </w:rPr>
        <w:t xml:space="preserve"> </w:t>
      </w:r>
      <w:r w:rsidR="00AA7E05" w:rsidRPr="00C87655">
        <w:rPr>
          <w:rFonts w:cs="Times New Roman"/>
          <w:szCs w:val="24"/>
        </w:rPr>
        <w:t>and si</w:t>
      </w:r>
      <w:r w:rsidR="00F04248" w:rsidRPr="00C87655">
        <w:rPr>
          <w:rFonts w:cs="Times New Roman"/>
          <w:szCs w:val="24"/>
        </w:rPr>
        <w:t>gnificant findings</w:t>
      </w:r>
      <w:r w:rsidR="00236677" w:rsidRPr="00C87655">
        <w:rPr>
          <w:rFonts w:cs="Times New Roman"/>
          <w:szCs w:val="24"/>
        </w:rPr>
        <w:t xml:space="preserve"> are emerging. </w:t>
      </w:r>
      <w:r w:rsidR="003B34B0">
        <w:rPr>
          <w:rFonts w:cs="Times New Roman"/>
          <w:szCs w:val="24"/>
        </w:rPr>
        <w:t xml:space="preserve"> </w:t>
      </w:r>
      <w:r w:rsidR="000260F9" w:rsidRPr="00C87655">
        <w:rPr>
          <w:rFonts w:cs="Times New Roman"/>
          <w:szCs w:val="24"/>
        </w:rPr>
        <w:t xml:space="preserve">For instance, </w:t>
      </w:r>
      <w:r w:rsidR="006B4630" w:rsidRPr="00C87655">
        <w:rPr>
          <w:rFonts w:cs="Times New Roman"/>
          <w:szCs w:val="24"/>
        </w:rPr>
        <w:t>one qualitative study</w:t>
      </w:r>
      <w:r w:rsidR="000260F9" w:rsidRPr="00C87655">
        <w:rPr>
          <w:rFonts w:cs="Times New Roman"/>
          <w:szCs w:val="24"/>
        </w:rPr>
        <w:t xml:space="preserve"> has found that male carers are less likely to facilitate the autonomy of their partners than their female counterparts </w:t>
      </w:r>
      <w:r w:rsidR="000260F9" w:rsidRPr="00C87655">
        <w:rPr>
          <w:rFonts w:cs="Times New Roman"/>
          <w:szCs w:val="24"/>
        </w:rPr>
        <w:fldChar w:fldCharType="begin" w:fldLock="1"/>
      </w:r>
      <w:r w:rsidR="000A314B">
        <w:rPr>
          <w:rFonts w:cs="Times New Roman"/>
          <w:szCs w:val="24"/>
        </w:rPr>
        <w:instrText>ADDIN CSL_CITATION { "citationItems" : [ { "id" : "ITEM-1", "itemData" : { "DOI" : "10.1080/09649069.2013.800290", "ISSN" : "0964-9069", "author" : [ { "dropping-particle" : "", "family" : "Boyle", "given" : "Geraldine", "non-dropping-particle" : "", "parse-names" : false, "suffix" : "" } ], "container-title" : "Journal of Social Welfare and Family Law", "id" : "ITEM-1", "issue" : "2", "issued" : { "date-parts" : [ [ "2013", "6" ] ] }, "page" : "227-243", "title" : "Facilitating decision-making by people with dementia: is spousal support gendered?", "type" : "article-journal", "volume" : "35" }, "uris" : [ "http://www.mendeley.com/documents/?uuid=9dcde6c4-83d6-497d-9191-32f3db511b88" ] } ], "mendeley" : { "formattedCitation" : "(Boyle, 2013b)", "manualFormatting" : "(Boyle, 2013: 240)", "plainTextFormattedCitation" : "(Boyle, 2013b)", "previouslyFormattedCitation" : "(Boyle, 2013b)" }, "properties" : { "noteIndex" : 0 }, "schema" : "https://github.com/citation-style-language/schema/raw/master/csl-citation.json" }</w:instrText>
      </w:r>
      <w:r w:rsidR="000260F9" w:rsidRPr="00C87655">
        <w:rPr>
          <w:rFonts w:cs="Times New Roman"/>
          <w:szCs w:val="24"/>
        </w:rPr>
        <w:fldChar w:fldCharType="separate"/>
      </w:r>
      <w:r w:rsidR="000260F9" w:rsidRPr="00C87655">
        <w:rPr>
          <w:rFonts w:cs="Times New Roman"/>
          <w:noProof/>
          <w:szCs w:val="24"/>
        </w:rPr>
        <w:t>(Boyle, 2013: 240)</w:t>
      </w:r>
      <w:r w:rsidR="000260F9" w:rsidRPr="00C87655">
        <w:rPr>
          <w:rFonts w:cs="Times New Roman"/>
          <w:szCs w:val="24"/>
        </w:rPr>
        <w:fldChar w:fldCharType="end"/>
      </w:r>
      <w:r w:rsidR="000260F9" w:rsidRPr="00C87655">
        <w:rPr>
          <w:rFonts w:cs="Times New Roman"/>
          <w:szCs w:val="24"/>
        </w:rPr>
        <w:t xml:space="preserve">. </w:t>
      </w:r>
      <w:r w:rsidR="0051078F" w:rsidRPr="00C87655">
        <w:rPr>
          <w:rFonts w:cs="Times New Roman"/>
          <w:szCs w:val="24"/>
        </w:rPr>
        <w:t xml:space="preserve"> </w:t>
      </w:r>
      <w:r w:rsidR="0059262F" w:rsidRPr="00C87655">
        <w:rPr>
          <w:rFonts w:cs="Times New Roman"/>
          <w:szCs w:val="24"/>
        </w:rPr>
        <w:t>While it is un</w:t>
      </w:r>
      <w:r w:rsidR="00714096" w:rsidRPr="00C87655">
        <w:rPr>
          <w:rFonts w:cs="Times New Roman"/>
          <w:szCs w:val="24"/>
        </w:rPr>
        <w:t xml:space="preserve">clear whether this </w:t>
      </w:r>
      <w:r w:rsidR="00874C58" w:rsidRPr="00C87655">
        <w:rPr>
          <w:rFonts w:cs="Times New Roman"/>
          <w:szCs w:val="24"/>
        </w:rPr>
        <w:t xml:space="preserve">situation </w:t>
      </w:r>
      <w:r w:rsidR="00714096" w:rsidRPr="00C87655">
        <w:rPr>
          <w:rFonts w:cs="Times New Roman"/>
          <w:szCs w:val="24"/>
        </w:rPr>
        <w:t xml:space="preserve">is </w:t>
      </w:r>
      <w:r w:rsidR="00874C58" w:rsidRPr="00C87655">
        <w:rPr>
          <w:rFonts w:cs="Times New Roman"/>
          <w:szCs w:val="24"/>
        </w:rPr>
        <w:t xml:space="preserve">due to dementia, </w:t>
      </w:r>
      <w:r w:rsidR="0059262F" w:rsidRPr="00C87655">
        <w:rPr>
          <w:rFonts w:cs="Times New Roman"/>
          <w:szCs w:val="24"/>
        </w:rPr>
        <w:t xml:space="preserve">or </w:t>
      </w:r>
      <w:r w:rsidR="00874C58" w:rsidRPr="00C87655">
        <w:rPr>
          <w:rFonts w:cs="Times New Roman"/>
          <w:szCs w:val="24"/>
        </w:rPr>
        <w:t xml:space="preserve">more of </w:t>
      </w:r>
      <w:r w:rsidR="00714096" w:rsidRPr="00C87655">
        <w:rPr>
          <w:rFonts w:cs="Times New Roman"/>
          <w:szCs w:val="24"/>
        </w:rPr>
        <w:t>a reflection of the spousal relat</w:t>
      </w:r>
      <w:r w:rsidR="0059262F" w:rsidRPr="00C87655">
        <w:rPr>
          <w:rFonts w:cs="Times New Roman"/>
          <w:szCs w:val="24"/>
        </w:rPr>
        <w:t xml:space="preserve">ionship through the life course, </w:t>
      </w:r>
      <w:r w:rsidR="00714096" w:rsidRPr="00C87655">
        <w:rPr>
          <w:rFonts w:cs="Times New Roman"/>
          <w:szCs w:val="24"/>
        </w:rPr>
        <w:t xml:space="preserve">such results are significant in terms of understanding the restrictions placed on a woman’s agency.  </w:t>
      </w:r>
      <w:r w:rsidR="000260F9" w:rsidRPr="00C87655">
        <w:rPr>
          <w:rFonts w:cs="Times New Roman"/>
          <w:szCs w:val="24"/>
        </w:rPr>
        <w:t xml:space="preserve">Other research </w:t>
      </w:r>
      <w:r w:rsidR="009E3000" w:rsidRPr="00C87655">
        <w:rPr>
          <w:rFonts w:cs="Times New Roman"/>
          <w:szCs w:val="24"/>
        </w:rPr>
        <w:t>shows</w:t>
      </w:r>
      <w:r w:rsidR="00F04248" w:rsidRPr="00C87655">
        <w:rPr>
          <w:rFonts w:cs="Times New Roman"/>
          <w:szCs w:val="24"/>
        </w:rPr>
        <w:t xml:space="preserve"> that husbands and wives respond differently to signs of dementia in their spouse; with men being slower to recognise the symptoms than women, and women quicker to recognise subtle changes but failing to take action quickly </w:t>
      </w:r>
      <w:r w:rsidR="00F04248" w:rsidRPr="00C87655">
        <w:rPr>
          <w:rFonts w:cs="Times New Roman"/>
          <w:szCs w:val="24"/>
        </w:rPr>
        <w:fldChar w:fldCharType="begin" w:fldLock="1"/>
      </w:r>
      <w:r w:rsidR="000A314B">
        <w:rPr>
          <w:rFonts w:cs="Times New Roman"/>
          <w:szCs w:val="24"/>
        </w:rPr>
        <w:instrText>ADDIN CSL_CITATION { "citationItems" : [ { "id" : "ITEM-1", "itemData" : { "author" : [ { "dropping-particle" : "", "family" : "Hayes, J. Zimmerman, M and Boylstein", "given" : "C.", "non-dropping-particle" : "", "parse-names" : false, "suffix" : "" } ], "container-title" : "Qualitative health research", "id" : "ITEM-1", "issue" : "8", "issued" : { "date-parts" : [ [ "2010" ] ] }, "page" : "1101-1115", "title" : "Responding to Symptoms of Alzheimer\u2019s Disease: Husbands, Wives and the Gendered Dynamics of Recognition and Disclosure.", "type" : "article-journal", "volume" : "20" }, "uris" : [ "http://www.mendeley.com/documents/?uuid=833d6606-bfce-4c76-8176-8cfc464ab1d7" ] } ], "mendeley" : { "formattedCitation" : "(Hayes, J. Zimmerman, M and Boylstein, 2010)", "manualFormatting" : "(Hayes, Zimmerman, and Boylstein, 2010)", "plainTextFormattedCitation" : "(Hayes, J. Zimmerman, M and Boylstein, 2010)", "previouslyFormattedCitation" : "(Hayes, J. Zimmerman, M and Boylstein, 2010)" }, "properties" : { "noteIndex" : 0 }, "schema" : "https://github.com/citation-style-language/schema/raw/master/csl-citation.json" }</w:instrText>
      </w:r>
      <w:r w:rsidR="00F04248" w:rsidRPr="00C87655">
        <w:rPr>
          <w:rFonts w:cs="Times New Roman"/>
          <w:szCs w:val="24"/>
        </w:rPr>
        <w:fldChar w:fldCharType="separate"/>
      </w:r>
      <w:r w:rsidR="00F04248" w:rsidRPr="00C87655">
        <w:rPr>
          <w:rFonts w:cs="Times New Roman"/>
          <w:noProof/>
          <w:szCs w:val="24"/>
        </w:rPr>
        <w:t>(Hayes, Zimmerman, and Boylstein, 2010)</w:t>
      </w:r>
      <w:r w:rsidR="00F04248" w:rsidRPr="00C87655">
        <w:rPr>
          <w:rFonts w:cs="Times New Roman"/>
          <w:szCs w:val="24"/>
        </w:rPr>
        <w:fldChar w:fldCharType="end"/>
      </w:r>
      <w:r w:rsidR="000260F9" w:rsidRPr="00C87655">
        <w:rPr>
          <w:rFonts w:cs="Times New Roman"/>
          <w:szCs w:val="24"/>
        </w:rPr>
        <w:t xml:space="preserve">. </w:t>
      </w:r>
      <w:r w:rsidR="00E571CB" w:rsidRPr="00C87655">
        <w:rPr>
          <w:rFonts w:cs="Times New Roman"/>
          <w:szCs w:val="24"/>
        </w:rPr>
        <w:t xml:space="preserve">Such </w:t>
      </w:r>
      <w:r w:rsidR="000E142A" w:rsidRPr="00C87655">
        <w:rPr>
          <w:rFonts w:cs="Times New Roman"/>
          <w:szCs w:val="24"/>
        </w:rPr>
        <w:t>work underscores the importance of incorporating gender into the design, delivery and evaluation of dementia care policies (</w:t>
      </w:r>
      <w:r w:rsidR="002B54A6" w:rsidRPr="00C87655">
        <w:rPr>
          <w:rFonts w:cs="Times New Roman"/>
          <w:szCs w:val="24"/>
        </w:rPr>
        <w:t>International Longevity Centre, 2011</w:t>
      </w:r>
      <w:r w:rsidR="000E142A" w:rsidRPr="00C87655">
        <w:rPr>
          <w:rFonts w:cs="Times New Roman"/>
          <w:szCs w:val="24"/>
        </w:rPr>
        <w:t xml:space="preserve">).  </w:t>
      </w:r>
      <w:r w:rsidR="00E571CB" w:rsidRPr="00C87655">
        <w:rPr>
          <w:rFonts w:cs="Times New Roman"/>
          <w:szCs w:val="24"/>
        </w:rPr>
        <w:t xml:space="preserve">Moreover, it shows that </w:t>
      </w:r>
      <w:r w:rsidR="000260F9" w:rsidRPr="00C87655">
        <w:rPr>
          <w:rFonts w:cs="Times New Roman"/>
          <w:szCs w:val="24"/>
        </w:rPr>
        <w:t xml:space="preserve">research on gender </w:t>
      </w:r>
      <w:r w:rsidR="00E571CB" w:rsidRPr="00C87655">
        <w:rPr>
          <w:rFonts w:cs="Times New Roman"/>
          <w:szCs w:val="24"/>
        </w:rPr>
        <w:t>in the con</w:t>
      </w:r>
      <w:r w:rsidR="00D9275D" w:rsidRPr="00C87655">
        <w:rPr>
          <w:rFonts w:cs="Times New Roman"/>
          <w:szCs w:val="24"/>
        </w:rPr>
        <w:t xml:space="preserve">text of dementia care is growing </w:t>
      </w:r>
      <w:r w:rsidR="000260F9" w:rsidRPr="00C87655">
        <w:rPr>
          <w:rFonts w:cs="Times New Roman"/>
          <w:szCs w:val="24"/>
        </w:rPr>
        <w:t>and producing results</w:t>
      </w:r>
      <w:r w:rsidR="002B54A6" w:rsidRPr="00C87655">
        <w:rPr>
          <w:rFonts w:cs="Times New Roman"/>
          <w:szCs w:val="24"/>
        </w:rPr>
        <w:t xml:space="preserve"> that warrant</w:t>
      </w:r>
      <w:r w:rsidR="006B4630" w:rsidRPr="00C87655">
        <w:rPr>
          <w:rFonts w:cs="Times New Roman"/>
          <w:szCs w:val="24"/>
        </w:rPr>
        <w:t xml:space="preserve"> the attention of p</w:t>
      </w:r>
      <w:r w:rsidR="00242B31" w:rsidRPr="00C87655">
        <w:rPr>
          <w:rFonts w:cs="Times New Roman"/>
          <w:szCs w:val="24"/>
        </w:rPr>
        <w:t xml:space="preserve">olicy makers. </w:t>
      </w:r>
    </w:p>
    <w:p w:rsidR="00206595" w:rsidRPr="00C87655" w:rsidRDefault="00E571CB" w:rsidP="00242B31">
      <w:pPr>
        <w:spacing w:after="0"/>
        <w:ind w:firstLine="720"/>
        <w:contextualSpacing/>
        <w:rPr>
          <w:rFonts w:cs="Times New Roman"/>
          <w:szCs w:val="24"/>
        </w:rPr>
      </w:pPr>
      <w:r w:rsidRPr="00C87655">
        <w:rPr>
          <w:rFonts w:cs="Times New Roman"/>
          <w:szCs w:val="24"/>
        </w:rPr>
        <w:t xml:space="preserve">Given what we know about gender, it is curious </w:t>
      </w:r>
      <w:r w:rsidR="00AA7E05" w:rsidRPr="00C87655">
        <w:rPr>
          <w:rFonts w:cs="Times New Roman"/>
          <w:szCs w:val="24"/>
        </w:rPr>
        <w:t xml:space="preserve">why the </w:t>
      </w:r>
      <w:r w:rsidR="00171B2F" w:rsidRPr="00C87655">
        <w:rPr>
          <w:rFonts w:cs="Times New Roman"/>
          <w:szCs w:val="24"/>
        </w:rPr>
        <w:t>topic</w:t>
      </w:r>
      <w:r w:rsidR="00AA7E05" w:rsidRPr="00C87655">
        <w:rPr>
          <w:rFonts w:cs="Times New Roman"/>
          <w:szCs w:val="24"/>
        </w:rPr>
        <w:t xml:space="preserve"> is not more p</w:t>
      </w:r>
      <w:r w:rsidR="002F6D0B" w:rsidRPr="00C87655">
        <w:rPr>
          <w:rFonts w:cs="Times New Roman"/>
          <w:szCs w:val="24"/>
        </w:rPr>
        <w:t>ro</w:t>
      </w:r>
      <w:r w:rsidR="00DD57AA" w:rsidRPr="00C87655">
        <w:rPr>
          <w:rFonts w:cs="Times New Roman"/>
          <w:szCs w:val="24"/>
        </w:rPr>
        <w:t xml:space="preserve">minent in dementia care </w:t>
      </w:r>
      <w:r w:rsidR="00D9275D" w:rsidRPr="00C87655">
        <w:rPr>
          <w:rFonts w:cs="Times New Roman"/>
          <w:szCs w:val="24"/>
        </w:rPr>
        <w:t>research and policy</w:t>
      </w:r>
      <w:r w:rsidR="00236677" w:rsidRPr="00C87655">
        <w:rPr>
          <w:rFonts w:cs="Times New Roman"/>
          <w:szCs w:val="24"/>
        </w:rPr>
        <w:t>. I</w:t>
      </w:r>
      <w:r w:rsidR="004257BF" w:rsidRPr="00C87655">
        <w:rPr>
          <w:rFonts w:cs="Times New Roman"/>
          <w:szCs w:val="24"/>
        </w:rPr>
        <w:t xml:space="preserve">nfluential texts </w:t>
      </w:r>
      <w:r w:rsidR="00363C06" w:rsidRPr="00C87655">
        <w:rPr>
          <w:rFonts w:cs="Times New Roman"/>
          <w:szCs w:val="24"/>
        </w:rPr>
        <w:t xml:space="preserve">use </w:t>
      </w:r>
      <w:r w:rsidR="004E46EB" w:rsidRPr="00C87655">
        <w:rPr>
          <w:rFonts w:cs="Times New Roman"/>
          <w:szCs w:val="24"/>
        </w:rPr>
        <w:t>gender neutral terms such as ‘people with dementia’ and ‘family carers</w:t>
      </w:r>
      <w:r w:rsidR="00363C06" w:rsidRPr="00C87655">
        <w:rPr>
          <w:rFonts w:cs="Times New Roman"/>
          <w:szCs w:val="24"/>
        </w:rPr>
        <w:t xml:space="preserve">’ </w:t>
      </w:r>
      <w:r w:rsidR="004E46EB" w:rsidRPr="00C87655">
        <w:rPr>
          <w:rFonts w:cs="Times New Roman"/>
          <w:szCs w:val="24"/>
        </w:rPr>
        <w:t xml:space="preserve">rather than </w:t>
      </w:r>
      <w:r w:rsidR="00171B2F" w:rsidRPr="00C87655">
        <w:rPr>
          <w:rFonts w:cs="Times New Roman"/>
          <w:szCs w:val="24"/>
        </w:rPr>
        <w:t xml:space="preserve">distinguishing </w:t>
      </w:r>
      <w:r w:rsidR="004E46EB" w:rsidRPr="00C87655">
        <w:rPr>
          <w:rFonts w:cs="Times New Roman"/>
          <w:szCs w:val="24"/>
        </w:rPr>
        <w:t>between men and women</w:t>
      </w:r>
      <w:r w:rsidR="007313AA" w:rsidRPr="00C87655">
        <w:rPr>
          <w:rFonts w:cs="Times New Roman"/>
          <w:szCs w:val="24"/>
        </w:rPr>
        <w:t xml:space="preserve"> (e.g.</w:t>
      </w:r>
      <w:r w:rsidR="00242B31" w:rsidRPr="00C87655">
        <w:rPr>
          <w:rFonts w:cs="Times New Roman"/>
          <w:szCs w:val="24"/>
        </w:rPr>
        <w:t xml:space="preserve"> </w:t>
      </w:r>
      <w:r w:rsidR="00515B8F" w:rsidRPr="00C87655">
        <w:rPr>
          <w:rFonts w:cs="Times New Roman"/>
          <w:szCs w:val="24"/>
        </w:rPr>
        <w:fldChar w:fldCharType="begin" w:fldLock="1"/>
      </w:r>
      <w:r w:rsidR="000A314B">
        <w:rPr>
          <w:rFonts w:cs="Times New Roman"/>
          <w:szCs w:val="24"/>
        </w:rPr>
        <w:instrText>ADDIN CSL_CITATION { "citationItems" : [ { "id" : "ITEM-1", "itemData" : { "DOI" : "10.1080/13607869757344", "ISSN" : "1360-7863", "PMID" : "20147745", "abstract" : "In the light of recent research it is now possible to gain considerable insight into the subjective world of dementia. The uniqueness of each individual's experience, which is related to personality and defence processes, must always be taken into account. Six 'routes to understanding' are discussed, and the array of evidence is used to build up an overall picture of the domain. Comments are made on the psychological needs of people with dementia. Finally, a speculation is offered about the subjective consequences of those needs being met.\\nIn the light of recent research it is now possible to gain considerable insight into the subjective world of dementia. The uniqueness of each individual's experience, which is related to personality and defence processes, must always be taken into account. Six 'routes to understanding' are discussed, and the array of evidence is used to build up an overall picture of the domain. Comments are made on the psychological needs of people with dementia. Finally, a speculation is offered about the subjective consequences of those needs being met.", "author" : [ { "dropping-particle" : "", "family" : "Kitwood", "given" : "T.", "non-dropping-particle" : "", "parse-names" : false, "suffix" : "" } ], "container-title" : "Aging &amp; Mental Health", "id" : "ITEM-1", "issue" : "1", "issued" : { "date-parts" : [ [ "1997" ] ] }, "page" : "13-22", "title" : "The experience of dementia", "type" : "article", "volume" : "1" }, "uris" : [ "http://www.mendeley.com/documents/?uuid=012dec2c-a2a9-4de3-bd0a-f343120b458d" ] } ], "mendeley" : { "formattedCitation" : "(Kitwood, 1997)", "manualFormatting" : "Kitwood, 1997; Sabat, 2005)", "plainTextFormattedCitation" : "(Kitwood, 1997)", "previouslyFormattedCitation" : "(Kitwood, 1997)" }, "properties" : { "noteIndex" : 0 }, "schema" : "https://github.com/citation-style-language/schema/raw/master/csl-citation.json" }</w:instrText>
      </w:r>
      <w:r w:rsidR="00515B8F" w:rsidRPr="00C87655">
        <w:rPr>
          <w:rFonts w:cs="Times New Roman"/>
          <w:szCs w:val="24"/>
        </w:rPr>
        <w:fldChar w:fldCharType="separate"/>
      </w:r>
      <w:r w:rsidR="00515B8F" w:rsidRPr="00C87655">
        <w:rPr>
          <w:rFonts w:cs="Times New Roman"/>
          <w:noProof/>
          <w:szCs w:val="24"/>
        </w:rPr>
        <w:t>Kitwood, 1997</w:t>
      </w:r>
      <w:r w:rsidR="00363C06" w:rsidRPr="00C87655">
        <w:rPr>
          <w:rFonts w:cs="Times New Roman"/>
          <w:noProof/>
          <w:szCs w:val="24"/>
        </w:rPr>
        <w:t>; Sabat, 2005</w:t>
      </w:r>
      <w:r w:rsidR="00515B8F" w:rsidRPr="00C87655">
        <w:rPr>
          <w:rFonts w:cs="Times New Roman"/>
          <w:noProof/>
          <w:szCs w:val="24"/>
        </w:rPr>
        <w:t>)</w:t>
      </w:r>
      <w:r w:rsidR="00515B8F" w:rsidRPr="00C87655">
        <w:rPr>
          <w:rFonts w:cs="Times New Roman"/>
          <w:szCs w:val="24"/>
        </w:rPr>
        <w:fldChar w:fldCharType="end"/>
      </w:r>
      <w:r w:rsidR="000E142A" w:rsidRPr="00C87655">
        <w:rPr>
          <w:rFonts w:cs="Times New Roman"/>
          <w:szCs w:val="24"/>
        </w:rPr>
        <w:t xml:space="preserve">. </w:t>
      </w:r>
      <w:r w:rsidR="00242B31" w:rsidRPr="00C87655">
        <w:rPr>
          <w:rFonts w:cs="Times New Roman"/>
          <w:szCs w:val="24"/>
        </w:rPr>
        <w:t xml:space="preserve"> Even</w:t>
      </w:r>
      <w:r w:rsidR="006E7A6F" w:rsidRPr="00C87655">
        <w:rPr>
          <w:rFonts w:cs="Times New Roman"/>
          <w:szCs w:val="24"/>
        </w:rPr>
        <w:t xml:space="preserve"> </w:t>
      </w:r>
      <w:r w:rsidR="0048381E" w:rsidRPr="00C87655">
        <w:rPr>
          <w:rFonts w:cs="Times New Roman"/>
          <w:szCs w:val="24"/>
        </w:rPr>
        <w:t xml:space="preserve">literature </w:t>
      </w:r>
      <w:r w:rsidR="00515B8F" w:rsidRPr="00C87655">
        <w:rPr>
          <w:rFonts w:cs="Times New Roman"/>
          <w:szCs w:val="24"/>
        </w:rPr>
        <w:t>review</w:t>
      </w:r>
      <w:r w:rsidR="0048381E" w:rsidRPr="00C87655">
        <w:rPr>
          <w:rFonts w:cs="Times New Roman"/>
          <w:szCs w:val="24"/>
        </w:rPr>
        <w:t>s</w:t>
      </w:r>
      <w:r w:rsidR="00515B8F" w:rsidRPr="00C87655">
        <w:rPr>
          <w:rFonts w:cs="Times New Roman"/>
          <w:szCs w:val="24"/>
        </w:rPr>
        <w:t xml:space="preserve"> </w:t>
      </w:r>
      <w:r w:rsidR="00DC5199" w:rsidRPr="00C87655">
        <w:rPr>
          <w:rFonts w:cs="Times New Roman"/>
          <w:szCs w:val="24"/>
        </w:rPr>
        <w:t xml:space="preserve">on </w:t>
      </w:r>
      <w:r w:rsidR="00C91BF8" w:rsidRPr="00C87655">
        <w:rPr>
          <w:rFonts w:cs="Times New Roman"/>
          <w:szCs w:val="24"/>
        </w:rPr>
        <w:t>self-identity</w:t>
      </w:r>
      <w:r w:rsidR="00DB4A7B" w:rsidRPr="00C87655">
        <w:rPr>
          <w:rFonts w:cs="Times New Roman"/>
          <w:szCs w:val="24"/>
        </w:rPr>
        <w:t xml:space="preserve"> </w:t>
      </w:r>
      <w:r w:rsidR="00DC5199" w:rsidRPr="00C87655">
        <w:rPr>
          <w:rFonts w:cs="Times New Roman"/>
          <w:szCs w:val="24"/>
        </w:rPr>
        <w:fldChar w:fldCharType="begin" w:fldLock="1"/>
      </w:r>
      <w:r w:rsidR="000A314B">
        <w:rPr>
          <w:rFonts w:cs="Times New Roman"/>
          <w:szCs w:val="24"/>
        </w:rPr>
        <w:instrText>ADDIN CSL_CITATION { "citationItems" : [ { "id" : "ITEM-1", "itemData" : { "DOI" : "10.1080/13607863.2011.575352", "ISSN" : "1364-6915", "PMID" : "21711212", "abstract" : "OBJECTIVES: Recently, researchers have started to focus on ways to support self and identity in people with dementia. The purpose of this review is to discuss the main features of existing interventions aiming to support self and identity in people with dementia, to draw conclusions regarding the effectiveness of these interventions and to highlight the implications for future research. METHOD: Systematic review of intervention studies aiming to support self and identity in people with dementia. RESULTS: Ten studies met the inclusion criteria. All reported some benefits to participants. There were significant methodological limitations and study quality was generally low. The interventions varied in terms of participant characteristics, content and outcome measures, making it difficult to draw overall conclusions about effectiveness. CONCLUSIONS: Interventions aiming to support self and identity in people with dementia are currently in the early stages of development. Firm recommendations cannot be made at this time. Further well-designed studies are required to provide more robust evidence.", "author" : [ { "dropping-particle" : "", "family" : "Caddell", "given" : "Lisa S", "non-dropping-particle" : "", "parse-names" : false, "suffix" : "" }, { "dropping-particle" : "", "family" : "Clare", "given" : "Linda", "non-dropping-particle" : "", "parse-names" : false, "suffix" : "" } ], "container-title" : "Aging &amp; mental health", "id" : "ITEM-1", "issue" : "7", "issued" : { "date-parts" : [ [ "2011", "9" ] ] }, "page" : "797-810", "title" : "Interventions supporting self and identity in people with dementia: A systematic review.", "type" : "article-journal", "volume" : "15" }, "uris" : [ "http://www.mendeley.com/documents/?uuid=45678962-82f1-45b9-a33f-863270ef0f76" ] } ], "mendeley" : { "formattedCitation" : "(Caddell &amp; Clare, 2011)", "plainTextFormattedCitation" : "(Caddell &amp; Clare, 2011)", "previouslyFormattedCitation" : "(Caddell &amp; Clare, 2011)" }, "properties" : { "noteIndex" : 0 }, "schema" : "https://github.com/citation-style-language/schema/raw/master/csl-citation.json" }</w:instrText>
      </w:r>
      <w:r w:rsidR="00DC5199" w:rsidRPr="00C87655">
        <w:rPr>
          <w:rFonts w:cs="Times New Roman"/>
          <w:szCs w:val="24"/>
        </w:rPr>
        <w:fldChar w:fldCharType="separate"/>
      </w:r>
      <w:r w:rsidR="00DC5199" w:rsidRPr="00C87655">
        <w:rPr>
          <w:rFonts w:cs="Times New Roman"/>
          <w:noProof/>
          <w:szCs w:val="24"/>
        </w:rPr>
        <w:t>(Caddell &amp; Clare, 2011)</w:t>
      </w:r>
      <w:r w:rsidR="00DC5199" w:rsidRPr="00C87655">
        <w:rPr>
          <w:rFonts w:cs="Times New Roman"/>
          <w:szCs w:val="24"/>
        </w:rPr>
        <w:fldChar w:fldCharType="end"/>
      </w:r>
      <w:r w:rsidR="0048381E" w:rsidRPr="00C87655">
        <w:rPr>
          <w:rFonts w:cs="Times New Roman"/>
          <w:szCs w:val="24"/>
        </w:rPr>
        <w:t xml:space="preserve"> and </w:t>
      </w:r>
      <w:r w:rsidR="00DC5199" w:rsidRPr="00C87655">
        <w:rPr>
          <w:rFonts w:cs="Times New Roman"/>
          <w:szCs w:val="24"/>
        </w:rPr>
        <w:t>relationship</w:t>
      </w:r>
      <w:r w:rsidR="009E3000" w:rsidRPr="00C87655">
        <w:rPr>
          <w:rFonts w:cs="Times New Roman"/>
          <w:szCs w:val="24"/>
        </w:rPr>
        <w:t xml:space="preserve">s </w:t>
      </w:r>
      <w:r w:rsidR="00DC5199" w:rsidRPr="00C87655">
        <w:rPr>
          <w:rFonts w:cs="Times New Roman"/>
          <w:szCs w:val="24"/>
        </w:rPr>
        <w:t xml:space="preserve"> </w:t>
      </w:r>
      <w:r w:rsidR="00DC5199" w:rsidRPr="00C87655">
        <w:rPr>
          <w:rFonts w:cs="Times New Roman"/>
          <w:szCs w:val="24"/>
        </w:rPr>
        <w:fldChar w:fldCharType="begin" w:fldLock="1"/>
      </w:r>
      <w:r w:rsidR="000A314B">
        <w:rPr>
          <w:rFonts w:cs="Times New Roman"/>
          <w:szCs w:val="24"/>
        </w:rPr>
        <w:instrText>ADDIN CSL_CITATION { "citationItems" : [ { "id" : "ITEM-1", "itemData" : { "DOI" : "10.1080/13607860902774436", "ISBN" : "1360786090", "ISSN" : "1364-6915", "PMID" : "19629774", "abstract" : "INTRODUCTION: Many people with dementia are enabled to live at home by the support of a close family member, who takes on the role of a carer. Considerable research has investigated the impact of caring for a person who has dementia. In early research, there was a tendency to overlook the experiences of the person with dementia and, in particular, the relationship between the two persons. This has now been corrected by a growing body of research on the relationships between people with dementia and the family members who care for them.\n\nMETHOD: Peer-reviewed publications on the influence of relationship factors in dementia caregiving were reviewed.\n\nRESULTS: The impact of dementia on the quality of relationships is examined, together with the impact of relationship quality on the experience of living with dementia. The different forms that relationships can take in the context of dementia are considered, and an integrative theoretical framework is proposed.\n\nDISCUSSION: A neglect of direct evidence from the person with dementia is identified, and possible ways of combating this are considered. Clinical implications are drawn with regard to supporting the carer, the person with dementia, and their relationship.", "author" : [ { "dropping-particle" : "", "family" : "Ablitt", "given" : "Astri", "non-dropping-particle" : "", "parse-names" : false, "suffix" : "" }, { "dropping-particle" : "V", "family" : "Jones", "given" : "Gregory", "non-dropping-particle" : "", "parse-names" : false, "suffix" : "" }, { "dropping-particle" : "", "family" : "Muers", "given" : "Jane", "non-dropping-particle" : "", "parse-names" : false, "suffix" : "" } ], "container-title" : "Aging &amp; mental health", "id" : "ITEM-1", "issue" : "4", "issued" : { "date-parts" : [ [ "2009", "7" ] ] }, "page" : "497-511", "title" : "Living with dementia: a systematic review of the influence of relationship factors.", "type" : "article-journal", "volume" : "13" }, "uris" : [ "http://www.mendeley.com/documents/?uuid=a476fea8-ec91-47f8-be2f-280e3f8d075d" ] } ], "mendeley" : { "formattedCitation" : "(Ablitt, Jones, &amp; Muers, 2009)", "plainTextFormattedCitation" : "(Ablitt, Jones, &amp; Muers, 2009)", "previouslyFormattedCitation" : "(Ablitt, Jones, &amp; Muers, 2009)" }, "properties" : { "noteIndex" : 0 }, "schema" : "https://github.com/citation-style-language/schema/raw/master/csl-citation.json" }</w:instrText>
      </w:r>
      <w:r w:rsidR="00DC5199" w:rsidRPr="00C87655">
        <w:rPr>
          <w:rFonts w:cs="Times New Roman"/>
          <w:szCs w:val="24"/>
        </w:rPr>
        <w:fldChar w:fldCharType="separate"/>
      </w:r>
      <w:r w:rsidR="00DC5199" w:rsidRPr="00C87655">
        <w:rPr>
          <w:rFonts w:cs="Times New Roman"/>
          <w:noProof/>
          <w:szCs w:val="24"/>
        </w:rPr>
        <w:t>(Ablitt, Jones, &amp; Muers, 2009)</w:t>
      </w:r>
      <w:r w:rsidR="00DC5199" w:rsidRPr="00C87655">
        <w:rPr>
          <w:rFonts w:cs="Times New Roman"/>
          <w:szCs w:val="24"/>
        </w:rPr>
        <w:fldChar w:fldCharType="end"/>
      </w:r>
      <w:r w:rsidR="0048381E" w:rsidRPr="00C87655">
        <w:rPr>
          <w:rFonts w:cs="Times New Roman"/>
          <w:szCs w:val="24"/>
        </w:rPr>
        <w:t xml:space="preserve"> - </w:t>
      </w:r>
      <w:r w:rsidR="003C25A8" w:rsidRPr="00C87655">
        <w:rPr>
          <w:rFonts w:cs="Times New Roman"/>
          <w:szCs w:val="24"/>
        </w:rPr>
        <w:t>topic</w:t>
      </w:r>
      <w:r w:rsidR="00DC5199" w:rsidRPr="00C87655">
        <w:rPr>
          <w:rFonts w:cs="Times New Roman"/>
          <w:szCs w:val="24"/>
        </w:rPr>
        <w:t>s</w:t>
      </w:r>
      <w:r w:rsidR="003C25A8" w:rsidRPr="00C87655">
        <w:rPr>
          <w:rFonts w:cs="Times New Roman"/>
          <w:szCs w:val="24"/>
        </w:rPr>
        <w:t xml:space="preserve"> deeply </w:t>
      </w:r>
      <w:r w:rsidR="00DC5199" w:rsidRPr="00C87655">
        <w:rPr>
          <w:rFonts w:cs="Times New Roman"/>
          <w:szCs w:val="24"/>
        </w:rPr>
        <w:t>connec</w:t>
      </w:r>
      <w:r w:rsidR="0048381E" w:rsidRPr="00C87655">
        <w:rPr>
          <w:rFonts w:cs="Times New Roman"/>
          <w:szCs w:val="24"/>
        </w:rPr>
        <w:t xml:space="preserve">ted with </w:t>
      </w:r>
      <w:r w:rsidR="00DC5199" w:rsidRPr="00C87655">
        <w:rPr>
          <w:rFonts w:cs="Times New Roman"/>
          <w:szCs w:val="24"/>
        </w:rPr>
        <w:t xml:space="preserve">gender </w:t>
      </w:r>
      <w:r w:rsidR="0048381E" w:rsidRPr="00C87655">
        <w:rPr>
          <w:rFonts w:cs="Times New Roman"/>
          <w:szCs w:val="24"/>
        </w:rPr>
        <w:t>–</w:t>
      </w:r>
      <w:r w:rsidR="00376EE9" w:rsidRPr="00C87655">
        <w:rPr>
          <w:rFonts w:cs="Times New Roman"/>
          <w:szCs w:val="24"/>
        </w:rPr>
        <w:t xml:space="preserve"> </w:t>
      </w:r>
      <w:r w:rsidR="00236677" w:rsidRPr="00C87655">
        <w:rPr>
          <w:rFonts w:cs="Times New Roman"/>
          <w:szCs w:val="24"/>
        </w:rPr>
        <w:t xml:space="preserve">there is </w:t>
      </w:r>
      <w:r w:rsidR="00376EE9" w:rsidRPr="00C87655">
        <w:rPr>
          <w:rFonts w:cs="Times New Roman"/>
          <w:szCs w:val="24"/>
        </w:rPr>
        <w:t xml:space="preserve">no reference to </w:t>
      </w:r>
      <w:r w:rsidR="00CC4BE6" w:rsidRPr="00C87655">
        <w:rPr>
          <w:rFonts w:cs="Times New Roman"/>
          <w:szCs w:val="24"/>
        </w:rPr>
        <w:t>gender</w:t>
      </w:r>
      <w:r w:rsidR="00376EE9" w:rsidRPr="00C87655">
        <w:rPr>
          <w:rFonts w:cs="Times New Roman"/>
          <w:szCs w:val="24"/>
        </w:rPr>
        <w:t xml:space="preserve">, </w:t>
      </w:r>
      <w:r w:rsidR="00CC4BE6" w:rsidRPr="00C87655">
        <w:rPr>
          <w:rFonts w:cs="Times New Roman"/>
          <w:szCs w:val="24"/>
        </w:rPr>
        <w:t>either in relation to the studies reviewed or the review itself</w:t>
      </w:r>
      <w:r w:rsidR="005D1AE1" w:rsidRPr="00C87655">
        <w:rPr>
          <w:rFonts w:cs="Times New Roman"/>
          <w:szCs w:val="24"/>
        </w:rPr>
        <w:t>.</w:t>
      </w:r>
      <w:r w:rsidR="000B253A" w:rsidRPr="00C87655">
        <w:rPr>
          <w:rFonts w:cs="Times New Roman"/>
          <w:szCs w:val="24"/>
        </w:rPr>
        <w:t xml:space="preserve"> </w:t>
      </w:r>
      <w:r w:rsidR="00DC5199" w:rsidRPr="00C87655">
        <w:rPr>
          <w:rFonts w:cs="Times New Roman"/>
          <w:szCs w:val="24"/>
        </w:rPr>
        <w:t xml:space="preserve"> </w:t>
      </w:r>
      <w:r w:rsidR="000260F9" w:rsidRPr="00C87655">
        <w:rPr>
          <w:rFonts w:cs="Times New Roman"/>
          <w:szCs w:val="24"/>
        </w:rPr>
        <w:t xml:space="preserve">It would seem </w:t>
      </w:r>
      <w:r w:rsidR="007313AA" w:rsidRPr="00C87655">
        <w:rPr>
          <w:rFonts w:cs="Times New Roman"/>
          <w:szCs w:val="24"/>
        </w:rPr>
        <w:t xml:space="preserve">that the </w:t>
      </w:r>
      <w:r w:rsidR="006B4630" w:rsidRPr="00C87655">
        <w:rPr>
          <w:rFonts w:cs="Times New Roman"/>
          <w:szCs w:val="24"/>
        </w:rPr>
        <w:t>dementia care literature</w:t>
      </w:r>
      <w:r w:rsidR="004257BF" w:rsidRPr="00C87655">
        <w:rPr>
          <w:rFonts w:cs="Times New Roman"/>
          <w:szCs w:val="24"/>
        </w:rPr>
        <w:t xml:space="preserve"> is gender blind</w:t>
      </w:r>
      <w:r w:rsidR="006B4630" w:rsidRPr="00C87655">
        <w:rPr>
          <w:rFonts w:cs="Times New Roman"/>
          <w:szCs w:val="24"/>
        </w:rPr>
        <w:t>.</w:t>
      </w:r>
      <w:r w:rsidR="007D2EA4" w:rsidRPr="00C87655">
        <w:rPr>
          <w:rFonts w:cs="Times New Roman"/>
          <w:szCs w:val="24"/>
        </w:rPr>
        <w:t xml:space="preserve"> </w:t>
      </w:r>
    </w:p>
    <w:p w:rsidR="00BB6658" w:rsidRPr="00C87655" w:rsidRDefault="00514358" w:rsidP="000E36DA">
      <w:pPr>
        <w:spacing w:after="0"/>
        <w:ind w:firstLine="720"/>
        <w:rPr>
          <w:rFonts w:cs="Times New Roman"/>
          <w:szCs w:val="24"/>
        </w:rPr>
      </w:pPr>
      <w:r>
        <w:rPr>
          <w:rFonts w:cs="Times New Roman"/>
          <w:szCs w:val="24"/>
        </w:rPr>
        <w:t>G</w:t>
      </w:r>
      <w:r w:rsidR="00B57786" w:rsidRPr="00C87655">
        <w:rPr>
          <w:rFonts w:cs="Times New Roman"/>
          <w:szCs w:val="24"/>
        </w:rPr>
        <w:t xml:space="preserve">ender </w:t>
      </w:r>
      <w:r w:rsidR="00F73DCE" w:rsidRPr="00C87655">
        <w:rPr>
          <w:rFonts w:cs="Times New Roman"/>
          <w:szCs w:val="24"/>
        </w:rPr>
        <w:t xml:space="preserve">is </w:t>
      </w:r>
      <w:r w:rsidR="003220E4" w:rsidRPr="00C87655">
        <w:rPr>
          <w:rFonts w:cs="Times New Roman"/>
          <w:szCs w:val="24"/>
        </w:rPr>
        <w:t>neglected</w:t>
      </w:r>
      <w:r w:rsidR="00B57786" w:rsidRPr="00C87655">
        <w:rPr>
          <w:rFonts w:cs="Times New Roman"/>
          <w:szCs w:val="24"/>
        </w:rPr>
        <w:t xml:space="preserve"> in </w:t>
      </w:r>
      <w:r w:rsidR="00320828" w:rsidRPr="00C87655">
        <w:rPr>
          <w:rFonts w:cs="Times New Roman"/>
          <w:szCs w:val="24"/>
        </w:rPr>
        <w:t xml:space="preserve">national </w:t>
      </w:r>
      <w:r w:rsidR="006B4630" w:rsidRPr="00C87655">
        <w:rPr>
          <w:rFonts w:cs="Times New Roman"/>
          <w:szCs w:val="24"/>
        </w:rPr>
        <w:t xml:space="preserve">dementia strategies too. </w:t>
      </w:r>
      <w:r w:rsidR="00206595" w:rsidRPr="00C87655">
        <w:rPr>
          <w:rFonts w:cs="Times New Roman"/>
          <w:szCs w:val="24"/>
        </w:rPr>
        <w:t>In 20</w:t>
      </w:r>
      <w:r w:rsidR="00101473" w:rsidRPr="00C87655">
        <w:rPr>
          <w:rFonts w:cs="Times New Roman"/>
          <w:szCs w:val="24"/>
        </w:rPr>
        <w:t>15, seventeen</w:t>
      </w:r>
      <w:r w:rsidR="00206595" w:rsidRPr="00C87655">
        <w:rPr>
          <w:rFonts w:cs="Times New Roman"/>
          <w:szCs w:val="24"/>
        </w:rPr>
        <w:t xml:space="preserve"> c</w:t>
      </w:r>
      <w:r w:rsidR="00E40E63" w:rsidRPr="00C87655">
        <w:rPr>
          <w:rFonts w:cs="Times New Roman"/>
          <w:szCs w:val="24"/>
        </w:rPr>
        <w:t>ou</w:t>
      </w:r>
      <w:r w:rsidR="00206595" w:rsidRPr="00C87655">
        <w:rPr>
          <w:rFonts w:cs="Times New Roman"/>
          <w:szCs w:val="24"/>
        </w:rPr>
        <w:t xml:space="preserve">ntries, </w:t>
      </w:r>
      <w:r w:rsidR="00E40E63" w:rsidRPr="00C87655">
        <w:rPr>
          <w:rFonts w:cs="Times New Roman"/>
          <w:szCs w:val="24"/>
        </w:rPr>
        <w:t xml:space="preserve">namely, Australia, </w:t>
      </w:r>
      <w:r w:rsidR="00206595" w:rsidRPr="00C87655">
        <w:rPr>
          <w:rFonts w:cs="Times New Roman"/>
          <w:szCs w:val="24"/>
        </w:rPr>
        <w:t xml:space="preserve">Denmark, England, Finland, France, </w:t>
      </w:r>
      <w:r w:rsidR="00101473" w:rsidRPr="00C87655">
        <w:rPr>
          <w:rFonts w:cs="Times New Roman"/>
          <w:szCs w:val="24"/>
        </w:rPr>
        <w:t xml:space="preserve">Israel, </w:t>
      </w:r>
      <w:r w:rsidR="00206595" w:rsidRPr="00C87655">
        <w:rPr>
          <w:rFonts w:cs="Times New Roman"/>
          <w:szCs w:val="24"/>
        </w:rPr>
        <w:t xml:space="preserve">Republic of Korea, </w:t>
      </w:r>
      <w:r w:rsidR="00101473" w:rsidRPr="00C87655">
        <w:rPr>
          <w:rFonts w:cs="Times New Roman"/>
          <w:szCs w:val="24"/>
        </w:rPr>
        <w:t xml:space="preserve">Luxembourg, Malta, </w:t>
      </w:r>
      <w:r w:rsidR="00206595" w:rsidRPr="00C87655">
        <w:rPr>
          <w:rFonts w:cs="Times New Roman"/>
          <w:szCs w:val="24"/>
        </w:rPr>
        <w:t xml:space="preserve">Netherlands, Norway, Northern Ireland, </w:t>
      </w:r>
      <w:r w:rsidR="00101473" w:rsidRPr="00C87655">
        <w:rPr>
          <w:rFonts w:cs="Times New Roman"/>
          <w:szCs w:val="24"/>
        </w:rPr>
        <w:t xml:space="preserve">Switzerland, Taiwan, </w:t>
      </w:r>
      <w:r w:rsidR="00206595" w:rsidRPr="00C87655">
        <w:rPr>
          <w:rFonts w:cs="Times New Roman"/>
          <w:szCs w:val="24"/>
        </w:rPr>
        <w:t>Scotland, USA and Wales had developed a national dementia strategy</w:t>
      </w:r>
      <w:r w:rsidR="0000265F" w:rsidRPr="00C87655">
        <w:rPr>
          <w:rFonts w:cs="Times New Roman"/>
          <w:szCs w:val="24"/>
        </w:rPr>
        <w:t xml:space="preserve"> (http://www.alz.co.uk/alzheimer-plans)</w:t>
      </w:r>
      <w:r w:rsidR="00206595" w:rsidRPr="00C87655">
        <w:rPr>
          <w:rFonts w:cs="Times New Roman"/>
          <w:szCs w:val="24"/>
        </w:rPr>
        <w:t xml:space="preserve">. </w:t>
      </w:r>
      <w:r w:rsidR="000E36DA" w:rsidRPr="00C87655">
        <w:rPr>
          <w:rFonts w:cs="Times New Roman"/>
          <w:szCs w:val="24"/>
        </w:rPr>
        <w:t xml:space="preserve"> Other than referring to </w:t>
      </w:r>
      <w:r w:rsidR="00ED2AE7" w:rsidRPr="00C87655">
        <w:rPr>
          <w:rFonts w:cs="Times New Roman"/>
          <w:szCs w:val="24"/>
        </w:rPr>
        <w:t xml:space="preserve">female sex </w:t>
      </w:r>
      <w:r w:rsidR="00206595" w:rsidRPr="00C87655">
        <w:rPr>
          <w:rFonts w:cs="Times New Roman"/>
          <w:szCs w:val="24"/>
        </w:rPr>
        <w:t>as a risk f</w:t>
      </w:r>
      <w:r w:rsidR="000E36DA" w:rsidRPr="00C87655">
        <w:rPr>
          <w:rFonts w:cs="Times New Roman"/>
          <w:szCs w:val="24"/>
        </w:rPr>
        <w:t xml:space="preserve">actor for dementia, no distinction is made in these national plans to </w:t>
      </w:r>
      <w:r w:rsidR="00206595" w:rsidRPr="00C87655">
        <w:rPr>
          <w:rFonts w:cs="Times New Roman"/>
          <w:szCs w:val="24"/>
        </w:rPr>
        <w:t>men and wome</w:t>
      </w:r>
      <w:r w:rsidR="00F6511D" w:rsidRPr="00C87655">
        <w:rPr>
          <w:rFonts w:cs="Times New Roman"/>
          <w:szCs w:val="24"/>
        </w:rPr>
        <w:t>n</w:t>
      </w:r>
      <w:r w:rsidR="00206595" w:rsidRPr="00C87655">
        <w:rPr>
          <w:rFonts w:cs="Times New Roman"/>
          <w:szCs w:val="24"/>
        </w:rPr>
        <w:t xml:space="preserve">. </w:t>
      </w:r>
      <w:r w:rsidR="009E3000" w:rsidRPr="00C87655">
        <w:rPr>
          <w:rFonts w:cs="Times New Roman"/>
          <w:szCs w:val="24"/>
        </w:rPr>
        <w:t xml:space="preserve">The </w:t>
      </w:r>
      <w:r w:rsidR="00AF1479" w:rsidRPr="00C87655">
        <w:rPr>
          <w:rFonts w:cs="Times New Roman"/>
          <w:szCs w:val="24"/>
        </w:rPr>
        <w:t xml:space="preserve">incidence and prevalence </w:t>
      </w:r>
      <w:r w:rsidR="009E3000" w:rsidRPr="00C87655">
        <w:rPr>
          <w:rFonts w:cs="Times New Roman"/>
          <w:szCs w:val="24"/>
        </w:rPr>
        <w:t xml:space="preserve">of dementia is not even considered </w:t>
      </w:r>
      <w:r w:rsidR="00AF1479" w:rsidRPr="00C87655">
        <w:rPr>
          <w:rFonts w:cs="Times New Roman"/>
          <w:szCs w:val="24"/>
        </w:rPr>
        <w:t xml:space="preserve">from a gendered perspective, as numbers of </w:t>
      </w:r>
      <w:r w:rsidR="00F43BC4" w:rsidRPr="00C87655">
        <w:rPr>
          <w:rFonts w:cs="Times New Roman"/>
          <w:i/>
          <w:iCs/>
          <w:szCs w:val="24"/>
        </w:rPr>
        <w:t>people</w:t>
      </w:r>
      <w:r w:rsidR="00F43BC4" w:rsidRPr="00C87655">
        <w:rPr>
          <w:rFonts w:cs="Times New Roman"/>
          <w:szCs w:val="24"/>
        </w:rPr>
        <w:t xml:space="preserve"> with dementia are given, rather than numbers of </w:t>
      </w:r>
      <w:r w:rsidR="00AF1479" w:rsidRPr="00C87655">
        <w:rPr>
          <w:rFonts w:cs="Times New Roman"/>
          <w:szCs w:val="24"/>
        </w:rPr>
        <w:t xml:space="preserve">men and women. </w:t>
      </w:r>
      <w:r w:rsidR="00242B31" w:rsidRPr="00C87655">
        <w:rPr>
          <w:rFonts w:cs="Times New Roman"/>
          <w:szCs w:val="24"/>
        </w:rPr>
        <w:t xml:space="preserve"> </w:t>
      </w:r>
      <w:r w:rsidR="00D109BC" w:rsidRPr="00C87655">
        <w:rPr>
          <w:rFonts w:cs="Times New Roman"/>
          <w:szCs w:val="24"/>
        </w:rPr>
        <w:t xml:space="preserve">Given the strategic importance of these plans, which </w:t>
      </w:r>
      <w:r w:rsidR="009D3857" w:rsidRPr="00C87655">
        <w:rPr>
          <w:rFonts w:cs="Times New Roman"/>
          <w:szCs w:val="24"/>
        </w:rPr>
        <w:t xml:space="preserve">provide the language and </w:t>
      </w:r>
      <w:r w:rsidR="00D109BC" w:rsidRPr="00C87655">
        <w:rPr>
          <w:rFonts w:cs="Times New Roman"/>
          <w:szCs w:val="24"/>
        </w:rPr>
        <w:t xml:space="preserve">set the agenda for the development of </w:t>
      </w:r>
      <w:r w:rsidR="00242B31" w:rsidRPr="00C87655">
        <w:rPr>
          <w:rFonts w:cs="Times New Roman"/>
          <w:szCs w:val="24"/>
        </w:rPr>
        <w:t xml:space="preserve">healthcare </w:t>
      </w:r>
      <w:r w:rsidR="00D109BC" w:rsidRPr="00C87655">
        <w:rPr>
          <w:rFonts w:cs="Times New Roman"/>
          <w:szCs w:val="24"/>
        </w:rPr>
        <w:t xml:space="preserve">services, it is </w:t>
      </w:r>
      <w:r w:rsidR="000B2A0F" w:rsidRPr="00C87655">
        <w:rPr>
          <w:rFonts w:cs="Times New Roman"/>
          <w:szCs w:val="24"/>
        </w:rPr>
        <w:t xml:space="preserve">both </w:t>
      </w:r>
      <w:r w:rsidR="00D109BC" w:rsidRPr="00C87655">
        <w:rPr>
          <w:rFonts w:cs="Times New Roman"/>
          <w:szCs w:val="24"/>
        </w:rPr>
        <w:t xml:space="preserve">curious </w:t>
      </w:r>
      <w:r w:rsidR="000E36DA" w:rsidRPr="00C87655">
        <w:rPr>
          <w:rFonts w:cs="Times New Roman"/>
          <w:szCs w:val="24"/>
        </w:rPr>
        <w:t xml:space="preserve">and of concern </w:t>
      </w:r>
      <w:r w:rsidR="00D109BC" w:rsidRPr="00C87655">
        <w:rPr>
          <w:rFonts w:cs="Times New Roman"/>
          <w:szCs w:val="24"/>
        </w:rPr>
        <w:t xml:space="preserve">that </w:t>
      </w:r>
      <w:r w:rsidR="00012173" w:rsidRPr="00C87655">
        <w:rPr>
          <w:rFonts w:cs="Times New Roman"/>
          <w:szCs w:val="24"/>
        </w:rPr>
        <w:t xml:space="preserve">national </w:t>
      </w:r>
      <w:r w:rsidR="009E3000" w:rsidRPr="00C87655">
        <w:rPr>
          <w:rFonts w:cs="Times New Roman"/>
          <w:szCs w:val="24"/>
        </w:rPr>
        <w:t xml:space="preserve">dementia </w:t>
      </w:r>
      <w:r w:rsidR="00A425E9" w:rsidRPr="00C87655">
        <w:rPr>
          <w:rFonts w:cs="Times New Roman"/>
          <w:szCs w:val="24"/>
        </w:rPr>
        <w:t>strategies</w:t>
      </w:r>
      <w:r w:rsidR="007D2EA4" w:rsidRPr="00C87655">
        <w:rPr>
          <w:rFonts w:cs="Times New Roman"/>
          <w:szCs w:val="24"/>
        </w:rPr>
        <w:t xml:space="preserve"> </w:t>
      </w:r>
      <w:r w:rsidR="00012173" w:rsidRPr="00C87655">
        <w:rPr>
          <w:rFonts w:cs="Times New Roman"/>
          <w:szCs w:val="24"/>
        </w:rPr>
        <w:t xml:space="preserve">throughout the world </w:t>
      </w:r>
      <w:r w:rsidR="00D9275D" w:rsidRPr="00C87655">
        <w:rPr>
          <w:rFonts w:cs="Times New Roman"/>
          <w:szCs w:val="24"/>
        </w:rPr>
        <w:t>should neglect gender</w:t>
      </w:r>
      <w:r w:rsidR="00D109BC" w:rsidRPr="00C87655">
        <w:rPr>
          <w:rFonts w:cs="Times New Roman"/>
          <w:szCs w:val="24"/>
        </w:rPr>
        <w:t>.</w:t>
      </w:r>
      <w:r w:rsidR="000E36DA" w:rsidRPr="00C87655">
        <w:rPr>
          <w:rFonts w:cs="Times New Roman"/>
          <w:szCs w:val="24"/>
        </w:rPr>
        <w:t xml:space="preserve"> </w:t>
      </w:r>
    </w:p>
    <w:p w:rsidR="00136C46" w:rsidRDefault="000E36DA" w:rsidP="00C87655">
      <w:pPr>
        <w:spacing w:before="240" w:after="0"/>
        <w:ind w:firstLine="720"/>
        <w:rPr>
          <w:rFonts w:cs="Times New Roman"/>
          <w:szCs w:val="24"/>
        </w:rPr>
      </w:pPr>
      <w:r w:rsidRPr="00C87655">
        <w:rPr>
          <w:rFonts w:cs="Times New Roman"/>
          <w:szCs w:val="24"/>
        </w:rPr>
        <w:t xml:space="preserve">There are signs </w:t>
      </w:r>
      <w:r w:rsidR="00136C46">
        <w:rPr>
          <w:rFonts w:cs="Times New Roman"/>
          <w:szCs w:val="24"/>
        </w:rPr>
        <w:t xml:space="preserve">of gender moving into the </w:t>
      </w:r>
      <w:r w:rsidR="00136C46" w:rsidRPr="00C87655">
        <w:rPr>
          <w:rFonts w:cs="Times New Roman"/>
          <w:szCs w:val="24"/>
        </w:rPr>
        <w:t>dementia care landscape</w:t>
      </w:r>
      <w:r w:rsidR="00136C46">
        <w:rPr>
          <w:rFonts w:cs="Times New Roman"/>
          <w:szCs w:val="24"/>
        </w:rPr>
        <w:t>,</w:t>
      </w:r>
      <w:r w:rsidR="00104826" w:rsidRPr="00C87655">
        <w:rPr>
          <w:rFonts w:cs="Times New Roman"/>
          <w:szCs w:val="24"/>
        </w:rPr>
        <w:t xml:space="preserve"> with the publication of new r</w:t>
      </w:r>
      <w:r w:rsidR="00C87655">
        <w:rPr>
          <w:rFonts w:cs="Times New Roman"/>
          <w:szCs w:val="24"/>
        </w:rPr>
        <w:t xml:space="preserve">eports about women and dementia. For example, </w:t>
      </w:r>
      <w:r w:rsidR="00175AA2">
        <w:rPr>
          <w:rFonts w:cs="Times New Roman"/>
          <w:szCs w:val="24"/>
        </w:rPr>
        <w:t>Alzheimer’s</w:t>
      </w:r>
      <w:r w:rsidR="00C87655">
        <w:rPr>
          <w:rFonts w:cs="Times New Roman"/>
          <w:szCs w:val="24"/>
        </w:rPr>
        <w:t xml:space="preserve"> disease International recently produced a report on the extent to which dementia affects women across the globe </w:t>
      </w:r>
      <w:r w:rsidR="00C87655" w:rsidRPr="00C87655">
        <w:rPr>
          <w:rFonts w:cs="Times New Roman"/>
          <w:szCs w:val="24"/>
        </w:rPr>
        <w:t xml:space="preserve">(e.g. ADI, 2015b).  </w:t>
      </w:r>
      <w:r w:rsidR="00C87655">
        <w:rPr>
          <w:rFonts w:cs="Times New Roman"/>
          <w:szCs w:val="24"/>
        </w:rPr>
        <w:t>Also, in the UK the Joseph Rowntree Foundation has published a piece called Dementia Through Women’s Eyes, as part of its Dementi</w:t>
      </w:r>
      <w:r w:rsidR="00E96FE8">
        <w:rPr>
          <w:rFonts w:cs="Times New Roman"/>
          <w:szCs w:val="24"/>
        </w:rPr>
        <w:t xml:space="preserve">a Without Walls programme (Savitch, Abbott &amp; Parker, </w:t>
      </w:r>
      <w:r w:rsidR="00C87655">
        <w:rPr>
          <w:rFonts w:cs="Times New Roman"/>
          <w:szCs w:val="24"/>
        </w:rPr>
        <w:t xml:space="preserve">2015). </w:t>
      </w:r>
      <w:r w:rsidR="00136C46">
        <w:rPr>
          <w:rFonts w:cs="Times New Roman"/>
          <w:szCs w:val="24"/>
        </w:rPr>
        <w:t xml:space="preserve"> Although not overtly political or feminist in tone, such work does show a growing awareness of gender.  </w:t>
      </w:r>
      <w:r w:rsidR="007E79DE" w:rsidRPr="00C87655">
        <w:rPr>
          <w:rFonts w:cs="Times New Roman"/>
          <w:szCs w:val="24"/>
        </w:rPr>
        <w:t xml:space="preserve">However, </w:t>
      </w:r>
      <w:r w:rsidR="00136C46">
        <w:rPr>
          <w:rFonts w:cs="Times New Roman"/>
          <w:szCs w:val="24"/>
        </w:rPr>
        <w:t xml:space="preserve">as feminist gerontologists have pointed out, </w:t>
      </w:r>
      <w:r w:rsidR="007E79DE" w:rsidRPr="00C87655">
        <w:rPr>
          <w:rFonts w:cs="Times New Roman"/>
          <w:szCs w:val="24"/>
        </w:rPr>
        <w:t xml:space="preserve">the risk </w:t>
      </w:r>
      <w:r w:rsidR="00A62A09" w:rsidRPr="00C87655">
        <w:rPr>
          <w:rFonts w:cs="Times New Roman"/>
          <w:szCs w:val="24"/>
        </w:rPr>
        <w:t>w</w:t>
      </w:r>
      <w:r w:rsidR="007E79DE" w:rsidRPr="00C87655">
        <w:rPr>
          <w:rFonts w:cs="Times New Roman"/>
          <w:szCs w:val="24"/>
        </w:rPr>
        <w:t xml:space="preserve">ith focusing on women is </w:t>
      </w:r>
      <w:r w:rsidR="00FB287B" w:rsidRPr="00C87655">
        <w:rPr>
          <w:rFonts w:cs="Times New Roman"/>
          <w:szCs w:val="24"/>
        </w:rPr>
        <w:t>that</w:t>
      </w:r>
      <w:r w:rsidR="00104826" w:rsidRPr="00C87655">
        <w:rPr>
          <w:rFonts w:cs="Times New Roman"/>
          <w:szCs w:val="24"/>
        </w:rPr>
        <w:t xml:space="preserve"> </w:t>
      </w:r>
      <w:r w:rsidR="00AD71AC" w:rsidRPr="00C87655">
        <w:rPr>
          <w:rFonts w:cs="Times New Roman"/>
          <w:szCs w:val="24"/>
        </w:rPr>
        <w:t>men become invisible and the relational as</w:t>
      </w:r>
      <w:r w:rsidR="00371965" w:rsidRPr="00C87655">
        <w:rPr>
          <w:rFonts w:cs="Times New Roman"/>
          <w:szCs w:val="24"/>
        </w:rPr>
        <w:t>pects of gender, privilege</w:t>
      </w:r>
      <w:r w:rsidR="00C827BC" w:rsidRPr="00C87655">
        <w:rPr>
          <w:rFonts w:cs="Times New Roman"/>
          <w:szCs w:val="24"/>
        </w:rPr>
        <w:t xml:space="preserve">, </w:t>
      </w:r>
      <w:r w:rsidR="00371965" w:rsidRPr="00C87655">
        <w:rPr>
          <w:rFonts w:cs="Times New Roman"/>
          <w:szCs w:val="24"/>
        </w:rPr>
        <w:t>and oppression are overlooked (Calasanti, 2004).</w:t>
      </w:r>
      <w:r w:rsidR="00E96FE8">
        <w:rPr>
          <w:rFonts w:cs="Times New Roman"/>
          <w:szCs w:val="24"/>
        </w:rPr>
        <w:t xml:space="preserve"> It is important, then, to</w:t>
      </w:r>
      <w:r w:rsidR="008E1260">
        <w:rPr>
          <w:rFonts w:cs="Times New Roman"/>
          <w:szCs w:val="24"/>
        </w:rPr>
        <w:t xml:space="preserve"> consider gender as an influential force in everybody</w:t>
      </w:r>
      <w:r w:rsidR="00E96FE8">
        <w:rPr>
          <w:rFonts w:cs="Times New Roman"/>
          <w:szCs w:val="24"/>
        </w:rPr>
        <w:t>’</w:t>
      </w:r>
      <w:r w:rsidR="008E1260">
        <w:rPr>
          <w:rFonts w:cs="Times New Roman"/>
          <w:szCs w:val="24"/>
        </w:rPr>
        <w:t>s</w:t>
      </w:r>
      <w:r w:rsidR="00E96FE8">
        <w:rPr>
          <w:rFonts w:cs="Times New Roman"/>
          <w:szCs w:val="24"/>
        </w:rPr>
        <w:t xml:space="preserve"> lives.  </w:t>
      </w:r>
    </w:p>
    <w:p w:rsidR="00945755" w:rsidRPr="00C87655" w:rsidRDefault="009E3000" w:rsidP="00C87655">
      <w:pPr>
        <w:spacing w:before="240" w:after="0"/>
        <w:ind w:firstLine="720"/>
        <w:rPr>
          <w:rFonts w:cs="Times New Roman"/>
          <w:szCs w:val="24"/>
        </w:rPr>
      </w:pPr>
      <w:r w:rsidRPr="00C87655">
        <w:rPr>
          <w:rFonts w:cs="Times New Roman"/>
          <w:szCs w:val="24"/>
        </w:rPr>
        <w:t xml:space="preserve">In this review </w:t>
      </w:r>
      <w:r w:rsidR="00D26F3C" w:rsidRPr="00C87655">
        <w:rPr>
          <w:rFonts w:cs="Times New Roman"/>
          <w:szCs w:val="24"/>
        </w:rPr>
        <w:t xml:space="preserve">we </w:t>
      </w:r>
      <w:r w:rsidRPr="00C87655">
        <w:rPr>
          <w:rFonts w:cs="Times New Roman"/>
          <w:szCs w:val="24"/>
        </w:rPr>
        <w:t xml:space="preserve">therefore </w:t>
      </w:r>
      <w:r w:rsidR="00EA28EE" w:rsidRPr="00C87655">
        <w:rPr>
          <w:rFonts w:cs="Times New Roman"/>
          <w:szCs w:val="24"/>
        </w:rPr>
        <w:t xml:space="preserve">take stock of existing research on </w:t>
      </w:r>
      <w:r w:rsidR="009C64FC" w:rsidRPr="00C87655">
        <w:rPr>
          <w:rFonts w:cs="Times New Roman"/>
          <w:szCs w:val="24"/>
        </w:rPr>
        <w:t xml:space="preserve">gender differences </w:t>
      </w:r>
      <w:r w:rsidR="00FF7C91" w:rsidRPr="00C87655">
        <w:rPr>
          <w:rFonts w:cs="Times New Roman"/>
          <w:szCs w:val="24"/>
        </w:rPr>
        <w:t>in the context of dementia care</w:t>
      </w:r>
      <w:r w:rsidR="002F6D0B" w:rsidRPr="00C87655">
        <w:rPr>
          <w:rFonts w:cs="Times New Roman"/>
          <w:szCs w:val="24"/>
        </w:rPr>
        <w:t xml:space="preserve"> </w:t>
      </w:r>
      <w:r w:rsidR="004257BF" w:rsidRPr="00C87655">
        <w:rPr>
          <w:rFonts w:cs="Times New Roman"/>
          <w:szCs w:val="24"/>
        </w:rPr>
        <w:t xml:space="preserve">to inform </w:t>
      </w:r>
      <w:r w:rsidR="00EA28EE" w:rsidRPr="00C87655">
        <w:rPr>
          <w:rFonts w:cs="Times New Roman"/>
          <w:szCs w:val="24"/>
        </w:rPr>
        <w:t xml:space="preserve">policy and </w:t>
      </w:r>
      <w:r w:rsidR="004257BF" w:rsidRPr="00C87655">
        <w:rPr>
          <w:rFonts w:cs="Times New Roman"/>
          <w:szCs w:val="24"/>
        </w:rPr>
        <w:t xml:space="preserve">reflect on future </w:t>
      </w:r>
      <w:r w:rsidR="00EA28EE" w:rsidRPr="00C87655">
        <w:rPr>
          <w:rFonts w:cs="Times New Roman"/>
          <w:szCs w:val="24"/>
        </w:rPr>
        <w:t xml:space="preserve">research directions. </w:t>
      </w:r>
      <w:r w:rsidR="00C827BC" w:rsidRPr="00C87655">
        <w:rPr>
          <w:rFonts w:cs="Times New Roman"/>
          <w:szCs w:val="24"/>
        </w:rPr>
        <w:t xml:space="preserve"> </w:t>
      </w:r>
      <w:r w:rsidR="00B15E25" w:rsidRPr="00C87655">
        <w:rPr>
          <w:rFonts w:cs="Times New Roman"/>
          <w:szCs w:val="24"/>
        </w:rPr>
        <w:t>The review</w:t>
      </w:r>
      <w:r w:rsidR="00597F75" w:rsidRPr="00C87655">
        <w:rPr>
          <w:rFonts w:cs="Times New Roman"/>
          <w:szCs w:val="24"/>
        </w:rPr>
        <w:t xml:space="preserve"> is groun</w:t>
      </w:r>
      <w:r w:rsidR="00023608" w:rsidRPr="00C87655">
        <w:rPr>
          <w:rFonts w:cs="Times New Roman"/>
          <w:szCs w:val="24"/>
        </w:rPr>
        <w:t>ded in a feminist perspective to</w:t>
      </w:r>
      <w:r w:rsidR="00597F75" w:rsidRPr="00C87655">
        <w:rPr>
          <w:rFonts w:cs="Times New Roman"/>
          <w:szCs w:val="24"/>
        </w:rPr>
        <w:t xml:space="preserve"> citizenship, as this provide a lens with which to </w:t>
      </w:r>
      <w:r w:rsidR="00B15E25" w:rsidRPr="00C87655">
        <w:rPr>
          <w:rFonts w:cs="Times New Roman"/>
          <w:szCs w:val="24"/>
        </w:rPr>
        <w:t xml:space="preserve">expose </w:t>
      </w:r>
      <w:r w:rsidR="00D10554" w:rsidRPr="00C87655">
        <w:rPr>
          <w:rFonts w:cs="Times New Roman"/>
          <w:szCs w:val="24"/>
        </w:rPr>
        <w:t xml:space="preserve">and examine </w:t>
      </w:r>
      <w:r w:rsidR="005F3F01" w:rsidRPr="00C87655">
        <w:rPr>
          <w:rFonts w:cs="Times New Roman"/>
          <w:szCs w:val="24"/>
        </w:rPr>
        <w:t xml:space="preserve">gendered </w:t>
      </w:r>
      <w:r w:rsidR="00597F75" w:rsidRPr="00C87655">
        <w:rPr>
          <w:rFonts w:cs="Times New Roman"/>
          <w:szCs w:val="24"/>
        </w:rPr>
        <w:t xml:space="preserve">assumptions </w:t>
      </w:r>
      <w:r w:rsidR="00B15E25" w:rsidRPr="00C87655">
        <w:rPr>
          <w:rFonts w:cs="Times New Roman"/>
          <w:szCs w:val="24"/>
        </w:rPr>
        <w:t xml:space="preserve">implicit within </w:t>
      </w:r>
      <w:r w:rsidR="007E6BA8" w:rsidRPr="00C87655">
        <w:rPr>
          <w:rFonts w:cs="Times New Roman"/>
          <w:szCs w:val="24"/>
        </w:rPr>
        <w:t>d</w:t>
      </w:r>
      <w:r w:rsidR="00A64529" w:rsidRPr="00C87655">
        <w:rPr>
          <w:rFonts w:cs="Times New Roman"/>
          <w:szCs w:val="24"/>
        </w:rPr>
        <w:t>ementia care studies</w:t>
      </w:r>
      <w:r w:rsidR="007E6BA8" w:rsidRPr="00C87655">
        <w:rPr>
          <w:rFonts w:cs="Times New Roman"/>
          <w:szCs w:val="24"/>
        </w:rPr>
        <w:t xml:space="preserve">. </w:t>
      </w:r>
      <w:r w:rsidR="00600FA2" w:rsidRPr="00C87655">
        <w:rPr>
          <w:rFonts w:cs="Times New Roman"/>
          <w:szCs w:val="24"/>
        </w:rPr>
        <w:t xml:space="preserve"> </w:t>
      </w:r>
      <w:r w:rsidR="001F67A6" w:rsidRPr="00C87655">
        <w:rPr>
          <w:rFonts w:cs="Times New Roman"/>
          <w:szCs w:val="24"/>
        </w:rPr>
        <w:t xml:space="preserve">Such a lens </w:t>
      </w:r>
      <w:r w:rsidR="00012173" w:rsidRPr="00C87655">
        <w:rPr>
          <w:rFonts w:cs="Times New Roman"/>
          <w:szCs w:val="24"/>
        </w:rPr>
        <w:t xml:space="preserve">also </w:t>
      </w:r>
      <w:r w:rsidR="00415AFE" w:rsidRPr="00C87655">
        <w:rPr>
          <w:rFonts w:cs="Times New Roman"/>
          <w:szCs w:val="24"/>
        </w:rPr>
        <w:t xml:space="preserve">encourages </w:t>
      </w:r>
      <w:r w:rsidR="00205F9E" w:rsidRPr="00C87655">
        <w:rPr>
          <w:rFonts w:cs="Times New Roman"/>
          <w:szCs w:val="24"/>
        </w:rPr>
        <w:t>us to think</w:t>
      </w:r>
      <w:r w:rsidR="00C827BC" w:rsidRPr="00C87655">
        <w:rPr>
          <w:rFonts w:cs="Times New Roman"/>
          <w:szCs w:val="24"/>
        </w:rPr>
        <w:t xml:space="preserve"> beyond care </w:t>
      </w:r>
      <w:r w:rsidR="007E79DE" w:rsidRPr="00C87655">
        <w:rPr>
          <w:rFonts w:cs="Times New Roman"/>
          <w:szCs w:val="24"/>
        </w:rPr>
        <w:t xml:space="preserve">practices </w:t>
      </w:r>
      <w:r w:rsidR="00012173" w:rsidRPr="00C87655">
        <w:rPr>
          <w:rFonts w:cs="Times New Roman"/>
          <w:szCs w:val="24"/>
        </w:rPr>
        <w:t xml:space="preserve">to </w:t>
      </w:r>
      <w:r w:rsidR="00104826" w:rsidRPr="00C87655">
        <w:rPr>
          <w:rFonts w:cs="Times New Roman"/>
          <w:szCs w:val="24"/>
        </w:rPr>
        <w:t xml:space="preserve">broader issues of </w:t>
      </w:r>
      <w:r w:rsidR="00A425E9" w:rsidRPr="00C87655">
        <w:rPr>
          <w:rFonts w:cs="Times New Roman"/>
          <w:szCs w:val="24"/>
        </w:rPr>
        <w:t>knowledge production</w:t>
      </w:r>
      <w:r w:rsidR="001A120F" w:rsidRPr="00C87655">
        <w:rPr>
          <w:rFonts w:cs="Times New Roman"/>
          <w:szCs w:val="24"/>
        </w:rPr>
        <w:t xml:space="preserve"> and </w:t>
      </w:r>
      <w:r w:rsidR="00104826" w:rsidRPr="00C87655">
        <w:rPr>
          <w:rFonts w:cs="Times New Roman"/>
          <w:szCs w:val="24"/>
        </w:rPr>
        <w:t>power relations</w:t>
      </w:r>
      <w:r w:rsidR="001A120F" w:rsidRPr="00C87655">
        <w:rPr>
          <w:rFonts w:cs="Times New Roman"/>
          <w:szCs w:val="24"/>
        </w:rPr>
        <w:t xml:space="preserve">. </w:t>
      </w:r>
      <w:r w:rsidR="00104826" w:rsidRPr="00C87655">
        <w:rPr>
          <w:rFonts w:cs="Times New Roman"/>
          <w:szCs w:val="24"/>
        </w:rPr>
        <w:t xml:space="preserve">All of which </w:t>
      </w:r>
      <w:r w:rsidR="00012173" w:rsidRPr="00C87655">
        <w:rPr>
          <w:rFonts w:cs="Times New Roman"/>
          <w:szCs w:val="24"/>
        </w:rPr>
        <w:t>are</w:t>
      </w:r>
      <w:r w:rsidR="00891296" w:rsidRPr="00C87655">
        <w:rPr>
          <w:rFonts w:cs="Times New Roman"/>
          <w:szCs w:val="24"/>
        </w:rPr>
        <w:t xml:space="preserve"> </w:t>
      </w:r>
      <w:r w:rsidR="00D90123" w:rsidRPr="00C87655">
        <w:rPr>
          <w:rFonts w:cs="Times New Roman"/>
          <w:szCs w:val="24"/>
        </w:rPr>
        <w:t xml:space="preserve">important if we want to promote the citizenship of people </w:t>
      </w:r>
      <w:r w:rsidR="00C827BC" w:rsidRPr="00C87655">
        <w:rPr>
          <w:rFonts w:cs="Times New Roman"/>
          <w:szCs w:val="24"/>
        </w:rPr>
        <w:t>living with dementia</w:t>
      </w:r>
      <w:r w:rsidR="007E79DE" w:rsidRPr="00C87655">
        <w:rPr>
          <w:rFonts w:cs="Times New Roman"/>
          <w:szCs w:val="24"/>
        </w:rPr>
        <w:t>, as</w:t>
      </w:r>
      <w:r w:rsidR="00C827BC" w:rsidRPr="00C87655">
        <w:rPr>
          <w:rFonts w:cs="Times New Roman"/>
          <w:szCs w:val="24"/>
        </w:rPr>
        <w:t xml:space="preserve"> </w:t>
      </w:r>
      <w:r w:rsidR="00D90123" w:rsidRPr="00C87655">
        <w:rPr>
          <w:rFonts w:cs="Times New Roman"/>
          <w:szCs w:val="24"/>
        </w:rPr>
        <w:t xml:space="preserve">it </w:t>
      </w:r>
      <w:r w:rsidR="00891296" w:rsidRPr="00C87655">
        <w:rPr>
          <w:rFonts w:cs="Times New Roman"/>
          <w:szCs w:val="24"/>
        </w:rPr>
        <w:t>draws</w:t>
      </w:r>
      <w:r w:rsidR="00837D8E" w:rsidRPr="00C87655">
        <w:rPr>
          <w:rFonts w:cs="Times New Roman"/>
          <w:szCs w:val="24"/>
        </w:rPr>
        <w:t xml:space="preserve"> critical</w:t>
      </w:r>
      <w:r w:rsidR="00891296" w:rsidRPr="00C87655">
        <w:rPr>
          <w:rFonts w:cs="Times New Roman"/>
          <w:szCs w:val="24"/>
        </w:rPr>
        <w:t xml:space="preserve"> </w:t>
      </w:r>
      <w:r w:rsidR="00D8433E" w:rsidRPr="00C87655">
        <w:rPr>
          <w:rFonts w:cs="Times New Roman"/>
          <w:szCs w:val="24"/>
        </w:rPr>
        <w:t xml:space="preserve">attention to </w:t>
      </w:r>
      <w:r w:rsidR="00837D8E" w:rsidRPr="00C87655">
        <w:rPr>
          <w:rFonts w:cs="Times New Roman"/>
          <w:szCs w:val="24"/>
        </w:rPr>
        <w:t xml:space="preserve">the </w:t>
      </w:r>
      <w:r w:rsidR="0051078F" w:rsidRPr="00C87655">
        <w:rPr>
          <w:rFonts w:cs="Times New Roman"/>
          <w:szCs w:val="24"/>
        </w:rPr>
        <w:t>problem</w:t>
      </w:r>
      <w:r w:rsidR="00837D8E" w:rsidRPr="00C87655">
        <w:rPr>
          <w:rFonts w:cs="Times New Roman"/>
          <w:szCs w:val="24"/>
        </w:rPr>
        <w:t xml:space="preserve"> of binary thinking </w:t>
      </w:r>
      <w:r w:rsidR="00783E6B" w:rsidRPr="00C87655">
        <w:rPr>
          <w:rFonts w:cs="Times New Roman"/>
          <w:szCs w:val="24"/>
        </w:rPr>
        <w:t xml:space="preserve">– e.g. men and women are different </w:t>
      </w:r>
      <w:r w:rsidR="00D90123" w:rsidRPr="00C87655">
        <w:rPr>
          <w:rFonts w:cs="Times New Roman"/>
          <w:szCs w:val="24"/>
        </w:rPr>
        <w:t>(Lister</w:t>
      </w:r>
      <w:r w:rsidR="00FA15AA" w:rsidRPr="00C87655">
        <w:rPr>
          <w:rFonts w:cs="Times New Roman"/>
          <w:szCs w:val="24"/>
        </w:rPr>
        <w:t>, 2003)</w:t>
      </w:r>
      <w:r w:rsidR="00837D8E" w:rsidRPr="00C87655">
        <w:rPr>
          <w:rFonts w:cs="Times New Roman"/>
          <w:szCs w:val="24"/>
        </w:rPr>
        <w:t xml:space="preserve"> </w:t>
      </w:r>
      <w:r w:rsidR="00783E6B" w:rsidRPr="00C87655">
        <w:rPr>
          <w:rFonts w:cs="Times New Roman"/>
          <w:szCs w:val="24"/>
        </w:rPr>
        <w:t xml:space="preserve">and how the </w:t>
      </w:r>
      <w:r w:rsidR="00012173" w:rsidRPr="00C87655">
        <w:rPr>
          <w:rFonts w:cs="Times New Roman"/>
          <w:szCs w:val="24"/>
        </w:rPr>
        <w:t>p</w:t>
      </w:r>
      <w:r w:rsidR="00783E6B" w:rsidRPr="00C87655">
        <w:rPr>
          <w:rFonts w:cs="Times New Roman"/>
          <w:szCs w:val="24"/>
        </w:rPr>
        <w:t xml:space="preserve">rocesses of research affects </w:t>
      </w:r>
      <w:r w:rsidR="00012173" w:rsidRPr="00C87655">
        <w:rPr>
          <w:rFonts w:cs="Times New Roman"/>
          <w:szCs w:val="24"/>
        </w:rPr>
        <w:t>the results of that research (Letherby, 2003).</w:t>
      </w:r>
      <w:r w:rsidR="00FA15AA" w:rsidRPr="00C87655">
        <w:rPr>
          <w:rFonts w:cs="Times New Roman"/>
          <w:szCs w:val="24"/>
        </w:rPr>
        <w:t xml:space="preserve"> </w:t>
      </w:r>
      <w:r w:rsidR="00A67887" w:rsidRPr="00C87655">
        <w:rPr>
          <w:rFonts w:cs="Times New Roman"/>
          <w:szCs w:val="24"/>
        </w:rPr>
        <w:t>We recognise that t</w:t>
      </w:r>
      <w:r w:rsidR="00A425E9" w:rsidRPr="00C87655">
        <w:rPr>
          <w:rFonts w:cs="Times New Roman"/>
          <w:szCs w:val="24"/>
        </w:rPr>
        <w:t>here is no single or unified approach to feminism</w:t>
      </w:r>
      <w:r w:rsidR="001B2A77" w:rsidRPr="00C87655">
        <w:rPr>
          <w:rFonts w:cs="Times New Roman"/>
          <w:szCs w:val="24"/>
        </w:rPr>
        <w:t xml:space="preserve">, and so for us </w:t>
      </w:r>
      <w:r w:rsidR="00A67887" w:rsidRPr="00C87655">
        <w:rPr>
          <w:rFonts w:cs="Times New Roman"/>
          <w:szCs w:val="24"/>
        </w:rPr>
        <w:t>t</w:t>
      </w:r>
      <w:r w:rsidR="00A425E9" w:rsidRPr="00C87655">
        <w:rPr>
          <w:rFonts w:cs="Times New Roman"/>
          <w:szCs w:val="24"/>
        </w:rPr>
        <w:t xml:space="preserve">he project </w:t>
      </w:r>
      <w:r w:rsidR="00A67887" w:rsidRPr="00C87655">
        <w:rPr>
          <w:rFonts w:cs="Times New Roman"/>
          <w:szCs w:val="24"/>
        </w:rPr>
        <w:t xml:space="preserve">is about </w:t>
      </w:r>
      <w:r w:rsidR="00A425E9" w:rsidRPr="00C87655">
        <w:rPr>
          <w:rFonts w:cs="Times New Roman"/>
          <w:szCs w:val="24"/>
        </w:rPr>
        <w:t xml:space="preserve">analysing </w:t>
      </w:r>
      <w:r w:rsidR="00A67887" w:rsidRPr="00C87655">
        <w:rPr>
          <w:rFonts w:cs="Times New Roman"/>
          <w:szCs w:val="24"/>
        </w:rPr>
        <w:t xml:space="preserve">how </w:t>
      </w:r>
      <w:r w:rsidR="00837D8E" w:rsidRPr="00C87655">
        <w:rPr>
          <w:rFonts w:cs="Times New Roman"/>
          <w:szCs w:val="24"/>
        </w:rPr>
        <w:t xml:space="preserve">gender </w:t>
      </w:r>
      <w:r w:rsidR="00A67887" w:rsidRPr="00C87655">
        <w:rPr>
          <w:rFonts w:cs="Times New Roman"/>
          <w:szCs w:val="24"/>
        </w:rPr>
        <w:t xml:space="preserve">differences are investigated and handled </w:t>
      </w:r>
      <w:r w:rsidR="001B2A77" w:rsidRPr="00C87655">
        <w:rPr>
          <w:rFonts w:cs="Times New Roman"/>
          <w:szCs w:val="24"/>
        </w:rPr>
        <w:t xml:space="preserve">by </w:t>
      </w:r>
      <w:r w:rsidR="00A67887" w:rsidRPr="00C87655">
        <w:rPr>
          <w:rFonts w:cs="Times New Roman"/>
          <w:szCs w:val="24"/>
        </w:rPr>
        <w:t xml:space="preserve">researchers to </w:t>
      </w:r>
      <w:r w:rsidR="00012173" w:rsidRPr="00C87655">
        <w:rPr>
          <w:rFonts w:cs="Times New Roman"/>
          <w:szCs w:val="24"/>
        </w:rPr>
        <w:t xml:space="preserve">determine the extent to which the </w:t>
      </w:r>
      <w:r w:rsidR="00D8433E" w:rsidRPr="00C87655">
        <w:rPr>
          <w:rFonts w:cs="Times New Roman"/>
          <w:szCs w:val="24"/>
        </w:rPr>
        <w:t xml:space="preserve">field of </w:t>
      </w:r>
      <w:r w:rsidR="001B2A77" w:rsidRPr="00C87655">
        <w:rPr>
          <w:rFonts w:cs="Times New Roman"/>
          <w:szCs w:val="24"/>
        </w:rPr>
        <w:t xml:space="preserve">dementia studies </w:t>
      </w:r>
      <w:r w:rsidR="00012173" w:rsidRPr="00C87655">
        <w:rPr>
          <w:rFonts w:cs="Times New Roman"/>
          <w:szCs w:val="24"/>
        </w:rPr>
        <w:t xml:space="preserve">is working to achieve a </w:t>
      </w:r>
      <w:r w:rsidR="001B2A77" w:rsidRPr="00C87655">
        <w:rPr>
          <w:rFonts w:cs="Times New Roman"/>
          <w:szCs w:val="24"/>
        </w:rPr>
        <w:t>social (</w:t>
      </w:r>
      <w:r w:rsidR="00FD024F" w:rsidRPr="00C87655">
        <w:rPr>
          <w:rFonts w:cs="Times New Roman"/>
          <w:szCs w:val="24"/>
        </w:rPr>
        <w:t>gender</w:t>
      </w:r>
      <w:r w:rsidR="0051078F" w:rsidRPr="00C87655">
        <w:rPr>
          <w:rFonts w:cs="Times New Roman"/>
          <w:szCs w:val="24"/>
        </w:rPr>
        <w:t>) justice - g</w:t>
      </w:r>
      <w:r w:rsidR="00783E6B" w:rsidRPr="00C87655">
        <w:rPr>
          <w:rFonts w:cs="Times New Roman"/>
          <w:szCs w:val="24"/>
        </w:rPr>
        <w:t xml:space="preserve">ender </w:t>
      </w:r>
      <w:r w:rsidR="001F67A6" w:rsidRPr="00C87655">
        <w:rPr>
          <w:rFonts w:cs="Times New Roman"/>
          <w:szCs w:val="24"/>
        </w:rPr>
        <w:t>d</w:t>
      </w:r>
      <w:r w:rsidR="007E79DE" w:rsidRPr="00C87655">
        <w:rPr>
          <w:rFonts w:cs="Times New Roman"/>
          <w:szCs w:val="24"/>
        </w:rPr>
        <w:t>ifferences being cultural</w:t>
      </w:r>
      <w:r w:rsidR="0051078F" w:rsidRPr="00C87655">
        <w:rPr>
          <w:rFonts w:cs="Times New Roman"/>
          <w:szCs w:val="24"/>
        </w:rPr>
        <w:t xml:space="preserve">, </w:t>
      </w:r>
      <w:r w:rsidR="00783E6B" w:rsidRPr="00C87655">
        <w:rPr>
          <w:rFonts w:cs="Times New Roman"/>
          <w:szCs w:val="24"/>
        </w:rPr>
        <w:t xml:space="preserve">as opposed to sex differences, which are biological.  </w:t>
      </w:r>
      <w:r w:rsidR="001B2A77" w:rsidRPr="00C87655">
        <w:rPr>
          <w:rFonts w:cs="Times New Roman"/>
          <w:szCs w:val="24"/>
        </w:rPr>
        <w:t xml:space="preserve">Essentially, </w:t>
      </w:r>
      <w:r w:rsidR="00012173" w:rsidRPr="00C87655">
        <w:rPr>
          <w:rFonts w:cs="Times New Roman"/>
          <w:szCs w:val="24"/>
        </w:rPr>
        <w:t>this</w:t>
      </w:r>
      <w:r w:rsidR="00D8433E" w:rsidRPr="00C87655">
        <w:rPr>
          <w:rFonts w:cs="Times New Roman"/>
          <w:szCs w:val="24"/>
        </w:rPr>
        <w:t xml:space="preserve"> article seeks to examine the relationships </w:t>
      </w:r>
      <w:r w:rsidR="001B2A77" w:rsidRPr="00C87655">
        <w:rPr>
          <w:rFonts w:cs="Times New Roman"/>
          <w:szCs w:val="24"/>
        </w:rPr>
        <w:t xml:space="preserve">between feminist theory, citizenship, and dementia care. </w:t>
      </w:r>
    </w:p>
    <w:p w:rsidR="00D26F3C" w:rsidRPr="00C87655" w:rsidRDefault="00D90123" w:rsidP="0051078F">
      <w:pPr>
        <w:spacing w:after="0"/>
        <w:ind w:firstLine="720"/>
        <w:rPr>
          <w:rFonts w:cs="Times New Roman"/>
          <w:szCs w:val="24"/>
        </w:rPr>
      </w:pPr>
      <w:r w:rsidRPr="00C87655">
        <w:rPr>
          <w:rFonts w:cs="Times New Roman"/>
          <w:szCs w:val="24"/>
        </w:rPr>
        <w:t>The scoping revie</w:t>
      </w:r>
      <w:r w:rsidR="007E6BA8" w:rsidRPr="00C87655">
        <w:rPr>
          <w:rFonts w:cs="Times New Roman"/>
          <w:szCs w:val="24"/>
        </w:rPr>
        <w:t xml:space="preserve">w includes </w:t>
      </w:r>
      <w:r w:rsidR="00FF7C91" w:rsidRPr="00C87655">
        <w:rPr>
          <w:rFonts w:cs="Times New Roman"/>
          <w:szCs w:val="24"/>
        </w:rPr>
        <w:t xml:space="preserve">the vast </w:t>
      </w:r>
      <w:r w:rsidR="00705038" w:rsidRPr="00C87655">
        <w:rPr>
          <w:rFonts w:cs="Times New Roman"/>
          <w:szCs w:val="24"/>
        </w:rPr>
        <w:t xml:space="preserve">number of studies </w:t>
      </w:r>
      <w:r w:rsidR="00FF7C91" w:rsidRPr="00C87655">
        <w:rPr>
          <w:rFonts w:cs="Times New Roman"/>
          <w:szCs w:val="24"/>
        </w:rPr>
        <w:t>on gender differences among male and female caregivers and the small but growing area of research related to th</w:t>
      </w:r>
      <w:r w:rsidR="003220E4" w:rsidRPr="00C87655">
        <w:rPr>
          <w:rFonts w:cs="Times New Roman"/>
          <w:szCs w:val="24"/>
        </w:rPr>
        <w:t xml:space="preserve">e gendered nature </w:t>
      </w:r>
      <w:r w:rsidR="00FF7C91" w:rsidRPr="00C87655">
        <w:rPr>
          <w:rFonts w:cs="Times New Roman"/>
          <w:szCs w:val="24"/>
        </w:rPr>
        <w:t xml:space="preserve">of </w:t>
      </w:r>
      <w:r w:rsidR="00EA28EE" w:rsidRPr="00C87655">
        <w:rPr>
          <w:rFonts w:cs="Times New Roman"/>
          <w:szCs w:val="24"/>
        </w:rPr>
        <w:t xml:space="preserve">the </w:t>
      </w:r>
      <w:r w:rsidR="006B4630" w:rsidRPr="00C87655">
        <w:rPr>
          <w:rFonts w:cs="Times New Roman"/>
          <w:szCs w:val="24"/>
        </w:rPr>
        <w:t xml:space="preserve">lived </w:t>
      </w:r>
      <w:r w:rsidR="00EA28EE" w:rsidRPr="00C87655">
        <w:rPr>
          <w:rFonts w:cs="Times New Roman"/>
          <w:szCs w:val="24"/>
        </w:rPr>
        <w:t xml:space="preserve">experience of </w:t>
      </w:r>
      <w:r w:rsidR="00B15E25" w:rsidRPr="00C87655">
        <w:rPr>
          <w:rFonts w:cs="Times New Roman"/>
          <w:szCs w:val="24"/>
        </w:rPr>
        <w:t xml:space="preserve">dementia. </w:t>
      </w:r>
      <w:r w:rsidR="007E6BA8" w:rsidRPr="00C87655">
        <w:rPr>
          <w:rFonts w:cs="Times New Roman"/>
          <w:szCs w:val="24"/>
        </w:rPr>
        <w:t xml:space="preserve">We highlight the lack of a </w:t>
      </w:r>
      <w:r w:rsidR="007E79DE" w:rsidRPr="00C87655">
        <w:rPr>
          <w:rFonts w:cs="Times New Roman"/>
          <w:szCs w:val="24"/>
        </w:rPr>
        <w:t xml:space="preserve">feminist </w:t>
      </w:r>
      <w:r w:rsidR="007E6BA8" w:rsidRPr="00C87655">
        <w:rPr>
          <w:rFonts w:cs="Times New Roman"/>
          <w:szCs w:val="24"/>
        </w:rPr>
        <w:t xml:space="preserve">citizenship perspective in dementia studies and </w:t>
      </w:r>
      <w:r w:rsidR="00D26F3C" w:rsidRPr="00C87655">
        <w:rPr>
          <w:rFonts w:cs="Times New Roman"/>
          <w:szCs w:val="24"/>
        </w:rPr>
        <w:t xml:space="preserve">argue for greater gender sensitivity in policy and research arenas related to dementia </w:t>
      </w:r>
      <w:r w:rsidR="004E46EB" w:rsidRPr="00C87655">
        <w:rPr>
          <w:rFonts w:cs="Times New Roman"/>
          <w:szCs w:val="24"/>
        </w:rPr>
        <w:t xml:space="preserve">care. </w:t>
      </w:r>
      <w:r w:rsidR="00D01A7E" w:rsidRPr="00C87655">
        <w:rPr>
          <w:rFonts w:cs="Times New Roman"/>
          <w:szCs w:val="24"/>
        </w:rPr>
        <w:t xml:space="preserve"> </w:t>
      </w:r>
    </w:p>
    <w:p w:rsidR="00727D5B" w:rsidRPr="00C87655" w:rsidRDefault="00A0223D" w:rsidP="00DD3521">
      <w:pPr>
        <w:pStyle w:val="Heading1"/>
      </w:pPr>
      <w:r w:rsidRPr="00C87655">
        <w:t>Method</w:t>
      </w:r>
      <w:r w:rsidR="00CA3181" w:rsidRPr="00C87655">
        <w:t xml:space="preserve"> </w:t>
      </w:r>
    </w:p>
    <w:p w:rsidR="00142897" w:rsidRPr="00C87655" w:rsidRDefault="002E0424" w:rsidP="00F36382">
      <w:pPr>
        <w:rPr>
          <w:rFonts w:cs="Times New Roman"/>
          <w:szCs w:val="24"/>
        </w:rPr>
      </w:pPr>
      <w:r w:rsidRPr="00C87655">
        <w:rPr>
          <w:rFonts w:cs="Times New Roman"/>
          <w:szCs w:val="24"/>
        </w:rPr>
        <w:t xml:space="preserve">A scoping </w:t>
      </w:r>
      <w:r w:rsidR="008B52AC" w:rsidRPr="00C87655">
        <w:rPr>
          <w:rFonts w:cs="Times New Roman"/>
          <w:szCs w:val="24"/>
        </w:rPr>
        <w:t>review</w:t>
      </w:r>
      <w:r w:rsidR="00280B52" w:rsidRPr="00C87655">
        <w:rPr>
          <w:rFonts w:cs="Times New Roman"/>
          <w:szCs w:val="24"/>
        </w:rPr>
        <w:t xml:space="preserve"> of published </w:t>
      </w:r>
      <w:r w:rsidR="00705038" w:rsidRPr="00C87655">
        <w:rPr>
          <w:rFonts w:cs="Times New Roman"/>
          <w:szCs w:val="24"/>
        </w:rPr>
        <w:t>studies on gender differences i</w:t>
      </w:r>
      <w:r w:rsidR="00117958" w:rsidRPr="00C87655">
        <w:rPr>
          <w:rFonts w:cs="Times New Roman"/>
          <w:szCs w:val="24"/>
        </w:rPr>
        <w:t xml:space="preserve">n the context of dementia care </w:t>
      </w:r>
      <w:r w:rsidR="00280B52" w:rsidRPr="00C87655">
        <w:rPr>
          <w:rFonts w:cs="Times New Roman"/>
          <w:szCs w:val="24"/>
        </w:rPr>
        <w:t>was</w:t>
      </w:r>
      <w:r w:rsidR="00735579" w:rsidRPr="00C87655">
        <w:rPr>
          <w:rFonts w:cs="Times New Roman"/>
          <w:szCs w:val="24"/>
        </w:rPr>
        <w:t xml:space="preserve"> con</w:t>
      </w:r>
      <w:r w:rsidR="00AD760B" w:rsidRPr="00C87655">
        <w:rPr>
          <w:rFonts w:cs="Times New Roman"/>
          <w:szCs w:val="24"/>
        </w:rPr>
        <w:t>ducted between May 2014 and February 2015</w:t>
      </w:r>
      <w:r w:rsidR="00280B52" w:rsidRPr="00C87655">
        <w:rPr>
          <w:rFonts w:cs="Times New Roman"/>
          <w:szCs w:val="24"/>
        </w:rPr>
        <w:t xml:space="preserve">. </w:t>
      </w:r>
      <w:r w:rsidR="00EF1FF7" w:rsidRPr="00C87655">
        <w:rPr>
          <w:rFonts w:cs="Times New Roman"/>
          <w:szCs w:val="24"/>
        </w:rPr>
        <w:t xml:space="preserve"> Scoping reviews aim to provide a comprehensive coverage of the literature</w:t>
      </w:r>
      <w:r w:rsidR="00AD760B" w:rsidRPr="00C87655">
        <w:rPr>
          <w:rFonts w:cs="Times New Roman"/>
          <w:szCs w:val="24"/>
        </w:rPr>
        <w:t xml:space="preserve"> o</w:t>
      </w:r>
      <w:r w:rsidR="00EF1FF7" w:rsidRPr="00C87655">
        <w:rPr>
          <w:rFonts w:cs="Times New Roman"/>
          <w:szCs w:val="24"/>
        </w:rPr>
        <w:t xml:space="preserve">n a given </w:t>
      </w:r>
      <w:r w:rsidR="00AD760B" w:rsidRPr="00C87655">
        <w:rPr>
          <w:rFonts w:cs="Times New Roman"/>
          <w:szCs w:val="24"/>
        </w:rPr>
        <w:t xml:space="preserve">topic area and are primarily </w:t>
      </w:r>
      <w:r w:rsidR="00EF1FF7" w:rsidRPr="00C87655">
        <w:rPr>
          <w:rFonts w:cs="Times New Roman"/>
          <w:szCs w:val="24"/>
        </w:rPr>
        <w:t xml:space="preserve">concerned with </w:t>
      </w:r>
      <w:r w:rsidR="00AD760B" w:rsidRPr="00C87655">
        <w:rPr>
          <w:rFonts w:cs="Times New Roman"/>
          <w:szCs w:val="24"/>
        </w:rPr>
        <w:t>the breadth and depth of existing knowledge rather than its</w:t>
      </w:r>
      <w:r w:rsidR="00EF1FF7" w:rsidRPr="00C87655">
        <w:rPr>
          <w:rFonts w:cs="Times New Roman"/>
          <w:szCs w:val="24"/>
        </w:rPr>
        <w:t xml:space="preserve"> quality </w:t>
      </w:r>
      <w:r w:rsidR="00F36382" w:rsidRPr="00C87655">
        <w:rPr>
          <w:rFonts w:cs="Times New Roman"/>
          <w:szCs w:val="24"/>
        </w:rPr>
        <w:fldChar w:fldCharType="begin" w:fldLock="1"/>
      </w:r>
      <w:r w:rsidR="000A314B">
        <w:rPr>
          <w:rFonts w:cs="Times New Roman"/>
          <w:szCs w:val="24"/>
        </w:rPr>
        <w:instrText>ADDIN CSL_CITATION { "citationItems" : [ { "id" : "ITEM-1", "itemData" : { "DOI" : "10.1080/1364557032000119616", "ISSN" : "1364-5579", "author" : [ { "dropping-particle" : "", "family" : "Arksey", "given" : "Hilary", "non-dropping-particle" : "", "parse-names" : false, "suffix" : "" }, { "dropping-particle" : "", "family" : "O'Malley", "given" : "Lisa", "non-dropping-particle" : "", "parse-names" : false, "suffix" : "" } ], "container-title" : "International Journal of Social Research Methodology", "id" : "ITEM-1", "issue" : "1", "issued" : { "date-parts" : [ [ "2005", "2" ] ] }, "page" : "19-32", "title" : "Scoping studies: towards a methodological framework", "type" : "article-journal", "volume" : "8" }, "uris" : [ "http://www.mendeley.com/documents/?uuid=841d452a-72ef-4c9c-bbb2-b72c01402f19" ] } ], "mendeley" : { "formattedCitation" : "(Arksey &amp; O\u2019Malley, 2005)", "plainTextFormattedCitation" : "(Arksey &amp; O\u2019Malley, 2005)", "previouslyFormattedCitation" : "(Arksey &amp; O\u2019Malley, 2005)" }, "properties" : { "noteIndex" : 0 }, "schema" : "https://github.com/citation-style-language/schema/raw/master/csl-citation.json" }</w:instrText>
      </w:r>
      <w:r w:rsidR="00F36382" w:rsidRPr="00C87655">
        <w:rPr>
          <w:rFonts w:cs="Times New Roman"/>
          <w:szCs w:val="24"/>
        </w:rPr>
        <w:fldChar w:fldCharType="separate"/>
      </w:r>
      <w:r w:rsidR="00F36382" w:rsidRPr="00C87655">
        <w:rPr>
          <w:rFonts w:cs="Times New Roman"/>
          <w:noProof/>
          <w:szCs w:val="24"/>
        </w:rPr>
        <w:t>(Arksey &amp; O’Malley, 2005)</w:t>
      </w:r>
      <w:r w:rsidR="00F36382" w:rsidRPr="00C87655">
        <w:rPr>
          <w:rFonts w:cs="Times New Roman"/>
          <w:szCs w:val="24"/>
        </w:rPr>
        <w:fldChar w:fldCharType="end"/>
      </w:r>
      <w:r w:rsidR="00F36382" w:rsidRPr="00C87655">
        <w:rPr>
          <w:rFonts w:cs="Times New Roman"/>
          <w:szCs w:val="24"/>
        </w:rPr>
        <w:t>.</w:t>
      </w:r>
      <w:r w:rsidR="00EF1FF7" w:rsidRPr="00C87655">
        <w:rPr>
          <w:rFonts w:cs="Times New Roman"/>
          <w:szCs w:val="24"/>
        </w:rPr>
        <w:t xml:space="preserve"> </w:t>
      </w:r>
      <w:r w:rsidR="002C5EC6" w:rsidRPr="00C87655">
        <w:rPr>
          <w:rFonts w:cs="Times New Roman"/>
          <w:szCs w:val="24"/>
        </w:rPr>
        <w:t xml:space="preserve"> </w:t>
      </w:r>
      <w:r w:rsidRPr="00C87655">
        <w:rPr>
          <w:rFonts w:cs="Times New Roman"/>
          <w:szCs w:val="24"/>
        </w:rPr>
        <w:t>T</w:t>
      </w:r>
      <w:r w:rsidR="00AD760B" w:rsidRPr="00C87655">
        <w:rPr>
          <w:rFonts w:cs="Times New Roman"/>
          <w:szCs w:val="24"/>
        </w:rPr>
        <w:t xml:space="preserve">he threefold aim of this </w:t>
      </w:r>
      <w:r w:rsidRPr="00C87655">
        <w:rPr>
          <w:rFonts w:cs="Times New Roman"/>
          <w:szCs w:val="24"/>
        </w:rPr>
        <w:t xml:space="preserve">scoping review was </w:t>
      </w:r>
      <w:r w:rsidR="006B4630" w:rsidRPr="00C87655">
        <w:rPr>
          <w:rFonts w:cs="Times New Roman"/>
          <w:szCs w:val="24"/>
        </w:rPr>
        <w:t>to (1) summarise and discuss</w:t>
      </w:r>
      <w:r w:rsidRPr="00C87655">
        <w:rPr>
          <w:rFonts w:cs="Times New Roman"/>
          <w:szCs w:val="24"/>
        </w:rPr>
        <w:t xml:space="preserve"> research findings on gender differences in</w:t>
      </w:r>
      <w:r w:rsidR="00AD760B" w:rsidRPr="00C87655">
        <w:rPr>
          <w:rFonts w:cs="Times New Roman"/>
          <w:szCs w:val="24"/>
        </w:rPr>
        <w:t xml:space="preserve"> </w:t>
      </w:r>
      <w:r w:rsidR="00705038" w:rsidRPr="00C87655">
        <w:rPr>
          <w:rFonts w:cs="Times New Roman"/>
          <w:szCs w:val="24"/>
        </w:rPr>
        <w:t>the context of</w:t>
      </w:r>
      <w:r w:rsidR="00AD760B" w:rsidRPr="00C87655">
        <w:rPr>
          <w:rFonts w:cs="Times New Roman"/>
          <w:szCs w:val="24"/>
        </w:rPr>
        <w:t xml:space="preserve"> dementia care</w:t>
      </w:r>
      <w:r w:rsidR="00B15E25" w:rsidRPr="00C87655">
        <w:rPr>
          <w:rFonts w:cs="Times New Roman"/>
          <w:szCs w:val="24"/>
        </w:rPr>
        <w:t xml:space="preserve"> and through a </w:t>
      </w:r>
      <w:r w:rsidR="0012340F" w:rsidRPr="00C87655">
        <w:rPr>
          <w:rFonts w:cs="Times New Roman"/>
          <w:szCs w:val="24"/>
        </w:rPr>
        <w:t xml:space="preserve">feminist </w:t>
      </w:r>
      <w:r w:rsidR="00B15E25" w:rsidRPr="00C87655">
        <w:rPr>
          <w:rFonts w:cs="Times New Roman"/>
          <w:szCs w:val="24"/>
        </w:rPr>
        <w:t>citizenship lens</w:t>
      </w:r>
      <w:r w:rsidR="00AD760B" w:rsidRPr="00C87655">
        <w:rPr>
          <w:rFonts w:cs="Times New Roman"/>
          <w:szCs w:val="24"/>
        </w:rPr>
        <w:t xml:space="preserve">, </w:t>
      </w:r>
      <w:r w:rsidRPr="00C87655">
        <w:rPr>
          <w:rFonts w:cs="Times New Roman"/>
          <w:szCs w:val="24"/>
        </w:rPr>
        <w:t>(2) identify research gaps in the existing literature</w:t>
      </w:r>
      <w:r w:rsidR="00D9275D" w:rsidRPr="00C87655">
        <w:rPr>
          <w:rFonts w:cs="Times New Roman"/>
          <w:szCs w:val="24"/>
        </w:rPr>
        <w:t xml:space="preserve">, </w:t>
      </w:r>
      <w:r w:rsidR="00F07ED9" w:rsidRPr="00C87655">
        <w:rPr>
          <w:rFonts w:cs="Times New Roman"/>
          <w:szCs w:val="24"/>
        </w:rPr>
        <w:t xml:space="preserve">to (3) inform policy </w:t>
      </w:r>
      <w:r w:rsidR="00AD760B" w:rsidRPr="00C87655">
        <w:rPr>
          <w:rFonts w:cs="Times New Roman"/>
          <w:szCs w:val="24"/>
        </w:rPr>
        <w:t xml:space="preserve">and future research. </w:t>
      </w:r>
      <w:r w:rsidR="00012173" w:rsidRPr="00C87655">
        <w:rPr>
          <w:rFonts w:cs="Times New Roman"/>
          <w:szCs w:val="24"/>
        </w:rPr>
        <w:t xml:space="preserve"> </w:t>
      </w:r>
      <w:r w:rsidR="00D04FDC" w:rsidRPr="00C87655">
        <w:rPr>
          <w:rFonts w:cs="Times New Roman"/>
          <w:szCs w:val="24"/>
        </w:rPr>
        <w:t>C</w:t>
      </w:r>
      <w:r w:rsidR="00A0223D" w:rsidRPr="00C87655">
        <w:rPr>
          <w:rFonts w:cs="Times New Roman"/>
          <w:szCs w:val="24"/>
        </w:rPr>
        <w:t xml:space="preserve">riteria for inclusion </w:t>
      </w:r>
      <w:r w:rsidR="00142897" w:rsidRPr="00C87655">
        <w:rPr>
          <w:rFonts w:cs="Times New Roman"/>
          <w:szCs w:val="24"/>
        </w:rPr>
        <w:t xml:space="preserve">in the </w:t>
      </w:r>
      <w:r w:rsidR="00AD760B" w:rsidRPr="00C87655">
        <w:rPr>
          <w:rFonts w:cs="Times New Roman"/>
          <w:szCs w:val="24"/>
        </w:rPr>
        <w:t xml:space="preserve">scoping </w:t>
      </w:r>
      <w:r w:rsidR="00142897" w:rsidRPr="00C87655">
        <w:rPr>
          <w:rFonts w:cs="Times New Roman"/>
          <w:szCs w:val="24"/>
        </w:rPr>
        <w:t>review were</w:t>
      </w:r>
      <w:r w:rsidR="00705038" w:rsidRPr="00C87655">
        <w:rPr>
          <w:rFonts w:cs="Times New Roman"/>
          <w:szCs w:val="24"/>
        </w:rPr>
        <w:t xml:space="preserve"> that the study </w:t>
      </w:r>
      <w:r w:rsidR="00DC3580" w:rsidRPr="00C87655">
        <w:rPr>
          <w:rFonts w:cs="Times New Roman"/>
          <w:szCs w:val="24"/>
        </w:rPr>
        <w:t xml:space="preserve">was: </w:t>
      </w:r>
      <w:r w:rsidR="00A0223D" w:rsidRPr="00C87655">
        <w:rPr>
          <w:rFonts w:cs="Times New Roman"/>
          <w:szCs w:val="24"/>
        </w:rPr>
        <w:t>pub</w:t>
      </w:r>
      <w:r w:rsidR="00AE495C" w:rsidRPr="00C87655">
        <w:rPr>
          <w:rFonts w:cs="Times New Roman"/>
          <w:szCs w:val="24"/>
        </w:rPr>
        <w:t>lished in a peer review journal;</w:t>
      </w:r>
      <w:r w:rsidR="00A47740" w:rsidRPr="00C87655">
        <w:rPr>
          <w:rFonts w:cs="Times New Roman"/>
          <w:szCs w:val="24"/>
        </w:rPr>
        <w:t xml:space="preserve"> </w:t>
      </w:r>
      <w:r w:rsidR="006B4630" w:rsidRPr="00C87655">
        <w:rPr>
          <w:rFonts w:cs="Times New Roman"/>
          <w:szCs w:val="24"/>
        </w:rPr>
        <w:t>addressed</w:t>
      </w:r>
      <w:r w:rsidR="00D437F0" w:rsidRPr="00C87655">
        <w:rPr>
          <w:rFonts w:cs="Times New Roman"/>
          <w:szCs w:val="24"/>
        </w:rPr>
        <w:t xml:space="preserve"> </w:t>
      </w:r>
      <w:r w:rsidR="00D26F3C" w:rsidRPr="00C87655">
        <w:rPr>
          <w:rFonts w:cs="Times New Roman"/>
          <w:szCs w:val="24"/>
        </w:rPr>
        <w:t>gender differences</w:t>
      </w:r>
      <w:r w:rsidR="00117958" w:rsidRPr="00C87655">
        <w:rPr>
          <w:rFonts w:cs="Times New Roman"/>
          <w:szCs w:val="24"/>
        </w:rPr>
        <w:t xml:space="preserve"> in the context of dementia care </w:t>
      </w:r>
      <w:r w:rsidR="00142897" w:rsidRPr="00C87655">
        <w:rPr>
          <w:rFonts w:cs="Times New Roman"/>
          <w:szCs w:val="24"/>
        </w:rPr>
        <w:t>(including Alzheimer’s disease; Lewy body dementia, vascular dementia</w:t>
      </w:r>
      <w:r w:rsidR="00AE495C" w:rsidRPr="00C87655">
        <w:rPr>
          <w:rFonts w:cs="Times New Roman"/>
          <w:szCs w:val="24"/>
        </w:rPr>
        <w:t xml:space="preserve">, and ‘senile dementia’); and </w:t>
      </w:r>
      <w:r w:rsidR="00B55912" w:rsidRPr="00C87655">
        <w:rPr>
          <w:rFonts w:cs="Times New Roman"/>
          <w:szCs w:val="24"/>
        </w:rPr>
        <w:t xml:space="preserve">written in English.  </w:t>
      </w:r>
      <w:r w:rsidR="00E867D7" w:rsidRPr="00C87655">
        <w:rPr>
          <w:rFonts w:cs="Times New Roman"/>
          <w:szCs w:val="24"/>
        </w:rPr>
        <w:t>The criteria for exclusion in the review were:</w:t>
      </w:r>
      <w:r w:rsidR="00A47740" w:rsidRPr="00C87655">
        <w:rPr>
          <w:rFonts w:cs="Times New Roman"/>
          <w:szCs w:val="24"/>
        </w:rPr>
        <w:t xml:space="preserve"> </w:t>
      </w:r>
      <w:r w:rsidR="00E867D7" w:rsidRPr="00C87655">
        <w:rPr>
          <w:rFonts w:cs="Times New Roman"/>
          <w:szCs w:val="24"/>
        </w:rPr>
        <w:t>n</w:t>
      </w:r>
      <w:r w:rsidR="00D26F3C" w:rsidRPr="00C87655">
        <w:rPr>
          <w:rFonts w:cs="Times New Roman"/>
          <w:szCs w:val="24"/>
        </w:rPr>
        <w:t xml:space="preserve">on-research articles (including </w:t>
      </w:r>
      <w:r w:rsidR="00A47740" w:rsidRPr="00C87655">
        <w:rPr>
          <w:rFonts w:cs="Times New Roman"/>
          <w:szCs w:val="24"/>
        </w:rPr>
        <w:t>thought pieces</w:t>
      </w:r>
      <w:r w:rsidR="00AD760B" w:rsidRPr="00C87655">
        <w:rPr>
          <w:rFonts w:cs="Times New Roman"/>
          <w:szCs w:val="24"/>
        </w:rPr>
        <w:t xml:space="preserve">, </w:t>
      </w:r>
      <w:r w:rsidR="00D04FDC" w:rsidRPr="00C87655">
        <w:rPr>
          <w:rFonts w:cs="Times New Roman"/>
          <w:szCs w:val="24"/>
        </w:rPr>
        <w:t>meeting abstracts</w:t>
      </w:r>
      <w:r w:rsidR="00AD760B" w:rsidRPr="00C87655">
        <w:rPr>
          <w:rFonts w:cs="Times New Roman"/>
          <w:szCs w:val="24"/>
        </w:rPr>
        <w:t>, and letters to the editor</w:t>
      </w:r>
      <w:r w:rsidR="00D26F3C" w:rsidRPr="00C87655">
        <w:rPr>
          <w:rFonts w:cs="Times New Roman"/>
          <w:szCs w:val="24"/>
        </w:rPr>
        <w:t xml:space="preserve">), </w:t>
      </w:r>
      <w:r w:rsidR="00E867D7" w:rsidRPr="00C87655">
        <w:rPr>
          <w:rFonts w:cs="Times New Roman"/>
          <w:szCs w:val="24"/>
        </w:rPr>
        <w:t>reporting on</w:t>
      </w:r>
      <w:r w:rsidR="00027CF3" w:rsidRPr="00C87655">
        <w:rPr>
          <w:rFonts w:cs="Times New Roman"/>
          <w:szCs w:val="24"/>
        </w:rPr>
        <w:t xml:space="preserve"> gende</w:t>
      </w:r>
      <w:r w:rsidR="00A47740" w:rsidRPr="00C87655">
        <w:rPr>
          <w:rFonts w:cs="Times New Roman"/>
          <w:szCs w:val="24"/>
        </w:rPr>
        <w:t xml:space="preserve">r </w:t>
      </w:r>
      <w:r w:rsidR="00D26F3C" w:rsidRPr="00C87655">
        <w:rPr>
          <w:rFonts w:cs="Times New Roman"/>
          <w:szCs w:val="24"/>
        </w:rPr>
        <w:t xml:space="preserve">as a risk factor for dementia and biological studies on sex differences. </w:t>
      </w:r>
      <w:r w:rsidR="00A540AA" w:rsidRPr="00C87655">
        <w:rPr>
          <w:rFonts w:cs="Times New Roman"/>
          <w:szCs w:val="24"/>
        </w:rPr>
        <w:t>No</w:t>
      </w:r>
      <w:r w:rsidR="00006DD9" w:rsidRPr="00C87655">
        <w:rPr>
          <w:rFonts w:cs="Times New Roman"/>
          <w:szCs w:val="24"/>
        </w:rPr>
        <w:t xml:space="preserve"> date restriction</w:t>
      </w:r>
      <w:r w:rsidR="00B57786" w:rsidRPr="00C87655">
        <w:rPr>
          <w:rFonts w:cs="Times New Roman"/>
          <w:szCs w:val="24"/>
        </w:rPr>
        <w:t>s were imposed. W</w:t>
      </w:r>
      <w:r w:rsidR="00760775" w:rsidRPr="00C87655">
        <w:rPr>
          <w:rFonts w:cs="Times New Roman"/>
          <w:szCs w:val="24"/>
        </w:rPr>
        <w:t>e wanted</w:t>
      </w:r>
      <w:r w:rsidR="00A540AA" w:rsidRPr="00C87655">
        <w:rPr>
          <w:rFonts w:cs="Times New Roman"/>
          <w:szCs w:val="24"/>
        </w:rPr>
        <w:t xml:space="preserve"> to </w:t>
      </w:r>
      <w:r w:rsidR="00760775" w:rsidRPr="00C87655">
        <w:rPr>
          <w:rFonts w:cs="Times New Roman"/>
          <w:szCs w:val="24"/>
        </w:rPr>
        <w:t xml:space="preserve">locate </w:t>
      </w:r>
      <w:r w:rsidR="00006DD9" w:rsidRPr="00C87655">
        <w:rPr>
          <w:rFonts w:cs="Times New Roman"/>
          <w:szCs w:val="24"/>
        </w:rPr>
        <w:t xml:space="preserve">and </w:t>
      </w:r>
      <w:r w:rsidR="00A540AA" w:rsidRPr="00C87655">
        <w:rPr>
          <w:rFonts w:cs="Times New Roman"/>
          <w:szCs w:val="24"/>
        </w:rPr>
        <w:t>revie</w:t>
      </w:r>
      <w:r w:rsidR="00705038" w:rsidRPr="00C87655">
        <w:rPr>
          <w:rFonts w:cs="Times New Roman"/>
          <w:szCs w:val="24"/>
        </w:rPr>
        <w:t>w all relevant studies</w:t>
      </w:r>
      <w:r w:rsidR="00222986" w:rsidRPr="00C87655">
        <w:rPr>
          <w:rFonts w:cs="Times New Roman"/>
          <w:szCs w:val="24"/>
        </w:rPr>
        <w:t xml:space="preserve"> </w:t>
      </w:r>
      <w:r w:rsidR="00097916" w:rsidRPr="00C87655">
        <w:rPr>
          <w:rFonts w:cs="Times New Roman"/>
          <w:szCs w:val="24"/>
        </w:rPr>
        <w:t xml:space="preserve">to </w:t>
      </w:r>
      <w:r w:rsidR="00AA763D" w:rsidRPr="00C87655">
        <w:rPr>
          <w:rFonts w:cs="Times New Roman"/>
          <w:szCs w:val="24"/>
        </w:rPr>
        <w:t xml:space="preserve">identify any </w:t>
      </w:r>
      <w:r w:rsidR="00F61958" w:rsidRPr="00C87655">
        <w:rPr>
          <w:rFonts w:cs="Times New Roman"/>
          <w:szCs w:val="24"/>
        </w:rPr>
        <w:t xml:space="preserve">trends </w:t>
      </w:r>
      <w:r w:rsidR="00AA763D" w:rsidRPr="00C87655">
        <w:rPr>
          <w:rFonts w:cs="Times New Roman"/>
          <w:szCs w:val="24"/>
        </w:rPr>
        <w:t xml:space="preserve">in research </w:t>
      </w:r>
      <w:r w:rsidR="00735579" w:rsidRPr="00C87655">
        <w:rPr>
          <w:rFonts w:cs="Times New Roman"/>
          <w:szCs w:val="24"/>
        </w:rPr>
        <w:t xml:space="preserve">and to </w:t>
      </w:r>
      <w:r w:rsidR="00097916" w:rsidRPr="00C87655">
        <w:rPr>
          <w:rFonts w:cs="Times New Roman"/>
          <w:szCs w:val="24"/>
        </w:rPr>
        <w:t>avoid making recommenda</w:t>
      </w:r>
      <w:r w:rsidR="00A44E5C" w:rsidRPr="00C87655">
        <w:rPr>
          <w:rFonts w:cs="Times New Roman"/>
          <w:szCs w:val="24"/>
        </w:rPr>
        <w:t xml:space="preserve">tions for future research if similar work </w:t>
      </w:r>
      <w:r w:rsidR="00097916" w:rsidRPr="00C87655">
        <w:rPr>
          <w:rFonts w:cs="Times New Roman"/>
          <w:szCs w:val="24"/>
        </w:rPr>
        <w:t>had been carried out</w:t>
      </w:r>
      <w:r w:rsidR="00F26839" w:rsidRPr="00C87655">
        <w:rPr>
          <w:rFonts w:cs="Times New Roman"/>
          <w:szCs w:val="24"/>
        </w:rPr>
        <w:t xml:space="preserve"> previously</w:t>
      </w:r>
      <w:r w:rsidR="00097916" w:rsidRPr="00C87655">
        <w:rPr>
          <w:rFonts w:cs="Times New Roman"/>
          <w:szCs w:val="24"/>
        </w:rPr>
        <w:t xml:space="preserve">. </w:t>
      </w:r>
    </w:p>
    <w:p w:rsidR="00760775" w:rsidRPr="00C87655" w:rsidRDefault="005E1603" w:rsidP="0097193B">
      <w:pPr>
        <w:spacing w:after="0"/>
        <w:ind w:firstLine="720"/>
        <w:rPr>
          <w:rFonts w:cs="Times New Roman"/>
          <w:szCs w:val="24"/>
        </w:rPr>
      </w:pPr>
      <w:r w:rsidRPr="00C87655">
        <w:rPr>
          <w:rFonts w:cs="Times New Roman"/>
          <w:szCs w:val="24"/>
        </w:rPr>
        <w:t xml:space="preserve">We searched for primary studies </w:t>
      </w:r>
      <w:r w:rsidR="000A1F47" w:rsidRPr="00C87655">
        <w:rPr>
          <w:rFonts w:cs="Times New Roman"/>
          <w:szCs w:val="24"/>
        </w:rPr>
        <w:t>on gender</w:t>
      </w:r>
      <w:r w:rsidR="00D26F3C" w:rsidRPr="00C87655">
        <w:rPr>
          <w:rFonts w:cs="Times New Roman"/>
          <w:szCs w:val="24"/>
        </w:rPr>
        <w:t xml:space="preserve"> differences</w:t>
      </w:r>
      <w:r w:rsidR="000A1F47" w:rsidRPr="00C87655">
        <w:rPr>
          <w:rFonts w:cs="Times New Roman"/>
          <w:szCs w:val="24"/>
        </w:rPr>
        <w:t xml:space="preserve"> </w:t>
      </w:r>
      <w:r w:rsidR="00170610" w:rsidRPr="00C87655">
        <w:rPr>
          <w:rFonts w:cs="Times New Roman"/>
          <w:szCs w:val="24"/>
        </w:rPr>
        <w:t>in the context of dementia</w:t>
      </w:r>
      <w:r w:rsidRPr="00C87655">
        <w:rPr>
          <w:rFonts w:cs="Times New Roman"/>
          <w:szCs w:val="24"/>
        </w:rPr>
        <w:t xml:space="preserve"> care</w:t>
      </w:r>
      <w:r w:rsidR="00170610" w:rsidRPr="00C87655">
        <w:rPr>
          <w:rFonts w:cs="Times New Roman"/>
          <w:szCs w:val="24"/>
        </w:rPr>
        <w:t xml:space="preserve">. This included studies </w:t>
      </w:r>
      <w:r w:rsidR="000A1F47" w:rsidRPr="00C87655">
        <w:rPr>
          <w:rFonts w:cs="Times New Roman"/>
          <w:szCs w:val="24"/>
        </w:rPr>
        <w:t xml:space="preserve">that reported exclusively on </w:t>
      </w:r>
      <w:r w:rsidR="009350F3" w:rsidRPr="00C87655">
        <w:rPr>
          <w:rFonts w:cs="Times New Roman"/>
          <w:szCs w:val="24"/>
        </w:rPr>
        <w:t>gender differences in r</w:t>
      </w:r>
      <w:r w:rsidR="00170610" w:rsidRPr="00C87655">
        <w:rPr>
          <w:rFonts w:cs="Times New Roman"/>
          <w:szCs w:val="24"/>
        </w:rPr>
        <w:t>elation to the caregiving role</w:t>
      </w:r>
      <w:r w:rsidR="00D26F3C" w:rsidRPr="00C87655">
        <w:rPr>
          <w:rFonts w:cs="Times New Roman"/>
          <w:szCs w:val="24"/>
        </w:rPr>
        <w:t xml:space="preserve">, and studies that differentiated between </w:t>
      </w:r>
      <w:r w:rsidR="00072E70" w:rsidRPr="00C87655">
        <w:rPr>
          <w:rFonts w:cs="Times New Roman"/>
          <w:szCs w:val="24"/>
        </w:rPr>
        <w:t xml:space="preserve">men and women’s </w:t>
      </w:r>
      <w:r w:rsidR="00170610" w:rsidRPr="00C87655">
        <w:rPr>
          <w:rFonts w:cs="Times New Roman"/>
          <w:szCs w:val="24"/>
        </w:rPr>
        <w:t>experi</w:t>
      </w:r>
      <w:r w:rsidRPr="00C87655">
        <w:rPr>
          <w:rFonts w:cs="Times New Roman"/>
          <w:szCs w:val="24"/>
        </w:rPr>
        <w:t xml:space="preserve">ence of living with dementia. </w:t>
      </w:r>
      <w:r w:rsidR="00705038" w:rsidRPr="00C87655">
        <w:rPr>
          <w:rFonts w:cs="Times New Roman"/>
          <w:szCs w:val="24"/>
        </w:rPr>
        <w:t xml:space="preserve"> </w:t>
      </w:r>
      <w:r w:rsidRPr="00C87655">
        <w:rPr>
          <w:rFonts w:cs="Times New Roman"/>
          <w:szCs w:val="24"/>
        </w:rPr>
        <w:t xml:space="preserve">We took the decision to include </w:t>
      </w:r>
      <w:r w:rsidR="006F081D" w:rsidRPr="00C87655">
        <w:rPr>
          <w:rFonts w:cs="Times New Roman"/>
          <w:szCs w:val="24"/>
        </w:rPr>
        <w:t xml:space="preserve">a wide </w:t>
      </w:r>
      <w:r w:rsidRPr="00C87655">
        <w:rPr>
          <w:rFonts w:cs="Times New Roman"/>
          <w:szCs w:val="24"/>
        </w:rPr>
        <w:t xml:space="preserve">range of studies because we felt it was important to gain a comprehensive picture of the research </w:t>
      </w:r>
      <w:r w:rsidR="00DD57AA" w:rsidRPr="00C87655">
        <w:rPr>
          <w:rFonts w:cs="Times New Roman"/>
          <w:szCs w:val="24"/>
        </w:rPr>
        <w:t xml:space="preserve">arena in order </w:t>
      </w:r>
      <w:r w:rsidRPr="00C87655">
        <w:rPr>
          <w:rFonts w:cs="Times New Roman"/>
          <w:szCs w:val="24"/>
        </w:rPr>
        <w:t xml:space="preserve">to </w:t>
      </w:r>
      <w:r w:rsidR="00DD57AA" w:rsidRPr="00C87655">
        <w:rPr>
          <w:rFonts w:cs="Times New Roman"/>
          <w:szCs w:val="24"/>
        </w:rPr>
        <w:t xml:space="preserve">summarise what is currently known about gender differences in the context of dementia care. </w:t>
      </w:r>
      <w:r w:rsidRPr="00C87655">
        <w:rPr>
          <w:rFonts w:cs="Times New Roman"/>
          <w:szCs w:val="24"/>
        </w:rPr>
        <w:t>I</w:t>
      </w:r>
      <w:r w:rsidR="00170610" w:rsidRPr="00C87655">
        <w:rPr>
          <w:rFonts w:cs="Times New Roman"/>
          <w:szCs w:val="24"/>
        </w:rPr>
        <w:t>nitially, w</w:t>
      </w:r>
      <w:r w:rsidR="00760775" w:rsidRPr="00C87655">
        <w:rPr>
          <w:rFonts w:cs="Times New Roman"/>
          <w:szCs w:val="24"/>
        </w:rPr>
        <w:t xml:space="preserve">e searched the Cochrane Library using the terms ‘dementia’ and ‘gender’ </w:t>
      </w:r>
      <w:r w:rsidR="00A44E5C" w:rsidRPr="00C87655">
        <w:rPr>
          <w:rFonts w:cs="Times New Roman"/>
          <w:szCs w:val="24"/>
        </w:rPr>
        <w:t>and found no relevant reviews.</w:t>
      </w:r>
      <w:r w:rsidR="003E21B0" w:rsidRPr="00C87655">
        <w:rPr>
          <w:rFonts w:cs="Times New Roman"/>
          <w:szCs w:val="24"/>
        </w:rPr>
        <w:t xml:space="preserve"> </w:t>
      </w:r>
      <w:r w:rsidR="00170610" w:rsidRPr="00C87655">
        <w:rPr>
          <w:rFonts w:cs="Times New Roman"/>
          <w:szCs w:val="24"/>
        </w:rPr>
        <w:t xml:space="preserve"> </w:t>
      </w:r>
      <w:r w:rsidR="003E21B0" w:rsidRPr="00C87655">
        <w:rPr>
          <w:rFonts w:cs="Times New Roman"/>
          <w:szCs w:val="24"/>
        </w:rPr>
        <w:t xml:space="preserve">A controlled vocabulary and key word search </w:t>
      </w:r>
      <w:r w:rsidR="00760775" w:rsidRPr="00C87655">
        <w:rPr>
          <w:rFonts w:cs="Times New Roman"/>
          <w:szCs w:val="24"/>
        </w:rPr>
        <w:t>was then conducted using the following databases: CINAHL, Medline, The Allied and Complimentary Medici</w:t>
      </w:r>
      <w:r w:rsidR="00E72EA4" w:rsidRPr="00C87655">
        <w:rPr>
          <w:rFonts w:cs="Times New Roman"/>
          <w:szCs w:val="24"/>
        </w:rPr>
        <w:t>ne Databases, Web of Science,</w:t>
      </w:r>
      <w:r w:rsidR="00760775" w:rsidRPr="00C87655">
        <w:rPr>
          <w:rFonts w:cs="Times New Roman"/>
          <w:szCs w:val="24"/>
        </w:rPr>
        <w:t xml:space="preserve"> </w:t>
      </w:r>
      <w:r w:rsidR="00B55912" w:rsidRPr="00C87655">
        <w:rPr>
          <w:rFonts w:cs="Times New Roman"/>
          <w:szCs w:val="24"/>
        </w:rPr>
        <w:t xml:space="preserve">and </w:t>
      </w:r>
      <w:r w:rsidR="00760775" w:rsidRPr="00C87655">
        <w:rPr>
          <w:rFonts w:cs="Times New Roman"/>
          <w:szCs w:val="24"/>
        </w:rPr>
        <w:t>International Bibl</w:t>
      </w:r>
      <w:r w:rsidR="00022258" w:rsidRPr="00C87655">
        <w:rPr>
          <w:rFonts w:cs="Times New Roman"/>
          <w:szCs w:val="24"/>
        </w:rPr>
        <w:t>i</w:t>
      </w:r>
      <w:r w:rsidR="00B55912" w:rsidRPr="00C87655">
        <w:rPr>
          <w:rFonts w:cs="Times New Roman"/>
          <w:szCs w:val="24"/>
        </w:rPr>
        <w:t xml:space="preserve">ography of the Social Sciences. </w:t>
      </w:r>
      <w:r w:rsidR="00760775" w:rsidRPr="00C87655">
        <w:rPr>
          <w:rFonts w:cs="Times New Roman"/>
          <w:szCs w:val="24"/>
        </w:rPr>
        <w:t xml:space="preserve">The </w:t>
      </w:r>
      <w:r w:rsidR="00022258" w:rsidRPr="00C87655">
        <w:rPr>
          <w:rFonts w:cs="Times New Roman"/>
          <w:szCs w:val="24"/>
        </w:rPr>
        <w:t xml:space="preserve">controlled </w:t>
      </w:r>
      <w:r w:rsidR="00760775" w:rsidRPr="00C87655">
        <w:rPr>
          <w:rFonts w:cs="Times New Roman"/>
          <w:szCs w:val="24"/>
        </w:rPr>
        <w:t>search terms were ‘dementia, including Alzheimer’s disease; Lewy body dementia, vascular dementia’, ‘pre-senile’ and ‘senile dementia’; gender, gender roles, gen</w:t>
      </w:r>
      <w:r w:rsidR="00022258" w:rsidRPr="00C87655">
        <w:rPr>
          <w:rFonts w:cs="Times New Roman"/>
          <w:szCs w:val="24"/>
        </w:rPr>
        <w:t xml:space="preserve">der differences, caregivers. The </w:t>
      </w:r>
      <w:r w:rsidR="00760775" w:rsidRPr="00C87655">
        <w:rPr>
          <w:rFonts w:cs="Times New Roman"/>
          <w:szCs w:val="24"/>
        </w:rPr>
        <w:t xml:space="preserve">key word search </w:t>
      </w:r>
      <w:r w:rsidR="00022258" w:rsidRPr="00C87655">
        <w:rPr>
          <w:rFonts w:cs="Times New Roman"/>
          <w:szCs w:val="24"/>
        </w:rPr>
        <w:t xml:space="preserve">terms were ‘gender’, ‘men’, </w:t>
      </w:r>
      <w:r w:rsidR="00760775" w:rsidRPr="00C87655">
        <w:rPr>
          <w:rFonts w:cs="Times New Roman"/>
          <w:szCs w:val="24"/>
        </w:rPr>
        <w:t xml:space="preserve">‘women’ and ‘dementia’.  </w:t>
      </w:r>
      <w:r w:rsidR="00FA7F60" w:rsidRPr="00C87655">
        <w:rPr>
          <w:rFonts w:cs="Times New Roman"/>
          <w:szCs w:val="24"/>
        </w:rPr>
        <w:t xml:space="preserve">Relevant additional studies identified from lateral searching of references were also reviewed. </w:t>
      </w:r>
      <w:r w:rsidR="00760775" w:rsidRPr="00C87655">
        <w:rPr>
          <w:rFonts w:cs="Times New Roman"/>
          <w:szCs w:val="24"/>
        </w:rPr>
        <w:t xml:space="preserve">The literature search was carried out </w:t>
      </w:r>
      <w:r w:rsidR="006F081D" w:rsidRPr="00C87655">
        <w:rPr>
          <w:rFonts w:cs="Times New Roman"/>
          <w:szCs w:val="24"/>
        </w:rPr>
        <w:t xml:space="preserve">in May 2014.  </w:t>
      </w:r>
      <w:r w:rsidR="009350F3" w:rsidRPr="00C87655">
        <w:rPr>
          <w:rFonts w:cs="Times New Roman"/>
          <w:szCs w:val="24"/>
        </w:rPr>
        <w:t xml:space="preserve">A total of 23 publications </w:t>
      </w:r>
      <w:r w:rsidR="00CA3181" w:rsidRPr="00C87655">
        <w:rPr>
          <w:rFonts w:cs="Times New Roman"/>
        </w:rPr>
        <w:t xml:space="preserve">satisfied the inclusion criteria and were selected for a full-text review. </w:t>
      </w:r>
      <w:r w:rsidR="00CA3181" w:rsidRPr="00C87655">
        <w:rPr>
          <w:rFonts w:cs="Times New Roman"/>
          <w:szCs w:val="24"/>
        </w:rPr>
        <w:t>Reference lists of the</w:t>
      </w:r>
      <w:r w:rsidR="009350F3" w:rsidRPr="00C87655">
        <w:rPr>
          <w:rFonts w:cs="Times New Roman"/>
          <w:szCs w:val="24"/>
        </w:rPr>
        <w:t xml:space="preserve"> selected articles were visually scanned </w:t>
      </w:r>
      <w:r w:rsidR="00CA3181" w:rsidRPr="00C87655">
        <w:rPr>
          <w:rFonts w:cs="Times New Roman"/>
          <w:szCs w:val="24"/>
        </w:rPr>
        <w:t>to ascertain whether any key studies had been missed</w:t>
      </w:r>
      <w:r w:rsidR="00CA3181" w:rsidRPr="00C87655">
        <w:rPr>
          <w:rFonts w:cs="Times New Roman"/>
        </w:rPr>
        <w:t>. Ten additional publications were found</w:t>
      </w:r>
      <w:r w:rsidR="006F081D" w:rsidRPr="00C87655">
        <w:rPr>
          <w:rFonts w:cs="Times New Roman"/>
        </w:rPr>
        <w:t xml:space="preserve"> in this way. The </w:t>
      </w:r>
      <w:r w:rsidRPr="00C87655">
        <w:rPr>
          <w:rFonts w:cs="Times New Roman"/>
        </w:rPr>
        <w:t xml:space="preserve">search was repeated in February 2015 </w:t>
      </w:r>
      <w:r w:rsidR="00943CEA" w:rsidRPr="00C87655">
        <w:rPr>
          <w:rFonts w:cs="Times New Roman"/>
        </w:rPr>
        <w:t xml:space="preserve">(with the date limit 2014-2015) </w:t>
      </w:r>
      <w:r w:rsidRPr="00C87655">
        <w:rPr>
          <w:rFonts w:cs="Times New Roman"/>
        </w:rPr>
        <w:t xml:space="preserve">and </w:t>
      </w:r>
      <w:r w:rsidR="006A32DD" w:rsidRPr="00C87655">
        <w:rPr>
          <w:rFonts w:cs="Times New Roman"/>
        </w:rPr>
        <w:t xml:space="preserve">three </w:t>
      </w:r>
      <w:r w:rsidR="00943CEA" w:rsidRPr="00C87655">
        <w:rPr>
          <w:rFonts w:cs="Times New Roman"/>
        </w:rPr>
        <w:t xml:space="preserve">further studies were found, bringing the total </w:t>
      </w:r>
      <w:r w:rsidR="008B1238" w:rsidRPr="00C87655">
        <w:rPr>
          <w:rFonts w:cs="Times New Roman"/>
        </w:rPr>
        <w:t>amount of papers t</w:t>
      </w:r>
      <w:r w:rsidR="0051078F" w:rsidRPr="00C87655">
        <w:rPr>
          <w:rFonts w:cs="Times New Roman"/>
        </w:rPr>
        <w:t>o review to 35</w:t>
      </w:r>
      <w:r w:rsidR="00943CEA" w:rsidRPr="00C87655">
        <w:rPr>
          <w:rFonts w:cs="Times New Roman"/>
        </w:rPr>
        <w:t xml:space="preserve">.  </w:t>
      </w:r>
      <w:r w:rsidR="00CA3181" w:rsidRPr="00C87655">
        <w:rPr>
          <w:rFonts w:cs="Times New Roman"/>
          <w:szCs w:val="24"/>
        </w:rPr>
        <w:t>Retrieved articles were stored and shared between authors using the digital reference manager Mendeley. A template for extracting data and reviewing studies was developed and agre</w:t>
      </w:r>
      <w:r w:rsidR="003E21B0" w:rsidRPr="00C87655">
        <w:rPr>
          <w:rFonts w:cs="Times New Roman"/>
          <w:szCs w:val="24"/>
        </w:rPr>
        <w:t xml:space="preserve">ed by the authors. It </w:t>
      </w:r>
      <w:r w:rsidR="00CA3181" w:rsidRPr="00C87655">
        <w:rPr>
          <w:rFonts w:cs="Times New Roman"/>
          <w:szCs w:val="24"/>
        </w:rPr>
        <w:t xml:space="preserve">contained the following categories (a) </w:t>
      </w:r>
      <w:r w:rsidR="00402757" w:rsidRPr="00C87655">
        <w:rPr>
          <w:rFonts w:cs="Times New Roman"/>
          <w:szCs w:val="24"/>
        </w:rPr>
        <w:t xml:space="preserve">full details of </w:t>
      </w:r>
      <w:r w:rsidR="00CA3181" w:rsidRPr="00C87655">
        <w:rPr>
          <w:rFonts w:cs="Times New Roman"/>
          <w:szCs w:val="24"/>
        </w:rPr>
        <w:t xml:space="preserve">citation </w:t>
      </w:r>
      <w:r w:rsidR="00307C12" w:rsidRPr="00C87655">
        <w:rPr>
          <w:rFonts w:cs="Times New Roman"/>
          <w:szCs w:val="24"/>
        </w:rPr>
        <w:t>(b) knowledge established (c) theoretical perspective (d) study design</w:t>
      </w:r>
      <w:r w:rsidR="003E21B0" w:rsidRPr="00C87655">
        <w:rPr>
          <w:rFonts w:cs="Times New Roman"/>
          <w:szCs w:val="24"/>
        </w:rPr>
        <w:t xml:space="preserve"> and methods</w:t>
      </w:r>
      <w:r w:rsidR="00307C12" w:rsidRPr="00C87655">
        <w:rPr>
          <w:rFonts w:cs="Times New Roman"/>
          <w:szCs w:val="24"/>
        </w:rPr>
        <w:t xml:space="preserve"> (e) sample size and profile (f) methodological strengths and limitations (g) key findings related to </w:t>
      </w:r>
      <w:r w:rsidR="00B55912" w:rsidRPr="00C87655">
        <w:rPr>
          <w:rFonts w:cs="Times New Roman"/>
          <w:szCs w:val="24"/>
        </w:rPr>
        <w:t xml:space="preserve">citizenship and </w:t>
      </w:r>
      <w:r w:rsidR="00307C12" w:rsidRPr="00C87655">
        <w:rPr>
          <w:rFonts w:cs="Times New Roman"/>
          <w:szCs w:val="24"/>
        </w:rPr>
        <w:t>gender (h) recommendation</w:t>
      </w:r>
      <w:r w:rsidR="00F07ED9" w:rsidRPr="00C87655">
        <w:rPr>
          <w:rFonts w:cs="Times New Roman"/>
          <w:szCs w:val="24"/>
        </w:rPr>
        <w:t xml:space="preserve">s for research. </w:t>
      </w:r>
    </w:p>
    <w:p w:rsidR="00760775" w:rsidRPr="00C87655" w:rsidRDefault="00CF6996" w:rsidP="00DD3521">
      <w:pPr>
        <w:pStyle w:val="Heading1"/>
      </w:pPr>
      <w:r w:rsidRPr="00C87655">
        <w:t>Fin</w:t>
      </w:r>
      <w:r w:rsidR="00DD3521" w:rsidRPr="00C87655">
        <w:rPr>
          <w:rStyle w:val="Heading2Char"/>
          <w:i w:val="0"/>
          <w:sz w:val="28"/>
          <w:szCs w:val="28"/>
        </w:rPr>
        <w:t>d</w:t>
      </w:r>
      <w:r w:rsidRPr="00C87655">
        <w:t xml:space="preserve">ings </w:t>
      </w:r>
    </w:p>
    <w:p w:rsidR="0026127B" w:rsidRPr="00C87655" w:rsidRDefault="006E7482" w:rsidP="00F73DCE">
      <w:pPr>
        <w:rPr>
          <w:rFonts w:cs="Times New Roman"/>
        </w:rPr>
      </w:pPr>
      <w:r w:rsidRPr="00C87655">
        <w:rPr>
          <w:rFonts w:cs="Times New Roman"/>
        </w:rPr>
        <w:t xml:space="preserve">Publication </w:t>
      </w:r>
      <w:r w:rsidR="00943CEA" w:rsidRPr="00C87655">
        <w:rPr>
          <w:rFonts w:cs="Times New Roman"/>
        </w:rPr>
        <w:t>dates were from 1990 to 2015</w:t>
      </w:r>
      <w:r w:rsidR="00F73DCE" w:rsidRPr="00C87655">
        <w:rPr>
          <w:rFonts w:cs="Times New Roman"/>
        </w:rPr>
        <w:t xml:space="preserve">.  </w:t>
      </w:r>
      <w:r w:rsidR="0026127B" w:rsidRPr="00C87655">
        <w:rPr>
          <w:rFonts w:cs="Times New Roman"/>
        </w:rPr>
        <w:t>Studies</w:t>
      </w:r>
      <w:r w:rsidR="00E56B17" w:rsidRPr="00C87655">
        <w:rPr>
          <w:rFonts w:cs="Times New Roman"/>
        </w:rPr>
        <w:t xml:space="preserve"> </w:t>
      </w:r>
      <w:r w:rsidR="0026127B" w:rsidRPr="00C87655">
        <w:rPr>
          <w:rFonts w:cs="Times New Roman"/>
        </w:rPr>
        <w:t xml:space="preserve">included in this review </w:t>
      </w:r>
      <w:r w:rsidR="00E56B17" w:rsidRPr="00C87655">
        <w:rPr>
          <w:rFonts w:cs="Times New Roman"/>
        </w:rPr>
        <w:t>wer</w:t>
      </w:r>
      <w:r w:rsidR="0026127B" w:rsidRPr="00C87655">
        <w:rPr>
          <w:rFonts w:cs="Times New Roman"/>
        </w:rPr>
        <w:t xml:space="preserve">e conducted in the United States, </w:t>
      </w:r>
      <w:r w:rsidR="00E56B17" w:rsidRPr="00C87655">
        <w:rPr>
          <w:rFonts w:cs="Times New Roman"/>
        </w:rPr>
        <w:t>Canada</w:t>
      </w:r>
      <w:r w:rsidR="0026127B" w:rsidRPr="00C87655">
        <w:rPr>
          <w:rFonts w:cs="Times New Roman"/>
        </w:rPr>
        <w:t xml:space="preserve">, the United Kingdom, Finland, Sweden, Norway, </w:t>
      </w:r>
      <w:r w:rsidR="00E56B17" w:rsidRPr="00C87655">
        <w:rPr>
          <w:rFonts w:cs="Times New Roman"/>
        </w:rPr>
        <w:t>Spain, Germany,</w:t>
      </w:r>
      <w:r w:rsidR="0026127B" w:rsidRPr="00C87655">
        <w:rPr>
          <w:rFonts w:cs="Times New Roman"/>
        </w:rPr>
        <w:t xml:space="preserve"> </w:t>
      </w:r>
      <w:r w:rsidR="006E57E7" w:rsidRPr="00C87655">
        <w:rPr>
          <w:rFonts w:cs="Times New Roman"/>
        </w:rPr>
        <w:t>Cyprus</w:t>
      </w:r>
      <w:r w:rsidR="0026127B" w:rsidRPr="00C87655">
        <w:rPr>
          <w:rFonts w:cs="Times New Roman"/>
        </w:rPr>
        <w:t>, and</w:t>
      </w:r>
      <w:r w:rsidR="00F61744" w:rsidRPr="00C87655">
        <w:rPr>
          <w:rFonts w:cs="Times New Roman"/>
        </w:rPr>
        <w:t xml:space="preserve"> Japan.  </w:t>
      </w:r>
      <w:r w:rsidR="0062289B" w:rsidRPr="00C87655">
        <w:rPr>
          <w:rFonts w:cs="Times New Roman"/>
        </w:rPr>
        <w:t xml:space="preserve">An early finding was that researchers have been sensitive to gender </w:t>
      </w:r>
      <w:r w:rsidR="00DD57AA" w:rsidRPr="00C87655">
        <w:rPr>
          <w:rFonts w:cs="Times New Roman"/>
        </w:rPr>
        <w:t xml:space="preserve">differences </w:t>
      </w:r>
      <w:r w:rsidR="0062289B" w:rsidRPr="00C87655">
        <w:rPr>
          <w:rFonts w:cs="Times New Roman"/>
        </w:rPr>
        <w:t xml:space="preserve">in relation to </w:t>
      </w:r>
      <w:r w:rsidR="00DD57AA" w:rsidRPr="00C87655">
        <w:rPr>
          <w:rFonts w:cs="Times New Roman"/>
        </w:rPr>
        <w:t>dementia care</w:t>
      </w:r>
      <w:r w:rsidR="0062289B" w:rsidRPr="00C87655">
        <w:rPr>
          <w:rFonts w:cs="Times New Roman"/>
        </w:rPr>
        <w:t xml:space="preserve"> since the </w:t>
      </w:r>
      <w:r w:rsidR="007E79DE" w:rsidRPr="00C87655">
        <w:rPr>
          <w:rFonts w:cs="Times New Roman"/>
        </w:rPr>
        <w:t xml:space="preserve">early </w:t>
      </w:r>
      <w:r w:rsidR="0062289B" w:rsidRPr="00C87655">
        <w:rPr>
          <w:rFonts w:cs="Times New Roman"/>
        </w:rPr>
        <w:t>1990s. Several studies pub</w:t>
      </w:r>
      <w:r w:rsidR="00DD57AA" w:rsidRPr="00C87655">
        <w:rPr>
          <w:rFonts w:cs="Times New Roman"/>
        </w:rPr>
        <w:t xml:space="preserve">lished at this time discuss gender </w:t>
      </w:r>
      <w:r w:rsidR="0062289B" w:rsidRPr="00C87655">
        <w:rPr>
          <w:rFonts w:cs="Times New Roman"/>
        </w:rPr>
        <w:t>diff</w:t>
      </w:r>
      <w:r w:rsidR="006B4630" w:rsidRPr="00C87655">
        <w:rPr>
          <w:rFonts w:cs="Times New Roman"/>
        </w:rPr>
        <w:t xml:space="preserve">erences </w:t>
      </w:r>
      <w:r w:rsidR="00DD57AA" w:rsidRPr="00C87655">
        <w:rPr>
          <w:rFonts w:cs="Times New Roman"/>
        </w:rPr>
        <w:t xml:space="preserve">in the context of dementia care. </w:t>
      </w:r>
      <w:r w:rsidR="006C2DA9" w:rsidRPr="00C87655">
        <w:rPr>
          <w:rFonts w:cs="Times New Roman"/>
        </w:rPr>
        <w:t xml:space="preserve"> </w:t>
      </w:r>
      <w:r w:rsidR="00F61744" w:rsidRPr="00C87655">
        <w:rPr>
          <w:rFonts w:cs="Times New Roman"/>
        </w:rPr>
        <w:t>Th</w:t>
      </w:r>
      <w:r w:rsidR="0026127B" w:rsidRPr="00C87655">
        <w:rPr>
          <w:rFonts w:cs="Times New Roman"/>
        </w:rPr>
        <w:t xml:space="preserve">e studies </w:t>
      </w:r>
      <w:r w:rsidR="00DD57AA" w:rsidRPr="00C87655">
        <w:rPr>
          <w:rFonts w:cs="Times New Roman"/>
        </w:rPr>
        <w:t xml:space="preserve">reviewed </w:t>
      </w:r>
      <w:r w:rsidR="0026127B" w:rsidRPr="00C87655">
        <w:rPr>
          <w:rFonts w:cs="Times New Roman"/>
        </w:rPr>
        <w:t>used either qualitative methods</w:t>
      </w:r>
      <w:r w:rsidR="005F2EAF" w:rsidRPr="00C87655">
        <w:rPr>
          <w:rFonts w:cs="Times New Roman"/>
        </w:rPr>
        <w:t>, predominantly interviews (n=17</w:t>
      </w:r>
      <w:r w:rsidR="0026127B" w:rsidRPr="00C87655">
        <w:rPr>
          <w:rFonts w:cs="Times New Roman"/>
        </w:rPr>
        <w:t xml:space="preserve">), quantitative methods, </w:t>
      </w:r>
      <w:r w:rsidR="0043218F" w:rsidRPr="00C87655">
        <w:rPr>
          <w:rFonts w:cs="Times New Roman"/>
        </w:rPr>
        <w:t xml:space="preserve">predominantly </w:t>
      </w:r>
      <w:r w:rsidR="0026127B" w:rsidRPr="00C87655">
        <w:rPr>
          <w:rFonts w:cs="Times New Roman"/>
        </w:rPr>
        <w:t xml:space="preserve">large-scale surveys </w:t>
      </w:r>
      <w:r w:rsidR="005F2EAF" w:rsidRPr="00C87655">
        <w:rPr>
          <w:rFonts w:cs="Times New Roman"/>
        </w:rPr>
        <w:t>(n=15</w:t>
      </w:r>
      <w:r w:rsidR="0026127B" w:rsidRPr="00C87655">
        <w:rPr>
          <w:rFonts w:cs="Times New Roman"/>
        </w:rPr>
        <w:t>)</w:t>
      </w:r>
      <w:r w:rsidR="005F2EAF" w:rsidRPr="00C87655">
        <w:rPr>
          <w:rFonts w:cs="Times New Roman"/>
        </w:rPr>
        <w:t xml:space="preserve">, or mixed methods (n=2). Four </w:t>
      </w:r>
      <w:r w:rsidR="0026127B" w:rsidRPr="00C87655">
        <w:rPr>
          <w:rFonts w:cs="Times New Roman"/>
        </w:rPr>
        <w:t xml:space="preserve">studies </w:t>
      </w:r>
      <w:r w:rsidR="00F61744" w:rsidRPr="00C87655">
        <w:rPr>
          <w:rFonts w:cs="Times New Roman"/>
        </w:rPr>
        <w:t xml:space="preserve">were literature reviews.  </w:t>
      </w:r>
      <w:r w:rsidR="0026127B" w:rsidRPr="00C87655">
        <w:rPr>
          <w:rFonts w:cs="Times New Roman"/>
        </w:rPr>
        <w:t xml:space="preserve">The majority of the studies focused </w:t>
      </w:r>
      <w:r w:rsidR="0043218F" w:rsidRPr="00C87655">
        <w:rPr>
          <w:rFonts w:cs="Times New Roman"/>
        </w:rPr>
        <w:t xml:space="preserve">solely </w:t>
      </w:r>
      <w:r w:rsidR="0026127B" w:rsidRPr="00C87655">
        <w:rPr>
          <w:rFonts w:cs="Times New Roman"/>
        </w:rPr>
        <w:t xml:space="preserve">on gender differences in relation to the caregiving </w:t>
      </w:r>
      <w:r w:rsidR="00E44BF0" w:rsidRPr="00C87655">
        <w:rPr>
          <w:rFonts w:cs="Times New Roman"/>
        </w:rPr>
        <w:t>role</w:t>
      </w:r>
      <w:r w:rsidR="00C1022B" w:rsidRPr="00C87655">
        <w:rPr>
          <w:rFonts w:cs="Times New Roman"/>
        </w:rPr>
        <w:t xml:space="preserve">, primarily husbands. </w:t>
      </w:r>
      <w:r w:rsidR="00F6447E" w:rsidRPr="00C87655">
        <w:rPr>
          <w:rFonts w:cs="Times New Roman"/>
        </w:rPr>
        <w:t xml:space="preserve">Eight </w:t>
      </w:r>
      <w:r w:rsidR="0043218F" w:rsidRPr="00C87655">
        <w:rPr>
          <w:rFonts w:cs="Times New Roman"/>
        </w:rPr>
        <w:t xml:space="preserve">studies focused on gender differences in relation to the experience of living </w:t>
      </w:r>
      <w:r w:rsidR="00F6447E" w:rsidRPr="00C87655">
        <w:rPr>
          <w:rFonts w:cs="Times New Roman"/>
        </w:rPr>
        <w:t xml:space="preserve">dementia. </w:t>
      </w:r>
      <w:r w:rsidR="005F2EAF" w:rsidRPr="00C87655">
        <w:rPr>
          <w:rFonts w:cs="Times New Roman"/>
          <w:szCs w:val="24"/>
        </w:rPr>
        <w:t xml:space="preserve">We identified two main themes in the studies reviewed by taking </w:t>
      </w:r>
      <w:r w:rsidR="0051078F" w:rsidRPr="00C87655">
        <w:rPr>
          <w:rFonts w:cs="Times New Roman"/>
          <w:szCs w:val="24"/>
        </w:rPr>
        <w:t>into account</w:t>
      </w:r>
      <w:r w:rsidR="00A62A09" w:rsidRPr="00C87655">
        <w:rPr>
          <w:rFonts w:cs="Times New Roman"/>
          <w:szCs w:val="24"/>
        </w:rPr>
        <w:t xml:space="preserve"> both </w:t>
      </w:r>
      <w:r w:rsidR="005F2EAF" w:rsidRPr="00C87655">
        <w:rPr>
          <w:rFonts w:cs="Times New Roman"/>
          <w:szCs w:val="24"/>
        </w:rPr>
        <w:t xml:space="preserve">the sample and whose perspective researchers had taken; these were (1) gender differences among caregivers and (2) the gendered nature of the lived experience (Table 1).  </w:t>
      </w:r>
    </w:p>
    <w:p w:rsidR="00DC5199" w:rsidRPr="00C87655" w:rsidRDefault="00A13183" w:rsidP="00A93648">
      <w:pPr>
        <w:rPr>
          <w:rFonts w:eastAsia="PMingLiU" w:cs="Times New Roman"/>
          <w:lang w:eastAsia="zh-TW"/>
        </w:rPr>
      </w:pPr>
      <w:r w:rsidRPr="00C87655">
        <w:rPr>
          <w:rFonts w:cs="Times New Roman"/>
        </w:rPr>
        <w:t>The 3</w:t>
      </w:r>
      <w:r w:rsidR="001F67A6" w:rsidRPr="00C87655">
        <w:rPr>
          <w:rFonts w:cs="Times New Roman"/>
        </w:rPr>
        <w:t>5</w:t>
      </w:r>
      <w:r w:rsidR="00825D78" w:rsidRPr="00C87655">
        <w:rPr>
          <w:rFonts w:cs="Times New Roman"/>
        </w:rPr>
        <w:t xml:space="preserve"> </w:t>
      </w:r>
      <w:r w:rsidR="00F61744" w:rsidRPr="00C87655">
        <w:rPr>
          <w:rFonts w:cs="Times New Roman"/>
        </w:rPr>
        <w:t xml:space="preserve">papers </w:t>
      </w:r>
      <w:r w:rsidR="00013263" w:rsidRPr="00C87655">
        <w:rPr>
          <w:rFonts w:cs="Times New Roman"/>
        </w:rPr>
        <w:t>are presented in Table 1.</w:t>
      </w:r>
      <w:r w:rsidR="00A93648" w:rsidRPr="00C87655">
        <w:rPr>
          <w:rFonts w:eastAsia="PMingLiU" w:cs="Times New Roman"/>
          <w:lang w:eastAsia="zh-TW"/>
        </w:rPr>
        <w:t xml:space="preserve"> </w:t>
      </w:r>
    </w:p>
    <w:p w:rsidR="00013263" w:rsidRPr="00C87655" w:rsidRDefault="00013263" w:rsidP="00013263">
      <w:pPr>
        <w:spacing w:after="0" w:line="240" w:lineRule="auto"/>
        <w:rPr>
          <w:rFonts w:cs="Times New Roman"/>
          <w:b/>
          <w:bCs/>
        </w:rPr>
      </w:pPr>
      <w:r w:rsidRPr="00C87655">
        <w:rPr>
          <w:rFonts w:cs="Times New Roman"/>
          <w:b/>
          <w:bCs/>
        </w:rPr>
        <w:t>Table 1</w:t>
      </w:r>
    </w:p>
    <w:p w:rsidR="00013263" w:rsidRPr="00C87655" w:rsidRDefault="00013263" w:rsidP="00300088">
      <w:pPr>
        <w:spacing w:after="0" w:line="240" w:lineRule="auto"/>
        <w:rPr>
          <w:rFonts w:cs="Times New Roman"/>
        </w:rPr>
      </w:pPr>
      <w:r w:rsidRPr="00C87655">
        <w:rPr>
          <w:rFonts w:cs="Times New Roman"/>
        </w:rPr>
        <w:t>Studies</w:t>
      </w:r>
      <w:r w:rsidR="00B55CE8" w:rsidRPr="00C87655">
        <w:rPr>
          <w:rFonts w:cs="Times New Roman"/>
        </w:rPr>
        <w:t xml:space="preserve"> on gender difference</w:t>
      </w:r>
      <w:r w:rsidR="006A32DD" w:rsidRPr="00C87655">
        <w:rPr>
          <w:rFonts w:cs="Times New Roman"/>
        </w:rPr>
        <w:t xml:space="preserve"> in </w:t>
      </w:r>
      <w:r w:rsidR="00911F01" w:rsidRPr="00C87655">
        <w:rPr>
          <w:rFonts w:cs="Times New Roman"/>
        </w:rPr>
        <w:t>context of dementia</w:t>
      </w:r>
      <w:r w:rsidR="00300088" w:rsidRPr="00C87655">
        <w:rPr>
          <w:rFonts w:cs="Times New Roman"/>
        </w:rPr>
        <w:t xml:space="preserve"> care</w:t>
      </w:r>
      <w:r w:rsidRPr="00C87655">
        <w:rPr>
          <w:rFonts w:cs="Times New Roman"/>
        </w:rPr>
        <w:t xml:space="preserve"> </w:t>
      </w:r>
    </w:p>
    <w:p w:rsidR="00013263" w:rsidRPr="00C87655" w:rsidRDefault="00013263" w:rsidP="00013263">
      <w:pPr>
        <w:spacing w:after="0" w:line="240" w:lineRule="auto"/>
        <w:rPr>
          <w:rFonts w:cs="Times New Roman"/>
        </w:rPr>
      </w:pPr>
    </w:p>
    <w:tbl>
      <w:tblPr>
        <w:tblStyle w:val="LightShading"/>
        <w:tblW w:w="0" w:type="auto"/>
        <w:tblLayout w:type="fixed"/>
        <w:tblLook w:val="04A0" w:firstRow="1" w:lastRow="0" w:firstColumn="1" w:lastColumn="0" w:noHBand="0" w:noVBand="1"/>
      </w:tblPr>
      <w:tblGrid>
        <w:gridCol w:w="1459"/>
        <w:gridCol w:w="1639"/>
        <w:gridCol w:w="1984"/>
        <w:gridCol w:w="2006"/>
        <w:gridCol w:w="1938"/>
      </w:tblGrid>
      <w:tr w:rsidR="00C87655" w:rsidRPr="00C87655" w:rsidTr="00B762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 w:type="dxa"/>
          </w:tcPr>
          <w:p w:rsidR="00535228" w:rsidRPr="00C87655" w:rsidRDefault="00535228" w:rsidP="00300088">
            <w:pPr>
              <w:spacing w:line="240" w:lineRule="auto"/>
              <w:rPr>
                <w:rFonts w:cs="Times New Roman"/>
                <w:color w:val="auto"/>
              </w:rPr>
            </w:pPr>
            <w:r w:rsidRPr="00C87655">
              <w:rPr>
                <w:rFonts w:cs="Times New Roman"/>
                <w:color w:val="auto"/>
              </w:rPr>
              <w:t xml:space="preserve">Study </w:t>
            </w:r>
          </w:p>
        </w:tc>
        <w:tc>
          <w:tcPr>
            <w:tcW w:w="1639" w:type="dxa"/>
          </w:tcPr>
          <w:p w:rsidR="00535228" w:rsidRPr="00C87655" w:rsidRDefault="00535228" w:rsidP="00300088">
            <w:pPr>
              <w:spacing w:line="240" w:lineRule="auto"/>
              <w:cnfStyle w:val="100000000000" w:firstRow="1"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Sample</w:t>
            </w:r>
          </w:p>
        </w:tc>
        <w:tc>
          <w:tcPr>
            <w:tcW w:w="1984" w:type="dxa"/>
          </w:tcPr>
          <w:p w:rsidR="00535228" w:rsidRPr="00C87655" w:rsidRDefault="00535228" w:rsidP="00886107">
            <w:pPr>
              <w:spacing w:line="240" w:lineRule="auto"/>
              <w:cnfStyle w:val="100000000000" w:firstRow="1"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Study design </w:t>
            </w:r>
          </w:p>
        </w:tc>
        <w:tc>
          <w:tcPr>
            <w:tcW w:w="2006" w:type="dxa"/>
          </w:tcPr>
          <w:p w:rsidR="00535228" w:rsidRPr="00C87655" w:rsidRDefault="00886107" w:rsidP="00535228">
            <w:pPr>
              <w:spacing w:line="240" w:lineRule="auto"/>
              <w:cnfStyle w:val="100000000000" w:firstRow="1"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szCs w:val="24"/>
              </w:rPr>
              <w:t>Key finding</w:t>
            </w:r>
            <w:r w:rsidR="00B54306" w:rsidRPr="00C87655">
              <w:rPr>
                <w:rFonts w:cs="Times New Roman"/>
                <w:color w:val="auto"/>
                <w:szCs w:val="24"/>
              </w:rPr>
              <w:t>s</w:t>
            </w:r>
          </w:p>
        </w:tc>
        <w:tc>
          <w:tcPr>
            <w:tcW w:w="1938" w:type="dxa"/>
          </w:tcPr>
          <w:p w:rsidR="00535228" w:rsidRPr="00C87655" w:rsidRDefault="00783E6B" w:rsidP="00535228">
            <w:pPr>
              <w:spacing w:line="240" w:lineRule="auto"/>
              <w:cnfStyle w:val="100000000000" w:firstRow="1"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Comments</w:t>
            </w:r>
            <w:r w:rsidR="001B2A77" w:rsidRPr="00C87655">
              <w:rPr>
                <w:rFonts w:cs="Times New Roman"/>
                <w:color w:val="auto"/>
              </w:rPr>
              <w:t xml:space="preserve"> </w:t>
            </w:r>
          </w:p>
        </w:tc>
      </w:tr>
      <w:tr w:rsidR="00C87655" w:rsidRPr="00C87655" w:rsidTr="00B76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gridSpan w:val="2"/>
          </w:tcPr>
          <w:p w:rsidR="00535228" w:rsidRPr="00C87655" w:rsidRDefault="00535228" w:rsidP="00DC5199">
            <w:pPr>
              <w:spacing w:line="240" w:lineRule="auto"/>
              <w:rPr>
                <w:rFonts w:cs="Times New Roman"/>
                <w:color w:val="auto"/>
              </w:rPr>
            </w:pPr>
            <w:r w:rsidRPr="00C87655">
              <w:rPr>
                <w:rFonts w:cs="Times New Roman"/>
                <w:b w:val="0"/>
                <w:i/>
                <w:noProof/>
                <w:color w:val="auto"/>
              </w:rPr>
              <w:t xml:space="preserve">male caregivers </w:t>
            </w:r>
          </w:p>
        </w:tc>
        <w:tc>
          <w:tcPr>
            <w:tcW w:w="1984" w:type="dxa"/>
          </w:tcPr>
          <w:p w:rsidR="00535228" w:rsidRPr="00C87655" w:rsidRDefault="00535228" w:rsidP="00DC5199">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p>
        </w:tc>
        <w:tc>
          <w:tcPr>
            <w:tcW w:w="2006" w:type="dxa"/>
          </w:tcPr>
          <w:p w:rsidR="00535228" w:rsidRPr="00C87655" w:rsidRDefault="00535228" w:rsidP="00DC5199">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p>
        </w:tc>
        <w:tc>
          <w:tcPr>
            <w:tcW w:w="1938" w:type="dxa"/>
          </w:tcPr>
          <w:p w:rsidR="00535228" w:rsidRPr="00C87655" w:rsidRDefault="00535228" w:rsidP="00DC5199">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p>
        </w:tc>
      </w:tr>
      <w:tr w:rsidR="00C87655" w:rsidRPr="00C87655" w:rsidTr="00B76277">
        <w:tc>
          <w:tcPr>
            <w:cnfStyle w:val="001000000000" w:firstRow="0" w:lastRow="0" w:firstColumn="1" w:lastColumn="0" w:oddVBand="0" w:evenVBand="0" w:oddHBand="0" w:evenHBand="0" w:firstRowFirstColumn="0" w:firstRowLastColumn="0" w:lastRowFirstColumn="0" w:lastRowLastColumn="0"/>
            <w:tcW w:w="1459" w:type="dxa"/>
          </w:tcPr>
          <w:p w:rsidR="00535228" w:rsidRPr="00C87655" w:rsidRDefault="00535228" w:rsidP="00CC7B99">
            <w:pPr>
              <w:spacing w:line="240" w:lineRule="auto"/>
              <w:rPr>
                <w:rFonts w:cs="Times New Roman"/>
                <w:b w:val="0"/>
                <w:bCs w:val="0"/>
                <w:color w:val="auto"/>
              </w:rPr>
            </w:pPr>
            <w:r w:rsidRPr="00C87655">
              <w:rPr>
                <w:rFonts w:cs="Times New Roman"/>
                <w:noProof/>
              </w:rPr>
              <w:fldChar w:fldCharType="begin" w:fldLock="1"/>
            </w:r>
            <w:r w:rsidR="000A314B">
              <w:rPr>
                <w:rFonts w:cs="Times New Roman"/>
                <w:b w:val="0"/>
                <w:bCs w:val="0"/>
                <w:noProof/>
                <w:color w:val="auto"/>
              </w:rPr>
              <w:instrText>ADDIN CSL_CITATION { "citationItems" : [ { "id" : "ITEM-1", "itemData" : { "DOI" : "10.1080/13607860903228788", "ISBN" : "1360786090", "ISSN" : "1364-6915", "PMID" : "20425651", "abstract" : "Over the last three decades, demographic changes in the developed world have meant more older men find themselves in caregiving roles. Little research has been undertaken with male caregivers in dementia care. Although there is general consensus that men construe care differently to women, gender has seldom been treated as an independent variable that can inform supportive interventions. This study, underpinned by an assumption of the benefits of men's differential response to managing illness, sought to explore how facets of masculinity might relate to male caregivers' appraisals of strain and gain in dementia care. Seventy men, currently caring for a partner with dementia, completed questionnaires exploring their gender identity (Personal Attributes Questionnaire), gender role conflict (Gender Role Conflict Scale), and appraisals of carer strain and gain (Brief Zarit Burden Interview and Caregiving Satisfaction Scale). They were also asked to provide demographic information and, since caregiver strain is significantly affected by a care-receiver's cognitive and behavioural difficulties, to complete the revised Memory and Behaviour Problems Checklist. Carers' age and duration of caregiving was broadly representative of previous studies. A series of regression analyses revealed contrasting findings to previous studies. Gender identity did not appear important in carer's evaluations of strain or gain, and only the 'restrictive affectionate behaviour between men' subscale of gender role conflict had explanatory power in analyses with all strain and gain variables. Findings are discussed with regard to response bias and defended masculinity. Consideration is made about how men can successfully access services.", "author" : [ { "dropping-particle" : "", "family" : "Baker", "given" : "Kevin L", "non-dropping-particle" : "", "parse-names" : false, "suffix" : "" }, { "dropping-particle" : "", "family" : "Robertson", "given" : "Noelle", "non-dropping-particle" : "", "parse-names" : false, "suffix" : "" }, { "dropping-particle" : "", "family" : "Connelly", "given" : "David", "non-dropping-particle" : "", "parse-names" : false, "suffix" : "" } ], "container-title" : "Aging &amp; mental health", "id" : "ITEM-1", "issue" : "3", "issued" : { "date-parts" : [ [ "2010", "4" ] ] }, "page" : "319-27", "title" : "Men caring for wives or partners with dementia: masculinity, strain and gain.", "type" : "article-journal", "volume" : "14" }, "uris" : [ "http://www.mendeley.com/documents/?uuid=b4ff66b4-56c3-4d9e-9020-1722100c874d" ] } ], "mendeley" : { "formattedCitation" : "(Baker, Robertson, &amp; Connelly, 2010a)", "manualFormatting" : "Baker, Robertson, &amp; Connelly (2010)", "plainTextFormattedCitation" : "(Baker, Robertson, &amp; Connelly, 2010a)", "previouslyFormattedCitation" : "(Baker, Robertson, &amp; Connelly, 2010a)" }, "properties" : { "noteIndex" : 0 }, "schema" : "https://github.com/citation-style-language/schema/raw/master/csl-citation.json" }</w:instrText>
            </w:r>
            <w:r w:rsidRPr="00C87655">
              <w:rPr>
                <w:rFonts w:cs="Times New Roman"/>
                <w:noProof/>
              </w:rPr>
              <w:fldChar w:fldCharType="separate"/>
            </w:r>
            <w:r w:rsidRPr="00C87655">
              <w:rPr>
                <w:rFonts w:cs="Times New Roman"/>
                <w:b w:val="0"/>
                <w:bCs w:val="0"/>
                <w:noProof/>
                <w:color w:val="auto"/>
              </w:rPr>
              <w:t>Baker, Robertson, &amp; Connelly (2010)</w:t>
            </w:r>
            <w:r w:rsidRPr="00C87655">
              <w:rPr>
                <w:rFonts w:cs="Times New Roman"/>
                <w:noProof/>
              </w:rPr>
              <w:fldChar w:fldCharType="end"/>
            </w:r>
            <w:r w:rsidRPr="00C87655">
              <w:rPr>
                <w:rFonts w:cs="Times New Roman"/>
                <w:b w:val="0"/>
                <w:bCs w:val="0"/>
                <w:noProof/>
                <w:color w:val="auto"/>
              </w:rPr>
              <w:t xml:space="preserve"> </w:t>
            </w:r>
          </w:p>
        </w:tc>
        <w:tc>
          <w:tcPr>
            <w:tcW w:w="1639" w:type="dxa"/>
          </w:tcPr>
          <w:p w:rsidR="00535228" w:rsidRPr="00C87655" w:rsidRDefault="00535228" w:rsidP="00DC5199">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Husbands (n=70) currently caring for their wives with dementia</w:t>
            </w:r>
          </w:p>
        </w:tc>
        <w:tc>
          <w:tcPr>
            <w:tcW w:w="1984" w:type="dxa"/>
          </w:tcPr>
          <w:p w:rsidR="00535228" w:rsidRPr="00C87655" w:rsidRDefault="00535228" w:rsidP="00DC5199">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Survey methodology; explores gender identity using questionnaires </w:t>
            </w:r>
          </w:p>
        </w:tc>
        <w:tc>
          <w:tcPr>
            <w:tcW w:w="2006" w:type="dxa"/>
          </w:tcPr>
          <w:p w:rsidR="00535228" w:rsidRPr="00C87655" w:rsidRDefault="00886107" w:rsidP="00886107">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Male caregivers with traditional beliefs about masculinity are more likely to say that (a) they are not feeling burdened, (b) they feel uncertain about caring and (c) they are more likely to articulate positive aspects to being a spousal carer than men with less traditional beliefs about masculinity (p.326).</w:t>
            </w:r>
          </w:p>
        </w:tc>
        <w:tc>
          <w:tcPr>
            <w:tcW w:w="1938" w:type="dxa"/>
          </w:tcPr>
          <w:p w:rsidR="00535228" w:rsidRPr="00C87655" w:rsidRDefault="00886107" w:rsidP="00DC5199">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Male </w:t>
            </w:r>
            <w:r w:rsidR="000F348E" w:rsidRPr="00C87655">
              <w:rPr>
                <w:rFonts w:cs="Times New Roman"/>
                <w:color w:val="auto"/>
              </w:rPr>
              <w:t>perspective is privileged</w:t>
            </w:r>
            <w:r w:rsidRPr="00C87655">
              <w:rPr>
                <w:rFonts w:cs="Times New Roman"/>
                <w:color w:val="auto"/>
              </w:rPr>
              <w:t>; women’s perspective is absent</w:t>
            </w:r>
            <w:r w:rsidR="000F348E" w:rsidRPr="00C87655">
              <w:rPr>
                <w:rFonts w:cs="Times New Roman"/>
                <w:color w:val="auto"/>
              </w:rPr>
              <w:t>.</w:t>
            </w:r>
          </w:p>
        </w:tc>
      </w:tr>
      <w:tr w:rsidR="00C87655" w:rsidRPr="00C87655" w:rsidTr="00B76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 w:type="dxa"/>
          </w:tcPr>
          <w:p w:rsidR="00535228" w:rsidRPr="00C87655" w:rsidRDefault="00535228" w:rsidP="00DC5199">
            <w:pPr>
              <w:spacing w:line="240" w:lineRule="auto"/>
              <w:rPr>
                <w:rFonts w:cs="Times New Roman"/>
                <w:b w:val="0"/>
                <w:bCs w:val="0"/>
                <w:noProof/>
                <w:color w:val="auto"/>
              </w:rPr>
            </w:pPr>
            <w:r w:rsidRPr="00C87655">
              <w:rPr>
                <w:rFonts w:cs="Times New Roman"/>
              </w:rPr>
              <w:fldChar w:fldCharType="begin" w:fldLock="1"/>
            </w:r>
            <w:r w:rsidR="000A314B">
              <w:rPr>
                <w:rFonts w:cs="Times New Roman"/>
                <w:b w:val="0"/>
                <w:bCs w:val="0"/>
                <w:color w:val="auto"/>
              </w:rPr>
              <w:instrText>ADDIN CSL_CITATION { "citationItems" : [ { "id" : "ITEM-1", "itemData" : { "DOI" : "10.1093/geront/37.2.239", "ISSN" : "0016-9013", "author" : [ { "dropping-particle" : "", "family" : "Kramer", "given" : "B. J.", "non-dropping-particle" : "", "parse-names" : false, "suffix" : "" } ], "container-title" : "The Gerontologist", "id" : "ITEM-1", "issue" : "2", "issued" : { "date-parts" : [ [ "1997", "4", "1" ] ] }, "page" : "239-249", "title" : "Differential Predictors of Strain and Gain Among Husbands Caring for Wives With Dementia", "type" : "article-journal", "volume" : "37" }, "uris" : [ "http://www.mendeley.com/documents/?uuid=7790c7c3-d75b-4d7e-b416-9f080877e099" ] } ], "mendeley" : { "formattedCitation" : "(Kramer, 1997)", "manualFormatting" : "Kramer (1997)", "plainTextFormattedCitation" : "(Kramer, 1997)", "previouslyFormattedCitation" : "(Kramer, 1997)" }, "properties" : { "noteIndex" : 0 }, "schema" : "https://github.com/citation-style-language/schema/raw/master/csl-citation.json" }</w:instrText>
            </w:r>
            <w:r w:rsidRPr="00C87655">
              <w:rPr>
                <w:rFonts w:cs="Times New Roman"/>
              </w:rPr>
              <w:fldChar w:fldCharType="separate"/>
            </w:r>
            <w:r w:rsidRPr="00C87655">
              <w:rPr>
                <w:rFonts w:cs="Times New Roman"/>
                <w:b w:val="0"/>
                <w:bCs w:val="0"/>
                <w:noProof/>
                <w:color w:val="auto"/>
              </w:rPr>
              <w:t>Kramer (1997)</w:t>
            </w:r>
            <w:r w:rsidRPr="00C87655">
              <w:rPr>
                <w:rFonts w:cs="Times New Roman"/>
              </w:rPr>
              <w:fldChar w:fldCharType="end"/>
            </w:r>
          </w:p>
        </w:tc>
        <w:tc>
          <w:tcPr>
            <w:tcW w:w="1639" w:type="dxa"/>
          </w:tcPr>
          <w:p w:rsidR="00535228" w:rsidRPr="00C87655" w:rsidRDefault="00535228" w:rsidP="003E542C">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lang w:eastAsia="zh-TW"/>
              </w:rPr>
              <w:t>Husbands (n=74) caring for their wives with dementia.</w:t>
            </w:r>
          </w:p>
        </w:tc>
        <w:tc>
          <w:tcPr>
            <w:tcW w:w="1984" w:type="dxa"/>
          </w:tcPr>
          <w:p w:rsidR="00535228" w:rsidRPr="00C87655" w:rsidRDefault="00535228" w:rsidP="00DC5199">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Cross-sectional analysis using structured interviews.</w:t>
            </w:r>
          </w:p>
        </w:tc>
        <w:tc>
          <w:tcPr>
            <w:tcW w:w="2006" w:type="dxa"/>
          </w:tcPr>
          <w:p w:rsidR="00535228" w:rsidRPr="00C87655" w:rsidRDefault="00FD2577" w:rsidP="00316F1F">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 xml:space="preserve">Social resources </w:t>
            </w:r>
            <w:r w:rsidR="00316F1F" w:rsidRPr="00C87655">
              <w:rPr>
                <w:rFonts w:cs="Times New Roman"/>
                <w:color w:val="auto"/>
              </w:rPr>
              <w:t xml:space="preserve">and good health help men feel better about caregiving; </w:t>
            </w:r>
            <w:r w:rsidRPr="00C87655">
              <w:rPr>
                <w:rFonts w:cs="Times New Roman"/>
                <w:color w:val="auto"/>
              </w:rPr>
              <w:t xml:space="preserve">highly educated men were least likely to feel good about caregiving. </w:t>
            </w:r>
            <w:r w:rsidR="00316F1F" w:rsidRPr="00C87655">
              <w:rPr>
                <w:rFonts w:cs="Times New Roman"/>
                <w:color w:val="auto"/>
              </w:rPr>
              <w:t xml:space="preserve"> </w:t>
            </w:r>
          </w:p>
        </w:tc>
        <w:tc>
          <w:tcPr>
            <w:tcW w:w="1938" w:type="dxa"/>
          </w:tcPr>
          <w:p w:rsidR="00535228" w:rsidRPr="00C87655" w:rsidRDefault="00FD2577" w:rsidP="003E542C">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Some discussion of structural inequalities in the workplace</w:t>
            </w:r>
            <w:r w:rsidR="00952BCD" w:rsidRPr="00C87655">
              <w:rPr>
                <w:rFonts w:cs="Times New Roman"/>
                <w:color w:val="auto"/>
              </w:rPr>
              <w:t xml:space="preserve">; women’s voices are absent </w:t>
            </w:r>
          </w:p>
        </w:tc>
      </w:tr>
      <w:tr w:rsidR="00C87655" w:rsidRPr="00C87655" w:rsidTr="00B76277">
        <w:tc>
          <w:tcPr>
            <w:cnfStyle w:val="001000000000" w:firstRow="0" w:lastRow="0" w:firstColumn="1" w:lastColumn="0" w:oddVBand="0" w:evenVBand="0" w:oddHBand="0" w:evenHBand="0" w:firstRowFirstColumn="0" w:firstRowLastColumn="0" w:lastRowFirstColumn="0" w:lastRowLastColumn="0"/>
            <w:tcW w:w="1459" w:type="dxa"/>
          </w:tcPr>
          <w:p w:rsidR="00535228" w:rsidRPr="00C87655" w:rsidRDefault="00535228" w:rsidP="00DC5199">
            <w:pPr>
              <w:spacing w:line="240" w:lineRule="auto"/>
              <w:rPr>
                <w:rFonts w:cs="Times New Roman"/>
                <w:noProof/>
                <w:color w:val="auto"/>
              </w:rPr>
            </w:pPr>
            <w:r w:rsidRPr="00C87655">
              <w:rPr>
                <w:rFonts w:cs="Times New Roman"/>
              </w:rPr>
              <w:fldChar w:fldCharType="begin" w:fldLock="1"/>
            </w:r>
            <w:r w:rsidR="000A314B">
              <w:rPr>
                <w:rFonts w:cs="Times New Roman"/>
                <w:b w:val="0"/>
                <w:bCs w:val="0"/>
                <w:color w:val="auto"/>
              </w:rPr>
              <w:instrText>ADDIN CSL_CITATION { "citationItems" : [ { "id" : "ITEM-1", "itemData" : { "author" : [ { "dropping-particle" : "", "family" : "Kramer", "given" : "B. J.", "non-dropping-particle" : "", "parse-names" : false, "suffix" : "" } ], "container-title" : "National Association of Social Workers", "id" : "ITEM-1", "issue" : "2", "issued" : { "date-parts" : [ [ "2000" ] ] }, "page" : "97-107", "title" : "Husbands caring for wives with dementia: A longitudinal study of continuity and change", "type" : "article-journal", "volume" : "25" }, "uris" : [ "http://www.mendeley.com/documents/?uuid=03f83d87-7637-4ccb-881b-c232867f9a89" ] } ], "mendeley" : { "formattedCitation" : "(Kramer, 2000)", "manualFormatting" : "Kramer (2000)", "plainTextFormattedCitation" : "(Kramer, 2000)", "previouslyFormattedCitation" : "(Kramer, 2000)" }, "properties" : { "noteIndex" : 0 }, "schema" : "https://github.com/citation-style-language/schema/raw/master/csl-citation.json" }</w:instrText>
            </w:r>
            <w:r w:rsidRPr="00C87655">
              <w:rPr>
                <w:rFonts w:cs="Times New Roman"/>
              </w:rPr>
              <w:fldChar w:fldCharType="separate"/>
            </w:r>
            <w:r w:rsidRPr="00C87655">
              <w:rPr>
                <w:rFonts w:cs="Times New Roman"/>
                <w:b w:val="0"/>
                <w:bCs w:val="0"/>
                <w:noProof/>
                <w:color w:val="auto"/>
              </w:rPr>
              <w:t>Kramer (2000)</w:t>
            </w:r>
            <w:r w:rsidRPr="00C87655">
              <w:rPr>
                <w:rFonts w:cs="Times New Roman"/>
              </w:rPr>
              <w:fldChar w:fldCharType="end"/>
            </w:r>
          </w:p>
        </w:tc>
        <w:tc>
          <w:tcPr>
            <w:tcW w:w="1639" w:type="dxa"/>
          </w:tcPr>
          <w:p w:rsidR="00535228" w:rsidRPr="00C87655" w:rsidRDefault="00535228" w:rsidP="00DC5199">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Husband caregivers (n=74) (same sample as study above). 60% participated in this follow-up study </w:t>
            </w:r>
          </w:p>
          <w:p w:rsidR="00535228" w:rsidRPr="00C87655" w:rsidRDefault="00535228" w:rsidP="00DC5199">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p>
        </w:tc>
        <w:tc>
          <w:tcPr>
            <w:tcW w:w="1984" w:type="dxa"/>
          </w:tcPr>
          <w:p w:rsidR="00535228" w:rsidRPr="00C87655" w:rsidRDefault="00535228" w:rsidP="00DC5199">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Longitudinal study using interview method; scales were used to measures stressors and well-being, including depression</w:t>
            </w:r>
          </w:p>
          <w:p w:rsidR="00535228" w:rsidRPr="00C87655" w:rsidRDefault="00535228" w:rsidP="00DC5199">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p>
        </w:tc>
        <w:tc>
          <w:tcPr>
            <w:tcW w:w="2006" w:type="dxa"/>
          </w:tcPr>
          <w:p w:rsidR="00535228" w:rsidRPr="00C87655" w:rsidRDefault="00FD2577" w:rsidP="00C4733E">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Men adapt to caregiving role over time. </w:t>
            </w:r>
          </w:p>
        </w:tc>
        <w:tc>
          <w:tcPr>
            <w:tcW w:w="1938" w:type="dxa"/>
          </w:tcPr>
          <w:p w:rsidR="00535228" w:rsidRPr="00C87655" w:rsidRDefault="00B54306" w:rsidP="00DC5199">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W</w:t>
            </w:r>
            <w:r w:rsidR="00C4733E" w:rsidRPr="00C87655">
              <w:rPr>
                <w:rFonts w:cs="Times New Roman"/>
                <w:color w:val="auto"/>
              </w:rPr>
              <w:t>omen’s voices are absent</w:t>
            </w:r>
          </w:p>
        </w:tc>
      </w:tr>
      <w:tr w:rsidR="00C87655" w:rsidRPr="00C87655" w:rsidTr="00B76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 w:type="dxa"/>
          </w:tcPr>
          <w:p w:rsidR="00535228" w:rsidRPr="00C87655" w:rsidRDefault="00535228" w:rsidP="00D437F0">
            <w:pPr>
              <w:spacing w:line="240" w:lineRule="auto"/>
              <w:rPr>
                <w:rFonts w:cs="Times New Roman"/>
                <w:color w:val="auto"/>
              </w:rPr>
            </w:pPr>
            <w:r w:rsidRPr="00C87655">
              <w:rPr>
                <w:rFonts w:cs="Times New Roman"/>
              </w:rPr>
              <w:fldChar w:fldCharType="begin" w:fldLock="1"/>
            </w:r>
            <w:r w:rsidR="000A314B">
              <w:rPr>
                <w:rFonts w:cs="Times New Roman"/>
                <w:color w:val="auto"/>
              </w:rPr>
              <w:instrText>ADDIN CSL_CITATION { "citationItems" : [ { "id" : "ITEM-1", "itemData" : { "author" : [ { "dropping-particle" : "", "family" : "Kirsi", "given" : "T A P", "non-dropping-particle" : "", "parse-names" : false, "suffix" : "" }, { "dropping-particle" : "", "family" : "Jylha", "given" : "Marja", "non-dropping-particle" : "", "parse-names" : false, "suffix" : "" } ], "id" : "ITEM-1", "issue" : "2", "issued" : { "date-parts" : [ [ "2000" ] ] }, "page" : "153-169", "title" : "A MAN \u2019 S GOTTA DO WHAT A MAN \u2019 S GOTTA DO : Husbands as Caregivers to Their Demented Wives : A Discourse Analytic Approach", "type" : "article-journal", "volume" : "14" }, "uris" : [ "http://www.mendeley.com/documents/?uuid=5eada146-799b-448d-a258-f4ef13017317" ] } ], "mendeley" : { "formattedCitation" : "(T. A. P. Kirsi &amp; Jylha, 2000)", "manualFormatting" : "Kirsi &amp; Jylha (2000)", "plainTextFormattedCitation" : "(T. A. P. Kirsi &amp; Jylha, 2000)", "previouslyFormattedCitation" : "(T. A. P. Kirsi &amp; Jylha, 2000)" }, "properties" : { "noteIndex" : 0 }, "schema" : "https://github.com/citation-style-language/schema/raw/master/csl-citation.json" }</w:instrText>
            </w:r>
            <w:r w:rsidRPr="00C87655">
              <w:rPr>
                <w:rFonts w:cs="Times New Roman"/>
              </w:rPr>
              <w:fldChar w:fldCharType="separate"/>
            </w:r>
            <w:r w:rsidRPr="00C87655">
              <w:rPr>
                <w:rFonts w:cs="Times New Roman"/>
                <w:b w:val="0"/>
                <w:noProof/>
                <w:color w:val="auto"/>
              </w:rPr>
              <w:t>Kirsi &amp; Jylha (2000)</w:t>
            </w:r>
            <w:r w:rsidRPr="00C87655">
              <w:rPr>
                <w:rFonts w:cs="Times New Roman"/>
              </w:rPr>
              <w:fldChar w:fldCharType="end"/>
            </w:r>
          </w:p>
        </w:tc>
        <w:tc>
          <w:tcPr>
            <w:tcW w:w="1639" w:type="dxa"/>
          </w:tcPr>
          <w:p w:rsidR="00535228" w:rsidRPr="00C87655" w:rsidRDefault="00535228" w:rsidP="00D437F0">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 xml:space="preserve">Sample of 159 caregivers: 58 wives, 47 daughters, 36 other female carers (sister, friend, daughter in law), 3 sons and 15 husbands. </w:t>
            </w:r>
          </w:p>
        </w:tc>
        <w:tc>
          <w:tcPr>
            <w:tcW w:w="1984" w:type="dxa"/>
          </w:tcPr>
          <w:p w:rsidR="00535228" w:rsidRPr="00C87655" w:rsidRDefault="00535228" w:rsidP="00D437F0">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A discourse analysis of 15 stories written by husbands about their wives with dementia</w:t>
            </w:r>
          </w:p>
        </w:tc>
        <w:tc>
          <w:tcPr>
            <w:tcW w:w="2006" w:type="dxa"/>
          </w:tcPr>
          <w:p w:rsidR="00535228" w:rsidRPr="00C87655" w:rsidRDefault="0018752D" w:rsidP="00CC7B99">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87655">
              <w:rPr>
                <w:rFonts w:cs="Times New Roman"/>
                <w:color w:val="auto"/>
                <w:lang w:val="en-US"/>
              </w:rPr>
              <w:t>There is a tension between being a caregiver and a man</w:t>
            </w:r>
          </w:p>
        </w:tc>
        <w:tc>
          <w:tcPr>
            <w:tcW w:w="1938" w:type="dxa"/>
          </w:tcPr>
          <w:p w:rsidR="00535228" w:rsidRPr="00C87655" w:rsidRDefault="0018752D" w:rsidP="00CC7B99">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87655">
              <w:rPr>
                <w:rFonts w:cs="Times New Roman"/>
                <w:color w:val="auto"/>
                <w:lang w:val="en-US"/>
              </w:rPr>
              <w:t xml:space="preserve">No discussion of how this is produced or what might be done to change it.  </w:t>
            </w:r>
          </w:p>
        </w:tc>
      </w:tr>
      <w:tr w:rsidR="00C87655" w:rsidRPr="00C87655" w:rsidTr="00B76277">
        <w:tc>
          <w:tcPr>
            <w:cnfStyle w:val="001000000000" w:firstRow="0" w:lastRow="0" w:firstColumn="1" w:lastColumn="0" w:oddVBand="0" w:evenVBand="0" w:oddHBand="0" w:evenHBand="0" w:firstRowFirstColumn="0" w:firstRowLastColumn="0" w:lastRowFirstColumn="0" w:lastRowLastColumn="0"/>
            <w:tcW w:w="1459" w:type="dxa"/>
          </w:tcPr>
          <w:p w:rsidR="00535228" w:rsidRPr="00C87655" w:rsidRDefault="00535228" w:rsidP="008650F0">
            <w:pPr>
              <w:spacing w:line="240" w:lineRule="auto"/>
              <w:rPr>
                <w:rFonts w:cs="Times New Roman"/>
                <w:b w:val="0"/>
                <w:noProof/>
                <w:color w:val="auto"/>
              </w:rPr>
            </w:pPr>
            <w:r w:rsidRPr="00C87655">
              <w:rPr>
                <w:rFonts w:cs="Times New Roman"/>
                <w:noProof/>
              </w:rPr>
              <w:fldChar w:fldCharType="begin" w:fldLock="1"/>
            </w:r>
            <w:r w:rsidR="000A314B">
              <w:rPr>
                <w:rFonts w:cs="Times New Roman"/>
                <w:b w:val="0"/>
                <w:noProof/>
                <w:color w:val="auto"/>
              </w:rPr>
              <w:instrText>ADDIN CSL_CITATION { "citationItems" : [ { "id" : "ITEM-1", "itemData" : { "DOI" : "10.1177/1363459304038798", "ISSN" : "1363-4593", "PMID" : "15068635", "abstract" : "Based on an analysis of extracts from 11 free-form written texts and 13 focused interviews with Finnish husbands who had given care to their demented wives, this study was aimed at finding out how husbands signify their action as spousal caregivers. The data were approached qualitatively from a social constructionistic point of view. Husbands' written material described their action of caregiving mainly in a passive voice that echoed duty and responsive agency. Analysis of the interview talk revealed a wider spectrum of voices and more agentive talk about caregiving. The results of the study challenge interpretations of men as either ineffective or capable caregivers and highlight, instead, the contextual nature of the way that men construct their agencies, depending upon the purposes and audiences of their narration.", "author" : [ { "dropping-particle" : "", "family" : "Kirsi", "given" : "Tapio", "non-dropping-particle" : "", "parse-names" : false, "suffix" : "" }, { "dropping-particle" : "", "family" : "Hervonen", "given" : "Antti", "non-dropping-particle" : "", "parse-names" : false, "suffix" : "" }, { "dropping-particle" : "", "family" : "Jylh\u00e4", "given" : "Marja", "non-dropping-particle" : "", "parse-names" : false, "suffix" : "" } ], "container-title" : "Health (London, England : 1997)", "id" : "ITEM-1", "issue" : "2", "issued" : { "date-parts" : [ [ "2004", "4" ] ] }, "page" : "159-81", "title" : "Always one step behind: husbands' narratives about taking care of their demented wives.", "type" : "article-journal", "volume" : "8" }, "uris" : [ "http://www.mendeley.com/documents/?uuid=65e97dc6-a79a-4576-9110-80ae22bd5149" ] } ], "mendeley" : { "formattedCitation" : "(T. Kirsi, Hervonen, &amp; Jylh\u00e4, 2004)", "manualFormatting" : "Kirsi, Hervonen, &amp; Jylh\u00e4 (2004)", "plainTextFormattedCitation" : "(T. Kirsi, Hervonen, &amp; Jylh\u00e4, 2004)", "previouslyFormattedCitation" : "(T. Kirsi, Hervonen, &amp; Jylh\u00e4, 2004)" }, "properties" : { "noteIndex" : 0 }, "schema" : "https://github.com/citation-style-language/schema/raw/master/csl-citation.json" }</w:instrText>
            </w:r>
            <w:r w:rsidRPr="00C87655">
              <w:rPr>
                <w:rFonts w:cs="Times New Roman"/>
                <w:noProof/>
              </w:rPr>
              <w:fldChar w:fldCharType="separate"/>
            </w:r>
            <w:r w:rsidRPr="00C87655">
              <w:rPr>
                <w:rFonts w:cs="Times New Roman"/>
                <w:b w:val="0"/>
                <w:noProof/>
                <w:color w:val="auto"/>
              </w:rPr>
              <w:t>Kirsi, Hervonen, &amp; Jylhä (2004)</w:t>
            </w:r>
            <w:r w:rsidRPr="00C87655">
              <w:rPr>
                <w:rFonts w:cs="Times New Roman"/>
                <w:noProof/>
              </w:rPr>
              <w:fldChar w:fldCharType="end"/>
            </w:r>
          </w:p>
        </w:tc>
        <w:tc>
          <w:tcPr>
            <w:tcW w:w="1639" w:type="dxa"/>
          </w:tcPr>
          <w:p w:rsidR="00535228" w:rsidRPr="00C87655" w:rsidRDefault="00535228" w:rsidP="008650F0">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lang w:eastAsia="zh-TW"/>
              </w:rPr>
            </w:pPr>
            <w:r w:rsidRPr="00C87655">
              <w:rPr>
                <w:rFonts w:cs="Times New Roman"/>
                <w:color w:val="auto"/>
                <w:lang w:eastAsia="zh-TW"/>
              </w:rPr>
              <w:t>Written accounts (N=44): 11 husbands/33 wives and other female carers.</w:t>
            </w:r>
          </w:p>
          <w:p w:rsidR="00535228" w:rsidRPr="00C87655" w:rsidRDefault="00535228" w:rsidP="008650F0">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lang w:eastAsia="zh-TW"/>
              </w:rPr>
            </w:pPr>
          </w:p>
          <w:p w:rsidR="00535228" w:rsidRPr="00C87655" w:rsidRDefault="00535228" w:rsidP="008650F0">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lang w:eastAsia="zh-TW"/>
              </w:rPr>
              <w:t>Interviews (N=36): 13 husbands/23 wives and other female carers.</w:t>
            </w:r>
          </w:p>
        </w:tc>
        <w:tc>
          <w:tcPr>
            <w:tcW w:w="1984" w:type="dxa"/>
          </w:tcPr>
          <w:p w:rsidR="00535228" w:rsidRPr="00C87655" w:rsidRDefault="00535228" w:rsidP="008650F0">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Qualitative study conducted in Finland ; 13 focused interviews with husbands who had given care to their wives with dementia</w:t>
            </w:r>
          </w:p>
          <w:p w:rsidR="00535228" w:rsidRPr="00C87655" w:rsidRDefault="00535228" w:rsidP="008650F0">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p>
        </w:tc>
        <w:tc>
          <w:tcPr>
            <w:tcW w:w="2006" w:type="dxa"/>
          </w:tcPr>
          <w:p w:rsidR="00535228" w:rsidRPr="00C87655" w:rsidRDefault="00EA63F6" w:rsidP="00EA63F6">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Men’s experiences of caregiving are diverse</w:t>
            </w:r>
          </w:p>
        </w:tc>
        <w:tc>
          <w:tcPr>
            <w:tcW w:w="1938" w:type="dxa"/>
          </w:tcPr>
          <w:p w:rsidR="00535228" w:rsidRPr="00C87655" w:rsidRDefault="00D501A7" w:rsidP="00EA63F6">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lang w:val="en-US"/>
              </w:rPr>
            </w:pPr>
            <w:r w:rsidRPr="00C87655">
              <w:rPr>
                <w:rFonts w:cs="Times New Roman"/>
                <w:color w:val="auto"/>
                <w:lang w:val="en-US"/>
              </w:rPr>
              <w:t>Q</w:t>
            </w:r>
            <w:r w:rsidR="000F348E" w:rsidRPr="00C87655">
              <w:rPr>
                <w:rFonts w:cs="Times New Roman"/>
                <w:color w:val="auto"/>
                <w:lang w:val="en-US"/>
              </w:rPr>
              <w:t xml:space="preserve">uestions </w:t>
            </w:r>
            <w:r w:rsidRPr="00C87655">
              <w:rPr>
                <w:rFonts w:cs="Times New Roman"/>
                <w:color w:val="auto"/>
                <w:lang w:val="en-US"/>
              </w:rPr>
              <w:t>raised about how gender is reproduced</w:t>
            </w:r>
            <w:r w:rsidR="00EA63F6" w:rsidRPr="00C87655">
              <w:rPr>
                <w:rFonts w:cs="Times New Roman"/>
                <w:color w:val="auto"/>
                <w:lang w:val="en-US"/>
              </w:rPr>
              <w:t xml:space="preserve">; voices of women are absent, but the authors recognize this is problematic. </w:t>
            </w:r>
            <w:r w:rsidRPr="00C87655">
              <w:rPr>
                <w:rFonts w:cs="Times New Roman"/>
                <w:color w:val="auto"/>
                <w:lang w:val="en-US"/>
              </w:rPr>
              <w:t xml:space="preserve">   </w:t>
            </w:r>
          </w:p>
        </w:tc>
      </w:tr>
      <w:tr w:rsidR="00C87655" w:rsidRPr="00C87655" w:rsidTr="00B76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 w:type="dxa"/>
          </w:tcPr>
          <w:p w:rsidR="00535228" w:rsidRPr="00C87655" w:rsidRDefault="00535228" w:rsidP="008650F0">
            <w:pPr>
              <w:spacing w:line="240" w:lineRule="auto"/>
              <w:rPr>
                <w:rFonts w:cs="Times New Roman"/>
                <w:b w:val="0"/>
                <w:bCs w:val="0"/>
                <w:color w:val="auto"/>
              </w:rPr>
            </w:pPr>
            <w:r w:rsidRPr="00C87655">
              <w:rPr>
                <w:rFonts w:cs="Times New Roman"/>
              </w:rPr>
              <w:fldChar w:fldCharType="begin" w:fldLock="1"/>
            </w:r>
            <w:r w:rsidR="000A314B">
              <w:rPr>
                <w:rFonts w:cs="Times New Roman"/>
                <w:b w:val="0"/>
                <w:bCs w:val="0"/>
                <w:color w:val="auto"/>
              </w:rPr>
              <w:instrText>ADDIN CSL_CITATION { "citationItems" : [ { "id" : "ITEM-1", "itemData" : { "author" : [ { "dropping-particle" : "", "family" : "Knutsen", "given" : "H\u00e5vard", "non-dropping-particle" : "", "parse-names" : false, "suffix" : "" }, { "dropping-particle" : "", "family" : "R\u00e5holm", "given" : "Maj-britt", "non-dropping-particle" : "", "parse-names" : false, "suffix" : "" } ], "container-title" : "International Journal for Human Caring", "id" : "ITEM-1", "issue" : "13", "issued" : { "date-parts" : [ [ "2009" ] ] }, "page" : "50-57", "title" : "and Reconciliation : Male Caregivers \u2019 Experience of Caring for Their Wives", "type" : "article-journal", "volume" : "13" }, "uris" : [ "http://www.mendeley.com/documents/?uuid=8165e1c6-379b-44f2-b180-a04847be38dc" ] } ], "mendeley" : { "formattedCitation" : "(Knutsen &amp; R\u00e5holm, 2009)", "manualFormatting" : "Knutsen &amp; R\u00e5holm, (2009", "plainTextFormattedCitation" : "(Knutsen &amp; R\u00e5holm, 2009)", "previouslyFormattedCitation" : "(Knutsen &amp; R\u00e5holm, 2009)" }, "properties" : { "noteIndex" : 0 }, "schema" : "https://github.com/citation-style-language/schema/raw/master/csl-citation.json" }</w:instrText>
            </w:r>
            <w:r w:rsidRPr="00C87655">
              <w:rPr>
                <w:rFonts w:cs="Times New Roman"/>
              </w:rPr>
              <w:fldChar w:fldCharType="separate"/>
            </w:r>
            <w:r w:rsidRPr="00C87655">
              <w:rPr>
                <w:rFonts w:cs="Times New Roman"/>
                <w:b w:val="0"/>
                <w:bCs w:val="0"/>
                <w:noProof/>
                <w:color w:val="auto"/>
              </w:rPr>
              <w:t>Knutsen &amp; Råholm, (2009</w:t>
            </w:r>
            <w:r w:rsidRPr="00C87655">
              <w:rPr>
                <w:rFonts w:cs="Times New Roman"/>
              </w:rPr>
              <w:fldChar w:fldCharType="end"/>
            </w:r>
            <w:r w:rsidRPr="00C87655">
              <w:rPr>
                <w:rFonts w:cs="Times New Roman"/>
                <w:color w:val="auto"/>
              </w:rPr>
              <w:t>)</w:t>
            </w:r>
          </w:p>
        </w:tc>
        <w:tc>
          <w:tcPr>
            <w:tcW w:w="1639" w:type="dxa"/>
          </w:tcPr>
          <w:p w:rsidR="00535228" w:rsidRPr="00C87655" w:rsidRDefault="00535228" w:rsidP="008650F0">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lang w:eastAsia="zh-TW"/>
              </w:rPr>
            </w:pPr>
            <w:r w:rsidRPr="00C87655">
              <w:rPr>
                <w:rFonts w:cs="Times New Roman"/>
                <w:color w:val="auto"/>
              </w:rPr>
              <w:t>Nine men caring for their wives with dementia took part in interviews</w:t>
            </w:r>
          </w:p>
        </w:tc>
        <w:tc>
          <w:tcPr>
            <w:tcW w:w="1984" w:type="dxa"/>
          </w:tcPr>
          <w:p w:rsidR="00535228" w:rsidRPr="00C87655" w:rsidRDefault="00535228" w:rsidP="008650F0">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A phenomenological study conducted in Norway</w:t>
            </w:r>
          </w:p>
        </w:tc>
        <w:tc>
          <w:tcPr>
            <w:tcW w:w="2006" w:type="dxa"/>
          </w:tcPr>
          <w:p w:rsidR="00535228" w:rsidRPr="00C87655" w:rsidRDefault="00EA63F6" w:rsidP="00E43339">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lang w:val="en-US"/>
              </w:rPr>
            </w:pPr>
            <w:r w:rsidRPr="00C87655">
              <w:rPr>
                <w:rFonts w:cs="Times New Roman"/>
                <w:color w:val="auto"/>
              </w:rPr>
              <w:t>Caregiving is a daily struggle;</w:t>
            </w:r>
            <w:r w:rsidR="002B1BC2" w:rsidRPr="00C87655">
              <w:rPr>
                <w:rFonts w:cs="Times New Roman"/>
                <w:color w:val="auto"/>
              </w:rPr>
              <w:t xml:space="preserve"> men do </w:t>
            </w:r>
            <w:r w:rsidRPr="00C87655">
              <w:rPr>
                <w:rFonts w:cs="Times New Roman"/>
                <w:color w:val="auto"/>
              </w:rPr>
              <w:t>not like n</w:t>
            </w:r>
            <w:r w:rsidR="005655A8" w:rsidRPr="00C87655">
              <w:rPr>
                <w:rFonts w:cs="Times New Roman"/>
                <w:color w:val="auto"/>
              </w:rPr>
              <w:t>o</w:t>
            </w:r>
            <w:r w:rsidR="002B1BC2" w:rsidRPr="00C87655">
              <w:rPr>
                <w:rFonts w:cs="Times New Roman"/>
                <w:color w:val="auto"/>
              </w:rPr>
              <w:t xml:space="preserve">t </w:t>
            </w:r>
            <w:r w:rsidR="005655A8" w:rsidRPr="00C87655">
              <w:rPr>
                <w:rFonts w:cs="Times New Roman"/>
                <w:color w:val="auto"/>
              </w:rPr>
              <w:t xml:space="preserve">being able to fulfil </w:t>
            </w:r>
            <w:r w:rsidRPr="00C87655">
              <w:rPr>
                <w:rFonts w:cs="Times New Roman"/>
                <w:color w:val="auto"/>
              </w:rPr>
              <w:t xml:space="preserve">themselves and </w:t>
            </w:r>
            <w:r w:rsidR="00E43339" w:rsidRPr="00C87655">
              <w:rPr>
                <w:rFonts w:cs="Times New Roman"/>
                <w:color w:val="auto"/>
              </w:rPr>
              <w:t>loss of control</w:t>
            </w:r>
            <w:r w:rsidR="002B1BC2" w:rsidRPr="00C87655">
              <w:rPr>
                <w:rFonts w:cs="Times New Roman"/>
                <w:color w:val="auto"/>
              </w:rPr>
              <w:t xml:space="preserve">. </w:t>
            </w:r>
            <w:r w:rsidR="00E43339" w:rsidRPr="00C87655">
              <w:rPr>
                <w:rFonts w:cs="Times New Roman"/>
                <w:color w:val="auto"/>
              </w:rPr>
              <w:t xml:space="preserve"> </w:t>
            </w:r>
          </w:p>
        </w:tc>
        <w:tc>
          <w:tcPr>
            <w:tcW w:w="1938" w:type="dxa"/>
          </w:tcPr>
          <w:p w:rsidR="00535228" w:rsidRPr="00C87655" w:rsidRDefault="00DB1DB0" w:rsidP="008650F0">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Taking</w:t>
            </w:r>
            <w:r w:rsidR="00E43339" w:rsidRPr="00C87655">
              <w:rPr>
                <w:rFonts w:cs="Times New Roman"/>
                <w:color w:val="auto"/>
              </w:rPr>
              <w:t xml:space="preserve"> on household responsibilities and caring role is assu</w:t>
            </w:r>
            <w:r w:rsidR="00C4733E" w:rsidRPr="00C87655">
              <w:rPr>
                <w:rFonts w:cs="Times New Roman"/>
                <w:color w:val="auto"/>
              </w:rPr>
              <w:t>med to be a burden for men</w:t>
            </w:r>
            <w:r w:rsidR="00E43339" w:rsidRPr="00C87655">
              <w:rPr>
                <w:rFonts w:cs="Times New Roman"/>
                <w:color w:val="auto"/>
              </w:rPr>
              <w:t xml:space="preserve">; Voices of women are absent. </w:t>
            </w:r>
          </w:p>
        </w:tc>
      </w:tr>
      <w:tr w:rsidR="00C87655" w:rsidRPr="00C87655" w:rsidTr="00B76277">
        <w:tc>
          <w:tcPr>
            <w:cnfStyle w:val="001000000000" w:firstRow="0" w:lastRow="0" w:firstColumn="1" w:lastColumn="0" w:oddVBand="0" w:evenVBand="0" w:oddHBand="0" w:evenHBand="0" w:firstRowFirstColumn="0" w:firstRowLastColumn="0" w:lastRowFirstColumn="0" w:lastRowLastColumn="0"/>
            <w:tcW w:w="1459" w:type="dxa"/>
          </w:tcPr>
          <w:p w:rsidR="00535228" w:rsidRPr="00C87655" w:rsidRDefault="00535228" w:rsidP="008650F0">
            <w:pPr>
              <w:spacing w:line="240" w:lineRule="auto"/>
              <w:rPr>
                <w:rFonts w:cs="Times New Roman"/>
                <w:b w:val="0"/>
                <w:color w:val="auto"/>
              </w:rPr>
            </w:pPr>
            <w:r w:rsidRPr="00C87655">
              <w:rPr>
                <w:rFonts w:cs="Times New Roman"/>
              </w:rPr>
              <w:fldChar w:fldCharType="begin" w:fldLock="1"/>
            </w:r>
            <w:r w:rsidR="000A314B">
              <w:rPr>
                <w:rFonts w:cs="Times New Roman"/>
                <w:color w:val="auto"/>
              </w:rPr>
              <w:instrText>ADDIN CSL_CITATION { "citationItems" : [ { "id" : "ITEM-1", "itemData" : { "author" : [ { "dropping-particle" : "", "family" : "Neufeld", "given" : "Anne", "non-dropping-particle" : "", "parse-names" : false, "suffix" : "" } ], "id" : "ITEM-1", "issue" : "5", "issued" : { "date-parts" : [ [ "1998" ] ] }, "page" : "959-968", "title" : "Men as caregivers : reciprocal relationships or obligation ?", "type" : "article-journal", "volume" : "28" }, "uris" : [ "http://www.mendeley.com/documents/?uuid=bbc290e3-bd0a-4c56-93ec-ce17ef0246c9" ] } ], "mendeley" : { "formattedCitation" : "(Neufeld, 1998)", "manualFormatting" : "Neufeld (1998)", "plainTextFormattedCitation" : "(Neufeld, 1998)", "previouslyFormattedCitation" : "(Neufeld, 1998)" }, "properties" : { "noteIndex" : 0 }, "schema" : "https://github.com/citation-style-language/schema/raw/master/csl-citation.json" }</w:instrText>
            </w:r>
            <w:r w:rsidRPr="00C87655">
              <w:rPr>
                <w:rFonts w:cs="Times New Roman"/>
              </w:rPr>
              <w:fldChar w:fldCharType="separate"/>
            </w:r>
            <w:r w:rsidRPr="00C87655">
              <w:rPr>
                <w:rFonts w:cs="Times New Roman"/>
                <w:b w:val="0"/>
                <w:noProof/>
                <w:color w:val="auto"/>
              </w:rPr>
              <w:t>Neufeld (1998)</w:t>
            </w:r>
            <w:r w:rsidRPr="00C87655">
              <w:rPr>
                <w:rFonts w:cs="Times New Roman"/>
              </w:rPr>
              <w:fldChar w:fldCharType="end"/>
            </w:r>
          </w:p>
        </w:tc>
        <w:tc>
          <w:tcPr>
            <w:tcW w:w="1639" w:type="dxa"/>
          </w:tcPr>
          <w:p w:rsidR="00535228" w:rsidRPr="00C87655" w:rsidRDefault="00535228" w:rsidP="00C4733E">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Male caregivers (N=22) (husbands, sons, brothers) were interviewed four times. One focus group with 7 interviewees</w:t>
            </w:r>
          </w:p>
        </w:tc>
        <w:tc>
          <w:tcPr>
            <w:tcW w:w="1984" w:type="dxa"/>
          </w:tcPr>
          <w:p w:rsidR="00535228" w:rsidRPr="00C87655" w:rsidRDefault="00535228" w:rsidP="008650F0">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Qualitative component of a larger study conducted in Canada which involved female caregivers </w:t>
            </w:r>
          </w:p>
        </w:tc>
        <w:tc>
          <w:tcPr>
            <w:tcW w:w="2006" w:type="dxa"/>
          </w:tcPr>
          <w:p w:rsidR="00535228" w:rsidRPr="00C87655" w:rsidRDefault="00A7315F" w:rsidP="008650F0">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Most men gave care on the basis of obligation, which was accompanied by negative or mixed feelings. </w:t>
            </w:r>
            <w:r w:rsidR="00535228" w:rsidRPr="00C87655">
              <w:rPr>
                <w:rFonts w:cs="Times New Roman"/>
                <w:color w:val="auto"/>
              </w:rPr>
              <w:t xml:space="preserve">  </w:t>
            </w:r>
          </w:p>
        </w:tc>
        <w:tc>
          <w:tcPr>
            <w:tcW w:w="1938" w:type="dxa"/>
          </w:tcPr>
          <w:p w:rsidR="00535228" w:rsidRPr="00C87655" w:rsidRDefault="00A7315F" w:rsidP="00E9066F">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Provides an example of </w:t>
            </w:r>
            <w:r w:rsidR="00E9066F" w:rsidRPr="00C87655">
              <w:rPr>
                <w:rFonts w:cs="Times New Roman"/>
                <w:color w:val="auto"/>
              </w:rPr>
              <w:t xml:space="preserve">men’s </w:t>
            </w:r>
            <w:r w:rsidRPr="00C87655">
              <w:rPr>
                <w:rFonts w:cs="Times New Roman"/>
                <w:color w:val="auto"/>
              </w:rPr>
              <w:t xml:space="preserve">citizenship within the private sphere </w:t>
            </w:r>
          </w:p>
        </w:tc>
      </w:tr>
      <w:tr w:rsidR="00C87655" w:rsidRPr="00C87655" w:rsidTr="00B76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 w:type="dxa"/>
          </w:tcPr>
          <w:p w:rsidR="00535228" w:rsidRPr="00C87655" w:rsidRDefault="00535228" w:rsidP="008650F0">
            <w:pPr>
              <w:spacing w:line="240" w:lineRule="auto"/>
              <w:rPr>
                <w:rFonts w:cs="Times New Roman"/>
                <w:color w:val="auto"/>
              </w:rPr>
            </w:pPr>
            <w:r w:rsidRPr="00C87655">
              <w:rPr>
                <w:rFonts w:cs="Times New Roman"/>
              </w:rPr>
              <w:fldChar w:fldCharType="begin" w:fldLock="1"/>
            </w:r>
            <w:r w:rsidR="000A314B">
              <w:rPr>
                <w:rFonts w:cs="Times New Roman"/>
                <w:color w:val="auto"/>
              </w:rPr>
              <w:instrText>ADDIN CSL_CITATION { "citationItems" : [ { "id" : "ITEM-1", "itemData" : { "author" : [ { "dropping-particle" : "", "family" : "Russell", "given" : "Richard", "non-dropping-particle" : "", "parse-names" : false, "suffix" : "" } ], "container-title" : "Journal of Aging Studies", "id" : "ITEM-1", "issued" : { "date-parts" : [ [ "2001" ] ] }, "note" : "invisibility of care work", "page" : "351-367", "title" : "In sickness and in health A qualitative study of elderly men who care for wives with dementia", "type" : "article-journal", "volume" : "15" }, "uris" : [ "http://www.mendeley.com/documents/?uuid=217c05a9-e6db-4714-90e8-dec3c05d3a65" ] } ], "mendeley" : { "formattedCitation" : "(Russell, 2001)", "manualFormatting" : "Russell (2001)", "plainTextFormattedCitation" : "(Russell, 2001)", "previouslyFormattedCitation" : "(Russell, 2001)" }, "properties" : { "noteIndex" : 0 }, "schema" : "https://github.com/citation-style-language/schema/raw/master/csl-citation.json" }</w:instrText>
            </w:r>
            <w:r w:rsidRPr="00C87655">
              <w:rPr>
                <w:rFonts w:cs="Times New Roman"/>
              </w:rPr>
              <w:fldChar w:fldCharType="separate"/>
            </w:r>
            <w:r w:rsidRPr="00C87655">
              <w:rPr>
                <w:rFonts w:cs="Times New Roman"/>
                <w:b w:val="0"/>
                <w:noProof/>
                <w:color w:val="auto"/>
              </w:rPr>
              <w:t>Russell (2001)</w:t>
            </w:r>
            <w:r w:rsidRPr="00C87655">
              <w:rPr>
                <w:rFonts w:cs="Times New Roman"/>
              </w:rPr>
              <w:fldChar w:fldCharType="end"/>
            </w:r>
          </w:p>
          <w:p w:rsidR="00535228" w:rsidRPr="00C87655" w:rsidRDefault="00535228" w:rsidP="008650F0">
            <w:pPr>
              <w:spacing w:line="240" w:lineRule="auto"/>
              <w:rPr>
                <w:rFonts w:cs="Times New Roman"/>
                <w:b w:val="0"/>
                <w:bCs w:val="0"/>
                <w:color w:val="auto"/>
              </w:rPr>
            </w:pPr>
          </w:p>
        </w:tc>
        <w:tc>
          <w:tcPr>
            <w:tcW w:w="1639" w:type="dxa"/>
          </w:tcPr>
          <w:p w:rsidR="00535228" w:rsidRPr="00C87655" w:rsidRDefault="00535228" w:rsidP="008650F0">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Men (n=14) currently caring for their wives with dementia</w:t>
            </w:r>
          </w:p>
        </w:tc>
        <w:tc>
          <w:tcPr>
            <w:tcW w:w="1984" w:type="dxa"/>
          </w:tcPr>
          <w:p w:rsidR="00535228" w:rsidRPr="00C87655" w:rsidRDefault="00535228" w:rsidP="008650F0">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 xml:space="preserve">Qualitative study using interviews conducted in USA near New York.  </w:t>
            </w:r>
          </w:p>
        </w:tc>
        <w:tc>
          <w:tcPr>
            <w:tcW w:w="2006" w:type="dxa"/>
          </w:tcPr>
          <w:p w:rsidR="00535228" w:rsidRPr="00C87655" w:rsidRDefault="00535228" w:rsidP="008650F0">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lang w:eastAsia="zh-TW"/>
              </w:rPr>
              <w:t xml:space="preserve">Men are capable, nurturing and innovative carers </w:t>
            </w:r>
          </w:p>
        </w:tc>
        <w:tc>
          <w:tcPr>
            <w:tcW w:w="1938" w:type="dxa"/>
          </w:tcPr>
          <w:p w:rsidR="00535228" w:rsidRPr="00C87655" w:rsidRDefault="00A749CC" w:rsidP="00A749CC">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lang w:eastAsia="zh-TW"/>
              </w:rPr>
            </w:pPr>
            <w:r w:rsidRPr="00C87655">
              <w:rPr>
                <w:rFonts w:cs="Times New Roman"/>
                <w:color w:val="auto"/>
                <w:lang w:eastAsia="zh-TW"/>
              </w:rPr>
              <w:t>T</w:t>
            </w:r>
            <w:r w:rsidR="002B1BC2" w:rsidRPr="00C87655">
              <w:rPr>
                <w:rFonts w:cs="Times New Roman"/>
                <w:color w:val="auto"/>
                <w:lang w:eastAsia="zh-TW"/>
              </w:rPr>
              <w:t xml:space="preserve">he need for gender-sensitive services </w:t>
            </w:r>
            <w:r w:rsidRPr="00C87655">
              <w:rPr>
                <w:rFonts w:cs="Times New Roman"/>
                <w:color w:val="auto"/>
                <w:lang w:eastAsia="zh-TW"/>
              </w:rPr>
              <w:t xml:space="preserve">is highlighted </w:t>
            </w:r>
            <w:r w:rsidR="002B1BC2" w:rsidRPr="00C87655">
              <w:rPr>
                <w:rFonts w:cs="Times New Roman"/>
                <w:color w:val="auto"/>
                <w:lang w:eastAsia="zh-TW"/>
              </w:rPr>
              <w:t xml:space="preserve">and </w:t>
            </w:r>
            <w:r w:rsidRPr="00C87655">
              <w:rPr>
                <w:rFonts w:cs="Times New Roman"/>
                <w:color w:val="auto"/>
                <w:lang w:eastAsia="zh-TW"/>
              </w:rPr>
              <w:t xml:space="preserve">female </w:t>
            </w:r>
            <w:r w:rsidR="002B1BC2" w:rsidRPr="00C87655">
              <w:rPr>
                <w:rFonts w:cs="Times New Roman"/>
                <w:color w:val="auto"/>
                <w:lang w:eastAsia="zh-TW"/>
              </w:rPr>
              <w:t xml:space="preserve">perspective </w:t>
            </w:r>
            <w:r w:rsidRPr="00C87655">
              <w:rPr>
                <w:rFonts w:cs="Times New Roman"/>
                <w:color w:val="auto"/>
                <w:lang w:eastAsia="zh-TW"/>
              </w:rPr>
              <w:t xml:space="preserve">is considered </w:t>
            </w:r>
          </w:p>
        </w:tc>
      </w:tr>
      <w:tr w:rsidR="00C87655" w:rsidRPr="00C87655" w:rsidTr="00B76277">
        <w:tc>
          <w:tcPr>
            <w:cnfStyle w:val="001000000000" w:firstRow="0" w:lastRow="0" w:firstColumn="1" w:lastColumn="0" w:oddVBand="0" w:evenVBand="0" w:oddHBand="0" w:evenHBand="0" w:firstRowFirstColumn="0" w:firstRowLastColumn="0" w:lastRowFirstColumn="0" w:lastRowLastColumn="0"/>
            <w:tcW w:w="1459" w:type="dxa"/>
          </w:tcPr>
          <w:p w:rsidR="00535228" w:rsidRPr="00C87655" w:rsidRDefault="00535228" w:rsidP="008650F0">
            <w:pPr>
              <w:spacing w:line="240" w:lineRule="auto"/>
              <w:rPr>
                <w:rFonts w:cs="Times New Roman"/>
                <w:b w:val="0"/>
                <w:color w:val="auto"/>
              </w:rPr>
            </w:pPr>
            <w:r w:rsidRPr="00C87655">
              <w:rPr>
                <w:rFonts w:cs="Times New Roman"/>
              </w:rPr>
              <w:fldChar w:fldCharType="begin" w:fldLock="1"/>
            </w:r>
            <w:r w:rsidR="000A314B">
              <w:rPr>
                <w:rFonts w:cs="Times New Roman"/>
                <w:b w:val="0"/>
                <w:color w:val="auto"/>
              </w:rPr>
              <w:instrText>ADDIN CSL_CITATION { "citationItems" : [ { "id" : "ITEM-1", "itemData" : { "DOI" : "10.1111/j.1365-2648.2007.04290.x", "ISSN" : "0309-2402", "PMID" : "17608688", "abstract" : "AIM: This paper reports a study to gain understanding of the help-seeking process of older husbands caring for wives with dementia.\n\nBACKGROUND: Men comprise 41% of spousal caregivers. However, few reports describe older husbands' caregiving experiences and none specifically explore help-seeking in men caring for wives with dementia.\n\nMETHOD: A grounded theory design was used to discover a theory of help-seeking by older caregiver husbands. Audiotaped interviews were conducted during 2004 and 2005 with nine husband participants. The interviews were analysed by a research group to discover the core category and the relationships of related categories to develop a theory of help-seeking that was grounded in the data. Margaret Newman's theory of Health as Expanding Conscious provided a theoretical perspective for interpretation of the findings.\n\nFINDINGS: The core category, 'Doing the best I can', was preceded by the antecedent of 'changing patterns'. Husbands made choices to use action/interaction strategies of 'Relinquishing', 'Reaching out' and 'Shouldering' which were influenced by a variety of internal, relational, situational, and experiential facilitating or hindering intervening conditions. The consequence of help-seeking process was 'Continuing on', which had categories of: 'Keeping at home', 'Staying together', and 'Taking care of myself'.\n\nCONCLUSION: Help-seeking by older husband caregivers is complex and gender-specific. Interventions to assist these caregivers must also be gender-specific and complement already existing help-seeking patterns. Focusing on helping caregivers to discover their patterns of relating and help-seeking empowers them to find new ways of interacting and to discover possibilities for action.", "author" : [ { "dropping-particle" : "", "family" : "Brown", "given" : "Janet Witucki", "non-dropping-particle" : "", "parse-names" : false, "suffix" : "" }, { "dropping-particle" : "", "family" : "Chen", "given" : "Shu-li", "non-dropping-particle" : "", "parse-names" : false, "suffix" : "" }, { "dropping-particle" : "", "family" : "Mitchell", "given" : "Carolyn", "non-dropping-particle" : "", "parse-names" : false, "suffix" : "" }, { "dropping-particle" : "", "family" : "Province", "given" : "Amy", "non-dropping-particle" : "", "parse-names" : false, "suffix" : "" } ], "container-title" : "Journal of advanced nursing", "id" : "ITEM-1", "issue" : "4", "issued" : { "date-parts" : [ [ "2007", "8" ] ] }, "page" : "352-60", "title" : "Help-seeking by older husbands caring for wives with dementia.", "type" : "article-journal", "volume" : "59" }, "uris" : [ "http://www.mendeley.com/documents/?uuid=a98c5d6a-4ed6-4bd7-b410-ba276d2c9cb9" ] } ], "mendeley" : { "formattedCitation" : "(Brown, Chen, Mitchell, &amp; Province, 2007)", "manualFormatting" : "Brown, Chen, Mitchell, &amp; Province (2007)", "plainTextFormattedCitation" : "(Brown, Chen, Mitchell, &amp; Province, 2007)", "previouslyFormattedCitation" : "(Brown, Chen, Mitchell, &amp; Province, 2007)" }, "properties" : { "noteIndex" : 0 }, "schema" : "https://github.com/citation-style-language/schema/raw/master/csl-citation.json" }</w:instrText>
            </w:r>
            <w:r w:rsidRPr="00C87655">
              <w:rPr>
                <w:rFonts w:cs="Times New Roman"/>
              </w:rPr>
              <w:fldChar w:fldCharType="separate"/>
            </w:r>
            <w:r w:rsidRPr="00C87655">
              <w:rPr>
                <w:rFonts w:cs="Times New Roman"/>
                <w:b w:val="0"/>
                <w:noProof/>
                <w:color w:val="auto"/>
              </w:rPr>
              <w:t>Brown, Chen, Mitchell, &amp; Province (2007)</w:t>
            </w:r>
            <w:r w:rsidRPr="00C87655">
              <w:rPr>
                <w:rFonts w:cs="Times New Roman"/>
              </w:rPr>
              <w:fldChar w:fldCharType="end"/>
            </w:r>
          </w:p>
        </w:tc>
        <w:tc>
          <w:tcPr>
            <w:tcW w:w="1639" w:type="dxa"/>
          </w:tcPr>
          <w:p w:rsidR="00535228" w:rsidRPr="00C87655" w:rsidRDefault="00535228" w:rsidP="008650F0">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Men (n=9) caring for their wives with dementia at home for an average of 6 years </w:t>
            </w:r>
          </w:p>
        </w:tc>
        <w:tc>
          <w:tcPr>
            <w:tcW w:w="1984" w:type="dxa"/>
          </w:tcPr>
          <w:p w:rsidR="00535228" w:rsidRPr="00C87655" w:rsidRDefault="00535228" w:rsidP="008650F0">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Qualitative grounded theory study  </w:t>
            </w:r>
          </w:p>
        </w:tc>
        <w:tc>
          <w:tcPr>
            <w:tcW w:w="2006" w:type="dxa"/>
          </w:tcPr>
          <w:p w:rsidR="00535228" w:rsidRPr="00C87655" w:rsidRDefault="00A749CC" w:rsidP="00A749CC">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lang w:eastAsia="zh-TW"/>
              </w:rPr>
            </w:pPr>
            <w:r w:rsidRPr="00C87655">
              <w:rPr>
                <w:rFonts w:cs="Times New Roman"/>
                <w:color w:val="auto"/>
                <w:lang w:eastAsia="zh-TW"/>
              </w:rPr>
              <w:t>Help-seeking by older husband caregivers is complex and gender-specific (p.352)</w:t>
            </w:r>
          </w:p>
        </w:tc>
        <w:tc>
          <w:tcPr>
            <w:tcW w:w="1938" w:type="dxa"/>
          </w:tcPr>
          <w:p w:rsidR="00535228" w:rsidRPr="00C87655" w:rsidRDefault="00A749CC" w:rsidP="001924AC">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lang w:eastAsia="zh-TW"/>
              </w:rPr>
            </w:pPr>
            <w:r w:rsidRPr="00C87655">
              <w:rPr>
                <w:rFonts w:cs="Times New Roman"/>
                <w:color w:val="auto"/>
                <w:lang w:eastAsia="zh-TW"/>
              </w:rPr>
              <w:t xml:space="preserve">Voices of women are absent </w:t>
            </w:r>
          </w:p>
        </w:tc>
      </w:tr>
      <w:tr w:rsidR="00C87655" w:rsidRPr="00C87655" w:rsidTr="00B76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 w:type="dxa"/>
          </w:tcPr>
          <w:p w:rsidR="00535228" w:rsidRPr="00C87655" w:rsidRDefault="00535228" w:rsidP="008650F0">
            <w:pPr>
              <w:spacing w:line="240" w:lineRule="auto"/>
              <w:rPr>
                <w:rFonts w:cs="Times New Roman"/>
                <w:b w:val="0"/>
                <w:color w:val="auto"/>
              </w:rPr>
            </w:pPr>
            <w:r w:rsidRPr="00C87655">
              <w:rPr>
                <w:rFonts w:cs="Times New Roman"/>
                <w:b w:val="0"/>
                <w:color w:val="auto"/>
              </w:rPr>
              <w:t>Baker &amp; Robertson (2008)</w:t>
            </w:r>
          </w:p>
        </w:tc>
        <w:tc>
          <w:tcPr>
            <w:tcW w:w="1639" w:type="dxa"/>
          </w:tcPr>
          <w:p w:rsidR="00535228" w:rsidRPr="00C87655" w:rsidRDefault="00535228" w:rsidP="008650F0">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 xml:space="preserve">Reviewed 93 articles </w:t>
            </w:r>
          </w:p>
        </w:tc>
        <w:tc>
          <w:tcPr>
            <w:tcW w:w="1984" w:type="dxa"/>
          </w:tcPr>
          <w:p w:rsidR="00535228" w:rsidRPr="00C87655" w:rsidRDefault="00535228" w:rsidP="008650F0">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Systematic review of literature to assess the status of knowledge about men’s coping with the role of dementia caregiver</w:t>
            </w:r>
          </w:p>
        </w:tc>
        <w:tc>
          <w:tcPr>
            <w:tcW w:w="2006" w:type="dxa"/>
          </w:tcPr>
          <w:p w:rsidR="00535228" w:rsidRPr="00C87655" w:rsidRDefault="00574F63" w:rsidP="008650F0">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lang w:eastAsia="zh-TW"/>
              </w:rPr>
            </w:pPr>
            <w:r w:rsidRPr="00C87655">
              <w:rPr>
                <w:rFonts w:cs="Times New Roman"/>
                <w:color w:val="auto"/>
                <w:lang w:eastAsia="zh-TW"/>
              </w:rPr>
              <w:t>Male caregivers are still poorly understood compared to female caregivers</w:t>
            </w:r>
          </w:p>
        </w:tc>
        <w:tc>
          <w:tcPr>
            <w:tcW w:w="1938" w:type="dxa"/>
          </w:tcPr>
          <w:p w:rsidR="00535228" w:rsidRPr="00C87655" w:rsidRDefault="009813DC" w:rsidP="00753B5B">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lang w:eastAsia="zh-TW"/>
              </w:rPr>
            </w:pPr>
            <w:r w:rsidRPr="00C87655">
              <w:rPr>
                <w:rFonts w:cs="Times New Roman"/>
                <w:color w:val="auto"/>
                <w:lang w:eastAsia="zh-TW"/>
              </w:rPr>
              <w:t xml:space="preserve">The </w:t>
            </w:r>
            <w:r w:rsidR="00574F63" w:rsidRPr="00C87655">
              <w:rPr>
                <w:rFonts w:cs="Times New Roman"/>
                <w:color w:val="auto"/>
                <w:lang w:eastAsia="zh-TW"/>
              </w:rPr>
              <w:t xml:space="preserve">emphasis on coping is </w:t>
            </w:r>
            <w:r w:rsidR="000F348E" w:rsidRPr="00C87655">
              <w:rPr>
                <w:rFonts w:cs="Times New Roman"/>
                <w:color w:val="auto"/>
                <w:lang w:eastAsia="zh-TW"/>
              </w:rPr>
              <w:t xml:space="preserve">individualistic; hence, </w:t>
            </w:r>
            <w:r w:rsidRPr="00C87655">
              <w:rPr>
                <w:rFonts w:cs="Times New Roman"/>
                <w:color w:val="auto"/>
                <w:lang w:eastAsia="zh-TW"/>
              </w:rPr>
              <w:t xml:space="preserve">wider socio-political relations are overlooked. </w:t>
            </w:r>
            <w:r w:rsidR="00753B5B" w:rsidRPr="00C87655">
              <w:rPr>
                <w:rFonts w:cs="Times New Roman"/>
                <w:color w:val="auto"/>
                <w:lang w:eastAsia="zh-TW"/>
              </w:rPr>
              <w:t xml:space="preserve"> </w:t>
            </w:r>
          </w:p>
        </w:tc>
      </w:tr>
      <w:tr w:rsidR="00C87655" w:rsidRPr="00C87655" w:rsidTr="00B76277">
        <w:tc>
          <w:tcPr>
            <w:cnfStyle w:val="001000000000" w:firstRow="0" w:lastRow="0" w:firstColumn="1" w:lastColumn="0" w:oddVBand="0" w:evenVBand="0" w:oddHBand="0" w:evenHBand="0" w:firstRowFirstColumn="0" w:firstRowLastColumn="0" w:lastRowFirstColumn="0" w:lastRowLastColumn="0"/>
            <w:tcW w:w="1459" w:type="dxa"/>
          </w:tcPr>
          <w:p w:rsidR="00535228" w:rsidRPr="00C87655" w:rsidRDefault="00535228" w:rsidP="008650F0">
            <w:pPr>
              <w:spacing w:line="240" w:lineRule="auto"/>
              <w:rPr>
                <w:rFonts w:cs="Times New Roman"/>
                <w:b w:val="0"/>
                <w:color w:val="auto"/>
              </w:rPr>
            </w:pPr>
            <w:r w:rsidRPr="00C87655">
              <w:rPr>
                <w:rFonts w:cs="Times New Roman"/>
              </w:rPr>
              <w:fldChar w:fldCharType="begin" w:fldLock="1"/>
            </w:r>
            <w:r w:rsidR="000A314B">
              <w:rPr>
                <w:rFonts w:cs="Times New Roman"/>
                <w:b w:val="0"/>
                <w:color w:val="auto"/>
              </w:rPr>
              <w:instrText>ADDIN CSL_CITATION { "citationItems" : [ { "id" : "ITEM-1", "itemData" : { "DOI" : "10.1177/1557988313519671", "ISSN" : "1557-9891", "PMID" : "24414033", "abstract" : "The purpose of this scoping review was to examine the empirical evidence published since 2007 on men as family caregivers of persons with dementia. Searches were conducted on Academic Search Complete, Ageline, CINAHL, Embase, Medline, PsychINFO, Social Work Abstracts, and Web of Science using database-specific controlled (i.e., MeSH terms) vocabulary related to dementia, men, and caregiving. Studies published in English between 2007 and 2012 that provided evidence of the experiences of male family caregivers of persons with dementia were included in the review. A total of 30 articles were selected for inclusion. Studies were grouped into three major themes for review: men's experiences of caregiving, relational factors, and outcomes of caregiving. The reviewed studies build on and support previous findings related to stress, burden, accessing services, and the importance of relational factors to men's caregiving experiences. However, there is a need for a framework that explains these findings in relation to masculinities. Such a framework would provide the necessary unifying context for a more powerful explanatory account. Furthermore, there appears to be the potential for great benefit in fully linking men's caregiver research to men's health issues as a means to articulate strategies to sustain the health and well-being of men caregivers. This seems especially relevant in light of the closing gender gap in life expectancy, which will ultimately see many men providing direct care to their partners.", "author" : [ { "dropping-particle" : "", "family" : "Robinson", "given" : "Carole a", "non-dropping-particle" : "", "parse-names" : false, "suffix" : "" }, { "dropping-particle" : "", "family" : "Bottorff", "given" : "Joan L", "non-dropping-particle" : "", "parse-names" : false, "suffix" : "" }, { "dropping-particle" : "", "family" : "Pesut", "given" : "Barbara", "non-dropping-particle" : "", "parse-names" : false, "suffix" : "" }, { "dropping-particle" : "", "family" : "Oliffe", "given" : "John L", "non-dropping-particle" : "", "parse-names" : false, "suffix" : "" }, { "dropping-particle" : "", "family" : "Tomlinson", "given" : "Jamie", "non-dropping-particle" : "", "parse-names" : false, "suffix" : "" } ], "container-title" : "American journal of men's health", "id" : "ITEM-1", "issue" : "5", "issued" : { "date-parts" : [ [ "2014", "1", "9" ] ] }, "page" : "409-426", "title" : "The Male Face of Caregiving: A Scoping Review of Men Caring for a Person With Dementia.", "type" : "article-journal", "volume" : "8" }, "uris" : [ "http://www.mendeley.com/documents/?uuid=ec95ff1c-4652-4731-9630-67a4ac5ec336" ] } ], "mendeley" : { "formattedCitation" : "(Robinson, Bottorff, Pesut, Oliffe, &amp; Tomlinson, 2014)", "manualFormatting" : "Robinson, Bottorff, Pesut, Oliffe, &amp; Tomlinson (2014)", "plainTextFormattedCitation" : "(Robinson, Bottorff, Pesut, Oliffe, &amp; Tomlinson, 2014)", "previouslyFormattedCitation" : "(Robinson, Bottorff, Pesut, Oliffe, &amp; Tomlinson, 2014)" }, "properties" : { "noteIndex" : 0 }, "schema" : "https://github.com/citation-style-language/schema/raw/master/csl-citation.json" }</w:instrText>
            </w:r>
            <w:r w:rsidRPr="00C87655">
              <w:rPr>
                <w:rFonts w:cs="Times New Roman"/>
              </w:rPr>
              <w:fldChar w:fldCharType="separate"/>
            </w:r>
            <w:r w:rsidRPr="00C87655">
              <w:rPr>
                <w:rFonts w:cs="Times New Roman"/>
                <w:b w:val="0"/>
                <w:noProof/>
                <w:color w:val="auto"/>
              </w:rPr>
              <w:t>Robinson, Bottorff, Pesut, Oliffe, &amp; Tomlinson (2014)</w:t>
            </w:r>
            <w:r w:rsidRPr="00C87655">
              <w:rPr>
                <w:rFonts w:cs="Times New Roman"/>
              </w:rPr>
              <w:fldChar w:fldCharType="end"/>
            </w:r>
          </w:p>
        </w:tc>
        <w:tc>
          <w:tcPr>
            <w:tcW w:w="1639" w:type="dxa"/>
          </w:tcPr>
          <w:p w:rsidR="00535228" w:rsidRPr="00C87655" w:rsidRDefault="00535228" w:rsidP="00D437F0">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Reviewed 30 articles </w:t>
            </w:r>
          </w:p>
        </w:tc>
        <w:tc>
          <w:tcPr>
            <w:tcW w:w="1984" w:type="dxa"/>
          </w:tcPr>
          <w:p w:rsidR="00535228" w:rsidRPr="00C87655" w:rsidRDefault="00535228" w:rsidP="008650F0">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Scoping review of articles published between 2007 and 2012</w:t>
            </w:r>
          </w:p>
        </w:tc>
        <w:tc>
          <w:tcPr>
            <w:tcW w:w="2006" w:type="dxa"/>
          </w:tcPr>
          <w:p w:rsidR="00535228" w:rsidRPr="00C87655" w:rsidRDefault="00753B5B" w:rsidP="00753B5B">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lang w:eastAsia="zh-TW"/>
              </w:rPr>
            </w:pPr>
            <w:r w:rsidRPr="00C87655">
              <w:rPr>
                <w:rFonts w:cs="Times New Roman"/>
                <w:color w:val="auto"/>
                <w:lang w:eastAsia="zh-TW"/>
              </w:rPr>
              <w:t>N</w:t>
            </w:r>
            <w:r w:rsidR="009813DC" w:rsidRPr="00C87655">
              <w:rPr>
                <w:rFonts w:cs="Times New Roman"/>
                <w:color w:val="auto"/>
                <w:lang w:eastAsia="zh-TW"/>
              </w:rPr>
              <w:t xml:space="preserve">one of the studies use </w:t>
            </w:r>
            <w:r w:rsidRPr="00C87655">
              <w:rPr>
                <w:rFonts w:cs="Times New Roman"/>
                <w:color w:val="auto"/>
                <w:lang w:eastAsia="zh-TW"/>
              </w:rPr>
              <w:t xml:space="preserve">a gender framework to inform study design or analysis.  </w:t>
            </w:r>
            <w:r w:rsidR="00535228" w:rsidRPr="00C87655">
              <w:rPr>
                <w:rFonts w:cs="Times New Roman"/>
                <w:color w:val="auto"/>
                <w:lang w:eastAsia="zh-TW"/>
              </w:rPr>
              <w:t xml:space="preserve"> </w:t>
            </w:r>
          </w:p>
        </w:tc>
        <w:tc>
          <w:tcPr>
            <w:tcW w:w="1938" w:type="dxa"/>
          </w:tcPr>
          <w:p w:rsidR="00535228" w:rsidRPr="00C87655" w:rsidRDefault="009813DC" w:rsidP="008650F0">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lang w:eastAsia="zh-TW"/>
              </w:rPr>
            </w:pPr>
            <w:r w:rsidRPr="00C87655">
              <w:rPr>
                <w:rFonts w:cs="Times New Roman"/>
                <w:color w:val="auto"/>
                <w:lang w:eastAsia="zh-TW"/>
              </w:rPr>
              <w:t xml:space="preserve">A gender lens is needed to critique society and develop an understanding of what needs to be done and changed </w:t>
            </w:r>
          </w:p>
          <w:p w:rsidR="000F348E" w:rsidRPr="00C87655" w:rsidRDefault="000F348E" w:rsidP="008650F0">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lang w:eastAsia="zh-TW"/>
              </w:rPr>
            </w:pPr>
          </w:p>
        </w:tc>
      </w:tr>
      <w:tr w:rsidR="00C87655" w:rsidRPr="00C87655" w:rsidTr="00B76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gridSpan w:val="2"/>
          </w:tcPr>
          <w:p w:rsidR="00535228" w:rsidRPr="00C87655" w:rsidRDefault="00535228" w:rsidP="00D437F0">
            <w:pPr>
              <w:spacing w:line="240" w:lineRule="auto"/>
              <w:rPr>
                <w:rFonts w:cs="Times New Roman"/>
                <w:b w:val="0"/>
                <w:i/>
                <w:color w:val="auto"/>
              </w:rPr>
            </w:pPr>
            <w:r w:rsidRPr="00C87655">
              <w:rPr>
                <w:rFonts w:cs="Times New Roman"/>
                <w:b w:val="0"/>
                <w:i/>
                <w:color w:val="auto"/>
              </w:rPr>
              <w:t>female caregivers</w:t>
            </w:r>
          </w:p>
        </w:tc>
        <w:tc>
          <w:tcPr>
            <w:tcW w:w="1984" w:type="dxa"/>
          </w:tcPr>
          <w:p w:rsidR="00535228" w:rsidRPr="00C87655" w:rsidRDefault="00535228" w:rsidP="008650F0">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p>
        </w:tc>
        <w:tc>
          <w:tcPr>
            <w:tcW w:w="2006" w:type="dxa"/>
          </w:tcPr>
          <w:p w:rsidR="00535228" w:rsidRPr="00C87655" w:rsidRDefault="00535228" w:rsidP="008650F0">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lang w:eastAsia="zh-TW"/>
              </w:rPr>
            </w:pPr>
          </w:p>
        </w:tc>
        <w:tc>
          <w:tcPr>
            <w:tcW w:w="1938" w:type="dxa"/>
          </w:tcPr>
          <w:p w:rsidR="00535228" w:rsidRPr="00C87655" w:rsidRDefault="00535228" w:rsidP="008650F0">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lang w:eastAsia="zh-TW"/>
              </w:rPr>
            </w:pPr>
          </w:p>
        </w:tc>
      </w:tr>
      <w:tr w:rsidR="00C87655" w:rsidRPr="00C87655" w:rsidTr="00B76277">
        <w:tc>
          <w:tcPr>
            <w:cnfStyle w:val="001000000000" w:firstRow="0" w:lastRow="0" w:firstColumn="1" w:lastColumn="0" w:oddVBand="0" w:evenVBand="0" w:oddHBand="0" w:evenHBand="0" w:firstRowFirstColumn="0" w:firstRowLastColumn="0" w:lastRowFirstColumn="0" w:lastRowLastColumn="0"/>
            <w:tcW w:w="1459" w:type="dxa"/>
          </w:tcPr>
          <w:p w:rsidR="00535228" w:rsidRPr="00C87655" w:rsidRDefault="00535228" w:rsidP="000E2ECB">
            <w:pPr>
              <w:spacing w:line="240" w:lineRule="auto"/>
              <w:rPr>
                <w:rFonts w:cs="Times New Roman"/>
                <w:b w:val="0"/>
                <w:color w:val="auto"/>
              </w:rPr>
            </w:pPr>
            <w:r w:rsidRPr="00C87655">
              <w:rPr>
                <w:rFonts w:cs="Times New Roman"/>
              </w:rPr>
              <w:fldChar w:fldCharType="begin" w:fldLock="1"/>
            </w:r>
            <w:r w:rsidR="000A314B">
              <w:rPr>
                <w:rFonts w:cs="Times New Roman"/>
                <w:color w:val="auto"/>
              </w:rPr>
              <w:instrText>ADDIN CSL_CITATION { "citationItems" : [ { "id" : "ITEM-1", "itemData" : { "DOI" : "10.1111/j.1748-3743.2012.00340.x", "ISSN" : "1748-3743", "PMID" : "22805660", "abstract" : "AIMS AND OBJECTIVES: In this article, we explore the gender aspects of long-term caregiving from the perspective of women providing home care for a spouse suffering from dementia. BACKGROUND: One of the most common circumstances in which a woman gradually steps into a long-term caregiver role at home involves caring for a spouse suffering from dementia. Little attention has been paid to examining the experiences and motivations of such caregivers from a feminist perspective. METHODS: Twelve women, all of whom were informal caregivers to a partner suffering from dementia, were interviewed on the following themes: the home, their partner's disease, everyday life, their relationship and autonomy. The results of these interviews were analysed in relation to gender identity and social power structures using a feminist perspective. RESULTS: The findings of this study show that the informants frequently reflected on their caregiving activities in terms of both general and heteronormative expectations. The results suggest that the process of heteropolarisation in these cases can be an understood as a consequence of both the spouse's illness and the resulting caring duties. Also, the results suggest that the act of caring leads to introspections concerning perceived 'shortcomings' as a caregiver. Finally, the results indicate that it is important to recognise when the need for support in day-to-day caring is downplayed. CONCLUSIONS: Women view their caregiving role and responsibilities as paramount; their other duties, including caring for themselves, are deemed less important. We stress that the intense commitment and responsibilities that women experience in their day-to-day caring must be acknowledged and that it is important for healthcare professionals to find mechanisms for providing choices for female caregivers without neglecting their moral concerns. IMPLICATIONS FOR PRACTICE: Female carers face difficulties in always living up to gendered standards and this need to be considered when evaluating policies and practices for family carers.", "author" : [ { "dropping-particle" : "", "family" : "Eriksson", "given" : "Henrik", "non-dropping-particle" : "", "parse-names" : false, "suffix" : "" }, { "dropping-particle" : "", "family" : "Sandberg", "given" : "Jonas", "non-dropping-particle" : "", "parse-names" : false, "suffix" : "" }, { "dropping-particle" : "", "family" : "Hellstr\u00f6m", "given" : "Ingrid", "non-dropping-particle" : "", "parse-names" : false, "suffix" : "" } ], "container-title" : "International journal of older people nursing", "id" : "ITEM-1", "issue" : "2", "issued" : { "date-parts" : [ [ "2013", "5" ] ] }, "page" : "159-65", "title" : "Experiences of long-term home care as an informal caregiver to a spouse: gendered meanings in everyday life for female carers.", "type" : "article-journal", "volume" : "8" }, "uris" : [ "http://www.mendeley.com/documents/?uuid=14bc6463-88eb-45e4-8f1a-0fbab3852d4a" ] } ], "mendeley" : { "formattedCitation" : "(Eriksson, Sandberg, &amp; Hellstr\u00f6m, 2013)", "manualFormatting" : "Eriksson, Sandberg, &amp; Hellstr\u00f6m (2013)", "plainTextFormattedCitation" : "(Eriksson, Sandberg, &amp; Hellstr\u00f6m, 2013)", "previouslyFormattedCitation" : "(Eriksson, Sandberg, &amp; Hellstr\u00f6m, 2013)" }, "properties" : { "noteIndex" : 0 }, "schema" : "https://github.com/citation-style-language/schema/raw/master/csl-citation.json" }</w:instrText>
            </w:r>
            <w:r w:rsidRPr="00C87655">
              <w:rPr>
                <w:rFonts w:cs="Times New Roman"/>
              </w:rPr>
              <w:fldChar w:fldCharType="separate"/>
            </w:r>
            <w:r w:rsidRPr="00C87655">
              <w:rPr>
                <w:rFonts w:cs="Times New Roman"/>
                <w:b w:val="0"/>
                <w:noProof/>
                <w:color w:val="auto"/>
              </w:rPr>
              <w:t>Eriksson, Sandberg, &amp; Hellström (2013)</w:t>
            </w:r>
            <w:r w:rsidRPr="00C87655">
              <w:rPr>
                <w:rFonts w:cs="Times New Roman"/>
              </w:rPr>
              <w:fldChar w:fldCharType="end"/>
            </w:r>
          </w:p>
        </w:tc>
        <w:tc>
          <w:tcPr>
            <w:tcW w:w="1639" w:type="dxa"/>
          </w:tcPr>
          <w:p w:rsidR="00535228" w:rsidRPr="00C87655" w:rsidRDefault="00535228" w:rsidP="000E2ECB">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lang w:eastAsia="zh-TW"/>
              </w:rPr>
            </w:pPr>
            <w:r w:rsidRPr="00C87655">
              <w:rPr>
                <w:rFonts w:cs="Times New Roman"/>
                <w:color w:val="auto"/>
              </w:rPr>
              <w:t xml:space="preserve">Women (n=12) caring for their husbands with dementia </w:t>
            </w:r>
          </w:p>
        </w:tc>
        <w:tc>
          <w:tcPr>
            <w:tcW w:w="1984" w:type="dxa"/>
          </w:tcPr>
          <w:p w:rsidR="00535228" w:rsidRPr="00C87655" w:rsidRDefault="00535228" w:rsidP="000E2ECB">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lang w:eastAsia="zh-TW"/>
              </w:rPr>
            </w:pPr>
            <w:r w:rsidRPr="00C87655">
              <w:rPr>
                <w:rFonts w:cs="Times New Roman"/>
                <w:color w:val="auto"/>
              </w:rPr>
              <w:t>Qualitative study; used interview method to explore meanings of home, their partner’s condition and everyday life</w:t>
            </w:r>
          </w:p>
        </w:tc>
        <w:tc>
          <w:tcPr>
            <w:tcW w:w="2006" w:type="dxa"/>
          </w:tcPr>
          <w:p w:rsidR="00535228" w:rsidRPr="00C87655" w:rsidRDefault="009813DC" w:rsidP="000E2ECB">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lang w:eastAsia="zh-TW"/>
              </w:rPr>
            </w:pPr>
            <w:r w:rsidRPr="00C87655">
              <w:rPr>
                <w:rFonts w:cs="Times New Roman"/>
                <w:color w:val="auto"/>
              </w:rPr>
              <w:t xml:space="preserve">The commitment and responsibilities that women experience in their day-to-day caring must be acknow-ledged </w:t>
            </w:r>
            <w:r w:rsidR="001F67A6" w:rsidRPr="00C87655">
              <w:rPr>
                <w:rFonts w:cs="Times New Roman"/>
                <w:color w:val="auto"/>
              </w:rPr>
              <w:t xml:space="preserve">(p.159). </w:t>
            </w:r>
          </w:p>
        </w:tc>
        <w:tc>
          <w:tcPr>
            <w:tcW w:w="1938" w:type="dxa"/>
          </w:tcPr>
          <w:p w:rsidR="00535228" w:rsidRPr="00C87655" w:rsidRDefault="009813DC" w:rsidP="000E2ECB">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G</w:t>
            </w:r>
            <w:r w:rsidR="001F67A6" w:rsidRPr="00C87655">
              <w:rPr>
                <w:rFonts w:cs="Times New Roman"/>
                <w:color w:val="auto"/>
              </w:rPr>
              <w:t xml:space="preserve">oal </w:t>
            </w:r>
            <w:r w:rsidRPr="00C87655">
              <w:rPr>
                <w:rFonts w:cs="Times New Roman"/>
                <w:color w:val="auto"/>
              </w:rPr>
              <w:t xml:space="preserve">here </w:t>
            </w:r>
            <w:r w:rsidR="001F67A6" w:rsidRPr="00C87655">
              <w:rPr>
                <w:rFonts w:cs="Times New Roman"/>
                <w:color w:val="auto"/>
              </w:rPr>
              <w:t>is to raise gender awareness rather than</w:t>
            </w:r>
            <w:r w:rsidRPr="00C87655">
              <w:rPr>
                <w:rFonts w:cs="Times New Roman"/>
                <w:color w:val="auto"/>
              </w:rPr>
              <w:t xml:space="preserve"> achieve gender justice. </w:t>
            </w:r>
            <w:r w:rsidR="001F67A6" w:rsidRPr="00C87655">
              <w:rPr>
                <w:rFonts w:cs="Times New Roman"/>
                <w:color w:val="auto"/>
              </w:rPr>
              <w:t xml:space="preserve">  </w:t>
            </w:r>
          </w:p>
        </w:tc>
      </w:tr>
      <w:tr w:rsidR="00C87655" w:rsidRPr="00C87655" w:rsidTr="00B76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 w:type="dxa"/>
          </w:tcPr>
          <w:p w:rsidR="00535228" w:rsidRPr="00C87655" w:rsidRDefault="00535228" w:rsidP="000E2ECB">
            <w:pPr>
              <w:spacing w:line="240" w:lineRule="auto"/>
              <w:rPr>
                <w:rFonts w:cs="Times New Roman"/>
                <w:color w:val="auto"/>
              </w:rPr>
            </w:pPr>
            <w:r w:rsidRPr="00C87655">
              <w:rPr>
                <w:rFonts w:cs="Times New Roman"/>
              </w:rPr>
              <w:fldChar w:fldCharType="begin" w:fldLock="1"/>
            </w:r>
            <w:r w:rsidR="000A314B">
              <w:rPr>
                <w:rFonts w:cs="Times New Roman"/>
                <w:color w:val="auto"/>
              </w:rPr>
              <w:instrText>ADDIN CSL_CITATION { "citationItems" : [ { "id" : "ITEM-1", "itemData" : { "DOI" : "10.1002/nur.10040", "ISSN" : "0160-6891", "PMID" : "12124724", "abstract" : "Wives giving care to spouses with dementia are a particularly vulnerable segment of the caregiving population. In this article a grounded theory study of 20 such wives is described, with their experiences explained as a process of interpretive caring. Wives began the process by either seeing changes in their husbands or recognizing changes in their work. Following this, the wives moved on to a phase of drawing inferences about what they observed and then took over their husbands' roles and responsibilities. These changes prompted the wives to rewrite identities for their husbands that incorporated the dementia and to rewrite identities for themselves to reflect their new roles, abilities, and strengths. Finally, the wives set about constructing a new daily life to sustain both partners. This process is neutral and allows for positive aspects of caring to be considered along with grief and frustration.", "author" : [ { "dropping-particle" : "", "family" : "Perry", "given" : "JoAnn", "non-dropping-particle" : "", "parse-names" : false, "suffix" : "" } ], "container-title" : "Research in nursing &amp; health", "id" : "ITEM-1", "issue" : "4", "issued" : { "date-parts" : [ [ "2002", "8" ] ] }, "page" : "307-16", "title" : "Wives giving care to husbands with Alzheimer's disease: a process of interpretive caring.", "type" : "article-journal", "volume" : "25" }, "uris" : [ "http://www.mendeley.com/documents/?uuid=b6281db7-3de5-4e51-881b-09a0490521e3" ] } ], "mendeley" : { "formattedCitation" : "(Perry, 2002)", "manualFormatting" : "Perry (2002)", "plainTextFormattedCitation" : "(Perry, 2002)", "previouslyFormattedCitation" : "(Perry, 2002)" }, "properties" : { "noteIndex" : 0 }, "schema" : "https://github.com/citation-style-language/schema/raw/master/csl-citation.json" }</w:instrText>
            </w:r>
            <w:r w:rsidRPr="00C87655">
              <w:rPr>
                <w:rFonts w:cs="Times New Roman"/>
              </w:rPr>
              <w:fldChar w:fldCharType="separate"/>
            </w:r>
            <w:r w:rsidRPr="00C87655">
              <w:rPr>
                <w:rFonts w:cs="Times New Roman"/>
                <w:b w:val="0"/>
                <w:noProof/>
                <w:color w:val="auto"/>
              </w:rPr>
              <w:t>Perry (2002)</w:t>
            </w:r>
            <w:r w:rsidRPr="00C87655">
              <w:rPr>
                <w:rFonts w:cs="Times New Roman"/>
              </w:rPr>
              <w:fldChar w:fldCharType="end"/>
            </w:r>
            <w:r w:rsidRPr="00C87655">
              <w:rPr>
                <w:rFonts w:cs="Times New Roman"/>
                <w:color w:val="auto"/>
              </w:rPr>
              <w:t>.</w:t>
            </w:r>
          </w:p>
          <w:p w:rsidR="00535228" w:rsidRPr="00C87655" w:rsidRDefault="00535228" w:rsidP="000E2ECB">
            <w:pPr>
              <w:spacing w:line="240" w:lineRule="auto"/>
              <w:rPr>
                <w:rFonts w:cs="Times New Roman"/>
                <w:b w:val="0"/>
                <w:color w:val="auto"/>
                <w:lang w:val="en-US"/>
              </w:rPr>
            </w:pPr>
          </w:p>
        </w:tc>
        <w:tc>
          <w:tcPr>
            <w:tcW w:w="1639" w:type="dxa"/>
          </w:tcPr>
          <w:p w:rsidR="00535228" w:rsidRPr="00C87655" w:rsidRDefault="00535228" w:rsidP="000E2ECB">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 xml:space="preserve">Wives (n=20) all but one of whom lived at home with their husband with dementia </w:t>
            </w:r>
          </w:p>
        </w:tc>
        <w:tc>
          <w:tcPr>
            <w:tcW w:w="1984" w:type="dxa"/>
          </w:tcPr>
          <w:p w:rsidR="00535228" w:rsidRPr="00C87655" w:rsidRDefault="00535228" w:rsidP="000E2ECB">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 xml:space="preserve">Qualitative study conducted in Canada </w:t>
            </w:r>
          </w:p>
        </w:tc>
        <w:tc>
          <w:tcPr>
            <w:tcW w:w="2006" w:type="dxa"/>
          </w:tcPr>
          <w:p w:rsidR="00535228" w:rsidRPr="00C87655" w:rsidRDefault="009813DC" w:rsidP="0024787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Wives took over their husba</w:t>
            </w:r>
            <w:r w:rsidR="00E9066F" w:rsidRPr="00C87655">
              <w:rPr>
                <w:rFonts w:cs="Times New Roman"/>
                <w:color w:val="auto"/>
              </w:rPr>
              <w:t>nds’ roles and respo</w:t>
            </w:r>
            <w:r w:rsidR="00247873" w:rsidRPr="00C87655">
              <w:rPr>
                <w:rFonts w:cs="Times New Roman"/>
                <w:color w:val="auto"/>
              </w:rPr>
              <w:t xml:space="preserve">nsibilities </w:t>
            </w:r>
          </w:p>
        </w:tc>
        <w:tc>
          <w:tcPr>
            <w:tcW w:w="1938" w:type="dxa"/>
          </w:tcPr>
          <w:p w:rsidR="00535228" w:rsidRPr="00C87655" w:rsidRDefault="00E9066F" w:rsidP="000E2ECB">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lang w:eastAsia="zh-TW"/>
              </w:rPr>
            </w:pPr>
            <w:r w:rsidRPr="00C87655">
              <w:rPr>
                <w:rFonts w:cs="Times New Roman"/>
                <w:color w:val="auto"/>
              </w:rPr>
              <w:t>Provides an example of women’s citizenship within the private sphere</w:t>
            </w:r>
          </w:p>
        </w:tc>
      </w:tr>
      <w:tr w:rsidR="00C87655" w:rsidRPr="00C87655" w:rsidTr="00B76277">
        <w:tc>
          <w:tcPr>
            <w:cnfStyle w:val="001000000000" w:firstRow="0" w:lastRow="0" w:firstColumn="1" w:lastColumn="0" w:oddVBand="0" w:evenVBand="0" w:oddHBand="0" w:evenHBand="0" w:firstRowFirstColumn="0" w:firstRowLastColumn="0" w:lastRowFirstColumn="0" w:lastRowLastColumn="0"/>
            <w:tcW w:w="1459" w:type="dxa"/>
          </w:tcPr>
          <w:p w:rsidR="00535228" w:rsidRPr="00C87655" w:rsidRDefault="00535228" w:rsidP="000E2ECB">
            <w:pPr>
              <w:spacing w:line="240" w:lineRule="auto"/>
              <w:rPr>
                <w:rFonts w:cs="Times New Roman"/>
                <w:b w:val="0"/>
                <w:bCs w:val="0"/>
                <w:color w:val="auto"/>
              </w:rPr>
            </w:pPr>
            <w:r w:rsidRPr="00C87655">
              <w:rPr>
                <w:rFonts w:cs="Times New Roman"/>
              </w:rPr>
              <w:fldChar w:fldCharType="begin" w:fldLock="1"/>
            </w:r>
            <w:r w:rsidR="000A314B">
              <w:rPr>
                <w:rFonts w:cs="Times New Roman"/>
                <w:b w:val="0"/>
                <w:bCs w:val="0"/>
                <w:color w:val="auto"/>
              </w:rPr>
              <w:instrText>ADDIN CSL_CITATION { "citationItems" : [ { "id" : "ITEM-1", "itemData" : { "author" : [ { "dropping-particle" : "", "family" : "Strang", "given" : "V", "non-dropping-particle" : "", "parse-names" : false, "suffix" : "" } ], "container-title" : "Scandinavian journal of caring sciences", "id" : "ITEM-1", "issued" : { "date-parts" : [ [ "2001" ] ] }, "page" : "74-81", "title" : "Family caregiver respite and leisure: a feminist perspective", "type" : "article-journal", "volume" : "15" }, "uris" : [ "http://www.mendeley.com/documents/?uuid=698053c3-0bdb-412c-93b5-24143f60ca64" ] } ], "mendeley" : { "formattedCitation" : "(Strang, 2001)", "manualFormatting" : "Strang (2001)", "plainTextFormattedCitation" : "(Strang, 2001)", "previouslyFormattedCitation" : "(Strang, 2001)" }, "properties" : { "noteIndex" : 0 }, "schema" : "https://github.com/citation-style-language/schema/raw/master/csl-citation.json" }</w:instrText>
            </w:r>
            <w:r w:rsidRPr="00C87655">
              <w:rPr>
                <w:rFonts w:cs="Times New Roman"/>
              </w:rPr>
              <w:fldChar w:fldCharType="separate"/>
            </w:r>
            <w:r w:rsidRPr="00C87655">
              <w:rPr>
                <w:rFonts w:cs="Times New Roman"/>
                <w:b w:val="0"/>
                <w:bCs w:val="0"/>
                <w:noProof/>
                <w:color w:val="auto"/>
              </w:rPr>
              <w:t>Strang (2001)</w:t>
            </w:r>
            <w:r w:rsidRPr="00C87655">
              <w:rPr>
                <w:rFonts w:cs="Times New Roman"/>
              </w:rPr>
              <w:fldChar w:fldCharType="end"/>
            </w:r>
          </w:p>
        </w:tc>
        <w:tc>
          <w:tcPr>
            <w:tcW w:w="1639" w:type="dxa"/>
          </w:tcPr>
          <w:p w:rsidR="00535228" w:rsidRPr="00C87655" w:rsidRDefault="00535228" w:rsidP="000E2ECB">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W</w:t>
            </w:r>
            <w:r w:rsidR="00184E37" w:rsidRPr="00C87655">
              <w:rPr>
                <w:rFonts w:cs="Times New Roman"/>
                <w:color w:val="auto"/>
              </w:rPr>
              <w:t>omen caregivers</w:t>
            </w:r>
            <w:r w:rsidRPr="00C87655">
              <w:rPr>
                <w:rFonts w:cs="Times New Roman"/>
                <w:color w:val="auto"/>
              </w:rPr>
              <w:t xml:space="preserve"> (n=8) were interviewed twice </w:t>
            </w:r>
          </w:p>
        </w:tc>
        <w:tc>
          <w:tcPr>
            <w:tcW w:w="1984" w:type="dxa"/>
          </w:tcPr>
          <w:p w:rsidR="00535228" w:rsidRPr="00C87655" w:rsidRDefault="00535228" w:rsidP="000E2ECB">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Qualitative study conducted in Western Canada using repeat interviews </w:t>
            </w:r>
          </w:p>
        </w:tc>
        <w:tc>
          <w:tcPr>
            <w:tcW w:w="2006" w:type="dxa"/>
          </w:tcPr>
          <w:p w:rsidR="00535228" w:rsidRPr="00C87655" w:rsidRDefault="00535228" w:rsidP="00E9066F">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lang w:eastAsia="zh-TW"/>
              </w:rPr>
            </w:pPr>
            <w:r w:rsidRPr="00C87655">
              <w:rPr>
                <w:rFonts w:eastAsia="Times New Roman" w:cs="Times New Roman"/>
                <w:color w:val="auto"/>
              </w:rPr>
              <w:t>The women were com</w:t>
            </w:r>
            <w:r w:rsidR="00E9066F" w:rsidRPr="00C87655">
              <w:rPr>
                <w:rFonts w:eastAsia="Times New Roman" w:cs="Times New Roman"/>
                <w:color w:val="auto"/>
              </w:rPr>
              <w:t xml:space="preserve">mitted to the welfare of their family members </w:t>
            </w:r>
          </w:p>
        </w:tc>
        <w:tc>
          <w:tcPr>
            <w:tcW w:w="1938" w:type="dxa"/>
          </w:tcPr>
          <w:p w:rsidR="00535228" w:rsidRPr="00C87655" w:rsidRDefault="005D731B" w:rsidP="005D731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87655">
              <w:rPr>
                <w:rFonts w:eastAsia="Times New Roman" w:cs="Times New Roman"/>
                <w:color w:val="auto"/>
              </w:rPr>
              <w:t>Draws explicitly on a</w:t>
            </w:r>
            <w:r w:rsidR="00E9066F" w:rsidRPr="00C87655">
              <w:rPr>
                <w:rFonts w:eastAsia="Times New Roman" w:cs="Times New Roman"/>
                <w:color w:val="auto"/>
              </w:rPr>
              <w:t xml:space="preserve"> feminist perspective </w:t>
            </w:r>
            <w:r w:rsidR="000F348E" w:rsidRPr="00C87655">
              <w:rPr>
                <w:rFonts w:eastAsia="Times New Roman" w:cs="Times New Roman"/>
                <w:color w:val="auto"/>
              </w:rPr>
              <w:t>but no discussion of women’s citizenship or agency</w:t>
            </w:r>
            <w:r w:rsidR="00F17399" w:rsidRPr="00C87655">
              <w:rPr>
                <w:rFonts w:eastAsia="Times New Roman" w:cs="Times New Roman"/>
                <w:color w:val="auto"/>
              </w:rPr>
              <w:t xml:space="preserve">. </w:t>
            </w:r>
          </w:p>
        </w:tc>
      </w:tr>
      <w:tr w:rsidR="00C87655" w:rsidRPr="00C87655" w:rsidTr="00B76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gridSpan w:val="2"/>
          </w:tcPr>
          <w:p w:rsidR="00535228" w:rsidRPr="00C87655" w:rsidRDefault="00535228" w:rsidP="000E2ECB">
            <w:pPr>
              <w:spacing w:line="240" w:lineRule="auto"/>
              <w:rPr>
                <w:rFonts w:cs="Times New Roman"/>
                <w:b w:val="0"/>
                <w:i/>
                <w:color w:val="auto"/>
              </w:rPr>
            </w:pPr>
            <w:r w:rsidRPr="00C87655">
              <w:rPr>
                <w:rFonts w:cs="Times New Roman"/>
                <w:b w:val="0"/>
                <w:i/>
                <w:color w:val="auto"/>
              </w:rPr>
              <w:t>Caregivers per se</w:t>
            </w:r>
          </w:p>
        </w:tc>
        <w:tc>
          <w:tcPr>
            <w:tcW w:w="1984" w:type="dxa"/>
          </w:tcPr>
          <w:p w:rsidR="00535228" w:rsidRPr="00C87655" w:rsidRDefault="00535228" w:rsidP="000E2ECB">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p>
        </w:tc>
        <w:tc>
          <w:tcPr>
            <w:tcW w:w="2006" w:type="dxa"/>
          </w:tcPr>
          <w:p w:rsidR="00535228" w:rsidRPr="00C87655" w:rsidRDefault="00535228" w:rsidP="000E2ECB">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p>
        </w:tc>
        <w:tc>
          <w:tcPr>
            <w:tcW w:w="1938" w:type="dxa"/>
          </w:tcPr>
          <w:p w:rsidR="00535228" w:rsidRPr="00C87655" w:rsidRDefault="00535228" w:rsidP="000E2ECB">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p>
        </w:tc>
      </w:tr>
      <w:tr w:rsidR="00C87655" w:rsidRPr="00C87655" w:rsidTr="00B76277">
        <w:tc>
          <w:tcPr>
            <w:cnfStyle w:val="001000000000" w:firstRow="0" w:lastRow="0" w:firstColumn="1" w:lastColumn="0" w:oddVBand="0" w:evenVBand="0" w:oddHBand="0" w:evenHBand="0" w:firstRowFirstColumn="0" w:firstRowLastColumn="0" w:lastRowFirstColumn="0" w:lastRowLastColumn="0"/>
            <w:tcW w:w="1459" w:type="dxa"/>
          </w:tcPr>
          <w:p w:rsidR="00535228" w:rsidRPr="00C87655" w:rsidRDefault="00535228" w:rsidP="00D53CBF">
            <w:pPr>
              <w:spacing w:line="240" w:lineRule="auto"/>
              <w:rPr>
                <w:rFonts w:cs="Times New Roman"/>
                <w:b w:val="0"/>
                <w:iCs/>
                <w:color w:val="auto"/>
              </w:rPr>
            </w:pPr>
            <w:r w:rsidRPr="00C87655">
              <w:rPr>
                <w:rFonts w:cs="Times New Roman"/>
              </w:rPr>
              <w:fldChar w:fldCharType="begin" w:fldLock="1"/>
            </w:r>
            <w:r w:rsidR="000A314B">
              <w:rPr>
                <w:rFonts w:cs="Times New Roman"/>
                <w:color w:val="auto"/>
              </w:rPr>
              <w:instrText>ADDIN CSL_CITATION { "citationItems" : [ { "id" : "ITEM-1", "itemData" : { "DOI" : "10.1111/j.1741-3729.2010.00644.x", "ISSN" : "01976664", "author" : [ { "dropping-particle" : "", "family" : "Winter", "given" : "Laraine", "non-dropping-particle" : "", "parse-names" : false, "suffix" : "" }, { "dropping-particle" : "", "family" : "Gitlin", "given" : "Laura N.", "non-dropping-particle" : "", "parse-names" : false, "suffix" : "" }, { "dropping-particle" : "", "family" : "Dennis", "given" : "Marie", "non-dropping-particle" : "", "parse-names" : false, "suffix" : "" } ], "container-title" : "Family Relations", "id" : "ITEM-1", "issue" : "2", "issued" : { "date-parts" : [ [ "2011", "4", "9" ] ] }, "page" : "221-230", "title" : "Desire to Institutionalize a Relative With Dementia: Quality of Premorbid Relationship and Caregiver Gender", "type" : "article-journal", "volume" : "60" }, "uris" : [ "http://www.mendeley.com/documents/?uuid=649b446d-511b-47ab-b5a9-a43f222c3555" ] } ], "mendeley" : { "formattedCitation" : "(Winter, Gitlin, &amp; Dennis, 2011)", "manualFormatting" : "Winter, Gitlin &amp; Dennis (2011", "plainTextFormattedCitation" : "(Winter, Gitlin, &amp; Dennis, 2011)", "previouslyFormattedCitation" : "(Winter, Gitlin, &amp; Dennis, 2011)" }, "properties" : { "noteIndex" : 0 }, "schema" : "https://github.com/citation-style-language/schema/raw/master/csl-citation.json" }</w:instrText>
            </w:r>
            <w:r w:rsidRPr="00C87655">
              <w:rPr>
                <w:rFonts w:cs="Times New Roman"/>
              </w:rPr>
              <w:fldChar w:fldCharType="separate"/>
            </w:r>
            <w:r w:rsidRPr="00C87655">
              <w:rPr>
                <w:rFonts w:cs="Times New Roman"/>
                <w:b w:val="0"/>
                <w:noProof/>
                <w:color w:val="auto"/>
              </w:rPr>
              <w:t>Winter, Gitlin &amp; Dennis (2011</w:t>
            </w:r>
            <w:r w:rsidRPr="00C87655">
              <w:rPr>
                <w:rFonts w:cs="Times New Roman"/>
              </w:rPr>
              <w:fldChar w:fldCharType="end"/>
            </w:r>
            <w:r w:rsidRPr="00C87655">
              <w:rPr>
                <w:rFonts w:cs="Times New Roman"/>
                <w:color w:val="auto"/>
              </w:rPr>
              <w:t>)</w:t>
            </w:r>
          </w:p>
        </w:tc>
        <w:tc>
          <w:tcPr>
            <w:tcW w:w="1639" w:type="dxa"/>
          </w:tcPr>
          <w:p w:rsidR="00535228" w:rsidRPr="00C87655" w:rsidRDefault="00535228" w:rsidP="008D4071">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Male </w:t>
            </w:r>
            <w:r w:rsidR="00B76277" w:rsidRPr="00C87655">
              <w:rPr>
                <w:rFonts w:cs="Times New Roman"/>
                <w:color w:val="auto"/>
              </w:rPr>
              <w:t xml:space="preserve">(35) </w:t>
            </w:r>
            <w:r w:rsidRPr="00C87655">
              <w:rPr>
                <w:rFonts w:cs="Times New Roman"/>
                <w:color w:val="auto"/>
              </w:rPr>
              <w:t>and female</w:t>
            </w:r>
            <w:r w:rsidR="00B76277" w:rsidRPr="00C87655">
              <w:rPr>
                <w:rFonts w:cs="Times New Roman"/>
                <w:color w:val="auto"/>
              </w:rPr>
              <w:t xml:space="preserve"> (202)</w:t>
            </w:r>
            <w:r w:rsidRPr="00C87655">
              <w:rPr>
                <w:rFonts w:cs="Times New Roman"/>
                <w:color w:val="auto"/>
              </w:rPr>
              <w:t xml:space="preserve"> caregivers (n=237) of community-dwelling people with dementia.  </w:t>
            </w:r>
          </w:p>
        </w:tc>
        <w:tc>
          <w:tcPr>
            <w:tcW w:w="1984" w:type="dxa"/>
          </w:tcPr>
          <w:p w:rsidR="00535228" w:rsidRPr="00C87655" w:rsidRDefault="00535228" w:rsidP="000E2ECB">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Used baseline data from participants enrolled in a randomised study of non-pharmacological intervention to manage behavioural symptoms </w:t>
            </w:r>
          </w:p>
        </w:tc>
        <w:tc>
          <w:tcPr>
            <w:tcW w:w="2006" w:type="dxa"/>
          </w:tcPr>
          <w:p w:rsidR="00535228" w:rsidRPr="00C87655" w:rsidRDefault="00535228" w:rsidP="000E2EC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87655">
              <w:rPr>
                <w:rFonts w:cs="Times New Roman"/>
                <w:color w:val="auto"/>
                <w:lang w:eastAsia="zh-TW"/>
              </w:rPr>
              <w:t xml:space="preserve">Stronger desire to institutionalise was associated with lower quality of relationship for male but not female caregivers   </w:t>
            </w:r>
          </w:p>
        </w:tc>
        <w:tc>
          <w:tcPr>
            <w:tcW w:w="1938" w:type="dxa"/>
          </w:tcPr>
          <w:p w:rsidR="00535228" w:rsidRPr="00C87655" w:rsidRDefault="00F17399" w:rsidP="005D731B">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lang w:eastAsia="zh-TW"/>
              </w:rPr>
            </w:pPr>
            <w:r w:rsidRPr="00C87655">
              <w:rPr>
                <w:rFonts w:cs="Times New Roman"/>
                <w:color w:val="auto"/>
                <w:lang w:eastAsia="zh-TW"/>
              </w:rPr>
              <w:t>N</w:t>
            </w:r>
            <w:r w:rsidR="00B76277" w:rsidRPr="00C87655">
              <w:rPr>
                <w:rFonts w:cs="Times New Roman"/>
                <w:color w:val="auto"/>
                <w:lang w:eastAsia="zh-TW"/>
              </w:rPr>
              <w:t xml:space="preserve">eeds of male caregivers </w:t>
            </w:r>
            <w:r w:rsidRPr="00C87655">
              <w:rPr>
                <w:rFonts w:cs="Times New Roman"/>
                <w:color w:val="auto"/>
                <w:lang w:eastAsia="zh-TW"/>
              </w:rPr>
              <w:t xml:space="preserve">are </w:t>
            </w:r>
            <w:r w:rsidR="005D731B" w:rsidRPr="00C87655">
              <w:rPr>
                <w:rFonts w:cs="Times New Roman"/>
                <w:color w:val="auto"/>
                <w:lang w:eastAsia="zh-TW"/>
              </w:rPr>
              <w:t>privileged</w:t>
            </w:r>
            <w:r w:rsidRPr="00C87655">
              <w:rPr>
                <w:rFonts w:cs="Times New Roman"/>
                <w:color w:val="auto"/>
                <w:lang w:eastAsia="zh-TW"/>
              </w:rPr>
              <w:t xml:space="preserve">; the citizenship of women, including those who are institutionalised, is not discussed.  </w:t>
            </w:r>
          </w:p>
        </w:tc>
      </w:tr>
      <w:tr w:rsidR="00C87655" w:rsidRPr="00C87655" w:rsidTr="00B76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 w:type="dxa"/>
          </w:tcPr>
          <w:p w:rsidR="00535228" w:rsidRPr="00C87655" w:rsidRDefault="00535228" w:rsidP="00BB17D3">
            <w:pPr>
              <w:spacing w:line="240" w:lineRule="auto"/>
              <w:rPr>
                <w:rFonts w:cs="Times New Roman"/>
                <w:color w:val="auto"/>
              </w:rPr>
            </w:pPr>
            <w:r w:rsidRPr="00C87655">
              <w:rPr>
                <w:rFonts w:cs="Times New Roman"/>
              </w:rPr>
              <w:fldChar w:fldCharType="begin" w:fldLock="1"/>
            </w:r>
            <w:r w:rsidR="000A314B">
              <w:rPr>
                <w:rFonts w:cs="Times New Roman"/>
                <w:color w:val="auto"/>
              </w:rPr>
              <w:instrText>ADDIN CSL_CITATION { "citationItems" : [ { "id" : "ITEM-1", "itemData" : { "DOI" : "10.1093/geronb/gbt027", "ISSN" : "1758-5368", "PMID" : "23685923", "abstract" : "Objectives. The moderator role of guilt on the effect of leisure activities on dementia caregivers' depressive symptoms was analyzed, considering differences by kinship and guilt as a multidimensional construct.Method. Participants were 351 caregivers (58.97% daughters, 10.54% sons, 19.66% wives, and 10.83% husbands). Measures included frequency of leisure activities, depressive symptoms, and guilt (total scale and 5 factors). RESULTS: A moderator role of guilt was found only for daughters. Specifically, significant interactions between guilt and frequency of leisure activities were found for the total scale and for the Factors 1 (guilt about doing wrong by the care recipient), 2 (guilt about failing to meet the challenges of caregiving), and 3 (guilt about self-care). For those daughters who reported lower levels of leisure activities, showing higher levels of guilt was associated with higher scores in depressive symptoms, whereas those with lower levels of guilt showed lower depressive symptoms scores.Discussion. Feelings of guilt may have different consequences on caregivers' distress depending on caregivers' gender and kinship. Daughters with higher levels of guilt who do not engage in leisure activities may be especially vulnerable to suffering psychological distress.", "author" : [ { "dropping-particle" : "", "family" : "Romero-Moreno", "given" : "Rosa", "non-dropping-particle" : "", "parse-names" : false, "suffix" : "" }, { "dropping-particle" : "", "family" : "Losada", "given" : "Andr\u00e9s", "non-dropping-particle" : "", "parse-names" : false, "suffix" : "" }, { "dropping-particle" : "", "family" : "Marquez", "given" : "Mar\u00eda", "non-dropping-particle" : "", "parse-names" : false, "suffix" : "" }, { "dropping-particle" : "", "family" : "Laidlaw", "given" : "Ken", "non-dropping-particle" : "", "parse-names" : false, "suffix" : "" }, { "dropping-particle" : "", "family" : "Fern\u00e1ndez-Fern\u00e1ndez", "given" : "Virginia", "non-dropping-particle" : "", "parse-names" : false, "suffix" : "" }, { "dropping-particle" : "", "family" : "Nogales-Gonz\u00e1lez", "given" : "Celia", "non-dropping-particle" : "", "parse-names" : false, "suffix" : "" }, { "dropping-particle" : "", "family" : "L\u00f3pez", "given" : "Javier", "non-dropping-particle" : "", "parse-names" : false, "suffix" : "" } ], "container-title" : "The journals of gerontology. Series B, Psychological sciences and social sciences", "id" : "ITEM-1", "issued" : { "date-parts" : [ [ "2013", "5", "18" ] ] }, "page" : "1-12", "title" : "Leisure, Gender, and Kinship in Dementia Caregiving: Psychological Vulnerability of Caregiving Daughters With Feelings of Guilt.", "type" : "article-journal" }, "uris" : [ "http://www.mendeley.com/documents/?uuid=7f8a57c4-837f-497c-a908-41ae0fdb199a" ] } ], "mendeley" : { "formattedCitation" : "(Romero-Moreno et al., 2013)", "manualFormatting" : "Romero-Moreno et al. (2013", "plainTextFormattedCitation" : "(Romero-Moreno et al., 2013)", "previouslyFormattedCitation" : "(Romero-Moreno et al., 2013)" }, "properties" : { "noteIndex" : 0 }, "schema" : "https://github.com/citation-style-language/schema/raw/master/csl-citation.json" }</w:instrText>
            </w:r>
            <w:r w:rsidRPr="00C87655">
              <w:rPr>
                <w:rFonts w:cs="Times New Roman"/>
              </w:rPr>
              <w:fldChar w:fldCharType="separate"/>
            </w:r>
            <w:r w:rsidRPr="00C87655">
              <w:rPr>
                <w:rFonts w:cs="Times New Roman"/>
                <w:b w:val="0"/>
                <w:noProof/>
                <w:color w:val="auto"/>
              </w:rPr>
              <w:t>Romero-Moreno et al. (2013</w:t>
            </w:r>
            <w:r w:rsidRPr="00C87655">
              <w:rPr>
                <w:rFonts w:cs="Times New Roman"/>
              </w:rPr>
              <w:fldChar w:fldCharType="end"/>
            </w:r>
            <w:r w:rsidRPr="00C87655">
              <w:rPr>
                <w:rFonts w:cs="Times New Roman"/>
                <w:color w:val="auto"/>
              </w:rPr>
              <w:t>)</w:t>
            </w:r>
          </w:p>
        </w:tc>
        <w:tc>
          <w:tcPr>
            <w:tcW w:w="1639" w:type="dxa"/>
          </w:tcPr>
          <w:p w:rsidR="00535228" w:rsidRPr="00C87655" w:rsidRDefault="00535228"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lang w:eastAsia="zh-TW"/>
              </w:rPr>
              <w:t xml:space="preserve">Caregivers (n=351) (58.97% daughters, 10.54% sons, 19.66% wives and 10.38% husbands). </w:t>
            </w:r>
          </w:p>
        </w:tc>
        <w:tc>
          <w:tcPr>
            <w:tcW w:w="1984" w:type="dxa"/>
          </w:tcPr>
          <w:p w:rsidR="00535228" w:rsidRPr="00C87655" w:rsidRDefault="00535228"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lang w:eastAsia="zh-TW"/>
              </w:rPr>
              <w:t xml:space="preserve">Questionnaire based study conducted in Spain </w:t>
            </w:r>
          </w:p>
        </w:tc>
        <w:tc>
          <w:tcPr>
            <w:tcW w:w="2006" w:type="dxa"/>
          </w:tcPr>
          <w:p w:rsidR="00535228" w:rsidRPr="00C87655" w:rsidRDefault="00535228"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lang w:eastAsia="zh-TW"/>
              </w:rPr>
            </w:pPr>
            <w:r w:rsidRPr="00C87655">
              <w:rPr>
                <w:rFonts w:cs="Times New Roman"/>
                <w:color w:val="auto"/>
                <w:lang w:eastAsia="zh-TW"/>
              </w:rPr>
              <w:t xml:space="preserve">Daughters with higher levels of guilt who do not engage in leisure activities may be especially vulnerable to psychological distress </w:t>
            </w:r>
          </w:p>
        </w:tc>
        <w:tc>
          <w:tcPr>
            <w:tcW w:w="1938" w:type="dxa"/>
          </w:tcPr>
          <w:p w:rsidR="00535228" w:rsidRPr="00C87655" w:rsidRDefault="00F17399" w:rsidP="00F17399">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lang w:eastAsia="zh-TW"/>
              </w:rPr>
            </w:pPr>
            <w:r w:rsidRPr="00C87655">
              <w:rPr>
                <w:rFonts w:cs="Times New Roman"/>
                <w:color w:val="auto"/>
                <w:lang w:eastAsia="zh-TW"/>
              </w:rPr>
              <w:t xml:space="preserve">No discussion of why daughters should feel guilty; or how feelings of guilt might play a role in women’s oppression.    </w:t>
            </w:r>
          </w:p>
        </w:tc>
      </w:tr>
      <w:tr w:rsidR="00C87655" w:rsidRPr="00C87655" w:rsidTr="00B76277">
        <w:tc>
          <w:tcPr>
            <w:cnfStyle w:val="001000000000" w:firstRow="0" w:lastRow="0" w:firstColumn="1" w:lastColumn="0" w:oddVBand="0" w:evenVBand="0" w:oddHBand="0" w:evenHBand="0" w:firstRowFirstColumn="0" w:firstRowLastColumn="0" w:lastRowFirstColumn="0" w:lastRowLastColumn="0"/>
            <w:tcW w:w="1459" w:type="dxa"/>
          </w:tcPr>
          <w:p w:rsidR="00535228" w:rsidRPr="00C87655" w:rsidRDefault="00535228" w:rsidP="00BB17D3">
            <w:pPr>
              <w:spacing w:line="240" w:lineRule="auto"/>
              <w:rPr>
                <w:rFonts w:cs="Times New Roman"/>
                <w:b w:val="0"/>
                <w:iCs/>
                <w:color w:val="auto"/>
              </w:rPr>
            </w:pPr>
            <w:r w:rsidRPr="00C87655">
              <w:rPr>
                <w:rFonts w:cs="Times New Roman"/>
                <w:iCs/>
              </w:rPr>
              <w:fldChar w:fldCharType="begin" w:fldLock="1"/>
            </w:r>
            <w:r w:rsidR="000A314B">
              <w:rPr>
                <w:rFonts w:cs="Times New Roman"/>
                <w:b w:val="0"/>
                <w:iCs/>
                <w:color w:val="auto"/>
              </w:rPr>
              <w:instrText>ADDIN CSL_CITATION { "citationItems" : [ { "id" : "ITEM-1", "itemData" : { "DOI" : "10.1177/0164027514549258", "ISSN" : "1552-7573", "PMID" : "25651586", "abstract" : "We know much about caregiving women compared with caregiving men and caregiving spouses compared with caregiving adult children. We know less about the intersections of relationship and gender. This article explores this intersection through the well-being (burden and self-esteem) of caregivers to family members with dementia. Throughout British Columbia, Canada, 873 caregivers were interviewed in person for on average, over 1\u00bd hours. The results reveal that daughters experience the highest burden but also the highest self-esteem, suggesting the role is less salient for their self-identities. Wives emerge as the most vulnerable of the four groups when both burden and self-esteem are considered. The data confirm the usefulness of the intersectionality framework for understanding co-occupancy of more than one status and indicate that positive cognitive well-being and negative affective well-being can be differentially related. Multivariate analyses confirm the importance of caregiver, not patient, characteristics for burden and self-esteem.", "author" : [ { "dropping-particle" : "", "family" : "Chappell", "given" : "Neena L", "non-dropping-particle" : "", "parse-names" : false, "suffix" : "" }, { "dropping-particle" : "", "family" : "Dujela", "given" : "Carren", "non-dropping-particle" : "", "parse-names" : false, "suffix" : "" }, { "dropping-particle" : "", "family" : "Smith", "given" : "Andr\u00e9", "non-dropping-particle" : "", "parse-names" : false, "suffix" : "" } ], "container-title" : "Research on aging", "id" : "ITEM-1", "issued" : { "date-parts" : [ [ "2014", "9", "12" ] ] }, "page" : "1-23", "title" : "Caregiver Well-Being: Intersections of Relationship and Gender.", "type" : "article-journal" }, "uris" : [ "http://www.mendeley.com/documents/?uuid=2047fc6e-7b9d-4cf2-bdd4-268b13bca834" ] } ], "mendeley" : { "formattedCitation" : "(Chappell, Dujela, &amp; Smith, 2014)", "manualFormatting" : "Chappell, Dujela &amp; Smith (2014)", "plainTextFormattedCitation" : "(Chappell, Dujela, &amp; Smith, 2014)", "previouslyFormattedCitation" : "(Chappell, Dujela, &amp; Smith, 2014)" }, "properties" : { "noteIndex" : 0 }, "schema" : "https://github.com/citation-style-language/schema/raw/master/csl-citation.json" }</w:instrText>
            </w:r>
            <w:r w:rsidRPr="00C87655">
              <w:rPr>
                <w:rFonts w:cs="Times New Roman"/>
                <w:iCs/>
              </w:rPr>
              <w:fldChar w:fldCharType="separate"/>
            </w:r>
            <w:r w:rsidRPr="00C87655">
              <w:rPr>
                <w:rFonts w:cs="Times New Roman"/>
                <w:b w:val="0"/>
                <w:iCs/>
                <w:noProof/>
                <w:color w:val="auto"/>
              </w:rPr>
              <w:t>Chappell, Dujela &amp; Smith (2014)</w:t>
            </w:r>
            <w:r w:rsidRPr="00C87655">
              <w:rPr>
                <w:rFonts w:cs="Times New Roman"/>
                <w:iCs/>
              </w:rPr>
              <w:fldChar w:fldCharType="end"/>
            </w:r>
          </w:p>
          <w:p w:rsidR="00535228" w:rsidRPr="00C87655" w:rsidRDefault="00535228" w:rsidP="00BB17D3">
            <w:pPr>
              <w:spacing w:line="240" w:lineRule="auto"/>
              <w:rPr>
                <w:rFonts w:cs="Times New Roman"/>
                <w:b w:val="0"/>
                <w:bCs w:val="0"/>
                <w:color w:val="auto"/>
              </w:rPr>
            </w:pPr>
          </w:p>
        </w:tc>
        <w:tc>
          <w:tcPr>
            <w:tcW w:w="1639" w:type="dxa"/>
          </w:tcPr>
          <w:p w:rsidR="00535228" w:rsidRPr="00C87655" w:rsidRDefault="00535228"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lang w:eastAsia="zh-TW"/>
              </w:rPr>
            </w:pPr>
            <w:r w:rsidRPr="00C87655">
              <w:rPr>
                <w:rFonts w:cs="Times New Roman"/>
                <w:color w:val="auto"/>
                <w:lang w:eastAsia="zh-TW"/>
              </w:rPr>
              <w:t xml:space="preserve">Caregivers (n=873) </w:t>
            </w:r>
          </w:p>
          <w:p w:rsidR="00535228" w:rsidRPr="00C87655" w:rsidRDefault="00535228"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lang w:eastAsia="zh-TW"/>
              </w:rPr>
              <w:t>as part of a larger research program on drug therapy for people with AD</w:t>
            </w:r>
          </w:p>
        </w:tc>
        <w:tc>
          <w:tcPr>
            <w:tcW w:w="1984" w:type="dxa"/>
          </w:tcPr>
          <w:p w:rsidR="00535228" w:rsidRPr="00C87655" w:rsidRDefault="00535228"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Quantitative study using structured interviews conducted in British Columbia, Canada </w:t>
            </w:r>
          </w:p>
        </w:tc>
        <w:tc>
          <w:tcPr>
            <w:tcW w:w="2006" w:type="dxa"/>
          </w:tcPr>
          <w:p w:rsidR="00535228" w:rsidRPr="00C87655" w:rsidRDefault="00535228"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lang w:eastAsia="zh-TW"/>
              </w:rPr>
            </w:pPr>
            <w:r w:rsidRPr="00C87655">
              <w:rPr>
                <w:rFonts w:eastAsia="Times New Roman" w:cs="Times New Roman"/>
                <w:color w:val="auto"/>
              </w:rPr>
              <w:t>Gender as social positions/categories can work together and in opposition to shape experiences of caregivers´ burden</w:t>
            </w:r>
          </w:p>
        </w:tc>
        <w:tc>
          <w:tcPr>
            <w:tcW w:w="1938" w:type="dxa"/>
          </w:tcPr>
          <w:p w:rsidR="00535228" w:rsidRPr="00C87655" w:rsidRDefault="005D731B" w:rsidP="00BB17D3">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87655">
              <w:rPr>
                <w:rFonts w:eastAsia="Times New Roman" w:cs="Times New Roman"/>
                <w:color w:val="auto"/>
              </w:rPr>
              <w:t xml:space="preserve">Draws explicitly on an inter-sectionality framework but only in terms of gender and relationships. </w:t>
            </w:r>
          </w:p>
        </w:tc>
      </w:tr>
      <w:tr w:rsidR="00C87655" w:rsidRPr="00C87655" w:rsidTr="00B76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 w:type="dxa"/>
          </w:tcPr>
          <w:p w:rsidR="00535228" w:rsidRPr="00C87655" w:rsidRDefault="00535228" w:rsidP="00BB17D3">
            <w:pPr>
              <w:spacing w:line="240" w:lineRule="auto"/>
              <w:rPr>
                <w:rFonts w:cs="Times New Roman"/>
                <w:b w:val="0"/>
                <w:iCs/>
                <w:color w:val="auto"/>
              </w:rPr>
            </w:pPr>
            <w:r w:rsidRPr="00C87655">
              <w:rPr>
                <w:rFonts w:cs="Times New Roman"/>
              </w:rPr>
              <w:fldChar w:fldCharType="begin" w:fldLock="1"/>
            </w:r>
            <w:r w:rsidR="000A314B">
              <w:rPr>
                <w:rFonts w:cs="Times New Roman"/>
                <w:b w:val="0"/>
                <w:bCs w:val="0"/>
                <w:color w:val="auto"/>
              </w:rPr>
              <w:instrText>ADDIN CSL_CITATION { "citationItems" : [ { "id" : "ITEM-1", "itemData" : { "DOI" : "10.1080/08952841.2014.854571", "ISSN" : "1540-7322", "PMID" : "24483280", "abstract" : "Caring for someone with dementia can be demanding, particularly for spouses living with the care recipient. The main goal of this study was to clarify differences in the experience of caregivers who were husbands and wives with respect to burden, health, healthy behaviors, presence of difficult care recipient behaviors, social supports, and the quality of the premorbid relationship. The results of this study support research demonstrating a difference between the caregiving experiences of women and men. It is becoming increasingly apparent that female gender is a marker that places them at increased risk of high burden and less support.", "author" : [ { "dropping-particle" : "", "family" : "Gibbons", "given" : "Carrie", "non-dropping-particle" : "", "parse-names" : false, "suffix" : "" }, { "dropping-particle" : "", "family" : "Creese", "given" : "Joy", "non-dropping-particle" : "", "parse-names" : false, "suffix" : "" }, { "dropping-particle" : "", "family" : "Tran", "given" : "Mun", "non-dropping-particle" : "", "parse-names" : false, "suffix" : "" }, { "dropping-particle" : "", "family" : "Brazil", "given" : "Kevin", "non-dropping-particle" : "", "parse-names" : false, "suffix" : "" }, { "dropping-particle" : "", "family" : "Chambers", "given" : "Lori", "non-dropping-particle" : "", "parse-names" : false, "suffix" : "" }, { "dropping-particle" : "", "family" : "Weaver", "given" : "Bruce", "non-dropping-particle" : "", "parse-names" : false, "suffix" : "" }, { "dropping-particle" : "", "family" : "B\u00e9dard", "given" : "Michel", "non-dropping-particle" : "", "parse-names" : false, "suffix" : "" } ], "container-title" : "Journal of women &amp; aging", "id" : "ITEM-1", "issue" : "1", "issued" : { "date-parts" : [ [ "2014", "1" ] ] }, "page" : "3-21", "title" : "The psychological and health consequences of caring for a spouse with dementia: a critical comparison of husbands and wives.", "type" : "article-journal", "volume" : "26" }, "uris" : [ "http://www.mendeley.com/documents/?uuid=7f40db2a-7b53-443e-8928-825c5e2ec0e1" ] } ], "mendeley" : { "formattedCitation" : "(Gibbons et al., 2014)", "manualFormatting" : "Gibbons et al., (2014)", "plainTextFormattedCitation" : "(Gibbons et al., 2014)", "previouslyFormattedCitation" : "(Gibbons et al., 2014)" }, "properties" : { "noteIndex" : 0 }, "schema" : "https://github.com/citation-style-language/schema/raw/master/csl-citation.json" }</w:instrText>
            </w:r>
            <w:r w:rsidRPr="00C87655">
              <w:rPr>
                <w:rFonts w:cs="Times New Roman"/>
              </w:rPr>
              <w:fldChar w:fldCharType="separate"/>
            </w:r>
            <w:r w:rsidRPr="00C87655">
              <w:rPr>
                <w:rFonts w:cs="Times New Roman"/>
                <w:b w:val="0"/>
                <w:bCs w:val="0"/>
                <w:noProof/>
                <w:color w:val="auto"/>
              </w:rPr>
              <w:t>Gibbons et al., (2014)</w:t>
            </w:r>
            <w:r w:rsidRPr="00C87655">
              <w:rPr>
                <w:rFonts w:cs="Times New Roman"/>
              </w:rPr>
              <w:fldChar w:fldCharType="end"/>
            </w:r>
          </w:p>
        </w:tc>
        <w:tc>
          <w:tcPr>
            <w:tcW w:w="1639" w:type="dxa"/>
          </w:tcPr>
          <w:p w:rsidR="00535228" w:rsidRPr="00C87655" w:rsidRDefault="00535228"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lang w:eastAsia="zh-TW"/>
              </w:rPr>
            </w:pPr>
            <w:r w:rsidRPr="00C87655">
              <w:rPr>
                <w:rFonts w:cs="Times New Roman"/>
                <w:color w:val="auto"/>
                <w:lang w:eastAsia="zh-TW"/>
              </w:rPr>
              <w:t>Spouses/carers (n=65) of people with dementia - 45 (69.2 female) and 20 (30.8) male</w:t>
            </w:r>
          </w:p>
        </w:tc>
        <w:tc>
          <w:tcPr>
            <w:tcW w:w="1984" w:type="dxa"/>
          </w:tcPr>
          <w:p w:rsidR="00535228" w:rsidRPr="00C87655" w:rsidRDefault="00535228"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 xml:space="preserve">Used survey methodology and measures to clarify differences in the experiences of wives and husbands in respect of burden and health. Conducted in Canada </w:t>
            </w:r>
          </w:p>
        </w:tc>
        <w:tc>
          <w:tcPr>
            <w:tcW w:w="2006" w:type="dxa"/>
          </w:tcPr>
          <w:p w:rsidR="00535228" w:rsidRPr="00C87655" w:rsidRDefault="00535228" w:rsidP="00BB17D3">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rPr>
            </w:pPr>
            <w:r w:rsidRPr="00C87655">
              <w:rPr>
                <w:rFonts w:cs="Times New Roman"/>
                <w:color w:val="auto"/>
              </w:rPr>
              <w:t xml:space="preserve">Female gender is a marker that places caregivers at increased risk of high burden and less support </w:t>
            </w:r>
          </w:p>
        </w:tc>
        <w:tc>
          <w:tcPr>
            <w:tcW w:w="1938" w:type="dxa"/>
          </w:tcPr>
          <w:p w:rsidR="00535228" w:rsidRPr="00C87655" w:rsidRDefault="00421DBE" w:rsidP="00421DBE">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color w:val="auto"/>
              </w:rPr>
              <w:t>Hints at social injustices but not explicit about it</w:t>
            </w:r>
            <w:r w:rsidRPr="00C87655">
              <w:rPr>
                <w:rFonts w:cs="Times New Roman"/>
                <w:color w:val="auto"/>
              </w:rPr>
              <w:t xml:space="preserve">. </w:t>
            </w:r>
            <w:r w:rsidR="00E03A5B" w:rsidRPr="00C87655">
              <w:rPr>
                <w:rFonts w:cs="Times New Roman"/>
                <w:color w:val="auto"/>
              </w:rPr>
              <w:t xml:space="preserve"> </w:t>
            </w:r>
            <w:r w:rsidR="000F348E" w:rsidRPr="00C87655">
              <w:rPr>
                <w:rFonts w:cs="Times New Roman"/>
                <w:color w:val="auto"/>
              </w:rPr>
              <w:t xml:space="preserve">  </w:t>
            </w:r>
          </w:p>
        </w:tc>
      </w:tr>
      <w:tr w:rsidR="00C87655" w:rsidRPr="00C87655" w:rsidTr="00B76277">
        <w:tc>
          <w:tcPr>
            <w:cnfStyle w:val="001000000000" w:firstRow="0" w:lastRow="0" w:firstColumn="1" w:lastColumn="0" w:oddVBand="0" w:evenVBand="0" w:oddHBand="0" w:evenHBand="0" w:firstRowFirstColumn="0" w:firstRowLastColumn="0" w:lastRowFirstColumn="0" w:lastRowLastColumn="0"/>
            <w:tcW w:w="1459" w:type="dxa"/>
          </w:tcPr>
          <w:p w:rsidR="00535228" w:rsidRPr="00C87655" w:rsidRDefault="00535228" w:rsidP="00BB17D3">
            <w:pPr>
              <w:spacing w:line="240" w:lineRule="auto"/>
              <w:rPr>
                <w:rFonts w:cs="Times New Roman"/>
                <w:b w:val="0"/>
                <w:bCs w:val="0"/>
                <w:color w:val="auto"/>
              </w:rPr>
            </w:pPr>
            <w:r w:rsidRPr="00C87655">
              <w:rPr>
                <w:rFonts w:cs="Times New Roman"/>
              </w:rPr>
              <w:fldChar w:fldCharType="begin" w:fldLock="1"/>
            </w:r>
            <w:r w:rsidR="000A314B">
              <w:rPr>
                <w:rFonts w:cs="Times New Roman"/>
                <w:color w:val="auto"/>
              </w:rPr>
              <w:instrText>ADDIN CSL_CITATION { "citationItems" : [ { "id" : "ITEM-1", "itemData" : { "DOI" : "10.1093/geront/40.5.568", "ISSN" : "0016-9013", "author" : [ { "dropping-particle" : "", "family" : "Hooker", "given" : "K.", "non-dropping-particle" : "", "parse-names" : false, "suffix" : "" }, { "dropping-particle" : "", "family" : "Manoogian-O'Dell", "given" : "M.", "non-dropping-particle" : "", "parse-names" : false, "suffix" : "" }, { "dropping-particle" : "", "family" : "Monahan", "given" : "D. J.", "non-dropping-particle" : "", "parse-names" : false, "suffix" : "" }, { "dropping-particle" : "", "family" : "Frazier", "given" : "L. D.", "non-dropping-particle" : "", "parse-names" : false, "suffix" : "" }, { "dropping-particle" : "", "family" : "Shifren", "given" : "K.", "non-dropping-particle" : "", "parse-names" : false, "suffix" : "" } ], "container-title" : "The Gerontologist", "id" : "ITEM-1", "issue" : "5", "issued" : { "date-parts" : [ [ "2000", "10", "1" ] ] }, "page" : "568-573", "title" : "Does Type of Disease Matter? Gender Differences Among Alzheimer's and Parkinson's Disease Spouse Caregivers", "type" : "article-journal", "volume" : "40" }, "uris" : [ "http://www.mendeley.com/documents/?uuid=882b46e7-5fa2-4d2c-a893-f31e36137beb" ] } ], "mendeley" : { "formattedCitation" : "(Hooker, Manoogian-O\u2019Dell, Monahan, Frazier, &amp; Shifren, 2000)", "manualFormatting" : "Hooker, Manoogian-O\u2019Dell, Monahan, Frazier, &amp; Shifren (2000)", "plainTextFormattedCitation" : "(Hooker, Manoogian-O\u2019Dell, Monahan, Frazier, &amp; Shifren, 2000)", "previouslyFormattedCitation" : "(Hooker, Manoogian-O\u2019Dell, Monahan, Frazier, &amp; Shifren, 2000)" }, "properties" : { "noteIndex" : 0 }, "schema" : "https://github.com/citation-style-language/schema/raw/master/csl-citation.json" }</w:instrText>
            </w:r>
            <w:r w:rsidRPr="00C87655">
              <w:rPr>
                <w:rFonts w:cs="Times New Roman"/>
              </w:rPr>
              <w:fldChar w:fldCharType="separate"/>
            </w:r>
            <w:r w:rsidRPr="00C87655">
              <w:rPr>
                <w:rFonts w:cs="Times New Roman"/>
                <w:b w:val="0"/>
                <w:noProof/>
                <w:color w:val="auto"/>
              </w:rPr>
              <w:t>Hooker, Manoogian-O’Dell, Monahan, Frazier, &amp; Shifren (2000)</w:t>
            </w:r>
            <w:r w:rsidRPr="00C87655">
              <w:rPr>
                <w:rFonts w:cs="Times New Roman"/>
              </w:rPr>
              <w:fldChar w:fldCharType="end"/>
            </w:r>
          </w:p>
        </w:tc>
        <w:tc>
          <w:tcPr>
            <w:tcW w:w="1639" w:type="dxa"/>
          </w:tcPr>
          <w:p w:rsidR="00535228" w:rsidRPr="00C87655" w:rsidRDefault="00535228"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Spouse caregivers (n=175) of people with AD (88 – 59% women) and Parkin</w:t>
            </w:r>
            <w:r w:rsidR="00E03A5B" w:rsidRPr="00C87655">
              <w:rPr>
                <w:rFonts w:cs="Times New Roman"/>
                <w:color w:val="auto"/>
              </w:rPr>
              <w:t xml:space="preserve">son’s Disease (87 - 64% women) </w:t>
            </w:r>
          </w:p>
        </w:tc>
        <w:tc>
          <w:tcPr>
            <w:tcW w:w="1984" w:type="dxa"/>
          </w:tcPr>
          <w:p w:rsidR="00535228" w:rsidRPr="00C87655" w:rsidRDefault="00535228"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Quantitative study using structured interviews/</w:t>
            </w:r>
          </w:p>
          <w:p w:rsidR="00535228" w:rsidRPr="00C87655" w:rsidRDefault="00535228"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questionnaires conducted in USA</w:t>
            </w:r>
          </w:p>
        </w:tc>
        <w:tc>
          <w:tcPr>
            <w:tcW w:w="2006" w:type="dxa"/>
          </w:tcPr>
          <w:p w:rsidR="00535228" w:rsidRPr="00C87655" w:rsidRDefault="00E03A5B"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AD caregiving wives tended to report greater depression and were significantly more stressed and anxious than were AD caregiving husbands (p571).  </w:t>
            </w:r>
          </w:p>
        </w:tc>
        <w:tc>
          <w:tcPr>
            <w:tcW w:w="1938" w:type="dxa"/>
          </w:tcPr>
          <w:p w:rsidR="00535228" w:rsidRPr="00C87655" w:rsidRDefault="00E03A5B"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Gender lens is not apparent but calls for</w:t>
            </w:r>
            <w:r w:rsidR="00163B40" w:rsidRPr="00C87655">
              <w:rPr>
                <w:rFonts w:cs="Times New Roman"/>
                <w:color w:val="auto"/>
              </w:rPr>
              <w:t xml:space="preserve"> future research</w:t>
            </w:r>
            <w:r w:rsidRPr="00C87655">
              <w:rPr>
                <w:rFonts w:cs="Times New Roman"/>
                <w:color w:val="auto"/>
              </w:rPr>
              <w:t xml:space="preserve"> to </w:t>
            </w:r>
            <w:r w:rsidR="00163B40" w:rsidRPr="00C87655">
              <w:rPr>
                <w:rFonts w:cs="Times New Roman"/>
                <w:color w:val="auto"/>
              </w:rPr>
              <w:t xml:space="preserve">investigate how gender differences are (re) produced </w:t>
            </w:r>
          </w:p>
        </w:tc>
      </w:tr>
      <w:tr w:rsidR="00C87655" w:rsidRPr="00C87655" w:rsidTr="00B76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 w:type="dxa"/>
          </w:tcPr>
          <w:p w:rsidR="00535228" w:rsidRPr="005024F3" w:rsidRDefault="00535228" w:rsidP="00BB17D3">
            <w:pPr>
              <w:spacing w:line="240" w:lineRule="auto"/>
              <w:rPr>
                <w:rFonts w:cs="Times New Roman"/>
                <w:b w:val="0"/>
                <w:noProof/>
                <w:color w:val="auto"/>
                <w:szCs w:val="24"/>
              </w:rPr>
            </w:pPr>
            <w:r w:rsidRPr="00C87655">
              <w:rPr>
                <w:rFonts w:cs="Times New Roman"/>
              </w:rPr>
              <w:fldChar w:fldCharType="begin" w:fldLock="1"/>
            </w:r>
            <w:r w:rsidR="000A314B">
              <w:rPr>
                <w:rFonts w:cs="Times New Roman"/>
                <w:b w:val="0"/>
                <w:bCs w:val="0"/>
                <w:color w:val="auto"/>
                <w:lang w:val="de-DE"/>
              </w:rPr>
              <w:instrText>ADDIN CSL_CITATION { "citationItems" : [ { "id" : "ITEM-1", "itemData" : { "DOI" : "10.1186/1471-2377-11-118", "ISSN" : "1471-2377", "PMID" : "21961477", "abstract" : "BACKGROUND: Substituted judgment asks the proxy to decide what the patient would have decided, had he or she been competent. It is unclear whether substituted judgment of the patient's quality of life can serve as a surrogate measure in patients with dementia. METHODS: 212 patients with dementia and their proxies were interviewed in their homes. Dementia syndrome was characterized with cognitive, non-cognitive and functional scales. Quality of life (QoL) was assessed with the QoL-AD. RESULTS: Substituted judgment of the patient's QoL was unrelated to dementia severity but also correlated with the proxie's own QoL (r = 0.356; p &lt; 0.001). Gender-specific analysis reveals that for male proxies the most important variable is severity of patient's depression (r = -0.895; p = 0.001) while for female proxies it is the proxie's own QoL (r = 0.371; p &lt; 0.001). Subjective burden correlates with the proxie's QoL in females (r = -0.282; p = 0.001) but not in males (r = -0.163, p = 0.161). CONCLUSION: Substituted judgment of the patient's QoL does not correlate with dementia severity. Substituted judgment is subject to proxy-related variables in a gender-dependent fashion and therefore not suited to serve as an appropriate surrogate of the patients' quality of life.", "author" : [ { "dropping-particle" : "", "family" : "Schiffczyk", "given" : "Claudia", "non-dropping-particle" : "", "parse-names" : false, "suffix</w:instrText>
            </w:r>
            <w:r w:rsidR="000A314B" w:rsidRPr="005024F3">
              <w:rPr>
                <w:rFonts w:cs="Times New Roman"/>
                <w:b w:val="0"/>
                <w:bCs w:val="0"/>
                <w:color w:val="auto"/>
              </w:rPr>
              <w:instrText>" : "" }, { "dropping-particle" : "", "family" : "Jonas", "given" : "Christina", "non-dropping-particle" : "", "parse-names" : false, "suffix" : "" }, { "dropping-particle" : "", "family" : "Lahmeyer", "given" : "Constanze", "non-dropping-particle" : "", "parse-names" : false, "suffix" : "" }, { "dropping-particle" : "", "family" : "M\u00fcller", "given" : "Friedemann", "non-dropping-particle" : "", "parse-names" : false, "suffix" : "" }, { "dropping-particle" : "", "family" : "Riepe", "given" : "Matthias W", "non-dropping-particle" : "", "parse-names" : false, "suffix" : "" } ], "container-title" : "BMC neurology", "id" : "ITEM-1", "issue" : "1", "issued" : { "date-parts" : [ [ "2011", "1" ] ] }, "page" : "118", "publisher" : "BioMed Central Ltd", "title" : "Gender-dependence of substituted judgment on quality of life in patients with dementia.", "type" : "article-journal", "volume" : "11" }, "uris" : [ "http://www.mendeley.com/documents/?uuid=95424a1a-eca1-41ab-bc25-bdc1712a79ce" ] } ], "mendeley" : { "formattedCitation" : "(Schiffczyk, Jonas, Lahmeyer, M\u00fcller, &amp; Riepe, 2011)", "manualFormatting" : "Schiffczyk, Jonas, Lahmeyer, M\u00fcller, &amp; Riepe (2011)", "plainTextFormattedCitation" : "(Schiffczyk, Jonas, Lahmeyer, M\u00fcller, &amp; Riepe, 2011)", "previouslyFormattedCitation" : "(Schiffczyk, Jonas, Lahmeyer, M\u00fcller, &amp; Riepe, 2011)" }, "properties" : { "noteIndex" : 0 }, "schema" : "https://github.com/citation-style-language/schema/raw/master/csl-citation.json" }</w:instrText>
            </w:r>
            <w:r w:rsidRPr="00C87655">
              <w:rPr>
                <w:rFonts w:cs="Times New Roman"/>
              </w:rPr>
              <w:fldChar w:fldCharType="separate"/>
            </w:r>
            <w:r w:rsidRPr="005024F3">
              <w:rPr>
                <w:rFonts w:cs="Times New Roman"/>
                <w:b w:val="0"/>
                <w:bCs w:val="0"/>
                <w:noProof/>
                <w:color w:val="auto"/>
              </w:rPr>
              <w:t>Schiffczyk, Jonas, Lahmeyer, Müller, &amp; Riepe (2011)</w:t>
            </w:r>
            <w:r w:rsidRPr="00C87655">
              <w:rPr>
                <w:rFonts w:cs="Times New Roman"/>
              </w:rPr>
              <w:fldChar w:fldCharType="end"/>
            </w:r>
          </w:p>
        </w:tc>
        <w:tc>
          <w:tcPr>
            <w:tcW w:w="1639" w:type="dxa"/>
          </w:tcPr>
          <w:p w:rsidR="00535228" w:rsidRPr="00C87655" w:rsidRDefault="00535228"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People with dementia (n=212) and their proxies – primary proxy was the spouse in 180 of 194 dyads (93%)</w:t>
            </w:r>
          </w:p>
        </w:tc>
        <w:tc>
          <w:tcPr>
            <w:tcW w:w="1984" w:type="dxa"/>
          </w:tcPr>
          <w:p w:rsidR="00535228" w:rsidRPr="00C87655" w:rsidRDefault="00535228"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Quantitative study using questionnaires conducted in Germany</w:t>
            </w:r>
          </w:p>
        </w:tc>
        <w:tc>
          <w:tcPr>
            <w:tcW w:w="2006" w:type="dxa"/>
          </w:tcPr>
          <w:p w:rsidR="00535228" w:rsidRPr="00C87655" w:rsidRDefault="00535228"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Found a higher score of depression in female proxies than men.</w:t>
            </w:r>
          </w:p>
          <w:p w:rsidR="00535228" w:rsidRPr="00C87655" w:rsidRDefault="00535228"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p>
          <w:p w:rsidR="00535228" w:rsidRPr="00C87655" w:rsidRDefault="00535228"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 xml:space="preserve">.  </w:t>
            </w:r>
          </w:p>
          <w:p w:rsidR="00535228" w:rsidRPr="00C87655" w:rsidRDefault="00535228"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p>
        </w:tc>
        <w:tc>
          <w:tcPr>
            <w:tcW w:w="1938" w:type="dxa"/>
          </w:tcPr>
          <w:p w:rsidR="00535228" w:rsidRPr="00C87655" w:rsidRDefault="00FC7E20" w:rsidP="00FC7E20">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color w:val="auto"/>
              </w:rPr>
              <w:t>A gender-specific analysis is taken but it might have skewed results, as you will not see the effects of other variables (e.g. socio-economic status) if the sample is split according to gender.</w:t>
            </w:r>
          </w:p>
        </w:tc>
      </w:tr>
      <w:tr w:rsidR="00C87655" w:rsidRPr="00C87655" w:rsidTr="00B76277">
        <w:tc>
          <w:tcPr>
            <w:cnfStyle w:val="001000000000" w:firstRow="0" w:lastRow="0" w:firstColumn="1" w:lastColumn="0" w:oddVBand="0" w:evenVBand="0" w:oddHBand="0" w:evenHBand="0" w:firstRowFirstColumn="0" w:firstRowLastColumn="0" w:lastRowFirstColumn="0" w:lastRowLastColumn="0"/>
            <w:tcW w:w="1459" w:type="dxa"/>
          </w:tcPr>
          <w:p w:rsidR="00535228" w:rsidRPr="00C87655" w:rsidRDefault="00535228" w:rsidP="00BB17D3">
            <w:pPr>
              <w:spacing w:line="240" w:lineRule="auto"/>
              <w:rPr>
                <w:rFonts w:cs="Times New Roman"/>
                <w:b w:val="0"/>
                <w:bCs w:val="0"/>
                <w:color w:val="auto"/>
                <w:lang w:val="de-DE"/>
              </w:rPr>
            </w:pPr>
            <w:r w:rsidRPr="00C87655">
              <w:rPr>
                <w:rFonts w:cs="Times New Roman"/>
              </w:rPr>
              <w:fldChar w:fldCharType="begin" w:fldLock="1"/>
            </w:r>
            <w:r w:rsidR="000A314B" w:rsidRPr="005024F3">
              <w:rPr>
                <w:rFonts w:cs="Times New Roman"/>
                <w:b w:val="0"/>
                <w:bCs w:val="0"/>
                <w:color w:val="auto"/>
                <w:lang w:val="de-DE"/>
              </w:rPr>
              <w:instrText>ADDIN CSL_CITATION { "citationItems" : [ { "id" : "ITEM-1", "itemData" : { "author" : [ { "dropping-particle" : "", "family" : "Hayes, J. Zimmerman, M and Boylstein", "given" : "C.", "non-dropping-particle" : "", "parse-names" : false, "suffix" : "" } ], "container-title" : "Qualitative health research", "id" : "ITEM-1", "issue" : "8", "issued" : { "date-parts" : [ [ "2010" ] ] }, "page" : "1101-1115", "title" : "Responding to Symptoms of Alzheimer\u2019s Disease: Husbands, Wives and the Gendered Dynamics of Recognition and Disclosure.", "type" : "article-journal", "volume" : "20" }, "uris" : [ "http://www.mendeley.com/documents/?uuid=833d6606-bfce-4c76-8176-8cfc464ab1d7" ] } ], "mendeley" : { "formattedCitation" : "(Hayes, J. Zimmerman, M and Boylstein, 2010)", "manualFormatting" : "Hayes, J. Zimmerman, M and Boylstein (2010", "plainTextFormattedCitation" : "(Hayes, J. Zimmerman, M and Boylstein, 2010)", "previouslyFormattedCitation" : "(Hayes, J. Zimmerman, M and Boylstein, 2010)" }, "properties" : {</w:instrText>
            </w:r>
            <w:r w:rsidR="000A314B">
              <w:rPr>
                <w:rFonts w:cs="Times New Roman"/>
                <w:b w:val="0"/>
                <w:bCs w:val="0"/>
                <w:color w:val="auto"/>
                <w:lang w:val="de-DE"/>
              </w:rPr>
              <w:instrText xml:space="preserve"> "noteIndex" : 0 }, "schema" : "https://github.com/citation-style-language/schema/raw/master/csl-citation.json" }</w:instrText>
            </w:r>
            <w:r w:rsidRPr="00C87655">
              <w:rPr>
                <w:rFonts w:cs="Times New Roman"/>
              </w:rPr>
              <w:fldChar w:fldCharType="separate"/>
            </w:r>
            <w:r w:rsidRPr="00C87655">
              <w:rPr>
                <w:rFonts w:cs="Times New Roman"/>
                <w:b w:val="0"/>
                <w:bCs w:val="0"/>
                <w:noProof/>
                <w:color w:val="auto"/>
                <w:lang w:val="de-DE"/>
              </w:rPr>
              <w:t>Hayes, J. Zimmerman, M and Boylstein (2010</w:t>
            </w:r>
            <w:r w:rsidRPr="00C87655">
              <w:rPr>
                <w:rFonts w:cs="Times New Roman"/>
              </w:rPr>
              <w:fldChar w:fldCharType="end"/>
            </w:r>
            <w:r w:rsidRPr="00C87655">
              <w:rPr>
                <w:rFonts w:cs="Times New Roman"/>
                <w:b w:val="0"/>
                <w:bCs w:val="0"/>
                <w:color w:val="auto"/>
                <w:lang w:val="de-DE"/>
              </w:rPr>
              <w:t>)</w:t>
            </w:r>
          </w:p>
          <w:p w:rsidR="00535228" w:rsidRPr="00C87655" w:rsidRDefault="00535228" w:rsidP="00BB17D3">
            <w:pPr>
              <w:spacing w:line="240" w:lineRule="auto"/>
              <w:rPr>
                <w:rFonts w:cs="Times New Roman"/>
                <w:b w:val="0"/>
                <w:color w:val="auto"/>
                <w:lang w:val="de-DE"/>
              </w:rPr>
            </w:pPr>
          </w:p>
        </w:tc>
        <w:tc>
          <w:tcPr>
            <w:tcW w:w="1639" w:type="dxa"/>
          </w:tcPr>
          <w:p w:rsidR="00535228" w:rsidRPr="00C87655" w:rsidRDefault="00535228"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Men (n=13) and women (n=15), all of whom cared for their spouses with dementia, took part in intensive qualitative interviews</w:t>
            </w:r>
          </w:p>
        </w:tc>
        <w:tc>
          <w:tcPr>
            <w:tcW w:w="1984" w:type="dxa"/>
          </w:tcPr>
          <w:p w:rsidR="00535228" w:rsidRPr="00C87655" w:rsidRDefault="00535228"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An interview study conducted in the US</w:t>
            </w:r>
          </w:p>
        </w:tc>
        <w:tc>
          <w:tcPr>
            <w:tcW w:w="2006" w:type="dxa"/>
          </w:tcPr>
          <w:p w:rsidR="00535228" w:rsidRPr="00C87655" w:rsidRDefault="00C74674"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lang w:val="en-US"/>
              </w:rPr>
              <w:t>Husbands/men were slower than the wives/women to recognize the symptoms of Alzheimer’s disease and related disorders (ADRDs) within their spouse.</w:t>
            </w:r>
          </w:p>
        </w:tc>
        <w:tc>
          <w:tcPr>
            <w:tcW w:w="1938" w:type="dxa"/>
          </w:tcPr>
          <w:p w:rsidR="00C74674" w:rsidRPr="00C87655" w:rsidRDefault="00C74674" w:rsidP="00C74674">
            <w:pPr>
              <w:spacing w:before="100" w:beforeAutospacing="1" w:after="100" w:afterAutospacing="1"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rPr>
            </w:pPr>
            <w:r w:rsidRPr="00C87655">
              <w:rPr>
                <w:color w:val="auto"/>
              </w:rPr>
              <w:t xml:space="preserve">The gender relations within the context of marriage are presented as quite stereotype. The authors do not problematize this. </w:t>
            </w:r>
          </w:p>
          <w:p w:rsidR="00535228" w:rsidRPr="00C87655" w:rsidRDefault="00535228" w:rsidP="00C74674">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p>
        </w:tc>
      </w:tr>
      <w:tr w:rsidR="00C87655" w:rsidRPr="00C87655" w:rsidTr="00B76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 w:type="dxa"/>
          </w:tcPr>
          <w:p w:rsidR="00535228" w:rsidRPr="00C87655" w:rsidRDefault="00535228" w:rsidP="00BB17D3">
            <w:pPr>
              <w:spacing w:line="240" w:lineRule="auto"/>
              <w:rPr>
                <w:rFonts w:cs="Times New Roman"/>
                <w:b w:val="0"/>
                <w:color w:val="auto"/>
                <w:lang w:val="en-US"/>
              </w:rPr>
            </w:pPr>
            <w:r w:rsidRPr="00C87655">
              <w:rPr>
                <w:rFonts w:cs="Times New Roman"/>
              </w:rPr>
              <w:fldChar w:fldCharType="begin" w:fldLock="1"/>
            </w:r>
            <w:r w:rsidR="000A314B">
              <w:rPr>
                <w:rFonts w:cs="Times New Roman"/>
                <w:color w:val="auto"/>
              </w:rPr>
              <w:instrText>ADDIN CSL_CITATION { "citationItems" : [ { "id" : "ITEM-1", "itemData" : { "DOI" : "10.1016/S0890-4065(96)90020-1", "ISSN" : "08904065", "author" : [ { "dropping-particle" : "", "family" : "Miller", "given" : "Baila", "non-dropping-particle" : "", "parse-names" : false, "suffix" : "" }, { "dropping-particle" : "", "family" : "Kaufman", "given" : "Julie E.", "non-dropping-particle" : "", "parse-names" : false, "suffix" : "" } ], "container-title" : "Journal of Aging Studies", "id" : "ITEM-1", "issue" : "3", "issued" : { "date-parts" : [ [ "1996", "1" ] ] }, "page" : "189-204", "title" : "Beyond gender stereotypes: Spouse caregivers of persons with Dementia", "type" : "article-journal", "volume" : "10" }, "uris" : [ "http://www.mendeley.com/documents/?uuid=ceb40eee-9e62-4065-8db3-2b5daaab7612" ] } ], "mendeley" : { "formattedCitation" : "(Miller &amp; Kaufman, 1996)", "manualFormatting" : "Miller &amp; Kaufman, (1996)", "plainTextFormattedCitation" : "(Miller &amp; Kaufman, 1996)", "previouslyFormattedCitation" : "(Miller &amp; Kaufman, 1996)" }, "properties" : { "noteIndex" : 0 }, "schema" : "https://github.com/citation-style-language/schema/raw/master/csl-citation.json" }</w:instrText>
            </w:r>
            <w:r w:rsidRPr="00C87655">
              <w:rPr>
                <w:rFonts w:cs="Times New Roman"/>
              </w:rPr>
              <w:fldChar w:fldCharType="separate"/>
            </w:r>
            <w:r w:rsidRPr="00C87655">
              <w:rPr>
                <w:rFonts w:cs="Times New Roman"/>
                <w:b w:val="0"/>
                <w:noProof/>
                <w:color w:val="auto"/>
              </w:rPr>
              <w:t>Miller &amp; Kaufman, (1996)</w:t>
            </w:r>
            <w:r w:rsidRPr="00C87655">
              <w:rPr>
                <w:rFonts w:cs="Times New Roman"/>
              </w:rPr>
              <w:fldChar w:fldCharType="end"/>
            </w:r>
          </w:p>
        </w:tc>
        <w:tc>
          <w:tcPr>
            <w:tcW w:w="1639" w:type="dxa"/>
          </w:tcPr>
          <w:p w:rsidR="00535228" w:rsidRPr="00C87655" w:rsidRDefault="00535228"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lang w:eastAsia="zh-TW"/>
              </w:rPr>
              <w:t>Spouse caregivers (n=215). Male and female, African-American and white</w:t>
            </w:r>
          </w:p>
        </w:tc>
        <w:tc>
          <w:tcPr>
            <w:tcW w:w="1984" w:type="dxa"/>
          </w:tcPr>
          <w:p w:rsidR="00535228" w:rsidRPr="00C87655" w:rsidRDefault="00535228"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 xml:space="preserve">Qualitative study conducted in USA using a grounded theory approach and interview method. </w:t>
            </w:r>
          </w:p>
        </w:tc>
        <w:tc>
          <w:tcPr>
            <w:tcW w:w="2006" w:type="dxa"/>
          </w:tcPr>
          <w:p w:rsidR="00535228" w:rsidRPr="00C87655" w:rsidRDefault="00C74674"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M</w:t>
            </w:r>
            <w:r w:rsidR="00535228" w:rsidRPr="00C87655">
              <w:rPr>
                <w:rFonts w:cs="Times New Roman"/>
                <w:color w:val="auto"/>
              </w:rPr>
              <w:t>en were less likely to refer to caregiving in terms of emotional work</w:t>
            </w:r>
          </w:p>
        </w:tc>
        <w:tc>
          <w:tcPr>
            <w:tcW w:w="1938" w:type="dxa"/>
          </w:tcPr>
          <w:p w:rsidR="00535228" w:rsidRPr="00C87655" w:rsidRDefault="00C74674" w:rsidP="001C4F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Participants were asked three open-ended questions about gender</w:t>
            </w:r>
            <w:r w:rsidR="001C4FC7" w:rsidRPr="00C87655">
              <w:rPr>
                <w:rFonts w:cs="Times New Roman"/>
                <w:color w:val="auto"/>
              </w:rPr>
              <w:t>; such directedness is unusual in dementia care research</w:t>
            </w:r>
          </w:p>
        </w:tc>
      </w:tr>
      <w:tr w:rsidR="00C87655" w:rsidRPr="00C87655" w:rsidTr="00B76277">
        <w:tc>
          <w:tcPr>
            <w:cnfStyle w:val="001000000000" w:firstRow="0" w:lastRow="0" w:firstColumn="1" w:lastColumn="0" w:oddVBand="0" w:evenVBand="0" w:oddHBand="0" w:evenHBand="0" w:firstRowFirstColumn="0" w:firstRowLastColumn="0" w:lastRowFirstColumn="0" w:lastRowLastColumn="0"/>
            <w:tcW w:w="1459" w:type="dxa"/>
          </w:tcPr>
          <w:p w:rsidR="00535228" w:rsidRPr="00C87655" w:rsidRDefault="00535228" w:rsidP="00BB17D3">
            <w:pPr>
              <w:spacing w:line="240" w:lineRule="auto"/>
              <w:rPr>
                <w:rFonts w:cs="Times New Roman"/>
                <w:color w:val="auto"/>
              </w:rPr>
            </w:pPr>
            <w:r w:rsidRPr="00C87655">
              <w:rPr>
                <w:rFonts w:cs="Times New Roman"/>
              </w:rPr>
              <w:fldChar w:fldCharType="begin" w:fldLock="1"/>
            </w:r>
            <w:r w:rsidR="000A314B">
              <w:rPr>
                <w:rFonts w:cs="Times New Roman"/>
                <w:b w:val="0"/>
                <w:bCs w:val="0"/>
                <w:color w:val="auto"/>
              </w:rPr>
              <w:instrText>ADDIN CSL_CITATION { "citationItems" : [ { "id" : "ITEM-1", "itemData" : { "author" : [ { "dropping-particle" : "", "family" : "Papastavrou, E, Tsangari, H, Kalokerinou, A, Papacostas, S and Sourtzi", "given" : "P", "non-dropping-particle" : "", "parse-names" : false, "suffix" : "" } ], "container-title" : "Health Science Journal", "id" : "ITEM-1", "issue" : "1", "issued" : { "date-parts" : [ [ "2009" ] ] }, "page" : "41-53", "title" : "GENDER ISSUES IN CARING FOR DEMENTED RELATIVES", "type" : "article-journal", "volume" : "3" }, "uris" : [ "http://www.mendeley.com/documents/?uuid=f4a62788-a5fa-4fdf-8479-4d6fd936753d" ] } ], "mendeley" : { "formattedCitation" : "(Papastavrou, E, Tsangari, H, Kalokerinou, A, Papacostas, S and Sourtzi, 2009)", "manualFormatting" : "Papastavrou et al , (2009", "plainTextFormattedCitation" : "(Papastavrou, E, Tsangari, H, Kalokerinou, A, Papacostas, S and Sourtzi, 2009)", "previouslyFormattedCitation" : "(Papastavrou, E, Tsangari, H, Kalokerinou, A, Papacostas, S and Sourtzi, 2009)" }, "properties" : { "noteIndex" : 0 }, "schema" : "https://github.com/citation-style-language/schema/raw/master/csl-citation.json" }</w:instrText>
            </w:r>
            <w:r w:rsidRPr="00C87655">
              <w:rPr>
                <w:rFonts w:cs="Times New Roman"/>
              </w:rPr>
              <w:fldChar w:fldCharType="separate"/>
            </w:r>
            <w:r w:rsidRPr="00C87655">
              <w:rPr>
                <w:rFonts w:cs="Times New Roman"/>
                <w:b w:val="0"/>
                <w:bCs w:val="0"/>
                <w:noProof/>
                <w:color w:val="auto"/>
              </w:rPr>
              <w:t>Papastavrou et al , (2009</w:t>
            </w:r>
            <w:r w:rsidRPr="00C87655">
              <w:rPr>
                <w:rFonts w:cs="Times New Roman"/>
              </w:rPr>
              <w:fldChar w:fldCharType="end"/>
            </w:r>
            <w:r w:rsidRPr="00C87655">
              <w:rPr>
                <w:rFonts w:cs="Times New Roman"/>
                <w:b w:val="0"/>
                <w:bCs w:val="0"/>
                <w:color w:val="auto"/>
              </w:rPr>
              <w:t>)</w:t>
            </w:r>
          </w:p>
        </w:tc>
        <w:tc>
          <w:tcPr>
            <w:tcW w:w="1639" w:type="dxa"/>
          </w:tcPr>
          <w:p w:rsidR="00535228" w:rsidRPr="00C87655" w:rsidRDefault="00535228"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Primary caregivers (n=172) </w:t>
            </w:r>
          </w:p>
        </w:tc>
        <w:tc>
          <w:tcPr>
            <w:tcW w:w="1984" w:type="dxa"/>
          </w:tcPr>
          <w:p w:rsidR="00535228" w:rsidRPr="00C87655" w:rsidRDefault="00535228"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Cross sectional descriptive study where all data were obtained from questionnaires. Conducted in Cyprus.  </w:t>
            </w:r>
          </w:p>
        </w:tc>
        <w:tc>
          <w:tcPr>
            <w:tcW w:w="2006" w:type="dxa"/>
          </w:tcPr>
          <w:p w:rsidR="00535228" w:rsidRPr="00C87655" w:rsidRDefault="00535228" w:rsidP="00BB17D3">
            <w:pPr>
              <w:tabs>
                <w:tab w:val="left" w:pos="1065"/>
              </w:tabs>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lang w:eastAsia="zh-TW"/>
              </w:rPr>
              <w:t xml:space="preserve">Women use emotional coping strategies (such as day dreaming and wishful thinking) more often than men, who used more practical strategies. </w:t>
            </w:r>
          </w:p>
        </w:tc>
        <w:tc>
          <w:tcPr>
            <w:tcW w:w="1938" w:type="dxa"/>
          </w:tcPr>
          <w:p w:rsidR="00535228" w:rsidRPr="00C87655" w:rsidRDefault="001C4FC7" w:rsidP="001C4FC7">
            <w:pPr>
              <w:spacing w:line="240" w:lineRule="auto"/>
              <w:cnfStyle w:val="000000000000" w:firstRow="0" w:lastRow="0" w:firstColumn="0" w:lastColumn="0" w:oddVBand="0" w:evenVBand="0" w:oddHBand="0" w:evenHBand="0" w:firstRowFirstColumn="0" w:firstRowLastColumn="0" w:lastRowFirstColumn="0" w:lastRowLastColumn="0"/>
              <w:rPr>
                <w:color w:val="auto"/>
              </w:rPr>
            </w:pPr>
            <w:r w:rsidRPr="00C87655">
              <w:rPr>
                <w:color w:val="auto"/>
              </w:rPr>
              <w:t xml:space="preserve">Voices of people with dementia are absent.  </w:t>
            </w:r>
          </w:p>
        </w:tc>
      </w:tr>
      <w:tr w:rsidR="00C87655" w:rsidRPr="00C87655" w:rsidTr="00B76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 w:type="dxa"/>
          </w:tcPr>
          <w:p w:rsidR="00535228" w:rsidRPr="00C87655" w:rsidRDefault="00535228" w:rsidP="00BB17D3">
            <w:pPr>
              <w:spacing w:line="240" w:lineRule="auto"/>
              <w:rPr>
                <w:rFonts w:cs="Times New Roman"/>
                <w:b w:val="0"/>
                <w:color w:val="auto"/>
              </w:rPr>
            </w:pPr>
            <w:r w:rsidRPr="00C87655">
              <w:rPr>
                <w:rFonts w:cs="Times New Roman"/>
                <w:color w:val="auto"/>
              </w:rPr>
              <w:t xml:space="preserve"> </w:t>
            </w:r>
            <w:r w:rsidRPr="00C87655">
              <w:rPr>
                <w:rFonts w:cs="Times New Roman"/>
              </w:rPr>
              <w:fldChar w:fldCharType="begin" w:fldLock="1"/>
            </w:r>
            <w:r w:rsidR="000A314B">
              <w:rPr>
                <w:rFonts w:cs="Times New Roman"/>
                <w:color w:val="auto"/>
                <w:lang w:eastAsia="zh-TW"/>
              </w:rPr>
              <w:instrText>ADDIN CSL_CITATION { "citationItems" : [ { "id" : "ITEM-1", "itemData" : { "DOI" : "10.1155/2012/162960", "ISSN" : "2090-0252", "PMID" : "23056990", "abstract" : "The proportion of male caregivers is rapidly increasing. However, there are few large scale studies exploring gender differences in the burden or coping with caregiving. We investigated this among caregivers of patients with dementia. The study cohort consisted of 335 dyads of wife-husband couples from two studies including dementia patients and their spousal caregivers. Baseline mini-mental state examination (MMSE), clinical dementia rating scale (CDR), neuropsychiatric inventory (NPI), cornell depression scale and charlson comorbidity index (CCI) were used to describe patients with dementia, Zarit burden scale and geriatric depression scale were used to measure experienced burden and depression of caregivers. Mean age of caregivers was 78 years. There were no differences in depression, satisfaction with life, or loneliness according to caregivers' gender. Male caregivers had more comorbidities than females (CCI 1.9 versus 1.1, P &lt; 0.001), and the wives of male caregivers had a more severe stage of dementia than husbands of female caregivers (CDR, P = 0.048; MMSE14.0 versus 17.7, P &lt; 0.001). However, the mean Zarit burden scale was significantly lower among male than female caregivers (31.5 versus 37.5; P &lt; 0.001). Lower education of male caregivers tended to be associated with less experienced burden. In conclusion, male caregivers of dementia experienced lower burden than female caregivers despite care recipients' more severe disease.", "author" : [ { "dropping-particle" : "", "family" : "P\u00f6ysti", "given" : "Minna Maria", "non-dropping-particle" : "", "parse-names" : false, "suffix" : "" }, { "dropping-particle" : "", "family" : "Laakkonen", "given" : "Marja-Liisa", "non-dropping-particle" : "", "parse-names" : false, "suffix" : "" }, { "dropping-particle" : "", "family" : "Strandberg", "given" : "Timo", "non-dropping-particle" : "", "parse-names" : false, "suffix" : "" }, { "dropping-particle" : "", "family" : "Savikko", "given" : "Niina", "non-dropping-particle" : "", "parse-names" : false, "suffix" : "" }, { "dropping-particle" : "", "family" : "Tilvis", "given" : "Reijo Sakari", "non-dropping-particle" : "", "parse-names" : false, "suffix" : "" }, { "dropping-particle" : "", "family" : "Eloniemi-Sulkava", "given" : "Ulla", "non-dropping-particle" : "", "parse-names" : false, "suffix" : "" }, { "dropping-particle" : "", "family" : "Pitk\u00e4l\u00e4", "given" : "Kaisu Hannele", "non-dropping-particle" : "", "parse-names" : false, "suffix" : "" } ], "container-title" : "International journal of Alzheimer's disease", "id" : "ITEM-1", "issued" : { "date-parts" : [ [ "2012", "1" ] ] }, "page" : "162960", "title" : "Gender differences in dementia spousal caregiving.", "type" : "article-journal", "volume" : "2012" }, "uris" : [ "http://www.mendeley.com/documents/?uuid=90a21199-fc57-4532-a860-a7f1f0a20f89" ] } ], "mendeley" : { "formattedCitation" : "(P\u00f6ysti et al., 2012)", "manualFormatting" : "P\u00f6ysti et al. (2012", "plainTextFormattedCitation" : "(P\u00f6ysti et al., 2012)", "previouslyFormattedCitation" : "(P\u00f6ysti et al., 2012)" }, "properties" : { "noteIndex" : 0 }, "schema" : "https://github.com/citation-style-language/schema/raw/master/csl-citation.json" }</w:instrText>
            </w:r>
            <w:r w:rsidRPr="00C87655">
              <w:rPr>
                <w:rFonts w:cs="Times New Roman"/>
              </w:rPr>
              <w:fldChar w:fldCharType="separate"/>
            </w:r>
            <w:r w:rsidRPr="00C87655">
              <w:rPr>
                <w:rFonts w:cs="Times New Roman"/>
                <w:b w:val="0"/>
                <w:noProof/>
                <w:color w:val="auto"/>
              </w:rPr>
              <w:t>Pöysti et al. (2012</w:t>
            </w:r>
            <w:r w:rsidRPr="00C87655">
              <w:rPr>
                <w:rFonts w:cs="Times New Roman"/>
              </w:rPr>
              <w:fldChar w:fldCharType="end"/>
            </w:r>
            <w:r w:rsidRPr="00C87655">
              <w:rPr>
                <w:rFonts w:cs="Times New Roman"/>
                <w:b w:val="0"/>
                <w:bCs w:val="0"/>
                <w:color w:val="auto"/>
              </w:rPr>
              <w:t>)</w:t>
            </w:r>
          </w:p>
        </w:tc>
        <w:tc>
          <w:tcPr>
            <w:tcW w:w="1639" w:type="dxa"/>
          </w:tcPr>
          <w:p w:rsidR="00535228" w:rsidRPr="00C87655" w:rsidRDefault="00535228"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lang w:eastAsia="zh-TW"/>
              </w:rPr>
            </w:pPr>
            <w:r w:rsidRPr="00C87655">
              <w:rPr>
                <w:rFonts w:cs="Times New Roman"/>
                <w:color w:val="auto"/>
                <w:lang w:eastAsia="zh-TW"/>
              </w:rPr>
              <w:t xml:space="preserve">Dyads of wife-husband couples. Mean (n=335). </w:t>
            </w:r>
          </w:p>
        </w:tc>
        <w:tc>
          <w:tcPr>
            <w:tcW w:w="1984" w:type="dxa"/>
          </w:tcPr>
          <w:p w:rsidR="00535228" w:rsidRPr="00C87655" w:rsidRDefault="00535228"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lang w:eastAsia="zh-TW"/>
              </w:rPr>
              <w:t xml:space="preserve">Quantitative study  conducted in Finland; Participants were from two intervention trials </w:t>
            </w:r>
          </w:p>
        </w:tc>
        <w:tc>
          <w:tcPr>
            <w:tcW w:w="2006" w:type="dxa"/>
          </w:tcPr>
          <w:p w:rsidR="00535228" w:rsidRPr="00C87655" w:rsidRDefault="00535228"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lang w:eastAsia="zh-TW"/>
              </w:rPr>
              <w:t xml:space="preserve">Male caregivers of people with dementia experienced lower burden than female caregivers despite care recipients more severe disease  </w:t>
            </w:r>
          </w:p>
        </w:tc>
        <w:tc>
          <w:tcPr>
            <w:tcW w:w="1938" w:type="dxa"/>
          </w:tcPr>
          <w:p w:rsidR="00535228" w:rsidRPr="00C87655" w:rsidRDefault="006F4C1F"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lang w:eastAsia="zh-TW"/>
              </w:rPr>
            </w:pPr>
            <w:r w:rsidRPr="00C87655">
              <w:rPr>
                <w:rFonts w:cs="Times New Roman"/>
                <w:color w:val="auto"/>
                <w:lang w:eastAsia="zh-TW"/>
              </w:rPr>
              <w:t>Differences between men and women highlighted; Persons with dementia positioned as having no agency</w:t>
            </w:r>
          </w:p>
        </w:tc>
      </w:tr>
      <w:tr w:rsidR="00C87655" w:rsidRPr="00C87655" w:rsidTr="00B76277">
        <w:tc>
          <w:tcPr>
            <w:cnfStyle w:val="001000000000" w:firstRow="0" w:lastRow="0" w:firstColumn="1" w:lastColumn="0" w:oddVBand="0" w:evenVBand="0" w:oddHBand="0" w:evenHBand="0" w:firstRowFirstColumn="0" w:firstRowLastColumn="0" w:lastRowFirstColumn="0" w:lastRowLastColumn="0"/>
            <w:tcW w:w="1459" w:type="dxa"/>
          </w:tcPr>
          <w:p w:rsidR="00163B40" w:rsidRPr="00C87655" w:rsidRDefault="00163B40" w:rsidP="00BB17D3">
            <w:pPr>
              <w:spacing w:line="240" w:lineRule="auto"/>
              <w:rPr>
                <w:rFonts w:cs="Times New Roman"/>
                <w:b w:val="0"/>
                <w:bCs w:val="0"/>
                <w:color w:val="auto"/>
              </w:rPr>
            </w:pPr>
            <w:r w:rsidRPr="00C87655">
              <w:rPr>
                <w:rFonts w:cs="Times New Roman"/>
              </w:rPr>
              <w:fldChar w:fldCharType="begin" w:fldLock="1"/>
            </w:r>
            <w:r w:rsidR="000A314B">
              <w:rPr>
                <w:rFonts w:cs="Times New Roman"/>
                <w:color w:val="auto"/>
              </w:rPr>
              <w:instrText>ADDIN CSL_CITATION { "citationItems" : [ { "id" : "ITEM-1", "itemData" : { "DOI" : "10.1080/09589236.2013.792728", "ISSN" : "0958-9236", "author" : [ { "dropping-particle" : "", "family" : "Boyle", "given" : "Geraldine", "non-dropping-particle" : "", "parse-names" : false, "suffix" : "" } ], "container-title" : "Journal of Gender Studies", "id" : "ITEM-1", "issue" : "4", "issued" : { "date-parts" : [ [ "2013", "4", "29" ] ] }, "page" : "336-350", "title" : "\u2018Can't cook, won't cook\u2019: men's involvement in cooking when their wives develop dementia", "type" : "article-journal", "volume" : "23" }, "uris" : [ "http://www.mendeley.com/documents/?uuid=82305448-4890-47f8-9e22-2b5c2031b9c6" ] } ], "mendeley" : { "formattedCitation" : "(Boyle, 2013a)", "manualFormatting" : "Boyle (2013a)", "plainTextFormattedCitation" : "(Boyle, 2013a)", "previouslyFormattedCitation" : "(Boyle, 2013a)" }, "properties" : { "noteIndex" : 0 }, "schema" : "https://github.com/citation-style-language/schema/raw/master/csl-citation.json" }</w:instrText>
            </w:r>
            <w:r w:rsidRPr="00C87655">
              <w:rPr>
                <w:rFonts w:cs="Times New Roman"/>
              </w:rPr>
              <w:fldChar w:fldCharType="separate"/>
            </w:r>
            <w:r w:rsidRPr="00C87655">
              <w:rPr>
                <w:rFonts w:cs="Times New Roman"/>
                <w:b w:val="0"/>
                <w:noProof/>
                <w:color w:val="auto"/>
              </w:rPr>
              <w:t>Boyle (2013a)</w:t>
            </w:r>
            <w:r w:rsidRPr="00C87655">
              <w:rPr>
                <w:rFonts w:cs="Times New Roman"/>
              </w:rPr>
              <w:fldChar w:fldCharType="end"/>
            </w:r>
          </w:p>
        </w:tc>
        <w:tc>
          <w:tcPr>
            <w:tcW w:w="1639" w:type="dxa"/>
          </w:tcPr>
          <w:p w:rsidR="00163B40" w:rsidRPr="00C87655" w:rsidRDefault="00163B40"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lang w:eastAsia="zh-TW"/>
              </w:rPr>
            </w:pPr>
            <w:r w:rsidRPr="00C87655">
              <w:rPr>
                <w:rFonts w:cs="Times New Roman"/>
                <w:color w:val="auto"/>
              </w:rPr>
              <w:t>21 dyads of wife/husband couples in which one partner had a diagnosis of dementia, took part in the study which examined the gendered nature of support</w:t>
            </w:r>
          </w:p>
        </w:tc>
        <w:tc>
          <w:tcPr>
            <w:tcW w:w="1984" w:type="dxa"/>
          </w:tcPr>
          <w:p w:rsidR="00163B40" w:rsidRPr="00C87655" w:rsidRDefault="00163B40"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lang w:eastAsia="zh-TW"/>
              </w:rPr>
            </w:pPr>
            <w:r w:rsidRPr="00C87655">
              <w:rPr>
                <w:rFonts w:cs="Times New Roman"/>
                <w:color w:val="auto"/>
              </w:rPr>
              <w:t>Qualitative study conducted in the north of England</w:t>
            </w:r>
          </w:p>
        </w:tc>
        <w:tc>
          <w:tcPr>
            <w:tcW w:w="2006" w:type="dxa"/>
          </w:tcPr>
          <w:p w:rsidR="00163B40" w:rsidRPr="00C87655" w:rsidRDefault="00163B40"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lang w:eastAsia="zh-TW"/>
              </w:rPr>
            </w:pPr>
            <w:r w:rsidRPr="00C87655">
              <w:rPr>
                <w:rFonts w:cs="Times New Roman"/>
                <w:color w:val="auto"/>
              </w:rPr>
              <w:t xml:space="preserve">Gender inequality in relationships persists even when women develop dementia. </w:t>
            </w:r>
          </w:p>
        </w:tc>
        <w:tc>
          <w:tcPr>
            <w:tcW w:w="1938" w:type="dxa"/>
            <w:vMerge w:val="restart"/>
          </w:tcPr>
          <w:p w:rsidR="00163B40" w:rsidRPr="00C87655" w:rsidRDefault="00655E0D" w:rsidP="00655E0D">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A gender perspective is implicit and </w:t>
            </w:r>
            <w:r w:rsidR="00163B40" w:rsidRPr="00C87655">
              <w:rPr>
                <w:rFonts w:cs="Times New Roman"/>
                <w:color w:val="auto"/>
              </w:rPr>
              <w:t xml:space="preserve">recommended to shift focus from women’s capacity to an analysis of interdependency  </w:t>
            </w:r>
          </w:p>
        </w:tc>
      </w:tr>
      <w:tr w:rsidR="00C87655" w:rsidRPr="00C87655" w:rsidTr="00B76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 w:type="dxa"/>
          </w:tcPr>
          <w:p w:rsidR="00163B40" w:rsidRPr="00C87655" w:rsidRDefault="00163B40" w:rsidP="00BB17D3">
            <w:pPr>
              <w:spacing w:line="240" w:lineRule="auto"/>
              <w:rPr>
                <w:rFonts w:cs="Times New Roman"/>
                <w:b w:val="0"/>
                <w:bCs w:val="0"/>
                <w:color w:val="auto"/>
              </w:rPr>
            </w:pPr>
            <w:r w:rsidRPr="00C87655">
              <w:rPr>
                <w:rFonts w:cs="Times New Roman"/>
              </w:rPr>
              <w:fldChar w:fldCharType="begin" w:fldLock="1"/>
            </w:r>
            <w:r w:rsidR="000A314B">
              <w:rPr>
                <w:rFonts w:cs="Times New Roman"/>
                <w:b w:val="0"/>
                <w:bCs w:val="0"/>
                <w:color w:val="auto"/>
              </w:rPr>
              <w:instrText>ADDIN CSL_CITATION { "citationItems" : [ { "id" : "ITEM-1", "itemData" : { "DOI" : "10.1080/09649069.2013.800290", "ISSN" : "0964-9069", "author" : [ { "dropping-particle" : "", "family" : "Boyle", "given" : "Geraldine", "non-dropping-particle" : "", "parse-names" : false, "suffix" : "" } ], "container-title" : "Journal of Social Welfare and Family Law", "id" : "ITEM-1", "issue" : "2", "issued" : { "date-parts" : [ [ "2013", "6" ] ] }, "page" : "227-243", "title" : "Facilitating decision-making by people with dementia: is spousal support gendered?", "type" : "article-journal", "volume" : "35" }, "uris" : [ "http://www.mendeley.com/documents/?uuid=9dcde6c4-83d6-497d-9191-32f3db511b88" ] } ], "mendeley" : { "formattedCitation" : "(Boyle, 2013b)", "manualFormatting" : "Boyle (2013b)", "plainTextFormattedCitation" : "(Boyle, 2013b)", "previouslyFormattedCitation" : "(Boyle, 2013b)" }, "properties" : { "noteIndex" : 0 }, "schema" : "https://github.com/citation-style-language/schema/raw/master/csl-citation.json" }</w:instrText>
            </w:r>
            <w:r w:rsidRPr="00C87655">
              <w:rPr>
                <w:rFonts w:cs="Times New Roman"/>
              </w:rPr>
              <w:fldChar w:fldCharType="separate"/>
            </w:r>
            <w:r w:rsidRPr="00C87655">
              <w:rPr>
                <w:rFonts w:cs="Times New Roman"/>
                <w:b w:val="0"/>
                <w:bCs w:val="0"/>
                <w:noProof/>
                <w:color w:val="auto"/>
              </w:rPr>
              <w:t>Boyle (2013b)</w:t>
            </w:r>
            <w:r w:rsidRPr="00C87655">
              <w:rPr>
                <w:rFonts w:cs="Times New Roman"/>
              </w:rPr>
              <w:fldChar w:fldCharType="end"/>
            </w:r>
          </w:p>
          <w:p w:rsidR="00163B40" w:rsidRPr="00C87655" w:rsidRDefault="00163B40" w:rsidP="00BB17D3">
            <w:pPr>
              <w:spacing w:line="240" w:lineRule="auto"/>
              <w:rPr>
                <w:rFonts w:cs="Times New Roman"/>
                <w:b w:val="0"/>
                <w:bCs w:val="0"/>
                <w:color w:val="auto"/>
              </w:rPr>
            </w:pPr>
          </w:p>
        </w:tc>
        <w:tc>
          <w:tcPr>
            <w:tcW w:w="1639" w:type="dxa"/>
          </w:tcPr>
          <w:p w:rsidR="00163B40" w:rsidRPr="00C87655" w:rsidRDefault="00163B40"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lang w:eastAsia="zh-TW"/>
              </w:rPr>
            </w:pPr>
            <w:r w:rsidRPr="00C87655">
              <w:rPr>
                <w:rFonts w:cs="Times New Roman"/>
                <w:color w:val="auto"/>
              </w:rPr>
              <w:t>Same study as above</w:t>
            </w:r>
          </w:p>
        </w:tc>
        <w:tc>
          <w:tcPr>
            <w:tcW w:w="1984" w:type="dxa"/>
          </w:tcPr>
          <w:p w:rsidR="00163B40" w:rsidRPr="00C87655" w:rsidRDefault="00163B40"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lang w:eastAsia="zh-TW"/>
              </w:rPr>
            </w:pPr>
            <w:r w:rsidRPr="00C87655">
              <w:rPr>
                <w:rFonts w:cs="Times New Roman"/>
                <w:color w:val="auto"/>
              </w:rPr>
              <w:t xml:space="preserve">Same study as above </w:t>
            </w:r>
          </w:p>
        </w:tc>
        <w:tc>
          <w:tcPr>
            <w:tcW w:w="2006" w:type="dxa"/>
          </w:tcPr>
          <w:p w:rsidR="00163B40" w:rsidRPr="00C87655" w:rsidRDefault="00163B40"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lang w:eastAsia="zh-TW"/>
              </w:rPr>
            </w:pPr>
            <w:r w:rsidRPr="00C87655">
              <w:rPr>
                <w:rFonts w:cs="Times New Roman"/>
                <w:color w:val="auto"/>
              </w:rPr>
              <w:t>Gender influenced whether people with dementia were given the support necessary to exercise their capacity.</w:t>
            </w:r>
          </w:p>
        </w:tc>
        <w:tc>
          <w:tcPr>
            <w:tcW w:w="1938" w:type="dxa"/>
            <w:vMerge/>
          </w:tcPr>
          <w:p w:rsidR="00163B40" w:rsidRPr="00C87655" w:rsidRDefault="00163B40"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p>
        </w:tc>
      </w:tr>
      <w:tr w:rsidR="00C87655" w:rsidRPr="00C87655" w:rsidTr="00B76277">
        <w:tc>
          <w:tcPr>
            <w:cnfStyle w:val="001000000000" w:firstRow="0" w:lastRow="0" w:firstColumn="1" w:lastColumn="0" w:oddVBand="0" w:evenVBand="0" w:oddHBand="0" w:evenHBand="0" w:firstRowFirstColumn="0" w:firstRowLastColumn="0" w:lastRowFirstColumn="0" w:lastRowLastColumn="0"/>
            <w:tcW w:w="1459" w:type="dxa"/>
          </w:tcPr>
          <w:p w:rsidR="00535228" w:rsidRPr="00C87655" w:rsidRDefault="00535228" w:rsidP="00BB17D3">
            <w:pPr>
              <w:spacing w:line="240" w:lineRule="auto"/>
              <w:rPr>
                <w:rFonts w:cs="Times New Roman"/>
                <w:b w:val="0"/>
                <w:bCs w:val="0"/>
                <w:noProof/>
                <w:color w:val="auto"/>
              </w:rPr>
            </w:pPr>
            <w:r w:rsidRPr="00C87655">
              <w:rPr>
                <w:rFonts w:cs="Times New Roman"/>
              </w:rPr>
              <w:fldChar w:fldCharType="begin" w:fldLock="1"/>
            </w:r>
            <w:r w:rsidR="000A314B">
              <w:rPr>
                <w:rFonts w:cs="Times New Roman"/>
                <w:b w:val="0"/>
                <w:bCs w:val="0"/>
                <w:color w:val="auto"/>
              </w:rPr>
              <w:instrText>ADDIN CSL_CITATION { "citationItems" : [ { "id" : "ITEM-1", "itemData" : { "author" : [ { "dropping-particle" : "", "family" : "Borden", "given" : "W &amp;", "non-dropping-particle" : "", "parse-names" : false, "suffix" : "" }, { "dropping-particle" : "", "family" : "Berlin", "given" : "S", "non-dropping-particle" : "", "parse-names" : false, "suffix" : "" } ], "container-title" : "American Journal of Orthopsychiatry", "id" : "ITEM-1", "issue" : "4", "issued" : { "date-parts" : [ [ "1990" ] ] }, "page" : "603-610", "title" : "Gender, coping, and pscyhological well-being in spouses of older adults with chronic dementia", "type" : "article-journal", "volume" : "60" }, "uris" : [ "http://www.mendeley.com/documents/?uuid=93ee5345-6491-4bee-8586-7f5def4caf51" ] } ], "mendeley" : { "formattedCitation" : "(Borden &amp; Berlin, 1990)", "manualFormatting" : "Borden &amp; Berlin (1990", "plainTextFormattedCitation" : "(Borden &amp; Berlin, 1990)", "previouslyFormattedCitation" : "(Borden &amp; Berlin, 1990)" }, "properties" : { "noteIndex" : 0 }, "schema" : "https://github.com/citation-style-language/schema/raw/master/csl-citation.json" }</w:instrText>
            </w:r>
            <w:r w:rsidRPr="00C87655">
              <w:rPr>
                <w:rFonts w:cs="Times New Roman"/>
              </w:rPr>
              <w:fldChar w:fldCharType="separate"/>
            </w:r>
            <w:r w:rsidRPr="00C87655">
              <w:rPr>
                <w:rFonts w:cs="Times New Roman"/>
                <w:b w:val="0"/>
                <w:bCs w:val="0"/>
                <w:noProof/>
                <w:color w:val="auto"/>
              </w:rPr>
              <w:t>Borden &amp; Berlin (1990</w:t>
            </w:r>
            <w:r w:rsidRPr="00C87655">
              <w:rPr>
                <w:rFonts w:cs="Times New Roman"/>
              </w:rPr>
              <w:fldChar w:fldCharType="end"/>
            </w:r>
            <w:r w:rsidRPr="00C87655">
              <w:rPr>
                <w:rFonts w:cs="Times New Roman"/>
                <w:b w:val="0"/>
                <w:bCs w:val="0"/>
                <w:color w:val="auto"/>
              </w:rPr>
              <w:t>)</w:t>
            </w:r>
          </w:p>
        </w:tc>
        <w:tc>
          <w:tcPr>
            <w:tcW w:w="1639" w:type="dxa"/>
          </w:tcPr>
          <w:p w:rsidR="00535228" w:rsidRPr="00C87655" w:rsidRDefault="00535228"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Spousal caregivers (n=61) of older adults with dementia </w:t>
            </w:r>
          </w:p>
        </w:tc>
        <w:tc>
          <w:tcPr>
            <w:tcW w:w="1984" w:type="dxa"/>
          </w:tcPr>
          <w:p w:rsidR="00535228" w:rsidRPr="00C87655" w:rsidRDefault="00535228"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completed a questionnaire and more than half participated in a follow-up interview</w:t>
            </w:r>
          </w:p>
        </w:tc>
        <w:tc>
          <w:tcPr>
            <w:tcW w:w="2006" w:type="dxa"/>
          </w:tcPr>
          <w:p w:rsidR="00535228" w:rsidRPr="00C87655" w:rsidRDefault="00535228"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Women are more prone to psychological distress than men in the context of the caregiving experience</w:t>
            </w:r>
          </w:p>
        </w:tc>
        <w:tc>
          <w:tcPr>
            <w:tcW w:w="1938" w:type="dxa"/>
          </w:tcPr>
          <w:p w:rsidR="00535228" w:rsidRPr="00C87655" w:rsidRDefault="00D72A58" w:rsidP="00BF5B82">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Gendered assumptions are made about the way men and </w:t>
            </w:r>
            <w:r w:rsidR="00663D3C" w:rsidRPr="00C87655">
              <w:rPr>
                <w:rFonts w:cs="Times New Roman"/>
                <w:color w:val="auto"/>
              </w:rPr>
              <w:t>women approach illness and are affected</w:t>
            </w:r>
            <w:r w:rsidRPr="00C87655">
              <w:rPr>
                <w:rFonts w:cs="Times New Roman"/>
                <w:color w:val="auto"/>
              </w:rPr>
              <w:t xml:space="preserve"> by it. </w:t>
            </w:r>
          </w:p>
        </w:tc>
      </w:tr>
      <w:tr w:rsidR="00C87655" w:rsidRPr="00C87655" w:rsidTr="00B76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 w:type="dxa"/>
          </w:tcPr>
          <w:p w:rsidR="00535228" w:rsidRPr="00C87655" w:rsidRDefault="00535228" w:rsidP="00BB17D3">
            <w:pPr>
              <w:spacing w:line="240" w:lineRule="auto"/>
              <w:rPr>
                <w:rFonts w:cs="Times New Roman"/>
                <w:b w:val="0"/>
                <w:bCs w:val="0"/>
                <w:color w:val="auto"/>
              </w:rPr>
            </w:pPr>
            <w:r w:rsidRPr="00C87655">
              <w:rPr>
                <w:rFonts w:cs="Times New Roman"/>
              </w:rPr>
              <w:fldChar w:fldCharType="begin" w:fldLock="1"/>
            </w:r>
            <w:r w:rsidR="000A314B">
              <w:rPr>
                <w:rFonts w:cs="Times New Roman"/>
                <w:color w:val="auto"/>
              </w:rPr>
              <w:instrText>ADDIN CSL_CITATION { "citationItems" : [ { "id" : "ITEM-1", "itemData" : { "author" : [ { "dropping-particle" : "", "family" : "Corcoran", "given" : "Mary A", "non-dropping-particle" : "", "parse-names" : false, "suffix" : "" } ], "container-title" : "American Journal of Occupational Therapy", "id" : "ITEM-1", "issue" : "Ii", "issued" : { "date-parts" : [ [ "1992" ] ] }, "page" : "1006-1012", "title" : "Gender differences in the dementia management plans of spousal caregivers: implications for occupational therapy", "type" : "article-journal", "volume" : "46" }, "uris" : [ "http://www.mendeley.com/documents/?uuid=2b54c5ac-14c8-4ac5-b114-8df4334055c1" ] } ], "mendeley" : { "formattedCitation" : "(Corcoran, 1992)", "manualFormatting" : "Corcoran (1992)", "plainTextFormattedCitation" : "(Corcoran, 1992)", "previouslyFormattedCitation" : "(Corcoran, 1992)" }, "properties" : { "noteIndex" : 0 }, "schema" : "https://github.com/citation-style-language/schema/raw/master/csl-citation.json" }</w:instrText>
            </w:r>
            <w:r w:rsidRPr="00C87655">
              <w:rPr>
                <w:rFonts w:cs="Times New Roman"/>
              </w:rPr>
              <w:fldChar w:fldCharType="separate"/>
            </w:r>
            <w:r w:rsidRPr="00C87655">
              <w:rPr>
                <w:rFonts w:cs="Times New Roman"/>
                <w:b w:val="0"/>
                <w:noProof/>
                <w:color w:val="auto"/>
              </w:rPr>
              <w:t>Corcoran (1992)</w:t>
            </w:r>
            <w:r w:rsidRPr="00C87655">
              <w:rPr>
                <w:rFonts w:cs="Times New Roman"/>
              </w:rPr>
              <w:fldChar w:fldCharType="end"/>
            </w:r>
          </w:p>
        </w:tc>
        <w:tc>
          <w:tcPr>
            <w:tcW w:w="1639" w:type="dxa"/>
          </w:tcPr>
          <w:p w:rsidR="00535228" w:rsidRPr="00C87655" w:rsidRDefault="00535228"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 xml:space="preserve">Scope of review is unclear. </w:t>
            </w:r>
          </w:p>
        </w:tc>
        <w:tc>
          <w:tcPr>
            <w:tcW w:w="1984" w:type="dxa"/>
          </w:tcPr>
          <w:p w:rsidR="00535228" w:rsidRPr="00C87655" w:rsidRDefault="00535228"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 xml:space="preserve">Literature review of gender differences in dementia caregiving and consequences of each approach for dementia management plans </w:t>
            </w:r>
          </w:p>
        </w:tc>
        <w:tc>
          <w:tcPr>
            <w:tcW w:w="2006" w:type="dxa"/>
          </w:tcPr>
          <w:p w:rsidR="00535228" w:rsidRPr="00C87655" w:rsidRDefault="00535228"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 xml:space="preserve">Gender differences may influence spousal caregivers definition and resolution of care management problems </w:t>
            </w:r>
          </w:p>
        </w:tc>
        <w:tc>
          <w:tcPr>
            <w:tcW w:w="1938" w:type="dxa"/>
          </w:tcPr>
          <w:p w:rsidR="00535228" w:rsidRPr="00C87655" w:rsidRDefault="00D72A58" w:rsidP="001C4FC7">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The need for gender-sens</w:t>
            </w:r>
            <w:r w:rsidR="00421DBE" w:rsidRPr="00C87655">
              <w:rPr>
                <w:rFonts w:cs="Times New Roman"/>
                <w:color w:val="auto"/>
              </w:rPr>
              <w:t>itive practice is acknowledged.</w:t>
            </w:r>
          </w:p>
        </w:tc>
      </w:tr>
      <w:tr w:rsidR="00C87655" w:rsidRPr="00C87655" w:rsidTr="00B76277">
        <w:tc>
          <w:tcPr>
            <w:cnfStyle w:val="001000000000" w:firstRow="0" w:lastRow="0" w:firstColumn="1" w:lastColumn="0" w:oddVBand="0" w:evenVBand="0" w:oddHBand="0" w:evenHBand="0" w:firstRowFirstColumn="0" w:firstRowLastColumn="0" w:lastRowFirstColumn="0" w:lastRowLastColumn="0"/>
            <w:tcW w:w="5082" w:type="dxa"/>
            <w:gridSpan w:val="3"/>
          </w:tcPr>
          <w:p w:rsidR="00535228" w:rsidRPr="00C87655" w:rsidRDefault="00535228" w:rsidP="00BB17D3">
            <w:pPr>
              <w:spacing w:line="240" w:lineRule="auto"/>
              <w:rPr>
                <w:rFonts w:cs="Times New Roman"/>
                <w:color w:val="auto"/>
              </w:rPr>
            </w:pPr>
            <w:r w:rsidRPr="00C87655">
              <w:rPr>
                <w:rFonts w:cs="Times New Roman"/>
                <w:b w:val="0"/>
                <w:i/>
                <w:color w:val="auto"/>
              </w:rPr>
              <w:t xml:space="preserve">men and women with dementia </w:t>
            </w:r>
          </w:p>
        </w:tc>
        <w:tc>
          <w:tcPr>
            <w:tcW w:w="2006" w:type="dxa"/>
          </w:tcPr>
          <w:p w:rsidR="00535228" w:rsidRPr="00C87655" w:rsidRDefault="00535228"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p>
        </w:tc>
        <w:tc>
          <w:tcPr>
            <w:tcW w:w="1938" w:type="dxa"/>
          </w:tcPr>
          <w:p w:rsidR="00535228" w:rsidRPr="00C87655" w:rsidRDefault="00535228"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p>
        </w:tc>
      </w:tr>
      <w:tr w:rsidR="00C87655" w:rsidRPr="00C87655" w:rsidTr="00B762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9" w:type="dxa"/>
          </w:tcPr>
          <w:p w:rsidR="00535228" w:rsidRPr="00C87655" w:rsidRDefault="00535228" w:rsidP="00BB17D3">
            <w:pPr>
              <w:spacing w:line="240" w:lineRule="auto"/>
              <w:rPr>
                <w:rFonts w:cs="Times New Roman"/>
                <w:b w:val="0"/>
                <w:color w:val="auto"/>
              </w:rPr>
            </w:pPr>
            <w:r w:rsidRPr="00C87655">
              <w:rPr>
                <w:rFonts w:cs="Times New Roman"/>
              </w:rPr>
              <w:fldChar w:fldCharType="begin" w:fldLock="1"/>
            </w:r>
            <w:r w:rsidR="000A314B">
              <w:rPr>
                <w:rFonts w:cs="Times New Roman"/>
                <w:b w:val="0"/>
                <w:color w:val="auto"/>
              </w:rPr>
              <w:instrText>ADDIN CSL_CITATION { "citationItems" : [ { "id" : "ITEM-1", "itemData" : { "DOI" : "10.1111/j.1479-8301.2010.00311.x", "ISSN" : "1479-8301", "PMID" : "20594283", "abstract" : "BACKGROUND: In a previous study, we found gender differences among care recipients and suggested that elderly women living alone have difficulty receiving care from their families. We investigated the gender differences among predictors which influenced outcomes after discharge from a ward for treatment of demented elderly with severe psychotic symptoms. METHODS: We enrolled the data of 325 patients with dementia who were hospitalized between 1 April 2000 and 31 March 2007, and discharged by 31 March 2008. Two hundred and ninety-four patients were divided into men and women. We checked the gender differences of their characteristics. After that, they were subdivided into three groups to analyze the effect of each patient's characteristics and care situation on their outcomes: (i) given home care (home); (ii) became institutionalized (institution); and (iii) transferred to another hospital (hospital). RESULTS: In the hospital groups, the incidence of complications was high for each sex. The differences between the institution group and home group were shown by N-ADL score in men. In contrast, the predictors in women were the HDS-R score, the number of cohabitants and the caregiver. CONCLUSIONS: It was observed that there were gender differences among outcome predictors. The outcomes of demented patients were predicted by both complications and condition on admission. Most women did not return to their homes because of the situation in which they received care. It is necessary to establish a clear system for providing care for the demented elderly, especially for women.", "author" : [ { "dropping-particle" : "", "family" : "Ono", "given" : "Toshiyuki", "non-dropping-particle" : "", "parse-names" : false, "suffix" : "" }, { "dropping-particle" : "", "family" : "Tamai", "given" : "Akira", "non-dropping-particle" : "", "parse-names" : false, "suffix" : "" }, { "dropping-particle" : "", "family" : "Takeuchi", "given" : "Daisuke", "non-dropping-particle" : "", "parse-names" : false, "suffix" : "" }, { "dropping-particle" : "", "family" : "Tamai", "given" : "Yuzuru", "non-dropping-particle" : "", "parse-names" : false, "suffix" : "" } ], "container-title" : "Psychogeriatrics : the official journal of the Japanese Psychogeriatric Society", "id" : "ITEM-1", "issue" : "1", "issued" : { "date-parts" : [ [ "2010", "3" ] ] }, "note" : "Not sure how to describe this study desgin.", "page" : "21-8", "title" : "Predictors of outcomes from a ward for demented elderly: gender differences.", "type" : "article-journal", "volume" : "10" }, "uris" : [ "http://www.mendeley.com/documents/?uuid=2ea64d76-a2be-4f39-ae36-b9fed9c65d07" ] } ], "mendeley" : { "formattedCitation" : "(Ono, Tamai, Takeuchi, &amp; Tamai, 2010)", "manualFormatting" : "Ono, Tamai, Takeuchi, &amp; Tamai, (2010", "plainTextFormattedCitation" : "(Ono, Tamai, Takeuchi, &amp; Tamai, 2010)", "previouslyFormattedCitation" : "(Ono, Tamai, Takeuchi, &amp; Tamai, 2010)" }, "properties" : { "noteIndex" : 0 }, "schema" : "https://github.com/citation-style-language/schema/raw/master/csl-citation.json" }</w:instrText>
            </w:r>
            <w:r w:rsidRPr="00C87655">
              <w:rPr>
                <w:rFonts w:cs="Times New Roman"/>
              </w:rPr>
              <w:fldChar w:fldCharType="separate"/>
            </w:r>
            <w:r w:rsidRPr="00C87655">
              <w:rPr>
                <w:rFonts w:cs="Times New Roman"/>
                <w:b w:val="0"/>
                <w:noProof/>
                <w:color w:val="auto"/>
                <w:lang w:eastAsia="zh-TW"/>
              </w:rPr>
              <w:t>Ono, Tamai, Takeuchi, &amp; Tamai, (2010</w:t>
            </w:r>
            <w:r w:rsidRPr="00C87655">
              <w:rPr>
                <w:rFonts w:cs="Times New Roman"/>
              </w:rPr>
              <w:fldChar w:fldCharType="end"/>
            </w:r>
            <w:r w:rsidRPr="00C87655">
              <w:rPr>
                <w:rFonts w:cs="Times New Roman"/>
                <w:b w:val="0"/>
                <w:color w:val="auto"/>
              </w:rPr>
              <w:t>)</w:t>
            </w:r>
          </w:p>
          <w:p w:rsidR="00535228" w:rsidRPr="00C87655" w:rsidRDefault="00535228" w:rsidP="00BB17D3">
            <w:pPr>
              <w:spacing w:line="240" w:lineRule="auto"/>
              <w:rPr>
                <w:rFonts w:cs="Times New Roman"/>
                <w:b w:val="0"/>
                <w:bCs w:val="0"/>
                <w:color w:val="auto"/>
              </w:rPr>
            </w:pPr>
          </w:p>
        </w:tc>
        <w:tc>
          <w:tcPr>
            <w:tcW w:w="1639" w:type="dxa"/>
          </w:tcPr>
          <w:p w:rsidR="00535228" w:rsidRPr="00C87655" w:rsidRDefault="00535228"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lang w:eastAsia="zh-TW"/>
              </w:rPr>
            </w:pPr>
            <w:r w:rsidRPr="00C87655">
              <w:rPr>
                <w:rFonts w:cs="Times New Roman"/>
                <w:color w:val="auto"/>
                <w:lang w:eastAsia="zh-TW"/>
              </w:rPr>
              <w:t xml:space="preserve">Hospitalised patients (n=325) with dementia; 294 were divided into men and women. </w:t>
            </w:r>
          </w:p>
        </w:tc>
        <w:tc>
          <w:tcPr>
            <w:tcW w:w="1984" w:type="dxa"/>
          </w:tcPr>
          <w:p w:rsidR="00535228" w:rsidRPr="00C87655" w:rsidRDefault="00535228"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lang w:eastAsia="zh-TW"/>
              </w:rPr>
            </w:pPr>
            <w:r w:rsidRPr="00C87655">
              <w:rPr>
                <w:rFonts w:cs="Times New Roman"/>
                <w:color w:val="auto"/>
                <w:lang w:eastAsia="zh-TW"/>
              </w:rPr>
              <w:t xml:space="preserve">Longitudinal study carried out over 7 year period </w:t>
            </w:r>
          </w:p>
        </w:tc>
        <w:tc>
          <w:tcPr>
            <w:tcW w:w="2006" w:type="dxa"/>
          </w:tcPr>
          <w:p w:rsidR="00535228" w:rsidRPr="00C87655" w:rsidRDefault="00535228"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lang w:eastAsia="zh-TW"/>
              </w:rPr>
            </w:pPr>
            <w:r w:rsidRPr="00C87655">
              <w:rPr>
                <w:rFonts w:cs="Times New Roman"/>
                <w:color w:val="auto"/>
                <w:lang w:eastAsia="zh-TW"/>
              </w:rPr>
              <w:t xml:space="preserve">Most women did not return to their homes </w:t>
            </w:r>
          </w:p>
        </w:tc>
        <w:tc>
          <w:tcPr>
            <w:tcW w:w="1938" w:type="dxa"/>
          </w:tcPr>
          <w:p w:rsidR="00535228" w:rsidRPr="00C87655" w:rsidRDefault="00BF5B82"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lang w:eastAsia="zh-TW"/>
              </w:rPr>
            </w:pPr>
            <w:r w:rsidRPr="00C87655">
              <w:rPr>
                <w:rFonts w:cs="Times New Roman"/>
                <w:color w:val="auto"/>
                <w:lang w:eastAsia="zh-TW"/>
              </w:rPr>
              <w:t>Neither t</w:t>
            </w:r>
            <w:r w:rsidR="00163B40" w:rsidRPr="00C87655">
              <w:rPr>
                <w:rFonts w:cs="Times New Roman"/>
                <w:color w:val="auto"/>
                <w:lang w:eastAsia="zh-TW"/>
              </w:rPr>
              <w:t xml:space="preserve">he reasons for this, nor what needs to be done to promote equal health outcomes are explored </w:t>
            </w:r>
          </w:p>
        </w:tc>
      </w:tr>
      <w:tr w:rsidR="00C87655" w:rsidRPr="00C87655" w:rsidTr="00B76277">
        <w:tc>
          <w:tcPr>
            <w:cnfStyle w:val="001000000000" w:firstRow="0" w:lastRow="0" w:firstColumn="1" w:lastColumn="0" w:oddVBand="0" w:evenVBand="0" w:oddHBand="0" w:evenHBand="0" w:firstRowFirstColumn="0" w:firstRowLastColumn="0" w:lastRowFirstColumn="0" w:lastRowLastColumn="0"/>
            <w:tcW w:w="1459" w:type="dxa"/>
          </w:tcPr>
          <w:p w:rsidR="00535228" w:rsidRPr="00C87655" w:rsidRDefault="00535228" w:rsidP="00BB17D3">
            <w:pPr>
              <w:spacing w:line="240" w:lineRule="auto"/>
              <w:rPr>
                <w:rFonts w:cs="Times New Roman"/>
                <w:b w:val="0"/>
                <w:noProof/>
                <w:color w:val="auto"/>
                <w:lang w:eastAsia="zh-TW"/>
              </w:rPr>
            </w:pPr>
            <w:r w:rsidRPr="00C87655">
              <w:rPr>
                <w:rFonts w:cs="Times New Roman"/>
              </w:rPr>
              <w:fldChar w:fldCharType="begin" w:fldLock="1"/>
            </w:r>
            <w:r w:rsidR="000A314B">
              <w:rPr>
                <w:rFonts w:cs="Times New Roman"/>
                <w:b w:val="0"/>
                <w:bCs w:val="0"/>
                <w:color w:val="auto"/>
              </w:rPr>
              <w:instrText>ADDIN CSL_CITATION { "citationItems" : [ { "id" : "ITEM-1", "itemData" : { "DOI" : "10.1016/j.jaging.2014.03.002", "ISSN" : "08904065", "author" : [ { "dropping-particle" : "", "family" : "Buse", "given" : "Christina", "non-dropping-particle" : "", "parse-names" : false, "suffix" : "" }, { "dropping-particle" : "", "family" : "Twigg", "given" : "Julia", "non-dropping-particle" : "", "parse-names" : false, "suffix" : "" } ], "container-title" : "Journal of Aging Studies", "id" : "ITEM-1", "issued" : { "date-parts" : [ [ "2014", "8" ] ] }, "page" : "14-22", "publisher" : "Elsevier Inc.", "title" : "Women with dementia and their handbags: Negotiating identity, privacy and \u2018home\u2019 through material culture", "type" : "article-journal", "volume" : "30" }, "uris" : [ "http://www.mendeley.com/documents/?uuid=2cfa3140-7276-4bba-aa25-bcc9a8a42d06" ] } ], "mendeley" : { "formattedCitation" : "(Buse &amp; Twigg, 2014)", "manualFormatting" : "Buse &amp; Twigg (2014)", "plainTextFormattedCitation" : "(Buse &amp; Twigg, 2014)", "previouslyFormattedCitation" : "(Buse &amp; Twigg, 2014)" }, "properties" : { "noteIndex" : 0 }, "schema" : "https://github.com/citation-style-language/schema/raw/master/csl-citation.json" }</w:instrText>
            </w:r>
            <w:r w:rsidRPr="00C87655">
              <w:rPr>
                <w:rFonts w:cs="Times New Roman"/>
              </w:rPr>
              <w:fldChar w:fldCharType="separate"/>
            </w:r>
            <w:r w:rsidRPr="00C87655">
              <w:rPr>
                <w:rFonts w:cs="Times New Roman"/>
                <w:b w:val="0"/>
                <w:bCs w:val="0"/>
                <w:noProof/>
                <w:color w:val="auto"/>
              </w:rPr>
              <w:t>Buse &amp; Twigg (2014)</w:t>
            </w:r>
            <w:r w:rsidRPr="00C87655">
              <w:rPr>
                <w:rFonts w:cs="Times New Roman"/>
              </w:rPr>
              <w:fldChar w:fldCharType="end"/>
            </w:r>
          </w:p>
        </w:tc>
        <w:tc>
          <w:tcPr>
            <w:tcW w:w="1639" w:type="dxa"/>
          </w:tcPr>
          <w:p w:rsidR="00535228" w:rsidRPr="00C87655" w:rsidRDefault="00535228" w:rsidP="00C74674">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lang w:eastAsia="zh-TW"/>
              </w:rPr>
            </w:pPr>
            <w:r w:rsidRPr="00C87655">
              <w:rPr>
                <w:rFonts w:cs="Times New Roman"/>
                <w:color w:val="auto"/>
              </w:rPr>
              <w:t xml:space="preserve">People with dementia (n=32): nine men and twenty-three women took part in study </w:t>
            </w:r>
          </w:p>
        </w:tc>
        <w:tc>
          <w:tcPr>
            <w:tcW w:w="1984" w:type="dxa"/>
          </w:tcPr>
          <w:p w:rsidR="00535228" w:rsidRPr="00C87655" w:rsidRDefault="00535228"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lang w:eastAsia="zh-TW"/>
              </w:rPr>
            </w:pPr>
            <w:r w:rsidRPr="00C87655">
              <w:rPr>
                <w:rFonts w:cs="Times New Roman"/>
                <w:color w:val="auto"/>
              </w:rPr>
              <w:t>Qualitative study conducted across three care homes in Kent and with people with dementia living in their own homes</w:t>
            </w:r>
          </w:p>
        </w:tc>
        <w:tc>
          <w:tcPr>
            <w:tcW w:w="2006" w:type="dxa"/>
          </w:tcPr>
          <w:p w:rsidR="00535228" w:rsidRPr="00C87655" w:rsidRDefault="00535228"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lang w:eastAsia="zh-TW"/>
              </w:rPr>
            </w:pPr>
            <w:r w:rsidRPr="00C87655">
              <w:rPr>
                <w:rFonts w:cs="Times New Roman"/>
                <w:color w:val="auto"/>
              </w:rPr>
              <w:t>The loss of a handbag can signify the loss of independence for women with dementia</w:t>
            </w:r>
          </w:p>
        </w:tc>
        <w:tc>
          <w:tcPr>
            <w:tcW w:w="1938" w:type="dxa"/>
          </w:tcPr>
          <w:p w:rsidR="00535228" w:rsidRPr="00C87655" w:rsidRDefault="00E747DF" w:rsidP="00421DBE">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Men’s perspective is absent. </w:t>
            </w:r>
          </w:p>
        </w:tc>
      </w:tr>
    </w:tbl>
    <w:p w:rsidR="00660F32" w:rsidRPr="00C87655" w:rsidRDefault="00660F32">
      <w:r w:rsidRPr="00C87655">
        <w:rPr>
          <w:b/>
          <w:bCs/>
        </w:rPr>
        <w:br w:type="page"/>
      </w:r>
    </w:p>
    <w:tbl>
      <w:tblPr>
        <w:tblStyle w:val="LightShading"/>
        <w:tblW w:w="0" w:type="auto"/>
        <w:tblLook w:val="04A0" w:firstRow="1" w:lastRow="0" w:firstColumn="1" w:lastColumn="0" w:noHBand="0" w:noVBand="1"/>
      </w:tblPr>
      <w:tblGrid>
        <w:gridCol w:w="1666"/>
        <w:gridCol w:w="1742"/>
        <w:gridCol w:w="1935"/>
        <w:gridCol w:w="2123"/>
        <w:gridCol w:w="1776"/>
      </w:tblGrid>
      <w:tr w:rsidR="00C87655" w:rsidRPr="00C87655" w:rsidTr="00DB1D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6" w:type="dxa"/>
          </w:tcPr>
          <w:p w:rsidR="00DB1DB0" w:rsidRPr="00C87655" w:rsidRDefault="00DB1DB0" w:rsidP="00BB17D3">
            <w:pPr>
              <w:spacing w:line="240" w:lineRule="auto"/>
              <w:rPr>
                <w:rFonts w:cs="Times New Roman"/>
                <w:color w:val="auto"/>
              </w:rPr>
            </w:pPr>
            <w:r w:rsidRPr="00C87655">
              <w:rPr>
                <w:rFonts w:cs="Times New Roman"/>
              </w:rPr>
              <w:fldChar w:fldCharType="begin" w:fldLock="1"/>
            </w:r>
            <w:r w:rsidR="000A314B">
              <w:rPr>
                <w:rFonts w:cs="Times New Roman"/>
                <w:color w:val="auto"/>
              </w:rPr>
              <w:instrText>ADDIN CSL_CITATION { "citationItems" : [ { "id" : "ITEM-1", "itemData" : { "DOI" : "10.1016/j.jaging.2014.03.006", "ISSN" : "08904065", "author" : [ { "dropping-particle" : "", "family" : "Ward", "given" : "Richard", "non-dropping-particle" : "", "parse-names" : false, "suffix" : "" }, { "dropping-particle" : "", "family" : "Campbell", "given" : "Sarah", "non-dropping-particle" : "", "parse-names" : false, "suffix" : "" }, { "dropping-particle" : "", "family" : "Keady", "given" : "John", "non-dropping-particle" : "", "parse-names" : false, "suffix" : "" } ], "container-title" : "Journal of Aging Studies", "id" : "ITEM-1", "issued" : { "date-parts" : [ [ "2014", "8" ] ] }, "page" : "64-72", "publisher" : "Elsevier Inc.", "title" : "\u2018Once I had money in my pocket, I was every colour under the sun\u2019: Using \u2018appearance biographies\u2019 to explore the meanings of appearance for people with dementia", "type" : "article-journal", "volume" : "30" }, "uris" : [ "http://www.mendeley.com/documents/?uuid=95bddd7c-90d7-436c-8281-a3e04cf942dc" ] } ], "mendeley" : { "formattedCitation" : "(Ward, Campbell, &amp; Keady, 2014)", "manualFormatting" : "Ward, Campbell &amp; Keady (2014)", "plainTextFormattedCitation" : "(Ward, Campbell, &amp; Keady, 2014)", "previouslyFormattedCitation" : "(Ward, Campbell, &amp; Keady, 2014)" }, "properties" : { "noteIndex" : 0 }, "schema" : "https://github.com/citation-style-language/schema/raw/master/csl-citation.json" }</w:instrText>
            </w:r>
            <w:r w:rsidRPr="00C87655">
              <w:rPr>
                <w:rFonts w:cs="Times New Roman"/>
              </w:rPr>
              <w:fldChar w:fldCharType="separate"/>
            </w:r>
            <w:r w:rsidRPr="00C87655">
              <w:rPr>
                <w:rFonts w:cs="Times New Roman"/>
                <w:b w:val="0"/>
                <w:noProof/>
                <w:color w:val="auto"/>
              </w:rPr>
              <w:t>Ward, Campbell &amp; Keady (2014)</w:t>
            </w:r>
            <w:r w:rsidRPr="00C87655">
              <w:rPr>
                <w:rFonts w:cs="Times New Roman"/>
              </w:rPr>
              <w:fldChar w:fldCharType="end"/>
            </w:r>
          </w:p>
        </w:tc>
        <w:tc>
          <w:tcPr>
            <w:tcW w:w="1805" w:type="dxa"/>
          </w:tcPr>
          <w:p w:rsidR="00DB1DB0" w:rsidRPr="00C87655" w:rsidRDefault="00DB1DB0" w:rsidP="00BB17D3">
            <w:pPr>
              <w:spacing w:line="240" w:lineRule="auto"/>
              <w:cnfStyle w:val="100000000000" w:firstRow="1" w:lastRow="0" w:firstColumn="0" w:lastColumn="0" w:oddVBand="0" w:evenVBand="0" w:oddHBand="0" w:evenHBand="0" w:firstRowFirstColumn="0" w:firstRowLastColumn="0" w:lastRowFirstColumn="0" w:lastRowLastColumn="0"/>
              <w:rPr>
                <w:rFonts w:cs="Times New Roman"/>
                <w:b w:val="0"/>
                <w:color w:val="auto"/>
              </w:rPr>
            </w:pPr>
            <w:r w:rsidRPr="00C87655">
              <w:rPr>
                <w:rFonts w:cs="Times New Roman"/>
                <w:b w:val="0"/>
                <w:color w:val="auto"/>
              </w:rPr>
              <w:t xml:space="preserve">People with dementia (7 women and 5 men) </w:t>
            </w:r>
          </w:p>
        </w:tc>
        <w:tc>
          <w:tcPr>
            <w:tcW w:w="2015" w:type="dxa"/>
          </w:tcPr>
          <w:p w:rsidR="00DB1DB0" w:rsidRPr="00C87655" w:rsidRDefault="00DB1DB0" w:rsidP="00BB17D3">
            <w:pPr>
              <w:spacing w:line="240" w:lineRule="auto"/>
              <w:cnfStyle w:val="100000000000" w:firstRow="1" w:lastRow="0" w:firstColumn="0" w:lastColumn="0" w:oddVBand="0" w:evenVBand="0" w:oddHBand="0" w:evenHBand="0" w:firstRowFirstColumn="0" w:firstRowLastColumn="0" w:lastRowFirstColumn="0" w:lastRowLastColumn="0"/>
              <w:rPr>
                <w:rFonts w:cs="Times New Roman"/>
                <w:b w:val="0"/>
                <w:color w:val="auto"/>
              </w:rPr>
            </w:pPr>
            <w:r w:rsidRPr="00C87655">
              <w:rPr>
                <w:rFonts w:cs="Times New Roman"/>
                <w:b w:val="0"/>
                <w:color w:val="auto"/>
              </w:rPr>
              <w:t xml:space="preserve">Qualitative interviews using ‘appearance biographies’ method  </w:t>
            </w:r>
          </w:p>
        </w:tc>
        <w:tc>
          <w:tcPr>
            <w:tcW w:w="2120" w:type="dxa"/>
          </w:tcPr>
          <w:p w:rsidR="00DB1DB0" w:rsidRPr="00C87655" w:rsidRDefault="00DB1DB0" w:rsidP="00BB17D3">
            <w:pPr>
              <w:spacing w:line="240" w:lineRule="auto"/>
              <w:cnfStyle w:val="100000000000" w:firstRow="1" w:lastRow="0" w:firstColumn="0" w:lastColumn="0" w:oddVBand="0" w:evenVBand="0" w:oddHBand="0" w:evenHBand="0" w:firstRowFirstColumn="0" w:firstRowLastColumn="0" w:lastRowFirstColumn="0" w:lastRowLastColumn="0"/>
              <w:rPr>
                <w:rFonts w:cs="Times New Roman"/>
                <w:b w:val="0"/>
                <w:color w:val="auto"/>
              </w:rPr>
            </w:pPr>
            <w:r w:rsidRPr="00C87655">
              <w:rPr>
                <w:rFonts w:cs="Times New Roman"/>
                <w:b w:val="0"/>
                <w:color w:val="auto"/>
                <w:lang w:eastAsia="zh-TW"/>
              </w:rPr>
              <w:t xml:space="preserve">Men and women reveal themselves through their appearance and the processes of managing it </w:t>
            </w:r>
          </w:p>
        </w:tc>
        <w:tc>
          <w:tcPr>
            <w:tcW w:w="1350" w:type="dxa"/>
          </w:tcPr>
          <w:p w:rsidR="00DB1DB0" w:rsidRPr="00C87655" w:rsidRDefault="00655E0D" w:rsidP="00655E0D">
            <w:pPr>
              <w:spacing w:line="240" w:lineRule="auto"/>
              <w:cnfStyle w:val="100000000000" w:firstRow="1" w:lastRow="0" w:firstColumn="0" w:lastColumn="0" w:oddVBand="0" w:evenVBand="0" w:oddHBand="0" w:evenHBand="0" w:firstRowFirstColumn="0" w:firstRowLastColumn="0" w:lastRowFirstColumn="0" w:lastRowLastColumn="0"/>
              <w:rPr>
                <w:rFonts w:cs="Times New Roman"/>
                <w:b w:val="0"/>
                <w:color w:val="auto"/>
                <w:lang w:eastAsia="zh-TW"/>
              </w:rPr>
            </w:pPr>
            <w:r w:rsidRPr="00C87655">
              <w:rPr>
                <w:b w:val="0"/>
                <w:color w:val="auto"/>
              </w:rPr>
              <w:t>Findings on gender are not fully utilised.</w:t>
            </w:r>
          </w:p>
        </w:tc>
      </w:tr>
      <w:tr w:rsidR="00C87655" w:rsidRPr="00C87655" w:rsidTr="00DB1D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6" w:type="dxa"/>
          </w:tcPr>
          <w:p w:rsidR="00DB1DB0" w:rsidRPr="00C87655" w:rsidRDefault="00DB1DB0" w:rsidP="00BB17D3">
            <w:pPr>
              <w:spacing w:line="240" w:lineRule="auto"/>
              <w:rPr>
                <w:rFonts w:cs="Times New Roman"/>
                <w:b w:val="0"/>
                <w:color w:val="auto"/>
              </w:rPr>
            </w:pPr>
            <w:r w:rsidRPr="00C87655">
              <w:rPr>
                <w:rFonts w:cs="Times New Roman"/>
              </w:rPr>
              <w:fldChar w:fldCharType="begin" w:fldLock="1"/>
            </w:r>
            <w:r w:rsidR="000A314B">
              <w:rPr>
                <w:rFonts w:cs="Times New Roman"/>
                <w:b w:val="0"/>
                <w:bCs w:val="0"/>
                <w:color w:val="auto"/>
              </w:rPr>
              <w:instrText>ADDIN CSL_CITATION { "citationItems" : [ { "id" : "ITEM-1", "itemData" : { "author" : [ { "dropping-particle" : "", "family" : "Lindesay", "given" : "", "non-dropping-particle" : "", "parse-names" : false, "suffix" : "" }, { "dropping-particle" : "", "family" : "&amp; Skea", "given" : "D", "non-dropping-particle" : "", "parse-names" : false, "suffix" : "" } ], "container-title" : "International journal of geriatric psychiatry", "id" : "ITEM-1", "issued" : { "date-parts" : [ [ "1997" ] ] }, "page" : "344-348", "title" : "GENDER AND INTERACTIONS BETWEEN CARE STAFF AND ELDERLY NURSING HOME", "type" : "article-journal", "volume" : "12" }, "uris" : [ "http://www.mendeley.com/documents/?uuid=d1788ab4-3530-4553-912b-bc652b66195e" ] } ], "mendeley" : { "formattedCitation" : "(Lindesay &amp; &amp; Skea, 1997)", "manualFormatting" : "Lindesay &amp; Skea (1997)", "plainTextFormattedCitation" : "(Lindesay &amp; &amp; Skea, 1997)", "previouslyFormattedCitation" : "(Lindesay &amp; &amp; Skea, 1997)" }, "properties" : { "noteIndex" : 0 }, "schema" : "https://github.com/citation-style-language/schema/raw/master/csl-citation.json" }</w:instrText>
            </w:r>
            <w:r w:rsidRPr="00C87655">
              <w:rPr>
                <w:rFonts w:cs="Times New Roman"/>
              </w:rPr>
              <w:fldChar w:fldCharType="separate"/>
            </w:r>
            <w:r w:rsidRPr="00C87655">
              <w:rPr>
                <w:rFonts w:cs="Times New Roman"/>
                <w:b w:val="0"/>
                <w:bCs w:val="0"/>
                <w:noProof/>
                <w:color w:val="auto"/>
              </w:rPr>
              <w:t>Lindesay &amp; Skea (1997)</w:t>
            </w:r>
            <w:r w:rsidRPr="00C87655">
              <w:rPr>
                <w:rFonts w:cs="Times New Roman"/>
              </w:rPr>
              <w:fldChar w:fldCharType="end"/>
            </w:r>
          </w:p>
        </w:tc>
        <w:tc>
          <w:tcPr>
            <w:tcW w:w="1805" w:type="dxa"/>
          </w:tcPr>
          <w:p w:rsidR="00DB1DB0" w:rsidRPr="00C87655" w:rsidRDefault="00DB1DB0"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Older people with dementia (n=36)  (19 men and 17 women) and 37 care staff (30 women and 7 men) were observed interacting over 6 weeks</w:t>
            </w:r>
          </w:p>
        </w:tc>
        <w:tc>
          <w:tcPr>
            <w:tcW w:w="2015" w:type="dxa"/>
          </w:tcPr>
          <w:p w:rsidR="00DB1DB0" w:rsidRPr="00C87655" w:rsidRDefault="00DB1DB0"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Non-participant, time-sampling observation and coding of interactions between staff and residents in single setting in the UK</w:t>
            </w:r>
          </w:p>
        </w:tc>
        <w:tc>
          <w:tcPr>
            <w:tcW w:w="2120" w:type="dxa"/>
          </w:tcPr>
          <w:p w:rsidR="00DB1DB0" w:rsidRPr="00C87655" w:rsidRDefault="00421DBE" w:rsidP="00421DBE">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 xml:space="preserve">Residents and staff are more likely to interact with male residents than female residents  </w:t>
            </w:r>
          </w:p>
        </w:tc>
        <w:tc>
          <w:tcPr>
            <w:tcW w:w="1350" w:type="dxa"/>
          </w:tcPr>
          <w:p w:rsidR="00DB1DB0" w:rsidRPr="00C87655" w:rsidRDefault="00421DBE"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 xml:space="preserve">Reference is made to feminist theory but it is not used to analyse findings </w:t>
            </w:r>
          </w:p>
        </w:tc>
      </w:tr>
      <w:tr w:rsidR="00C87655" w:rsidRPr="00C87655" w:rsidTr="00DB1DB0">
        <w:tc>
          <w:tcPr>
            <w:cnfStyle w:val="001000000000" w:firstRow="0" w:lastRow="0" w:firstColumn="1" w:lastColumn="0" w:oddVBand="0" w:evenVBand="0" w:oddHBand="0" w:evenHBand="0" w:firstRowFirstColumn="0" w:firstRowLastColumn="0" w:lastRowFirstColumn="0" w:lastRowLastColumn="0"/>
            <w:tcW w:w="1736" w:type="dxa"/>
          </w:tcPr>
          <w:p w:rsidR="00DB1DB0" w:rsidRPr="00C87655" w:rsidRDefault="00DB1DB0" w:rsidP="00BB17D3">
            <w:pPr>
              <w:spacing w:line="240" w:lineRule="auto"/>
              <w:rPr>
                <w:rFonts w:cs="Times New Roman"/>
                <w:b w:val="0"/>
                <w:color w:val="auto"/>
              </w:rPr>
            </w:pPr>
            <w:r w:rsidRPr="00C87655">
              <w:rPr>
                <w:rFonts w:cs="Times New Roman"/>
              </w:rPr>
              <w:fldChar w:fldCharType="begin" w:fldLock="1"/>
            </w:r>
            <w:r w:rsidR="000A314B">
              <w:rPr>
                <w:rFonts w:cs="Times New Roman"/>
                <w:color w:val="auto"/>
              </w:rPr>
              <w:instrText>ADDIN CSL_CITATION { "citationItems" : [ { "id" : "ITEM-1", "itemData" : { "DOI" : "10.1016/j.jaging.2008.08.001", "ISSN" : "08904065", "author" : [ { "dropping-particle" : "", "family" : "O'Connor", "given" : "Deborah", "non-dropping-particle" : "", "parse-names" : false, "suffix" : "" }, { "dropping-particle" : "", "family" : "Phinney", "given" : "Alison", "non-dropping-particle" : "", "parse-names" : false, "suffix" : "" }, { "dropping-particle" : "", "family" : "Hulko", "given" : "Wendy", "non-dropping-particle" : "", "parse-names" : false, "suffix" : "" } ], "container-title" : "Journal of Aging Studies", "id" : "ITEM-1", "issue" : "1", "issued" : { "date-parts" : [ [ "2010", "1" ] ] }, "note" : "useful for background ", "page" : "30-39", "publisher" : "Elsevier Inc.", "title" : "Dementia at the Intersections: A unique case study exploring social location", "type" : "article-journal", "volume" : "24" }, "uris" : [ "http://www.mendeley.com/documents/?uuid=6232256b-784f-4d81-be47-ca3df62a6164" ] } ], "mendeley" : { "formattedCitation" : "(O\u2019Connor, Phinney, &amp; Hulko, 2010a)", "manualFormatting" : "O\u2019Connor, Phinney, &amp; Hulko (2010", "plainTextFormattedCitation" : "(O\u2019Connor, Phinney, &amp; Hulko, 2010a)", "previouslyFormattedCitation" : "(O\u2019Connor, Phinney, &amp; Hulko, 2010a)" }, "properties" : { "noteIndex" : 0 }, "schema" : "https://github.com/citation-style-language/schema/raw/master/csl-citation.json" }</w:instrText>
            </w:r>
            <w:r w:rsidRPr="00C87655">
              <w:rPr>
                <w:rFonts w:cs="Times New Roman"/>
              </w:rPr>
              <w:fldChar w:fldCharType="separate"/>
            </w:r>
            <w:r w:rsidRPr="00C87655">
              <w:rPr>
                <w:rFonts w:cs="Times New Roman"/>
                <w:b w:val="0"/>
                <w:noProof/>
                <w:color w:val="auto"/>
              </w:rPr>
              <w:t>O’Connor, Phinney, &amp; Hulko (2010</w:t>
            </w:r>
            <w:r w:rsidRPr="00C87655">
              <w:rPr>
                <w:rFonts w:cs="Times New Roman"/>
              </w:rPr>
              <w:fldChar w:fldCharType="end"/>
            </w:r>
            <w:r w:rsidRPr="00C87655">
              <w:rPr>
                <w:rFonts w:cs="Times New Roman"/>
                <w:color w:val="auto"/>
              </w:rPr>
              <w:t>)</w:t>
            </w:r>
          </w:p>
        </w:tc>
        <w:tc>
          <w:tcPr>
            <w:tcW w:w="1805" w:type="dxa"/>
          </w:tcPr>
          <w:p w:rsidR="00DB1DB0" w:rsidRPr="00C87655" w:rsidRDefault="00DB1DB0"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One aboriginal woman with dementia living with a same-sex partner </w:t>
            </w:r>
          </w:p>
        </w:tc>
        <w:tc>
          <w:tcPr>
            <w:tcW w:w="2015" w:type="dxa"/>
          </w:tcPr>
          <w:p w:rsidR="00DB1DB0" w:rsidRPr="00C87655" w:rsidRDefault="00DB1DB0"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Individual case study, which generated data over a one year period through in-depth interviews, participant observation and access to health records. Conducted in Canada </w:t>
            </w:r>
          </w:p>
        </w:tc>
        <w:tc>
          <w:tcPr>
            <w:tcW w:w="2120" w:type="dxa"/>
          </w:tcPr>
          <w:p w:rsidR="00DB1DB0" w:rsidRPr="00C87655" w:rsidRDefault="00E747DF" w:rsidP="00E747DF">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eastAsia="Times New Roman" w:cs="Times New Roman"/>
                <w:color w:val="auto"/>
              </w:rPr>
              <w:t>Gender as social positions/categories can work together and in opposition to shape the dementia experience</w:t>
            </w:r>
          </w:p>
        </w:tc>
        <w:tc>
          <w:tcPr>
            <w:tcW w:w="1350" w:type="dxa"/>
          </w:tcPr>
          <w:p w:rsidR="00DB1DB0" w:rsidRPr="00C87655" w:rsidRDefault="00E747DF"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Intersectionality is considered in relation to poststructuralist and social constructionist concept of subjectivity, subject position and discourse</w:t>
            </w:r>
          </w:p>
        </w:tc>
      </w:tr>
      <w:tr w:rsidR="00C87655" w:rsidRPr="00C87655" w:rsidTr="00DB1D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6" w:type="dxa"/>
          </w:tcPr>
          <w:p w:rsidR="00DB1DB0" w:rsidRPr="00C87655" w:rsidRDefault="00DB1DB0" w:rsidP="00BB17D3">
            <w:pPr>
              <w:spacing w:line="240" w:lineRule="auto"/>
              <w:rPr>
                <w:rFonts w:cs="Times New Roman"/>
                <w:b w:val="0"/>
                <w:bCs w:val="0"/>
                <w:color w:val="auto"/>
              </w:rPr>
            </w:pPr>
          </w:p>
        </w:tc>
        <w:tc>
          <w:tcPr>
            <w:tcW w:w="1805" w:type="dxa"/>
          </w:tcPr>
          <w:p w:rsidR="00DB1DB0" w:rsidRPr="00C87655" w:rsidRDefault="00DB1DB0"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p>
        </w:tc>
        <w:tc>
          <w:tcPr>
            <w:tcW w:w="2015" w:type="dxa"/>
          </w:tcPr>
          <w:p w:rsidR="00DB1DB0" w:rsidRPr="00C87655" w:rsidRDefault="00DB1DB0"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p>
        </w:tc>
        <w:tc>
          <w:tcPr>
            <w:tcW w:w="2120" w:type="dxa"/>
          </w:tcPr>
          <w:p w:rsidR="00DB1DB0" w:rsidRPr="00C87655" w:rsidRDefault="00DB1DB0"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p>
        </w:tc>
        <w:tc>
          <w:tcPr>
            <w:tcW w:w="1350" w:type="dxa"/>
          </w:tcPr>
          <w:p w:rsidR="00DB1DB0" w:rsidRPr="00C87655" w:rsidRDefault="00DB1DB0"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p>
        </w:tc>
      </w:tr>
      <w:tr w:rsidR="00C87655" w:rsidRPr="00C87655" w:rsidTr="00DB1DB0">
        <w:tc>
          <w:tcPr>
            <w:cnfStyle w:val="001000000000" w:firstRow="0" w:lastRow="0" w:firstColumn="1" w:lastColumn="0" w:oddVBand="0" w:evenVBand="0" w:oddHBand="0" w:evenHBand="0" w:firstRowFirstColumn="0" w:firstRowLastColumn="0" w:lastRowFirstColumn="0" w:lastRowLastColumn="0"/>
            <w:tcW w:w="1736" w:type="dxa"/>
          </w:tcPr>
          <w:p w:rsidR="00DB1DB0" w:rsidRPr="00C87655" w:rsidRDefault="00DB1DB0" w:rsidP="00BB17D3">
            <w:pPr>
              <w:spacing w:line="240" w:lineRule="auto"/>
              <w:rPr>
                <w:rFonts w:cs="Times New Roman"/>
                <w:b w:val="0"/>
                <w:bCs w:val="0"/>
                <w:color w:val="auto"/>
              </w:rPr>
            </w:pPr>
            <w:r w:rsidRPr="00C87655">
              <w:rPr>
                <w:rFonts w:cs="Times New Roman"/>
              </w:rPr>
              <w:fldChar w:fldCharType="begin" w:fldLock="1"/>
            </w:r>
            <w:r w:rsidR="000A314B">
              <w:rPr>
                <w:rFonts w:cs="Times New Roman"/>
                <w:color w:val="auto"/>
              </w:rPr>
              <w:instrText>ADDIN CSL_CITATION { "citationItems" : [ { "id" : "ITEM-1", "itemData" : { "author" : [ { "dropping-particle" : "", "family" : "Forbes", "given" : "Dorothy A", "non-dropping-particle" : "", "parse-names" : false, "suffix" : "" }, { "dropping-particle" : "", "family" : "Jansen", "given" : "S Lynn", "non-dropping-particle" : "", "parse-names" : false, "suffix" : "" }, { "dropping-particle" : "", "family" : "Markle-reid", "given" : "Maureen", "non-dropping-particle" : "", "parse-names" : false, "suffix" : "" }, { "dropping-particle" : "", "family" : "Hawranik", "given" : "Pamela", "non-dropping-particle" : "", "parse-names" : false, "suffix" : "" }, { "dropping-particle" : "", "family" : "Morgan", "given" : "Debra", "non-dropping-particle" : "", "parse-names" : false, "suffix" : "" }, { "dropping-particle" : "", "family" : "Henderson", "given" : "Sandra", "non-dropping-particle" : "", "parse-names" : false, "suffix" : "" }, { "dropping-particle" : "", "family" : "Leipert", "given" : "Beverly", "non-dropping-particle" : "", "parse-names" : false, "suffix" : "" }, { "dropping-particle" : "", "family" : "Peacock", "given" : "Shelley", "non-dropping-particle" : "", "parse-names" : false, "suffix" : "" }, { "dropping-particle" : "", "family" : "Kingston", "given" : "Dawn", "non-dropping-particle" : "", "parse-names" : false, "suffix" : "" } ], "id" : "ITEM-1", "issued" : { "date-parts" : [ [ "2008" ] ] }, "page" : "38-59", "title" : "Diff\u00e9rences entre les genres en ce qui a trait \u00e0 l \u2019 utilisation et la disponibilit\u00e9 des services \u00e0 domicile et services communautaires destin\u00e9s aux personnes atteintes de d\u00e9mence Gender Differences in Use and Availability of Home and Community-Based Serv", "type" : "article-journal", "volume" : "40" }, "uris" : [ "http://www.mendeley.com/documents/?uuid=f13dd363-2318-4501-b0f2-9ccf114fe018" ] } ], "mendeley" : { "formattedCitation" : "(Forbes et al., 2008)", "manualFormatting" : "Forbes et al., (2008", "plainTextFormattedCitation" : "(Forbes et al., 2008)", "previouslyFormattedCitation" : "(Forbes et al., 2008)" }, "properties" : { "noteIndex" : 0 }, "schema" : "https://github.com/citation-style-language/schema/raw/master/csl-citation.json" }</w:instrText>
            </w:r>
            <w:r w:rsidRPr="00C87655">
              <w:rPr>
                <w:rFonts w:cs="Times New Roman"/>
              </w:rPr>
              <w:fldChar w:fldCharType="separate"/>
            </w:r>
            <w:r w:rsidRPr="00C87655">
              <w:rPr>
                <w:rFonts w:cs="Times New Roman"/>
                <w:b w:val="0"/>
                <w:noProof/>
                <w:color w:val="auto"/>
              </w:rPr>
              <w:t>Forbes et al., (2008</w:t>
            </w:r>
            <w:r w:rsidRPr="00C87655">
              <w:rPr>
                <w:rFonts w:cs="Times New Roman"/>
              </w:rPr>
              <w:fldChar w:fldCharType="end"/>
            </w:r>
            <w:r w:rsidRPr="00C87655">
              <w:rPr>
                <w:rFonts w:cs="Times New Roman"/>
                <w:b w:val="0"/>
                <w:bCs w:val="0"/>
                <w:color w:val="auto"/>
              </w:rPr>
              <w:t>)</w:t>
            </w:r>
          </w:p>
          <w:p w:rsidR="00DB1DB0" w:rsidRPr="00C87655" w:rsidRDefault="00DB1DB0" w:rsidP="00BB17D3">
            <w:pPr>
              <w:spacing w:line="240" w:lineRule="auto"/>
              <w:rPr>
                <w:rFonts w:cs="Times New Roman"/>
                <w:b w:val="0"/>
                <w:color w:val="auto"/>
              </w:rPr>
            </w:pPr>
          </w:p>
        </w:tc>
        <w:tc>
          <w:tcPr>
            <w:tcW w:w="1805" w:type="dxa"/>
          </w:tcPr>
          <w:p w:rsidR="00DB1DB0" w:rsidRPr="00C87655" w:rsidRDefault="00DB1DB0"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Sample of 467 males = 247; females = 220 </w:t>
            </w:r>
          </w:p>
        </w:tc>
        <w:tc>
          <w:tcPr>
            <w:tcW w:w="2015" w:type="dxa"/>
          </w:tcPr>
          <w:p w:rsidR="00DB1DB0" w:rsidRPr="00C87655" w:rsidRDefault="00DB1DB0"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Cross-sectional survey design using data from the 2003 Canadian Health Survey Cycle 2.1 </w:t>
            </w:r>
          </w:p>
        </w:tc>
        <w:tc>
          <w:tcPr>
            <w:tcW w:w="2120" w:type="dxa"/>
          </w:tcPr>
          <w:p w:rsidR="00DB1DB0" w:rsidRPr="00C87655" w:rsidRDefault="00B54306" w:rsidP="00FB7D7F">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Although women reported receiving more services and rated the availability of community services higher than their male counterparts, they also reported greater unmet home care needs than the men </w:t>
            </w:r>
          </w:p>
        </w:tc>
        <w:tc>
          <w:tcPr>
            <w:tcW w:w="1350" w:type="dxa"/>
          </w:tcPr>
          <w:p w:rsidR="00DB1DB0" w:rsidRPr="00C87655" w:rsidRDefault="00FB7D7F"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A gender perspective was used throughout the study </w:t>
            </w:r>
          </w:p>
        </w:tc>
      </w:tr>
      <w:tr w:rsidR="00C87655" w:rsidRPr="00C87655" w:rsidTr="00DB1D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6" w:type="dxa"/>
          </w:tcPr>
          <w:p w:rsidR="00DB1DB0" w:rsidRPr="00C87655" w:rsidRDefault="00DB1DB0" w:rsidP="00BB17D3">
            <w:pPr>
              <w:spacing w:line="240" w:lineRule="auto"/>
              <w:rPr>
                <w:rFonts w:cs="Times New Roman"/>
                <w:b w:val="0"/>
                <w:bCs w:val="0"/>
                <w:color w:val="auto"/>
              </w:rPr>
            </w:pPr>
            <w:r w:rsidRPr="00C87655">
              <w:rPr>
                <w:rFonts w:cs="Times New Roman"/>
                <w:noProof/>
              </w:rPr>
              <w:fldChar w:fldCharType="begin" w:fldLock="1"/>
            </w:r>
            <w:r w:rsidR="000A314B">
              <w:rPr>
                <w:rFonts w:cs="Times New Roman"/>
                <w:b w:val="0"/>
                <w:bCs w:val="0"/>
                <w:noProof/>
                <w:color w:val="auto"/>
              </w:rPr>
              <w:instrText>ADDIN CSL_CITATION { "citationItems" : [ { "id" : "ITEM-1", "itemData" : { "DOI" : "10.1080/13607863.2014.938601", "ISSN" : "1364-6915", "PMID" : "25048626", "abstract" : "BACKGROUND: Alzheimer's disease (AD) affects twice as many women as men. Gender differences in symptom profile, living conditions, coping style and response might affect the outcome of psychosocial interventions (PSIs).\n\nOBJECTIVES: Our aim was to review gender differences in the available high-quality phase III trials on PSI in AD and amnestic mild cognitive impairment (aMCI) by considering the gender ratio in the investigated samples.\n\nDESIGN: Randomized controlled trials published in 2000-2012 were stepwise analyzed by statistically testing the representativeness of the gender ratio and examining reported gender differences.\n\nRESULTS: Forty-five studies (62% of 73 studies) reported gender ratios for each subsample and were included. In these studies, females were underrepresented in the control groups. In the 14 studies (19%) reporting analyses of gender differences, women were underrepresented in both intervention and control groups. However, in the six studies (8%) reporting significant gender differences in outcome, gender distribution was in accordance with prevalence rates.\n\nCONCLUSION: Current evidence is insufficient for reliable conclusions on gender differences in PSI outcome in AD and aMCI, as 81% of the available clinical trials either not reported the gender ratio of their samples, or underrepresent females. Further research is needed addressing gender differences, and clinical trials should routinely control for gender bias.", "author" : [ { "dropping-particle" : "", "family" : "Baron", "given" : "Stefanie", "non-dropping-particle" : "", "parse-names" : false, "suffix" : "" }, { "dropping-particle" : "", "family" : "Ulstein", "given" : "Ingun", "non-dropping-particle" : "", "parse-names" : false, "suffix" : "" }, { "dropping-particle" : "", "family" : "Werheid", "given" : "Katja", "non-dropping-particle" : "", "parse-names" : false, "suffix" : "" } ], "container-title" : "Aging &amp; mental health", "id" : "ITEM-1", "issue" : "4", "issued" : { "date-parts" : [ [ "2015", "4" ] ] }, "page" : "290-305", "title" : "Psychosocial interventions in Alzheimer's disease and amnestic mild cognitive impairment: evidence for gender bias in clinical trials.", "type" : "article-journal", "volume" : "19" }, "uris" : [ "http://www.mendeley.com/documents/?uuid=fd640f0a-316c-4735-a705-4602ee0911b0" ] } ], "mendeley" : { "formattedCitation" : "(Baron, Ulstein, &amp; Werheid, 2015)", "manualFormatting" : "Baron, Ulstein, &amp; Werheid (2015)", "plainTextFormattedCitation" : "(Baron, Ulstein, &amp; Werheid, 2015)", "previouslyFormattedCitation" : "(Baron, Ulstein, &amp; Werheid, 2015)" }, "properties" : { "noteIndex" : 0 }, "schema" : "https://github.com/citation-style-language/schema/raw/master/csl-citation.json" }</w:instrText>
            </w:r>
            <w:r w:rsidRPr="00C87655">
              <w:rPr>
                <w:rFonts w:cs="Times New Roman"/>
                <w:noProof/>
              </w:rPr>
              <w:fldChar w:fldCharType="separate"/>
            </w:r>
            <w:r w:rsidRPr="00C87655">
              <w:rPr>
                <w:rFonts w:cs="Times New Roman"/>
                <w:b w:val="0"/>
                <w:bCs w:val="0"/>
                <w:noProof/>
                <w:color w:val="auto"/>
              </w:rPr>
              <w:t>Baron, Ulstein, &amp; Werheid (2015)</w:t>
            </w:r>
            <w:r w:rsidRPr="00C87655">
              <w:rPr>
                <w:rFonts w:cs="Times New Roman"/>
                <w:noProof/>
              </w:rPr>
              <w:fldChar w:fldCharType="end"/>
            </w:r>
          </w:p>
        </w:tc>
        <w:tc>
          <w:tcPr>
            <w:tcW w:w="1805" w:type="dxa"/>
          </w:tcPr>
          <w:p w:rsidR="00DB1DB0" w:rsidRPr="00C87655" w:rsidRDefault="00DB1DB0"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Data from 21 European and North American countries were pooled.</w:t>
            </w:r>
          </w:p>
        </w:tc>
        <w:tc>
          <w:tcPr>
            <w:tcW w:w="2015" w:type="dxa"/>
          </w:tcPr>
          <w:p w:rsidR="00DB1DB0" w:rsidRPr="00C87655" w:rsidRDefault="00DB1DB0"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 xml:space="preserve">Reviewed 73 high-quality RCTs on psychosocial interventions (PSI) outcomes in AD and MCI with respect to gender distribution and gender differences. </w:t>
            </w:r>
          </w:p>
          <w:p w:rsidR="00DB1DB0" w:rsidRPr="00C87655" w:rsidRDefault="00DB1DB0"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p>
        </w:tc>
        <w:tc>
          <w:tcPr>
            <w:tcW w:w="2120" w:type="dxa"/>
          </w:tcPr>
          <w:p w:rsidR="00B54306" w:rsidRPr="00C87655" w:rsidRDefault="00B54306" w:rsidP="00B54306">
            <w:pPr>
              <w:spacing w:line="240" w:lineRule="auto"/>
              <w:cnfStyle w:val="000000100000" w:firstRow="0" w:lastRow="0" w:firstColumn="0" w:lastColumn="0" w:oddVBand="0" w:evenVBand="0" w:oddHBand="1" w:evenHBand="0" w:firstRowFirstColumn="0" w:firstRowLastColumn="0" w:lastRowFirstColumn="0" w:lastRowLastColumn="0"/>
              <w:rPr>
                <w:color w:val="auto"/>
              </w:rPr>
            </w:pPr>
            <w:r w:rsidRPr="00C87655">
              <w:rPr>
                <w:color w:val="auto"/>
              </w:rPr>
              <w:t xml:space="preserve">Three key findings. </w:t>
            </w:r>
          </w:p>
          <w:p w:rsidR="00B54306" w:rsidRPr="00C87655" w:rsidRDefault="00B54306" w:rsidP="00B54306">
            <w:pPr>
              <w:spacing w:line="240" w:lineRule="auto"/>
              <w:cnfStyle w:val="000000100000" w:firstRow="0" w:lastRow="0" w:firstColumn="0" w:lastColumn="0" w:oddVBand="0" w:evenVBand="0" w:oddHBand="1" w:evenHBand="0" w:firstRowFirstColumn="0" w:firstRowLastColumn="0" w:lastRowFirstColumn="0" w:lastRowLastColumn="0"/>
              <w:rPr>
                <w:color w:val="auto"/>
              </w:rPr>
            </w:pPr>
            <w:r w:rsidRPr="00C87655">
              <w:rPr>
                <w:color w:val="auto"/>
              </w:rPr>
              <w:t xml:space="preserve">(1) Only 45 (62%) of the RCTs reported gender ratios. In these studies women were under-represented.  </w:t>
            </w:r>
          </w:p>
          <w:p w:rsidR="00B54306" w:rsidRPr="00C87655" w:rsidRDefault="00B54306" w:rsidP="00B54306">
            <w:pPr>
              <w:spacing w:line="240" w:lineRule="auto"/>
              <w:cnfStyle w:val="000000100000" w:firstRow="0" w:lastRow="0" w:firstColumn="0" w:lastColumn="0" w:oddVBand="0" w:evenVBand="0" w:oddHBand="1" w:evenHBand="0" w:firstRowFirstColumn="0" w:firstRowLastColumn="0" w:lastRowFirstColumn="0" w:lastRowLastColumn="0"/>
              <w:rPr>
                <w:color w:val="auto"/>
              </w:rPr>
            </w:pPr>
            <w:r w:rsidRPr="00C87655">
              <w:rPr>
                <w:color w:val="auto"/>
              </w:rPr>
              <w:t xml:space="preserve">(2) only 19% of the RCTs analysed and reported on gender effects. In these studies women were under-represented. </w:t>
            </w:r>
          </w:p>
          <w:p w:rsidR="00DB1DB0" w:rsidRPr="00C87655" w:rsidRDefault="00B54306" w:rsidP="00B54306">
            <w:pPr>
              <w:spacing w:line="240" w:lineRule="auto"/>
              <w:cnfStyle w:val="000000100000" w:firstRow="0" w:lastRow="0" w:firstColumn="0" w:lastColumn="0" w:oddVBand="0" w:evenVBand="0" w:oddHBand="1" w:evenHBand="0" w:firstRowFirstColumn="0" w:firstRowLastColumn="0" w:lastRowFirstColumn="0" w:lastRowLastColumn="0"/>
              <w:rPr>
                <w:color w:val="auto"/>
              </w:rPr>
            </w:pPr>
            <w:r w:rsidRPr="00C87655">
              <w:rPr>
                <w:color w:val="auto"/>
              </w:rPr>
              <w:t xml:space="preserve">(3) In 40% of RCTs reporting gender analyses, gender effects on treatment outcomes were reported.  </w:t>
            </w:r>
          </w:p>
        </w:tc>
        <w:tc>
          <w:tcPr>
            <w:tcW w:w="1350" w:type="dxa"/>
          </w:tcPr>
          <w:p w:rsidR="00DB1DB0" w:rsidRPr="00C87655" w:rsidRDefault="00B54306" w:rsidP="00BB17D3">
            <w:pPr>
              <w:spacing w:line="240" w:lineRule="auto"/>
              <w:cnfStyle w:val="000000100000" w:firstRow="0" w:lastRow="0" w:firstColumn="0" w:lastColumn="0" w:oddVBand="0" w:evenVBand="0" w:oddHBand="1" w:evenHBand="0" w:firstRowFirstColumn="0" w:firstRowLastColumn="0" w:lastRowFirstColumn="0" w:lastRowLastColumn="0"/>
              <w:rPr>
                <w:rFonts w:cs="Times New Roman"/>
                <w:color w:val="auto"/>
              </w:rPr>
            </w:pPr>
            <w:r w:rsidRPr="00C87655">
              <w:rPr>
                <w:rFonts w:cs="Times New Roman"/>
                <w:color w:val="auto"/>
              </w:rPr>
              <w:t xml:space="preserve">The study raises questions about equal opportunities for women to get involved in research. </w:t>
            </w:r>
          </w:p>
        </w:tc>
      </w:tr>
      <w:tr w:rsidR="00C87655" w:rsidRPr="00C87655" w:rsidTr="00DB1DB0">
        <w:tc>
          <w:tcPr>
            <w:cnfStyle w:val="001000000000" w:firstRow="0" w:lastRow="0" w:firstColumn="1" w:lastColumn="0" w:oddVBand="0" w:evenVBand="0" w:oddHBand="0" w:evenHBand="0" w:firstRowFirstColumn="0" w:firstRowLastColumn="0" w:lastRowFirstColumn="0" w:lastRowLastColumn="0"/>
            <w:tcW w:w="1736" w:type="dxa"/>
          </w:tcPr>
          <w:p w:rsidR="00DB1DB0" w:rsidRPr="00C87655" w:rsidRDefault="00DB1DB0" w:rsidP="00BB17D3">
            <w:pPr>
              <w:spacing w:line="240" w:lineRule="auto"/>
              <w:rPr>
                <w:rFonts w:cs="Times New Roman"/>
                <w:b w:val="0"/>
                <w:color w:val="auto"/>
              </w:rPr>
            </w:pPr>
            <w:r w:rsidRPr="00C87655">
              <w:rPr>
                <w:rFonts w:cs="Times New Roman"/>
              </w:rPr>
              <w:fldChar w:fldCharType="begin" w:fldLock="1"/>
            </w:r>
            <w:r w:rsidR="000A314B">
              <w:rPr>
                <w:rFonts w:cs="Times New Roman"/>
                <w:color w:val="auto"/>
              </w:rPr>
              <w:instrText>ADDIN CSL_CITATION { "citationItems" : [ { "id" : "ITEM-1", "itemData" : { "DOI" : "10.1002/gps", "author" : [ { "dropping-particle" : "", "family" : "Zuidema", "given" : "Sytse U", "non-dropping-particle" : "", "parse-names" : false, "suffix" : "" }, { "dropping-particle" : "De", "family" : "Jonghe", "given" : "Jos F M", "non-dropping-particle" : "", "parse-names" : false, "suffix" : "" }, { "dropping-particle" : "", "family" : "Verhey", "given" : "Frans R J", "non-dropping-particle" : "", "parse-names" : false, "suffix" : "" }, { "dropping-particle" : "", "family" : "Koopmans", "given" : "Raymond T C M", "non-dropping-particle" : "", "parse-names" : false, "suffix" : "" } ], "container-title" : "International journal of geriatric psychiatry", "id" : "ITEM-1", "issued" : { "date-parts" : [ [ "2009" ] ] }, "page" : "1079-1086", "title" : "Predictors of neuropsychiatric symptoms in nursing home patients : influence of gender and dementia severity", "type" : "article-journal", "volume" : "24" }, "uris" : [ "http://www.mendeley.com/documents/?uuid=bc6c230c-6e8e-4890-99ef-501a0e9de266" ] } ], "mendeley" : { "formattedCitation" : "(Zuidema, Jonghe, Verhey, &amp; Koopmans, 2009)", "manualFormatting" : "Zuidema, Jonghe, Verhey, &amp; Koopmans (2009", "plainTextFormattedCitation" : "(Zuidema, Jonghe, Verhey, &amp; Koopmans, 2009)", "previouslyFormattedCitation" : "(Zuidema, Jonghe, Verhey, &amp; Koopmans, 2009)" }, "properties" : { "noteIndex" : 0 }, "schema" : "https://github.com/citation-style-language/schema/raw/master/csl-citation.json" }</w:instrText>
            </w:r>
            <w:r w:rsidRPr="00C87655">
              <w:rPr>
                <w:rFonts w:cs="Times New Roman"/>
              </w:rPr>
              <w:fldChar w:fldCharType="separate"/>
            </w:r>
            <w:r w:rsidRPr="00C87655">
              <w:rPr>
                <w:rFonts w:cs="Times New Roman"/>
                <w:b w:val="0"/>
                <w:noProof/>
                <w:color w:val="auto"/>
              </w:rPr>
              <w:t>Zuidema, Jonghe, Verhey, &amp; Koopmans (2009</w:t>
            </w:r>
            <w:r w:rsidRPr="00C87655">
              <w:rPr>
                <w:rFonts w:cs="Times New Roman"/>
              </w:rPr>
              <w:fldChar w:fldCharType="end"/>
            </w:r>
            <w:r w:rsidRPr="00C87655">
              <w:rPr>
                <w:rFonts w:cs="Times New Roman"/>
                <w:b w:val="0"/>
                <w:bCs w:val="0"/>
                <w:color w:val="auto"/>
              </w:rPr>
              <w:t>)</w:t>
            </w:r>
          </w:p>
        </w:tc>
        <w:tc>
          <w:tcPr>
            <w:tcW w:w="1805" w:type="dxa"/>
          </w:tcPr>
          <w:p w:rsidR="00DB1DB0" w:rsidRPr="00C87655" w:rsidRDefault="00DB1DB0"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People with dementia (n=1319) were recruited from 26 nursing homes across the Netherlands</w:t>
            </w:r>
          </w:p>
        </w:tc>
        <w:tc>
          <w:tcPr>
            <w:tcW w:w="2015" w:type="dxa"/>
          </w:tcPr>
          <w:p w:rsidR="00DB1DB0" w:rsidRPr="00C87655" w:rsidRDefault="00DB1DB0"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rPr>
              <w:t xml:space="preserve">Cross sectional cohort study conducted within a 4-week period </w:t>
            </w:r>
          </w:p>
        </w:tc>
        <w:tc>
          <w:tcPr>
            <w:tcW w:w="2120" w:type="dxa"/>
          </w:tcPr>
          <w:p w:rsidR="00DB1DB0" w:rsidRPr="00C87655" w:rsidRDefault="00DB1DB0"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rPr>
            </w:pPr>
            <w:r w:rsidRPr="00C87655">
              <w:rPr>
                <w:rFonts w:cs="Times New Roman"/>
                <w:color w:val="auto"/>
                <w:lang w:eastAsia="zh-TW"/>
              </w:rPr>
              <w:t xml:space="preserve">Physically aggressive behaviour more common in men, whereas female patients demonstrated more verbally agitated behaviour </w:t>
            </w:r>
          </w:p>
        </w:tc>
        <w:tc>
          <w:tcPr>
            <w:tcW w:w="1350" w:type="dxa"/>
          </w:tcPr>
          <w:p w:rsidR="00DB1DB0" w:rsidRPr="00C87655" w:rsidRDefault="0051078F" w:rsidP="00BB17D3">
            <w:pPr>
              <w:spacing w:line="240" w:lineRule="auto"/>
              <w:cnfStyle w:val="000000000000" w:firstRow="0" w:lastRow="0" w:firstColumn="0" w:lastColumn="0" w:oddVBand="0" w:evenVBand="0" w:oddHBand="0" w:evenHBand="0" w:firstRowFirstColumn="0" w:firstRowLastColumn="0" w:lastRowFirstColumn="0" w:lastRowLastColumn="0"/>
              <w:rPr>
                <w:rFonts w:cs="Times New Roman"/>
                <w:color w:val="auto"/>
                <w:lang w:eastAsia="zh-TW"/>
              </w:rPr>
            </w:pPr>
            <w:r w:rsidRPr="00C87655">
              <w:rPr>
                <w:rFonts w:cs="Times New Roman"/>
                <w:color w:val="auto"/>
                <w:lang w:eastAsia="zh-TW"/>
              </w:rPr>
              <w:t xml:space="preserve">Behaviours are attributed to the condition rather than quality of care or wider societal factors </w:t>
            </w:r>
          </w:p>
        </w:tc>
      </w:tr>
    </w:tbl>
    <w:p w:rsidR="00F62D61" w:rsidRPr="00C87655" w:rsidRDefault="00F62D61" w:rsidP="00DD3521">
      <w:pPr>
        <w:pStyle w:val="Heading2"/>
      </w:pPr>
    </w:p>
    <w:p w:rsidR="00DD3521" w:rsidRPr="00C87655" w:rsidRDefault="00DD3521" w:rsidP="00DD3521">
      <w:pPr>
        <w:pStyle w:val="Heading2"/>
      </w:pPr>
      <w:r w:rsidRPr="00C87655">
        <w:t xml:space="preserve">Gender differences in relation to caregiving </w:t>
      </w:r>
    </w:p>
    <w:p w:rsidR="00F0235D" w:rsidRPr="00C87655" w:rsidRDefault="00C74674" w:rsidP="00F4220A">
      <w:pPr>
        <w:rPr>
          <w:rFonts w:cs="Times New Roman"/>
        </w:rPr>
      </w:pPr>
      <w:r w:rsidRPr="00C87655">
        <w:rPr>
          <w:rFonts w:cs="Times New Roman"/>
        </w:rPr>
        <w:t>Twenty eight</w:t>
      </w:r>
      <w:r w:rsidR="00B55CE8" w:rsidRPr="00C87655">
        <w:rPr>
          <w:rFonts w:cs="Times New Roman"/>
        </w:rPr>
        <w:t xml:space="preserve"> of the </w:t>
      </w:r>
      <w:r w:rsidRPr="00C87655">
        <w:rPr>
          <w:rFonts w:cs="Times New Roman"/>
        </w:rPr>
        <w:t>thirty-five</w:t>
      </w:r>
      <w:r w:rsidR="00F07ED9" w:rsidRPr="00C87655">
        <w:rPr>
          <w:rFonts w:cs="Times New Roman"/>
        </w:rPr>
        <w:t xml:space="preserve"> studies </w:t>
      </w:r>
      <w:r w:rsidR="00B55CE8" w:rsidRPr="00C87655">
        <w:rPr>
          <w:rFonts w:cs="Times New Roman"/>
        </w:rPr>
        <w:t xml:space="preserve">reviewed studies focused on </w:t>
      </w:r>
      <w:r w:rsidR="00E44BF0" w:rsidRPr="00C87655">
        <w:rPr>
          <w:rFonts w:cs="Times New Roman"/>
        </w:rPr>
        <w:t xml:space="preserve">gender differences in relation </w:t>
      </w:r>
      <w:r w:rsidR="00DD3521" w:rsidRPr="00C87655">
        <w:rPr>
          <w:rFonts w:cs="Times New Roman"/>
        </w:rPr>
        <w:t xml:space="preserve">to caregiving. </w:t>
      </w:r>
      <w:r w:rsidR="00A416DF" w:rsidRPr="00C87655">
        <w:rPr>
          <w:rFonts w:cs="Times New Roman"/>
        </w:rPr>
        <w:t>T</w:t>
      </w:r>
      <w:r w:rsidR="00F67A91" w:rsidRPr="00C87655">
        <w:rPr>
          <w:rFonts w:cs="Times New Roman"/>
        </w:rPr>
        <w:t xml:space="preserve">his is </w:t>
      </w:r>
      <w:r w:rsidR="00A416DF" w:rsidRPr="00C87655">
        <w:rPr>
          <w:rFonts w:cs="Times New Roman"/>
        </w:rPr>
        <w:t>clearly a</w:t>
      </w:r>
      <w:r w:rsidR="00705038" w:rsidRPr="00C87655">
        <w:rPr>
          <w:rFonts w:cs="Times New Roman"/>
        </w:rPr>
        <w:t xml:space="preserve">n established </w:t>
      </w:r>
      <w:r w:rsidR="00260BDD" w:rsidRPr="00C87655">
        <w:rPr>
          <w:rFonts w:cs="Times New Roman"/>
        </w:rPr>
        <w:t xml:space="preserve">and growing </w:t>
      </w:r>
      <w:r w:rsidR="00705038" w:rsidRPr="00C87655">
        <w:rPr>
          <w:rFonts w:cs="Times New Roman"/>
        </w:rPr>
        <w:t xml:space="preserve">field of enquiry, with one literature review dating back to the early 1990s </w:t>
      </w:r>
      <w:r w:rsidR="00705038" w:rsidRPr="00C87655">
        <w:rPr>
          <w:rFonts w:cs="Times New Roman"/>
        </w:rPr>
        <w:fldChar w:fldCharType="begin" w:fldLock="1"/>
      </w:r>
      <w:r w:rsidR="000A314B">
        <w:rPr>
          <w:rFonts w:cs="Times New Roman"/>
        </w:rPr>
        <w:instrText>ADDIN CSL_CITATION { "citationItems" : [ { "id" : "ITEM-1", "itemData" : { "author" : [ { "dropping-particle" : "", "family" : "Corcoran", "given" : "Mary A", "non-dropping-particle" : "", "parse-names" : false, "suffix" : "" } ], "container-title" : "American Journal of Occupational Therapy", "id" : "ITEM-1", "issue" : "Ii", "issued" : { "date-parts" : [ [ "1992" ] ] }, "page" : "1006-1012", "title" : "Gender differences in the dementia management plans of spousal caregivers: implications for occupational therapy", "type" : "article-journal", "volume" : "46" }, "uris" : [ "http://www.mendeley.com/documents/?uuid=2b54c5ac-14c8-4ac5-b114-8df4334055c1" ] } ], "mendeley" : { "formattedCitation" : "(Corcoran, 1992)", "plainTextFormattedCitation" : "(Corcoran, 1992)", "previouslyFormattedCitation" : "(Corcoran, 1992)" }, "properties" : { "noteIndex" : 0 }, "schema" : "https://github.com/citation-style-language/schema/raw/master/csl-citation.json" }</w:instrText>
      </w:r>
      <w:r w:rsidR="00705038" w:rsidRPr="00C87655">
        <w:rPr>
          <w:rFonts w:cs="Times New Roman"/>
        </w:rPr>
        <w:fldChar w:fldCharType="separate"/>
      </w:r>
      <w:r w:rsidR="00705038" w:rsidRPr="00C87655">
        <w:rPr>
          <w:rFonts w:cs="Times New Roman"/>
          <w:noProof/>
        </w:rPr>
        <w:t>(Corcoran, 1992)</w:t>
      </w:r>
      <w:r w:rsidR="00705038" w:rsidRPr="00C87655">
        <w:rPr>
          <w:rFonts w:cs="Times New Roman"/>
        </w:rPr>
        <w:fldChar w:fldCharType="end"/>
      </w:r>
      <w:r w:rsidR="00260BDD" w:rsidRPr="00C87655">
        <w:rPr>
          <w:rFonts w:cs="Times New Roman"/>
        </w:rPr>
        <w:t xml:space="preserve"> and </w:t>
      </w:r>
      <w:r w:rsidR="006E596E" w:rsidRPr="00C87655">
        <w:rPr>
          <w:rFonts w:cs="Times New Roman"/>
        </w:rPr>
        <w:t xml:space="preserve">another </w:t>
      </w:r>
      <w:r w:rsidR="00F67A91" w:rsidRPr="00C87655">
        <w:rPr>
          <w:rFonts w:cs="Times New Roman"/>
        </w:rPr>
        <w:t xml:space="preserve">study </w:t>
      </w:r>
      <w:r w:rsidR="00B50DBA" w:rsidRPr="00C87655">
        <w:rPr>
          <w:rFonts w:cs="Times New Roman"/>
        </w:rPr>
        <w:t xml:space="preserve">published last year </w:t>
      </w:r>
      <w:r w:rsidR="00B50DBA" w:rsidRPr="00C87655">
        <w:rPr>
          <w:rFonts w:cs="Times New Roman"/>
        </w:rPr>
        <w:fldChar w:fldCharType="begin" w:fldLock="1"/>
      </w:r>
      <w:r w:rsidR="000A314B">
        <w:rPr>
          <w:rFonts w:cs="Times New Roman"/>
        </w:rPr>
        <w:instrText>ADDIN CSL_CITATION { "citationItems" : [ { "id" : "ITEM-1", "itemData" : { "DOI" : "10.1080/08952841.2014.854571", "ISSN" : "1540-7322", "PMID" : "24483280", "abstract" : "Caring for someone with dementia can be demanding, particularly for spouses living with the care recipient. The main goal of this study was to clarify differences in the experience of caregivers who were husbands and wives with respect to burden, health, healthy behaviors, presence of difficult care recipient behaviors, social supports, and the quality of the premorbid relationship. The results of this study support research demonstrating a difference between the caregiving experiences of women and men. It is becoming increasingly apparent that female gender is a marker that places them at increased risk of high burden and less support.", "author" : [ { "dropping-particle" : "", "family" : "Gibbons", "given" : "Carrie", "non-dropping-particle" : "", "parse-names" : false, "suffix" : "" }, { "dropping-particle" : "", "family" : "Creese", "given" : "Joy", "non-dropping-particle" : "", "parse-names" : false, "suffix" : "" }, { "dropping-particle" : "", "family" : "Tran", "given" : "Mun", "non-dropping-particle" : "", "parse-names" : false, "suffix" : "" }, { "dropping-particle" : "", "family" : "Brazil", "given" : "Kevin", "non-dropping-particle" : "", "parse-names" : false, "suffix" : "" }, { "dropping-particle" : "", "family" : "Chambers", "given" : "Lori", "non-dropping-particle" : "", "parse-names" : false, "suffix" : "" }, { "dropping-particle" : "", "family" : "Weaver", "given" : "Bruce", "non-dropping-particle" : "", "parse-names" : false, "suffix" : "" }, { "dropping-particle" : "", "family" : "B\u00e9dard", "given" : "Michel", "non-dropping-particle" : "", "parse-names" : false, "suffix" : "" } ], "container-title" : "Journal of women &amp; aging", "id" : "ITEM-1", "issue" : "1", "issued" : { "date-parts" : [ [ "2014", "1" ] ] }, "page" : "3-21", "title" : "The psychological and health consequences of caring for a spouse with dementia: a critical comparison of husbands and wives.", "type" : "article-journal", "volume" : "26" }, "uris" : [ "http://www.mendeley.com/documents/?uuid=7f40db2a-7b53-443e-8928-825c5e2ec0e1" ] } ], "mendeley" : { "formattedCitation" : "(Gibbons et al., 2014)", "plainTextFormattedCitation" : "(Gibbons et al., 2014)", "previouslyFormattedCitation" : "(Gibbons et al., 2014)" }, "properties" : { "noteIndex" : 0 }, "schema" : "https://github.com/citation-style-language/schema/raw/master/csl-citation.json" }</w:instrText>
      </w:r>
      <w:r w:rsidR="00B50DBA" w:rsidRPr="00C87655">
        <w:rPr>
          <w:rFonts w:cs="Times New Roman"/>
        </w:rPr>
        <w:fldChar w:fldCharType="separate"/>
      </w:r>
      <w:r w:rsidR="00B50DBA" w:rsidRPr="00C87655">
        <w:rPr>
          <w:rFonts w:cs="Times New Roman"/>
          <w:noProof/>
        </w:rPr>
        <w:t>(Gibbons et al., 2014)</w:t>
      </w:r>
      <w:r w:rsidR="00B50DBA" w:rsidRPr="00C87655">
        <w:rPr>
          <w:rFonts w:cs="Times New Roman"/>
        </w:rPr>
        <w:fldChar w:fldCharType="end"/>
      </w:r>
      <w:r w:rsidR="00E44BF0" w:rsidRPr="00C87655">
        <w:rPr>
          <w:rFonts w:cs="Times New Roman"/>
        </w:rPr>
        <w:t xml:space="preserve">. </w:t>
      </w:r>
      <w:r w:rsidR="00C9019C" w:rsidRPr="00C87655">
        <w:rPr>
          <w:rFonts w:cs="Times New Roman"/>
        </w:rPr>
        <w:t xml:space="preserve">With the exception of </w:t>
      </w:r>
      <w:r w:rsidR="00635955" w:rsidRPr="00C87655">
        <w:rPr>
          <w:rFonts w:cs="Times New Roman"/>
        </w:rPr>
        <w:t xml:space="preserve">the </w:t>
      </w:r>
      <w:r w:rsidR="00B82C41" w:rsidRPr="00C87655">
        <w:rPr>
          <w:rFonts w:cs="Times New Roman"/>
        </w:rPr>
        <w:t xml:space="preserve">study by Gibbons, et al, </w:t>
      </w:r>
      <w:r w:rsidR="00412F33" w:rsidRPr="00C87655">
        <w:rPr>
          <w:rFonts w:cs="Times New Roman"/>
        </w:rPr>
        <w:t>(</w:t>
      </w:r>
      <w:r w:rsidR="00B82C41" w:rsidRPr="00C87655">
        <w:rPr>
          <w:rFonts w:cs="Times New Roman"/>
        </w:rPr>
        <w:t>2014) and another recent</w:t>
      </w:r>
      <w:r w:rsidR="00C9019C" w:rsidRPr="00C87655">
        <w:rPr>
          <w:rFonts w:cs="Times New Roman"/>
        </w:rPr>
        <w:t xml:space="preserve"> study</w:t>
      </w:r>
      <w:r w:rsidR="006E596E" w:rsidRPr="00C87655">
        <w:rPr>
          <w:rFonts w:cs="Times New Roman"/>
        </w:rPr>
        <w:t xml:space="preserve"> reported in two papers</w:t>
      </w:r>
      <w:r w:rsidR="00F4220A" w:rsidRPr="00C87655">
        <w:rPr>
          <w:rFonts w:cs="Times New Roman"/>
        </w:rPr>
        <w:t xml:space="preserve"> </w:t>
      </w:r>
      <w:r w:rsidR="00F4220A" w:rsidRPr="00C87655">
        <w:rPr>
          <w:rFonts w:cs="Times New Roman"/>
        </w:rPr>
        <w:fldChar w:fldCharType="begin" w:fldLock="1"/>
      </w:r>
      <w:r w:rsidR="000A314B">
        <w:rPr>
          <w:rFonts w:cs="Times New Roman"/>
        </w:rPr>
        <w:instrText>ADDIN CSL_CITATION { "citationItems" : [ { "id" : "ITEM-1", "itemData" : { "DOI" : "10.1080/09649069.2013.800290", "ISSN" : "0964-9069", "author" : [ { "dropping-particle" : "", "family" : "Boyle", "given" : "Geraldine", "non-dropping-particle" : "", "parse-names" : false, "suffix" : "" } ], "container-title" : "Journal of Social Welfare and Family Law", "id" : "ITEM-1", "issue" : "2", "issued" : { "date-parts" : [ [ "2013", "6" ] ] }, "page" : "227-243", "title" : "Facilitating decision-making by people with dementia: is spousal support gendered?", "type" : "article-journal", "volume" : "35" }, "uris" : [ "http://www.mendeley.com/documents/?uuid=9dcde6c4-83d6-497d-9191-32f3db511b88" ] } ], "mendeley" : { "formattedCitation" : "(Boyle, 2013b)", "manualFormatting" : "(Boyle, 2013a,b)", "plainTextFormattedCitation" : "(Boyle, 2013b)", "previouslyFormattedCitation" : "(Boyle, 2013b)" }, "properties" : { "noteIndex" : 0 }, "schema" : "https://github.com/citation-style-language/schema/raw/master/csl-citation.json" }</w:instrText>
      </w:r>
      <w:r w:rsidR="00F4220A" w:rsidRPr="00C87655">
        <w:rPr>
          <w:rFonts w:cs="Times New Roman"/>
        </w:rPr>
        <w:fldChar w:fldCharType="separate"/>
      </w:r>
      <w:r w:rsidR="00F4220A" w:rsidRPr="00C87655">
        <w:rPr>
          <w:rFonts w:cs="Times New Roman"/>
          <w:noProof/>
        </w:rPr>
        <w:t>(Boyle, 2013a,b)</w:t>
      </w:r>
      <w:r w:rsidR="00F4220A" w:rsidRPr="00C87655">
        <w:rPr>
          <w:rFonts w:cs="Times New Roman"/>
        </w:rPr>
        <w:fldChar w:fldCharType="end"/>
      </w:r>
      <w:r w:rsidR="00F4220A" w:rsidRPr="00C87655">
        <w:rPr>
          <w:rFonts w:cs="Times New Roman"/>
        </w:rPr>
        <w:t xml:space="preserve">, </w:t>
      </w:r>
      <w:r w:rsidR="00C9019C" w:rsidRPr="00C87655">
        <w:rPr>
          <w:rFonts w:cs="Times New Roman"/>
        </w:rPr>
        <w:t xml:space="preserve"> the perspective of the person with dementia (</w:t>
      </w:r>
      <w:r w:rsidR="00021218" w:rsidRPr="00C87655">
        <w:rPr>
          <w:rFonts w:cs="Times New Roman"/>
        </w:rPr>
        <w:t xml:space="preserve">or </w:t>
      </w:r>
      <w:r w:rsidR="00C9019C" w:rsidRPr="00C87655">
        <w:rPr>
          <w:rFonts w:cs="Times New Roman"/>
        </w:rPr>
        <w:t>care recipient)</w:t>
      </w:r>
      <w:r w:rsidR="00021218" w:rsidRPr="00C87655">
        <w:rPr>
          <w:rFonts w:cs="Times New Roman"/>
        </w:rPr>
        <w:t xml:space="preserve"> </w:t>
      </w:r>
      <w:r w:rsidR="00C9019C" w:rsidRPr="00C87655">
        <w:rPr>
          <w:rFonts w:cs="Times New Roman"/>
        </w:rPr>
        <w:t xml:space="preserve">is </w:t>
      </w:r>
      <w:r w:rsidR="00B82C41" w:rsidRPr="00C87655">
        <w:rPr>
          <w:rFonts w:cs="Times New Roman"/>
        </w:rPr>
        <w:t xml:space="preserve">completely </w:t>
      </w:r>
      <w:r w:rsidR="00C9019C" w:rsidRPr="00C87655">
        <w:rPr>
          <w:rFonts w:cs="Times New Roman"/>
        </w:rPr>
        <w:t xml:space="preserve">absent from these studies. </w:t>
      </w:r>
      <w:r w:rsidR="00F67A91" w:rsidRPr="00C87655">
        <w:rPr>
          <w:rFonts w:cs="Times New Roman"/>
        </w:rPr>
        <w:t xml:space="preserve"> </w:t>
      </w:r>
      <w:r w:rsidR="00DD3521" w:rsidRPr="00C87655">
        <w:rPr>
          <w:rFonts w:cs="Times New Roman"/>
        </w:rPr>
        <w:t>The</w:t>
      </w:r>
      <w:r w:rsidR="006E596E" w:rsidRPr="00C87655">
        <w:rPr>
          <w:rFonts w:cs="Times New Roman"/>
        </w:rPr>
        <w:t>se</w:t>
      </w:r>
      <w:r w:rsidR="00DD3521" w:rsidRPr="00C87655">
        <w:rPr>
          <w:rFonts w:cs="Times New Roman"/>
        </w:rPr>
        <w:t xml:space="preserve"> findings will be reported in relation to three subthemes: caregiving from a male perspective; caregiving from a female perspective, and differences between male and female caregivers.  </w:t>
      </w:r>
    </w:p>
    <w:p w:rsidR="00B55CE8" w:rsidRPr="00C87655" w:rsidRDefault="00DD3521" w:rsidP="00DD3521">
      <w:pPr>
        <w:pStyle w:val="Heading3"/>
        <w:rPr>
          <w:color w:val="auto"/>
        </w:rPr>
      </w:pPr>
      <w:r w:rsidRPr="00C87655">
        <w:rPr>
          <w:color w:val="auto"/>
        </w:rPr>
        <w:t xml:space="preserve">Caregiving from a male perspective </w:t>
      </w:r>
    </w:p>
    <w:p w:rsidR="00660F32" w:rsidRPr="00C87655" w:rsidRDefault="00B82C41" w:rsidP="00660F32">
      <w:pPr>
        <w:rPr>
          <w:rFonts w:cs="Times New Roman"/>
        </w:rPr>
      </w:pPr>
      <w:r w:rsidRPr="00C87655">
        <w:rPr>
          <w:rFonts w:cs="Times New Roman"/>
        </w:rPr>
        <w:t xml:space="preserve">Eleven </w:t>
      </w:r>
      <w:r w:rsidR="006E596E" w:rsidRPr="00C87655">
        <w:rPr>
          <w:rFonts w:cs="Times New Roman"/>
        </w:rPr>
        <w:t xml:space="preserve">of the studies </w:t>
      </w:r>
      <w:r w:rsidR="00DD3521" w:rsidRPr="00C87655">
        <w:rPr>
          <w:rFonts w:cs="Times New Roman"/>
        </w:rPr>
        <w:t xml:space="preserve">focused on caregiving from </w:t>
      </w:r>
      <w:r w:rsidR="006E596E" w:rsidRPr="00C87655">
        <w:rPr>
          <w:rFonts w:cs="Times New Roman"/>
        </w:rPr>
        <w:t xml:space="preserve">a male perspective, usually the </w:t>
      </w:r>
      <w:r w:rsidR="00DB6EFA" w:rsidRPr="00C87655">
        <w:rPr>
          <w:rFonts w:cs="Times New Roman"/>
        </w:rPr>
        <w:t>husband</w:t>
      </w:r>
      <w:r w:rsidR="00DD3521" w:rsidRPr="00C87655">
        <w:rPr>
          <w:rFonts w:cs="Times New Roman"/>
        </w:rPr>
        <w:t xml:space="preserve">. </w:t>
      </w:r>
      <w:r w:rsidRPr="00C87655">
        <w:rPr>
          <w:rFonts w:cs="Times New Roman"/>
        </w:rPr>
        <w:t>Six</w:t>
      </w:r>
      <w:r w:rsidR="00C9019C" w:rsidRPr="00C87655">
        <w:rPr>
          <w:rFonts w:cs="Times New Roman"/>
        </w:rPr>
        <w:t xml:space="preserve"> studies were qualitative in design, </w:t>
      </w:r>
      <w:r w:rsidR="00F67A91" w:rsidRPr="00C87655">
        <w:rPr>
          <w:rFonts w:cs="Times New Roman"/>
        </w:rPr>
        <w:t>three</w:t>
      </w:r>
      <w:r w:rsidR="00C9019C" w:rsidRPr="00C87655">
        <w:rPr>
          <w:rFonts w:cs="Times New Roman"/>
        </w:rPr>
        <w:t xml:space="preserve"> were quantitative and two were reviews of the literature on men caring for wives with dementia </w:t>
      </w:r>
      <w:r w:rsidR="00C9019C" w:rsidRPr="00C87655">
        <w:rPr>
          <w:rFonts w:cs="Times New Roman"/>
        </w:rPr>
        <w:fldChar w:fldCharType="begin" w:fldLock="1"/>
      </w:r>
      <w:r w:rsidR="000A314B">
        <w:rPr>
          <w:rFonts w:cs="Times New Roman"/>
        </w:rPr>
        <w:instrText>ADDIN CSL_CITATION { "citationItems" : [ { "id" : "ITEM-1", "itemData" : { "DOI" : "10.1080/13607860802224250", "ISSN" : "1360-7863", "author" : [ { "dropping-particle" : "", "family" : "Baker", "given" : "Kevin L", "non-dropping-particle" : "", "parse-names" : false, "suffix" : "" }, { "dropping-particle" : "", "family" : "Robertson", "given" : "Noelle", "non-dropping-particle" : "", "parse-names" : false, "suffix" : "" } ], "container-title" : "Aging &amp; Mental Health", "id" : "ITEM-1", "issue" : "4", "issued" : { "date-parts" : [ [ "2008", "7", "1" ] ] }, "note" : "doi: 10.1080/13607860802224250", "page" : "413-422", "publisher" : "Routledge", "title" : "Coping with caring for someone with dementia: Reviewing the literature about men", "type" : "article-journal", "volume" : "12" }, "uris" : [ "http://www.mendeley.com/documents/?uuid=87c38a23-3d41-46a9-adbf-df6c72255b93" ] } ], "mendeley" : { "formattedCitation" : "(Baker &amp; Robertson, 2008)", "manualFormatting" : "(Baker &amp; Robertson, 2008", "plainTextFormattedCitation" : "(Baker &amp; Robertson, 2008)", "previouslyFormattedCitation" : "(Baker &amp; Robertson, 2008)" }, "properties" : { "noteIndex" : 0 }, "schema" : "https://github.com/citation-style-language/schema/raw/master/csl-citation.json" }</w:instrText>
      </w:r>
      <w:r w:rsidR="00C9019C" w:rsidRPr="00C87655">
        <w:rPr>
          <w:rFonts w:cs="Times New Roman"/>
        </w:rPr>
        <w:fldChar w:fldCharType="separate"/>
      </w:r>
      <w:r w:rsidR="00C9019C" w:rsidRPr="00C87655">
        <w:rPr>
          <w:rFonts w:cs="Times New Roman"/>
          <w:noProof/>
        </w:rPr>
        <w:t>(Baker &amp; Robertson, 2008</w:t>
      </w:r>
      <w:r w:rsidR="00C9019C" w:rsidRPr="00C87655">
        <w:rPr>
          <w:rFonts w:cs="Times New Roman"/>
        </w:rPr>
        <w:fldChar w:fldCharType="end"/>
      </w:r>
      <w:r w:rsidR="00C9019C" w:rsidRPr="00C87655">
        <w:rPr>
          <w:rFonts w:cs="Times New Roman"/>
        </w:rPr>
        <w:t xml:space="preserve">, </w:t>
      </w:r>
      <w:r w:rsidR="00C9019C" w:rsidRPr="00C87655">
        <w:rPr>
          <w:rFonts w:cs="Times New Roman"/>
        </w:rPr>
        <w:fldChar w:fldCharType="begin" w:fldLock="1"/>
      </w:r>
      <w:r w:rsidR="000A314B">
        <w:rPr>
          <w:rFonts w:cs="Times New Roman"/>
        </w:rPr>
        <w:instrText>ADDIN CSL_CITATION { "citationItems" : [ { "id" : "ITEM-1", "itemData" : { "DOI" : "10.1177/1557988313519671", "ISSN" : "1557-9891", "PMID" : "24414033", "abstract" : "The purpose of this scoping review was to examine the empirical evidence published since 2007 on men as family caregivers of persons with dementia. Searches were conducted on Academic Search Complete, Ageline, CINAHL, Embase, Medline, PsychINFO, Social Work Abstracts, and Web of Science using database-specific controlled (i.e., MeSH terms) vocabulary related to dementia, men, and caregiving. Studies published in English between 2007 and 2012 that provided evidence of the experiences of male family caregivers of persons with dementia were included in the review. A total of 30 articles were selected for inclusion. Studies were grouped into three major themes for review: men's experiences of caregiving, relational factors, and outcomes of caregiving. The reviewed studies build on and support previous findings related to stress, burden, accessing services, and the importance of relational factors to men's caregiving experiences. However, there is a need for a framework that explains these findings in relation to masculinities. Such a framework would provide the necessary unifying context for a more powerful explanatory account. Furthermore, there appears to be the potential for great benefit in fully linking men's caregiver research to men's health issues as a means to articulate strategies to sustain the health and well-being of men caregivers. This seems especially relevant in light of the closing gender gap in life expectancy, which will ultimately see many men providing direct care to their partners.", "author" : [ { "dropping-particle" : "", "family" : "Robinson", "given" : "Carole a", "non-dropping-particle" : "", "parse-names" : false, "suffix" : "" }, { "dropping-particle" : "", "family" : "Bottorff", "given" : "Joan L", "non-dropping-particle" : "", "parse-names" : false, "suffix" : "" }, { "dropping-particle" : "", "family" : "Pesut", "given" : "Barbara", "non-dropping-particle" : "", "parse-names" : false, "suffix" : "" }, { "dropping-particle" : "", "family" : "Oliffe", "given" : "John L", "non-dropping-particle" : "", "parse-names" : false, "suffix" : "" }, { "dropping-particle" : "", "family" : "Tomlinson", "given" : "Jamie", "non-dropping-particle" : "", "parse-names" : false, "suffix" : "" } ], "container-title" : "American journal of men's health", "id" : "ITEM-1", "issue" : "5", "issued" : { "date-parts" : [ [ "2014", "1", "9" ] ] }, "page" : "409-426", "title" : "The Male Face of Caregiving: A Scoping Review of Men Caring for a Person With Dementia.", "type" : "article-journal", "volume" : "8" }, "uris" : [ "http://www.mendeley.com/documents/?uuid=ec95ff1c-4652-4731-9630-67a4ac5ec336" ] } ], "mendeley" : { "formattedCitation" : "(Robinson et al., 2014)", "manualFormatting" : "Robinson et al., 2014)", "plainTextFormattedCitation" : "(Robinson et al., 2014)", "previouslyFormattedCitation" : "(Robinson et al., 2014)" }, "properties" : { "noteIndex" : 0 }, "schema" : "https://github.com/citation-style-language/schema/raw/master/csl-citation.json" }</w:instrText>
      </w:r>
      <w:r w:rsidR="00C9019C" w:rsidRPr="00C87655">
        <w:rPr>
          <w:rFonts w:cs="Times New Roman"/>
        </w:rPr>
        <w:fldChar w:fldCharType="separate"/>
      </w:r>
      <w:r w:rsidR="00C9019C" w:rsidRPr="00C87655">
        <w:rPr>
          <w:rFonts w:cs="Times New Roman"/>
          <w:noProof/>
        </w:rPr>
        <w:t>Robinson et al., 2014)</w:t>
      </w:r>
      <w:r w:rsidR="00C9019C" w:rsidRPr="00C87655">
        <w:rPr>
          <w:rFonts w:cs="Times New Roman"/>
        </w:rPr>
        <w:fldChar w:fldCharType="end"/>
      </w:r>
      <w:r w:rsidR="00C9019C" w:rsidRPr="00C87655">
        <w:rPr>
          <w:rFonts w:cs="Times New Roman"/>
        </w:rPr>
        <w:t xml:space="preserve">.  </w:t>
      </w:r>
      <w:r w:rsidR="00F926AD" w:rsidRPr="00C87655">
        <w:rPr>
          <w:rFonts w:cs="Times New Roman"/>
        </w:rPr>
        <w:t xml:space="preserve">These studies present valuable </w:t>
      </w:r>
      <w:r w:rsidR="00963FDF" w:rsidRPr="00C87655">
        <w:rPr>
          <w:rFonts w:cs="Times New Roman"/>
        </w:rPr>
        <w:t>findings in respect of an older man’s</w:t>
      </w:r>
      <w:r w:rsidR="009D3857" w:rsidRPr="00C87655">
        <w:rPr>
          <w:rFonts w:cs="Times New Roman"/>
        </w:rPr>
        <w:t xml:space="preserve"> experience of caring for his </w:t>
      </w:r>
      <w:r w:rsidR="00963FDF" w:rsidRPr="00C87655">
        <w:rPr>
          <w:rFonts w:cs="Times New Roman"/>
        </w:rPr>
        <w:t>wife with dementia</w:t>
      </w:r>
      <w:r w:rsidR="00F926AD" w:rsidRPr="00C87655">
        <w:rPr>
          <w:rFonts w:cs="Times New Roman"/>
        </w:rPr>
        <w:t xml:space="preserve">. </w:t>
      </w:r>
    </w:p>
    <w:p w:rsidR="00144A26" w:rsidRPr="00C87655" w:rsidRDefault="00660F32" w:rsidP="00663D3C">
      <w:pPr>
        <w:ind w:firstLine="720"/>
        <w:rPr>
          <w:rFonts w:cs="Times New Roman"/>
        </w:rPr>
      </w:pPr>
      <w:r w:rsidRPr="00C87655">
        <w:rPr>
          <w:rFonts w:cs="Times New Roman"/>
        </w:rPr>
        <w:t>S</w:t>
      </w:r>
      <w:r w:rsidR="00040692" w:rsidRPr="00C87655">
        <w:rPr>
          <w:rFonts w:cs="Times New Roman"/>
        </w:rPr>
        <w:t xml:space="preserve">ome studies </w:t>
      </w:r>
      <w:r w:rsidR="00135D86" w:rsidRPr="00C87655">
        <w:rPr>
          <w:rFonts w:cs="Times New Roman"/>
        </w:rPr>
        <w:t xml:space="preserve">provide evidence of </w:t>
      </w:r>
      <w:r w:rsidR="00040692" w:rsidRPr="00C87655">
        <w:rPr>
          <w:rFonts w:cs="Times New Roman"/>
        </w:rPr>
        <w:t xml:space="preserve">the interplay between caregiving and masculinity. This research reveals </w:t>
      </w:r>
      <w:r w:rsidR="00021218" w:rsidRPr="00C87655">
        <w:rPr>
          <w:rFonts w:cs="Times New Roman"/>
        </w:rPr>
        <w:t>tensions between be</w:t>
      </w:r>
      <w:r w:rsidR="00663D3C" w:rsidRPr="00C87655">
        <w:rPr>
          <w:rFonts w:cs="Times New Roman"/>
        </w:rPr>
        <w:t xml:space="preserve">ing a caregiver </w:t>
      </w:r>
      <w:r w:rsidR="004F3763" w:rsidRPr="00C87655">
        <w:rPr>
          <w:rFonts w:cs="Times New Roman"/>
        </w:rPr>
        <w:t xml:space="preserve">(a feminised </w:t>
      </w:r>
      <w:r w:rsidR="00040692" w:rsidRPr="00C87655">
        <w:rPr>
          <w:rFonts w:cs="Times New Roman"/>
        </w:rPr>
        <w:t xml:space="preserve">activity) and being a man. </w:t>
      </w:r>
      <w:r w:rsidR="00021218" w:rsidRPr="00C87655">
        <w:rPr>
          <w:rFonts w:cs="Times New Roman"/>
        </w:rPr>
        <w:t xml:space="preserve">For example, </w:t>
      </w:r>
      <w:r w:rsidR="00144A26" w:rsidRPr="00C87655">
        <w:rPr>
          <w:rFonts w:cs="Times New Roman"/>
        </w:rPr>
        <w:t xml:space="preserve">one study found that caring responsibilities can make it difficult for a man to maintain contact with their male friends </w:t>
      </w:r>
      <w:r w:rsidR="00144A26" w:rsidRPr="00C87655">
        <w:rPr>
          <w:rFonts w:cs="Times New Roman"/>
        </w:rPr>
        <w:fldChar w:fldCharType="begin" w:fldLock="1"/>
      </w:r>
      <w:r w:rsidR="000A314B">
        <w:rPr>
          <w:rFonts w:cs="Times New Roman"/>
        </w:rPr>
        <w:instrText>ADDIN CSL_CITATION { "citationItems" : [ { "id" : "ITEM-1", "itemData" : { "DOI" : "10.1177/1363459304038798", "ISSN" : "1363-4593", "PMID" : "15068635", "abstract" : "Based on an analysis of extracts from 11 free-form written texts and 13 focused interviews with Finnish husbands who had given care to their demented wives, this study was aimed at finding out how husbands signify their action as spousal caregivers. The data were approached qualitatively from a social constructionistic point of view. Husbands' written material described their action of caregiving mainly in a passive voice that echoed duty and responsive agency. Analysis of the interview talk revealed a wider spectrum of voices and more agentive talk about caregiving. The results of the study challenge interpretations of men as either ineffective or capable caregivers and highlight, instead, the contextual nature of the way that men construct their agencies, depending upon the purposes and audiences of their narration.", "author" : [ { "dropping-particle" : "", "family" : "Kirsi", "given" : "Tapio", "non-dropping-particle" : "", "parse-names" : false, "suffix" : "" }, { "dropping-particle" : "", "family" : "Hervonen", "given" : "Antti", "non-dropping-particle" : "", "parse-names" : false, "suffix" : "" }, { "dropping-particle" : "", "family" : "Jylh\u00e4", "given" : "Marja", "non-dropping-particle" : "", "parse-names" : false, "suffix" : "" } ], "container-title" : "Health (London, England : 1997)", "id" : "ITEM-1", "issue" : "2", "issued" : { "date-parts" : [ [ "2004", "4" ] ] }, "page" : "159-81", "title" : "Always one step behind: husbands' narratives about taking care of their demented wives.", "type" : "article-journal", "volume" : "8" }, "uris" : [ "http://www.mendeley.com/documents/?uuid=65e97dc6-a79a-4576-9110-80ae22bd5149" ] } ], "mendeley" : { "formattedCitation" : "(T. Kirsi et al., 2004)", "manualFormatting" : "(Kirsi &amp; Jylha, 2000; Kirsi, Hervonen, &amp; Jylh\u00e4, 2004)", "plainTextFormattedCitation" : "(T. Kirsi et al., 2004)", "previouslyFormattedCitation" : "(T. Kirsi et al., 2004)" }, "properties" : { "noteIndex" : 0 }, "schema" : "https://github.com/citation-style-language/schema/raw/master/csl-citation.json" }</w:instrText>
      </w:r>
      <w:r w:rsidR="00144A26" w:rsidRPr="00C87655">
        <w:rPr>
          <w:rFonts w:cs="Times New Roman"/>
        </w:rPr>
        <w:fldChar w:fldCharType="separate"/>
      </w:r>
      <w:r w:rsidR="00144A26" w:rsidRPr="00C87655">
        <w:rPr>
          <w:rFonts w:cs="Times New Roman"/>
          <w:noProof/>
        </w:rPr>
        <w:t>(</w:t>
      </w:r>
      <w:r w:rsidRPr="00C87655">
        <w:rPr>
          <w:rFonts w:cs="Times New Roman"/>
          <w:noProof/>
        </w:rPr>
        <w:fldChar w:fldCharType="begin" w:fldLock="1"/>
      </w:r>
      <w:r w:rsidR="000A314B">
        <w:rPr>
          <w:rFonts w:cs="Times New Roman"/>
          <w:noProof/>
        </w:rPr>
        <w:instrText>ADDIN CSL_CITATION { "citationItems" : [ { "id" : "ITEM-1", "itemData" : { "author" : [ { "dropping-particle" : "", "family" : "Kirsi", "given" : "T A P", "non-dropping-particle" : "", "parse-names" : false, "suffix" : "" }, { "dropping-particle" : "", "family" : "Jylha", "given" : "Marja", "non-dropping-particle" : "", "parse-names" : false, "suffix" : "" } ], "id" : "ITEM-1", "issue" : "2", "issued" : { "date-parts" : [ [ "2000" ] ] }, "page" : "153-169", "title" : "A MAN \u2019 S GOTTA DO WHAT A MAN \u2019 S GOTTA DO : Husbands as Caregivers to Their Demented Wives : A Discourse Analytic Approach", "type" : "article-journal", "volume" : "14" }, "uris" : [ "http://www.mendeley.com/documents/?uuid=5eada146-799b-448d-a258-f4ef13017317" ] } ], "mendeley" : { "formattedCitation" : "(T. A. P. Kirsi &amp; Jylha, 2000)", "manualFormatting" : "Kirsi &amp; Jylha, 2000", "plainTextFormattedCitation" : "(T. A. P. Kirsi &amp; Jylha, 2000)", "previouslyFormattedCitation" : "(T. A. P. Kirsi &amp; Jylha, 2000)" }, "properties" : { "noteIndex" : 0 }, "schema" : "https://github.com/citation-style-language/schema/raw/master/csl-citation.json" }</w:instrText>
      </w:r>
      <w:r w:rsidRPr="00C87655">
        <w:rPr>
          <w:rFonts w:cs="Times New Roman"/>
          <w:noProof/>
        </w:rPr>
        <w:fldChar w:fldCharType="separate"/>
      </w:r>
      <w:r w:rsidRPr="00C87655">
        <w:rPr>
          <w:rFonts w:cs="Times New Roman"/>
          <w:noProof/>
        </w:rPr>
        <w:t>Kirsi &amp; Jylha, 2000</w:t>
      </w:r>
      <w:r w:rsidRPr="00C87655">
        <w:rPr>
          <w:rFonts w:cs="Times New Roman"/>
          <w:noProof/>
        </w:rPr>
        <w:fldChar w:fldCharType="end"/>
      </w:r>
      <w:r w:rsidR="000A314B">
        <w:rPr>
          <w:rFonts w:cs="Times New Roman"/>
          <w:noProof/>
        </w:rPr>
        <w:t xml:space="preserve">; </w:t>
      </w:r>
      <w:r w:rsidR="00144A26" w:rsidRPr="00C87655">
        <w:rPr>
          <w:rFonts w:cs="Times New Roman"/>
          <w:noProof/>
        </w:rPr>
        <w:t>Kirsi, Hervonen, &amp; Jylhä, 2004)</w:t>
      </w:r>
      <w:r w:rsidR="00144A26" w:rsidRPr="00C87655">
        <w:rPr>
          <w:rFonts w:cs="Times New Roman"/>
        </w:rPr>
        <w:fldChar w:fldCharType="end"/>
      </w:r>
      <w:r w:rsidR="00144A26" w:rsidRPr="00C87655">
        <w:rPr>
          <w:rFonts w:cs="Times New Roman"/>
        </w:rPr>
        <w:t xml:space="preserve">. </w:t>
      </w:r>
      <w:r w:rsidR="009D3857" w:rsidRPr="00C87655">
        <w:rPr>
          <w:rFonts w:cs="Times New Roman"/>
        </w:rPr>
        <w:t xml:space="preserve"> </w:t>
      </w:r>
      <w:r w:rsidR="00144A26" w:rsidRPr="00C87655">
        <w:rPr>
          <w:rFonts w:cs="Times New Roman"/>
        </w:rPr>
        <w:t xml:space="preserve">In another study, it was </w:t>
      </w:r>
      <w:r w:rsidR="00040692" w:rsidRPr="00C87655">
        <w:rPr>
          <w:rFonts w:cs="Times New Roman"/>
        </w:rPr>
        <w:t>found that ‘gender role conflict’ is more significant that ‘gender identity’ as ‘some men may connote care as a feminised activity and may struggle to construe t</w:t>
      </w:r>
      <w:r w:rsidR="00135D86" w:rsidRPr="00C87655">
        <w:rPr>
          <w:rFonts w:cs="Times New Roman"/>
        </w:rPr>
        <w:t xml:space="preserve">hemselves as in the caring role. This may explain why some men are reluctant to access services’ </w:t>
      </w:r>
      <w:r w:rsidR="00135D86" w:rsidRPr="00C87655">
        <w:rPr>
          <w:rFonts w:cs="Times New Roman"/>
        </w:rPr>
        <w:fldChar w:fldCharType="begin" w:fldLock="1"/>
      </w:r>
      <w:r w:rsidR="000A314B">
        <w:rPr>
          <w:rFonts w:cs="Times New Roman"/>
        </w:rPr>
        <w:instrText>ADDIN CSL_CITATION { "citationItems" : [ { "id" : "ITEM-1", "itemData" : { "DOI" : "10.1080/13607860903228788", "ISBN" : "1360786090", "ISSN" : "1364-6915", "PMID" : "20425651", "abstract" : "Over the last three decades, demographic changes in the developed world have meant more older men find themselves in caregiving roles. Little research has been undertaken with male caregivers in dementia care. Although there is general consensus that men construe care differently to women, gender has seldom been treated as an independent variable that can inform supportive interventions. This study, underpinned by an assumption of the benefits of men's differential response to managing illness, sought to explore how facets of masculinity might relate to male caregivers' appraisals of strain and gain in dementia care. Seventy men, currently caring for a partner with dementia, completed questionnaires exploring their gender identity (Personal Attributes Questionnaire), gender role conflict (Gender Role Conflict Scale), and appraisals of carer strain and gain (Brief Zarit Burden Interview and Caregiving Satisfaction Scale). They were also asked to provide demographic information and, since caregiver strain is significantly affected by a care-receiver's cognitive and behavioural difficulties, to complete the revised Memory and Behaviour Problems Checklist. Carers' age and duration of caregiving was broadly representative of previous studies. A series of regression analyses revealed contrasting findings to previous studies. Gender identity did not appear important in carer's evaluations of strain or gain, and only the 'restrictive affectionate behaviour between men' subscale of gender role conflict had explanatory power in analyses with all strain and gain variables. Findings are discussed with regard to response bias and defended masculinity. Consideration is made about how men can successfully access services.", "author" : [ { "dropping-particle" : "", "family" : "Baker", "given" : "Kevin L", "non-dropping-particle" : "", "parse-names" : false, "suffix" : "" }, { "dropping-particle" : "", "family" : "Robertson", "given" : "Noelle", "non-dropping-particle" : "", "parse-names" : false, "suffix" : "" }, { "dropping-particle" : "", "family" : "Connelly", "given" : "David", "non-dropping-particle" : "", "parse-names" : false, "suffix" : "" } ], "container-title" : "Aging &amp; mental health", "id" : "ITEM-1", "issue" : "3", "issued" : { "date-parts" : [ [ "2010", "4" ] ] }, "note" : "survey methodology, contains stats ", "page" : "319-27", "title" : "Men caring for wives or partners with dementia: masculinity, strain and gain.", "type" : "article-journal", "volume" : "14" }, "uris" : [ "http://www.mendeley.com/documents/?uuid=7aaf0d43-e7bc-444a-b484-5ac20315c637" ] } ], "mendeley" : { "formattedCitation" : "(Baker, Robertson, &amp; Connelly, 2010b)", "manualFormatting" : "(Baker, Robertson, &amp; Connelly, 2010:", "plainTextFormattedCitation" : "(Baker, Robertson, &amp; Connelly, 2010b)", "previouslyFormattedCitation" : "(Baker, Robertson, &amp; Connelly, 2010b)" }, "properties" : { "noteIndex" : 0 }, "schema" : "https://github.com/citation-style-language/schema/raw/master/csl-citation.json" }</w:instrText>
      </w:r>
      <w:r w:rsidR="00135D86" w:rsidRPr="00C87655">
        <w:rPr>
          <w:rFonts w:cs="Times New Roman"/>
        </w:rPr>
        <w:fldChar w:fldCharType="separate"/>
      </w:r>
      <w:r w:rsidR="00135D86" w:rsidRPr="00C87655">
        <w:rPr>
          <w:rFonts w:cs="Times New Roman"/>
          <w:noProof/>
        </w:rPr>
        <w:t>(Baker, Robertson, &amp; Connelly, 2010:</w:t>
      </w:r>
      <w:r w:rsidR="00135D86" w:rsidRPr="00C87655">
        <w:rPr>
          <w:rFonts w:cs="Times New Roman"/>
        </w:rPr>
        <w:fldChar w:fldCharType="end"/>
      </w:r>
      <w:r w:rsidR="00135D86" w:rsidRPr="00C87655">
        <w:rPr>
          <w:rFonts w:cs="Times New Roman"/>
        </w:rPr>
        <w:t xml:space="preserve"> 326). </w:t>
      </w:r>
      <w:r w:rsidR="00144A26" w:rsidRPr="00C87655">
        <w:rPr>
          <w:rFonts w:cs="Times New Roman"/>
        </w:rPr>
        <w:t xml:space="preserve"> </w:t>
      </w:r>
    </w:p>
    <w:p w:rsidR="00144A26" w:rsidRPr="00C87655" w:rsidRDefault="00144A26" w:rsidP="00342F45">
      <w:pPr>
        <w:ind w:firstLine="720"/>
        <w:rPr>
          <w:lang w:val="en-US"/>
        </w:rPr>
      </w:pPr>
      <w:r w:rsidRPr="00C87655">
        <w:rPr>
          <w:rFonts w:cs="Times New Roman"/>
        </w:rPr>
        <w:t xml:space="preserve">In contrast, </w:t>
      </w:r>
      <w:r w:rsidR="00FC7CD2" w:rsidRPr="00C87655">
        <w:rPr>
          <w:rFonts w:cs="Times New Roman"/>
        </w:rPr>
        <w:t xml:space="preserve">an </w:t>
      </w:r>
      <w:r w:rsidR="0027594C" w:rsidRPr="00C87655">
        <w:rPr>
          <w:rFonts w:cs="Times New Roman"/>
        </w:rPr>
        <w:t xml:space="preserve">early </w:t>
      </w:r>
      <w:r w:rsidR="00FC7CD2" w:rsidRPr="00C87655">
        <w:rPr>
          <w:rFonts w:cs="Times New Roman"/>
        </w:rPr>
        <w:t>study suggests</w:t>
      </w:r>
      <w:r w:rsidRPr="00C87655">
        <w:rPr>
          <w:rFonts w:cs="Times New Roman"/>
        </w:rPr>
        <w:t xml:space="preserve"> that </w:t>
      </w:r>
      <w:r w:rsidR="004F3763" w:rsidRPr="00C87655">
        <w:rPr>
          <w:rFonts w:cs="Times New Roman"/>
        </w:rPr>
        <w:t>some men with ‘traditional views about masculinity</w:t>
      </w:r>
      <w:r w:rsidRPr="00C87655">
        <w:rPr>
          <w:rFonts w:cs="Times New Roman"/>
        </w:rPr>
        <w:t xml:space="preserve"> </w:t>
      </w:r>
      <w:r w:rsidRPr="00C87655">
        <w:rPr>
          <w:lang w:val="en-US"/>
        </w:rPr>
        <w:t xml:space="preserve">may view caregiving as an opportunity to express gratitude for the care their wives provided as a spouse and mother’ </w:t>
      </w:r>
      <w:r w:rsidRPr="00C87655">
        <w:rPr>
          <w:rFonts w:cs="Times New Roman"/>
        </w:rPr>
        <w:t xml:space="preserve">(Borden &amp; Berlin, 1990: 609). </w:t>
      </w:r>
      <w:r w:rsidR="00273F64" w:rsidRPr="00C87655">
        <w:rPr>
          <w:rFonts w:cs="Times New Roman"/>
        </w:rPr>
        <w:t xml:space="preserve"> </w:t>
      </w:r>
      <w:r w:rsidR="00FC7CD2" w:rsidRPr="00C87655">
        <w:rPr>
          <w:rFonts w:cs="Times New Roman"/>
        </w:rPr>
        <w:t xml:space="preserve">More recently it has been found that </w:t>
      </w:r>
      <w:r w:rsidR="0027594C" w:rsidRPr="00C87655">
        <w:rPr>
          <w:rFonts w:cs="Times New Roman"/>
        </w:rPr>
        <w:t xml:space="preserve">some husbands may </w:t>
      </w:r>
      <w:r w:rsidRPr="00C87655">
        <w:rPr>
          <w:rFonts w:cs="Times New Roman"/>
        </w:rPr>
        <w:t>want to take control to feel good about the caregivin</w:t>
      </w:r>
      <w:r w:rsidR="0027594C" w:rsidRPr="00C87655">
        <w:rPr>
          <w:rFonts w:cs="Times New Roman"/>
        </w:rPr>
        <w:t xml:space="preserve">g role, especially if they are </w:t>
      </w:r>
      <w:r w:rsidRPr="00C87655">
        <w:rPr>
          <w:rFonts w:cs="Times New Roman"/>
        </w:rPr>
        <w:t xml:space="preserve">highly-educated </w:t>
      </w:r>
      <w:r w:rsidRPr="00C87655">
        <w:rPr>
          <w:rFonts w:cs="Times New Roman"/>
        </w:rPr>
        <w:fldChar w:fldCharType="begin" w:fldLock="1"/>
      </w:r>
      <w:r w:rsidR="000A314B">
        <w:rPr>
          <w:rFonts w:cs="Times New Roman"/>
        </w:rPr>
        <w:instrText>ADDIN CSL_CITATION { "citationItems" : [ { "id" : "ITEM-1", "itemData" : { "DOI" : "10.1093/geront/37.2.239", "ISSN" : "0016-9013", "author" : [ { "dropping-particle" : "", "family" : "Kramer", "given" : "B. J.", "non-dropping-particle" : "", "parse-names" : false, "suffix" : "" } ], "container-title" : "The Gerontologist", "id" : "ITEM-1", "issue" : "2", "issued" : { "date-parts" : [ [ "1997", "4", "1" ] ] }, "page" : "239-249", "title" : "Differential Predictors of Strain and Gain Among Husbands Caring for Wives With Dementia", "type" : "article-journal", "volume" : "37" }, "uris" : [ "http://www.mendeley.com/documents/?uuid=7790c7c3-d75b-4d7e-b416-9f080877e099" ] } ], "mendeley" : { "formattedCitation" : "(Kramer, 1997)", "manualFormatting" : "(Kramer, 1997", "plainTextFormattedCitation" : "(Kramer, 1997)", "previouslyFormattedCitation" : "(Kramer, 1997)" }, "properties" : { "noteIndex" : 0 }, "schema" : "https://github.com/citation-style-language/schema/raw/master/csl-citation.json" }</w:instrText>
      </w:r>
      <w:r w:rsidRPr="00C87655">
        <w:rPr>
          <w:rFonts w:cs="Times New Roman"/>
        </w:rPr>
        <w:fldChar w:fldCharType="separate"/>
      </w:r>
      <w:r w:rsidRPr="00C87655">
        <w:rPr>
          <w:rFonts w:cs="Times New Roman"/>
          <w:noProof/>
        </w:rPr>
        <w:t>(Kramer, 1997</w:t>
      </w:r>
      <w:r w:rsidRPr="00C87655">
        <w:rPr>
          <w:rFonts w:cs="Times New Roman"/>
        </w:rPr>
        <w:fldChar w:fldCharType="end"/>
      </w:r>
      <w:r w:rsidRPr="00C87655">
        <w:rPr>
          <w:rFonts w:cs="Times New Roman"/>
        </w:rPr>
        <w:t xml:space="preserve">, </w:t>
      </w:r>
      <w:r w:rsidRPr="00C87655">
        <w:rPr>
          <w:rFonts w:cs="Times New Roman"/>
        </w:rPr>
        <w:fldChar w:fldCharType="begin" w:fldLock="1"/>
      </w:r>
      <w:r w:rsidR="000A314B">
        <w:rPr>
          <w:rFonts w:cs="Times New Roman"/>
        </w:rPr>
        <w:instrText>ADDIN CSL_CITATION { "citationItems" : [ { "id" : "ITEM-1", "itemData" : { "author" : [ { "dropping-particle" : "", "family" : "Kramer", "given" : "B. J.", "non-dropping-particle" : "", "parse-names" : false, "suffix" : "" } ], "container-title" : "National Association of Social Workers", "id" : "ITEM-1", "issue" : "2", "issued" : { "date-parts" : [ [ "2000" ] ] }, "page" : "97-107", "title" : "Husbands caring for wives with dementia: A longitudinal study of continuity and change", "type" : "article-journal", "volume" : "25" }, "uris" : [ "http://www.mendeley.com/documents/?uuid=03f83d87-7637-4ccb-881b-c232867f9a89" ] } ], "mendeley" : { "formattedCitation" : "(Kramer, 2000)", "manualFormatting" : "Kramer, 2000)", "plainTextFormattedCitation" : "(Kramer, 2000)", "previouslyFormattedCitation" : "(Kramer, 2000)" }, "properties" : { "noteIndex" : 0 }, "schema" : "https://github.com/citation-style-language/schema/raw/master/csl-citation.json" }</w:instrText>
      </w:r>
      <w:r w:rsidRPr="00C87655">
        <w:rPr>
          <w:rFonts w:cs="Times New Roman"/>
        </w:rPr>
        <w:fldChar w:fldCharType="separate"/>
      </w:r>
      <w:r w:rsidRPr="00C87655">
        <w:rPr>
          <w:rFonts w:cs="Times New Roman"/>
          <w:noProof/>
        </w:rPr>
        <w:t>Kramer, 2000)</w:t>
      </w:r>
      <w:r w:rsidRPr="00C87655">
        <w:rPr>
          <w:rFonts w:cs="Times New Roman"/>
        </w:rPr>
        <w:fldChar w:fldCharType="end"/>
      </w:r>
      <w:r w:rsidRPr="00C87655">
        <w:rPr>
          <w:rFonts w:cs="Times New Roman"/>
        </w:rPr>
        <w:t>.</w:t>
      </w:r>
      <w:r w:rsidR="0027594C" w:rsidRPr="00C87655">
        <w:rPr>
          <w:rFonts w:cs="Times New Roman"/>
        </w:rPr>
        <w:t xml:space="preserve"> </w:t>
      </w:r>
      <w:r w:rsidRPr="00C87655">
        <w:rPr>
          <w:rFonts w:cs="Times New Roman"/>
        </w:rPr>
        <w:t>Some e</w:t>
      </w:r>
      <w:r w:rsidR="009E01E1" w:rsidRPr="00C87655">
        <w:rPr>
          <w:rFonts w:cs="Times New Roman"/>
        </w:rPr>
        <w:t xml:space="preserve">vidence is contradictory. In one qualitative study it was found that men may experience isolation and invisibility because other family members do not see or recognise what they are doing </w:t>
      </w:r>
      <w:r w:rsidR="009E01E1" w:rsidRPr="00C87655">
        <w:rPr>
          <w:rFonts w:cs="Times New Roman"/>
        </w:rPr>
        <w:fldChar w:fldCharType="begin" w:fldLock="1"/>
      </w:r>
      <w:r w:rsidR="000A314B">
        <w:rPr>
          <w:rFonts w:cs="Times New Roman"/>
        </w:rPr>
        <w:instrText>ADDIN CSL_CITATION { "citationItems" : [ { "id" : "ITEM-1", "itemData" : { "author" : [ { "dropping-particle" : "", "family" : "Russell", "given" : "Richard", "non-dropping-particle" : "", "parse-names" : false, "suffix" : "" } ], "container-title" : "Journal of Aging Studies", "id" : "ITEM-1", "issued" : { "date-parts" : [ [ "2001" ] ] }, "note" : "invisibility of care work", "page" : "351-367", "title" : "In sickness and in health A qualitative study of elderly men who care for wives with dementia", "type" : "article-journal", "volume" : "15" }, "uris" : [ "http://www.mendeley.com/documents/?uuid=217c05a9-e6db-4714-90e8-dec3c05d3a65" ] } ], "mendeley" : { "formattedCitation" : "(Russell, 2001)", "plainTextFormattedCitation" : "(Russell, 2001)", "previouslyFormattedCitation" : "(Russell, 2001)" }, "properties" : { "noteIndex" : 0 }, "schema" : "https://github.com/citation-style-language/schema/raw/master/csl-citation.json" }</w:instrText>
      </w:r>
      <w:r w:rsidR="009E01E1" w:rsidRPr="00C87655">
        <w:rPr>
          <w:rFonts w:cs="Times New Roman"/>
        </w:rPr>
        <w:fldChar w:fldCharType="separate"/>
      </w:r>
      <w:r w:rsidR="009E01E1" w:rsidRPr="00C87655">
        <w:rPr>
          <w:rFonts w:cs="Times New Roman"/>
          <w:noProof/>
        </w:rPr>
        <w:t>(Russell, 2001)</w:t>
      </w:r>
      <w:r w:rsidR="009E01E1" w:rsidRPr="00C87655">
        <w:rPr>
          <w:rFonts w:cs="Times New Roman"/>
        </w:rPr>
        <w:fldChar w:fldCharType="end"/>
      </w:r>
      <w:r w:rsidR="009E01E1" w:rsidRPr="00C87655">
        <w:rPr>
          <w:rFonts w:cs="Times New Roman"/>
        </w:rPr>
        <w:t xml:space="preserve">. Whereas another study found that male caregivers are likely to be supported by other family members, usually women </w:t>
      </w:r>
      <w:r w:rsidR="009E01E1" w:rsidRPr="00C87655">
        <w:rPr>
          <w:rFonts w:cs="Times New Roman"/>
        </w:rPr>
        <w:fldChar w:fldCharType="begin" w:fldLock="1"/>
      </w:r>
      <w:r w:rsidR="000A314B">
        <w:rPr>
          <w:rFonts w:cs="Times New Roman"/>
        </w:rPr>
        <w:instrText>ADDIN CSL_CITATION { "citationItems" : [ { "id" : "ITEM-1", "itemData" : { "DOI" : "10.1111/j.1365-2648.2007.04290.x", "ISSN" : "0309-2402", "PMID" : "17608688", "abstract" : "AIM: This paper reports a study to gain understanding of the help-seeking process of older husbands caring for wives with dementia.\n\nBACKGROUND: Men comprise 41% of spousal caregivers. However, few reports describe older husbands' caregiving experiences and none specifically explore help-seeking in men caring for wives with dementia.\n\nMETHOD: A grounded theory design was used to discover a theory of help-seeking by older caregiver husbands. Audiotaped interviews were conducted during 2004 and 2005 with nine husband participants. The interviews were analysed by a research group to discover the core category and the relationships of related categories to develop a theory of help-seeking that was grounded in the data. Margaret Newman's theory of Health as Expanding Conscious provided a theoretical perspective for interpretation of the findings.\n\nFINDINGS: The core category, 'Doing the best I can', was preceded by the antecedent of 'changing patterns'. Husbands made choices to use action/interaction strategies of 'Relinquishing', 'Reaching out' and 'Shouldering' which were influenced by a variety of internal, relational, situational, and experiential facilitating or hindering intervening conditions. The consequence of help-seeking process was 'Continuing on', which had categories of: 'Keeping at home', 'Staying together', and 'Taking care of myself'.\n\nCONCLUSION: Help-seeking by older husband caregivers is complex and gender-specific. Interventions to assist these caregivers must also be gender-specific and complement already existing help-seeking patterns. Focusing on helping caregivers to discover their patterns of relating and help-seeking empowers them to find new ways of interacting and to discover possibilities for action.", "author" : [ { "dropping-particle" : "", "family" : "Brown", "given" : "Janet Witucki", "non-dropping-particle" : "", "parse-names" : false, "suffix" : "" }, { "dropping-particle" : "", "family" : "Chen", "given" : "Shu-li", "non-dropping-particle" : "", "parse-names" : false, "suffix" : "" }, { "dropping-particle" : "", "family" : "Mitchell", "given" : "Carolyn", "non-dropping-particle" : "", "parse-names" : false, "suffix" : "" }, { "dropping-particle" : "", "family" : "Province", "given" : "Amy", "non-dropping-particle" : "", "parse-names" : false, "suffix" : "" } ], "container-title" : "Journal of advanced nursing", "id" : "ITEM-1", "issue" : "4", "issued" : { "date-parts" : [ [ "2007", "8" ] ] }, "page" : "352-60", "title" : "Help-seeking by older husbands caring for wives with dementia.", "type" : "article-journal", "volume" : "59" }, "uris" : [ "http://www.mendeley.com/documents/?uuid=a98c5d6a-4ed6-4bd7-b410-ba276d2c9cb9" ] } ], "mendeley" : { "formattedCitation" : "(Brown et al., 2007)", "plainTextFormattedCitation" : "(Brown et al., 2007)", "previouslyFormattedCitation" : "(Brown et al., 2007)" }, "properties" : { "noteIndex" : 0 }, "schema" : "https://github.com/citation-style-language/schema/raw/master/csl-citation.json" }</w:instrText>
      </w:r>
      <w:r w:rsidR="009E01E1" w:rsidRPr="00C87655">
        <w:rPr>
          <w:rFonts w:cs="Times New Roman"/>
        </w:rPr>
        <w:fldChar w:fldCharType="separate"/>
      </w:r>
      <w:r w:rsidR="009E01E1" w:rsidRPr="00C87655">
        <w:rPr>
          <w:rFonts w:cs="Times New Roman"/>
          <w:noProof/>
        </w:rPr>
        <w:t>(Brown et al., 2007)</w:t>
      </w:r>
      <w:r w:rsidR="009E01E1" w:rsidRPr="00C87655">
        <w:rPr>
          <w:rFonts w:cs="Times New Roman"/>
        </w:rPr>
        <w:fldChar w:fldCharType="end"/>
      </w:r>
      <w:r w:rsidR="00040692" w:rsidRPr="00C87655">
        <w:rPr>
          <w:rFonts w:cs="Times New Roman"/>
        </w:rPr>
        <w:t xml:space="preserve">. </w:t>
      </w:r>
      <w:r w:rsidR="00294779" w:rsidRPr="00C87655">
        <w:rPr>
          <w:rFonts w:cs="Times New Roman"/>
        </w:rPr>
        <w:t>In sum, male participants report wide variations in their experiences of caregiving.</w:t>
      </w:r>
    </w:p>
    <w:p w:rsidR="00C9019C" w:rsidRPr="00C87655" w:rsidRDefault="00C9019C" w:rsidP="00C9019C">
      <w:pPr>
        <w:pStyle w:val="Heading3"/>
        <w:rPr>
          <w:color w:val="auto"/>
        </w:rPr>
      </w:pPr>
      <w:r w:rsidRPr="00C87655">
        <w:rPr>
          <w:color w:val="auto"/>
        </w:rPr>
        <w:t xml:space="preserve">Caregiving from a female perspective </w:t>
      </w:r>
    </w:p>
    <w:p w:rsidR="0048587B" w:rsidRPr="00C87655" w:rsidRDefault="001D4FCB" w:rsidP="00C053F0">
      <w:pPr>
        <w:rPr>
          <w:rFonts w:cs="Times New Roman"/>
        </w:rPr>
      </w:pPr>
      <w:r w:rsidRPr="00C87655">
        <w:t xml:space="preserve">Three </w:t>
      </w:r>
      <w:r w:rsidR="00C9019C" w:rsidRPr="00C87655">
        <w:t>of the studies reviewed focused on caregiving from a female per</w:t>
      </w:r>
      <w:r w:rsidRPr="00C87655">
        <w:t xml:space="preserve">spective. These were all </w:t>
      </w:r>
      <w:r w:rsidR="00C9019C" w:rsidRPr="00C87655">
        <w:t xml:space="preserve">qualitative in </w:t>
      </w:r>
      <w:r w:rsidR="00FC7CD2" w:rsidRPr="00C87655">
        <w:t>d</w:t>
      </w:r>
      <w:r w:rsidR="0048228B" w:rsidRPr="00C87655">
        <w:t xml:space="preserve">esign. </w:t>
      </w:r>
      <w:r w:rsidRPr="00C87655">
        <w:rPr>
          <w:rFonts w:cs="Times New Roman"/>
        </w:rPr>
        <w:t xml:space="preserve">Research conducted by </w:t>
      </w:r>
      <w:r w:rsidR="0048587B" w:rsidRPr="00C87655">
        <w:rPr>
          <w:rFonts w:cs="Times New Roman"/>
        </w:rPr>
        <w:t>Perry</w:t>
      </w:r>
      <w:r w:rsidR="00695F37" w:rsidRPr="00C87655">
        <w:rPr>
          <w:rFonts w:cs="Times New Roman"/>
        </w:rPr>
        <w:t xml:space="preserve"> (</w:t>
      </w:r>
      <w:r w:rsidR="0048587B" w:rsidRPr="00C87655">
        <w:rPr>
          <w:rFonts w:cs="Times New Roman"/>
        </w:rPr>
        <w:t>2002)</w:t>
      </w:r>
      <w:r w:rsidR="00FC7CD2" w:rsidRPr="00C87655">
        <w:rPr>
          <w:rFonts w:cs="Times New Roman"/>
        </w:rPr>
        <w:t xml:space="preserve"> uncovers a ‘</w:t>
      </w:r>
      <w:r w:rsidR="0048587B" w:rsidRPr="00C87655">
        <w:rPr>
          <w:rFonts w:cs="Times New Roman"/>
        </w:rPr>
        <w:t>process of interpreting caring</w:t>
      </w:r>
      <w:r w:rsidR="00FC7CD2" w:rsidRPr="00C87655">
        <w:rPr>
          <w:rFonts w:cs="Times New Roman"/>
        </w:rPr>
        <w:t>’</w:t>
      </w:r>
      <w:r w:rsidR="00695F37" w:rsidRPr="00C87655">
        <w:rPr>
          <w:rFonts w:cs="Times New Roman"/>
        </w:rPr>
        <w:t>,</w:t>
      </w:r>
      <w:r w:rsidR="0048587B" w:rsidRPr="00C87655">
        <w:rPr>
          <w:rFonts w:cs="Times New Roman"/>
        </w:rPr>
        <w:t xml:space="preserve"> beginning when the wife recognizes the husband is changing, moving to a phase when the wife takes over the husband’s roles and responsibilities</w:t>
      </w:r>
      <w:r w:rsidR="00FC7CD2" w:rsidRPr="00C87655">
        <w:rPr>
          <w:rFonts w:cs="Times New Roman"/>
        </w:rPr>
        <w:t xml:space="preserve"> (p.307). </w:t>
      </w:r>
      <w:r w:rsidR="00C1022B" w:rsidRPr="00C87655">
        <w:rPr>
          <w:rFonts w:cs="Times New Roman"/>
        </w:rPr>
        <w:t xml:space="preserve">The researcher </w:t>
      </w:r>
      <w:r w:rsidR="00695F37" w:rsidRPr="00C87655">
        <w:rPr>
          <w:rFonts w:cs="Times New Roman"/>
        </w:rPr>
        <w:t xml:space="preserve">found </w:t>
      </w:r>
      <w:r w:rsidR="00B710C5" w:rsidRPr="00C87655">
        <w:rPr>
          <w:rFonts w:cs="Times New Roman"/>
        </w:rPr>
        <w:t xml:space="preserve">that </w:t>
      </w:r>
      <w:r w:rsidR="00695F37" w:rsidRPr="00C87655">
        <w:rPr>
          <w:rFonts w:cs="Times New Roman"/>
        </w:rPr>
        <w:t xml:space="preserve">the women construct a new daily life through the </w:t>
      </w:r>
      <w:r w:rsidR="00C053F0" w:rsidRPr="00C87655">
        <w:rPr>
          <w:rFonts w:cs="Times New Roman"/>
        </w:rPr>
        <w:t>process,</w:t>
      </w:r>
      <w:r w:rsidR="00FC7CD2" w:rsidRPr="00C87655">
        <w:rPr>
          <w:rFonts w:cs="Times New Roman"/>
        </w:rPr>
        <w:t xml:space="preserve"> </w:t>
      </w:r>
      <w:r w:rsidR="00C053F0" w:rsidRPr="00C87655">
        <w:rPr>
          <w:rFonts w:cs="Times New Roman"/>
        </w:rPr>
        <w:t xml:space="preserve">as </w:t>
      </w:r>
      <w:r w:rsidR="00695F37" w:rsidRPr="00C87655">
        <w:rPr>
          <w:rFonts w:cs="Times New Roman"/>
        </w:rPr>
        <w:t xml:space="preserve">new </w:t>
      </w:r>
      <w:r w:rsidR="0048587B" w:rsidRPr="00C87655">
        <w:rPr>
          <w:rFonts w:cs="Times New Roman"/>
        </w:rPr>
        <w:t xml:space="preserve">identities </w:t>
      </w:r>
      <w:r w:rsidR="00695F37" w:rsidRPr="00C87655">
        <w:rPr>
          <w:rFonts w:cs="Times New Roman"/>
        </w:rPr>
        <w:t xml:space="preserve">and </w:t>
      </w:r>
      <w:r w:rsidR="0048587B" w:rsidRPr="00C87655">
        <w:rPr>
          <w:rFonts w:cs="Times New Roman"/>
        </w:rPr>
        <w:t>roles</w:t>
      </w:r>
      <w:r w:rsidR="00695F37" w:rsidRPr="00C87655">
        <w:rPr>
          <w:rFonts w:cs="Times New Roman"/>
        </w:rPr>
        <w:t xml:space="preserve"> take root for the </w:t>
      </w:r>
      <w:r w:rsidR="0048587B" w:rsidRPr="00C87655">
        <w:rPr>
          <w:rFonts w:cs="Times New Roman"/>
        </w:rPr>
        <w:t>husband</w:t>
      </w:r>
      <w:r w:rsidR="00695F37" w:rsidRPr="00C87655">
        <w:rPr>
          <w:rFonts w:cs="Times New Roman"/>
        </w:rPr>
        <w:t xml:space="preserve">. </w:t>
      </w:r>
      <w:r w:rsidR="00C1022B" w:rsidRPr="00C87655">
        <w:rPr>
          <w:rFonts w:cs="Times New Roman"/>
        </w:rPr>
        <w:t>Similarly, a</w:t>
      </w:r>
      <w:r w:rsidR="00772781" w:rsidRPr="00C87655">
        <w:rPr>
          <w:rFonts w:cs="Times New Roman"/>
        </w:rPr>
        <w:t xml:space="preserve">nother </w:t>
      </w:r>
      <w:r w:rsidR="0048587B" w:rsidRPr="00C87655">
        <w:rPr>
          <w:rFonts w:cs="Times New Roman"/>
        </w:rPr>
        <w:t xml:space="preserve">study </w:t>
      </w:r>
      <w:r w:rsidR="00C053F0" w:rsidRPr="00C87655">
        <w:rPr>
          <w:rFonts w:cs="Times New Roman"/>
        </w:rPr>
        <w:t xml:space="preserve">found that women view their caregiving role and responsibilities as paramount to other duties and concerns in everyday life, including care for themselves and need for support </w:t>
      </w:r>
      <w:r w:rsidR="0048587B" w:rsidRPr="00C87655">
        <w:rPr>
          <w:rFonts w:cs="Times New Roman"/>
        </w:rPr>
        <w:t xml:space="preserve">(Eriksson et al., 2013). </w:t>
      </w:r>
      <w:r w:rsidR="00B750F2" w:rsidRPr="00C87655">
        <w:rPr>
          <w:rFonts w:cs="Times New Roman"/>
        </w:rPr>
        <w:t xml:space="preserve">This was echoed in the </w:t>
      </w:r>
      <w:r w:rsidRPr="00C87655">
        <w:rPr>
          <w:rFonts w:cs="Times New Roman"/>
        </w:rPr>
        <w:t>third study</w:t>
      </w:r>
      <w:r w:rsidR="0000265F" w:rsidRPr="00C87655">
        <w:rPr>
          <w:rFonts w:cs="Times New Roman"/>
        </w:rPr>
        <w:t xml:space="preserve"> </w:t>
      </w:r>
      <w:r w:rsidR="00B750F2" w:rsidRPr="00C87655">
        <w:rPr>
          <w:rFonts w:cs="Times New Roman"/>
        </w:rPr>
        <w:t xml:space="preserve">which </w:t>
      </w:r>
      <w:r w:rsidR="0000265F" w:rsidRPr="00C87655">
        <w:rPr>
          <w:rFonts w:cs="Times New Roman"/>
        </w:rPr>
        <w:t>found</w:t>
      </w:r>
      <w:r w:rsidR="00B750F2" w:rsidRPr="00C87655">
        <w:rPr>
          <w:rFonts w:cs="Times New Roman"/>
        </w:rPr>
        <w:t xml:space="preserve"> </w:t>
      </w:r>
      <w:r w:rsidR="00C053F0" w:rsidRPr="00C87655">
        <w:rPr>
          <w:rFonts w:cs="Times New Roman"/>
        </w:rPr>
        <w:t xml:space="preserve">that women </w:t>
      </w:r>
      <w:r w:rsidR="00B750F2" w:rsidRPr="00C87655">
        <w:rPr>
          <w:rFonts w:cs="Times New Roman"/>
        </w:rPr>
        <w:t xml:space="preserve">are so </w:t>
      </w:r>
      <w:r w:rsidR="00C053F0" w:rsidRPr="00C87655">
        <w:rPr>
          <w:rFonts w:cs="Times New Roman"/>
        </w:rPr>
        <w:t xml:space="preserve">motivated by family obligations and ethics of care that they hesitate to </w:t>
      </w:r>
      <w:r w:rsidR="0000265F" w:rsidRPr="00C87655">
        <w:rPr>
          <w:rFonts w:cs="Times New Roman"/>
        </w:rPr>
        <w:t xml:space="preserve">access services; hence, </w:t>
      </w:r>
      <w:r w:rsidR="00B750F2" w:rsidRPr="00C87655">
        <w:rPr>
          <w:rFonts w:cs="Times New Roman"/>
        </w:rPr>
        <w:t xml:space="preserve">the authors call </w:t>
      </w:r>
      <w:r w:rsidR="00C1022B" w:rsidRPr="00C87655">
        <w:rPr>
          <w:rFonts w:cs="Times New Roman"/>
        </w:rPr>
        <w:t xml:space="preserve">for a ‘female/care burden-liberation’ </w:t>
      </w:r>
      <w:r w:rsidR="00B750F2" w:rsidRPr="00C87655">
        <w:rPr>
          <w:rFonts w:cs="Times New Roman"/>
        </w:rPr>
        <w:t xml:space="preserve">to solve the problem </w:t>
      </w:r>
      <w:r w:rsidR="00C053F0" w:rsidRPr="00C87655">
        <w:rPr>
          <w:rFonts w:cs="Times New Roman"/>
        </w:rPr>
        <w:t xml:space="preserve">(Strang, 2011). </w:t>
      </w:r>
      <w:r w:rsidR="00660F32" w:rsidRPr="00C87655">
        <w:rPr>
          <w:rFonts w:cs="Times New Roman"/>
        </w:rPr>
        <w:t xml:space="preserve">These studies show </w:t>
      </w:r>
      <w:r w:rsidR="003C031A" w:rsidRPr="00C87655">
        <w:rPr>
          <w:rFonts w:cs="Times New Roman"/>
        </w:rPr>
        <w:t xml:space="preserve">a sensitivity to gender dynamics and social power structures. </w:t>
      </w:r>
    </w:p>
    <w:p w:rsidR="00B267E3" w:rsidRPr="00C87655" w:rsidRDefault="00B267E3" w:rsidP="00B267E3">
      <w:pPr>
        <w:pStyle w:val="Heading3"/>
        <w:rPr>
          <w:color w:val="auto"/>
        </w:rPr>
      </w:pPr>
      <w:r w:rsidRPr="00C87655">
        <w:rPr>
          <w:color w:val="auto"/>
        </w:rPr>
        <w:t>Differences between male and female caregivers</w:t>
      </w:r>
    </w:p>
    <w:p w:rsidR="00C1022B" w:rsidRPr="00C87655" w:rsidRDefault="00775345" w:rsidP="00FB5E75">
      <w:pPr>
        <w:rPr>
          <w:rFonts w:cs="Times New Roman"/>
          <w:szCs w:val="24"/>
        </w:rPr>
      </w:pPr>
      <w:r w:rsidRPr="00C87655">
        <w:t xml:space="preserve">Twelve of the studies </w:t>
      </w:r>
      <w:r w:rsidR="00B267E3" w:rsidRPr="00C87655">
        <w:t xml:space="preserve">focused on gender differences in the caregiving role and included both men and women in their samples. </w:t>
      </w:r>
      <w:r w:rsidR="00412F33" w:rsidRPr="00C87655">
        <w:t xml:space="preserve"> </w:t>
      </w:r>
      <w:r w:rsidR="00B267E3" w:rsidRPr="00C87655">
        <w:t xml:space="preserve">Five studies were qualitative in design, five were quantitative, one was a mixed method design and one was a review of spousal differences in dementia care plans </w:t>
      </w:r>
      <w:r w:rsidR="00B267E3" w:rsidRPr="00C87655">
        <w:fldChar w:fldCharType="begin" w:fldLock="1"/>
      </w:r>
      <w:r w:rsidR="000A314B">
        <w:instrText>ADDIN CSL_CITATION { "citationItems" : [ { "id" : "ITEM-1", "itemData" : { "author" : [ { "dropping-particle" : "", "family" : "Corcoran", "given" : "Mary A", "non-dropping-particle" : "", "parse-names" : false, "suffix" : "" } ], "container-title" : "American Journal of Occupational Therapy", "id" : "ITEM-1", "issue" : "Ii", "issued" : { "date-parts" : [ [ "1992" ] ] }, "page" : "1006-1012", "title" : "Gender differences in the dementia management plans of spousal caregivers: implications for occupational therapy", "type" : "article-journal", "volume" : "46" }, "uris" : [ "http://www.mendeley.com/documents/?uuid=2b54c5ac-14c8-4ac5-b114-8df4334055c1" ] } ], "mendeley" : { "formattedCitation" : "(Corcoran, 1992)", "plainTextFormattedCitation" : "(Corcoran, 1992)", "previouslyFormattedCitation" : "(Corcoran, 1992)" }, "properties" : { "noteIndex" : 0 }, "schema" : "https://github.com/citation-style-language/schema/raw/master/csl-citation.json" }</w:instrText>
      </w:r>
      <w:r w:rsidR="00B267E3" w:rsidRPr="00C87655">
        <w:fldChar w:fldCharType="separate"/>
      </w:r>
      <w:r w:rsidR="00B267E3" w:rsidRPr="00C87655">
        <w:rPr>
          <w:noProof/>
        </w:rPr>
        <w:t>(Corcoran, 1992)</w:t>
      </w:r>
      <w:r w:rsidR="00B267E3" w:rsidRPr="00C87655">
        <w:fldChar w:fldCharType="end"/>
      </w:r>
      <w:r w:rsidR="00B267E3" w:rsidRPr="00C87655">
        <w:t xml:space="preserve">. </w:t>
      </w:r>
      <w:r w:rsidR="003C031A" w:rsidRPr="00C87655">
        <w:t xml:space="preserve">Most </w:t>
      </w:r>
      <w:r w:rsidR="00194809" w:rsidRPr="00C87655">
        <w:t xml:space="preserve">of </w:t>
      </w:r>
      <w:r w:rsidR="00635955" w:rsidRPr="00C87655">
        <w:t xml:space="preserve">these </w:t>
      </w:r>
      <w:r w:rsidR="00194809" w:rsidRPr="00C87655">
        <w:t>studies</w:t>
      </w:r>
      <w:r w:rsidR="00ED000D" w:rsidRPr="00C87655">
        <w:t xml:space="preserve"> </w:t>
      </w:r>
      <w:r w:rsidR="002766A3" w:rsidRPr="00C87655">
        <w:t xml:space="preserve">are about </w:t>
      </w:r>
      <w:r w:rsidR="002167D1" w:rsidRPr="00C87655">
        <w:t xml:space="preserve">the </w:t>
      </w:r>
      <w:r w:rsidR="0073363F" w:rsidRPr="00C87655">
        <w:t xml:space="preserve">‘burden’ </w:t>
      </w:r>
      <w:r w:rsidR="002167D1" w:rsidRPr="00C87655">
        <w:t>of caring</w:t>
      </w:r>
      <w:r w:rsidR="002766A3" w:rsidRPr="00C87655">
        <w:t xml:space="preserve"> </w:t>
      </w:r>
      <w:r w:rsidR="002167D1" w:rsidRPr="00C87655">
        <w:t xml:space="preserve">and </w:t>
      </w:r>
      <w:r w:rsidR="002766A3" w:rsidRPr="00C87655">
        <w:t xml:space="preserve">report on </w:t>
      </w:r>
      <w:r w:rsidR="002167D1" w:rsidRPr="00C87655">
        <w:t>coping strategies and the adverse effects of the caregiving role</w:t>
      </w:r>
      <w:r w:rsidR="00796364" w:rsidRPr="00C87655">
        <w:t>; critically</w:t>
      </w:r>
      <w:r w:rsidR="002825CC" w:rsidRPr="00C87655">
        <w:t xml:space="preserve"> </w:t>
      </w:r>
      <w:r w:rsidR="003E542C" w:rsidRPr="00C87655">
        <w:t xml:space="preserve">in </w:t>
      </w:r>
      <w:r w:rsidR="002825CC" w:rsidRPr="00C87655">
        <w:t xml:space="preserve">these studies </w:t>
      </w:r>
      <w:r w:rsidR="002766A3" w:rsidRPr="00C87655">
        <w:rPr>
          <w:rFonts w:cs="Times New Roman"/>
        </w:rPr>
        <w:t xml:space="preserve">‘(f) emale gender is a marker that places (female carers) at increased risk of high burden’ (Gibbons et al, 2015: 6). </w:t>
      </w:r>
      <w:r w:rsidR="003C031A" w:rsidRPr="00C87655">
        <w:rPr>
          <w:rFonts w:cs="Times New Roman"/>
        </w:rPr>
        <w:t xml:space="preserve"> </w:t>
      </w:r>
      <w:r w:rsidR="00194809" w:rsidRPr="00C87655">
        <w:rPr>
          <w:rFonts w:cs="Times New Roman"/>
        </w:rPr>
        <w:t xml:space="preserve">For example, </w:t>
      </w:r>
      <w:r w:rsidR="002825CC" w:rsidRPr="00C87655">
        <w:rPr>
          <w:rFonts w:cs="Times New Roman"/>
        </w:rPr>
        <w:t xml:space="preserve">in one of the earliest studies reviewed, gender was </w:t>
      </w:r>
      <w:r w:rsidR="002825CC" w:rsidRPr="00C87655">
        <w:t xml:space="preserve">found to be a significant ‘correlate of psychological well-being, in that men reported lower levels of psychological distress than women’ </w:t>
      </w:r>
      <w:r w:rsidR="002825CC" w:rsidRPr="00C87655">
        <w:fldChar w:fldCharType="begin" w:fldLock="1"/>
      </w:r>
      <w:r w:rsidR="000A314B">
        <w:instrText>ADDIN CSL_CITATION { "citationItems" : [ { "id" : "ITEM-1", "itemData" : { "author" : [ { "dropping-particle" : "", "family" : "Borden", "given" : "W &amp;", "non-dropping-particle" : "", "parse-names" : false, "suffix" : "" }, { "dropping-particle" : "", "family" : "Berlin", "given" : "S", "non-dropping-particle" : "", "parse-names" : false, "suffix" : "" } ], "container-title" : "American Journal of Orthopsychiatry", "id" : "ITEM-1", "issue" : "4", "issued" : { "date-parts" : [ [ "1990" ] ] }, "page" : "603-610", "title" : "Gender, coping, and pscyhological well-being in spouses of older adults with chronic dementia", "type" : "article-journal", "volume" : "60" }, "uris" : [ "http://www.mendeley.com/documents/?uuid=93ee5345-6491-4bee-8586-7f5def4caf51" ] } ], "mendeley" : { "formattedCitation" : "(Borden &amp; Berlin, 1990)", "manualFormatting" : "(Borden &amp; Berlin, 1990: 608)", "plainTextFormattedCitation" : "(Borden &amp; Berlin, 1990)", "previouslyFormattedCitation" : "(Borden &amp; Berlin, 1990)" }, "properties" : { "noteIndex" : 0 }, "schema" : "https://github.com/citation-style-language/schema/raw/master/csl-citation.json" }</w:instrText>
      </w:r>
      <w:r w:rsidR="002825CC" w:rsidRPr="00C87655">
        <w:fldChar w:fldCharType="separate"/>
      </w:r>
      <w:r w:rsidR="002825CC" w:rsidRPr="00C87655">
        <w:rPr>
          <w:noProof/>
        </w:rPr>
        <w:t>(Borden &amp; Berlin, 1990: 608)</w:t>
      </w:r>
      <w:r w:rsidR="002825CC" w:rsidRPr="00C87655">
        <w:fldChar w:fldCharType="end"/>
      </w:r>
      <w:r w:rsidR="002825CC" w:rsidRPr="00C87655">
        <w:t xml:space="preserve">. </w:t>
      </w:r>
      <w:r w:rsidR="00796364" w:rsidRPr="00C87655">
        <w:t xml:space="preserve">Similarly, </w:t>
      </w:r>
      <w:r w:rsidR="002167D1" w:rsidRPr="00C87655">
        <w:rPr>
          <w:rFonts w:cs="Times New Roman"/>
        </w:rPr>
        <w:t xml:space="preserve">researchers found that caregiver wives of </w:t>
      </w:r>
      <w:r w:rsidR="002766A3" w:rsidRPr="00C87655">
        <w:rPr>
          <w:rFonts w:cs="Times New Roman"/>
        </w:rPr>
        <w:t xml:space="preserve">people with </w:t>
      </w:r>
      <w:r w:rsidR="002167D1" w:rsidRPr="00C87655">
        <w:rPr>
          <w:rFonts w:cs="Times New Roman"/>
        </w:rPr>
        <w:t xml:space="preserve">AD reported more depression, anxiety and stress than caregiver husbands </w:t>
      </w:r>
      <w:r w:rsidR="002167D1" w:rsidRPr="00C87655">
        <w:rPr>
          <w:rFonts w:cs="Times New Roman"/>
        </w:rPr>
        <w:fldChar w:fldCharType="begin" w:fldLock="1"/>
      </w:r>
      <w:r w:rsidR="000A314B">
        <w:rPr>
          <w:rFonts w:cs="Times New Roman"/>
        </w:rPr>
        <w:instrText>ADDIN CSL_CITATION { "citationItems" : [ { "id" : "ITEM-1", "itemData" : { "DOI" : "10.1093/geront/40.5.568", "ISSN" : "0016-9013", "author" : [ { "dropping-particle" : "", "family" : "Hooker", "given" : "K.", "non-dropping-particle" : "", "parse-names" : false, "suffix" : "" }, { "dropping-particle" : "", "family" : "Manoogian-O'Dell", "given" : "M.", "non-dropping-particle" : "", "parse-names" : false, "suffix" : "" }, { "dropping-particle" : "", "family" : "Monahan", "given" : "D. J.", "non-dropping-particle" : "", "parse-names" : false, "suffix" : "" }, { "dropping-particle" : "", "family" : "Frazier", "given" : "L. D.", "non-dropping-particle" : "", "parse-names" : false, "suffix" : "" }, { "dropping-particle" : "", "family" : "Shifren", "given" : "K.", "non-dropping-particle" : "", "parse-names" : false, "suffix" : "" } ], "container-title" : "The Gerontologist", "id" : "ITEM-1", "issue" : "5", "issued" : { "date-parts" : [ [ "2000", "10", "1" ] ] }, "page" : "568-573", "title" : "Does Type of Disease Matter? Gender Differences Among Alzheimer's and Parkinson's Disease Spouse Caregivers", "type" : "article-journal", "volume" : "40" }, "uris" : [ "http://www.mendeley.com/documents/?uuid=882b46e7-5fa2-4d2c-a893-f31e36137beb" ] } ], "mendeley" : { "formattedCitation" : "(Hooker et al., 2000)", "plainTextFormattedCitation" : "(Hooker et al., 2000)", "previouslyFormattedCitation" : "(Hooker et al., 2000)" }, "properties" : { "noteIndex" : 0 }, "schema" : "https://github.com/citation-style-language/schema/raw/master/csl-citation.json" }</w:instrText>
      </w:r>
      <w:r w:rsidR="002167D1" w:rsidRPr="00C87655">
        <w:rPr>
          <w:rFonts w:cs="Times New Roman"/>
        </w:rPr>
        <w:fldChar w:fldCharType="separate"/>
      </w:r>
      <w:r w:rsidR="002167D1" w:rsidRPr="00C87655">
        <w:rPr>
          <w:rFonts w:cs="Times New Roman"/>
          <w:noProof/>
        </w:rPr>
        <w:t>(Hooker et al., 2000)</w:t>
      </w:r>
      <w:r w:rsidR="002167D1" w:rsidRPr="00C87655">
        <w:rPr>
          <w:rFonts w:cs="Times New Roman"/>
        </w:rPr>
        <w:fldChar w:fldCharType="end"/>
      </w:r>
      <w:r w:rsidR="00796364" w:rsidRPr="00C87655">
        <w:rPr>
          <w:rFonts w:cs="Times New Roman"/>
        </w:rPr>
        <w:t xml:space="preserve">. The same finding was reported from a </w:t>
      </w:r>
      <w:r w:rsidR="00796364" w:rsidRPr="00C87655">
        <w:t xml:space="preserve">study conducted in Greece where </w:t>
      </w:r>
      <w:r w:rsidR="000E0A29" w:rsidRPr="00C87655">
        <w:t xml:space="preserve">gender differences in overall burden depression, with females experiencing higher levels than men </w:t>
      </w:r>
      <w:r w:rsidR="000E0A29" w:rsidRPr="00C87655">
        <w:fldChar w:fldCharType="begin" w:fldLock="1"/>
      </w:r>
      <w:r w:rsidR="000A314B">
        <w:instrText>ADDIN CSL_CITATION { "citationItems" : [ { "id" : "ITEM-1", "itemData" : { "author" : [ { "dropping-particle" : "", "family" : "Papastavrou, E, Tsangari, H, Kalokerinou, A, Papacostas, S and Sourtzi", "given" : "P", "non-dropping-particle" : "", "parse-names" : false, "suffix" : "" } ], "container-title" : "Health Science Journal", "id" : "ITEM-1", "issue" : "1", "issued" : { "date-parts" : [ [ "2009" ] ] }, "page" : "41-53", "title" : "GENDER ISSUES IN CARING FOR DEMENTED RELATIVES", "type" : "article-journal", "volume" : "3" }, "uris" : [ "http://www.mendeley.com/documents/?uuid=f4a62788-a5fa-4fdf-8479-4d6fd936753d" ] } ], "mendeley" : { "formattedCitation" : "(Papastavrou, E, Tsangari, H, Kalokerinou, A, Papacostas, S and Sourtzi, 2009)", "manualFormatting" : "(Papastavrou, Tsangari,  Kalokerinou, Papacostas and Sourtzi, 2009)", "plainTextFormattedCitation" : "(Papastavrou, E, Tsangari, H, Kalokerinou, A, Papacostas, S and Sourtzi, 2009)", "previouslyFormattedCitation" : "(Papastavrou, E, Tsangari, H, Kalokerinou, A, Papacostas, S and Sourtzi, 2009)" }, "properties" : { "noteIndex" : 0 }, "schema" : "https://github.com/citation-style-language/schema/raw/master/csl-citation.json" }</w:instrText>
      </w:r>
      <w:r w:rsidR="000E0A29" w:rsidRPr="00C87655">
        <w:fldChar w:fldCharType="separate"/>
      </w:r>
      <w:r w:rsidR="000E0A29" w:rsidRPr="00C87655">
        <w:rPr>
          <w:noProof/>
        </w:rPr>
        <w:t xml:space="preserve">(Papastavrou, </w:t>
      </w:r>
      <w:r w:rsidR="009E791D" w:rsidRPr="00C87655">
        <w:rPr>
          <w:noProof/>
        </w:rPr>
        <w:t xml:space="preserve">Tsangari,  Kalokerinou, Papacostas </w:t>
      </w:r>
      <w:r w:rsidR="000E0A29" w:rsidRPr="00C87655">
        <w:rPr>
          <w:noProof/>
        </w:rPr>
        <w:t>and Sourtzi, 2009)</w:t>
      </w:r>
      <w:r w:rsidR="000E0A29" w:rsidRPr="00C87655">
        <w:fldChar w:fldCharType="end"/>
      </w:r>
      <w:r w:rsidR="000E0A29" w:rsidRPr="00C87655">
        <w:t xml:space="preserve">. </w:t>
      </w:r>
      <w:r w:rsidR="002825CC" w:rsidRPr="00C87655">
        <w:rPr>
          <w:rFonts w:cs="Times New Roman"/>
          <w:szCs w:val="24"/>
        </w:rPr>
        <w:t xml:space="preserve"> </w:t>
      </w:r>
    </w:p>
    <w:p w:rsidR="009E791D" w:rsidRPr="00C87655" w:rsidRDefault="00BE003F" w:rsidP="008A5C8C">
      <w:pPr>
        <w:ind w:firstLine="720"/>
        <w:rPr>
          <w:rFonts w:cs="Times New Roman"/>
          <w:szCs w:val="24"/>
        </w:rPr>
      </w:pPr>
      <w:r w:rsidRPr="00C87655">
        <w:rPr>
          <w:rFonts w:cs="Times New Roman"/>
          <w:szCs w:val="24"/>
        </w:rPr>
        <w:t xml:space="preserve">Some studies examine the relationship between burden and severity of impairment. </w:t>
      </w:r>
      <w:r w:rsidR="002825CC" w:rsidRPr="00C87655">
        <w:rPr>
          <w:rFonts w:cs="Times New Roman"/>
          <w:szCs w:val="24"/>
        </w:rPr>
        <w:t xml:space="preserve">One study found that </w:t>
      </w:r>
      <w:r w:rsidR="002766A3" w:rsidRPr="00C87655">
        <w:rPr>
          <w:rFonts w:cs="Times New Roman"/>
          <w:szCs w:val="24"/>
        </w:rPr>
        <w:t xml:space="preserve">‘male caregivers of people with dementia experienced lower burden than female caregivers despite care </w:t>
      </w:r>
      <w:r w:rsidR="001309A4" w:rsidRPr="00C87655">
        <w:rPr>
          <w:rFonts w:cs="Times New Roman"/>
          <w:szCs w:val="24"/>
        </w:rPr>
        <w:t xml:space="preserve">recipients more severe disease </w:t>
      </w:r>
      <w:r w:rsidR="001309A4" w:rsidRPr="00C87655">
        <w:rPr>
          <w:rFonts w:cs="Times New Roman"/>
          <w:szCs w:val="24"/>
        </w:rPr>
        <w:fldChar w:fldCharType="begin" w:fldLock="1"/>
      </w:r>
      <w:r w:rsidR="000A314B">
        <w:rPr>
          <w:rFonts w:cs="Times New Roman"/>
          <w:szCs w:val="24"/>
        </w:rPr>
        <w:instrText>ADDIN CSL_CITATION { "citationItems" : [ { "id" : "ITEM-1", "itemData" : { "DOI" : "10.1155/2012/162960", "ISSN" : "2090-0252", "PMID" : "23056990", "abstract" : "The proportion of male caregivers is rapidly increasing. However, there are few large scale studies exploring gender differences in the burden or coping with caregiving. We investigated this among caregivers of patients with dementia. The study cohort consisted of 335 dyads of wife-husband couples from two studies including dementia patients and their spousal caregivers. Baseline mini-mental state examination (MMSE), clinical dementia rating scale (CDR), neuropsychiatric inventory (NPI), cornell depression scale and charlson comorbidity index (CCI) were used to describe patients with dementia, Zarit burden scale and geriatric depression scale were used to measure experienced burden and depression of caregivers. Mean age of caregivers was 78 years. There were no differences in depression, satisfaction with life, or loneliness according to caregivers' gender. Male caregivers had more comorbidities than females (CCI 1.9 versus 1.1, P &lt; 0.001), and the wives of male caregivers had a more severe stage of dementia than husbands of female caregivers (CDR, P = 0.048; MMSE14.0 versus 17.7, P &lt; 0.001). However, the mean Zarit burden scale was significantly lower among male than female caregivers (31.5 versus 37.5; P &lt; 0.001). Lower education of male caregivers tended to be associated with less experienced burden. In conclusion, male caregivers of dementia experienced lower burden than female caregivers despite care recipients' more severe disease.", "author" : [ { "dropping-particle" : "", "family" : "P\u00f6ysti", "given" : "Minna Maria", "non-dropping-particle" : "", "parse-names" : false, "suffix" : "" }, { "dropping-particle" : "", "family" : "Laakkonen", "given" : "Marja-Liisa", "non-dropping-particle" : "", "parse-names" : false, "suffix" : "" }, { "dropping-particle" : "", "family" : "Strandberg", "given" : "Timo", "non-dropping-particle" : "", "parse-names" : false, "suffix" : "" }, { "dropping-particle" : "", "family" : "Savikko", "given" : "Niina", "non-dropping-particle" : "", "parse-names" : false, "suffix" : "" }, { "dropping-particle" : "", "family" : "Tilvis", "given" : "Reijo Sakari", "non-dropping-particle" : "", "parse-names" : false, "suffix" : "" }, { "dropping-particle" : "", "family" : "Eloniemi-Sulkava", "given" : "Ulla", "non-dropping-particle" : "", "parse-names" : false, "suffix" : "" }, { "dropping-particle" : "", "family" : "Pitk\u00e4l\u00e4", "given" : "Kaisu Hannele", "non-dropping-particle" : "", "parse-names" : false, "suffix" : "" } ], "container-title" : "International journal of Alzheimer's disease", "id" : "ITEM-1", "issued" : { "date-parts" : [ [ "2012", "1" ] ] }, "page" : "162960", "title" : "Gender differences in dementia spousal caregiving.", "type" : "article-journal", "volume" : "2012" }, "uris" : [ "http://www.mendeley.com/documents/?uuid=90a21199-fc57-4532-a860-a7f1f0a20f89" ] } ], "mendeley" : { "formattedCitation" : "(P\u00f6ysti et al., 2012)", "plainTextFormattedCitation" : "(P\u00f6ysti et al., 2012)", "previouslyFormattedCitation" : "(P\u00f6ysti et al., 2012)" }, "properties" : { "noteIndex" : 0 }, "schema" : "https://github.com/citation-style-language/schema/raw/master/csl-citation.json" }</w:instrText>
      </w:r>
      <w:r w:rsidR="001309A4" w:rsidRPr="00C87655">
        <w:rPr>
          <w:rFonts w:cs="Times New Roman"/>
          <w:szCs w:val="24"/>
        </w:rPr>
        <w:fldChar w:fldCharType="separate"/>
      </w:r>
      <w:r w:rsidR="001309A4" w:rsidRPr="00C87655">
        <w:rPr>
          <w:rFonts w:cs="Times New Roman"/>
          <w:noProof/>
          <w:szCs w:val="24"/>
        </w:rPr>
        <w:t>(Pöysti et al., 2012)</w:t>
      </w:r>
      <w:r w:rsidR="001309A4" w:rsidRPr="00C87655">
        <w:rPr>
          <w:rFonts w:cs="Times New Roman"/>
          <w:szCs w:val="24"/>
        </w:rPr>
        <w:fldChar w:fldCharType="end"/>
      </w:r>
      <w:r w:rsidR="002825CC" w:rsidRPr="00C87655">
        <w:rPr>
          <w:rFonts w:cs="Times New Roman"/>
          <w:szCs w:val="24"/>
        </w:rPr>
        <w:t xml:space="preserve">.  </w:t>
      </w:r>
      <w:r w:rsidR="003E542C" w:rsidRPr="00C87655">
        <w:rPr>
          <w:rFonts w:cs="Times New Roman"/>
          <w:szCs w:val="24"/>
        </w:rPr>
        <w:t xml:space="preserve">Similar findings were reported </w:t>
      </w:r>
      <w:r w:rsidR="003E542C" w:rsidRPr="00C87655">
        <w:rPr>
          <w:rFonts w:cs="Times New Roman"/>
        </w:rPr>
        <w:t>by</w:t>
      </w:r>
      <w:r w:rsidR="009E791D" w:rsidRPr="00C87655">
        <w:rPr>
          <w:rFonts w:cs="Times New Roman"/>
        </w:rPr>
        <w:t xml:space="preserve"> Norwegian researchers </w:t>
      </w:r>
      <w:r w:rsidR="003E542C" w:rsidRPr="00C87655">
        <w:rPr>
          <w:rFonts w:cs="Times New Roman"/>
        </w:rPr>
        <w:t xml:space="preserve">who </w:t>
      </w:r>
      <w:r w:rsidR="009E791D" w:rsidRPr="00C87655">
        <w:rPr>
          <w:rFonts w:cs="Times New Roman"/>
        </w:rPr>
        <w:t xml:space="preserve">examined 27 ‘text pieces’ from a survey of adults providing care to people with dementia in their own homes and </w:t>
      </w:r>
      <w:r w:rsidR="003E542C" w:rsidRPr="00C87655">
        <w:rPr>
          <w:rFonts w:cs="Times New Roman"/>
        </w:rPr>
        <w:t xml:space="preserve">found that </w:t>
      </w:r>
      <w:r w:rsidR="003E542C" w:rsidRPr="00C87655">
        <w:rPr>
          <w:rFonts w:cs="Times New Roman"/>
          <w:szCs w:val="24"/>
        </w:rPr>
        <w:t>m</w:t>
      </w:r>
      <w:r w:rsidR="009E791D" w:rsidRPr="00C87655">
        <w:rPr>
          <w:rFonts w:cs="Times New Roman"/>
          <w:szCs w:val="24"/>
        </w:rPr>
        <w:t xml:space="preserve">en more than women, say that </w:t>
      </w:r>
      <w:r w:rsidR="003E542C" w:rsidRPr="00C87655">
        <w:rPr>
          <w:rFonts w:cs="Times New Roman"/>
          <w:szCs w:val="24"/>
        </w:rPr>
        <w:t xml:space="preserve">they </w:t>
      </w:r>
      <w:r w:rsidR="009E791D" w:rsidRPr="00C87655">
        <w:rPr>
          <w:rFonts w:cs="Times New Roman"/>
          <w:szCs w:val="24"/>
        </w:rPr>
        <w:t>are satisf</w:t>
      </w:r>
      <w:r w:rsidR="003E542C" w:rsidRPr="00C87655">
        <w:rPr>
          <w:rFonts w:cs="Times New Roman"/>
          <w:szCs w:val="24"/>
        </w:rPr>
        <w:t>ied</w:t>
      </w:r>
      <w:r w:rsidR="009E791D" w:rsidRPr="00C87655">
        <w:rPr>
          <w:rFonts w:cs="Times New Roman"/>
          <w:szCs w:val="24"/>
        </w:rPr>
        <w:t xml:space="preserve"> with formal care and the collaboration with the rest of the family</w:t>
      </w:r>
      <w:r w:rsidR="003E542C" w:rsidRPr="00C87655">
        <w:rPr>
          <w:rFonts w:cs="Times New Roman"/>
          <w:szCs w:val="24"/>
        </w:rPr>
        <w:t xml:space="preserve"> </w:t>
      </w:r>
      <w:r w:rsidR="009E791D" w:rsidRPr="00C87655">
        <w:rPr>
          <w:rFonts w:cs="Times New Roman"/>
          <w:szCs w:val="24"/>
        </w:rPr>
        <w:t xml:space="preserve">(Aasgaard 2007). </w:t>
      </w:r>
    </w:p>
    <w:p w:rsidR="003C031A" w:rsidRPr="00C87655" w:rsidRDefault="0000265F" w:rsidP="003C031A">
      <w:pPr>
        <w:ind w:firstLine="720"/>
        <w:rPr>
          <w:rFonts w:cs="Times New Roman"/>
        </w:rPr>
      </w:pPr>
      <w:r w:rsidRPr="00C87655">
        <w:rPr>
          <w:rFonts w:cs="Times New Roman"/>
        </w:rPr>
        <w:t>O</w:t>
      </w:r>
      <w:r w:rsidR="001D4FCB" w:rsidRPr="00C87655">
        <w:rPr>
          <w:rFonts w:cs="Times New Roman"/>
        </w:rPr>
        <w:t xml:space="preserve">ne quantitative study explored the relationship between feelings of guilt and depression in the context of dementia care-givers </w:t>
      </w:r>
      <w:r w:rsidR="001D4FCB" w:rsidRPr="00C87655">
        <w:rPr>
          <w:rFonts w:cs="Times New Roman"/>
        </w:rPr>
        <w:fldChar w:fldCharType="begin" w:fldLock="1"/>
      </w:r>
      <w:r w:rsidR="000A314B">
        <w:rPr>
          <w:rFonts w:cs="Times New Roman"/>
        </w:rPr>
        <w:instrText>ADDIN CSL_CITATION { "citationItems" : [ { "id" : "ITEM-1", "itemData" : { "DOI" : "10.1093/geronb/gbt027", "ISSN" : "1758-5368", "PMID" : "23685923", "abstract" : "Objectives. The moderator role of guilt on the effect of leisure activities on dementia caregivers' depressive symptoms was analyzed, considering differences by kinship and guilt as a multidimensional construct.Method. Participants were 351 caregivers (58.97% daughters, 10.54% sons, 19.66% wives, and 10.83% husbands). Measures included frequency of leisure activities, depressive symptoms, and guilt (total scale and 5 factors). RESULTS: A moderator role of guilt was found only for daughters. Specifically, significant interactions between guilt and frequency of leisure activities were found for the total scale and for the Factors 1 (guilt about doing wrong by the care recipient), 2 (guilt about failing to meet the challenges of caregiving), and 3 (guilt about self-care). For those daughters who reported lower levels of leisure activities, showing higher levels of guilt was associated with higher scores in depressive symptoms, whereas those with lower levels of guilt showed lower depressive symptoms scores.Discussion. Feelings of guilt may have different consequences on caregivers' distress depending on caregivers' gender and kinship. Daughters with higher levels of guilt who do not engage in leisure activities may be especially vulnerable to suffering psychological distress.", "author" : [ { "dropping-particle" : "", "family" : "Romero-Moreno", "given" : "Rosa", "non-dropping-particle" : "", "parse-names" : false, "suffix" : "" }, { "dropping-particle" : "", "family" : "Losada", "given" : "Andr\u00e9s", "non-dropping-particle" : "", "parse-names" : false, "suffix" : "" }, { "dropping-particle" : "", "family" : "Marquez", "given" : "Mar\u00eda", "non-dropping-particle" : "", "parse-names" : false, "suffix" : "" }, { "dropping-particle" : "", "family" : "Laidlaw", "given" : "Ken", "non-dropping-particle" : "", "parse-names" : false, "suffix" : "" }, { "dropping-particle" : "", "family" : "Fern\u00e1ndez-Fern\u00e1ndez", "given" : "Virginia", "non-dropping-particle" : "", "parse-names" : false, "suffix" : "" }, { "dropping-particle" : "", "family" : "Nogales-Gonz\u00e1lez", "given" : "Celia", "non-dropping-particle" : "", "parse-names" : false, "suffix" : "" }, { "dropping-particle" : "", "family" : "L\u00f3pez", "given" : "Javier", "non-dropping-particle" : "", "parse-names" : false, "suffix" : "" } ], "container-title" : "The journals of gerontology. Series B, Psychological sciences and social sciences", "id" : "ITEM-1", "issued" : { "date-parts" : [ [ "2013", "5", "18" ] ] }, "page" : "1-12", "title" : "Leisure, Gender, and Kinship in Dementia Caregiving: Psychological Vulnerability of Caregiving Daughters With Feelings of Guilt.", "type" : "article-journal" }, "uris" : [ "http://www.mendeley.com/documents/?uuid=7f8a57c4-837f-497c-a908-41ae0fdb199a" ] } ], "mendeley" : { "formattedCitation" : "(Romero-Moreno et al., 2013)", "plainTextFormattedCitation" : "(Romero-Moreno et al., 2013)", "previouslyFormattedCitation" : "(Romero-Moreno et al., 2013)" }, "properties" : { "noteIndex" : 0 }, "schema" : "https://github.com/citation-style-language/schema/raw/master/csl-citation.json" }</w:instrText>
      </w:r>
      <w:r w:rsidR="001D4FCB" w:rsidRPr="00C87655">
        <w:rPr>
          <w:rFonts w:cs="Times New Roman"/>
        </w:rPr>
        <w:fldChar w:fldCharType="separate"/>
      </w:r>
      <w:r w:rsidR="001D4FCB" w:rsidRPr="00C87655">
        <w:rPr>
          <w:rFonts w:cs="Times New Roman"/>
          <w:noProof/>
        </w:rPr>
        <w:t>(Romero-Moreno et al., 2013)</w:t>
      </w:r>
      <w:r w:rsidR="001D4FCB" w:rsidRPr="00C87655">
        <w:rPr>
          <w:rFonts w:cs="Times New Roman"/>
        </w:rPr>
        <w:fldChar w:fldCharType="end"/>
      </w:r>
      <w:r w:rsidRPr="00C87655">
        <w:rPr>
          <w:rFonts w:cs="Times New Roman"/>
        </w:rPr>
        <w:t xml:space="preserve">. This </w:t>
      </w:r>
      <w:r w:rsidR="001D4FCB" w:rsidRPr="00C87655">
        <w:rPr>
          <w:rFonts w:cs="Times New Roman"/>
        </w:rPr>
        <w:t>study found that ‘daughters with higher levels of guilt who do not engage in leisure activities may be especially vulnerable to suffering psychological distress’ (p1). Thus providing useful evidence on how car</w:t>
      </w:r>
      <w:r w:rsidR="003C031A" w:rsidRPr="00C87655">
        <w:rPr>
          <w:rFonts w:cs="Times New Roman"/>
        </w:rPr>
        <w:t xml:space="preserve">egiving affects younger women. </w:t>
      </w:r>
    </w:p>
    <w:p w:rsidR="00B267E3" w:rsidRPr="00C87655" w:rsidRDefault="00DC4969" w:rsidP="003C031A">
      <w:pPr>
        <w:ind w:firstLine="720"/>
        <w:rPr>
          <w:rFonts w:cs="Times New Roman"/>
        </w:rPr>
      </w:pPr>
      <w:r w:rsidRPr="00C87655">
        <w:rPr>
          <w:rFonts w:cs="Times New Roman"/>
        </w:rPr>
        <w:t>Only one study addressed the issue of power dynamics</w:t>
      </w:r>
      <w:r w:rsidR="001309A4" w:rsidRPr="00C87655">
        <w:rPr>
          <w:rFonts w:cs="Times New Roman"/>
        </w:rPr>
        <w:t xml:space="preserve"> between couples</w:t>
      </w:r>
      <w:r w:rsidRPr="00C87655">
        <w:rPr>
          <w:rFonts w:cs="Times New Roman"/>
        </w:rPr>
        <w:t xml:space="preserve">. This was reported in two papers by Boyle (2013a, 2013b).  Findings from this study show </w:t>
      </w:r>
      <w:r w:rsidR="003E542C" w:rsidRPr="00C87655">
        <w:rPr>
          <w:rFonts w:cs="Times New Roman"/>
        </w:rPr>
        <w:t xml:space="preserve">that men may take over certain household tasks (such as cooking) </w:t>
      </w:r>
      <w:r w:rsidRPr="00C87655">
        <w:rPr>
          <w:rFonts w:cs="Times New Roman"/>
        </w:rPr>
        <w:t xml:space="preserve">when their wife develops dementia </w:t>
      </w:r>
      <w:r w:rsidR="003E542C" w:rsidRPr="00C87655">
        <w:rPr>
          <w:rFonts w:cs="Times New Roman"/>
        </w:rPr>
        <w:t xml:space="preserve">in order to gain a sense of control </w:t>
      </w:r>
      <w:r w:rsidR="003E542C" w:rsidRPr="00C87655">
        <w:rPr>
          <w:rFonts w:cs="Times New Roman"/>
        </w:rPr>
        <w:fldChar w:fldCharType="begin" w:fldLock="1"/>
      </w:r>
      <w:r w:rsidR="000A314B">
        <w:rPr>
          <w:rFonts w:cs="Times New Roman"/>
        </w:rPr>
        <w:instrText>ADDIN CSL_CITATION { "citationItems" : [ { "id" : "ITEM-1", "itemData" : { "DOI" : "10.1080/09589236.2013.792728", "ISSN" : "0958-9236", "author" : [ { "dropping-particle" : "", "family" : "Boyle", "given" : "Geraldine", "non-dropping-particle" : "", "parse-names" : false, "suffix" : "" } ], "container-title" : "Journal of Gender Studies", "id" : "ITEM-1", "issue" : "4", "issued" : { "date-parts" : [ [ "2013", "4", "29" ] ] }, "page" : "336-350", "title" : "\u2018Can't cook, won't cook\u2019: men's involvement in cooking when their wives develop dementia", "type" : "article-journal", "volume" : "23" }, "uris" : [ "http://www.mendeley.com/documents/?uuid=82305448-4890-47f8-9e22-2b5c2031b9c6" ] } ], "mendeley" : { "formattedCitation" : "(Boyle, 2013a)", "plainTextFormattedCitation" : "(Boyle, 2013a)", "previouslyFormattedCitation" : "(Boyle, 2013a)" }, "properties" : { "noteIndex" : 0 }, "schema" : "https://github.com/citation-style-language/schema/raw/master/csl-citation.json" }</w:instrText>
      </w:r>
      <w:r w:rsidR="003E542C" w:rsidRPr="00C87655">
        <w:rPr>
          <w:rFonts w:cs="Times New Roman"/>
        </w:rPr>
        <w:fldChar w:fldCharType="separate"/>
      </w:r>
      <w:r w:rsidR="003E542C" w:rsidRPr="00C87655">
        <w:rPr>
          <w:rFonts w:cs="Times New Roman"/>
          <w:noProof/>
        </w:rPr>
        <w:t>(Boyle, 2013a)</w:t>
      </w:r>
      <w:r w:rsidR="003E542C" w:rsidRPr="00C87655">
        <w:rPr>
          <w:rFonts w:cs="Times New Roman"/>
        </w:rPr>
        <w:fldChar w:fldCharType="end"/>
      </w:r>
      <w:r w:rsidRPr="00C87655">
        <w:rPr>
          <w:rFonts w:cs="Times New Roman"/>
        </w:rPr>
        <w:t xml:space="preserve">. </w:t>
      </w:r>
      <w:r w:rsidR="003E542C" w:rsidRPr="00C87655">
        <w:rPr>
          <w:rFonts w:cs="Times New Roman"/>
        </w:rPr>
        <w:t xml:space="preserve"> </w:t>
      </w:r>
      <w:r w:rsidRPr="00C87655">
        <w:rPr>
          <w:rFonts w:cs="Times New Roman"/>
        </w:rPr>
        <w:t xml:space="preserve">Furthermore, as previously </w:t>
      </w:r>
      <w:r w:rsidR="000A314B">
        <w:rPr>
          <w:rFonts w:cs="Times New Roman"/>
        </w:rPr>
        <w:t>noted</w:t>
      </w:r>
      <w:r w:rsidRPr="00C87655">
        <w:rPr>
          <w:rFonts w:cs="Times New Roman"/>
        </w:rPr>
        <w:t xml:space="preserve">, </w:t>
      </w:r>
      <w:r w:rsidRPr="00C87655">
        <w:rPr>
          <w:rFonts w:cs="Times New Roman"/>
          <w:szCs w:val="24"/>
        </w:rPr>
        <w:t xml:space="preserve">male carers are less likely to facilitate the autonomy of their partners than their female </w:t>
      </w:r>
      <w:r w:rsidR="00E21ECA" w:rsidRPr="00C87655">
        <w:rPr>
          <w:rFonts w:cs="Times New Roman"/>
          <w:szCs w:val="24"/>
        </w:rPr>
        <w:t>counterparts</w:t>
      </w:r>
      <w:r w:rsidRPr="00C87655">
        <w:rPr>
          <w:rFonts w:cs="Times New Roman"/>
          <w:szCs w:val="24"/>
        </w:rPr>
        <w:t xml:space="preserve"> </w:t>
      </w:r>
      <w:r w:rsidRPr="00C87655">
        <w:rPr>
          <w:rFonts w:cs="Times New Roman"/>
          <w:szCs w:val="24"/>
        </w:rPr>
        <w:fldChar w:fldCharType="begin" w:fldLock="1"/>
      </w:r>
      <w:r w:rsidR="000A314B">
        <w:rPr>
          <w:rFonts w:cs="Times New Roman"/>
          <w:szCs w:val="24"/>
        </w:rPr>
        <w:instrText>ADDIN CSL_CITATION { "citationItems" : [ { "id" : "ITEM-1", "itemData" : { "DOI" : "10.1080/09649069.2013.800290", "ISSN" : "0964-9069", "author" : [ { "dropping-particle" : "", "family" : "Boyle", "given" : "Geraldine", "non-dropping-particle" : "", "parse-names" : false, "suffix" : "" } ], "container-title" : "Journal of Social Welfare and Family Law", "id" : "ITEM-1", "issue" : "2", "issued" : { "date-parts" : [ [ "2013", "6" ] ] }, "page" : "227-243", "title" : "Facilitating decision-making by people with dementia: is spousal support gendered?", "type" : "article-journal", "volume" : "35" }, "uris" : [ "http://www.mendeley.com/documents/?uuid=9dcde6c4-83d6-497d-9191-32f3db511b88" ] } ], "mendeley" : { "formattedCitation" : "(Boyle, 2013b)", "manualFormatting" : "(Boyle, 2013: 240)", "plainTextFormattedCitation" : "(Boyle, 2013b)", "previouslyFormattedCitation" : "(Boyle, 2013b)" }, "properties" : { "noteIndex" : 0 }, "schema" : "https://github.com/citation-style-language/schema/raw/master/csl-citation.json" }</w:instrText>
      </w:r>
      <w:r w:rsidRPr="00C87655">
        <w:rPr>
          <w:rFonts w:cs="Times New Roman"/>
          <w:szCs w:val="24"/>
        </w:rPr>
        <w:fldChar w:fldCharType="separate"/>
      </w:r>
      <w:r w:rsidRPr="00C87655">
        <w:rPr>
          <w:rFonts w:cs="Times New Roman"/>
          <w:noProof/>
          <w:szCs w:val="24"/>
        </w:rPr>
        <w:t>(Boyle, 2013: 240)</w:t>
      </w:r>
      <w:r w:rsidRPr="00C87655">
        <w:rPr>
          <w:rFonts w:cs="Times New Roman"/>
          <w:szCs w:val="24"/>
        </w:rPr>
        <w:fldChar w:fldCharType="end"/>
      </w:r>
      <w:r w:rsidRPr="00C87655">
        <w:rPr>
          <w:rFonts w:cs="Times New Roman"/>
          <w:szCs w:val="24"/>
        </w:rPr>
        <w:t xml:space="preserve">.  </w:t>
      </w:r>
      <w:r w:rsidR="001309A4" w:rsidRPr="00C87655">
        <w:rPr>
          <w:rFonts w:cs="Times New Roman"/>
          <w:szCs w:val="24"/>
        </w:rPr>
        <w:t xml:space="preserve">As the researcher explains, this </w:t>
      </w:r>
      <w:r w:rsidR="00E14883" w:rsidRPr="00C87655">
        <w:rPr>
          <w:rFonts w:cs="Times New Roman"/>
        </w:rPr>
        <w:t xml:space="preserve">shows that gender inequality in relationships persists even when women develop dementia.  </w:t>
      </w:r>
    </w:p>
    <w:p w:rsidR="00B267E3" w:rsidRPr="00C87655" w:rsidRDefault="00B267E3" w:rsidP="00B267E3">
      <w:pPr>
        <w:pStyle w:val="Heading2"/>
      </w:pPr>
      <w:r w:rsidRPr="00C87655">
        <w:t>Gender differences in the lived experience</w:t>
      </w:r>
    </w:p>
    <w:p w:rsidR="00796364" w:rsidRPr="00C87655" w:rsidRDefault="00B267E3" w:rsidP="00B267E3">
      <w:r w:rsidRPr="00C87655">
        <w:t xml:space="preserve">Nine of the </w:t>
      </w:r>
      <w:r w:rsidR="003C031A" w:rsidRPr="00C87655">
        <w:t xml:space="preserve">thirty-eight </w:t>
      </w:r>
      <w:r w:rsidRPr="00C87655">
        <w:t xml:space="preserve">studies reviewed focused on gender differences in relation to the lived experience of dementia. </w:t>
      </w:r>
      <w:r w:rsidR="001254F8" w:rsidRPr="00C87655">
        <w:t xml:space="preserve"> </w:t>
      </w:r>
      <w:r w:rsidR="00796364" w:rsidRPr="00C87655">
        <w:t xml:space="preserve">Findings </w:t>
      </w:r>
      <w:r w:rsidR="001254F8" w:rsidRPr="00C87655">
        <w:t xml:space="preserve">from these studies </w:t>
      </w:r>
      <w:r w:rsidR="00796364" w:rsidRPr="00C87655">
        <w:t xml:space="preserve">will be reported in relation to three subheadings: effects of gender on health outcomes, effects of gender on </w:t>
      </w:r>
      <w:r w:rsidR="00A416DF" w:rsidRPr="00C87655">
        <w:t>participation</w:t>
      </w:r>
      <w:r w:rsidR="00796364" w:rsidRPr="00C87655">
        <w:t>, and effects of gender on use of services.</w:t>
      </w:r>
    </w:p>
    <w:p w:rsidR="00B267E3" w:rsidRPr="00C87655" w:rsidRDefault="00B267E3" w:rsidP="00B267E3">
      <w:pPr>
        <w:pStyle w:val="Heading3"/>
        <w:rPr>
          <w:color w:val="auto"/>
        </w:rPr>
      </w:pPr>
      <w:r w:rsidRPr="00C87655">
        <w:rPr>
          <w:color w:val="auto"/>
        </w:rPr>
        <w:t xml:space="preserve">Effects of gender on health outcomes </w:t>
      </w:r>
    </w:p>
    <w:p w:rsidR="00334056" w:rsidRPr="00C87655" w:rsidRDefault="008902FC" w:rsidP="00C226B0">
      <w:pPr>
        <w:autoSpaceDE w:val="0"/>
        <w:autoSpaceDN w:val="0"/>
        <w:adjustRightInd w:val="0"/>
        <w:spacing w:after="0"/>
        <w:rPr>
          <w:rFonts w:cs="Times New Roman"/>
        </w:rPr>
      </w:pPr>
      <w:r w:rsidRPr="00C87655">
        <w:t>One study</w:t>
      </w:r>
      <w:r w:rsidR="00334056" w:rsidRPr="00C87655">
        <w:t xml:space="preserve"> </w:t>
      </w:r>
      <w:r w:rsidRPr="00C87655">
        <w:t xml:space="preserve">conducted in Japan </w:t>
      </w:r>
      <w:r w:rsidR="00334056" w:rsidRPr="00C87655">
        <w:t xml:space="preserve">focused on the effects of gender on health outcomes. </w:t>
      </w:r>
      <w:r w:rsidRPr="00C87655">
        <w:t xml:space="preserve">The researchers explored health </w:t>
      </w:r>
      <w:r w:rsidR="00635955" w:rsidRPr="00C87655">
        <w:t>outcomes after</w:t>
      </w:r>
      <w:r w:rsidRPr="00C87655">
        <w:t xml:space="preserve"> discharge from a hospital ward, and found that</w:t>
      </w:r>
      <w:r w:rsidR="00334056" w:rsidRPr="00C87655">
        <w:rPr>
          <w:rFonts w:cs="Times New Roman"/>
        </w:rPr>
        <w:t xml:space="preserve"> </w:t>
      </w:r>
      <w:r w:rsidR="00C226B0" w:rsidRPr="00C87655">
        <w:rPr>
          <w:rFonts w:cs="Times New Roman"/>
        </w:rPr>
        <w:t xml:space="preserve">the length of hospital stay was longer for women than men, and women were more likely than men to </w:t>
      </w:r>
      <w:r w:rsidR="00623F76" w:rsidRPr="00C87655">
        <w:rPr>
          <w:rFonts w:cs="Times New Roman"/>
        </w:rPr>
        <w:t xml:space="preserve">be institutionalised (rather than return home) </w:t>
      </w:r>
      <w:r w:rsidR="00C226B0" w:rsidRPr="00C87655">
        <w:rPr>
          <w:rFonts w:cs="Times New Roman"/>
        </w:rPr>
        <w:t>on discharge from the hospital</w:t>
      </w:r>
      <w:r w:rsidR="00D6381A" w:rsidRPr="00C87655">
        <w:rPr>
          <w:rFonts w:cs="Times New Roman"/>
        </w:rPr>
        <w:t xml:space="preserve"> </w:t>
      </w:r>
      <w:r w:rsidR="00334056" w:rsidRPr="00904911">
        <w:rPr>
          <w:rFonts w:cs="Times New Roman"/>
        </w:rPr>
        <w:fldChar w:fldCharType="begin" w:fldLock="1"/>
      </w:r>
      <w:r w:rsidR="000A314B" w:rsidRPr="00904911">
        <w:rPr>
          <w:rFonts w:cs="Times New Roman"/>
        </w:rPr>
        <w:instrText>ADDIN CSL_CITATION { "citationItems" : [ { "id" : "ITEM-1", "itemData" : { "DOI" : "10.1111/j.1479-8301.2010.00311.x", "ISSN" : "1479-8301", "PMID" : "20594283", "abstract" : "BACKGROUND: In a previous study, we found gender differences among care recipients and suggested that elderly women living alone have difficulty receiving care from their families. We investigated the gender differences among predictors which influenced outcomes after discharge from a ward for treatment of demented elderly with severe psychotic symptoms. METHODS: We enrolled the data of 325 patients with dementia who were hospitalized between 1 April 2000 and 31 March 2007, and discharged by 31 March 2008. Two hundred and ninety-four patients were divided into men and women. We checked the gender differences of their characteristics. After that, they were subdivided into three groups to analyze the effect of each patient's characteristics and care situation on their outcomes: (i) given home care (home); (ii) became institutionalized (institution); and (iii) transferred to another hospital (hospital). RESULTS: In the hospital groups, the incidence of complications was high for each sex. The differences between the institution group and home group were shown by N-ADL score in men. In contrast, the predictors in women were the HDS-R score, the number of cohabitants and the caregiver. CONCLUSIONS: It was observed that there were gender differences among outcome predictors. The outcomes of demented patients were predicted by both complications and condition on admission. Most women did not return to their homes because of the situation in which they received care. It is necessary to establish a clear system for providing care for the demented elderly, especially for women.", "author" : [ { "dropping-particle" : "", "family" : "Ono", "given" : "Toshiyuki", "non-dropping-particle" : "", "parse-names" : false, "suffix" : "" }, { "dropping-particle" : "", "family" : "Tamai", "given" : "Akira", "non-dropping-particle" : "", "parse-names" : false, "suffix" : "" }, { "dropping-particle" : "", "family" : "Takeuchi", "given" : "Daisuke", "non-dropping-particle" : "", "parse-names" : false, "suffix" : "" }, { "dropping-particle" : "", "family" : "Tamai", "given" : "Yuzuru", "non-dropping-particle" : "", "parse-names" : false, "suffix" : "" } ], "container-title" : "Psychogeriatrics : the official journal of the Japanese Psychogeriatric Society", "id" : "ITEM-1", "issue" : "1", "issued" : { "date-parts" : [ [ "2010", "3" ] ] }, "note" : "Not sure how to describe this study desgin.", "page" : "21-8", "title" : "Predictors of outcomes from a ward for demented elderly: gender differences.", "type" : "article-journal", "volume" : "10" }, "uris" : [ "http://www.mendeley.com/documents/?uuid=2ea64d76-a2be-4f39-ae36-b9fed9c65d07" ] } ], "mendeley" : { "formattedCitation" : "(Ono et al., 2010)", "manualFormatting" : "(Ono et al., 2010)", "plainTextFormattedCitation" : "(Ono et al., 2010)", "previouslyFormattedCitation" : "(Ono et al., 2010)" }, "properties" : { "noteIndex" : 0 }, "schema" : "https://github.com/citation-style-language/schema/raw/master/csl-citation.json" }</w:instrText>
      </w:r>
      <w:r w:rsidR="00334056" w:rsidRPr="00904911">
        <w:rPr>
          <w:rFonts w:cs="Times New Roman"/>
        </w:rPr>
        <w:fldChar w:fldCharType="separate"/>
      </w:r>
      <w:r w:rsidR="00334056" w:rsidRPr="00904911">
        <w:rPr>
          <w:rFonts w:cs="Times New Roman"/>
          <w:noProof/>
        </w:rPr>
        <w:t>(Ono</w:t>
      </w:r>
      <w:r w:rsidR="00C26013" w:rsidRPr="00904911">
        <w:rPr>
          <w:rFonts w:cs="Times New Roman"/>
          <w:noProof/>
        </w:rPr>
        <w:t>,Tamai,Takeuchi</w:t>
      </w:r>
      <w:r w:rsidR="006A548A" w:rsidRPr="00904911">
        <w:rPr>
          <w:rFonts w:cs="Times New Roman"/>
          <w:noProof/>
        </w:rPr>
        <w:t xml:space="preserve"> </w:t>
      </w:r>
      <w:r w:rsidR="00C26013" w:rsidRPr="00904911">
        <w:rPr>
          <w:rFonts w:cs="Times New Roman"/>
          <w:noProof/>
        </w:rPr>
        <w:t>&amp; Tamai</w:t>
      </w:r>
      <w:r w:rsidR="00334056" w:rsidRPr="00904911">
        <w:rPr>
          <w:rFonts w:cs="Times New Roman"/>
          <w:noProof/>
        </w:rPr>
        <w:t>, 2010)</w:t>
      </w:r>
      <w:r w:rsidR="00334056" w:rsidRPr="00904911">
        <w:rPr>
          <w:rFonts w:cs="Times New Roman"/>
        </w:rPr>
        <w:fldChar w:fldCharType="end"/>
      </w:r>
      <w:r w:rsidR="00334056" w:rsidRPr="00904911">
        <w:rPr>
          <w:rFonts w:cs="Times New Roman"/>
        </w:rPr>
        <w:t>.</w:t>
      </w:r>
      <w:r w:rsidR="00334056" w:rsidRPr="00C87655">
        <w:rPr>
          <w:rFonts w:cs="Times New Roman"/>
        </w:rPr>
        <w:t xml:space="preserve">  </w:t>
      </w:r>
    </w:p>
    <w:p w:rsidR="00B267E3" w:rsidRPr="00C87655" w:rsidRDefault="00B267E3" w:rsidP="00B267E3">
      <w:pPr>
        <w:pStyle w:val="Heading3"/>
        <w:rPr>
          <w:color w:val="auto"/>
        </w:rPr>
      </w:pPr>
      <w:r w:rsidRPr="00C87655">
        <w:rPr>
          <w:color w:val="auto"/>
        </w:rPr>
        <w:t>Effects</w:t>
      </w:r>
      <w:r w:rsidR="0062289B" w:rsidRPr="00C87655">
        <w:rPr>
          <w:color w:val="auto"/>
        </w:rPr>
        <w:t xml:space="preserve"> of gender </w:t>
      </w:r>
      <w:r w:rsidR="00F575FF" w:rsidRPr="00C87655">
        <w:rPr>
          <w:color w:val="auto"/>
        </w:rPr>
        <w:t xml:space="preserve">on </w:t>
      </w:r>
      <w:r w:rsidR="008902FC" w:rsidRPr="00C87655">
        <w:rPr>
          <w:color w:val="auto"/>
        </w:rPr>
        <w:t xml:space="preserve">social </w:t>
      </w:r>
      <w:r w:rsidR="00AD610B" w:rsidRPr="00C87655">
        <w:rPr>
          <w:color w:val="auto"/>
        </w:rPr>
        <w:t xml:space="preserve">participation </w:t>
      </w:r>
    </w:p>
    <w:p w:rsidR="0062289B" w:rsidRPr="00C87655" w:rsidRDefault="00BE003F" w:rsidP="00BE003F">
      <w:pPr>
        <w:rPr>
          <w:rFonts w:cs="Times New Roman"/>
        </w:rPr>
      </w:pPr>
      <w:r w:rsidRPr="00C87655">
        <w:rPr>
          <w:rFonts w:cs="Times New Roman"/>
        </w:rPr>
        <w:t xml:space="preserve">Two </w:t>
      </w:r>
      <w:r w:rsidR="00AD610B" w:rsidRPr="00C87655">
        <w:rPr>
          <w:rFonts w:cs="Times New Roman"/>
        </w:rPr>
        <w:t xml:space="preserve">studies examined the effects of </w:t>
      </w:r>
      <w:r w:rsidR="003C031A" w:rsidRPr="00C87655">
        <w:rPr>
          <w:rFonts w:cs="Times New Roman"/>
        </w:rPr>
        <w:t xml:space="preserve">gender on </w:t>
      </w:r>
      <w:r w:rsidR="008902FC" w:rsidRPr="00C87655">
        <w:rPr>
          <w:rFonts w:cs="Times New Roman"/>
        </w:rPr>
        <w:t xml:space="preserve">social </w:t>
      </w:r>
      <w:r w:rsidR="003C031A" w:rsidRPr="00C87655">
        <w:rPr>
          <w:rFonts w:cs="Times New Roman"/>
        </w:rPr>
        <w:t xml:space="preserve">participation. One of these </w:t>
      </w:r>
      <w:r w:rsidR="00077B67" w:rsidRPr="00C87655">
        <w:rPr>
          <w:rFonts w:cs="Times New Roman"/>
        </w:rPr>
        <w:t xml:space="preserve">examined men and women’s </w:t>
      </w:r>
      <w:r w:rsidR="00AD610B" w:rsidRPr="00C87655">
        <w:rPr>
          <w:rFonts w:cs="Times New Roman"/>
        </w:rPr>
        <w:t>participation in interact</w:t>
      </w:r>
      <w:r w:rsidR="003C031A" w:rsidRPr="00C87655">
        <w:rPr>
          <w:rFonts w:cs="Times New Roman"/>
        </w:rPr>
        <w:t>ions</w:t>
      </w:r>
      <w:r w:rsidR="00077B67" w:rsidRPr="00C87655">
        <w:rPr>
          <w:rFonts w:cs="Times New Roman"/>
        </w:rPr>
        <w:t xml:space="preserve"> in care homes,</w:t>
      </w:r>
      <w:r w:rsidR="0000265F" w:rsidRPr="00C87655">
        <w:rPr>
          <w:rFonts w:cs="Times New Roman"/>
        </w:rPr>
        <w:t xml:space="preserve"> while </w:t>
      </w:r>
      <w:r w:rsidR="003C031A" w:rsidRPr="00C87655">
        <w:rPr>
          <w:rFonts w:cs="Times New Roman"/>
        </w:rPr>
        <w:t xml:space="preserve">the other was concerned with </w:t>
      </w:r>
      <w:r w:rsidR="00077B67" w:rsidRPr="00C87655">
        <w:rPr>
          <w:rFonts w:cs="Times New Roman"/>
        </w:rPr>
        <w:t xml:space="preserve">participation </w:t>
      </w:r>
      <w:r w:rsidR="003C031A" w:rsidRPr="00C87655">
        <w:rPr>
          <w:rFonts w:cs="Times New Roman"/>
        </w:rPr>
        <w:t>in clinical trials. In the</w:t>
      </w:r>
      <w:r w:rsidR="00AD610B" w:rsidRPr="00C87655">
        <w:rPr>
          <w:rFonts w:cs="Times New Roman"/>
        </w:rPr>
        <w:t xml:space="preserve"> study </w:t>
      </w:r>
      <w:r w:rsidR="0048228B" w:rsidRPr="00C87655">
        <w:rPr>
          <w:rFonts w:cs="Times New Roman"/>
        </w:rPr>
        <w:t xml:space="preserve">of interaction </w:t>
      </w:r>
      <w:r w:rsidR="0062289B" w:rsidRPr="00C87655">
        <w:rPr>
          <w:rFonts w:cs="Times New Roman"/>
        </w:rPr>
        <w:t>contacts between staff and residents i</w:t>
      </w:r>
      <w:r w:rsidR="00AD610B" w:rsidRPr="00C87655">
        <w:rPr>
          <w:rFonts w:cs="Times New Roman"/>
        </w:rPr>
        <w:t xml:space="preserve">n a long-term care facility, it was found that </w:t>
      </w:r>
      <w:r w:rsidR="005F3CA8" w:rsidRPr="00C87655">
        <w:rPr>
          <w:rFonts w:cs="Times New Roman"/>
        </w:rPr>
        <w:t xml:space="preserve">men </w:t>
      </w:r>
      <w:r w:rsidR="0062289B" w:rsidRPr="00C87655">
        <w:rPr>
          <w:rFonts w:cs="Times New Roman"/>
        </w:rPr>
        <w:t>initiate</w:t>
      </w:r>
      <w:r w:rsidR="005F3CA8" w:rsidRPr="00C87655">
        <w:rPr>
          <w:rFonts w:cs="Times New Roman"/>
        </w:rPr>
        <w:t>d</w:t>
      </w:r>
      <w:r w:rsidR="0062289B" w:rsidRPr="00C87655">
        <w:rPr>
          <w:rFonts w:cs="Times New Roman"/>
        </w:rPr>
        <w:t xml:space="preserve"> </w:t>
      </w:r>
      <w:r w:rsidR="005F3CA8" w:rsidRPr="00C87655">
        <w:rPr>
          <w:rFonts w:cs="Times New Roman"/>
        </w:rPr>
        <w:t xml:space="preserve">significantly more </w:t>
      </w:r>
      <w:r w:rsidR="0062289B" w:rsidRPr="00C87655">
        <w:rPr>
          <w:rFonts w:cs="Times New Roman"/>
        </w:rPr>
        <w:t>interac</w:t>
      </w:r>
      <w:r w:rsidR="005F3CA8" w:rsidRPr="00C87655">
        <w:rPr>
          <w:rFonts w:cs="Times New Roman"/>
        </w:rPr>
        <w:t xml:space="preserve">tions with </w:t>
      </w:r>
      <w:r w:rsidR="0062289B" w:rsidRPr="00C87655">
        <w:rPr>
          <w:rFonts w:cs="Times New Roman"/>
        </w:rPr>
        <w:t xml:space="preserve">staff </w:t>
      </w:r>
      <w:r w:rsidR="005F3CA8" w:rsidRPr="00C87655">
        <w:rPr>
          <w:rFonts w:cs="Times New Roman"/>
        </w:rPr>
        <w:t>than female residents did. W</w:t>
      </w:r>
      <w:r w:rsidR="0062289B" w:rsidRPr="00C87655">
        <w:rPr>
          <w:rFonts w:cs="Times New Roman"/>
        </w:rPr>
        <w:t>omen did not initiate a</w:t>
      </w:r>
      <w:r w:rsidR="005F3CA8" w:rsidRPr="00C87655">
        <w:rPr>
          <w:rFonts w:cs="Times New Roman"/>
        </w:rPr>
        <w:t>ny interaction with male staff. F</w:t>
      </w:r>
      <w:r w:rsidR="0062289B" w:rsidRPr="00C87655">
        <w:rPr>
          <w:rFonts w:cs="Times New Roman"/>
        </w:rPr>
        <w:t xml:space="preserve">emale staff initiated more interaction with residents than male staff; and finally, both male and female staff initiated higher proportions of interaction with male residents than with female residents </w:t>
      </w:r>
      <w:r w:rsidR="0062289B" w:rsidRPr="00C87655">
        <w:rPr>
          <w:rFonts w:cs="Times New Roman"/>
        </w:rPr>
        <w:fldChar w:fldCharType="begin" w:fldLock="1"/>
      </w:r>
      <w:r w:rsidR="000A314B">
        <w:rPr>
          <w:rFonts w:cs="Times New Roman"/>
        </w:rPr>
        <w:instrText>ADDIN CSL_CITATION { "citationItems" : [ { "id" : "ITEM-1", "itemData" : { "author" : [ { "dropping-particle" : "", "family" : "Lindesay", "given" : "", "non-dropping-particle" : "", "parse-names" : false, "suffix" : "" }, { "dropping-particle" : "", "family" : "&amp; Skea", "given" : "D", "non-dropping-particle" : "", "parse-names" : false, "suffix" : "" } ], "container-title" : "International journal of geriatric psychiatry", "id" : "ITEM-1", "issued" : { "date-parts" : [ [ "1997" ] ] }, "page" : "344-348", "title" : "GENDER AND INTERACTIONS BETWEEN CARE STAFF AND ELDERLY NURSING HOME", "type" : "article-journal", "volume" : "12" }, "uris" : [ "http://www.mendeley.com/documents/?uuid=d1788ab4-3530-4553-912b-bc652b66195e" ] } ], "mendeley" : { "formattedCitation" : "(Lindesay &amp; &amp; Skea, 1997)", "plainTextFormattedCitation" : "(Lindesay &amp; &amp; Skea, 1997)", "previouslyFormattedCitation" : "(Lindesay &amp; &amp; Skea, 1997)" }, "properties" : { "noteIndex" : 0 }, "schema" : "https://github.com/citation-style-language/schema/raw/master/csl-citation.json" }</w:instrText>
      </w:r>
      <w:r w:rsidR="0062289B" w:rsidRPr="00C87655">
        <w:rPr>
          <w:rFonts w:cs="Times New Roman"/>
        </w:rPr>
        <w:fldChar w:fldCharType="separate"/>
      </w:r>
      <w:r w:rsidR="0062289B" w:rsidRPr="00C87655">
        <w:rPr>
          <w:rFonts w:cs="Times New Roman"/>
          <w:noProof/>
        </w:rPr>
        <w:t>(Lindesay &amp; &amp; Skea, 1997)</w:t>
      </w:r>
      <w:r w:rsidR="0062289B" w:rsidRPr="00C87655">
        <w:rPr>
          <w:rFonts w:cs="Times New Roman"/>
        </w:rPr>
        <w:fldChar w:fldCharType="end"/>
      </w:r>
      <w:r w:rsidR="0062289B" w:rsidRPr="00C87655">
        <w:rPr>
          <w:rFonts w:cs="Times New Roman"/>
        </w:rPr>
        <w:t xml:space="preserve">. </w:t>
      </w:r>
      <w:r w:rsidR="00077B67" w:rsidRPr="00C87655">
        <w:rPr>
          <w:rFonts w:cs="Times New Roman"/>
        </w:rPr>
        <w:t xml:space="preserve">In the other study, it was </w:t>
      </w:r>
      <w:r w:rsidR="00663D3C" w:rsidRPr="00C87655">
        <w:rPr>
          <w:rFonts w:cs="Times New Roman"/>
        </w:rPr>
        <w:t xml:space="preserve">found that gender can affect </w:t>
      </w:r>
      <w:r w:rsidR="005F3CA8" w:rsidRPr="00C87655">
        <w:rPr>
          <w:rFonts w:cs="Times New Roman"/>
        </w:rPr>
        <w:t xml:space="preserve">levels of participation in clinical trials </w:t>
      </w:r>
      <w:r w:rsidR="0062289B" w:rsidRPr="00C87655">
        <w:rPr>
          <w:rFonts w:cs="Times New Roman"/>
        </w:rPr>
        <w:t xml:space="preserve">(Baron et al, 2015). </w:t>
      </w:r>
      <w:r w:rsidR="000E36DA" w:rsidRPr="00C87655">
        <w:rPr>
          <w:rFonts w:cs="Times New Roman"/>
        </w:rPr>
        <w:t xml:space="preserve"> </w:t>
      </w:r>
      <w:r w:rsidR="0062289B" w:rsidRPr="00C87655">
        <w:rPr>
          <w:rFonts w:cs="Times New Roman"/>
        </w:rPr>
        <w:t xml:space="preserve">Three key findings are reported </w:t>
      </w:r>
      <w:r w:rsidR="00077B67" w:rsidRPr="00C87655">
        <w:rPr>
          <w:rFonts w:cs="Times New Roman"/>
        </w:rPr>
        <w:t xml:space="preserve">here </w:t>
      </w:r>
      <w:r w:rsidR="00F67A76" w:rsidRPr="006A548A">
        <w:rPr>
          <w:rFonts w:cs="Times New Roman"/>
        </w:rPr>
        <w:t>(</w:t>
      </w:r>
      <w:r w:rsidR="0062289B" w:rsidRPr="006A548A">
        <w:rPr>
          <w:rFonts w:cs="Times New Roman"/>
        </w:rPr>
        <w:t>1)</w:t>
      </w:r>
      <w:r w:rsidR="0062289B" w:rsidRPr="00C87655">
        <w:rPr>
          <w:rFonts w:cs="Times New Roman"/>
        </w:rPr>
        <w:t xml:space="preserve"> Only 45 (62%) of the RCTs reported gender ratios. In these studies women were underrepresented (2) only 19% of the RCTs analysed and reported on gender effects. In these studies </w:t>
      </w:r>
      <w:r w:rsidR="000E36DA" w:rsidRPr="00C87655">
        <w:rPr>
          <w:rFonts w:cs="Times New Roman"/>
        </w:rPr>
        <w:t xml:space="preserve">women were underrepresented (3).  </w:t>
      </w:r>
      <w:r w:rsidR="0062289B" w:rsidRPr="00C87655">
        <w:rPr>
          <w:rFonts w:cs="Times New Roman"/>
        </w:rPr>
        <w:t>In 40% of RCTs reporting gender analyses, gender effects on treatment outcomes were reported.</w:t>
      </w:r>
      <w:r w:rsidR="00077B67" w:rsidRPr="00C87655">
        <w:rPr>
          <w:rFonts w:cs="Times New Roman"/>
        </w:rPr>
        <w:t xml:space="preserve"> </w:t>
      </w:r>
      <w:r w:rsidR="000E36DA" w:rsidRPr="00C87655">
        <w:rPr>
          <w:rFonts w:cs="Times New Roman"/>
        </w:rPr>
        <w:t xml:space="preserve"> </w:t>
      </w:r>
      <w:r w:rsidR="00077B67" w:rsidRPr="00C87655">
        <w:rPr>
          <w:rFonts w:cs="Times New Roman"/>
        </w:rPr>
        <w:t>While these are very differently designed studies carried out over twenty years apart, they both show how gender</w:t>
      </w:r>
      <w:r w:rsidR="0062289B" w:rsidRPr="00C87655">
        <w:rPr>
          <w:rFonts w:cs="Times New Roman"/>
        </w:rPr>
        <w:t xml:space="preserve"> </w:t>
      </w:r>
      <w:r w:rsidR="0048228B" w:rsidRPr="00C87655">
        <w:rPr>
          <w:rFonts w:cs="Times New Roman"/>
        </w:rPr>
        <w:t xml:space="preserve">can </w:t>
      </w:r>
      <w:r w:rsidR="000E36DA" w:rsidRPr="00C87655">
        <w:rPr>
          <w:rFonts w:cs="Times New Roman"/>
        </w:rPr>
        <w:t>affect</w:t>
      </w:r>
      <w:r w:rsidR="00077B67" w:rsidRPr="00C87655">
        <w:rPr>
          <w:rFonts w:cs="Times New Roman"/>
        </w:rPr>
        <w:t xml:space="preserve"> </w:t>
      </w:r>
      <w:r w:rsidR="0048228B" w:rsidRPr="00C87655">
        <w:rPr>
          <w:rFonts w:cs="Times New Roman"/>
        </w:rPr>
        <w:t xml:space="preserve">a person’s opportunity to participate in social life. </w:t>
      </w:r>
      <w:r w:rsidR="00077B67" w:rsidRPr="00C87655">
        <w:rPr>
          <w:rFonts w:cs="Times New Roman"/>
        </w:rPr>
        <w:t xml:space="preserve"> </w:t>
      </w:r>
      <w:r w:rsidR="0048228B" w:rsidRPr="00C87655">
        <w:rPr>
          <w:rFonts w:cs="Times New Roman"/>
        </w:rPr>
        <w:t xml:space="preserve"> </w:t>
      </w:r>
    </w:p>
    <w:p w:rsidR="00B267E3" w:rsidRPr="00C87655" w:rsidRDefault="00B267E3" w:rsidP="00B267E3">
      <w:pPr>
        <w:pStyle w:val="Heading3"/>
        <w:rPr>
          <w:color w:val="auto"/>
        </w:rPr>
      </w:pPr>
      <w:r w:rsidRPr="00C87655">
        <w:rPr>
          <w:color w:val="auto"/>
        </w:rPr>
        <w:t>Effects of gender on service use</w:t>
      </w:r>
    </w:p>
    <w:p w:rsidR="003220E4" w:rsidRPr="00C87655" w:rsidRDefault="0048228B" w:rsidP="00D62C38">
      <w:r w:rsidRPr="00C87655">
        <w:t xml:space="preserve">Three of the studies reviewed </w:t>
      </w:r>
      <w:r w:rsidR="00905734" w:rsidRPr="00C87655">
        <w:t xml:space="preserve">examined the effects of gender on service use. </w:t>
      </w:r>
      <w:r w:rsidR="00FB5E75" w:rsidRPr="00C87655">
        <w:t>O</w:t>
      </w:r>
      <w:r w:rsidR="006E0736" w:rsidRPr="00C87655">
        <w:t>ne mixed method study conducted in Canada</w:t>
      </w:r>
      <w:r w:rsidR="00D62C38" w:rsidRPr="00C87655">
        <w:t xml:space="preserve"> examined gender differences in relation to </w:t>
      </w:r>
      <w:r w:rsidR="006E0736" w:rsidRPr="00C87655">
        <w:t xml:space="preserve">the use and availability of home and community-based services for people with dementia </w:t>
      </w:r>
      <w:r w:rsidR="006E0736" w:rsidRPr="00C87655">
        <w:fldChar w:fldCharType="begin" w:fldLock="1"/>
      </w:r>
      <w:r w:rsidR="000A314B">
        <w:instrText>ADDIN CSL_CITATION { "citationItems" : [ { "id" : "ITEM-1", "itemData" : { "author" : [ { "dropping-particle" : "", "family" : "Forbes", "given" : "Dorothy A", "non-dropping-particle" : "", "parse-names" : false, "suffix" : "" }, { "dropping-particle" : "", "family" : "Jansen", "given" : "S Lynn", "non-dropping-particle" : "", "parse-names" : false, "suffix" : "" }, { "dropping-particle" : "", "family" : "Markle-reid", "given" : "Maureen", "non-dropping-particle" : "", "parse-names" : false, "suffix" : "" }, { "dropping-particle" : "", "family" : "Hawranik", "given" : "Pamela", "non-dropping-particle" : "", "parse-names" : false, "suffix" : "" }, { "dropping-particle" : "", "family" : "Morgan", "given" : "Debra", "non-dropping-particle" : "", "parse-names" : false, "suffix" : "" }, { "dropping-particle" : "", "family" : "Henderson", "given" : "Sandra", "non-dropping-particle" : "", "parse-names" : false, "suffix" : "" }, { "dropping-particle" : "", "family" : "Leipert", "given" : "Beverly", "non-dropping-particle" : "", "parse-names" : false, "suffix" : "" }, { "dropping-particle" : "", "family" : "Peacock", "given" : "Shelley", "non-dropping-particle" : "", "parse-names" : false, "suffix" : "" }, { "dropping-particle" : "", "family" : "Kingston", "given" : "Dawn", "non-dropping-particle" : "", "parse-names" : false, "suffix" : "" } ], "id" : "ITEM-1", "issued" : { "date-parts" : [ [ "2008" ] ] }, "page" : "38-59", "title" : "Diff\u00e9rences entre les genres en ce qui a trait \u00e0 l \u2019 utilisation et la disponibilit\u00e9 des services \u00e0 domicile et services communautaires destin\u00e9s aux personnes atteintes de d\u00e9mence Gender Differences in Use and Availability of Home and Community-Based Serv", "type" : "article-journal", "volume" : "40" }, "uris" : [ "http://www.mendeley.com/documents/?uuid=f13dd363-2318-4501-b0f2-9ccf114fe018" ] } ], "mendeley" : { "formattedCitation" : "(Forbes et al., 2008)", "plainTextFormattedCitation" : "(Forbes et al., 2008)", "previouslyFormattedCitation" : "(Forbes et al., 2008)" }, "properties" : { "noteIndex" : 0 }, "schema" : "https://github.com/citation-style-language/schema/raw/master/csl-citation.json" }</w:instrText>
      </w:r>
      <w:r w:rsidR="006E0736" w:rsidRPr="00C87655">
        <w:fldChar w:fldCharType="separate"/>
      </w:r>
      <w:r w:rsidR="006E0736" w:rsidRPr="00C87655">
        <w:rPr>
          <w:noProof/>
        </w:rPr>
        <w:t>(Forbes et al., 2008)</w:t>
      </w:r>
      <w:r w:rsidR="006E0736" w:rsidRPr="00C87655">
        <w:fldChar w:fldCharType="end"/>
      </w:r>
      <w:r w:rsidR="006E0736" w:rsidRPr="00C87655">
        <w:t xml:space="preserve">.  </w:t>
      </w:r>
      <w:r w:rsidR="00D62C38" w:rsidRPr="00C87655">
        <w:t>In this study,</w:t>
      </w:r>
      <w:r w:rsidR="006E0736" w:rsidRPr="00C87655">
        <w:t xml:space="preserve"> </w:t>
      </w:r>
      <w:r w:rsidR="00D62C38" w:rsidRPr="00C87655">
        <w:t xml:space="preserve">women with dementia reported greater difficulty moving about the home and were more likely to receive personal care and respite care from family members. </w:t>
      </w:r>
      <w:r w:rsidR="003220E4" w:rsidRPr="00C87655">
        <w:t xml:space="preserve"> </w:t>
      </w:r>
      <w:r w:rsidR="00D62C38" w:rsidRPr="00C87655">
        <w:t>Men</w:t>
      </w:r>
      <w:r w:rsidR="003220E4" w:rsidRPr="00C87655">
        <w:t xml:space="preserve"> were more likely to report sub-optimal functional health </w:t>
      </w:r>
      <w:r w:rsidR="00D62C38" w:rsidRPr="00C87655">
        <w:t>and to</w:t>
      </w:r>
      <w:r w:rsidR="003220E4" w:rsidRPr="00C87655">
        <w:t xml:space="preserve"> suffer the effects of a stroke (p.44).  Another interesting finding was that women with dementia visited the dentist and eye specialist less frequently than men.  The study also found that </w:t>
      </w:r>
      <w:r w:rsidR="00D62C38" w:rsidRPr="00C87655">
        <w:t>men with severe dementia and comorbidities were living in their homes longer than women with dementia. This implies</w:t>
      </w:r>
      <w:r w:rsidR="0062289B" w:rsidRPr="00C87655">
        <w:t>, the authors suggest,</w:t>
      </w:r>
      <w:r w:rsidR="00D62C38" w:rsidRPr="00C87655">
        <w:t xml:space="preserve"> that although men with dementia are in poorer health, their caregivers (usually their wives and/or other family members) are willing and able to care for them longer than those who are caring for women with dementia. As a result, </w:t>
      </w:r>
      <w:r w:rsidR="006E0736" w:rsidRPr="00C87655">
        <w:t>caring for men with dementia (usually wives) may be particularly vulnerable to negative health outcomes</w:t>
      </w:r>
      <w:r w:rsidR="00D62C38" w:rsidRPr="00C87655">
        <w:t xml:space="preserve"> (</w:t>
      </w:r>
      <w:r w:rsidR="00905734" w:rsidRPr="00C87655">
        <w:t xml:space="preserve">Forbes, et, al, 2008: </w:t>
      </w:r>
      <w:r w:rsidR="00D62C38" w:rsidRPr="00C87655">
        <w:t xml:space="preserve">52). </w:t>
      </w:r>
    </w:p>
    <w:p w:rsidR="001254F8" w:rsidRPr="00C87655" w:rsidRDefault="001254F8" w:rsidP="001254F8">
      <w:pPr>
        <w:ind w:firstLine="720"/>
      </w:pPr>
      <w:r w:rsidRPr="00C87655">
        <w:rPr>
          <w:rFonts w:cs="Times New Roman"/>
        </w:rPr>
        <w:t>In two separate Canadian studies, intersectionality t</w:t>
      </w:r>
      <w:r w:rsidR="00A416DF" w:rsidRPr="00C87655">
        <w:rPr>
          <w:rFonts w:cs="Times New Roman"/>
        </w:rPr>
        <w:t xml:space="preserve">heory is used to explore </w:t>
      </w:r>
      <w:r w:rsidRPr="00C87655">
        <w:rPr>
          <w:rFonts w:cs="Times New Roman"/>
        </w:rPr>
        <w:t xml:space="preserve">the position of one younger aboriginal woman with dementia </w:t>
      </w:r>
      <w:r w:rsidRPr="00C87655">
        <w:rPr>
          <w:rFonts w:cs="Times New Roman"/>
        </w:rPr>
        <w:fldChar w:fldCharType="begin" w:fldLock="1"/>
      </w:r>
      <w:r w:rsidR="000A314B">
        <w:rPr>
          <w:rFonts w:cs="Times New Roman"/>
        </w:rPr>
        <w:instrText>ADDIN CSL_CITATION { "citationItems" : [ { "id" : "ITEM-1", "itemData" : { "DOI" : "10.1016/j.jaging.2008.08.001", "ISSN" : "08904065", "author" : [ { "dropping-particle" : "", "family" : "O'Connor", "given" : "Deborah", "non-dropping-particle" : "", "parse-names" : false, "suffix" : "" }, { "dropping-particle" : "", "family" : "Phinney", "given" : "Alison", "non-dropping-particle" : "", "parse-names" : false, "suffix" : "" }, { "dropping-particle" : "", "family" : "Hulko", "given" : "Wendy", "non-dropping-particle" : "", "parse-names" : false, "suffix" : "" } ], "container-title" : "Journal of Aging Studies", "id" : "ITEM-1", "issue" : "1", "issued" : { "date-parts" : [ [ "2010", "1" ] ] }, "page" : "30-39", "publisher" : "Elsevier Inc.", "title" : "Dementia at the Intersections: A unique case study exploring social location", "type" : "article-journal", "volume" : "24" }, "uris" : [ "http://www.mendeley.com/documents/?uuid=cd82ca15-04e0-400d-8d23-27093a077c94" ] } ], "mendeley" : { "formattedCitation" : "(O\u2019Connor, Phinney, &amp; Hulko, 2010b)", "manualFormatting" : "(O\u2019Connor, Phinney, &amp; Hulko, 2010)", "plainTextFormattedCitation" : "(O\u2019Connor, Phinney, &amp; Hulko, 2010b)", "previouslyFormattedCitation" : "(O\u2019Connor, Phinney, &amp; Hulko, 2010b)" }, "properties" : { "noteIndex" : 0 }, "schema" : "https://github.com/citation-style-language/schema/raw/master/csl-citation.json" }</w:instrText>
      </w:r>
      <w:r w:rsidRPr="00C87655">
        <w:rPr>
          <w:rFonts w:cs="Times New Roman"/>
        </w:rPr>
        <w:fldChar w:fldCharType="separate"/>
      </w:r>
      <w:r w:rsidRPr="00C87655">
        <w:rPr>
          <w:rFonts w:cs="Times New Roman"/>
          <w:noProof/>
        </w:rPr>
        <w:t>(O’Connor, Phinney, &amp; Hulko, 2010)</w:t>
      </w:r>
      <w:r w:rsidRPr="00C87655">
        <w:rPr>
          <w:rFonts w:cs="Times New Roman"/>
        </w:rPr>
        <w:fldChar w:fldCharType="end"/>
      </w:r>
      <w:r w:rsidR="00A416DF" w:rsidRPr="00C87655">
        <w:rPr>
          <w:rFonts w:cs="Times New Roman"/>
        </w:rPr>
        <w:t xml:space="preserve"> and</w:t>
      </w:r>
      <w:r w:rsidRPr="00C87655">
        <w:rPr>
          <w:rFonts w:cs="Times New Roman"/>
        </w:rPr>
        <w:t xml:space="preserve"> relations between caregivers and relatives with dementia (Chappell, Dujela and Smith, 2014)</w:t>
      </w:r>
      <w:r w:rsidR="00D464B0" w:rsidRPr="00C87655">
        <w:rPr>
          <w:rFonts w:cs="Times New Roman"/>
        </w:rPr>
        <w:t xml:space="preserve"> in respect of using support services. </w:t>
      </w:r>
      <w:r w:rsidRPr="00C87655">
        <w:rPr>
          <w:rFonts w:cs="Times New Roman"/>
        </w:rPr>
        <w:t xml:space="preserve">Using intersectionality theory meant that these researchers explored gender as one of several factors affecting a person’s experience of dementia and use of services. For example, in the </w:t>
      </w:r>
      <w:r w:rsidR="00D464B0" w:rsidRPr="00C87655">
        <w:rPr>
          <w:rFonts w:cs="Times New Roman"/>
        </w:rPr>
        <w:t xml:space="preserve">individual case study, the women described ‘feeling out of place’ in the Alzheimer’s support group because others were much older than her and she was the only </w:t>
      </w:r>
      <w:r w:rsidR="001D3D52" w:rsidRPr="00C87655">
        <w:rPr>
          <w:rFonts w:cs="Times New Roman"/>
        </w:rPr>
        <w:t xml:space="preserve">person with childcare concerns </w:t>
      </w:r>
      <w:r w:rsidR="00D464B0" w:rsidRPr="00C87655">
        <w:rPr>
          <w:rFonts w:cs="Times New Roman"/>
        </w:rPr>
        <w:fldChar w:fldCharType="begin" w:fldLock="1"/>
      </w:r>
      <w:r w:rsidR="000A314B">
        <w:rPr>
          <w:rFonts w:cs="Times New Roman"/>
        </w:rPr>
        <w:instrText>ADDIN CSL_CITATION { "citationItems" : [ { "id" : "ITEM-1", "itemData" : { "DOI" : "10.1016/j.jaging.2008.08.001", "ISSN" : "08904065", "author" : [ { "dropping-particle" : "", "family" : "O'Connor", "given" : "Deborah", "non-dropping-particle" : "", "parse-names" : false, "suffix" : "" }, { "dropping-particle" : "", "family" : "Phinney", "given" : "Alison", "non-dropping-particle" : "", "parse-names" : false, "suffix" : "" }, { "dropping-particle" : "", "family" : "Hulko", "given" : "Wendy", "non-dropping-particle" : "", "parse-names" : false, "suffix" : "" } ], "container-title" : "Journal of Aging Studies", "id" : "ITEM-1", "issue" : "1", "issued" : { "date-parts" : [ [ "2010", "1" ] ] }, "page" : "30-39", "publisher" : "Elsevier Inc.", "title" : "Dementia at the Intersections: A unique case study exploring social location", "type" : "article-journal", "volume" : "24" }, "uris" : [ "http://www.mendeley.com/documents/?uuid=cd82ca15-04e0-400d-8d23-27093a077c94" ] } ], "mendeley" : { "formattedCitation" : "(O\u2019Connor et al., 2010b)", "manualFormatting" : "(O\u2019Connor, Phinney, &amp; Hulko, 2010: 36)", "plainTextFormattedCitation" : "(O\u2019Connor et al., 2010b)", "previouslyFormattedCitation" : "(O\u2019Connor et al., 2010b)" }, "properties" : { "noteIndex" : 0 }, "schema" : "https://github.com/citation-style-language/schema/raw/master/csl-citation.json" }</w:instrText>
      </w:r>
      <w:r w:rsidR="00D464B0" w:rsidRPr="00C87655">
        <w:rPr>
          <w:rFonts w:cs="Times New Roman"/>
        </w:rPr>
        <w:fldChar w:fldCharType="separate"/>
      </w:r>
      <w:r w:rsidR="00D464B0" w:rsidRPr="00C87655">
        <w:rPr>
          <w:rFonts w:cs="Times New Roman"/>
          <w:noProof/>
        </w:rPr>
        <w:t>(O’Connor, Phinney, &amp; Hulko, 2010</w:t>
      </w:r>
      <w:r w:rsidR="001D3D52" w:rsidRPr="00C87655">
        <w:rPr>
          <w:rFonts w:cs="Times New Roman"/>
          <w:noProof/>
        </w:rPr>
        <w:t>: 36</w:t>
      </w:r>
      <w:r w:rsidR="00D464B0" w:rsidRPr="00C87655">
        <w:rPr>
          <w:rFonts w:cs="Times New Roman"/>
          <w:noProof/>
        </w:rPr>
        <w:t>)</w:t>
      </w:r>
      <w:r w:rsidR="00D464B0" w:rsidRPr="00C87655">
        <w:rPr>
          <w:rFonts w:cs="Times New Roman"/>
        </w:rPr>
        <w:fldChar w:fldCharType="end"/>
      </w:r>
      <w:r w:rsidR="001D3D52" w:rsidRPr="00C87655">
        <w:rPr>
          <w:rFonts w:cs="Times New Roman"/>
        </w:rPr>
        <w:t xml:space="preserve">. </w:t>
      </w:r>
      <w:r w:rsidR="00905734" w:rsidRPr="00C87655">
        <w:rPr>
          <w:rFonts w:cs="Times New Roman"/>
        </w:rPr>
        <w:t xml:space="preserve"> </w:t>
      </w:r>
      <w:r w:rsidR="001D3D52" w:rsidRPr="00C87655">
        <w:rPr>
          <w:rFonts w:cs="Times New Roman"/>
        </w:rPr>
        <w:t xml:space="preserve">Likewise, the results from the other study revealed that daughters experience the highest burden but also the highest esteem, suggesting that caregiving role is less salient for their self-identities, perhaps because of their younger age (Chappell, Dujela and Smith, 2014). </w:t>
      </w:r>
      <w:r w:rsidR="00905734" w:rsidRPr="00C87655">
        <w:rPr>
          <w:rFonts w:cs="Times New Roman"/>
        </w:rPr>
        <w:t xml:space="preserve">The findings of both these studies highlight the </w:t>
      </w:r>
      <w:r w:rsidR="007C5813" w:rsidRPr="00C87655">
        <w:rPr>
          <w:rFonts w:cs="Times New Roman"/>
        </w:rPr>
        <w:t xml:space="preserve">complexity of women (and men’s lives) and the </w:t>
      </w:r>
      <w:r w:rsidR="00905734" w:rsidRPr="00C87655">
        <w:rPr>
          <w:rFonts w:cs="Times New Roman"/>
        </w:rPr>
        <w:t xml:space="preserve">importance of taking into account other </w:t>
      </w:r>
      <w:r w:rsidR="007C5813" w:rsidRPr="00C87655">
        <w:rPr>
          <w:rFonts w:cs="Times New Roman"/>
        </w:rPr>
        <w:t xml:space="preserve">differences, </w:t>
      </w:r>
      <w:r w:rsidR="00905734" w:rsidRPr="00C87655">
        <w:rPr>
          <w:rFonts w:cs="Times New Roman"/>
        </w:rPr>
        <w:t>such as age</w:t>
      </w:r>
      <w:r w:rsidR="007C5813" w:rsidRPr="00C87655">
        <w:rPr>
          <w:rFonts w:cs="Times New Roman"/>
        </w:rPr>
        <w:t xml:space="preserve">, </w:t>
      </w:r>
      <w:r w:rsidR="00905734" w:rsidRPr="00C87655">
        <w:rPr>
          <w:rFonts w:cs="Times New Roman"/>
        </w:rPr>
        <w:t>ethnicity</w:t>
      </w:r>
      <w:r w:rsidR="007C5813" w:rsidRPr="00C87655">
        <w:rPr>
          <w:rFonts w:cs="Times New Roman"/>
        </w:rPr>
        <w:t xml:space="preserve">, and sexual orientation, </w:t>
      </w:r>
      <w:r w:rsidR="00905734" w:rsidRPr="00C87655">
        <w:rPr>
          <w:rFonts w:cs="Times New Roman"/>
        </w:rPr>
        <w:t xml:space="preserve">as well as gender, when </w:t>
      </w:r>
      <w:r w:rsidR="007C5813" w:rsidRPr="00C87655">
        <w:rPr>
          <w:rFonts w:cs="Times New Roman"/>
        </w:rPr>
        <w:t xml:space="preserve">researching the lived experience of dementia. </w:t>
      </w:r>
      <w:r w:rsidR="00905734" w:rsidRPr="00C87655">
        <w:rPr>
          <w:rFonts w:cs="Times New Roman"/>
        </w:rPr>
        <w:t xml:space="preserve">  </w:t>
      </w:r>
    </w:p>
    <w:p w:rsidR="00044280" w:rsidRPr="00C87655" w:rsidRDefault="00044280" w:rsidP="002062CC">
      <w:pPr>
        <w:pStyle w:val="Heading1"/>
        <w:rPr>
          <w:rFonts w:ascii="Times New Roman" w:hAnsi="Times New Roman" w:cs="Times New Roman"/>
        </w:rPr>
      </w:pPr>
      <w:r w:rsidRPr="00C87655">
        <w:rPr>
          <w:rFonts w:ascii="Times New Roman" w:hAnsi="Times New Roman" w:cs="Times New Roman"/>
        </w:rPr>
        <w:t>Limitations</w:t>
      </w:r>
    </w:p>
    <w:p w:rsidR="00044280" w:rsidRPr="00C87655" w:rsidRDefault="00044280" w:rsidP="00DC585B">
      <w:pPr>
        <w:spacing w:after="0"/>
        <w:rPr>
          <w:rFonts w:cs="Times New Roman"/>
        </w:rPr>
      </w:pPr>
      <w:r w:rsidRPr="00C87655">
        <w:rPr>
          <w:rFonts w:cs="Times New Roman"/>
        </w:rPr>
        <w:t xml:space="preserve">We only included studies written in English and therefore acknowledge a publication bias.  The review has not included work on gender published in Japanese and cited by </w:t>
      </w:r>
      <w:r w:rsidRPr="00C87655">
        <w:rPr>
          <w:rFonts w:cs="Times New Roman"/>
        </w:rPr>
        <w:fldChar w:fldCharType="begin" w:fldLock="1"/>
      </w:r>
      <w:r w:rsidR="000A314B">
        <w:rPr>
          <w:rFonts w:cs="Times New Roman"/>
        </w:rPr>
        <w:instrText>ADDIN CSL_CITATION { "citationItems" : [ { "id" : "ITEM-1", "itemData" : { "DOI" : "10.1111/j.1479-8301.2010.00311.x", "ISSN" : "1479-8301", "PMID" : "20594283", "abstract" : "BACKGROUND: In a previous study, we found gender differences among care recipients and suggested that elderly women living alone have difficulty receiving care from their families. We investigated the gender differences among predictors which influenced outcomes after discharge from a ward for treatment of demented elderly with severe psychotic symptoms. METHODS: We enrolled the data of 325 patients with dementia who were hospitalized between 1 April 2000 and 31 March 2007, and discharged by 31 March 2008. Two hundred and ninety-four patients were divided into men and women. We checked the gender differences of their characteristics. After that, they were subdivided into three groups to analyze the effect of each patient's characteristics and care situation on their outcomes: (i) given home care (home); (ii) became institutionalized (institution); and (iii) transferred to another hospital (hospital). RESULTS: In the hospital groups, the incidence of complications was high for each sex. The differences between the institution group and home group were shown by N-ADL score in men. In contrast, the predictors in women were the HDS-R score, the number of cohabitants and the caregiver. CONCLUSIONS: It was observed that there were gender differences among outcome predictors. The outcomes of demented patients were predicted by both complications and condition on admission. Most women did not return to their homes because of the situation in which they received care. It is necessary to establish a clear system for providing care for the demented elderly, especially for women.", "author" : [ { "dropping-particle" : "", "family" : "Ono", "given" : "Toshiyuki", "non-dropping-particle" : "", "parse-names" : false, "suffix" : "" }, { "dropping-particle" : "", "family" : "Tamai", "given" : "Akira", "non-dropping-particle" : "", "parse-names" : false, "suffix" : "" }, { "dropping-particle" : "", "family" : "Takeuchi", "given" : "Daisuke", "non-dropping-particle" : "", "parse-names" : false, "suffix" : "" }, { "dropping-particle" : "", "family" : "Tamai", "given" : "Yuzuru", "non-dropping-particle" : "", "parse-names" : false, "suffix" : "" } ], "container-title" : "Psychogeriatrics : the official journal of the Japanese Psychogeriatric Society", "id" : "ITEM-1", "issue" : "1", "issued" : { "date-parts" : [ [ "2010", "3" ] ] }, "note" : "Not sure how to describe this study desgin.", "page" : "21-8", "title" : "Predictors of outcomes from a ward for demented elderly: gender differences.", "type" : "article-journal", "volume" : "10" }, "uris" : [ "http://www.mendeley.com/documents/?uuid=2ea64d76-a2be-4f39-ae36-b9fed9c65d07" ] } ], "mendeley" : { "formattedCitation" : "(Ono et al., 2010)", "plainTextFormattedCitation" : "(Ono et al., 2010)", "previouslyFormattedCitation" : "(Ono et al., 2010)" }, "properties" : { "noteIndex" : 0 }, "schema" : "https://github.com/citation-style-language/schema/raw/master/csl-citation.json" }</w:instrText>
      </w:r>
      <w:r w:rsidRPr="00C87655">
        <w:rPr>
          <w:rFonts w:cs="Times New Roman"/>
        </w:rPr>
        <w:fldChar w:fldCharType="separate"/>
      </w:r>
      <w:r w:rsidRPr="00C87655">
        <w:rPr>
          <w:rFonts w:cs="Times New Roman"/>
          <w:noProof/>
        </w:rPr>
        <w:t>(Ono et al., 2010)</w:t>
      </w:r>
      <w:r w:rsidRPr="00C87655">
        <w:rPr>
          <w:rFonts w:cs="Times New Roman"/>
        </w:rPr>
        <w:fldChar w:fldCharType="end"/>
      </w:r>
      <w:r w:rsidR="00713F21" w:rsidRPr="00C87655">
        <w:rPr>
          <w:rFonts w:cs="Times New Roman"/>
        </w:rPr>
        <w:t>, o</w:t>
      </w:r>
      <w:r w:rsidRPr="00C87655">
        <w:rPr>
          <w:rFonts w:cs="Times New Roman"/>
        </w:rPr>
        <w:t>r the research on gender differences in respect of caregiving published in Korean</w:t>
      </w:r>
      <w:r w:rsidR="00713F21" w:rsidRPr="00C87655">
        <w:rPr>
          <w:rFonts w:cs="Times New Roman"/>
        </w:rPr>
        <w:t xml:space="preserve"> (Lee, Cho and Kim, 2009)</w:t>
      </w:r>
      <w:r w:rsidRPr="00C87655">
        <w:rPr>
          <w:rFonts w:cs="Times New Roman"/>
        </w:rPr>
        <w:t xml:space="preserve">. </w:t>
      </w:r>
      <w:r w:rsidR="00713F21" w:rsidRPr="00C87655">
        <w:rPr>
          <w:rFonts w:cs="Times New Roman"/>
        </w:rPr>
        <w:t xml:space="preserve"> </w:t>
      </w:r>
      <w:r w:rsidRPr="00C87655">
        <w:rPr>
          <w:rFonts w:cs="Times New Roman"/>
        </w:rPr>
        <w:t xml:space="preserve">It is possible that other international studies have been excluded.  </w:t>
      </w:r>
      <w:r w:rsidR="00CB1134" w:rsidRPr="00C87655">
        <w:rPr>
          <w:rFonts w:cs="Times New Roman"/>
        </w:rPr>
        <w:t xml:space="preserve">The review did not account for study quality. </w:t>
      </w:r>
    </w:p>
    <w:p w:rsidR="00760775" w:rsidRPr="00C87655" w:rsidRDefault="00CF6996" w:rsidP="00DC585B">
      <w:pPr>
        <w:pStyle w:val="Heading1"/>
        <w:spacing w:before="0"/>
        <w:rPr>
          <w:rFonts w:ascii="Times New Roman" w:hAnsi="Times New Roman" w:cs="Times New Roman"/>
        </w:rPr>
      </w:pPr>
      <w:r w:rsidRPr="00C87655">
        <w:rPr>
          <w:rFonts w:ascii="Times New Roman" w:hAnsi="Times New Roman" w:cs="Times New Roman"/>
        </w:rPr>
        <w:t>Discussion</w:t>
      </w:r>
      <w:r w:rsidR="00FB10DC" w:rsidRPr="00C87655">
        <w:rPr>
          <w:rFonts w:ascii="Times New Roman" w:hAnsi="Times New Roman" w:cs="Times New Roman"/>
        </w:rPr>
        <w:t xml:space="preserve"> and conclusion </w:t>
      </w:r>
    </w:p>
    <w:p w:rsidR="003B7ED9" w:rsidRPr="00C87655" w:rsidRDefault="003B7ED9" w:rsidP="00780E52">
      <w:pPr>
        <w:rPr>
          <w:rFonts w:cs="Times New Roman"/>
        </w:rPr>
      </w:pPr>
      <w:r w:rsidRPr="00C87655">
        <w:rPr>
          <w:rFonts w:cs="Times New Roman"/>
        </w:rPr>
        <w:t xml:space="preserve">The findings of this review show </w:t>
      </w:r>
      <w:r w:rsidR="00D67588" w:rsidRPr="00C87655">
        <w:rPr>
          <w:rFonts w:cs="Times New Roman"/>
        </w:rPr>
        <w:t>that</w:t>
      </w:r>
      <w:r w:rsidR="00D67588" w:rsidRPr="00C87655">
        <w:rPr>
          <w:rFonts w:cs="Times New Roman"/>
          <w:szCs w:val="24"/>
        </w:rPr>
        <w:t xml:space="preserve"> men and women respond differently to </w:t>
      </w:r>
      <w:r w:rsidRPr="00C87655">
        <w:rPr>
          <w:rFonts w:cs="Times New Roman"/>
          <w:szCs w:val="24"/>
        </w:rPr>
        <w:t>the caregiving role</w:t>
      </w:r>
      <w:r w:rsidR="00CC0CEF" w:rsidRPr="00C87655">
        <w:rPr>
          <w:rFonts w:cs="Times New Roman"/>
          <w:szCs w:val="24"/>
        </w:rPr>
        <w:t xml:space="preserve"> </w:t>
      </w:r>
      <w:r w:rsidRPr="00C87655">
        <w:rPr>
          <w:rFonts w:cs="Times New Roman"/>
          <w:szCs w:val="24"/>
        </w:rPr>
        <w:t xml:space="preserve">and that gender effects the lived experience of dementia. </w:t>
      </w:r>
      <w:r w:rsidR="00780E52" w:rsidRPr="00C87655">
        <w:rPr>
          <w:rFonts w:cs="Times New Roman"/>
          <w:szCs w:val="24"/>
        </w:rPr>
        <w:t>The reviewed studies provide valuable evidence of how gender</w:t>
      </w:r>
      <w:r w:rsidR="00602D58" w:rsidRPr="00C87655">
        <w:rPr>
          <w:rFonts w:cs="Times New Roman"/>
          <w:szCs w:val="24"/>
        </w:rPr>
        <w:t xml:space="preserve"> differences matter</w:t>
      </w:r>
      <w:r w:rsidR="00780E52" w:rsidRPr="00C87655">
        <w:rPr>
          <w:rFonts w:cs="Times New Roman"/>
          <w:szCs w:val="24"/>
        </w:rPr>
        <w:t xml:space="preserve"> in the context of dementia care, and findings reinforce the point that others have made about factoring in </w:t>
      </w:r>
      <w:r w:rsidR="00602D58" w:rsidRPr="00C87655">
        <w:rPr>
          <w:rFonts w:cs="Times New Roman"/>
          <w:szCs w:val="24"/>
        </w:rPr>
        <w:t xml:space="preserve">such </w:t>
      </w:r>
      <w:r w:rsidR="00780E52" w:rsidRPr="00C87655">
        <w:rPr>
          <w:rFonts w:cs="Times New Roman"/>
          <w:szCs w:val="24"/>
        </w:rPr>
        <w:t xml:space="preserve">differences when policies and </w:t>
      </w:r>
      <w:r w:rsidR="0004474C" w:rsidRPr="00C87655">
        <w:rPr>
          <w:rFonts w:cs="Times New Roman"/>
          <w:szCs w:val="24"/>
        </w:rPr>
        <w:t xml:space="preserve">strategies </w:t>
      </w:r>
      <w:r w:rsidR="00780E52" w:rsidRPr="00C87655">
        <w:rPr>
          <w:rFonts w:cs="Times New Roman"/>
          <w:szCs w:val="24"/>
        </w:rPr>
        <w:t xml:space="preserve">are developed </w:t>
      </w:r>
      <w:r w:rsidR="00780E52" w:rsidRPr="00C87655">
        <w:rPr>
          <w:rFonts w:cs="Times New Roman"/>
          <w:szCs w:val="24"/>
        </w:rPr>
        <w:fldChar w:fldCharType="begin" w:fldLock="1"/>
      </w:r>
      <w:r w:rsidR="000A314B">
        <w:rPr>
          <w:rFonts w:cs="Times New Roman"/>
          <w:szCs w:val="24"/>
        </w:rPr>
        <w:instrText>ADDIN CSL_CITATION { "citationItems" : [ { "id" : "ITEM-1", "itemData" : { "author" : [ { "dropping-particle" : "", "family" : "Forbes", "given" : "Dorothy A", "non-dropping-particle" : "", "parse-names" : false, "suffix" : "" }, { "dropping-particle" : "", "family" : "Jansen", "given" : "S Lynn", "non-dropping-particle" : "", "parse-names" : false, "suffix" : "" }, { "dropping-particle" : "", "family" : "Markle-reid", "given" : "Maureen", "non-dropping-particle" : "", "parse-names" : false, "suffix" : "" }, { "dropping-particle" : "", "family" : "Hawranik", "given" : "Pamela", "non-dropping-particle" : "", "parse-names" : false, "suffix" : "" }, { "dropping-particle" : "", "family" : "Morgan", "given" : "Debra", "non-dropping-particle" : "", "parse-names" : false, "suffix" : "" }, { "dropping-particle" : "", "family" : "Henderson", "given" : "Sandra", "non-dropping-particle" : "", "parse-names" : false, "suffix" : "" }, { "dropping-particle" : "", "family" : "Leipert", "given" : "Beverly", "non-dropping-particle" : "", "parse-names" : false, "suffix" : "" }, { "dropping-particle" : "", "family" : "Peacock", "given" : "Shelley", "non-dropping-particle" : "", "parse-names" : false, "suffix" : "" }, { "dropping-particle" : "", "family" : "Kingston", "given" : "Dawn", "non-dropping-particle" : "", "parse-names" : false, "suffix" : "" } ], "id" : "ITEM-1", "issued" : { "date-parts" : [ [ "2008" ] ] }, "page" : "38-59", "title" : "Diff\u00e9rences entre les genres en ce qui a trait \u00e0 l \u2019 utilisation et la disponibilit\u00e9 des services \u00e0 domicile et services communautaires destin\u00e9s aux personnes atteintes de d\u00e9mence Gender Differences in Use and Availability of Home and Community-Based Serv", "type" : "article-journal", "volume" : "40" }, "uris" : [ "http://www.mendeley.com/documents/?uuid=f13dd363-2318-4501-b0f2-9ccf114fe018" ] } ], "mendeley" : { "formattedCitation" : "(Forbes et al., 2008)", "manualFormatting" : "(Boyle, 2013; Brown, et. al. 2007; Dao &amp; Woo, 2014; Forbes et al., 2008)", "plainTextFormattedCitation" : "(Forbes et al., 2008)", "previouslyFormattedCitation" : "(Forbes et al., 2008)" }, "properties" : { "noteIndex" : 0 }, "schema" : "https://github.com/citation-style-language/schema/raw/master/csl-citation.json" }</w:instrText>
      </w:r>
      <w:r w:rsidR="00780E52" w:rsidRPr="00C87655">
        <w:rPr>
          <w:rFonts w:cs="Times New Roman"/>
          <w:szCs w:val="24"/>
        </w:rPr>
        <w:fldChar w:fldCharType="separate"/>
      </w:r>
      <w:r w:rsidR="00780E52" w:rsidRPr="00C87655">
        <w:rPr>
          <w:rFonts w:cs="Times New Roman"/>
          <w:noProof/>
          <w:szCs w:val="24"/>
        </w:rPr>
        <w:t xml:space="preserve">(Boyle, 2013; Brown, et. al. 2007; </w:t>
      </w:r>
      <w:r w:rsidR="00780E52" w:rsidRPr="00C87655">
        <w:rPr>
          <w:rFonts w:cs="Times New Roman"/>
          <w:noProof/>
          <w:szCs w:val="24"/>
        </w:rPr>
        <w:fldChar w:fldCharType="begin" w:fldLock="1"/>
      </w:r>
      <w:r w:rsidR="000A314B">
        <w:rPr>
          <w:rFonts w:cs="Times New Roman"/>
          <w:noProof/>
          <w:szCs w:val="24"/>
        </w:rPr>
        <w:instrText>ADDIN CSL_CITATION { "citationItems" : [ { "id" : "ITEM-1", "itemData" : { "DOI" : "10.1002/gps.4125", "ISSN" : "1099-1166", "PMID" : "25131603", "author" : [ { "dropping-particle" : "", "family" : "Dao", "given" : "NhuChi T", "non-dropping-particle" : "", "parse-names" : false, "suffix" : "" }, { "dropping-particle" : "", "family" : "Woo", "given" : "Benjamin K P", "non-dropping-particle" : "", "parse-names" : false, "suffix" : "" } ], "container-title" : "International journal of geriatric psychiatry", "id" : "ITEM-1", "issue" : "9", "issued" : { "date-parts" : [ [ "2014", "9" ] ] }, "page" : "987-8", "title" : "Gender differences in perceived stigma of dementia in Chinese Americans.", "type" : "article-journal", "volume" : "29" }, "uris" : [ "http://www.mendeley.com/documents/?uuid=d7a3f3d7-748f-4aea-8fdc-6fb8de234b08" ] } ], "mendeley" : { "formattedCitation" : "(Dao &amp; Woo, 2014)", "manualFormatting" : "Dao &amp; Woo, 2014", "plainTextFormattedCitation" : "(Dao &amp; Woo, 2014)", "previouslyFormattedCitation" : "(Dao &amp; Woo, 2014)" }, "properties" : { "noteIndex" : 0 }, "schema" : "https://github.com/citation-style-language/schema/raw/master/csl-citation.json" }</w:instrText>
      </w:r>
      <w:r w:rsidR="00780E52" w:rsidRPr="00C87655">
        <w:rPr>
          <w:rFonts w:cs="Times New Roman"/>
          <w:noProof/>
          <w:szCs w:val="24"/>
        </w:rPr>
        <w:fldChar w:fldCharType="separate"/>
      </w:r>
      <w:r w:rsidR="00780E52" w:rsidRPr="00C87655">
        <w:rPr>
          <w:rFonts w:cs="Times New Roman"/>
          <w:noProof/>
          <w:szCs w:val="24"/>
        </w:rPr>
        <w:t>Dao &amp; Woo, 2014</w:t>
      </w:r>
      <w:r w:rsidR="00780E52" w:rsidRPr="00C87655">
        <w:rPr>
          <w:rFonts w:cs="Times New Roman"/>
          <w:noProof/>
          <w:szCs w:val="24"/>
        </w:rPr>
        <w:fldChar w:fldCharType="end"/>
      </w:r>
      <w:r w:rsidR="00780E52" w:rsidRPr="00C87655">
        <w:rPr>
          <w:rFonts w:cs="Times New Roman"/>
          <w:noProof/>
          <w:szCs w:val="24"/>
        </w:rPr>
        <w:t>; Forbes et al., 2008)</w:t>
      </w:r>
      <w:r w:rsidR="00780E52" w:rsidRPr="00C87655">
        <w:rPr>
          <w:rFonts w:cs="Times New Roman"/>
          <w:szCs w:val="24"/>
        </w:rPr>
        <w:fldChar w:fldCharType="end"/>
      </w:r>
      <w:r w:rsidR="00780E52" w:rsidRPr="00C87655">
        <w:rPr>
          <w:rFonts w:cs="Times New Roman"/>
          <w:szCs w:val="24"/>
        </w:rPr>
        <w:t xml:space="preserve">.  In particular, it is recommended that </w:t>
      </w:r>
      <w:r w:rsidR="00780E52" w:rsidRPr="00C87655">
        <w:rPr>
          <w:rFonts w:cs="Times New Roman"/>
        </w:rPr>
        <w:t xml:space="preserve">‘policy needs to be more gendered in order to promote the equality of women with dementia (Boyle, 2013a: p347).  </w:t>
      </w:r>
      <w:r w:rsidR="0004474C" w:rsidRPr="00C87655">
        <w:rPr>
          <w:rFonts w:cs="Times New Roman"/>
        </w:rPr>
        <w:t>Much m</w:t>
      </w:r>
      <w:r w:rsidR="00780E52" w:rsidRPr="00C87655">
        <w:rPr>
          <w:rFonts w:cs="Times New Roman"/>
        </w:rPr>
        <w:t xml:space="preserve">ore emphasis is needed on influencing the policy agenda to ensure it is gender-sensitive.  </w:t>
      </w:r>
      <w:r w:rsidR="008902FC" w:rsidRPr="00C87655">
        <w:rPr>
          <w:rFonts w:cs="Times New Roman"/>
        </w:rPr>
        <w:t xml:space="preserve">A point researchers have been making for over a decade (Russel 2001). </w:t>
      </w:r>
    </w:p>
    <w:p w:rsidR="0004474C" w:rsidRPr="00C87655" w:rsidRDefault="0004474C" w:rsidP="00F73DCE">
      <w:pPr>
        <w:ind w:firstLine="720"/>
        <w:rPr>
          <w:rFonts w:cs="Times New Roman"/>
          <w:iCs/>
          <w:szCs w:val="24"/>
        </w:rPr>
      </w:pPr>
      <w:r w:rsidRPr="00C87655">
        <w:rPr>
          <w:rFonts w:cs="Times New Roman"/>
          <w:szCs w:val="24"/>
        </w:rPr>
        <w:t>Integrating a feminist perspective into health policy is a global priority; it is widely recognised that ‘</w:t>
      </w:r>
      <w:r w:rsidRPr="00C87655">
        <w:rPr>
          <w:rFonts w:cs="Times New Roman"/>
          <w:iCs/>
          <w:szCs w:val="24"/>
        </w:rPr>
        <w:t xml:space="preserve">gender-based differences in access to and control over resources, in power and decision-making, and in roles and responsibilities have implications for women’s and men’s health status, health-seeking behaviours and access to health services (World Health Organisation, 2010: 14). </w:t>
      </w:r>
      <w:r w:rsidR="008902FC" w:rsidRPr="00C87655">
        <w:rPr>
          <w:rFonts w:cs="Times New Roman"/>
          <w:iCs/>
          <w:szCs w:val="24"/>
        </w:rPr>
        <w:t xml:space="preserve"> </w:t>
      </w:r>
      <w:r w:rsidRPr="00C87655">
        <w:rPr>
          <w:rFonts w:cs="Times New Roman"/>
          <w:szCs w:val="24"/>
        </w:rPr>
        <w:t>Studies in this review have clearly established the fact that in regards to dementia</w:t>
      </w:r>
      <w:r w:rsidR="00AF1A58" w:rsidRPr="00C87655">
        <w:rPr>
          <w:rFonts w:cs="Times New Roman"/>
          <w:szCs w:val="24"/>
        </w:rPr>
        <w:t xml:space="preserve"> care</w:t>
      </w:r>
      <w:r w:rsidRPr="00C87655">
        <w:rPr>
          <w:rFonts w:cs="Times New Roman"/>
          <w:szCs w:val="24"/>
        </w:rPr>
        <w:t xml:space="preserve"> ‘female gender is a marker that places caregivers at increased risk of higher burden and less support’ (Gibbons, et. al. 2014: 16).  </w:t>
      </w:r>
      <w:r w:rsidR="00AF1A58" w:rsidRPr="00C87655">
        <w:rPr>
          <w:rFonts w:cs="Times New Roman"/>
          <w:szCs w:val="24"/>
        </w:rPr>
        <w:t xml:space="preserve">Moreover, findings show that </w:t>
      </w:r>
      <w:r w:rsidR="00F73DCE" w:rsidRPr="00C87655">
        <w:rPr>
          <w:rFonts w:cs="Times New Roman"/>
          <w:szCs w:val="24"/>
        </w:rPr>
        <w:t>people</w:t>
      </w:r>
      <w:r w:rsidR="00AF1A58" w:rsidRPr="00C87655">
        <w:rPr>
          <w:rFonts w:cs="Times New Roman"/>
          <w:szCs w:val="24"/>
        </w:rPr>
        <w:t xml:space="preserve"> with dementia are not being included or represented in studies</w:t>
      </w:r>
      <w:r w:rsidR="00426E70" w:rsidRPr="00C87655">
        <w:rPr>
          <w:rFonts w:cs="Times New Roman"/>
          <w:szCs w:val="24"/>
        </w:rPr>
        <w:t>;</w:t>
      </w:r>
      <w:r w:rsidR="00AF1A58" w:rsidRPr="00C87655">
        <w:rPr>
          <w:rFonts w:cs="Times New Roman"/>
          <w:szCs w:val="24"/>
        </w:rPr>
        <w:t xml:space="preserve"> </w:t>
      </w:r>
      <w:r w:rsidR="00426E70" w:rsidRPr="00C87655">
        <w:rPr>
          <w:rFonts w:cs="Times New Roman"/>
          <w:szCs w:val="24"/>
        </w:rPr>
        <w:t xml:space="preserve">their experiences are not </w:t>
      </w:r>
      <w:r w:rsidR="00F73DCE" w:rsidRPr="00C87655">
        <w:rPr>
          <w:rFonts w:cs="Times New Roman"/>
          <w:szCs w:val="24"/>
        </w:rPr>
        <w:t>valued</w:t>
      </w:r>
      <w:r w:rsidR="00426E70" w:rsidRPr="00C87655">
        <w:rPr>
          <w:rFonts w:cs="Times New Roman"/>
          <w:szCs w:val="24"/>
        </w:rPr>
        <w:t xml:space="preserve"> </w:t>
      </w:r>
      <w:r w:rsidR="00AF1A58" w:rsidRPr="00C87655">
        <w:rPr>
          <w:rFonts w:cs="Times New Roman"/>
          <w:szCs w:val="24"/>
        </w:rPr>
        <w:t xml:space="preserve">and </w:t>
      </w:r>
      <w:r w:rsidR="004367A2" w:rsidRPr="00C87655">
        <w:rPr>
          <w:rFonts w:cs="Times New Roman"/>
          <w:szCs w:val="24"/>
        </w:rPr>
        <w:t xml:space="preserve">so </w:t>
      </w:r>
      <w:r w:rsidR="00426E70" w:rsidRPr="00C87655">
        <w:rPr>
          <w:rFonts w:cs="Times New Roman"/>
          <w:szCs w:val="24"/>
        </w:rPr>
        <w:t xml:space="preserve">they </w:t>
      </w:r>
      <w:r w:rsidR="00F73DCE" w:rsidRPr="00C87655">
        <w:rPr>
          <w:rFonts w:cs="Times New Roman"/>
          <w:szCs w:val="24"/>
        </w:rPr>
        <w:t>have fewer opportunities than caregivers</w:t>
      </w:r>
      <w:r w:rsidR="00AF1A58" w:rsidRPr="00C87655">
        <w:rPr>
          <w:rFonts w:cs="Times New Roman"/>
          <w:szCs w:val="24"/>
        </w:rPr>
        <w:t xml:space="preserve"> to say what it is like to live with this illness</w:t>
      </w:r>
      <w:r w:rsidR="002968E9" w:rsidRPr="00C87655">
        <w:rPr>
          <w:rFonts w:cs="Times New Roman"/>
          <w:szCs w:val="24"/>
        </w:rPr>
        <w:t xml:space="preserve"> and receive care</w:t>
      </w:r>
      <w:r w:rsidR="00426E70" w:rsidRPr="00C87655">
        <w:rPr>
          <w:rFonts w:cs="Times New Roman"/>
          <w:szCs w:val="24"/>
        </w:rPr>
        <w:t xml:space="preserve">. </w:t>
      </w:r>
      <w:r w:rsidR="00F73DCE" w:rsidRPr="00C87655">
        <w:rPr>
          <w:rFonts w:cs="Times New Roman"/>
          <w:szCs w:val="24"/>
        </w:rPr>
        <w:t xml:space="preserve"> </w:t>
      </w:r>
      <w:r w:rsidRPr="00C87655">
        <w:rPr>
          <w:rFonts w:cs="Times New Roman"/>
          <w:iCs/>
          <w:szCs w:val="24"/>
        </w:rPr>
        <w:t xml:space="preserve">Applying a </w:t>
      </w:r>
      <w:r w:rsidR="00F73DCE" w:rsidRPr="00C87655">
        <w:rPr>
          <w:rFonts w:cs="Times New Roman"/>
          <w:iCs/>
          <w:szCs w:val="24"/>
        </w:rPr>
        <w:t xml:space="preserve">feminist citizenship perspective </w:t>
      </w:r>
      <w:r w:rsidRPr="00C87655">
        <w:rPr>
          <w:rFonts w:cs="Times New Roman"/>
          <w:iCs/>
          <w:szCs w:val="24"/>
        </w:rPr>
        <w:t xml:space="preserve">to </w:t>
      </w:r>
      <w:r w:rsidR="00AF1A58" w:rsidRPr="00C87655">
        <w:rPr>
          <w:rFonts w:cs="Times New Roman"/>
          <w:iCs/>
          <w:szCs w:val="24"/>
        </w:rPr>
        <w:t xml:space="preserve">dementia care research </w:t>
      </w:r>
      <w:r w:rsidRPr="00C87655">
        <w:rPr>
          <w:rFonts w:cs="Times New Roman"/>
          <w:iCs/>
          <w:szCs w:val="24"/>
        </w:rPr>
        <w:t>in</w:t>
      </w:r>
      <w:r w:rsidR="002968E9" w:rsidRPr="00C87655">
        <w:rPr>
          <w:rFonts w:cs="Times New Roman"/>
          <w:iCs/>
          <w:szCs w:val="24"/>
        </w:rPr>
        <w:t xml:space="preserve"> the future may he</w:t>
      </w:r>
      <w:r w:rsidR="00F73DCE" w:rsidRPr="00C87655">
        <w:rPr>
          <w:rFonts w:cs="Times New Roman"/>
          <w:iCs/>
          <w:szCs w:val="24"/>
        </w:rPr>
        <w:t>lp to explain why such</w:t>
      </w:r>
      <w:r w:rsidR="00211BED" w:rsidRPr="00C87655">
        <w:rPr>
          <w:rFonts w:cs="Times New Roman"/>
          <w:iCs/>
          <w:szCs w:val="24"/>
        </w:rPr>
        <w:t xml:space="preserve"> inequalities persist, and provide a framework with which to work towards social equality and justice. </w:t>
      </w:r>
      <w:r w:rsidR="002968E9" w:rsidRPr="00C87655">
        <w:rPr>
          <w:rFonts w:cs="Times New Roman"/>
          <w:iCs/>
          <w:szCs w:val="24"/>
        </w:rPr>
        <w:t xml:space="preserve"> </w:t>
      </w:r>
    </w:p>
    <w:p w:rsidR="0004474C" w:rsidRPr="00C87655" w:rsidRDefault="0004474C" w:rsidP="000E36DA">
      <w:pPr>
        <w:ind w:firstLine="720"/>
        <w:rPr>
          <w:rFonts w:cs="Times New Roman"/>
        </w:rPr>
      </w:pPr>
      <w:r w:rsidRPr="00C87655">
        <w:rPr>
          <w:rFonts w:cs="Times New Roman"/>
          <w:iCs/>
          <w:szCs w:val="24"/>
        </w:rPr>
        <w:t>W</w:t>
      </w:r>
      <w:r w:rsidRPr="00C87655">
        <w:rPr>
          <w:rFonts w:cs="Times New Roman"/>
        </w:rPr>
        <w:t xml:space="preserve">e found </w:t>
      </w:r>
      <w:r w:rsidR="004C776F" w:rsidRPr="00C87655">
        <w:rPr>
          <w:rFonts w:cs="Times New Roman"/>
        </w:rPr>
        <w:t xml:space="preserve">that </w:t>
      </w:r>
      <w:r w:rsidR="00E92EB9" w:rsidRPr="00C87655">
        <w:rPr>
          <w:rFonts w:cs="Times New Roman"/>
        </w:rPr>
        <w:t>research</w:t>
      </w:r>
      <w:r w:rsidR="002968E9" w:rsidRPr="00C87655">
        <w:rPr>
          <w:rFonts w:cs="Times New Roman"/>
        </w:rPr>
        <w:t xml:space="preserve"> </w:t>
      </w:r>
      <w:r w:rsidR="00E92EB9" w:rsidRPr="00C87655">
        <w:rPr>
          <w:rFonts w:cs="Times New Roman"/>
        </w:rPr>
        <w:t xml:space="preserve">on gender differences in relation to dementia care </w:t>
      </w:r>
      <w:r w:rsidR="008D2DEE" w:rsidRPr="00C87655">
        <w:rPr>
          <w:rFonts w:cs="Times New Roman"/>
        </w:rPr>
        <w:t xml:space="preserve">lacks </w:t>
      </w:r>
      <w:r w:rsidR="00E92EB9" w:rsidRPr="00C87655">
        <w:rPr>
          <w:rFonts w:cs="Times New Roman"/>
        </w:rPr>
        <w:t xml:space="preserve">a </w:t>
      </w:r>
      <w:r w:rsidR="008D2DEE" w:rsidRPr="00C87655">
        <w:rPr>
          <w:rFonts w:cs="Times New Roman"/>
        </w:rPr>
        <w:t>feminist perspective –</w:t>
      </w:r>
      <w:r w:rsidR="004367A2" w:rsidRPr="00C87655">
        <w:rPr>
          <w:rFonts w:cs="Times New Roman"/>
        </w:rPr>
        <w:t xml:space="preserve"> that is, </w:t>
      </w:r>
      <w:r w:rsidR="006E6828" w:rsidRPr="00C87655">
        <w:rPr>
          <w:rFonts w:cs="Times New Roman"/>
        </w:rPr>
        <w:t xml:space="preserve">few researchers </w:t>
      </w:r>
      <w:r w:rsidR="004418B7" w:rsidRPr="00C87655">
        <w:rPr>
          <w:rFonts w:cs="Times New Roman"/>
        </w:rPr>
        <w:t xml:space="preserve">start </w:t>
      </w:r>
      <w:r w:rsidR="006E6828" w:rsidRPr="00C87655">
        <w:rPr>
          <w:rFonts w:cs="Times New Roman"/>
        </w:rPr>
        <w:t xml:space="preserve">from the premise that </w:t>
      </w:r>
      <w:r w:rsidR="006721A2" w:rsidRPr="00C87655">
        <w:rPr>
          <w:rFonts w:cs="Times New Roman"/>
        </w:rPr>
        <w:t xml:space="preserve">society tends to be </w:t>
      </w:r>
      <w:r w:rsidR="00FC3AC7" w:rsidRPr="00C87655">
        <w:rPr>
          <w:rFonts w:cs="Times New Roman"/>
        </w:rPr>
        <w:t xml:space="preserve">unequal, </w:t>
      </w:r>
      <w:r w:rsidR="006E6828" w:rsidRPr="00C87655">
        <w:rPr>
          <w:rFonts w:cs="Times New Roman"/>
        </w:rPr>
        <w:t>hierarchical</w:t>
      </w:r>
      <w:r w:rsidR="00FC3AC7" w:rsidRPr="00C87655">
        <w:rPr>
          <w:rFonts w:cs="Times New Roman"/>
        </w:rPr>
        <w:t xml:space="preserve"> and based on masculinised values </w:t>
      </w:r>
      <w:r w:rsidR="006E6828" w:rsidRPr="00C87655">
        <w:rPr>
          <w:rFonts w:cs="Times New Roman"/>
        </w:rPr>
        <w:t xml:space="preserve">and that this needs to change (Letherby, 2003). </w:t>
      </w:r>
      <w:r w:rsidR="00211BED" w:rsidRPr="00C87655">
        <w:rPr>
          <w:rFonts w:cs="Times New Roman"/>
        </w:rPr>
        <w:t xml:space="preserve"> </w:t>
      </w:r>
      <w:r w:rsidR="006E6828" w:rsidRPr="00C87655">
        <w:rPr>
          <w:rFonts w:cs="Times New Roman"/>
        </w:rPr>
        <w:t xml:space="preserve">Instead, </w:t>
      </w:r>
      <w:r w:rsidR="00B455BC" w:rsidRPr="00C87655">
        <w:rPr>
          <w:rFonts w:cs="Times New Roman"/>
        </w:rPr>
        <w:t xml:space="preserve">masculinised </w:t>
      </w:r>
      <w:r w:rsidR="006E6828" w:rsidRPr="00C87655">
        <w:rPr>
          <w:rFonts w:cs="Times New Roman"/>
        </w:rPr>
        <w:t>tools and measures w</w:t>
      </w:r>
      <w:r w:rsidR="006954AE" w:rsidRPr="00C87655">
        <w:rPr>
          <w:rFonts w:cs="Times New Roman"/>
        </w:rPr>
        <w:t>hich subjugate participants are</w:t>
      </w:r>
      <w:r w:rsidR="005E5AC3" w:rsidRPr="00C87655">
        <w:rPr>
          <w:rFonts w:cs="Times New Roman"/>
        </w:rPr>
        <w:t xml:space="preserve"> commonly</w:t>
      </w:r>
      <w:r w:rsidR="006954AE" w:rsidRPr="00C87655">
        <w:rPr>
          <w:rFonts w:cs="Times New Roman"/>
        </w:rPr>
        <w:t xml:space="preserve"> used, especially </w:t>
      </w:r>
      <w:r w:rsidR="006E6828" w:rsidRPr="00C87655">
        <w:rPr>
          <w:rFonts w:cs="Times New Roman"/>
        </w:rPr>
        <w:t xml:space="preserve">in caregiving studies </w:t>
      </w:r>
      <w:r w:rsidR="006E6828" w:rsidRPr="00C87655">
        <w:rPr>
          <w:rFonts w:cs="Times New Roman"/>
        </w:rPr>
        <w:fldChar w:fldCharType="begin" w:fldLock="1"/>
      </w:r>
      <w:r w:rsidR="000A314B">
        <w:rPr>
          <w:rFonts w:cs="Times New Roman"/>
        </w:rPr>
        <w:instrText>ADDIN CSL_CITATION { "citationItems" : [ { "id" : "ITEM-1", "itemData" : { "DOI" : "10.1186/1471-2377-11-118", "ISSN" : "1471-2377", "PMID" : "21961477", "abstract" : "BACKGROUND: Substituted judgment asks the proxy to decide what the patient would have decided, had he or she been competent. It is unclear whether substituted judgment of the patient's quality of life can serve as a surrogate measure in patients with dementia. METHODS: 212 patients with dementia and their proxies were interviewed in their homes. Dementia syndrome was characterized with cognitive, non-cognitive and functional scales. Quality of life (QoL) was assessed with the QoL-AD. RESULTS: Substituted judgment of the patient's QoL was unrelated to dementia severity but also correlated with the proxie's own QoL (r = 0.356; p &lt; 0.001). Gender-specific analysis reveals that for male proxies the most important variable is severity of patient's depression (r = -0.895; p = 0.001) while for female proxies it is the proxie's own QoL (r = 0.371; p &lt; 0.001). Subjective burden correlates with the proxie's QoL in females (r = -0.282; p = 0.001) but not in males (r = -0.163, p = 0.161). CONCLUSION: Substituted judgment of the patient's QoL does not correlate with dementia severity. Substituted judgment is subject to proxy-related variables in a gender-dependent fashion and therefore not suited to serve as an appropriate surrogate of the patients' quality of life.", "author" : [ { "dropping-particle" : "", "family" : "Schiffczyk", "given" : "Claudia", "non-dropping-particle" : "", "parse-names" : false, "suffix" : "" }, { "dropping-particle" : "", "family" : "Jonas", "given" : "Christina", "non-dropping-particle" : "", "parse-names" : false, "suffix" : "" }, { "dropping-particle" : "", "family" : "Lahmeyer", "given" : "Constanze", "non-dropping-particle" : "", "parse-names" : false, "suffix" : "" }, { "dropping-particle" : "", "family" : "M\u00fcller", "given" : "Friedemann", "non-dropping-particle" : "", "parse-names" : false, "suffix" : "" }, { "dropping-particle" : "", "family" : "Riepe", "given" : "Matthias W", "non-dropping-particle" : "", "parse-names" : false, "suffix" : "" } ], "container-title" : "BMC neurology", "id" : "ITEM-1", "issue" : "1", "issued" : { "date-parts" : [ [ "2011", "1" ] ] }, "page" : "118", "publisher" : "BioMed Central Ltd", "title" : "Gender-dependence of substituted judgment on quality of life in patients with dementia.", "type" : "article-journal", "volume" : "11" }, "uris" : [ "http://www.mendeley.com/documents/?uuid=95424a1a-eca1-41ab-bc25-bdc1712a79ce" ] } ], "mendeley" : { "formattedCitation" : "(Schiffczyk et al., 2011)", "manualFormatting" : "(Schiffczyk et al., 2011; Romero-Moreno et al., 2013)", "plainTextFormattedCitation" : "(Schiffczyk et al., 2011)", "previouslyFormattedCitation" : "(Schiffczyk et al., 2011)" }, "properties" : { "noteIndex" : 0 }, "schema" : "https://github.com/citation-style-language/schema/raw/master/csl-citation.json" }</w:instrText>
      </w:r>
      <w:r w:rsidR="006E6828" w:rsidRPr="00C87655">
        <w:rPr>
          <w:rFonts w:cs="Times New Roman"/>
        </w:rPr>
        <w:fldChar w:fldCharType="separate"/>
      </w:r>
      <w:r w:rsidR="006E6828" w:rsidRPr="00C87655">
        <w:rPr>
          <w:rFonts w:cs="Times New Roman"/>
          <w:noProof/>
        </w:rPr>
        <w:t>(Schiffczyk et al., 2011</w:t>
      </w:r>
      <w:r w:rsidR="00B455BC" w:rsidRPr="00C87655">
        <w:rPr>
          <w:rFonts w:cs="Times New Roman"/>
          <w:noProof/>
        </w:rPr>
        <w:fldChar w:fldCharType="begin" w:fldLock="1"/>
      </w:r>
      <w:r w:rsidR="000A314B">
        <w:rPr>
          <w:rFonts w:cs="Times New Roman"/>
          <w:noProof/>
        </w:rPr>
        <w:instrText>ADDIN CSL_CITATION { "citationItems" : [ { "id" : "ITEM-1", "itemData" : { "DOI" : "10.1093/geronb/gbt027", "ISSN" : "1758-5368", "PMID" : "23685923", "abstract" : "Objectives. The moderator role of guilt on the effect of leisure activities on dementia caregivers' depressive symptoms was analyzed, considering differences by kinship and guilt as a multidimensional construct.Method. Participants were 351 caregivers (58.97% daughters, 10.54% sons, 19.66% wives, and 10.83% husbands). Measures included frequency of leisure activities, depressive symptoms, and guilt (total scale and 5 factors). RESULTS: A moderator role of guilt was found only for daughters. Specifically, significant interactions between guilt and frequency of leisure activities were found for the total scale and for the Factors 1 (guilt about doing wrong by the care recipient), 2 (guilt about failing to meet the challenges of caregiving), and 3 (guilt about self-care). For those daughters who reported lower levels of leisure activities, showing higher levels of guilt was associated with higher scores in depressive symptoms, whereas those with lower levels of guilt showed lower depressive symptoms scores.Discussion. Feelings of guilt may have different consequences on caregivers' distress depending on caregivers' gender and kinship. Daughters with higher levels of guilt who do not engage in leisure activities may be especially vulnerable to suffering psychological distress.", "author" : [ { "dropping-particle" : "", "family" : "Romero-Moreno", "given" : "Rosa", "non-dropping-particle" : "", "parse-names" : false, "suffix" : "" }, { "dropping-particle" : "", "family" : "Losada", "given" : "Andr\u00e9s", "non-dropping-particle" : "", "parse-names" : false, "suffix" : "" }, { "dropping-particle" : "", "family" : "Marquez", "given" : "Mar\u00eda", "non-dropping-particle" : "", "parse-names" : false, "suffix" : "" }, { "dropping-particle" : "", "family" : "Laidlaw", "given" : "Ken", "non-dropping-particle" : "", "parse-names" : false, "suffix" : "" }, { "dropping-particle" : "", "family" : "Fern\u00e1ndez-Fern\u00e1ndez", "given" : "Virginia", "non-dropping-particle" : "", "parse-names" : false, "suffix" : "" }, { "dropping-particle" : "", "family" : "Nogales-Gonz\u00e1lez", "given" : "Celia", "non-dropping-particle" : "", "parse-names" : false, "suffix" : "" }, { "dropping-particle" : "", "family" : "L\u00f3pez", "given" : "Javier", "non-dropping-particle" : "", "parse-names" : false, "suffix" : "" } ], "container-title" : "The journals of gerontology. Series B, Psychological sciences and social sciences", "id" : "ITEM-1", "issued" : { "date-parts" : [ [ "2013", "5", "18" ] ] }, "page" : "1-12", "title" : "Leisure, Gender, and Kinship in Dementia Caregiving: Psychological Vulnerability of Caregiving Daughters With Feelings of Guilt.", "type" : "article-journal" }, "uris" : [ "http://www.mendeley.com/documents/?uuid=7f8a57c4-837f-497c-a908-41ae0fdb199a" ] } ], "mendeley" : { "formattedCitation" : "(Romero-Moreno et al., 2013)", "manualFormatting" : "; Romero-Moreno et al., 2013)", "plainTextFormattedCitation" : "(Romero-Moreno et al., 2013)", "previouslyFormattedCitation" : "(Romero-Moreno et al., 2013)" }, "properties" : { "noteIndex" : 0 }, "schema" : "https://github.com/citation-style-language/schema/raw/master/csl-citation.json" }</w:instrText>
      </w:r>
      <w:r w:rsidR="00B455BC" w:rsidRPr="00C87655">
        <w:rPr>
          <w:rFonts w:cs="Times New Roman"/>
          <w:noProof/>
        </w:rPr>
        <w:fldChar w:fldCharType="separate"/>
      </w:r>
      <w:r w:rsidR="00B455BC" w:rsidRPr="00C87655">
        <w:rPr>
          <w:rFonts w:cs="Times New Roman"/>
          <w:noProof/>
        </w:rPr>
        <w:t>; Romero-Moreno et al., 2013)</w:t>
      </w:r>
      <w:r w:rsidR="00B455BC" w:rsidRPr="00C87655">
        <w:rPr>
          <w:rFonts w:cs="Times New Roman"/>
          <w:noProof/>
        </w:rPr>
        <w:fldChar w:fldCharType="end"/>
      </w:r>
      <w:r w:rsidR="006E6828" w:rsidRPr="00C87655">
        <w:rPr>
          <w:rFonts w:cs="Times New Roman"/>
        </w:rPr>
        <w:fldChar w:fldCharType="end"/>
      </w:r>
      <w:r w:rsidR="00B455BC" w:rsidRPr="00C87655">
        <w:rPr>
          <w:rFonts w:cs="Times New Roman"/>
        </w:rPr>
        <w:t xml:space="preserve">, and </w:t>
      </w:r>
      <w:r w:rsidR="004367A2" w:rsidRPr="00C87655">
        <w:rPr>
          <w:rFonts w:cs="Times New Roman"/>
        </w:rPr>
        <w:t xml:space="preserve">findings related to gender are </w:t>
      </w:r>
      <w:r w:rsidR="008D2DEE" w:rsidRPr="00C87655">
        <w:rPr>
          <w:rFonts w:cs="Times New Roman"/>
        </w:rPr>
        <w:t xml:space="preserve">not fully utilised or extended to discussions about what needs to change structurally and politically to end </w:t>
      </w:r>
      <w:r w:rsidR="00B455BC" w:rsidRPr="00C87655">
        <w:rPr>
          <w:rFonts w:cs="Times New Roman"/>
        </w:rPr>
        <w:t xml:space="preserve">oppression. </w:t>
      </w:r>
      <w:r w:rsidR="004418B7" w:rsidRPr="00C87655">
        <w:rPr>
          <w:rFonts w:cs="Times New Roman"/>
        </w:rPr>
        <w:t xml:space="preserve">A case in point is that </w:t>
      </w:r>
      <w:r w:rsidR="00B455BC" w:rsidRPr="00C87655">
        <w:rPr>
          <w:rFonts w:cs="Times New Roman"/>
        </w:rPr>
        <w:t xml:space="preserve">women’s socialisation for caregiving is a long-standing feminist issue, </w:t>
      </w:r>
      <w:r w:rsidR="004418B7" w:rsidRPr="00C87655">
        <w:rPr>
          <w:rFonts w:cs="Times New Roman"/>
        </w:rPr>
        <w:t>yet several</w:t>
      </w:r>
      <w:r w:rsidR="00B455BC" w:rsidRPr="00C87655">
        <w:rPr>
          <w:rFonts w:cs="Times New Roman"/>
        </w:rPr>
        <w:t xml:space="preserve"> of the studies reviewed </w:t>
      </w:r>
      <w:r w:rsidR="000E36DA" w:rsidRPr="00C87655">
        <w:rPr>
          <w:rFonts w:cs="Times New Roman"/>
        </w:rPr>
        <w:t xml:space="preserve">on </w:t>
      </w:r>
      <w:r w:rsidR="00B455BC" w:rsidRPr="00C87655">
        <w:rPr>
          <w:rFonts w:cs="Times New Roman"/>
        </w:rPr>
        <w:t>this topic did not problematize the position that women found themselves in (</w:t>
      </w:r>
      <w:r w:rsidR="00211BED" w:rsidRPr="00C87655">
        <w:rPr>
          <w:rFonts w:cs="Times New Roman"/>
        </w:rPr>
        <w:t xml:space="preserve">e.g. </w:t>
      </w:r>
      <w:r w:rsidR="00B455BC" w:rsidRPr="00C87655">
        <w:rPr>
          <w:rFonts w:cs="Times New Roman"/>
        </w:rPr>
        <w:t xml:space="preserve">Ono et al, 2010). </w:t>
      </w:r>
      <w:r w:rsidR="0018752D" w:rsidRPr="00C87655">
        <w:rPr>
          <w:rFonts w:cs="Times New Roman"/>
        </w:rPr>
        <w:t xml:space="preserve"> </w:t>
      </w:r>
      <w:r w:rsidR="00FB7BF9" w:rsidRPr="00C87655">
        <w:rPr>
          <w:rFonts w:cs="Times New Roman"/>
        </w:rPr>
        <w:t>Moreover, the disproportionate number of studies on male caregivers</w:t>
      </w:r>
      <w:r w:rsidR="008902FC" w:rsidRPr="00C87655">
        <w:rPr>
          <w:rFonts w:cs="Times New Roman"/>
        </w:rPr>
        <w:t xml:space="preserve"> identified in this </w:t>
      </w:r>
      <w:r w:rsidR="00A62A09" w:rsidRPr="00C87655">
        <w:rPr>
          <w:rFonts w:cs="Times New Roman"/>
        </w:rPr>
        <w:t xml:space="preserve">review, </w:t>
      </w:r>
      <w:r w:rsidR="00FB7BF9" w:rsidRPr="00C87655">
        <w:rPr>
          <w:rFonts w:cs="Times New Roman"/>
        </w:rPr>
        <w:t xml:space="preserve">raises questions about whether the traditional view that women </w:t>
      </w:r>
      <w:r w:rsidR="00891EF8" w:rsidRPr="00C87655">
        <w:rPr>
          <w:rFonts w:cs="Times New Roman"/>
        </w:rPr>
        <w:t xml:space="preserve">are </w:t>
      </w:r>
      <w:r w:rsidR="00FB7BF9" w:rsidRPr="00C87655">
        <w:rPr>
          <w:rFonts w:cs="Times New Roman"/>
        </w:rPr>
        <w:t>‘</w:t>
      </w:r>
      <w:r w:rsidR="00891EF8" w:rsidRPr="00C87655">
        <w:rPr>
          <w:rFonts w:cs="Times New Roman"/>
        </w:rPr>
        <w:t>natural carers’ is</w:t>
      </w:r>
      <w:r w:rsidR="00FB7BF9" w:rsidRPr="00C87655">
        <w:rPr>
          <w:rFonts w:cs="Times New Roman"/>
        </w:rPr>
        <w:t xml:space="preserve"> being challenged or reproduced in dementia care research. </w:t>
      </w:r>
      <w:r w:rsidRPr="00C87655">
        <w:rPr>
          <w:rFonts w:cs="Times New Roman"/>
        </w:rPr>
        <w:t xml:space="preserve">Richer interpretations are </w:t>
      </w:r>
      <w:r w:rsidR="00FA55D9" w:rsidRPr="00C87655">
        <w:rPr>
          <w:rFonts w:cs="Times New Roman"/>
        </w:rPr>
        <w:t xml:space="preserve">therefore </w:t>
      </w:r>
      <w:r w:rsidR="006721A2" w:rsidRPr="00C87655">
        <w:rPr>
          <w:rFonts w:cs="Times New Roman"/>
        </w:rPr>
        <w:t xml:space="preserve">needed that </w:t>
      </w:r>
      <w:r w:rsidRPr="00C87655">
        <w:rPr>
          <w:rFonts w:cs="Times New Roman"/>
        </w:rPr>
        <w:t xml:space="preserve">link the personal experience of dementia with </w:t>
      </w:r>
      <w:r w:rsidR="004418B7" w:rsidRPr="00C87655">
        <w:rPr>
          <w:rFonts w:cs="Times New Roman"/>
        </w:rPr>
        <w:t xml:space="preserve">wider inequalities and </w:t>
      </w:r>
      <w:r w:rsidRPr="00C87655">
        <w:rPr>
          <w:rFonts w:cs="Times New Roman"/>
        </w:rPr>
        <w:t xml:space="preserve">social locations, including gender. </w:t>
      </w:r>
    </w:p>
    <w:p w:rsidR="006721A2" w:rsidRPr="00C87655" w:rsidRDefault="004F0E42" w:rsidP="00476048">
      <w:pPr>
        <w:spacing w:after="0"/>
        <w:ind w:firstLine="720"/>
        <w:rPr>
          <w:rFonts w:cs="Times New Roman"/>
        </w:rPr>
      </w:pPr>
      <w:r w:rsidRPr="00C87655">
        <w:rPr>
          <w:rFonts w:cs="Times New Roman"/>
          <w:szCs w:val="24"/>
        </w:rPr>
        <w:t>It is worth emphasising</w:t>
      </w:r>
      <w:r w:rsidR="006721A2" w:rsidRPr="00C87655">
        <w:rPr>
          <w:rFonts w:cs="Times New Roman"/>
          <w:szCs w:val="24"/>
        </w:rPr>
        <w:t xml:space="preserve"> </w:t>
      </w:r>
      <w:r w:rsidR="00D56617" w:rsidRPr="00C87655">
        <w:rPr>
          <w:rFonts w:cs="Times New Roman"/>
          <w:szCs w:val="24"/>
        </w:rPr>
        <w:t xml:space="preserve">here </w:t>
      </w:r>
      <w:r w:rsidR="005E5AC3" w:rsidRPr="00C87655">
        <w:rPr>
          <w:rFonts w:cs="Times New Roman"/>
          <w:szCs w:val="24"/>
        </w:rPr>
        <w:t xml:space="preserve">that gender does not equal women: men </w:t>
      </w:r>
      <w:r w:rsidR="000A314B">
        <w:rPr>
          <w:rFonts w:cs="Times New Roman"/>
          <w:szCs w:val="24"/>
        </w:rPr>
        <w:t>are at risk of oppression too.  B</w:t>
      </w:r>
      <w:r w:rsidR="00211BED" w:rsidRPr="00C87655">
        <w:rPr>
          <w:rFonts w:cs="Times New Roman"/>
          <w:szCs w:val="24"/>
        </w:rPr>
        <w:t xml:space="preserve">ut not from being a man (Calasanti, 2004).  </w:t>
      </w:r>
      <w:r w:rsidR="00FC3AC7" w:rsidRPr="00C87655">
        <w:rPr>
          <w:rFonts w:cs="Times New Roman"/>
          <w:szCs w:val="24"/>
        </w:rPr>
        <w:t xml:space="preserve">The studies reviewed here show how one social identity can intersect with another to create disadvantage. </w:t>
      </w:r>
      <w:r w:rsidR="00476048" w:rsidRPr="00C87655">
        <w:rPr>
          <w:rFonts w:cs="Times New Roman"/>
          <w:szCs w:val="24"/>
        </w:rPr>
        <w:t>So, f</w:t>
      </w:r>
      <w:r w:rsidR="00FC3AC7" w:rsidRPr="00C87655">
        <w:rPr>
          <w:rFonts w:cs="Times New Roman"/>
          <w:szCs w:val="24"/>
        </w:rPr>
        <w:t>or example, in the same way as the voices of women with dementia were silent in most of the caregiving studies, the voices o</w:t>
      </w:r>
      <w:r w:rsidR="000A314B">
        <w:rPr>
          <w:rFonts w:cs="Times New Roman"/>
          <w:szCs w:val="24"/>
        </w:rPr>
        <w:t xml:space="preserve">f men with dementia were silenced </w:t>
      </w:r>
      <w:r w:rsidR="00FC3AC7" w:rsidRPr="00C87655">
        <w:rPr>
          <w:rFonts w:cs="Times New Roman"/>
          <w:szCs w:val="24"/>
        </w:rPr>
        <w:t>too.  Men were thus disad</w:t>
      </w:r>
      <w:r w:rsidR="001F007E">
        <w:rPr>
          <w:rFonts w:cs="Times New Roman"/>
          <w:szCs w:val="24"/>
        </w:rPr>
        <w:t xml:space="preserve">vantaged by their health status </w:t>
      </w:r>
      <w:r w:rsidR="00FC3AC7" w:rsidRPr="00C87655">
        <w:rPr>
          <w:rFonts w:cs="Times New Roman"/>
          <w:szCs w:val="24"/>
        </w:rPr>
        <w:t xml:space="preserve">rather than gender. </w:t>
      </w:r>
      <w:r w:rsidR="001F007E">
        <w:rPr>
          <w:rFonts w:cs="Times New Roman"/>
          <w:szCs w:val="24"/>
        </w:rPr>
        <w:t xml:space="preserve"> A</w:t>
      </w:r>
      <w:r w:rsidR="003852C0" w:rsidRPr="00C87655">
        <w:rPr>
          <w:rFonts w:cs="Times New Roman"/>
          <w:szCs w:val="24"/>
        </w:rPr>
        <w:t>dditionally</w:t>
      </w:r>
      <w:r w:rsidR="00FC3AC7" w:rsidRPr="00C87655">
        <w:rPr>
          <w:rFonts w:cs="Times New Roman"/>
          <w:szCs w:val="24"/>
        </w:rPr>
        <w:t xml:space="preserve">, some </w:t>
      </w:r>
      <w:r w:rsidR="00FC3AC7" w:rsidRPr="00C87655">
        <w:rPr>
          <w:rFonts w:cs="Times New Roman"/>
        </w:rPr>
        <w:t>studies found</w:t>
      </w:r>
      <w:r w:rsidR="00211BED" w:rsidRPr="00C87655">
        <w:rPr>
          <w:rFonts w:cs="Times New Roman"/>
        </w:rPr>
        <w:t xml:space="preserve"> variations in peoples’ experiences of caregiving </w:t>
      </w:r>
      <w:r w:rsidR="00FC3AC7" w:rsidRPr="00C87655">
        <w:rPr>
          <w:rFonts w:cs="Times New Roman"/>
        </w:rPr>
        <w:t xml:space="preserve">based on </w:t>
      </w:r>
      <w:r w:rsidR="00211BED" w:rsidRPr="00C87655">
        <w:rPr>
          <w:rFonts w:cs="Times New Roman"/>
        </w:rPr>
        <w:t xml:space="preserve">education (Kramer, 1997), ethnicity (O’Connor, Phinney &amp; Hulko, 2010), and age </w:t>
      </w:r>
      <w:r w:rsidR="00211BED" w:rsidRPr="00C87655">
        <w:rPr>
          <w:rFonts w:cs="Times New Roman"/>
        </w:rPr>
        <w:fldChar w:fldCharType="begin" w:fldLock="1"/>
      </w:r>
      <w:r w:rsidR="000A314B">
        <w:rPr>
          <w:rFonts w:cs="Times New Roman"/>
        </w:rPr>
        <w:instrText>ADDIN CSL_CITATION { "citationItems" : [ { "id" : "ITEM-1", "itemData" : { "DOI" : "10.1093/geronb/gbt027", "ISSN" : "1758-5368", "PMID" : "23685923", "abstract" : "Objectives. The moderator role of guilt on the effect of leisure activities on dementia caregivers' depressive symptoms was analyzed, considering differences by kinship and guilt as a multidimensional construct.Method. Participants were 351 caregivers (58.97% daughters, 10.54% sons, 19.66% wives, and 10.83% husbands). Measures included frequency of leisure activities, depressive symptoms, and guilt (total scale and 5 factors). RESULTS: A moderator role of guilt was found only for daughters. Specifically, significant interactions between guilt and frequency of leisure activities were found for the total scale and for the Factors 1 (guilt about doing wrong by the care recipient), 2 (guilt about failing to meet the challenges of caregiving), and 3 (guilt about self-care). For those daughters who reported lower levels of leisure activities, showing higher levels of guilt was associated with higher scores in depressive symptoms, whereas those with lower levels of guilt showed lower depressive symptoms scores.Discussion. Feelings of guilt may have different consequences on caregivers' distress depending on caregivers' gender and kinship. Daughters with higher levels of guilt who do not engage in leisure activities may be especially vulnerable to suffering psychological distress.", "author" : [ { "dropping-particle" : "", "family" : "Romero-Moreno", "given" : "Rosa", "non-dropping-particle" : "", "parse-names" : false, "suffix" : "" }, { "dropping-particle" : "", "family" : "Losada", "given" : "Andr\u00e9s", "non-dropping-particle" : "", "parse-names" : false, "suffix" : "" }, { "dropping-particle" : "", "family" : "Marquez", "given" : "Mar\u00eda", "non-dropping-particle" : "", "parse-names" : false, "suffix" : "" }, { "dropping-particle" : "", "family" : "Laidlaw", "given" : "Ken", "non-dropping-particle" : "", "parse-names" : false, "suffix" : "" }, { "dropping-particle" : "", "family" : "Fern\u00e1ndez-Fern\u00e1ndez", "given" : "Virginia", "non-dropping-particle" : "", "parse-names" : false, "suffix" : "" }, { "dropping-particle" : "", "family" : "Nogales-Gonz\u00e1lez", "given" : "Celia", "non-dropping-particle" : "", "parse-names" : false, "suffix" : "" }, { "dropping-particle" : "", "family" : "L\u00f3pez", "given" : "Javier", "non-dropping-particle" : "", "parse-names" : false, "suffix" : "" } ], "container-title" : "The journals of gerontology. Series B, Psychological sciences and social sciences", "id" : "ITEM-1", "issued" : { "date-parts" : [ [ "2013", "5", "18" ] ] }, "page" : "1-12", "title" : "Leisure, Gender, and Kinship in Dementia Caregiving: Psychological Vulnerability of Caregiving Daughters With Feelings of Guilt.", "type" : "article-journal" }, "uris" : [ "http://www.mendeley.com/documents/?uuid=7f8a57c4-837f-497c-a908-41ae0fdb199a" ] } ], "mendeley" : { "formattedCitation" : "(Romero-Moreno et al., 2013)", "plainTextFormattedCitation" : "(Romero-Moreno et al., 2013)", "previouslyFormattedCitation" : "(Romero-Moreno et al., 2013)" }, "properties" : { "noteIndex" : 0 }, "schema" : "https://github.com/citation-style-language/schema/raw/master/csl-citation.json" }</w:instrText>
      </w:r>
      <w:r w:rsidR="00211BED" w:rsidRPr="00C87655">
        <w:rPr>
          <w:rFonts w:cs="Times New Roman"/>
        </w:rPr>
        <w:fldChar w:fldCharType="separate"/>
      </w:r>
      <w:r w:rsidR="00211BED" w:rsidRPr="00C87655">
        <w:rPr>
          <w:rFonts w:cs="Times New Roman"/>
          <w:noProof/>
        </w:rPr>
        <w:t>(Romero-Moreno et al., 2013)</w:t>
      </w:r>
      <w:r w:rsidR="00211BED" w:rsidRPr="00C87655">
        <w:rPr>
          <w:rFonts w:cs="Times New Roman"/>
        </w:rPr>
        <w:fldChar w:fldCharType="end"/>
      </w:r>
      <w:r w:rsidR="00476048" w:rsidRPr="00C87655">
        <w:rPr>
          <w:rFonts w:cs="Times New Roman"/>
        </w:rPr>
        <w:t xml:space="preserve"> as well as gender</w:t>
      </w:r>
      <w:r w:rsidR="00FC3AC7" w:rsidRPr="00C87655">
        <w:rPr>
          <w:rFonts w:cs="Times New Roman"/>
        </w:rPr>
        <w:t>.</w:t>
      </w:r>
      <w:r w:rsidR="003852C0" w:rsidRPr="00C87655">
        <w:rPr>
          <w:rFonts w:cs="Times New Roman"/>
        </w:rPr>
        <w:t xml:space="preserve"> </w:t>
      </w:r>
      <w:r w:rsidR="00476048" w:rsidRPr="00C87655">
        <w:rPr>
          <w:rFonts w:cs="Times New Roman"/>
        </w:rPr>
        <w:t xml:space="preserve"> Such evidence highlights the need for a feminist citizenship lens in the </w:t>
      </w:r>
      <w:r w:rsidR="009C5E31" w:rsidRPr="00C87655">
        <w:rPr>
          <w:rFonts w:cs="Times New Roman"/>
        </w:rPr>
        <w:t xml:space="preserve">field of dementia studies; </w:t>
      </w:r>
      <w:r w:rsidR="00476048" w:rsidRPr="00C87655">
        <w:rPr>
          <w:rFonts w:cs="Times New Roman"/>
        </w:rPr>
        <w:t xml:space="preserve">people living with dementia </w:t>
      </w:r>
      <w:r w:rsidR="009C5E31" w:rsidRPr="00C87655">
        <w:rPr>
          <w:rFonts w:cs="Times New Roman"/>
        </w:rPr>
        <w:t xml:space="preserve">will then </w:t>
      </w:r>
      <w:r w:rsidR="00476048" w:rsidRPr="00C87655">
        <w:rPr>
          <w:rFonts w:cs="Times New Roman"/>
        </w:rPr>
        <w:t xml:space="preserve">be recast as political agents </w:t>
      </w:r>
      <w:r w:rsidR="009C5E31" w:rsidRPr="00C87655">
        <w:rPr>
          <w:rFonts w:cs="Times New Roman"/>
        </w:rPr>
        <w:t xml:space="preserve">and oppressive power dynamics can be challenged </w:t>
      </w:r>
      <w:r w:rsidR="00476048" w:rsidRPr="00C87655">
        <w:rPr>
          <w:rFonts w:cs="Times New Roman"/>
        </w:rPr>
        <w:t xml:space="preserve">(Lister, 2003). </w:t>
      </w:r>
      <w:r w:rsidR="003852C0" w:rsidRPr="00C87655">
        <w:rPr>
          <w:rFonts w:cs="Times New Roman"/>
        </w:rPr>
        <w:t xml:space="preserve">  </w:t>
      </w:r>
    </w:p>
    <w:p w:rsidR="00D9275D" w:rsidRPr="00C87655" w:rsidRDefault="003852C0" w:rsidP="00C67E8C">
      <w:pPr>
        <w:ind w:firstLine="720"/>
        <w:rPr>
          <w:rFonts w:cs="Times New Roman"/>
        </w:rPr>
      </w:pPr>
      <w:r w:rsidRPr="00C87655">
        <w:rPr>
          <w:rFonts w:cs="Times New Roman"/>
          <w:szCs w:val="24"/>
        </w:rPr>
        <w:t xml:space="preserve">Our aim in this work has been to </w:t>
      </w:r>
      <w:r w:rsidRPr="00C87655">
        <w:rPr>
          <w:rFonts w:cs="Times New Roman"/>
        </w:rPr>
        <w:t>take stock of knowledge about gender differences in relation to dementia care to inform policy and future research</w:t>
      </w:r>
      <w:r w:rsidRPr="00C87655">
        <w:rPr>
          <w:rFonts w:cs="Times New Roman"/>
          <w:szCs w:val="24"/>
        </w:rPr>
        <w:t xml:space="preserve">. We conclude that </w:t>
      </w:r>
      <w:r w:rsidR="00FA55D9" w:rsidRPr="00C87655">
        <w:rPr>
          <w:rFonts w:cs="Times New Roman"/>
        </w:rPr>
        <w:t xml:space="preserve">while there is a growing body of work concerned with gender differences in the context of dementia care, </w:t>
      </w:r>
      <w:r w:rsidRPr="00C87655">
        <w:rPr>
          <w:rFonts w:cs="Times New Roman"/>
        </w:rPr>
        <w:t xml:space="preserve">most of it </w:t>
      </w:r>
      <w:r w:rsidR="000E3518" w:rsidRPr="00C87655">
        <w:rPr>
          <w:rFonts w:cs="Times New Roman"/>
        </w:rPr>
        <w:t xml:space="preserve">fails to address the marginalisation </w:t>
      </w:r>
      <w:r w:rsidRPr="00C87655">
        <w:rPr>
          <w:rFonts w:cs="Times New Roman"/>
        </w:rPr>
        <w:t xml:space="preserve">of </w:t>
      </w:r>
      <w:r w:rsidR="000E3518" w:rsidRPr="00C87655">
        <w:rPr>
          <w:rFonts w:cs="Times New Roman"/>
        </w:rPr>
        <w:t xml:space="preserve">people living with dementia.  Furthermore, the field tends to focus on </w:t>
      </w:r>
      <w:r w:rsidR="00476048" w:rsidRPr="00C87655">
        <w:rPr>
          <w:rFonts w:cs="Times New Roman"/>
        </w:rPr>
        <w:t xml:space="preserve">the </w:t>
      </w:r>
      <w:r w:rsidR="000E3518" w:rsidRPr="00C87655">
        <w:rPr>
          <w:rFonts w:cs="Times New Roman"/>
        </w:rPr>
        <w:t xml:space="preserve">individual experiences of men and women </w:t>
      </w:r>
      <w:r w:rsidR="00476048" w:rsidRPr="00C87655">
        <w:rPr>
          <w:rFonts w:cs="Times New Roman"/>
        </w:rPr>
        <w:t xml:space="preserve">rather than wider </w:t>
      </w:r>
      <w:r w:rsidR="009C5E31" w:rsidRPr="00C87655">
        <w:rPr>
          <w:rFonts w:cs="Times New Roman"/>
        </w:rPr>
        <w:t xml:space="preserve">gender </w:t>
      </w:r>
      <w:r w:rsidR="00476048" w:rsidRPr="00C87655">
        <w:rPr>
          <w:rFonts w:cs="Times New Roman"/>
        </w:rPr>
        <w:t xml:space="preserve">relations. </w:t>
      </w:r>
      <w:r w:rsidR="000E3518" w:rsidRPr="00C87655">
        <w:rPr>
          <w:rFonts w:cs="Times New Roman"/>
        </w:rPr>
        <w:t>As feminist disability scholars point out, ‘the experiences of individuals tell us not simply about the particular, the micro-environments, in which individuals live out their lives, but also about the general, the macro-environments which make up the broader social context of these lives’ (Thomas, 1999: 84). F</w:t>
      </w:r>
      <w:r w:rsidR="00F570F5" w:rsidRPr="00C87655">
        <w:rPr>
          <w:rFonts w:cs="Times New Roman"/>
          <w:szCs w:val="24"/>
        </w:rPr>
        <w:t>undamental q</w:t>
      </w:r>
      <w:r w:rsidR="00FA55D9" w:rsidRPr="00C87655">
        <w:rPr>
          <w:rFonts w:cs="Times New Roman"/>
          <w:szCs w:val="24"/>
        </w:rPr>
        <w:t xml:space="preserve">uestions remain </w:t>
      </w:r>
      <w:r w:rsidR="000E3518" w:rsidRPr="00C87655">
        <w:rPr>
          <w:rFonts w:cs="Times New Roman"/>
          <w:szCs w:val="24"/>
        </w:rPr>
        <w:t xml:space="preserve">therefore </w:t>
      </w:r>
      <w:r w:rsidR="00677181" w:rsidRPr="00C87655">
        <w:rPr>
          <w:rFonts w:cs="Times New Roman"/>
          <w:szCs w:val="24"/>
        </w:rPr>
        <w:t>as to</w:t>
      </w:r>
      <w:r w:rsidR="00743CCD" w:rsidRPr="00C87655">
        <w:rPr>
          <w:rFonts w:cs="Times New Roman"/>
          <w:szCs w:val="24"/>
        </w:rPr>
        <w:t xml:space="preserve"> how </w:t>
      </w:r>
      <w:r w:rsidR="00C67E8C" w:rsidRPr="00C87655">
        <w:rPr>
          <w:rFonts w:cs="Times New Roman"/>
          <w:szCs w:val="24"/>
        </w:rPr>
        <w:t>policy make</w:t>
      </w:r>
      <w:r w:rsidR="000E3518" w:rsidRPr="00C87655">
        <w:rPr>
          <w:rFonts w:cs="Times New Roman"/>
          <w:szCs w:val="24"/>
        </w:rPr>
        <w:t xml:space="preserve">rs can act now to address </w:t>
      </w:r>
      <w:r w:rsidR="00C67E8C" w:rsidRPr="00C87655">
        <w:rPr>
          <w:rFonts w:cs="Times New Roman"/>
          <w:szCs w:val="24"/>
        </w:rPr>
        <w:t xml:space="preserve">inequalities and </w:t>
      </w:r>
      <w:r w:rsidR="00476048" w:rsidRPr="00C87655">
        <w:rPr>
          <w:rFonts w:cs="Times New Roman"/>
          <w:szCs w:val="24"/>
        </w:rPr>
        <w:t>promote citizenship</w:t>
      </w:r>
      <w:r w:rsidR="00C67E8C" w:rsidRPr="00C87655">
        <w:rPr>
          <w:rFonts w:cs="Times New Roman"/>
          <w:szCs w:val="24"/>
        </w:rPr>
        <w:t xml:space="preserve">.  </w:t>
      </w:r>
      <w:r w:rsidR="00DF5AB1" w:rsidRPr="00C87655">
        <w:rPr>
          <w:rFonts w:cs="Times New Roman"/>
          <w:szCs w:val="24"/>
        </w:rPr>
        <w:t xml:space="preserve">Moreover, </w:t>
      </w:r>
      <w:r w:rsidR="00C67E8C" w:rsidRPr="00C87655">
        <w:rPr>
          <w:rFonts w:cs="Times New Roman"/>
          <w:szCs w:val="24"/>
        </w:rPr>
        <w:t xml:space="preserve">how should health and social care professionals incorporate gender awareness into the support they provide (Alzheimer’s Disease International, 2015).  </w:t>
      </w:r>
      <w:r w:rsidR="00D1323D" w:rsidRPr="00C87655">
        <w:rPr>
          <w:rFonts w:cs="Times New Roman"/>
          <w:szCs w:val="24"/>
        </w:rPr>
        <w:t xml:space="preserve">Such </w:t>
      </w:r>
      <w:r w:rsidR="00047FA3" w:rsidRPr="00C87655">
        <w:rPr>
          <w:rFonts w:cs="Times New Roman"/>
          <w:szCs w:val="24"/>
        </w:rPr>
        <w:t xml:space="preserve">questions will remain unanswered unless </w:t>
      </w:r>
      <w:r w:rsidR="00DF5AB1" w:rsidRPr="00C87655">
        <w:rPr>
          <w:rFonts w:cs="Times New Roman"/>
          <w:szCs w:val="24"/>
        </w:rPr>
        <w:t>social scientists</w:t>
      </w:r>
      <w:r w:rsidR="00047FA3" w:rsidRPr="00C87655">
        <w:rPr>
          <w:rFonts w:cs="Times New Roman"/>
          <w:szCs w:val="24"/>
        </w:rPr>
        <w:t xml:space="preserve"> inject a critical gen</w:t>
      </w:r>
      <w:r w:rsidR="003B0597" w:rsidRPr="00C87655">
        <w:rPr>
          <w:rFonts w:cs="Times New Roman"/>
          <w:szCs w:val="24"/>
        </w:rPr>
        <w:t xml:space="preserve">der perspective into their work, and use findings </w:t>
      </w:r>
      <w:r w:rsidR="00B965EE" w:rsidRPr="00C87655">
        <w:rPr>
          <w:rFonts w:cs="Times New Roman"/>
          <w:szCs w:val="24"/>
        </w:rPr>
        <w:t xml:space="preserve">about gender differences </w:t>
      </w:r>
      <w:r w:rsidR="003B0597" w:rsidRPr="00C87655">
        <w:rPr>
          <w:rFonts w:cs="Times New Roman"/>
          <w:szCs w:val="24"/>
        </w:rPr>
        <w:t xml:space="preserve">to influence the policy arena. </w:t>
      </w:r>
      <w:r w:rsidR="00047FA3" w:rsidRPr="00C87655">
        <w:rPr>
          <w:rFonts w:cs="Times New Roman"/>
          <w:szCs w:val="24"/>
        </w:rPr>
        <w:t xml:space="preserve"> </w:t>
      </w:r>
    </w:p>
    <w:p w:rsidR="00EB6AD6" w:rsidRPr="00C87655" w:rsidRDefault="00EB6AD6">
      <w:pPr>
        <w:spacing w:line="276" w:lineRule="auto"/>
        <w:rPr>
          <w:rFonts w:cs="Times New Roman"/>
        </w:rPr>
      </w:pPr>
      <w:r w:rsidRPr="00C87655">
        <w:rPr>
          <w:rFonts w:cs="Times New Roman"/>
        </w:rPr>
        <w:br w:type="page"/>
      </w:r>
    </w:p>
    <w:p w:rsidR="006F4082" w:rsidRPr="00C87655" w:rsidRDefault="006F4082" w:rsidP="002062CC">
      <w:pPr>
        <w:rPr>
          <w:rFonts w:cs="Times New Roman"/>
        </w:rPr>
      </w:pPr>
    </w:p>
    <w:p w:rsidR="00A15B96" w:rsidRPr="00C87655" w:rsidRDefault="00FF5580" w:rsidP="002062CC">
      <w:pPr>
        <w:pStyle w:val="Heading1"/>
        <w:rPr>
          <w:rFonts w:ascii="Times New Roman" w:hAnsi="Times New Roman" w:cs="Times New Roman"/>
        </w:rPr>
      </w:pPr>
      <w:r w:rsidRPr="00C87655">
        <w:rPr>
          <w:rFonts w:ascii="Times New Roman" w:hAnsi="Times New Roman" w:cs="Times New Roman"/>
        </w:rPr>
        <w:t xml:space="preserve">References </w:t>
      </w:r>
    </w:p>
    <w:p w:rsidR="00F4220A" w:rsidRPr="00C87655" w:rsidRDefault="00F4220A">
      <w:pPr>
        <w:pStyle w:val="NormalWeb"/>
        <w:ind w:left="480" w:hanging="480"/>
        <w:divId w:val="325592568"/>
        <w:rPr>
          <w:rFonts w:ascii="Times New Roman" w:hAnsi="Times New Roman"/>
          <w:sz w:val="24"/>
          <w:szCs w:val="24"/>
          <w:lang w:val="en-GB"/>
        </w:rPr>
      </w:pPr>
      <w:r w:rsidRPr="00C87655">
        <w:rPr>
          <w:rFonts w:ascii="Times New Roman" w:hAnsi="Times New Roman"/>
          <w:sz w:val="24"/>
          <w:szCs w:val="24"/>
          <w:lang w:val="en-GB"/>
        </w:rPr>
        <w:t>Alzheimer’s Disease International (2015</w:t>
      </w:r>
      <w:r w:rsidR="00104826" w:rsidRPr="00C87655">
        <w:rPr>
          <w:rFonts w:ascii="Times New Roman" w:hAnsi="Times New Roman"/>
          <w:sz w:val="24"/>
          <w:szCs w:val="24"/>
          <w:lang w:val="en-GB"/>
        </w:rPr>
        <w:t>a</w:t>
      </w:r>
      <w:r w:rsidR="007325D6">
        <w:rPr>
          <w:rFonts w:ascii="Times New Roman" w:hAnsi="Times New Roman"/>
          <w:sz w:val="24"/>
          <w:szCs w:val="24"/>
          <w:lang w:val="en-GB"/>
        </w:rPr>
        <w:t>)</w:t>
      </w:r>
      <w:r w:rsidR="007325D6" w:rsidRPr="00904911">
        <w:rPr>
          <w:rFonts w:ascii="Times New Roman" w:hAnsi="Times New Roman"/>
          <w:sz w:val="24"/>
          <w:szCs w:val="24"/>
          <w:lang w:val="en-GB"/>
        </w:rPr>
        <w:t>.</w:t>
      </w:r>
      <w:r w:rsidRPr="00C87655">
        <w:rPr>
          <w:rFonts w:ascii="Times New Roman" w:hAnsi="Times New Roman"/>
          <w:sz w:val="24"/>
          <w:szCs w:val="24"/>
          <w:lang w:val="en-GB"/>
        </w:rPr>
        <w:t xml:space="preserve"> The Global Impact of Dementia: An analysis of prevalence, incidence, cost and trends. London: Alzheimer’s Disease International</w:t>
      </w:r>
    </w:p>
    <w:p w:rsidR="00104826" w:rsidRPr="00C87655" w:rsidRDefault="00104826" w:rsidP="00104826">
      <w:pPr>
        <w:pStyle w:val="NormalWeb"/>
        <w:spacing w:before="240"/>
        <w:ind w:left="480" w:hanging="480"/>
        <w:divId w:val="325592568"/>
        <w:rPr>
          <w:rFonts w:ascii="Times New Roman" w:hAnsi="Times New Roman"/>
          <w:sz w:val="24"/>
          <w:szCs w:val="24"/>
          <w:lang w:val="en-GB"/>
        </w:rPr>
      </w:pPr>
      <w:r w:rsidRPr="00C87655">
        <w:rPr>
          <w:rFonts w:ascii="Times New Roman" w:hAnsi="Times New Roman"/>
          <w:sz w:val="24"/>
          <w:szCs w:val="24"/>
          <w:lang w:val="en-GB"/>
        </w:rPr>
        <w:t>Alzheimer’s Disease International (2015b)</w:t>
      </w:r>
      <w:r w:rsidR="007325D6" w:rsidRPr="00904911">
        <w:rPr>
          <w:rFonts w:ascii="Times New Roman" w:hAnsi="Times New Roman"/>
          <w:sz w:val="24"/>
          <w:szCs w:val="24"/>
          <w:lang w:val="en-GB"/>
        </w:rPr>
        <w:t>.</w:t>
      </w:r>
      <w:r w:rsidRPr="00C87655">
        <w:rPr>
          <w:rFonts w:ascii="Times New Roman" w:hAnsi="Times New Roman"/>
          <w:sz w:val="24"/>
          <w:szCs w:val="24"/>
          <w:lang w:val="en-GB"/>
        </w:rPr>
        <w:t xml:space="preserve"> Women and dementia: A global research review. London: Alzheimer’s Disease International</w:t>
      </w:r>
    </w:p>
    <w:p w:rsidR="0002139C" w:rsidRPr="00C87655" w:rsidRDefault="0002139C">
      <w:pPr>
        <w:pStyle w:val="NormalWeb"/>
        <w:ind w:left="480" w:hanging="480"/>
        <w:divId w:val="325592568"/>
        <w:rPr>
          <w:lang w:val="en-GB"/>
        </w:rPr>
      </w:pPr>
      <w:r w:rsidRPr="00C26013">
        <w:rPr>
          <w:rFonts w:ascii="Times New Roman" w:hAnsi="Times New Roman"/>
          <w:sz w:val="24"/>
          <w:szCs w:val="24"/>
        </w:rPr>
        <w:t>Aa</w:t>
      </w:r>
      <w:r w:rsidR="007325D6" w:rsidRPr="00C26013">
        <w:rPr>
          <w:rFonts w:ascii="Times New Roman" w:hAnsi="Times New Roman"/>
          <w:sz w:val="24"/>
          <w:szCs w:val="24"/>
        </w:rPr>
        <w:t>sgaard L., Mogensen T., Grov E.</w:t>
      </w:r>
      <w:r w:rsidRPr="00C26013">
        <w:rPr>
          <w:rFonts w:ascii="Times New Roman" w:hAnsi="Times New Roman"/>
          <w:sz w:val="24"/>
          <w:szCs w:val="24"/>
        </w:rPr>
        <w:t xml:space="preserve"> (2007</w:t>
      </w:r>
      <w:r w:rsidRPr="00904911">
        <w:rPr>
          <w:rFonts w:ascii="Times New Roman" w:hAnsi="Times New Roman"/>
          <w:sz w:val="24"/>
          <w:szCs w:val="24"/>
        </w:rPr>
        <w:t>)</w:t>
      </w:r>
      <w:r w:rsidR="007325D6" w:rsidRPr="00904911">
        <w:rPr>
          <w:rFonts w:ascii="Times New Roman" w:hAnsi="Times New Roman"/>
          <w:sz w:val="24"/>
          <w:szCs w:val="24"/>
        </w:rPr>
        <w:t>.</w:t>
      </w:r>
      <w:r w:rsidRPr="00C26013">
        <w:rPr>
          <w:rFonts w:ascii="Times New Roman" w:hAnsi="Times New Roman"/>
          <w:sz w:val="24"/>
          <w:szCs w:val="24"/>
        </w:rPr>
        <w:t xml:space="preserve"> </w:t>
      </w:r>
      <w:r w:rsidRPr="00C87655">
        <w:rPr>
          <w:rFonts w:ascii="Times New Roman" w:hAnsi="Times New Roman"/>
          <w:sz w:val="24"/>
          <w:szCs w:val="24"/>
          <w:lang w:val="en-GB"/>
        </w:rPr>
        <w:t xml:space="preserve">Family based care for better or worse: male and female caregivers of the caregiver situation among dementia persons staying at home. </w:t>
      </w:r>
      <w:r w:rsidRPr="00C87655">
        <w:rPr>
          <w:rFonts w:ascii="Times New Roman" w:hAnsi="Times New Roman"/>
          <w:i/>
          <w:iCs/>
          <w:sz w:val="24"/>
          <w:szCs w:val="24"/>
        </w:rPr>
        <w:t>Sykepleien Forskning</w:t>
      </w:r>
      <w:r w:rsidRPr="00C87655">
        <w:rPr>
          <w:rFonts w:ascii="Times New Roman" w:hAnsi="Times New Roman"/>
          <w:sz w:val="24"/>
          <w:szCs w:val="24"/>
        </w:rPr>
        <w:t xml:space="preserve"> (3): 11-14. </w:t>
      </w:r>
    </w:p>
    <w:p w:rsidR="000A314B" w:rsidRPr="000A314B" w:rsidRDefault="002D38F0">
      <w:pPr>
        <w:widowControl w:val="0"/>
        <w:autoSpaceDE w:val="0"/>
        <w:autoSpaceDN w:val="0"/>
        <w:adjustRightInd w:val="0"/>
        <w:spacing w:after="140" w:line="288" w:lineRule="auto"/>
        <w:ind w:left="480" w:hanging="480"/>
        <w:rPr>
          <w:rFonts w:cs="Times New Roman"/>
          <w:noProof/>
          <w:szCs w:val="24"/>
        </w:rPr>
      </w:pPr>
      <w:r w:rsidRPr="00C87655">
        <w:fldChar w:fldCharType="begin" w:fldLock="1"/>
      </w:r>
      <w:r w:rsidRPr="00C87655">
        <w:instrText xml:space="preserve">ADDIN Mendeley Bibliography CSL_BIBLIOGRAPHY </w:instrText>
      </w:r>
      <w:r w:rsidRPr="00C87655">
        <w:fldChar w:fldCharType="separate"/>
      </w:r>
      <w:r w:rsidR="000A314B" w:rsidRPr="000A314B">
        <w:rPr>
          <w:rFonts w:cs="Times New Roman"/>
          <w:noProof/>
          <w:szCs w:val="24"/>
        </w:rPr>
        <w:t xml:space="preserve">Ablitt, A., Jones, G. V, &amp; Muers, J. (2009). Living with dementia: a systematic review of the influence of relationship factors. </w:t>
      </w:r>
      <w:r w:rsidR="000A314B" w:rsidRPr="000A314B">
        <w:rPr>
          <w:rFonts w:cs="Times New Roman"/>
          <w:i/>
          <w:iCs/>
          <w:noProof/>
          <w:szCs w:val="24"/>
        </w:rPr>
        <w:t>Aging &amp; Mental Health</w:t>
      </w:r>
      <w:r w:rsidR="000A314B" w:rsidRPr="000A314B">
        <w:rPr>
          <w:rFonts w:cs="Times New Roman"/>
          <w:noProof/>
          <w:szCs w:val="24"/>
        </w:rPr>
        <w:t xml:space="preserve">, </w:t>
      </w:r>
      <w:r w:rsidR="000A314B" w:rsidRPr="000A314B">
        <w:rPr>
          <w:rFonts w:cs="Times New Roman"/>
          <w:i/>
          <w:iCs/>
          <w:noProof/>
          <w:szCs w:val="24"/>
        </w:rPr>
        <w:t>13</w:t>
      </w:r>
      <w:r w:rsidR="000A314B" w:rsidRPr="000A314B">
        <w:rPr>
          <w:rFonts w:cs="Times New Roman"/>
          <w:noProof/>
          <w:szCs w:val="24"/>
        </w:rPr>
        <w:t>(4), 497–511. doi:10.1080/13607860902774436</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Arksey, H., &amp; O’Malley, L. (2005). Scoping studies: towards a methodological framework. </w:t>
      </w:r>
      <w:r w:rsidRPr="000A314B">
        <w:rPr>
          <w:rFonts w:cs="Times New Roman"/>
          <w:i/>
          <w:iCs/>
          <w:noProof/>
          <w:szCs w:val="24"/>
        </w:rPr>
        <w:t>International Journal of Social Research Methodology</w:t>
      </w:r>
      <w:r w:rsidRPr="000A314B">
        <w:rPr>
          <w:rFonts w:cs="Times New Roman"/>
          <w:noProof/>
          <w:szCs w:val="24"/>
        </w:rPr>
        <w:t xml:space="preserve">, </w:t>
      </w:r>
      <w:r w:rsidRPr="000A314B">
        <w:rPr>
          <w:rFonts w:cs="Times New Roman"/>
          <w:i/>
          <w:iCs/>
          <w:noProof/>
          <w:szCs w:val="24"/>
        </w:rPr>
        <w:t>8</w:t>
      </w:r>
      <w:r w:rsidRPr="000A314B">
        <w:rPr>
          <w:rFonts w:cs="Times New Roman"/>
          <w:noProof/>
          <w:szCs w:val="24"/>
        </w:rPr>
        <w:t>(1), 19–32. doi:10.1080/1364557032000119616</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Baker, K. L., &amp; Robertson, N. (2008). Coping with caring for someone with dementia: Reviewing the literature about men. </w:t>
      </w:r>
      <w:r w:rsidRPr="000A314B">
        <w:rPr>
          <w:rFonts w:cs="Times New Roman"/>
          <w:i/>
          <w:iCs/>
          <w:noProof/>
          <w:szCs w:val="24"/>
        </w:rPr>
        <w:t>Aging &amp; Mental Health</w:t>
      </w:r>
      <w:r w:rsidRPr="000A314B">
        <w:rPr>
          <w:rFonts w:cs="Times New Roman"/>
          <w:noProof/>
          <w:szCs w:val="24"/>
        </w:rPr>
        <w:t xml:space="preserve">, </w:t>
      </w:r>
      <w:r w:rsidRPr="000A314B">
        <w:rPr>
          <w:rFonts w:cs="Times New Roman"/>
          <w:i/>
          <w:iCs/>
          <w:noProof/>
          <w:szCs w:val="24"/>
        </w:rPr>
        <w:t>12</w:t>
      </w:r>
      <w:r w:rsidRPr="000A314B">
        <w:rPr>
          <w:rFonts w:cs="Times New Roman"/>
          <w:noProof/>
          <w:szCs w:val="24"/>
        </w:rPr>
        <w:t>(4), 413–422. doi:10.1080/13607860802224250</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Baker, K. L., Robe</w:t>
      </w:r>
      <w:r w:rsidR="001F007E">
        <w:rPr>
          <w:rFonts w:cs="Times New Roman"/>
          <w:noProof/>
          <w:szCs w:val="24"/>
        </w:rPr>
        <w:t>rtson, N., &amp; Connelly, D. (2010</w:t>
      </w:r>
      <w:r w:rsidRPr="000A314B">
        <w:rPr>
          <w:rFonts w:cs="Times New Roman"/>
          <w:noProof/>
          <w:szCs w:val="24"/>
        </w:rPr>
        <w:t xml:space="preserve">). Men caring for wives or partners with dementia: masculinity, strain and gain. </w:t>
      </w:r>
      <w:r w:rsidRPr="000A314B">
        <w:rPr>
          <w:rFonts w:cs="Times New Roman"/>
          <w:i/>
          <w:iCs/>
          <w:noProof/>
          <w:szCs w:val="24"/>
        </w:rPr>
        <w:t>Aging &amp; Mental Health</w:t>
      </w:r>
      <w:r w:rsidRPr="000A314B">
        <w:rPr>
          <w:rFonts w:cs="Times New Roman"/>
          <w:noProof/>
          <w:szCs w:val="24"/>
        </w:rPr>
        <w:t xml:space="preserve">, </w:t>
      </w:r>
      <w:r w:rsidRPr="000A314B">
        <w:rPr>
          <w:rFonts w:cs="Times New Roman"/>
          <w:i/>
          <w:iCs/>
          <w:noProof/>
          <w:szCs w:val="24"/>
        </w:rPr>
        <w:t>14</w:t>
      </w:r>
      <w:r w:rsidRPr="000A314B">
        <w:rPr>
          <w:rFonts w:cs="Times New Roman"/>
          <w:noProof/>
          <w:szCs w:val="24"/>
        </w:rPr>
        <w:t>(3), 319–27. doi:10.1080/13607860903228788</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Bamford, S., &amp; Watson, J. (n.d.). Has the Sisterhood forgotten older women ?</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5024F3">
        <w:rPr>
          <w:rFonts w:cs="Times New Roman"/>
          <w:noProof/>
          <w:szCs w:val="24"/>
          <w:lang w:val="de-DE"/>
        </w:rPr>
        <w:t xml:space="preserve">Baron, S., Ulstein, I., &amp; Werheid, K. (2015). </w:t>
      </w:r>
      <w:r w:rsidRPr="000A314B">
        <w:rPr>
          <w:rFonts w:cs="Times New Roman"/>
          <w:noProof/>
          <w:szCs w:val="24"/>
        </w:rPr>
        <w:t xml:space="preserve">Psychosocial interventions in Alzheimer’s disease and amnestic mild cognitive impairment: evidence for gender bias in clinical trials. </w:t>
      </w:r>
      <w:r w:rsidRPr="000A314B">
        <w:rPr>
          <w:rFonts w:cs="Times New Roman"/>
          <w:i/>
          <w:iCs/>
          <w:noProof/>
          <w:szCs w:val="24"/>
        </w:rPr>
        <w:t>Aging &amp; Mental Health</w:t>
      </w:r>
      <w:r w:rsidRPr="000A314B">
        <w:rPr>
          <w:rFonts w:cs="Times New Roman"/>
          <w:noProof/>
          <w:szCs w:val="24"/>
        </w:rPr>
        <w:t xml:space="preserve">, </w:t>
      </w:r>
      <w:r w:rsidRPr="000A314B">
        <w:rPr>
          <w:rFonts w:cs="Times New Roman"/>
          <w:i/>
          <w:iCs/>
          <w:noProof/>
          <w:szCs w:val="24"/>
        </w:rPr>
        <w:t>19</w:t>
      </w:r>
      <w:r w:rsidRPr="000A314B">
        <w:rPr>
          <w:rFonts w:cs="Times New Roman"/>
          <w:noProof/>
          <w:szCs w:val="24"/>
        </w:rPr>
        <w:t>(4), 290–305. doi:10.1080/13607863.2014.938601</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Bartlett, R. (2007). “You can get in alright but you can”t get out’: Social exclusion and men with dementia in nursing homes: insights from a single case study. </w:t>
      </w:r>
      <w:r w:rsidRPr="000A314B">
        <w:rPr>
          <w:rFonts w:cs="Times New Roman"/>
          <w:i/>
          <w:iCs/>
          <w:noProof/>
          <w:szCs w:val="24"/>
        </w:rPr>
        <w:t>Quality in Ageing and Older Adults</w:t>
      </w:r>
      <w:r w:rsidRPr="000A314B">
        <w:rPr>
          <w:rFonts w:cs="Times New Roman"/>
          <w:noProof/>
          <w:szCs w:val="24"/>
        </w:rPr>
        <w:t xml:space="preserve">, </w:t>
      </w:r>
      <w:r w:rsidRPr="000A314B">
        <w:rPr>
          <w:rFonts w:cs="Times New Roman"/>
          <w:i/>
          <w:iCs/>
          <w:noProof/>
          <w:szCs w:val="24"/>
        </w:rPr>
        <w:t>8</w:t>
      </w:r>
      <w:r w:rsidRPr="000A314B">
        <w:rPr>
          <w:rFonts w:cs="Times New Roman"/>
          <w:noProof/>
          <w:szCs w:val="24"/>
        </w:rPr>
        <w:t>(2), 16–26. doi:10.1108/14717794200700009</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Borden, W. &amp;, &amp; Berlin, S. (1990). Gender, coping, and pscyhological well-being in spouses of older adults with chronic dementia. </w:t>
      </w:r>
      <w:r w:rsidRPr="000A314B">
        <w:rPr>
          <w:rFonts w:cs="Times New Roman"/>
          <w:i/>
          <w:iCs/>
          <w:noProof/>
          <w:szCs w:val="24"/>
        </w:rPr>
        <w:t>American Journal of Orthopsychiatry</w:t>
      </w:r>
      <w:r w:rsidRPr="000A314B">
        <w:rPr>
          <w:rFonts w:cs="Times New Roman"/>
          <w:noProof/>
          <w:szCs w:val="24"/>
        </w:rPr>
        <w:t xml:space="preserve">, </w:t>
      </w:r>
      <w:r w:rsidRPr="000A314B">
        <w:rPr>
          <w:rFonts w:cs="Times New Roman"/>
          <w:i/>
          <w:iCs/>
          <w:noProof/>
          <w:szCs w:val="24"/>
        </w:rPr>
        <w:t>60</w:t>
      </w:r>
      <w:r w:rsidRPr="000A314B">
        <w:rPr>
          <w:rFonts w:cs="Times New Roman"/>
          <w:noProof/>
          <w:szCs w:val="24"/>
        </w:rPr>
        <w:t>(4), 603–610. Retrieved from http://medcontent.metapress.com/index/A65RM03P4874243N.pdf</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Boyle, G. (2013a). “Can”t cook, won’t cook': men's involvement in cooking when their wives develop dementia. </w:t>
      </w:r>
      <w:r w:rsidRPr="000A314B">
        <w:rPr>
          <w:rFonts w:cs="Times New Roman"/>
          <w:i/>
          <w:iCs/>
          <w:noProof/>
          <w:szCs w:val="24"/>
        </w:rPr>
        <w:t>Journal of Gender Studies</w:t>
      </w:r>
      <w:r w:rsidRPr="000A314B">
        <w:rPr>
          <w:rFonts w:cs="Times New Roman"/>
          <w:noProof/>
          <w:szCs w:val="24"/>
        </w:rPr>
        <w:t xml:space="preserve">, </w:t>
      </w:r>
      <w:r w:rsidRPr="000A314B">
        <w:rPr>
          <w:rFonts w:cs="Times New Roman"/>
          <w:i/>
          <w:iCs/>
          <w:noProof/>
          <w:szCs w:val="24"/>
        </w:rPr>
        <w:t>23</w:t>
      </w:r>
      <w:r w:rsidRPr="000A314B">
        <w:rPr>
          <w:rFonts w:cs="Times New Roman"/>
          <w:noProof/>
          <w:szCs w:val="24"/>
        </w:rPr>
        <w:t>(4), 336–350. doi:10.1080/09589236.2013.792728</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Boyle, G. (2013b). Facilitating decision-making by people with dementia: is spousal support gendered? </w:t>
      </w:r>
      <w:r w:rsidRPr="000A314B">
        <w:rPr>
          <w:rFonts w:cs="Times New Roman"/>
          <w:i/>
          <w:iCs/>
          <w:noProof/>
          <w:szCs w:val="24"/>
        </w:rPr>
        <w:t>Journal of Social Welfare and Family Law</w:t>
      </w:r>
      <w:r w:rsidRPr="000A314B">
        <w:rPr>
          <w:rFonts w:cs="Times New Roman"/>
          <w:noProof/>
          <w:szCs w:val="24"/>
        </w:rPr>
        <w:t xml:space="preserve">, </w:t>
      </w:r>
      <w:r w:rsidRPr="000A314B">
        <w:rPr>
          <w:rFonts w:cs="Times New Roman"/>
          <w:i/>
          <w:iCs/>
          <w:noProof/>
          <w:szCs w:val="24"/>
        </w:rPr>
        <w:t>35</w:t>
      </w:r>
      <w:r w:rsidRPr="000A314B">
        <w:rPr>
          <w:rFonts w:cs="Times New Roman"/>
          <w:noProof/>
          <w:szCs w:val="24"/>
        </w:rPr>
        <w:t>(2), 227–243. doi:10.1080/09649069.2013.800290</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Brown, J. W., Chen, S., Mitchell, C., &amp; Province, A. (2007). Help-seeking by older husbands caring for wives with dementia. </w:t>
      </w:r>
      <w:r w:rsidRPr="000A314B">
        <w:rPr>
          <w:rFonts w:cs="Times New Roman"/>
          <w:i/>
          <w:iCs/>
          <w:noProof/>
          <w:szCs w:val="24"/>
        </w:rPr>
        <w:t>Journal of Advanced Nursing</w:t>
      </w:r>
      <w:r w:rsidRPr="000A314B">
        <w:rPr>
          <w:rFonts w:cs="Times New Roman"/>
          <w:noProof/>
          <w:szCs w:val="24"/>
        </w:rPr>
        <w:t xml:space="preserve">, </w:t>
      </w:r>
      <w:r w:rsidRPr="000A314B">
        <w:rPr>
          <w:rFonts w:cs="Times New Roman"/>
          <w:i/>
          <w:iCs/>
          <w:noProof/>
          <w:szCs w:val="24"/>
        </w:rPr>
        <w:t>59</w:t>
      </w:r>
      <w:r w:rsidRPr="000A314B">
        <w:rPr>
          <w:rFonts w:cs="Times New Roman"/>
          <w:noProof/>
          <w:szCs w:val="24"/>
        </w:rPr>
        <w:t>(4), 352–60. doi:10.1111/j.1365-2648.2007.04290.x</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Buse, C., &amp; Twigg, J. (2014). Women with dementia and their handbags: Negotiating identity, privacy and “home” through material culture. </w:t>
      </w:r>
      <w:r w:rsidRPr="000A314B">
        <w:rPr>
          <w:rFonts w:cs="Times New Roman"/>
          <w:i/>
          <w:iCs/>
          <w:noProof/>
          <w:szCs w:val="24"/>
        </w:rPr>
        <w:t>Journal of Aging Studies</w:t>
      </w:r>
      <w:r w:rsidRPr="000A314B">
        <w:rPr>
          <w:rFonts w:cs="Times New Roman"/>
          <w:noProof/>
          <w:szCs w:val="24"/>
        </w:rPr>
        <w:t xml:space="preserve">, </w:t>
      </w:r>
      <w:r w:rsidRPr="000A314B">
        <w:rPr>
          <w:rFonts w:cs="Times New Roman"/>
          <w:i/>
          <w:iCs/>
          <w:noProof/>
          <w:szCs w:val="24"/>
        </w:rPr>
        <w:t>30</w:t>
      </w:r>
      <w:r w:rsidRPr="000A314B">
        <w:rPr>
          <w:rFonts w:cs="Times New Roman"/>
          <w:noProof/>
          <w:szCs w:val="24"/>
        </w:rPr>
        <w:t>, 14–22. doi:10.1016/j.jaging.2014.03.002</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Caddell, L. S., &amp; Clare, L. (2011). Interventions supporting self and identity in people with dementia: A systematic review. </w:t>
      </w:r>
      <w:r w:rsidRPr="000A314B">
        <w:rPr>
          <w:rFonts w:cs="Times New Roman"/>
          <w:i/>
          <w:iCs/>
          <w:noProof/>
          <w:szCs w:val="24"/>
        </w:rPr>
        <w:t>Aging &amp; Mental Health</w:t>
      </w:r>
      <w:r w:rsidRPr="000A314B">
        <w:rPr>
          <w:rFonts w:cs="Times New Roman"/>
          <w:noProof/>
          <w:szCs w:val="24"/>
        </w:rPr>
        <w:t xml:space="preserve">, </w:t>
      </w:r>
      <w:r w:rsidRPr="000A314B">
        <w:rPr>
          <w:rFonts w:cs="Times New Roman"/>
          <w:i/>
          <w:iCs/>
          <w:noProof/>
          <w:szCs w:val="24"/>
        </w:rPr>
        <w:t>15</w:t>
      </w:r>
      <w:r w:rsidRPr="000A314B">
        <w:rPr>
          <w:rFonts w:cs="Times New Roman"/>
          <w:noProof/>
          <w:szCs w:val="24"/>
        </w:rPr>
        <w:t>(7), 797–810. doi:10.1080/13607863.2011.575352</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Chappell, N. L., Dujela, C., &amp; Smith, A. (2014). Caregiver Well-Being: Intersections of Relationship and Gender. </w:t>
      </w:r>
      <w:r w:rsidRPr="000A314B">
        <w:rPr>
          <w:rFonts w:cs="Times New Roman"/>
          <w:i/>
          <w:iCs/>
          <w:noProof/>
          <w:szCs w:val="24"/>
        </w:rPr>
        <w:t>Research on Aging</w:t>
      </w:r>
      <w:r w:rsidRPr="000A314B">
        <w:rPr>
          <w:rFonts w:cs="Times New Roman"/>
          <w:noProof/>
          <w:szCs w:val="24"/>
        </w:rPr>
        <w:t>, 1–23. doi:10.1177/0164027514549258</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Corcoran, M. A. (1992). Gender differences in the dementia management plans of spousal caregivers: implications for occupational therapy. </w:t>
      </w:r>
      <w:r w:rsidRPr="000A314B">
        <w:rPr>
          <w:rFonts w:cs="Times New Roman"/>
          <w:i/>
          <w:iCs/>
          <w:noProof/>
          <w:szCs w:val="24"/>
        </w:rPr>
        <w:t>American Journal of Occupational Therapy</w:t>
      </w:r>
      <w:r w:rsidRPr="000A314B">
        <w:rPr>
          <w:rFonts w:cs="Times New Roman"/>
          <w:noProof/>
          <w:szCs w:val="24"/>
        </w:rPr>
        <w:t xml:space="preserve">, </w:t>
      </w:r>
      <w:r w:rsidRPr="000A314B">
        <w:rPr>
          <w:rFonts w:cs="Times New Roman"/>
          <w:i/>
          <w:iCs/>
          <w:noProof/>
          <w:szCs w:val="24"/>
        </w:rPr>
        <w:t>46</w:t>
      </w:r>
      <w:r w:rsidRPr="000A314B">
        <w:rPr>
          <w:rFonts w:cs="Times New Roman"/>
          <w:noProof/>
          <w:szCs w:val="24"/>
        </w:rPr>
        <w:t>(Ii), 1006–1012.</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Dao, N. T., &amp; Woo, B. K. P. (2014). Gender differences in perceived stigma of dementia in Chinese Americans. </w:t>
      </w:r>
      <w:r w:rsidRPr="000A314B">
        <w:rPr>
          <w:rFonts w:cs="Times New Roman"/>
          <w:i/>
          <w:iCs/>
          <w:noProof/>
          <w:szCs w:val="24"/>
        </w:rPr>
        <w:t>International Journal of Geriatric Psychiatry</w:t>
      </w:r>
      <w:r w:rsidRPr="000A314B">
        <w:rPr>
          <w:rFonts w:cs="Times New Roman"/>
          <w:noProof/>
          <w:szCs w:val="24"/>
        </w:rPr>
        <w:t xml:space="preserve">, </w:t>
      </w:r>
      <w:r w:rsidRPr="000A314B">
        <w:rPr>
          <w:rFonts w:cs="Times New Roman"/>
          <w:i/>
          <w:iCs/>
          <w:noProof/>
          <w:szCs w:val="24"/>
        </w:rPr>
        <w:t>29</w:t>
      </w:r>
      <w:r w:rsidRPr="000A314B">
        <w:rPr>
          <w:rFonts w:cs="Times New Roman"/>
          <w:noProof/>
          <w:szCs w:val="24"/>
        </w:rPr>
        <w:t>(9), 987–8. doi:10.1002/gps.4125</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Eriksson, H., Sandberg, J., &amp; Hellström, I. (2013). Experiences of long-term home care as an informal caregiver to a spouse: gendered meanings in everyday life for female carers. </w:t>
      </w:r>
      <w:r w:rsidRPr="000A314B">
        <w:rPr>
          <w:rFonts w:cs="Times New Roman"/>
          <w:i/>
          <w:iCs/>
          <w:noProof/>
          <w:szCs w:val="24"/>
        </w:rPr>
        <w:t>International Journal of Older People Nursing</w:t>
      </w:r>
      <w:r w:rsidRPr="000A314B">
        <w:rPr>
          <w:rFonts w:cs="Times New Roman"/>
          <w:noProof/>
          <w:szCs w:val="24"/>
        </w:rPr>
        <w:t xml:space="preserve">, </w:t>
      </w:r>
      <w:r w:rsidRPr="000A314B">
        <w:rPr>
          <w:rFonts w:cs="Times New Roman"/>
          <w:i/>
          <w:iCs/>
          <w:noProof/>
          <w:szCs w:val="24"/>
        </w:rPr>
        <w:t>8</w:t>
      </w:r>
      <w:r w:rsidRPr="000A314B">
        <w:rPr>
          <w:rFonts w:cs="Times New Roman"/>
          <w:noProof/>
          <w:szCs w:val="24"/>
        </w:rPr>
        <w:t>(2), 159–65. doi:10.1111/j.1748-3743.2012.00340.x</w:t>
      </w:r>
    </w:p>
    <w:p w:rsidR="000A314B" w:rsidRPr="005024F3" w:rsidRDefault="000A314B">
      <w:pPr>
        <w:widowControl w:val="0"/>
        <w:autoSpaceDE w:val="0"/>
        <w:autoSpaceDN w:val="0"/>
        <w:adjustRightInd w:val="0"/>
        <w:spacing w:after="140" w:line="288" w:lineRule="auto"/>
        <w:ind w:left="480" w:hanging="480"/>
        <w:rPr>
          <w:rFonts w:cs="Times New Roman"/>
          <w:noProof/>
          <w:szCs w:val="24"/>
          <w:lang w:val="fr-FR"/>
        </w:rPr>
      </w:pPr>
      <w:r w:rsidRPr="000A314B">
        <w:rPr>
          <w:rFonts w:cs="Times New Roman"/>
          <w:noProof/>
          <w:szCs w:val="24"/>
        </w:rPr>
        <w:t xml:space="preserve">Forbes, D. A., Jansen, S. L., Markle-reid, M., Hawranik, P., Morgan, D., Henderson, S., … </w:t>
      </w:r>
      <w:r w:rsidRPr="005024F3">
        <w:rPr>
          <w:rFonts w:cs="Times New Roman"/>
          <w:noProof/>
          <w:szCs w:val="24"/>
          <w:lang w:val="fr-FR"/>
        </w:rPr>
        <w:t xml:space="preserve">Kingston, D. (2008). Différences entre les genres en ce qui a trait à l ’ utilisation et la disponibilité des services à domicile et services communautaires destinés aux personnes atteintes de démence Gender Differences in Use and Availability of Home and Community-Based Serv, </w:t>
      </w:r>
      <w:r w:rsidRPr="005024F3">
        <w:rPr>
          <w:rFonts w:cs="Times New Roman"/>
          <w:i/>
          <w:iCs/>
          <w:noProof/>
          <w:szCs w:val="24"/>
          <w:lang w:val="fr-FR"/>
        </w:rPr>
        <w:t>40</w:t>
      </w:r>
      <w:r w:rsidRPr="005024F3">
        <w:rPr>
          <w:rFonts w:cs="Times New Roman"/>
          <w:noProof/>
          <w:szCs w:val="24"/>
          <w:lang w:val="fr-FR"/>
        </w:rPr>
        <w:t>, 38–59.</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Gibbons, C., Creese, J., Tran, M., Brazil, K., Chambers, L., Weaver, B., &amp; Bédard, M. (2014). The psychological and health consequences of caring for a spouse with dementia: a critical comparison of husbands and wives. </w:t>
      </w:r>
      <w:r w:rsidRPr="000A314B">
        <w:rPr>
          <w:rFonts w:cs="Times New Roman"/>
          <w:i/>
          <w:iCs/>
          <w:noProof/>
          <w:szCs w:val="24"/>
        </w:rPr>
        <w:t>Journal of Women &amp; Aging</w:t>
      </w:r>
      <w:r w:rsidRPr="000A314B">
        <w:rPr>
          <w:rFonts w:cs="Times New Roman"/>
          <w:noProof/>
          <w:szCs w:val="24"/>
        </w:rPr>
        <w:t xml:space="preserve">, </w:t>
      </w:r>
      <w:r w:rsidRPr="000A314B">
        <w:rPr>
          <w:rFonts w:cs="Times New Roman"/>
          <w:i/>
          <w:iCs/>
          <w:noProof/>
          <w:szCs w:val="24"/>
        </w:rPr>
        <w:t>26</w:t>
      </w:r>
      <w:r w:rsidRPr="000A314B">
        <w:rPr>
          <w:rFonts w:cs="Times New Roman"/>
          <w:noProof/>
          <w:szCs w:val="24"/>
        </w:rPr>
        <w:t>(1), 3–21. doi:10.1080/08952841.2014.854571</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Hayes, J. Zimmerman, M and Boylstein, C. (2010). Responding to Symptoms of Alzheimer’s Disease: Husbands, Wives and the Gendered Dynamics of Recognition and Disclosure. </w:t>
      </w:r>
      <w:r w:rsidRPr="000A314B">
        <w:rPr>
          <w:rFonts w:cs="Times New Roman"/>
          <w:i/>
          <w:iCs/>
          <w:noProof/>
          <w:szCs w:val="24"/>
        </w:rPr>
        <w:t>Qualitative Health Research</w:t>
      </w:r>
      <w:r w:rsidRPr="000A314B">
        <w:rPr>
          <w:rFonts w:cs="Times New Roman"/>
          <w:noProof/>
          <w:szCs w:val="24"/>
        </w:rPr>
        <w:t xml:space="preserve">, </w:t>
      </w:r>
      <w:r w:rsidRPr="000A314B">
        <w:rPr>
          <w:rFonts w:cs="Times New Roman"/>
          <w:i/>
          <w:iCs/>
          <w:noProof/>
          <w:szCs w:val="24"/>
        </w:rPr>
        <w:t>20</w:t>
      </w:r>
      <w:r w:rsidRPr="000A314B">
        <w:rPr>
          <w:rFonts w:cs="Times New Roman"/>
          <w:noProof/>
          <w:szCs w:val="24"/>
        </w:rPr>
        <w:t>(8), 1101–1115.</w:t>
      </w:r>
    </w:p>
    <w:p w:rsidR="000A314B" w:rsidRPr="005024F3" w:rsidRDefault="000A314B">
      <w:pPr>
        <w:widowControl w:val="0"/>
        <w:autoSpaceDE w:val="0"/>
        <w:autoSpaceDN w:val="0"/>
        <w:adjustRightInd w:val="0"/>
        <w:spacing w:after="140" w:line="288" w:lineRule="auto"/>
        <w:ind w:left="480" w:hanging="480"/>
        <w:rPr>
          <w:rFonts w:cs="Times New Roman"/>
          <w:noProof/>
          <w:szCs w:val="24"/>
          <w:lang w:val="it-IT"/>
        </w:rPr>
      </w:pPr>
      <w:r w:rsidRPr="000A314B">
        <w:rPr>
          <w:rFonts w:cs="Times New Roman"/>
          <w:noProof/>
          <w:szCs w:val="24"/>
        </w:rPr>
        <w:t xml:space="preserve">Hooker, K., Manoogian-O’Dell, M., Monahan, D. J., Frazier, L. D., &amp; Shifren, K. (2000). Does Type of Disease Matter? Gender Differences Among Alzheimer’s and Parkinson's Disease Spouse Caregivers. </w:t>
      </w:r>
      <w:r w:rsidRPr="005024F3">
        <w:rPr>
          <w:rFonts w:cs="Times New Roman"/>
          <w:i/>
          <w:iCs/>
          <w:noProof/>
          <w:szCs w:val="24"/>
          <w:lang w:val="it-IT"/>
        </w:rPr>
        <w:t>The Gerontologist</w:t>
      </w:r>
      <w:r w:rsidRPr="005024F3">
        <w:rPr>
          <w:rFonts w:cs="Times New Roman"/>
          <w:noProof/>
          <w:szCs w:val="24"/>
          <w:lang w:val="it-IT"/>
        </w:rPr>
        <w:t xml:space="preserve">, </w:t>
      </w:r>
      <w:r w:rsidRPr="005024F3">
        <w:rPr>
          <w:rFonts w:cs="Times New Roman"/>
          <w:i/>
          <w:iCs/>
          <w:noProof/>
          <w:szCs w:val="24"/>
          <w:lang w:val="it-IT"/>
        </w:rPr>
        <w:t>40</w:t>
      </w:r>
      <w:r w:rsidRPr="005024F3">
        <w:rPr>
          <w:rFonts w:cs="Times New Roman"/>
          <w:noProof/>
          <w:szCs w:val="24"/>
          <w:lang w:val="it-IT"/>
        </w:rPr>
        <w:t>(5), 568–573. doi:10.1093/geront/40.5.568</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5024F3">
        <w:rPr>
          <w:rFonts w:cs="Times New Roman"/>
          <w:noProof/>
          <w:szCs w:val="24"/>
          <w:lang w:val="it-IT"/>
        </w:rPr>
        <w:t xml:space="preserve">Kirsi, T. A. P., &amp; Jylha, M. (2000). </w:t>
      </w:r>
      <w:r w:rsidRPr="000A314B">
        <w:rPr>
          <w:rFonts w:cs="Times New Roman"/>
          <w:noProof/>
          <w:szCs w:val="24"/>
        </w:rPr>
        <w:t xml:space="preserve">A MAN ’ S GOTTA DO WHAT A MAN ’ S GOTTA DO : Husbands as Caregivers to Their Demented Wives : A Discourse Analytic Approach, </w:t>
      </w:r>
      <w:r w:rsidRPr="000A314B">
        <w:rPr>
          <w:rFonts w:cs="Times New Roman"/>
          <w:i/>
          <w:iCs/>
          <w:noProof/>
          <w:szCs w:val="24"/>
        </w:rPr>
        <w:t>14</w:t>
      </w:r>
      <w:r w:rsidRPr="000A314B">
        <w:rPr>
          <w:rFonts w:cs="Times New Roman"/>
          <w:noProof/>
          <w:szCs w:val="24"/>
        </w:rPr>
        <w:t>(2), 153–169.</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7325D6">
        <w:rPr>
          <w:rFonts w:cs="Times New Roman"/>
          <w:noProof/>
          <w:szCs w:val="24"/>
          <w:lang w:val="nb-NO"/>
        </w:rPr>
        <w:t xml:space="preserve">Kirsi, T., Hervonen, A., &amp; Jylhä, M. (2004). </w:t>
      </w:r>
      <w:r w:rsidRPr="000A314B">
        <w:rPr>
          <w:rFonts w:cs="Times New Roman"/>
          <w:noProof/>
          <w:szCs w:val="24"/>
        </w:rPr>
        <w:t xml:space="preserve">Always one step behind: husbands’ narratives about taking care of their demented wives. </w:t>
      </w:r>
      <w:r w:rsidRPr="000A314B">
        <w:rPr>
          <w:rFonts w:cs="Times New Roman"/>
          <w:i/>
          <w:iCs/>
          <w:noProof/>
          <w:szCs w:val="24"/>
        </w:rPr>
        <w:t>Health (London, England : 1997)</w:t>
      </w:r>
      <w:r w:rsidRPr="000A314B">
        <w:rPr>
          <w:rFonts w:cs="Times New Roman"/>
          <w:noProof/>
          <w:szCs w:val="24"/>
        </w:rPr>
        <w:t xml:space="preserve">, </w:t>
      </w:r>
      <w:r w:rsidRPr="000A314B">
        <w:rPr>
          <w:rFonts w:cs="Times New Roman"/>
          <w:i/>
          <w:iCs/>
          <w:noProof/>
          <w:szCs w:val="24"/>
        </w:rPr>
        <w:t>8</w:t>
      </w:r>
      <w:r w:rsidRPr="000A314B">
        <w:rPr>
          <w:rFonts w:cs="Times New Roman"/>
          <w:noProof/>
          <w:szCs w:val="24"/>
        </w:rPr>
        <w:t>(2), 159–81. doi:10.1177/1363459304038798</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Kitwood, T. (1997). The experience of dementia. </w:t>
      </w:r>
      <w:r w:rsidRPr="000A314B">
        <w:rPr>
          <w:rFonts w:cs="Times New Roman"/>
          <w:i/>
          <w:iCs/>
          <w:noProof/>
          <w:szCs w:val="24"/>
        </w:rPr>
        <w:t>Aging &amp; Mental Health</w:t>
      </w:r>
      <w:r w:rsidRPr="000A314B">
        <w:rPr>
          <w:rFonts w:cs="Times New Roman"/>
          <w:noProof/>
          <w:szCs w:val="24"/>
        </w:rPr>
        <w:t>. doi:10.1080/13607869757344</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Knutsen, H., &amp; Råholm, M. (2009). and Reconciliation : Male Caregivers ’ Experience of Caring for Their Wives. </w:t>
      </w:r>
      <w:r w:rsidRPr="000A314B">
        <w:rPr>
          <w:rFonts w:cs="Times New Roman"/>
          <w:i/>
          <w:iCs/>
          <w:noProof/>
          <w:szCs w:val="24"/>
        </w:rPr>
        <w:t>International Journal for Human Caring</w:t>
      </w:r>
      <w:r w:rsidRPr="000A314B">
        <w:rPr>
          <w:rFonts w:cs="Times New Roman"/>
          <w:noProof/>
          <w:szCs w:val="24"/>
        </w:rPr>
        <w:t xml:space="preserve">, </w:t>
      </w:r>
      <w:r w:rsidRPr="000A314B">
        <w:rPr>
          <w:rFonts w:cs="Times New Roman"/>
          <w:i/>
          <w:iCs/>
          <w:noProof/>
          <w:szCs w:val="24"/>
        </w:rPr>
        <w:t>13</w:t>
      </w:r>
      <w:r w:rsidRPr="000A314B">
        <w:rPr>
          <w:rFonts w:cs="Times New Roman"/>
          <w:noProof/>
          <w:szCs w:val="24"/>
        </w:rPr>
        <w:t>(13), 50–57.</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Kramer, B. J. (1997). Differential Predictors of Strain and Gain Among Husbands Caring for Wives With Dementia. </w:t>
      </w:r>
      <w:r w:rsidRPr="000A314B">
        <w:rPr>
          <w:rFonts w:cs="Times New Roman"/>
          <w:i/>
          <w:iCs/>
          <w:noProof/>
          <w:szCs w:val="24"/>
        </w:rPr>
        <w:t>The Gerontologist</w:t>
      </w:r>
      <w:r w:rsidRPr="000A314B">
        <w:rPr>
          <w:rFonts w:cs="Times New Roman"/>
          <w:noProof/>
          <w:szCs w:val="24"/>
        </w:rPr>
        <w:t xml:space="preserve">, </w:t>
      </w:r>
      <w:r w:rsidRPr="000A314B">
        <w:rPr>
          <w:rFonts w:cs="Times New Roman"/>
          <w:i/>
          <w:iCs/>
          <w:noProof/>
          <w:szCs w:val="24"/>
        </w:rPr>
        <w:t>37</w:t>
      </w:r>
      <w:r w:rsidRPr="000A314B">
        <w:rPr>
          <w:rFonts w:cs="Times New Roman"/>
          <w:noProof/>
          <w:szCs w:val="24"/>
        </w:rPr>
        <w:t>(2), 239–249. doi:10.1093/geront/37.2.239</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Kramer, B. J. (2000). Husbands caring for wives with dementia: A longitudinal study of continuity and change. </w:t>
      </w:r>
      <w:r w:rsidRPr="000A314B">
        <w:rPr>
          <w:rFonts w:cs="Times New Roman"/>
          <w:i/>
          <w:iCs/>
          <w:noProof/>
          <w:szCs w:val="24"/>
        </w:rPr>
        <w:t>National Association of Social Workers</w:t>
      </w:r>
      <w:r w:rsidRPr="000A314B">
        <w:rPr>
          <w:rFonts w:cs="Times New Roman"/>
          <w:noProof/>
          <w:szCs w:val="24"/>
        </w:rPr>
        <w:t xml:space="preserve">, </w:t>
      </w:r>
      <w:r w:rsidRPr="000A314B">
        <w:rPr>
          <w:rFonts w:cs="Times New Roman"/>
          <w:i/>
          <w:iCs/>
          <w:noProof/>
          <w:szCs w:val="24"/>
        </w:rPr>
        <w:t>25</w:t>
      </w:r>
      <w:r w:rsidRPr="000A314B">
        <w:rPr>
          <w:rFonts w:cs="Times New Roman"/>
          <w:noProof/>
          <w:szCs w:val="24"/>
        </w:rPr>
        <w:t>(2), 97–107. Retrieved from http://philpapers.org/rec/WADCA</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Lindesay, &amp; &amp; Skea, D. (1997). </w:t>
      </w:r>
      <w:r w:rsidR="004C1E06">
        <w:rPr>
          <w:rFonts w:cs="Times New Roman"/>
          <w:noProof/>
          <w:szCs w:val="24"/>
        </w:rPr>
        <w:t>Gender and interactions between care home staff and residents</w:t>
      </w:r>
      <w:r w:rsidRPr="000A314B">
        <w:rPr>
          <w:rFonts w:cs="Times New Roman"/>
          <w:noProof/>
          <w:szCs w:val="24"/>
        </w:rPr>
        <w:t xml:space="preserve"> </w:t>
      </w:r>
      <w:r w:rsidRPr="000A314B">
        <w:rPr>
          <w:rFonts w:cs="Times New Roman"/>
          <w:i/>
          <w:iCs/>
          <w:noProof/>
          <w:szCs w:val="24"/>
        </w:rPr>
        <w:t>International Journal of Geriatric Psychiatry</w:t>
      </w:r>
      <w:r w:rsidRPr="000A314B">
        <w:rPr>
          <w:rFonts w:cs="Times New Roman"/>
          <w:noProof/>
          <w:szCs w:val="24"/>
        </w:rPr>
        <w:t xml:space="preserve">, </w:t>
      </w:r>
      <w:r w:rsidRPr="000A314B">
        <w:rPr>
          <w:rFonts w:cs="Times New Roman"/>
          <w:i/>
          <w:iCs/>
          <w:noProof/>
          <w:szCs w:val="24"/>
        </w:rPr>
        <w:t>12</w:t>
      </w:r>
      <w:r w:rsidRPr="000A314B">
        <w:rPr>
          <w:rFonts w:cs="Times New Roman"/>
          <w:noProof/>
          <w:szCs w:val="24"/>
        </w:rPr>
        <w:t>, 344–348.</w:t>
      </w:r>
    </w:p>
    <w:p w:rsidR="004C1E06" w:rsidRDefault="004C1E06" w:rsidP="004C1E06">
      <w:pPr>
        <w:widowControl w:val="0"/>
        <w:autoSpaceDE w:val="0"/>
        <w:autoSpaceDN w:val="0"/>
        <w:adjustRightInd w:val="0"/>
        <w:spacing w:before="240" w:after="140" w:line="288" w:lineRule="auto"/>
        <w:rPr>
          <w:rFonts w:cs="Times New Roman"/>
          <w:noProof/>
          <w:szCs w:val="24"/>
        </w:rPr>
      </w:pPr>
      <w:r>
        <w:rPr>
          <w:rFonts w:cs="Times New Roman"/>
          <w:noProof/>
          <w:szCs w:val="24"/>
        </w:rPr>
        <w:t>McHugh, M (2012) Aging, a</w:t>
      </w:r>
      <w:r w:rsidRPr="004C1E06">
        <w:rPr>
          <w:rFonts w:cs="Times New Roman"/>
          <w:noProof/>
          <w:szCs w:val="24"/>
        </w:rPr>
        <w:t>gen</w:t>
      </w:r>
      <w:r>
        <w:rPr>
          <w:rFonts w:cs="Times New Roman"/>
          <w:noProof/>
          <w:szCs w:val="24"/>
        </w:rPr>
        <w:t>cy, and activism: Older women as social change a</w:t>
      </w:r>
      <w:r w:rsidRPr="004C1E06">
        <w:rPr>
          <w:rFonts w:cs="Times New Roman"/>
          <w:noProof/>
          <w:szCs w:val="24"/>
        </w:rPr>
        <w:t>gents</w:t>
      </w:r>
      <w:r>
        <w:rPr>
          <w:rFonts w:cs="Times New Roman"/>
          <w:noProof/>
          <w:szCs w:val="24"/>
        </w:rPr>
        <w:t xml:space="preserve">. </w:t>
      </w:r>
      <w:r w:rsidRPr="004C1E06">
        <w:rPr>
          <w:rFonts w:cs="Times New Roman"/>
          <w:i/>
          <w:noProof/>
          <w:szCs w:val="24"/>
        </w:rPr>
        <w:t>Women and Therapy</w:t>
      </w:r>
      <w:r>
        <w:rPr>
          <w:rFonts w:cs="Times New Roman"/>
          <w:noProof/>
          <w:szCs w:val="24"/>
        </w:rPr>
        <w:t>. 35, 279-295</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Miller, B., &amp; Kaufman, J. E. (1996). Beyond gender stereotypes: Spo</w:t>
      </w:r>
      <w:r w:rsidR="00136C46">
        <w:rPr>
          <w:rFonts w:cs="Times New Roman"/>
          <w:noProof/>
          <w:szCs w:val="24"/>
        </w:rPr>
        <w:t>use caregivers of persons with d</w:t>
      </w:r>
      <w:r w:rsidRPr="000A314B">
        <w:rPr>
          <w:rFonts w:cs="Times New Roman"/>
          <w:noProof/>
          <w:szCs w:val="24"/>
        </w:rPr>
        <w:t xml:space="preserve">ementia. </w:t>
      </w:r>
      <w:r w:rsidRPr="000A314B">
        <w:rPr>
          <w:rFonts w:cs="Times New Roman"/>
          <w:i/>
          <w:iCs/>
          <w:noProof/>
          <w:szCs w:val="24"/>
        </w:rPr>
        <w:t>Journal of Aging Studies</w:t>
      </w:r>
      <w:r w:rsidRPr="000A314B">
        <w:rPr>
          <w:rFonts w:cs="Times New Roman"/>
          <w:noProof/>
          <w:szCs w:val="24"/>
        </w:rPr>
        <w:t xml:space="preserve">, </w:t>
      </w:r>
      <w:r w:rsidRPr="000A314B">
        <w:rPr>
          <w:rFonts w:cs="Times New Roman"/>
          <w:i/>
          <w:iCs/>
          <w:noProof/>
          <w:szCs w:val="24"/>
        </w:rPr>
        <w:t>10</w:t>
      </w:r>
      <w:r w:rsidR="004C1E06">
        <w:rPr>
          <w:rFonts w:cs="Times New Roman"/>
          <w:i/>
          <w:iCs/>
          <w:noProof/>
          <w:szCs w:val="24"/>
        </w:rPr>
        <w:t xml:space="preserve"> </w:t>
      </w:r>
      <w:r w:rsidRPr="000A314B">
        <w:rPr>
          <w:rFonts w:cs="Times New Roman"/>
          <w:noProof/>
          <w:szCs w:val="24"/>
        </w:rPr>
        <w:t>(3), 189–204. doi:10.1016/S0890-4065(96)90020-1</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Neufeld, A. (1998). Men as caregivers : reciprocal relationships or obligation?, </w:t>
      </w:r>
      <w:r w:rsidRPr="000A314B">
        <w:rPr>
          <w:rFonts w:cs="Times New Roman"/>
          <w:i/>
          <w:iCs/>
          <w:noProof/>
          <w:szCs w:val="24"/>
        </w:rPr>
        <w:t>28</w:t>
      </w:r>
      <w:r w:rsidRPr="000A314B">
        <w:rPr>
          <w:rFonts w:cs="Times New Roman"/>
          <w:noProof/>
          <w:szCs w:val="24"/>
        </w:rPr>
        <w:t>(5), 959–968.</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O’Connor, D., Phinney, A., &amp; Hulko, W. (2010a). Dementia at the Intersections: A unique case study exploring social location. </w:t>
      </w:r>
      <w:r w:rsidRPr="000A314B">
        <w:rPr>
          <w:rFonts w:cs="Times New Roman"/>
          <w:i/>
          <w:iCs/>
          <w:noProof/>
          <w:szCs w:val="24"/>
        </w:rPr>
        <w:t>Journal of Aging Studies</w:t>
      </w:r>
      <w:r w:rsidRPr="000A314B">
        <w:rPr>
          <w:rFonts w:cs="Times New Roman"/>
          <w:noProof/>
          <w:szCs w:val="24"/>
        </w:rPr>
        <w:t xml:space="preserve">, </w:t>
      </w:r>
      <w:r w:rsidRPr="000A314B">
        <w:rPr>
          <w:rFonts w:cs="Times New Roman"/>
          <w:i/>
          <w:iCs/>
          <w:noProof/>
          <w:szCs w:val="24"/>
        </w:rPr>
        <w:t>24</w:t>
      </w:r>
      <w:r w:rsidRPr="000A314B">
        <w:rPr>
          <w:rFonts w:cs="Times New Roman"/>
          <w:noProof/>
          <w:szCs w:val="24"/>
        </w:rPr>
        <w:t>(1), 30–39. doi:10.1016/j.jaging.2008.08.001</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O’Connor, D., Phinney, A., &amp; Hulko, W. (2010b). Dementia at the Intersections: A unique case study exploring social location. </w:t>
      </w:r>
      <w:r w:rsidRPr="000A314B">
        <w:rPr>
          <w:rFonts w:cs="Times New Roman"/>
          <w:i/>
          <w:iCs/>
          <w:noProof/>
          <w:szCs w:val="24"/>
        </w:rPr>
        <w:t>Journal of Aging Studies</w:t>
      </w:r>
      <w:r w:rsidRPr="000A314B">
        <w:rPr>
          <w:rFonts w:cs="Times New Roman"/>
          <w:noProof/>
          <w:szCs w:val="24"/>
        </w:rPr>
        <w:t xml:space="preserve">, </w:t>
      </w:r>
      <w:r w:rsidRPr="000A314B">
        <w:rPr>
          <w:rFonts w:cs="Times New Roman"/>
          <w:i/>
          <w:iCs/>
          <w:noProof/>
          <w:szCs w:val="24"/>
        </w:rPr>
        <w:t>24</w:t>
      </w:r>
      <w:r w:rsidRPr="000A314B">
        <w:rPr>
          <w:rFonts w:cs="Times New Roman"/>
          <w:noProof/>
          <w:szCs w:val="24"/>
        </w:rPr>
        <w:t>(1), 30–39. doi:10.1016/j.jaging.2008.08.001</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Ono, T., Tamai, A., Takeuchi, D., &amp; Tamai, Y. (2010). Predictors of outcomes from a ward for demented elderly: gender differences. </w:t>
      </w:r>
      <w:r w:rsidRPr="000A314B">
        <w:rPr>
          <w:rFonts w:cs="Times New Roman"/>
          <w:i/>
          <w:iCs/>
          <w:noProof/>
          <w:szCs w:val="24"/>
        </w:rPr>
        <w:t>Psychogeriatrics : The Official Journal of the Japanese Psychogeriatric Society</w:t>
      </w:r>
      <w:r w:rsidRPr="000A314B">
        <w:rPr>
          <w:rFonts w:cs="Times New Roman"/>
          <w:noProof/>
          <w:szCs w:val="24"/>
        </w:rPr>
        <w:t xml:space="preserve">, </w:t>
      </w:r>
      <w:r w:rsidRPr="000A314B">
        <w:rPr>
          <w:rFonts w:cs="Times New Roman"/>
          <w:i/>
          <w:iCs/>
          <w:noProof/>
          <w:szCs w:val="24"/>
        </w:rPr>
        <w:t>10</w:t>
      </w:r>
      <w:r w:rsidRPr="000A314B">
        <w:rPr>
          <w:rFonts w:cs="Times New Roman"/>
          <w:noProof/>
          <w:szCs w:val="24"/>
        </w:rPr>
        <w:t>(1), 21–8. doi:10.1111/j.1479-8301.2010.00311.x</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5024F3">
        <w:rPr>
          <w:rFonts w:cs="Times New Roman"/>
          <w:noProof/>
          <w:szCs w:val="24"/>
          <w:lang w:val="pt-PT"/>
        </w:rPr>
        <w:t xml:space="preserve">Papastavrou, E, Tsangari, H, Kalokerinou, A, Papacostas, S and Sourtzi, P. (2009). </w:t>
      </w:r>
      <w:r w:rsidR="005F4EDD">
        <w:rPr>
          <w:rFonts w:cs="Times New Roman"/>
          <w:noProof/>
          <w:szCs w:val="24"/>
        </w:rPr>
        <w:t>Gender issues in caring for demented relatives</w:t>
      </w:r>
      <w:r w:rsidRPr="000A314B">
        <w:rPr>
          <w:rFonts w:cs="Times New Roman"/>
          <w:noProof/>
          <w:szCs w:val="24"/>
        </w:rPr>
        <w:t xml:space="preserve">. </w:t>
      </w:r>
      <w:r w:rsidRPr="000A314B">
        <w:rPr>
          <w:rFonts w:cs="Times New Roman"/>
          <w:i/>
          <w:iCs/>
          <w:noProof/>
          <w:szCs w:val="24"/>
        </w:rPr>
        <w:t>Health Science Journal</w:t>
      </w:r>
      <w:r w:rsidRPr="000A314B">
        <w:rPr>
          <w:rFonts w:cs="Times New Roman"/>
          <w:noProof/>
          <w:szCs w:val="24"/>
        </w:rPr>
        <w:t xml:space="preserve">, </w:t>
      </w:r>
      <w:r w:rsidRPr="000A314B">
        <w:rPr>
          <w:rFonts w:cs="Times New Roman"/>
          <w:i/>
          <w:iCs/>
          <w:noProof/>
          <w:szCs w:val="24"/>
        </w:rPr>
        <w:t>3</w:t>
      </w:r>
      <w:r w:rsidRPr="000A314B">
        <w:rPr>
          <w:rFonts w:cs="Times New Roman"/>
          <w:noProof/>
          <w:szCs w:val="24"/>
        </w:rPr>
        <w:t>(1), 41–53.</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Perry, J. (2002). Wives giving care to husbands with Alzheimer’s disease: a process of interpretive caring. </w:t>
      </w:r>
      <w:r w:rsidRPr="000A314B">
        <w:rPr>
          <w:rFonts w:cs="Times New Roman"/>
          <w:i/>
          <w:iCs/>
          <w:noProof/>
          <w:szCs w:val="24"/>
        </w:rPr>
        <w:t>Research in Nursing &amp; Health</w:t>
      </w:r>
      <w:r w:rsidRPr="000A314B">
        <w:rPr>
          <w:rFonts w:cs="Times New Roman"/>
          <w:noProof/>
          <w:szCs w:val="24"/>
        </w:rPr>
        <w:t xml:space="preserve">, </w:t>
      </w:r>
      <w:r w:rsidRPr="000A314B">
        <w:rPr>
          <w:rFonts w:cs="Times New Roman"/>
          <w:i/>
          <w:iCs/>
          <w:noProof/>
          <w:szCs w:val="24"/>
        </w:rPr>
        <w:t>25</w:t>
      </w:r>
      <w:r w:rsidRPr="000A314B">
        <w:rPr>
          <w:rFonts w:cs="Times New Roman"/>
          <w:noProof/>
          <w:szCs w:val="24"/>
        </w:rPr>
        <w:t>(4), 307–16. doi:10.1002/nur.10040</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Pöysti, M. M., Laakkonen, M.-L., Strandberg, T., Savikko, N., Tilvis, R. S., Eloniemi-Sulkava, U., &amp; Pitkälä, K. H. (2012). Gender differences in dementia spousal caregiving. </w:t>
      </w:r>
      <w:r w:rsidRPr="000A314B">
        <w:rPr>
          <w:rFonts w:cs="Times New Roman"/>
          <w:i/>
          <w:iCs/>
          <w:noProof/>
          <w:szCs w:val="24"/>
        </w:rPr>
        <w:t>International Journal of Alzheimer’s Disease</w:t>
      </w:r>
      <w:r w:rsidRPr="000A314B">
        <w:rPr>
          <w:rFonts w:cs="Times New Roman"/>
          <w:noProof/>
          <w:szCs w:val="24"/>
        </w:rPr>
        <w:t xml:space="preserve">, </w:t>
      </w:r>
      <w:r w:rsidRPr="000A314B">
        <w:rPr>
          <w:rFonts w:cs="Times New Roman"/>
          <w:i/>
          <w:iCs/>
          <w:noProof/>
          <w:szCs w:val="24"/>
        </w:rPr>
        <w:t>2012</w:t>
      </w:r>
      <w:r w:rsidRPr="000A314B">
        <w:rPr>
          <w:rFonts w:cs="Times New Roman"/>
          <w:noProof/>
          <w:szCs w:val="24"/>
        </w:rPr>
        <w:t>, 162960. doi:10.1155/2012/162960</w:t>
      </w:r>
    </w:p>
    <w:p w:rsidR="005F4EDD" w:rsidRDefault="005F4EDD">
      <w:pPr>
        <w:widowControl w:val="0"/>
        <w:autoSpaceDE w:val="0"/>
        <w:autoSpaceDN w:val="0"/>
        <w:adjustRightInd w:val="0"/>
        <w:spacing w:after="140" w:line="288" w:lineRule="auto"/>
        <w:ind w:left="480" w:hanging="480"/>
        <w:rPr>
          <w:rFonts w:cs="Times New Roman"/>
          <w:noProof/>
          <w:szCs w:val="24"/>
        </w:rPr>
      </w:pPr>
      <w:r>
        <w:rPr>
          <w:rFonts w:cs="Times New Roman"/>
          <w:noProof/>
          <w:szCs w:val="24"/>
        </w:rPr>
        <w:t xml:space="preserve">Ray, R &amp; Fine, M (1999) Researching to Trangress: Journal of Women and Ageing. </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Robinson, C. a, Bottorff, J. L., Pesut, B., Oliffe, J. L., &amp; Tomlinson, J. (2014). The Male Face of Caregiving: A Scoping Review of Men Caring for a Person With Dementia. </w:t>
      </w:r>
      <w:r w:rsidRPr="000A314B">
        <w:rPr>
          <w:rFonts w:cs="Times New Roman"/>
          <w:i/>
          <w:iCs/>
          <w:noProof/>
          <w:szCs w:val="24"/>
        </w:rPr>
        <w:t>American Journal of Men’s Health</w:t>
      </w:r>
      <w:r w:rsidRPr="000A314B">
        <w:rPr>
          <w:rFonts w:cs="Times New Roman"/>
          <w:noProof/>
          <w:szCs w:val="24"/>
        </w:rPr>
        <w:t xml:space="preserve">, </w:t>
      </w:r>
      <w:r w:rsidRPr="000A314B">
        <w:rPr>
          <w:rFonts w:cs="Times New Roman"/>
          <w:i/>
          <w:iCs/>
          <w:noProof/>
          <w:szCs w:val="24"/>
        </w:rPr>
        <w:t>8</w:t>
      </w:r>
      <w:r w:rsidRPr="000A314B">
        <w:rPr>
          <w:rFonts w:cs="Times New Roman"/>
          <w:noProof/>
          <w:szCs w:val="24"/>
        </w:rPr>
        <w:t>(5), 409–426. doi:10.1177/1557988313519671</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Romero-Moreno, R., Losada, A., Marquez, M., Laidlaw, K., Fernández-Fernández, V., Nogales-González, C., &amp; López, J. (2013). Leisure, Gender, and Kinship in Dementia Caregiving: Psychological Vulnerability of Caregiving Daughters With Feelings of Guilt. </w:t>
      </w:r>
      <w:r w:rsidRPr="000A314B">
        <w:rPr>
          <w:rFonts w:cs="Times New Roman"/>
          <w:i/>
          <w:iCs/>
          <w:noProof/>
          <w:szCs w:val="24"/>
        </w:rPr>
        <w:t>The Journals of Gerontology. Series B, Psychological Sciences and Social Sciences</w:t>
      </w:r>
      <w:r w:rsidRPr="000A314B">
        <w:rPr>
          <w:rFonts w:cs="Times New Roman"/>
          <w:noProof/>
          <w:szCs w:val="24"/>
        </w:rPr>
        <w:t>, 1–12. doi:10.1093/geronb/gbt027</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Russell, R. (2001). In sickness and in health A qualitative study of elderly men who care for wives with dementia. </w:t>
      </w:r>
      <w:r w:rsidRPr="000A314B">
        <w:rPr>
          <w:rFonts w:cs="Times New Roman"/>
          <w:i/>
          <w:iCs/>
          <w:noProof/>
          <w:szCs w:val="24"/>
        </w:rPr>
        <w:t>Journal of Aging Studies</w:t>
      </w:r>
      <w:r w:rsidRPr="000A314B">
        <w:rPr>
          <w:rFonts w:cs="Times New Roman"/>
          <w:noProof/>
          <w:szCs w:val="24"/>
        </w:rPr>
        <w:t xml:space="preserve">, </w:t>
      </w:r>
      <w:r w:rsidRPr="000A314B">
        <w:rPr>
          <w:rFonts w:cs="Times New Roman"/>
          <w:i/>
          <w:iCs/>
          <w:noProof/>
          <w:szCs w:val="24"/>
        </w:rPr>
        <w:t>15</w:t>
      </w:r>
      <w:r w:rsidRPr="000A314B">
        <w:rPr>
          <w:rFonts w:cs="Times New Roman"/>
          <w:noProof/>
          <w:szCs w:val="24"/>
        </w:rPr>
        <w:t>, 351–367.</w:t>
      </w:r>
    </w:p>
    <w:p w:rsidR="00E96FE8" w:rsidRDefault="00E96FE8">
      <w:pPr>
        <w:widowControl w:val="0"/>
        <w:autoSpaceDE w:val="0"/>
        <w:autoSpaceDN w:val="0"/>
        <w:adjustRightInd w:val="0"/>
        <w:spacing w:after="140" w:line="288" w:lineRule="auto"/>
        <w:ind w:left="480" w:hanging="480"/>
        <w:rPr>
          <w:rFonts w:cs="Times New Roman"/>
          <w:noProof/>
          <w:szCs w:val="24"/>
        </w:rPr>
      </w:pPr>
      <w:r>
        <w:rPr>
          <w:rFonts w:cs="Times New Roman"/>
          <w:noProof/>
          <w:szCs w:val="24"/>
        </w:rPr>
        <w:t xml:space="preserve">Savitch, N., Abbott, E &amp; Parker, G (2015) Dementia through the eyes of women. Joseph Rowntree Foundation. Available to download from </w:t>
      </w:r>
      <w:r w:rsidRPr="00E96FE8">
        <w:rPr>
          <w:rFonts w:cs="Times New Roman"/>
          <w:noProof/>
          <w:szCs w:val="24"/>
        </w:rPr>
        <w:t>https://www.jrf.org.uk/report/dementia-through-eyes-women</w:t>
      </w:r>
      <w:r>
        <w:rPr>
          <w:rFonts w:cs="Times New Roman"/>
          <w:noProof/>
          <w:szCs w:val="24"/>
        </w:rPr>
        <w:t xml:space="preserve"> </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5024F3">
        <w:rPr>
          <w:rFonts w:cs="Times New Roman"/>
          <w:noProof/>
          <w:szCs w:val="24"/>
          <w:lang w:val="de-DE"/>
        </w:rPr>
        <w:t xml:space="preserve">Schiffczyk, C., Jonas, C., Lahmeyer, C., Müller, F., &amp; Riepe, M. W. (2011). </w:t>
      </w:r>
      <w:r w:rsidRPr="000A314B">
        <w:rPr>
          <w:rFonts w:cs="Times New Roman"/>
          <w:noProof/>
          <w:szCs w:val="24"/>
        </w:rPr>
        <w:t xml:space="preserve">Gender-dependence of substituted judgment on quality of life in patients with dementia. </w:t>
      </w:r>
      <w:r w:rsidRPr="000A314B">
        <w:rPr>
          <w:rFonts w:cs="Times New Roman"/>
          <w:i/>
          <w:iCs/>
          <w:noProof/>
          <w:szCs w:val="24"/>
        </w:rPr>
        <w:t>BMC Neurology</w:t>
      </w:r>
      <w:r w:rsidRPr="000A314B">
        <w:rPr>
          <w:rFonts w:cs="Times New Roman"/>
          <w:noProof/>
          <w:szCs w:val="24"/>
        </w:rPr>
        <w:t xml:space="preserve">, </w:t>
      </w:r>
      <w:r w:rsidRPr="000A314B">
        <w:rPr>
          <w:rFonts w:cs="Times New Roman"/>
          <w:i/>
          <w:iCs/>
          <w:noProof/>
          <w:szCs w:val="24"/>
        </w:rPr>
        <w:t>11</w:t>
      </w:r>
      <w:r w:rsidRPr="000A314B">
        <w:rPr>
          <w:rFonts w:cs="Times New Roman"/>
          <w:noProof/>
          <w:szCs w:val="24"/>
        </w:rPr>
        <w:t>(1), 118. doi:10.1186/1471-2377-11-118</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Strang, V. (2001). Family caregiver respite and leisure: a feminist perspective. </w:t>
      </w:r>
      <w:r w:rsidRPr="000A314B">
        <w:rPr>
          <w:rFonts w:cs="Times New Roman"/>
          <w:i/>
          <w:iCs/>
          <w:noProof/>
          <w:szCs w:val="24"/>
        </w:rPr>
        <w:t>Scandinavian Journal of Caring Sciences</w:t>
      </w:r>
      <w:r w:rsidRPr="000A314B">
        <w:rPr>
          <w:rFonts w:cs="Times New Roman"/>
          <w:noProof/>
          <w:szCs w:val="24"/>
        </w:rPr>
        <w:t xml:space="preserve">, </w:t>
      </w:r>
      <w:r w:rsidRPr="000A314B">
        <w:rPr>
          <w:rFonts w:cs="Times New Roman"/>
          <w:i/>
          <w:iCs/>
          <w:noProof/>
          <w:szCs w:val="24"/>
        </w:rPr>
        <w:t>15</w:t>
      </w:r>
      <w:r w:rsidRPr="000A314B">
        <w:rPr>
          <w:rFonts w:cs="Times New Roman"/>
          <w:noProof/>
          <w:szCs w:val="24"/>
        </w:rPr>
        <w:t>, 74–81.</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Ward, R., Campbell, S., &amp; Keady, J. (2014). “Once I had money in my pocket, I was every colour under the sun”: Using “appearance biographies” to explore the meanings of appearance for people with dementia. </w:t>
      </w:r>
      <w:r w:rsidRPr="000A314B">
        <w:rPr>
          <w:rFonts w:cs="Times New Roman"/>
          <w:i/>
          <w:iCs/>
          <w:noProof/>
          <w:szCs w:val="24"/>
        </w:rPr>
        <w:t>Journal of Aging Studies</w:t>
      </w:r>
      <w:r w:rsidRPr="000A314B">
        <w:rPr>
          <w:rFonts w:cs="Times New Roman"/>
          <w:noProof/>
          <w:szCs w:val="24"/>
        </w:rPr>
        <w:t xml:space="preserve">, </w:t>
      </w:r>
      <w:r w:rsidRPr="000A314B">
        <w:rPr>
          <w:rFonts w:cs="Times New Roman"/>
          <w:i/>
          <w:iCs/>
          <w:noProof/>
          <w:szCs w:val="24"/>
        </w:rPr>
        <w:t>30</w:t>
      </w:r>
      <w:r w:rsidRPr="000A314B">
        <w:rPr>
          <w:rFonts w:cs="Times New Roman"/>
          <w:noProof/>
          <w:szCs w:val="24"/>
        </w:rPr>
        <w:t>, 64–72. doi:10.1016/j.jaging.2014.03.006</w:t>
      </w:r>
    </w:p>
    <w:p w:rsidR="000A314B" w:rsidRPr="000A314B" w:rsidRDefault="000A314B">
      <w:pPr>
        <w:widowControl w:val="0"/>
        <w:autoSpaceDE w:val="0"/>
        <w:autoSpaceDN w:val="0"/>
        <w:adjustRightInd w:val="0"/>
        <w:spacing w:after="140" w:line="288" w:lineRule="auto"/>
        <w:ind w:left="480" w:hanging="480"/>
        <w:rPr>
          <w:rFonts w:cs="Times New Roman"/>
          <w:noProof/>
          <w:szCs w:val="24"/>
        </w:rPr>
      </w:pPr>
      <w:r w:rsidRPr="000A314B">
        <w:rPr>
          <w:rFonts w:cs="Times New Roman"/>
          <w:noProof/>
          <w:szCs w:val="24"/>
        </w:rPr>
        <w:t xml:space="preserve">Wilkinson, S. (2015). X. Refusing to live with advanced dementia: Contemporaneous and propesctive decision making. </w:t>
      </w:r>
      <w:r w:rsidRPr="000A314B">
        <w:rPr>
          <w:rFonts w:cs="Times New Roman"/>
          <w:i/>
          <w:iCs/>
          <w:noProof/>
          <w:szCs w:val="24"/>
        </w:rPr>
        <w:t>Feminism &amp; Psychology</w:t>
      </w:r>
      <w:r w:rsidRPr="000A314B">
        <w:rPr>
          <w:rFonts w:cs="Times New Roman"/>
          <w:noProof/>
          <w:szCs w:val="24"/>
        </w:rPr>
        <w:t xml:space="preserve">, </w:t>
      </w:r>
      <w:r w:rsidRPr="000A314B">
        <w:rPr>
          <w:rFonts w:cs="Times New Roman"/>
          <w:i/>
          <w:iCs/>
          <w:noProof/>
          <w:szCs w:val="24"/>
        </w:rPr>
        <w:t>25</w:t>
      </w:r>
      <w:r w:rsidRPr="000A314B">
        <w:rPr>
          <w:rFonts w:cs="Times New Roman"/>
          <w:noProof/>
          <w:szCs w:val="24"/>
        </w:rPr>
        <w:t>(1), 148–154.</w:t>
      </w:r>
    </w:p>
    <w:p w:rsidR="000A314B" w:rsidRPr="005024F3" w:rsidRDefault="000A314B">
      <w:pPr>
        <w:widowControl w:val="0"/>
        <w:autoSpaceDE w:val="0"/>
        <w:autoSpaceDN w:val="0"/>
        <w:adjustRightInd w:val="0"/>
        <w:spacing w:after="140" w:line="288" w:lineRule="auto"/>
        <w:ind w:left="480" w:hanging="480"/>
        <w:rPr>
          <w:rFonts w:cs="Times New Roman"/>
          <w:noProof/>
          <w:szCs w:val="24"/>
          <w:lang w:val="fr-FR"/>
        </w:rPr>
      </w:pPr>
      <w:r w:rsidRPr="000A314B">
        <w:rPr>
          <w:rFonts w:cs="Times New Roman"/>
          <w:noProof/>
          <w:szCs w:val="24"/>
        </w:rPr>
        <w:t xml:space="preserve">Winter, L., Gitlin, L. N., &amp; Dennis, M. (2011). Desire to Institutionalize a Relative With Dementia: Quality of Premorbid Relationship and Caregiver Gender. </w:t>
      </w:r>
      <w:r w:rsidRPr="005024F3">
        <w:rPr>
          <w:rFonts w:cs="Times New Roman"/>
          <w:i/>
          <w:iCs/>
          <w:noProof/>
          <w:szCs w:val="24"/>
          <w:lang w:val="fr-FR"/>
        </w:rPr>
        <w:t>Family Relations</w:t>
      </w:r>
      <w:r w:rsidRPr="005024F3">
        <w:rPr>
          <w:rFonts w:cs="Times New Roman"/>
          <w:noProof/>
          <w:szCs w:val="24"/>
          <w:lang w:val="fr-FR"/>
        </w:rPr>
        <w:t xml:space="preserve">, </w:t>
      </w:r>
      <w:r w:rsidRPr="005024F3">
        <w:rPr>
          <w:rFonts w:cs="Times New Roman"/>
          <w:i/>
          <w:iCs/>
          <w:noProof/>
          <w:szCs w:val="24"/>
          <w:lang w:val="fr-FR"/>
        </w:rPr>
        <w:t>60</w:t>
      </w:r>
      <w:r w:rsidRPr="005024F3">
        <w:rPr>
          <w:rFonts w:cs="Times New Roman"/>
          <w:noProof/>
          <w:szCs w:val="24"/>
          <w:lang w:val="fr-FR"/>
        </w:rPr>
        <w:t>(2), 221–230. doi:10.1111/j.1741-3729.2010.00644.x</w:t>
      </w:r>
    </w:p>
    <w:p w:rsidR="000A314B" w:rsidRPr="000A314B" w:rsidRDefault="000A314B">
      <w:pPr>
        <w:widowControl w:val="0"/>
        <w:autoSpaceDE w:val="0"/>
        <w:autoSpaceDN w:val="0"/>
        <w:adjustRightInd w:val="0"/>
        <w:spacing w:after="140" w:line="288" w:lineRule="auto"/>
        <w:ind w:left="480" w:hanging="480"/>
        <w:rPr>
          <w:rFonts w:cs="Times New Roman"/>
          <w:noProof/>
        </w:rPr>
      </w:pPr>
      <w:r w:rsidRPr="005024F3">
        <w:rPr>
          <w:rFonts w:cs="Times New Roman"/>
          <w:noProof/>
          <w:szCs w:val="24"/>
          <w:lang w:val="fr-FR"/>
        </w:rPr>
        <w:t xml:space="preserve">Zuidema, S. U., Jonghe, J. F. M. De, Verhey, F. R. J., &amp; Koopmans, R. T. C. M. (2009). </w:t>
      </w:r>
      <w:r w:rsidRPr="000A314B">
        <w:rPr>
          <w:rFonts w:cs="Times New Roman"/>
          <w:noProof/>
          <w:szCs w:val="24"/>
        </w:rPr>
        <w:t xml:space="preserve">Predictors of neuropsychiatric symptoms in nursing home patients : influence of gender and dementia severity. </w:t>
      </w:r>
      <w:r w:rsidRPr="000A314B">
        <w:rPr>
          <w:rFonts w:cs="Times New Roman"/>
          <w:i/>
          <w:iCs/>
          <w:noProof/>
          <w:szCs w:val="24"/>
        </w:rPr>
        <w:t>International Journal of Geriatric Psychiatry</w:t>
      </w:r>
      <w:r w:rsidRPr="000A314B">
        <w:rPr>
          <w:rFonts w:cs="Times New Roman"/>
          <w:noProof/>
          <w:szCs w:val="24"/>
        </w:rPr>
        <w:t xml:space="preserve">, </w:t>
      </w:r>
      <w:r w:rsidRPr="000A314B">
        <w:rPr>
          <w:rFonts w:cs="Times New Roman"/>
          <w:i/>
          <w:iCs/>
          <w:noProof/>
          <w:szCs w:val="24"/>
        </w:rPr>
        <w:t>24</w:t>
      </w:r>
      <w:r w:rsidRPr="000A314B">
        <w:rPr>
          <w:rFonts w:cs="Times New Roman"/>
          <w:noProof/>
          <w:szCs w:val="24"/>
        </w:rPr>
        <w:t>, 1079–1086. doi:10.1002/gps</w:t>
      </w:r>
    </w:p>
    <w:p w:rsidR="002D38F0" w:rsidRPr="00C87655" w:rsidRDefault="002D38F0" w:rsidP="00ED2AE7">
      <w:pPr>
        <w:pStyle w:val="NormalWeb"/>
        <w:ind w:left="480" w:hanging="480"/>
        <w:divId w:val="325592568"/>
      </w:pPr>
      <w:r w:rsidRPr="00C87655">
        <w:fldChar w:fldCharType="end"/>
      </w:r>
    </w:p>
    <w:p w:rsidR="003705D6" w:rsidRPr="00C87655" w:rsidRDefault="003705D6" w:rsidP="003705D6">
      <w:pPr>
        <w:spacing w:after="0" w:line="240" w:lineRule="auto"/>
        <w:rPr>
          <w:rFonts w:cs="Times New Roman"/>
          <w:b/>
        </w:rPr>
      </w:pPr>
    </w:p>
    <w:p w:rsidR="000B348B" w:rsidRPr="00C87655" w:rsidRDefault="000B348B">
      <w:pPr>
        <w:rPr>
          <w:rFonts w:cs="Times New Roman"/>
        </w:rPr>
      </w:pPr>
    </w:p>
    <w:sectPr w:rsidR="000B348B" w:rsidRPr="00C87655" w:rsidSect="00AA244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4F3" w:rsidRDefault="005024F3" w:rsidP="007660FC">
      <w:pPr>
        <w:spacing w:after="0" w:line="240" w:lineRule="auto"/>
      </w:pPr>
      <w:r>
        <w:separator/>
      </w:r>
    </w:p>
  </w:endnote>
  <w:endnote w:type="continuationSeparator" w:id="0">
    <w:p w:rsidR="005024F3" w:rsidRDefault="005024F3" w:rsidP="0076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S Lola">
    <w:altName w:val="FS Lol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635356"/>
      <w:docPartObj>
        <w:docPartGallery w:val="Page Numbers (Bottom of Page)"/>
        <w:docPartUnique/>
      </w:docPartObj>
    </w:sdtPr>
    <w:sdtEndPr>
      <w:rPr>
        <w:noProof/>
      </w:rPr>
    </w:sdtEndPr>
    <w:sdtContent>
      <w:p w:rsidR="005024F3" w:rsidRDefault="005024F3">
        <w:pPr>
          <w:pStyle w:val="Footer"/>
          <w:jc w:val="right"/>
        </w:pPr>
        <w:r>
          <w:fldChar w:fldCharType="begin"/>
        </w:r>
        <w:r>
          <w:instrText xml:space="preserve"> PAGE   \* MERGEFORMAT </w:instrText>
        </w:r>
        <w:r>
          <w:fldChar w:fldCharType="separate"/>
        </w:r>
        <w:r w:rsidR="000F1D3B">
          <w:rPr>
            <w:noProof/>
          </w:rPr>
          <w:t>1</w:t>
        </w:r>
        <w:r>
          <w:rPr>
            <w:noProof/>
          </w:rPr>
          <w:fldChar w:fldCharType="end"/>
        </w:r>
      </w:p>
    </w:sdtContent>
  </w:sdt>
  <w:p w:rsidR="005024F3" w:rsidRDefault="005024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4F3" w:rsidRDefault="005024F3" w:rsidP="007660FC">
      <w:pPr>
        <w:spacing w:after="0" w:line="240" w:lineRule="auto"/>
      </w:pPr>
      <w:r>
        <w:separator/>
      </w:r>
    </w:p>
  </w:footnote>
  <w:footnote w:type="continuationSeparator" w:id="0">
    <w:p w:rsidR="005024F3" w:rsidRDefault="005024F3" w:rsidP="007660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35C5D"/>
    <w:multiLevelType w:val="hybridMultilevel"/>
    <w:tmpl w:val="981E47AC"/>
    <w:lvl w:ilvl="0" w:tplc="B81C791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617FD"/>
    <w:multiLevelType w:val="hybridMultilevel"/>
    <w:tmpl w:val="08005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A33311"/>
    <w:multiLevelType w:val="hybridMultilevel"/>
    <w:tmpl w:val="ABD80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DF37B68"/>
    <w:multiLevelType w:val="hybridMultilevel"/>
    <w:tmpl w:val="09C2C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C8501C4"/>
    <w:multiLevelType w:val="hybridMultilevel"/>
    <w:tmpl w:val="C73A8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E0007FE"/>
    <w:multiLevelType w:val="hybridMultilevel"/>
    <w:tmpl w:val="A86A8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832B30"/>
    <w:multiLevelType w:val="hybridMultilevel"/>
    <w:tmpl w:val="667E8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D90"/>
    <w:rsid w:val="0000265F"/>
    <w:rsid w:val="00003B7C"/>
    <w:rsid w:val="000044C7"/>
    <w:rsid w:val="00005AC9"/>
    <w:rsid w:val="00006DD9"/>
    <w:rsid w:val="00012173"/>
    <w:rsid w:val="00013263"/>
    <w:rsid w:val="000140E2"/>
    <w:rsid w:val="0001446D"/>
    <w:rsid w:val="000203EC"/>
    <w:rsid w:val="00021218"/>
    <w:rsid w:val="0002139C"/>
    <w:rsid w:val="00022258"/>
    <w:rsid w:val="00023608"/>
    <w:rsid w:val="000260F9"/>
    <w:rsid w:val="000261D6"/>
    <w:rsid w:val="000279D2"/>
    <w:rsid w:val="00027CF3"/>
    <w:rsid w:val="00040692"/>
    <w:rsid w:val="00042F60"/>
    <w:rsid w:val="00044280"/>
    <w:rsid w:val="0004474C"/>
    <w:rsid w:val="00047FA3"/>
    <w:rsid w:val="00053837"/>
    <w:rsid w:val="000543DA"/>
    <w:rsid w:val="00060DBB"/>
    <w:rsid w:val="00064F91"/>
    <w:rsid w:val="00065EDA"/>
    <w:rsid w:val="00072226"/>
    <w:rsid w:val="00072E70"/>
    <w:rsid w:val="00077B67"/>
    <w:rsid w:val="00080A25"/>
    <w:rsid w:val="00081149"/>
    <w:rsid w:val="000830F0"/>
    <w:rsid w:val="00083DA4"/>
    <w:rsid w:val="00085478"/>
    <w:rsid w:val="00090715"/>
    <w:rsid w:val="0009365E"/>
    <w:rsid w:val="00093D7A"/>
    <w:rsid w:val="00095E83"/>
    <w:rsid w:val="00097916"/>
    <w:rsid w:val="000A1F47"/>
    <w:rsid w:val="000A314B"/>
    <w:rsid w:val="000A4FD7"/>
    <w:rsid w:val="000A519C"/>
    <w:rsid w:val="000A6E91"/>
    <w:rsid w:val="000A7727"/>
    <w:rsid w:val="000B253A"/>
    <w:rsid w:val="000B2A0F"/>
    <w:rsid w:val="000B348B"/>
    <w:rsid w:val="000B3A93"/>
    <w:rsid w:val="000B408B"/>
    <w:rsid w:val="000B568B"/>
    <w:rsid w:val="000B7F23"/>
    <w:rsid w:val="000C1111"/>
    <w:rsid w:val="000C2C20"/>
    <w:rsid w:val="000C35FF"/>
    <w:rsid w:val="000C3B55"/>
    <w:rsid w:val="000E0A29"/>
    <w:rsid w:val="000E142A"/>
    <w:rsid w:val="000E2ECB"/>
    <w:rsid w:val="000E3518"/>
    <w:rsid w:val="000E36DA"/>
    <w:rsid w:val="000E59BA"/>
    <w:rsid w:val="000F1D3B"/>
    <w:rsid w:val="000F233F"/>
    <w:rsid w:val="000F348E"/>
    <w:rsid w:val="000F42BA"/>
    <w:rsid w:val="000F4A05"/>
    <w:rsid w:val="000F4F24"/>
    <w:rsid w:val="00101473"/>
    <w:rsid w:val="00101D86"/>
    <w:rsid w:val="0010259E"/>
    <w:rsid w:val="001038F2"/>
    <w:rsid w:val="00104826"/>
    <w:rsid w:val="00105F96"/>
    <w:rsid w:val="001137CA"/>
    <w:rsid w:val="00113971"/>
    <w:rsid w:val="00117958"/>
    <w:rsid w:val="00120A64"/>
    <w:rsid w:val="0012340F"/>
    <w:rsid w:val="00124178"/>
    <w:rsid w:val="001254F8"/>
    <w:rsid w:val="00130371"/>
    <w:rsid w:val="001309A4"/>
    <w:rsid w:val="00130F50"/>
    <w:rsid w:val="001312D1"/>
    <w:rsid w:val="00135D86"/>
    <w:rsid w:val="00136C46"/>
    <w:rsid w:val="00142897"/>
    <w:rsid w:val="00144A26"/>
    <w:rsid w:val="00147073"/>
    <w:rsid w:val="0015554E"/>
    <w:rsid w:val="00163B40"/>
    <w:rsid w:val="0017042A"/>
    <w:rsid w:val="00170610"/>
    <w:rsid w:val="00170D41"/>
    <w:rsid w:val="00171B2F"/>
    <w:rsid w:val="00172236"/>
    <w:rsid w:val="0017291F"/>
    <w:rsid w:val="00173EB9"/>
    <w:rsid w:val="00174D76"/>
    <w:rsid w:val="00175AA2"/>
    <w:rsid w:val="00184E37"/>
    <w:rsid w:val="0018752D"/>
    <w:rsid w:val="0018770F"/>
    <w:rsid w:val="001924AC"/>
    <w:rsid w:val="00194809"/>
    <w:rsid w:val="00196125"/>
    <w:rsid w:val="00197563"/>
    <w:rsid w:val="001A08B4"/>
    <w:rsid w:val="001A120F"/>
    <w:rsid w:val="001A1BA8"/>
    <w:rsid w:val="001A1C16"/>
    <w:rsid w:val="001A36D7"/>
    <w:rsid w:val="001A6527"/>
    <w:rsid w:val="001B2A77"/>
    <w:rsid w:val="001B2EB8"/>
    <w:rsid w:val="001B5ED4"/>
    <w:rsid w:val="001B69B5"/>
    <w:rsid w:val="001C03E5"/>
    <w:rsid w:val="001C1B58"/>
    <w:rsid w:val="001C2217"/>
    <w:rsid w:val="001C38C7"/>
    <w:rsid w:val="001C4FC7"/>
    <w:rsid w:val="001C609D"/>
    <w:rsid w:val="001D3D52"/>
    <w:rsid w:val="001D4FCB"/>
    <w:rsid w:val="001E5987"/>
    <w:rsid w:val="001E6628"/>
    <w:rsid w:val="001E674B"/>
    <w:rsid w:val="001F007E"/>
    <w:rsid w:val="001F1A25"/>
    <w:rsid w:val="001F67A6"/>
    <w:rsid w:val="001F7379"/>
    <w:rsid w:val="00200FFC"/>
    <w:rsid w:val="00205F9E"/>
    <w:rsid w:val="002062CC"/>
    <w:rsid w:val="00206595"/>
    <w:rsid w:val="00211BED"/>
    <w:rsid w:val="00213AA5"/>
    <w:rsid w:val="00213B01"/>
    <w:rsid w:val="00215728"/>
    <w:rsid w:val="002167D1"/>
    <w:rsid w:val="00220C5A"/>
    <w:rsid w:val="00222986"/>
    <w:rsid w:val="00224A37"/>
    <w:rsid w:val="00232907"/>
    <w:rsid w:val="002335F3"/>
    <w:rsid w:val="00234CEE"/>
    <w:rsid w:val="00236677"/>
    <w:rsid w:val="0023676B"/>
    <w:rsid w:val="00242B31"/>
    <w:rsid w:val="0024694F"/>
    <w:rsid w:val="00247873"/>
    <w:rsid w:val="00250B62"/>
    <w:rsid w:val="002514B4"/>
    <w:rsid w:val="00252158"/>
    <w:rsid w:val="00260A2D"/>
    <w:rsid w:val="00260BDD"/>
    <w:rsid w:val="00260F7D"/>
    <w:rsid w:val="0026127B"/>
    <w:rsid w:val="00263913"/>
    <w:rsid w:val="00264819"/>
    <w:rsid w:val="00267035"/>
    <w:rsid w:val="002704A3"/>
    <w:rsid w:val="00272B3F"/>
    <w:rsid w:val="00273F64"/>
    <w:rsid w:val="0027594C"/>
    <w:rsid w:val="002766A3"/>
    <w:rsid w:val="00280B52"/>
    <w:rsid w:val="002825CC"/>
    <w:rsid w:val="0029085E"/>
    <w:rsid w:val="0029320B"/>
    <w:rsid w:val="00294779"/>
    <w:rsid w:val="002968E9"/>
    <w:rsid w:val="002B1245"/>
    <w:rsid w:val="002B1BC2"/>
    <w:rsid w:val="002B54A6"/>
    <w:rsid w:val="002C4569"/>
    <w:rsid w:val="002C57D9"/>
    <w:rsid w:val="002C5EC6"/>
    <w:rsid w:val="002D0A6E"/>
    <w:rsid w:val="002D38F0"/>
    <w:rsid w:val="002E0424"/>
    <w:rsid w:val="002F33D4"/>
    <w:rsid w:val="002F5C68"/>
    <w:rsid w:val="002F6D0B"/>
    <w:rsid w:val="00300088"/>
    <w:rsid w:val="003033C2"/>
    <w:rsid w:val="00307169"/>
    <w:rsid w:val="00307C12"/>
    <w:rsid w:val="00316F1F"/>
    <w:rsid w:val="00320828"/>
    <w:rsid w:val="00322044"/>
    <w:rsid w:val="003220E4"/>
    <w:rsid w:val="00334056"/>
    <w:rsid w:val="003343D1"/>
    <w:rsid w:val="003367AF"/>
    <w:rsid w:val="00342F45"/>
    <w:rsid w:val="0034560F"/>
    <w:rsid w:val="00350283"/>
    <w:rsid w:val="00353D40"/>
    <w:rsid w:val="00360FCA"/>
    <w:rsid w:val="003632E7"/>
    <w:rsid w:val="00363C06"/>
    <w:rsid w:val="00366D00"/>
    <w:rsid w:val="003705D6"/>
    <w:rsid w:val="00371965"/>
    <w:rsid w:val="00376DC8"/>
    <w:rsid w:val="00376EE9"/>
    <w:rsid w:val="003809D6"/>
    <w:rsid w:val="00383AF1"/>
    <w:rsid w:val="003842B9"/>
    <w:rsid w:val="003852C0"/>
    <w:rsid w:val="003906A9"/>
    <w:rsid w:val="00391977"/>
    <w:rsid w:val="00394781"/>
    <w:rsid w:val="003A0275"/>
    <w:rsid w:val="003A03E3"/>
    <w:rsid w:val="003A2ABD"/>
    <w:rsid w:val="003B0597"/>
    <w:rsid w:val="003B1D9B"/>
    <w:rsid w:val="003B3160"/>
    <w:rsid w:val="003B34B0"/>
    <w:rsid w:val="003B7ED9"/>
    <w:rsid w:val="003C031A"/>
    <w:rsid w:val="003C071E"/>
    <w:rsid w:val="003C25A8"/>
    <w:rsid w:val="003C6C2F"/>
    <w:rsid w:val="003C733D"/>
    <w:rsid w:val="003D29CC"/>
    <w:rsid w:val="003D41BC"/>
    <w:rsid w:val="003D4D87"/>
    <w:rsid w:val="003E21B0"/>
    <w:rsid w:val="003E25DF"/>
    <w:rsid w:val="003E4848"/>
    <w:rsid w:val="003E542C"/>
    <w:rsid w:val="003F43F3"/>
    <w:rsid w:val="003F5C93"/>
    <w:rsid w:val="003F6E70"/>
    <w:rsid w:val="004022A9"/>
    <w:rsid w:val="00402757"/>
    <w:rsid w:val="00402817"/>
    <w:rsid w:val="00404609"/>
    <w:rsid w:val="00404F8C"/>
    <w:rsid w:val="00412F33"/>
    <w:rsid w:val="00415AFE"/>
    <w:rsid w:val="00415B1F"/>
    <w:rsid w:val="00421DBE"/>
    <w:rsid w:val="00421ED2"/>
    <w:rsid w:val="00423390"/>
    <w:rsid w:val="004247CE"/>
    <w:rsid w:val="004257BF"/>
    <w:rsid w:val="00425A4A"/>
    <w:rsid w:val="00426E70"/>
    <w:rsid w:val="00427C32"/>
    <w:rsid w:val="0043218F"/>
    <w:rsid w:val="004343D5"/>
    <w:rsid w:val="004367A2"/>
    <w:rsid w:val="004371D0"/>
    <w:rsid w:val="0043734F"/>
    <w:rsid w:val="00437729"/>
    <w:rsid w:val="004418B7"/>
    <w:rsid w:val="00442436"/>
    <w:rsid w:val="004476F9"/>
    <w:rsid w:val="004518C4"/>
    <w:rsid w:val="0046046A"/>
    <w:rsid w:val="0046574A"/>
    <w:rsid w:val="00476048"/>
    <w:rsid w:val="00476537"/>
    <w:rsid w:val="004767C4"/>
    <w:rsid w:val="0048228B"/>
    <w:rsid w:val="004825DC"/>
    <w:rsid w:val="0048381E"/>
    <w:rsid w:val="0048587B"/>
    <w:rsid w:val="00487139"/>
    <w:rsid w:val="00494079"/>
    <w:rsid w:val="004A4AAD"/>
    <w:rsid w:val="004B5BCF"/>
    <w:rsid w:val="004C1E06"/>
    <w:rsid w:val="004C2055"/>
    <w:rsid w:val="004C36C2"/>
    <w:rsid w:val="004C67E0"/>
    <w:rsid w:val="004C776F"/>
    <w:rsid w:val="004D1F06"/>
    <w:rsid w:val="004D4BBF"/>
    <w:rsid w:val="004D4E07"/>
    <w:rsid w:val="004D642D"/>
    <w:rsid w:val="004E0302"/>
    <w:rsid w:val="004E2765"/>
    <w:rsid w:val="004E46EB"/>
    <w:rsid w:val="004E5917"/>
    <w:rsid w:val="004F0E42"/>
    <w:rsid w:val="004F23D5"/>
    <w:rsid w:val="004F35BA"/>
    <w:rsid w:val="004F3763"/>
    <w:rsid w:val="004F48D7"/>
    <w:rsid w:val="004F59CA"/>
    <w:rsid w:val="004F70CC"/>
    <w:rsid w:val="005024F3"/>
    <w:rsid w:val="0051078F"/>
    <w:rsid w:val="00514358"/>
    <w:rsid w:val="00515B8F"/>
    <w:rsid w:val="00516B1A"/>
    <w:rsid w:val="005222B3"/>
    <w:rsid w:val="00535228"/>
    <w:rsid w:val="00535D3A"/>
    <w:rsid w:val="0054641F"/>
    <w:rsid w:val="00552CE3"/>
    <w:rsid w:val="00553724"/>
    <w:rsid w:val="00562FF3"/>
    <w:rsid w:val="005655A8"/>
    <w:rsid w:val="00574496"/>
    <w:rsid w:val="00574F63"/>
    <w:rsid w:val="005772C8"/>
    <w:rsid w:val="005821C4"/>
    <w:rsid w:val="00587366"/>
    <w:rsid w:val="0059262F"/>
    <w:rsid w:val="0059549B"/>
    <w:rsid w:val="00597F75"/>
    <w:rsid w:val="005A16B7"/>
    <w:rsid w:val="005A7A22"/>
    <w:rsid w:val="005B010F"/>
    <w:rsid w:val="005B02CD"/>
    <w:rsid w:val="005B04BD"/>
    <w:rsid w:val="005C0528"/>
    <w:rsid w:val="005C1935"/>
    <w:rsid w:val="005C259F"/>
    <w:rsid w:val="005C7BCE"/>
    <w:rsid w:val="005D1AE1"/>
    <w:rsid w:val="005D2189"/>
    <w:rsid w:val="005D2BEB"/>
    <w:rsid w:val="005D4FF0"/>
    <w:rsid w:val="005D731B"/>
    <w:rsid w:val="005D7439"/>
    <w:rsid w:val="005E01FA"/>
    <w:rsid w:val="005E1603"/>
    <w:rsid w:val="005E3A53"/>
    <w:rsid w:val="005E5AC3"/>
    <w:rsid w:val="005E71A8"/>
    <w:rsid w:val="005F2EAF"/>
    <w:rsid w:val="005F3CA8"/>
    <w:rsid w:val="005F3F01"/>
    <w:rsid w:val="005F4EDD"/>
    <w:rsid w:val="00600FA2"/>
    <w:rsid w:val="00602D58"/>
    <w:rsid w:val="0062289B"/>
    <w:rsid w:val="006228C7"/>
    <w:rsid w:val="00623F76"/>
    <w:rsid w:val="00625D2F"/>
    <w:rsid w:val="00626E94"/>
    <w:rsid w:val="0063005A"/>
    <w:rsid w:val="00632F89"/>
    <w:rsid w:val="00635955"/>
    <w:rsid w:val="00643117"/>
    <w:rsid w:val="00643548"/>
    <w:rsid w:val="006508C0"/>
    <w:rsid w:val="00651976"/>
    <w:rsid w:val="00654C32"/>
    <w:rsid w:val="00655E0D"/>
    <w:rsid w:val="00656D60"/>
    <w:rsid w:val="006579B5"/>
    <w:rsid w:val="00660BD9"/>
    <w:rsid w:val="00660F32"/>
    <w:rsid w:val="00663D3C"/>
    <w:rsid w:val="00665E6F"/>
    <w:rsid w:val="006721A2"/>
    <w:rsid w:val="00675203"/>
    <w:rsid w:val="00677181"/>
    <w:rsid w:val="00677C54"/>
    <w:rsid w:val="00683099"/>
    <w:rsid w:val="00684F37"/>
    <w:rsid w:val="0068566A"/>
    <w:rsid w:val="00686390"/>
    <w:rsid w:val="006917D9"/>
    <w:rsid w:val="006954AE"/>
    <w:rsid w:val="00695F37"/>
    <w:rsid w:val="00697EDA"/>
    <w:rsid w:val="006A1CF8"/>
    <w:rsid w:val="006A3213"/>
    <w:rsid w:val="006A32DD"/>
    <w:rsid w:val="006A548A"/>
    <w:rsid w:val="006B4630"/>
    <w:rsid w:val="006B69FD"/>
    <w:rsid w:val="006B6BEB"/>
    <w:rsid w:val="006B7994"/>
    <w:rsid w:val="006C0169"/>
    <w:rsid w:val="006C1B7D"/>
    <w:rsid w:val="006C2DA9"/>
    <w:rsid w:val="006D08FE"/>
    <w:rsid w:val="006D1995"/>
    <w:rsid w:val="006D1AF7"/>
    <w:rsid w:val="006D2FC8"/>
    <w:rsid w:val="006D3D3B"/>
    <w:rsid w:val="006D4348"/>
    <w:rsid w:val="006D7567"/>
    <w:rsid w:val="006E0736"/>
    <w:rsid w:val="006E57E7"/>
    <w:rsid w:val="006E596E"/>
    <w:rsid w:val="006E6828"/>
    <w:rsid w:val="006E7482"/>
    <w:rsid w:val="006E7A6F"/>
    <w:rsid w:val="006F081D"/>
    <w:rsid w:val="006F1204"/>
    <w:rsid w:val="006F32B8"/>
    <w:rsid w:val="006F331D"/>
    <w:rsid w:val="006F4082"/>
    <w:rsid w:val="006F4C1F"/>
    <w:rsid w:val="006F4F64"/>
    <w:rsid w:val="00704798"/>
    <w:rsid w:val="00705038"/>
    <w:rsid w:val="00706659"/>
    <w:rsid w:val="0070679C"/>
    <w:rsid w:val="0070703F"/>
    <w:rsid w:val="007077A9"/>
    <w:rsid w:val="00712243"/>
    <w:rsid w:val="0071320D"/>
    <w:rsid w:val="00713F21"/>
    <w:rsid w:val="00714096"/>
    <w:rsid w:val="00716AC4"/>
    <w:rsid w:val="00721201"/>
    <w:rsid w:val="00726D27"/>
    <w:rsid w:val="00726FCE"/>
    <w:rsid w:val="00727D5B"/>
    <w:rsid w:val="007313AA"/>
    <w:rsid w:val="007325D6"/>
    <w:rsid w:val="0073363F"/>
    <w:rsid w:val="00735579"/>
    <w:rsid w:val="00740290"/>
    <w:rsid w:val="00743806"/>
    <w:rsid w:val="00743CCD"/>
    <w:rsid w:val="00747B56"/>
    <w:rsid w:val="00753B5B"/>
    <w:rsid w:val="00756F77"/>
    <w:rsid w:val="0076024E"/>
    <w:rsid w:val="00760775"/>
    <w:rsid w:val="00761151"/>
    <w:rsid w:val="00765AD1"/>
    <w:rsid w:val="007660FC"/>
    <w:rsid w:val="00766874"/>
    <w:rsid w:val="00771103"/>
    <w:rsid w:val="00772781"/>
    <w:rsid w:val="0077512B"/>
    <w:rsid w:val="00775345"/>
    <w:rsid w:val="00776467"/>
    <w:rsid w:val="00780E52"/>
    <w:rsid w:val="00781090"/>
    <w:rsid w:val="00781E8D"/>
    <w:rsid w:val="00783E6B"/>
    <w:rsid w:val="00794D90"/>
    <w:rsid w:val="00794E4A"/>
    <w:rsid w:val="00796364"/>
    <w:rsid w:val="007A09B0"/>
    <w:rsid w:val="007A3141"/>
    <w:rsid w:val="007A408D"/>
    <w:rsid w:val="007B2661"/>
    <w:rsid w:val="007B2AB1"/>
    <w:rsid w:val="007B4819"/>
    <w:rsid w:val="007B6043"/>
    <w:rsid w:val="007C017D"/>
    <w:rsid w:val="007C0E68"/>
    <w:rsid w:val="007C25F0"/>
    <w:rsid w:val="007C5755"/>
    <w:rsid w:val="007C5813"/>
    <w:rsid w:val="007C5DB7"/>
    <w:rsid w:val="007D2EA4"/>
    <w:rsid w:val="007D65FD"/>
    <w:rsid w:val="007D78EF"/>
    <w:rsid w:val="007E3AA6"/>
    <w:rsid w:val="007E4463"/>
    <w:rsid w:val="007E6BA8"/>
    <w:rsid w:val="007E79DE"/>
    <w:rsid w:val="007F3A96"/>
    <w:rsid w:val="007F6599"/>
    <w:rsid w:val="007F6CE3"/>
    <w:rsid w:val="00802E69"/>
    <w:rsid w:val="00812ABE"/>
    <w:rsid w:val="00814E43"/>
    <w:rsid w:val="00821912"/>
    <w:rsid w:val="0082539A"/>
    <w:rsid w:val="00825D78"/>
    <w:rsid w:val="00832AC8"/>
    <w:rsid w:val="0083728D"/>
    <w:rsid w:val="00837D8E"/>
    <w:rsid w:val="008418CF"/>
    <w:rsid w:val="00843B0A"/>
    <w:rsid w:val="00850132"/>
    <w:rsid w:val="008503B0"/>
    <w:rsid w:val="00853E63"/>
    <w:rsid w:val="00856BB5"/>
    <w:rsid w:val="0086031E"/>
    <w:rsid w:val="008627D2"/>
    <w:rsid w:val="00864F4D"/>
    <w:rsid w:val="008650F0"/>
    <w:rsid w:val="00870DC7"/>
    <w:rsid w:val="008712F1"/>
    <w:rsid w:val="00874C58"/>
    <w:rsid w:val="00877E90"/>
    <w:rsid w:val="00880F6C"/>
    <w:rsid w:val="008819BA"/>
    <w:rsid w:val="00881EE6"/>
    <w:rsid w:val="00884E3F"/>
    <w:rsid w:val="00886107"/>
    <w:rsid w:val="008902FC"/>
    <w:rsid w:val="00891296"/>
    <w:rsid w:val="00891C51"/>
    <w:rsid w:val="00891EF8"/>
    <w:rsid w:val="008A0519"/>
    <w:rsid w:val="008A5C8C"/>
    <w:rsid w:val="008B0893"/>
    <w:rsid w:val="008B1238"/>
    <w:rsid w:val="008B372B"/>
    <w:rsid w:val="008B52AC"/>
    <w:rsid w:val="008C690F"/>
    <w:rsid w:val="008C7448"/>
    <w:rsid w:val="008D0DC0"/>
    <w:rsid w:val="008D172F"/>
    <w:rsid w:val="008D1CF1"/>
    <w:rsid w:val="008D2DEE"/>
    <w:rsid w:val="008D4071"/>
    <w:rsid w:val="008E1260"/>
    <w:rsid w:val="008E4A55"/>
    <w:rsid w:val="008E7F94"/>
    <w:rsid w:val="008F6A5B"/>
    <w:rsid w:val="009021FE"/>
    <w:rsid w:val="0090288F"/>
    <w:rsid w:val="00904911"/>
    <w:rsid w:val="00905734"/>
    <w:rsid w:val="00905F96"/>
    <w:rsid w:val="00911F01"/>
    <w:rsid w:val="00917C09"/>
    <w:rsid w:val="00922F8D"/>
    <w:rsid w:val="009308D5"/>
    <w:rsid w:val="00930C06"/>
    <w:rsid w:val="0093275A"/>
    <w:rsid w:val="009331C0"/>
    <w:rsid w:val="009350F3"/>
    <w:rsid w:val="00937D06"/>
    <w:rsid w:val="00943CEA"/>
    <w:rsid w:val="00945755"/>
    <w:rsid w:val="0095209E"/>
    <w:rsid w:val="00952BCD"/>
    <w:rsid w:val="009531B8"/>
    <w:rsid w:val="00961FE2"/>
    <w:rsid w:val="00962D84"/>
    <w:rsid w:val="00963FDF"/>
    <w:rsid w:val="009658EB"/>
    <w:rsid w:val="00970C69"/>
    <w:rsid w:val="0097193B"/>
    <w:rsid w:val="00971999"/>
    <w:rsid w:val="00972B41"/>
    <w:rsid w:val="009813DC"/>
    <w:rsid w:val="009818E3"/>
    <w:rsid w:val="0098566A"/>
    <w:rsid w:val="00986286"/>
    <w:rsid w:val="00987355"/>
    <w:rsid w:val="0099136A"/>
    <w:rsid w:val="009A3145"/>
    <w:rsid w:val="009A59CD"/>
    <w:rsid w:val="009B0BF9"/>
    <w:rsid w:val="009B61A4"/>
    <w:rsid w:val="009C5E31"/>
    <w:rsid w:val="009C64FC"/>
    <w:rsid w:val="009C75E3"/>
    <w:rsid w:val="009D120B"/>
    <w:rsid w:val="009D3857"/>
    <w:rsid w:val="009E01E1"/>
    <w:rsid w:val="009E3000"/>
    <w:rsid w:val="009E317A"/>
    <w:rsid w:val="009E3492"/>
    <w:rsid w:val="009E791D"/>
    <w:rsid w:val="009F7F5E"/>
    <w:rsid w:val="00A0223D"/>
    <w:rsid w:val="00A043A8"/>
    <w:rsid w:val="00A047F5"/>
    <w:rsid w:val="00A06C88"/>
    <w:rsid w:val="00A13183"/>
    <w:rsid w:val="00A15B96"/>
    <w:rsid w:val="00A1797A"/>
    <w:rsid w:val="00A267DC"/>
    <w:rsid w:val="00A34602"/>
    <w:rsid w:val="00A36C0E"/>
    <w:rsid w:val="00A416DF"/>
    <w:rsid w:val="00A425E9"/>
    <w:rsid w:val="00A44E5C"/>
    <w:rsid w:val="00A45CFA"/>
    <w:rsid w:val="00A47740"/>
    <w:rsid w:val="00A533CB"/>
    <w:rsid w:val="00A540AA"/>
    <w:rsid w:val="00A576D5"/>
    <w:rsid w:val="00A62179"/>
    <w:rsid w:val="00A62A09"/>
    <w:rsid w:val="00A64529"/>
    <w:rsid w:val="00A66C5D"/>
    <w:rsid w:val="00A67887"/>
    <w:rsid w:val="00A72B7D"/>
    <w:rsid w:val="00A7315F"/>
    <w:rsid w:val="00A73B5A"/>
    <w:rsid w:val="00A749CC"/>
    <w:rsid w:val="00A8015B"/>
    <w:rsid w:val="00A83469"/>
    <w:rsid w:val="00A916A7"/>
    <w:rsid w:val="00A91935"/>
    <w:rsid w:val="00A93648"/>
    <w:rsid w:val="00A94848"/>
    <w:rsid w:val="00AA244C"/>
    <w:rsid w:val="00AA477A"/>
    <w:rsid w:val="00AA56C2"/>
    <w:rsid w:val="00AA763D"/>
    <w:rsid w:val="00AA7759"/>
    <w:rsid w:val="00AA7E05"/>
    <w:rsid w:val="00AB1AE5"/>
    <w:rsid w:val="00AB7EE9"/>
    <w:rsid w:val="00AC1763"/>
    <w:rsid w:val="00AC17D8"/>
    <w:rsid w:val="00AC1DDD"/>
    <w:rsid w:val="00AC66A1"/>
    <w:rsid w:val="00AD610B"/>
    <w:rsid w:val="00AD71AC"/>
    <w:rsid w:val="00AD760B"/>
    <w:rsid w:val="00AE4359"/>
    <w:rsid w:val="00AE495C"/>
    <w:rsid w:val="00AE4B1B"/>
    <w:rsid w:val="00AE6841"/>
    <w:rsid w:val="00AF056E"/>
    <w:rsid w:val="00AF08F0"/>
    <w:rsid w:val="00AF0B4D"/>
    <w:rsid w:val="00AF1479"/>
    <w:rsid w:val="00AF1A58"/>
    <w:rsid w:val="00B131F1"/>
    <w:rsid w:val="00B1352C"/>
    <w:rsid w:val="00B138EA"/>
    <w:rsid w:val="00B15626"/>
    <w:rsid w:val="00B15E25"/>
    <w:rsid w:val="00B222FF"/>
    <w:rsid w:val="00B24354"/>
    <w:rsid w:val="00B267E3"/>
    <w:rsid w:val="00B277AF"/>
    <w:rsid w:val="00B43BE0"/>
    <w:rsid w:val="00B455BC"/>
    <w:rsid w:val="00B46586"/>
    <w:rsid w:val="00B4676B"/>
    <w:rsid w:val="00B47D59"/>
    <w:rsid w:val="00B50DBA"/>
    <w:rsid w:val="00B54306"/>
    <w:rsid w:val="00B5514A"/>
    <w:rsid w:val="00B55912"/>
    <w:rsid w:val="00B55CE8"/>
    <w:rsid w:val="00B57786"/>
    <w:rsid w:val="00B710C5"/>
    <w:rsid w:val="00B750F2"/>
    <w:rsid w:val="00B76277"/>
    <w:rsid w:val="00B80B43"/>
    <w:rsid w:val="00B81D91"/>
    <w:rsid w:val="00B82C41"/>
    <w:rsid w:val="00B86688"/>
    <w:rsid w:val="00B902B5"/>
    <w:rsid w:val="00B96138"/>
    <w:rsid w:val="00B965EE"/>
    <w:rsid w:val="00BA1322"/>
    <w:rsid w:val="00BA4805"/>
    <w:rsid w:val="00BA5E90"/>
    <w:rsid w:val="00BA6771"/>
    <w:rsid w:val="00BA6E04"/>
    <w:rsid w:val="00BB17D3"/>
    <w:rsid w:val="00BB6658"/>
    <w:rsid w:val="00BB775E"/>
    <w:rsid w:val="00BC105B"/>
    <w:rsid w:val="00BC442D"/>
    <w:rsid w:val="00BE003F"/>
    <w:rsid w:val="00BE0667"/>
    <w:rsid w:val="00BE1FE7"/>
    <w:rsid w:val="00BE56AA"/>
    <w:rsid w:val="00BF332A"/>
    <w:rsid w:val="00BF5439"/>
    <w:rsid w:val="00BF5B82"/>
    <w:rsid w:val="00C00395"/>
    <w:rsid w:val="00C053F0"/>
    <w:rsid w:val="00C06891"/>
    <w:rsid w:val="00C1022B"/>
    <w:rsid w:val="00C2168A"/>
    <w:rsid w:val="00C226B0"/>
    <w:rsid w:val="00C26013"/>
    <w:rsid w:val="00C34326"/>
    <w:rsid w:val="00C45949"/>
    <w:rsid w:val="00C467D3"/>
    <w:rsid w:val="00C4733E"/>
    <w:rsid w:val="00C5268B"/>
    <w:rsid w:val="00C6725C"/>
    <w:rsid w:val="00C67E8C"/>
    <w:rsid w:val="00C74674"/>
    <w:rsid w:val="00C773CC"/>
    <w:rsid w:val="00C7764E"/>
    <w:rsid w:val="00C779ED"/>
    <w:rsid w:val="00C77B80"/>
    <w:rsid w:val="00C8033D"/>
    <w:rsid w:val="00C827BC"/>
    <w:rsid w:val="00C87655"/>
    <w:rsid w:val="00C9019C"/>
    <w:rsid w:val="00C91BF8"/>
    <w:rsid w:val="00CA2483"/>
    <w:rsid w:val="00CA3181"/>
    <w:rsid w:val="00CA6049"/>
    <w:rsid w:val="00CA7B13"/>
    <w:rsid w:val="00CB10FB"/>
    <w:rsid w:val="00CB1134"/>
    <w:rsid w:val="00CB1421"/>
    <w:rsid w:val="00CC0CEF"/>
    <w:rsid w:val="00CC4BE6"/>
    <w:rsid w:val="00CC7B99"/>
    <w:rsid w:val="00CD4DF7"/>
    <w:rsid w:val="00CE1033"/>
    <w:rsid w:val="00CE31CF"/>
    <w:rsid w:val="00CF07E6"/>
    <w:rsid w:val="00CF6996"/>
    <w:rsid w:val="00D01A7E"/>
    <w:rsid w:val="00D02B84"/>
    <w:rsid w:val="00D0323F"/>
    <w:rsid w:val="00D04FDC"/>
    <w:rsid w:val="00D06E5F"/>
    <w:rsid w:val="00D06F6F"/>
    <w:rsid w:val="00D10554"/>
    <w:rsid w:val="00D109BC"/>
    <w:rsid w:val="00D10D6A"/>
    <w:rsid w:val="00D1323D"/>
    <w:rsid w:val="00D16CC3"/>
    <w:rsid w:val="00D26F3C"/>
    <w:rsid w:val="00D430F5"/>
    <w:rsid w:val="00D437F0"/>
    <w:rsid w:val="00D464B0"/>
    <w:rsid w:val="00D501A7"/>
    <w:rsid w:val="00D51169"/>
    <w:rsid w:val="00D5119E"/>
    <w:rsid w:val="00D53B66"/>
    <w:rsid w:val="00D53CBF"/>
    <w:rsid w:val="00D56617"/>
    <w:rsid w:val="00D57F37"/>
    <w:rsid w:val="00D619C8"/>
    <w:rsid w:val="00D62C38"/>
    <w:rsid w:val="00D6381A"/>
    <w:rsid w:val="00D67588"/>
    <w:rsid w:val="00D72A58"/>
    <w:rsid w:val="00D7508D"/>
    <w:rsid w:val="00D80792"/>
    <w:rsid w:val="00D80A8C"/>
    <w:rsid w:val="00D81E7B"/>
    <w:rsid w:val="00D8433E"/>
    <w:rsid w:val="00D84483"/>
    <w:rsid w:val="00D87222"/>
    <w:rsid w:val="00D90123"/>
    <w:rsid w:val="00D9275D"/>
    <w:rsid w:val="00D957AD"/>
    <w:rsid w:val="00D95EF6"/>
    <w:rsid w:val="00DB1DB0"/>
    <w:rsid w:val="00DB2439"/>
    <w:rsid w:val="00DB4A7B"/>
    <w:rsid w:val="00DB6EFA"/>
    <w:rsid w:val="00DB7E9A"/>
    <w:rsid w:val="00DC3580"/>
    <w:rsid w:val="00DC4969"/>
    <w:rsid w:val="00DC5199"/>
    <w:rsid w:val="00DC585B"/>
    <w:rsid w:val="00DD005E"/>
    <w:rsid w:val="00DD0589"/>
    <w:rsid w:val="00DD3521"/>
    <w:rsid w:val="00DD57AA"/>
    <w:rsid w:val="00DD73AA"/>
    <w:rsid w:val="00DF1825"/>
    <w:rsid w:val="00DF43A3"/>
    <w:rsid w:val="00DF5AB1"/>
    <w:rsid w:val="00DF5EFA"/>
    <w:rsid w:val="00DF7C56"/>
    <w:rsid w:val="00E0349D"/>
    <w:rsid w:val="00E03A5B"/>
    <w:rsid w:val="00E06473"/>
    <w:rsid w:val="00E12C24"/>
    <w:rsid w:val="00E13DA3"/>
    <w:rsid w:val="00E14883"/>
    <w:rsid w:val="00E21ECA"/>
    <w:rsid w:val="00E2538E"/>
    <w:rsid w:val="00E2576A"/>
    <w:rsid w:val="00E3211B"/>
    <w:rsid w:val="00E37B08"/>
    <w:rsid w:val="00E40E63"/>
    <w:rsid w:val="00E41679"/>
    <w:rsid w:val="00E43339"/>
    <w:rsid w:val="00E44BF0"/>
    <w:rsid w:val="00E4612D"/>
    <w:rsid w:val="00E56B17"/>
    <w:rsid w:val="00E571CB"/>
    <w:rsid w:val="00E70083"/>
    <w:rsid w:val="00E7272B"/>
    <w:rsid w:val="00E72EA4"/>
    <w:rsid w:val="00E747DF"/>
    <w:rsid w:val="00E824E9"/>
    <w:rsid w:val="00E83269"/>
    <w:rsid w:val="00E867D7"/>
    <w:rsid w:val="00E9066F"/>
    <w:rsid w:val="00E90BDA"/>
    <w:rsid w:val="00E91FAE"/>
    <w:rsid w:val="00E92EB9"/>
    <w:rsid w:val="00E943CD"/>
    <w:rsid w:val="00E96FE8"/>
    <w:rsid w:val="00E979CC"/>
    <w:rsid w:val="00EA0B67"/>
    <w:rsid w:val="00EA28EE"/>
    <w:rsid w:val="00EA63F6"/>
    <w:rsid w:val="00EB38DE"/>
    <w:rsid w:val="00EB4CDF"/>
    <w:rsid w:val="00EB597D"/>
    <w:rsid w:val="00EB6AD6"/>
    <w:rsid w:val="00EB7A34"/>
    <w:rsid w:val="00EC3404"/>
    <w:rsid w:val="00EC5906"/>
    <w:rsid w:val="00EC6ECB"/>
    <w:rsid w:val="00ED000D"/>
    <w:rsid w:val="00ED2AE7"/>
    <w:rsid w:val="00ED723E"/>
    <w:rsid w:val="00ED782E"/>
    <w:rsid w:val="00ED7EB3"/>
    <w:rsid w:val="00EE12EC"/>
    <w:rsid w:val="00EE3B3A"/>
    <w:rsid w:val="00EF1FF7"/>
    <w:rsid w:val="00F011D5"/>
    <w:rsid w:val="00F0235D"/>
    <w:rsid w:val="00F04248"/>
    <w:rsid w:val="00F07ED9"/>
    <w:rsid w:val="00F11B67"/>
    <w:rsid w:val="00F17399"/>
    <w:rsid w:val="00F23AD6"/>
    <w:rsid w:val="00F245E8"/>
    <w:rsid w:val="00F251E5"/>
    <w:rsid w:val="00F26839"/>
    <w:rsid w:val="00F26D5E"/>
    <w:rsid w:val="00F2714B"/>
    <w:rsid w:val="00F27A93"/>
    <w:rsid w:val="00F3344C"/>
    <w:rsid w:val="00F36382"/>
    <w:rsid w:val="00F401BF"/>
    <w:rsid w:val="00F4220A"/>
    <w:rsid w:val="00F43417"/>
    <w:rsid w:val="00F43BC4"/>
    <w:rsid w:val="00F50C94"/>
    <w:rsid w:val="00F54B8B"/>
    <w:rsid w:val="00F570F5"/>
    <w:rsid w:val="00F575FF"/>
    <w:rsid w:val="00F61744"/>
    <w:rsid w:val="00F61958"/>
    <w:rsid w:val="00F625FF"/>
    <w:rsid w:val="00F62D61"/>
    <w:rsid w:val="00F6447E"/>
    <w:rsid w:val="00F64FC9"/>
    <w:rsid w:val="00F6511D"/>
    <w:rsid w:val="00F67A76"/>
    <w:rsid w:val="00F67A91"/>
    <w:rsid w:val="00F72F7D"/>
    <w:rsid w:val="00F73DCE"/>
    <w:rsid w:val="00F74463"/>
    <w:rsid w:val="00F75F8A"/>
    <w:rsid w:val="00F778BC"/>
    <w:rsid w:val="00F924EA"/>
    <w:rsid w:val="00F926AD"/>
    <w:rsid w:val="00F96276"/>
    <w:rsid w:val="00FA01D2"/>
    <w:rsid w:val="00FA15AA"/>
    <w:rsid w:val="00FA15B8"/>
    <w:rsid w:val="00FA2715"/>
    <w:rsid w:val="00FA4A4C"/>
    <w:rsid w:val="00FA55D9"/>
    <w:rsid w:val="00FA7F60"/>
    <w:rsid w:val="00FB10DC"/>
    <w:rsid w:val="00FB287B"/>
    <w:rsid w:val="00FB370C"/>
    <w:rsid w:val="00FB5E75"/>
    <w:rsid w:val="00FB7749"/>
    <w:rsid w:val="00FB7BF9"/>
    <w:rsid w:val="00FB7D7F"/>
    <w:rsid w:val="00FC3AC7"/>
    <w:rsid w:val="00FC6916"/>
    <w:rsid w:val="00FC7CD2"/>
    <w:rsid w:val="00FC7E20"/>
    <w:rsid w:val="00FD024F"/>
    <w:rsid w:val="00FD2577"/>
    <w:rsid w:val="00FD410C"/>
    <w:rsid w:val="00FD6D08"/>
    <w:rsid w:val="00FE2F0C"/>
    <w:rsid w:val="00FE7414"/>
    <w:rsid w:val="00FF2264"/>
    <w:rsid w:val="00FF3AA4"/>
    <w:rsid w:val="00FF5580"/>
    <w:rsid w:val="00FF7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829C05F-F3CC-4CAC-9475-EB596F24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7D7"/>
    <w:pPr>
      <w:spacing w:line="480" w:lineRule="auto"/>
    </w:pPr>
    <w:rPr>
      <w:rFonts w:ascii="Times New Roman" w:eastAsiaTheme="minorHAnsi" w:hAnsi="Times New Roman"/>
      <w:sz w:val="24"/>
      <w:lang w:eastAsia="en-US"/>
    </w:rPr>
  </w:style>
  <w:style w:type="paragraph" w:styleId="Heading1">
    <w:name w:val="heading 1"/>
    <w:basedOn w:val="Normal"/>
    <w:next w:val="Normal"/>
    <w:link w:val="Heading1Char"/>
    <w:uiPriority w:val="9"/>
    <w:qFormat/>
    <w:rsid w:val="00727D5B"/>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06DD9"/>
    <w:pPr>
      <w:keepNext/>
      <w:keepLines/>
      <w:spacing w:before="40" w:after="0"/>
      <w:outlineLvl w:val="1"/>
    </w:pPr>
    <w:rPr>
      <w:rFonts w:asciiTheme="majorHAnsi" w:eastAsiaTheme="majorEastAsia" w:hAnsiTheme="majorHAnsi" w:cstheme="majorBidi"/>
      <w:i/>
      <w:szCs w:val="26"/>
    </w:rPr>
  </w:style>
  <w:style w:type="paragraph" w:styleId="Heading3">
    <w:name w:val="heading 3"/>
    <w:basedOn w:val="Normal"/>
    <w:next w:val="Normal"/>
    <w:link w:val="Heading3Char"/>
    <w:uiPriority w:val="9"/>
    <w:unhideWhenUsed/>
    <w:qFormat/>
    <w:rsid w:val="00DD3521"/>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D5B"/>
    <w:rPr>
      <w:rFonts w:asciiTheme="majorHAnsi" w:eastAsiaTheme="majorEastAsia" w:hAnsiTheme="majorHAnsi" w:cstheme="majorBidi"/>
      <w:b/>
      <w:bCs/>
      <w:sz w:val="28"/>
      <w:szCs w:val="28"/>
      <w:lang w:eastAsia="en-US"/>
    </w:rPr>
  </w:style>
  <w:style w:type="character" w:styleId="Hyperlink">
    <w:name w:val="Hyperlink"/>
    <w:basedOn w:val="DefaultParagraphFont"/>
    <w:uiPriority w:val="99"/>
    <w:unhideWhenUsed/>
    <w:rsid w:val="006D7567"/>
    <w:rPr>
      <w:color w:val="0000FF" w:themeColor="hyperlink"/>
      <w:u w:val="single"/>
    </w:rPr>
  </w:style>
  <w:style w:type="paragraph" w:styleId="CommentText">
    <w:name w:val="annotation text"/>
    <w:basedOn w:val="Normal"/>
    <w:link w:val="CommentTextChar"/>
    <w:uiPriority w:val="99"/>
    <w:semiHidden/>
    <w:unhideWhenUsed/>
    <w:rsid w:val="006D7567"/>
    <w:pPr>
      <w:spacing w:line="240" w:lineRule="auto"/>
    </w:pPr>
    <w:rPr>
      <w:rFonts w:asciiTheme="minorHAnsi" w:hAnsiTheme="minorHAnsi"/>
      <w:sz w:val="20"/>
      <w:szCs w:val="20"/>
      <w:lang w:eastAsia="zh-CN"/>
    </w:rPr>
  </w:style>
  <w:style w:type="character" w:customStyle="1" w:styleId="CommentTextChar">
    <w:name w:val="Comment Text Char"/>
    <w:basedOn w:val="DefaultParagraphFont"/>
    <w:link w:val="CommentText"/>
    <w:uiPriority w:val="99"/>
    <w:semiHidden/>
    <w:rsid w:val="006D7567"/>
    <w:rPr>
      <w:rFonts w:eastAsiaTheme="minorHAnsi"/>
      <w:sz w:val="20"/>
      <w:szCs w:val="20"/>
    </w:rPr>
  </w:style>
  <w:style w:type="character" w:styleId="CommentReference">
    <w:name w:val="annotation reference"/>
    <w:basedOn w:val="DefaultParagraphFont"/>
    <w:uiPriority w:val="99"/>
    <w:semiHidden/>
    <w:unhideWhenUsed/>
    <w:rsid w:val="006D7567"/>
    <w:rPr>
      <w:sz w:val="16"/>
      <w:szCs w:val="16"/>
    </w:rPr>
  </w:style>
  <w:style w:type="paragraph" w:styleId="BalloonText">
    <w:name w:val="Balloon Text"/>
    <w:basedOn w:val="Normal"/>
    <w:link w:val="BalloonTextChar"/>
    <w:uiPriority w:val="99"/>
    <w:semiHidden/>
    <w:unhideWhenUsed/>
    <w:rsid w:val="006D7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567"/>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A15B96"/>
    <w:rPr>
      <w:rFonts w:ascii="Arial" w:hAnsi="Arial"/>
      <w:b/>
      <w:bCs/>
      <w:lang w:eastAsia="en-US"/>
    </w:rPr>
  </w:style>
  <w:style w:type="character" w:customStyle="1" w:styleId="CommentSubjectChar">
    <w:name w:val="Comment Subject Char"/>
    <w:basedOn w:val="CommentTextChar"/>
    <w:link w:val="CommentSubject"/>
    <w:uiPriority w:val="99"/>
    <w:semiHidden/>
    <w:rsid w:val="00A15B96"/>
    <w:rPr>
      <w:rFonts w:ascii="Arial" w:eastAsiaTheme="minorHAnsi" w:hAnsi="Arial"/>
      <w:b/>
      <w:bCs/>
      <w:sz w:val="20"/>
      <w:szCs w:val="20"/>
      <w:lang w:eastAsia="en-US"/>
    </w:rPr>
  </w:style>
  <w:style w:type="paragraph" w:styleId="ListParagraph">
    <w:name w:val="List Paragraph"/>
    <w:basedOn w:val="Normal"/>
    <w:uiPriority w:val="34"/>
    <w:qFormat/>
    <w:rsid w:val="00142897"/>
    <w:pPr>
      <w:ind w:left="720"/>
      <w:contextualSpacing/>
    </w:pPr>
  </w:style>
  <w:style w:type="character" w:customStyle="1" w:styleId="Heading2Char">
    <w:name w:val="Heading 2 Char"/>
    <w:basedOn w:val="DefaultParagraphFont"/>
    <w:link w:val="Heading2"/>
    <w:uiPriority w:val="9"/>
    <w:rsid w:val="00006DD9"/>
    <w:rPr>
      <w:rFonts w:asciiTheme="majorHAnsi" w:eastAsiaTheme="majorEastAsia" w:hAnsiTheme="majorHAnsi" w:cstheme="majorBidi"/>
      <w:i/>
      <w:sz w:val="24"/>
      <w:szCs w:val="26"/>
      <w:lang w:eastAsia="en-US"/>
    </w:rPr>
  </w:style>
  <w:style w:type="table" w:styleId="TableGrid">
    <w:name w:val="Table Grid"/>
    <w:basedOn w:val="TableNormal"/>
    <w:uiPriority w:val="59"/>
    <w:rsid w:val="00370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AA24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A72B7D"/>
    <w:pPr>
      <w:spacing w:before="100" w:beforeAutospacing="1" w:after="100" w:afterAutospacing="1" w:line="240" w:lineRule="auto"/>
    </w:pPr>
    <w:rPr>
      <w:rFonts w:ascii="Times" w:eastAsiaTheme="minorEastAsia" w:hAnsi="Times" w:cs="Times New Roman"/>
      <w:sz w:val="20"/>
      <w:szCs w:val="20"/>
      <w:lang w:val="en-US"/>
    </w:rPr>
  </w:style>
  <w:style w:type="character" w:customStyle="1" w:styleId="Heading3Char">
    <w:name w:val="Heading 3 Char"/>
    <w:basedOn w:val="DefaultParagraphFont"/>
    <w:link w:val="Heading3"/>
    <w:uiPriority w:val="9"/>
    <w:rsid w:val="00DD3521"/>
    <w:rPr>
      <w:rFonts w:asciiTheme="majorHAnsi" w:eastAsiaTheme="majorEastAsia" w:hAnsiTheme="majorHAnsi" w:cstheme="majorBidi"/>
      <w:color w:val="243F60" w:themeColor="accent1" w:themeShade="7F"/>
      <w:sz w:val="24"/>
      <w:szCs w:val="24"/>
      <w:lang w:eastAsia="en-US"/>
    </w:rPr>
  </w:style>
  <w:style w:type="character" w:customStyle="1" w:styleId="A10">
    <w:name w:val="A10"/>
    <w:uiPriority w:val="99"/>
    <w:rsid w:val="005772C8"/>
    <w:rPr>
      <w:rFonts w:cs="FS Lola"/>
      <w:color w:val="000000"/>
      <w:sz w:val="18"/>
      <w:szCs w:val="18"/>
    </w:rPr>
  </w:style>
  <w:style w:type="paragraph" w:styleId="FootnoteText">
    <w:name w:val="footnote text"/>
    <w:basedOn w:val="Normal"/>
    <w:link w:val="FootnoteTextChar"/>
    <w:uiPriority w:val="99"/>
    <w:semiHidden/>
    <w:unhideWhenUsed/>
    <w:rsid w:val="007660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60FC"/>
    <w:rPr>
      <w:rFonts w:ascii="Times New Roman" w:eastAsiaTheme="minorHAnsi" w:hAnsi="Times New Roman"/>
      <w:sz w:val="20"/>
      <w:szCs w:val="20"/>
      <w:lang w:eastAsia="en-US"/>
    </w:rPr>
  </w:style>
  <w:style w:type="character" w:styleId="FootnoteReference">
    <w:name w:val="footnote reference"/>
    <w:basedOn w:val="DefaultParagraphFont"/>
    <w:uiPriority w:val="99"/>
    <w:semiHidden/>
    <w:unhideWhenUsed/>
    <w:rsid w:val="007660FC"/>
    <w:rPr>
      <w:vertAlign w:val="superscript"/>
    </w:rPr>
  </w:style>
  <w:style w:type="character" w:customStyle="1" w:styleId="apple-converted-space">
    <w:name w:val="apple-converted-space"/>
    <w:basedOn w:val="DefaultParagraphFont"/>
    <w:rsid w:val="00F04248"/>
  </w:style>
  <w:style w:type="character" w:customStyle="1" w:styleId="glossary">
    <w:name w:val="glossary"/>
    <w:basedOn w:val="DefaultParagraphFont"/>
    <w:rsid w:val="00F04248"/>
  </w:style>
  <w:style w:type="paragraph" w:styleId="Revision">
    <w:name w:val="Revision"/>
    <w:hidden/>
    <w:uiPriority w:val="99"/>
    <w:semiHidden/>
    <w:rsid w:val="00252158"/>
    <w:pPr>
      <w:spacing w:after="0" w:line="240" w:lineRule="auto"/>
    </w:pPr>
    <w:rPr>
      <w:rFonts w:ascii="Times New Roman" w:eastAsiaTheme="minorHAnsi" w:hAnsi="Times New Roman"/>
      <w:sz w:val="24"/>
      <w:lang w:eastAsia="en-US"/>
    </w:rPr>
  </w:style>
  <w:style w:type="paragraph" w:styleId="Header">
    <w:name w:val="header"/>
    <w:basedOn w:val="Normal"/>
    <w:link w:val="HeaderChar"/>
    <w:uiPriority w:val="99"/>
    <w:unhideWhenUsed/>
    <w:rsid w:val="00756F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F77"/>
    <w:rPr>
      <w:rFonts w:ascii="Times New Roman" w:eastAsiaTheme="minorHAnsi" w:hAnsi="Times New Roman"/>
      <w:sz w:val="24"/>
      <w:lang w:eastAsia="en-US"/>
    </w:rPr>
  </w:style>
  <w:style w:type="paragraph" w:styleId="Footer">
    <w:name w:val="footer"/>
    <w:basedOn w:val="Normal"/>
    <w:link w:val="FooterChar"/>
    <w:uiPriority w:val="99"/>
    <w:unhideWhenUsed/>
    <w:rsid w:val="00756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F77"/>
    <w:rPr>
      <w:rFonts w:ascii="Times New Roman" w:eastAsiaTheme="minorHAnsi"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9145">
      <w:bodyDiv w:val="1"/>
      <w:marLeft w:val="0"/>
      <w:marRight w:val="0"/>
      <w:marTop w:val="0"/>
      <w:marBottom w:val="0"/>
      <w:divBdr>
        <w:top w:val="none" w:sz="0" w:space="0" w:color="auto"/>
        <w:left w:val="none" w:sz="0" w:space="0" w:color="auto"/>
        <w:bottom w:val="none" w:sz="0" w:space="0" w:color="auto"/>
        <w:right w:val="none" w:sz="0" w:space="0" w:color="auto"/>
      </w:divBdr>
    </w:div>
    <w:div w:id="133060208">
      <w:bodyDiv w:val="1"/>
      <w:marLeft w:val="0"/>
      <w:marRight w:val="0"/>
      <w:marTop w:val="0"/>
      <w:marBottom w:val="0"/>
      <w:divBdr>
        <w:top w:val="none" w:sz="0" w:space="0" w:color="auto"/>
        <w:left w:val="none" w:sz="0" w:space="0" w:color="auto"/>
        <w:bottom w:val="none" w:sz="0" w:space="0" w:color="auto"/>
        <w:right w:val="none" w:sz="0" w:space="0" w:color="auto"/>
      </w:divBdr>
    </w:div>
    <w:div w:id="200098062">
      <w:bodyDiv w:val="1"/>
      <w:marLeft w:val="0"/>
      <w:marRight w:val="0"/>
      <w:marTop w:val="0"/>
      <w:marBottom w:val="0"/>
      <w:divBdr>
        <w:top w:val="none" w:sz="0" w:space="0" w:color="auto"/>
        <w:left w:val="none" w:sz="0" w:space="0" w:color="auto"/>
        <w:bottom w:val="none" w:sz="0" w:space="0" w:color="auto"/>
        <w:right w:val="none" w:sz="0" w:space="0" w:color="auto"/>
      </w:divBdr>
    </w:div>
    <w:div w:id="341975600">
      <w:bodyDiv w:val="1"/>
      <w:marLeft w:val="0"/>
      <w:marRight w:val="0"/>
      <w:marTop w:val="0"/>
      <w:marBottom w:val="0"/>
      <w:divBdr>
        <w:top w:val="none" w:sz="0" w:space="0" w:color="auto"/>
        <w:left w:val="none" w:sz="0" w:space="0" w:color="auto"/>
        <w:bottom w:val="none" w:sz="0" w:space="0" w:color="auto"/>
        <w:right w:val="none" w:sz="0" w:space="0" w:color="auto"/>
      </w:divBdr>
    </w:div>
    <w:div w:id="384257653">
      <w:bodyDiv w:val="1"/>
      <w:marLeft w:val="0"/>
      <w:marRight w:val="0"/>
      <w:marTop w:val="0"/>
      <w:marBottom w:val="0"/>
      <w:divBdr>
        <w:top w:val="none" w:sz="0" w:space="0" w:color="auto"/>
        <w:left w:val="none" w:sz="0" w:space="0" w:color="auto"/>
        <w:bottom w:val="none" w:sz="0" w:space="0" w:color="auto"/>
        <w:right w:val="none" w:sz="0" w:space="0" w:color="auto"/>
      </w:divBdr>
    </w:div>
    <w:div w:id="556938036">
      <w:bodyDiv w:val="1"/>
      <w:marLeft w:val="0"/>
      <w:marRight w:val="0"/>
      <w:marTop w:val="0"/>
      <w:marBottom w:val="0"/>
      <w:divBdr>
        <w:top w:val="none" w:sz="0" w:space="0" w:color="auto"/>
        <w:left w:val="none" w:sz="0" w:space="0" w:color="auto"/>
        <w:bottom w:val="none" w:sz="0" w:space="0" w:color="auto"/>
        <w:right w:val="none" w:sz="0" w:space="0" w:color="auto"/>
      </w:divBdr>
    </w:div>
    <w:div w:id="577399029">
      <w:bodyDiv w:val="1"/>
      <w:marLeft w:val="0"/>
      <w:marRight w:val="0"/>
      <w:marTop w:val="0"/>
      <w:marBottom w:val="0"/>
      <w:divBdr>
        <w:top w:val="none" w:sz="0" w:space="0" w:color="auto"/>
        <w:left w:val="none" w:sz="0" w:space="0" w:color="auto"/>
        <w:bottom w:val="none" w:sz="0" w:space="0" w:color="auto"/>
        <w:right w:val="none" w:sz="0" w:space="0" w:color="auto"/>
      </w:divBdr>
    </w:div>
    <w:div w:id="630093461">
      <w:bodyDiv w:val="1"/>
      <w:marLeft w:val="0"/>
      <w:marRight w:val="0"/>
      <w:marTop w:val="0"/>
      <w:marBottom w:val="0"/>
      <w:divBdr>
        <w:top w:val="none" w:sz="0" w:space="0" w:color="auto"/>
        <w:left w:val="none" w:sz="0" w:space="0" w:color="auto"/>
        <w:bottom w:val="none" w:sz="0" w:space="0" w:color="auto"/>
        <w:right w:val="none" w:sz="0" w:space="0" w:color="auto"/>
      </w:divBdr>
    </w:div>
    <w:div w:id="857695224">
      <w:bodyDiv w:val="1"/>
      <w:marLeft w:val="0"/>
      <w:marRight w:val="0"/>
      <w:marTop w:val="0"/>
      <w:marBottom w:val="0"/>
      <w:divBdr>
        <w:top w:val="none" w:sz="0" w:space="0" w:color="auto"/>
        <w:left w:val="none" w:sz="0" w:space="0" w:color="auto"/>
        <w:bottom w:val="none" w:sz="0" w:space="0" w:color="auto"/>
        <w:right w:val="none" w:sz="0" w:space="0" w:color="auto"/>
      </w:divBdr>
    </w:div>
    <w:div w:id="875316228">
      <w:bodyDiv w:val="1"/>
      <w:marLeft w:val="0"/>
      <w:marRight w:val="0"/>
      <w:marTop w:val="0"/>
      <w:marBottom w:val="0"/>
      <w:divBdr>
        <w:top w:val="none" w:sz="0" w:space="0" w:color="auto"/>
        <w:left w:val="none" w:sz="0" w:space="0" w:color="auto"/>
        <w:bottom w:val="none" w:sz="0" w:space="0" w:color="auto"/>
        <w:right w:val="none" w:sz="0" w:space="0" w:color="auto"/>
      </w:divBdr>
    </w:div>
    <w:div w:id="914315934">
      <w:bodyDiv w:val="1"/>
      <w:marLeft w:val="0"/>
      <w:marRight w:val="0"/>
      <w:marTop w:val="0"/>
      <w:marBottom w:val="0"/>
      <w:divBdr>
        <w:top w:val="none" w:sz="0" w:space="0" w:color="auto"/>
        <w:left w:val="none" w:sz="0" w:space="0" w:color="auto"/>
        <w:bottom w:val="none" w:sz="0" w:space="0" w:color="auto"/>
        <w:right w:val="none" w:sz="0" w:space="0" w:color="auto"/>
      </w:divBdr>
    </w:div>
    <w:div w:id="943614670">
      <w:bodyDiv w:val="1"/>
      <w:marLeft w:val="0"/>
      <w:marRight w:val="0"/>
      <w:marTop w:val="0"/>
      <w:marBottom w:val="0"/>
      <w:divBdr>
        <w:top w:val="none" w:sz="0" w:space="0" w:color="auto"/>
        <w:left w:val="none" w:sz="0" w:space="0" w:color="auto"/>
        <w:bottom w:val="none" w:sz="0" w:space="0" w:color="auto"/>
        <w:right w:val="none" w:sz="0" w:space="0" w:color="auto"/>
      </w:divBdr>
    </w:div>
    <w:div w:id="1128475660">
      <w:bodyDiv w:val="1"/>
      <w:marLeft w:val="0"/>
      <w:marRight w:val="0"/>
      <w:marTop w:val="0"/>
      <w:marBottom w:val="0"/>
      <w:divBdr>
        <w:top w:val="none" w:sz="0" w:space="0" w:color="auto"/>
        <w:left w:val="none" w:sz="0" w:space="0" w:color="auto"/>
        <w:bottom w:val="none" w:sz="0" w:space="0" w:color="auto"/>
        <w:right w:val="none" w:sz="0" w:space="0" w:color="auto"/>
      </w:divBdr>
    </w:div>
    <w:div w:id="1142037972">
      <w:bodyDiv w:val="1"/>
      <w:marLeft w:val="0"/>
      <w:marRight w:val="0"/>
      <w:marTop w:val="0"/>
      <w:marBottom w:val="0"/>
      <w:divBdr>
        <w:top w:val="none" w:sz="0" w:space="0" w:color="auto"/>
        <w:left w:val="none" w:sz="0" w:space="0" w:color="auto"/>
        <w:bottom w:val="none" w:sz="0" w:space="0" w:color="auto"/>
        <w:right w:val="none" w:sz="0" w:space="0" w:color="auto"/>
      </w:divBdr>
    </w:div>
    <w:div w:id="1169635333">
      <w:bodyDiv w:val="1"/>
      <w:marLeft w:val="0"/>
      <w:marRight w:val="0"/>
      <w:marTop w:val="0"/>
      <w:marBottom w:val="0"/>
      <w:divBdr>
        <w:top w:val="none" w:sz="0" w:space="0" w:color="auto"/>
        <w:left w:val="none" w:sz="0" w:space="0" w:color="auto"/>
        <w:bottom w:val="none" w:sz="0" w:space="0" w:color="auto"/>
        <w:right w:val="none" w:sz="0" w:space="0" w:color="auto"/>
      </w:divBdr>
    </w:div>
    <w:div w:id="1876892054">
      <w:bodyDiv w:val="1"/>
      <w:marLeft w:val="0"/>
      <w:marRight w:val="0"/>
      <w:marTop w:val="0"/>
      <w:marBottom w:val="0"/>
      <w:divBdr>
        <w:top w:val="none" w:sz="0" w:space="0" w:color="auto"/>
        <w:left w:val="none" w:sz="0" w:space="0" w:color="auto"/>
        <w:bottom w:val="none" w:sz="0" w:space="0" w:color="auto"/>
        <w:right w:val="none" w:sz="0" w:space="0" w:color="auto"/>
      </w:divBdr>
      <w:divsChild>
        <w:div w:id="952515228">
          <w:marLeft w:val="0"/>
          <w:marRight w:val="0"/>
          <w:marTop w:val="0"/>
          <w:marBottom w:val="0"/>
          <w:divBdr>
            <w:top w:val="none" w:sz="0" w:space="0" w:color="auto"/>
            <w:left w:val="none" w:sz="0" w:space="0" w:color="auto"/>
            <w:bottom w:val="none" w:sz="0" w:space="0" w:color="auto"/>
            <w:right w:val="none" w:sz="0" w:space="0" w:color="auto"/>
          </w:divBdr>
          <w:divsChild>
            <w:div w:id="1129470728">
              <w:marLeft w:val="0"/>
              <w:marRight w:val="0"/>
              <w:marTop w:val="0"/>
              <w:marBottom w:val="0"/>
              <w:divBdr>
                <w:top w:val="none" w:sz="0" w:space="0" w:color="auto"/>
                <w:left w:val="none" w:sz="0" w:space="0" w:color="auto"/>
                <w:bottom w:val="none" w:sz="0" w:space="0" w:color="auto"/>
                <w:right w:val="none" w:sz="0" w:space="0" w:color="auto"/>
              </w:divBdr>
              <w:divsChild>
                <w:div w:id="1240366058">
                  <w:marLeft w:val="0"/>
                  <w:marRight w:val="0"/>
                  <w:marTop w:val="0"/>
                  <w:marBottom w:val="0"/>
                  <w:divBdr>
                    <w:top w:val="none" w:sz="0" w:space="0" w:color="auto"/>
                    <w:left w:val="none" w:sz="0" w:space="0" w:color="auto"/>
                    <w:bottom w:val="none" w:sz="0" w:space="0" w:color="auto"/>
                    <w:right w:val="none" w:sz="0" w:space="0" w:color="auto"/>
                  </w:divBdr>
                  <w:divsChild>
                    <w:div w:id="1692030820">
                      <w:marLeft w:val="0"/>
                      <w:marRight w:val="0"/>
                      <w:marTop w:val="0"/>
                      <w:marBottom w:val="0"/>
                      <w:divBdr>
                        <w:top w:val="none" w:sz="0" w:space="0" w:color="auto"/>
                        <w:left w:val="none" w:sz="0" w:space="0" w:color="auto"/>
                        <w:bottom w:val="none" w:sz="0" w:space="0" w:color="auto"/>
                        <w:right w:val="none" w:sz="0" w:space="0" w:color="auto"/>
                      </w:divBdr>
                      <w:divsChild>
                        <w:div w:id="444736356">
                          <w:marLeft w:val="0"/>
                          <w:marRight w:val="0"/>
                          <w:marTop w:val="0"/>
                          <w:marBottom w:val="0"/>
                          <w:divBdr>
                            <w:top w:val="none" w:sz="0" w:space="0" w:color="auto"/>
                            <w:left w:val="none" w:sz="0" w:space="0" w:color="auto"/>
                            <w:bottom w:val="none" w:sz="0" w:space="0" w:color="auto"/>
                            <w:right w:val="none" w:sz="0" w:space="0" w:color="auto"/>
                          </w:divBdr>
                          <w:divsChild>
                            <w:div w:id="1718160235">
                              <w:marLeft w:val="0"/>
                              <w:marRight w:val="0"/>
                              <w:marTop w:val="0"/>
                              <w:marBottom w:val="0"/>
                              <w:divBdr>
                                <w:top w:val="none" w:sz="0" w:space="0" w:color="auto"/>
                                <w:left w:val="none" w:sz="0" w:space="0" w:color="auto"/>
                                <w:bottom w:val="none" w:sz="0" w:space="0" w:color="auto"/>
                                <w:right w:val="none" w:sz="0" w:space="0" w:color="auto"/>
                              </w:divBdr>
                              <w:divsChild>
                                <w:div w:id="1038973941">
                                  <w:marLeft w:val="0"/>
                                  <w:marRight w:val="0"/>
                                  <w:marTop w:val="0"/>
                                  <w:marBottom w:val="0"/>
                                  <w:divBdr>
                                    <w:top w:val="none" w:sz="0" w:space="0" w:color="auto"/>
                                    <w:left w:val="none" w:sz="0" w:space="0" w:color="auto"/>
                                    <w:bottom w:val="none" w:sz="0" w:space="0" w:color="auto"/>
                                    <w:right w:val="none" w:sz="0" w:space="0" w:color="auto"/>
                                  </w:divBdr>
                                  <w:divsChild>
                                    <w:div w:id="1966546229">
                                      <w:marLeft w:val="0"/>
                                      <w:marRight w:val="0"/>
                                      <w:marTop w:val="0"/>
                                      <w:marBottom w:val="0"/>
                                      <w:divBdr>
                                        <w:top w:val="none" w:sz="0" w:space="0" w:color="auto"/>
                                        <w:left w:val="none" w:sz="0" w:space="0" w:color="auto"/>
                                        <w:bottom w:val="none" w:sz="0" w:space="0" w:color="auto"/>
                                        <w:right w:val="none" w:sz="0" w:space="0" w:color="auto"/>
                                      </w:divBdr>
                                      <w:divsChild>
                                        <w:div w:id="898322095">
                                          <w:marLeft w:val="0"/>
                                          <w:marRight w:val="0"/>
                                          <w:marTop w:val="0"/>
                                          <w:marBottom w:val="0"/>
                                          <w:divBdr>
                                            <w:top w:val="none" w:sz="0" w:space="0" w:color="auto"/>
                                            <w:left w:val="none" w:sz="0" w:space="0" w:color="auto"/>
                                            <w:bottom w:val="none" w:sz="0" w:space="0" w:color="auto"/>
                                            <w:right w:val="none" w:sz="0" w:space="0" w:color="auto"/>
                                          </w:divBdr>
                                          <w:divsChild>
                                            <w:div w:id="61222452">
                                              <w:marLeft w:val="0"/>
                                              <w:marRight w:val="0"/>
                                              <w:marTop w:val="0"/>
                                              <w:marBottom w:val="0"/>
                                              <w:divBdr>
                                                <w:top w:val="none" w:sz="0" w:space="0" w:color="auto"/>
                                                <w:left w:val="none" w:sz="0" w:space="0" w:color="auto"/>
                                                <w:bottom w:val="none" w:sz="0" w:space="0" w:color="auto"/>
                                                <w:right w:val="none" w:sz="0" w:space="0" w:color="auto"/>
                                              </w:divBdr>
                                              <w:divsChild>
                                                <w:div w:id="1519731889">
                                                  <w:marLeft w:val="0"/>
                                                  <w:marRight w:val="0"/>
                                                  <w:marTop w:val="0"/>
                                                  <w:marBottom w:val="0"/>
                                                  <w:divBdr>
                                                    <w:top w:val="none" w:sz="0" w:space="0" w:color="auto"/>
                                                    <w:left w:val="none" w:sz="0" w:space="0" w:color="auto"/>
                                                    <w:bottom w:val="none" w:sz="0" w:space="0" w:color="auto"/>
                                                    <w:right w:val="none" w:sz="0" w:space="0" w:color="auto"/>
                                                  </w:divBdr>
                                                  <w:divsChild>
                                                    <w:div w:id="547686130">
                                                      <w:marLeft w:val="0"/>
                                                      <w:marRight w:val="0"/>
                                                      <w:marTop w:val="0"/>
                                                      <w:marBottom w:val="0"/>
                                                      <w:divBdr>
                                                        <w:top w:val="none" w:sz="0" w:space="0" w:color="auto"/>
                                                        <w:left w:val="none" w:sz="0" w:space="0" w:color="auto"/>
                                                        <w:bottom w:val="none" w:sz="0" w:space="0" w:color="auto"/>
                                                        <w:right w:val="none" w:sz="0" w:space="0" w:color="auto"/>
                                                      </w:divBdr>
                                                      <w:divsChild>
                                                        <w:div w:id="214704538">
                                                          <w:marLeft w:val="0"/>
                                                          <w:marRight w:val="0"/>
                                                          <w:marTop w:val="0"/>
                                                          <w:marBottom w:val="0"/>
                                                          <w:divBdr>
                                                            <w:top w:val="none" w:sz="0" w:space="0" w:color="auto"/>
                                                            <w:left w:val="none" w:sz="0" w:space="0" w:color="auto"/>
                                                            <w:bottom w:val="none" w:sz="0" w:space="0" w:color="auto"/>
                                                            <w:right w:val="none" w:sz="0" w:space="0" w:color="auto"/>
                                                          </w:divBdr>
                                                          <w:divsChild>
                                                            <w:div w:id="1090274743">
                                                              <w:marLeft w:val="0"/>
                                                              <w:marRight w:val="0"/>
                                                              <w:marTop w:val="0"/>
                                                              <w:marBottom w:val="0"/>
                                                              <w:divBdr>
                                                                <w:top w:val="none" w:sz="0" w:space="0" w:color="auto"/>
                                                                <w:left w:val="none" w:sz="0" w:space="0" w:color="auto"/>
                                                                <w:bottom w:val="none" w:sz="0" w:space="0" w:color="auto"/>
                                                                <w:right w:val="none" w:sz="0" w:space="0" w:color="auto"/>
                                                              </w:divBdr>
                                                              <w:divsChild>
                                                                <w:div w:id="634456002">
                                                                  <w:marLeft w:val="0"/>
                                                                  <w:marRight w:val="0"/>
                                                                  <w:marTop w:val="0"/>
                                                                  <w:marBottom w:val="0"/>
                                                                  <w:divBdr>
                                                                    <w:top w:val="none" w:sz="0" w:space="0" w:color="auto"/>
                                                                    <w:left w:val="none" w:sz="0" w:space="0" w:color="auto"/>
                                                                    <w:bottom w:val="none" w:sz="0" w:space="0" w:color="auto"/>
                                                                    <w:right w:val="none" w:sz="0" w:space="0" w:color="auto"/>
                                                                  </w:divBdr>
                                                                  <w:divsChild>
                                                                    <w:div w:id="1093547311">
                                                                      <w:marLeft w:val="0"/>
                                                                      <w:marRight w:val="0"/>
                                                                      <w:marTop w:val="0"/>
                                                                      <w:marBottom w:val="0"/>
                                                                      <w:divBdr>
                                                                        <w:top w:val="none" w:sz="0" w:space="0" w:color="auto"/>
                                                                        <w:left w:val="none" w:sz="0" w:space="0" w:color="auto"/>
                                                                        <w:bottom w:val="none" w:sz="0" w:space="0" w:color="auto"/>
                                                                        <w:right w:val="none" w:sz="0" w:space="0" w:color="auto"/>
                                                                      </w:divBdr>
                                                                      <w:divsChild>
                                                                        <w:div w:id="1429038297">
                                                                          <w:marLeft w:val="0"/>
                                                                          <w:marRight w:val="0"/>
                                                                          <w:marTop w:val="0"/>
                                                                          <w:marBottom w:val="0"/>
                                                                          <w:divBdr>
                                                                            <w:top w:val="none" w:sz="0" w:space="0" w:color="auto"/>
                                                                            <w:left w:val="none" w:sz="0" w:space="0" w:color="auto"/>
                                                                            <w:bottom w:val="none" w:sz="0" w:space="0" w:color="auto"/>
                                                                            <w:right w:val="none" w:sz="0" w:space="0" w:color="auto"/>
                                                                          </w:divBdr>
                                                                          <w:divsChild>
                                                                            <w:div w:id="2008751298">
                                                                              <w:marLeft w:val="0"/>
                                                                              <w:marRight w:val="0"/>
                                                                              <w:marTop w:val="0"/>
                                                                              <w:marBottom w:val="0"/>
                                                                              <w:divBdr>
                                                                                <w:top w:val="none" w:sz="0" w:space="0" w:color="auto"/>
                                                                                <w:left w:val="none" w:sz="0" w:space="0" w:color="auto"/>
                                                                                <w:bottom w:val="none" w:sz="0" w:space="0" w:color="auto"/>
                                                                                <w:right w:val="none" w:sz="0" w:space="0" w:color="auto"/>
                                                                              </w:divBdr>
                                                                              <w:divsChild>
                                                                                <w:div w:id="509100738">
                                                                                  <w:marLeft w:val="0"/>
                                                                                  <w:marRight w:val="0"/>
                                                                                  <w:marTop w:val="0"/>
                                                                                  <w:marBottom w:val="0"/>
                                                                                  <w:divBdr>
                                                                                    <w:top w:val="none" w:sz="0" w:space="0" w:color="auto"/>
                                                                                    <w:left w:val="none" w:sz="0" w:space="0" w:color="auto"/>
                                                                                    <w:bottom w:val="none" w:sz="0" w:space="0" w:color="auto"/>
                                                                                    <w:right w:val="none" w:sz="0" w:space="0" w:color="auto"/>
                                                                                  </w:divBdr>
                                                                                  <w:divsChild>
                                                                                    <w:div w:id="672031584">
                                                                                      <w:marLeft w:val="0"/>
                                                                                      <w:marRight w:val="0"/>
                                                                                      <w:marTop w:val="0"/>
                                                                                      <w:marBottom w:val="0"/>
                                                                                      <w:divBdr>
                                                                                        <w:top w:val="none" w:sz="0" w:space="0" w:color="auto"/>
                                                                                        <w:left w:val="none" w:sz="0" w:space="0" w:color="auto"/>
                                                                                        <w:bottom w:val="none" w:sz="0" w:space="0" w:color="auto"/>
                                                                                        <w:right w:val="none" w:sz="0" w:space="0" w:color="auto"/>
                                                                                      </w:divBdr>
                                                                                      <w:divsChild>
                                                                                        <w:div w:id="999039202">
                                                                                          <w:marLeft w:val="0"/>
                                                                                          <w:marRight w:val="0"/>
                                                                                          <w:marTop w:val="0"/>
                                                                                          <w:marBottom w:val="0"/>
                                                                                          <w:divBdr>
                                                                                            <w:top w:val="none" w:sz="0" w:space="0" w:color="auto"/>
                                                                                            <w:left w:val="none" w:sz="0" w:space="0" w:color="auto"/>
                                                                                            <w:bottom w:val="none" w:sz="0" w:space="0" w:color="auto"/>
                                                                                            <w:right w:val="none" w:sz="0" w:space="0" w:color="auto"/>
                                                                                          </w:divBdr>
                                                                                          <w:divsChild>
                                                                                            <w:div w:id="1876115234">
                                                                                              <w:marLeft w:val="0"/>
                                                                                              <w:marRight w:val="0"/>
                                                                                              <w:marTop w:val="0"/>
                                                                                              <w:marBottom w:val="0"/>
                                                                                              <w:divBdr>
                                                                                                <w:top w:val="none" w:sz="0" w:space="0" w:color="auto"/>
                                                                                                <w:left w:val="none" w:sz="0" w:space="0" w:color="auto"/>
                                                                                                <w:bottom w:val="none" w:sz="0" w:space="0" w:color="auto"/>
                                                                                                <w:right w:val="none" w:sz="0" w:space="0" w:color="auto"/>
                                                                                              </w:divBdr>
                                                                                              <w:divsChild>
                                                                                                <w:div w:id="1965454680">
                                                                                                  <w:marLeft w:val="0"/>
                                                                                                  <w:marRight w:val="0"/>
                                                                                                  <w:marTop w:val="0"/>
                                                                                                  <w:marBottom w:val="0"/>
                                                                                                  <w:divBdr>
                                                                                                    <w:top w:val="none" w:sz="0" w:space="0" w:color="auto"/>
                                                                                                    <w:left w:val="none" w:sz="0" w:space="0" w:color="auto"/>
                                                                                                    <w:bottom w:val="none" w:sz="0" w:space="0" w:color="auto"/>
                                                                                                    <w:right w:val="none" w:sz="0" w:space="0" w:color="auto"/>
                                                                                                  </w:divBdr>
                                                                                                  <w:divsChild>
                                                                                                    <w:div w:id="903830170">
                                                                                                      <w:marLeft w:val="0"/>
                                                                                                      <w:marRight w:val="0"/>
                                                                                                      <w:marTop w:val="0"/>
                                                                                                      <w:marBottom w:val="0"/>
                                                                                                      <w:divBdr>
                                                                                                        <w:top w:val="none" w:sz="0" w:space="0" w:color="auto"/>
                                                                                                        <w:left w:val="none" w:sz="0" w:space="0" w:color="auto"/>
                                                                                                        <w:bottom w:val="none" w:sz="0" w:space="0" w:color="auto"/>
                                                                                                        <w:right w:val="none" w:sz="0" w:space="0" w:color="auto"/>
                                                                                                      </w:divBdr>
                                                                                                      <w:divsChild>
                                                                                                        <w:div w:id="1064449926">
                                                                                                          <w:marLeft w:val="0"/>
                                                                                                          <w:marRight w:val="0"/>
                                                                                                          <w:marTop w:val="0"/>
                                                                                                          <w:marBottom w:val="0"/>
                                                                                                          <w:divBdr>
                                                                                                            <w:top w:val="none" w:sz="0" w:space="0" w:color="auto"/>
                                                                                                            <w:left w:val="none" w:sz="0" w:space="0" w:color="auto"/>
                                                                                                            <w:bottom w:val="none" w:sz="0" w:space="0" w:color="auto"/>
                                                                                                            <w:right w:val="none" w:sz="0" w:space="0" w:color="auto"/>
                                                                                                          </w:divBdr>
                                                                                                          <w:divsChild>
                                                                                                            <w:div w:id="672418360">
                                                                                                              <w:marLeft w:val="0"/>
                                                                                                              <w:marRight w:val="0"/>
                                                                                                              <w:marTop w:val="0"/>
                                                                                                              <w:marBottom w:val="0"/>
                                                                                                              <w:divBdr>
                                                                                                                <w:top w:val="none" w:sz="0" w:space="0" w:color="auto"/>
                                                                                                                <w:left w:val="none" w:sz="0" w:space="0" w:color="auto"/>
                                                                                                                <w:bottom w:val="none" w:sz="0" w:space="0" w:color="auto"/>
                                                                                                                <w:right w:val="none" w:sz="0" w:space="0" w:color="auto"/>
                                                                                                              </w:divBdr>
                                                                                                              <w:divsChild>
                                                                                                                <w:div w:id="1080522762">
                                                                                                                  <w:marLeft w:val="0"/>
                                                                                                                  <w:marRight w:val="0"/>
                                                                                                                  <w:marTop w:val="0"/>
                                                                                                                  <w:marBottom w:val="0"/>
                                                                                                                  <w:divBdr>
                                                                                                                    <w:top w:val="none" w:sz="0" w:space="0" w:color="auto"/>
                                                                                                                    <w:left w:val="none" w:sz="0" w:space="0" w:color="auto"/>
                                                                                                                    <w:bottom w:val="none" w:sz="0" w:space="0" w:color="auto"/>
                                                                                                                    <w:right w:val="none" w:sz="0" w:space="0" w:color="auto"/>
                                                                                                                  </w:divBdr>
                                                                                                                  <w:divsChild>
                                                                                                                    <w:div w:id="1297220264">
                                                                                                                      <w:marLeft w:val="0"/>
                                                                                                                      <w:marRight w:val="0"/>
                                                                                                                      <w:marTop w:val="0"/>
                                                                                                                      <w:marBottom w:val="0"/>
                                                                                                                      <w:divBdr>
                                                                                                                        <w:top w:val="none" w:sz="0" w:space="0" w:color="auto"/>
                                                                                                                        <w:left w:val="none" w:sz="0" w:space="0" w:color="auto"/>
                                                                                                                        <w:bottom w:val="none" w:sz="0" w:space="0" w:color="auto"/>
                                                                                                                        <w:right w:val="none" w:sz="0" w:space="0" w:color="auto"/>
                                                                                                                      </w:divBdr>
                                                                                                                      <w:divsChild>
                                                                                                                        <w:div w:id="1544636495">
                                                                                                                          <w:marLeft w:val="0"/>
                                                                                                                          <w:marRight w:val="0"/>
                                                                                                                          <w:marTop w:val="0"/>
                                                                                                                          <w:marBottom w:val="0"/>
                                                                                                                          <w:divBdr>
                                                                                                                            <w:top w:val="none" w:sz="0" w:space="0" w:color="auto"/>
                                                                                                                            <w:left w:val="none" w:sz="0" w:space="0" w:color="auto"/>
                                                                                                                            <w:bottom w:val="none" w:sz="0" w:space="0" w:color="auto"/>
                                                                                                                            <w:right w:val="none" w:sz="0" w:space="0" w:color="auto"/>
                                                                                                                          </w:divBdr>
                                                                                                                          <w:divsChild>
                                                                                                                            <w:div w:id="912659992">
                                                                                                                              <w:marLeft w:val="0"/>
                                                                                                                              <w:marRight w:val="0"/>
                                                                                                                              <w:marTop w:val="0"/>
                                                                                                                              <w:marBottom w:val="0"/>
                                                                                                                              <w:divBdr>
                                                                                                                                <w:top w:val="none" w:sz="0" w:space="0" w:color="auto"/>
                                                                                                                                <w:left w:val="none" w:sz="0" w:space="0" w:color="auto"/>
                                                                                                                                <w:bottom w:val="none" w:sz="0" w:space="0" w:color="auto"/>
                                                                                                                                <w:right w:val="none" w:sz="0" w:space="0" w:color="auto"/>
                                                                                                                              </w:divBdr>
                                                                                                                              <w:divsChild>
                                                                                                                                <w:div w:id="1894001410">
                                                                                                                                  <w:marLeft w:val="0"/>
                                                                                                                                  <w:marRight w:val="0"/>
                                                                                                                                  <w:marTop w:val="0"/>
                                                                                                                                  <w:marBottom w:val="0"/>
                                                                                                                                  <w:divBdr>
                                                                                                                                    <w:top w:val="none" w:sz="0" w:space="0" w:color="auto"/>
                                                                                                                                    <w:left w:val="none" w:sz="0" w:space="0" w:color="auto"/>
                                                                                                                                    <w:bottom w:val="none" w:sz="0" w:space="0" w:color="auto"/>
                                                                                                                                    <w:right w:val="none" w:sz="0" w:space="0" w:color="auto"/>
                                                                                                                                  </w:divBdr>
                                                                                                                                  <w:divsChild>
                                                                                                                                    <w:div w:id="814250957">
                                                                                                                                      <w:marLeft w:val="0"/>
                                                                                                                                      <w:marRight w:val="0"/>
                                                                                                                                      <w:marTop w:val="0"/>
                                                                                                                                      <w:marBottom w:val="0"/>
                                                                                                                                      <w:divBdr>
                                                                                                                                        <w:top w:val="none" w:sz="0" w:space="0" w:color="auto"/>
                                                                                                                                        <w:left w:val="none" w:sz="0" w:space="0" w:color="auto"/>
                                                                                                                                        <w:bottom w:val="none" w:sz="0" w:space="0" w:color="auto"/>
                                                                                                                                        <w:right w:val="none" w:sz="0" w:space="0" w:color="auto"/>
                                                                                                                                      </w:divBdr>
                                                                                                                                      <w:divsChild>
                                                                                                                                        <w:div w:id="734428980">
                                                                                                                                          <w:marLeft w:val="0"/>
                                                                                                                                          <w:marRight w:val="0"/>
                                                                                                                                          <w:marTop w:val="0"/>
                                                                                                                                          <w:marBottom w:val="0"/>
                                                                                                                                          <w:divBdr>
                                                                                                                                            <w:top w:val="none" w:sz="0" w:space="0" w:color="auto"/>
                                                                                                                                            <w:left w:val="none" w:sz="0" w:space="0" w:color="auto"/>
                                                                                                                                            <w:bottom w:val="none" w:sz="0" w:space="0" w:color="auto"/>
                                                                                                                                            <w:right w:val="none" w:sz="0" w:space="0" w:color="auto"/>
                                                                                                                                          </w:divBdr>
                                                                                                                                          <w:divsChild>
                                                                                                                                            <w:div w:id="1724795073">
                                                                                                                                              <w:marLeft w:val="0"/>
                                                                                                                                              <w:marRight w:val="0"/>
                                                                                                                                              <w:marTop w:val="0"/>
                                                                                                                                              <w:marBottom w:val="0"/>
                                                                                                                                              <w:divBdr>
                                                                                                                                                <w:top w:val="none" w:sz="0" w:space="0" w:color="auto"/>
                                                                                                                                                <w:left w:val="none" w:sz="0" w:space="0" w:color="auto"/>
                                                                                                                                                <w:bottom w:val="none" w:sz="0" w:space="0" w:color="auto"/>
                                                                                                                                                <w:right w:val="none" w:sz="0" w:space="0" w:color="auto"/>
                                                                                                                                              </w:divBdr>
                                                                                                                                              <w:divsChild>
                                                                                                                                                <w:div w:id="961350098">
                                                                                                                                                  <w:marLeft w:val="0"/>
                                                                                                                                                  <w:marRight w:val="0"/>
                                                                                                                                                  <w:marTop w:val="0"/>
                                                                                                                                                  <w:marBottom w:val="0"/>
                                                                                                                                                  <w:divBdr>
                                                                                                                                                    <w:top w:val="none" w:sz="0" w:space="0" w:color="auto"/>
                                                                                                                                                    <w:left w:val="none" w:sz="0" w:space="0" w:color="auto"/>
                                                                                                                                                    <w:bottom w:val="none" w:sz="0" w:space="0" w:color="auto"/>
                                                                                                                                                    <w:right w:val="none" w:sz="0" w:space="0" w:color="auto"/>
                                                                                                                                                  </w:divBdr>
                                                                                                                                                  <w:divsChild>
                                                                                                                                                    <w:div w:id="1165053659">
                                                                                                                                                      <w:marLeft w:val="0"/>
                                                                                                                                                      <w:marRight w:val="0"/>
                                                                                                                                                      <w:marTop w:val="0"/>
                                                                                                                                                      <w:marBottom w:val="0"/>
                                                                                                                                                      <w:divBdr>
                                                                                                                                                        <w:top w:val="none" w:sz="0" w:space="0" w:color="auto"/>
                                                                                                                                                        <w:left w:val="none" w:sz="0" w:space="0" w:color="auto"/>
                                                                                                                                                        <w:bottom w:val="none" w:sz="0" w:space="0" w:color="auto"/>
                                                                                                                                                        <w:right w:val="none" w:sz="0" w:space="0" w:color="auto"/>
                                                                                                                                                      </w:divBdr>
                                                                                                                                                      <w:divsChild>
                                                                                                                                                        <w:div w:id="1656105772">
                                                                                                                                                          <w:marLeft w:val="0"/>
                                                                                                                                                          <w:marRight w:val="0"/>
                                                                                                                                                          <w:marTop w:val="0"/>
                                                                                                                                                          <w:marBottom w:val="0"/>
                                                                                                                                                          <w:divBdr>
                                                                                                                                                            <w:top w:val="none" w:sz="0" w:space="0" w:color="auto"/>
                                                                                                                                                            <w:left w:val="none" w:sz="0" w:space="0" w:color="auto"/>
                                                                                                                                                            <w:bottom w:val="none" w:sz="0" w:space="0" w:color="auto"/>
                                                                                                                                                            <w:right w:val="none" w:sz="0" w:space="0" w:color="auto"/>
                                                                                                                                                          </w:divBdr>
                                                                                                                                                          <w:divsChild>
                                                                                                                                                            <w:div w:id="1368674170">
                                                                                                                                                              <w:marLeft w:val="0"/>
                                                                                                                                                              <w:marRight w:val="0"/>
                                                                                                                                                              <w:marTop w:val="0"/>
                                                                                                                                                              <w:marBottom w:val="0"/>
                                                                                                                                                              <w:divBdr>
                                                                                                                                                                <w:top w:val="none" w:sz="0" w:space="0" w:color="auto"/>
                                                                                                                                                                <w:left w:val="none" w:sz="0" w:space="0" w:color="auto"/>
                                                                                                                                                                <w:bottom w:val="none" w:sz="0" w:space="0" w:color="auto"/>
                                                                                                                                                                <w:right w:val="none" w:sz="0" w:space="0" w:color="auto"/>
                                                                                                                                                              </w:divBdr>
                                                                                                                                                              <w:divsChild>
                                                                                                                                                                <w:div w:id="1606187980">
                                                                                                                                                                  <w:marLeft w:val="0"/>
                                                                                                                                                                  <w:marRight w:val="0"/>
                                                                                                                                                                  <w:marTop w:val="0"/>
                                                                                                                                                                  <w:marBottom w:val="0"/>
                                                                                                                                                                  <w:divBdr>
                                                                                                                                                                    <w:top w:val="none" w:sz="0" w:space="0" w:color="auto"/>
                                                                                                                                                                    <w:left w:val="none" w:sz="0" w:space="0" w:color="auto"/>
                                                                                                                                                                    <w:bottom w:val="none" w:sz="0" w:space="0" w:color="auto"/>
                                                                                                                                                                    <w:right w:val="none" w:sz="0" w:space="0" w:color="auto"/>
                                                                                                                                                                  </w:divBdr>
                                                                                                                                                                  <w:divsChild>
                                                                                                                                                                    <w:div w:id="1618443705">
                                                                                                                                                                      <w:marLeft w:val="0"/>
                                                                                                                                                                      <w:marRight w:val="0"/>
                                                                                                                                                                      <w:marTop w:val="0"/>
                                                                                                                                                                      <w:marBottom w:val="0"/>
                                                                                                                                                                      <w:divBdr>
                                                                                                                                                                        <w:top w:val="none" w:sz="0" w:space="0" w:color="auto"/>
                                                                                                                                                                        <w:left w:val="none" w:sz="0" w:space="0" w:color="auto"/>
                                                                                                                                                                        <w:bottom w:val="none" w:sz="0" w:space="0" w:color="auto"/>
                                                                                                                                                                        <w:right w:val="none" w:sz="0" w:space="0" w:color="auto"/>
                                                                                                                                                                      </w:divBdr>
                                                                                                                                                                      <w:divsChild>
                                                                                                                                                                        <w:div w:id="1446920335">
                                                                                                                                                                          <w:marLeft w:val="0"/>
                                                                                                                                                                          <w:marRight w:val="0"/>
                                                                                                                                                                          <w:marTop w:val="0"/>
                                                                                                                                                                          <w:marBottom w:val="0"/>
                                                                                                                                                                          <w:divBdr>
                                                                                                                                                                            <w:top w:val="none" w:sz="0" w:space="0" w:color="auto"/>
                                                                                                                                                                            <w:left w:val="none" w:sz="0" w:space="0" w:color="auto"/>
                                                                                                                                                                            <w:bottom w:val="none" w:sz="0" w:space="0" w:color="auto"/>
                                                                                                                                                                            <w:right w:val="none" w:sz="0" w:space="0" w:color="auto"/>
                                                                                                                                                                          </w:divBdr>
                                                                                                                                                                          <w:divsChild>
                                                                                                                                                                            <w:div w:id="1789817867">
                                                                                                                                                                              <w:marLeft w:val="0"/>
                                                                                                                                                                              <w:marRight w:val="0"/>
                                                                                                                                                                              <w:marTop w:val="0"/>
                                                                                                                                                                              <w:marBottom w:val="0"/>
                                                                                                                                                                              <w:divBdr>
                                                                                                                                                                                <w:top w:val="none" w:sz="0" w:space="0" w:color="auto"/>
                                                                                                                                                                                <w:left w:val="none" w:sz="0" w:space="0" w:color="auto"/>
                                                                                                                                                                                <w:bottom w:val="none" w:sz="0" w:space="0" w:color="auto"/>
                                                                                                                                                                                <w:right w:val="none" w:sz="0" w:space="0" w:color="auto"/>
                                                                                                                                                                              </w:divBdr>
                                                                                                                                                                              <w:divsChild>
                                                                                                                                                                                <w:div w:id="424150200">
                                                                                                                                                                                  <w:marLeft w:val="0"/>
                                                                                                                                                                                  <w:marRight w:val="0"/>
                                                                                                                                                                                  <w:marTop w:val="0"/>
                                                                                                                                                                                  <w:marBottom w:val="0"/>
                                                                                                                                                                                  <w:divBdr>
                                                                                                                                                                                    <w:top w:val="none" w:sz="0" w:space="0" w:color="auto"/>
                                                                                                                                                                                    <w:left w:val="none" w:sz="0" w:space="0" w:color="auto"/>
                                                                                                                                                                                    <w:bottom w:val="none" w:sz="0" w:space="0" w:color="auto"/>
                                                                                                                                                                                    <w:right w:val="none" w:sz="0" w:space="0" w:color="auto"/>
                                                                                                                                                                                  </w:divBdr>
                                                                                                                                                                                  <w:divsChild>
                                                                                                                                                                                    <w:div w:id="212693689">
                                                                                                                                                                                      <w:marLeft w:val="0"/>
                                                                                                                                                                                      <w:marRight w:val="0"/>
                                                                                                                                                                                      <w:marTop w:val="0"/>
                                                                                                                                                                                      <w:marBottom w:val="0"/>
                                                                                                                                                                                      <w:divBdr>
                                                                                                                                                                                        <w:top w:val="none" w:sz="0" w:space="0" w:color="auto"/>
                                                                                                                                                                                        <w:left w:val="none" w:sz="0" w:space="0" w:color="auto"/>
                                                                                                                                                                                        <w:bottom w:val="none" w:sz="0" w:space="0" w:color="auto"/>
                                                                                                                                                                                        <w:right w:val="none" w:sz="0" w:space="0" w:color="auto"/>
                                                                                                                                                                                      </w:divBdr>
                                                                                                                                                                                      <w:divsChild>
                                                                                                                                                                                        <w:div w:id="941575371">
                                                                                                                                                                                          <w:marLeft w:val="0"/>
                                                                                                                                                                                          <w:marRight w:val="0"/>
                                                                                                                                                                                          <w:marTop w:val="0"/>
                                                                                                                                                                                          <w:marBottom w:val="0"/>
                                                                                                                                                                                          <w:divBdr>
                                                                                                                                                                                            <w:top w:val="none" w:sz="0" w:space="0" w:color="auto"/>
                                                                                                                                                                                            <w:left w:val="none" w:sz="0" w:space="0" w:color="auto"/>
                                                                                                                                                                                            <w:bottom w:val="none" w:sz="0" w:space="0" w:color="auto"/>
                                                                                                                                                                                            <w:right w:val="none" w:sz="0" w:space="0" w:color="auto"/>
                                                                                                                                                                                          </w:divBdr>
                                                                                                                                                                                          <w:divsChild>
                                                                                                                                                                                            <w:div w:id="1504054384">
                                                                                                                                                                                              <w:marLeft w:val="0"/>
                                                                                                                                                                                              <w:marRight w:val="0"/>
                                                                                                                                                                                              <w:marTop w:val="0"/>
                                                                                                                                                                                              <w:marBottom w:val="0"/>
                                                                                                                                                                                              <w:divBdr>
                                                                                                                                                                                                <w:top w:val="none" w:sz="0" w:space="0" w:color="auto"/>
                                                                                                                                                                                                <w:left w:val="none" w:sz="0" w:space="0" w:color="auto"/>
                                                                                                                                                                                                <w:bottom w:val="none" w:sz="0" w:space="0" w:color="auto"/>
                                                                                                                                                                                                <w:right w:val="none" w:sz="0" w:space="0" w:color="auto"/>
                                                                                                                                                                                              </w:divBdr>
                                                                                                                                                                                              <w:divsChild>
                                                                                                                                                                                                <w:div w:id="1836996489">
                                                                                                                                                                                                  <w:marLeft w:val="0"/>
                                                                                                                                                                                                  <w:marRight w:val="0"/>
                                                                                                                                                                                                  <w:marTop w:val="0"/>
                                                                                                                                                                                                  <w:marBottom w:val="0"/>
                                                                                                                                                                                                  <w:divBdr>
                                                                                                                                                                                                    <w:top w:val="none" w:sz="0" w:space="0" w:color="auto"/>
                                                                                                                                                                                                    <w:left w:val="none" w:sz="0" w:space="0" w:color="auto"/>
                                                                                                                                                                                                    <w:bottom w:val="none" w:sz="0" w:space="0" w:color="auto"/>
                                                                                                                                                                                                    <w:right w:val="none" w:sz="0" w:space="0" w:color="auto"/>
                                                                                                                                                                                                  </w:divBdr>
                                                                                                                                                                                                  <w:divsChild>
                                                                                                                                                                                                    <w:div w:id="552349245">
                                                                                                                                                                                                      <w:marLeft w:val="0"/>
                                                                                                                                                                                                      <w:marRight w:val="0"/>
                                                                                                                                                                                                      <w:marTop w:val="0"/>
                                                                                                                                                                                                      <w:marBottom w:val="0"/>
                                                                                                                                                                                                      <w:divBdr>
                                                                                                                                                                                                        <w:top w:val="none" w:sz="0" w:space="0" w:color="auto"/>
                                                                                                                                                                                                        <w:left w:val="none" w:sz="0" w:space="0" w:color="auto"/>
                                                                                                                                                                                                        <w:bottom w:val="none" w:sz="0" w:space="0" w:color="auto"/>
                                                                                                                                                                                                        <w:right w:val="none" w:sz="0" w:space="0" w:color="auto"/>
                                                                                                                                                                                                      </w:divBdr>
                                                                                                                                                                                                      <w:divsChild>
                                                                                                                                                                                                        <w:div w:id="1425571462">
                                                                                                                                                                                                          <w:marLeft w:val="0"/>
                                                                                                                                                                                                          <w:marRight w:val="0"/>
                                                                                                                                                                                                          <w:marTop w:val="0"/>
                                                                                                                                                                                                          <w:marBottom w:val="0"/>
                                                                                                                                                                                                          <w:divBdr>
                                                                                                                                                                                                            <w:top w:val="none" w:sz="0" w:space="0" w:color="auto"/>
                                                                                                                                                                                                            <w:left w:val="none" w:sz="0" w:space="0" w:color="auto"/>
                                                                                                                                                                                                            <w:bottom w:val="none" w:sz="0" w:space="0" w:color="auto"/>
                                                                                                                                                                                                            <w:right w:val="none" w:sz="0" w:space="0" w:color="auto"/>
                                                                                                                                                                                                          </w:divBdr>
                                                                                                                                                                                                          <w:divsChild>
                                                                                                                                                                                                            <w:div w:id="325592568">
                                                                                                                                                                                                              <w:marLeft w:val="0"/>
                                                                                                                                                                                                              <w:marRight w:val="0"/>
                                                                                                                                                                                                              <w:marTop w:val="0"/>
                                                                                                                                                                                                              <w:marBottom w:val="0"/>
                                                                                                                                                                                                              <w:divBdr>
                                                                                                                                                                                                                <w:top w:val="none" w:sz="0" w:space="0" w:color="auto"/>
                                                                                                                                                                                                                <w:left w:val="none" w:sz="0" w:space="0" w:color="auto"/>
                                                                                                                                                                                                                <w:bottom w:val="none" w:sz="0" w:space="0" w:color="auto"/>
                                                                                                                                                                                                                <w:right w:val="none" w:sz="0" w:space="0" w:color="auto"/>
                                                                                                                                                                                                              </w:divBdr>
                                                                                                                                                                                                              <w:divsChild>
                                                                                                                                                                                                                <w:div w:id="1000236983">
                                                                                                                                                                                                                  <w:marLeft w:val="0"/>
                                                                                                                                                                                                                  <w:marRight w:val="0"/>
                                                                                                                                                                                                                  <w:marTop w:val="0"/>
                                                                                                                                                                                                                  <w:marBottom w:val="0"/>
                                                                                                                                                                                                                  <w:divBdr>
                                                                                                                                                                                                                    <w:top w:val="none" w:sz="0" w:space="0" w:color="auto"/>
                                                                                                                                                                                                                    <w:left w:val="none" w:sz="0" w:space="0" w:color="auto"/>
                                                                                                                                                                                                                    <w:bottom w:val="none" w:sz="0" w:space="0" w:color="auto"/>
                                                                                                                                                                                                                    <w:right w:val="none" w:sz="0" w:space="0" w:color="auto"/>
                                                                                                                                                                                                                  </w:divBdr>
                                                                                                                                                                                                                  <w:divsChild>
                                                                                                                                                                                                                    <w:div w:id="54472616">
                                                                                                                                                                                                                      <w:marLeft w:val="0"/>
                                                                                                                                                                                                                      <w:marRight w:val="0"/>
                                                                                                                                                                                                                      <w:marTop w:val="0"/>
                                                                                                                                                                                                                      <w:marBottom w:val="0"/>
                                                                                                                                                                                                                      <w:divBdr>
                                                                                                                                                                                                                        <w:top w:val="none" w:sz="0" w:space="0" w:color="auto"/>
                                                                                                                                                                                                                        <w:left w:val="none" w:sz="0" w:space="0" w:color="auto"/>
                                                                                                                                                                                                                        <w:bottom w:val="none" w:sz="0" w:space="0" w:color="auto"/>
                                                                                                                                                                                                                        <w:right w:val="none" w:sz="0" w:space="0" w:color="auto"/>
                                                                                                                                                                                                                      </w:divBdr>
                                                                                                                                                                                                                      <w:divsChild>
                                                                                                                                                                                                                        <w:div w:id="1594164417">
                                                                                                                                                                                                                          <w:marLeft w:val="0"/>
                                                                                                                                                                                                                          <w:marRight w:val="0"/>
                                                                                                                                                                                                                          <w:marTop w:val="0"/>
                                                                                                                                                                                                                          <w:marBottom w:val="0"/>
                                                                                                                                                                                                                          <w:divBdr>
                                                                                                                                                                                                                            <w:top w:val="none" w:sz="0" w:space="0" w:color="auto"/>
                                                                                                                                                                                                                            <w:left w:val="none" w:sz="0" w:space="0" w:color="auto"/>
                                                                                                                                                                                                                            <w:bottom w:val="none" w:sz="0" w:space="0" w:color="auto"/>
                                                                                                                                                                                                                            <w:right w:val="none" w:sz="0" w:space="0" w:color="auto"/>
                                                                                                                                                                                                                          </w:divBdr>
                                                                                                                                                                                                                          <w:divsChild>
                                                                                                                                                                                                                            <w:div w:id="802888020">
                                                                                                                                                                                                                              <w:marLeft w:val="0"/>
                                                                                                                                                                                                                              <w:marRight w:val="0"/>
                                                                                                                                                                                                                              <w:marTop w:val="0"/>
                                                                                                                                                                                                                              <w:marBottom w:val="0"/>
                                                                                                                                                                                                                              <w:divBdr>
                                                                                                                                                                                                                                <w:top w:val="none" w:sz="0" w:space="0" w:color="auto"/>
                                                                                                                                                                                                                                <w:left w:val="none" w:sz="0" w:space="0" w:color="auto"/>
                                                                                                                                                                                                                                <w:bottom w:val="none" w:sz="0" w:space="0" w:color="auto"/>
                                                                                                                                                                                                                                <w:right w:val="none" w:sz="0" w:space="0" w:color="auto"/>
                                                                                                                                                                                                                              </w:divBdr>
                                                                                                                                                                                                                              <w:divsChild>
                                                                                                                                                                                                                                <w:div w:id="446705077">
                                                                                                                                                                                                                                  <w:marLeft w:val="0"/>
                                                                                                                                                                                                                                  <w:marRight w:val="0"/>
                                                                                                                                                                                                                                  <w:marTop w:val="0"/>
                                                                                                                                                                                                                                  <w:marBottom w:val="0"/>
                                                                                                                                                                                                                                  <w:divBdr>
                                                                                                                                                                                                                                    <w:top w:val="none" w:sz="0" w:space="0" w:color="auto"/>
                                                                                                                                                                                                                                    <w:left w:val="none" w:sz="0" w:space="0" w:color="auto"/>
                                                                                                                                                                                                                                    <w:bottom w:val="none" w:sz="0" w:space="0" w:color="auto"/>
                                                                                                                                                                                                                                    <w:right w:val="none" w:sz="0" w:space="0" w:color="auto"/>
                                                                                                                                                                                                                                  </w:divBdr>
                                                                                                                                                                                                                                  <w:divsChild>
                                                                                                                                                                                                                                    <w:div w:id="1126893273">
                                                                                                                                                                                                                                      <w:marLeft w:val="0"/>
                                                                                                                                                                                                                                      <w:marRight w:val="0"/>
                                                                                                                                                                                                                                      <w:marTop w:val="0"/>
                                                                                                                                                                                                                                      <w:marBottom w:val="0"/>
                                                                                                                                                                                                                                      <w:divBdr>
                                                                                                                                                                                                                                        <w:top w:val="none" w:sz="0" w:space="0" w:color="auto"/>
                                                                                                                                                                                                                                        <w:left w:val="none" w:sz="0" w:space="0" w:color="auto"/>
                                                                                                                                                                                                                                        <w:bottom w:val="none" w:sz="0" w:space="0" w:color="auto"/>
                                                                                                                                                                                                                                        <w:right w:val="none" w:sz="0" w:space="0" w:color="auto"/>
                                                                                                                                                                                                                                      </w:divBdr>
                                                                                                                                                                                                                                      <w:divsChild>
                                                                                                                                                                                                                                        <w:div w:id="1934589141">
                                                                                                                                                                                                                                          <w:marLeft w:val="0"/>
                                                                                                                                                                                                                                          <w:marRight w:val="0"/>
                                                                                                                                                                                                                                          <w:marTop w:val="0"/>
                                                                                                                                                                                                                                          <w:marBottom w:val="0"/>
                                                                                                                                                                                                                                          <w:divBdr>
                                                                                                                                                                                                                                            <w:top w:val="none" w:sz="0" w:space="0" w:color="auto"/>
                                                                                                                                                                                                                                            <w:left w:val="none" w:sz="0" w:space="0" w:color="auto"/>
                                                                                                                                                                                                                                            <w:bottom w:val="none" w:sz="0" w:space="0" w:color="auto"/>
                                                                                                                                                                                                                                            <w:right w:val="none" w:sz="0" w:space="0" w:color="auto"/>
                                                                                                                                                                                                                                          </w:divBdr>
                                                                                                                                                                                                                                          <w:divsChild>
                                                                                                                                                                                                                                            <w:div w:id="130804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684913">
      <w:bodyDiv w:val="1"/>
      <w:marLeft w:val="0"/>
      <w:marRight w:val="0"/>
      <w:marTop w:val="0"/>
      <w:marBottom w:val="0"/>
      <w:divBdr>
        <w:top w:val="none" w:sz="0" w:space="0" w:color="auto"/>
        <w:left w:val="none" w:sz="0" w:space="0" w:color="auto"/>
        <w:bottom w:val="none" w:sz="0" w:space="0" w:color="auto"/>
        <w:right w:val="none" w:sz="0" w:space="0" w:color="auto"/>
      </w:divBdr>
      <w:divsChild>
        <w:div w:id="400061314">
          <w:marLeft w:val="0"/>
          <w:marRight w:val="0"/>
          <w:marTop w:val="0"/>
          <w:marBottom w:val="0"/>
          <w:divBdr>
            <w:top w:val="none" w:sz="0" w:space="0" w:color="auto"/>
            <w:left w:val="none" w:sz="0" w:space="0" w:color="auto"/>
            <w:bottom w:val="none" w:sz="0" w:space="0" w:color="auto"/>
            <w:right w:val="none" w:sz="0" w:space="0" w:color="auto"/>
          </w:divBdr>
          <w:divsChild>
            <w:div w:id="235020897">
              <w:marLeft w:val="0"/>
              <w:marRight w:val="0"/>
              <w:marTop w:val="0"/>
              <w:marBottom w:val="0"/>
              <w:divBdr>
                <w:top w:val="none" w:sz="0" w:space="0" w:color="auto"/>
                <w:left w:val="none" w:sz="0" w:space="0" w:color="auto"/>
                <w:bottom w:val="none" w:sz="0" w:space="0" w:color="auto"/>
                <w:right w:val="none" w:sz="0" w:space="0" w:color="auto"/>
              </w:divBdr>
            </w:div>
            <w:div w:id="436293758">
              <w:marLeft w:val="0"/>
              <w:marRight w:val="0"/>
              <w:marTop w:val="0"/>
              <w:marBottom w:val="0"/>
              <w:divBdr>
                <w:top w:val="none" w:sz="0" w:space="0" w:color="auto"/>
                <w:left w:val="none" w:sz="0" w:space="0" w:color="auto"/>
                <w:bottom w:val="none" w:sz="0" w:space="0" w:color="auto"/>
                <w:right w:val="none" w:sz="0" w:space="0" w:color="auto"/>
              </w:divBdr>
            </w:div>
            <w:div w:id="865021875">
              <w:marLeft w:val="0"/>
              <w:marRight w:val="0"/>
              <w:marTop w:val="0"/>
              <w:marBottom w:val="0"/>
              <w:divBdr>
                <w:top w:val="none" w:sz="0" w:space="0" w:color="auto"/>
                <w:left w:val="none" w:sz="0" w:space="0" w:color="auto"/>
                <w:bottom w:val="none" w:sz="0" w:space="0" w:color="auto"/>
                <w:right w:val="none" w:sz="0" w:space="0" w:color="auto"/>
              </w:divBdr>
            </w:div>
            <w:div w:id="1018308456">
              <w:marLeft w:val="0"/>
              <w:marRight w:val="0"/>
              <w:marTop w:val="0"/>
              <w:marBottom w:val="0"/>
              <w:divBdr>
                <w:top w:val="none" w:sz="0" w:space="0" w:color="auto"/>
                <w:left w:val="none" w:sz="0" w:space="0" w:color="auto"/>
                <w:bottom w:val="none" w:sz="0" w:space="0" w:color="auto"/>
                <w:right w:val="none" w:sz="0" w:space="0" w:color="auto"/>
              </w:divBdr>
            </w:div>
            <w:div w:id="1272083670">
              <w:marLeft w:val="0"/>
              <w:marRight w:val="0"/>
              <w:marTop w:val="0"/>
              <w:marBottom w:val="0"/>
              <w:divBdr>
                <w:top w:val="none" w:sz="0" w:space="0" w:color="auto"/>
                <w:left w:val="none" w:sz="0" w:space="0" w:color="auto"/>
                <w:bottom w:val="none" w:sz="0" w:space="0" w:color="auto"/>
                <w:right w:val="none" w:sz="0" w:space="0" w:color="auto"/>
              </w:divBdr>
            </w:div>
            <w:div w:id="1466579981">
              <w:marLeft w:val="0"/>
              <w:marRight w:val="0"/>
              <w:marTop w:val="0"/>
              <w:marBottom w:val="0"/>
              <w:divBdr>
                <w:top w:val="none" w:sz="0" w:space="0" w:color="auto"/>
                <w:left w:val="none" w:sz="0" w:space="0" w:color="auto"/>
                <w:bottom w:val="none" w:sz="0" w:space="0" w:color="auto"/>
                <w:right w:val="none" w:sz="0" w:space="0" w:color="auto"/>
              </w:divBdr>
            </w:div>
            <w:div w:id="1539931576">
              <w:marLeft w:val="0"/>
              <w:marRight w:val="0"/>
              <w:marTop w:val="0"/>
              <w:marBottom w:val="0"/>
              <w:divBdr>
                <w:top w:val="none" w:sz="0" w:space="0" w:color="auto"/>
                <w:left w:val="none" w:sz="0" w:space="0" w:color="auto"/>
                <w:bottom w:val="none" w:sz="0" w:space="0" w:color="auto"/>
                <w:right w:val="none" w:sz="0" w:space="0" w:color="auto"/>
              </w:divBdr>
            </w:div>
            <w:div w:id="1746564349">
              <w:marLeft w:val="0"/>
              <w:marRight w:val="0"/>
              <w:marTop w:val="0"/>
              <w:marBottom w:val="0"/>
              <w:divBdr>
                <w:top w:val="none" w:sz="0" w:space="0" w:color="auto"/>
                <w:left w:val="none" w:sz="0" w:space="0" w:color="auto"/>
                <w:bottom w:val="none" w:sz="0" w:space="0" w:color="auto"/>
                <w:right w:val="none" w:sz="0" w:space="0" w:color="auto"/>
              </w:divBdr>
            </w:div>
            <w:div w:id="17984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FD85A-D53D-454C-AE02-D89214790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29521</Words>
  <Characters>168271</Characters>
  <Application>Microsoft Office Word</Application>
  <DocSecurity>4</DocSecurity>
  <Lines>1402</Lines>
  <Paragraphs>394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University of Southampton</Company>
  <LinksUpToDate>false</LinksUpToDate>
  <CharactersWithSpaces>197398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Bartlett R.L.</dc:creator>
  <cp:lastModifiedBy>Durrant P.</cp:lastModifiedBy>
  <cp:revision>2</cp:revision>
  <cp:lastPrinted>2015-03-30T09:58:00Z</cp:lastPrinted>
  <dcterms:created xsi:type="dcterms:W3CDTF">2016-03-08T10:26:00Z</dcterms:created>
  <dcterms:modified xsi:type="dcterms:W3CDTF">2016-03-08T10:26:00Z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R.L.Bartlett@soton.ac.uk@www.mendeley.com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