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54" w:rsidRPr="00E009D2" w:rsidRDefault="00933654" w:rsidP="00E009D2">
      <w:pPr>
        <w:pStyle w:val="CommentText"/>
        <w:spacing w:line="480" w:lineRule="auto"/>
        <w:jc w:val="both"/>
        <w:rPr>
          <w:rFonts w:ascii="Times New Roman" w:hAnsi="Times New Roman" w:cs="Times New Roman"/>
          <w:b/>
          <w:sz w:val="22"/>
          <w:szCs w:val="22"/>
          <w:lang w:val="en-US"/>
        </w:rPr>
      </w:pPr>
      <w:r w:rsidRPr="00E009D2">
        <w:rPr>
          <w:rFonts w:ascii="Times New Roman" w:hAnsi="Times New Roman" w:cs="Times New Roman"/>
          <w:b/>
          <w:sz w:val="22"/>
          <w:szCs w:val="22"/>
          <w:lang w:val="en-US"/>
        </w:rPr>
        <w:t xml:space="preserve">Combined genetic and splicing analysis of </w:t>
      </w:r>
      <w:r w:rsidRPr="00E009D2">
        <w:rPr>
          <w:rFonts w:ascii="Times New Roman" w:hAnsi="Times New Roman" w:cs="Times New Roman"/>
          <w:b/>
          <w:i/>
          <w:iCs/>
          <w:color w:val="000000"/>
          <w:sz w:val="22"/>
          <w:szCs w:val="22"/>
          <w:lang w:val="en-US"/>
        </w:rPr>
        <w:t>BRCA1</w:t>
      </w:r>
      <w:r w:rsidRPr="00E009D2">
        <w:rPr>
          <w:rFonts w:ascii="Times New Roman" w:hAnsi="Times New Roman" w:cs="Times New Roman"/>
          <w:b/>
          <w:color w:val="000000"/>
          <w:sz w:val="22"/>
          <w:szCs w:val="22"/>
          <w:lang w:val="en-US"/>
        </w:rPr>
        <w:t xml:space="preserve"> c.[594-2A&gt;C; 641A&gt;G] </w:t>
      </w:r>
      <w:r w:rsidRPr="00E009D2">
        <w:rPr>
          <w:rFonts w:ascii="Times New Roman" w:hAnsi="Times New Roman" w:cs="Times New Roman"/>
          <w:b/>
          <w:sz w:val="22"/>
          <w:szCs w:val="22"/>
          <w:lang w:val="en-US"/>
        </w:rPr>
        <w:t>highlights the relevance of naturally occurring in-frame transcripts for developing disease gene variant classification algorithms.</w:t>
      </w:r>
    </w:p>
    <w:p w:rsidR="0035438B" w:rsidRPr="00E009D2" w:rsidRDefault="0035438B" w:rsidP="00E009D2">
      <w:pPr>
        <w:spacing w:line="480" w:lineRule="auto"/>
        <w:rPr>
          <w:rFonts w:ascii="Times New Roman" w:hAnsi="Times New Roman" w:cs="Times New Roman"/>
        </w:rPr>
      </w:pPr>
    </w:p>
    <w:p w:rsidR="003A326D" w:rsidRPr="006F366F" w:rsidRDefault="003A326D" w:rsidP="001E6C73">
      <w:pPr>
        <w:spacing w:line="480" w:lineRule="auto"/>
        <w:jc w:val="both"/>
        <w:rPr>
          <w:rFonts w:ascii="Times New Roman" w:hAnsi="Times New Roman" w:cs="Times New Roman"/>
          <w:noProof/>
          <w:vertAlign w:val="superscript"/>
        </w:rPr>
      </w:pPr>
      <w:r w:rsidRPr="006F366F">
        <w:rPr>
          <w:rFonts w:ascii="Times New Roman" w:hAnsi="Times New Roman" w:cs="Times New Roman"/>
        </w:rPr>
        <w:t>Miguel de la Hoya</w:t>
      </w:r>
      <w:r w:rsidRPr="006F366F">
        <w:rPr>
          <w:rFonts w:ascii="Times New Roman" w:hAnsi="Times New Roman" w:cs="Times New Roman"/>
          <w:noProof/>
          <w:vertAlign w:val="superscript"/>
        </w:rPr>
        <w:t>1</w:t>
      </w:r>
      <w:r w:rsidRPr="007944FB">
        <w:rPr>
          <w:rFonts w:ascii="Times New Roman" w:hAnsi="Times New Roman" w:cs="Times New Roman"/>
          <w:vertAlign w:val="superscript"/>
        </w:rPr>
        <w:t>,</w:t>
      </w:r>
      <w:r w:rsidR="000F064D" w:rsidRPr="008E7A76">
        <w:rPr>
          <w:rFonts w:ascii="Times New Roman" w:hAnsi="Times New Roman" w:cs="Times New Roman"/>
          <w:vertAlign w:val="superscript"/>
        </w:rPr>
        <w:t>*</w:t>
      </w:r>
      <w:r w:rsidRPr="00E009D2">
        <w:rPr>
          <w:rFonts w:ascii="Times New Roman" w:hAnsi="Times New Roman" w:cs="Times New Roman"/>
        </w:rPr>
        <w:t>, Omar Soukarieh</w:t>
      </w:r>
      <w:r w:rsidRPr="00E009D2">
        <w:rPr>
          <w:rFonts w:ascii="Times New Roman" w:hAnsi="Times New Roman" w:cs="Times New Roman"/>
          <w:noProof/>
          <w:vertAlign w:val="superscript"/>
        </w:rPr>
        <w:t>2</w:t>
      </w:r>
      <w:r w:rsidRPr="00E009D2">
        <w:rPr>
          <w:rFonts w:ascii="Times New Roman" w:hAnsi="Times New Roman" w:cs="Times New Roman"/>
        </w:rPr>
        <w:t>, Irene L</w:t>
      </w:r>
      <w:r w:rsidR="00C76650" w:rsidRPr="00E009D2">
        <w:rPr>
          <w:rFonts w:ascii="Times New Roman" w:hAnsi="Times New Roman" w:cs="Times New Roman"/>
        </w:rPr>
        <w:t>ó</w:t>
      </w:r>
      <w:r w:rsidRPr="00E009D2">
        <w:rPr>
          <w:rFonts w:ascii="Times New Roman" w:hAnsi="Times New Roman" w:cs="Times New Roman"/>
        </w:rPr>
        <w:t>pez-Perolio</w:t>
      </w:r>
      <w:r w:rsidRPr="00E009D2">
        <w:rPr>
          <w:rFonts w:ascii="Times New Roman" w:hAnsi="Times New Roman" w:cs="Times New Roman"/>
          <w:noProof/>
          <w:vertAlign w:val="superscript"/>
        </w:rPr>
        <w:t>1</w:t>
      </w:r>
      <w:r w:rsidRPr="00E009D2">
        <w:rPr>
          <w:rFonts w:ascii="Times New Roman" w:hAnsi="Times New Roman" w:cs="Times New Roman"/>
        </w:rPr>
        <w:t>, Ana Vega</w:t>
      </w:r>
      <w:r w:rsidRPr="00E009D2">
        <w:rPr>
          <w:rFonts w:ascii="Times New Roman" w:hAnsi="Times New Roman" w:cs="Times New Roman"/>
          <w:noProof/>
          <w:vertAlign w:val="superscript"/>
        </w:rPr>
        <w:t>3</w:t>
      </w:r>
      <w:r w:rsidRPr="00E009D2">
        <w:rPr>
          <w:rFonts w:ascii="Times New Roman" w:hAnsi="Times New Roman" w:cs="Times New Roman"/>
        </w:rPr>
        <w:t>, Logan C. Walker</w:t>
      </w:r>
      <w:r w:rsidRPr="006F366F">
        <w:rPr>
          <w:rFonts w:ascii="Times New Roman" w:hAnsi="Times New Roman" w:cs="Times New Roman"/>
          <w:noProof/>
          <w:vertAlign w:val="superscript"/>
        </w:rPr>
        <w:t>4</w:t>
      </w:r>
      <w:r w:rsidRPr="006F366F">
        <w:rPr>
          <w:rFonts w:ascii="Times New Roman" w:hAnsi="Times New Roman" w:cs="Times New Roman"/>
        </w:rPr>
        <w:t>, Yvette van Ierland</w:t>
      </w:r>
      <w:r w:rsidRPr="006F366F">
        <w:rPr>
          <w:rFonts w:ascii="Times New Roman" w:hAnsi="Times New Roman" w:cs="Times New Roman"/>
          <w:noProof/>
          <w:vertAlign w:val="superscript"/>
        </w:rPr>
        <w:t>5</w:t>
      </w:r>
      <w:r w:rsidRPr="006F366F">
        <w:rPr>
          <w:rFonts w:ascii="Times New Roman" w:hAnsi="Times New Roman" w:cs="Times New Roman"/>
        </w:rPr>
        <w:t>, Diana Baralle</w:t>
      </w:r>
      <w:r w:rsidRPr="006F366F">
        <w:rPr>
          <w:rFonts w:ascii="Times New Roman" w:hAnsi="Times New Roman" w:cs="Times New Roman"/>
          <w:noProof/>
          <w:vertAlign w:val="superscript"/>
        </w:rPr>
        <w:t>6</w:t>
      </w:r>
      <w:r w:rsidRPr="006F366F">
        <w:rPr>
          <w:rFonts w:ascii="Times New Roman" w:hAnsi="Times New Roman" w:cs="Times New Roman"/>
        </w:rPr>
        <w:t>, Marta Santamariña</w:t>
      </w:r>
      <w:r w:rsidRPr="006F366F">
        <w:rPr>
          <w:rFonts w:ascii="Times New Roman" w:hAnsi="Times New Roman" w:cs="Times New Roman"/>
          <w:noProof/>
          <w:vertAlign w:val="superscript"/>
        </w:rPr>
        <w:t>7</w:t>
      </w:r>
      <w:r w:rsidRPr="006F366F">
        <w:rPr>
          <w:rFonts w:ascii="Times New Roman" w:hAnsi="Times New Roman" w:cs="Times New Roman"/>
        </w:rPr>
        <w:t>, Vanessa Lattimore</w:t>
      </w:r>
      <w:r w:rsidRPr="006F366F">
        <w:rPr>
          <w:rFonts w:ascii="Times New Roman" w:hAnsi="Times New Roman" w:cs="Times New Roman"/>
          <w:noProof/>
          <w:vertAlign w:val="superscript"/>
        </w:rPr>
        <w:t>4</w:t>
      </w:r>
      <w:r w:rsidRPr="006F366F">
        <w:rPr>
          <w:rFonts w:ascii="Times New Roman" w:hAnsi="Times New Roman" w:cs="Times New Roman"/>
        </w:rPr>
        <w:t>, Juul Wijnen</w:t>
      </w:r>
      <w:r w:rsidRPr="006F366F">
        <w:rPr>
          <w:rFonts w:ascii="Times New Roman" w:hAnsi="Times New Roman" w:cs="Times New Roman"/>
          <w:noProof/>
          <w:vertAlign w:val="superscript"/>
        </w:rPr>
        <w:t>5, 8</w:t>
      </w:r>
      <w:r w:rsidRPr="006F366F">
        <w:rPr>
          <w:rFonts w:ascii="Times New Roman" w:hAnsi="Times New Roman" w:cs="Times New Roman"/>
        </w:rPr>
        <w:t>, Philip Whiley</w:t>
      </w:r>
      <w:r w:rsidRPr="006F366F">
        <w:rPr>
          <w:rFonts w:ascii="Times New Roman" w:hAnsi="Times New Roman" w:cs="Times New Roman"/>
          <w:noProof/>
          <w:vertAlign w:val="superscript"/>
        </w:rPr>
        <w:t>9</w:t>
      </w:r>
      <w:r w:rsidRPr="006F366F">
        <w:rPr>
          <w:rFonts w:ascii="Times New Roman" w:hAnsi="Times New Roman" w:cs="Times New Roman"/>
        </w:rPr>
        <w:t>, Ana Blanco</w:t>
      </w:r>
      <w:r w:rsidRPr="006F366F">
        <w:rPr>
          <w:rFonts w:ascii="Times New Roman" w:hAnsi="Times New Roman" w:cs="Times New Roman"/>
          <w:noProof/>
          <w:vertAlign w:val="superscript"/>
        </w:rPr>
        <w:t>3</w:t>
      </w:r>
      <w:r w:rsidRPr="006F366F">
        <w:rPr>
          <w:rFonts w:ascii="Times New Roman" w:hAnsi="Times New Roman" w:cs="Times New Roman"/>
        </w:rPr>
        <w:t>, Michela Raponi</w:t>
      </w:r>
      <w:r w:rsidRPr="006F366F">
        <w:rPr>
          <w:rFonts w:ascii="Times New Roman" w:hAnsi="Times New Roman" w:cs="Times New Roman"/>
          <w:noProof/>
          <w:vertAlign w:val="superscript"/>
        </w:rPr>
        <w:t>6</w:t>
      </w:r>
      <w:r w:rsidRPr="006F366F">
        <w:rPr>
          <w:rFonts w:ascii="Times New Roman" w:hAnsi="Times New Roman" w:cs="Times New Roman"/>
        </w:rPr>
        <w:t>, Jan Hauke</w:t>
      </w:r>
      <w:r w:rsidRPr="006F366F">
        <w:rPr>
          <w:rFonts w:ascii="Times New Roman" w:hAnsi="Times New Roman" w:cs="Times New Roman"/>
          <w:noProof/>
          <w:vertAlign w:val="superscript"/>
        </w:rPr>
        <w:t>10</w:t>
      </w:r>
      <w:r w:rsidRPr="006F366F">
        <w:rPr>
          <w:rFonts w:ascii="Times New Roman" w:hAnsi="Times New Roman" w:cs="Times New Roman"/>
        </w:rPr>
        <w:t>, Barbara Wappenschmidt</w:t>
      </w:r>
      <w:r w:rsidRPr="006F366F">
        <w:rPr>
          <w:rFonts w:ascii="Times New Roman" w:hAnsi="Times New Roman" w:cs="Times New Roman"/>
          <w:noProof/>
          <w:vertAlign w:val="superscript"/>
        </w:rPr>
        <w:t>10</w:t>
      </w:r>
      <w:r w:rsidRPr="006F366F">
        <w:rPr>
          <w:rFonts w:ascii="Times New Roman" w:hAnsi="Times New Roman" w:cs="Times New Roman"/>
        </w:rPr>
        <w:t xml:space="preserve">, Alexandra Becker </w:t>
      </w:r>
      <w:r w:rsidRPr="006F366F">
        <w:rPr>
          <w:rFonts w:ascii="Times New Roman" w:hAnsi="Times New Roman" w:cs="Times New Roman"/>
          <w:noProof/>
          <w:vertAlign w:val="superscript"/>
        </w:rPr>
        <w:t>10</w:t>
      </w:r>
      <w:r w:rsidRPr="006F366F">
        <w:rPr>
          <w:rFonts w:ascii="Times New Roman" w:hAnsi="Times New Roman" w:cs="Times New Roman"/>
        </w:rPr>
        <w:t>, Thomas v. O. Hansen</w:t>
      </w:r>
      <w:r w:rsidRPr="006F366F">
        <w:rPr>
          <w:rFonts w:ascii="Times New Roman" w:hAnsi="Times New Roman" w:cs="Times New Roman"/>
          <w:noProof/>
          <w:vertAlign w:val="superscript"/>
        </w:rPr>
        <w:t>11</w:t>
      </w:r>
      <w:r w:rsidRPr="006F366F">
        <w:rPr>
          <w:rFonts w:ascii="Times New Roman" w:hAnsi="Times New Roman" w:cs="Times New Roman"/>
        </w:rPr>
        <w:t>, Raquel Behar</w:t>
      </w:r>
      <w:r w:rsidRPr="006F366F">
        <w:rPr>
          <w:rFonts w:ascii="Times New Roman" w:hAnsi="Times New Roman" w:cs="Times New Roman"/>
          <w:noProof/>
          <w:vertAlign w:val="superscript"/>
        </w:rPr>
        <w:t>1</w:t>
      </w:r>
      <w:r w:rsidRPr="006F366F">
        <w:rPr>
          <w:rFonts w:ascii="Times New Roman" w:hAnsi="Times New Roman" w:cs="Times New Roman"/>
        </w:rPr>
        <w:t>, KConFaB investigators</w:t>
      </w:r>
      <w:r w:rsidRPr="006F366F">
        <w:rPr>
          <w:rFonts w:ascii="Times New Roman" w:hAnsi="Times New Roman" w:cs="Times New Roman"/>
          <w:noProof/>
          <w:vertAlign w:val="superscript"/>
        </w:rPr>
        <w:t>12</w:t>
      </w:r>
      <w:r w:rsidRPr="006F366F">
        <w:rPr>
          <w:rFonts w:ascii="Times New Roman" w:hAnsi="Times New Roman" w:cs="Times New Roman"/>
        </w:rPr>
        <w:t>, Diether Niederacher</w:t>
      </w:r>
      <w:r w:rsidRPr="006F366F">
        <w:rPr>
          <w:rFonts w:ascii="Times New Roman" w:hAnsi="Times New Roman" w:cs="Times New Roman"/>
          <w:noProof/>
          <w:vertAlign w:val="superscript"/>
        </w:rPr>
        <w:t>13</w:t>
      </w:r>
      <w:r w:rsidRPr="006F366F">
        <w:rPr>
          <w:rFonts w:ascii="Times New Roman" w:hAnsi="Times New Roman" w:cs="Times New Roman"/>
        </w:rPr>
        <w:t>, Norbert Arnold</w:t>
      </w:r>
      <w:r w:rsidRPr="006F366F">
        <w:rPr>
          <w:rFonts w:ascii="Times New Roman" w:hAnsi="Times New Roman" w:cs="Times New Roman"/>
          <w:noProof/>
          <w:vertAlign w:val="superscript"/>
        </w:rPr>
        <w:t>14</w:t>
      </w:r>
      <w:r w:rsidRPr="006F366F">
        <w:rPr>
          <w:rFonts w:ascii="Times New Roman" w:hAnsi="Times New Roman" w:cs="Times New Roman"/>
        </w:rPr>
        <w:t>, Bernd Dworniczak</w:t>
      </w:r>
      <w:r w:rsidRPr="006F366F">
        <w:rPr>
          <w:rFonts w:ascii="Times New Roman" w:hAnsi="Times New Roman" w:cs="Times New Roman"/>
          <w:noProof/>
          <w:vertAlign w:val="superscript"/>
        </w:rPr>
        <w:t>15</w:t>
      </w:r>
      <w:r w:rsidRPr="006F366F">
        <w:rPr>
          <w:rFonts w:ascii="Times New Roman" w:hAnsi="Times New Roman" w:cs="Times New Roman"/>
        </w:rPr>
        <w:t>, Doris Steinemann</w:t>
      </w:r>
      <w:r w:rsidRPr="006F366F">
        <w:rPr>
          <w:rFonts w:ascii="Times New Roman" w:hAnsi="Times New Roman" w:cs="Times New Roman"/>
          <w:noProof/>
          <w:vertAlign w:val="superscript"/>
        </w:rPr>
        <w:t>16</w:t>
      </w:r>
      <w:r w:rsidRPr="006F366F">
        <w:rPr>
          <w:rFonts w:ascii="Times New Roman" w:hAnsi="Times New Roman" w:cs="Times New Roman"/>
        </w:rPr>
        <w:t>, Ulrike Faust</w:t>
      </w:r>
      <w:r w:rsidRPr="006F366F">
        <w:rPr>
          <w:rFonts w:ascii="Times New Roman" w:hAnsi="Times New Roman" w:cs="Times New Roman"/>
          <w:noProof/>
          <w:vertAlign w:val="superscript"/>
        </w:rPr>
        <w:t>17</w:t>
      </w:r>
      <w:r w:rsidRPr="006F366F">
        <w:rPr>
          <w:rFonts w:ascii="Times New Roman" w:hAnsi="Times New Roman" w:cs="Times New Roman"/>
        </w:rPr>
        <w:t>, Wendy Rubinstein</w:t>
      </w:r>
      <w:r w:rsidRPr="006F366F">
        <w:rPr>
          <w:rFonts w:ascii="Times New Roman" w:hAnsi="Times New Roman" w:cs="Times New Roman"/>
          <w:noProof/>
          <w:vertAlign w:val="superscript"/>
        </w:rPr>
        <w:t>18</w:t>
      </w:r>
      <w:r w:rsidRPr="006F366F">
        <w:rPr>
          <w:rFonts w:ascii="Times New Roman" w:hAnsi="Times New Roman" w:cs="Times New Roman"/>
        </w:rPr>
        <w:t>, Peter J. Hulick</w:t>
      </w:r>
      <w:r w:rsidRPr="006F366F">
        <w:rPr>
          <w:rFonts w:ascii="Times New Roman" w:hAnsi="Times New Roman" w:cs="Times New Roman"/>
          <w:noProof/>
          <w:vertAlign w:val="superscript"/>
        </w:rPr>
        <w:t>19</w:t>
      </w:r>
      <w:r w:rsidRPr="006F366F">
        <w:rPr>
          <w:rFonts w:ascii="Times New Roman" w:hAnsi="Times New Roman" w:cs="Times New Roman"/>
        </w:rPr>
        <w:t>, Claude Houdayer</w:t>
      </w:r>
      <w:r w:rsidRPr="006F366F">
        <w:rPr>
          <w:rFonts w:ascii="Times New Roman" w:hAnsi="Times New Roman" w:cs="Times New Roman"/>
          <w:noProof/>
          <w:vertAlign w:val="superscript"/>
        </w:rPr>
        <w:t>20</w:t>
      </w:r>
      <w:r w:rsidRPr="006F366F">
        <w:rPr>
          <w:rFonts w:ascii="Times New Roman" w:hAnsi="Times New Roman" w:cs="Times New Roman"/>
        </w:rPr>
        <w:t xml:space="preserve">, Sandrine </w:t>
      </w:r>
      <w:r w:rsidR="009709B4">
        <w:rPr>
          <w:rFonts w:ascii="Times New Roman" w:hAnsi="Times New Roman" w:cs="Times New Roman"/>
        </w:rPr>
        <w:t xml:space="preserve">M. </w:t>
      </w:r>
      <w:r w:rsidRPr="006F366F">
        <w:rPr>
          <w:rFonts w:ascii="Times New Roman" w:hAnsi="Times New Roman" w:cs="Times New Roman"/>
        </w:rPr>
        <w:t>Caputo</w:t>
      </w:r>
      <w:r w:rsidRPr="006F366F">
        <w:rPr>
          <w:rFonts w:ascii="Times New Roman" w:hAnsi="Times New Roman" w:cs="Times New Roman"/>
          <w:noProof/>
          <w:vertAlign w:val="superscript"/>
        </w:rPr>
        <w:t>21</w:t>
      </w:r>
      <w:r w:rsidRPr="006F366F">
        <w:rPr>
          <w:rFonts w:ascii="Times New Roman" w:hAnsi="Times New Roman" w:cs="Times New Roman"/>
        </w:rPr>
        <w:t>, Laurent Castera</w:t>
      </w:r>
      <w:r w:rsidRPr="006F366F">
        <w:rPr>
          <w:rFonts w:ascii="Times New Roman" w:hAnsi="Times New Roman" w:cs="Times New Roman"/>
          <w:noProof/>
          <w:vertAlign w:val="superscript"/>
        </w:rPr>
        <w:t>22</w:t>
      </w:r>
      <w:r w:rsidRPr="006F366F">
        <w:rPr>
          <w:rFonts w:ascii="Times New Roman" w:hAnsi="Times New Roman" w:cs="Times New Roman"/>
        </w:rPr>
        <w:t>, Tina Pesaran</w:t>
      </w:r>
      <w:r w:rsidRPr="006F366F">
        <w:rPr>
          <w:rFonts w:ascii="Times New Roman" w:hAnsi="Times New Roman" w:cs="Times New Roman"/>
          <w:noProof/>
          <w:vertAlign w:val="superscript"/>
        </w:rPr>
        <w:t>23</w:t>
      </w:r>
      <w:r w:rsidRPr="006F366F">
        <w:rPr>
          <w:rFonts w:ascii="Times New Roman" w:hAnsi="Times New Roman" w:cs="Times New Roman"/>
        </w:rPr>
        <w:t>, Elizabeth Chao</w:t>
      </w:r>
      <w:r w:rsidRPr="006F366F">
        <w:rPr>
          <w:rFonts w:ascii="Times New Roman" w:hAnsi="Times New Roman" w:cs="Times New Roman"/>
          <w:noProof/>
          <w:vertAlign w:val="superscript"/>
        </w:rPr>
        <w:t>23</w:t>
      </w:r>
      <w:r w:rsidRPr="006F366F">
        <w:rPr>
          <w:rFonts w:ascii="Times New Roman" w:hAnsi="Times New Roman" w:cs="Times New Roman"/>
        </w:rPr>
        <w:t>, Carole Brewer</w:t>
      </w:r>
      <w:r w:rsidRPr="006F366F">
        <w:rPr>
          <w:rFonts w:ascii="Times New Roman" w:hAnsi="Times New Roman" w:cs="Times New Roman"/>
          <w:noProof/>
          <w:vertAlign w:val="superscript"/>
        </w:rPr>
        <w:t>24</w:t>
      </w:r>
      <w:r w:rsidRPr="006F366F">
        <w:rPr>
          <w:rFonts w:ascii="Times New Roman" w:hAnsi="Times New Roman" w:cs="Times New Roman"/>
        </w:rPr>
        <w:t>, Melissa C. Southey</w:t>
      </w:r>
      <w:r w:rsidRPr="006F366F">
        <w:rPr>
          <w:rFonts w:ascii="Times New Roman" w:hAnsi="Times New Roman" w:cs="Times New Roman"/>
          <w:noProof/>
          <w:vertAlign w:val="superscript"/>
        </w:rPr>
        <w:t>25</w:t>
      </w:r>
      <w:r w:rsidRPr="006F366F">
        <w:rPr>
          <w:rFonts w:ascii="Times New Roman" w:hAnsi="Times New Roman" w:cs="Times New Roman"/>
        </w:rPr>
        <w:t>, Christi J. van Asperen</w:t>
      </w:r>
      <w:r w:rsidRPr="006F366F">
        <w:rPr>
          <w:rFonts w:ascii="Times New Roman" w:hAnsi="Times New Roman" w:cs="Times New Roman"/>
          <w:noProof/>
          <w:vertAlign w:val="superscript"/>
        </w:rPr>
        <w:t>5</w:t>
      </w:r>
      <w:r w:rsidRPr="006F366F">
        <w:rPr>
          <w:rFonts w:ascii="Times New Roman" w:hAnsi="Times New Roman" w:cs="Times New Roman"/>
        </w:rPr>
        <w:t>, Christian F. Singer</w:t>
      </w:r>
      <w:r w:rsidRPr="006F366F">
        <w:rPr>
          <w:rFonts w:ascii="Times New Roman" w:hAnsi="Times New Roman" w:cs="Times New Roman"/>
          <w:noProof/>
          <w:vertAlign w:val="superscript"/>
        </w:rPr>
        <w:t>26</w:t>
      </w:r>
      <w:r w:rsidRPr="006F366F">
        <w:rPr>
          <w:rFonts w:ascii="Times New Roman" w:hAnsi="Times New Roman" w:cs="Times New Roman"/>
        </w:rPr>
        <w:t>, Jan Sullivan</w:t>
      </w:r>
      <w:r w:rsidRPr="006F366F">
        <w:rPr>
          <w:rFonts w:ascii="Times New Roman" w:hAnsi="Times New Roman" w:cs="Times New Roman"/>
          <w:noProof/>
          <w:vertAlign w:val="superscript"/>
        </w:rPr>
        <w:t>27</w:t>
      </w:r>
      <w:r w:rsidRPr="006F366F">
        <w:rPr>
          <w:rFonts w:ascii="Times New Roman" w:hAnsi="Times New Roman" w:cs="Times New Roman"/>
        </w:rPr>
        <w:t>, Nicola Poplawski</w:t>
      </w:r>
      <w:r w:rsidRPr="006F366F">
        <w:rPr>
          <w:rFonts w:ascii="Times New Roman" w:hAnsi="Times New Roman" w:cs="Times New Roman"/>
          <w:noProof/>
          <w:vertAlign w:val="superscript"/>
        </w:rPr>
        <w:t>28, 29</w:t>
      </w:r>
      <w:r w:rsidRPr="006F366F">
        <w:rPr>
          <w:rFonts w:ascii="Times New Roman" w:hAnsi="Times New Roman" w:cs="Times New Roman"/>
        </w:rPr>
        <w:t>, Phuong Mai</w:t>
      </w:r>
      <w:r w:rsidRPr="006F366F">
        <w:rPr>
          <w:rFonts w:ascii="Times New Roman" w:hAnsi="Times New Roman" w:cs="Times New Roman"/>
          <w:noProof/>
          <w:vertAlign w:val="superscript"/>
        </w:rPr>
        <w:t>30</w:t>
      </w:r>
      <w:r w:rsidRPr="006F366F">
        <w:rPr>
          <w:rFonts w:ascii="Times New Roman" w:hAnsi="Times New Roman" w:cs="Times New Roman"/>
        </w:rPr>
        <w:t>, Julian Peto</w:t>
      </w:r>
      <w:r w:rsidRPr="006F366F">
        <w:rPr>
          <w:rFonts w:ascii="Times New Roman" w:hAnsi="Times New Roman" w:cs="Times New Roman"/>
          <w:noProof/>
          <w:vertAlign w:val="superscript"/>
        </w:rPr>
        <w:t>31</w:t>
      </w:r>
      <w:r w:rsidRPr="006F366F">
        <w:rPr>
          <w:rFonts w:ascii="Times New Roman" w:hAnsi="Times New Roman" w:cs="Times New Roman"/>
        </w:rPr>
        <w:t>, Nichola Johnson</w:t>
      </w:r>
      <w:r w:rsidRPr="006F366F">
        <w:rPr>
          <w:rFonts w:ascii="Times New Roman" w:hAnsi="Times New Roman" w:cs="Times New Roman"/>
          <w:noProof/>
          <w:vertAlign w:val="superscript"/>
        </w:rPr>
        <w:t>32, 33</w:t>
      </w:r>
      <w:r w:rsidRPr="006F366F">
        <w:rPr>
          <w:rFonts w:ascii="Times New Roman" w:hAnsi="Times New Roman" w:cs="Times New Roman"/>
        </w:rPr>
        <w:t>, Barbara Burwinkel</w:t>
      </w:r>
      <w:r w:rsidRPr="006F366F">
        <w:rPr>
          <w:rFonts w:ascii="Times New Roman" w:hAnsi="Times New Roman" w:cs="Times New Roman"/>
          <w:noProof/>
          <w:vertAlign w:val="superscript"/>
        </w:rPr>
        <w:t>34, 35</w:t>
      </w:r>
      <w:r w:rsidRPr="006F366F">
        <w:rPr>
          <w:rFonts w:ascii="Times New Roman" w:hAnsi="Times New Roman" w:cs="Times New Roman"/>
        </w:rPr>
        <w:t>, Harald Surowy</w:t>
      </w:r>
      <w:r w:rsidRPr="006F366F">
        <w:rPr>
          <w:rFonts w:ascii="Times New Roman" w:hAnsi="Times New Roman" w:cs="Times New Roman"/>
          <w:noProof/>
          <w:vertAlign w:val="superscript"/>
        </w:rPr>
        <w:t>34, 35</w:t>
      </w:r>
      <w:r w:rsidRPr="006F366F">
        <w:rPr>
          <w:rFonts w:ascii="Times New Roman" w:hAnsi="Times New Roman" w:cs="Times New Roman"/>
        </w:rPr>
        <w:t>, Stig E. Bojesen</w:t>
      </w:r>
      <w:r w:rsidRPr="006F366F">
        <w:rPr>
          <w:rFonts w:ascii="Times New Roman" w:hAnsi="Times New Roman" w:cs="Times New Roman"/>
          <w:noProof/>
          <w:vertAlign w:val="superscript"/>
        </w:rPr>
        <w:t>36-38</w:t>
      </w:r>
      <w:r w:rsidRPr="006F366F">
        <w:rPr>
          <w:rFonts w:ascii="Times New Roman" w:hAnsi="Times New Roman" w:cs="Times New Roman"/>
        </w:rPr>
        <w:t>, Henrik Flyger</w:t>
      </w:r>
      <w:r w:rsidRPr="006F366F">
        <w:rPr>
          <w:rFonts w:ascii="Times New Roman" w:hAnsi="Times New Roman" w:cs="Times New Roman"/>
          <w:noProof/>
          <w:vertAlign w:val="superscript"/>
        </w:rPr>
        <w:t>39</w:t>
      </w:r>
      <w:r w:rsidRPr="006F366F">
        <w:rPr>
          <w:rFonts w:ascii="Times New Roman" w:hAnsi="Times New Roman" w:cs="Times New Roman"/>
        </w:rPr>
        <w:t>, Annika Lindblom</w:t>
      </w:r>
      <w:r w:rsidRPr="006F366F">
        <w:rPr>
          <w:rFonts w:ascii="Times New Roman" w:hAnsi="Times New Roman" w:cs="Times New Roman"/>
          <w:noProof/>
          <w:vertAlign w:val="superscript"/>
        </w:rPr>
        <w:t>40</w:t>
      </w:r>
      <w:r w:rsidRPr="006F366F">
        <w:rPr>
          <w:rFonts w:ascii="Times New Roman" w:hAnsi="Times New Roman" w:cs="Times New Roman"/>
        </w:rPr>
        <w:t>, Sara Margolin</w:t>
      </w:r>
      <w:r w:rsidRPr="006F366F">
        <w:rPr>
          <w:rFonts w:ascii="Times New Roman" w:hAnsi="Times New Roman" w:cs="Times New Roman"/>
          <w:noProof/>
          <w:vertAlign w:val="superscript"/>
        </w:rPr>
        <w:t>41</w:t>
      </w:r>
      <w:r w:rsidRPr="006F366F">
        <w:rPr>
          <w:rFonts w:ascii="Times New Roman" w:hAnsi="Times New Roman" w:cs="Times New Roman"/>
        </w:rPr>
        <w:t>, Jenny Chang-Claude</w:t>
      </w:r>
      <w:r w:rsidRPr="006F366F">
        <w:rPr>
          <w:rFonts w:ascii="Times New Roman" w:hAnsi="Times New Roman" w:cs="Times New Roman"/>
          <w:noProof/>
          <w:vertAlign w:val="superscript"/>
        </w:rPr>
        <w:t>42, 43</w:t>
      </w:r>
      <w:r w:rsidRPr="006F366F">
        <w:rPr>
          <w:rFonts w:ascii="Times New Roman" w:hAnsi="Times New Roman" w:cs="Times New Roman"/>
        </w:rPr>
        <w:t>, Anja Rudolph</w:t>
      </w:r>
      <w:r w:rsidRPr="006F366F">
        <w:rPr>
          <w:rFonts w:ascii="Times New Roman" w:hAnsi="Times New Roman" w:cs="Times New Roman"/>
          <w:noProof/>
          <w:vertAlign w:val="superscript"/>
        </w:rPr>
        <w:t>42</w:t>
      </w:r>
      <w:r w:rsidRPr="006F366F">
        <w:rPr>
          <w:rFonts w:ascii="Times New Roman" w:hAnsi="Times New Roman" w:cs="Times New Roman"/>
        </w:rPr>
        <w:t>, Paolo Radice</w:t>
      </w:r>
      <w:r w:rsidRPr="006F366F">
        <w:rPr>
          <w:rFonts w:ascii="Times New Roman" w:hAnsi="Times New Roman" w:cs="Times New Roman"/>
          <w:noProof/>
          <w:vertAlign w:val="superscript"/>
        </w:rPr>
        <w:t>44</w:t>
      </w:r>
      <w:r w:rsidRPr="006F366F">
        <w:rPr>
          <w:rFonts w:ascii="Times New Roman" w:hAnsi="Times New Roman" w:cs="Times New Roman"/>
        </w:rPr>
        <w:t>, Laura Galastri</w:t>
      </w:r>
      <w:r w:rsidRPr="006F366F">
        <w:rPr>
          <w:rFonts w:ascii="Times New Roman" w:hAnsi="Times New Roman" w:cs="Times New Roman"/>
          <w:noProof/>
          <w:vertAlign w:val="superscript"/>
        </w:rPr>
        <w:t>45</w:t>
      </w:r>
      <w:r w:rsidRPr="006F366F">
        <w:rPr>
          <w:rFonts w:ascii="Times New Roman" w:hAnsi="Times New Roman" w:cs="Times New Roman"/>
        </w:rPr>
        <w:t>, Janet E. Olson</w:t>
      </w:r>
      <w:r w:rsidRPr="006F366F">
        <w:rPr>
          <w:rFonts w:ascii="Times New Roman" w:hAnsi="Times New Roman" w:cs="Times New Roman"/>
          <w:noProof/>
          <w:vertAlign w:val="superscript"/>
        </w:rPr>
        <w:t>46</w:t>
      </w:r>
      <w:r w:rsidRPr="006F366F">
        <w:rPr>
          <w:rFonts w:ascii="Times New Roman" w:hAnsi="Times New Roman" w:cs="Times New Roman"/>
        </w:rPr>
        <w:t>, Emily Hallberg</w:t>
      </w:r>
      <w:r w:rsidRPr="006F366F">
        <w:rPr>
          <w:rFonts w:ascii="Times New Roman" w:hAnsi="Times New Roman" w:cs="Times New Roman"/>
          <w:noProof/>
          <w:vertAlign w:val="superscript"/>
        </w:rPr>
        <w:t>46</w:t>
      </w:r>
      <w:r w:rsidRPr="006F366F">
        <w:rPr>
          <w:rFonts w:ascii="Times New Roman" w:hAnsi="Times New Roman" w:cs="Times New Roman"/>
        </w:rPr>
        <w:t>, Graham G. Giles</w:t>
      </w:r>
      <w:r w:rsidRPr="006F366F">
        <w:rPr>
          <w:rFonts w:ascii="Times New Roman" w:hAnsi="Times New Roman" w:cs="Times New Roman"/>
          <w:noProof/>
          <w:vertAlign w:val="superscript"/>
        </w:rPr>
        <w:t>47, 48</w:t>
      </w:r>
      <w:r w:rsidRPr="006F366F">
        <w:rPr>
          <w:rFonts w:ascii="Times New Roman" w:hAnsi="Times New Roman" w:cs="Times New Roman"/>
        </w:rPr>
        <w:t>, Roger L. Milne</w:t>
      </w:r>
      <w:r w:rsidRPr="006F366F">
        <w:rPr>
          <w:rFonts w:ascii="Times New Roman" w:hAnsi="Times New Roman" w:cs="Times New Roman"/>
          <w:noProof/>
          <w:vertAlign w:val="superscript"/>
        </w:rPr>
        <w:t>47, 48</w:t>
      </w:r>
      <w:r w:rsidRPr="006F366F">
        <w:rPr>
          <w:rFonts w:ascii="Times New Roman" w:hAnsi="Times New Roman" w:cs="Times New Roman"/>
        </w:rPr>
        <w:t>, Irene L. Andrulis</w:t>
      </w:r>
      <w:r w:rsidRPr="006F366F">
        <w:rPr>
          <w:rFonts w:ascii="Times New Roman" w:hAnsi="Times New Roman" w:cs="Times New Roman"/>
          <w:noProof/>
          <w:vertAlign w:val="superscript"/>
        </w:rPr>
        <w:t>49, 50</w:t>
      </w:r>
      <w:r w:rsidRPr="006F366F">
        <w:rPr>
          <w:rFonts w:ascii="Times New Roman" w:hAnsi="Times New Roman" w:cs="Times New Roman"/>
        </w:rPr>
        <w:t>, Gord Glendon</w:t>
      </w:r>
      <w:r w:rsidRPr="006F366F">
        <w:rPr>
          <w:rFonts w:ascii="Times New Roman" w:hAnsi="Times New Roman" w:cs="Times New Roman"/>
          <w:noProof/>
          <w:vertAlign w:val="superscript"/>
        </w:rPr>
        <w:t>49</w:t>
      </w:r>
      <w:r w:rsidRPr="006F366F">
        <w:rPr>
          <w:rFonts w:ascii="Times New Roman" w:hAnsi="Times New Roman" w:cs="Times New Roman"/>
        </w:rPr>
        <w:t>, Per Hall</w:t>
      </w:r>
      <w:r w:rsidRPr="006F366F">
        <w:rPr>
          <w:rFonts w:ascii="Times New Roman" w:hAnsi="Times New Roman" w:cs="Times New Roman"/>
          <w:noProof/>
          <w:vertAlign w:val="superscript"/>
        </w:rPr>
        <w:t>51</w:t>
      </w:r>
      <w:r w:rsidRPr="006F366F">
        <w:rPr>
          <w:rFonts w:ascii="Times New Roman" w:hAnsi="Times New Roman" w:cs="Times New Roman"/>
        </w:rPr>
        <w:t>, Kamila Czene</w:t>
      </w:r>
      <w:r w:rsidRPr="006F366F">
        <w:rPr>
          <w:rFonts w:ascii="Times New Roman" w:hAnsi="Times New Roman" w:cs="Times New Roman"/>
          <w:noProof/>
          <w:vertAlign w:val="superscript"/>
        </w:rPr>
        <w:t>51</w:t>
      </w:r>
      <w:r w:rsidRPr="006F366F">
        <w:rPr>
          <w:rFonts w:ascii="Times New Roman" w:hAnsi="Times New Roman" w:cs="Times New Roman"/>
        </w:rPr>
        <w:t>, Fiona Blows</w:t>
      </w:r>
      <w:r w:rsidRPr="006F366F">
        <w:rPr>
          <w:rFonts w:ascii="Times New Roman" w:hAnsi="Times New Roman" w:cs="Times New Roman"/>
          <w:noProof/>
          <w:vertAlign w:val="superscript"/>
        </w:rPr>
        <w:t>52</w:t>
      </w:r>
      <w:r w:rsidRPr="006F366F">
        <w:rPr>
          <w:rFonts w:ascii="Times New Roman" w:hAnsi="Times New Roman" w:cs="Times New Roman"/>
        </w:rPr>
        <w:t>, Mitul Shah</w:t>
      </w:r>
      <w:r w:rsidRPr="006F366F">
        <w:rPr>
          <w:rFonts w:ascii="Times New Roman" w:hAnsi="Times New Roman" w:cs="Times New Roman"/>
          <w:noProof/>
          <w:vertAlign w:val="superscript"/>
        </w:rPr>
        <w:t>52</w:t>
      </w:r>
      <w:r w:rsidRPr="006F366F">
        <w:rPr>
          <w:rFonts w:ascii="Times New Roman" w:hAnsi="Times New Roman" w:cs="Times New Roman"/>
        </w:rPr>
        <w:t>, Qin Wang</w:t>
      </w:r>
      <w:r w:rsidRPr="006F366F">
        <w:rPr>
          <w:rFonts w:ascii="Times New Roman" w:hAnsi="Times New Roman" w:cs="Times New Roman"/>
          <w:noProof/>
          <w:vertAlign w:val="superscript"/>
        </w:rPr>
        <w:t>53</w:t>
      </w:r>
      <w:r w:rsidRPr="006F366F">
        <w:rPr>
          <w:rFonts w:ascii="Times New Roman" w:hAnsi="Times New Roman" w:cs="Times New Roman"/>
        </w:rPr>
        <w:t>, Joe Dennis</w:t>
      </w:r>
      <w:r w:rsidRPr="006F366F">
        <w:rPr>
          <w:rFonts w:ascii="Times New Roman" w:hAnsi="Times New Roman" w:cs="Times New Roman"/>
          <w:noProof/>
          <w:vertAlign w:val="superscript"/>
        </w:rPr>
        <w:t>53</w:t>
      </w:r>
      <w:r w:rsidRPr="006F366F">
        <w:rPr>
          <w:rFonts w:ascii="Times New Roman" w:hAnsi="Times New Roman" w:cs="Times New Roman"/>
        </w:rPr>
        <w:t>, Kyriaki Michailidou</w:t>
      </w:r>
      <w:r w:rsidRPr="006F366F">
        <w:rPr>
          <w:rFonts w:ascii="Times New Roman" w:hAnsi="Times New Roman" w:cs="Times New Roman"/>
          <w:noProof/>
          <w:vertAlign w:val="superscript"/>
        </w:rPr>
        <w:t>53, 54</w:t>
      </w:r>
      <w:r w:rsidRPr="006F366F">
        <w:rPr>
          <w:rFonts w:ascii="Times New Roman" w:hAnsi="Times New Roman" w:cs="Times New Roman"/>
        </w:rPr>
        <w:t>, Lesley McGuffog</w:t>
      </w:r>
      <w:r w:rsidRPr="006F366F">
        <w:rPr>
          <w:rFonts w:ascii="Times New Roman" w:hAnsi="Times New Roman" w:cs="Times New Roman"/>
          <w:noProof/>
          <w:vertAlign w:val="superscript"/>
        </w:rPr>
        <w:t>55</w:t>
      </w:r>
      <w:r w:rsidRPr="006F366F">
        <w:rPr>
          <w:rFonts w:ascii="Times New Roman" w:hAnsi="Times New Roman" w:cs="Times New Roman"/>
        </w:rPr>
        <w:t>, Manjeet K. Bolla</w:t>
      </w:r>
      <w:r w:rsidRPr="006F366F">
        <w:rPr>
          <w:rFonts w:ascii="Times New Roman" w:hAnsi="Times New Roman" w:cs="Times New Roman"/>
          <w:noProof/>
          <w:vertAlign w:val="superscript"/>
        </w:rPr>
        <w:t>53</w:t>
      </w:r>
      <w:r w:rsidRPr="006F366F">
        <w:rPr>
          <w:rFonts w:ascii="Times New Roman" w:hAnsi="Times New Roman" w:cs="Times New Roman"/>
        </w:rPr>
        <w:t>, Antonis C. Antoniou</w:t>
      </w:r>
      <w:r w:rsidRPr="006F366F">
        <w:rPr>
          <w:rFonts w:ascii="Times New Roman" w:hAnsi="Times New Roman" w:cs="Times New Roman"/>
          <w:noProof/>
          <w:vertAlign w:val="superscript"/>
        </w:rPr>
        <w:t>55</w:t>
      </w:r>
      <w:r w:rsidRPr="006F366F">
        <w:rPr>
          <w:rFonts w:ascii="Times New Roman" w:hAnsi="Times New Roman" w:cs="Times New Roman"/>
        </w:rPr>
        <w:t>, Douglas F. Easton</w:t>
      </w:r>
      <w:r w:rsidRPr="006F366F">
        <w:rPr>
          <w:rFonts w:ascii="Times New Roman" w:hAnsi="Times New Roman" w:cs="Times New Roman"/>
          <w:noProof/>
          <w:vertAlign w:val="superscript"/>
        </w:rPr>
        <w:t>52, 53</w:t>
      </w:r>
      <w:r w:rsidRPr="006F366F">
        <w:rPr>
          <w:rFonts w:ascii="Times New Roman" w:hAnsi="Times New Roman" w:cs="Times New Roman"/>
        </w:rPr>
        <w:t>, Fergus J. Couch</w:t>
      </w:r>
      <w:r w:rsidRPr="006F366F">
        <w:rPr>
          <w:rFonts w:ascii="Times New Roman" w:hAnsi="Times New Roman" w:cs="Times New Roman"/>
          <w:noProof/>
          <w:vertAlign w:val="superscript"/>
        </w:rPr>
        <w:t>46, 56</w:t>
      </w:r>
      <w:r w:rsidRPr="006F366F">
        <w:rPr>
          <w:rFonts w:ascii="Times New Roman" w:hAnsi="Times New Roman" w:cs="Times New Roman"/>
        </w:rPr>
        <w:t>, Sean Tavtigian</w:t>
      </w:r>
      <w:r w:rsidRPr="006F366F">
        <w:rPr>
          <w:rFonts w:ascii="Times New Roman" w:hAnsi="Times New Roman" w:cs="Times New Roman"/>
          <w:noProof/>
          <w:vertAlign w:val="superscript"/>
        </w:rPr>
        <w:t>57</w:t>
      </w:r>
      <w:r w:rsidRPr="006F366F">
        <w:rPr>
          <w:rFonts w:ascii="Times New Roman" w:hAnsi="Times New Roman" w:cs="Times New Roman"/>
        </w:rPr>
        <w:t>, Maaike Vreeswijk</w:t>
      </w:r>
      <w:r w:rsidRPr="006F366F">
        <w:rPr>
          <w:rFonts w:ascii="Times New Roman" w:hAnsi="Times New Roman" w:cs="Times New Roman"/>
          <w:noProof/>
          <w:vertAlign w:val="superscript"/>
        </w:rPr>
        <w:t>5</w:t>
      </w:r>
      <w:r w:rsidRPr="006F366F">
        <w:rPr>
          <w:rFonts w:ascii="Times New Roman" w:hAnsi="Times New Roman" w:cs="Times New Roman"/>
        </w:rPr>
        <w:t>, Michael Parsons</w:t>
      </w:r>
      <w:r w:rsidRPr="006F366F">
        <w:rPr>
          <w:rFonts w:ascii="Times New Roman" w:hAnsi="Times New Roman" w:cs="Times New Roman"/>
          <w:noProof/>
          <w:vertAlign w:val="superscript"/>
        </w:rPr>
        <w:t>9</w:t>
      </w:r>
      <w:r w:rsidRPr="006F366F">
        <w:rPr>
          <w:rFonts w:ascii="Times New Roman" w:hAnsi="Times New Roman" w:cs="Times New Roman"/>
        </w:rPr>
        <w:t>, Huong Meeks</w:t>
      </w:r>
      <w:r w:rsidRPr="006F366F">
        <w:rPr>
          <w:rFonts w:ascii="Times New Roman" w:hAnsi="Times New Roman" w:cs="Times New Roman"/>
          <w:noProof/>
          <w:vertAlign w:val="superscript"/>
        </w:rPr>
        <w:t>57</w:t>
      </w:r>
      <w:r w:rsidRPr="006F366F">
        <w:rPr>
          <w:rFonts w:ascii="Times New Roman" w:hAnsi="Times New Roman" w:cs="Times New Roman"/>
        </w:rPr>
        <w:t>, Alexandra Martins</w:t>
      </w:r>
      <w:r w:rsidRPr="006F366F">
        <w:rPr>
          <w:rFonts w:ascii="Times New Roman" w:hAnsi="Times New Roman" w:cs="Times New Roman"/>
          <w:noProof/>
          <w:vertAlign w:val="superscript"/>
        </w:rPr>
        <w:t>2</w:t>
      </w:r>
      <w:r w:rsidRPr="006F366F">
        <w:rPr>
          <w:rFonts w:ascii="Times New Roman" w:hAnsi="Times New Roman" w:cs="Times New Roman"/>
        </w:rPr>
        <w:t xml:space="preserve">, David E. Goldgar </w:t>
      </w:r>
      <w:r w:rsidRPr="006F366F">
        <w:rPr>
          <w:rFonts w:ascii="Times New Roman" w:hAnsi="Times New Roman" w:cs="Times New Roman"/>
          <w:noProof/>
          <w:vertAlign w:val="superscript"/>
        </w:rPr>
        <w:t>58, 59</w:t>
      </w:r>
      <w:r w:rsidRPr="006F366F">
        <w:rPr>
          <w:rFonts w:ascii="Times New Roman" w:hAnsi="Times New Roman" w:cs="Times New Roman"/>
        </w:rPr>
        <w:t>, Amanda B. Spurdle</w:t>
      </w:r>
      <w:r w:rsidRPr="006F366F">
        <w:rPr>
          <w:rFonts w:ascii="Times New Roman" w:hAnsi="Times New Roman" w:cs="Times New Roman"/>
          <w:noProof/>
          <w:vertAlign w:val="superscript"/>
        </w:rPr>
        <w:t xml:space="preserve">9, 59, </w:t>
      </w:r>
      <w:r w:rsidR="000F064D" w:rsidRPr="006F366F">
        <w:rPr>
          <w:rFonts w:ascii="Times New Roman" w:hAnsi="Times New Roman" w:cs="Times New Roman"/>
          <w:noProof/>
          <w:vertAlign w:val="superscript"/>
        </w:rPr>
        <w:t>*</w:t>
      </w:r>
    </w:p>
    <w:p w:rsidR="003A326D" w:rsidRPr="006F366F" w:rsidRDefault="003A326D" w:rsidP="00E009D2">
      <w:pPr>
        <w:spacing w:line="480" w:lineRule="auto"/>
        <w:rPr>
          <w:rFonts w:ascii="Times New Roman" w:hAnsi="Times New Roman" w:cs="Times New Roman"/>
        </w:rPr>
      </w:pP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t>1</w:t>
      </w:r>
      <w:r w:rsidRPr="006F366F">
        <w:rPr>
          <w:rFonts w:ascii="Times New Roman" w:hAnsi="Times New Roman" w:cs="Times New Roman"/>
          <w:lang w:val="es-ES"/>
        </w:rPr>
        <w:t xml:space="preserve"> Molecular Oncology Laboratory, Instituto de Investigacion Sanitaria San Carlos (IdISSC), Hospital Clinico San Carlos, Madrid, Spain.</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2</w:t>
      </w:r>
      <w:r w:rsidRPr="006F366F">
        <w:rPr>
          <w:rFonts w:ascii="Times New Roman" w:hAnsi="Times New Roman" w:cs="Times New Roman"/>
        </w:rPr>
        <w:t xml:space="preserve"> Inserm U1079-IRIB, University of Rouen, Normandy Centre for Genomic and Personalized Medicine, Rouen, France.</w:t>
      </w: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lastRenderedPageBreak/>
        <w:t>3</w:t>
      </w:r>
      <w:r w:rsidRPr="006F366F">
        <w:rPr>
          <w:rFonts w:ascii="Times New Roman" w:hAnsi="Times New Roman" w:cs="Times New Roman"/>
          <w:lang w:val="es-ES"/>
        </w:rPr>
        <w:t xml:space="preserve"> Fundacion Publica Galega de Medicina Xenómica-SERGAS Grupo de Medicina Xenómica-USC, IDIS, CIBERER, Santiago de Compostela, 15706, Spain.</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4</w:t>
      </w:r>
      <w:r w:rsidRPr="006F366F">
        <w:rPr>
          <w:rFonts w:ascii="Times New Roman" w:hAnsi="Times New Roman" w:cs="Times New Roman"/>
        </w:rPr>
        <w:t xml:space="preserve"> Department of Pathology, University of Otago, Christchurch, New Zealand.</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5</w:t>
      </w:r>
      <w:r w:rsidRPr="006F366F">
        <w:rPr>
          <w:rFonts w:ascii="Times New Roman" w:hAnsi="Times New Roman" w:cs="Times New Roman"/>
        </w:rPr>
        <w:t xml:space="preserve"> Department of Human Genetics, Leiden University Medical Center, Leiden, The Netherlands.</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6</w:t>
      </w:r>
      <w:r w:rsidRPr="006F366F">
        <w:rPr>
          <w:rFonts w:ascii="Times New Roman" w:hAnsi="Times New Roman" w:cs="Times New Roman"/>
        </w:rPr>
        <w:t xml:space="preserve"> Human Development and Health, Faculty of Medicine, University of Southampton, Southampton, United Kingdom.</w:t>
      </w: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t>7</w:t>
      </w:r>
      <w:r w:rsidRPr="006F366F">
        <w:rPr>
          <w:rFonts w:ascii="Times New Roman" w:hAnsi="Times New Roman" w:cs="Times New Roman"/>
          <w:lang w:val="es-ES"/>
        </w:rPr>
        <w:t xml:space="preserve"> CIBERER, Grupo de Medicina Xenómica-USC, Universidade de Santiago de Compostela, Fundacion Galega de Medicina Xenómica (SERGAS), Santiago de Compostela, Spain.</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8</w:t>
      </w:r>
      <w:r w:rsidRPr="006F366F">
        <w:rPr>
          <w:rFonts w:ascii="Times New Roman" w:hAnsi="Times New Roman" w:cs="Times New Roman"/>
        </w:rPr>
        <w:t xml:space="preserve"> Department of Clinical Genetics, Leiden University Medical Centre, Leiden, The Netherlands.</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9</w:t>
      </w:r>
      <w:r w:rsidRPr="006F366F">
        <w:rPr>
          <w:rFonts w:ascii="Times New Roman" w:hAnsi="Times New Roman" w:cs="Times New Roman"/>
        </w:rPr>
        <w:t xml:space="preserve"> Department of Genetics and Computational Biology, QIMR Berghofer Medical Research Institute, Brisbane, QLD, 4006, Australia.</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10</w:t>
      </w:r>
      <w:r w:rsidRPr="006F366F">
        <w:rPr>
          <w:rFonts w:ascii="Times New Roman" w:hAnsi="Times New Roman" w:cs="Times New Roman"/>
        </w:rPr>
        <w:t xml:space="preserve"> Center for Hereditary Breast and Ovarian Cancer, Center for Integrated Oncology (CIO), Medical Faculty, University Hosptial Cologne, Cologne,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11</w:t>
      </w:r>
      <w:r w:rsidRPr="006F366F">
        <w:rPr>
          <w:rFonts w:ascii="Times New Roman" w:hAnsi="Times New Roman" w:cs="Times New Roman"/>
        </w:rPr>
        <w:t xml:space="preserve"> Center for Genomic Medicine, Rigshospitalet, Copenhagen University Hospital, Copenhagen, DK-2100, Denmark.</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12</w:t>
      </w:r>
      <w:r w:rsidRPr="006F366F">
        <w:rPr>
          <w:rFonts w:ascii="Times New Roman" w:hAnsi="Times New Roman" w:cs="Times New Roman"/>
        </w:rPr>
        <w:t xml:space="preserve"> Peter MacCallum Cancer Center, The University of Melbourne, Melbourne, 3002, Australia.</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13</w:t>
      </w:r>
      <w:r w:rsidRPr="006F366F">
        <w:rPr>
          <w:rFonts w:ascii="Times New Roman" w:hAnsi="Times New Roman" w:cs="Times New Roman"/>
        </w:rPr>
        <w:t xml:space="preserve"> Department of Gynaecology and Obstetrics, University Hospital Düsseldorf, Heinrich-Heine University Düsseldorf,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14</w:t>
      </w:r>
      <w:r w:rsidRPr="006F366F">
        <w:rPr>
          <w:rFonts w:ascii="Times New Roman" w:hAnsi="Times New Roman" w:cs="Times New Roman"/>
        </w:rPr>
        <w:t xml:space="preserve"> Department of Gynaecology and Obstetrics, University Hospital of Schleswig-Holstein, Campus Kiel, Christian-Albrechts University Kiel,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15</w:t>
      </w:r>
      <w:r w:rsidRPr="006F366F">
        <w:rPr>
          <w:rFonts w:ascii="Times New Roman" w:hAnsi="Times New Roman" w:cs="Times New Roman"/>
        </w:rPr>
        <w:t xml:space="preserve"> Institute of Human Genetics, University of Münster, Münster,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16</w:t>
      </w:r>
      <w:r w:rsidRPr="006F366F">
        <w:rPr>
          <w:rFonts w:ascii="Times New Roman" w:hAnsi="Times New Roman" w:cs="Times New Roman"/>
        </w:rPr>
        <w:t xml:space="preserve"> Institute of </w:t>
      </w:r>
      <w:r w:rsidR="009709B4">
        <w:rPr>
          <w:rFonts w:ascii="Times New Roman" w:hAnsi="Times New Roman" w:cs="Times New Roman"/>
        </w:rPr>
        <w:t>Human Genetics</w:t>
      </w:r>
      <w:r w:rsidRPr="006F366F">
        <w:rPr>
          <w:rFonts w:ascii="Times New Roman" w:hAnsi="Times New Roman" w:cs="Times New Roman"/>
        </w:rPr>
        <w:t>, Hannover Medical School, Hannover,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17</w:t>
      </w:r>
      <w:r w:rsidRPr="006F366F">
        <w:rPr>
          <w:rFonts w:ascii="Times New Roman" w:hAnsi="Times New Roman" w:cs="Times New Roman"/>
        </w:rPr>
        <w:t xml:space="preserve"> Institute of Medical Genetics and Applied Genomics, Univeristy Hosptial Tuebingen, Tuebingen, Germany.</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18</w:t>
      </w:r>
      <w:r w:rsidRPr="006F366F">
        <w:rPr>
          <w:rFonts w:ascii="Times New Roman" w:hAnsi="Times New Roman" w:cs="Times New Roman"/>
        </w:rPr>
        <w:t xml:space="preserve"> National Institutes of Health, Bethesda, MD, USA.</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lastRenderedPageBreak/>
        <w:t>19</w:t>
      </w:r>
      <w:r w:rsidRPr="006F366F">
        <w:rPr>
          <w:rFonts w:ascii="Times New Roman" w:hAnsi="Times New Roman" w:cs="Times New Roman"/>
        </w:rPr>
        <w:t xml:space="preserve"> Center for Medical Genetics, NorthShore University Health System, University of Chicago Pritzker School of Medicine, 1000 Central Street, Suite 620, Evanston, IL, USA.</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20</w:t>
      </w:r>
      <w:r w:rsidRPr="006F366F">
        <w:rPr>
          <w:rFonts w:ascii="Times New Roman" w:hAnsi="Times New Roman" w:cs="Times New Roman"/>
        </w:rPr>
        <w:t xml:space="preserve"> Service de Génétique, Department de Biologie des Tumeurs, Institut Curie and INSERM U830, centre de recherche de l'Institut Curie, Paris, and Universite Paris Descartes, Sorbonne Paris Cite, Paris, France.</w:t>
      </w: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t>21</w:t>
      </w:r>
      <w:r w:rsidRPr="006F366F">
        <w:rPr>
          <w:rFonts w:ascii="Times New Roman" w:hAnsi="Times New Roman" w:cs="Times New Roman"/>
          <w:lang w:val="es-ES"/>
        </w:rPr>
        <w:t xml:space="preserve"> Service de Génétique, Department de Biologie des Tumeurs, Institut Curie, Paris, France.</w:t>
      </w: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t>22</w:t>
      </w:r>
      <w:r w:rsidRPr="006F366F">
        <w:rPr>
          <w:rFonts w:ascii="Times New Roman" w:hAnsi="Times New Roman" w:cs="Times New Roman"/>
          <w:lang w:val="es-ES"/>
        </w:rPr>
        <w:t xml:space="preserve"> Centre Francois Baclesse, Laboratoire de Biologie et de Genetique du Cancer, 14076, Caen, France.</w:t>
      </w:r>
    </w:p>
    <w:p w:rsidR="003A326D" w:rsidRPr="006F366F" w:rsidRDefault="00D71251" w:rsidP="00E009D2">
      <w:pPr>
        <w:pStyle w:val="EndNoteBibliography"/>
        <w:spacing w:after="0" w:line="480" w:lineRule="auto"/>
        <w:rPr>
          <w:rFonts w:ascii="Times New Roman" w:hAnsi="Times New Roman" w:cs="Times New Roman"/>
          <w:lang w:val="es-ES"/>
        </w:rPr>
      </w:pPr>
      <w:r w:rsidRPr="006F366F">
        <w:rPr>
          <w:rFonts w:ascii="Times New Roman" w:hAnsi="Times New Roman" w:cs="Times New Roman"/>
          <w:vertAlign w:val="superscript"/>
          <w:lang w:val="es-ES"/>
        </w:rPr>
        <w:t>23</w:t>
      </w:r>
      <w:r w:rsidRPr="006F366F">
        <w:rPr>
          <w:rFonts w:ascii="Times New Roman" w:hAnsi="Times New Roman" w:cs="Times New Roman"/>
          <w:lang w:val="es-ES"/>
        </w:rPr>
        <w:t xml:space="preserve"> Ambry Genetics, 15 Argonaut, Aliso Viejo, CA 92656, USA.</w:t>
      </w:r>
    </w:p>
    <w:p w:rsidR="003A326D" w:rsidRPr="006F366F" w:rsidRDefault="003A326D" w:rsidP="00E009D2">
      <w:pPr>
        <w:pStyle w:val="EndNoteBibliography"/>
        <w:spacing w:after="0" w:line="480" w:lineRule="auto"/>
        <w:rPr>
          <w:rFonts w:ascii="Times New Roman" w:hAnsi="Times New Roman" w:cs="Times New Roman"/>
        </w:rPr>
      </w:pPr>
      <w:r w:rsidRPr="006F366F">
        <w:rPr>
          <w:rFonts w:ascii="Times New Roman" w:hAnsi="Times New Roman" w:cs="Times New Roman"/>
          <w:vertAlign w:val="superscript"/>
        </w:rPr>
        <w:t>24</w:t>
      </w:r>
      <w:r w:rsidRPr="006F366F">
        <w:rPr>
          <w:rFonts w:ascii="Times New Roman" w:hAnsi="Times New Roman" w:cs="Times New Roman"/>
        </w:rPr>
        <w:t xml:space="preserve"> Department of Clinical Genetics, Royal Devon and Exeter Hospital, Exeter, UK.</w:t>
      </w:r>
    </w:p>
    <w:p w:rsidR="003A326D" w:rsidRPr="006F366F" w:rsidRDefault="003A326D" w:rsidP="00E009D2">
      <w:pPr>
        <w:pStyle w:val="EndNoteBibliography"/>
        <w:spacing w:after="0" w:line="480" w:lineRule="auto"/>
        <w:rPr>
          <w:rFonts w:ascii="Times New Roman" w:hAnsi="Times New Roman" w:cs="Times New Roman"/>
        </w:rPr>
      </w:pPr>
      <w:bookmarkStart w:id="0" w:name="_ENREF_25"/>
      <w:r w:rsidRPr="006F366F">
        <w:rPr>
          <w:rFonts w:ascii="Times New Roman" w:hAnsi="Times New Roman" w:cs="Times New Roman"/>
          <w:vertAlign w:val="superscript"/>
        </w:rPr>
        <w:t>25</w:t>
      </w:r>
      <w:r w:rsidRPr="006F366F">
        <w:rPr>
          <w:rFonts w:ascii="Times New Roman" w:hAnsi="Times New Roman" w:cs="Times New Roman"/>
        </w:rPr>
        <w:t xml:space="preserve"> Genetic Epidemiology Laboratory, Department of Pathology, The University of Melbourne, Melbourne, Vic, 3010, Australia.</w:t>
      </w:r>
      <w:bookmarkEnd w:id="0"/>
    </w:p>
    <w:p w:rsidR="003A326D" w:rsidRPr="006F366F" w:rsidRDefault="003A326D" w:rsidP="00E009D2">
      <w:pPr>
        <w:pStyle w:val="EndNoteBibliography"/>
        <w:spacing w:after="0" w:line="480" w:lineRule="auto"/>
        <w:rPr>
          <w:rFonts w:ascii="Times New Roman" w:hAnsi="Times New Roman" w:cs="Times New Roman"/>
        </w:rPr>
      </w:pPr>
      <w:bookmarkStart w:id="1" w:name="_ENREF_26"/>
      <w:r w:rsidRPr="006F366F">
        <w:rPr>
          <w:rFonts w:ascii="Times New Roman" w:hAnsi="Times New Roman" w:cs="Times New Roman"/>
          <w:vertAlign w:val="superscript"/>
        </w:rPr>
        <w:t>26</w:t>
      </w:r>
      <w:r w:rsidRPr="006F366F">
        <w:rPr>
          <w:rFonts w:ascii="Times New Roman" w:hAnsi="Times New Roman" w:cs="Times New Roman"/>
        </w:rPr>
        <w:t xml:space="preserve"> Dept of Obstetrics and Gynaecology, Medical University of Vienna, Vienna, Austria, Waehringer Guertel 18-20, A 1090 Vienna, Austria.</w:t>
      </w:r>
      <w:bookmarkEnd w:id="1"/>
    </w:p>
    <w:p w:rsidR="003A326D" w:rsidRPr="006F366F" w:rsidRDefault="003A326D" w:rsidP="00E009D2">
      <w:pPr>
        <w:pStyle w:val="EndNoteBibliography"/>
        <w:spacing w:after="0" w:line="480" w:lineRule="auto"/>
        <w:rPr>
          <w:rFonts w:ascii="Times New Roman" w:hAnsi="Times New Roman" w:cs="Times New Roman"/>
        </w:rPr>
      </w:pPr>
      <w:bookmarkStart w:id="2" w:name="_ENREF_27"/>
      <w:r w:rsidRPr="006F366F">
        <w:rPr>
          <w:rFonts w:ascii="Times New Roman" w:hAnsi="Times New Roman" w:cs="Times New Roman"/>
          <w:vertAlign w:val="superscript"/>
        </w:rPr>
        <w:t>27</w:t>
      </w:r>
      <w:r w:rsidRPr="006F366F">
        <w:rPr>
          <w:rFonts w:ascii="Times New Roman" w:hAnsi="Times New Roman" w:cs="Times New Roman"/>
        </w:rPr>
        <w:t xml:space="preserve"> Genetic Health Service NZ, South Island Hub, Christchurch Hospital, New Zealand.</w:t>
      </w:r>
      <w:bookmarkEnd w:id="2"/>
    </w:p>
    <w:p w:rsidR="003A326D" w:rsidRPr="006F366F" w:rsidRDefault="003A326D" w:rsidP="00E009D2">
      <w:pPr>
        <w:pStyle w:val="EndNoteBibliography"/>
        <w:spacing w:after="0" w:line="480" w:lineRule="auto"/>
        <w:rPr>
          <w:rFonts w:ascii="Times New Roman" w:hAnsi="Times New Roman" w:cs="Times New Roman"/>
        </w:rPr>
      </w:pPr>
      <w:bookmarkStart w:id="3" w:name="_ENREF_28"/>
      <w:r w:rsidRPr="006F366F">
        <w:rPr>
          <w:rFonts w:ascii="Times New Roman" w:hAnsi="Times New Roman" w:cs="Times New Roman"/>
          <w:vertAlign w:val="superscript"/>
        </w:rPr>
        <w:t>28</w:t>
      </w:r>
      <w:r w:rsidRPr="006F366F">
        <w:rPr>
          <w:rFonts w:ascii="Times New Roman" w:hAnsi="Times New Roman" w:cs="Times New Roman"/>
        </w:rPr>
        <w:t xml:space="preserve"> Adult Genetics Unit, South Australian Clinical Genetics Service, SA Pathology at the Women’s and Children’s Hospital, 72 King William Road, North Adelaide, SA 5067, Australia.</w:t>
      </w:r>
      <w:bookmarkEnd w:id="3"/>
    </w:p>
    <w:p w:rsidR="003A326D" w:rsidRPr="006F366F" w:rsidRDefault="003A326D" w:rsidP="00E009D2">
      <w:pPr>
        <w:pStyle w:val="EndNoteBibliography"/>
        <w:spacing w:after="0" w:line="480" w:lineRule="auto"/>
        <w:rPr>
          <w:rFonts w:ascii="Times New Roman" w:hAnsi="Times New Roman" w:cs="Times New Roman"/>
        </w:rPr>
      </w:pPr>
      <w:bookmarkStart w:id="4" w:name="_ENREF_29"/>
      <w:r w:rsidRPr="006F366F">
        <w:rPr>
          <w:rFonts w:ascii="Times New Roman" w:hAnsi="Times New Roman" w:cs="Times New Roman"/>
          <w:vertAlign w:val="superscript"/>
        </w:rPr>
        <w:t>29</w:t>
      </w:r>
      <w:r w:rsidRPr="006F366F">
        <w:rPr>
          <w:rFonts w:ascii="Times New Roman" w:hAnsi="Times New Roman" w:cs="Times New Roman"/>
        </w:rPr>
        <w:t xml:space="preserve"> University Department of Paediatrics, University of Adelaide, North Terrace, Adelaide, SA 5000, Australia.</w:t>
      </w:r>
      <w:bookmarkEnd w:id="4"/>
    </w:p>
    <w:p w:rsidR="003A326D" w:rsidRPr="006F366F" w:rsidRDefault="003A326D" w:rsidP="00E009D2">
      <w:pPr>
        <w:pStyle w:val="EndNoteBibliography"/>
        <w:spacing w:after="0" w:line="480" w:lineRule="auto"/>
        <w:rPr>
          <w:rFonts w:ascii="Times New Roman" w:hAnsi="Times New Roman" w:cs="Times New Roman"/>
        </w:rPr>
      </w:pPr>
      <w:bookmarkStart w:id="5" w:name="_ENREF_30"/>
      <w:r w:rsidRPr="006F366F">
        <w:rPr>
          <w:rFonts w:ascii="Times New Roman" w:hAnsi="Times New Roman" w:cs="Times New Roman"/>
          <w:vertAlign w:val="superscript"/>
        </w:rPr>
        <w:t>30</w:t>
      </w:r>
      <w:r w:rsidRPr="006F366F">
        <w:rPr>
          <w:rFonts w:ascii="Times New Roman" w:hAnsi="Times New Roman" w:cs="Times New Roman"/>
        </w:rPr>
        <w:t xml:space="preserve"> Clinical Genetics Branch,DCEG, NCI, NIH, 9609 Medical Center Drive, Room 6E-454, Bethesda, MD, USA.</w:t>
      </w:r>
      <w:bookmarkEnd w:id="5"/>
    </w:p>
    <w:p w:rsidR="003A326D" w:rsidRPr="006F366F" w:rsidRDefault="003A326D" w:rsidP="00E009D2">
      <w:pPr>
        <w:pStyle w:val="EndNoteBibliography"/>
        <w:spacing w:after="0" w:line="480" w:lineRule="auto"/>
        <w:rPr>
          <w:rFonts w:ascii="Times New Roman" w:hAnsi="Times New Roman" w:cs="Times New Roman"/>
        </w:rPr>
      </w:pPr>
      <w:bookmarkStart w:id="6" w:name="_ENREF_31"/>
      <w:r w:rsidRPr="006F366F">
        <w:rPr>
          <w:rFonts w:ascii="Times New Roman" w:hAnsi="Times New Roman" w:cs="Times New Roman"/>
          <w:vertAlign w:val="superscript"/>
        </w:rPr>
        <w:t>31</w:t>
      </w:r>
      <w:r w:rsidRPr="006F366F">
        <w:rPr>
          <w:rFonts w:ascii="Times New Roman" w:hAnsi="Times New Roman" w:cs="Times New Roman"/>
        </w:rPr>
        <w:t xml:space="preserve"> London School of Hygiene and Tropical Medicine, London, WC1E 7HT, UK.</w:t>
      </w:r>
      <w:bookmarkEnd w:id="6"/>
    </w:p>
    <w:p w:rsidR="003A326D" w:rsidRPr="006F366F" w:rsidRDefault="003A326D" w:rsidP="00E009D2">
      <w:pPr>
        <w:pStyle w:val="EndNoteBibliography"/>
        <w:spacing w:after="0" w:line="480" w:lineRule="auto"/>
        <w:rPr>
          <w:rFonts w:ascii="Times New Roman" w:hAnsi="Times New Roman" w:cs="Times New Roman"/>
        </w:rPr>
      </w:pPr>
      <w:bookmarkStart w:id="7" w:name="_ENREF_32"/>
      <w:r w:rsidRPr="006F366F">
        <w:rPr>
          <w:rFonts w:ascii="Times New Roman" w:hAnsi="Times New Roman" w:cs="Times New Roman"/>
          <w:vertAlign w:val="superscript"/>
        </w:rPr>
        <w:t>32</w:t>
      </w:r>
      <w:r w:rsidRPr="006F366F">
        <w:rPr>
          <w:rFonts w:ascii="Times New Roman" w:hAnsi="Times New Roman" w:cs="Times New Roman"/>
        </w:rPr>
        <w:t xml:space="preserve"> Breakthrough Breast Cancer Research Centre, The Institute of Cancer Research, London, SW3 6JB, UK.</w:t>
      </w:r>
      <w:bookmarkEnd w:id="7"/>
    </w:p>
    <w:p w:rsidR="003A326D" w:rsidRPr="006F366F" w:rsidRDefault="003A326D" w:rsidP="00E009D2">
      <w:pPr>
        <w:pStyle w:val="EndNoteBibliography"/>
        <w:spacing w:after="0" w:line="480" w:lineRule="auto"/>
        <w:rPr>
          <w:rFonts w:ascii="Times New Roman" w:hAnsi="Times New Roman" w:cs="Times New Roman"/>
        </w:rPr>
      </w:pPr>
      <w:bookmarkStart w:id="8" w:name="_ENREF_33"/>
      <w:r w:rsidRPr="006F366F">
        <w:rPr>
          <w:rFonts w:ascii="Times New Roman" w:hAnsi="Times New Roman" w:cs="Times New Roman"/>
          <w:vertAlign w:val="superscript"/>
        </w:rPr>
        <w:t>33</w:t>
      </w:r>
      <w:r w:rsidRPr="006F366F">
        <w:rPr>
          <w:rFonts w:ascii="Times New Roman" w:hAnsi="Times New Roman" w:cs="Times New Roman"/>
        </w:rPr>
        <w:t xml:space="preserve"> Division of Breast Cancer Research, The Institute of Cancer Research, London, SW3 6JB, UK.</w:t>
      </w:r>
      <w:bookmarkEnd w:id="8"/>
    </w:p>
    <w:p w:rsidR="003A326D" w:rsidRPr="006F366F" w:rsidRDefault="003A326D" w:rsidP="00E009D2">
      <w:pPr>
        <w:pStyle w:val="EndNoteBibliography"/>
        <w:spacing w:after="0" w:line="480" w:lineRule="auto"/>
        <w:rPr>
          <w:rFonts w:ascii="Times New Roman" w:hAnsi="Times New Roman" w:cs="Times New Roman"/>
        </w:rPr>
      </w:pPr>
      <w:bookmarkStart w:id="9" w:name="_ENREF_34"/>
      <w:r w:rsidRPr="006F366F">
        <w:rPr>
          <w:rFonts w:ascii="Times New Roman" w:hAnsi="Times New Roman" w:cs="Times New Roman"/>
          <w:vertAlign w:val="superscript"/>
        </w:rPr>
        <w:t>34</w:t>
      </w:r>
      <w:r w:rsidRPr="006F366F">
        <w:rPr>
          <w:rFonts w:ascii="Times New Roman" w:hAnsi="Times New Roman" w:cs="Times New Roman"/>
        </w:rPr>
        <w:t xml:space="preserve"> Molecular Biology of Breast Cancer, Department of Gynecology and Obstetrics, University of Heidelberg, Heidelberg, 69120, Germany.</w:t>
      </w:r>
      <w:bookmarkEnd w:id="9"/>
    </w:p>
    <w:p w:rsidR="003A326D" w:rsidRPr="006F366F" w:rsidRDefault="003A326D" w:rsidP="00E009D2">
      <w:pPr>
        <w:pStyle w:val="EndNoteBibliography"/>
        <w:spacing w:after="0" w:line="480" w:lineRule="auto"/>
        <w:rPr>
          <w:rFonts w:ascii="Times New Roman" w:hAnsi="Times New Roman" w:cs="Times New Roman"/>
        </w:rPr>
      </w:pPr>
      <w:bookmarkStart w:id="10" w:name="_ENREF_35"/>
      <w:r w:rsidRPr="006F366F">
        <w:rPr>
          <w:rFonts w:ascii="Times New Roman" w:hAnsi="Times New Roman" w:cs="Times New Roman"/>
          <w:vertAlign w:val="superscript"/>
        </w:rPr>
        <w:lastRenderedPageBreak/>
        <w:t>35</w:t>
      </w:r>
      <w:r w:rsidRPr="006F366F">
        <w:rPr>
          <w:rFonts w:ascii="Times New Roman" w:hAnsi="Times New Roman" w:cs="Times New Roman"/>
        </w:rPr>
        <w:t xml:space="preserve"> Molecular Epidemiology Group, German Cancer Research Center, DKFZ, Heidelberg, 69120, Germany.</w:t>
      </w:r>
      <w:bookmarkEnd w:id="10"/>
    </w:p>
    <w:p w:rsidR="003A326D" w:rsidRPr="006F366F" w:rsidRDefault="003A326D" w:rsidP="00E009D2">
      <w:pPr>
        <w:pStyle w:val="EndNoteBibliography"/>
        <w:spacing w:after="0" w:line="480" w:lineRule="auto"/>
        <w:rPr>
          <w:rFonts w:ascii="Times New Roman" w:hAnsi="Times New Roman" w:cs="Times New Roman"/>
        </w:rPr>
      </w:pPr>
      <w:bookmarkStart w:id="11" w:name="_ENREF_36"/>
      <w:r w:rsidRPr="006F366F">
        <w:rPr>
          <w:rFonts w:ascii="Times New Roman" w:hAnsi="Times New Roman" w:cs="Times New Roman"/>
          <w:vertAlign w:val="superscript"/>
        </w:rPr>
        <w:t>36</w:t>
      </w:r>
      <w:r w:rsidRPr="006F366F">
        <w:rPr>
          <w:rFonts w:ascii="Times New Roman" w:hAnsi="Times New Roman" w:cs="Times New Roman"/>
        </w:rPr>
        <w:t xml:space="preserve"> Copenhagen General Population Study, Herlev and Gentofte Hospital, Copenhagen, Denmark.</w:t>
      </w:r>
      <w:bookmarkEnd w:id="11"/>
    </w:p>
    <w:p w:rsidR="003A326D" w:rsidRPr="006F366F" w:rsidRDefault="003A326D" w:rsidP="00E009D2">
      <w:pPr>
        <w:pStyle w:val="EndNoteBibliography"/>
        <w:spacing w:after="0" w:line="480" w:lineRule="auto"/>
        <w:rPr>
          <w:rFonts w:ascii="Times New Roman" w:hAnsi="Times New Roman" w:cs="Times New Roman"/>
        </w:rPr>
      </w:pPr>
      <w:bookmarkStart w:id="12" w:name="_ENREF_37"/>
      <w:r w:rsidRPr="006F366F">
        <w:rPr>
          <w:rFonts w:ascii="Times New Roman" w:hAnsi="Times New Roman" w:cs="Times New Roman"/>
          <w:vertAlign w:val="superscript"/>
        </w:rPr>
        <w:t>37</w:t>
      </w:r>
      <w:r w:rsidRPr="006F366F">
        <w:rPr>
          <w:rFonts w:ascii="Times New Roman" w:hAnsi="Times New Roman" w:cs="Times New Roman"/>
        </w:rPr>
        <w:t xml:space="preserve"> Department of Clinical Biochemistry, Herlev Hospital, Copenhagen University Hospital, Herlev, 2730, Denmark.</w:t>
      </w:r>
      <w:bookmarkEnd w:id="12"/>
    </w:p>
    <w:p w:rsidR="003A326D" w:rsidRPr="006F366F" w:rsidRDefault="003A326D" w:rsidP="00E009D2">
      <w:pPr>
        <w:pStyle w:val="EndNoteBibliography"/>
        <w:spacing w:after="0" w:line="480" w:lineRule="auto"/>
        <w:rPr>
          <w:rFonts w:ascii="Times New Roman" w:hAnsi="Times New Roman" w:cs="Times New Roman"/>
        </w:rPr>
      </w:pPr>
      <w:bookmarkStart w:id="13" w:name="_ENREF_38"/>
      <w:r w:rsidRPr="006F366F">
        <w:rPr>
          <w:rFonts w:ascii="Times New Roman" w:hAnsi="Times New Roman" w:cs="Times New Roman"/>
          <w:vertAlign w:val="superscript"/>
        </w:rPr>
        <w:t>38</w:t>
      </w:r>
      <w:r w:rsidRPr="006F366F">
        <w:rPr>
          <w:rFonts w:ascii="Times New Roman" w:hAnsi="Times New Roman" w:cs="Times New Roman"/>
        </w:rPr>
        <w:t xml:space="preserve"> Faculty of Health and Medical Sciences, University of Copenhagen, Copenhagen, 1165, Denmark.</w:t>
      </w:r>
      <w:bookmarkEnd w:id="13"/>
    </w:p>
    <w:p w:rsidR="003A326D" w:rsidRPr="006F366F" w:rsidRDefault="003A326D" w:rsidP="00E009D2">
      <w:pPr>
        <w:pStyle w:val="EndNoteBibliography"/>
        <w:spacing w:after="0" w:line="480" w:lineRule="auto"/>
        <w:rPr>
          <w:rFonts w:ascii="Times New Roman" w:hAnsi="Times New Roman" w:cs="Times New Roman"/>
        </w:rPr>
      </w:pPr>
      <w:bookmarkStart w:id="14" w:name="_ENREF_39"/>
      <w:r w:rsidRPr="006F366F">
        <w:rPr>
          <w:rFonts w:ascii="Times New Roman" w:hAnsi="Times New Roman" w:cs="Times New Roman"/>
          <w:vertAlign w:val="superscript"/>
        </w:rPr>
        <w:t>39</w:t>
      </w:r>
      <w:r w:rsidRPr="006F366F">
        <w:rPr>
          <w:rFonts w:ascii="Times New Roman" w:hAnsi="Times New Roman" w:cs="Times New Roman"/>
        </w:rPr>
        <w:t xml:space="preserve"> Department of Breast Surgery, Herlev and Gentofte Hospital, Copenhagen University Hospital, Denmark.</w:t>
      </w:r>
      <w:bookmarkEnd w:id="14"/>
    </w:p>
    <w:p w:rsidR="003A326D" w:rsidRPr="006F366F" w:rsidRDefault="003A326D" w:rsidP="00E009D2">
      <w:pPr>
        <w:pStyle w:val="EndNoteBibliography"/>
        <w:spacing w:after="0" w:line="480" w:lineRule="auto"/>
        <w:rPr>
          <w:rFonts w:ascii="Times New Roman" w:hAnsi="Times New Roman" w:cs="Times New Roman"/>
        </w:rPr>
      </w:pPr>
      <w:bookmarkStart w:id="15" w:name="_ENREF_40"/>
      <w:r w:rsidRPr="006F366F">
        <w:rPr>
          <w:rFonts w:ascii="Times New Roman" w:hAnsi="Times New Roman" w:cs="Times New Roman"/>
          <w:vertAlign w:val="superscript"/>
        </w:rPr>
        <w:t>40</w:t>
      </w:r>
      <w:r w:rsidRPr="006F366F">
        <w:rPr>
          <w:rFonts w:ascii="Times New Roman" w:hAnsi="Times New Roman" w:cs="Times New Roman"/>
        </w:rPr>
        <w:t xml:space="preserve"> Department of Molecular Medicine and Surgery, Karolinska Institutet, Stockholm, SE-171 77, Sweden.</w:t>
      </w:r>
      <w:bookmarkEnd w:id="15"/>
    </w:p>
    <w:p w:rsidR="003A326D" w:rsidRPr="006F366F" w:rsidRDefault="003A326D" w:rsidP="00E009D2">
      <w:pPr>
        <w:pStyle w:val="EndNoteBibliography"/>
        <w:spacing w:after="0" w:line="480" w:lineRule="auto"/>
        <w:rPr>
          <w:rFonts w:ascii="Times New Roman" w:hAnsi="Times New Roman" w:cs="Times New Roman"/>
        </w:rPr>
      </w:pPr>
      <w:bookmarkStart w:id="16" w:name="_ENREF_41"/>
      <w:r w:rsidRPr="006F366F">
        <w:rPr>
          <w:rFonts w:ascii="Times New Roman" w:hAnsi="Times New Roman" w:cs="Times New Roman"/>
          <w:vertAlign w:val="superscript"/>
        </w:rPr>
        <w:t>41</w:t>
      </w:r>
      <w:r w:rsidRPr="006F366F">
        <w:rPr>
          <w:rFonts w:ascii="Times New Roman" w:hAnsi="Times New Roman" w:cs="Times New Roman"/>
        </w:rPr>
        <w:t xml:space="preserve"> Department of Oncology Pathology, Karolinska Institutet, Sweden.</w:t>
      </w:r>
      <w:bookmarkEnd w:id="16"/>
    </w:p>
    <w:p w:rsidR="003A326D" w:rsidRPr="006F366F" w:rsidRDefault="003A326D" w:rsidP="00E009D2">
      <w:pPr>
        <w:pStyle w:val="EndNoteBibliography"/>
        <w:spacing w:after="0" w:line="480" w:lineRule="auto"/>
        <w:rPr>
          <w:rFonts w:ascii="Times New Roman" w:hAnsi="Times New Roman" w:cs="Times New Roman"/>
        </w:rPr>
      </w:pPr>
      <w:bookmarkStart w:id="17" w:name="_ENREF_42"/>
      <w:r w:rsidRPr="006F366F">
        <w:rPr>
          <w:rFonts w:ascii="Times New Roman" w:hAnsi="Times New Roman" w:cs="Times New Roman"/>
          <w:vertAlign w:val="superscript"/>
        </w:rPr>
        <w:t>42</w:t>
      </w:r>
      <w:r w:rsidRPr="006F366F">
        <w:rPr>
          <w:rFonts w:ascii="Times New Roman" w:hAnsi="Times New Roman" w:cs="Times New Roman"/>
        </w:rPr>
        <w:t xml:space="preserve"> Division of Cancer Epidemiology, German Cancer Research Center (DKFZ), Heidelberg, 69120, Germany.</w:t>
      </w:r>
      <w:bookmarkEnd w:id="17"/>
    </w:p>
    <w:p w:rsidR="003A326D" w:rsidRPr="006F366F" w:rsidRDefault="003A326D" w:rsidP="00E009D2">
      <w:pPr>
        <w:pStyle w:val="EndNoteBibliography"/>
        <w:spacing w:after="0" w:line="480" w:lineRule="auto"/>
        <w:rPr>
          <w:rFonts w:ascii="Times New Roman" w:hAnsi="Times New Roman" w:cs="Times New Roman"/>
        </w:rPr>
      </w:pPr>
      <w:bookmarkStart w:id="18" w:name="_ENREF_43"/>
      <w:r w:rsidRPr="006F366F">
        <w:rPr>
          <w:rFonts w:ascii="Times New Roman" w:hAnsi="Times New Roman" w:cs="Times New Roman"/>
          <w:vertAlign w:val="superscript"/>
        </w:rPr>
        <w:t>43</w:t>
      </w:r>
      <w:r w:rsidRPr="006F366F">
        <w:rPr>
          <w:rFonts w:ascii="Times New Roman" w:hAnsi="Times New Roman" w:cs="Times New Roman"/>
        </w:rPr>
        <w:t xml:space="preserve"> University Cancer Center Hamburg (UCCH), University Medical Center Hamburg-Eppendorf, Hamburg, Germany.</w:t>
      </w:r>
      <w:bookmarkEnd w:id="18"/>
    </w:p>
    <w:p w:rsidR="003A326D" w:rsidRPr="006F366F" w:rsidRDefault="003A326D" w:rsidP="00E009D2">
      <w:pPr>
        <w:pStyle w:val="EndNoteBibliography"/>
        <w:spacing w:after="0" w:line="480" w:lineRule="auto"/>
        <w:rPr>
          <w:rFonts w:ascii="Times New Roman" w:hAnsi="Times New Roman" w:cs="Times New Roman"/>
        </w:rPr>
      </w:pPr>
      <w:bookmarkStart w:id="19" w:name="_ENREF_44"/>
      <w:r w:rsidRPr="006F366F">
        <w:rPr>
          <w:rFonts w:ascii="Times New Roman" w:hAnsi="Times New Roman" w:cs="Times New Roman"/>
          <w:vertAlign w:val="superscript"/>
        </w:rPr>
        <w:t>44</w:t>
      </w:r>
      <w:r w:rsidRPr="006F366F">
        <w:rPr>
          <w:rFonts w:ascii="Times New Roman" w:hAnsi="Times New Roman" w:cs="Times New Roman"/>
        </w:rPr>
        <w:t xml:space="preserve"> Unit of "Molecular bases of genetic risk and genetic testing", Department of Preventive and Predictive Medicine, Fondazione IRCCS Istituto Nazionale dei Tumori, Milano, Italy.</w:t>
      </w:r>
      <w:bookmarkEnd w:id="19"/>
    </w:p>
    <w:p w:rsidR="003A326D" w:rsidRPr="006F366F" w:rsidRDefault="00D71251" w:rsidP="00E009D2">
      <w:pPr>
        <w:pStyle w:val="EndNoteBibliography"/>
        <w:spacing w:after="0" w:line="480" w:lineRule="auto"/>
        <w:rPr>
          <w:rFonts w:ascii="Times New Roman" w:hAnsi="Times New Roman" w:cs="Times New Roman"/>
          <w:lang w:val="es-ES"/>
        </w:rPr>
      </w:pPr>
      <w:bookmarkStart w:id="20" w:name="_ENREF_45"/>
      <w:r w:rsidRPr="006F366F">
        <w:rPr>
          <w:rFonts w:ascii="Times New Roman" w:hAnsi="Times New Roman" w:cs="Times New Roman"/>
          <w:vertAlign w:val="superscript"/>
          <w:lang w:val="es-ES"/>
        </w:rPr>
        <w:t>45</w:t>
      </w:r>
      <w:r w:rsidRPr="006F366F">
        <w:rPr>
          <w:rFonts w:ascii="Times New Roman" w:hAnsi="Times New Roman" w:cs="Times New Roman"/>
          <w:lang w:val="es-ES"/>
        </w:rPr>
        <w:t xml:space="preserve"> Associazione Volontari Italiani Sangue (AVIS) comunale di Milano, Milano, Italy.</w:t>
      </w:r>
      <w:bookmarkEnd w:id="20"/>
    </w:p>
    <w:p w:rsidR="003A326D" w:rsidRPr="006F366F" w:rsidRDefault="003A326D" w:rsidP="00E009D2">
      <w:pPr>
        <w:pStyle w:val="EndNoteBibliography"/>
        <w:spacing w:after="0" w:line="480" w:lineRule="auto"/>
        <w:rPr>
          <w:rFonts w:ascii="Times New Roman" w:hAnsi="Times New Roman" w:cs="Times New Roman"/>
        </w:rPr>
      </w:pPr>
      <w:bookmarkStart w:id="21" w:name="_ENREF_46"/>
      <w:r w:rsidRPr="006F366F">
        <w:rPr>
          <w:rFonts w:ascii="Times New Roman" w:hAnsi="Times New Roman" w:cs="Times New Roman"/>
          <w:vertAlign w:val="superscript"/>
        </w:rPr>
        <w:t>46</w:t>
      </w:r>
      <w:r w:rsidRPr="006F366F">
        <w:rPr>
          <w:rFonts w:ascii="Times New Roman" w:hAnsi="Times New Roman" w:cs="Times New Roman"/>
        </w:rPr>
        <w:t xml:space="preserve"> Department of Health Sciences Research, Mayo Clinic, Rochester, MN, 55905, USA.</w:t>
      </w:r>
      <w:bookmarkEnd w:id="21"/>
    </w:p>
    <w:p w:rsidR="003A326D" w:rsidRPr="006F366F" w:rsidRDefault="003A326D" w:rsidP="00E009D2">
      <w:pPr>
        <w:pStyle w:val="EndNoteBibliography"/>
        <w:spacing w:after="0" w:line="480" w:lineRule="auto"/>
        <w:rPr>
          <w:rFonts w:ascii="Times New Roman" w:hAnsi="Times New Roman" w:cs="Times New Roman"/>
        </w:rPr>
      </w:pPr>
      <w:bookmarkStart w:id="22" w:name="_ENREF_47"/>
      <w:r w:rsidRPr="006F366F">
        <w:rPr>
          <w:rFonts w:ascii="Times New Roman" w:hAnsi="Times New Roman" w:cs="Times New Roman"/>
          <w:vertAlign w:val="superscript"/>
        </w:rPr>
        <w:t>47</w:t>
      </w:r>
      <w:r w:rsidRPr="006F366F">
        <w:rPr>
          <w:rFonts w:ascii="Times New Roman" w:hAnsi="Times New Roman" w:cs="Times New Roman"/>
        </w:rPr>
        <w:t xml:space="preserve"> Centre for Epidemiology and Biostatistics, Melbourne School of Population and Global Health, The University of Melbourne, Vic, 3010, Australia.</w:t>
      </w:r>
      <w:bookmarkEnd w:id="22"/>
    </w:p>
    <w:p w:rsidR="003A326D" w:rsidRPr="006F366F" w:rsidRDefault="003A326D" w:rsidP="00E009D2">
      <w:pPr>
        <w:pStyle w:val="EndNoteBibliography"/>
        <w:spacing w:after="0" w:line="480" w:lineRule="auto"/>
        <w:rPr>
          <w:rFonts w:ascii="Times New Roman" w:hAnsi="Times New Roman" w:cs="Times New Roman"/>
        </w:rPr>
      </w:pPr>
      <w:bookmarkStart w:id="23" w:name="_ENREF_48"/>
      <w:r w:rsidRPr="006F366F">
        <w:rPr>
          <w:rFonts w:ascii="Times New Roman" w:hAnsi="Times New Roman" w:cs="Times New Roman"/>
          <w:vertAlign w:val="superscript"/>
        </w:rPr>
        <w:t>48</w:t>
      </w:r>
      <w:r w:rsidRPr="006F366F">
        <w:rPr>
          <w:rFonts w:ascii="Times New Roman" w:hAnsi="Times New Roman" w:cs="Times New Roman"/>
        </w:rPr>
        <w:t xml:space="preserve"> Cancer Epidemiology Centre, Cancer Council Victoria, Melbourne, Vic, 3004, Australia.</w:t>
      </w:r>
      <w:bookmarkEnd w:id="23"/>
    </w:p>
    <w:p w:rsidR="003A326D" w:rsidRPr="006F366F" w:rsidRDefault="003A326D" w:rsidP="00E009D2">
      <w:pPr>
        <w:pStyle w:val="EndNoteBibliography"/>
        <w:spacing w:after="0" w:line="480" w:lineRule="auto"/>
        <w:rPr>
          <w:rFonts w:ascii="Times New Roman" w:hAnsi="Times New Roman" w:cs="Times New Roman"/>
        </w:rPr>
      </w:pPr>
      <w:bookmarkStart w:id="24" w:name="_ENREF_49"/>
      <w:r w:rsidRPr="006F366F">
        <w:rPr>
          <w:rFonts w:ascii="Times New Roman" w:hAnsi="Times New Roman" w:cs="Times New Roman"/>
          <w:vertAlign w:val="superscript"/>
        </w:rPr>
        <w:t>49</w:t>
      </w:r>
      <w:r w:rsidRPr="006F366F">
        <w:rPr>
          <w:rFonts w:ascii="Times New Roman" w:hAnsi="Times New Roman" w:cs="Times New Roman"/>
        </w:rPr>
        <w:t xml:space="preserve"> Lunenfeld-Tanenbaum Research Institute, Mount Sinai Hospital, Toronto, ON M5G 1X5, Canada.</w:t>
      </w:r>
      <w:bookmarkEnd w:id="24"/>
    </w:p>
    <w:p w:rsidR="003A326D" w:rsidRPr="006F366F" w:rsidRDefault="003A326D" w:rsidP="00E009D2">
      <w:pPr>
        <w:pStyle w:val="EndNoteBibliography"/>
        <w:spacing w:after="0" w:line="480" w:lineRule="auto"/>
        <w:rPr>
          <w:rFonts w:ascii="Times New Roman" w:hAnsi="Times New Roman" w:cs="Times New Roman"/>
        </w:rPr>
      </w:pPr>
      <w:bookmarkStart w:id="25" w:name="_ENREF_50"/>
      <w:r w:rsidRPr="006F366F">
        <w:rPr>
          <w:rFonts w:ascii="Times New Roman" w:hAnsi="Times New Roman" w:cs="Times New Roman"/>
          <w:vertAlign w:val="superscript"/>
        </w:rPr>
        <w:t>50</w:t>
      </w:r>
      <w:r w:rsidRPr="006F366F">
        <w:rPr>
          <w:rFonts w:ascii="Times New Roman" w:hAnsi="Times New Roman" w:cs="Times New Roman"/>
        </w:rPr>
        <w:t xml:space="preserve"> Department of Molecular Genetics, University of Toronto, Canada.</w:t>
      </w:r>
      <w:bookmarkEnd w:id="25"/>
    </w:p>
    <w:p w:rsidR="003A326D" w:rsidRPr="006F366F" w:rsidRDefault="003A326D" w:rsidP="00E009D2">
      <w:pPr>
        <w:pStyle w:val="EndNoteBibliography"/>
        <w:spacing w:after="0" w:line="480" w:lineRule="auto"/>
        <w:rPr>
          <w:rFonts w:ascii="Times New Roman" w:hAnsi="Times New Roman" w:cs="Times New Roman"/>
        </w:rPr>
      </w:pPr>
      <w:bookmarkStart w:id="26" w:name="_ENREF_51"/>
      <w:r w:rsidRPr="006F366F">
        <w:rPr>
          <w:rFonts w:ascii="Times New Roman" w:hAnsi="Times New Roman" w:cs="Times New Roman"/>
          <w:vertAlign w:val="superscript"/>
        </w:rPr>
        <w:t>51</w:t>
      </w:r>
      <w:r w:rsidRPr="006F366F">
        <w:rPr>
          <w:rFonts w:ascii="Times New Roman" w:hAnsi="Times New Roman" w:cs="Times New Roman"/>
        </w:rPr>
        <w:t xml:space="preserve"> Department of Medical Epidemiology and Biostatistics, Karolinska Institutet, Stockholm, SE-171 77, Sweden.</w:t>
      </w:r>
      <w:bookmarkEnd w:id="26"/>
    </w:p>
    <w:p w:rsidR="003A326D" w:rsidRPr="006F366F" w:rsidRDefault="003A326D" w:rsidP="00E009D2">
      <w:pPr>
        <w:pStyle w:val="EndNoteBibliography"/>
        <w:spacing w:after="0" w:line="480" w:lineRule="auto"/>
        <w:rPr>
          <w:rFonts w:ascii="Times New Roman" w:hAnsi="Times New Roman" w:cs="Times New Roman"/>
        </w:rPr>
      </w:pPr>
      <w:bookmarkStart w:id="27" w:name="_ENREF_52"/>
      <w:r w:rsidRPr="006F366F">
        <w:rPr>
          <w:rFonts w:ascii="Times New Roman" w:hAnsi="Times New Roman" w:cs="Times New Roman"/>
          <w:vertAlign w:val="superscript"/>
        </w:rPr>
        <w:lastRenderedPageBreak/>
        <w:t>52</w:t>
      </w:r>
      <w:r w:rsidRPr="006F366F">
        <w:rPr>
          <w:rFonts w:ascii="Times New Roman" w:hAnsi="Times New Roman" w:cs="Times New Roman"/>
        </w:rPr>
        <w:t xml:space="preserve"> Centre for Cancer Genetic Epidemiology, Department of Oncology, University of Cambridge, Cambridge, CB1 8RN, UK.</w:t>
      </w:r>
      <w:bookmarkEnd w:id="27"/>
    </w:p>
    <w:p w:rsidR="003A326D" w:rsidRPr="006F366F" w:rsidRDefault="003A326D" w:rsidP="00E009D2">
      <w:pPr>
        <w:pStyle w:val="EndNoteBibliography"/>
        <w:spacing w:after="0" w:line="480" w:lineRule="auto"/>
        <w:rPr>
          <w:rFonts w:ascii="Times New Roman" w:hAnsi="Times New Roman" w:cs="Times New Roman"/>
        </w:rPr>
      </w:pPr>
      <w:bookmarkStart w:id="28" w:name="_ENREF_53"/>
      <w:r w:rsidRPr="006F366F">
        <w:rPr>
          <w:rFonts w:ascii="Times New Roman" w:hAnsi="Times New Roman" w:cs="Times New Roman"/>
          <w:vertAlign w:val="superscript"/>
        </w:rPr>
        <w:t>53</w:t>
      </w:r>
      <w:r w:rsidRPr="006F366F">
        <w:rPr>
          <w:rFonts w:ascii="Times New Roman" w:hAnsi="Times New Roman" w:cs="Times New Roman"/>
        </w:rPr>
        <w:t xml:space="preserve"> Centre for Cancer Genetic Epidemiology, Department of Public Health and Primary Care, University of Cambridge, Cambridge, CB1 8RN, UK.</w:t>
      </w:r>
      <w:bookmarkEnd w:id="28"/>
    </w:p>
    <w:p w:rsidR="003A326D" w:rsidRPr="006F366F" w:rsidRDefault="003A326D" w:rsidP="00E009D2">
      <w:pPr>
        <w:pStyle w:val="EndNoteBibliography"/>
        <w:spacing w:after="0" w:line="480" w:lineRule="auto"/>
        <w:rPr>
          <w:rFonts w:ascii="Times New Roman" w:hAnsi="Times New Roman" w:cs="Times New Roman"/>
        </w:rPr>
      </w:pPr>
      <w:bookmarkStart w:id="29" w:name="_ENREF_54"/>
      <w:r w:rsidRPr="006F366F">
        <w:rPr>
          <w:rFonts w:ascii="Times New Roman" w:hAnsi="Times New Roman" w:cs="Times New Roman"/>
          <w:vertAlign w:val="superscript"/>
        </w:rPr>
        <w:t>54</w:t>
      </w:r>
      <w:r w:rsidRPr="006F366F">
        <w:rPr>
          <w:rFonts w:ascii="Times New Roman" w:hAnsi="Times New Roman" w:cs="Times New Roman"/>
        </w:rPr>
        <w:t xml:space="preserve"> Department of Electron Microscopy/Molecular Pathology, The Cyprus Institute of Neurology and Genetics, Cyprus.</w:t>
      </w:r>
      <w:bookmarkEnd w:id="29"/>
    </w:p>
    <w:p w:rsidR="003A326D" w:rsidRPr="006F366F" w:rsidRDefault="003A326D" w:rsidP="00E009D2">
      <w:pPr>
        <w:pStyle w:val="EndNoteBibliography"/>
        <w:spacing w:after="0" w:line="480" w:lineRule="auto"/>
        <w:rPr>
          <w:rFonts w:ascii="Times New Roman" w:hAnsi="Times New Roman" w:cs="Times New Roman"/>
        </w:rPr>
      </w:pPr>
      <w:bookmarkStart w:id="30" w:name="_ENREF_55"/>
      <w:r w:rsidRPr="006F366F">
        <w:rPr>
          <w:rFonts w:ascii="Times New Roman" w:hAnsi="Times New Roman" w:cs="Times New Roman"/>
          <w:vertAlign w:val="superscript"/>
        </w:rPr>
        <w:t>55</w:t>
      </w:r>
      <w:r w:rsidRPr="006F366F">
        <w:rPr>
          <w:rFonts w:ascii="Times New Roman" w:hAnsi="Times New Roman" w:cs="Times New Roman"/>
        </w:rPr>
        <w:t xml:space="preserve"> Strangeways Research Laboratory, Worts Causeway,Cambridge CB1 8RN, UK.</w:t>
      </w:r>
      <w:bookmarkEnd w:id="30"/>
    </w:p>
    <w:p w:rsidR="003A326D" w:rsidRPr="006F366F" w:rsidRDefault="003A326D" w:rsidP="00E009D2">
      <w:pPr>
        <w:pStyle w:val="EndNoteBibliography"/>
        <w:spacing w:after="0" w:line="480" w:lineRule="auto"/>
        <w:rPr>
          <w:rFonts w:ascii="Times New Roman" w:hAnsi="Times New Roman" w:cs="Times New Roman"/>
        </w:rPr>
      </w:pPr>
      <w:bookmarkStart w:id="31" w:name="_ENREF_56"/>
      <w:r w:rsidRPr="006F366F">
        <w:rPr>
          <w:rFonts w:ascii="Times New Roman" w:hAnsi="Times New Roman" w:cs="Times New Roman"/>
          <w:vertAlign w:val="superscript"/>
        </w:rPr>
        <w:t>56</w:t>
      </w:r>
      <w:r w:rsidRPr="006F366F">
        <w:rPr>
          <w:rFonts w:ascii="Times New Roman" w:hAnsi="Times New Roman" w:cs="Times New Roman"/>
        </w:rPr>
        <w:t xml:space="preserve"> Department of Laboratory Medicine and Pathology, Mayo Clinic, Rochester, MN, 55905, USA.</w:t>
      </w:r>
      <w:bookmarkEnd w:id="31"/>
    </w:p>
    <w:p w:rsidR="003A326D" w:rsidRPr="006F366F" w:rsidRDefault="003A326D" w:rsidP="00E009D2">
      <w:pPr>
        <w:pStyle w:val="EndNoteBibliography"/>
        <w:spacing w:after="0" w:line="480" w:lineRule="auto"/>
        <w:rPr>
          <w:rFonts w:ascii="Times New Roman" w:hAnsi="Times New Roman" w:cs="Times New Roman"/>
        </w:rPr>
      </w:pPr>
      <w:bookmarkStart w:id="32" w:name="_ENREF_57"/>
      <w:r w:rsidRPr="006F366F">
        <w:rPr>
          <w:rFonts w:ascii="Times New Roman" w:hAnsi="Times New Roman" w:cs="Times New Roman"/>
          <w:vertAlign w:val="superscript"/>
        </w:rPr>
        <w:t>57</w:t>
      </w:r>
      <w:r w:rsidRPr="006F366F">
        <w:rPr>
          <w:rFonts w:ascii="Times New Roman" w:hAnsi="Times New Roman" w:cs="Times New Roman"/>
        </w:rPr>
        <w:t xml:space="preserve"> Department of Oncological Sciences, Huntsman Cancer Institute, University of Utah School of Medicine.</w:t>
      </w:r>
      <w:bookmarkEnd w:id="32"/>
    </w:p>
    <w:p w:rsidR="003A326D" w:rsidRPr="006F366F" w:rsidRDefault="003A326D" w:rsidP="00E009D2">
      <w:pPr>
        <w:pStyle w:val="EndNoteBibliography"/>
        <w:spacing w:after="0" w:line="480" w:lineRule="auto"/>
        <w:rPr>
          <w:rFonts w:ascii="Times New Roman" w:hAnsi="Times New Roman" w:cs="Times New Roman"/>
        </w:rPr>
      </w:pPr>
      <w:bookmarkStart w:id="33" w:name="_ENREF_58"/>
      <w:r w:rsidRPr="006F366F">
        <w:rPr>
          <w:rFonts w:ascii="Times New Roman" w:hAnsi="Times New Roman" w:cs="Times New Roman"/>
          <w:vertAlign w:val="superscript"/>
        </w:rPr>
        <w:t>58</w:t>
      </w:r>
      <w:r w:rsidRPr="006F366F">
        <w:rPr>
          <w:rFonts w:ascii="Times New Roman" w:hAnsi="Times New Roman" w:cs="Times New Roman"/>
        </w:rPr>
        <w:t xml:space="preserve"> Department of Dermatology, Huntsman Cancer Institute, University of Utah School of Medicine, Salt Lake City, Utah, USA.</w:t>
      </w:r>
      <w:bookmarkEnd w:id="33"/>
    </w:p>
    <w:p w:rsidR="003A326D" w:rsidRPr="006F366F" w:rsidRDefault="003A326D" w:rsidP="00E009D2">
      <w:pPr>
        <w:pStyle w:val="EndNoteBibliography"/>
        <w:spacing w:after="0" w:line="480" w:lineRule="auto"/>
        <w:rPr>
          <w:rFonts w:ascii="Times New Roman" w:hAnsi="Times New Roman" w:cs="Times New Roman"/>
        </w:rPr>
      </w:pPr>
      <w:bookmarkStart w:id="34" w:name="_ENREF_59"/>
      <w:r w:rsidRPr="006F366F">
        <w:rPr>
          <w:rFonts w:ascii="Times New Roman" w:hAnsi="Times New Roman" w:cs="Times New Roman"/>
          <w:vertAlign w:val="superscript"/>
        </w:rPr>
        <w:t>59</w:t>
      </w:r>
      <w:r w:rsidRPr="006F366F">
        <w:rPr>
          <w:rFonts w:ascii="Times New Roman" w:hAnsi="Times New Roman" w:cs="Times New Roman"/>
        </w:rPr>
        <w:t xml:space="preserve"> These authors contributed equally.</w:t>
      </w:r>
      <w:bookmarkEnd w:id="34"/>
    </w:p>
    <w:p w:rsidR="000F064D" w:rsidRPr="006F366F" w:rsidRDefault="000F064D" w:rsidP="00E009D2">
      <w:pPr>
        <w:pStyle w:val="EndNoteBibliography"/>
        <w:spacing w:line="480" w:lineRule="auto"/>
        <w:rPr>
          <w:rFonts w:ascii="Times New Roman" w:hAnsi="Times New Roman" w:cs="Times New Roman"/>
          <w:vertAlign w:val="superscript"/>
        </w:rPr>
      </w:pPr>
      <w:bookmarkStart w:id="35" w:name="_ENREF_60"/>
    </w:p>
    <w:p w:rsidR="000F064D" w:rsidRPr="006F366F" w:rsidRDefault="000F064D" w:rsidP="00E009D2">
      <w:pPr>
        <w:pStyle w:val="EndNoteBibliography"/>
        <w:spacing w:line="480" w:lineRule="auto"/>
        <w:rPr>
          <w:rFonts w:ascii="Times New Roman" w:hAnsi="Times New Roman" w:cs="Times New Roman"/>
        </w:rPr>
      </w:pPr>
      <w:r w:rsidRPr="006F366F">
        <w:rPr>
          <w:rFonts w:ascii="Times New Roman" w:hAnsi="Times New Roman" w:cs="Times New Roman"/>
          <w:vertAlign w:val="superscript"/>
        </w:rPr>
        <w:t>*</w:t>
      </w:r>
      <w:r w:rsidR="003A326D" w:rsidRPr="006F366F">
        <w:rPr>
          <w:rFonts w:ascii="Times New Roman" w:hAnsi="Times New Roman" w:cs="Times New Roman"/>
        </w:rPr>
        <w:t xml:space="preserve"> Corresponding authors.</w:t>
      </w:r>
      <w:bookmarkEnd w:id="35"/>
      <w:r w:rsidRPr="006F366F">
        <w:rPr>
          <w:rFonts w:ascii="Times New Roman" w:hAnsi="Times New Roman" w:cs="Times New Roman"/>
        </w:rPr>
        <w:t xml:space="preserve"> </w:t>
      </w:r>
    </w:p>
    <w:p w:rsidR="000F064D" w:rsidRPr="009B3F4A" w:rsidRDefault="000F064D" w:rsidP="009B3F4A">
      <w:pPr>
        <w:pStyle w:val="EndNoteBibliography"/>
        <w:spacing w:line="480" w:lineRule="auto"/>
        <w:rPr>
          <w:rFonts w:ascii="Times New Roman" w:hAnsi="Times New Roman" w:cs="Times New Roman"/>
        </w:rPr>
      </w:pPr>
      <w:r w:rsidRPr="009B3F4A">
        <w:rPr>
          <w:rFonts w:ascii="Times New Roman" w:hAnsi="Times New Roman" w:cs="Times New Roman"/>
        </w:rPr>
        <w:t xml:space="preserve">Amanda Spurdle: QIMR Berghofer Medical Research Institute, 300 Herston Rd, Herston, 4006, Australia; </w:t>
      </w:r>
      <w:r w:rsidR="009B3F4A" w:rsidRPr="009B3F4A">
        <w:rPr>
          <w:rFonts w:ascii="Times New Roman" w:hAnsi="Times New Roman" w:cs="Times New Roman"/>
        </w:rPr>
        <w:t xml:space="preserve">Tel </w:t>
      </w:r>
      <w:r w:rsidRPr="009B3F4A">
        <w:rPr>
          <w:rFonts w:ascii="Times New Roman" w:hAnsi="Times New Roman" w:cs="Times New Roman"/>
        </w:rPr>
        <w:t xml:space="preserve">+617 3362 0371; </w:t>
      </w:r>
      <w:r w:rsidR="009B3F4A">
        <w:rPr>
          <w:rFonts w:ascii="Times New Roman" w:eastAsia="Times New Roman" w:hAnsi="Times New Roman" w:cs="Times New Roman"/>
          <w:lang w:val="en-US"/>
        </w:rPr>
        <w:t>Email,</w:t>
      </w:r>
      <w:r w:rsidR="009B3F4A" w:rsidRPr="009B3F4A">
        <w:rPr>
          <w:rFonts w:ascii="Times New Roman" w:eastAsia="Times New Roman" w:hAnsi="Times New Roman" w:cs="Times New Roman"/>
          <w:lang w:val="en-US"/>
        </w:rPr>
        <w:t xml:space="preserve"> </w:t>
      </w:r>
      <w:hyperlink r:id="rId9" w:history="1">
        <w:r w:rsidR="009B3F4A" w:rsidRPr="009B3F4A">
          <w:rPr>
            <w:rStyle w:val="Hyperlink"/>
            <w:rFonts w:ascii="Times New Roman" w:hAnsi="Times New Roman" w:cs="Times New Roman"/>
          </w:rPr>
          <w:t>amanda.spurdle@qimr.edu.au</w:t>
        </w:r>
      </w:hyperlink>
    </w:p>
    <w:p w:rsidR="009B3F4A" w:rsidRPr="009B3F4A" w:rsidRDefault="009B3F4A" w:rsidP="009B3F4A">
      <w:pPr>
        <w:spacing w:after="160" w:line="480" w:lineRule="auto"/>
        <w:rPr>
          <w:rFonts w:ascii="Times New Roman" w:eastAsia="Times New Roman" w:hAnsi="Times New Roman" w:cs="Times New Roman"/>
          <w:lang w:val="en-US"/>
        </w:rPr>
      </w:pPr>
      <w:r w:rsidRPr="009B3F4A">
        <w:rPr>
          <w:rFonts w:ascii="Times New Roman" w:hAnsi="Times New Roman" w:cs="Times New Roman"/>
        </w:rPr>
        <w:t xml:space="preserve">Miguel de la Hoya: Laboratorio de Oncología Molecular, Instituto de Investigación Sanitaria San Carlos (IdISSC), Hospital Clínico San Carlos, c/Martín Lagos s/n, Madrid 28040, Spain; </w:t>
      </w:r>
      <w:r w:rsidRPr="009B3F4A">
        <w:rPr>
          <w:rFonts w:ascii="Times New Roman" w:eastAsia="Times New Roman" w:hAnsi="Times New Roman" w:cs="Times New Roman"/>
          <w:lang w:val="en-US"/>
        </w:rPr>
        <w:t xml:space="preserve">Tel </w:t>
      </w:r>
      <w:r w:rsidRPr="009B3F4A">
        <w:rPr>
          <w:rFonts w:ascii="Times New Roman" w:eastAsia="AdvPS4C9543" w:hAnsi="Times New Roman" w:cs="Times New Roman"/>
          <w:lang w:val="en-US"/>
        </w:rPr>
        <w:t>+</w:t>
      </w:r>
      <w:r w:rsidRPr="009B3F4A">
        <w:rPr>
          <w:rFonts w:ascii="Times New Roman" w:eastAsia="Times New Roman" w:hAnsi="Times New Roman" w:cs="Times New Roman"/>
          <w:lang w:val="en-US"/>
        </w:rPr>
        <w:t xml:space="preserve">34 913303348; Fax </w:t>
      </w:r>
      <w:r w:rsidRPr="009B3F4A">
        <w:rPr>
          <w:rFonts w:ascii="Times New Roman" w:eastAsia="AdvPS4C9543" w:hAnsi="Times New Roman" w:cs="Times New Roman"/>
          <w:lang w:val="en-US"/>
        </w:rPr>
        <w:t>+</w:t>
      </w:r>
      <w:r w:rsidRPr="009B3F4A">
        <w:rPr>
          <w:rFonts w:ascii="Times New Roman" w:eastAsia="Times New Roman" w:hAnsi="Times New Roman" w:cs="Times New Roman"/>
          <w:lang w:val="en-US"/>
        </w:rPr>
        <w:t>34 913303544; Email</w:t>
      </w:r>
      <w:r>
        <w:rPr>
          <w:rFonts w:ascii="Times New Roman" w:eastAsia="Times New Roman" w:hAnsi="Times New Roman" w:cs="Times New Roman"/>
          <w:lang w:val="en-US"/>
        </w:rPr>
        <w:t>,</w:t>
      </w:r>
      <w:r w:rsidRPr="009B3F4A">
        <w:rPr>
          <w:rFonts w:ascii="Times New Roman" w:eastAsia="Times New Roman" w:hAnsi="Times New Roman" w:cs="Times New Roman"/>
          <w:lang w:val="en-US"/>
        </w:rPr>
        <w:t xml:space="preserve"> </w:t>
      </w:r>
      <w:hyperlink r:id="rId10" w:history="1">
        <w:r w:rsidRPr="009B3F4A">
          <w:rPr>
            <w:rStyle w:val="Hyperlink"/>
            <w:rFonts w:ascii="Times New Roman" w:eastAsia="Times New Roman" w:hAnsi="Times New Roman" w:cs="Times New Roman"/>
            <w:color w:val="0563C1"/>
            <w:lang w:val="en-US"/>
          </w:rPr>
          <w:t>mhoya@hotmail.com</w:t>
        </w:r>
      </w:hyperlink>
    </w:p>
    <w:p w:rsidR="009B3F4A" w:rsidRPr="006F366F" w:rsidRDefault="009B3F4A" w:rsidP="00E009D2">
      <w:pPr>
        <w:pStyle w:val="EndNoteBibliography"/>
        <w:spacing w:line="480" w:lineRule="auto"/>
        <w:rPr>
          <w:rFonts w:ascii="Times New Roman" w:hAnsi="Times New Roman" w:cs="Times New Roman"/>
        </w:rPr>
      </w:pPr>
    </w:p>
    <w:p w:rsidR="003A326D" w:rsidRPr="006F366F" w:rsidRDefault="003A326D" w:rsidP="00E009D2">
      <w:pPr>
        <w:spacing w:line="480" w:lineRule="auto"/>
        <w:rPr>
          <w:rFonts w:ascii="Times New Roman" w:hAnsi="Times New Roman" w:cs="Times New Roman"/>
        </w:rPr>
      </w:pPr>
    </w:p>
    <w:p w:rsidR="003A326D" w:rsidRPr="00E009D2" w:rsidRDefault="003A326D" w:rsidP="00E009D2">
      <w:pPr>
        <w:spacing w:line="480" w:lineRule="auto"/>
        <w:rPr>
          <w:rFonts w:ascii="Times New Roman" w:hAnsi="Times New Roman" w:cs="Times New Roman"/>
        </w:rPr>
      </w:pPr>
    </w:p>
    <w:p w:rsidR="003A326D" w:rsidRPr="00E47421" w:rsidRDefault="003A326D" w:rsidP="00E009D2">
      <w:pPr>
        <w:pStyle w:val="CommentText"/>
        <w:spacing w:line="480" w:lineRule="auto"/>
        <w:jc w:val="both"/>
        <w:rPr>
          <w:rFonts w:ascii="Times New Roman" w:hAnsi="Times New Roman" w:cs="Times New Roman"/>
          <w:b/>
          <w:sz w:val="22"/>
          <w:szCs w:val="22"/>
          <w:lang w:val="en-US"/>
        </w:rPr>
        <w:sectPr w:rsidR="003A326D" w:rsidRPr="00E47421" w:rsidSect="005D0D70">
          <w:headerReference w:type="default" r:id="rId11"/>
          <w:pgSz w:w="12240" w:h="15840"/>
          <w:pgMar w:top="1440" w:right="1440" w:bottom="1440" w:left="1440" w:header="720" w:footer="720" w:gutter="0"/>
          <w:cols w:space="720"/>
          <w:docGrid w:linePitch="360"/>
        </w:sectPr>
      </w:pPr>
    </w:p>
    <w:p w:rsidR="002D2866" w:rsidRPr="00E47421" w:rsidRDefault="0098446F" w:rsidP="00E009D2">
      <w:pPr>
        <w:spacing w:line="480" w:lineRule="auto"/>
        <w:jc w:val="both"/>
        <w:rPr>
          <w:rFonts w:ascii="Times New Roman" w:hAnsi="Times New Roman" w:cs="Times New Roman"/>
          <w:b/>
          <w:lang w:val="en-US"/>
        </w:rPr>
      </w:pPr>
      <w:r w:rsidRPr="00E47421">
        <w:rPr>
          <w:rFonts w:ascii="Times New Roman" w:hAnsi="Times New Roman" w:cs="Times New Roman"/>
          <w:b/>
          <w:lang w:val="en-US"/>
        </w:rPr>
        <w:lastRenderedPageBreak/>
        <w:t>Abstract</w:t>
      </w:r>
    </w:p>
    <w:p w:rsidR="00882CBF" w:rsidRPr="00E47421" w:rsidRDefault="0098446F" w:rsidP="00E009D2">
      <w:pPr>
        <w:spacing w:line="480" w:lineRule="auto"/>
        <w:jc w:val="both"/>
        <w:rPr>
          <w:rFonts w:ascii="Times New Roman" w:hAnsi="Times New Roman" w:cs="Times New Roman"/>
          <w:lang w:val="en-US"/>
        </w:rPr>
      </w:pPr>
      <w:r w:rsidRPr="00E47421">
        <w:rPr>
          <w:rFonts w:ascii="Times New Roman" w:hAnsi="Times New Roman" w:cs="Times New Roman"/>
          <w:lang w:val="en-US"/>
        </w:rPr>
        <w:t xml:space="preserve">A recent analysis using family history weighting and co-observation classification modeling indicated that </w:t>
      </w:r>
      <w:r w:rsidRPr="00E47421">
        <w:rPr>
          <w:rFonts w:ascii="Times New Roman" w:hAnsi="Times New Roman" w:cs="Times New Roman"/>
          <w:i/>
          <w:lang w:val="en-US"/>
        </w:rPr>
        <w:t>BRCA1</w:t>
      </w:r>
      <w:r w:rsidRPr="00E47421">
        <w:rPr>
          <w:rFonts w:ascii="Times New Roman" w:hAnsi="Times New Roman" w:cs="Times New Roman"/>
          <w:lang w:val="en-US"/>
        </w:rPr>
        <w:t xml:space="preserve"> c.594-2A&gt;C (IVS9-2A&gt;C), previously described to cause exon 10 skipping (a truncating alteration), displays characteristics inconsistent with those of a high risk pathogenic </w:t>
      </w:r>
      <w:r w:rsidRPr="00E47421">
        <w:rPr>
          <w:rFonts w:ascii="Times New Roman" w:hAnsi="Times New Roman" w:cs="Times New Roman"/>
          <w:i/>
          <w:lang w:val="en-US"/>
        </w:rPr>
        <w:t>BRCA1</w:t>
      </w:r>
      <w:r w:rsidRPr="00E47421">
        <w:rPr>
          <w:rFonts w:ascii="Times New Roman" w:hAnsi="Times New Roman" w:cs="Times New Roman"/>
          <w:lang w:val="en-US"/>
        </w:rPr>
        <w:t xml:space="preserve"> variant. We used large-scale genetic and clinical resources from the ENIGMA, CIMBA and BCAC consortia to assess pathogenicity of c.594-2A&gt;C. The combined odds for causality considering case-control, segregation, and breast tumor pathology information was 3.23x10</w:t>
      </w:r>
      <w:r w:rsidRPr="00E47421">
        <w:rPr>
          <w:rFonts w:ascii="Times New Roman" w:hAnsi="Times New Roman" w:cs="Times New Roman"/>
          <w:vertAlign w:val="superscript"/>
          <w:lang w:val="en-US"/>
        </w:rPr>
        <w:t>-8</w:t>
      </w:r>
      <w:r w:rsidRPr="00E47421">
        <w:rPr>
          <w:rFonts w:ascii="Times New Roman" w:hAnsi="Times New Roman" w:cs="Times New Roman"/>
          <w:lang w:val="en-US"/>
        </w:rPr>
        <w:t xml:space="preserve">. Our data indicate that c.594-2A&gt;C is always in </w:t>
      </w:r>
      <w:r w:rsidRPr="00E47421">
        <w:rPr>
          <w:rFonts w:ascii="Times New Roman" w:hAnsi="Times New Roman" w:cs="Times New Roman"/>
          <w:i/>
          <w:lang w:val="en-US"/>
        </w:rPr>
        <w:t xml:space="preserve">cis </w:t>
      </w:r>
      <w:r w:rsidRPr="00E47421">
        <w:rPr>
          <w:rFonts w:ascii="Times New Roman" w:hAnsi="Times New Roman" w:cs="Times New Roman"/>
          <w:lang w:val="en-US"/>
        </w:rPr>
        <w:t>with c.641A&gt;G.</w:t>
      </w:r>
    </w:p>
    <w:p w:rsidR="000068C3" w:rsidRPr="00E009D2" w:rsidRDefault="0098446F" w:rsidP="00E009D2">
      <w:pPr>
        <w:pStyle w:val="CommentText"/>
        <w:spacing w:line="480" w:lineRule="auto"/>
        <w:jc w:val="both"/>
        <w:rPr>
          <w:rFonts w:ascii="Times New Roman" w:hAnsi="Times New Roman" w:cs="Times New Roman"/>
          <w:color w:val="000000" w:themeColor="text1"/>
          <w:sz w:val="22"/>
          <w:szCs w:val="22"/>
          <w:lang w:val="en-US"/>
        </w:rPr>
      </w:pPr>
      <w:r w:rsidRPr="00E47421">
        <w:rPr>
          <w:rFonts w:ascii="Times New Roman" w:hAnsi="Times New Roman" w:cs="Times New Roman"/>
          <w:color w:val="000000" w:themeColor="text1"/>
          <w:sz w:val="22"/>
          <w:szCs w:val="22"/>
          <w:lang w:val="en-US"/>
        </w:rPr>
        <w:t xml:space="preserve">The spliceogenic effect of c.[594-2A&gt;C;641A&gt;G] was characterized using RNA analysis of human samples and splicing minigenes. As expected, c.[594-2A&gt;C; 641A&gt;G] caused exon 10 skipping, albeit not due to c.594-2A&gt;C impairing the acceptor site but </w:t>
      </w:r>
      <w:r w:rsidRPr="00E47421">
        <w:rPr>
          <w:rFonts w:ascii="Times New Roman" w:hAnsi="Times New Roman" w:cs="Times New Roman"/>
          <w:sz w:val="22"/>
          <w:szCs w:val="22"/>
          <w:lang w:val="en-US"/>
        </w:rPr>
        <w:t xml:space="preserve">rather by c.641A&gt;G modifying exon 10 splicing regulatory </w:t>
      </w:r>
      <w:r w:rsidRPr="00E47421">
        <w:rPr>
          <w:rFonts w:ascii="Times New Roman" w:hAnsi="Times New Roman" w:cs="Times New Roman"/>
          <w:color w:val="000000" w:themeColor="text1"/>
          <w:sz w:val="22"/>
          <w:szCs w:val="22"/>
          <w:lang w:val="en-US"/>
        </w:rPr>
        <w:t xml:space="preserve">element(s). Multiple blood-based RNA assays indicated that the variant allele did not produce detectable levels of full-length transcripts, with a </w:t>
      </w:r>
      <w:r w:rsidRPr="00E47421">
        <w:rPr>
          <w:rFonts w:ascii="Times New Roman" w:hAnsi="Times New Roman" w:cs="Times New Roman"/>
          <w:i/>
          <w:color w:val="000000" w:themeColor="text1"/>
          <w:sz w:val="22"/>
          <w:szCs w:val="22"/>
          <w:lang w:val="en-US"/>
        </w:rPr>
        <w:t>per allele BRCA1</w:t>
      </w:r>
      <w:r w:rsidRPr="00E47421">
        <w:rPr>
          <w:rFonts w:ascii="Times New Roman" w:hAnsi="Times New Roman" w:cs="Times New Roman"/>
          <w:color w:val="000000" w:themeColor="text1"/>
          <w:sz w:val="22"/>
          <w:szCs w:val="22"/>
          <w:lang w:val="en-US"/>
        </w:rPr>
        <w:t xml:space="preserve"> expression profile comprised of </w:t>
      </w:r>
      <w:r w:rsidRPr="00E47421">
        <w:rPr>
          <w:rFonts w:ascii="Times New Roman" w:hAnsi="Times New Roman" w:cs="Times New Roman"/>
          <w:sz w:val="22"/>
          <w:szCs w:val="22"/>
          <w:lang w:val="en-US"/>
        </w:rPr>
        <w:t xml:space="preserve">≈70-80% truncating transcripts, and </w:t>
      </w:r>
      <w:r w:rsidRPr="00E47421">
        <w:rPr>
          <w:rFonts w:ascii="Times New Roman" w:hAnsi="Times New Roman" w:cs="Times New Roman"/>
          <w:color w:val="000000" w:themeColor="text1"/>
          <w:sz w:val="22"/>
          <w:szCs w:val="22"/>
          <w:lang w:val="en-US"/>
        </w:rPr>
        <w:t xml:space="preserve">≈20-30% of in-frame </w:t>
      </w:r>
      <w:r w:rsidR="001A77C0" w:rsidRPr="00E009D2">
        <w:rPr>
          <w:rFonts w:ascii="Times New Roman" w:hAnsi="Times New Roman" w:cs="Times New Roman"/>
          <w:color w:val="000000" w:themeColor="text1"/>
          <w:sz w:val="22"/>
          <w:szCs w:val="22"/>
          <w:lang w:val="en-US"/>
        </w:rPr>
        <w:sym w:font="Symbol" w:char="F044"/>
      </w:r>
      <w:r w:rsidR="001A77C0" w:rsidRPr="00E009D2">
        <w:rPr>
          <w:rFonts w:ascii="Times New Roman" w:hAnsi="Times New Roman" w:cs="Times New Roman"/>
          <w:color w:val="000000" w:themeColor="text1"/>
          <w:sz w:val="22"/>
          <w:szCs w:val="22"/>
          <w:lang w:val="en-US"/>
        </w:rPr>
        <w:t xml:space="preserve">9,10 transcripts predicted to encode </w:t>
      </w:r>
      <w:r w:rsidR="006B4252" w:rsidRPr="00E009D2">
        <w:rPr>
          <w:rFonts w:ascii="Times New Roman" w:hAnsi="Times New Roman" w:cs="Times New Roman"/>
          <w:color w:val="000000" w:themeColor="text1"/>
          <w:sz w:val="22"/>
          <w:szCs w:val="22"/>
          <w:lang w:val="en-US"/>
        </w:rPr>
        <w:t xml:space="preserve">a </w:t>
      </w:r>
      <w:r w:rsidR="001A77C0" w:rsidRPr="00E009D2">
        <w:rPr>
          <w:rFonts w:ascii="Times New Roman" w:hAnsi="Times New Roman" w:cs="Times New Roman"/>
          <w:color w:val="000000" w:themeColor="text1"/>
          <w:sz w:val="22"/>
          <w:szCs w:val="22"/>
          <w:lang w:val="en-US"/>
        </w:rPr>
        <w:t>BRCA1 protein with tumor suppression function</w:t>
      </w:r>
      <w:r w:rsidR="000068C3" w:rsidRPr="00E009D2">
        <w:rPr>
          <w:rFonts w:ascii="Times New Roman" w:hAnsi="Times New Roman" w:cs="Times New Roman"/>
          <w:color w:val="000000" w:themeColor="text1"/>
          <w:sz w:val="22"/>
          <w:szCs w:val="22"/>
          <w:lang w:val="en-US"/>
        </w:rPr>
        <w:t>.</w:t>
      </w:r>
    </w:p>
    <w:p w:rsidR="001A77C0" w:rsidRPr="00E009D2" w:rsidRDefault="00B3779C" w:rsidP="00E009D2">
      <w:pPr>
        <w:spacing w:line="480" w:lineRule="auto"/>
        <w:jc w:val="both"/>
        <w:rPr>
          <w:rFonts w:ascii="Times New Roman" w:hAnsi="Times New Roman" w:cs="Times New Roman"/>
          <w:color w:val="000000" w:themeColor="text1"/>
          <w:lang w:val="en-US"/>
        </w:rPr>
      </w:pPr>
      <w:r w:rsidRPr="00E009D2">
        <w:rPr>
          <w:rFonts w:ascii="Times New Roman" w:hAnsi="Times New Roman" w:cs="Times New Roman"/>
          <w:color w:val="000000" w:themeColor="text1"/>
          <w:lang w:val="en-US"/>
        </w:rPr>
        <w:t>We confirm</w:t>
      </w:r>
      <w:r w:rsidR="006B4252" w:rsidRPr="00E009D2">
        <w:rPr>
          <w:rFonts w:ascii="Times New Roman" w:hAnsi="Times New Roman" w:cs="Times New Roman"/>
          <w:color w:val="000000" w:themeColor="text1"/>
          <w:lang w:val="en-US"/>
        </w:rPr>
        <w:t xml:space="preserve"> that </w:t>
      </w:r>
      <w:r w:rsidRPr="00E009D2">
        <w:rPr>
          <w:rFonts w:ascii="Times New Roman" w:hAnsi="Times New Roman" w:cs="Times New Roman"/>
          <w:i/>
          <w:color w:val="000000" w:themeColor="text1"/>
          <w:lang w:val="en-US"/>
        </w:rPr>
        <w:t>BRCA1</w:t>
      </w:r>
      <w:r w:rsidR="006B4252" w:rsidRPr="00E009D2">
        <w:rPr>
          <w:rFonts w:ascii="Times New Roman" w:hAnsi="Times New Roman" w:cs="Times New Roman"/>
          <w:color w:val="000000" w:themeColor="text1"/>
          <w:lang w:val="en-US"/>
        </w:rPr>
        <w:t>c.[594-2A&gt;C;641A&gt;G] should not be considered a high</w:t>
      </w:r>
      <w:r w:rsidR="00E31334" w:rsidRPr="00E009D2">
        <w:rPr>
          <w:rFonts w:ascii="Times New Roman" w:hAnsi="Times New Roman" w:cs="Times New Roman"/>
          <w:color w:val="000000" w:themeColor="text1"/>
          <w:lang w:val="en-US"/>
        </w:rPr>
        <w:t>-</w:t>
      </w:r>
      <w:r w:rsidR="006B4252" w:rsidRPr="00E009D2">
        <w:rPr>
          <w:rFonts w:ascii="Times New Roman" w:hAnsi="Times New Roman" w:cs="Times New Roman"/>
          <w:color w:val="000000" w:themeColor="text1"/>
          <w:lang w:val="en-US"/>
        </w:rPr>
        <w:t xml:space="preserve">risk pathogenic variant. </w:t>
      </w:r>
      <w:r w:rsidRPr="00E009D2">
        <w:rPr>
          <w:rFonts w:ascii="Times New Roman" w:hAnsi="Times New Roman" w:cs="Times New Roman"/>
          <w:color w:val="000000" w:themeColor="text1"/>
          <w:lang w:val="en-US"/>
        </w:rPr>
        <w:t xml:space="preserve">Importantly, results from our detailed </w:t>
      </w:r>
      <w:r w:rsidR="006B4252" w:rsidRPr="00E009D2">
        <w:rPr>
          <w:rFonts w:ascii="Times New Roman" w:hAnsi="Times New Roman" w:cs="Times New Roman"/>
          <w:color w:val="000000" w:themeColor="text1"/>
          <w:lang w:val="en-US"/>
        </w:rPr>
        <w:t xml:space="preserve">mRNA analysis </w:t>
      </w:r>
      <w:r w:rsidR="001A77C0" w:rsidRPr="00E009D2">
        <w:rPr>
          <w:rFonts w:ascii="Times New Roman" w:hAnsi="Times New Roman" w:cs="Times New Roman"/>
          <w:color w:val="000000" w:themeColor="text1"/>
          <w:lang w:val="en-US"/>
        </w:rPr>
        <w:t xml:space="preserve">suggest that BRCA-associated cancer risk is likely not markedly increased for </w:t>
      </w:r>
      <w:r w:rsidR="006B4252" w:rsidRPr="00E009D2">
        <w:rPr>
          <w:rFonts w:ascii="Times New Roman" w:hAnsi="Times New Roman" w:cs="Times New Roman"/>
          <w:color w:val="000000" w:themeColor="text1"/>
          <w:lang w:val="en-US"/>
        </w:rPr>
        <w:t xml:space="preserve">individuals who carry a </w:t>
      </w:r>
      <w:r w:rsidR="001A77C0" w:rsidRPr="00E009D2">
        <w:rPr>
          <w:rFonts w:ascii="Times New Roman" w:hAnsi="Times New Roman" w:cs="Times New Roman"/>
          <w:color w:val="000000" w:themeColor="text1"/>
          <w:lang w:val="en-US"/>
        </w:rPr>
        <w:t xml:space="preserve">truncating variant in </w:t>
      </w:r>
      <w:r w:rsidR="001A77C0" w:rsidRPr="00E009D2">
        <w:rPr>
          <w:rFonts w:ascii="Times New Roman" w:hAnsi="Times New Roman" w:cs="Times New Roman"/>
          <w:i/>
          <w:color w:val="000000" w:themeColor="text1"/>
          <w:lang w:val="en-US"/>
        </w:rPr>
        <w:t>BRCA1</w:t>
      </w:r>
      <w:r w:rsidR="001A77C0" w:rsidRPr="00E009D2">
        <w:rPr>
          <w:rFonts w:ascii="Times New Roman" w:hAnsi="Times New Roman" w:cs="Times New Roman"/>
          <w:color w:val="000000" w:themeColor="text1"/>
          <w:lang w:val="en-US"/>
        </w:rPr>
        <w:t xml:space="preserve"> exons 9 </w:t>
      </w:r>
      <w:r w:rsidR="006B4252" w:rsidRPr="00E009D2">
        <w:rPr>
          <w:rFonts w:ascii="Times New Roman" w:hAnsi="Times New Roman" w:cs="Times New Roman"/>
          <w:color w:val="000000" w:themeColor="text1"/>
          <w:lang w:val="en-US"/>
        </w:rPr>
        <w:t>or</w:t>
      </w:r>
      <w:r w:rsidR="001A77C0" w:rsidRPr="00E009D2">
        <w:rPr>
          <w:rFonts w:ascii="Times New Roman" w:hAnsi="Times New Roman" w:cs="Times New Roman"/>
          <w:color w:val="000000" w:themeColor="text1"/>
          <w:lang w:val="en-US"/>
        </w:rPr>
        <w:t xml:space="preserve"> 10</w:t>
      </w:r>
      <w:r w:rsidR="006B4252" w:rsidRPr="00E009D2">
        <w:rPr>
          <w:rFonts w:ascii="Times New Roman" w:hAnsi="Times New Roman" w:cs="Times New Roman"/>
          <w:color w:val="000000" w:themeColor="text1"/>
          <w:lang w:val="en-US"/>
        </w:rPr>
        <w:t>, or</w:t>
      </w:r>
      <w:r w:rsidR="001A77C0" w:rsidRPr="00E009D2">
        <w:rPr>
          <w:rFonts w:ascii="Times New Roman" w:hAnsi="Times New Roman" w:cs="Times New Roman"/>
          <w:color w:val="000000" w:themeColor="text1"/>
          <w:lang w:val="en-US"/>
        </w:rPr>
        <w:t xml:space="preserve"> any </w:t>
      </w:r>
      <w:r w:rsidRPr="00E009D2">
        <w:rPr>
          <w:rFonts w:ascii="Times New Roman" w:hAnsi="Times New Roman" w:cs="Times New Roman"/>
          <w:color w:val="000000" w:themeColor="text1"/>
          <w:lang w:val="en-US"/>
        </w:rPr>
        <w:t xml:space="preserve">other </w:t>
      </w:r>
      <w:r w:rsidR="001A77C0" w:rsidRPr="00E009D2">
        <w:rPr>
          <w:rFonts w:ascii="Times New Roman" w:hAnsi="Times New Roman" w:cs="Times New Roman"/>
          <w:i/>
          <w:lang w:val="en-US"/>
        </w:rPr>
        <w:t>BRCA1</w:t>
      </w:r>
      <w:r w:rsidR="001A77C0" w:rsidRPr="00E009D2">
        <w:rPr>
          <w:rFonts w:ascii="Times New Roman" w:hAnsi="Times New Roman" w:cs="Times New Roman"/>
          <w:lang w:val="en-US"/>
        </w:rPr>
        <w:t xml:space="preserve"> allele </w:t>
      </w:r>
      <w:r w:rsidRPr="00E009D2">
        <w:rPr>
          <w:rFonts w:ascii="Times New Roman" w:hAnsi="Times New Roman" w:cs="Times New Roman"/>
          <w:lang w:val="en-US"/>
        </w:rPr>
        <w:t xml:space="preserve">that permits 20-30% </w:t>
      </w:r>
      <w:r w:rsidR="001A77C0" w:rsidRPr="00E009D2">
        <w:rPr>
          <w:rFonts w:ascii="Times New Roman" w:hAnsi="Times New Roman" w:cs="Times New Roman"/>
          <w:lang w:val="en-US"/>
        </w:rPr>
        <w:t>of tumo</w:t>
      </w:r>
      <w:bookmarkStart w:id="36" w:name="_GoBack"/>
      <w:bookmarkEnd w:id="36"/>
      <w:r w:rsidR="001A77C0" w:rsidRPr="00E009D2">
        <w:rPr>
          <w:rFonts w:ascii="Times New Roman" w:hAnsi="Times New Roman" w:cs="Times New Roman"/>
          <w:lang w:val="en-US"/>
        </w:rPr>
        <w:t xml:space="preserve">r suppressor function. </w:t>
      </w:r>
      <w:r w:rsidR="001A77C0" w:rsidRPr="00E009D2">
        <w:rPr>
          <w:rFonts w:ascii="Times New Roman" w:hAnsi="Times New Roman" w:cs="Times New Roman"/>
          <w:color w:val="000000" w:themeColor="text1"/>
          <w:lang w:val="en-US"/>
        </w:rPr>
        <w:t>More generally, our findings highlight the importance of assessing naturally occurring alternative splicing for clinical evaluation of variants in disease-causing genes.</w:t>
      </w:r>
    </w:p>
    <w:p w:rsidR="00EF4165" w:rsidRPr="00E009D2" w:rsidRDefault="00EF4165" w:rsidP="00E009D2">
      <w:pPr>
        <w:spacing w:line="480" w:lineRule="auto"/>
        <w:jc w:val="both"/>
        <w:rPr>
          <w:rFonts w:ascii="Times New Roman" w:hAnsi="Times New Roman" w:cs="Times New Roman"/>
          <w:color w:val="000000" w:themeColor="text1"/>
          <w:highlight w:val="lightGray"/>
          <w:lang w:val="en-US"/>
        </w:rPr>
      </w:pPr>
    </w:p>
    <w:p w:rsidR="00EF4165" w:rsidRPr="00E009D2" w:rsidRDefault="00EF4165" w:rsidP="00E009D2">
      <w:pPr>
        <w:spacing w:line="480" w:lineRule="auto"/>
        <w:jc w:val="both"/>
        <w:rPr>
          <w:rFonts w:ascii="Times New Roman" w:hAnsi="Times New Roman" w:cs="Times New Roman"/>
          <w:color w:val="000000" w:themeColor="text1"/>
          <w:highlight w:val="lightGray"/>
          <w:lang w:val="en-US"/>
        </w:rPr>
      </w:pPr>
    </w:p>
    <w:p w:rsidR="00DC0415" w:rsidRPr="00E009D2" w:rsidRDefault="006F366F" w:rsidP="00E009D2">
      <w:pPr>
        <w:spacing w:line="480" w:lineRule="auto"/>
        <w:rPr>
          <w:rFonts w:ascii="Times New Roman" w:hAnsi="Times New Roman" w:cs="Times New Roman"/>
          <w:b/>
          <w:lang w:val="en-US"/>
        </w:rPr>
      </w:pPr>
      <w:r w:rsidRPr="00E009D2">
        <w:rPr>
          <w:rFonts w:ascii="Times New Roman" w:hAnsi="Times New Roman" w:cs="Times New Roman"/>
          <w:b/>
          <w:lang w:val="en-US"/>
        </w:rPr>
        <w:lastRenderedPageBreak/>
        <w:t>Introduction</w:t>
      </w:r>
    </w:p>
    <w:p w:rsidR="00673146" w:rsidRPr="00E009D2" w:rsidRDefault="00484B2D" w:rsidP="00E009D2">
      <w:pPr>
        <w:spacing w:line="480" w:lineRule="auto"/>
        <w:jc w:val="both"/>
        <w:rPr>
          <w:rFonts w:ascii="Times New Roman" w:hAnsi="Times New Roman" w:cs="Times New Roman"/>
          <w:lang w:val="en-US"/>
        </w:rPr>
      </w:pPr>
      <w:r w:rsidRPr="00E009D2">
        <w:rPr>
          <w:rFonts w:ascii="Times New Roman" w:hAnsi="Times New Roman" w:cs="Times New Roman"/>
          <w:lang w:val="en-US"/>
        </w:rPr>
        <w:t xml:space="preserve">Sequence variants that alter </w:t>
      </w:r>
      <w:r w:rsidR="00F57C3F" w:rsidRPr="00E009D2">
        <w:rPr>
          <w:rFonts w:ascii="Times New Roman" w:hAnsi="Times New Roman" w:cs="Times New Roman"/>
          <w:lang w:val="en-US"/>
        </w:rPr>
        <w:t>the highly conserved intronic</w:t>
      </w:r>
      <w:r w:rsidR="00E31334" w:rsidRPr="00E009D2">
        <w:rPr>
          <w:rFonts w:ascii="Times New Roman" w:hAnsi="Times New Roman" w:cs="Times New Roman"/>
          <w:lang w:val="en-US"/>
        </w:rPr>
        <w:t xml:space="preserve"> </w:t>
      </w:r>
      <w:r w:rsidRPr="00E009D2">
        <w:rPr>
          <w:rFonts w:ascii="Times New Roman" w:hAnsi="Times New Roman" w:cs="Times New Roman"/>
          <w:lang w:val="en-US"/>
        </w:rPr>
        <w:t>dinucleotides</w:t>
      </w:r>
      <w:r w:rsidR="00E31334" w:rsidRPr="00E009D2">
        <w:rPr>
          <w:rFonts w:ascii="Times New Roman" w:hAnsi="Times New Roman" w:cs="Times New Roman"/>
          <w:lang w:val="en-US"/>
        </w:rPr>
        <w:t xml:space="preserve"> </w:t>
      </w:r>
      <w:r w:rsidR="00F57C3F" w:rsidRPr="00E009D2">
        <w:rPr>
          <w:rFonts w:ascii="Times New Roman" w:hAnsi="Times New Roman" w:cs="Times New Roman"/>
          <w:lang w:val="en-US"/>
        </w:rPr>
        <w:t xml:space="preserve">at splice donor and acceptor sites </w:t>
      </w:r>
      <w:r w:rsidRPr="00E009D2">
        <w:rPr>
          <w:rFonts w:ascii="Times New Roman" w:hAnsi="Times New Roman" w:cs="Times New Roman"/>
          <w:lang w:val="en-US"/>
        </w:rPr>
        <w:t xml:space="preserve">of </w:t>
      </w:r>
      <w:r w:rsidR="00CA1AE0" w:rsidRPr="00E009D2">
        <w:rPr>
          <w:rFonts w:ascii="Times New Roman" w:hAnsi="Times New Roman" w:cs="Times New Roman"/>
          <w:lang w:val="en-US"/>
        </w:rPr>
        <w:t xml:space="preserve">high-risk disease predisposition genes </w:t>
      </w:r>
      <w:r w:rsidR="00612833" w:rsidRPr="00E009D2">
        <w:rPr>
          <w:rFonts w:ascii="Times New Roman" w:hAnsi="Times New Roman" w:cs="Times New Roman"/>
          <w:lang w:val="en-US"/>
        </w:rPr>
        <w:t xml:space="preserve">are </w:t>
      </w:r>
      <w:r w:rsidR="00DB32E7" w:rsidRPr="00E009D2">
        <w:rPr>
          <w:rFonts w:ascii="Times New Roman" w:hAnsi="Times New Roman" w:cs="Times New Roman"/>
          <w:lang w:val="en-US"/>
        </w:rPr>
        <w:t>often</w:t>
      </w:r>
      <w:r w:rsidR="00DC0415" w:rsidRPr="00E009D2">
        <w:rPr>
          <w:rFonts w:ascii="Times New Roman" w:hAnsi="Times New Roman" w:cs="Times New Roman"/>
          <w:lang w:val="en-US"/>
        </w:rPr>
        <w:t xml:space="preserve"> assumed to be</w:t>
      </w:r>
      <w:r w:rsidR="00E31334" w:rsidRPr="00E009D2">
        <w:rPr>
          <w:rFonts w:ascii="Times New Roman" w:hAnsi="Times New Roman" w:cs="Times New Roman"/>
          <w:lang w:val="en-US"/>
        </w:rPr>
        <w:t xml:space="preserve"> </w:t>
      </w:r>
      <w:r w:rsidR="00DC0415" w:rsidRPr="00E009D2">
        <w:rPr>
          <w:rFonts w:ascii="Times New Roman" w:hAnsi="Times New Roman" w:cs="Times New Roman"/>
          <w:lang w:val="en-US"/>
        </w:rPr>
        <w:t>path</w:t>
      </w:r>
      <w:r w:rsidR="00D61D07" w:rsidRPr="00E009D2">
        <w:rPr>
          <w:rFonts w:ascii="Times New Roman" w:hAnsi="Times New Roman" w:cs="Times New Roman"/>
          <w:lang w:val="en-US"/>
        </w:rPr>
        <w:t>ogenic</w:t>
      </w:r>
      <w:r w:rsidR="00DC0415" w:rsidRPr="00E009D2">
        <w:rPr>
          <w:rFonts w:ascii="Times New Roman" w:hAnsi="Times New Roman" w:cs="Times New Roman"/>
          <w:lang w:val="en-US"/>
        </w:rPr>
        <w:t xml:space="preserve">, due to their high likelihood to alter </w:t>
      </w:r>
      <w:r w:rsidR="00CB21DC" w:rsidRPr="00E009D2">
        <w:rPr>
          <w:rFonts w:ascii="Times New Roman" w:hAnsi="Times New Roman" w:cs="Times New Roman"/>
          <w:lang w:val="en-US"/>
        </w:rPr>
        <w:t xml:space="preserve">RNA </w:t>
      </w:r>
      <w:r w:rsidR="00DC0415" w:rsidRPr="00E009D2">
        <w:rPr>
          <w:rFonts w:ascii="Times New Roman" w:hAnsi="Times New Roman" w:cs="Times New Roman"/>
          <w:lang w:val="en-US"/>
        </w:rPr>
        <w:t>splicing.</w:t>
      </w:r>
      <w:r w:rsidR="009500CB" w:rsidRPr="00E009D2">
        <w:rPr>
          <w:rFonts w:ascii="Times New Roman" w:hAnsi="Times New Roman" w:cs="Times New Roman"/>
          <w:lang w:val="en-US"/>
        </w:rPr>
        <w:t xml:space="preserve"> Although </w:t>
      </w:r>
      <w:r w:rsidR="005E4093" w:rsidRPr="00E009D2">
        <w:rPr>
          <w:rFonts w:ascii="Times New Roman" w:hAnsi="Times New Roman" w:cs="Times New Roman"/>
          <w:lang w:val="en-US"/>
        </w:rPr>
        <w:t>such</w:t>
      </w:r>
      <w:r w:rsidR="00DC0415" w:rsidRPr="00E009D2">
        <w:rPr>
          <w:rFonts w:ascii="Times New Roman" w:hAnsi="Times New Roman" w:cs="Times New Roman"/>
          <w:lang w:val="en-US"/>
        </w:rPr>
        <w:t xml:space="preserve"> variants </w:t>
      </w:r>
      <w:r w:rsidR="005E4093" w:rsidRPr="00E009D2">
        <w:rPr>
          <w:rFonts w:ascii="Times New Roman" w:hAnsi="Times New Roman" w:cs="Times New Roman"/>
          <w:lang w:val="en-US"/>
        </w:rPr>
        <w:t xml:space="preserve">will </w:t>
      </w:r>
      <w:r w:rsidR="00CA1AE0" w:rsidRPr="00E009D2">
        <w:rPr>
          <w:rFonts w:ascii="Times New Roman" w:hAnsi="Times New Roman" w:cs="Times New Roman"/>
          <w:lang w:val="en-US"/>
        </w:rPr>
        <w:t xml:space="preserve">almost certainly </w:t>
      </w:r>
      <w:r w:rsidR="00DC0415" w:rsidRPr="00E009D2">
        <w:rPr>
          <w:rFonts w:ascii="Times New Roman" w:hAnsi="Times New Roman" w:cs="Times New Roman"/>
          <w:lang w:val="en-US"/>
        </w:rPr>
        <w:t xml:space="preserve">lead to disruption </w:t>
      </w:r>
      <w:r w:rsidR="001C2CB7" w:rsidRPr="00E009D2">
        <w:rPr>
          <w:rFonts w:ascii="Times New Roman" w:hAnsi="Times New Roman" w:cs="Times New Roman"/>
          <w:lang w:val="en-US"/>
        </w:rPr>
        <w:t>of</w:t>
      </w:r>
      <w:r w:rsidR="00DC0415" w:rsidRPr="00E009D2">
        <w:rPr>
          <w:rFonts w:ascii="Times New Roman" w:hAnsi="Times New Roman" w:cs="Times New Roman"/>
          <w:lang w:val="en-US"/>
        </w:rPr>
        <w:t xml:space="preserve"> normal splicing patterns, the </w:t>
      </w:r>
      <w:r w:rsidR="001C2CB7" w:rsidRPr="00E009D2">
        <w:rPr>
          <w:rFonts w:ascii="Times New Roman" w:hAnsi="Times New Roman" w:cs="Times New Roman"/>
          <w:lang w:val="en-US"/>
        </w:rPr>
        <w:t xml:space="preserve">exact </w:t>
      </w:r>
      <w:r w:rsidR="00DC0415" w:rsidRPr="00E009D2">
        <w:rPr>
          <w:rFonts w:ascii="Times New Roman" w:hAnsi="Times New Roman" w:cs="Times New Roman"/>
          <w:lang w:val="en-US"/>
        </w:rPr>
        <w:t xml:space="preserve">nature of the </w:t>
      </w:r>
      <w:r w:rsidR="00434912" w:rsidRPr="00E009D2">
        <w:rPr>
          <w:rFonts w:ascii="Times New Roman" w:hAnsi="Times New Roman" w:cs="Times New Roman"/>
          <w:lang w:val="en-US"/>
        </w:rPr>
        <w:t xml:space="preserve">resulting </w:t>
      </w:r>
      <w:r w:rsidR="009500CB" w:rsidRPr="00E009D2">
        <w:rPr>
          <w:rFonts w:ascii="Times New Roman" w:hAnsi="Times New Roman" w:cs="Times New Roman"/>
          <w:lang w:val="en-US"/>
        </w:rPr>
        <w:t>alternate splicing patterns</w:t>
      </w:r>
      <w:r w:rsidR="00DC0415" w:rsidRPr="00E009D2">
        <w:rPr>
          <w:rFonts w:ascii="Times New Roman" w:hAnsi="Times New Roman" w:cs="Times New Roman"/>
          <w:lang w:val="en-US"/>
        </w:rPr>
        <w:t xml:space="preserve"> cannot be </w:t>
      </w:r>
      <w:r w:rsidR="00720B0B" w:rsidRPr="00E009D2">
        <w:rPr>
          <w:rFonts w:ascii="Times New Roman" w:hAnsi="Times New Roman" w:cs="Times New Roman"/>
          <w:lang w:val="en-US"/>
        </w:rPr>
        <w:t>reliably</w:t>
      </w:r>
      <w:r w:rsidR="00DC0415" w:rsidRPr="00E009D2">
        <w:rPr>
          <w:rFonts w:ascii="Times New Roman" w:hAnsi="Times New Roman" w:cs="Times New Roman"/>
          <w:lang w:val="en-US"/>
        </w:rPr>
        <w:t xml:space="preserve"> predicted.  </w:t>
      </w:r>
      <w:r w:rsidR="00A66C02" w:rsidRPr="00E009D2">
        <w:rPr>
          <w:rFonts w:ascii="Times New Roman" w:hAnsi="Times New Roman" w:cs="Times New Roman"/>
          <w:lang w:val="en-US"/>
        </w:rPr>
        <w:t xml:space="preserve">Indeed, a </w:t>
      </w:r>
      <w:r w:rsidR="00E31334" w:rsidRPr="00E009D2">
        <w:rPr>
          <w:rFonts w:ascii="Times New Roman" w:hAnsi="Times New Roman" w:cs="Times New Roman"/>
          <w:lang w:val="en-US"/>
        </w:rPr>
        <w:t xml:space="preserve">standardized </w:t>
      </w:r>
      <w:r w:rsidR="00AC6E5E" w:rsidRPr="00E009D2">
        <w:rPr>
          <w:rFonts w:ascii="Times New Roman" w:hAnsi="Times New Roman" w:cs="Times New Roman"/>
          <w:lang w:val="en-US"/>
        </w:rPr>
        <w:t>classification scheme</w:t>
      </w:r>
      <w:r w:rsidR="00A66C02" w:rsidRPr="00E009D2">
        <w:rPr>
          <w:rFonts w:ascii="Times New Roman" w:hAnsi="Times New Roman" w:cs="Times New Roman"/>
          <w:lang w:val="en-US"/>
        </w:rPr>
        <w:t xml:space="preserve"> recently developed for mismatch repair gene variants through consensus across multiple international sites </w:t>
      </w:r>
      <w:r w:rsidR="0098446F" w:rsidRPr="00E009D2">
        <w:rPr>
          <w:rFonts w:ascii="Times New Roman" w:hAnsi="Times New Roman" w:cs="Times New Roman"/>
          <w:lang w:val="en-US"/>
        </w:rPr>
        <w:fldChar w:fldCharType="begin">
          <w:fldData xml:space="preserve">PEVuZE5vdGU+PENpdGU+PEF1dGhvcj5UaG9tcHNvbjwvQXV0aG9yPjxZZWFyPjIwMTQ8L1llYXI+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PEVuZE5vdGU+PENpdGU+PEF1dGhvcj5UaG9tcHNvbjwvQXV0aG9yPjxZZWFyPjIwMTQ8L1llYXI+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E009D2">
        <w:rPr>
          <w:rFonts w:ascii="Times New Roman" w:hAnsi="Times New Roman" w:cs="Times New Roman"/>
          <w:lang w:val="en-US"/>
        </w:rPr>
      </w:r>
      <w:r w:rsidR="0098446F" w:rsidRPr="00E009D2">
        <w:rPr>
          <w:rFonts w:ascii="Times New Roman" w:hAnsi="Times New Roman" w:cs="Times New Roman"/>
          <w:lang w:val="en-US"/>
        </w:rPr>
        <w:fldChar w:fldCharType="separate"/>
      </w:r>
      <w:r w:rsidR="003A326D" w:rsidRPr="00E009D2">
        <w:rPr>
          <w:rFonts w:ascii="Times New Roman" w:hAnsi="Times New Roman" w:cs="Times New Roman"/>
          <w:noProof/>
          <w:lang w:val="en-US"/>
        </w:rPr>
        <w:t>(</w:t>
      </w:r>
      <w:hyperlink w:anchor="_ENREF_1" w:tooltip="Thompson, 2014 #6" w:history="1">
        <w:r w:rsidR="001E6C73" w:rsidRPr="00E009D2">
          <w:rPr>
            <w:rFonts w:ascii="Times New Roman" w:hAnsi="Times New Roman" w:cs="Times New Roman"/>
            <w:noProof/>
            <w:lang w:val="en-US"/>
          </w:rPr>
          <w:t>1</w:t>
        </w:r>
      </w:hyperlink>
      <w:r w:rsidR="003A326D" w:rsidRPr="00E009D2">
        <w:rPr>
          <w:rFonts w:ascii="Times New Roman" w:hAnsi="Times New Roman" w:cs="Times New Roman"/>
          <w:noProof/>
          <w:lang w:val="en-US"/>
        </w:rPr>
        <w:t>)</w:t>
      </w:r>
      <w:r w:rsidR="0098446F" w:rsidRPr="00E009D2">
        <w:rPr>
          <w:rFonts w:ascii="Times New Roman" w:hAnsi="Times New Roman" w:cs="Times New Roman"/>
          <w:lang w:val="en-US"/>
        </w:rPr>
        <w:fldChar w:fldCharType="end"/>
      </w:r>
      <w:r w:rsidR="00E31334" w:rsidRPr="00E009D2">
        <w:rPr>
          <w:rFonts w:ascii="Times New Roman" w:hAnsi="Times New Roman" w:cs="Times New Roman"/>
          <w:lang w:val="en-US"/>
        </w:rPr>
        <w:t xml:space="preserve"> </w:t>
      </w:r>
      <w:r w:rsidR="00A66C02" w:rsidRPr="00E009D2">
        <w:rPr>
          <w:rFonts w:ascii="Times New Roman" w:hAnsi="Times New Roman" w:cs="Times New Roman"/>
          <w:lang w:val="en-US"/>
        </w:rPr>
        <w:t xml:space="preserve">proposes </w:t>
      </w:r>
      <w:r w:rsidR="00AC6E5E" w:rsidRPr="00E009D2">
        <w:rPr>
          <w:rFonts w:ascii="Times New Roman" w:hAnsi="Times New Roman" w:cs="Times New Roman"/>
          <w:lang w:val="en-US"/>
        </w:rPr>
        <w:t xml:space="preserve">that mRNA assay and/or clinical data are necessary to </w:t>
      </w:r>
      <w:r w:rsidR="00673146" w:rsidRPr="00E009D2">
        <w:rPr>
          <w:rFonts w:ascii="Times New Roman" w:hAnsi="Times New Roman" w:cs="Times New Roman"/>
          <w:lang w:val="en-US"/>
        </w:rPr>
        <w:t xml:space="preserve">upgrade dinucleotide donor and acceptor variant classification from “likely pathogenic” to “pathogenic”. </w:t>
      </w:r>
    </w:p>
    <w:p w:rsidR="00AC6E5E" w:rsidRPr="00E009D2" w:rsidRDefault="000F04DC" w:rsidP="00E009D2">
      <w:pPr>
        <w:spacing w:line="480" w:lineRule="auto"/>
        <w:jc w:val="both"/>
        <w:rPr>
          <w:rFonts w:ascii="Times New Roman" w:hAnsi="Times New Roman" w:cs="Times New Roman"/>
          <w:lang w:val="en-US"/>
        </w:rPr>
      </w:pPr>
      <w:r w:rsidRPr="00E009D2">
        <w:rPr>
          <w:rFonts w:ascii="Times New Roman" w:hAnsi="Times New Roman" w:cs="Times New Roman"/>
          <w:lang w:val="en-US"/>
        </w:rPr>
        <w:t>The d</w:t>
      </w:r>
      <w:r w:rsidR="00DC0415" w:rsidRPr="00E009D2">
        <w:rPr>
          <w:rFonts w:ascii="Times New Roman" w:hAnsi="Times New Roman" w:cs="Times New Roman"/>
          <w:lang w:val="en-US"/>
        </w:rPr>
        <w:t xml:space="preserve">inucleotide acceptor </w:t>
      </w:r>
      <w:r w:rsidR="00394E7B" w:rsidRPr="00E009D2">
        <w:rPr>
          <w:rFonts w:ascii="Times New Roman" w:hAnsi="Times New Roman" w:cs="Times New Roman"/>
          <w:lang w:val="en-US"/>
        </w:rPr>
        <w:t xml:space="preserve">site </w:t>
      </w:r>
      <w:r w:rsidR="00DC0415" w:rsidRPr="00E009D2">
        <w:rPr>
          <w:rFonts w:ascii="Times New Roman" w:hAnsi="Times New Roman" w:cs="Times New Roman"/>
          <w:lang w:val="en-US"/>
        </w:rPr>
        <w:t xml:space="preserve">variant </w:t>
      </w:r>
      <w:r w:rsidR="00DC0415" w:rsidRPr="00E009D2">
        <w:rPr>
          <w:rFonts w:ascii="Times New Roman" w:hAnsi="Times New Roman" w:cs="Times New Roman"/>
          <w:i/>
          <w:lang w:val="en-US"/>
        </w:rPr>
        <w:t>BRCA1</w:t>
      </w:r>
      <w:r w:rsidR="004E0CEC" w:rsidRPr="00E009D2">
        <w:rPr>
          <w:rFonts w:ascii="Times New Roman" w:hAnsi="Times New Roman" w:cs="Times New Roman"/>
          <w:lang w:val="en-US"/>
        </w:rPr>
        <w:t xml:space="preserve"> c.594-2A&gt;C</w:t>
      </w:r>
      <w:r w:rsidR="008B1F91">
        <w:rPr>
          <w:rFonts w:ascii="Times New Roman" w:hAnsi="Times New Roman" w:cs="Times New Roman"/>
          <w:lang w:val="en-US"/>
        </w:rPr>
        <w:t xml:space="preserve"> </w:t>
      </w:r>
      <w:r w:rsidR="004E0CEC" w:rsidRPr="00E009D2">
        <w:rPr>
          <w:rFonts w:ascii="Times New Roman" w:hAnsi="Times New Roman" w:cs="Times New Roman"/>
          <w:lang w:val="en-US"/>
        </w:rPr>
        <w:t>(</w:t>
      </w:r>
      <w:r w:rsidR="004C4A67" w:rsidRPr="00E009D2">
        <w:rPr>
          <w:rFonts w:ascii="Times New Roman" w:hAnsi="Times New Roman" w:cs="Times New Roman"/>
          <w:lang w:val="en-US"/>
        </w:rPr>
        <w:t xml:space="preserve">also known as </w:t>
      </w:r>
      <w:r w:rsidR="00DC0415" w:rsidRPr="00E009D2">
        <w:rPr>
          <w:rFonts w:ascii="Times New Roman" w:hAnsi="Times New Roman" w:cs="Times New Roman"/>
          <w:lang w:val="en-US"/>
        </w:rPr>
        <w:t>IVS9-2</w:t>
      </w:r>
      <w:r w:rsidR="008B064B" w:rsidRPr="00E009D2">
        <w:rPr>
          <w:rFonts w:ascii="Times New Roman" w:hAnsi="Times New Roman" w:cs="Times New Roman"/>
          <w:lang w:val="en-US"/>
        </w:rPr>
        <w:t>A&gt;C</w:t>
      </w:r>
      <w:r w:rsidR="004E0CEC" w:rsidRPr="00E009D2">
        <w:rPr>
          <w:rFonts w:ascii="Times New Roman" w:hAnsi="Times New Roman" w:cs="Times New Roman"/>
          <w:lang w:val="en-US"/>
        </w:rPr>
        <w:t>)</w:t>
      </w:r>
      <w:r w:rsidR="00E31334" w:rsidRPr="00E009D2">
        <w:rPr>
          <w:rFonts w:ascii="Times New Roman" w:hAnsi="Times New Roman" w:cs="Times New Roman"/>
          <w:lang w:val="en-US"/>
        </w:rPr>
        <w:t xml:space="preserve"> </w:t>
      </w:r>
      <w:r w:rsidR="006E4A09" w:rsidRPr="00E009D2">
        <w:rPr>
          <w:rFonts w:ascii="Times New Roman" w:hAnsi="Times New Roman" w:cs="Times New Roman"/>
          <w:lang w:val="en-US"/>
        </w:rPr>
        <w:t>has recently been reported</w:t>
      </w:r>
      <w:r w:rsidR="00394E7B" w:rsidRPr="00E009D2">
        <w:rPr>
          <w:rFonts w:ascii="Times New Roman" w:hAnsi="Times New Roman" w:cs="Times New Roman"/>
          <w:lang w:val="en-US"/>
        </w:rPr>
        <w:t xml:space="preserve"> associated with </w:t>
      </w:r>
      <w:r w:rsidR="007D2427" w:rsidRPr="00E009D2">
        <w:rPr>
          <w:rFonts w:ascii="Times New Roman" w:hAnsi="Times New Roman" w:cs="Times New Roman"/>
          <w:lang w:val="en-US"/>
        </w:rPr>
        <w:t xml:space="preserve">clinical characteristics inconsistent with a high risk of cancer expected for a pathogenic </w:t>
      </w:r>
      <w:r w:rsidR="007D2427" w:rsidRPr="00E009D2">
        <w:rPr>
          <w:rFonts w:ascii="Times New Roman" w:hAnsi="Times New Roman" w:cs="Times New Roman"/>
          <w:i/>
          <w:lang w:val="en-US"/>
        </w:rPr>
        <w:t>BRCA1</w:t>
      </w:r>
      <w:r w:rsidR="007D2427" w:rsidRPr="00E009D2">
        <w:rPr>
          <w:rFonts w:ascii="Times New Roman" w:hAnsi="Times New Roman" w:cs="Times New Roman"/>
          <w:lang w:val="en-US"/>
        </w:rPr>
        <w:t xml:space="preserve"> variant </w:t>
      </w:r>
      <w:r w:rsidR="0098446F" w:rsidRPr="00E009D2">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&lt;EndNote&gt;&lt;Cite&gt;&lt;Author&gt;Rosenthal&lt;/Author&gt;&lt;Year&gt;2015&lt;/Year&gt;&lt;RecNum&gt;1&lt;/RecNum&gt;&lt;DisplayText&gt;(2)&lt;/DisplayText&gt;&lt;record&gt;&lt;rec-number&gt;1&lt;/rec-number&gt;&lt;foreign-keys&gt;&lt;key app="EN" db-id="50wt5xv24tzpr5ews50v5wzr0xpwxaes90zw" timestamp="0"&gt;1&lt;/key&gt;&lt;/foreign-keys&gt;&lt;ref-type name="Journal Article"&gt;17&lt;/ref-type&gt;&lt;contributors&gt;&lt;authors&gt;&lt;author&gt;Rosenthal, E. T.&lt;/author&gt;&lt;author&gt;Bowles, K. R.&lt;/author&gt;&lt;author&gt;Pruss, D.&lt;/author&gt;&lt;author&gt;van Kan, A.&lt;/author&gt;&lt;author&gt;Vail, P. J.&lt;/author&gt;&lt;author&gt;McElroy, H.&lt;/author&gt;&lt;author&gt;Wenstrup, R. J.&lt;/author&gt;&lt;/authors&gt;&lt;/contributors&gt;&lt;auth-address&gt;Myriad Genetic Laboratories, Inc., Salt Lake City, UT, USA.&lt;/auth-address&gt;&lt;titles&gt;&lt;title&gt;Exceptions to the rule: Case studies in the prediction of pathogenicity for genetic variants in hereditary cancer genes&lt;/title&gt;&lt;secondary-title&gt;Clin Genet&lt;/secondary-title&gt;&lt;alt-title&gt;Clinical genetics&lt;/alt-title&gt;&lt;/titles&gt;&lt;pages&gt;533-541&lt;/pages&gt;&lt;volume&gt;88&lt;/volume&gt;&lt;section&gt;533&lt;/section&gt;&lt;dates&gt;&lt;year&gt;2015&lt;/year&gt;&lt;pub-dates&gt;&lt;date&gt;Jan 14&lt;/date&gt;&lt;/pub-dates&gt;&lt;/dates&gt;&lt;isbn&gt;1399-0004 (Electronic)&amp;#xD;0009-9163 (Linking)&lt;/isbn&gt;&lt;accession-num&gt;25639900&lt;/accession-num&gt;&lt;urls&gt;&lt;related-urls&gt;&lt;url&gt;http://www.ncbi.nlm.nih.gov/pubmed/25639900&lt;/url&gt;&lt;/related-urls&gt;&lt;/urls&gt;&lt;electronic-resource-num&gt;10.1111/cge.12560&lt;/electronic-resource-num&gt;&lt;/record&gt;&lt;/Cite&gt;&lt;/EndNote&gt;</w:instrText>
      </w:r>
      <w:r w:rsidR="0098446F" w:rsidRPr="00E009D2">
        <w:rPr>
          <w:rFonts w:ascii="Times New Roman" w:hAnsi="Times New Roman" w:cs="Times New Roman"/>
          <w:lang w:val="en-US"/>
        </w:rPr>
        <w:fldChar w:fldCharType="separate"/>
      </w:r>
      <w:r w:rsidR="003A326D" w:rsidRPr="00E009D2">
        <w:rPr>
          <w:rFonts w:ascii="Times New Roman" w:hAnsi="Times New Roman" w:cs="Times New Roman"/>
          <w:noProof/>
          <w:lang w:val="en-US"/>
        </w:rPr>
        <w:t>(</w:t>
      </w:r>
      <w:hyperlink w:anchor="_ENREF_2" w:tooltip="Rosenthal, 2015 #1" w:history="1">
        <w:r w:rsidR="001E6C73" w:rsidRPr="00E009D2">
          <w:rPr>
            <w:rFonts w:ascii="Times New Roman" w:hAnsi="Times New Roman" w:cs="Times New Roman"/>
            <w:noProof/>
            <w:lang w:val="en-US"/>
          </w:rPr>
          <w:t>2</w:t>
        </w:r>
      </w:hyperlink>
      <w:r w:rsidR="003A326D" w:rsidRPr="00E009D2">
        <w:rPr>
          <w:rFonts w:ascii="Times New Roman" w:hAnsi="Times New Roman" w:cs="Times New Roman"/>
          <w:noProof/>
          <w:lang w:val="en-US"/>
        </w:rPr>
        <w:t>)</w:t>
      </w:r>
      <w:r w:rsidR="0098446F" w:rsidRPr="00E009D2">
        <w:rPr>
          <w:rFonts w:ascii="Times New Roman" w:hAnsi="Times New Roman" w:cs="Times New Roman"/>
          <w:lang w:val="en-US"/>
        </w:rPr>
        <w:fldChar w:fldCharType="end"/>
      </w:r>
      <w:r w:rsidR="00AC6E5E" w:rsidRPr="00E009D2">
        <w:rPr>
          <w:rFonts w:ascii="Times New Roman" w:hAnsi="Times New Roman" w:cs="Times New Roman"/>
          <w:lang w:val="en-US"/>
        </w:rPr>
        <w:t>.</w:t>
      </w:r>
      <w:r w:rsidR="00E31334" w:rsidRPr="00E009D2">
        <w:rPr>
          <w:rFonts w:ascii="Times New Roman" w:hAnsi="Times New Roman" w:cs="Times New Roman"/>
          <w:lang w:val="en-US"/>
        </w:rPr>
        <w:t xml:space="preserve"> </w:t>
      </w:r>
      <w:r w:rsidR="0090579B" w:rsidRPr="00E009D2">
        <w:rPr>
          <w:rFonts w:ascii="Times New Roman" w:hAnsi="Times New Roman" w:cs="Times New Roman"/>
          <w:lang w:val="en-US"/>
        </w:rPr>
        <w:t xml:space="preserve">Previous </w:t>
      </w:r>
      <w:r w:rsidR="007D2427" w:rsidRPr="00E009D2">
        <w:rPr>
          <w:rFonts w:ascii="Times New Roman" w:hAnsi="Times New Roman" w:cs="Times New Roman"/>
          <w:lang w:val="en-US"/>
        </w:rPr>
        <w:t xml:space="preserve">RNA </w:t>
      </w:r>
      <w:r w:rsidR="00394E7B" w:rsidRPr="00E009D2">
        <w:rPr>
          <w:rFonts w:ascii="Times New Roman" w:hAnsi="Times New Roman" w:cs="Times New Roman"/>
          <w:lang w:val="en-US"/>
        </w:rPr>
        <w:t>analyses</w:t>
      </w:r>
      <w:r w:rsidR="007D2427" w:rsidRPr="00E009D2">
        <w:rPr>
          <w:rFonts w:ascii="Times New Roman" w:hAnsi="Times New Roman" w:cs="Times New Roman"/>
          <w:lang w:val="en-US"/>
        </w:rPr>
        <w:t xml:space="preserve"> of carriers of </w:t>
      </w:r>
      <w:r w:rsidR="007D2427" w:rsidRPr="00E009D2">
        <w:rPr>
          <w:rFonts w:ascii="Times New Roman" w:hAnsi="Times New Roman" w:cs="Times New Roman"/>
          <w:i/>
          <w:lang w:val="en-US"/>
        </w:rPr>
        <w:t>BRCA1</w:t>
      </w:r>
      <w:r w:rsidR="007D2427" w:rsidRPr="00E009D2">
        <w:rPr>
          <w:rFonts w:ascii="Times New Roman" w:hAnsi="Times New Roman" w:cs="Times New Roman"/>
          <w:lang w:val="en-US"/>
        </w:rPr>
        <w:t xml:space="preserve"> c.594-2A&gt;C indicate that this variant </w:t>
      </w:r>
      <w:r w:rsidR="00394E7B" w:rsidRPr="00E009D2">
        <w:rPr>
          <w:rFonts w:ascii="Times New Roman" w:hAnsi="Times New Roman" w:cs="Times New Roman"/>
          <w:lang w:val="en-US"/>
        </w:rPr>
        <w:t xml:space="preserve">is associated with </w:t>
      </w:r>
      <w:r w:rsidR="007D2427" w:rsidRPr="00E009D2">
        <w:rPr>
          <w:rFonts w:ascii="Times New Roman" w:hAnsi="Times New Roman" w:cs="Times New Roman"/>
          <w:lang w:val="en-US"/>
        </w:rPr>
        <w:t xml:space="preserve">an aberrant mRNA profile </w:t>
      </w:r>
      <w:r w:rsidR="0098446F" w:rsidRPr="00E009D2">
        <w:rPr>
          <w:rFonts w:ascii="Times New Roman" w:hAnsi="Times New Roman" w:cs="Times New Roman"/>
          <w:lang w:val="en-US"/>
        </w:rPr>
        <w:fldChar w:fldCharType="begin">
          <w:fldData xml:space="preserve">PEVuZE5vdGU+PENpdGU+PEF1dGhvcj5UZXNvcmllcm88L0F1dGhvcj48WWVhcj4yMDA1PC9ZZWFy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PEVuZE5vdGU+PENpdGU+PEF1dGhvcj5UZXNvcmllcm88L0F1dGhvcj48WWVhcj4yMDA1PC9ZZWFy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E009D2">
        <w:rPr>
          <w:rFonts w:ascii="Times New Roman" w:hAnsi="Times New Roman" w:cs="Times New Roman"/>
          <w:lang w:val="en-US"/>
        </w:rPr>
      </w:r>
      <w:r w:rsidR="0098446F" w:rsidRPr="00E009D2">
        <w:rPr>
          <w:rFonts w:ascii="Times New Roman" w:hAnsi="Times New Roman" w:cs="Times New Roman"/>
          <w:lang w:val="en-US"/>
        </w:rPr>
        <w:fldChar w:fldCharType="separate"/>
      </w:r>
      <w:r w:rsidR="003A326D" w:rsidRPr="00E009D2">
        <w:rPr>
          <w:rFonts w:ascii="Times New Roman" w:hAnsi="Times New Roman" w:cs="Times New Roman"/>
          <w:noProof/>
          <w:lang w:val="en-US"/>
        </w:rPr>
        <w:t>(</w:t>
      </w:r>
      <w:hyperlink w:anchor="_ENREF_3" w:tooltip="Tesoriero, 2005 #2" w:history="1">
        <w:r w:rsidR="001E6C73" w:rsidRPr="00E009D2">
          <w:rPr>
            <w:rFonts w:ascii="Times New Roman" w:hAnsi="Times New Roman" w:cs="Times New Roman"/>
            <w:noProof/>
            <w:lang w:val="en-US"/>
          </w:rPr>
          <w:t>3</w:t>
        </w:r>
      </w:hyperlink>
      <w:r w:rsidR="003A326D" w:rsidRPr="00E009D2">
        <w:rPr>
          <w:rFonts w:ascii="Times New Roman" w:hAnsi="Times New Roman" w:cs="Times New Roman"/>
          <w:noProof/>
          <w:lang w:val="en-US"/>
        </w:rPr>
        <w:t xml:space="preserve">, </w:t>
      </w:r>
      <w:hyperlink w:anchor="_ENREF_4" w:tooltip="Whiley, 2014 #3" w:history="1">
        <w:r w:rsidR="001E6C73" w:rsidRPr="00E009D2">
          <w:rPr>
            <w:rFonts w:ascii="Times New Roman" w:hAnsi="Times New Roman" w:cs="Times New Roman"/>
            <w:noProof/>
            <w:lang w:val="en-US"/>
          </w:rPr>
          <w:t>4</w:t>
        </w:r>
      </w:hyperlink>
      <w:r w:rsidR="003A326D" w:rsidRPr="00E009D2">
        <w:rPr>
          <w:rFonts w:ascii="Times New Roman" w:hAnsi="Times New Roman" w:cs="Times New Roman"/>
          <w:noProof/>
          <w:lang w:val="en-US"/>
        </w:rPr>
        <w:t>)</w:t>
      </w:r>
      <w:r w:rsidR="0098446F" w:rsidRPr="00E009D2">
        <w:rPr>
          <w:rFonts w:ascii="Times New Roman" w:hAnsi="Times New Roman" w:cs="Times New Roman"/>
          <w:lang w:val="en-US"/>
        </w:rPr>
        <w:fldChar w:fldCharType="end"/>
      </w:r>
      <w:r w:rsidR="007D2427" w:rsidRPr="00E009D2">
        <w:rPr>
          <w:rFonts w:ascii="Times New Roman" w:hAnsi="Times New Roman" w:cs="Times New Roman"/>
          <w:lang w:val="en-US"/>
        </w:rPr>
        <w:t xml:space="preserve">, including production </w:t>
      </w:r>
      <w:r w:rsidR="005336F9" w:rsidRPr="00E009D2">
        <w:rPr>
          <w:rFonts w:ascii="Times New Roman" w:hAnsi="Times New Roman" w:cs="Times New Roman"/>
          <w:lang w:val="en-US"/>
        </w:rPr>
        <w:t>of exon</w:t>
      </w:r>
      <w:r w:rsidR="00394E7B" w:rsidRPr="00E009D2">
        <w:rPr>
          <w:rFonts w:ascii="Times New Roman" w:hAnsi="Times New Roman" w:cs="Times New Roman"/>
          <w:lang w:val="en-US"/>
        </w:rPr>
        <w:t xml:space="preserve"> 10 deleted</w:t>
      </w:r>
      <w:r w:rsidR="00DC0415" w:rsidRPr="00E009D2">
        <w:rPr>
          <w:rFonts w:ascii="Times New Roman" w:hAnsi="Times New Roman" w:cs="Times New Roman"/>
          <w:lang w:val="en-US"/>
        </w:rPr>
        <w:t xml:space="preserve"> out-of-frame transcript</w:t>
      </w:r>
      <w:r w:rsidR="00394E7B" w:rsidRPr="00E009D2">
        <w:rPr>
          <w:rFonts w:ascii="Times New Roman" w:hAnsi="Times New Roman" w:cs="Times New Roman"/>
          <w:lang w:val="en-US"/>
        </w:rPr>
        <w:t>s</w:t>
      </w:r>
      <w:r w:rsidR="007D2427" w:rsidRPr="00E009D2">
        <w:rPr>
          <w:rFonts w:ascii="Times New Roman" w:hAnsi="Times New Roman" w:cs="Times New Roman"/>
          <w:lang w:val="en-US"/>
        </w:rPr>
        <w:t xml:space="preserve">. </w:t>
      </w:r>
      <w:r w:rsidR="00430367" w:rsidRPr="00E009D2">
        <w:rPr>
          <w:rFonts w:ascii="Times New Roman" w:hAnsi="Times New Roman" w:cs="Times New Roman"/>
          <w:lang w:val="en-US"/>
        </w:rPr>
        <w:t xml:space="preserve">These observations indicate that the relationship between splicing aberrations and </w:t>
      </w:r>
      <w:r w:rsidR="008B1F91">
        <w:rPr>
          <w:rFonts w:ascii="Times New Roman" w:hAnsi="Times New Roman" w:cs="Times New Roman"/>
          <w:lang w:val="en-US"/>
        </w:rPr>
        <w:t xml:space="preserve">increased </w:t>
      </w:r>
      <w:r w:rsidR="00430367" w:rsidRPr="00E009D2">
        <w:rPr>
          <w:rFonts w:ascii="Times New Roman" w:hAnsi="Times New Roman" w:cs="Times New Roman"/>
          <w:lang w:val="en-US"/>
        </w:rPr>
        <w:t xml:space="preserve">risk is not </w:t>
      </w:r>
      <w:r w:rsidR="008B1F91">
        <w:rPr>
          <w:rFonts w:ascii="Times New Roman" w:hAnsi="Times New Roman" w:cs="Times New Roman"/>
          <w:lang w:val="en-US"/>
        </w:rPr>
        <w:t>straightforward</w:t>
      </w:r>
      <w:r w:rsidR="00430367" w:rsidRPr="00E009D2">
        <w:rPr>
          <w:rFonts w:ascii="Times New Roman" w:hAnsi="Times New Roman" w:cs="Times New Roman"/>
          <w:lang w:val="en-US"/>
        </w:rPr>
        <w:t xml:space="preserve">, and pose the question of </w:t>
      </w:r>
      <w:r w:rsidR="00430367" w:rsidRPr="00E009D2">
        <w:rPr>
          <w:rFonts w:ascii="Times New Roman" w:hAnsi="Times New Roman" w:cs="Times New Roman"/>
          <w:bCs/>
          <w:lang w:val="en-US"/>
        </w:rPr>
        <w:t>which</w:t>
      </w:r>
      <w:r w:rsidR="00430367" w:rsidRPr="00E009D2">
        <w:rPr>
          <w:rFonts w:ascii="Times New Roman" w:hAnsi="Times New Roman" w:cs="Times New Roman"/>
          <w:lang w:val="en-US"/>
        </w:rPr>
        <w:t xml:space="preserve"> measures of mRNA transcript dysregulation best reflect variant pathogenicity, considering recommendations already published by t</w:t>
      </w:r>
      <w:r w:rsidR="00AC6E5E" w:rsidRPr="00E009D2">
        <w:rPr>
          <w:rFonts w:ascii="Times New Roman" w:hAnsi="Times New Roman" w:cs="Times New Roman"/>
          <w:lang w:val="en-US"/>
        </w:rPr>
        <w:t xml:space="preserve">he ENIGMA Splicing Working Group </w:t>
      </w:r>
      <w:r w:rsidR="0098446F" w:rsidRPr="00E009D2">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&lt;EndNote&gt;&lt;Cite&gt;&lt;Author&gt;Walker&lt;/Author&gt;&lt;Year&gt;2013&lt;/Year&gt;&lt;RecNum&gt;5&lt;/RecNum&gt;&lt;DisplayText&gt;(5)&lt;/DisplayText&gt;&lt;record&gt;&lt;rec-number&gt;5&lt;/rec-number&gt;&lt;foreign-keys&gt;&lt;key app="EN" db-id="50wt5xv24tzpr5ews50v5wzr0xpwxaes90zw" timestamp="0"&gt;5&lt;/key&gt;&lt;/foreign-keys&gt;&lt;ref-type name="Journal Article"&gt;17&lt;/ref-type&gt;&lt;contributors&gt;&lt;authors&gt;&lt;author&gt;Walker, L. C.&lt;/author&gt;&lt;author&gt;Whiley, P. J.&lt;/author&gt;&lt;author&gt;Houdayer, C.&lt;/author&gt;&lt;author&gt;Hansen, T. V.&lt;/author&gt;&lt;author&gt;Vega, A.&lt;/author&gt;&lt;author&gt;Santamarina, M.&lt;/author&gt;&lt;author&gt;Blanco, A.&lt;/author&gt;&lt;author&gt;Fachal, L.&lt;/author&gt;&lt;author&gt;Southey, M. C.&lt;/author&gt;&lt;author&gt;Lafferty, A.&lt;/author&gt;&lt;author&gt;Colombo, M.&lt;/author&gt;&lt;author&gt;De Vecchi, G.&lt;/author&gt;&lt;author&gt;Radice, P.&lt;/author&gt;&lt;author&gt;Spurdle, A. B.&lt;/author&gt;&lt;author&gt;Enigma consortium&lt;/author&gt;&lt;/authors&gt;&lt;/contributors&gt;&lt;auth-address&gt;Department of Pathology, University of Otago, Christchurch, New Zealand.&lt;/auth-address&gt;&lt;titles&gt;&lt;title&gt;Evaluation of a 5-tier scheme proposed for classification of sequence variants using bioinformatic and splicing assay data: inter-reviewer variability and promotion of minimum reporting guidelines&lt;/title&gt;&lt;secondary-title&gt;Hum Mutat&lt;/secondary-title&gt;&lt;alt-title&gt;Human mutation&lt;/alt-title&gt;&lt;/titles&gt;&lt;pages&gt;1424-31&lt;/pages&gt;&lt;volume&gt;34&lt;/volume&gt;&lt;number&gt;10&lt;/number&gt;&lt;keywords&gt;&lt;keyword&gt;Breast Neoplasms/diagnosis/genetics&lt;/keyword&gt;&lt;keyword&gt;Computational Biology/*methods&lt;/keyword&gt;&lt;keyword&gt;Female&lt;/keyword&gt;&lt;keyword&gt;Genes, BRCA1&lt;/keyword&gt;&lt;keyword&gt;Genes, BRCA2&lt;/keyword&gt;&lt;keyword&gt;Genetic Predisposition to Disease&lt;/keyword&gt;&lt;keyword&gt;*Genetic Variation&lt;/keyword&gt;&lt;keyword&gt;Humans&lt;/keyword&gt;&lt;keyword&gt;*RNA Splicing&lt;/keyword&gt;&lt;keyword&gt;RNA, Messenger/genetics&lt;/keyword&gt;&lt;/keywords&gt;&lt;dates&gt;&lt;year&gt;2013&lt;/year&gt;&lt;pub-dates&gt;&lt;date&gt;Oct&lt;/date&gt;&lt;/pub-dates&gt;&lt;/dates&gt;&lt;isbn&gt;1098-1004 (Electronic)&amp;#xD;1059-7794 (Linking)&lt;/isbn&gt;&lt;accession-num&gt;23893897&lt;/accession-num&gt;&lt;urls&gt;&lt;related-urls&gt;&lt;url&gt;http://www.ncbi.nlm.nih.gov/pubmed/23893897&lt;/url&gt;&lt;/related-urls&gt;&lt;/urls&gt;&lt;electronic-resource-num&gt;10.1002/humu.22388&lt;/electronic-resource-num&gt;&lt;/record&gt;&lt;/Cite&gt;&lt;/EndNote&gt;</w:instrText>
      </w:r>
      <w:r w:rsidR="0098446F" w:rsidRPr="00E009D2">
        <w:rPr>
          <w:rFonts w:ascii="Times New Roman" w:hAnsi="Times New Roman" w:cs="Times New Roman"/>
          <w:lang w:val="en-US"/>
        </w:rPr>
        <w:fldChar w:fldCharType="separate"/>
      </w:r>
      <w:r w:rsidR="003A326D" w:rsidRPr="00E009D2">
        <w:rPr>
          <w:rFonts w:ascii="Times New Roman" w:hAnsi="Times New Roman" w:cs="Times New Roman"/>
          <w:noProof/>
          <w:lang w:val="en-US"/>
        </w:rPr>
        <w:t>(</w:t>
      </w:r>
      <w:hyperlink w:anchor="_ENREF_5" w:tooltip="Walker, 2013 #5" w:history="1">
        <w:r w:rsidR="001E6C73" w:rsidRPr="00E009D2">
          <w:rPr>
            <w:rFonts w:ascii="Times New Roman" w:hAnsi="Times New Roman" w:cs="Times New Roman"/>
            <w:noProof/>
            <w:lang w:val="en-US"/>
          </w:rPr>
          <w:t>5</w:t>
        </w:r>
      </w:hyperlink>
      <w:r w:rsidR="003A326D" w:rsidRPr="00E009D2">
        <w:rPr>
          <w:rFonts w:ascii="Times New Roman" w:hAnsi="Times New Roman" w:cs="Times New Roman"/>
          <w:noProof/>
          <w:lang w:val="en-US"/>
        </w:rPr>
        <w:t>)</w:t>
      </w:r>
      <w:r w:rsidR="0098446F" w:rsidRPr="00E009D2">
        <w:rPr>
          <w:rFonts w:ascii="Times New Roman" w:hAnsi="Times New Roman" w:cs="Times New Roman"/>
          <w:lang w:val="en-US"/>
        </w:rPr>
        <w:fldChar w:fldCharType="end"/>
      </w:r>
      <w:r w:rsidR="00AC6E5E" w:rsidRPr="00E009D2">
        <w:rPr>
          <w:rFonts w:ascii="Times New Roman" w:hAnsi="Times New Roman" w:cs="Times New Roman"/>
          <w:lang w:val="en-US"/>
        </w:rPr>
        <w:t xml:space="preserve">. </w:t>
      </w:r>
      <w:r w:rsidR="00430367" w:rsidRPr="00E009D2">
        <w:rPr>
          <w:rFonts w:ascii="Times New Roman" w:hAnsi="Times New Roman" w:cs="Times New Roman"/>
          <w:lang w:val="en-US"/>
        </w:rPr>
        <w:t xml:space="preserve"> We</w:t>
      </w:r>
      <w:r w:rsidR="0030055B" w:rsidRPr="00E009D2">
        <w:rPr>
          <w:rFonts w:ascii="Times New Roman" w:hAnsi="Times New Roman" w:cs="Times New Roman"/>
          <w:lang w:val="en-US"/>
        </w:rPr>
        <w:t xml:space="preserve"> undertook a study </w:t>
      </w:r>
      <w:r w:rsidR="00430367" w:rsidRPr="00E009D2">
        <w:rPr>
          <w:rFonts w:ascii="Times New Roman" w:hAnsi="Times New Roman" w:cs="Times New Roman"/>
          <w:lang w:val="en-US"/>
        </w:rPr>
        <w:t xml:space="preserve">to assess level of </w:t>
      </w:r>
      <w:r w:rsidR="00D61D07" w:rsidRPr="00E009D2">
        <w:rPr>
          <w:rFonts w:ascii="Times New Roman" w:hAnsi="Times New Roman" w:cs="Times New Roman"/>
          <w:lang w:val="en-US"/>
        </w:rPr>
        <w:t xml:space="preserve">risk associated with </w:t>
      </w:r>
      <w:r w:rsidR="004E0CEC" w:rsidRPr="00E009D2">
        <w:rPr>
          <w:rFonts w:ascii="Times New Roman" w:hAnsi="Times New Roman" w:cs="Times New Roman"/>
          <w:i/>
          <w:lang w:val="en-US"/>
        </w:rPr>
        <w:t>BRCA1</w:t>
      </w:r>
      <w:r w:rsidR="004E0CEC" w:rsidRPr="00E009D2">
        <w:rPr>
          <w:rFonts w:ascii="Times New Roman" w:hAnsi="Times New Roman" w:cs="Times New Roman"/>
          <w:lang w:val="en-US"/>
        </w:rPr>
        <w:t xml:space="preserve"> c.594-2A&gt;C </w:t>
      </w:r>
      <w:r w:rsidR="00AC23A4" w:rsidRPr="00E009D2">
        <w:rPr>
          <w:rFonts w:ascii="Times New Roman" w:hAnsi="Times New Roman" w:cs="Times New Roman"/>
          <w:lang w:val="en-US"/>
        </w:rPr>
        <w:t xml:space="preserve">using </w:t>
      </w:r>
      <w:r w:rsidR="00D61D07" w:rsidRPr="00E009D2">
        <w:rPr>
          <w:rFonts w:ascii="Times New Roman" w:hAnsi="Times New Roman" w:cs="Times New Roman"/>
          <w:lang w:val="en-US"/>
        </w:rPr>
        <w:t xml:space="preserve">segregation and large-scale </w:t>
      </w:r>
      <w:r w:rsidR="00AC23A4" w:rsidRPr="00E009D2">
        <w:rPr>
          <w:rFonts w:ascii="Times New Roman" w:hAnsi="Times New Roman" w:cs="Times New Roman"/>
          <w:lang w:val="en-US"/>
        </w:rPr>
        <w:t>case-control</w:t>
      </w:r>
      <w:r w:rsidR="00D61D07" w:rsidRPr="00E009D2">
        <w:rPr>
          <w:rFonts w:ascii="Times New Roman" w:hAnsi="Times New Roman" w:cs="Times New Roman"/>
          <w:lang w:val="en-US"/>
        </w:rPr>
        <w:t xml:space="preserve"> analysis</w:t>
      </w:r>
      <w:r w:rsidR="00430367" w:rsidRPr="00E009D2">
        <w:rPr>
          <w:rFonts w:ascii="Times New Roman" w:hAnsi="Times New Roman" w:cs="Times New Roman"/>
          <w:lang w:val="en-US"/>
        </w:rPr>
        <w:t xml:space="preserve">, and detailed mRNA analyses </w:t>
      </w:r>
      <w:r w:rsidR="00DA7BA1" w:rsidRPr="00E009D2">
        <w:rPr>
          <w:rFonts w:ascii="Times New Roman" w:hAnsi="Times New Roman" w:cs="Times New Roman"/>
          <w:lang w:val="en-US"/>
        </w:rPr>
        <w:t xml:space="preserve">correlating genotype with aberrant mRNA profiles. </w:t>
      </w:r>
    </w:p>
    <w:p w:rsidR="00A66C02" w:rsidRPr="00E009D2" w:rsidRDefault="00A66C02" w:rsidP="00E009D2">
      <w:pPr>
        <w:spacing w:line="480" w:lineRule="auto"/>
        <w:rPr>
          <w:rFonts w:ascii="Times New Roman" w:hAnsi="Times New Roman" w:cs="Times New Roman"/>
          <w:b/>
          <w:lang w:val="en-US"/>
        </w:rPr>
      </w:pPr>
      <w:r w:rsidRPr="00E009D2">
        <w:rPr>
          <w:rFonts w:ascii="Times New Roman" w:hAnsi="Times New Roman" w:cs="Times New Roman"/>
          <w:b/>
          <w:lang w:val="en-US"/>
        </w:rPr>
        <w:br w:type="page"/>
      </w:r>
    </w:p>
    <w:p w:rsidR="006102E8" w:rsidRPr="00E009D2" w:rsidRDefault="007A23DC" w:rsidP="00E009D2">
      <w:pPr>
        <w:spacing w:line="480" w:lineRule="auto"/>
        <w:jc w:val="both"/>
        <w:rPr>
          <w:rFonts w:ascii="Times New Roman" w:hAnsi="Times New Roman" w:cs="Times New Roman"/>
          <w:b/>
          <w:lang w:val="en-US"/>
        </w:rPr>
      </w:pPr>
      <w:r w:rsidRPr="00E009D2">
        <w:rPr>
          <w:rFonts w:ascii="Times New Roman" w:hAnsi="Times New Roman" w:cs="Times New Roman"/>
          <w:b/>
          <w:lang w:val="en-US"/>
        </w:rPr>
        <w:lastRenderedPageBreak/>
        <w:t>Results</w:t>
      </w:r>
    </w:p>
    <w:p w:rsidR="007047D6" w:rsidRPr="00E009D2" w:rsidRDefault="007047D6" w:rsidP="00E009D2">
      <w:pPr>
        <w:spacing w:line="480" w:lineRule="auto"/>
        <w:jc w:val="both"/>
        <w:rPr>
          <w:rFonts w:ascii="Times New Roman" w:hAnsi="Times New Roman" w:cs="Times New Roman"/>
          <w:b/>
          <w:i/>
          <w:lang w:val="en-US"/>
        </w:rPr>
      </w:pPr>
      <w:r w:rsidRPr="00E009D2">
        <w:rPr>
          <w:rFonts w:ascii="Times New Roman" w:hAnsi="Times New Roman" w:cs="Times New Roman"/>
          <w:b/>
          <w:i/>
          <w:lang w:val="en-US"/>
        </w:rPr>
        <w:t>Genetic studies</w:t>
      </w:r>
    </w:p>
    <w:p w:rsidR="00805368" w:rsidRPr="00E009D2" w:rsidRDefault="00805368" w:rsidP="00E009D2">
      <w:pPr>
        <w:spacing w:line="480" w:lineRule="auto"/>
        <w:jc w:val="both"/>
        <w:rPr>
          <w:rFonts w:ascii="Times New Roman" w:hAnsi="Times New Roman" w:cs="Times New Roman"/>
          <w:lang w:val="en-US"/>
        </w:rPr>
      </w:pPr>
      <w:r w:rsidRPr="00E009D2">
        <w:rPr>
          <w:rFonts w:ascii="Times New Roman" w:hAnsi="Times New Roman" w:cs="Times New Roman"/>
          <w:lang w:val="en-US"/>
        </w:rPr>
        <w:t>Characteristic</w:t>
      </w:r>
      <w:r w:rsidR="00F22B8E" w:rsidRPr="00E009D2">
        <w:rPr>
          <w:rFonts w:ascii="Times New Roman" w:hAnsi="Times New Roman" w:cs="Times New Roman"/>
          <w:lang w:val="en-US"/>
        </w:rPr>
        <w:t>s</w:t>
      </w:r>
      <w:r w:rsidRPr="00E009D2">
        <w:rPr>
          <w:rFonts w:ascii="Times New Roman" w:hAnsi="Times New Roman" w:cs="Times New Roman"/>
          <w:lang w:val="en-US"/>
        </w:rPr>
        <w:t xml:space="preserve"> of </w:t>
      </w:r>
      <w:r w:rsidRPr="00E009D2">
        <w:rPr>
          <w:rFonts w:ascii="Times New Roman" w:hAnsi="Times New Roman" w:cs="Times New Roman"/>
          <w:i/>
          <w:lang w:val="en-US"/>
        </w:rPr>
        <w:t>BRCA1</w:t>
      </w:r>
      <w:r w:rsidRPr="00E009D2">
        <w:rPr>
          <w:rFonts w:ascii="Times New Roman" w:hAnsi="Times New Roman" w:cs="Times New Roman"/>
          <w:lang w:val="en-US"/>
        </w:rPr>
        <w:t xml:space="preserve"> c.594-2A&gt;C variant carriers identified in BCAC, </w:t>
      </w:r>
      <w:r w:rsidR="00117DC1" w:rsidRPr="00E009D2">
        <w:rPr>
          <w:rFonts w:ascii="Times New Roman" w:hAnsi="Times New Roman" w:cs="Times New Roman"/>
          <w:lang w:val="en-US"/>
        </w:rPr>
        <w:t xml:space="preserve">CIMBA, and </w:t>
      </w:r>
      <w:r w:rsidRPr="00E009D2">
        <w:rPr>
          <w:rFonts w:ascii="Times New Roman" w:hAnsi="Times New Roman" w:cs="Times New Roman"/>
          <w:lang w:val="en-US"/>
        </w:rPr>
        <w:t>ENIGMA</w:t>
      </w:r>
      <w:r w:rsidR="00117DC1" w:rsidRPr="00E009D2">
        <w:rPr>
          <w:rFonts w:ascii="Times New Roman" w:hAnsi="Times New Roman" w:cs="Times New Roman"/>
          <w:lang w:val="en-US"/>
        </w:rPr>
        <w:t xml:space="preserve"> are </w:t>
      </w:r>
      <w:r w:rsidR="00C81074" w:rsidRPr="00E009D2">
        <w:rPr>
          <w:rFonts w:ascii="Times New Roman" w:hAnsi="Times New Roman" w:cs="Times New Roman"/>
          <w:lang w:val="en-US"/>
        </w:rPr>
        <w:t xml:space="preserve">detailed in </w:t>
      </w:r>
      <w:r w:rsidR="00F361F2" w:rsidRPr="00E009D2">
        <w:rPr>
          <w:rFonts w:ascii="Times New Roman" w:hAnsi="Times New Roman" w:cs="Times New Roman"/>
          <w:lang w:val="en-US"/>
        </w:rPr>
        <w:t xml:space="preserve">Supplementary </w:t>
      </w:r>
      <w:r w:rsidR="00C81074" w:rsidRPr="00E009D2">
        <w:rPr>
          <w:rFonts w:ascii="Times New Roman" w:hAnsi="Times New Roman" w:cs="Times New Roman"/>
          <w:lang w:val="en-US"/>
        </w:rPr>
        <w:t>Tables 1 and 2</w:t>
      </w:r>
      <w:r w:rsidRPr="00E009D2">
        <w:rPr>
          <w:rFonts w:ascii="Times New Roman" w:hAnsi="Times New Roman" w:cs="Times New Roman"/>
          <w:lang w:val="en-US"/>
        </w:rPr>
        <w:t xml:space="preserve">. </w:t>
      </w:r>
    </w:p>
    <w:p w:rsidR="00400A23" w:rsidRPr="00E009D2" w:rsidRDefault="00805368" w:rsidP="00E009D2">
      <w:pPr>
        <w:spacing w:line="480" w:lineRule="auto"/>
        <w:jc w:val="both"/>
        <w:rPr>
          <w:rFonts w:ascii="Times New Roman" w:hAnsi="Times New Roman" w:cs="Times New Roman"/>
        </w:rPr>
      </w:pPr>
      <w:r w:rsidRPr="00E009D2">
        <w:rPr>
          <w:rFonts w:ascii="Times New Roman" w:hAnsi="Times New Roman" w:cs="Times New Roman"/>
          <w:i/>
          <w:lang w:val="en-US"/>
        </w:rPr>
        <w:t>BRCA1</w:t>
      </w:r>
      <w:r w:rsidR="00CE3F53" w:rsidRPr="00E009D2">
        <w:rPr>
          <w:rFonts w:ascii="Times New Roman" w:hAnsi="Times New Roman" w:cs="Times New Roman"/>
          <w:lang w:val="en-US"/>
        </w:rPr>
        <w:t xml:space="preserve"> c.594-2A&gt;C</w:t>
      </w:r>
      <w:r w:rsidR="00BD1E3A" w:rsidRPr="00E009D2">
        <w:rPr>
          <w:rFonts w:ascii="Times New Roman" w:hAnsi="Times New Roman" w:cs="Times New Roman"/>
          <w:color w:val="000000"/>
          <w:lang w:val="en-US"/>
        </w:rPr>
        <w:t xml:space="preserve"> (</w:t>
      </w:r>
      <w:r w:rsidR="00BD1E3A" w:rsidRPr="00E009D2">
        <w:rPr>
          <w:rFonts w:ascii="Times New Roman" w:hAnsi="Times New Roman" w:cs="Times New Roman"/>
          <w:lang w:val="en-US"/>
        </w:rPr>
        <w:t>rs80358033)</w:t>
      </w:r>
      <w:r w:rsidR="00CE3F53" w:rsidRPr="00E009D2">
        <w:rPr>
          <w:rFonts w:ascii="Times New Roman" w:hAnsi="Times New Roman" w:cs="Times New Roman"/>
          <w:lang w:val="en-US"/>
        </w:rPr>
        <w:t xml:space="preserve"> was identified in 7</w:t>
      </w:r>
      <w:r w:rsidR="00B5109D" w:rsidRPr="00E009D2">
        <w:rPr>
          <w:rFonts w:ascii="Times New Roman" w:hAnsi="Times New Roman" w:cs="Times New Roman"/>
          <w:lang w:val="en-US"/>
        </w:rPr>
        <w:t>/</w:t>
      </w:r>
      <w:r w:rsidR="00CE3F53" w:rsidRPr="00E009D2">
        <w:rPr>
          <w:rFonts w:ascii="Times New Roman" w:hAnsi="Times New Roman" w:cs="Times New Roman"/>
          <w:lang w:val="en-US"/>
        </w:rPr>
        <w:t xml:space="preserve">24,605 invasive </w:t>
      </w:r>
      <w:r w:rsidRPr="00E009D2">
        <w:rPr>
          <w:rFonts w:ascii="Times New Roman" w:hAnsi="Times New Roman" w:cs="Times New Roman"/>
          <w:lang w:val="en-US"/>
        </w:rPr>
        <w:t xml:space="preserve">breast cancer </w:t>
      </w:r>
      <w:r w:rsidR="00E31334" w:rsidRPr="00E009D2">
        <w:rPr>
          <w:rFonts w:ascii="Times New Roman" w:hAnsi="Times New Roman" w:cs="Times New Roman"/>
          <w:lang w:val="en-US"/>
        </w:rPr>
        <w:t xml:space="preserve">cases </w:t>
      </w:r>
      <w:r w:rsidRPr="00E009D2">
        <w:rPr>
          <w:rFonts w:ascii="Times New Roman" w:hAnsi="Times New Roman" w:cs="Times New Roman"/>
          <w:lang w:val="en-US"/>
        </w:rPr>
        <w:t>and 9</w:t>
      </w:r>
      <w:r w:rsidR="00B5109D" w:rsidRPr="00E009D2">
        <w:rPr>
          <w:rFonts w:ascii="Times New Roman" w:hAnsi="Times New Roman" w:cs="Times New Roman"/>
          <w:lang w:val="en-US"/>
        </w:rPr>
        <w:t>/</w:t>
      </w:r>
      <w:r w:rsidR="00097E86" w:rsidRPr="00E009D2">
        <w:rPr>
          <w:rFonts w:ascii="Times New Roman" w:hAnsi="Times New Roman" w:cs="Times New Roman"/>
          <w:lang w:val="en-US"/>
        </w:rPr>
        <w:t>25,836 controls</w:t>
      </w:r>
      <w:r w:rsidR="00CE3F53" w:rsidRPr="00E009D2">
        <w:rPr>
          <w:rFonts w:ascii="Times New Roman" w:hAnsi="Times New Roman" w:cs="Times New Roman"/>
          <w:lang w:val="en-US"/>
        </w:rPr>
        <w:t xml:space="preserve">, </w:t>
      </w:r>
      <w:r w:rsidR="00097E86" w:rsidRPr="00E009D2">
        <w:rPr>
          <w:rFonts w:ascii="Times New Roman" w:hAnsi="Times New Roman" w:cs="Times New Roman"/>
          <w:lang w:val="en-US"/>
        </w:rPr>
        <w:t xml:space="preserve">when including only </w:t>
      </w:r>
      <w:r w:rsidR="00360FB1" w:rsidRPr="00E009D2">
        <w:rPr>
          <w:rFonts w:ascii="Times New Roman" w:hAnsi="Times New Roman" w:cs="Times New Roman"/>
          <w:lang w:val="en-US"/>
        </w:rPr>
        <w:t xml:space="preserve">the </w:t>
      </w:r>
      <w:r w:rsidR="00097E86" w:rsidRPr="00E009D2">
        <w:rPr>
          <w:rFonts w:ascii="Times New Roman" w:hAnsi="Times New Roman" w:cs="Times New Roman"/>
          <w:lang w:val="en-US"/>
        </w:rPr>
        <w:t xml:space="preserve">11 studies with at least one observation </w:t>
      </w:r>
      <w:r w:rsidR="00C81074" w:rsidRPr="00E009D2">
        <w:rPr>
          <w:rFonts w:ascii="Times New Roman" w:hAnsi="Times New Roman" w:cs="Times New Roman"/>
          <w:lang w:val="en-US"/>
        </w:rPr>
        <w:t>(</w:t>
      </w:r>
      <w:r w:rsidR="006F4348" w:rsidRPr="00E009D2">
        <w:rPr>
          <w:rFonts w:ascii="Times New Roman" w:hAnsi="Times New Roman" w:cs="Times New Roman"/>
          <w:lang w:val="en-US"/>
        </w:rPr>
        <w:t xml:space="preserve">Supplementary </w:t>
      </w:r>
      <w:r w:rsidR="00C81074" w:rsidRPr="00E009D2">
        <w:rPr>
          <w:rFonts w:ascii="Times New Roman" w:hAnsi="Times New Roman" w:cs="Times New Roman"/>
          <w:lang w:val="en-US"/>
        </w:rPr>
        <w:t>Table 1)</w:t>
      </w:r>
      <w:r w:rsidRPr="00E009D2">
        <w:rPr>
          <w:rFonts w:ascii="Times New Roman" w:hAnsi="Times New Roman" w:cs="Times New Roman"/>
          <w:lang w:val="en-US"/>
        </w:rPr>
        <w:t xml:space="preserve">. </w:t>
      </w:r>
      <w:r w:rsidR="006F4348" w:rsidRPr="00E009D2">
        <w:rPr>
          <w:rFonts w:ascii="Times New Roman" w:hAnsi="Times New Roman" w:cs="Times New Roman"/>
          <w:lang w:val="en-US"/>
        </w:rPr>
        <w:t>Standard c</w:t>
      </w:r>
      <w:r w:rsidR="00C81074" w:rsidRPr="00E009D2">
        <w:rPr>
          <w:rFonts w:ascii="Times New Roman" w:hAnsi="Times New Roman" w:cs="Times New Roman"/>
          <w:lang w:val="en-US"/>
        </w:rPr>
        <w:t xml:space="preserve">ase-control analysis </w:t>
      </w:r>
      <w:r w:rsidR="006F4348" w:rsidRPr="00E009D2">
        <w:rPr>
          <w:rFonts w:ascii="Times New Roman" w:hAnsi="Times New Roman" w:cs="Times New Roman"/>
          <w:lang w:val="en-US"/>
        </w:rPr>
        <w:t xml:space="preserve">yielded an odds ratio (OR) </w:t>
      </w:r>
      <w:r w:rsidR="00B5109D" w:rsidRPr="00E009D2">
        <w:rPr>
          <w:rFonts w:ascii="Times New Roman" w:hAnsi="Times New Roman" w:cs="Times New Roman"/>
          <w:lang w:val="en-US"/>
        </w:rPr>
        <w:t xml:space="preserve">of </w:t>
      </w:r>
      <w:r w:rsidR="006F4348" w:rsidRPr="00E009D2">
        <w:rPr>
          <w:rFonts w:ascii="Times New Roman" w:hAnsi="Times New Roman" w:cs="Times New Roman"/>
          <w:lang w:val="en-US"/>
        </w:rPr>
        <w:t xml:space="preserve">0.82 (95% CI 0.26-2.47), which was little different after adjustment for principle components (OR 0.83, 95% CI 0.41-2.24).  However, some studies indicated that they had performed </w:t>
      </w:r>
      <w:r w:rsidR="006F4348" w:rsidRPr="00E009D2">
        <w:rPr>
          <w:rFonts w:ascii="Times New Roman" w:hAnsi="Times New Roman" w:cs="Times New Roman"/>
          <w:i/>
          <w:lang w:val="en-US"/>
        </w:rPr>
        <w:t>BRCA1/2</w:t>
      </w:r>
      <w:r w:rsidR="006F4348" w:rsidRPr="00E009D2">
        <w:rPr>
          <w:rFonts w:ascii="Times New Roman" w:hAnsi="Times New Roman" w:cs="Times New Roman"/>
          <w:lang w:val="en-US"/>
        </w:rPr>
        <w:t xml:space="preserve"> mutation screening </w:t>
      </w:r>
      <w:r w:rsidR="00B5109D" w:rsidRPr="00E009D2">
        <w:rPr>
          <w:rFonts w:ascii="Times New Roman" w:hAnsi="Times New Roman" w:cs="Times New Roman"/>
          <w:lang w:val="en-US"/>
        </w:rPr>
        <w:t xml:space="preserve">of cases </w:t>
      </w:r>
      <w:r w:rsidR="006F4348" w:rsidRPr="00E009D2">
        <w:rPr>
          <w:rFonts w:ascii="Times New Roman" w:hAnsi="Times New Roman" w:cs="Times New Roman"/>
          <w:lang w:val="en-US"/>
        </w:rPr>
        <w:t xml:space="preserve">and may have excluded cases with pathogenic variants.  Since </w:t>
      </w:r>
      <w:r w:rsidR="006F4348" w:rsidRPr="00E009D2">
        <w:rPr>
          <w:rFonts w:ascii="Times New Roman" w:hAnsi="Times New Roman" w:cs="Times New Roman"/>
          <w:i/>
          <w:lang w:val="en-US"/>
        </w:rPr>
        <w:t>BRCA1</w:t>
      </w:r>
      <w:r w:rsidR="006F4348" w:rsidRPr="00E009D2">
        <w:rPr>
          <w:rFonts w:ascii="Times New Roman" w:hAnsi="Times New Roman" w:cs="Times New Roman"/>
          <w:lang w:val="en-US"/>
        </w:rPr>
        <w:t xml:space="preserve"> c.594-2A&gt;C has generally been assumed to be pathogenic on the b</w:t>
      </w:r>
      <w:r w:rsidR="004900A7" w:rsidRPr="00E009D2">
        <w:rPr>
          <w:rFonts w:ascii="Times New Roman" w:hAnsi="Times New Roman" w:cs="Times New Roman"/>
          <w:lang w:val="en-US"/>
        </w:rPr>
        <w:t>asi</w:t>
      </w:r>
      <w:r w:rsidR="006E4A09" w:rsidRPr="00E009D2">
        <w:rPr>
          <w:rFonts w:ascii="Times New Roman" w:hAnsi="Times New Roman" w:cs="Times New Roman"/>
          <w:lang w:val="en-US"/>
        </w:rPr>
        <w:t xml:space="preserve">s of its location at a splice </w:t>
      </w:r>
      <w:r w:rsidR="00D853FA" w:rsidRPr="00E009D2">
        <w:rPr>
          <w:rFonts w:ascii="Times New Roman" w:hAnsi="Times New Roman" w:cs="Times New Roman"/>
          <w:lang w:val="en-US"/>
        </w:rPr>
        <w:t xml:space="preserve">acceptor </w:t>
      </w:r>
      <w:r w:rsidR="006F4348" w:rsidRPr="00E009D2">
        <w:rPr>
          <w:rFonts w:ascii="Times New Roman" w:hAnsi="Times New Roman" w:cs="Times New Roman"/>
          <w:lang w:val="en-US"/>
        </w:rPr>
        <w:t xml:space="preserve">site, this could create a bias due to preferential exclusion of </w:t>
      </w:r>
      <w:r w:rsidR="00B5109D" w:rsidRPr="00E009D2">
        <w:rPr>
          <w:rFonts w:ascii="Times New Roman" w:hAnsi="Times New Roman" w:cs="Times New Roman"/>
          <w:lang w:val="en-US"/>
        </w:rPr>
        <w:t xml:space="preserve">c.594-2A&gt;C </w:t>
      </w:r>
      <w:r w:rsidR="00097E86" w:rsidRPr="00E009D2">
        <w:rPr>
          <w:rFonts w:ascii="Times New Roman" w:hAnsi="Times New Roman" w:cs="Times New Roman"/>
          <w:lang w:val="en-US"/>
        </w:rPr>
        <w:t>carrier</w:t>
      </w:r>
      <w:r w:rsidR="001E6C73">
        <w:rPr>
          <w:rFonts w:ascii="Times New Roman" w:hAnsi="Times New Roman" w:cs="Times New Roman"/>
          <w:lang w:val="en-US"/>
        </w:rPr>
        <w:t xml:space="preserve">s </w:t>
      </w:r>
      <w:r w:rsidR="006F4348" w:rsidRPr="00E009D2">
        <w:rPr>
          <w:rFonts w:ascii="Times New Roman" w:hAnsi="Times New Roman" w:cs="Times New Roman"/>
          <w:lang w:val="en-US"/>
        </w:rPr>
        <w:t xml:space="preserve">cases but not controls. After exclusion of </w:t>
      </w:r>
      <w:r w:rsidR="00B5109D" w:rsidRPr="00E009D2">
        <w:rPr>
          <w:rFonts w:ascii="Times New Roman" w:hAnsi="Times New Roman" w:cs="Times New Roman"/>
          <w:lang w:val="en-US"/>
        </w:rPr>
        <w:t>four</w:t>
      </w:r>
      <w:r w:rsidR="006F4348" w:rsidRPr="00E009D2">
        <w:rPr>
          <w:rFonts w:ascii="Times New Roman" w:hAnsi="Times New Roman" w:cs="Times New Roman"/>
          <w:lang w:val="en-US"/>
        </w:rPr>
        <w:t xml:space="preserve"> studies that did such genetic testing, we were left with</w:t>
      </w:r>
      <w:r w:rsidR="00DF4BA6" w:rsidRPr="00E009D2">
        <w:rPr>
          <w:rFonts w:ascii="Times New Roman" w:hAnsi="Times New Roman" w:cs="Times New Roman"/>
          <w:lang w:val="en-US"/>
        </w:rPr>
        <w:t xml:space="preserve"> 5/20,992 cases and</w:t>
      </w:r>
      <w:r w:rsidR="006F4348" w:rsidRPr="00E009D2">
        <w:rPr>
          <w:rFonts w:ascii="Times New Roman" w:hAnsi="Times New Roman" w:cs="Times New Roman"/>
          <w:lang w:val="en-US"/>
        </w:rPr>
        <w:t xml:space="preserve"> 6/22</w:t>
      </w:r>
      <w:r w:rsidR="00B5109D" w:rsidRPr="00E009D2">
        <w:rPr>
          <w:rFonts w:ascii="Times New Roman" w:hAnsi="Times New Roman" w:cs="Times New Roman"/>
          <w:lang w:val="en-US"/>
        </w:rPr>
        <w:t>,</w:t>
      </w:r>
      <w:r w:rsidR="006F4348" w:rsidRPr="00E009D2">
        <w:rPr>
          <w:rFonts w:ascii="Times New Roman" w:hAnsi="Times New Roman" w:cs="Times New Roman"/>
          <w:lang w:val="en-US"/>
        </w:rPr>
        <w:t xml:space="preserve">332 controls that carried the </w:t>
      </w:r>
      <w:r w:rsidR="00B5109D" w:rsidRPr="00E009D2">
        <w:rPr>
          <w:rFonts w:ascii="Times New Roman" w:hAnsi="Times New Roman" w:cs="Times New Roman"/>
          <w:lang w:val="en-US"/>
        </w:rPr>
        <w:t xml:space="preserve">c.594-2A&gt;C </w:t>
      </w:r>
      <w:r w:rsidR="006F4348" w:rsidRPr="00E009D2">
        <w:rPr>
          <w:rFonts w:ascii="Times New Roman" w:hAnsi="Times New Roman" w:cs="Times New Roman"/>
          <w:lang w:val="en-US"/>
        </w:rPr>
        <w:t>variant</w:t>
      </w:r>
      <w:r w:rsidR="00B5109D" w:rsidRPr="00E009D2">
        <w:rPr>
          <w:rFonts w:ascii="Times New Roman" w:hAnsi="Times New Roman" w:cs="Times New Roman"/>
          <w:lang w:val="en-US"/>
        </w:rPr>
        <w:t xml:space="preserve"> (See Supplementary Table 1)</w:t>
      </w:r>
      <w:r w:rsidR="001D6ADC" w:rsidRPr="00E009D2">
        <w:rPr>
          <w:rFonts w:ascii="Times New Roman" w:hAnsi="Times New Roman" w:cs="Times New Roman"/>
          <w:lang w:val="en-US"/>
        </w:rPr>
        <w:t>, yielding a revised OR</w:t>
      </w:r>
      <w:r w:rsidR="00F12173" w:rsidRPr="00E009D2">
        <w:rPr>
          <w:rFonts w:ascii="Times New Roman" w:hAnsi="Times New Roman" w:cs="Times New Roman"/>
          <w:lang w:val="en-US"/>
        </w:rPr>
        <w:t xml:space="preserve"> </w:t>
      </w:r>
      <w:r w:rsidR="001D6ADC" w:rsidRPr="00E009D2">
        <w:rPr>
          <w:rFonts w:ascii="Times New Roman" w:hAnsi="Times New Roman" w:cs="Times New Roman"/>
          <w:lang w:val="en-US"/>
        </w:rPr>
        <w:t>of 0.8</w:t>
      </w:r>
      <w:r w:rsidR="00486AA2" w:rsidRPr="00E009D2">
        <w:rPr>
          <w:rFonts w:ascii="Times New Roman" w:hAnsi="Times New Roman" w:cs="Times New Roman"/>
          <w:lang w:val="en-US"/>
        </w:rPr>
        <w:t>7</w:t>
      </w:r>
      <w:r w:rsidR="001D6ADC" w:rsidRPr="00E009D2">
        <w:rPr>
          <w:rFonts w:ascii="Times New Roman" w:hAnsi="Times New Roman" w:cs="Times New Roman"/>
          <w:lang w:val="en-US"/>
        </w:rPr>
        <w:t xml:space="preserve"> (95% CI 0.</w:t>
      </w:r>
      <w:r w:rsidR="00486AA2" w:rsidRPr="00E009D2">
        <w:rPr>
          <w:rFonts w:ascii="Times New Roman" w:hAnsi="Times New Roman" w:cs="Times New Roman"/>
          <w:lang w:val="en-US"/>
        </w:rPr>
        <w:t>26</w:t>
      </w:r>
      <w:r w:rsidR="001D6ADC" w:rsidRPr="00E009D2">
        <w:rPr>
          <w:rFonts w:ascii="Times New Roman" w:hAnsi="Times New Roman" w:cs="Times New Roman"/>
          <w:lang w:val="en-US"/>
        </w:rPr>
        <w:t>-2.</w:t>
      </w:r>
      <w:r w:rsidR="00486AA2" w:rsidRPr="00E009D2">
        <w:rPr>
          <w:rFonts w:ascii="Times New Roman" w:hAnsi="Times New Roman" w:cs="Times New Roman"/>
          <w:lang w:val="en-US"/>
        </w:rPr>
        <w:t>86</w:t>
      </w:r>
      <w:r w:rsidR="001D6ADC" w:rsidRPr="00E009D2">
        <w:rPr>
          <w:rFonts w:ascii="Times New Roman" w:hAnsi="Times New Roman" w:cs="Times New Roman"/>
          <w:lang w:val="en-US"/>
        </w:rPr>
        <w:t>) after</w:t>
      </w:r>
      <w:r w:rsidR="00F12173" w:rsidRPr="00E009D2">
        <w:rPr>
          <w:rFonts w:ascii="Times New Roman" w:hAnsi="Times New Roman" w:cs="Times New Roman"/>
          <w:lang w:val="en-US"/>
        </w:rPr>
        <w:t xml:space="preserve"> </w:t>
      </w:r>
      <w:r w:rsidR="001D6ADC" w:rsidRPr="00E009D2">
        <w:rPr>
          <w:rFonts w:ascii="Times New Roman" w:hAnsi="Times New Roman" w:cs="Times New Roman"/>
          <w:lang w:val="en-US"/>
        </w:rPr>
        <w:t xml:space="preserve">adjustment for principle components.  </w:t>
      </w:r>
      <w:r w:rsidR="00174DBE">
        <w:rPr>
          <w:rFonts w:ascii="Times New Roman" w:hAnsi="Times New Roman" w:cs="Times New Roman"/>
          <w:lang w:val="en-US"/>
        </w:rPr>
        <w:t>The o</w:t>
      </w:r>
      <w:r w:rsidR="00380862" w:rsidRPr="00E009D2">
        <w:rPr>
          <w:rFonts w:ascii="Times New Roman" w:hAnsi="Times New Roman" w:cs="Times New Roman"/>
          <w:lang w:val="en-US"/>
        </w:rPr>
        <w:t>dds for c</w:t>
      </w:r>
      <w:r w:rsidR="00B5109D" w:rsidRPr="00E009D2">
        <w:rPr>
          <w:rFonts w:ascii="Times New Roman" w:hAnsi="Times New Roman" w:cs="Times New Roman"/>
          <w:lang w:val="en-US"/>
        </w:rPr>
        <w:t xml:space="preserve">ausality based on carrier frequency and ages at diagnosis/interview in </w:t>
      </w:r>
      <w:r w:rsidR="00FD1146" w:rsidRPr="00E009D2">
        <w:rPr>
          <w:rFonts w:ascii="Times New Roman" w:hAnsi="Times New Roman" w:cs="Times New Roman"/>
          <w:lang w:val="en-US"/>
        </w:rPr>
        <w:t xml:space="preserve">these </w:t>
      </w:r>
      <w:r w:rsidR="00B5109D" w:rsidRPr="00E009D2">
        <w:rPr>
          <w:rFonts w:ascii="Times New Roman" w:hAnsi="Times New Roman" w:cs="Times New Roman"/>
          <w:lang w:val="en-US"/>
        </w:rPr>
        <w:t>cases</w:t>
      </w:r>
      <w:r w:rsidR="00380862" w:rsidRPr="00E009D2">
        <w:rPr>
          <w:rFonts w:ascii="Times New Roman" w:hAnsi="Times New Roman" w:cs="Times New Roman"/>
          <w:lang w:val="en-US"/>
        </w:rPr>
        <w:t xml:space="preserve"> and controls was 7.3</w:t>
      </w:r>
      <w:r w:rsidR="00B5109D" w:rsidRPr="00E009D2">
        <w:rPr>
          <w:rFonts w:ascii="Times New Roman" w:hAnsi="Times New Roman" w:cs="Times New Roman"/>
          <w:lang w:val="en-US"/>
        </w:rPr>
        <w:t xml:space="preserve"> x 10</w:t>
      </w:r>
      <w:r w:rsidR="00B5109D" w:rsidRPr="00E009D2">
        <w:rPr>
          <w:rFonts w:ascii="Times New Roman" w:hAnsi="Times New Roman" w:cs="Times New Roman"/>
          <w:vertAlign w:val="superscript"/>
          <w:lang w:val="en-US"/>
        </w:rPr>
        <w:t>-5</w:t>
      </w:r>
      <w:r w:rsidR="00B5109D" w:rsidRPr="00E009D2">
        <w:rPr>
          <w:rFonts w:ascii="Times New Roman" w:hAnsi="Times New Roman" w:cs="Times New Roman"/>
          <w:lang w:val="en-US"/>
        </w:rPr>
        <w:t xml:space="preserve"> (equating to an odds </w:t>
      </w:r>
      <w:r w:rsidR="006F4348" w:rsidRPr="00E009D2">
        <w:rPr>
          <w:rFonts w:ascii="Times New Roman" w:hAnsi="Times New Roman" w:cs="Times New Roman"/>
          <w:lang w:val="en-US"/>
        </w:rPr>
        <w:t>against pathogenicity of 13770</w:t>
      </w:r>
      <w:r w:rsidR="00B5109D" w:rsidRPr="00E009D2">
        <w:rPr>
          <w:rFonts w:ascii="Times New Roman" w:hAnsi="Times New Roman" w:cs="Times New Roman"/>
          <w:lang w:val="en-US"/>
        </w:rPr>
        <w:t>:1).</w:t>
      </w:r>
      <w:r w:rsidR="00010F5A" w:rsidRPr="00E009D2">
        <w:rPr>
          <w:rFonts w:ascii="Times New Roman" w:hAnsi="Times New Roman" w:cs="Times New Roman"/>
          <w:lang w:val="en-US"/>
        </w:rPr>
        <w:t xml:space="preserve"> The case-control findings dem</w:t>
      </w:r>
      <w:r w:rsidR="006F4348" w:rsidRPr="00E009D2">
        <w:rPr>
          <w:rFonts w:ascii="Times New Roman" w:hAnsi="Times New Roman" w:cs="Times New Roman"/>
          <w:lang w:val="en-US"/>
        </w:rPr>
        <w:t>onstrat</w:t>
      </w:r>
      <w:r w:rsidR="00010F5A" w:rsidRPr="00E009D2">
        <w:rPr>
          <w:rFonts w:ascii="Times New Roman" w:hAnsi="Times New Roman" w:cs="Times New Roman"/>
          <w:lang w:val="en-US"/>
        </w:rPr>
        <w:t>e</w:t>
      </w:r>
      <w:r w:rsidR="006F4348" w:rsidRPr="00E009D2">
        <w:rPr>
          <w:rFonts w:ascii="Times New Roman" w:hAnsi="Times New Roman" w:cs="Times New Roman"/>
          <w:lang w:val="en-US"/>
        </w:rPr>
        <w:t xml:space="preserve"> that </w:t>
      </w:r>
      <w:r w:rsidR="00097E86" w:rsidRPr="00E009D2">
        <w:rPr>
          <w:rFonts w:ascii="Times New Roman" w:hAnsi="Times New Roman" w:cs="Times New Roman"/>
          <w:lang w:val="en-US"/>
        </w:rPr>
        <w:t xml:space="preserve">the </w:t>
      </w:r>
      <w:r w:rsidR="00097E86" w:rsidRPr="00E009D2">
        <w:rPr>
          <w:rFonts w:ascii="Times New Roman" w:hAnsi="Times New Roman" w:cs="Times New Roman"/>
          <w:i/>
          <w:lang w:val="en-US"/>
        </w:rPr>
        <w:t>BRCA1</w:t>
      </w:r>
      <w:r w:rsidR="00097E86" w:rsidRPr="00E009D2">
        <w:rPr>
          <w:rFonts w:ascii="Times New Roman" w:hAnsi="Times New Roman" w:cs="Times New Roman"/>
          <w:lang w:val="en-US"/>
        </w:rPr>
        <w:t xml:space="preserve"> c.594-2A&gt;C variant </w:t>
      </w:r>
      <w:r w:rsidR="006F4348" w:rsidRPr="00E009D2">
        <w:rPr>
          <w:rFonts w:ascii="Times New Roman" w:hAnsi="Times New Roman" w:cs="Times New Roman"/>
          <w:lang w:val="en-US"/>
        </w:rPr>
        <w:t xml:space="preserve">is clearly not </w:t>
      </w:r>
      <w:r w:rsidR="00010F5A" w:rsidRPr="00E009D2">
        <w:rPr>
          <w:rFonts w:ascii="Times New Roman" w:hAnsi="Times New Roman" w:cs="Times New Roman"/>
          <w:lang w:val="en-US"/>
        </w:rPr>
        <w:t xml:space="preserve">associated with </w:t>
      </w:r>
      <w:r w:rsidR="006F4348" w:rsidRPr="00E009D2">
        <w:rPr>
          <w:rFonts w:ascii="Times New Roman" w:hAnsi="Times New Roman" w:cs="Times New Roman"/>
          <w:lang w:val="en-US"/>
        </w:rPr>
        <w:t>a high risk of breast cancer</w:t>
      </w:r>
      <w:r w:rsidR="00525434" w:rsidRPr="00E009D2">
        <w:rPr>
          <w:rFonts w:ascii="Times New Roman" w:hAnsi="Times New Roman" w:cs="Times New Roman"/>
          <w:lang w:val="en-US"/>
        </w:rPr>
        <w:t>, and is</w:t>
      </w:r>
      <w:r w:rsidR="00186263" w:rsidRPr="00E009D2">
        <w:rPr>
          <w:rFonts w:ascii="Times New Roman" w:hAnsi="Times New Roman" w:cs="Times New Roman"/>
          <w:lang w:val="en-US"/>
        </w:rPr>
        <w:t xml:space="preserve"> unlikely to be associated </w:t>
      </w:r>
      <w:r w:rsidR="00525434" w:rsidRPr="00E009D2">
        <w:rPr>
          <w:rFonts w:ascii="Times New Roman" w:hAnsi="Times New Roman" w:cs="Times New Roman"/>
          <w:lang w:val="en-US"/>
        </w:rPr>
        <w:t>w</w:t>
      </w:r>
      <w:r w:rsidR="00474511" w:rsidRPr="00E009D2">
        <w:rPr>
          <w:rFonts w:ascii="Times New Roman" w:hAnsi="Times New Roman" w:cs="Times New Roman"/>
          <w:lang w:val="en-US"/>
        </w:rPr>
        <w:t>ith</w:t>
      </w:r>
      <w:r w:rsidR="00F12173" w:rsidRPr="00E009D2">
        <w:rPr>
          <w:rFonts w:ascii="Times New Roman" w:hAnsi="Times New Roman" w:cs="Times New Roman"/>
          <w:lang w:val="en-US"/>
        </w:rPr>
        <w:t xml:space="preserve"> </w:t>
      </w:r>
      <w:r w:rsidR="00EE6729" w:rsidRPr="00E009D2">
        <w:rPr>
          <w:rFonts w:ascii="Times New Roman" w:hAnsi="Times New Roman" w:cs="Times New Roman"/>
          <w:lang w:val="en-US"/>
        </w:rPr>
        <w:t xml:space="preserve">even </w:t>
      </w:r>
      <w:r w:rsidR="00186263" w:rsidRPr="00E009D2">
        <w:rPr>
          <w:rFonts w:ascii="Times New Roman" w:hAnsi="Times New Roman" w:cs="Times New Roman"/>
          <w:lang w:val="en-US"/>
        </w:rPr>
        <w:t xml:space="preserve">a </w:t>
      </w:r>
      <w:r w:rsidR="00525434" w:rsidRPr="00E009D2">
        <w:rPr>
          <w:rFonts w:ascii="Times New Roman" w:hAnsi="Times New Roman" w:cs="Times New Roman"/>
          <w:lang w:val="en-US"/>
        </w:rPr>
        <w:t>moderate (~3-5-fold) risk of breast cancer</w:t>
      </w:r>
      <w:r w:rsidR="006F4348" w:rsidRPr="00E009D2">
        <w:rPr>
          <w:rFonts w:ascii="Times New Roman" w:hAnsi="Times New Roman" w:cs="Times New Roman"/>
          <w:lang w:val="en-US"/>
        </w:rPr>
        <w:t>.</w:t>
      </w:r>
      <w:r w:rsidR="00F12173" w:rsidRPr="00E009D2">
        <w:rPr>
          <w:rFonts w:ascii="Times New Roman" w:hAnsi="Times New Roman" w:cs="Times New Roman"/>
          <w:lang w:val="en-US"/>
        </w:rPr>
        <w:t xml:space="preserve"> </w:t>
      </w:r>
      <w:r w:rsidR="002500CF" w:rsidRPr="00E009D2">
        <w:rPr>
          <w:rFonts w:ascii="Times New Roman" w:hAnsi="Times New Roman" w:cs="Times New Roman"/>
          <w:lang w:val="en-US"/>
        </w:rPr>
        <w:t xml:space="preserve">There were </w:t>
      </w:r>
      <w:r w:rsidRPr="00E009D2">
        <w:rPr>
          <w:rFonts w:ascii="Times New Roman" w:hAnsi="Times New Roman" w:cs="Times New Roman"/>
          <w:lang w:val="en-US"/>
        </w:rPr>
        <w:t xml:space="preserve">15 </w:t>
      </w:r>
      <w:r w:rsidR="002500CF" w:rsidRPr="00E009D2">
        <w:rPr>
          <w:rFonts w:ascii="Times New Roman" w:hAnsi="Times New Roman" w:cs="Times New Roman"/>
          <w:i/>
          <w:lang w:val="en-US"/>
        </w:rPr>
        <w:t>BRCA1</w:t>
      </w:r>
      <w:r w:rsidR="002500CF" w:rsidRPr="00E009D2">
        <w:rPr>
          <w:rFonts w:ascii="Times New Roman" w:hAnsi="Times New Roman" w:cs="Times New Roman"/>
          <w:lang w:val="en-US"/>
        </w:rPr>
        <w:t xml:space="preserve"> c.594-2A&gt;C carrier </w:t>
      </w:r>
      <w:r w:rsidRPr="00E009D2">
        <w:rPr>
          <w:rFonts w:ascii="Times New Roman" w:hAnsi="Times New Roman" w:cs="Times New Roman"/>
          <w:lang w:val="en-US"/>
        </w:rPr>
        <w:t xml:space="preserve">individuals </w:t>
      </w:r>
      <w:r w:rsidR="009906AB" w:rsidRPr="00E009D2">
        <w:rPr>
          <w:rFonts w:ascii="Times New Roman" w:hAnsi="Times New Roman" w:cs="Times New Roman"/>
          <w:lang w:val="en-US"/>
        </w:rPr>
        <w:t xml:space="preserve">from 13 families </w:t>
      </w:r>
      <w:r w:rsidR="002500CF" w:rsidRPr="00E009D2">
        <w:rPr>
          <w:rFonts w:ascii="Times New Roman" w:hAnsi="Times New Roman" w:cs="Times New Roman"/>
          <w:lang w:val="en-US"/>
        </w:rPr>
        <w:t>identified in the C</w:t>
      </w:r>
      <w:r w:rsidRPr="00E009D2">
        <w:rPr>
          <w:rFonts w:ascii="Times New Roman" w:hAnsi="Times New Roman" w:cs="Times New Roman"/>
          <w:lang w:val="en-US"/>
        </w:rPr>
        <w:t xml:space="preserve">IMBA </w:t>
      </w:r>
      <w:r w:rsidR="00301205" w:rsidRPr="00E009D2">
        <w:rPr>
          <w:rFonts w:ascii="Times New Roman" w:hAnsi="Times New Roman" w:cs="Times New Roman"/>
          <w:lang w:val="en-US"/>
        </w:rPr>
        <w:t xml:space="preserve">dataset </w:t>
      </w:r>
      <w:r w:rsidR="00CD33E3" w:rsidRPr="00E009D2">
        <w:rPr>
          <w:rFonts w:ascii="Times New Roman" w:hAnsi="Times New Roman" w:cs="Times New Roman"/>
          <w:lang w:val="en-US"/>
        </w:rPr>
        <w:t>through genotyping with the iCOGS array</w:t>
      </w:r>
      <w:r w:rsidRPr="00E009D2">
        <w:rPr>
          <w:rFonts w:ascii="Times New Roman" w:hAnsi="Times New Roman" w:cs="Times New Roman"/>
          <w:lang w:val="en-US"/>
        </w:rPr>
        <w:t>.</w:t>
      </w:r>
      <w:r w:rsidR="009906AB" w:rsidRPr="00E009D2">
        <w:rPr>
          <w:rFonts w:ascii="Times New Roman" w:hAnsi="Times New Roman" w:cs="Times New Roman"/>
          <w:lang w:val="en-US"/>
        </w:rPr>
        <w:t xml:space="preserve"> It was confirmed with the submitting sites that none of these individuals carried another pathogenic variant in </w:t>
      </w:r>
      <w:r w:rsidR="009906AB" w:rsidRPr="00E009D2">
        <w:rPr>
          <w:rFonts w:ascii="Times New Roman" w:hAnsi="Times New Roman" w:cs="Times New Roman"/>
          <w:i/>
          <w:lang w:val="en-US"/>
        </w:rPr>
        <w:t>BRCA1</w:t>
      </w:r>
      <w:r w:rsidR="009906AB" w:rsidRPr="00E009D2">
        <w:rPr>
          <w:rFonts w:ascii="Times New Roman" w:hAnsi="Times New Roman" w:cs="Times New Roman"/>
          <w:lang w:val="en-US"/>
        </w:rPr>
        <w:t>, and that 8 of these families overlapped with those identified via ENIGMA</w:t>
      </w:r>
      <w:r w:rsidR="00DA5022" w:rsidRPr="00E009D2">
        <w:rPr>
          <w:rFonts w:ascii="Times New Roman" w:hAnsi="Times New Roman" w:cs="Times New Roman"/>
          <w:lang w:val="en-US"/>
        </w:rPr>
        <w:t xml:space="preserve"> while</w:t>
      </w:r>
      <w:r w:rsidR="00186263" w:rsidRPr="00E009D2">
        <w:rPr>
          <w:rFonts w:ascii="Times New Roman" w:hAnsi="Times New Roman" w:cs="Times New Roman"/>
          <w:lang w:val="en-US"/>
        </w:rPr>
        <w:t xml:space="preserve"> the proband for another </w:t>
      </w:r>
      <w:r w:rsidR="00DA5022" w:rsidRPr="00E009D2">
        <w:rPr>
          <w:rFonts w:ascii="Times New Roman" w:hAnsi="Times New Roman" w:cs="Times New Roman"/>
          <w:lang w:val="en-US"/>
        </w:rPr>
        <w:t xml:space="preserve">family </w:t>
      </w:r>
      <w:r w:rsidR="00186263" w:rsidRPr="00E009D2">
        <w:rPr>
          <w:rFonts w:ascii="Times New Roman" w:hAnsi="Times New Roman" w:cs="Times New Roman"/>
          <w:lang w:val="en-US"/>
        </w:rPr>
        <w:t>was also recruited into BCAC</w:t>
      </w:r>
      <w:r w:rsidR="009906AB" w:rsidRPr="00E009D2">
        <w:rPr>
          <w:rFonts w:ascii="Times New Roman" w:hAnsi="Times New Roman" w:cs="Times New Roman"/>
          <w:lang w:val="en-US"/>
        </w:rPr>
        <w:t>. Overall, information for segregation analysis was available for 1</w:t>
      </w:r>
      <w:r w:rsidR="00186263" w:rsidRPr="00E009D2">
        <w:rPr>
          <w:rFonts w:ascii="Times New Roman" w:hAnsi="Times New Roman" w:cs="Times New Roman"/>
          <w:lang w:val="en-US"/>
        </w:rPr>
        <w:t>4</w:t>
      </w:r>
      <w:r w:rsidR="00F12173" w:rsidRPr="00E009D2">
        <w:rPr>
          <w:rFonts w:ascii="Times New Roman" w:hAnsi="Times New Roman" w:cs="Times New Roman"/>
          <w:lang w:val="en-US"/>
        </w:rPr>
        <w:t xml:space="preserve"> </w:t>
      </w:r>
      <w:r w:rsidR="009906AB" w:rsidRPr="00E009D2">
        <w:rPr>
          <w:rFonts w:ascii="Times New Roman" w:hAnsi="Times New Roman" w:cs="Times New Roman"/>
          <w:lang w:val="en-US"/>
        </w:rPr>
        <w:t>probands from ENIGMA/CIMBA</w:t>
      </w:r>
      <w:r w:rsidR="00301205" w:rsidRPr="00E009D2">
        <w:rPr>
          <w:rFonts w:ascii="Times New Roman" w:hAnsi="Times New Roman" w:cs="Times New Roman"/>
          <w:lang w:val="en-US"/>
        </w:rPr>
        <w:t xml:space="preserve"> (Supplementary Table 1)</w:t>
      </w:r>
      <w:r w:rsidR="009906AB" w:rsidRPr="00E009D2">
        <w:rPr>
          <w:rFonts w:ascii="Times New Roman" w:hAnsi="Times New Roman" w:cs="Times New Roman"/>
          <w:lang w:val="en-US"/>
        </w:rPr>
        <w:t xml:space="preserve">, and breast tumor pathology information for </w:t>
      </w:r>
      <w:r w:rsidR="00F90D44" w:rsidRPr="00E009D2">
        <w:rPr>
          <w:rFonts w:ascii="Times New Roman" w:hAnsi="Times New Roman" w:cs="Times New Roman"/>
          <w:lang w:val="en-US"/>
        </w:rPr>
        <w:t xml:space="preserve">32 </w:t>
      </w:r>
      <w:r w:rsidR="009906AB" w:rsidRPr="00E009D2">
        <w:rPr>
          <w:rFonts w:ascii="Times New Roman" w:hAnsi="Times New Roman" w:cs="Times New Roman"/>
          <w:lang w:val="en-US"/>
        </w:rPr>
        <w:t xml:space="preserve">cases from ENIGMA, CIMBA </w:t>
      </w:r>
      <w:r w:rsidR="009906AB" w:rsidRPr="00E009D2">
        <w:rPr>
          <w:rFonts w:ascii="Times New Roman" w:hAnsi="Times New Roman" w:cs="Times New Roman"/>
          <w:lang w:val="en-US"/>
        </w:rPr>
        <w:lastRenderedPageBreak/>
        <w:t xml:space="preserve">or BCAC (Supplementary Tables 1 and 2). </w:t>
      </w:r>
      <w:r w:rsidR="00761385" w:rsidRPr="00E009D2">
        <w:rPr>
          <w:rFonts w:ascii="Times New Roman" w:hAnsi="Times New Roman" w:cs="Times New Roman"/>
          <w:lang w:val="en-US"/>
        </w:rPr>
        <w:t>The combined odds for causality based on segregation analysis</w:t>
      </w:r>
      <w:r w:rsidR="00E01333" w:rsidRPr="00E009D2">
        <w:rPr>
          <w:rFonts w:ascii="Times New Roman" w:hAnsi="Times New Roman" w:cs="Times New Roman"/>
          <w:lang w:val="en-US"/>
        </w:rPr>
        <w:t>,</w:t>
      </w:r>
      <w:r w:rsidR="00174DBE">
        <w:rPr>
          <w:rFonts w:ascii="Times New Roman" w:hAnsi="Times New Roman" w:cs="Times New Roman"/>
          <w:lang w:val="en-US"/>
        </w:rPr>
        <w:t xml:space="preserve"> </w:t>
      </w:r>
      <w:r w:rsidR="00B934CD" w:rsidRPr="00E009D2">
        <w:rPr>
          <w:rFonts w:ascii="Times New Roman" w:hAnsi="Times New Roman" w:cs="Times New Roman"/>
        </w:rPr>
        <w:t xml:space="preserve">assuming </w:t>
      </w:r>
      <w:r w:rsidR="00B934CD" w:rsidRPr="00E009D2">
        <w:rPr>
          <w:rFonts w:ascii="Times New Roman" w:hAnsi="Times New Roman" w:cs="Times New Roman"/>
          <w:i/>
        </w:rPr>
        <w:t>BRCA1</w:t>
      </w:r>
      <w:r w:rsidR="00B934CD" w:rsidRPr="00E009D2">
        <w:rPr>
          <w:rFonts w:ascii="Times New Roman" w:hAnsi="Times New Roman" w:cs="Times New Roman"/>
        </w:rPr>
        <w:t xml:space="preserve"> age-specific risks of breast and ovarian cancer as estimated in the large study of</w:t>
      </w:r>
      <w:r w:rsidR="00174DBE">
        <w:rPr>
          <w:rFonts w:ascii="Times New Roman" w:hAnsi="Times New Roman" w:cs="Times New Roman"/>
        </w:rPr>
        <w:t xml:space="preserve"> </w:t>
      </w:r>
      <w:r w:rsidR="00E01333" w:rsidRPr="00E009D2">
        <w:rPr>
          <w:rFonts w:ascii="Times New Roman" w:hAnsi="Times New Roman" w:cs="Times New Roman"/>
        </w:rPr>
        <w:t>Antoniou et al</w:t>
      </w:r>
      <w:r w:rsidR="00174DBE">
        <w:rPr>
          <w:rFonts w:ascii="Times New Roman" w:hAnsi="Times New Roman" w:cs="Times New Roman"/>
        </w:rPr>
        <w:t xml:space="preserve"> </w:t>
      </w:r>
      <w:r w:rsidR="0098446F" w:rsidRPr="00E009D2">
        <w:rPr>
          <w:rFonts w:ascii="Times New Roman" w:hAnsi="Times New Roman" w:cs="Times New Roman"/>
        </w:rPr>
        <w:fldChar w:fldCharType="begin">
          <w:fldData xml:space="preserve">PEVuZE5vdGU+PENpdGU+PEF1dGhvcj5BbnRvbmlvdTwvQXV0aG9yPjxZZWFyPjIwMDM8L1llYXI+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=
</w:fldData>
        </w:fldChar>
      </w:r>
      <w:r w:rsidR="00AF1E84">
        <w:rPr>
          <w:rFonts w:ascii="Times New Roman" w:hAnsi="Times New Roman" w:cs="Times New Roman"/>
        </w:rPr>
        <w:instrText xml:space="preserve"> ADDIN EN.CITE </w:instrText>
      </w:r>
      <w:r w:rsidR="0098446F">
        <w:rPr>
          <w:rFonts w:ascii="Times New Roman" w:hAnsi="Times New Roman" w:cs="Times New Roman"/>
        </w:rPr>
        <w:fldChar w:fldCharType="begin">
          <w:fldData xml:space="preserve">PEVuZE5vdGU+PENpdGU+PEF1dGhvcj5BbnRvbmlvdTwvQXV0aG9yPjxZZWFyPjIwMDM8L1llYXI+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=
</w:fldData>
        </w:fldChar>
      </w:r>
      <w:r w:rsidR="00AF1E84">
        <w:rPr>
          <w:rFonts w:ascii="Times New Roman" w:hAnsi="Times New Roman" w:cs="Times New Roman"/>
        </w:rPr>
        <w:instrText xml:space="preserve"> ADDIN EN.CITE.DATA </w:instrText>
      </w:r>
      <w:r w:rsidR="0098446F">
        <w:rPr>
          <w:rFonts w:ascii="Times New Roman" w:hAnsi="Times New Roman" w:cs="Times New Roman"/>
        </w:rPr>
      </w:r>
      <w:r w:rsidR="0098446F">
        <w:rPr>
          <w:rFonts w:ascii="Times New Roman" w:hAnsi="Times New Roman" w:cs="Times New Roman"/>
        </w:rPr>
        <w:fldChar w:fldCharType="end"/>
      </w:r>
      <w:r w:rsidR="0098446F" w:rsidRPr="00E009D2">
        <w:rPr>
          <w:rFonts w:ascii="Times New Roman" w:hAnsi="Times New Roman" w:cs="Times New Roman"/>
        </w:rPr>
      </w:r>
      <w:r w:rsidR="0098446F" w:rsidRPr="00E009D2">
        <w:rPr>
          <w:rFonts w:ascii="Times New Roman" w:hAnsi="Times New Roman" w:cs="Times New Roman"/>
        </w:rPr>
        <w:fldChar w:fldCharType="separate"/>
      </w:r>
      <w:r w:rsidR="003A326D" w:rsidRPr="00E009D2">
        <w:rPr>
          <w:rFonts w:ascii="Times New Roman" w:hAnsi="Times New Roman" w:cs="Times New Roman"/>
          <w:noProof/>
        </w:rPr>
        <w:t>(</w:t>
      </w:r>
      <w:hyperlink w:anchor="_ENREF_6" w:tooltip="Antoniou, 2003 #12" w:history="1">
        <w:r w:rsidR="001E6C73" w:rsidRPr="00E009D2">
          <w:rPr>
            <w:rFonts w:ascii="Times New Roman" w:hAnsi="Times New Roman" w:cs="Times New Roman"/>
            <w:noProof/>
          </w:rPr>
          <w:t>6</w:t>
        </w:r>
      </w:hyperlink>
      <w:r w:rsidR="003A326D" w:rsidRPr="00E009D2">
        <w:rPr>
          <w:rFonts w:ascii="Times New Roman" w:hAnsi="Times New Roman" w:cs="Times New Roman"/>
          <w:noProof/>
        </w:rPr>
        <w:t>)</w:t>
      </w:r>
      <w:r w:rsidR="0098446F" w:rsidRPr="00E009D2">
        <w:rPr>
          <w:rFonts w:ascii="Times New Roman" w:hAnsi="Times New Roman" w:cs="Times New Roman"/>
        </w:rPr>
        <w:fldChar w:fldCharType="end"/>
      </w:r>
      <w:r w:rsidR="00B934CD" w:rsidRPr="00E009D2">
        <w:rPr>
          <w:rFonts w:ascii="Times New Roman" w:hAnsi="Times New Roman" w:cs="Times New Roman"/>
        </w:rPr>
        <w:t>,</w:t>
      </w:r>
      <w:r w:rsidR="00174DBE">
        <w:rPr>
          <w:rFonts w:ascii="Times New Roman" w:hAnsi="Times New Roman" w:cs="Times New Roman"/>
        </w:rPr>
        <w:t xml:space="preserve"> </w:t>
      </w:r>
      <w:r w:rsidR="00761385" w:rsidRPr="00E009D2">
        <w:rPr>
          <w:rFonts w:ascii="Times New Roman" w:hAnsi="Times New Roman" w:cs="Times New Roman"/>
          <w:lang w:val="en-US"/>
        </w:rPr>
        <w:t xml:space="preserve">was </w:t>
      </w:r>
      <w:r w:rsidR="00470766" w:rsidRPr="00E009D2">
        <w:rPr>
          <w:rFonts w:ascii="Times New Roman" w:hAnsi="Times New Roman" w:cs="Times New Roman"/>
          <w:lang w:val="en-US"/>
        </w:rPr>
        <w:t>0.10</w:t>
      </w:r>
      <w:r w:rsidR="00761385" w:rsidRPr="00E009D2">
        <w:rPr>
          <w:rFonts w:ascii="Times New Roman" w:hAnsi="Times New Roman" w:cs="Times New Roman"/>
          <w:lang w:val="en-US"/>
        </w:rPr>
        <w:t xml:space="preserve"> (ranging from 0.</w:t>
      </w:r>
      <w:r w:rsidR="00470766" w:rsidRPr="00E009D2">
        <w:rPr>
          <w:rFonts w:ascii="Times New Roman" w:hAnsi="Times New Roman" w:cs="Times New Roman"/>
          <w:lang w:val="en-US"/>
        </w:rPr>
        <w:t>02</w:t>
      </w:r>
      <w:r w:rsidR="00761385" w:rsidRPr="00E009D2">
        <w:rPr>
          <w:rFonts w:ascii="Times New Roman" w:hAnsi="Times New Roman" w:cs="Times New Roman"/>
          <w:lang w:val="en-US"/>
        </w:rPr>
        <w:t xml:space="preserve"> to 6.</w:t>
      </w:r>
      <w:r w:rsidR="00470766" w:rsidRPr="00E009D2">
        <w:rPr>
          <w:rFonts w:ascii="Times New Roman" w:hAnsi="Times New Roman" w:cs="Times New Roman"/>
          <w:lang w:val="en-US"/>
        </w:rPr>
        <w:t>85</w:t>
      </w:r>
      <w:r w:rsidR="00761385" w:rsidRPr="00E009D2">
        <w:rPr>
          <w:rFonts w:ascii="Times New Roman" w:hAnsi="Times New Roman" w:cs="Times New Roman"/>
          <w:lang w:val="en-US"/>
        </w:rPr>
        <w:t xml:space="preserve"> for individual families).</w:t>
      </w:r>
      <w:r w:rsidR="00174DBE">
        <w:rPr>
          <w:rFonts w:ascii="Times New Roman" w:hAnsi="Times New Roman" w:cs="Times New Roman"/>
          <w:lang w:val="en-US"/>
        </w:rPr>
        <w:t xml:space="preserve"> </w:t>
      </w:r>
      <w:r w:rsidR="00470766" w:rsidRPr="00E009D2">
        <w:rPr>
          <w:rFonts w:ascii="Times New Roman" w:hAnsi="Times New Roman" w:cs="Times New Roman"/>
          <w:lang w:val="en-US"/>
        </w:rPr>
        <w:t>T</w:t>
      </w:r>
      <w:r w:rsidR="009864E5" w:rsidRPr="00E009D2">
        <w:rPr>
          <w:rFonts w:ascii="Times New Roman" w:hAnsi="Times New Roman" w:cs="Times New Roman"/>
          <w:lang w:val="en-US"/>
        </w:rPr>
        <w:t xml:space="preserve">he </w:t>
      </w:r>
      <w:r w:rsidR="00301205" w:rsidRPr="00E009D2">
        <w:rPr>
          <w:rFonts w:ascii="Times New Roman" w:hAnsi="Times New Roman" w:cs="Times New Roman"/>
          <w:lang w:val="en-US"/>
        </w:rPr>
        <w:t xml:space="preserve">breast </w:t>
      </w:r>
      <w:r w:rsidR="009864E5" w:rsidRPr="00E009D2">
        <w:rPr>
          <w:rFonts w:ascii="Times New Roman" w:hAnsi="Times New Roman" w:cs="Times New Roman"/>
          <w:lang w:val="en-US"/>
        </w:rPr>
        <w:t>tumor pathology features of variant carriers</w:t>
      </w:r>
      <w:r w:rsidR="00B746C6">
        <w:rPr>
          <w:rFonts w:ascii="Times New Roman" w:hAnsi="Times New Roman" w:cs="Times New Roman"/>
          <w:lang w:val="en-US"/>
        </w:rPr>
        <w:t xml:space="preserve"> </w:t>
      </w:r>
      <w:r w:rsidR="009864E5" w:rsidRPr="00E009D2">
        <w:rPr>
          <w:rFonts w:ascii="Times New Roman" w:hAnsi="Times New Roman" w:cs="Times New Roman"/>
          <w:lang w:val="en-US"/>
        </w:rPr>
        <w:t>w</w:t>
      </w:r>
      <w:r w:rsidR="00986180" w:rsidRPr="00E009D2">
        <w:rPr>
          <w:rFonts w:ascii="Times New Roman" w:hAnsi="Times New Roman" w:cs="Times New Roman"/>
          <w:lang w:val="en-US"/>
        </w:rPr>
        <w:t>ere</w:t>
      </w:r>
      <w:r w:rsidR="009864E5" w:rsidRPr="00E009D2">
        <w:rPr>
          <w:rFonts w:ascii="Times New Roman" w:hAnsi="Times New Roman" w:cs="Times New Roman"/>
          <w:lang w:val="en-US"/>
        </w:rPr>
        <w:t xml:space="preserve"> no</w:t>
      </w:r>
      <w:r w:rsidR="00986180" w:rsidRPr="00E009D2">
        <w:rPr>
          <w:rFonts w:ascii="Times New Roman" w:hAnsi="Times New Roman" w:cs="Times New Roman"/>
          <w:lang w:val="en-US"/>
        </w:rPr>
        <w:t>t</w:t>
      </w:r>
      <w:r w:rsidR="009864E5" w:rsidRPr="00E009D2">
        <w:rPr>
          <w:rFonts w:ascii="Times New Roman" w:hAnsi="Times New Roman" w:cs="Times New Roman"/>
          <w:lang w:val="en-US"/>
        </w:rPr>
        <w:t xml:space="preserve"> consistent with th</w:t>
      </w:r>
      <w:r w:rsidR="00986180" w:rsidRPr="00E009D2">
        <w:rPr>
          <w:rFonts w:ascii="Times New Roman" w:hAnsi="Times New Roman" w:cs="Times New Roman"/>
          <w:lang w:val="en-US"/>
        </w:rPr>
        <w:t xml:space="preserve">ose found commonly for </w:t>
      </w:r>
      <w:r w:rsidR="009864E5" w:rsidRPr="00E009D2">
        <w:rPr>
          <w:rFonts w:ascii="Times New Roman" w:hAnsi="Times New Roman" w:cs="Times New Roman"/>
          <w:lang w:val="en-US"/>
        </w:rPr>
        <w:t xml:space="preserve">high-risk </w:t>
      </w:r>
      <w:r w:rsidR="009864E5" w:rsidRPr="00E009D2">
        <w:rPr>
          <w:rFonts w:ascii="Times New Roman" w:hAnsi="Times New Roman" w:cs="Times New Roman"/>
          <w:i/>
          <w:lang w:val="en-US"/>
        </w:rPr>
        <w:t>BRCA1</w:t>
      </w:r>
      <w:r w:rsidR="009864E5" w:rsidRPr="00E009D2">
        <w:rPr>
          <w:rFonts w:ascii="Times New Roman" w:hAnsi="Times New Roman" w:cs="Times New Roman"/>
          <w:lang w:val="en-US"/>
        </w:rPr>
        <w:t xml:space="preserve"> pathogenic variant</w:t>
      </w:r>
      <w:r w:rsidR="00986180" w:rsidRPr="00E009D2">
        <w:rPr>
          <w:rFonts w:ascii="Times New Roman" w:hAnsi="Times New Roman" w:cs="Times New Roman"/>
          <w:lang w:val="en-US"/>
        </w:rPr>
        <w:t xml:space="preserve"> carriers</w:t>
      </w:r>
      <w:r w:rsidR="009864E5" w:rsidRPr="00E009D2">
        <w:rPr>
          <w:rFonts w:ascii="Times New Roman" w:hAnsi="Times New Roman" w:cs="Times New Roman"/>
          <w:lang w:val="en-US"/>
        </w:rPr>
        <w:t xml:space="preserve">. </w:t>
      </w:r>
      <w:r w:rsidR="00F42C11" w:rsidRPr="00E009D2">
        <w:rPr>
          <w:rFonts w:ascii="Times New Roman" w:hAnsi="Times New Roman" w:cs="Times New Roman"/>
          <w:lang w:val="en-US"/>
        </w:rPr>
        <w:t xml:space="preserve">The majority of </w:t>
      </w:r>
      <w:r w:rsidR="009864E5" w:rsidRPr="00E009D2">
        <w:rPr>
          <w:rFonts w:ascii="Times New Roman" w:hAnsi="Times New Roman" w:cs="Times New Roman"/>
          <w:lang w:val="en-US"/>
        </w:rPr>
        <w:t>tumors were ER positive</w:t>
      </w:r>
      <w:r w:rsidR="00B746C6">
        <w:rPr>
          <w:rFonts w:ascii="Times New Roman" w:hAnsi="Times New Roman" w:cs="Times New Roman"/>
          <w:lang w:val="en-US"/>
        </w:rPr>
        <w:t xml:space="preserve"> (25/32)</w:t>
      </w:r>
      <w:r w:rsidR="009864E5" w:rsidRPr="00E009D2">
        <w:rPr>
          <w:rFonts w:ascii="Times New Roman" w:hAnsi="Times New Roman" w:cs="Times New Roman"/>
          <w:lang w:val="en-US"/>
        </w:rPr>
        <w:t>, and the odds for causality based on pathology information was</w:t>
      </w:r>
      <w:r w:rsidR="00B746C6">
        <w:rPr>
          <w:rFonts w:ascii="Times New Roman" w:hAnsi="Times New Roman" w:cs="Times New Roman"/>
          <w:lang w:val="en-US"/>
        </w:rPr>
        <w:t xml:space="preserve"> </w:t>
      </w:r>
      <w:r w:rsidR="00405A4B" w:rsidRPr="00E009D2">
        <w:rPr>
          <w:rFonts w:ascii="Times New Roman" w:hAnsi="Times New Roman" w:cs="Times New Roman"/>
          <w:lang w:val="en-US"/>
        </w:rPr>
        <w:t>4</w:t>
      </w:r>
      <w:r w:rsidR="009864E5" w:rsidRPr="00E009D2">
        <w:rPr>
          <w:rFonts w:ascii="Times New Roman" w:hAnsi="Times New Roman" w:cs="Times New Roman"/>
          <w:lang w:val="en-US"/>
        </w:rPr>
        <w:t>.</w:t>
      </w:r>
      <w:r w:rsidR="00405A4B" w:rsidRPr="00E009D2">
        <w:rPr>
          <w:rFonts w:ascii="Times New Roman" w:hAnsi="Times New Roman" w:cs="Times New Roman"/>
          <w:lang w:val="en-US"/>
        </w:rPr>
        <w:t>98</w:t>
      </w:r>
      <w:r w:rsidR="009864E5" w:rsidRPr="00E009D2">
        <w:rPr>
          <w:rFonts w:ascii="Times New Roman" w:hAnsi="Times New Roman" w:cs="Times New Roman"/>
          <w:lang w:val="en-US"/>
        </w:rPr>
        <w:t>x10</w:t>
      </w:r>
      <w:r w:rsidR="009864E5" w:rsidRPr="00E009D2">
        <w:rPr>
          <w:rFonts w:ascii="Times New Roman" w:hAnsi="Times New Roman" w:cs="Times New Roman"/>
          <w:vertAlign w:val="superscript"/>
          <w:lang w:val="en-US"/>
        </w:rPr>
        <w:t>-</w:t>
      </w:r>
      <w:r w:rsidR="00405A4B" w:rsidRPr="00E009D2">
        <w:rPr>
          <w:rFonts w:ascii="Times New Roman" w:hAnsi="Times New Roman" w:cs="Times New Roman"/>
          <w:vertAlign w:val="superscript"/>
          <w:lang w:val="en-US"/>
        </w:rPr>
        <w:t>6</w:t>
      </w:r>
      <w:r w:rsidR="00F42C11" w:rsidRPr="00E009D2">
        <w:rPr>
          <w:rFonts w:ascii="Times New Roman" w:hAnsi="Times New Roman" w:cs="Times New Roman"/>
          <w:lang w:val="en-US"/>
        </w:rPr>
        <w:t xml:space="preserve"> (</w:t>
      </w:r>
      <w:r w:rsidR="00405A4B" w:rsidRPr="00E009D2">
        <w:rPr>
          <w:rFonts w:ascii="Times New Roman" w:hAnsi="Times New Roman" w:cs="Times New Roman"/>
          <w:lang w:val="en-US"/>
        </w:rPr>
        <w:t>200994</w:t>
      </w:r>
      <w:r w:rsidR="009864E5" w:rsidRPr="00E009D2">
        <w:rPr>
          <w:rFonts w:ascii="Times New Roman" w:hAnsi="Times New Roman" w:cs="Times New Roman"/>
          <w:lang w:val="en-US"/>
        </w:rPr>
        <w:t>:1 against causality).</w:t>
      </w:r>
    </w:p>
    <w:p w:rsidR="00010F5A" w:rsidRPr="00E009D2" w:rsidRDefault="00F63242" w:rsidP="00E009D2">
      <w:pPr>
        <w:spacing w:line="480" w:lineRule="auto"/>
        <w:jc w:val="both"/>
        <w:rPr>
          <w:rFonts w:ascii="Times New Roman" w:hAnsi="Times New Roman" w:cs="Times New Roman"/>
          <w:lang w:val="en-US"/>
        </w:rPr>
      </w:pPr>
      <w:r w:rsidRPr="00E009D2">
        <w:rPr>
          <w:rFonts w:ascii="Times New Roman" w:hAnsi="Times New Roman" w:cs="Times New Roman"/>
          <w:lang w:val="en-US"/>
        </w:rPr>
        <w:t>After</w:t>
      </w:r>
      <w:r w:rsidR="004413B6" w:rsidRPr="00E009D2">
        <w:rPr>
          <w:rFonts w:ascii="Times New Roman" w:hAnsi="Times New Roman" w:cs="Times New Roman"/>
          <w:lang w:val="en-US"/>
        </w:rPr>
        <w:t xml:space="preserve"> contact</w:t>
      </w:r>
      <w:r w:rsidRPr="00E009D2">
        <w:rPr>
          <w:rFonts w:ascii="Times New Roman" w:hAnsi="Times New Roman" w:cs="Times New Roman"/>
          <w:lang w:val="en-US"/>
        </w:rPr>
        <w:t>ing the</w:t>
      </w:r>
      <w:r w:rsidR="004413B6" w:rsidRPr="00E009D2">
        <w:rPr>
          <w:rFonts w:ascii="Times New Roman" w:hAnsi="Times New Roman" w:cs="Times New Roman"/>
          <w:lang w:val="en-US"/>
        </w:rPr>
        <w:t xml:space="preserve"> submitting centres and </w:t>
      </w:r>
      <w:r w:rsidRPr="00E009D2">
        <w:rPr>
          <w:rFonts w:ascii="Times New Roman" w:hAnsi="Times New Roman" w:cs="Times New Roman"/>
          <w:lang w:val="en-US"/>
        </w:rPr>
        <w:t xml:space="preserve">through </w:t>
      </w:r>
      <w:r w:rsidR="004413B6" w:rsidRPr="00E009D2">
        <w:rPr>
          <w:rFonts w:ascii="Times New Roman" w:hAnsi="Times New Roman" w:cs="Times New Roman"/>
          <w:lang w:val="en-US"/>
        </w:rPr>
        <w:t xml:space="preserve">re-investigation of original genetic test results, the </w:t>
      </w:r>
      <w:r w:rsidR="00D71251" w:rsidRPr="00E009D2">
        <w:rPr>
          <w:rFonts w:ascii="Times New Roman" w:hAnsi="Times New Roman" w:cs="Times New Roman"/>
          <w:i/>
          <w:lang w:val="en-US"/>
        </w:rPr>
        <w:t xml:space="preserve">BRCA1 </w:t>
      </w:r>
      <w:r w:rsidR="004413B6" w:rsidRPr="00E009D2">
        <w:rPr>
          <w:rFonts w:ascii="Times New Roman" w:hAnsi="Times New Roman" w:cs="Times New Roman"/>
          <w:lang w:val="en-US"/>
        </w:rPr>
        <w:t xml:space="preserve">exonic variant </w:t>
      </w:r>
      <w:r w:rsidR="00BD1E3A" w:rsidRPr="00E009D2">
        <w:rPr>
          <w:rFonts w:ascii="Times New Roman" w:hAnsi="Times New Roman" w:cs="Times New Roman"/>
          <w:lang w:val="en-US"/>
        </w:rPr>
        <w:t>rs55680408 (</w:t>
      </w:r>
      <w:r w:rsidR="004413B6" w:rsidRPr="00E009D2">
        <w:rPr>
          <w:rFonts w:ascii="Times New Roman" w:hAnsi="Times New Roman" w:cs="Times New Roman"/>
          <w:lang w:val="en-US"/>
        </w:rPr>
        <w:t>c.641A&gt;G</w:t>
      </w:r>
      <w:r w:rsidR="00BD1E3A" w:rsidRPr="00E009D2">
        <w:rPr>
          <w:rFonts w:ascii="Times New Roman" w:hAnsi="Times New Roman" w:cs="Times New Roman"/>
          <w:lang w:val="en-US"/>
        </w:rPr>
        <w:t>,</w:t>
      </w:r>
      <w:r w:rsidR="008B78DC" w:rsidRPr="00E009D2">
        <w:rPr>
          <w:rFonts w:ascii="Times New Roman" w:hAnsi="Times New Roman" w:cs="Times New Roman"/>
          <w:lang w:val="en-US"/>
        </w:rPr>
        <w:t xml:space="preserve"> </w:t>
      </w:r>
      <w:r w:rsidR="00AA3997" w:rsidRPr="00E009D2">
        <w:rPr>
          <w:rFonts w:ascii="Times New Roman" w:hAnsi="Times New Roman" w:cs="Times New Roman"/>
          <w:lang w:val="en-US"/>
        </w:rPr>
        <w:t>p.</w:t>
      </w:r>
      <w:r w:rsidR="00851295" w:rsidRPr="00E009D2">
        <w:rPr>
          <w:rFonts w:ascii="Times New Roman" w:hAnsi="Times New Roman" w:cs="Times New Roman"/>
          <w:lang w:val="en-US"/>
        </w:rPr>
        <w:t>Asp</w:t>
      </w:r>
      <w:r w:rsidR="004413B6" w:rsidRPr="00E009D2">
        <w:rPr>
          <w:rFonts w:ascii="Times New Roman" w:hAnsi="Times New Roman" w:cs="Times New Roman"/>
          <w:lang w:val="en-US"/>
        </w:rPr>
        <w:t>214G</w:t>
      </w:r>
      <w:r w:rsidR="00851295" w:rsidRPr="00E009D2">
        <w:rPr>
          <w:rFonts w:ascii="Times New Roman" w:hAnsi="Times New Roman" w:cs="Times New Roman"/>
          <w:lang w:val="en-US"/>
        </w:rPr>
        <w:t>ly</w:t>
      </w:r>
      <w:r w:rsidR="004413B6" w:rsidRPr="00E009D2">
        <w:rPr>
          <w:rFonts w:ascii="Times New Roman" w:hAnsi="Times New Roman" w:cs="Times New Roman"/>
          <w:lang w:val="en-US"/>
        </w:rPr>
        <w:t xml:space="preserve">) was confirmed to be present in </w:t>
      </w:r>
      <w:r w:rsidR="00186263" w:rsidRPr="00E009D2">
        <w:rPr>
          <w:rFonts w:ascii="Times New Roman" w:hAnsi="Times New Roman" w:cs="Times New Roman"/>
          <w:lang w:val="en-US"/>
        </w:rPr>
        <w:t xml:space="preserve">all </w:t>
      </w:r>
      <w:r w:rsidR="004413B6" w:rsidRPr="00E009D2">
        <w:rPr>
          <w:rFonts w:ascii="Times New Roman" w:hAnsi="Times New Roman" w:cs="Times New Roman"/>
          <w:lang w:val="en-US"/>
        </w:rPr>
        <w:t>ENIGMA/CIMBA c.594-2A&gt;C families</w:t>
      </w:r>
      <w:r w:rsidR="00186263" w:rsidRPr="00E009D2">
        <w:rPr>
          <w:rFonts w:ascii="Times New Roman" w:hAnsi="Times New Roman" w:cs="Times New Roman"/>
          <w:lang w:val="en-US"/>
        </w:rPr>
        <w:t xml:space="preserve"> included in the final analysis</w:t>
      </w:r>
      <w:r w:rsidR="004A4249" w:rsidRPr="00E009D2">
        <w:rPr>
          <w:rFonts w:ascii="Times New Roman" w:hAnsi="Times New Roman" w:cs="Times New Roman"/>
          <w:lang w:val="en-US"/>
        </w:rPr>
        <w:t xml:space="preserve">, and another 13 c.594-2A&gt;C carriers </w:t>
      </w:r>
      <w:r w:rsidR="00301205" w:rsidRPr="00E009D2">
        <w:rPr>
          <w:rFonts w:ascii="Times New Roman" w:hAnsi="Times New Roman" w:cs="Times New Roman"/>
          <w:lang w:val="en-US"/>
        </w:rPr>
        <w:t xml:space="preserve">identified by Ambry Genetics that were </w:t>
      </w:r>
      <w:r w:rsidR="004A4249" w:rsidRPr="00E009D2">
        <w:rPr>
          <w:rFonts w:ascii="Times New Roman" w:hAnsi="Times New Roman" w:cs="Times New Roman"/>
          <w:lang w:val="en-US"/>
        </w:rPr>
        <w:t>excluded from analysis due to lack of relevant clinical information. Specifically, r</w:t>
      </w:r>
      <w:r w:rsidR="00D94AA2" w:rsidRPr="00E009D2">
        <w:rPr>
          <w:rFonts w:ascii="Times New Roman" w:hAnsi="Times New Roman" w:cs="Times New Roman"/>
          <w:lang w:val="en-US"/>
        </w:rPr>
        <w:t>eview of genetic testing data by Ambry Genetics identified a total of 20</w:t>
      </w:r>
      <w:r w:rsidR="00405A4B" w:rsidRPr="00E009D2">
        <w:rPr>
          <w:rFonts w:ascii="Times New Roman" w:hAnsi="Times New Roman" w:cs="Times New Roman"/>
          <w:lang w:val="en-US"/>
        </w:rPr>
        <w:t xml:space="preserve"> carr</w:t>
      </w:r>
      <w:r w:rsidR="00D94AA2" w:rsidRPr="00E009D2">
        <w:rPr>
          <w:rFonts w:ascii="Times New Roman" w:hAnsi="Times New Roman" w:cs="Times New Roman"/>
          <w:lang w:val="en-US"/>
        </w:rPr>
        <w:t xml:space="preserve">iers of </w:t>
      </w:r>
      <w:r w:rsidR="00D94AA2" w:rsidRPr="00E009D2">
        <w:rPr>
          <w:rFonts w:ascii="Times New Roman" w:hAnsi="Times New Roman" w:cs="Times New Roman"/>
          <w:i/>
          <w:lang w:val="en-US"/>
        </w:rPr>
        <w:t>BRCA1</w:t>
      </w:r>
      <w:r w:rsidR="00D94AA2" w:rsidRPr="00E009D2">
        <w:rPr>
          <w:rFonts w:ascii="Times New Roman" w:hAnsi="Times New Roman" w:cs="Times New Roman"/>
          <w:lang w:val="en-US"/>
        </w:rPr>
        <w:t xml:space="preserve"> c.[594-2A&gt;C;</w:t>
      </w:r>
      <w:r w:rsidR="00D0183B">
        <w:rPr>
          <w:rFonts w:ascii="Times New Roman" w:hAnsi="Times New Roman" w:cs="Times New Roman"/>
          <w:lang w:val="en-US"/>
        </w:rPr>
        <w:t xml:space="preserve"> </w:t>
      </w:r>
      <w:r w:rsidR="00D94AA2" w:rsidRPr="00E009D2">
        <w:rPr>
          <w:rFonts w:ascii="Times New Roman" w:hAnsi="Times New Roman" w:cs="Times New Roman"/>
          <w:lang w:val="en-US"/>
        </w:rPr>
        <w:t>641A&gt;G] from &gt;213,000 tests</w:t>
      </w:r>
      <w:r w:rsidR="00301205" w:rsidRPr="00E009D2">
        <w:rPr>
          <w:rFonts w:ascii="Times New Roman" w:hAnsi="Times New Roman" w:cs="Times New Roman"/>
          <w:lang w:val="en-US"/>
        </w:rPr>
        <w:t xml:space="preserve">, </w:t>
      </w:r>
      <w:r w:rsidR="00D94AA2" w:rsidRPr="00E009D2">
        <w:rPr>
          <w:rFonts w:ascii="Times New Roman" w:hAnsi="Times New Roman" w:cs="Times New Roman"/>
          <w:lang w:val="en-US"/>
        </w:rPr>
        <w:t>includ</w:t>
      </w:r>
      <w:r w:rsidR="00C727FF" w:rsidRPr="00E009D2">
        <w:rPr>
          <w:rFonts w:ascii="Times New Roman" w:hAnsi="Times New Roman" w:cs="Times New Roman"/>
          <w:lang w:val="en-US"/>
        </w:rPr>
        <w:t>ing</w:t>
      </w:r>
      <w:r w:rsidR="00C21F66" w:rsidRPr="00E009D2">
        <w:rPr>
          <w:rFonts w:ascii="Times New Roman" w:hAnsi="Times New Roman" w:cs="Times New Roman"/>
          <w:lang w:val="en-US"/>
        </w:rPr>
        <w:t xml:space="preserve"> </w:t>
      </w:r>
      <w:r w:rsidR="00D94AA2" w:rsidRPr="00E009D2">
        <w:rPr>
          <w:rFonts w:ascii="Times New Roman" w:hAnsi="Times New Roman" w:cs="Times New Roman"/>
          <w:lang w:val="en-US"/>
        </w:rPr>
        <w:t>two siblings and a mother-daughter pair</w:t>
      </w:r>
      <w:r w:rsidR="00C727FF" w:rsidRPr="00E009D2">
        <w:rPr>
          <w:rFonts w:ascii="Times New Roman" w:hAnsi="Times New Roman" w:cs="Times New Roman"/>
          <w:lang w:val="en-US"/>
        </w:rPr>
        <w:t>; t</w:t>
      </w:r>
      <w:r w:rsidR="004A4249" w:rsidRPr="00E009D2">
        <w:rPr>
          <w:rFonts w:ascii="Times New Roman" w:hAnsi="Times New Roman" w:cs="Times New Roman"/>
          <w:lang w:val="en-US"/>
        </w:rPr>
        <w:t xml:space="preserve">here was </w:t>
      </w:r>
      <w:r w:rsidR="00D94AA2" w:rsidRPr="00E009D2">
        <w:rPr>
          <w:rFonts w:ascii="Times New Roman" w:hAnsi="Times New Roman" w:cs="Times New Roman"/>
          <w:lang w:val="en-US"/>
        </w:rPr>
        <w:t xml:space="preserve">clear evidence that the alleles were </w:t>
      </w:r>
      <w:r w:rsidR="00D94AA2" w:rsidRPr="00E009D2">
        <w:rPr>
          <w:rFonts w:ascii="Times New Roman" w:hAnsi="Times New Roman" w:cs="Times New Roman"/>
          <w:i/>
          <w:lang w:val="en-US"/>
        </w:rPr>
        <w:t>in cis</w:t>
      </w:r>
      <w:r w:rsidR="00D94AA2" w:rsidRPr="00E009D2">
        <w:rPr>
          <w:rFonts w:ascii="Times New Roman" w:hAnsi="Times New Roman" w:cs="Times New Roman"/>
          <w:lang w:val="en-US"/>
        </w:rPr>
        <w:t xml:space="preserve"> from next generation sequencing reads</w:t>
      </w:r>
      <w:r w:rsidR="004A4249" w:rsidRPr="00E009D2">
        <w:rPr>
          <w:rFonts w:ascii="Times New Roman" w:hAnsi="Times New Roman" w:cs="Times New Roman"/>
          <w:lang w:val="en-US"/>
        </w:rPr>
        <w:t>, and neither allele was observed alone in 2636 unrelated parent exomes</w:t>
      </w:r>
      <w:r w:rsidR="00D94AA2" w:rsidRPr="00E009D2">
        <w:rPr>
          <w:rFonts w:ascii="Times New Roman" w:hAnsi="Times New Roman" w:cs="Times New Roman"/>
          <w:lang w:val="en-US"/>
        </w:rPr>
        <w:t xml:space="preserve">. </w:t>
      </w:r>
      <w:r w:rsidR="004413B6" w:rsidRPr="00E009D2">
        <w:rPr>
          <w:rFonts w:ascii="Times New Roman" w:hAnsi="Times New Roman" w:cs="Times New Roman"/>
          <w:lang w:val="en-US"/>
        </w:rPr>
        <w:t xml:space="preserve">Further, all </w:t>
      </w:r>
      <w:r w:rsidR="00405A4B" w:rsidRPr="00E009D2">
        <w:rPr>
          <w:rFonts w:ascii="Times New Roman" w:hAnsi="Times New Roman" w:cs="Times New Roman"/>
          <w:lang w:val="en-US"/>
        </w:rPr>
        <w:t>carrier</w:t>
      </w:r>
      <w:r w:rsidR="00525434" w:rsidRPr="00E009D2">
        <w:rPr>
          <w:rFonts w:ascii="Times New Roman" w:hAnsi="Times New Roman" w:cs="Times New Roman"/>
          <w:lang w:val="en-US"/>
        </w:rPr>
        <w:t xml:space="preserve"> individuals </w:t>
      </w:r>
      <w:r w:rsidR="004413B6" w:rsidRPr="00E009D2">
        <w:rPr>
          <w:rFonts w:ascii="Times New Roman" w:hAnsi="Times New Roman" w:cs="Times New Roman"/>
          <w:lang w:val="en-US"/>
        </w:rPr>
        <w:t xml:space="preserve">from BCAC were shown to </w:t>
      </w:r>
      <w:r w:rsidR="00010F5A" w:rsidRPr="00E009D2">
        <w:rPr>
          <w:rFonts w:ascii="Times New Roman" w:hAnsi="Times New Roman" w:cs="Times New Roman"/>
          <w:lang w:val="en-US"/>
        </w:rPr>
        <w:t>share</w:t>
      </w:r>
      <w:r w:rsidR="004413B6" w:rsidRPr="00E009D2">
        <w:rPr>
          <w:rFonts w:ascii="Times New Roman" w:hAnsi="Times New Roman" w:cs="Times New Roman"/>
          <w:lang w:val="en-US"/>
        </w:rPr>
        <w:t xml:space="preserve"> the same </w:t>
      </w:r>
      <w:r w:rsidR="00010F5A" w:rsidRPr="00E009D2">
        <w:rPr>
          <w:rFonts w:ascii="Times New Roman" w:hAnsi="Times New Roman" w:cs="Times New Roman"/>
          <w:i/>
          <w:lang w:val="en-US"/>
        </w:rPr>
        <w:t>BRCA1</w:t>
      </w:r>
      <w:r w:rsidR="00525434" w:rsidRPr="00E009D2">
        <w:rPr>
          <w:rFonts w:ascii="Times New Roman" w:hAnsi="Times New Roman" w:cs="Times New Roman"/>
          <w:lang w:val="en-US"/>
        </w:rPr>
        <w:t xml:space="preserve"> haplotype (data not shown). </w:t>
      </w:r>
      <w:r w:rsidR="00010F5A" w:rsidRPr="00E009D2">
        <w:rPr>
          <w:rFonts w:ascii="Times New Roman" w:hAnsi="Times New Roman" w:cs="Times New Roman"/>
          <w:lang w:val="en-US"/>
        </w:rPr>
        <w:t xml:space="preserve">Based on the haplotype and genotype information, it was assumed that all </w:t>
      </w:r>
      <w:r w:rsidR="00010F5A" w:rsidRPr="00E009D2">
        <w:rPr>
          <w:rFonts w:ascii="Times New Roman" w:hAnsi="Times New Roman" w:cs="Times New Roman"/>
          <w:i/>
          <w:lang w:val="en-US"/>
        </w:rPr>
        <w:t>BRCA1</w:t>
      </w:r>
      <w:r w:rsidR="00010F5A" w:rsidRPr="00E009D2">
        <w:rPr>
          <w:rFonts w:ascii="Times New Roman" w:hAnsi="Times New Roman" w:cs="Times New Roman"/>
          <w:lang w:val="en-US"/>
        </w:rPr>
        <w:t xml:space="preserve"> c.594-2A&gt;C carriers </w:t>
      </w:r>
      <w:r w:rsidR="004413B6" w:rsidRPr="00E009D2">
        <w:rPr>
          <w:rFonts w:ascii="Times New Roman" w:hAnsi="Times New Roman" w:cs="Times New Roman"/>
          <w:lang w:val="en-US"/>
        </w:rPr>
        <w:t xml:space="preserve">in the </w:t>
      </w:r>
      <w:r w:rsidR="004A4249" w:rsidRPr="00E009D2">
        <w:rPr>
          <w:rFonts w:ascii="Times New Roman" w:hAnsi="Times New Roman" w:cs="Times New Roman"/>
          <w:lang w:val="en-US"/>
        </w:rPr>
        <w:t xml:space="preserve">BCAC </w:t>
      </w:r>
      <w:r w:rsidR="004413B6" w:rsidRPr="00E009D2">
        <w:rPr>
          <w:rFonts w:ascii="Times New Roman" w:hAnsi="Times New Roman" w:cs="Times New Roman"/>
          <w:lang w:val="en-US"/>
        </w:rPr>
        <w:t>dataset were</w:t>
      </w:r>
      <w:r w:rsidR="00010F5A" w:rsidRPr="00E009D2">
        <w:rPr>
          <w:rFonts w:ascii="Times New Roman" w:hAnsi="Times New Roman" w:cs="Times New Roman"/>
          <w:lang w:val="en-US"/>
        </w:rPr>
        <w:t xml:space="preserve"> also carriers of </w:t>
      </w:r>
      <w:r w:rsidR="004413B6" w:rsidRPr="00E009D2">
        <w:rPr>
          <w:rFonts w:ascii="Times New Roman" w:hAnsi="Times New Roman" w:cs="Times New Roman"/>
          <w:lang w:val="en-US"/>
        </w:rPr>
        <w:t xml:space="preserve">c.641A&gt;G </w:t>
      </w:r>
      <w:r w:rsidR="004415AC" w:rsidRPr="00E009D2">
        <w:rPr>
          <w:rFonts w:ascii="Times New Roman" w:hAnsi="Times New Roman" w:cs="Times New Roman"/>
          <w:lang w:val="en-US"/>
        </w:rPr>
        <w:t>(p.</w:t>
      </w:r>
      <w:r w:rsidR="00851295" w:rsidRPr="00E009D2">
        <w:rPr>
          <w:rFonts w:ascii="Times New Roman" w:hAnsi="Times New Roman" w:cs="Times New Roman"/>
          <w:lang w:val="en-US"/>
        </w:rPr>
        <w:t>Asp</w:t>
      </w:r>
      <w:r w:rsidR="00010F5A" w:rsidRPr="00E009D2">
        <w:rPr>
          <w:rFonts w:ascii="Times New Roman" w:hAnsi="Times New Roman" w:cs="Times New Roman"/>
          <w:lang w:val="en-US"/>
        </w:rPr>
        <w:t>214G</w:t>
      </w:r>
      <w:r w:rsidR="00851295" w:rsidRPr="00E009D2">
        <w:rPr>
          <w:rFonts w:ascii="Times New Roman" w:hAnsi="Times New Roman" w:cs="Times New Roman"/>
          <w:lang w:val="en-US"/>
        </w:rPr>
        <w:t>ly</w:t>
      </w:r>
      <w:r w:rsidR="004415AC" w:rsidRPr="00E009D2">
        <w:rPr>
          <w:rFonts w:ascii="Times New Roman" w:hAnsi="Times New Roman" w:cs="Times New Roman"/>
          <w:lang w:val="en-US"/>
        </w:rPr>
        <w:t>)</w:t>
      </w:r>
      <w:r w:rsidR="00010F5A" w:rsidRPr="00E009D2">
        <w:rPr>
          <w:rFonts w:ascii="Times New Roman" w:hAnsi="Times New Roman" w:cs="Times New Roman"/>
          <w:lang w:val="en-US"/>
        </w:rPr>
        <w:t>.</w:t>
      </w:r>
      <w:r w:rsidR="00D0183B">
        <w:rPr>
          <w:rFonts w:ascii="Times New Roman" w:hAnsi="Times New Roman" w:cs="Times New Roman"/>
          <w:lang w:val="en-US"/>
        </w:rPr>
        <w:t xml:space="preserve"> </w:t>
      </w:r>
      <w:r w:rsidR="008E3296" w:rsidRPr="00E009D2">
        <w:rPr>
          <w:rFonts w:ascii="Times New Roman" w:hAnsi="Times New Roman" w:cs="Times New Roman"/>
          <w:lang w:val="en-US"/>
        </w:rPr>
        <w:t>C</w:t>
      </w:r>
      <w:r w:rsidR="009906AB" w:rsidRPr="00E009D2">
        <w:rPr>
          <w:rFonts w:ascii="Times New Roman" w:hAnsi="Times New Roman" w:cs="Times New Roman"/>
          <w:lang w:val="en-US"/>
        </w:rPr>
        <w:t>onsidering case-control, segregation and pathology information</w:t>
      </w:r>
      <w:r w:rsidR="008E3296" w:rsidRPr="00E009D2">
        <w:rPr>
          <w:rFonts w:ascii="Times New Roman" w:hAnsi="Times New Roman" w:cs="Times New Roman"/>
          <w:lang w:val="en-US"/>
        </w:rPr>
        <w:t>, the combined odds for causality</w:t>
      </w:r>
      <w:r w:rsidR="00470766" w:rsidRPr="00E009D2">
        <w:rPr>
          <w:rFonts w:ascii="Times New Roman" w:hAnsi="Times New Roman" w:cs="Times New Roman"/>
          <w:lang w:val="en-US"/>
        </w:rPr>
        <w:t xml:space="preserve"> was 3.61x</w:t>
      </w:r>
      <w:r w:rsidR="009906AB" w:rsidRPr="00E009D2">
        <w:rPr>
          <w:rFonts w:ascii="Times New Roman" w:hAnsi="Times New Roman" w:cs="Times New Roman"/>
          <w:lang w:val="en-US"/>
        </w:rPr>
        <w:t>10</w:t>
      </w:r>
      <w:r w:rsidR="009906AB" w:rsidRPr="00E009D2">
        <w:rPr>
          <w:rFonts w:ascii="Times New Roman" w:hAnsi="Times New Roman" w:cs="Times New Roman"/>
          <w:vertAlign w:val="superscript"/>
          <w:lang w:val="en-US"/>
        </w:rPr>
        <w:t>-</w:t>
      </w:r>
      <w:r w:rsidR="00470766" w:rsidRPr="00E009D2">
        <w:rPr>
          <w:rFonts w:ascii="Times New Roman" w:hAnsi="Times New Roman" w:cs="Times New Roman"/>
          <w:vertAlign w:val="superscript"/>
          <w:lang w:val="en-US"/>
        </w:rPr>
        <w:t>11</w:t>
      </w:r>
      <w:r w:rsidR="009906AB" w:rsidRPr="00E009D2">
        <w:rPr>
          <w:rFonts w:ascii="Times New Roman" w:hAnsi="Times New Roman" w:cs="Times New Roman"/>
          <w:lang w:val="en-US"/>
        </w:rPr>
        <w:t xml:space="preserve"> (</w:t>
      </w:r>
      <w:r w:rsidR="008E3296" w:rsidRPr="00E009D2">
        <w:rPr>
          <w:rFonts w:ascii="Times New Roman" w:hAnsi="Times New Roman" w:cs="Times New Roman"/>
          <w:lang w:val="en-US"/>
        </w:rPr>
        <w:t xml:space="preserve">i.e. </w:t>
      </w:r>
      <w:r w:rsidR="00470766" w:rsidRPr="00E009D2">
        <w:rPr>
          <w:rFonts w:ascii="Times New Roman" w:hAnsi="Times New Roman" w:cs="Times New Roman"/>
          <w:lang w:val="en-US"/>
        </w:rPr>
        <w:t>2</w:t>
      </w:r>
      <w:r w:rsidR="009906AB" w:rsidRPr="00E009D2">
        <w:rPr>
          <w:rFonts w:ascii="Times New Roman" w:hAnsi="Times New Roman" w:cs="Times New Roman"/>
          <w:lang w:val="en-US"/>
        </w:rPr>
        <w:t>.</w:t>
      </w:r>
      <w:r w:rsidR="00470766" w:rsidRPr="00E009D2">
        <w:rPr>
          <w:rFonts w:ascii="Times New Roman" w:hAnsi="Times New Roman" w:cs="Times New Roman"/>
          <w:lang w:val="en-US"/>
        </w:rPr>
        <w:t>77</w:t>
      </w:r>
      <w:r w:rsidR="009906AB" w:rsidRPr="00E009D2">
        <w:rPr>
          <w:rFonts w:ascii="Times New Roman" w:hAnsi="Times New Roman" w:cs="Times New Roman"/>
          <w:lang w:val="en-US"/>
        </w:rPr>
        <w:t>x10</w:t>
      </w:r>
      <w:r w:rsidR="00470766" w:rsidRPr="00E009D2">
        <w:rPr>
          <w:rFonts w:ascii="Times New Roman" w:hAnsi="Times New Roman" w:cs="Times New Roman"/>
          <w:vertAlign w:val="superscript"/>
          <w:lang w:val="en-US"/>
        </w:rPr>
        <w:t>10</w:t>
      </w:r>
      <w:r w:rsidR="00F52B09" w:rsidRPr="00E009D2">
        <w:rPr>
          <w:rFonts w:ascii="Times New Roman" w:hAnsi="Times New Roman" w:cs="Times New Roman"/>
          <w:lang w:val="en-US"/>
        </w:rPr>
        <w:t xml:space="preserve">:1 </w:t>
      </w:r>
      <w:r w:rsidR="009906AB" w:rsidRPr="00E009D2">
        <w:rPr>
          <w:rFonts w:ascii="Times New Roman" w:hAnsi="Times New Roman" w:cs="Times New Roman"/>
          <w:i/>
          <w:lang w:val="en-US"/>
        </w:rPr>
        <w:t>against</w:t>
      </w:r>
      <w:r w:rsidR="009906AB" w:rsidRPr="00E009D2">
        <w:rPr>
          <w:rFonts w:ascii="Times New Roman" w:hAnsi="Times New Roman" w:cs="Times New Roman"/>
          <w:lang w:val="en-US"/>
        </w:rPr>
        <w:t xml:space="preserve"> causality).</w:t>
      </w:r>
      <w:r w:rsidR="00174DBE">
        <w:rPr>
          <w:rFonts w:ascii="Times New Roman" w:hAnsi="Times New Roman" w:cs="Times New Roman"/>
          <w:lang w:val="en-US"/>
        </w:rPr>
        <w:t xml:space="preserve"> </w:t>
      </w:r>
      <w:r w:rsidR="00986180" w:rsidRPr="00E009D2">
        <w:rPr>
          <w:rFonts w:ascii="Times New Roman" w:hAnsi="Times New Roman" w:cs="Times New Roman"/>
          <w:lang w:val="en-US"/>
        </w:rPr>
        <w:t>These results indicate that individuals</w:t>
      </w:r>
      <w:r w:rsidR="00334457" w:rsidRPr="00E009D2">
        <w:rPr>
          <w:rFonts w:ascii="Times New Roman" w:hAnsi="Times New Roman" w:cs="Times New Roman"/>
          <w:lang w:val="en-US"/>
        </w:rPr>
        <w:t xml:space="preserve"> carrying </w:t>
      </w:r>
      <w:r w:rsidR="007D2427" w:rsidRPr="00E009D2">
        <w:rPr>
          <w:rFonts w:ascii="Times New Roman" w:hAnsi="Times New Roman" w:cs="Times New Roman"/>
          <w:i/>
          <w:lang w:val="en-US"/>
        </w:rPr>
        <w:t>BRCA1</w:t>
      </w:r>
      <w:r w:rsidR="00986180" w:rsidRPr="00E009D2">
        <w:rPr>
          <w:rFonts w:ascii="Times New Roman" w:hAnsi="Times New Roman" w:cs="Times New Roman"/>
          <w:lang w:val="en-US"/>
        </w:rPr>
        <w:t>c.</w:t>
      </w:r>
      <w:r w:rsidR="00157BB8" w:rsidRPr="00E009D2">
        <w:rPr>
          <w:rFonts w:ascii="Times New Roman" w:hAnsi="Times New Roman" w:cs="Times New Roman"/>
          <w:lang w:val="en-US"/>
        </w:rPr>
        <w:t>[</w:t>
      </w:r>
      <w:r w:rsidR="00986180" w:rsidRPr="00E009D2">
        <w:rPr>
          <w:rFonts w:ascii="Times New Roman" w:hAnsi="Times New Roman" w:cs="Times New Roman"/>
          <w:lang w:val="en-US"/>
        </w:rPr>
        <w:t>594-2A&gt;C</w:t>
      </w:r>
      <w:r w:rsidR="00157BB8" w:rsidRPr="00E009D2">
        <w:rPr>
          <w:rFonts w:ascii="Times New Roman" w:hAnsi="Times New Roman" w:cs="Times New Roman"/>
          <w:lang w:val="en-US"/>
        </w:rPr>
        <w:t>;</w:t>
      </w:r>
      <w:r w:rsidR="00D0183B">
        <w:rPr>
          <w:rFonts w:ascii="Times New Roman" w:hAnsi="Times New Roman" w:cs="Times New Roman"/>
          <w:lang w:val="en-US"/>
        </w:rPr>
        <w:t xml:space="preserve"> </w:t>
      </w:r>
      <w:r w:rsidR="00334457" w:rsidRPr="00E009D2">
        <w:rPr>
          <w:rFonts w:ascii="Times New Roman" w:hAnsi="Times New Roman" w:cs="Times New Roman"/>
          <w:lang w:val="en-US"/>
        </w:rPr>
        <w:t>641</w:t>
      </w:r>
      <w:r w:rsidR="00AA3997" w:rsidRPr="00E009D2">
        <w:rPr>
          <w:rFonts w:ascii="Times New Roman" w:hAnsi="Times New Roman" w:cs="Times New Roman"/>
          <w:lang w:val="en-US"/>
        </w:rPr>
        <w:t>A&gt;G</w:t>
      </w:r>
      <w:r w:rsidR="00157BB8" w:rsidRPr="00E009D2">
        <w:rPr>
          <w:rFonts w:ascii="Times New Roman" w:hAnsi="Times New Roman" w:cs="Times New Roman"/>
          <w:lang w:val="en-US"/>
        </w:rPr>
        <w:t>]</w:t>
      </w:r>
      <w:r w:rsidR="00085C66" w:rsidRPr="00E009D2">
        <w:rPr>
          <w:rFonts w:ascii="Times New Roman" w:hAnsi="Times New Roman" w:cs="Times New Roman"/>
          <w:lang w:val="en-US"/>
        </w:rPr>
        <w:t xml:space="preserve"> </w:t>
      </w:r>
      <w:r w:rsidR="00F52B09" w:rsidRPr="00E009D2">
        <w:rPr>
          <w:rFonts w:ascii="Times New Roman" w:hAnsi="Times New Roman" w:cs="Times New Roman"/>
          <w:lang w:val="en-US"/>
        </w:rPr>
        <w:t xml:space="preserve">(Supplemental Figure 1A) </w:t>
      </w:r>
      <w:r w:rsidR="00F3754E" w:rsidRPr="00E009D2">
        <w:rPr>
          <w:rFonts w:ascii="Times New Roman" w:hAnsi="Times New Roman" w:cs="Times New Roman"/>
          <w:lang w:val="en-US"/>
        </w:rPr>
        <w:t xml:space="preserve">should </w:t>
      </w:r>
      <w:r w:rsidR="00986180" w:rsidRPr="00E009D2">
        <w:rPr>
          <w:rFonts w:ascii="Times New Roman" w:hAnsi="Times New Roman" w:cs="Times New Roman"/>
          <w:lang w:val="en-US"/>
        </w:rPr>
        <w:t xml:space="preserve">be </w:t>
      </w:r>
      <w:r w:rsidR="006502C7" w:rsidRPr="00E009D2">
        <w:rPr>
          <w:rFonts w:ascii="Times New Roman" w:hAnsi="Times New Roman" w:cs="Times New Roman"/>
          <w:lang w:val="en-US"/>
        </w:rPr>
        <w:t>counsel</w:t>
      </w:r>
      <w:r w:rsidR="00C727FF" w:rsidRPr="00E009D2">
        <w:rPr>
          <w:rFonts w:ascii="Times New Roman" w:hAnsi="Times New Roman" w:cs="Times New Roman"/>
          <w:lang w:val="en-US"/>
        </w:rPr>
        <w:t>l</w:t>
      </w:r>
      <w:r w:rsidR="006502C7" w:rsidRPr="00E009D2">
        <w:rPr>
          <w:rFonts w:ascii="Times New Roman" w:hAnsi="Times New Roman" w:cs="Times New Roman"/>
          <w:lang w:val="en-US"/>
        </w:rPr>
        <w:t>ed</w:t>
      </w:r>
      <w:r w:rsidR="00986180" w:rsidRPr="00E009D2">
        <w:rPr>
          <w:rFonts w:ascii="Times New Roman" w:hAnsi="Times New Roman" w:cs="Times New Roman"/>
          <w:lang w:val="en-US"/>
        </w:rPr>
        <w:t xml:space="preserve"> as </w:t>
      </w:r>
      <w:r w:rsidR="00F3754E" w:rsidRPr="00174DBE">
        <w:rPr>
          <w:rFonts w:ascii="Times New Roman" w:hAnsi="Times New Roman" w:cs="Times New Roman"/>
          <w:i/>
          <w:lang w:val="en-US"/>
        </w:rPr>
        <w:t>not</w:t>
      </w:r>
      <w:r w:rsidR="00F3754E" w:rsidRPr="00E009D2">
        <w:rPr>
          <w:rFonts w:ascii="Times New Roman" w:hAnsi="Times New Roman" w:cs="Times New Roman"/>
          <w:lang w:val="en-US"/>
        </w:rPr>
        <w:t xml:space="preserve"> </w:t>
      </w:r>
      <w:r w:rsidR="00986180" w:rsidRPr="00E009D2">
        <w:rPr>
          <w:rFonts w:ascii="Times New Roman" w:hAnsi="Times New Roman" w:cs="Times New Roman"/>
          <w:lang w:val="en-US"/>
        </w:rPr>
        <w:t xml:space="preserve">having a high risk of </w:t>
      </w:r>
      <w:r w:rsidR="00986180" w:rsidRPr="00E009D2">
        <w:rPr>
          <w:rFonts w:ascii="Times New Roman" w:hAnsi="Times New Roman" w:cs="Times New Roman"/>
          <w:i/>
          <w:lang w:val="en-US"/>
        </w:rPr>
        <w:t>BRCA1</w:t>
      </w:r>
      <w:r w:rsidR="00986180" w:rsidRPr="00E009D2">
        <w:rPr>
          <w:rFonts w:ascii="Times New Roman" w:hAnsi="Times New Roman" w:cs="Times New Roman"/>
          <w:lang w:val="en-US"/>
        </w:rPr>
        <w:t>-associated disease.</w:t>
      </w:r>
    </w:p>
    <w:p w:rsidR="007047D6" w:rsidRPr="00E009D2" w:rsidRDefault="007047D6" w:rsidP="00E009D2">
      <w:pPr>
        <w:spacing w:line="480" w:lineRule="auto"/>
        <w:rPr>
          <w:rFonts w:ascii="Times New Roman" w:hAnsi="Times New Roman" w:cs="Times New Roman"/>
          <w:lang w:val="en-US"/>
        </w:rPr>
      </w:pPr>
    </w:p>
    <w:p w:rsidR="00174DBE" w:rsidRDefault="00174DBE" w:rsidP="00E009D2">
      <w:pPr>
        <w:spacing w:line="480" w:lineRule="auto"/>
        <w:jc w:val="both"/>
        <w:rPr>
          <w:rFonts w:ascii="Times New Roman" w:hAnsi="Times New Roman" w:cs="Times New Roman"/>
          <w:b/>
          <w:i/>
          <w:lang w:val="en-US"/>
        </w:rPr>
      </w:pPr>
    </w:p>
    <w:p w:rsidR="00174DBE" w:rsidRDefault="00174DBE" w:rsidP="00E009D2">
      <w:pPr>
        <w:spacing w:line="480" w:lineRule="auto"/>
        <w:jc w:val="both"/>
        <w:rPr>
          <w:rFonts w:ascii="Times New Roman" w:hAnsi="Times New Roman" w:cs="Times New Roman"/>
          <w:b/>
          <w:i/>
          <w:lang w:val="en-US"/>
        </w:rPr>
      </w:pPr>
    </w:p>
    <w:p w:rsidR="00174DBE" w:rsidRDefault="00174DBE" w:rsidP="00E009D2">
      <w:pPr>
        <w:spacing w:line="480" w:lineRule="auto"/>
        <w:jc w:val="both"/>
        <w:rPr>
          <w:rFonts w:ascii="Times New Roman" w:hAnsi="Times New Roman" w:cs="Times New Roman"/>
          <w:b/>
          <w:i/>
          <w:lang w:val="en-US"/>
        </w:rPr>
      </w:pPr>
    </w:p>
    <w:p w:rsidR="007047D6" w:rsidRPr="00E009D2" w:rsidRDefault="007047D6" w:rsidP="00E009D2">
      <w:pPr>
        <w:spacing w:line="480" w:lineRule="auto"/>
        <w:jc w:val="both"/>
        <w:rPr>
          <w:rFonts w:ascii="Times New Roman" w:hAnsi="Times New Roman" w:cs="Times New Roman"/>
          <w:b/>
          <w:i/>
          <w:lang w:val="en-US"/>
        </w:rPr>
      </w:pPr>
      <w:r w:rsidRPr="00E009D2">
        <w:rPr>
          <w:rFonts w:ascii="Times New Roman" w:hAnsi="Times New Roman" w:cs="Times New Roman"/>
          <w:b/>
          <w:i/>
          <w:lang w:val="en-US"/>
        </w:rPr>
        <w:lastRenderedPageBreak/>
        <w:t>Splicing studies</w:t>
      </w:r>
    </w:p>
    <w:p w:rsidR="008C68C3" w:rsidRPr="00E009D2" w:rsidRDefault="008C68C3" w:rsidP="00E009D2">
      <w:pPr>
        <w:spacing w:after="0" w:line="480" w:lineRule="auto"/>
        <w:jc w:val="both"/>
        <w:rPr>
          <w:rFonts w:ascii="Times New Roman" w:hAnsi="Times New Roman" w:cs="Times New Roman"/>
          <w:i/>
          <w:lang w:val="en-US"/>
        </w:rPr>
      </w:pPr>
    </w:p>
    <w:p w:rsidR="00811D53" w:rsidRPr="00E009D2" w:rsidRDefault="000B30AB" w:rsidP="00E009D2">
      <w:pPr>
        <w:spacing w:after="0" w:line="480" w:lineRule="auto"/>
        <w:jc w:val="both"/>
        <w:rPr>
          <w:rFonts w:ascii="Times New Roman" w:hAnsi="Times New Roman" w:cs="Times New Roman"/>
          <w:i/>
          <w:lang w:val="en-US"/>
        </w:rPr>
      </w:pPr>
      <w:r w:rsidRPr="00E009D2">
        <w:rPr>
          <w:rFonts w:ascii="Times New Roman" w:hAnsi="Times New Roman" w:cs="Times New Roman"/>
          <w:i/>
          <w:lang w:val="en-US"/>
        </w:rPr>
        <w:t>Comprehensive characterization of BRCA1 alternative splicing landscape in c.[594-2A&gt;C;</w:t>
      </w:r>
      <w:r w:rsidR="00237A22">
        <w:rPr>
          <w:rFonts w:ascii="Times New Roman" w:hAnsi="Times New Roman" w:cs="Times New Roman"/>
          <w:i/>
          <w:lang w:val="en-US"/>
        </w:rPr>
        <w:t xml:space="preserve"> </w:t>
      </w:r>
      <w:r w:rsidRPr="00E009D2">
        <w:rPr>
          <w:rFonts w:ascii="Times New Roman" w:hAnsi="Times New Roman" w:cs="Times New Roman"/>
          <w:i/>
          <w:lang w:val="en-US"/>
        </w:rPr>
        <w:t>641 A&gt;G] carriers by capillary electrophoresis and</w:t>
      </w:r>
      <w:r w:rsidR="00AE2D8B" w:rsidRPr="00E009D2">
        <w:rPr>
          <w:rFonts w:ascii="Times New Roman" w:hAnsi="Times New Roman" w:cs="Times New Roman"/>
          <w:i/>
          <w:lang w:val="en-US"/>
        </w:rPr>
        <w:t xml:space="preserve"> high throughput RNA sequencing (</w:t>
      </w:r>
      <w:r w:rsidRPr="00E009D2">
        <w:rPr>
          <w:rFonts w:ascii="Times New Roman" w:hAnsi="Times New Roman" w:cs="Times New Roman"/>
          <w:i/>
          <w:lang w:val="en-US"/>
        </w:rPr>
        <w:t>RNAseq</w:t>
      </w:r>
      <w:r w:rsidR="00AE2D8B" w:rsidRPr="00E009D2">
        <w:rPr>
          <w:rFonts w:ascii="Times New Roman" w:hAnsi="Times New Roman" w:cs="Times New Roman"/>
          <w:i/>
          <w:lang w:val="en-US"/>
        </w:rPr>
        <w:t>)</w:t>
      </w:r>
      <w:r w:rsidRPr="00E009D2">
        <w:rPr>
          <w:rFonts w:ascii="Times New Roman" w:hAnsi="Times New Roman" w:cs="Times New Roman"/>
          <w:i/>
          <w:lang w:val="en-US"/>
        </w:rPr>
        <w:t xml:space="preserve">. </w:t>
      </w:r>
    </w:p>
    <w:p w:rsidR="001568F9" w:rsidRPr="00E009D2" w:rsidRDefault="001568F9" w:rsidP="00E009D2">
      <w:pPr>
        <w:spacing w:after="0" w:line="480" w:lineRule="auto"/>
        <w:jc w:val="both"/>
        <w:rPr>
          <w:rFonts w:ascii="Times New Roman" w:hAnsi="Times New Roman" w:cs="Times New Roman"/>
          <w:i/>
          <w:lang w:val="en-US"/>
        </w:rPr>
      </w:pPr>
    </w:p>
    <w:p w:rsidR="00DA5022" w:rsidRPr="007944FB" w:rsidRDefault="00871B33" w:rsidP="007944FB">
      <w:pPr>
        <w:spacing w:after="0" w:line="480" w:lineRule="auto"/>
        <w:jc w:val="both"/>
        <w:rPr>
          <w:rFonts w:ascii="Times New Roman" w:hAnsi="Times New Roman" w:cs="Times New Roman"/>
          <w:lang w:val="en-US"/>
        </w:rPr>
      </w:pPr>
      <w:r w:rsidRPr="00E009D2">
        <w:rPr>
          <w:rFonts w:ascii="Times New Roman" w:hAnsi="Times New Roman" w:cs="Times New Roman"/>
          <w:lang w:val="en-US"/>
        </w:rPr>
        <w:t xml:space="preserve">To search for a </w:t>
      </w:r>
      <w:r w:rsidR="00A10D83" w:rsidRPr="00E009D2">
        <w:rPr>
          <w:rFonts w:ascii="Times New Roman" w:hAnsi="Times New Roman" w:cs="Times New Roman"/>
          <w:lang w:val="en-US"/>
        </w:rPr>
        <w:t xml:space="preserve">plausible </w:t>
      </w:r>
      <w:r w:rsidRPr="00E009D2">
        <w:rPr>
          <w:rFonts w:ascii="Times New Roman" w:hAnsi="Times New Roman" w:cs="Times New Roman"/>
          <w:lang w:val="en-US"/>
        </w:rPr>
        <w:t xml:space="preserve">biological </w:t>
      </w:r>
      <w:r w:rsidR="00A10D83" w:rsidRPr="00E009D2">
        <w:rPr>
          <w:rFonts w:ascii="Times New Roman" w:hAnsi="Times New Roman" w:cs="Times New Roman"/>
          <w:lang w:val="en-US"/>
        </w:rPr>
        <w:t xml:space="preserve">mechanism explaining </w:t>
      </w:r>
      <w:r w:rsidR="00BC06CE" w:rsidRPr="00E009D2">
        <w:rPr>
          <w:rFonts w:ascii="Times New Roman" w:hAnsi="Times New Roman" w:cs="Times New Roman"/>
          <w:lang w:val="en-US"/>
        </w:rPr>
        <w:t xml:space="preserve">the </w:t>
      </w:r>
      <w:r w:rsidR="000B30AB" w:rsidRPr="00E009D2">
        <w:rPr>
          <w:rFonts w:ascii="Times New Roman" w:hAnsi="Times New Roman" w:cs="Times New Roman"/>
          <w:lang w:val="en-US"/>
        </w:rPr>
        <w:t xml:space="preserve">lack of </w:t>
      </w:r>
      <w:r w:rsidR="009960F2" w:rsidRPr="00E009D2">
        <w:rPr>
          <w:rFonts w:ascii="Times New Roman" w:hAnsi="Times New Roman" w:cs="Times New Roman"/>
          <w:lang w:val="en-US"/>
        </w:rPr>
        <w:t>e</w:t>
      </w:r>
      <w:r w:rsidR="00F3754E" w:rsidRPr="00E009D2">
        <w:rPr>
          <w:rFonts w:ascii="Times New Roman" w:hAnsi="Times New Roman" w:cs="Times New Roman"/>
          <w:lang w:val="en-US"/>
        </w:rPr>
        <w:t xml:space="preserve">vidence for an increased </w:t>
      </w:r>
      <w:r w:rsidR="009960F2" w:rsidRPr="00E009D2">
        <w:rPr>
          <w:rFonts w:ascii="Times New Roman" w:hAnsi="Times New Roman" w:cs="Times New Roman"/>
          <w:lang w:val="en-US"/>
        </w:rPr>
        <w:t xml:space="preserve">cancer </w:t>
      </w:r>
      <w:r w:rsidR="000B30AB" w:rsidRPr="00E009D2">
        <w:rPr>
          <w:rFonts w:ascii="Times New Roman" w:hAnsi="Times New Roman" w:cs="Times New Roman"/>
          <w:lang w:val="en-US"/>
        </w:rPr>
        <w:t xml:space="preserve">risk in </w:t>
      </w:r>
      <w:r w:rsidR="000B30AB" w:rsidRPr="00E009D2">
        <w:rPr>
          <w:rFonts w:ascii="Times New Roman" w:hAnsi="Times New Roman" w:cs="Times New Roman"/>
          <w:i/>
          <w:lang w:val="en-US"/>
        </w:rPr>
        <w:t>BRCA1</w:t>
      </w:r>
      <w:r w:rsidR="000B30AB" w:rsidRPr="00E009D2">
        <w:rPr>
          <w:rFonts w:ascii="Times New Roman" w:hAnsi="Times New Roman" w:cs="Times New Roman"/>
          <w:lang w:val="en-US"/>
        </w:rPr>
        <w:t xml:space="preserve"> c.[594-2A&gt;C</w:t>
      </w:r>
      <w:r w:rsidR="00D96271" w:rsidRPr="00E009D2">
        <w:rPr>
          <w:rFonts w:ascii="Times New Roman" w:hAnsi="Times New Roman" w:cs="Times New Roman"/>
          <w:lang w:val="en-US"/>
        </w:rPr>
        <w:t>;</w:t>
      </w:r>
      <w:r w:rsidR="00D0183B">
        <w:rPr>
          <w:rFonts w:ascii="Times New Roman" w:hAnsi="Times New Roman" w:cs="Times New Roman"/>
          <w:lang w:val="en-US"/>
        </w:rPr>
        <w:t xml:space="preserve"> </w:t>
      </w:r>
      <w:r w:rsidR="00D96271" w:rsidRPr="00E009D2">
        <w:rPr>
          <w:rFonts w:ascii="Times New Roman" w:hAnsi="Times New Roman" w:cs="Times New Roman"/>
          <w:lang w:val="en-US"/>
        </w:rPr>
        <w:t>641A&gt;G] carriers</w:t>
      </w:r>
      <w:r w:rsidR="002449BC" w:rsidRPr="00E009D2">
        <w:rPr>
          <w:rFonts w:ascii="Times New Roman" w:hAnsi="Times New Roman" w:cs="Times New Roman"/>
          <w:lang w:val="en-US"/>
        </w:rPr>
        <w:t>, we</w:t>
      </w:r>
      <w:r w:rsidR="00224153" w:rsidRPr="00E009D2">
        <w:rPr>
          <w:rFonts w:ascii="Times New Roman" w:hAnsi="Times New Roman" w:cs="Times New Roman"/>
          <w:lang w:val="en-US"/>
        </w:rPr>
        <w:t xml:space="preserve"> </w:t>
      </w:r>
      <w:r w:rsidR="00BD7BB6" w:rsidRPr="00E009D2">
        <w:rPr>
          <w:rFonts w:ascii="Times New Roman" w:hAnsi="Times New Roman" w:cs="Times New Roman"/>
          <w:lang w:val="en-US"/>
        </w:rPr>
        <w:t xml:space="preserve">first </w:t>
      </w:r>
      <w:r w:rsidR="00BC06CE" w:rsidRPr="00E009D2">
        <w:rPr>
          <w:rFonts w:ascii="Times New Roman" w:hAnsi="Times New Roman" w:cs="Times New Roman"/>
          <w:lang w:val="en-US"/>
        </w:rPr>
        <w:t>perform</w:t>
      </w:r>
      <w:r w:rsidR="007B5AB4" w:rsidRPr="00E009D2">
        <w:rPr>
          <w:rFonts w:ascii="Times New Roman" w:hAnsi="Times New Roman" w:cs="Times New Roman"/>
          <w:lang w:val="en-US"/>
        </w:rPr>
        <w:t>ed</w:t>
      </w:r>
      <w:r w:rsidR="00BC06CE" w:rsidRPr="00E009D2">
        <w:rPr>
          <w:rFonts w:ascii="Times New Roman" w:hAnsi="Times New Roman" w:cs="Times New Roman"/>
          <w:lang w:val="en-US"/>
        </w:rPr>
        <w:t xml:space="preserve"> a comprehensive characterization of </w:t>
      </w:r>
      <w:r w:rsidR="005252D9" w:rsidRPr="00E009D2">
        <w:rPr>
          <w:rFonts w:ascii="Times New Roman" w:hAnsi="Times New Roman" w:cs="Times New Roman"/>
          <w:lang w:val="en-US"/>
        </w:rPr>
        <w:t xml:space="preserve">the </w:t>
      </w:r>
      <w:r w:rsidR="001D6DAB" w:rsidRPr="00E009D2">
        <w:rPr>
          <w:rFonts w:ascii="Times New Roman" w:hAnsi="Times New Roman" w:cs="Times New Roman"/>
          <w:i/>
          <w:lang w:val="en-US"/>
        </w:rPr>
        <w:t>BRCA1</w:t>
      </w:r>
      <w:r w:rsidR="00904A5D" w:rsidRPr="00E009D2">
        <w:rPr>
          <w:rFonts w:ascii="Times New Roman" w:hAnsi="Times New Roman" w:cs="Times New Roman"/>
          <w:lang w:val="en-US"/>
        </w:rPr>
        <w:t xml:space="preserve"> alternative splicing </w:t>
      </w:r>
      <w:r w:rsidR="000B30AB" w:rsidRPr="00E009D2">
        <w:rPr>
          <w:rFonts w:ascii="Times New Roman" w:hAnsi="Times New Roman" w:cs="Times New Roman"/>
          <w:lang w:val="en-US"/>
        </w:rPr>
        <w:t xml:space="preserve">landscape </w:t>
      </w:r>
      <w:r w:rsidR="001D6DAB" w:rsidRPr="00E009D2">
        <w:rPr>
          <w:rFonts w:ascii="Times New Roman" w:hAnsi="Times New Roman" w:cs="Times New Roman"/>
          <w:lang w:val="en-US"/>
        </w:rPr>
        <w:t>in the vicinity of exon 10.</w:t>
      </w:r>
      <w:r w:rsidR="007B5AB4" w:rsidRPr="00E009D2">
        <w:rPr>
          <w:rFonts w:ascii="Times New Roman" w:hAnsi="Times New Roman" w:cs="Times New Roman"/>
          <w:lang w:val="en-US"/>
        </w:rPr>
        <w:t>W</w:t>
      </w:r>
      <w:r w:rsidR="00BD7BB6" w:rsidRPr="00E009D2">
        <w:rPr>
          <w:rFonts w:ascii="Times New Roman" w:hAnsi="Times New Roman" w:cs="Times New Roman"/>
          <w:lang w:val="en-US"/>
        </w:rPr>
        <w:t xml:space="preserve">ith this aim, we </w:t>
      </w:r>
      <w:r w:rsidR="00E56438" w:rsidRPr="00E009D2">
        <w:rPr>
          <w:rFonts w:ascii="Times New Roman" w:hAnsi="Times New Roman" w:cs="Times New Roman"/>
          <w:lang w:val="en-US"/>
        </w:rPr>
        <w:t xml:space="preserve">performed a series of capillary </w:t>
      </w:r>
      <w:r w:rsidR="0096460B" w:rsidRPr="00E009D2">
        <w:rPr>
          <w:rFonts w:ascii="Times New Roman" w:hAnsi="Times New Roman" w:cs="Times New Roman"/>
          <w:lang w:val="en-US"/>
        </w:rPr>
        <w:t>electrophoresi</w:t>
      </w:r>
      <w:r w:rsidR="00904A5D" w:rsidRPr="00E009D2">
        <w:rPr>
          <w:rFonts w:ascii="Times New Roman" w:hAnsi="Times New Roman" w:cs="Times New Roman"/>
          <w:lang w:val="en-US"/>
        </w:rPr>
        <w:t>s a</w:t>
      </w:r>
      <w:r w:rsidR="00E56438" w:rsidRPr="00E009D2">
        <w:rPr>
          <w:rFonts w:ascii="Times New Roman" w:hAnsi="Times New Roman" w:cs="Times New Roman"/>
          <w:lang w:val="en-US"/>
        </w:rPr>
        <w:t>nalyses</w:t>
      </w:r>
      <w:r w:rsidR="00D96271" w:rsidRPr="00E009D2">
        <w:rPr>
          <w:rFonts w:ascii="Times New Roman" w:hAnsi="Times New Roman" w:cs="Times New Roman"/>
          <w:lang w:val="en-US"/>
        </w:rPr>
        <w:t xml:space="preserve"> on RNAs obtained from </w:t>
      </w:r>
      <w:r w:rsidR="00DA5022" w:rsidRPr="00E009D2">
        <w:rPr>
          <w:rFonts w:ascii="Times New Roman" w:hAnsi="Times New Roman" w:cs="Times New Roman"/>
          <w:lang w:val="en-US"/>
        </w:rPr>
        <w:t>lymphoblastoid cell lines (</w:t>
      </w:r>
      <w:r w:rsidR="00D96271" w:rsidRPr="00E009D2">
        <w:rPr>
          <w:rFonts w:ascii="Times New Roman" w:hAnsi="Times New Roman" w:cs="Times New Roman"/>
          <w:lang w:val="en-US"/>
        </w:rPr>
        <w:t>LCLs</w:t>
      </w:r>
      <w:r w:rsidR="00DA5022" w:rsidRPr="00E009D2">
        <w:rPr>
          <w:rFonts w:ascii="Times New Roman" w:hAnsi="Times New Roman" w:cs="Times New Roman"/>
          <w:lang w:val="en-US"/>
        </w:rPr>
        <w:t>)</w:t>
      </w:r>
      <w:r w:rsidR="005856F5" w:rsidRPr="00E009D2">
        <w:rPr>
          <w:rFonts w:ascii="Times New Roman" w:hAnsi="Times New Roman" w:cs="Times New Roman"/>
          <w:lang w:val="en-US"/>
        </w:rPr>
        <w:t xml:space="preserve"> (see methods)</w:t>
      </w:r>
      <w:r w:rsidR="00E56438" w:rsidRPr="00E009D2">
        <w:rPr>
          <w:rFonts w:ascii="Times New Roman" w:hAnsi="Times New Roman" w:cs="Times New Roman"/>
          <w:lang w:val="en-US"/>
        </w:rPr>
        <w:t xml:space="preserve">. </w:t>
      </w:r>
      <w:r w:rsidR="00B7130C" w:rsidRPr="00E009D2">
        <w:rPr>
          <w:rFonts w:ascii="Times New Roman" w:hAnsi="Times New Roman" w:cs="Times New Roman"/>
          <w:lang w:val="en-US"/>
        </w:rPr>
        <w:t>We have sh</w:t>
      </w:r>
      <w:r w:rsidR="00E56438" w:rsidRPr="00E009D2">
        <w:rPr>
          <w:rFonts w:ascii="Times New Roman" w:hAnsi="Times New Roman" w:cs="Times New Roman"/>
          <w:lang w:val="en-US"/>
        </w:rPr>
        <w:t>own previously</w:t>
      </w:r>
      <w:r w:rsidR="00224153" w:rsidRPr="00E009D2">
        <w:rPr>
          <w:rFonts w:ascii="Times New Roman" w:hAnsi="Times New Roman" w:cs="Times New Roman"/>
          <w:lang w:val="en-US"/>
        </w:rPr>
        <w:t xml:space="preserve"> </w:t>
      </w:r>
      <w:r w:rsidR="00E56438" w:rsidRPr="00E009D2">
        <w:rPr>
          <w:rFonts w:ascii="Times New Roman" w:hAnsi="Times New Roman" w:cs="Times New Roman"/>
          <w:lang w:val="en-US"/>
        </w:rPr>
        <w:t>that this approach</w:t>
      </w:r>
      <w:r w:rsidR="0076007B" w:rsidRPr="00E009D2">
        <w:rPr>
          <w:rFonts w:ascii="Times New Roman" w:hAnsi="Times New Roman" w:cs="Times New Roman"/>
          <w:lang w:val="en-US"/>
        </w:rPr>
        <w:t xml:space="preserve"> is </w:t>
      </w:r>
      <w:r w:rsidR="002245A1" w:rsidRPr="00E009D2">
        <w:rPr>
          <w:rFonts w:ascii="Times New Roman" w:hAnsi="Times New Roman" w:cs="Times New Roman"/>
          <w:lang w:val="en-US"/>
        </w:rPr>
        <w:t>high</w:t>
      </w:r>
      <w:r w:rsidR="00E56438" w:rsidRPr="00E009D2">
        <w:rPr>
          <w:rFonts w:ascii="Times New Roman" w:hAnsi="Times New Roman" w:cs="Times New Roman"/>
          <w:lang w:val="en-US"/>
        </w:rPr>
        <w:t>ly</w:t>
      </w:r>
      <w:r w:rsidR="002245A1" w:rsidRPr="00E009D2">
        <w:rPr>
          <w:rFonts w:ascii="Times New Roman" w:hAnsi="Times New Roman" w:cs="Times New Roman"/>
          <w:lang w:val="en-US"/>
        </w:rPr>
        <w:t xml:space="preserve"> sensi</w:t>
      </w:r>
      <w:r w:rsidR="00E56438" w:rsidRPr="00E009D2">
        <w:rPr>
          <w:rFonts w:ascii="Times New Roman" w:hAnsi="Times New Roman" w:cs="Times New Roman"/>
          <w:lang w:val="en-US"/>
        </w:rPr>
        <w:t xml:space="preserve">tive, </w:t>
      </w:r>
      <w:r w:rsidR="0076007B" w:rsidRPr="00E009D2">
        <w:rPr>
          <w:rFonts w:ascii="Times New Roman" w:hAnsi="Times New Roman" w:cs="Times New Roman"/>
          <w:lang w:val="en-US"/>
        </w:rPr>
        <w:t>allowing</w:t>
      </w:r>
      <w:r w:rsidR="00224153" w:rsidRPr="00E009D2">
        <w:rPr>
          <w:rFonts w:ascii="Times New Roman" w:hAnsi="Times New Roman" w:cs="Times New Roman"/>
          <w:lang w:val="en-US"/>
        </w:rPr>
        <w:t xml:space="preserve"> </w:t>
      </w:r>
      <w:r w:rsidR="00F330D3" w:rsidRPr="00E009D2">
        <w:rPr>
          <w:rFonts w:ascii="Times New Roman" w:hAnsi="Times New Roman" w:cs="Times New Roman"/>
          <w:lang w:val="en-US"/>
        </w:rPr>
        <w:t xml:space="preserve">comprehensive identification, characterization, and semi-quantification </w:t>
      </w:r>
      <w:r w:rsidR="00904A5D" w:rsidRPr="00E009D2">
        <w:rPr>
          <w:rFonts w:ascii="Times New Roman" w:hAnsi="Times New Roman" w:cs="Times New Roman"/>
          <w:lang w:val="en-US"/>
        </w:rPr>
        <w:t>of alternative splicing</w:t>
      </w:r>
      <w:r w:rsidR="00174DBE">
        <w:rPr>
          <w:rFonts w:ascii="Times New Roman" w:hAnsi="Times New Roman" w:cs="Times New Roman"/>
          <w:lang w:val="en-US"/>
        </w:rPr>
        <w:t xml:space="preserve"> </w:t>
      </w:r>
      <w:r w:rsidR="0098446F" w:rsidRPr="006F366F">
        <w:rPr>
          <w:rFonts w:ascii="Times New Roman" w:hAnsi="Times New Roman" w:cs="Times New Roman"/>
          <w:lang w:val="en-US"/>
        </w:rPr>
        <w:fldChar w:fldCharType="begin">
          <w:fldData xml:space="preserve">PEVuZE5vdGU+PENpdGU+PEF1dGhvcj5Db2xvbWJvPC9BdXRob3I+PFllYXI+MjAxNDwvWWVhcj48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</w:fldData>
        </w:fldChar>
      </w:r>
      <w:r w:rsidR="001E6C73">
        <w:rPr>
          <w:rFonts w:ascii="Times New Roman" w:hAnsi="Times New Roman" w:cs="Times New Roman"/>
          <w:lang w:val="en-US"/>
        </w:rPr>
        <w:instrText xml:space="preserve"> ADDIN EN.CITE </w:instrText>
      </w:r>
      <w:r w:rsidR="001E6C73">
        <w:rPr>
          <w:rFonts w:ascii="Times New Roman" w:hAnsi="Times New Roman" w:cs="Times New Roman"/>
          <w:lang w:val="en-US"/>
        </w:rPr>
        <w:fldChar w:fldCharType="begin">
          <w:fldData xml:space="preserve">PEVuZE5vdGU+PENpdGU+PEF1dGhvcj5Db2xvbWJvPC9BdXRob3I+PFllYXI+MjAxNDwvWWVhcj48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</w:fldData>
        </w:fldChar>
      </w:r>
      <w:r w:rsidR="001E6C73">
        <w:rPr>
          <w:rFonts w:ascii="Times New Roman" w:hAnsi="Times New Roman" w:cs="Times New Roman"/>
          <w:lang w:val="en-US"/>
        </w:rPr>
        <w:instrText xml:space="preserve"> ADDIN EN.CITE.DATA </w:instrText>
      </w:r>
      <w:r w:rsidR="001E6C73">
        <w:rPr>
          <w:rFonts w:ascii="Times New Roman" w:hAnsi="Times New Roman" w:cs="Times New Roman"/>
          <w:lang w:val="en-US"/>
        </w:rPr>
      </w:r>
      <w:r w:rsidR="001E6C73">
        <w:rPr>
          <w:rFonts w:ascii="Times New Roman" w:hAnsi="Times New Roman" w:cs="Times New Roman"/>
          <w:lang w:val="en-US"/>
        </w:rPr>
        <w:fldChar w:fldCharType="end"/>
      </w:r>
      <w:r w:rsidR="0098446F" w:rsidRPr="006F366F">
        <w:rPr>
          <w:rFonts w:ascii="Times New Roman" w:hAnsi="Times New Roman" w:cs="Times New Roman"/>
          <w:lang w:val="en-US"/>
        </w:rPr>
      </w:r>
      <w:r w:rsidR="0098446F" w:rsidRPr="006F366F">
        <w:rPr>
          <w:rFonts w:ascii="Times New Roman" w:hAnsi="Times New Roman" w:cs="Times New Roman"/>
          <w:lang w:val="en-US"/>
        </w:rPr>
        <w:fldChar w:fldCharType="separate"/>
      </w:r>
      <w:r w:rsidR="001E6C73">
        <w:rPr>
          <w:rFonts w:ascii="Times New Roman" w:hAnsi="Times New Roman" w:cs="Times New Roman"/>
          <w:noProof/>
          <w:lang w:val="en-US"/>
        </w:rPr>
        <w:t>(</w:t>
      </w:r>
      <w:hyperlink w:anchor="_ENREF_4" w:tooltip="Whiley, 2014 #3" w:history="1">
        <w:r w:rsidR="001E6C73">
          <w:rPr>
            <w:rFonts w:ascii="Times New Roman" w:hAnsi="Times New Roman" w:cs="Times New Roman"/>
            <w:noProof/>
            <w:lang w:val="en-US"/>
          </w:rPr>
          <w:t>4</w:t>
        </w:r>
      </w:hyperlink>
      <w:r w:rsidR="001E6C73">
        <w:rPr>
          <w:rFonts w:ascii="Times New Roman" w:hAnsi="Times New Roman" w:cs="Times New Roman"/>
          <w:noProof/>
          <w:lang w:val="en-US"/>
        </w:rPr>
        <w:t xml:space="preserve">, </w:t>
      </w:r>
      <w:hyperlink w:anchor="_ENREF_7" w:tooltip="Colombo, 2014 #14" w:history="1">
        <w:r w:rsidR="001E6C73">
          <w:rPr>
            <w:rFonts w:ascii="Times New Roman" w:hAnsi="Times New Roman" w:cs="Times New Roman"/>
            <w:noProof/>
            <w:lang w:val="en-US"/>
          </w:rPr>
          <w:t>7</w:t>
        </w:r>
      </w:hyperlink>
      <w:r w:rsidR="001E6C73">
        <w:rPr>
          <w:rFonts w:ascii="Times New Roman" w:hAnsi="Times New Roman" w:cs="Times New Roman"/>
          <w:noProof/>
          <w:lang w:val="en-US"/>
        </w:rPr>
        <w:t>)</w:t>
      </w:r>
      <w:r w:rsidR="0098446F" w:rsidRPr="006F366F">
        <w:rPr>
          <w:rFonts w:ascii="Times New Roman" w:hAnsi="Times New Roman" w:cs="Times New Roman"/>
          <w:lang w:val="en-US"/>
        </w:rPr>
        <w:fldChar w:fldCharType="end"/>
      </w:r>
      <w:r w:rsidR="006E2576" w:rsidRPr="007944FB">
        <w:rPr>
          <w:rFonts w:ascii="Times New Roman" w:hAnsi="Times New Roman" w:cs="Times New Roman"/>
          <w:lang w:val="en-US"/>
        </w:rPr>
        <w:t>.</w:t>
      </w:r>
      <w:r w:rsidR="00174DBE">
        <w:rPr>
          <w:rFonts w:ascii="Times New Roman" w:hAnsi="Times New Roman" w:cs="Times New Roman"/>
          <w:lang w:val="en-US"/>
        </w:rPr>
        <w:t xml:space="preserve"> </w:t>
      </w:r>
      <w:r w:rsidR="0011779E" w:rsidRPr="007944FB">
        <w:rPr>
          <w:rFonts w:ascii="Times New Roman" w:hAnsi="Times New Roman" w:cs="Times New Roman"/>
          <w:lang w:val="en-US"/>
        </w:rPr>
        <w:t>Experiment</w:t>
      </w:r>
      <w:r w:rsidR="00DA5022" w:rsidRPr="007944FB">
        <w:rPr>
          <w:rFonts w:ascii="Times New Roman" w:hAnsi="Times New Roman" w:cs="Times New Roman"/>
          <w:lang w:val="en-US"/>
        </w:rPr>
        <w:t>s</w:t>
      </w:r>
      <w:r w:rsidR="00912628" w:rsidRPr="007944FB">
        <w:rPr>
          <w:rFonts w:ascii="Times New Roman" w:hAnsi="Times New Roman" w:cs="Times New Roman"/>
          <w:lang w:val="en-US"/>
        </w:rPr>
        <w:t xml:space="preserve"> perform</w:t>
      </w:r>
      <w:r w:rsidR="00B90571" w:rsidRPr="007944FB">
        <w:rPr>
          <w:rFonts w:ascii="Times New Roman" w:hAnsi="Times New Roman" w:cs="Times New Roman"/>
          <w:lang w:val="en-US"/>
        </w:rPr>
        <w:t>ed with two</w:t>
      </w:r>
      <w:r w:rsidR="00E76BF9" w:rsidRPr="007944FB">
        <w:rPr>
          <w:rFonts w:ascii="Times New Roman" w:hAnsi="Times New Roman" w:cs="Times New Roman"/>
          <w:lang w:val="en-US"/>
        </w:rPr>
        <w:t xml:space="preserve"> combinations of </w:t>
      </w:r>
      <w:r w:rsidR="0011779E" w:rsidRPr="007944FB">
        <w:rPr>
          <w:rFonts w:ascii="Times New Roman" w:hAnsi="Times New Roman" w:cs="Times New Roman"/>
          <w:lang w:val="en-US"/>
        </w:rPr>
        <w:t xml:space="preserve">forward </w:t>
      </w:r>
      <w:r w:rsidR="00E76BF9" w:rsidRPr="007944FB">
        <w:rPr>
          <w:rFonts w:ascii="Times New Roman" w:hAnsi="Times New Roman" w:cs="Times New Roman"/>
          <w:lang w:val="en-US"/>
        </w:rPr>
        <w:t xml:space="preserve">and reverse </w:t>
      </w:r>
      <w:r w:rsidR="0011779E" w:rsidRPr="007944FB">
        <w:rPr>
          <w:rFonts w:ascii="Times New Roman" w:hAnsi="Times New Roman" w:cs="Times New Roman"/>
          <w:lang w:val="en-US"/>
        </w:rPr>
        <w:t>primer</w:t>
      </w:r>
      <w:r w:rsidR="00912628" w:rsidRPr="007944FB">
        <w:rPr>
          <w:rFonts w:ascii="Times New Roman" w:hAnsi="Times New Roman" w:cs="Times New Roman"/>
          <w:lang w:val="en-US"/>
        </w:rPr>
        <w:t>s</w:t>
      </w:r>
      <w:r w:rsidR="00E76BF9" w:rsidRPr="007944FB">
        <w:rPr>
          <w:rFonts w:ascii="Times New Roman" w:hAnsi="Times New Roman" w:cs="Times New Roman"/>
          <w:lang w:val="en-US"/>
        </w:rPr>
        <w:t xml:space="preserve"> located in exons 8 and </w:t>
      </w:r>
      <w:r w:rsidR="00912628" w:rsidRPr="007944FB">
        <w:rPr>
          <w:rFonts w:ascii="Times New Roman" w:hAnsi="Times New Roman" w:cs="Times New Roman"/>
          <w:lang w:val="en-US"/>
        </w:rPr>
        <w:t>11</w:t>
      </w:r>
      <w:r w:rsidR="00E668EC" w:rsidRPr="007944FB">
        <w:rPr>
          <w:rFonts w:ascii="Times New Roman" w:hAnsi="Times New Roman" w:cs="Times New Roman"/>
          <w:lang w:val="en-US"/>
        </w:rPr>
        <w:t xml:space="preserve">detected </w:t>
      </w:r>
      <w:r w:rsidR="004E6A42" w:rsidRPr="007944FB">
        <w:rPr>
          <w:rFonts w:ascii="Times New Roman" w:hAnsi="Times New Roman" w:cs="Times New Roman"/>
          <w:lang w:val="en-US"/>
        </w:rPr>
        <w:t>up</w:t>
      </w:r>
      <w:r w:rsidR="004D4E93" w:rsidRPr="007944FB">
        <w:rPr>
          <w:rFonts w:ascii="Times New Roman" w:hAnsi="Times New Roman" w:cs="Times New Roman"/>
          <w:lang w:val="en-US"/>
        </w:rPr>
        <w:t xml:space="preserve"> to five</w:t>
      </w:r>
      <w:r w:rsidR="00814B9E" w:rsidRPr="007944FB">
        <w:rPr>
          <w:rFonts w:ascii="Times New Roman" w:hAnsi="Times New Roman" w:cs="Times New Roman"/>
          <w:lang w:val="en-US"/>
        </w:rPr>
        <w:t xml:space="preserve"> different </w:t>
      </w:r>
      <w:r w:rsidR="000B30AB" w:rsidRPr="007944FB">
        <w:rPr>
          <w:rFonts w:ascii="Times New Roman" w:hAnsi="Times New Roman" w:cs="Times New Roman"/>
          <w:lang w:val="en-US"/>
        </w:rPr>
        <w:t xml:space="preserve">alternative splicing events </w:t>
      </w:r>
      <w:r w:rsidR="00E532C9" w:rsidRPr="007944FB">
        <w:rPr>
          <w:rFonts w:ascii="Times New Roman" w:hAnsi="Times New Roman" w:cs="Times New Roman"/>
          <w:lang w:val="en-US"/>
        </w:rPr>
        <w:t xml:space="preserve">both </w:t>
      </w:r>
      <w:r w:rsidR="0011399D" w:rsidRPr="007944FB">
        <w:rPr>
          <w:rFonts w:ascii="Times New Roman" w:hAnsi="Times New Roman" w:cs="Times New Roman"/>
          <w:lang w:val="en-US"/>
        </w:rPr>
        <w:t>in LCLs from one c.[594-2A&gt;C;</w:t>
      </w:r>
      <w:r w:rsidR="00D0183B">
        <w:rPr>
          <w:rFonts w:ascii="Times New Roman" w:hAnsi="Times New Roman" w:cs="Times New Roman"/>
          <w:lang w:val="en-US"/>
        </w:rPr>
        <w:t xml:space="preserve"> </w:t>
      </w:r>
      <w:r w:rsidR="0011399D" w:rsidRPr="007944FB">
        <w:rPr>
          <w:rFonts w:ascii="Times New Roman" w:hAnsi="Times New Roman" w:cs="Times New Roman"/>
          <w:lang w:val="en-US"/>
        </w:rPr>
        <w:t>641 A&gt;G] carrier (</w:t>
      </w:r>
      <w:r w:rsidR="00A64D56" w:rsidRPr="007944FB">
        <w:rPr>
          <w:rFonts w:ascii="Times New Roman" w:hAnsi="Times New Roman" w:cs="Times New Roman"/>
          <w:lang w:val="en-US"/>
        </w:rPr>
        <w:t>C</w:t>
      </w:r>
      <w:r w:rsidR="00ED5E57" w:rsidRPr="007944FB">
        <w:rPr>
          <w:rFonts w:ascii="Times New Roman" w:hAnsi="Times New Roman" w:cs="Times New Roman"/>
          <w:lang w:val="en-US"/>
        </w:rPr>
        <w:t>arrier 1</w:t>
      </w:r>
      <w:r w:rsidR="0011399D"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B90571" w:rsidRPr="007944FB">
        <w:rPr>
          <w:rFonts w:ascii="Times New Roman" w:hAnsi="Times New Roman" w:cs="Times New Roman"/>
          <w:lang w:val="en-US"/>
        </w:rPr>
        <w:t xml:space="preserve">and </w:t>
      </w:r>
      <w:r w:rsidR="00283497" w:rsidRPr="007944FB">
        <w:rPr>
          <w:rFonts w:ascii="Times New Roman" w:hAnsi="Times New Roman" w:cs="Times New Roman"/>
          <w:lang w:val="en-US"/>
        </w:rPr>
        <w:t xml:space="preserve">healthy </w:t>
      </w:r>
      <w:r w:rsidR="00912628" w:rsidRPr="007944FB">
        <w:rPr>
          <w:rFonts w:ascii="Times New Roman" w:hAnsi="Times New Roman" w:cs="Times New Roman"/>
          <w:lang w:val="en-US"/>
        </w:rPr>
        <w:t>c</w:t>
      </w:r>
      <w:r w:rsidR="00D96271" w:rsidRPr="007944FB">
        <w:rPr>
          <w:rFonts w:ascii="Times New Roman" w:hAnsi="Times New Roman" w:cs="Times New Roman"/>
          <w:lang w:val="en-US"/>
        </w:rPr>
        <w:t>ontrol</w:t>
      </w:r>
      <w:r w:rsidR="00283497" w:rsidRPr="007944FB">
        <w:rPr>
          <w:rFonts w:ascii="Times New Roman" w:hAnsi="Times New Roman" w:cs="Times New Roman"/>
          <w:lang w:val="en-US"/>
        </w:rPr>
        <w:t>s</w:t>
      </w:r>
      <w:r w:rsidR="004D4E93" w:rsidRPr="007944FB">
        <w:rPr>
          <w:rFonts w:ascii="Times New Roman" w:hAnsi="Times New Roman" w:cs="Times New Roman"/>
          <w:lang w:val="en-US"/>
        </w:rPr>
        <w:t xml:space="preserve"> (Figure</w:t>
      </w:r>
      <w:r w:rsidR="00A1169E" w:rsidRPr="007944FB">
        <w:rPr>
          <w:rFonts w:ascii="Times New Roman" w:hAnsi="Times New Roman" w:cs="Times New Roman"/>
          <w:lang w:val="en-US"/>
        </w:rPr>
        <w:t xml:space="preserve"> 1</w:t>
      </w:r>
      <w:r w:rsidR="004D4E93" w:rsidRPr="007944FB">
        <w:rPr>
          <w:rFonts w:ascii="Times New Roman" w:hAnsi="Times New Roman" w:cs="Times New Roman"/>
          <w:lang w:val="en-US"/>
        </w:rPr>
        <w:t>)</w:t>
      </w:r>
      <w:r w:rsidR="00E532C9" w:rsidRPr="007944FB">
        <w:rPr>
          <w:rFonts w:ascii="Times New Roman" w:hAnsi="Times New Roman" w:cs="Times New Roman"/>
          <w:lang w:val="en-US"/>
        </w:rPr>
        <w:t xml:space="preserve">, </w:t>
      </w:r>
      <w:r w:rsidR="00824808" w:rsidRPr="007944FB">
        <w:rPr>
          <w:rFonts w:ascii="Times New Roman" w:hAnsi="Times New Roman" w:cs="Times New Roman"/>
          <w:lang w:val="en-US"/>
        </w:rPr>
        <w:t>including 3 in-frame</w:t>
      </w:r>
      <w:r w:rsidR="00E532C9" w:rsidRPr="007944FB">
        <w:rPr>
          <w:rFonts w:ascii="Times New Roman" w:hAnsi="Times New Roman" w:cs="Times New Roman"/>
          <w:lang w:val="en-US"/>
        </w:rPr>
        <w:t xml:space="preserve"> (</w:t>
      </w:r>
      <w:r w:rsidR="00F96770" w:rsidRPr="007944FB">
        <w:rPr>
          <w:rFonts w:ascii="Times New Roman" w:hAnsi="Times New Roman" w:cs="Times New Roman"/>
          <w:lang w:val="en-US"/>
        </w:rPr>
        <w:t>full-length (</w:t>
      </w:r>
      <w:r w:rsidR="00E532C9" w:rsidRPr="007944FB">
        <w:rPr>
          <w:rFonts w:ascii="Times New Roman" w:hAnsi="Times New Roman" w:cs="Times New Roman"/>
          <w:lang w:val="en-US"/>
        </w:rPr>
        <w:t>FL</w:t>
      </w:r>
      <w:r w:rsidR="00F96770" w:rsidRPr="007944FB">
        <w:rPr>
          <w:rFonts w:ascii="Times New Roman" w:hAnsi="Times New Roman" w:cs="Times New Roman"/>
          <w:lang w:val="en-US"/>
        </w:rPr>
        <w:t>)</w:t>
      </w:r>
      <w:r w:rsidR="00E532C9" w:rsidRPr="007944FB">
        <w:rPr>
          <w:rFonts w:ascii="Times New Roman" w:hAnsi="Times New Roman" w:cs="Times New Roman"/>
          <w:lang w:val="en-US"/>
        </w:rPr>
        <w:t xml:space="preserve">, </w:t>
      </w:r>
      <w:r w:rsidR="00E532C9" w:rsidRPr="007944FB">
        <w:rPr>
          <w:rFonts w:ascii="Times New Roman" w:hAnsi="Times New Roman" w:cs="Times New Roman"/>
          <w:lang w:val="en-US"/>
        </w:rPr>
        <w:sym w:font="Symbol" w:char="F044"/>
      </w:r>
      <w:r w:rsidR="00E532C9" w:rsidRPr="007944FB">
        <w:rPr>
          <w:rFonts w:ascii="Times New Roman" w:hAnsi="Times New Roman" w:cs="Times New Roman"/>
          <w:lang w:val="en-US"/>
        </w:rPr>
        <w:t xml:space="preserve">9,10, </w:t>
      </w:r>
      <w:r w:rsidR="00824808" w:rsidRPr="007944FB">
        <w:rPr>
          <w:rFonts w:ascii="Times New Roman" w:hAnsi="Times New Roman" w:cs="Times New Roman"/>
          <w:lang w:val="en-US"/>
        </w:rPr>
        <w:t xml:space="preserve">and </w:t>
      </w:r>
      <w:r w:rsidR="00824808" w:rsidRPr="007944FB">
        <w:rPr>
          <w:rFonts w:ascii="Times New Roman" w:eastAsia="Gulim" w:hAnsi="Times New Roman" w:cs="Times New Roman"/>
          <w:lang w:val="en-US"/>
        </w:rPr>
        <w:t>▼</w:t>
      </w:r>
      <w:r w:rsidR="004C744B" w:rsidRPr="007944FB">
        <w:rPr>
          <w:rFonts w:ascii="Times New Roman" w:hAnsi="Times New Roman" w:cs="Times New Roman"/>
          <w:lang w:val="en-US"/>
        </w:rPr>
        <w:t xml:space="preserve">10p), </w:t>
      </w:r>
      <w:r w:rsidR="00E532C9" w:rsidRPr="007944FB">
        <w:rPr>
          <w:rFonts w:ascii="Times New Roman" w:hAnsi="Times New Roman" w:cs="Times New Roman"/>
          <w:lang w:val="en-US"/>
        </w:rPr>
        <w:t>and two out-of-frame</w:t>
      </w:r>
      <w:r w:rsidR="00824808" w:rsidRPr="007944FB">
        <w:rPr>
          <w:rFonts w:ascii="Times New Roman" w:hAnsi="Times New Roman" w:cs="Times New Roman"/>
          <w:lang w:val="en-US"/>
        </w:rPr>
        <w:t xml:space="preserve">  (</w:t>
      </w:r>
      <w:r w:rsidR="00824808" w:rsidRPr="007944FB">
        <w:rPr>
          <w:rFonts w:ascii="Times New Roman" w:hAnsi="Times New Roman" w:cs="Times New Roman"/>
          <w:lang w:val="en-US"/>
        </w:rPr>
        <w:sym w:font="Symbol" w:char="F044"/>
      </w:r>
      <w:r w:rsidR="00824808" w:rsidRPr="007944FB">
        <w:rPr>
          <w:rFonts w:ascii="Times New Roman" w:hAnsi="Times New Roman" w:cs="Times New Roman"/>
          <w:lang w:val="en-US"/>
        </w:rPr>
        <w:t xml:space="preserve">9 and </w:t>
      </w:r>
      <w:r w:rsidR="00F72189" w:rsidRPr="007944FB">
        <w:rPr>
          <w:rFonts w:ascii="Times New Roman" w:hAnsi="Times New Roman" w:cs="Times New Roman"/>
          <w:lang w:val="en-US"/>
        </w:rPr>
        <w:sym w:font="Symbol" w:char="F044"/>
      </w:r>
      <w:r w:rsidR="00F72189" w:rsidRPr="007944FB">
        <w:rPr>
          <w:rFonts w:ascii="Times New Roman" w:hAnsi="Times New Roman" w:cs="Times New Roman"/>
          <w:lang w:val="en-US"/>
        </w:rPr>
        <w:t>10</w:t>
      </w:r>
      <w:r w:rsidR="00E532C9" w:rsidRPr="007944FB">
        <w:rPr>
          <w:rFonts w:ascii="Times New Roman" w:hAnsi="Times New Roman" w:cs="Times New Roman"/>
          <w:lang w:val="en-US"/>
        </w:rPr>
        <w:t>)</w:t>
      </w:r>
      <w:r w:rsidR="004C744B" w:rsidRPr="007944FB">
        <w:rPr>
          <w:rFonts w:ascii="Times New Roman" w:hAnsi="Times New Roman" w:cs="Times New Roman"/>
          <w:lang w:val="en-US"/>
        </w:rPr>
        <w:t xml:space="preserve">. </w:t>
      </w:r>
      <w:r w:rsidR="004E6A42" w:rsidRPr="007944FB">
        <w:rPr>
          <w:rFonts w:ascii="Times New Roman" w:hAnsi="Times New Roman" w:cs="Times New Roman"/>
          <w:lang w:val="en-US"/>
        </w:rPr>
        <w:t xml:space="preserve">All but </w:t>
      </w:r>
      <w:r w:rsidR="00E934EC" w:rsidRPr="007944FB">
        <w:rPr>
          <w:rFonts w:ascii="Times New Roman" w:eastAsia="Gulim" w:hAnsi="Times New Roman" w:cs="Times New Roman"/>
          <w:lang w:val="en-US"/>
        </w:rPr>
        <w:t>▼</w:t>
      </w:r>
      <w:r w:rsidR="00E934EC" w:rsidRPr="007944FB">
        <w:rPr>
          <w:rFonts w:ascii="Times New Roman" w:hAnsi="Times New Roman" w:cs="Times New Roman"/>
          <w:lang w:val="en-US"/>
        </w:rPr>
        <w:t xml:space="preserve">10p </w:t>
      </w:r>
      <w:r w:rsidR="004D4E93" w:rsidRPr="007944FB">
        <w:rPr>
          <w:rFonts w:ascii="Times New Roman" w:hAnsi="Times New Roman" w:cs="Times New Roman"/>
          <w:lang w:val="en-US"/>
        </w:rPr>
        <w:t>(r.594-21_594-1</w:t>
      </w:r>
      <w:r w:rsidR="004D4E93" w:rsidRPr="007944FB">
        <w:rPr>
          <w:rFonts w:ascii="Times New Roman" w:hAnsi="Times New Roman" w:cs="Times New Roman"/>
          <w:i/>
          <w:lang w:val="en-US"/>
        </w:rPr>
        <w:t>ins</w:t>
      </w:r>
      <w:r w:rsidR="004D4E93" w:rsidRPr="007944FB">
        <w:rPr>
          <w:rFonts w:ascii="Times New Roman" w:hAnsi="Times New Roman" w:cs="Times New Roman"/>
          <w:lang w:val="en-US"/>
        </w:rPr>
        <w:t xml:space="preserve">) </w:t>
      </w:r>
      <w:r w:rsidR="00E934EC" w:rsidRPr="007944FB">
        <w:rPr>
          <w:rFonts w:ascii="Times New Roman" w:hAnsi="Times New Roman" w:cs="Times New Roman"/>
          <w:lang w:val="en-US"/>
        </w:rPr>
        <w:t>have been described</w:t>
      </w:r>
      <w:r w:rsidR="004D4E93" w:rsidRPr="007944FB">
        <w:rPr>
          <w:rFonts w:ascii="Times New Roman" w:hAnsi="Times New Roman" w:cs="Times New Roman"/>
          <w:lang w:val="en-US"/>
        </w:rPr>
        <w:t xml:space="preserve"> prev</w:t>
      </w:r>
      <w:r w:rsidR="00E668EC" w:rsidRPr="007944FB">
        <w:rPr>
          <w:rFonts w:ascii="Times New Roman" w:hAnsi="Times New Roman" w:cs="Times New Roman"/>
          <w:lang w:val="en-US"/>
        </w:rPr>
        <w:t xml:space="preserve">iously </w:t>
      </w:r>
      <w:r w:rsidR="00F279A2" w:rsidRPr="007944FB">
        <w:rPr>
          <w:rFonts w:ascii="Times New Roman" w:hAnsi="Times New Roman" w:cs="Times New Roman"/>
          <w:lang w:val="en-US"/>
        </w:rPr>
        <w:t xml:space="preserve">as naturally occurring </w:t>
      </w:r>
      <w:r w:rsidR="00F279A2" w:rsidRPr="007944FB">
        <w:rPr>
          <w:rFonts w:ascii="Times New Roman" w:hAnsi="Times New Roman" w:cs="Times New Roman"/>
          <w:i/>
          <w:lang w:val="en-US"/>
        </w:rPr>
        <w:t>BRCA1</w:t>
      </w:r>
      <w:r w:rsidR="00F279A2" w:rsidRPr="007944FB">
        <w:rPr>
          <w:rFonts w:ascii="Times New Roman" w:hAnsi="Times New Roman" w:cs="Times New Roman"/>
          <w:lang w:val="en-US"/>
        </w:rPr>
        <w:t xml:space="preserve"> </w:t>
      </w:r>
      <w:r w:rsidR="00E31334" w:rsidRPr="007944FB">
        <w:rPr>
          <w:rFonts w:ascii="Times New Roman" w:hAnsi="Times New Roman" w:cs="Times New Roman"/>
          <w:lang w:val="en-US"/>
        </w:rPr>
        <w:t>alternative splicing events</w:t>
      </w:r>
      <w:r w:rsidR="00F279A2" w:rsidRPr="007944FB">
        <w:rPr>
          <w:rFonts w:ascii="Times New Roman" w:hAnsi="Times New Roman" w:cs="Times New Roman"/>
          <w:lang w:val="en-US"/>
        </w:rPr>
        <w:t xml:space="preserve"> </w:t>
      </w:r>
      <w:r w:rsidR="00E668EC" w:rsidRPr="007944FB">
        <w:rPr>
          <w:rFonts w:ascii="Times New Roman" w:hAnsi="Times New Roman" w:cs="Times New Roman"/>
          <w:lang w:val="en-US"/>
        </w:rPr>
        <w:t>in control samples</w:t>
      </w:r>
      <w:r w:rsidR="00174DBE">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7" w:tooltip="Colombo, 2014 #14" w:history="1">
        <w:r w:rsidR="001E6C73" w:rsidRPr="007944FB">
          <w:rPr>
            <w:rFonts w:ascii="Times New Roman" w:hAnsi="Times New Roman" w:cs="Times New Roman"/>
            <w:noProof/>
            <w:lang w:val="en-US"/>
          </w:rPr>
          <w:t>7</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473F9F" w:rsidRPr="007944FB">
        <w:rPr>
          <w:rFonts w:ascii="Times New Roman" w:hAnsi="Times New Roman" w:cs="Times New Roman"/>
          <w:lang w:val="en-US"/>
        </w:rPr>
        <w:t xml:space="preserve">. </w:t>
      </w:r>
      <w:r w:rsidR="003A4594" w:rsidRPr="007944FB">
        <w:rPr>
          <w:rFonts w:ascii="Times New Roman" w:hAnsi="Times New Roman" w:cs="Times New Roman"/>
          <w:lang w:val="en-US"/>
        </w:rPr>
        <w:t>No c.[594-2A&gt;C;</w:t>
      </w:r>
      <w:r w:rsidR="00D0183B">
        <w:rPr>
          <w:rFonts w:ascii="Times New Roman" w:hAnsi="Times New Roman" w:cs="Times New Roman"/>
          <w:lang w:val="en-US"/>
        </w:rPr>
        <w:t xml:space="preserve"> </w:t>
      </w:r>
      <w:r w:rsidR="003A4594" w:rsidRPr="007944FB">
        <w:rPr>
          <w:rFonts w:ascii="Times New Roman" w:hAnsi="Times New Roman" w:cs="Times New Roman"/>
          <w:lang w:val="en-US"/>
        </w:rPr>
        <w:t xml:space="preserve">641A&gt;G] </w:t>
      </w:r>
      <w:r w:rsidR="005A0105" w:rsidRPr="007944FB">
        <w:rPr>
          <w:rFonts w:ascii="Times New Roman" w:hAnsi="Times New Roman" w:cs="Times New Roman"/>
          <w:lang w:val="en-US"/>
        </w:rPr>
        <w:t xml:space="preserve">specific </w:t>
      </w:r>
      <w:r w:rsidR="00E31334" w:rsidRPr="007944FB">
        <w:rPr>
          <w:rFonts w:ascii="Times New Roman" w:hAnsi="Times New Roman" w:cs="Times New Roman"/>
          <w:lang w:val="en-US"/>
        </w:rPr>
        <w:t>events</w:t>
      </w:r>
      <w:r w:rsidR="00174DBE">
        <w:rPr>
          <w:rFonts w:ascii="Times New Roman" w:hAnsi="Times New Roman" w:cs="Times New Roman"/>
          <w:lang w:val="en-US"/>
        </w:rPr>
        <w:t xml:space="preserve"> </w:t>
      </w:r>
      <w:r w:rsidR="005A0105" w:rsidRPr="007944FB">
        <w:rPr>
          <w:rFonts w:ascii="Times New Roman" w:hAnsi="Times New Roman" w:cs="Times New Roman"/>
          <w:lang w:val="en-US"/>
        </w:rPr>
        <w:t>were i</w:t>
      </w:r>
      <w:r w:rsidR="003A4594" w:rsidRPr="007944FB">
        <w:rPr>
          <w:rFonts w:ascii="Times New Roman" w:hAnsi="Times New Roman" w:cs="Times New Roman"/>
          <w:lang w:val="en-US"/>
        </w:rPr>
        <w:t>dentified.</w:t>
      </w:r>
      <w:r w:rsidR="00E31334" w:rsidRPr="007944FB">
        <w:rPr>
          <w:rFonts w:ascii="Times New Roman" w:hAnsi="Times New Roman" w:cs="Times New Roman"/>
          <w:lang w:val="en-US"/>
        </w:rPr>
        <w:t xml:space="preserve"> </w:t>
      </w:r>
      <w:r w:rsidR="00227B4B" w:rsidRPr="007944FB">
        <w:rPr>
          <w:rFonts w:ascii="Times New Roman" w:hAnsi="Times New Roman" w:cs="Times New Roman"/>
          <w:lang w:val="en-US"/>
        </w:rPr>
        <w:t xml:space="preserve">Overall, </w:t>
      </w:r>
      <w:r w:rsidR="00A37CF9" w:rsidRPr="007944FB">
        <w:rPr>
          <w:rFonts w:ascii="Times New Roman" w:hAnsi="Times New Roman" w:cs="Times New Roman"/>
          <w:lang w:val="en-US"/>
        </w:rPr>
        <w:t>experiments</w:t>
      </w:r>
      <w:r w:rsidR="0009105E" w:rsidRPr="007944FB">
        <w:rPr>
          <w:rFonts w:ascii="Times New Roman" w:hAnsi="Times New Roman" w:cs="Times New Roman"/>
          <w:lang w:val="en-US"/>
        </w:rPr>
        <w:t xml:space="preserve"> conducted in the presence of puromycin</w:t>
      </w:r>
      <w:r w:rsidR="00174DBE">
        <w:rPr>
          <w:rFonts w:ascii="Times New Roman" w:hAnsi="Times New Roman" w:cs="Times New Roman"/>
          <w:lang w:val="en-US"/>
        </w:rPr>
        <w:t xml:space="preserve"> </w:t>
      </w:r>
      <w:r w:rsidR="00A37CF9" w:rsidRPr="007944FB">
        <w:rPr>
          <w:rFonts w:ascii="Times New Roman" w:hAnsi="Times New Roman" w:cs="Times New Roman"/>
          <w:lang w:val="en-US"/>
        </w:rPr>
        <w:t>(</w:t>
      </w:r>
      <w:r w:rsidR="00283497" w:rsidRPr="007944FB">
        <w:rPr>
          <w:rFonts w:ascii="Times New Roman" w:hAnsi="Times New Roman" w:cs="Times New Roman"/>
          <w:lang w:val="en-US"/>
        </w:rPr>
        <w:t>P</w:t>
      </w:r>
      <w:r w:rsidR="001D5568" w:rsidRPr="007944FB">
        <w:rPr>
          <w:rFonts w:ascii="Times New Roman" w:hAnsi="Times New Roman" w:cs="Times New Roman"/>
          <w:lang w:val="en-US"/>
        </w:rPr>
        <w:t xml:space="preserve">uro+ experiments in </w:t>
      </w:r>
      <w:r w:rsidR="00A1169E" w:rsidRPr="007944FB">
        <w:rPr>
          <w:rFonts w:ascii="Times New Roman" w:hAnsi="Times New Roman" w:cs="Times New Roman"/>
          <w:lang w:val="en-US"/>
        </w:rPr>
        <w:t>Figure 1</w:t>
      </w:r>
      <w:r w:rsidR="00B90571" w:rsidRPr="007944FB">
        <w:rPr>
          <w:rFonts w:ascii="Times New Roman" w:hAnsi="Times New Roman" w:cs="Times New Roman"/>
          <w:lang w:val="en-US"/>
        </w:rPr>
        <w:t xml:space="preserve"> and Supplemental Figure 1</w:t>
      </w:r>
      <w:r w:rsidR="00A37CF9" w:rsidRPr="007944FB">
        <w:rPr>
          <w:rFonts w:ascii="Times New Roman" w:hAnsi="Times New Roman" w:cs="Times New Roman"/>
          <w:lang w:val="en-US"/>
        </w:rPr>
        <w:t xml:space="preserve">) </w:t>
      </w:r>
      <w:r w:rsidR="00E45069" w:rsidRPr="007944FB">
        <w:rPr>
          <w:rFonts w:ascii="Times New Roman" w:hAnsi="Times New Roman" w:cs="Times New Roman"/>
          <w:lang w:val="en-US"/>
        </w:rPr>
        <w:t>indicate</w:t>
      </w:r>
      <w:r w:rsidR="00F72189" w:rsidRPr="007944FB">
        <w:rPr>
          <w:rFonts w:ascii="Times New Roman" w:hAnsi="Times New Roman" w:cs="Times New Roman"/>
          <w:lang w:val="en-US"/>
        </w:rPr>
        <w:t xml:space="preserve">d that </w:t>
      </w:r>
      <w:r w:rsidR="0061682B" w:rsidRPr="007944FB">
        <w:rPr>
          <w:rFonts w:ascii="Times New Roman" w:hAnsi="Times New Roman" w:cs="Times New Roman"/>
          <w:lang w:val="en-US"/>
        </w:rPr>
        <w:sym w:font="Symbol" w:char="F044"/>
      </w:r>
      <w:r w:rsidR="0061682B" w:rsidRPr="007944FB">
        <w:rPr>
          <w:rFonts w:ascii="Times New Roman" w:hAnsi="Times New Roman" w:cs="Times New Roman"/>
          <w:lang w:val="en-US"/>
        </w:rPr>
        <w:t>9,10</w:t>
      </w:r>
      <w:r w:rsidR="00237A22">
        <w:rPr>
          <w:rFonts w:ascii="Times New Roman" w:hAnsi="Times New Roman" w:cs="Times New Roman"/>
          <w:lang w:val="en-US"/>
        </w:rPr>
        <w:t xml:space="preserve"> </w:t>
      </w:r>
      <w:r w:rsidR="00470D36" w:rsidRPr="007944FB">
        <w:rPr>
          <w:rFonts w:ascii="Times New Roman" w:hAnsi="Times New Roman" w:cs="Times New Roman"/>
          <w:lang w:val="en-US"/>
        </w:rPr>
        <w:t>splicing fraction</w:t>
      </w:r>
      <w:r w:rsidR="001D5568" w:rsidRPr="007944FB">
        <w:rPr>
          <w:rFonts w:ascii="Times New Roman" w:hAnsi="Times New Roman" w:cs="Times New Roman"/>
          <w:lang w:val="en-US"/>
        </w:rPr>
        <w:t xml:space="preserve"> (</w:t>
      </w:r>
      <w:r w:rsidR="0026746A" w:rsidRPr="007944FB">
        <w:rPr>
          <w:rFonts w:ascii="Times New Roman" w:hAnsi="Times New Roman" w:cs="Times New Roman"/>
          <w:lang w:val="en-US"/>
        </w:rPr>
        <w:sym w:font="Symbol" w:char="F044"/>
      </w:r>
      <w:r w:rsidR="0026746A" w:rsidRPr="007944FB">
        <w:rPr>
          <w:rFonts w:ascii="Times New Roman" w:hAnsi="Times New Roman" w:cs="Times New Roman"/>
          <w:lang w:val="en-US"/>
        </w:rPr>
        <w:t>9,10</w:t>
      </w:r>
      <w:r w:rsidR="00F03C39" w:rsidRPr="007944FB">
        <w:rPr>
          <w:rFonts w:ascii="Times New Roman" w:hAnsi="Times New Roman" w:cs="Times New Roman"/>
          <w:vertAlign w:val="superscript"/>
          <w:lang w:val="en-US"/>
        </w:rPr>
        <w:t>SF</w:t>
      </w:r>
      <w:r w:rsidR="001D5568" w:rsidRPr="007944FB">
        <w:rPr>
          <w:rFonts w:ascii="Times New Roman" w:hAnsi="Times New Roman" w:cs="Times New Roman"/>
          <w:lang w:val="en-US"/>
        </w:rPr>
        <w:t xml:space="preserve">) </w:t>
      </w:r>
      <w:r w:rsidR="0026746A" w:rsidRPr="007944FB">
        <w:rPr>
          <w:rFonts w:ascii="Times New Roman" w:hAnsi="Times New Roman" w:cs="Times New Roman"/>
          <w:lang w:val="en-US"/>
        </w:rPr>
        <w:t xml:space="preserve">is similar in </w:t>
      </w:r>
      <w:r w:rsidR="00F72189" w:rsidRPr="007944FB">
        <w:rPr>
          <w:rFonts w:ascii="Times New Roman" w:hAnsi="Times New Roman" w:cs="Times New Roman"/>
          <w:lang w:val="en-US"/>
        </w:rPr>
        <w:t>Carrier 1</w:t>
      </w:r>
      <w:r w:rsidR="0026746A" w:rsidRPr="007944FB">
        <w:rPr>
          <w:rFonts w:ascii="Times New Roman" w:hAnsi="Times New Roman" w:cs="Times New Roman"/>
          <w:lang w:val="en-US"/>
        </w:rPr>
        <w:t xml:space="preserve"> and</w:t>
      </w:r>
      <w:r w:rsidR="00E31334" w:rsidRPr="007944FB">
        <w:rPr>
          <w:rFonts w:ascii="Times New Roman" w:hAnsi="Times New Roman" w:cs="Times New Roman"/>
          <w:lang w:val="en-US"/>
        </w:rPr>
        <w:t xml:space="preserve"> </w:t>
      </w:r>
      <w:r w:rsidR="003D5F3B" w:rsidRPr="007944FB">
        <w:rPr>
          <w:rFonts w:ascii="Times New Roman" w:hAnsi="Times New Roman" w:cs="Times New Roman"/>
          <w:lang w:val="en-US"/>
        </w:rPr>
        <w:t>C</w:t>
      </w:r>
      <w:r w:rsidR="00473F9F" w:rsidRPr="007944FB">
        <w:rPr>
          <w:rFonts w:ascii="Times New Roman" w:hAnsi="Times New Roman" w:cs="Times New Roman"/>
          <w:lang w:val="en-US"/>
        </w:rPr>
        <w:t>ontrols (</w:t>
      </w:r>
      <w:r w:rsidR="00C07D03" w:rsidRPr="007944FB">
        <w:rPr>
          <w:rFonts w:ascii="Times New Roman" w:hAnsi="Times New Roman" w:cs="Times New Roman"/>
          <w:lang w:val="en-US"/>
        </w:rPr>
        <w:t>≈29</w:t>
      </w:r>
      <w:r w:rsidR="0026746A" w:rsidRPr="007944FB">
        <w:rPr>
          <w:rFonts w:ascii="Times New Roman" w:hAnsi="Times New Roman" w:cs="Times New Roman"/>
          <w:lang w:val="en-US"/>
        </w:rPr>
        <w:t>%</w:t>
      </w:r>
      <w:r w:rsidR="003D5221" w:rsidRPr="007944FB">
        <w:rPr>
          <w:rFonts w:ascii="Times New Roman" w:hAnsi="Times New Roman" w:cs="Times New Roman"/>
          <w:lang w:val="en-US"/>
        </w:rPr>
        <w:t xml:space="preserve">), </w:t>
      </w:r>
      <w:r w:rsidR="0026746A" w:rsidRPr="007944FB">
        <w:rPr>
          <w:rFonts w:ascii="Times New Roman" w:hAnsi="Times New Roman" w:cs="Times New Roman"/>
          <w:lang w:val="en-US"/>
        </w:rPr>
        <w:sym w:font="Symbol" w:char="F044"/>
      </w:r>
      <w:r w:rsidR="0026746A" w:rsidRPr="007944FB">
        <w:rPr>
          <w:rFonts w:ascii="Times New Roman" w:hAnsi="Times New Roman" w:cs="Times New Roman"/>
          <w:lang w:val="en-US"/>
        </w:rPr>
        <w:t>10</w:t>
      </w:r>
      <w:r w:rsidR="00F03C39" w:rsidRPr="007944FB">
        <w:rPr>
          <w:rFonts w:ascii="Times New Roman" w:hAnsi="Times New Roman" w:cs="Times New Roman"/>
          <w:vertAlign w:val="superscript"/>
          <w:lang w:val="en-US"/>
        </w:rPr>
        <w:t>SF</w:t>
      </w:r>
      <w:r w:rsidR="00E31334" w:rsidRPr="007944FB">
        <w:rPr>
          <w:rFonts w:ascii="Times New Roman" w:hAnsi="Times New Roman" w:cs="Times New Roman"/>
          <w:vertAlign w:val="superscript"/>
          <w:lang w:val="en-US"/>
        </w:rPr>
        <w:t xml:space="preserve"> </w:t>
      </w:r>
      <w:r w:rsidR="0026746A" w:rsidRPr="007944FB">
        <w:rPr>
          <w:rFonts w:ascii="Times New Roman" w:hAnsi="Times New Roman" w:cs="Times New Roman"/>
          <w:lang w:val="en-US"/>
        </w:rPr>
        <w:t xml:space="preserve">is </w:t>
      </w:r>
      <w:r w:rsidR="00C727FF" w:rsidRPr="007944FB">
        <w:rPr>
          <w:rFonts w:ascii="Times New Roman" w:hAnsi="Times New Roman" w:cs="Times New Roman"/>
          <w:lang w:val="en-US"/>
        </w:rPr>
        <w:t>considerably</w:t>
      </w:r>
      <w:r w:rsidR="0026746A" w:rsidRPr="007944FB">
        <w:rPr>
          <w:rFonts w:ascii="Times New Roman" w:hAnsi="Times New Roman" w:cs="Times New Roman"/>
          <w:lang w:val="en-US"/>
        </w:rPr>
        <w:t xml:space="preserve"> higher </w:t>
      </w:r>
      <w:r w:rsidR="00C07D03" w:rsidRPr="007944FB">
        <w:rPr>
          <w:rFonts w:ascii="Times New Roman" w:hAnsi="Times New Roman" w:cs="Times New Roman"/>
          <w:lang w:val="en-US"/>
        </w:rPr>
        <w:t>(≈3</w:t>
      </w:r>
      <w:r w:rsidR="00855F87" w:rsidRPr="007944FB">
        <w:rPr>
          <w:rFonts w:ascii="Times New Roman" w:hAnsi="Times New Roman" w:cs="Times New Roman"/>
          <w:lang w:val="en-US"/>
        </w:rPr>
        <w:t xml:space="preserve">8% vs. </w:t>
      </w:r>
      <w:r w:rsidR="00E532C9" w:rsidRPr="007944FB">
        <w:rPr>
          <w:rFonts w:ascii="Times New Roman" w:hAnsi="Times New Roman" w:cs="Times New Roman"/>
          <w:lang w:val="en-US"/>
        </w:rPr>
        <w:t>≈</w:t>
      </w:r>
      <w:r w:rsidR="00855F87" w:rsidRPr="007944FB">
        <w:rPr>
          <w:rFonts w:ascii="Times New Roman" w:hAnsi="Times New Roman" w:cs="Times New Roman"/>
          <w:lang w:val="en-US"/>
        </w:rPr>
        <w:t xml:space="preserve">1%), </w:t>
      </w:r>
      <w:r w:rsidR="003D5221" w:rsidRPr="007944FB">
        <w:rPr>
          <w:rFonts w:ascii="Times New Roman" w:hAnsi="Times New Roman" w:cs="Times New Roman"/>
          <w:lang w:val="en-US"/>
        </w:rPr>
        <w:t xml:space="preserve">and </w:t>
      </w:r>
      <w:r w:rsidR="009455C9" w:rsidRPr="007944FB">
        <w:rPr>
          <w:rFonts w:ascii="Times New Roman" w:hAnsi="Times New Roman" w:cs="Times New Roman"/>
          <w:lang w:val="en-US"/>
        </w:rPr>
        <w:t>F</w:t>
      </w:r>
      <w:r w:rsidR="00E668EC" w:rsidRPr="007944FB">
        <w:rPr>
          <w:rFonts w:ascii="Times New Roman" w:hAnsi="Times New Roman" w:cs="Times New Roman"/>
          <w:lang w:val="en-US"/>
        </w:rPr>
        <w:t>L</w:t>
      </w:r>
      <w:r w:rsidR="00F03C39" w:rsidRPr="007944FB">
        <w:rPr>
          <w:rFonts w:ascii="Times New Roman" w:hAnsi="Times New Roman" w:cs="Times New Roman"/>
          <w:vertAlign w:val="superscript"/>
          <w:lang w:val="en-US"/>
        </w:rPr>
        <w:t>SF</w:t>
      </w:r>
      <w:r w:rsidR="00237A22">
        <w:rPr>
          <w:rFonts w:ascii="Times New Roman" w:hAnsi="Times New Roman" w:cs="Times New Roman"/>
          <w:vertAlign w:val="superscript"/>
          <w:lang w:val="en-US"/>
        </w:rPr>
        <w:t xml:space="preserve"> </w:t>
      </w:r>
      <w:r w:rsidR="00C727FF" w:rsidRPr="007944FB">
        <w:rPr>
          <w:rFonts w:ascii="Times New Roman" w:hAnsi="Times New Roman" w:cs="Times New Roman"/>
          <w:lang w:val="en-US"/>
        </w:rPr>
        <w:t>much</w:t>
      </w:r>
      <w:r w:rsidR="0026746A" w:rsidRPr="007944FB">
        <w:rPr>
          <w:rFonts w:ascii="Times New Roman" w:hAnsi="Times New Roman" w:cs="Times New Roman"/>
          <w:lang w:val="en-US"/>
        </w:rPr>
        <w:t xml:space="preserve"> lower</w:t>
      </w:r>
      <w:r w:rsidR="00C07D03" w:rsidRPr="007944FB">
        <w:rPr>
          <w:rFonts w:ascii="Times New Roman" w:hAnsi="Times New Roman" w:cs="Times New Roman"/>
          <w:lang w:val="en-US"/>
        </w:rPr>
        <w:t xml:space="preserve"> (≈31</w:t>
      </w:r>
      <w:r w:rsidR="00855F87" w:rsidRPr="007944FB">
        <w:rPr>
          <w:rFonts w:ascii="Times New Roman" w:hAnsi="Times New Roman" w:cs="Times New Roman"/>
          <w:lang w:val="en-US"/>
        </w:rPr>
        <w:t xml:space="preserve">% vs. </w:t>
      </w:r>
      <w:r w:rsidR="002355A7" w:rsidRPr="007944FB">
        <w:rPr>
          <w:rFonts w:ascii="Times New Roman" w:hAnsi="Times New Roman" w:cs="Times New Roman"/>
          <w:lang w:val="en-US"/>
        </w:rPr>
        <w:t>≈</w:t>
      </w:r>
      <w:r w:rsidR="00855F87" w:rsidRPr="007944FB">
        <w:rPr>
          <w:rFonts w:ascii="Times New Roman" w:hAnsi="Times New Roman" w:cs="Times New Roman"/>
          <w:lang w:val="en-US"/>
        </w:rPr>
        <w:t>66%</w:t>
      </w:r>
      <w:r w:rsidR="00D20CD0" w:rsidRPr="007944FB">
        <w:rPr>
          <w:rFonts w:ascii="Times New Roman" w:hAnsi="Times New Roman" w:cs="Times New Roman"/>
          <w:lang w:val="en-US"/>
        </w:rPr>
        <w:t>)</w:t>
      </w:r>
      <w:r w:rsidR="00473F9F" w:rsidRPr="007944FB">
        <w:rPr>
          <w:rFonts w:ascii="Times New Roman" w:hAnsi="Times New Roman" w:cs="Times New Roman"/>
          <w:lang w:val="en-US"/>
        </w:rPr>
        <w:t xml:space="preserve">. </w:t>
      </w:r>
      <w:r w:rsidR="00824808" w:rsidRPr="007944FB">
        <w:rPr>
          <w:rFonts w:ascii="Times New Roman" w:hAnsi="Times New Roman" w:cs="Times New Roman"/>
          <w:lang w:val="en-US"/>
        </w:rPr>
        <w:sym w:font="Symbol" w:char="F044"/>
      </w:r>
      <w:r w:rsidR="00824808" w:rsidRPr="007944FB">
        <w:rPr>
          <w:rFonts w:ascii="Times New Roman" w:hAnsi="Times New Roman" w:cs="Times New Roman"/>
          <w:lang w:val="en-US"/>
        </w:rPr>
        <w:t>9</w:t>
      </w:r>
      <w:r w:rsidR="00F03C39" w:rsidRPr="007944FB">
        <w:rPr>
          <w:rFonts w:ascii="Times New Roman" w:hAnsi="Times New Roman" w:cs="Times New Roman"/>
          <w:vertAlign w:val="superscript"/>
          <w:lang w:val="en-US"/>
        </w:rPr>
        <w:t>SF</w:t>
      </w:r>
      <w:r w:rsidR="00237A22">
        <w:rPr>
          <w:rFonts w:ascii="Times New Roman" w:hAnsi="Times New Roman" w:cs="Times New Roman"/>
          <w:vertAlign w:val="superscript"/>
          <w:lang w:val="en-US"/>
        </w:rPr>
        <w:t xml:space="preserve"> </w:t>
      </w:r>
      <w:r w:rsidR="007B5AB4" w:rsidRPr="007944FB">
        <w:rPr>
          <w:rFonts w:ascii="Times New Roman" w:hAnsi="Times New Roman" w:cs="Times New Roman"/>
          <w:lang w:val="en-US"/>
        </w:rPr>
        <w:t xml:space="preserve">(&lt;3%) and </w:t>
      </w:r>
      <w:r w:rsidR="00824808" w:rsidRPr="007944FB">
        <w:rPr>
          <w:rFonts w:ascii="Times New Roman" w:eastAsia="Gulim" w:hAnsi="Times New Roman" w:cs="Times New Roman"/>
          <w:lang w:val="en-US"/>
        </w:rPr>
        <w:t>▼</w:t>
      </w:r>
      <w:r w:rsidR="00824808" w:rsidRPr="007944FB">
        <w:rPr>
          <w:rFonts w:ascii="Times New Roman" w:hAnsi="Times New Roman" w:cs="Times New Roman"/>
          <w:lang w:val="en-US"/>
        </w:rPr>
        <w:t>10p</w:t>
      </w:r>
      <w:r w:rsidR="00F03C39" w:rsidRPr="007944FB">
        <w:rPr>
          <w:rFonts w:ascii="Times New Roman" w:hAnsi="Times New Roman" w:cs="Times New Roman"/>
          <w:vertAlign w:val="superscript"/>
          <w:lang w:val="en-US"/>
        </w:rPr>
        <w:t>SF</w:t>
      </w:r>
      <w:r w:rsidR="00237A22">
        <w:rPr>
          <w:rFonts w:ascii="Times New Roman" w:hAnsi="Times New Roman" w:cs="Times New Roman"/>
          <w:vertAlign w:val="superscript"/>
          <w:lang w:val="en-US"/>
        </w:rPr>
        <w:t xml:space="preserve"> </w:t>
      </w:r>
      <w:r w:rsidR="00855F87" w:rsidRPr="007944FB">
        <w:rPr>
          <w:rFonts w:ascii="Times New Roman" w:hAnsi="Times New Roman" w:cs="Times New Roman"/>
          <w:lang w:val="en-US"/>
        </w:rPr>
        <w:t>(&lt;1%)</w:t>
      </w:r>
      <w:r w:rsidR="00965591" w:rsidRPr="007944FB">
        <w:rPr>
          <w:rFonts w:ascii="Times New Roman" w:hAnsi="Times New Roman" w:cs="Times New Roman"/>
          <w:lang w:val="en-US"/>
        </w:rPr>
        <w:t>we</w:t>
      </w:r>
      <w:r w:rsidR="0063126C" w:rsidRPr="007944FB">
        <w:rPr>
          <w:rFonts w:ascii="Times New Roman" w:hAnsi="Times New Roman" w:cs="Times New Roman"/>
          <w:lang w:val="en-US"/>
        </w:rPr>
        <w:t>re</w:t>
      </w:r>
      <w:r w:rsidR="0076007B" w:rsidRPr="007944FB">
        <w:rPr>
          <w:rFonts w:ascii="Times New Roman" w:hAnsi="Times New Roman" w:cs="Times New Roman"/>
          <w:lang w:val="en-US"/>
        </w:rPr>
        <w:t xml:space="preserve"> rather minor </w:t>
      </w:r>
      <w:r w:rsidR="00E31334" w:rsidRPr="007944FB">
        <w:rPr>
          <w:rFonts w:ascii="Times New Roman" w:hAnsi="Times New Roman" w:cs="Times New Roman"/>
          <w:lang w:val="en-US"/>
        </w:rPr>
        <w:t>alternative splicing events</w:t>
      </w:r>
      <w:r w:rsidR="00174DBE">
        <w:rPr>
          <w:rFonts w:ascii="Times New Roman" w:hAnsi="Times New Roman" w:cs="Times New Roman"/>
          <w:lang w:val="en-US"/>
        </w:rPr>
        <w:t xml:space="preserve"> </w:t>
      </w:r>
      <w:r w:rsidR="0076007B" w:rsidRPr="007944FB">
        <w:rPr>
          <w:rFonts w:ascii="Times New Roman" w:hAnsi="Times New Roman" w:cs="Times New Roman"/>
          <w:lang w:val="en-US"/>
        </w:rPr>
        <w:t xml:space="preserve">in all </w:t>
      </w:r>
      <w:r w:rsidR="00A1169E" w:rsidRPr="007944FB">
        <w:rPr>
          <w:rFonts w:ascii="Times New Roman" w:hAnsi="Times New Roman" w:cs="Times New Roman"/>
          <w:lang w:val="en-US"/>
        </w:rPr>
        <w:t xml:space="preserve">tested </w:t>
      </w:r>
      <w:r w:rsidR="0076007B" w:rsidRPr="007944FB">
        <w:rPr>
          <w:rFonts w:ascii="Times New Roman" w:hAnsi="Times New Roman" w:cs="Times New Roman"/>
          <w:lang w:val="en-US"/>
        </w:rPr>
        <w:t>samples</w:t>
      </w:r>
      <w:r w:rsidR="00E40862"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C95EBF" w:rsidRPr="007944FB">
        <w:rPr>
          <w:rFonts w:ascii="Times New Roman" w:hAnsi="Times New Roman" w:cs="Times New Roman"/>
          <w:lang w:val="en-US"/>
        </w:rPr>
        <w:t>As expected, P</w:t>
      </w:r>
      <w:r w:rsidR="001D5568" w:rsidRPr="007944FB">
        <w:rPr>
          <w:rFonts w:ascii="Times New Roman" w:hAnsi="Times New Roman" w:cs="Times New Roman"/>
          <w:lang w:val="en-US"/>
        </w:rPr>
        <w:t xml:space="preserve">uro- experiments </w:t>
      </w:r>
      <w:r w:rsidR="00A05BBB" w:rsidRPr="007944FB">
        <w:rPr>
          <w:rFonts w:ascii="Times New Roman" w:hAnsi="Times New Roman" w:cs="Times New Roman"/>
          <w:lang w:val="en-US"/>
        </w:rPr>
        <w:t>measured</w:t>
      </w:r>
      <w:r w:rsidR="00E31334" w:rsidRPr="007944FB">
        <w:rPr>
          <w:rFonts w:ascii="Times New Roman" w:hAnsi="Times New Roman" w:cs="Times New Roman"/>
          <w:lang w:val="en-US"/>
        </w:rPr>
        <w:t xml:space="preserve"> </w:t>
      </w:r>
      <w:r w:rsidR="001D5568" w:rsidRPr="007944FB">
        <w:rPr>
          <w:rFonts w:ascii="Times New Roman" w:hAnsi="Times New Roman" w:cs="Times New Roman"/>
          <w:lang w:val="en-US"/>
        </w:rPr>
        <w:t xml:space="preserve">higher </w:t>
      </w:r>
      <w:r w:rsidR="001D5568" w:rsidRPr="007944FB">
        <w:rPr>
          <w:rFonts w:ascii="Times New Roman" w:hAnsi="Times New Roman" w:cs="Times New Roman"/>
          <w:lang w:val="en-US"/>
        </w:rPr>
        <w:sym w:font="Symbol" w:char="F044"/>
      </w:r>
      <w:r w:rsidR="001D5568" w:rsidRPr="007944FB">
        <w:rPr>
          <w:rFonts w:ascii="Times New Roman" w:hAnsi="Times New Roman" w:cs="Times New Roman"/>
          <w:lang w:val="en-US"/>
        </w:rPr>
        <w:t>9,10</w:t>
      </w:r>
      <w:r w:rsidR="001D5568" w:rsidRPr="007944FB">
        <w:rPr>
          <w:rFonts w:ascii="Times New Roman" w:hAnsi="Times New Roman" w:cs="Times New Roman"/>
          <w:vertAlign w:val="superscript"/>
          <w:lang w:val="en-US"/>
        </w:rPr>
        <w:t xml:space="preserve">SF </w:t>
      </w:r>
      <w:r w:rsidR="00A05BBB" w:rsidRPr="007944FB">
        <w:rPr>
          <w:rFonts w:ascii="Times New Roman" w:hAnsi="Times New Roman" w:cs="Times New Roman"/>
          <w:lang w:val="en-US"/>
        </w:rPr>
        <w:t xml:space="preserve">in Carrier 1 </w:t>
      </w:r>
      <w:r w:rsidR="003D5F3B" w:rsidRPr="007944FB">
        <w:rPr>
          <w:rFonts w:ascii="Times New Roman" w:hAnsi="Times New Roman" w:cs="Times New Roman"/>
          <w:lang w:val="en-US"/>
        </w:rPr>
        <w:t>than in C</w:t>
      </w:r>
      <w:r w:rsidR="002355A7" w:rsidRPr="007944FB">
        <w:rPr>
          <w:rFonts w:ascii="Times New Roman" w:hAnsi="Times New Roman" w:cs="Times New Roman"/>
          <w:lang w:val="en-US"/>
        </w:rPr>
        <w:t>ontrols (Figure 1A</w:t>
      </w:r>
      <w:r w:rsidR="00515633" w:rsidRPr="007944FB">
        <w:rPr>
          <w:rFonts w:ascii="Times New Roman" w:hAnsi="Times New Roman" w:cs="Times New Roman"/>
          <w:lang w:val="en-US"/>
        </w:rPr>
        <w:t xml:space="preserve"> and Supplemental Figure 1</w:t>
      </w:r>
      <w:r w:rsidR="007C30AF" w:rsidRPr="007944FB">
        <w:rPr>
          <w:rFonts w:ascii="Times New Roman" w:hAnsi="Times New Roman" w:cs="Times New Roman"/>
          <w:lang w:val="en-US"/>
        </w:rPr>
        <w:t xml:space="preserve">) due to </w:t>
      </w:r>
      <w:r w:rsidR="00C95EBF" w:rsidRPr="007944FB">
        <w:rPr>
          <w:rFonts w:ascii="Times New Roman" w:hAnsi="Times New Roman" w:cs="Times New Roman"/>
          <w:lang w:val="en-US"/>
        </w:rPr>
        <w:t xml:space="preserve">a drop in </w:t>
      </w:r>
      <w:r w:rsidR="00C95EBF" w:rsidRPr="007944FB">
        <w:rPr>
          <w:rFonts w:ascii="Times New Roman" w:hAnsi="Times New Roman" w:cs="Times New Roman"/>
          <w:lang w:val="en-US"/>
        </w:rPr>
        <w:sym w:font="Symbol" w:char="F044"/>
      </w:r>
      <w:r w:rsidR="00C95EBF" w:rsidRPr="007944FB">
        <w:rPr>
          <w:rFonts w:ascii="Times New Roman" w:hAnsi="Times New Roman" w:cs="Times New Roman"/>
          <w:lang w:val="en-US"/>
        </w:rPr>
        <w:t>10</w:t>
      </w:r>
      <w:r w:rsidR="00C95EBF" w:rsidRPr="007944FB">
        <w:rPr>
          <w:rFonts w:ascii="Times New Roman" w:hAnsi="Times New Roman" w:cs="Times New Roman"/>
          <w:vertAlign w:val="superscript"/>
          <w:lang w:val="en-US"/>
        </w:rPr>
        <w:t>SF</w:t>
      </w:r>
      <w:r w:rsidR="00965591" w:rsidRPr="007944FB">
        <w:rPr>
          <w:rFonts w:ascii="Times New Roman" w:hAnsi="Times New Roman" w:cs="Times New Roman"/>
          <w:lang w:val="en-US"/>
        </w:rPr>
        <w:t xml:space="preserve">, </w:t>
      </w:r>
      <w:r w:rsidR="00CB571C" w:rsidRPr="007944FB">
        <w:rPr>
          <w:rFonts w:ascii="Times New Roman" w:hAnsi="Times New Roman" w:cs="Times New Roman"/>
          <w:lang w:val="en-US"/>
        </w:rPr>
        <w:t>probably reflecting</w:t>
      </w:r>
      <w:r w:rsidR="00AE2D8B" w:rsidRPr="007944FB">
        <w:rPr>
          <w:rFonts w:ascii="Times New Roman" w:hAnsi="Times New Roman" w:cs="Times New Roman"/>
          <w:lang w:val="en-US"/>
        </w:rPr>
        <w:t xml:space="preserve"> nonsense mediated decay</w:t>
      </w:r>
      <w:r w:rsidR="00D0183B">
        <w:rPr>
          <w:rFonts w:ascii="Times New Roman" w:hAnsi="Times New Roman" w:cs="Times New Roman"/>
          <w:lang w:val="en-US"/>
        </w:rPr>
        <w:t xml:space="preserve"> </w:t>
      </w:r>
      <w:r w:rsidR="00AE2D8B" w:rsidRPr="007944FB">
        <w:rPr>
          <w:rFonts w:ascii="Times New Roman" w:hAnsi="Times New Roman" w:cs="Times New Roman"/>
          <w:lang w:val="en-US"/>
        </w:rPr>
        <w:t>(</w:t>
      </w:r>
      <w:r w:rsidR="001D5568" w:rsidRPr="007944FB">
        <w:rPr>
          <w:rFonts w:ascii="Times New Roman" w:hAnsi="Times New Roman" w:cs="Times New Roman"/>
          <w:lang w:val="en-US"/>
        </w:rPr>
        <w:t>NMD</w:t>
      </w:r>
      <w:r w:rsidR="00AE2D8B"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1D5568" w:rsidRPr="007944FB">
        <w:rPr>
          <w:rFonts w:ascii="Times New Roman" w:hAnsi="Times New Roman" w:cs="Times New Roman"/>
          <w:lang w:val="en-US"/>
        </w:rPr>
        <w:t xml:space="preserve">degradation of out-of-frame </w:t>
      </w:r>
      <w:r w:rsidR="001D5568" w:rsidRPr="007944FB">
        <w:rPr>
          <w:rFonts w:ascii="Times New Roman" w:hAnsi="Times New Roman" w:cs="Times New Roman"/>
          <w:lang w:val="en-US"/>
        </w:rPr>
        <w:sym w:font="Symbol" w:char="F044"/>
      </w:r>
      <w:r w:rsidR="001D5568" w:rsidRPr="007944FB">
        <w:rPr>
          <w:rFonts w:ascii="Times New Roman" w:hAnsi="Times New Roman" w:cs="Times New Roman"/>
          <w:lang w:val="en-US"/>
        </w:rPr>
        <w:t>10 transcripts</w:t>
      </w:r>
      <w:r w:rsidR="00A05BBB" w:rsidRPr="007944FB">
        <w:rPr>
          <w:rFonts w:ascii="Times New Roman" w:hAnsi="Times New Roman" w:cs="Times New Roman"/>
          <w:lang w:val="en-US"/>
        </w:rPr>
        <w:t>.</w:t>
      </w:r>
    </w:p>
    <w:p w:rsidR="00174DBE" w:rsidRDefault="00174DBE" w:rsidP="007944FB">
      <w:pPr>
        <w:spacing w:after="0" w:line="480" w:lineRule="auto"/>
        <w:jc w:val="both"/>
        <w:rPr>
          <w:rFonts w:ascii="Times New Roman" w:hAnsi="Times New Roman" w:cs="Times New Roman"/>
          <w:bCs/>
          <w:lang w:val="en-US"/>
        </w:rPr>
      </w:pPr>
    </w:p>
    <w:p w:rsidR="001568F9" w:rsidRPr="007944FB" w:rsidRDefault="005D0074" w:rsidP="007944FB">
      <w:pPr>
        <w:spacing w:after="0" w:line="480" w:lineRule="auto"/>
        <w:jc w:val="both"/>
        <w:rPr>
          <w:rFonts w:ascii="Times New Roman" w:hAnsi="Times New Roman" w:cs="Times New Roman"/>
          <w:lang w:val="en-US"/>
        </w:rPr>
      </w:pPr>
      <w:r w:rsidRPr="007944FB">
        <w:rPr>
          <w:rFonts w:ascii="Times New Roman" w:hAnsi="Times New Roman" w:cs="Times New Roman"/>
          <w:bCs/>
          <w:lang w:val="en-US"/>
        </w:rPr>
        <w:lastRenderedPageBreak/>
        <w:t>Overall, f</w:t>
      </w:r>
      <w:r w:rsidR="00BD7BB6" w:rsidRPr="007944FB">
        <w:rPr>
          <w:rFonts w:ascii="Times New Roman" w:hAnsi="Times New Roman" w:cs="Times New Roman"/>
          <w:bCs/>
          <w:lang w:val="en-US"/>
        </w:rPr>
        <w:t xml:space="preserve">indings </w:t>
      </w:r>
      <w:r w:rsidR="00CC01AF" w:rsidRPr="007944FB">
        <w:rPr>
          <w:rFonts w:ascii="Times New Roman" w:hAnsi="Times New Roman" w:cs="Times New Roman"/>
          <w:bCs/>
          <w:lang w:val="en-US"/>
        </w:rPr>
        <w:t>were confirmed by comparable</w:t>
      </w:r>
      <w:r w:rsidR="0035763D" w:rsidRPr="007944FB">
        <w:rPr>
          <w:rFonts w:ascii="Times New Roman" w:hAnsi="Times New Roman" w:cs="Times New Roman"/>
          <w:bCs/>
          <w:lang w:val="en-US"/>
        </w:rPr>
        <w:t xml:space="preserve"> experiments </w:t>
      </w:r>
      <w:r w:rsidR="00474ED2" w:rsidRPr="007944FB">
        <w:rPr>
          <w:rFonts w:ascii="Times New Roman" w:hAnsi="Times New Roman" w:cs="Times New Roman"/>
          <w:lang w:val="en-US"/>
        </w:rPr>
        <w:t>performed by other contributing center</w:t>
      </w:r>
      <w:r w:rsidR="00C776E9" w:rsidRPr="007944FB">
        <w:rPr>
          <w:rFonts w:ascii="Times New Roman" w:hAnsi="Times New Roman" w:cs="Times New Roman"/>
          <w:lang w:val="en-US"/>
        </w:rPr>
        <w:t>s</w:t>
      </w:r>
      <w:r w:rsidR="0035763D" w:rsidRPr="007944FB">
        <w:rPr>
          <w:rFonts w:ascii="Times New Roman" w:hAnsi="Times New Roman" w:cs="Times New Roman"/>
          <w:lang w:val="en-US"/>
        </w:rPr>
        <w:t xml:space="preserve"> (Supplemental Figure 2), </w:t>
      </w:r>
      <w:r w:rsidR="00CC01AF" w:rsidRPr="007944FB">
        <w:rPr>
          <w:rFonts w:ascii="Times New Roman" w:hAnsi="Times New Roman" w:cs="Times New Roman"/>
          <w:lang w:val="en-US"/>
        </w:rPr>
        <w:t>assaying</w:t>
      </w:r>
      <w:r w:rsidR="00C776E9" w:rsidRPr="007944FB">
        <w:rPr>
          <w:rFonts w:ascii="Times New Roman" w:hAnsi="Times New Roman" w:cs="Times New Roman"/>
          <w:lang w:val="en-US"/>
        </w:rPr>
        <w:t xml:space="preserve"> up to eight</w:t>
      </w:r>
      <w:r w:rsidR="00474ED2" w:rsidRPr="007944FB">
        <w:rPr>
          <w:rFonts w:ascii="Times New Roman" w:hAnsi="Times New Roman" w:cs="Times New Roman"/>
          <w:lang w:val="en-US"/>
        </w:rPr>
        <w:t xml:space="preserve"> individual </w:t>
      </w:r>
      <w:r w:rsidR="0035763D" w:rsidRPr="007944FB">
        <w:rPr>
          <w:rFonts w:ascii="Times New Roman" w:hAnsi="Times New Roman" w:cs="Times New Roman"/>
          <w:i/>
          <w:lang w:val="en-US"/>
        </w:rPr>
        <w:t>variant allele</w:t>
      </w:r>
      <w:r w:rsidR="00E31334" w:rsidRPr="007944FB">
        <w:rPr>
          <w:rFonts w:ascii="Times New Roman" w:hAnsi="Times New Roman" w:cs="Times New Roman"/>
          <w:i/>
          <w:lang w:val="en-US"/>
        </w:rPr>
        <w:t xml:space="preserve"> </w:t>
      </w:r>
      <w:r w:rsidR="00474ED2" w:rsidRPr="007944FB">
        <w:rPr>
          <w:rFonts w:ascii="Times New Roman" w:hAnsi="Times New Roman" w:cs="Times New Roman"/>
          <w:lang w:val="en-US"/>
        </w:rPr>
        <w:t xml:space="preserve">carriers identified in four unrelated families </w:t>
      </w:r>
      <w:r w:rsidR="00283497" w:rsidRPr="007944FB">
        <w:rPr>
          <w:rFonts w:ascii="Times New Roman" w:hAnsi="Times New Roman" w:cs="Times New Roman"/>
          <w:lang w:val="en-US"/>
        </w:rPr>
        <w:t>and 3 d</w:t>
      </w:r>
      <w:r w:rsidR="00CB571C" w:rsidRPr="007944FB">
        <w:rPr>
          <w:rFonts w:ascii="Times New Roman" w:hAnsi="Times New Roman" w:cs="Times New Roman"/>
          <w:lang w:val="en-US"/>
        </w:rPr>
        <w:t>ifferent types of samples (LCLs,</w:t>
      </w:r>
      <w:r w:rsidR="00AE2D8B" w:rsidRPr="007944FB">
        <w:rPr>
          <w:rFonts w:ascii="Times New Roman" w:hAnsi="Times New Roman" w:cs="Times New Roman"/>
          <w:lang w:val="en-US"/>
        </w:rPr>
        <w:t xml:space="preserve"> Leukocytes (</w:t>
      </w:r>
      <w:r w:rsidR="00283497" w:rsidRPr="007944FB">
        <w:rPr>
          <w:rFonts w:ascii="Times New Roman" w:hAnsi="Times New Roman" w:cs="Times New Roman"/>
          <w:lang w:val="en-US"/>
        </w:rPr>
        <w:t>LEU</w:t>
      </w:r>
      <w:r w:rsidR="00CB571C" w:rsidRPr="007944FB">
        <w:rPr>
          <w:rFonts w:ascii="Times New Roman" w:hAnsi="Times New Roman" w:cs="Times New Roman"/>
          <w:lang w:val="en-US"/>
        </w:rPr>
        <w:t>s</w:t>
      </w:r>
      <w:r w:rsidR="00AE2D8B" w:rsidRPr="007944FB">
        <w:rPr>
          <w:rFonts w:ascii="Times New Roman" w:hAnsi="Times New Roman" w:cs="Times New Roman"/>
          <w:lang w:val="en-US"/>
        </w:rPr>
        <w:t>),</w:t>
      </w:r>
      <w:r w:rsidR="00283497" w:rsidRPr="007944FB">
        <w:rPr>
          <w:rFonts w:ascii="Times New Roman" w:hAnsi="Times New Roman" w:cs="Times New Roman"/>
          <w:lang w:val="en-US"/>
        </w:rPr>
        <w:t xml:space="preserve"> and fresh whole blood)</w:t>
      </w:r>
      <w:r w:rsidR="00CC01AF" w:rsidRPr="007944FB">
        <w:rPr>
          <w:rFonts w:ascii="Times New Roman" w:hAnsi="Times New Roman" w:cs="Times New Roman"/>
          <w:lang w:val="en-US"/>
        </w:rPr>
        <w:t>; there was</w:t>
      </w:r>
      <w:r w:rsidR="00E31334" w:rsidRPr="007944FB">
        <w:rPr>
          <w:rFonts w:ascii="Times New Roman" w:hAnsi="Times New Roman" w:cs="Times New Roman"/>
          <w:lang w:val="en-US"/>
        </w:rPr>
        <w:t xml:space="preserve"> </w:t>
      </w:r>
      <w:r w:rsidR="0026746A" w:rsidRPr="007944FB">
        <w:rPr>
          <w:rFonts w:ascii="Times New Roman" w:hAnsi="Times New Roman" w:cs="Times New Roman"/>
          <w:lang w:val="en-US"/>
        </w:rPr>
        <w:t xml:space="preserve">similar </w:t>
      </w:r>
      <w:r w:rsidR="00474ED2" w:rsidRPr="007944FB">
        <w:rPr>
          <w:rFonts w:ascii="Times New Roman" w:hAnsi="Times New Roman" w:cs="Times New Roman"/>
          <w:lang w:val="en-US"/>
        </w:rPr>
        <w:sym w:font="Symbol" w:char="F044"/>
      </w:r>
      <w:r w:rsidR="00474ED2" w:rsidRPr="007944FB">
        <w:rPr>
          <w:rFonts w:ascii="Times New Roman" w:hAnsi="Times New Roman" w:cs="Times New Roman"/>
          <w:lang w:val="en-US"/>
        </w:rPr>
        <w:t>9,10</w:t>
      </w:r>
      <w:r w:rsidR="0056490F" w:rsidRPr="007944FB">
        <w:rPr>
          <w:rFonts w:ascii="Times New Roman" w:hAnsi="Times New Roman" w:cs="Times New Roman"/>
          <w:vertAlign w:val="superscript"/>
          <w:lang w:val="en-US"/>
        </w:rPr>
        <w:t>SF</w:t>
      </w:r>
      <w:r w:rsidR="00237A22">
        <w:rPr>
          <w:rFonts w:ascii="Times New Roman" w:hAnsi="Times New Roman" w:cs="Times New Roman"/>
          <w:vertAlign w:val="superscript"/>
          <w:lang w:val="en-US"/>
        </w:rPr>
        <w:t xml:space="preserve"> </w:t>
      </w:r>
      <w:r w:rsidR="0056490F" w:rsidRPr="007944FB">
        <w:rPr>
          <w:rFonts w:ascii="Times New Roman" w:hAnsi="Times New Roman" w:cs="Times New Roman"/>
          <w:lang w:val="en-US"/>
        </w:rPr>
        <w:t xml:space="preserve">in </w:t>
      </w:r>
      <w:r w:rsidR="0035763D" w:rsidRPr="007944FB">
        <w:rPr>
          <w:rFonts w:ascii="Times New Roman" w:hAnsi="Times New Roman" w:cs="Times New Roman"/>
          <w:lang w:val="en-US"/>
        </w:rPr>
        <w:t>C</w:t>
      </w:r>
      <w:r w:rsidR="00474ED2" w:rsidRPr="007944FB">
        <w:rPr>
          <w:rFonts w:ascii="Times New Roman" w:hAnsi="Times New Roman" w:cs="Times New Roman"/>
          <w:lang w:val="en-US"/>
        </w:rPr>
        <w:t xml:space="preserve">arriers and </w:t>
      </w:r>
      <w:r w:rsidR="003D5F3B" w:rsidRPr="007944FB">
        <w:rPr>
          <w:rFonts w:ascii="Times New Roman" w:hAnsi="Times New Roman" w:cs="Times New Roman"/>
          <w:lang w:val="en-US"/>
        </w:rPr>
        <w:t>C</w:t>
      </w:r>
      <w:r w:rsidR="00474ED2" w:rsidRPr="007944FB">
        <w:rPr>
          <w:rFonts w:ascii="Times New Roman" w:hAnsi="Times New Roman" w:cs="Times New Roman"/>
          <w:lang w:val="en-US"/>
        </w:rPr>
        <w:t>ontrols (rang</w:t>
      </w:r>
      <w:r w:rsidR="007B5AB4" w:rsidRPr="007944FB">
        <w:rPr>
          <w:rFonts w:ascii="Times New Roman" w:hAnsi="Times New Roman" w:cs="Times New Roman"/>
          <w:lang w:val="en-US"/>
        </w:rPr>
        <w:t xml:space="preserve">e </w:t>
      </w:r>
      <w:r w:rsidR="00474ED2" w:rsidRPr="007944FB">
        <w:rPr>
          <w:rFonts w:ascii="Times New Roman" w:hAnsi="Times New Roman" w:cs="Times New Roman"/>
          <w:lang w:val="en-US"/>
        </w:rPr>
        <w:t>20</w:t>
      </w:r>
      <w:r w:rsidR="007B5AB4" w:rsidRPr="007944FB">
        <w:rPr>
          <w:rFonts w:ascii="Times New Roman" w:hAnsi="Times New Roman" w:cs="Times New Roman"/>
          <w:lang w:val="en-US"/>
        </w:rPr>
        <w:t>-30</w:t>
      </w:r>
      <w:r w:rsidR="00474ED2" w:rsidRPr="007944FB">
        <w:rPr>
          <w:rFonts w:ascii="Times New Roman" w:hAnsi="Times New Roman" w:cs="Times New Roman"/>
          <w:lang w:val="en-US"/>
        </w:rPr>
        <w:t>% depe</w:t>
      </w:r>
      <w:r w:rsidR="005C6C4E" w:rsidRPr="007944FB">
        <w:rPr>
          <w:rFonts w:ascii="Times New Roman" w:hAnsi="Times New Roman" w:cs="Times New Roman"/>
          <w:lang w:val="en-US"/>
        </w:rPr>
        <w:t xml:space="preserve">nding on </w:t>
      </w:r>
      <w:r w:rsidR="009E5CDA" w:rsidRPr="007944FB">
        <w:rPr>
          <w:rFonts w:ascii="Times New Roman" w:hAnsi="Times New Roman" w:cs="Times New Roman"/>
          <w:lang w:val="en-US"/>
        </w:rPr>
        <w:t>specific protocols</w:t>
      </w:r>
      <w:r w:rsidR="0035763D" w:rsidRPr="007944FB">
        <w:rPr>
          <w:rFonts w:ascii="Times New Roman" w:hAnsi="Times New Roman" w:cs="Times New Roman"/>
          <w:lang w:val="en-US"/>
        </w:rPr>
        <w:t xml:space="preserve"> and/or </w:t>
      </w:r>
      <w:r w:rsidR="000561F1" w:rsidRPr="007944FB">
        <w:rPr>
          <w:rFonts w:ascii="Times New Roman" w:hAnsi="Times New Roman" w:cs="Times New Roman"/>
          <w:lang w:val="en-US"/>
        </w:rPr>
        <w:t>sample</w:t>
      </w:r>
      <w:r w:rsidR="0082336A" w:rsidRPr="007944FB">
        <w:rPr>
          <w:rFonts w:ascii="Times New Roman" w:hAnsi="Times New Roman" w:cs="Times New Roman"/>
          <w:lang w:val="en-US"/>
        </w:rPr>
        <w:t xml:space="preserve"> used for </w:t>
      </w:r>
      <w:r w:rsidR="005C6C4E" w:rsidRPr="007944FB">
        <w:rPr>
          <w:rFonts w:ascii="Times New Roman" w:hAnsi="Times New Roman" w:cs="Times New Roman"/>
          <w:lang w:val="en-US"/>
        </w:rPr>
        <w:t>experiments)</w:t>
      </w:r>
      <w:r w:rsidR="00474ED2" w:rsidRPr="007944FB">
        <w:rPr>
          <w:rFonts w:ascii="Times New Roman" w:hAnsi="Times New Roman" w:cs="Times New Roman"/>
          <w:lang w:val="en-US"/>
        </w:rPr>
        <w:t xml:space="preserve">, </w:t>
      </w:r>
      <w:r w:rsidR="0076007B" w:rsidRPr="007944FB">
        <w:rPr>
          <w:rFonts w:ascii="Times New Roman" w:hAnsi="Times New Roman" w:cs="Times New Roman"/>
          <w:lang w:val="en-US"/>
        </w:rPr>
        <w:t xml:space="preserve">and </w:t>
      </w:r>
      <w:r w:rsidR="00E668EC" w:rsidRPr="007944FB">
        <w:rPr>
          <w:rFonts w:ascii="Times New Roman" w:hAnsi="Times New Roman" w:cs="Times New Roman"/>
          <w:lang w:val="en-US"/>
        </w:rPr>
        <w:t xml:space="preserve">a significant increase of </w:t>
      </w:r>
      <w:r w:rsidR="005C6C4E" w:rsidRPr="007944FB">
        <w:rPr>
          <w:rFonts w:ascii="Times New Roman" w:hAnsi="Times New Roman" w:cs="Times New Roman"/>
          <w:lang w:val="en-US"/>
        </w:rPr>
        <w:sym w:font="Symbol" w:char="F044"/>
      </w:r>
      <w:r w:rsidR="005C6C4E" w:rsidRPr="007944FB">
        <w:rPr>
          <w:rFonts w:ascii="Times New Roman" w:hAnsi="Times New Roman" w:cs="Times New Roman"/>
          <w:lang w:val="en-US"/>
        </w:rPr>
        <w:t>10</w:t>
      </w:r>
      <w:r w:rsidR="0056490F" w:rsidRPr="007944FB">
        <w:rPr>
          <w:rFonts w:ascii="Times New Roman" w:hAnsi="Times New Roman" w:cs="Times New Roman"/>
          <w:vertAlign w:val="superscript"/>
          <w:lang w:val="en-US"/>
        </w:rPr>
        <w:t xml:space="preserve">SF </w:t>
      </w:r>
      <w:r w:rsidR="0056490F" w:rsidRPr="007944FB">
        <w:rPr>
          <w:rFonts w:ascii="Times New Roman" w:hAnsi="Times New Roman" w:cs="Times New Roman"/>
          <w:lang w:val="en-US"/>
        </w:rPr>
        <w:t>(</w:t>
      </w:r>
      <w:r w:rsidR="00CC01AF" w:rsidRPr="007944FB">
        <w:rPr>
          <w:rFonts w:ascii="Times New Roman" w:hAnsi="Times New Roman" w:cs="Times New Roman"/>
          <w:lang w:val="en-US"/>
        </w:rPr>
        <w:t>with</w:t>
      </w:r>
      <w:r w:rsidR="00974136" w:rsidRPr="007944FB">
        <w:rPr>
          <w:rFonts w:ascii="Times New Roman" w:hAnsi="Times New Roman" w:cs="Times New Roman"/>
          <w:lang w:val="en-US"/>
        </w:rPr>
        <w:t xml:space="preserve"> corresponding</w:t>
      </w:r>
      <w:r w:rsidR="0076007B" w:rsidRPr="007944FB">
        <w:rPr>
          <w:rFonts w:ascii="Times New Roman" w:hAnsi="Times New Roman" w:cs="Times New Roman"/>
          <w:lang w:val="en-US"/>
        </w:rPr>
        <w:t xml:space="preserve"> decrease </w:t>
      </w:r>
      <w:r w:rsidR="00E668EC" w:rsidRPr="007944FB">
        <w:rPr>
          <w:rFonts w:ascii="Times New Roman" w:hAnsi="Times New Roman" w:cs="Times New Roman"/>
          <w:lang w:val="en-US"/>
        </w:rPr>
        <w:t>of FL</w:t>
      </w:r>
      <w:r w:rsidR="0056490F" w:rsidRPr="007944FB">
        <w:rPr>
          <w:rFonts w:ascii="Times New Roman" w:hAnsi="Times New Roman" w:cs="Times New Roman"/>
          <w:vertAlign w:val="superscript"/>
          <w:lang w:val="en-US"/>
        </w:rPr>
        <w:t>SF</w:t>
      </w:r>
      <w:r w:rsidR="0056490F" w:rsidRPr="007944FB">
        <w:rPr>
          <w:rFonts w:ascii="Times New Roman" w:hAnsi="Times New Roman" w:cs="Times New Roman"/>
          <w:lang w:val="en-US"/>
        </w:rPr>
        <w:t xml:space="preserve">) </w:t>
      </w:r>
      <w:r w:rsidR="0035763D" w:rsidRPr="007944FB">
        <w:rPr>
          <w:rFonts w:ascii="Times New Roman" w:hAnsi="Times New Roman" w:cs="Times New Roman"/>
          <w:lang w:val="en-US"/>
        </w:rPr>
        <w:t>in C</w:t>
      </w:r>
      <w:r w:rsidR="00CC01AF" w:rsidRPr="007944FB">
        <w:rPr>
          <w:rFonts w:ascii="Times New Roman" w:hAnsi="Times New Roman" w:cs="Times New Roman"/>
          <w:lang w:val="en-US"/>
        </w:rPr>
        <w:t>arriers</w:t>
      </w:r>
      <w:r w:rsidR="0076007B"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E76BF9" w:rsidRPr="007944FB">
        <w:rPr>
          <w:rFonts w:ascii="Times New Roman" w:hAnsi="Times New Roman" w:cs="Times New Roman"/>
          <w:lang w:val="en-US"/>
        </w:rPr>
        <w:t>Complementary a</w:t>
      </w:r>
      <w:r w:rsidR="00EB4058" w:rsidRPr="007944FB">
        <w:rPr>
          <w:rFonts w:ascii="Times New Roman" w:hAnsi="Times New Roman" w:cs="Times New Roman"/>
          <w:lang w:val="en-US"/>
        </w:rPr>
        <w:t xml:space="preserve">nalyses performed in the subpopulation </w:t>
      </w:r>
      <w:r w:rsidR="00C776E9" w:rsidRPr="007944FB">
        <w:rPr>
          <w:rFonts w:ascii="Times New Roman" w:hAnsi="Times New Roman" w:cs="Times New Roman"/>
          <w:lang w:val="en-US"/>
        </w:rPr>
        <w:t xml:space="preserve">of </w:t>
      </w:r>
      <w:r w:rsidR="008825DB" w:rsidRPr="007944FB">
        <w:rPr>
          <w:rFonts w:ascii="Times New Roman" w:hAnsi="Times New Roman" w:cs="Times New Roman"/>
          <w:i/>
          <w:lang w:val="en-US"/>
        </w:rPr>
        <w:t>BRCA1</w:t>
      </w:r>
      <w:r w:rsidR="00EB4058" w:rsidRPr="007944FB">
        <w:rPr>
          <w:rFonts w:ascii="Times New Roman" w:hAnsi="Times New Roman" w:cs="Times New Roman"/>
          <w:lang w:val="en-US"/>
        </w:rPr>
        <w:sym w:font="Symbol" w:char="F044"/>
      </w:r>
      <w:r w:rsidR="00AD6F02" w:rsidRPr="007944FB">
        <w:rPr>
          <w:rFonts w:ascii="Times New Roman" w:hAnsi="Times New Roman" w:cs="Times New Roman"/>
          <w:lang w:val="en-US"/>
        </w:rPr>
        <w:t>11q tr</w:t>
      </w:r>
      <w:r w:rsidR="00F52031" w:rsidRPr="007944FB">
        <w:rPr>
          <w:rFonts w:ascii="Times New Roman" w:hAnsi="Times New Roman" w:cs="Times New Roman"/>
          <w:lang w:val="en-US"/>
        </w:rPr>
        <w:t>anscripts were coincident</w:t>
      </w:r>
      <w:r w:rsidR="002F3C22" w:rsidRPr="007944FB">
        <w:rPr>
          <w:rFonts w:ascii="Times New Roman" w:hAnsi="Times New Roman" w:cs="Times New Roman"/>
          <w:lang w:val="en-US"/>
        </w:rPr>
        <w:t>, with similar (</w:t>
      </w:r>
      <w:r w:rsidR="002F3C22" w:rsidRPr="007944FB">
        <w:rPr>
          <w:rFonts w:ascii="Times New Roman" w:hAnsi="Times New Roman" w:cs="Times New Roman"/>
          <w:lang w:val="en-US"/>
        </w:rPr>
        <w:sym w:font="Symbol" w:char="F044"/>
      </w:r>
      <w:r w:rsidR="002F3C22" w:rsidRPr="007944FB">
        <w:rPr>
          <w:rFonts w:ascii="Times New Roman" w:hAnsi="Times New Roman" w:cs="Times New Roman"/>
          <w:lang w:val="en-US"/>
        </w:rPr>
        <w:t>9,10+</w:t>
      </w:r>
      <w:r w:rsidR="002F3C22" w:rsidRPr="007944FB">
        <w:rPr>
          <w:rFonts w:ascii="Times New Roman" w:hAnsi="Times New Roman" w:cs="Times New Roman"/>
          <w:lang w:val="en-US"/>
        </w:rPr>
        <w:sym w:font="Symbol" w:char="F044"/>
      </w:r>
      <w:r w:rsidR="002F3C22" w:rsidRPr="007944FB">
        <w:rPr>
          <w:rFonts w:ascii="Times New Roman" w:hAnsi="Times New Roman" w:cs="Times New Roman"/>
          <w:lang w:val="en-US"/>
        </w:rPr>
        <w:t>11q)</w:t>
      </w:r>
      <w:r w:rsidR="002F3C22" w:rsidRPr="007944FB">
        <w:rPr>
          <w:rFonts w:ascii="Times New Roman" w:hAnsi="Times New Roman" w:cs="Times New Roman"/>
          <w:vertAlign w:val="superscript"/>
          <w:lang w:val="en-US"/>
        </w:rPr>
        <w:t xml:space="preserve">SF </w:t>
      </w:r>
      <w:r w:rsidR="002F3C22" w:rsidRPr="007944FB">
        <w:rPr>
          <w:rFonts w:ascii="Times New Roman" w:hAnsi="Times New Roman" w:cs="Times New Roman"/>
          <w:lang w:val="en-US"/>
        </w:rPr>
        <w:t xml:space="preserve"> in </w:t>
      </w:r>
      <w:r w:rsidR="0035763D" w:rsidRPr="007944FB">
        <w:rPr>
          <w:rFonts w:ascii="Times New Roman" w:hAnsi="Times New Roman" w:cs="Times New Roman"/>
          <w:lang w:val="en-US"/>
        </w:rPr>
        <w:t>Carriers and C</w:t>
      </w:r>
      <w:r w:rsidR="002F3C22" w:rsidRPr="007944FB">
        <w:rPr>
          <w:rFonts w:ascii="Times New Roman" w:hAnsi="Times New Roman" w:cs="Times New Roman"/>
          <w:lang w:val="en-US"/>
        </w:rPr>
        <w:t>ontrols, and a significant increase of  (</w:t>
      </w:r>
      <w:r w:rsidR="002F3C22" w:rsidRPr="007944FB">
        <w:rPr>
          <w:rFonts w:ascii="Times New Roman" w:hAnsi="Times New Roman" w:cs="Times New Roman"/>
          <w:lang w:val="en-US"/>
        </w:rPr>
        <w:sym w:font="Symbol" w:char="F044"/>
      </w:r>
      <w:r w:rsidR="002F3C22" w:rsidRPr="007944FB">
        <w:rPr>
          <w:rFonts w:ascii="Times New Roman" w:hAnsi="Times New Roman" w:cs="Times New Roman"/>
          <w:lang w:val="en-US"/>
        </w:rPr>
        <w:t>10+</w:t>
      </w:r>
      <w:r w:rsidR="002F3C22" w:rsidRPr="007944FB">
        <w:rPr>
          <w:rFonts w:ascii="Times New Roman" w:hAnsi="Times New Roman" w:cs="Times New Roman"/>
          <w:lang w:val="en-US"/>
        </w:rPr>
        <w:sym w:font="Symbol" w:char="F044"/>
      </w:r>
      <w:r w:rsidR="002F3C22" w:rsidRPr="007944FB">
        <w:rPr>
          <w:rFonts w:ascii="Times New Roman" w:hAnsi="Times New Roman" w:cs="Times New Roman"/>
          <w:lang w:val="en-US"/>
        </w:rPr>
        <w:t>11q)</w:t>
      </w:r>
      <w:r w:rsidR="002F3C22" w:rsidRPr="007944FB">
        <w:rPr>
          <w:rFonts w:ascii="Times New Roman" w:hAnsi="Times New Roman" w:cs="Times New Roman"/>
          <w:vertAlign w:val="superscript"/>
          <w:lang w:val="en-US"/>
        </w:rPr>
        <w:t xml:space="preserve">SF </w:t>
      </w:r>
      <w:r w:rsidR="002F3C22" w:rsidRPr="007944FB">
        <w:rPr>
          <w:rFonts w:ascii="Times New Roman" w:hAnsi="Times New Roman" w:cs="Times New Roman"/>
          <w:lang w:val="en-US"/>
        </w:rPr>
        <w:t xml:space="preserve">(with corresponding decrease of </w:t>
      </w:r>
      <w:r w:rsidR="002F3C22" w:rsidRPr="007944FB">
        <w:rPr>
          <w:rFonts w:ascii="Times New Roman" w:hAnsi="Times New Roman" w:cs="Times New Roman"/>
          <w:lang w:val="en-US"/>
        </w:rPr>
        <w:sym w:font="Symbol" w:char="F044"/>
      </w:r>
      <w:r w:rsidR="002F3C22" w:rsidRPr="007944FB">
        <w:rPr>
          <w:rFonts w:ascii="Times New Roman" w:hAnsi="Times New Roman" w:cs="Times New Roman"/>
          <w:lang w:val="en-US"/>
        </w:rPr>
        <w:t>11q</w:t>
      </w:r>
      <w:r w:rsidR="002F3C22" w:rsidRPr="007944FB">
        <w:rPr>
          <w:rFonts w:ascii="Times New Roman" w:hAnsi="Times New Roman" w:cs="Times New Roman"/>
          <w:vertAlign w:val="superscript"/>
          <w:lang w:val="en-US"/>
        </w:rPr>
        <w:t>SF</w:t>
      </w:r>
      <w:r w:rsidR="002F3C22" w:rsidRPr="007944FB">
        <w:rPr>
          <w:rFonts w:ascii="Times New Roman" w:hAnsi="Times New Roman" w:cs="Times New Roman"/>
          <w:lang w:val="en-US"/>
        </w:rPr>
        <w:t>) in</w:t>
      </w:r>
      <w:r w:rsidR="0035763D" w:rsidRPr="007944FB">
        <w:rPr>
          <w:rFonts w:ascii="Times New Roman" w:hAnsi="Times New Roman" w:cs="Times New Roman"/>
          <w:lang w:val="en-US"/>
        </w:rPr>
        <w:t xml:space="preserve"> C</w:t>
      </w:r>
      <w:r w:rsidR="002F3C22" w:rsidRPr="007944FB">
        <w:rPr>
          <w:rFonts w:ascii="Times New Roman" w:hAnsi="Times New Roman" w:cs="Times New Roman"/>
          <w:lang w:val="en-US"/>
        </w:rPr>
        <w:t xml:space="preserve">arriers </w:t>
      </w:r>
      <w:r w:rsidR="00515633" w:rsidRPr="007944FB">
        <w:rPr>
          <w:rFonts w:ascii="Times New Roman" w:hAnsi="Times New Roman" w:cs="Times New Roman"/>
          <w:lang w:val="en-US"/>
        </w:rPr>
        <w:t>(Supplemental Figure 2</w:t>
      </w:r>
      <w:r w:rsidR="00C776E9" w:rsidRPr="007944FB">
        <w:rPr>
          <w:rFonts w:ascii="Times New Roman" w:hAnsi="Times New Roman" w:cs="Times New Roman"/>
          <w:lang w:val="en-US"/>
        </w:rPr>
        <w:t>C).</w:t>
      </w:r>
      <w:r w:rsidR="0072721A">
        <w:rPr>
          <w:rFonts w:ascii="Times New Roman" w:hAnsi="Times New Roman" w:cs="Times New Roman"/>
          <w:lang w:val="en-US"/>
        </w:rPr>
        <w:t xml:space="preserve"> </w:t>
      </w:r>
      <w:r w:rsidRPr="007944FB">
        <w:rPr>
          <w:rFonts w:ascii="Times New Roman" w:hAnsi="Times New Roman" w:cs="Times New Roman"/>
          <w:lang w:val="en-US"/>
        </w:rPr>
        <w:t xml:space="preserve">Incidentally, </w:t>
      </w:r>
      <w:r w:rsidR="00F53468" w:rsidRPr="007944FB">
        <w:rPr>
          <w:rFonts w:ascii="Times New Roman" w:hAnsi="Times New Roman" w:cs="Times New Roman"/>
          <w:lang w:val="en-US"/>
        </w:rPr>
        <w:t>our data</w:t>
      </w:r>
      <w:r w:rsidRPr="007944FB">
        <w:rPr>
          <w:rFonts w:ascii="Times New Roman" w:hAnsi="Times New Roman" w:cs="Times New Roman"/>
          <w:lang w:val="en-US"/>
        </w:rPr>
        <w:t xml:space="preserve"> supports </w:t>
      </w:r>
      <w:r w:rsidRPr="007944FB">
        <w:rPr>
          <w:rFonts w:ascii="Times New Roman" w:eastAsia="Gulim" w:hAnsi="Times New Roman" w:cs="Times New Roman"/>
          <w:lang w:val="en-US"/>
        </w:rPr>
        <w:t>▼</w:t>
      </w:r>
      <w:r w:rsidRPr="007944FB">
        <w:rPr>
          <w:rFonts w:ascii="Times New Roman" w:hAnsi="Times New Roman" w:cs="Times New Roman"/>
          <w:lang w:val="en-US"/>
        </w:rPr>
        <w:t xml:space="preserve">10p as a naturally occurring </w:t>
      </w:r>
      <w:r w:rsidRPr="007944FB">
        <w:rPr>
          <w:rFonts w:ascii="Times New Roman" w:hAnsi="Times New Roman" w:cs="Times New Roman"/>
          <w:i/>
          <w:lang w:val="en-US"/>
        </w:rPr>
        <w:t>BRCA1</w:t>
      </w:r>
      <w:r w:rsidRPr="007944FB">
        <w:rPr>
          <w:rFonts w:ascii="Times New Roman" w:hAnsi="Times New Roman" w:cs="Times New Roman"/>
          <w:lang w:val="en-US"/>
        </w:rPr>
        <w:t xml:space="preserve"> </w:t>
      </w:r>
      <w:r w:rsidR="00E31334" w:rsidRPr="007944FB">
        <w:rPr>
          <w:rFonts w:ascii="Times New Roman" w:hAnsi="Times New Roman" w:cs="Times New Roman"/>
          <w:lang w:val="en-US"/>
        </w:rPr>
        <w:t>alternative splicing event</w:t>
      </w:r>
      <w:r w:rsidRPr="007944FB">
        <w:rPr>
          <w:rFonts w:ascii="Times New Roman" w:hAnsi="Times New Roman" w:cs="Times New Roman"/>
          <w:lang w:val="en-US"/>
        </w:rPr>
        <w:t xml:space="preserve"> not previously reported, probably due to its very low SF. </w:t>
      </w:r>
      <w:r w:rsidR="00C727FF" w:rsidRPr="007944FB">
        <w:rPr>
          <w:rFonts w:ascii="Times New Roman" w:hAnsi="Times New Roman" w:cs="Times New Roman"/>
          <w:lang w:val="en-US"/>
        </w:rPr>
        <w:t>Capillary e</w:t>
      </w:r>
      <w:r w:rsidR="00F53468" w:rsidRPr="007944FB">
        <w:rPr>
          <w:rFonts w:ascii="Times New Roman" w:hAnsi="Times New Roman" w:cs="Times New Roman"/>
          <w:lang w:val="en-US"/>
        </w:rPr>
        <w:t xml:space="preserve">lectrophoresis </w:t>
      </w:r>
      <w:r w:rsidR="00F3588D" w:rsidRPr="007944FB">
        <w:rPr>
          <w:rFonts w:ascii="Times New Roman" w:hAnsi="Times New Roman" w:cs="Times New Roman"/>
          <w:lang w:val="en-US"/>
        </w:rPr>
        <w:t xml:space="preserve">findings </w:t>
      </w:r>
      <w:r w:rsidR="00F52031" w:rsidRPr="007944FB">
        <w:rPr>
          <w:rFonts w:ascii="Times New Roman" w:hAnsi="Times New Roman" w:cs="Times New Roman"/>
          <w:lang w:val="en-US"/>
        </w:rPr>
        <w:t>(in particular the lack of</w:t>
      </w:r>
      <w:r w:rsidR="0072721A">
        <w:rPr>
          <w:rFonts w:ascii="Times New Roman" w:hAnsi="Times New Roman" w:cs="Times New Roman"/>
          <w:lang w:val="en-US"/>
        </w:rPr>
        <w:t xml:space="preserve"> </w:t>
      </w:r>
      <w:r w:rsidR="00BB2D92" w:rsidRPr="007944FB">
        <w:rPr>
          <w:rFonts w:ascii="Times New Roman" w:hAnsi="Times New Roman" w:cs="Times New Roman"/>
          <w:i/>
          <w:lang w:val="en-US"/>
        </w:rPr>
        <w:t>variant allele</w:t>
      </w:r>
      <w:r w:rsidR="0023397D">
        <w:rPr>
          <w:rFonts w:ascii="Times New Roman" w:hAnsi="Times New Roman" w:cs="Times New Roman"/>
          <w:i/>
          <w:lang w:val="en-US"/>
        </w:rPr>
        <w:t xml:space="preserve"> </w:t>
      </w:r>
      <w:r w:rsidR="00F52031" w:rsidRPr="007944FB">
        <w:rPr>
          <w:rFonts w:ascii="Times New Roman" w:hAnsi="Times New Roman" w:cs="Times New Roman"/>
          <w:lang w:val="en-US"/>
        </w:rPr>
        <w:t>specific transcripts</w:t>
      </w:r>
      <w:r w:rsidR="00F53468" w:rsidRPr="007944FB">
        <w:rPr>
          <w:rFonts w:ascii="Times New Roman" w:hAnsi="Times New Roman" w:cs="Times New Roman"/>
          <w:lang w:val="en-US"/>
        </w:rPr>
        <w:t xml:space="preserve">, and the detection of </w:t>
      </w:r>
      <w:r w:rsidR="00F53468" w:rsidRPr="007944FB">
        <w:rPr>
          <w:rFonts w:ascii="Times New Roman" w:eastAsia="Gulim" w:hAnsi="Times New Roman" w:cs="Times New Roman"/>
          <w:lang w:val="en-US"/>
        </w:rPr>
        <w:t>▼</w:t>
      </w:r>
      <w:r w:rsidR="00F53468" w:rsidRPr="007944FB">
        <w:rPr>
          <w:rFonts w:ascii="Times New Roman" w:hAnsi="Times New Roman" w:cs="Times New Roman"/>
          <w:lang w:val="en-US"/>
        </w:rPr>
        <w:t>10p in Controls</w:t>
      </w:r>
      <w:r w:rsidR="00F52031" w:rsidRPr="007944FB">
        <w:rPr>
          <w:rFonts w:ascii="Times New Roman" w:hAnsi="Times New Roman" w:cs="Times New Roman"/>
          <w:lang w:val="en-US"/>
        </w:rPr>
        <w:t xml:space="preserve">) </w:t>
      </w:r>
      <w:r w:rsidR="00F3588D" w:rsidRPr="007944FB">
        <w:rPr>
          <w:rFonts w:ascii="Times New Roman" w:hAnsi="Times New Roman" w:cs="Times New Roman"/>
          <w:lang w:val="en-US"/>
        </w:rPr>
        <w:t>were</w:t>
      </w:r>
      <w:r w:rsidR="00C3030C" w:rsidRPr="007944FB">
        <w:rPr>
          <w:rFonts w:ascii="Times New Roman" w:hAnsi="Times New Roman" w:cs="Times New Roman"/>
          <w:lang w:val="en-US"/>
        </w:rPr>
        <w:t xml:space="preserve"> confirmed by RNA</w:t>
      </w:r>
      <w:r w:rsidR="0056490F" w:rsidRPr="007944FB">
        <w:rPr>
          <w:rFonts w:ascii="Times New Roman" w:hAnsi="Times New Roman" w:cs="Times New Roman"/>
          <w:lang w:val="en-US"/>
        </w:rPr>
        <w:t>-</w:t>
      </w:r>
      <w:r w:rsidR="00C3030C" w:rsidRPr="007944FB">
        <w:rPr>
          <w:rFonts w:ascii="Times New Roman" w:hAnsi="Times New Roman" w:cs="Times New Roman"/>
          <w:lang w:val="en-US"/>
        </w:rPr>
        <w:t>seq exp</w:t>
      </w:r>
      <w:r w:rsidR="00515633" w:rsidRPr="007944FB">
        <w:rPr>
          <w:rFonts w:ascii="Times New Roman" w:hAnsi="Times New Roman" w:cs="Times New Roman"/>
          <w:lang w:val="en-US"/>
        </w:rPr>
        <w:t>eriments (Supplemental Figure 3</w:t>
      </w:r>
      <w:r w:rsidR="004706A7" w:rsidRPr="007944FB">
        <w:rPr>
          <w:rFonts w:ascii="Times New Roman" w:hAnsi="Times New Roman" w:cs="Times New Roman"/>
          <w:lang w:val="en-US"/>
        </w:rPr>
        <w:t>)</w:t>
      </w:r>
      <w:r w:rsidR="00547C84" w:rsidRPr="007944FB">
        <w:rPr>
          <w:rFonts w:ascii="Times New Roman" w:hAnsi="Times New Roman" w:cs="Times New Roman"/>
          <w:lang w:val="en-US"/>
        </w:rPr>
        <w:t>.</w:t>
      </w:r>
    </w:p>
    <w:p w:rsidR="00F53468" w:rsidRPr="007944FB" w:rsidRDefault="00F53468" w:rsidP="007944FB">
      <w:pPr>
        <w:spacing w:after="0" w:line="480" w:lineRule="auto"/>
        <w:jc w:val="both"/>
        <w:rPr>
          <w:rFonts w:ascii="Times New Roman" w:hAnsi="Times New Roman" w:cs="Times New Roman"/>
          <w:lang w:val="en-US"/>
        </w:rPr>
      </w:pPr>
    </w:p>
    <w:p w:rsidR="00F53468" w:rsidRPr="007944FB" w:rsidRDefault="00F53468" w:rsidP="007944FB">
      <w:pPr>
        <w:spacing w:after="0" w:line="480" w:lineRule="auto"/>
        <w:jc w:val="both"/>
        <w:rPr>
          <w:rFonts w:ascii="Times New Roman" w:hAnsi="Times New Roman" w:cs="Times New Roman"/>
          <w:lang w:val="en-US"/>
        </w:rPr>
      </w:pPr>
    </w:p>
    <w:p w:rsidR="001568F9" w:rsidRPr="007944FB" w:rsidRDefault="008C68C3" w:rsidP="007944FB">
      <w:pPr>
        <w:spacing w:after="0" w:line="480" w:lineRule="auto"/>
        <w:jc w:val="both"/>
        <w:rPr>
          <w:rFonts w:ascii="Times New Roman" w:hAnsi="Times New Roman" w:cs="Times New Roman"/>
          <w:i/>
          <w:lang w:val="en-US"/>
        </w:rPr>
      </w:pPr>
      <w:r w:rsidRPr="007944FB">
        <w:rPr>
          <w:rFonts w:ascii="Times New Roman" w:hAnsi="Times New Roman" w:cs="Times New Roman"/>
          <w:i/>
          <w:lang w:val="en-US"/>
        </w:rPr>
        <w:t>Quantitative analyse</w:t>
      </w:r>
      <w:r w:rsidR="00811D53" w:rsidRPr="007944FB">
        <w:rPr>
          <w:rFonts w:ascii="Times New Roman" w:hAnsi="Times New Roman" w:cs="Times New Roman"/>
          <w:i/>
          <w:lang w:val="en-US"/>
        </w:rPr>
        <w:t xml:space="preserve">s </w:t>
      </w:r>
      <w:r w:rsidR="00226274" w:rsidRPr="007944FB">
        <w:rPr>
          <w:rFonts w:ascii="Times New Roman" w:hAnsi="Times New Roman" w:cs="Times New Roman"/>
          <w:i/>
          <w:lang w:val="en-US"/>
        </w:rPr>
        <w:t xml:space="preserve">combined with </w:t>
      </w:r>
      <w:r w:rsidR="00E31334" w:rsidRPr="007944FB">
        <w:rPr>
          <w:rFonts w:ascii="Times New Roman" w:hAnsi="Times New Roman" w:cs="Times New Roman"/>
          <w:i/>
          <w:lang w:val="en-US"/>
        </w:rPr>
        <w:t>alternative splicing event</w:t>
      </w:r>
      <w:r w:rsidR="001E6C73">
        <w:rPr>
          <w:rFonts w:ascii="Times New Roman" w:hAnsi="Times New Roman" w:cs="Times New Roman"/>
          <w:i/>
          <w:lang w:val="en-US"/>
        </w:rPr>
        <w:t xml:space="preserve"> </w:t>
      </w:r>
      <w:r w:rsidR="00680485" w:rsidRPr="007944FB">
        <w:rPr>
          <w:rFonts w:ascii="Times New Roman" w:hAnsi="Times New Roman" w:cs="Times New Roman"/>
          <w:i/>
          <w:lang w:val="en-US"/>
        </w:rPr>
        <w:t xml:space="preserve">specific </w:t>
      </w:r>
      <w:r w:rsidR="00226274" w:rsidRPr="007944FB">
        <w:rPr>
          <w:rFonts w:ascii="Times New Roman" w:hAnsi="Times New Roman" w:cs="Times New Roman"/>
          <w:i/>
          <w:lang w:val="en-US"/>
        </w:rPr>
        <w:t xml:space="preserve">biallelic expression analyses </w:t>
      </w:r>
      <w:r w:rsidR="00811D53" w:rsidRPr="007944FB">
        <w:rPr>
          <w:rFonts w:ascii="Times New Roman" w:hAnsi="Times New Roman" w:cs="Times New Roman"/>
          <w:i/>
          <w:lang w:val="en-US"/>
        </w:rPr>
        <w:t xml:space="preserve">confirms </w:t>
      </w:r>
      <w:r w:rsidRPr="007944FB">
        <w:rPr>
          <w:rFonts w:ascii="Times New Roman" w:hAnsi="Times New Roman" w:cs="Times New Roman"/>
          <w:i/>
          <w:lang w:val="en-US"/>
        </w:rPr>
        <w:t xml:space="preserve">that </w:t>
      </w:r>
      <w:r w:rsidR="00811D53" w:rsidRPr="007944FB">
        <w:rPr>
          <w:rFonts w:ascii="Times New Roman" w:hAnsi="Times New Roman" w:cs="Times New Roman"/>
          <w:i/>
          <w:lang w:val="en-US"/>
        </w:rPr>
        <w:t>c.[594-2A&gt;C;</w:t>
      </w:r>
      <w:r w:rsidR="00D0183B">
        <w:rPr>
          <w:rFonts w:ascii="Times New Roman" w:hAnsi="Times New Roman" w:cs="Times New Roman"/>
          <w:i/>
          <w:lang w:val="en-US"/>
        </w:rPr>
        <w:t xml:space="preserve"> </w:t>
      </w:r>
      <w:r w:rsidR="00811D53" w:rsidRPr="007944FB">
        <w:rPr>
          <w:rFonts w:ascii="Times New Roman" w:hAnsi="Times New Roman" w:cs="Times New Roman"/>
          <w:i/>
          <w:lang w:val="en-US"/>
        </w:rPr>
        <w:t>641</w:t>
      </w:r>
      <w:r w:rsidRPr="007944FB">
        <w:rPr>
          <w:rFonts w:ascii="Times New Roman" w:hAnsi="Times New Roman" w:cs="Times New Roman"/>
          <w:i/>
          <w:lang w:val="en-US"/>
        </w:rPr>
        <w:t xml:space="preserve">A&gt;G] modifies the BRCA1 alternative splicing landscape, but not the overall BRCA1 expression level. </w:t>
      </w:r>
    </w:p>
    <w:p w:rsidR="008C68C3" w:rsidRPr="007944FB" w:rsidRDefault="008C68C3" w:rsidP="007944FB">
      <w:pPr>
        <w:spacing w:after="0" w:line="480" w:lineRule="auto"/>
        <w:jc w:val="both"/>
        <w:rPr>
          <w:rFonts w:ascii="Times New Roman" w:hAnsi="Times New Roman" w:cs="Times New Roman"/>
          <w:i/>
          <w:lang w:val="en-US"/>
        </w:rPr>
      </w:pPr>
    </w:p>
    <w:p w:rsidR="007721F8" w:rsidRPr="007944FB" w:rsidRDefault="00810012"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The</w:t>
      </w:r>
      <w:r w:rsidR="00E31334" w:rsidRPr="007944FB">
        <w:rPr>
          <w:rFonts w:ascii="Times New Roman" w:hAnsi="Times New Roman" w:cs="Times New Roman"/>
          <w:lang w:val="en-US"/>
        </w:rPr>
        <w:t xml:space="preserve"> </w:t>
      </w:r>
      <w:r w:rsidR="00515633" w:rsidRPr="007944FB">
        <w:rPr>
          <w:rFonts w:ascii="Times New Roman" w:hAnsi="Times New Roman" w:cs="Times New Roman"/>
          <w:lang w:val="en-US"/>
        </w:rPr>
        <w:t xml:space="preserve">comprehensive analysis of the </w:t>
      </w:r>
      <w:r w:rsidR="00515633" w:rsidRPr="007944FB">
        <w:rPr>
          <w:rFonts w:ascii="Times New Roman" w:hAnsi="Times New Roman" w:cs="Times New Roman"/>
          <w:i/>
          <w:lang w:val="en-US"/>
        </w:rPr>
        <w:t>BRCA1</w:t>
      </w:r>
      <w:r w:rsidR="00226274" w:rsidRPr="007944FB">
        <w:rPr>
          <w:rFonts w:ascii="Times New Roman" w:hAnsi="Times New Roman" w:cs="Times New Roman"/>
          <w:lang w:val="en-US"/>
        </w:rPr>
        <w:t xml:space="preserve"> alternative splicing landscape described above </w:t>
      </w:r>
      <w:r w:rsidR="00FD555E" w:rsidRPr="007944FB">
        <w:rPr>
          <w:rFonts w:ascii="Times New Roman" w:hAnsi="Times New Roman" w:cs="Times New Roman"/>
          <w:lang w:val="en-US"/>
        </w:rPr>
        <w:t>did not provide</w:t>
      </w:r>
      <w:r w:rsidR="00726BAF" w:rsidRPr="007944FB">
        <w:rPr>
          <w:rFonts w:ascii="Times New Roman" w:hAnsi="Times New Roman" w:cs="Times New Roman"/>
          <w:lang w:val="en-US"/>
        </w:rPr>
        <w:t xml:space="preserve"> an obvious explanation </w:t>
      </w:r>
      <w:r w:rsidR="00515633" w:rsidRPr="007944FB">
        <w:rPr>
          <w:rFonts w:ascii="Times New Roman" w:hAnsi="Times New Roman" w:cs="Times New Roman"/>
          <w:lang w:val="en-US"/>
        </w:rPr>
        <w:t>for</w:t>
      </w:r>
      <w:r w:rsidR="00E31334" w:rsidRPr="007944FB">
        <w:rPr>
          <w:rFonts w:ascii="Times New Roman" w:hAnsi="Times New Roman" w:cs="Times New Roman"/>
          <w:lang w:val="en-US"/>
        </w:rPr>
        <w:t xml:space="preserve"> </w:t>
      </w:r>
      <w:r w:rsidR="00473BB4" w:rsidRPr="007944FB">
        <w:rPr>
          <w:rFonts w:ascii="Times New Roman" w:hAnsi="Times New Roman" w:cs="Times New Roman"/>
          <w:lang w:val="en-US"/>
        </w:rPr>
        <w:t>why</w:t>
      </w:r>
      <w:r w:rsidR="00515633" w:rsidRPr="007944FB">
        <w:rPr>
          <w:rFonts w:ascii="Times New Roman" w:hAnsi="Times New Roman" w:cs="Times New Roman"/>
          <w:lang w:val="en-US"/>
        </w:rPr>
        <w:t xml:space="preserve"> c.[594-2A&gt;C;</w:t>
      </w:r>
      <w:r w:rsidR="00D0183B">
        <w:rPr>
          <w:rFonts w:ascii="Times New Roman" w:hAnsi="Times New Roman" w:cs="Times New Roman"/>
          <w:lang w:val="en-US"/>
        </w:rPr>
        <w:t xml:space="preserve"> </w:t>
      </w:r>
      <w:r w:rsidR="00515633" w:rsidRPr="007944FB">
        <w:rPr>
          <w:rFonts w:ascii="Times New Roman" w:hAnsi="Times New Roman" w:cs="Times New Roman"/>
          <w:lang w:val="en-US"/>
        </w:rPr>
        <w:t>641A&gt;G] carriers</w:t>
      </w:r>
      <w:r w:rsidR="00C727FF" w:rsidRPr="007944FB">
        <w:rPr>
          <w:rFonts w:ascii="Times New Roman" w:hAnsi="Times New Roman" w:cs="Times New Roman"/>
          <w:lang w:val="en-US"/>
        </w:rPr>
        <w:t xml:space="preserve"> do not display features of a standard pathogenic </w:t>
      </w:r>
      <w:r w:rsidR="00C727FF" w:rsidRPr="007944FB">
        <w:rPr>
          <w:rFonts w:ascii="Times New Roman" w:hAnsi="Times New Roman" w:cs="Times New Roman"/>
          <w:i/>
          <w:lang w:val="en-US"/>
        </w:rPr>
        <w:t>BRCA1</w:t>
      </w:r>
      <w:r w:rsidR="00C727FF" w:rsidRPr="007944FB">
        <w:rPr>
          <w:rFonts w:ascii="Times New Roman" w:hAnsi="Times New Roman" w:cs="Times New Roman"/>
          <w:lang w:val="en-US"/>
        </w:rPr>
        <w:t xml:space="preserve"> variant. </w:t>
      </w:r>
      <w:r w:rsidR="00226274" w:rsidRPr="007944FB">
        <w:rPr>
          <w:rFonts w:ascii="Times New Roman" w:hAnsi="Times New Roman" w:cs="Times New Roman"/>
          <w:lang w:val="en-US"/>
        </w:rPr>
        <w:t>Yet, t</w:t>
      </w:r>
      <w:r w:rsidR="008E1C86" w:rsidRPr="007944FB">
        <w:rPr>
          <w:rFonts w:ascii="Times New Roman" w:hAnsi="Times New Roman" w:cs="Times New Roman"/>
          <w:lang w:val="en-US"/>
        </w:rPr>
        <w:t xml:space="preserve">he absence </w:t>
      </w:r>
      <w:r w:rsidR="00E31334" w:rsidRPr="007944FB">
        <w:rPr>
          <w:rFonts w:ascii="Times New Roman" w:hAnsi="Times New Roman" w:cs="Times New Roman"/>
          <w:lang w:val="en-US"/>
        </w:rPr>
        <w:t>of carrier</w:t>
      </w:r>
      <w:r w:rsidR="00FA698B" w:rsidRPr="007944FB">
        <w:rPr>
          <w:rFonts w:ascii="Times New Roman" w:hAnsi="Times New Roman" w:cs="Times New Roman"/>
          <w:lang w:val="en-US"/>
        </w:rPr>
        <w:t>-specific</w:t>
      </w:r>
      <w:r w:rsidR="00E31334" w:rsidRPr="007944FB">
        <w:rPr>
          <w:rFonts w:ascii="Times New Roman" w:hAnsi="Times New Roman" w:cs="Times New Roman"/>
          <w:lang w:val="en-US"/>
        </w:rPr>
        <w:t xml:space="preserve"> </w:t>
      </w:r>
      <w:r w:rsidR="006D192D" w:rsidRPr="007944FB">
        <w:rPr>
          <w:rFonts w:ascii="Times New Roman" w:hAnsi="Times New Roman" w:cs="Times New Roman"/>
          <w:lang w:val="en-US"/>
        </w:rPr>
        <w:t xml:space="preserve">transcripts </w:t>
      </w:r>
      <w:r w:rsidR="00814B9E" w:rsidRPr="007944FB">
        <w:rPr>
          <w:rFonts w:ascii="Times New Roman" w:hAnsi="Times New Roman" w:cs="Times New Roman"/>
          <w:lang w:val="en-US"/>
        </w:rPr>
        <w:t xml:space="preserve">prompted us to speculate that </w:t>
      </w:r>
      <w:r w:rsidR="006B71DB" w:rsidRPr="007944FB">
        <w:rPr>
          <w:rFonts w:ascii="Times New Roman" w:hAnsi="Times New Roman" w:cs="Times New Roman"/>
          <w:lang w:val="en-US"/>
        </w:rPr>
        <w:t xml:space="preserve">it is perhaps </w:t>
      </w:r>
      <w:r w:rsidRPr="007944FB">
        <w:rPr>
          <w:rFonts w:ascii="Times New Roman" w:hAnsi="Times New Roman" w:cs="Times New Roman"/>
          <w:lang w:val="en-US"/>
        </w:rPr>
        <w:t xml:space="preserve">the actual level of </w:t>
      </w:r>
      <w:r w:rsidR="00515633" w:rsidRPr="007944FB">
        <w:rPr>
          <w:rFonts w:ascii="Times New Roman" w:hAnsi="Times New Roman" w:cs="Times New Roman"/>
          <w:lang w:val="en-US"/>
        </w:rPr>
        <w:t xml:space="preserve">naturally occurring </w:t>
      </w:r>
      <w:r w:rsidR="00814B9E" w:rsidRPr="007944FB">
        <w:rPr>
          <w:rFonts w:ascii="Times New Roman" w:hAnsi="Times New Roman" w:cs="Times New Roman"/>
          <w:lang w:val="en-US"/>
        </w:rPr>
        <w:t>in-frame transcripts</w:t>
      </w:r>
      <w:r w:rsidR="00E31334" w:rsidRPr="007944FB">
        <w:rPr>
          <w:rFonts w:ascii="Times New Roman" w:hAnsi="Times New Roman" w:cs="Times New Roman"/>
          <w:lang w:val="en-US"/>
        </w:rPr>
        <w:t xml:space="preserve"> </w:t>
      </w:r>
      <w:r w:rsidR="006D192D" w:rsidRPr="007944FB">
        <w:rPr>
          <w:rFonts w:ascii="Times New Roman" w:hAnsi="Times New Roman" w:cs="Times New Roman"/>
          <w:lang w:val="en-US"/>
        </w:rPr>
        <w:t xml:space="preserve">in </w:t>
      </w:r>
      <w:r w:rsidR="00226274" w:rsidRPr="007944FB">
        <w:rPr>
          <w:rFonts w:ascii="Times New Roman" w:hAnsi="Times New Roman" w:cs="Times New Roman"/>
          <w:i/>
          <w:lang w:val="en-US"/>
        </w:rPr>
        <w:t>variant allele</w:t>
      </w:r>
      <w:r w:rsidR="00E31334" w:rsidRPr="007944FB">
        <w:rPr>
          <w:rFonts w:ascii="Times New Roman" w:hAnsi="Times New Roman" w:cs="Times New Roman"/>
          <w:i/>
          <w:lang w:val="en-US"/>
        </w:rPr>
        <w:t xml:space="preserve"> </w:t>
      </w:r>
      <w:r w:rsidR="006D192D" w:rsidRPr="007944FB">
        <w:rPr>
          <w:rFonts w:ascii="Times New Roman" w:hAnsi="Times New Roman" w:cs="Times New Roman"/>
          <w:lang w:val="en-US"/>
        </w:rPr>
        <w:t xml:space="preserve">carriers </w:t>
      </w:r>
      <w:r w:rsidR="006B71DB" w:rsidRPr="007944FB">
        <w:rPr>
          <w:rFonts w:ascii="Times New Roman" w:hAnsi="Times New Roman" w:cs="Times New Roman"/>
          <w:lang w:val="en-US"/>
        </w:rPr>
        <w:t xml:space="preserve">that </w:t>
      </w:r>
      <w:r w:rsidR="0009105E" w:rsidRPr="007944FB">
        <w:rPr>
          <w:rFonts w:ascii="Times New Roman" w:hAnsi="Times New Roman" w:cs="Times New Roman"/>
          <w:lang w:val="en-US"/>
        </w:rPr>
        <w:t xml:space="preserve">may explain the genetic findings, </w:t>
      </w:r>
      <w:r w:rsidR="00814B9E" w:rsidRPr="007944FB">
        <w:rPr>
          <w:rFonts w:ascii="Times New Roman" w:hAnsi="Times New Roman" w:cs="Times New Roman"/>
          <w:lang w:val="en-US"/>
        </w:rPr>
        <w:t xml:space="preserve">in particular </w:t>
      </w:r>
      <w:r w:rsidR="0009105E" w:rsidRPr="007944FB">
        <w:rPr>
          <w:rFonts w:ascii="Times New Roman" w:hAnsi="Times New Roman" w:cs="Times New Roman"/>
          <w:lang w:val="en-US"/>
        </w:rPr>
        <w:t xml:space="preserve">levels of </w:t>
      </w:r>
      <w:r w:rsidR="006D192D" w:rsidRPr="007944FB">
        <w:rPr>
          <w:rFonts w:ascii="Times New Roman" w:hAnsi="Times New Roman" w:cs="Times New Roman"/>
          <w:lang w:val="en-US"/>
        </w:rPr>
        <w:t xml:space="preserve">FL </w:t>
      </w:r>
      <w:r w:rsidR="00791238" w:rsidRPr="007944FB">
        <w:rPr>
          <w:rFonts w:ascii="Times New Roman" w:hAnsi="Times New Roman" w:cs="Times New Roman"/>
          <w:lang w:val="en-US"/>
        </w:rPr>
        <w:t xml:space="preserve">and </w:t>
      </w:r>
      <w:r w:rsidR="00814B9E" w:rsidRPr="007944FB">
        <w:rPr>
          <w:rFonts w:ascii="Times New Roman" w:hAnsi="Times New Roman" w:cs="Times New Roman"/>
          <w:lang w:val="en-US"/>
        </w:rPr>
        <w:sym w:font="Symbol" w:char="F044"/>
      </w:r>
      <w:r w:rsidR="00814B9E" w:rsidRPr="007944FB">
        <w:rPr>
          <w:rFonts w:ascii="Times New Roman" w:hAnsi="Times New Roman" w:cs="Times New Roman"/>
          <w:lang w:val="en-US"/>
        </w:rPr>
        <w:t>9,10</w:t>
      </w:r>
      <w:r w:rsidR="00237A22">
        <w:rPr>
          <w:rFonts w:ascii="Times New Roman" w:hAnsi="Times New Roman" w:cs="Times New Roman"/>
          <w:lang w:val="en-US"/>
        </w:rPr>
        <w:t xml:space="preserve"> </w:t>
      </w:r>
      <w:r w:rsidR="00726BAF" w:rsidRPr="007944FB">
        <w:rPr>
          <w:rFonts w:ascii="Times New Roman" w:hAnsi="Times New Roman" w:cs="Times New Roman"/>
          <w:lang w:val="en-US"/>
        </w:rPr>
        <w:t xml:space="preserve">transcripts </w:t>
      </w:r>
      <w:r w:rsidR="00DA5022" w:rsidRPr="007944FB">
        <w:rPr>
          <w:rFonts w:ascii="Times New Roman" w:hAnsi="Times New Roman" w:cs="Times New Roman"/>
          <w:lang w:val="en-US"/>
        </w:rPr>
        <w:t>given that</w:t>
      </w:r>
      <w:r w:rsidR="00814B9E" w:rsidRPr="007944FB">
        <w:rPr>
          <w:rFonts w:ascii="Times New Roman" w:eastAsia="Gulim" w:hAnsi="Times New Roman" w:cs="Times New Roman"/>
          <w:lang w:val="en-US"/>
        </w:rPr>
        <w:t>▼</w:t>
      </w:r>
      <w:r w:rsidR="00814B9E" w:rsidRPr="007944FB">
        <w:rPr>
          <w:rFonts w:ascii="Times New Roman" w:hAnsi="Times New Roman" w:cs="Times New Roman"/>
          <w:lang w:val="en-US"/>
        </w:rPr>
        <w:t xml:space="preserve">10p </w:t>
      </w:r>
      <w:r w:rsidR="00726BAF" w:rsidRPr="007944FB">
        <w:rPr>
          <w:rFonts w:ascii="Times New Roman" w:hAnsi="Times New Roman" w:cs="Times New Roman"/>
          <w:lang w:val="en-US"/>
        </w:rPr>
        <w:t>transcript</w:t>
      </w:r>
      <w:r w:rsidR="00FA698B" w:rsidRPr="007944FB">
        <w:rPr>
          <w:rFonts w:ascii="Times New Roman" w:hAnsi="Times New Roman" w:cs="Times New Roman"/>
          <w:lang w:val="en-US"/>
        </w:rPr>
        <w:t xml:space="preserve"> levels were very low</w:t>
      </w:r>
      <w:r w:rsidR="00814B9E" w:rsidRPr="007944FB">
        <w:rPr>
          <w:rFonts w:ascii="Times New Roman" w:hAnsi="Times New Roman" w:cs="Times New Roman"/>
          <w:lang w:val="en-US"/>
        </w:rPr>
        <w:t>. Since</w:t>
      </w:r>
      <w:r w:rsidRPr="007944FB">
        <w:rPr>
          <w:rFonts w:ascii="Times New Roman" w:hAnsi="Times New Roman" w:cs="Times New Roman"/>
          <w:lang w:val="en-US"/>
        </w:rPr>
        <w:t xml:space="preserve"> capillary </w:t>
      </w:r>
      <w:r w:rsidR="0096460B" w:rsidRPr="007944FB">
        <w:rPr>
          <w:rFonts w:ascii="Times New Roman" w:hAnsi="Times New Roman" w:cs="Times New Roman"/>
          <w:lang w:val="en-US"/>
        </w:rPr>
        <w:t>electrophoresis</w:t>
      </w:r>
      <w:r w:rsidR="008E1C86" w:rsidRPr="007944FB">
        <w:rPr>
          <w:rFonts w:ascii="Times New Roman" w:hAnsi="Times New Roman" w:cs="Times New Roman"/>
          <w:lang w:val="en-US"/>
        </w:rPr>
        <w:t xml:space="preserve"> is </w:t>
      </w:r>
      <w:r w:rsidR="0082336A" w:rsidRPr="007944FB">
        <w:rPr>
          <w:rFonts w:ascii="Times New Roman" w:hAnsi="Times New Roman" w:cs="Times New Roman"/>
          <w:lang w:val="en-US"/>
        </w:rPr>
        <w:t xml:space="preserve">a </w:t>
      </w:r>
      <w:r w:rsidR="008E1C86" w:rsidRPr="007944FB">
        <w:rPr>
          <w:rFonts w:ascii="Times New Roman" w:hAnsi="Times New Roman" w:cs="Times New Roman"/>
          <w:lang w:val="en-US"/>
        </w:rPr>
        <w:t>semi-quantitative</w:t>
      </w:r>
      <w:r w:rsidR="00E31334" w:rsidRPr="007944FB">
        <w:rPr>
          <w:rFonts w:ascii="Times New Roman" w:hAnsi="Times New Roman" w:cs="Times New Roman"/>
          <w:lang w:val="en-US"/>
        </w:rPr>
        <w:t xml:space="preserve"> </w:t>
      </w:r>
      <w:r w:rsidR="00A74E8A" w:rsidRPr="007944FB">
        <w:rPr>
          <w:rFonts w:ascii="Times New Roman" w:hAnsi="Times New Roman" w:cs="Times New Roman"/>
          <w:lang w:val="en-US"/>
        </w:rPr>
        <w:t>approach</w:t>
      </w:r>
      <w:r w:rsidRPr="007944FB">
        <w:rPr>
          <w:rFonts w:ascii="Times New Roman" w:hAnsi="Times New Roman" w:cs="Times New Roman"/>
          <w:lang w:val="en-US"/>
        </w:rPr>
        <w:t xml:space="preserve">, </w:t>
      </w:r>
      <w:r w:rsidR="00B747C7" w:rsidRPr="007944FB">
        <w:rPr>
          <w:rFonts w:ascii="Times New Roman" w:hAnsi="Times New Roman" w:cs="Times New Roman"/>
          <w:lang w:val="en-US"/>
        </w:rPr>
        <w:t xml:space="preserve">we </w:t>
      </w:r>
      <w:r w:rsidR="00BB2D92" w:rsidRPr="007944FB">
        <w:rPr>
          <w:rFonts w:ascii="Times New Roman" w:hAnsi="Times New Roman" w:cs="Times New Roman"/>
          <w:lang w:val="en-US"/>
        </w:rPr>
        <w:t xml:space="preserve">decided to </w:t>
      </w:r>
      <w:r w:rsidR="00F1594F" w:rsidRPr="007944FB">
        <w:rPr>
          <w:rFonts w:ascii="Times New Roman" w:hAnsi="Times New Roman" w:cs="Times New Roman"/>
          <w:lang w:val="en-US"/>
        </w:rPr>
        <w:t>perform</w:t>
      </w:r>
      <w:r w:rsidR="00E31334" w:rsidRPr="007944FB">
        <w:rPr>
          <w:rFonts w:ascii="Times New Roman" w:hAnsi="Times New Roman" w:cs="Times New Roman"/>
          <w:lang w:val="en-US"/>
        </w:rPr>
        <w:t xml:space="preserve"> </w:t>
      </w:r>
      <w:r w:rsidR="00FA698B" w:rsidRPr="007944FB">
        <w:rPr>
          <w:rFonts w:ascii="Times New Roman" w:hAnsi="Times New Roman" w:cs="Times New Roman"/>
          <w:lang w:val="en-US"/>
        </w:rPr>
        <w:t>further</w:t>
      </w:r>
      <w:r w:rsidR="00E31334" w:rsidRPr="007944FB">
        <w:rPr>
          <w:rFonts w:ascii="Times New Roman" w:hAnsi="Times New Roman" w:cs="Times New Roman"/>
          <w:lang w:val="en-US"/>
        </w:rPr>
        <w:t xml:space="preserve"> </w:t>
      </w:r>
      <w:r w:rsidR="00731A9F" w:rsidRPr="007944FB">
        <w:rPr>
          <w:rFonts w:ascii="Times New Roman" w:hAnsi="Times New Roman" w:cs="Times New Roman"/>
          <w:lang w:val="en-US"/>
        </w:rPr>
        <w:t>analyse</w:t>
      </w:r>
      <w:r w:rsidR="00686261" w:rsidRPr="007944FB">
        <w:rPr>
          <w:rFonts w:ascii="Times New Roman" w:hAnsi="Times New Roman" w:cs="Times New Roman"/>
          <w:lang w:val="en-US"/>
        </w:rPr>
        <w:t xml:space="preserve">s with </w:t>
      </w:r>
      <w:r w:rsidR="00F96770" w:rsidRPr="007944FB">
        <w:rPr>
          <w:rFonts w:ascii="Times New Roman" w:hAnsi="Times New Roman" w:cs="Times New Roman"/>
          <w:lang w:val="en-US"/>
        </w:rPr>
        <w:t>quantitative PCR (</w:t>
      </w:r>
      <w:r w:rsidR="00791238" w:rsidRPr="007944FB">
        <w:rPr>
          <w:rFonts w:ascii="Times New Roman" w:hAnsi="Times New Roman" w:cs="Times New Roman"/>
          <w:lang w:val="en-US"/>
        </w:rPr>
        <w:t>qPCR</w:t>
      </w:r>
      <w:r w:rsidR="00F96770"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56490F" w:rsidRPr="007944FB">
        <w:rPr>
          <w:rFonts w:ascii="Times New Roman" w:hAnsi="Times New Roman" w:cs="Times New Roman"/>
          <w:lang w:val="en-US"/>
        </w:rPr>
        <w:t xml:space="preserve">and </w:t>
      </w:r>
      <w:r w:rsidR="00F96770" w:rsidRPr="007944FB">
        <w:rPr>
          <w:rFonts w:ascii="Times New Roman" w:hAnsi="Times New Roman" w:cs="Times New Roman"/>
          <w:lang w:val="en-US"/>
        </w:rPr>
        <w:t>digital PCR (</w:t>
      </w:r>
      <w:r w:rsidR="0056490F" w:rsidRPr="007944FB">
        <w:rPr>
          <w:rFonts w:ascii="Times New Roman" w:hAnsi="Times New Roman" w:cs="Times New Roman"/>
          <w:lang w:val="en-US"/>
        </w:rPr>
        <w:t>d</w:t>
      </w:r>
      <w:r w:rsidR="00F1594F" w:rsidRPr="007944FB">
        <w:rPr>
          <w:rFonts w:ascii="Times New Roman" w:hAnsi="Times New Roman" w:cs="Times New Roman"/>
          <w:lang w:val="en-US"/>
        </w:rPr>
        <w:t>PCR</w:t>
      </w:r>
      <w:r w:rsidR="00F96770" w:rsidRPr="007944FB">
        <w:rPr>
          <w:rFonts w:ascii="Times New Roman" w:hAnsi="Times New Roman" w:cs="Times New Roman"/>
          <w:lang w:val="en-US"/>
        </w:rPr>
        <w:t>)</w:t>
      </w:r>
      <w:r w:rsidR="00686261" w:rsidRPr="007944FB">
        <w:rPr>
          <w:rFonts w:ascii="Times New Roman" w:hAnsi="Times New Roman" w:cs="Times New Roman"/>
          <w:lang w:val="en-US"/>
        </w:rPr>
        <w:t xml:space="preserve"> that, overall, confirmed </w:t>
      </w:r>
      <w:r w:rsidR="00A74E8A" w:rsidRPr="007944FB">
        <w:rPr>
          <w:rFonts w:ascii="Times New Roman" w:hAnsi="Times New Roman" w:cs="Times New Roman"/>
          <w:lang w:val="en-US"/>
        </w:rPr>
        <w:lastRenderedPageBreak/>
        <w:t xml:space="preserve">capillary electrophoresis </w:t>
      </w:r>
      <w:r w:rsidR="00E0136E" w:rsidRPr="007944FB">
        <w:rPr>
          <w:rFonts w:ascii="Times New Roman" w:hAnsi="Times New Roman" w:cs="Times New Roman"/>
          <w:lang w:val="en-US"/>
        </w:rPr>
        <w:t>findings</w:t>
      </w:r>
      <w:r w:rsidR="008A38A1" w:rsidRPr="007944FB">
        <w:rPr>
          <w:rFonts w:ascii="Times New Roman" w:hAnsi="Times New Roman" w:cs="Times New Roman"/>
          <w:lang w:val="en-US"/>
        </w:rPr>
        <w:t xml:space="preserve"> (Figure 2)</w:t>
      </w:r>
      <w:r w:rsidR="00731A9F" w:rsidRPr="007944FB">
        <w:rPr>
          <w:rFonts w:ascii="Times New Roman" w:hAnsi="Times New Roman" w:cs="Times New Roman"/>
          <w:lang w:val="en-US"/>
        </w:rPr>
        <w:t>.</w:t>
      </w:r>
      <w:r w:rsidR="00E31334" w:rsidRPr="007944FB">
        <w:rPr>
          <w:rFonts w:ascii="Times New Roman" w:hAnsi="Times New Roman" w:cs="Times New Roman"/>
          <w:lang w:val="en-US"/>
        </w:rPr>
        <w:t xml:space="preserve"> </w:t>
      </w:r>
      <w:r w:rsidR="00CB571C" w:rsidRPr="007944FB">
        <w:rPr>
          <w:rFonts w:ascii="Times New Roman" w:hAnsi="Times New Roman" w:cs="Times New Roman"/>
          <w:lang w:val="en-US"/>
        </w:rPr>
        <w:t>qPCR a</w:t>
      </w:r>
      <w:r w:rsidR="00791238" w:rsidRPr="007944FB">
        <w:rPr>
          <w:rFonts w:ascii="Times New Roman" w:hAnsi="Times New Roman" w:cs="Times New Roman"/>
          <w:lang w:val="en-US"/>
        </w:rPr>
        <w:t>bsolute quantification</w:t>
      </w:r>
      <w:r w:rsidR="00E31334" w:rsidRPr="007944FB">
        <w:rPr>
          <w:rFonts w:ascii="Times New Roman" w:hAnsi="Times New Roman" w:cs="Times New Roman"/>
          <w:lang w:val="en-US"/>
        </w:rPr>
        <w:t xml:space="preserve"> </w:t>
      </w:r>
      <w:r w:rsidR="00731A9F" w:rsidRPr="007944FB">
        <w:rPr>
          <w:rFonts w:ascii="Times New Roman" w:hAnsi="Times New Roman" w:cs="Times New Roman"/>
          <w:lang w:val="en-US"/>
        </w:rPr>
        <w:t xml:space="preserve">of individual </w:t>
      </w:r>
      <w:r w:rsidR="00E31334" w:rsidRPr="007944FB">
        <w:rPr>
          <w:rFonts w:ascii="Times New Roman" w:hAnsi="Times New Roman" w:cs="Times New Roman"/>
          <w:lang w:val="en-US"/>
        </w:rPr>
        <w:t>alternative splicing events</w:t>
      </w:r>
      <w:r w:rsidR="001E6C73">
        <w:rPr>
          <w:rFonts w:ascii="Times New Roman" w:hAnsi="Times New Roman" w:cs="Times New Roman"/>
          <w:lang w:val="en-US"/>
        </w:rPr>
        <w:t xml:space="preserve"> </w:t>
      </w:r>
      <w:r w:rsidR="00A64D56" w:rsidRPr="007944FB">
        <w:rPr>
          <w:rFonts w:ascii="Times New Roman" w:hAnsi="Times New Roman" w:cs="Times New Roman"/>
          <w:lang w:val="en-US"/>
        </w:rPr>
        <w:t>in C</w:t>
      </w:r>
      <w:r w:rsidR="0052258C" w:rsidRPr="007944FB">
        <w:rPr>
          <w:rFonts w:ascii="Times New Roman" w:hAnsi="Times New Roman" w:cs="Times New Roman"/>
          <w:lang w:val="en-US"/>
        </w:rPr>
        <w:t>arrier 1</w:t>
      </w:r>
      <w:r w:rsidR="00A74E8A" w:rsidRPr="007944FB">
        <w:rPr>
          <w:rFonts w:ascii="Times New Roman" w:hAnsi="Times New Roman" w:cs="Times New Roman"/>
          <w:lang w:val="en-US"/>
        </w:rPr>
        <w:t xml:space="preserve"> estimated for </w:t>
      </w:r>
      <w:r w:rsidR="00731A9F" w:rsidRPr="007944FB">
        <w:rPr>
          <w:rFonts w:ascii="Times New Roman" w:hAnsi="Times New Roman" w:cs="Times New Roman"/>
          <w:lang w:val="en-US"/>
        </w:rPr>
        <w:sym w:font="Symbol" w:char="F044"/>
      </w:r>
      <w:r w:rsidR="00196020" w:rsidRPr="007944FB">
        <w:rPr>
          <w:rFonts w:ascii="Times New Roman" w:hAnsi="Times New Roman" w:cs="Times New Roman"/>
          <w:lang w:val="en-US"/>
        </w:rPr>
        <w:t>9,10</w:t>
      </w:r>
      <w:r w:rsidR="00A74E8A" w:rsidRPr="007944FB">
        <w:rPr>
          <w:rFonts w:ascii="Times New Roman" w:hAnsi="Times New Roman" w:cs="Times New Roman"/>
          <w:vertAlign w:val="superscript"/>
          <w:lang w:val="en-US"/>
        </w:rPr>
        <w:t>SF</w:t>
      </w:r>
      <w:r w:rsidR="00A74E8A" w:rsidRPr="007944FB">
        <w:rPr>
          <w:rFonts w:ascii="Times New Roman" w:hAnsi="Times New Roman" w:cs="Times New Roman"/>
          <w:lang w:val="en-US"/>
        </w:rPr>
        <w:t xml:space="preserve"> a value of 19%±0.9, i</w:t>
      </w:r>
      <w:r w:rsidR="00731A9F" w:rsidRPr="007944FB">
        <w:rPr>
          <w:rFonts w:ascii="Times New Roman" w:hAnsi="Times New Roman" w:cs="Times New Roman"/>
          <w:lang w:val="en-US"/>
        </w:rPr>
        <w:t xml:space="preserve">n </w:t>
      </w:r>
      <w:r w:rsidR="00711A8B" w:rsidRPr="007944FB">
        <w:rPr>
          <w:rFonts w:ascii="Times New Roman" w:hAnsi="Times New Roman" w:cs="Times New Roman"/>
          <w:lang w:val="en-US"/>
        </w:rPr>
        <w:t>th</w:t>
      </w:r>
      <w:r w:rsidR="00A74E8A" w:rsidRPr="007944FB">
        <w:rPr>
          <w:rFonts w:ascii="Times New Roman" w:hAnsi="Times New Roman" w:cs="Times New Roman"/>
          <w:lang w:val="en-US"/>
        </w:rPr>
        <w:t>e upper-limit of Controls (ranging from 4% to 17%)</w:t>
      </w:r>
      <w:r w:rsidR="004C744B" w:rsidRPr="007944FB">
        <w:rPr>
          <w:rFonts w:ascii="Times New Roman" w:hAnsi="Times New Roman" w:cs="Times New Roman"/>
          <w:lang w:val="en-US"/>
        </w:rPr>
        <w:t>(Figure 2A</w:t>
      </w:r>
      <w:r w:rsidR="00473BB4" w:rsidRPr="007944FB">
        <w:rPr>
          <w:rFonts w:ascii="Times New Roman" w:hAnsi="Times New Roman" w:cs="Times New Roman"/>
          <w:lang w:val="en-US"/>
        </w:rPr>
        <w:t>,</w:t>
      </w:r>
      <w:r w:rsidR="003503F4" w:rsidRPr="007944FB">
        <w:rPr>
          <w:rFonts w:ascii="Times New Roman" w:hAnsi="Times New Roman" w:cs="Times New Roman"/>
          <w:lang w:val="en-US"/>
        </w:rPr>
        <w:t xml:space="preserve"> left</w:t>
      </w:r>
      <w:r w:rsidR="004C744B" w:rsidRPr="007944FB">
        <w:rPr>
          <w:rFonts w:ascii="Times New Roman" w:hAnsi="Times New Roman" w:cs="Times New Roman"/>
          <w:lang w:val="en-US"/>
        </w:rPr>
        <w:t>)</w:t>
      </w:r>
      <w:r w:rsidR="00FA698B" w:rsidRPr="007944FB">
        <w:rPr>
          <w:rFonts w:ascii="Times New Roman" w:hAnsi="Times New Roman" w:cs="Times New Roman"/>
          <w:lang w:val="en-US"/>
        </w:rPr>
        <w:t xml:space="preserve">, together with </w:t>
      </w:r>
      <w:r w:rsidR="0052258C" w:rsidRPr="007944FB">
        <w:rPr>
          <w:rFonts w:ascii="Times New Roman" w:hAnsi="Times New Roman" w:cs="Times New Roman"/>
          <w:lang w:val="en-US"/>
        </w:rPr>
        <w:t xml:space="preserve">an obvious reduction </w:t>
      </w:r>
      <w:r w:rsidR="00C95EBF" w:rsidRPr="007944FB">
        <w:rPr>
          <w:rFonts w:ascii="Times New Roman" w:hAnsi="Times New Roman" w:cs="Times New Roman"/>
          <w:lang w:val="en-US"/>
        </w:rPr>
        <w:t>of</w:t>
      </w:r>
      <w:r w:rsidR="00E31334" w:rsidRPr="007944FB">
        <w:rPr>
          <w:rFonts w:ascii="Times New Roman" w:hAnsi="Times New Roman" w:cs="Times New Roman"/>
          <w:lang w:val="en-US"/>
        </w:rPr>
        <w:t xml:space="preserve"> </w:t>
      </w:r>
      <w:r w:rsidR="007721F8" w:rsidRPr="007944FB">
        <w:rPr>
          <w:rFonts w:ascii="Times New Roman" w:hAnsi="Times New Roman" w:cs="Times New Roman"/>
          <w:lang w:val="en-US"/>
        </w:rPr>
        <w:t xml:space="preserve">FL </w:t>
      </w:r>
      <w:r w:rsidR="00C95EBF" w:rsidRPr="007944FB">
        <w:rPr>
          <w:rFonts w:ascii="Times New Roman" w:hAnsi="Times New Roman" w:cs="Times New Roman"/>
          <w:lang w:val="en-US"/>
        </w:rPr>
        <w:t xml:space="preserve">transcripts </w:t>
      </w:r>
      <w:r w:rsidR="004C744B" w:rsidRPr="007944FB">
        <w:rPr>
          <w:rFonts w:ascii="Times New Roman" w:hAnsi="Times New Roman" w:cs="Times New Roman"/>
          <w:lang w:val="en-US"/>
        </w:rPr>
        <w:t>(Figur</w:t>
      </w:r>
      <w:r w:rsidR="00162515" w:rsidRPr="007944FB">
        <w:rPr>
          <w:rFonts w:ascii="Times New Roman" w:hAnsi="Times New Roman" w:cs="Times New Roman"/>
          <w:lang w:val="en-US"/>
        </w:rPr>
        <w:t>e 2A</w:t>
      </w:r>
      <w:r w:rsidR="00473BB4" w:rsidRPr="007944FB">
        <w:rPr>
          <w:rFonts w:ascii="Times New Roman" w:hAnsi="Times New Roman" w:cs="Times New Roman"/>
          <w:lang w:val="en-US"/>
        </w:rPr>
        <w:t>,</w:t>
      </w:r>
      <w:r w:rsidR="003503F4" w:rsidRPr="007944FB">
        <w:rPr>
          <w:rFonts w:ascii="Times New Roman" w:hAnsi="Times New Roman" w:cs="Times New Roman"/>
          <w:lang w:val="en-US"/>
        </w:rPr>
        <w:t xml:space="preserve"> right</w:t>
      </w:r>
      <w:r w:rsidR="00791238" w:rsidRPr="007944FB">
        <w:rPr>
          <w:rFonts w:ascii="Times New Roman" w:hAnsi="Times New Roman" w:cs="Times New Roman"/>
          <w:lang w:val="en-US"/>
        </w:rPr>
        <w:t>)</w:t>
      </w:r>
      <w:r w:rsidR="0085061A" w:rsidRPr="007944FB">
        <w:rPr>
          <w:rFonts w:ascii="Times New Roman" w:hAnsi="Times New Roman" w:cs="Times New Roman"/>
          <w:lang w:val="en-US"/>
        </w:rPr>
        <w:t>.</w:t>
      </w:r>
      <w:r w:rsidR="00473BB4" w:rsidRPr="007944FB">
        <w:rPr>
          <w:rFonts w:ascii="Times New Roman" w:hAnsi="Times New Roman" w:cs="Times New Roman"/>
          <w:lang w:val="en-US"/>
        </w:rPr>
        <w:t xml:space="preserve"> I</w:t>
      </w:r>
      <w:r w:rsidR="00F14EBE" w:rsidRPr="007944FB">
        <w:rPr>
          <w:rFonts w:ascii="Times New Roman" w:hAnsi="Times New Roman" w:cs="Times New Roman"/>
          <w:lang w:val="en-US"/>
        </w:rPr>
        <w:t xml:space="preserve">n addition to </w:t>
      </w:r>
      <w:r w:rsidR="00F14EBE" w:rsidRPr="007944FB">
        <w:rPr>
          <w:rFonts w:ascii="Times New Roman" w:hAnsi="Times New Roman" w:cs="Times New Roman"/>
          <w:lang w:val="en-US"/>
        </w:rPr>
        <w:sym w:font="Symbol" w:char="F044"/>
      </w:r>
      <w:r w:rsidR="00F14EBE" w:rsidRPr="007944FB">
        <w:rPr>
          <w:rFonts w:ascii="Times New Roman" w:hAnsi="Times New Roman" w:cs="Times New Roman"/>
          <w:lang w:val="en-US"/>
        </w:rPr>
        <w:t>9,10</w:t>
      </w:r>
      <w:r w:rsidR="00473BB4" w:rsidRPr="007944FB">
        <w:rPr>
          <w:rFonts w:ascii="Times New Roman" w:hAnsi="Times New Roman" w:cs="Times New Roman"/>
          <w:lang w:val="en-US"/>
        </w:rPr>
        <w:t>,</w:t>
      </w:r>
      <w:r w:rsidR="00F14EBE" w:rsidRPr="007944FB">
        <w:rPr>
          <w:rFonts w:ascii="Times New Roman" w:hAnsi="Times New Roman" w:cs="Times New Roman"/>
          <w:lang w:val="en-US"/>
        </w:rPr>
        <w:t xml:space="preserve"> three other </w:t>
      </w:r>
      <w:r w:rsidR="00B77FB8" w:rsidRPr="007944FB">
        <w:rPr>
          <w:rFonts w:ascii="Times New Roman" w:hAnsi="Times New Roman" w:cs="Times New Roman"/>
          <w:lang w:val="en-US"/>
        </w:rPr>
        <w:t xml:space="preserve">naturally occurring </w:t>
      </w:r>
      <w:r w:rsidR="00F14EBE" w:rsidRPr="007944FB">
        <w:rPr>
          <w:rFonts w:ascii="Times New Roman" w:hAnsi="Times New Roman" w:cs="Times New Roman"/>
          <w:lang w:val="en-US"/>
        </w:rPr>
        <w:t xml:space="preserve">in-frame </w:t>
      </w:r>
      <w:r w:rsidR="00E31334" w:rsidRPr="007944FB">
        <w:rPr>
          <w:rFonts w:ascii="Times New Roman" w:hAnsi="Times New Roman" w:cs="Times New Roman"/>
          <w:lang w:val="en-US"/>
        </w:rPr>
        <w:t>alternative splicing events</w:t>
      </w:r>
      <w:r w:rsidR="001E6C73">
        <w:rPr>
          <w:rFonts w:ascii="Times New Roman" w:hAnsi="Times New Roman" w:cs="Times New Roman"/>
          <w:lang w:val="en-US"/>
        </w:rPr>
        <w:t xml:space="preserve"> </w:t>
      </w:r>
      <w:r w:rsidR="00F14EBE" w:rsidRPr="007944FB">
        <w:rPr>
          <w:rFonts w:ascii="Times New Roman" w:hAnsi="Times New Roman" w:cs="Times New Roman"/>
          <w:lang w:val="en-US"/>
        </w:rPr>
        <w:t>involving exon 10 and/or nearby exon 11 have been described</w:t>
      </w:r>
      <w:r w:rsidR="00B77FB8" w:rsidRPr="007944FB">
        <w:rPr>
          <w:rFonts w:ascii="Times New Roman" w:hAnsi="Times New Roman" w:cs="Times New Roman"/>
          <w:lang w:val="en-US"/>
        </w:rPr>
        <w:t xml:space="preserve">, namely </w:t>
      </w:r>
      <w:r w:rsidR="00B77FB8" w:rsidRPr="007944FB">
        <w:rPr>
          <w:rFonts w:ascii="Times New Roman" w:hAnsi="Times New Roman" w:cs="Times New Roman"/>
          <w:lang w:val="en-US"/>
        </w:rPr>
        <w:sym w:font="Symbol" w:char="F044"/>
      </w:r>
      <w:r w:rsidR="00B77FB8" w:rsidRPr="007944FB">
        <w:rPr>
          <w:rFonts w:ascii="Times New Roman" w:hAnsi="Times New Roman" w:cs="Times New Roman"/>
          <w:lang w:val="en-US"/>
        </w:rPr>
        <w:t xml:space="preserve">9_11, </w:t>
      </w:r>
      <w:r w:rsidR="00B77FB8" w:rsidRPr="007944FB">
        <w:rPr>
          <w:rFonts w:ascii="Times New Roman" w:hAnsi="Times New Roman" w:cs="Times New Roman"/>
          <w:lang w:val="en-US"/>
        </w:rPr>
        <w:sym w:font="Symbol" w:char="F044"/>
      </w:r>
      <w:r w:rsidR="00B77FB8" w:rsidRPr="007944FB">
        <w:rPr>
          <w:rFonts w:ascii="Times New Roman" w:hAnsi="Times New Roman" w:cs="Times New Roman"/>
          <w:lang w:val="en-US"/>
        </w:rPr>
        <w:t xml:space="preserve">11, and </w:t>
      </w:r>
      <w:r w:rsidR="00B77FB8" w:rsidRPr="007944FB">
        <w:rPr>
          <w:rFonts w:ascii="Times New Roman" w:hAnsi="Times New Roman" w:cs="Times New Roman"/>
          <w:lang w:val="en-US"/>
        </w:rPr>
        <w:sym w:font="Symbol" w:char="F044"/>
      </w:r>
      <w:r w:rsidR="00B77FB8" w:rsidRPr="007944FB">
        <w:rPr>
          <w:rFonts w:ascii="Times New Roman" w:hAnsi="Times New Roman" w:cs="Times New Roman"/>
          <w:lang w:val="en-US"/>
        </w:rPr>
        <w:t>11q</w:t>
      </w:r>
      <w:r w:rsidR="00174DBE">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7" w:tooltip="Colombo, 2014 #14" w:history="1">
        <w:r w:rsidR="001E6C73" w:rsidRPr="007944FB">
          <w:rPr>
            <w:rFonts w:ascii="Times New Roman" w:hAnsi="Times New Roman" w:cs="Times New Roman"/>
            <w:noProof/>
            <w:lang w:val="en-US"/>
          </w:rPr>
          <w:t>7</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B77FB8" w:rsidRPr="007944FB">
        <w:rPr>
          <w:rFonts w:ascii="Times New Roman" w:hAnsi="Times New Roman" w:cs="Times New Roman"/>
          <w:lang w:val="en-US"/>
        </w:rPr>
        <w:t>.</w:t>
      </w:r>
      <w:r w:rsidR="00F14EBE" w:rsidRPr="007944FB">
        <w:rPr>
          <w:rFonts w:ascii="Times New Roman" w:hAnsi="Times New Roman" w:cs="Times New Roman"/>
          <w:lang w:val="en-US"/>
        </w:rPr>
        <w:t xml:space="preserve"> We used qPCR absolute quantification</w:t>
      </w:r>
      <w:r w:rsidR="00A74E8A" w:rsidRPr="007944FB">
        <w:rPr>
          <w:rFonts w:ascii="Times New Roman" w:hAnsi="Times New Roman" w:cs="Times New Roman"/>
          <w:lang w:val="en-US"/>
        </w:rPr>
        <w:t xml:space="preserve"> to estimate the SF of these </w:t>
      </w:r>
      <w:r w:rsidR="00E31334" w:rsidRPr="007944FB">
        <w:rPr>
          <w:rFonts w:ascii="Times New Roman" w:hAnsi="Times New Roman" w:cs="Times New Roman"/>
          <w:lang w:val="en-US"/>
        </w:rPr>
        <w:t>alternative splicing events</w:t>
      </w:r>
      <w:r w:rsidR="00B77FB8" w:rsidRPr="007944FB">
        <w:rPr>
          <w:rFonts w:ascii="Times New Roman" w:hAnsi="Times New Roman" w:cs="Times New Roman"/>
          <w:lang w:val="en-US"/>
        </w:rPr>
        <w:t xml:space="preserve">, </w:t>
      </w:r>
      <w:r w:rsidR="00F14EBE" w:rsidRPr="007944FB">
        <w:rPr>
          <w:rFonts w:ascii="Times New Roman" w:hAnsi="Times New Roman" w:cs="Times New Roman"/>
          <w:lang w:val="en-US"/>
        </w:rPr>
        <w:t xml:space="preserve">detecting an increase of </w:t>
      </w:r>
      <w:r w:rsidR="00A74E8A" w:rsidRPr="007944FB">
        <w:rPr>
          <w:rFonts w:ascii="Times New Roman" w:hAnsi="Times New Roman" w:cs="Times New Roman"/>
          <w:lang w:val="en-US"/>
        </w:rPr>
        <w:t>(</w:t>
      </w:r>
      <w:r w:rsidR="00F14EBE" w:rsidRPr="007944FB">
        <w:rPr>
          <w:rFonts w:ascii="Times New Roman" w:hAnsi="Times New Roman" w:cs="Times New Roman"/>
          <w:lang w:val="en-US"/>
        </w:rPr>
        <w:sym w:font="Symbol" w:char="F044"/>
      </w:r>
      <w:r w:rsidR="00F14EBE" w:rsidRPr="007944FB">
        <w:rPr>
          <w:rFonts w:ascii="Times New Roman" w:hAnsi="Times New Roman" w:cs="Times New Roman"/>
          <w:lang w:val="en-US"/>
        </w:rPr>
        <w:t>9,10+</w:t>
      </w:r>
      <w:r w:rsidR="00F14EBE" w:rsidRPr="007944FB">
        <w:rPr>
          <w:rFonts w:ascii="Times New Roman" w:hAnsi="Times New Roman" w:cs="Times New Roman"/>
          <w:lang w:val="en-US"/>
        </w:rPr>
        <w:sym w:font="Symbol" w:char="F044"/>
      </w:r>
      <w:r w:rsidR="00F14EBE" w:rsidRPr="007944FB">
        <w:rPr>
          <w:rFonts w:ascii="Times New Roman" w:hAnsi="Times New Roman" w:cs="Times New Roman"/>
          <w:lang w:val="en-US"/>
        </w:rPr>
        <w:t>11q</w:t>
      </w:r>
      <w:r w:rsidR="00A74E8A" w:rsidRPr="007944FB">
        <w:rPr>
          <w:rFonts w:ascii="Times New Roman" w:hAnsi="Times New Roman" w:cs="Times New Roman"/>
          <w:lang w:val="en-US"/>
        </w:rPr>
        <w:t>)</w:t>
      </w:r>
      <w:r w:rsidR="00A74E8A" w:rsidRPr="007944FB">
        <w:rPr>
          <w:rFonts w:ascii="Times New Roman" w:hAnsi="Times New Roman" w:cs="Times New Roman"/>
          <w:vertAlign w:val="superscript"/>
          <w:lang w:val="en-US"/>
        </w:rPr>
        <w:t>SF</w:t>
      </w:r>
      <w:r w:rsidR="00237A22">
        <w:rPr>
          <w:rFonts w:ascii="Times New Roman" w:hAnsi="Times New Roman" w:cs="Times New Roman"/>
          <w:vertAlign w:val="superscript"/>
          <w:lang w:val="en-US"/>
        </w:rPr>
        <w:t xml:space="preserve"> </w:t>
      </w:r>
      <w:r w:rsidR="00A8023A" w:rsidRPr="007944FB">
        <w:rPr>
          <w:rFonts w:ascii="Times New Roman" w:hAnsi="Times New Roman" w:cs="Times New Roman"/>
          <w:lang w:val="en-US"/>
        </w:rPr>
        <w:t xml:space="preserve">in Carrier </w:t>
      </w:r>
      <w:r w:rsidR="00C840D8" w:rsidRPr="007944FB">
        <w:rPr>
          <w:rFonts w:ascii="Times New Roman" w:hAnsi="Times New Roman" w:cs="Times New Roman"/>
          <w:lang w:val="en-US"/>
        </w:rPr>
        <w:t>1</w:t>
      </w:r>
      <w:r w:rsidR="00A8023A" w:rsidRPr="007944FB">
        <w:rPr>
          <w:rFonts w:ascii="Times New Roman" w:hAnsi="Times New Roman" w:cs="Times New Roman"/>
          <w:lang w:val="en-US"/>
        </w:rPr>
        <w:t xml:space="preserve"> (9%±0.8) if compared with Controls (average of 7%)</w:t>
      </w:r>
      <w:r w:rsidR="00C840D8" w:rsidRPr="007944FB">
        <w:rPr>
          <w:rFonts w:ascii="Times New Roman" w:hAnsi="Times New Roman" w:cs="Times New Roman"/>
          <w:lang w:val="en-US"/>
        </w:rPr>
        <w:t xml:space="preserve">. No differences were observed with regard to </w:t>
      </w:r>
      <w:r w:rsidR="00A8023A" w:rsidRPr="007944FB">
        <w:rPr>
          <w:rFonts w:ascii="Times New Roman" w:hAnsi="Times New Roman" w:cs="Times New Roman"/>
          <w:lang w:val="en-US"/>
        </w:rPr>
        <w:sym w:font="Symbol" w:char="F044"/>
      </w:r>
      <w:r w:rsidR="00A8023A" w:rsidRPr="007944FB">
        <w:rPr>
          <w:rFonts w:ascii="Times New Roman" w:hAnsi="Times New Roman" w:cs="Times New Roman"/>
          <w:lang w:val="en-US"/>
        </w:rPr>
        <w:t>11</w:t>
      </w:r>
      <w:r w:rsidR="00A8023A" w:rsidRPr="007944FB">
        <w:rPr>
          <w:rFonts w:ascii="Times New Roman" w:hAnsi="Times New Roman" w:cs="Times New Roman"/>
          <w:vertAlign w:val="superscript"/>
          <w:lang w:val="en-US"/>
        </w:rPr>
        <w:t>SF</w:t>
      </w:r>
      <w:r w:rsidR="00A8023A" w:rsidRPr="007944FB">
        <w:rPr>
          <w:rFonts w:ascii="Times New Roman" w:hAnsi="Times New Roman" w:cs="Times New Roman"/>
          <w:lang w:val="en-US"/>
        </w:rPr>
        <w:t xml:space="preserve"> and </w:t>
      </w:r>
      <w:r w:rsidR="00C840D8" w:rsidRPr="007944FB">
        <w:rPr>
          <w:rFonts w:ascii="Times New Roman" w:hAnsi="Times New Roman" w:cs="Times New Roman"/>
          <w:lang w:val="en-US"/>
        </w:rPr>
        <w:sym w:font="Symbol" w:char="F044"/>
      </w:r>
      <w:r w:rsidR="00A81C2E" w:rsidRPr="007944FB">
        <w:rPr>
          <w:rFonts w:ascii="Times New Roman" w:hAnsi="Times New Roman" w:cs="Times New Roman"/>
          <w:lang w:val="en-US"/>
        </w:rPr>
        <w:t>9_11</w:t>
      </w:r>
      <w:r w:rsidR="00A81C2E" w:rsidRPr="007944FB">
        <w:rPr>
          <w:rFonts w:ascii="Times New Roman" w:hAnsi="Times New Roman" w:cs="Times New Roman"/>
          <w:vertAlign w:val="superscript"/>
          <w:lang w:val="en-US"/>
        </w:rPr>
        <w:t>SF</w:t>
      </w:r>
      <w:r w:rsidR="00174DBE">
        <w:rPr>
          <w:rFonts w:ascii="Times New Roman" w:hAnsi="Times New Roman" w:cs="Times New Roman"/>
          <w:vertAlign w:val="superscript"/>
          <w:lang w:val="en-US"/>
        </w:rPr>
        <w:t xml:space="preserve"> </w:t>
      </w:r>
      <w:r w:rsidR="00F14EBE" w:rsidRPr="007944FB">
        <w:rPr>
          <w:rFonts w:ascii="Times New Roman" w:hAnsi="Times New Roman" w:cs="Times New Roman"/>
          <w:lang w:val="en-US"/>
        </w:rPr>
        <w:t>(Supplemental</w:t>
      </w:r>
      <w:r w:rsidR="00B77FB8" w:rsidRPr="007944FB">
        <w:rPr>
          <w:rFonts w:ascii="Times New Roman" w:hAnsi="Times New Roman" w:cs="Times New Roman"/>
          <w:lang w:val="en-US"/>
        </w:rPr>
        <w:t xml:space="preserve"> Figure 4). </w:t>
      </w:r>
      <w:r w:rsidR="00A81C2E" w:rsidRPr="007944FB">
        <w:rPr>
          <w:rFonts w:ascii="Times New Roman" w:hAnsi="Times New Roman" w:cs="Times New Roman"/>
          <w:lang w:val="en-US"/>
        </w:rPr>
        <w:t xml:space="preserve">Similarly, </w:t>
      </w:r>
      <w:r w:rsidR="0096460B" w:rsidRPr="007944FB">
        <w:rPr>
          <w:rFonts w:ascii="Times New Roman" w:hAnsi="Times New Roman" w:cs="Times New Roman"/>
          <w:lang w:val="en-US"/>
        </w:rPr>
        <w:t>d</w:t>
      </w:r>
      <w:r w:rsidR="001A6E2D" w:rsidRPr="007944FB">
        <w:rPr>
          <w:rFonts w:ascii="Times New Roman" w:hAnsi="Times New Roman" w:cs="Times New Roman"/>
          <w:lang w:val="en-US"/>
        </w:rPr>
        <w:t>PCR analyse</w:t>
      </w:r>
      <w:r w:rsidR="00A81C2E" w:rsidRPr="007944FB">
        <w:rPr>
          <w:rFonts w:ascii="Times New Roman" w:hAnsi="Times New Roman" w:cs="Times New Roman"/>
          <w:lang w:val="en-US"/>
        </w:rPr>
        <w:t xml:space="preserve">s </w:t>
      </w:r>
      <w:r w:rsidR="00E41DAD" w:rsidRPr="007944FB">
        <w:rPr>
          <w:rFonts w:ascii="Times New Roman" w:hAnsi="Times New Roman" w:cs="Times New Roman"/>
          <w:lang w:val="en-US"/>
        </w:rPr>
        <w:t xml:space="preserve">(Figure 2B) revealed </w:t>
      </w:r>
      <w:r w:rsidR="00116D3B" w:rsidRPr="007944FB">
        <w:rPr>
          <w:rFonts w:ascii="Times New Roman" w:hAnsi="Times New Roman" w:cs="Times New Roman"/>
          <w:lang w:val="en-US"/>
        </w:rPr>
        <w:t xml:space="preserve">a modest </w:t>
      </w:r>
      <w:r w:rsidR="004D46B5" w:rsidRPr="007944FB">
        <w:rPr>
          <w:rFonts w:ascii="Times New Roman" w:hAnsi="Times New Roman" w:cs="Times New Roman"/>
          <w:lang w:val="en-US"/>
        </w:rPr>
        <w:t xml:space="preserve">increase </w:t>
      </w:r>
      <w:r w:rsidR="00F92957" w:rsidRPr="007944FB">
        <w:rPr>
          <w:rFonts w:ascii="Times New Roman" w:hAnsi="Times New Roman" w:cs="Times New Roman"/>
          <w:lang w:val="en-US"/>
        </w:rPr>
        <w:t xml:space="preserve">of </w:t>
      </w:r>
      <w:r w:rsidR="00F92957" w:rsidRPr="007944FB">
        <w:rPr>
          <w:rFonts w:ascii="Times New Roman" w:hAnsi="Times New Roman" w:cs="Times New Roman"/>
          <w:lang w:val="en-US"/>
        </w:rPr>
        <w:sym w:font="Symbol" w:char="F044"/>
      </w:r>
      <w:r w:rsidR="00F92957" w:rsidRPr="007944FB">
        <w:rPr>
          <w:rFonts w:ascii="Times New Roman" w:hAnsi="Times New Roman" w:cs="Times New Roman"/>
          <w:lang w:val="en-US"/>
        </w:rPr>
        <w:t>9,10</w:t>
      </w:r>
      <w:r w:rsidR="00E00969" w:rsidRPr="007944FB">
        <w:rPr>
          <w:rFonts w:ascii="Times New Roman" w:hAnsi="Times New Roman" w:cs="Times New Roman"/>
          <w:vertAlign w:val="superscript"/>
          <w:lang w:val="en-US"/>
        </w:rPr>
        <w:t>SF</w:t>
      </w:r>
      <w:r w:rsidR="00E31334" w:rsidRPr="007944FB">
        <w:rPr>
          <w:rFonts w:ascii="Times New Roman" w:hAnsi="Times New Roman" w:cs="Times New Roman"/>
          <w:vertAlign w:val="superscript"/>
          <w:lang w:val="en-US"/>
        </w:rPr>
        <w:t xml:space="preserve"> </w:t>
      </w:r>
      <w:r w:rsidR="00A81C2E" w:rsidRPr="007944FB">
        <w:rPr>
          <w:rFonts w:ascii="Times New Roman" w:hAnsi="Times New Roman" w:cs="Times New Roman"/>
          <w:lang w:val="en-US"/>
        </w:rPr>
        <w:t xml:space="preserve">in Carrier 1 </w:t>
      </w:r>
      <w:r w:rsidR="001A6E2D" w:rsidRPr="007944FB">
        <w:rPr>
          <w:rFonts w:ascii="Times New Roman" w:hAnsi="Times New Roman" w:cs="Times New Roman"/>
          <w:lang w:val="en-US"/>
        </w:rPr>
        <w:t xml:space="preserve">(24%±0.9) if compared with Controls (average of 17%), </w:t>
      </w:r>
      <w:r w:rsidR="00116D3B" w:rsidRPr="007944FB">
        <w:rPr>
          <w:rFonts w:ascii="Times New Roman" w:hAnsi="Times New Roman" w:cs="Times New Roman"/>
          <w:lang w:val="en-US"/>
        </w:rPr>
        <w:t xml:space="preserve">together with </w:t>
      </w:r>
      <w:r w:rsidR="009455C9" w:rsidRPr="007944FB">
        <w:rPr>
          <w:rFonts w:ascii="Times New Roman" w:hAnsi="Times New Roman" w:cs="Times New Roman"/>
          <w:lang w:val="en-US"/>
        </w:rPr>
        <w:t>a 50% reduction of FL</w:t>
      </w:r>
      <w:r w:rsidR="00C87F25" w:rsidRPr="007944FB">
        <w:rPr>
          <w:rFonts w:ascii="Times New Roman" w:hAnsi="Times New Roman" w:cs="Times New Roman"/>
          <w:vertAlign w:val="superscript"/>
          <w:lang w:val="en-US"/>
        </w:rPr>
        <w:t>SF</w:t>
      </w:r>
      <w:r w:rsidR="00E31334" w:rsidRPr="007944FB">
        <w:rPr>
          <w:rFonts w:ascii="Times New Roman" w:hAnsi="Times New Roman" w:cs="Times New Roman"/>
          <w:vertAlign w:val="superscript"/>
          <w:lang w:val="en-US"/>
        </w:rPr>
        <w:t xml:space="preserve"> </w:t>
      </w:r>
      <w:r w:rsidR="00473BB4" w:rsidRPr="007944FB">
        <w:rPr>
          <w:rFonts w:ascii="Times New Roman" w:hAnsi="Times New Roman" w:cs="Times New Roman"/>
          <w:lang w:val="en-US"/>
        </w:rPr>
        <w:t xml:space="preserve">that is </w:t>
      </w:r>
      <w:r w:rsidR="00B24098" w:rsidRPr="007944FB">
        <w:rPr>
          <w:rFonts w:ascii="Times New Roman" w:hAnsi="Times New Roman" w:cs="Times New Roman"/>
          <w:lang w:val="en-US"/>
        </w:rPr>
        <w:t xml:space="preserve">fully </w:t>
      </w:r>
      <w:r w:rsidR="006E7A8A" w:rsidRPr="007944FB">
        <w:rPr>
          <w:rFonts w:ascii="Times New Roman" w:hAnsi="Times New Roman" w:cs="Times New Roman"/>
          <w:lang w:val="en-US"/>
        </w:rPr>
        <w:t>compatible with</w:t>
      </w:r>
      <w:r w:rsidRPr="007944FB">
        <w:rPr>
          <w:rFonts w:ascii="Times New Roman" w:hAnsi="Times New Roman" w:cs="Times New Roman"/>
          <w:lang w:val="en-US"/>
        </w:rPr>
        <w:t xml:space="preserve"> lack of FL </w:t>
      </w:r>
      <w:r w:rsidR="00CF3965" w:rsidRPr="007944FB">
        <w:rPr>
          <w:rFonts w:ascii="Times New Roman" w:hAnsi="Times New Roman" w:cs="Times New Roman"/>
          <w:lang w:val="en-US"/>
        </w:rPr>
        <w:t>transcripts</w:t>
      </w:r>
      <w:r w:rsidR="00E31334" w:rsidRPr="007944FB">
        <w:rPr>
          <w:rFonts w:ascii="Times New Roman" w:hAnsi="Times New Roman" w:cs="Times New Roman"/>
          <w:lang w:val="en-US"/>
        </w:rPr>
        <w:t xml:space="preserve"> </w:t>
      </w:r>
      <w:r w:rsidR="001D160D" w:rsidRPr="007944FB">
        <w:rPr>
          <w:rFonts w:ascii="Times New Roman" w:hAnsi="Times New Roman" w:cs="Times New Roman"/>
          <w:lang w:val="en-US"/>
        </w:rPr>
        <w:t>a</w:t>
      </w:r>
      <w:r w:rsidR="00F71ADF" w:rsidRPr="007944FB">
        <w:rPr>
          <w:rFonts w:ascii="Times New Roman" w:hAnsi="Times New Roman" w:cs="Times New Roman"/>
          <w:lang w:val="en-US"/>
        </w:rPr>
        <w:t xml:space="preserve">rising from the </w:t>
      </w:r>
      <w:r w:rsidR="00F71ADF" w:rsidRPr="007944FB">
        <w:rPr>
          <w:rFonts w:ascii="Times New Roman" w:hAnsi="Times New Roman" w:cs="Times New Roman"/>
          <w:i/>
          <w:lang w:val="en-US"/>
        </w:rPr>
        <w:t xml:space="preserve">variant </w:t>
      </w:r>
      <w:r w:rsidR="00157BB8" w:rsidRPr="007944FB">
        <w:rPr>
          <w:rFonts w:ascii="Times New Roman" w:hAnsi="Times New Roman" w:cs="Times New Roman"/>
          <w:i/>
          <w:lang w:val="en-US"/>
        </w:rPr>
        <w:t>allele</w:t>
      </w:r>
      <w:r w:rsidR="00E00969" w:rsidRPr="007944FB">
        <w:rPr>
          <w:rFonts w:ascii="Times New Roman" w:hAnsi="Times New Roman" w:cs="Times New Roman"/>
          <w:lang w:val="en-US"/>
        </w:rPr>
        <w:t xml:space="preserve">. </w:t>
      </w:r>
    </w:p>
    <w:p w:rsidR="00C4532E" w:rsidRPr="007944FB" w:rsidRDefault="00C4532E" w:rsidP="007944FB">
      <w:pPr>
        <w:spacing w:after="0" w:line="480" w:lineRule="auto"/>
        <w:jc w:val="both"/>
        <w:rPr>
          <w:rFonts w:ascii="Times New Roman" w:hAnsi="Times New Roman" w:cs="Times New Roman"/>
          <w:lang w:val="en-US"/>
        </w:rPr>
      </w:pPr>
    </w:p>
    <w:p w:rsidR="00A759D2" w:rsidRPr="007944FB" w:rsidRDefault="00E31334"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 xml:space="preserve">Alternative splicing event </w:t>
      </w:r>
      <w:r w:rsidR="007D5FE1" w:rsidRPr="007944FB">
        <w:rPr>
          <w:rFonts w:ascii="Times New Roman" w:hAnsi="Times New Roman" w:cs="Times New Roman"/>
          <w:lang w:val="en-US"/>
        </w:rPr>
        <w:t>specific reverse transcription and PCR amplification (</w:t>
      </w:r>
      <w:r w:rsidR="00F71ADF" w:rsidRPr="007944FB">
        <w:rPr>
          <w:rFonts w:ascii="Times New Roman" w:hAnsi="Times New Roman" w:cs="Times New Roman"/>
          <w:lang w:val="en-US"/>
        </w:rPr>
        <w:t>RT-PCR</w:t>
      </w:r>
      <w:r w:rsidR="007D5FE1" w:rsidRPr="007944FB">
        <w:rPr>
          <w:rFonts w:ascii="Times New Roman" w:hAnsi="Times New Roman" w:cs="Times New Roman"/>
          <w:lang w:val="en-US"/>
        </w:rPr>
        <w:t>)</w:t>
      </w:r>
      <w:r w:rsidR="00F71ADF" w:rsidRPr="007944FB">
        <w:rPr>
          <w:rFonts w:ascii="Times New Roman" w:hAnsi="Times New Roman" w:cs="Times New Roman"/>
          <w:lang w:val="en-US"/>
        </w:rPr>
        <w:t xml:space="preserve"> sequencing experi</w:t>
      </w:r>
      <w:r w:rsidR="00FB558D" w:rsidRPr="007944FB">
        <w:rPr>
          <w:rFonts w:ascii="Times New Roman" w:hAnsi="Times New Roman" w:cs="Times New Roman"/>
          <w:lang w:val="en-US"/>
        </w:rPr>
        <w:t xml:space="preserve">ments </w:t>
      </w:r>
      <w:r w:rsidR="00864784" w:rsidRPr="007944FB">
        <w:rPr>
          <w:rFonts w:ascii="Times New Roman" w:hAnsi="Times New Roman" w:cs="Times New Roman"/>
          <w:lang w:val="en-US"/>
        </w:rPr>
        <w:t>(</w:t>
      </w:r>
      <w:r w:rsidR="00BD10B6" w:rsidRPr="007944FB">
        <w:rPr>
          <w:rFonts w:ascii="Times New Roman" w:hAnsi="Times New Roman" w:cs="Times New Roman"/>
          <w:lang w:val="en-US"/>
        </w:rPr>
        <w:t>Supplemental Figure 5</w:t>
      </w:r>
      <w:r w:rsidR="003B5E88" w:rsidRPr="007944FB">
        <w:rPr>
          <w:rFonts w:ascii="Times New Roman" w:hAnsi="Times New Roman" w:cs="Times New Roman"/>
          <w:lang w:val="en-US"/>
        </w:rPr>
        <w:t>) performed in</w:t>
      </w:r>
      <w:r w:rsidR="007C095E" w:rsidRPr="007944FB">
        <w:rPr>
          <w:rFonts w:ascii="Times New Roman" w:hAnsi="Times New Roman" w:cs="Times New Roman"/>
          <w:lang w:val="en-US"/>
        </w:rPr>
        <w:t xml:space="preserve"> carriers 3 to 5 (from one </w:t>
      </w:r>
      <w:r w:rsidR="003B5E88" w:rsidRPr="007944FB">
        <w:rPr>
          <w:rFonts w:ascii="Times New Roman" w:hAnsi="Times New Roman" w:cs="Times New Roman"/>
          <w:lang w:val="en-US"/>
        </w:rPr>
        <w:t xml:space="preserve">Dutch family) </w:t>
      </w:r>
      <w:r w:rsidR="00F71ADF" w:rsidRPr="007944FB">
        <w:rPr>
          <w:rFonts w:ascii="Times New Roman" w:hAnsi="Times New Roman" w:cs="Times New Roman"/>
          <w:lang w:val="en-US"/>
        </w:rPr>
        <w:t>confirmed</w:t>
      </w:r>
      <w:r w:rsidRPr="007944FB">
        <w:rPr>
          <w:rFonts w:ascii="Times New Roman" w:hAnsi="Times New Roman" w:cs="Times New Roman"/>
          <w:lang w:val="en-US"/>
        </w:rPr>
        <w:t xml:space="preserve"> </w:t>
      </w:r>
      <w:r w:rsidR="00F71ADF" w:rsidRPr="007944FB">
        <w:rPr>
          <w:rFonts w:ascii="Times New Roman" w:hAnsi="Times New Roman" w:cs="Times New Roman"/>
          <w:lang w:val="en-US"/>
        </w:rPr>
        <w:t>that</w:t>
      </w:r>
      <w:r w:rsidRPr="007944FB">
        <w:rPr>
          <w:rFonts w:ascii="Times New Roman" w:hAnsi="Times New Roman" w:cs="Times New Roman"/>
          <w:lang w:val="en-US"/>
        </w:rPr>
        <w:t xml:space="preserve"> </w:t>
      </w:r>
      <w:r w:rsidR="005F3436" w:rsidRPr="007944FB">
        <w:rPr>
          <w:rFonts w:ascii="Times New Roman" w:hAnsi="Times New Roman" w:cs="Times New Roman"/>
          <w:lang w:val="en-US"/>
        </w:rPr>
        <w:sym w:font="Symbol" w:char="F044"/>
      </w:r>
      <w:r w:rsidR="00F71ADF" w:rsidRPr="007944FB">
        <w:rPr>
          <w:rFonts w:ascii="Times New Roman" w:hAnsi="Times New Roman" w:cs="Times New Roman"/>
          <w:lang w:val="en-US"/>
        </w:rPr>
        <w:t>9,10 expression is b</w:t>
      </w:r>
      <w:r w:rsidR="00162515" w:rsidRPr="007944FB">
        <w:rPr>
          <w:rFonts w:ascii="Times New Roman" w:hAnsi="Times New Roman" w:cs="Times New Roman"/>
          <w:lang w:val="en-US"/>
        </w:rPr>
        <w:t xml:space="preserve">iallelic, whereas </w:t>
      </w:r>
      <w:r w:rsidR="00F71ADF" w:rsidRPr="007944FB">
        <w:rPr>
          <w:rFonts w:ascii="Times New Roman" w:hAnsi="Times New Roman" w:cs="Times New Roman"/>
          <w:lang w:val="en-US"/>
        </w:rPr>
        <w:sym w:font="Symbol" w:char="F044"/>
      </w:r>
      <w:r w:rsidR="00C719EC" w:rsidRPr="007944FB">
        <w:rPr>
          <w:rFonts w:ascii="Times New Roman" w:hAnsi="Times New Roman" w:cs="Times New Roman"/>
          <w:lang w:val="en-US"/>
        </w:rPr>
        <w:t xml:space="preserve">10 expression is essentially </w:t>
      </w:r>
      <w:r w:rsidR="00F71ADF" w:rsidRPr="007944FB">
        <w:rPr>
          <w:rFonts w:ascii="Times New Roman" w:hAnsi="Times New Roman" w:cs="Times New Roman"/>
          <w:lang w:val="en-US"/>
        </w:rPr>
        <w:t>monoallelic (arisi</w:t>
      </w:r>
      <w:r w:rsidR="00C719EC" w:rsidRPr="007944FB">
        <w:rPr>
          <w:rFonts w:ascii="Times New Roman" w:hAnsi="Times New Roman" w:cs="Times New Roman"/>
          <w:lang w:val="en-US"/>
        </w:rPr>
        <w:t xml:space="preserve">ng </w:t>
      </w:r>
      <w:r w:rsidR="00162515" w:rsidRPr="007944FB">
        <w:rPr>
          <w:rFonts w:ascii="Times New Roman" w:hAnsi="Times New Roman" w:cs="Times New Roman"/>
          <w:lang w:val="en-US"/>
        </w:rPr>
        <w:t xml:space="preserve">from the </w:t>
      </w:r>
      <w:r w:rsidR="00F71ADF" w:rsidRPr="007944FB">
        <w:rPr>
          <w:rFonts w:ascii="Times New Roman" w:hAnsi="Times New Roman" w:cs="Times New Roman"/>
          <w:i/>
          <w:lang w:val="en-US"/>
        </w:rPr>
        <w:t xml:space="preserve">variant </w:t>
      </w:r>
      <w:r w:rsidR="00C719EC" w:rsidRPr="007944FB">
        <w:rPr>
          <w:rFonts w:ascii="Times New Roman" w:hAnsi="Times New Roman" w:cs="Times New Roman"/>
          <w:i/>
          <w:lang w:val="en-US"/>
        </w:rPr>
        <w:t>allele</w:t>
      </w:r>
      <w:r w:rsidR="00F71ADF" w:rsidRPr="007944FB">
        <w:rPr>
          <w:rFonts w:ascii="Times New Roman" w:hAnsi="Times New Roman" w:cs="Times New Roman"/>
          <w:lang w:val="en-US"/>
        </w:rPr>
        <w:t xml:space="preserve">). </w:t>
      </w:r>
      <w:r w:rsidR="00AE72B4" w:rsidRPr="007944FB">
        <w:rPr>
          <w:rFonts w:ascii="Times New Roman" w:hAnsi="Times New Roman" w:cs="Times New Roman"/>
          <w:lang w:val="en-US"/>
        </w:rPr>
        <w:t>N</w:t>
      </w:r>
      <w:r w:rsidR="00C250E5" w:rsidRPr="007944FB">
        <w:rPr>
          <w:rFonts w:ascii="Times New Roman" w:hAnsi="Times New Roman" w:cs="Times New Roman"/>
          <w:lang w:val="en-US"/>
        </w:rPr>
        <w:t xml:space="preserve">either </w:t>
      </w:r>
      <w:r w:rsidR="00A81C2E" w:rsidRPr="007944FB">
        <w:rPr>
          <w:rFonts w:ascii="Times New Roman" w:hAnsi="Times New Roman" w:cs="Times New Roman"/>
          <w:lang w:val="en-US"/>
        </w:rPr>
        <w:t>qPCR</w:t>
      </w:r>
      <w:r w:rsidR="001B14F8" w:rsidRPr="007944FB">
        <w:rPr>
          <w:rFonts w:ascii="Times New Roman" w:hAnsi="Times New Roman" w:cs="Times New Roman"/>
          <w:lang w:val="en-US"/>
        </w:rPr>
        <w:t xml:space="preserve"> </w:t>
      </w:r>
      <w:r w:rsidR="00C250E5" w:rsidRPr="007944FB">
        <w:rPr>
          <w:rFonts w:ascii="Times New Roman" w:hAnsi="Times New Roman" w:cs="Times New Roman"/>
          <w:lang w:val="en-US"/>
        </w:rPr>
        <w:t>abs</w:t>
      </w:r>
      <w:r w:rsidR="00AE72B4" w:rsidRPr="007944FB">
        <w:rPr>
          <w:rFonts w:ascii="Times New Roman" w:hAnsi="Times New Roman" w:cs="Times New Roman"/>
          <w:lang w:val="en-US"/>
        </w:rPr>
        <w:t>olute quantification (</w:t>
      </w:r>
      <w:r w:rsidR="00A81C2E" w:rsidRPr="007944FB">
        <w:rPr>
          <w:rFonts w:ascii="Times New Roman" w:hAnsi="Times New Roman" w:cs="Times New Roman"/>
          <w:lang w:val="en-US"/>
        </w:rPr>
        <w:t>Supplemental Figure 4A</w:t>
      </w:r>
      <w:r w:rsidR="00C250E5" w:rsidRPr="007944FB">
        <w:rPr>
          <w:rFonts w:ascii="Times New Roman" w:hAnsi="Times New Roman" w:cs="Times New Roman"/>
          <w:lang w:val="en-US"/>
        </w:rPr>
        <w:t>), nor biallelic expression ana</w:t>
      </w:r>
      <w:r w:rsidR="00AE72B4" w:rsidRPr="007944FB">
        <w:rPr>
          <w:rFonts w:ascii="Times New Roman" w:hAnsi="Times New Roman" w:cs="Times New Roman"/>
          <w:lang w:val="en-US"/>
        </w:rPr>
        <w:t>lysis (Supplemental Figure 5</w:t>
      </w:r>
      <w:r w:rsidR="00CF2864" w:rsidRPr="007944FB">
        <w:rPr>
          <w:rFonts w:ascii="Times New Roman" w:hAnsi="Times New Roman" w:cs="Times New Roman"/>
          <w:lang w:val="en-US"/>
        </w:rPr>
        <w:t>B</w:t>
      </w:r>
      <w:r w:rsidR="00AE72B4" w:rsidRPr="007944FB">
        <w:rPr>
          <w:rFonts w:ascii="Times New Roman" w:hAnsi="Times New Roman" w:cs="Times New Roman"/>
          <w:lang w:val="en-US"/>
        </w:rPr>
        <w:t>) suggested</w:t>
      </w:r>
      <w:r w:rsidR="00C250E5" w:rsidRPr="007944FB">
        <w:rPr>
          <w:rFonts w:ascii="Times New Roman" w:hAnsi="Times New Roman" w:cs="Times New Roman"/>
          <w:lang w:val="en-US"/>
        </w:rPr>
        <w:t xml:space="preserve"> higher overall </w:t>
      </w:r>
      <w:r w:rsidR="008E1C86" w:rsidRPr="007944FB">
        <w:rPr>
          <w:rFonts w:ascii="Times New Roman" w:hAnsi="Times New Roman" w:cs="Times New Roman"/>
          <w:i/>
          <w:lang w:val="en-US"/>
        </w:rPr>
        <w:t>BRCA1</w:t>
      </w:r>
      <w:r w:rsidR="00C250E5" w:rsidRPr="007944FB">
        <w:rPr>
          <w:rFonts w:ascii="Times New Roman" w:hAnsi="Times New Roman" w:cs="Times New Roman"/>
          <w:lang w:val="en-US"/>
        </w:rPr>
        <w:t xml:space="preserve">expression level </w:t>
      </w:r>
      <w:r w:rsidR="00073A75" w:rsidRPr="007944FB">
        <w:rPr>
          <w:rFonts w:ascii="Times New Roman" w:hAnsi="Times New Roman" w:cs="Times New Roman"/>
          <w:lang w:val="en-US"/>
        </w:rPr>
        <w:t>in c.[594-2A&gt;C;</w:t>
      </w:r>
      <w:r w:rsidR="00D0183B">
        <w:rPr>
          <w:rFonts w:ascii="Times New Roman" w:hAnsi="Times New Roman" w:cs="Times New Roman"/>
          <w:lang w:val="en-US"/>
        </w:rPr>
        <w:t xml:space="preserve"> </w:t>
      </w:r>
      <w:r w:rsidR="00073A75" w:rsidRPr="007944FB">
        <w:rPr>
          <w:rFonts w:ascii="Times New Roman" w:hAnsi="Times New Roman" w:cs="Times New Roman"/>
          <w:lang w:val="en-US"/>
        </w:rPr>
        <w:t>641A&gt;G] carriers</w:t>
      </w:r>
      <w:r w:rsidR="00BA506A" w:rsidRPr="007944FB">
        <w:rPr>
          <w:rFonts w:ascii="Times New Roman" w:hAnsi="Times New Roman" w:cs="Times New Roman"/>
          <w:lang w:val="en-US"/>
        </w:rPr>
        <w:t>. Yet, to</w:t>
      </w:r>
      <w:r w:rsidR="00C250E5" w:rsidRPr="007944FB">
        <w:rPr>
          <w:rFonts w:ascii="Times New Roman" w:hAnsi="Times New Roman" w:cs="Times New Roman"/>
          <w:lang w:val="en-US"/>
        </w:rPr>
        <w:t xml:space="preserve"> f</w:t>
      </w:r>
      <w:r w:rsidR="00BA506A" w:rsidRPr="007944FB">
        <w:rPr>
          <w:rFonts w:ascii="Times New Roman" w:hAnsi="Times New Roman" w:cs="Times New Roman"/>
          <w:lang w:val="en-US"/>
        </w:rPr>
        <w:t>urther exclude this possibility</w:t>
      </w:r>
      <w:r w:rsidR="00C250E5" w:rsidRPr="007944FB">
        <w:rPr>
          <w:rFonts w:ascii="Times New Roman" w:hAnsi="Times New Roman" w:cs="Times New Roman"/>
          <w:lang w:val="en-US"/>
        </w:rPr>
        <w:t xml:space="preserve"> we performed dPCR analyses of </w:t>
      </w:r>
      <w:r w:rsidR="00C250E5" w:rsidRPr="007944FB">
        <w:rPr>
          <w:rFonts w:ascii="Times New Roman" w:hAnsi="Times New Roman" w:cs="Times New Roman"/>
          <w:i/>
          <w:lang w:val="en-US"/>
        </w:rPr>
        <w:t>BRCA1</w:t>
      </w:r>
      <w:r w:rsidR="00C250E5" w:rsidRPr="007944FB">
        <w:rPr>
          <w:rFonts w:ascii="Times New Roman" w:hAnsi="Times New Roman" w:cs="Times New Roman"/>
          <w:lang w:val="en-US"/>
        </w:rPr>
        <w:sym w:font="Symbol" w:char="F044"/>
      </w:r>
      <w:r w:rsidR="00C250E5" w:rsidRPr="007944FB">
        <w:rPr>
          <w:rFonts w:ascii="Times New Roman" w:hAnsi="Times New Roman" w:cs="Times New Roman"/>
          <w:lang w:val="en-US"/>
        </w:rPr>
        <w:t xml:space="preserve">9,10 and FL expression relative to </w:t>
      </w:r>
      <w:r w:rsidR="00C250E5" w:rsidRPr="007944FB">
        <w:rPr>
          <w:rFonts w:ascii="Times New Roman" w:hAnsi="Times New Roman" w:cs="Times New Roman"/>
          <w:i/>
          <w:lang w:val="en-US"/>
        </w:rPr>
        <w:t>BRCA2</w:t>
      </w:r>
      <w:r w:rsidR="00AE72B4" w:rsidRPr="007944FB">
        <w:rPr>
          <w:rFonts w:ascii="Times New Roman" w:hAnsi="Times New Roman" w:cs="Times New Roman"/>
          <w:lang w:val="en-US"/>
        </w:rPr>
        <w:t xml:space="preserve"> (Supplemental Figure 6</w:t>
      </w:r>
      <w:r w:rsidR="00C250E5" w:rsidRPr="007944FB">
        <w:rPr>
          <w:rFonts w:ascii="Times New Roman" w:hAnsi="Times New Roman" w:cs="Times New Roman"/>
          <w:lang w:val="en-US"/>
        </w:rPr>
        <w:t xml:space="preserve">). The data indicated that </w:t>
      </w:r>
      <w:r w:rsidR="00C250E5" w:rsidRPr="007944FB">
        <w:rPr>
          <w:rFonts w:ascii="Times New Roman" w:hAnsi="Times New Roman" w:cs="Times New Roman"/>
          <w:lang w:val="en-US"/>
        </w:rPr>
        <w:sym w:font="Symbol" w:char="F044"/>
      </w:r>
      <w:r w:rsidR="00C250E5" w:rsidRPr="007944FB">
        <w:rPr>
          <w:rFonts w:ascii="Times New Roman" w:hAnsi="Times New Roman" w:cs="Times New Roman"/>
          <w:lang w:val="en-US"/>
        </w:rPr>
        <w:t>9,10 relative expression level is simi</w:t>
      </w:r>
      <w:r w:rsidR="00711A8B" w:rsidRPr="007944FB">
        <w:rPr>
          <w:rFonts w:ascii="Times New Roman" w:hAnsi="Times New Roman" w:cs="Times New Roman"/>
          <w:lang w:val="en-US"/>
        </w:rPr>
        <w:t xml:space="preserve">lar in </w:t>
      </w:r>
      <w:r w:rsidR="00084B4E" w:rsidRPr="007944FB">
        <w:rPr>
          <w:rFonts w:ascii="Times New Roman" w:hAnsi="Times New Roman" w:cs="Times New Roman"/>
          <w:lang w:val="en-US"/>
        </w:rPr>
        <w:t xml:space="preserve">LCLs from </w:t>
      </w:r>
      <w:r w:rsidR="00A81C2E" w:rsidRPr="007944FB">
        <w:rPr>
          <w:rFonts w:ascii="Times New Roman" w:hAnsi="Times New Roman" w:cs="Times New Roman"/>
          <w:lang w:val="en-US"/>
        </w:rPr>
        <w:t>Carrier 1 and Controls</w:t>
      </w:r>
      <w:r w:rsidR="00C250E5" w:rsidRPr="007944FB">
        <w:rPr>
          <w:rFonts w:ascii="Times New Roman" w:hAnsi="Times New Roman" w:cs="Times New Roman"/>
          <w:lang w:val="en-US"/>
        </w:rPr>
        <w:t>, while FL expression level shows a 50% reductio</w:t>
      </w:r>
      <w:r w:rsidR="00AE72B4" w:rsidRPr="007944FB">
        <w:rPr>
          <w:rFonts w:ascii="Times New Roman" w:hAnsi="Times New Roman" w:cs="Times New Roman"/>
          <w:lang w:val="en-US"/>
        </w:rPr>
        <w:t>n</w:t>
      </w:r>
      <w:r w:rsidR="00073A75" w:rsidRPr="007944FB">
        <w:rPr>
          <w:rFonts w:ascii="Times New Roman" w:hAnsi="Times New Roman" w:cs="Times New Roman"/>
          <w:lang w:val="en-US"/>
        </w:rPr>
        <w:t xml:space="preserve">, </w:t>
      </w:r>
      <w:r w:rsidR="00081618" w:rsidRPr="007944FB">
        <w:rPr>
          <w:rFonts w:ascii="Times New Roman" w:hAnsi="Times New Roman" w:cs="Times New Roman"/>
          <w:lang w:val="en-US"/>
        </w:rPr>
        <w:t>again</w:t>
      </w:r>
      <w:r w:rsidR="00073A75" w:rsidRPr="007944FB">
        <w:rPr>
          <w:rFonts w:ascii="Times New Roman" w:hAnsi="Times New Roman" w:cs="Times New Roman"/>
          <w:lang w:val="en-US"/>
        </w:rPr>
        <w:t xml:space="preserve"> supporting</w:t>
      </w:r>
      <w:r w:rsidR="00C250E5" w:rsidRPr="007944FB">
        <w:rPr>
          <w:rFonts w:ascii="Times New Roman" w:hAnsi="Times New Roman" w:cs="Times New Roman"/>
          <w:lang w:val="en-US"/>
        </w:rPr>
        <w:t xml:space="preserve"> that the </w:t>
      </w:r>
      <w:r w:rsidR="00C250E5" w:rsidRPr="007944FB">
        <w:rPr>
          <w:rFonts w:ascii="Times New Roman" w:hAnsi="Times New Roman" w:cs="Times New Roman"/>
          <w:i/>
          <w:lang w:val="en-US"/>
        </w:rPr>
        <w:t>variant allele</w:t>
      </w:r>
      <w:r w:rsidR="00C250E5" w:rsidRPr="007944FB">
        <w:rPr>
          <w:rFonts w:ascii="Times New Roman" w:hAnsi="Times New Roman" w:cs="Times New Roman"/>
          <w:lang w:val="en-US"/>
        </w:rPr>
        <w:t xml:space="preserve"> is not producing FL transcripts.  </w:t>
      </w:r>
    </w:p>
    <w:p w:rsidR="00F53468" w:rsidRPr="007944FB" w:rsidRDefault="00F53468" w:rsidP="007944FB">
      <w:pPr>
        <w:spacing w:after="0" w:line="480" w:lineRule="auto"/>
        <w:jc w:val="both"/>
        <w:rPr>
          <w:rFonts w:ascii="Times New Roman" w:hAnsi="Times New Roman" w:cs="Times New Roman"/>
          <w:lang w:val="en-US"/>
        </w:rPr>
      </w:pPr>
    </w:p>
    <w:p w:rsidR="004504E5" w:rsidRPr="007944FB" w:rsidRDefault="00EB452F"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Tak</w:t>
      </w:r>
      <w:r w:rsidR="00406EB1" w:rsidRPr="007944FB">
        <w:rPr>
          <w:rFonts w:ascii="Times New Roman" w:hAnsi="Times New Roman" w:cs="Times New Roman"/>
          <w:lang w:val="en-US"/>
        </w:rPr>
        <w:t>en</w:t>
      </w:r>
      <w:r w:rsidRPr="007944FB">
        <w:rPr>
          <w:rFonts w:ascii="Times New Roman" w:hAnsi="Times New Roman" w:cs="Times New Roman"/>
          <w:lang w:val="en-US"/>
        </w:rPr>
        <w:t xml:space="preserve"> together, capillary</w:t>
      </w:r>
      <w:r w:rsidR="001B14F8" w:rsidRPr="007944FB">
        <w:rPr>
          <w:rFonts w:ascii="Times New Roman" w:hAnsi="Times New Roman" w:cs="Times New Roman"/>
          <w:lang w:val="en-US"/>
        </w:rPr>
        <w:t xml:space="preserve"> </w:t>
      </w:r>
      <w:r w:rsidR="005A16B6" w:rsidRPr="007944FB">
        <w:rPr>
          <w:rFonts w:ascii="Times New Roman" w:hAnsi="Times New Roman" w:cs="Times New Roman"/>
          <w:lang w:val="en-US"/>
        </w:rPr>
        <w:t>electrophoresis</w:t>
      </w:r>
      <w:r w:rsidR="001B14F8" w:rsidRPr="007944FB">
        <w:rPr>
          <w:rFonts w:ascii="Times New Roman" w:hAnsi="Times New Roman" w:cs="Times New Roman"/>
          <w:lang w:val="en-US"/>
        </w:rPr>
        <w:t xml:space="preserve"> </w:t>
      </w:r>
      <w:r w:rsidR="00AB26BE" w:rsidRPr="007944FB">
        <w:rPr>
          <w:rFonts w:ascii="Times New Roman" w:hAnsi="Times New Roman" w:cs="Times New Roman"/>
          <w:lang w:val="en-US"/>
        </w:rPr>
        <w:t xml:space="preserve">analyses </w:t>
      </w:r>
      <w:r w:rsidR="00CF2864" w:rsidRPr="007944FB">
        <w:rPr>
          <w:rFonts w:ascii="Times New Roman" w:hAnsi="Times New Roman" w:cs="Times New Roman"/>
          <w:lang w:val="en-US"/>
        </w:rPr>
        <w:t>of RT-PCR products</w:t>
      </w:r>
      <w:r w:rsidR="005F3436" w:rsidRPr="007944FB">
        <w:rPr>
          <w:rFonts w:ascii="Times New Roman" w:hAnsi="Times New Roman" w:cs="Times New Roman"/>
          <w:lang w:val="en-US"/>
        </w:rPr>
        <w:t>, RNAseq, qPCR, d</w:t>
      </w:r>
      <w:r w:rsidR="00F20D9D" w:rsidRPr="007944FB">
        <w:rPr>
          <w:rFonts w:ascii="Times New Roman" w:hAnsi="Times New Roman" w:cs="Times New Roman"/>
          <w:lang w:val="en-US"/>
        </w:rPr>
        <w:t>PCR</w:t>
      </w:r>
      <w:r w:rsidR="00E0136E" w:rsidRPr="007944FB">
        <w:rPr>
          <w:rFonts w:ascii="Times New Roman" w:hAnsi="Times New Roman" w:cs="Times New Roman"/>
          <w:lang w:val="en-US"/>
        </w:rPr>
        <w:t xml:space="preserve"> a</w:t>
      </w:r>
      <w:r w:rsidR="00810012" w:rsidRPr="007944FB">
        <w:rPr>
          <w:rFonts w:ascii="Times New Roman" w:hAnsi="Times New Roman" w:cs="Times New Roman"/>
          <w:lang w:val="en-US"/>
        </w:rPr>
        <w:t xml:space="preserve">nd </w:t>
      </w:r>
      <w:r w:rsidR="001B14F8" w:rsidRPr="007944FB">
        <w:rPr>
          <w:rFonts w:ascii="Times New Roman" w:hAnsi="Times New Roman" w:cs="Times New Roman"/>
          <w:lang w:val="en-US"/>
        </w:rPr>
        <w:t>alternative splicing event</w:t>
      </w:r>
      <w:r w:rsidR="001E6C73">
        <w:rPr>
          <w:rFonts w:ascii="Times New Roman" w:hAnsi="Times New Roman" w:cs="Times New Roman"/>
          <w:lang w:val="en-US"/>
        </w:rPr>
        <w:t xml:space="preserve"> </w:t>
      </w:r>
      <w:r w:rsidR="00810012" w:rsidRPr="007944FB">
        <w:rPr>
          <w:rFonts w:ascii="Times New Roman" w:hAnsi="Times New Roman" w:cs="Times New Roman"/>
          <w:lang w:val="en-US"/>
        </w:rPr>
        <w:t xml:space="preserve">specific </w:t>
      </w:r>
      <w:r w:rsidR="00E0136E" w:rsidRPr="007944FB">
        <w:rPr>
          <w:rFonts w:ascii="Times New Roman" w:hAnsi="Times New Roman" w:cs="Times New Roman"/>
          <w:lang w:val="en-US"/>
        </w:rPr>
        <w:t>sequencing</w:t>
      </w:r>
      <w:r w:rsidR="001B14F8" w:rsidRPr="007944FB">
        <w:rPr>
          <w:rFonts w:ascii="Times New Roman" w:hAnsi="Times New Roman" w:cs="Times New Roman"/>
          <w:lang w:val="en-US"/>
        </w:rPr>
        <w:t xml:space="preserve"> </w:t>
      </w:r>
      <w:r w:rsidR="00162515" w:rsidRPr="007944FB">
        <w:rPr>
          <w:rFonts w:ascii="Times New Roman" w:hAnsi="Times New Roman" w:cs="Times New Roman"/>
          <w:lang w:val="en-US"/>
        </w:rPr>
        <w:t xml:space="preserve">experiments </w:t>
      </w:r>
      <w:r w:rsidR="002D40FD" w:rsidRPr="007944FB">
        <w:rPr>
          <w:rFonts w:ascii="Times New Roman" w:hAnsi="Times New Roman" w:cs="Times New Roman"/>
          <w:lang w:val="en-US"/>
        </w:rPr>
        <w:t>support</w:t>
      </w:r>
      <w:r w:rsidR="00E0136E" w:rsidRPr="007944FB">
        <w:rPr>
          <w:rFonts w:ascii="Times New Roman" w:hAnsi="Times New Roman" w:cs="Times New Roman"/>
          <w:lang w:val="en-US"/>
        </w:rPr>
        <w:t>ed</w:t>
      </w:r>
      <w:r w:rsidR="001B14F8" w:rsidRPr="007944FB">
        <w:rPr>
          <w:rFonts w:ascii="Times New Roman" w:hAnsi="Times New Roman" w:cs="Times New Roman"/>
          <w:lang w:val="en-US"/>
        </w:rPr>
        <w:t xml:space="preserve"> </w:t>
      </w:r>
      <w:r w:rsidR="00F20D9D" w:rsidRPr="007944FB">
        <w:rPr>
          <w:rFonts w:ascii="Times New Roman" w:hAnsi="Times New Roman" w:cs="Times New Roman"/>
          <w:lang w:val="en-US"/>
        </w:rPr>
        <w:t>a model in which</w:t>
      </w:r>
      <w:r w:rsidR="001B14F8" w:rsidRPr="007944FB">
        <w:rPr>
          <w:rFonts w:ascii="Times New Roman" w:hAnsi="Times New Roman" w:cs="Times New Roman"/>
          <w:lang w:val="en-US"/>
        </w:rPr>
        <w:t xml:space="preserve"> </w:t>
      </w:r>
      <w:r w:rsidR="00064DC6" w:rsidRPr="007944FB">
        <w:rPr>
          <w:rFonts w:ascii="Times New Roman" w:hAnsi="Times New Roman" w:cs="Times New Roman"/>
          <w:lang w:val="en-US"/>
        </w:rPr>
        <w:t xml:space="preserve">the </w:t>
      </w:r>
      <w:r w:rsidR="00064DC6" w:rsidRPr="007944FB">
        <w:rPr>
          <w:rFonts w:ascii="Times New Roman" w:hAnsi="Times New Roman" w:cs="Times New Roman"/>
          <w:i/>
          <w:lang w:val="en-US"/>
        </w:rPr>
        <w:t>variant</w:t>
      </w:r>
      <w:r w:rsidR="00157BB8" w:rsidRPr="007944FB">
        <w:rPr>
          <w:rFonts w:ascii="Times New Roman" w:hAnsi="Times New Roman" w:cs="Times New Roman"/>
          <w:i/>
          <w:lang w:val="en-US"/>
        </w:rPr>
        <w:t xml:space="preserve"> allele</w:t>
      </w:r>
      <w:r w:rsidR="001B14F8" w:rsidRPr="007944FB">
        <w:rPr>
          <w:rFonts w:ascii="Times New Roman" w:hAnsi="Times New Roman" w:cs="Times New Roman"/>
          <w:i/>
          <w:lang w:val="en-US"/>
        </w:rPr>
        <w:t xml:space="preserve"> </w:t>
      </w:r>
      <w:r w:rsidR="006339B9" w:rsidRPr="007944FB">
        <w:rPr>
          <w:rFonts w:ascii="Times New Roman" w:hAnsi="Times New Roman" w:cs="Times New Roman"/>
          <w:lang w:val="en-US"/>
        </w:rPr>
        <w:t>does not produce</w:t>
      </w:r>
      <w:r w:rsidR="00EA33BF" w:rsidRPr="007944FB">
        <w:rPr>
          <w:rFonts w:ascii="Times New Roman" w:hAnsi="Times New Roman" w:cs="Times New Roman"/>
          <w:lang w:val="en-US"/>
        </w:rPr>
        <w:t xml:space="preserve"> novel </w:t>
      </w:r>
      <w:r w:rsidR="00D73D16" w:rsidRPr="007944FB">
        <w:rPr>
          <w:rFonts w:ascii="Times New Roman" w:hAnsi="Times New Roman" w:cs="Times New Roman"/>
          <w:i/>
          <w:lang w:val="en-US"/>
        </w:rPr>
        <w:t>BRCA1</w:t>
      </w:r>
      <w:r w:rsidR="001B14F8" w:rsidRPr="007944FB">
        <w:rPr>
          <w:rFonts w:ascii="Times New Roman" w:hAnsi="Times New Roman" w:cs="Times New Roman"/>
          <w:i/>
          <w:lang w:val="en-US"/>
        </w:rPr>
        <w:t xml:space="preserve"> </w:t>
      </w:r>
      <w:r w:rsidR="00EA33BF" w:rsidRPr="007944FB">
        <w:rPr>
          <w:rFonts w:ascii="Times New Roman" w:hAnsi="Times New Roman" w:cs="Times New Roman"/>
          <w:lang w:val="en-US"/>
        </w:rPr>
        <w:t>transcripts,</w:t>
      </w:r>
      <w:r w:rsidR="006339B9" w:rsidRPr="007944FB">
        <w:rPr>
          <w:rFonts w:ascii="Times New Roman" w:hAnsi="Times New Roman" w:cs="Times New Roman"/>
          <w:lang w:val="en-US"/>
        </w:rPr>
        <w:t xml:space="preserve"> nor increases </w:t>
      </w:r>
      <w:r w:rsidR="006D7D37" w:rsidRPr="007944FB">
        <w:rPr>
          <w:rFonts w:ascii="Times New Roman" w:hAnsi="Times New Roman" w:cs="Times New Roman"/>
          <w:lang w:val="en-US"/>
        </w:rPr>
        <w:t xml:space="preserve">overall </w:t>
      </w:r>
      <w:r w:rsidR="00D73D16" w:rsidRPr="007944FB">
        <w:rPr>
          <w:rFonts w:ascii="Times New Roman" w:hAnsi="Times New Roman" w:cs="Times New Roman"/>
          <w:i/>
          <w:lang w:val="en-US"/>
        </w:rPr>
        <w:t>BRCA1</w:t>
      </w:r>
      <w:r w:rsidR="006D7D37" w:rsidRPr="007944FB">
        <w:rPr>
          <w:rFonts w:ascii="Times New Roman" w:hAnsi="Times New Roman" w:cs="Times New Roman"/>
          <w:lang w:val="en-US"/>
        </w:rPr>
        <w:t>expression level,</w:t>
      </w:r>
      <w:r w:rsidR="00EA33BF" w:rsidRPr="007944FB">
        <w:rPr>
          <w:rFonts w:ascii="Times New Roman" w:hAnsi="Times New Roman" w:cs="Times New Roman"/>
          <w:lang w:val="en-US"/>
        </w:rPr>
        <w:t xml:space="preserve"> but rat</w:t>
      </w:r>
      <w:r w:rsidR="006339B9" w:rsidRPr="007944FB">
        <w:rPr>
          <w:rFonts w:ascii="Times New Roman" w:hAnsi="Times New Roman" w:cs="Times New Roman"/>
          <w:lang w:val="en-US"/>
        </w:rPr>
        <w:t xml:space="preserve">her </w:t>
      </w:r>
      <w:r w:rsidR="006339B9" w:rsidRPr="007944FB">
        <w:rPr>
          <w:rFonts w:ascii="Times New Roman" w:hAnsi="Times New Roman" w:cs="Times New Roman"/>
          <w:lang w:val="en-US"/>
        </w:rPr>
        <w:lastRenderedPageBreak/>
        <w:t>substitutes</w:t>
      </w:r>
      <w:r w:rsidR="001B14F8" w:rsidRPr="007944FB">
        <w:rPr>
          <w:rFonts w:ascii="Times New Roman" w:hAnsi="Times New Roman" w:cs="Times New Roman"/>
          <w:lang w:val="en-US"/>
        </w:rPr>
        <w:t xml:space="preserve"> </w:t>
      </w:r>
      <w:r w:rsidR="00A8023A" w:rsidRPr="007944FB">
        <w:rPr>
          <w:rFonts w:ascii="Times New Roman" w:hAnsi="Times New Roman" w:cs="Times New Roman"/>
          <w:lang w:val="en-US"/>
        </w:rPr>
        <w:t xml:space="preserve">FL </w:t>
      </w:r>
      <w:r w:rsidR="00081618" w:rsidRPr="007944FB">
        <w:rPr>
          <w:rFonts w:ascii="Times New Roman" w:hAnsi="Times New Roman" w:cs="Times New Roman"/>
          <w:lang w:val="en-US"/>
        </w:rPr>
        <w:t xml:space="preserve">transcripts </w:t>
      </w:r>
      <w:r w:rsidR="00D62291" w:rsidRPr="007944FB">
        <w:rPr>
          <w:rFonts w:ascii="Times New Roman" w:hAnsi="Times New Roman" w:cs="Times New Roman"/>
          <w:lang w:val="en-US"/>
        </w:rPr>
        <w:t>(</w:t>
      </w:r>
      <w:r w:rsidR="00081618" w:rsidRPr="007944FB">
        <w:rPr>
          <w:rFonts w:ascii="Times New Roman" w:hAnsi="Times New Roman" w:cs="Times New Roman"/>
          <w:lang w:val="en-US"/>
        </w:rPr>
        <w:t xml:space="preserve">containing </w:t>
      </w:r>
      <w:r w:rsidR="00D73D16" w:rsidRPr="007944FB">
        <w:rPr>
          <w:rFonts w:ascii="Times New Roman" w:hAnsi="Times New Roman" w:cs="Times New Roman"/>
          <w:lang w:val="en-US"/>
        </w:rPr>
        <w:t>exon</w:t>
      </w:r>
      <w:r w:rsidR="006339B9" w:rsidRPr="007944FB">
        <w:rPr>
          <w:rFonts w:ascii="Times New Roman" w:hAnsi="Times New Roman" w:cs="Times New Roman"/>
          <w:lang w:val="en-US"/>
        </w:rPr>
        <w:t xml:space="preserve">s 9 and </w:t>
      </w:r>
      <w:r w:rsidR="00D73D16" w:rsidRPr="007944FB">
        <w:rPr>
          <w:rFonts w:ascii="Times New Roman" w:hAnsi="Times New Roman" w:cs="Times New Roman"/>
          <w:lang w:val="en-US"/>
        </w:rPr>
        <w:t>10</w:t>
      </w:r>
      <w:r w:rsidR="00081618" w:rsidRPr="007944FB">
        <w:rPr>
          <w:rFonts w:ascii="Times New Roman" w:hAnsi="Times New Roman" w:cs="Times New Roman"/>
          <w:lang w:val="en-US"/>
        </w:rPr>
        <w:t>)</w:t>
      </w:r>
      <w:r w:rsidR="001B14F8" w:rsidRPr="007944FB">
        <w:rPr>
          <w:rFonts w:ascii="Times New Roman" w:hAnsi="Times New Roman" w:cs="Times New Roman"/>
          <w:lang w:val="en-US"/>
        </w:rPr>
        <w:t xml:space="preserve"> </w:t>
      </w:r>
      <w:r w:rsidR="00081618" w:rsidRPr="007944FB">
        <w:rPr>
          <w:rFonts w:ascii="Times New Roman" w:hAnsi="Times New Roman" w:cs="Times New Roman"/>
          <w:lang w:val="en-US"/>
        </w:rPr>
        <w:t>with</w:t>
      </w:r>
      <w:r w:rsidR="001B14F8" w:rsidRPr="007944FB">
        <w:rPr>
          <w:rFonts w:ascii="Times New Roman" w:hAnsi="Times New Roman" w:cs="Times New Roman"/>
          <w:lang w:val="en-US"/>
        </w:rPr>
        <w:t xml:space="preserve"> </w:t>
      </w:r>
      <w:r w:rsidR="00A43863" w:rsidRPr="007944FB">
        <w:rPr>
          <w:rFonts w:ascii="Times New Roman" w:hAnsi="Times New Roman" w:cs="Times New Roman"/>
          <w:lang w:val="en-US"/>
        </w:rPr>
        <w:t xml:space="preserve">out-of-frame </w:t>
      </w:r>
      <w:r w:rsidR="00EA33BF" w:rsidRPr="007944FB">
        <w:rPr>
          <w:rFonts w:ascii="Times New Roman" w:hAnsi="Times New Roman" w:cs="Times New Roman"/>
          <w:lang w:val="en-US"/>
        </w:rPr>
        <w:sym w:font="Symbol" w:char="F044"/>
      </w:r>
      <w:r w:rsidR="00EA33BF" w:rsidRPr="007944FB">
        <w:rPr>
          <w:rFonts w:ascii="Times New Roman" w:hAnsi="Times New Roman" w:cs="Times New Roman"/>
          <w:lang w:val="en-US"/>
        </w:rPr>
        <w:t>1</w:t>
      </w:r>
      <w:r w:rsidR="00A43863" w:rsidRPr="007944FB">
        <w:rPr>
          <w:rFonts w:ascii="Times New Roman" w:hAnsi="Times New Roman" w:cs="Times New Roman"/>
          <w:lang w:val="en-US"/>
        </w:rPr>
        <w:t xml:space="preserve">0 </w:t>
      </w:r>
      <w:r w:rsidR="00685485" w:rsidRPr="007944FB">
        <w:rPr>
          <w:rFonts w:ascii="Times New Roman" w:hAnsi="Times New Roman" w:cs="Times New Roman"/>
          <w:lang w:val="en-US"/>
        </w:rPr>
        <w:t>transcripts</w:t>
      </w:r>
      <w:r w:rsidR="0082336A" w:rsidRPr="007944FB">
        <w:rPr>
          <w:rFonts w:ascii="Times New Roman" w:hAnsi="Times New Roman" w:cs="Times New Roman"/>
          <w:lang w:val="en-US"/>
        </w:rPr>
        <w:t>, such that the</w:t>
      </w:r>
      <w:r w:rsidR="001B14F8" w:rsidRPr="007944FB">
        <w:rPr>
          <w:rFonts w:ascii="Times New Roman" w:hAnsi="Times New Roman" w:cs="Times New Roman"/>
          <w:lang w:val="en-US"/>
        </w:rPr>
        <w:t xml:space="preserve"> </w:t>
      </w:r>
      <w:r w:rsidR="00081618" w:rsidRPr="007944FB">
        <w:rPr>
          <w:rFonts w:ascii="Times New Roman" w:hAnsi="Times New Roman" w:cs="Times New Roman"/>
          <w:lang w:val="en-US"/>
        </w:rPr>
        <w:t xml:space="preserve">contribution of in-frame </w:t>
      </w:r>
      <w:r w:rsidR="00E45ABC" w:rsidRPr="007944FB">
        <w:rPr>
          <w:rFonts w:ascii="Times New Roman" w:hAnsi="Times New Roman" w:cs="Times New Roman"/>
          <w:lang w:val="en-US"/>
        </w:rPr>
        <w:sym w:font="Symbol" w:char="F044"/>
      </w:r>
      <w:r w:rsidR="00E45ABC" w:rsidRPr="007944FB">
        <w:rPr>
          <w:rFonts w:ascii="Times New Roman" w:hAnsi="Times New Roman" w:cs="Times New Roman"/>
          <w:lang w:val="en-US"/>
        </w:rPr>
        <w:t>9,10</w:t>
      </w:r>
      <w:r w:rsidR="001B14F8" w:rsidRPr="007944FB">
        <w:rPr>
          <w:rFonts w:ascii="Times New Roman" w:hAnsi="Times New Roman" w:cs="Times New Roman"/>
          <w:lang w:val="en-US"/>
        </w:rPr>
        <w:t xml:space="preserve"> </w:t>
      </w:r>
      <w:r w:rsidR="00081618" w:rsidRPr="007944FB">
        <w:rPr>
          <w:rFonts w:ascii="Times New Roman" w:hAnsi="Times New Roman" w:cs="Times New Roman"/>
          <w:lang w:val="en-US"/>
        </w:rPr>
        <w:t xml:space="preserve">transcripts </w:t>
      </w:r>
      <w:r w:rsidR="00A43863" w:rsidRPr="007944FB">
        <w:rPr>
          <w:rFonts w:ascii="Times New Roman" w:hAnsi="Times New Roman" w:cs="Times New Roman"/>
          <w:lang w:val="en-US"/>
        </w:rPr>
        <w:t xml:space="preserve">to the overall expression level is </w:t>
      </w:r>
      <w:r w:rsidR="00A43863" w:rsidRPr="007944FB">
        <w:rPr>
          <w:rFonts w:ascii="Times New Roman" w:hAnsi="Times New Roman" w:cs="Times New Roman"/>
          <w:i/>
          <w:lang w:val="en-US"/>
        </w:rPr>
        <w:t>similar</w:t>
      </w:r>
      <w:r w:rsidR="001B14F8" w:rsidRPr="007944FB">
        <w:rPr>
          <w:rFonts w:ascii="Times New Roman" w:hAnsi="Times New Roman" w:cs="Times New Roman"/>
          <w:i/>
          <w:lang w:val="en-US"/>
        </w:rPr>
        <w:t xml:space="preserve"> </w:t>
      </w:r>
      <w:r w:rsidR="00081618" w:rsidRPr="007944FB">
        <w:rPr>
          <w:rFonts w:ascii="Times New Roman" w:hAnsi="Times New Roman" w:cs="Times New Roman"/>
          <w:lang w:val="en-US"/>
        </w:rPr>
        <w:t xml:space="preserve">or </w:t>
      </w:r>
      <w:r w:rsidR="00081618" w:rsidRPr="007944FB">
        <w:rPr>
          <w:rFonts w:ascii="Times New Roman" w:hAnsi="Times New Roman" w:cs="Times New Roman"/>
          <w:i/>
          <w:lang w:val="en-US"/>
        </w:rPr>
        <w:t>slightly</w:t>
      </w:r>
      <w:r w:rsidR="001B14F8" w:rsidRPr="007944FB">
        <w:rPr>
          <w:rFonts w:ascii="Times New Roman" w:hAnsi="Times New Roman" w:cs="Times New Roman"/>
          <w:i/>
          <w:lang w:val="en-US"/>
        </w:rPr>
        <w:t xml:space="preserve"> </w:t>
      </w:r>
      <w:r w:rsidR="00081618" w:rsidRPr="007944FB">
        <w:rPr>
          <w:rFonts w:ascii="Times New Roman" w:hAnsi="Times New Roman" w:cs="Times New Roman"/>
          <w:i/>
          <w:lang w:val="en-US"/>
        </w:rPr>
        <w:t>higher</w:t>
      </w:r>
      <w:r w:rsidR="00081618" w:rsidRPr="007944FB">
        <w:rPr>
          <w:rFonts w:ascii="Times New Roman" w:hAnsi="Times New Roman" w:cs="Times New Roman"/>
          <w:lang w:val="en-US"/>
        </w:rPr>
        <w:t xml:space="preserve"> (see Figure 2, Supplemental Figure 2) </w:t>
      </w:r>
      <w:r w:rsidR="00A8023A" w:rsidRPr="007944FB">
        <w:rPr>
          <w:rFonts w:ascii="Times New Roman" w:hAnsi="Times New Roman" w:cs="Times New Roman"/>
          <w:lang w:val="en-US"/>
        </w:rPr>
        <w:t>t</w:t>
      </w:r>
      <w:r w:rsidR="00C574AF" w:rsidRPr="007944FB">
        <w:rPr>
          <w:rFonts w:ascii="Times New Roman" w:hAnsi="Times New Roman" w:cs="Times New Roman"/>
          <w:lang w:val="en-US"/>
        </w:rPr>
        <w:t>o</w:t>
      </w:r>
      <w:r w:rsidR="00A43863" w:rsidRPr="007944FB">
        <w:rPr>
          <w:rFonts w:ascii="Times New Roman" w:hAnsi="Times New Roman" w:cs="Times New Roman"/>
          <w:lang w:val="en-US"/>
        </w:rPr>
        <w:t xml:space="preserve"> that observed </w:t>
      </w:r>
      <w:r w:rsidR="00A8023A" w:rsidRPr="007944FB">
        <w:rPr>
          <w:rFonts w:ascii="Times New Roman" w:hAnsi="Times New Roman" w:cs="Times New Roman"/>
          <w:lang w:val="en-US"/>
        </w:rPr>
        <w:t>in</w:t>
      </w:r>
      <w:r w:rsidR="007D5FE1" w:rsidRPr="007944FB">
        <w:rPr>
          <w:rFonts w:ascii="Times New Roman" w:hAnsi="Times New Roman" w:cs="Times New Roman"/>
          <w:lang w:val="en-US"/>
        </w:rPr>
        <w:t xml:space="preserve"> wild-type</w:t>
      </w:r>
      <w:r w:rsidR="00D62291" w:rsidRPr="007944FB">
        <w:rPr>
          <w:rFonts w:ascii="Times New Roman" w:hAnsi="Times New Roman" w:cs="Times New Roman"/>
          <w:lang w:val="en-US"/>
        </w:rPr>
        <w:t xml:space="preserve"> </w:t>
      </w:r>
      <w:r w:rsidR="007D5FE1" w:rsidRPr="007944FB">
        <w:rPr>
          <w:rFonts w:ascii="Times New Roman" w:hAnsi="Times New Roman" w:cs="Times New Roman"/>
          <w:lang w:val="en-US"/>
        </w:rPr>
        <w:t>(</w:t>
      </w:r>
      <w:r w:rsidR="00381A82" w:rsidRPr="007944FB">
        <w:rPr>
          <w:rFonts w:ascii="Times New Roman" w:hAnsi="Times New Roman" w:cs="Times New Roman"/>
          <w:lang w:val="en-US"/>
        </w:rPr>
        <w:t>WT</w:t>
      </w:r>
      <w:r w:rsidR="007D5FE1" w:rsidRPr="007944FB">
        <w:rPr>
          <w:rFonts w:ascii="Times New Roman" w:hAnsi="Times New Roman" w:cs="Times New Roman"/>
          <w:lang w:val="en-US"/>
        </w:rPr>
        <w:t>)</w:t>
      </w:r>
      <w:r w:rsidR="00381A82" w:rsidRPr="007944FB">
        <w:rPr>
          <w:rFonts w:ascii="Times New Roman" w:hAnsi="Times New Roman" w:cs="Times New Roman"/>
          <w:lang w:val="en-US"/>
        </w:rPr>
        <w:t xml:space="preserve"> alleles.</w:t>
      </w:r>
      <w:r w:rsidR="001B14F8" w:rsidRPr="007944FB">
        <w:rPr>
          <w:rFonts w:ascii="Times New Roman" w:hAnsi="Times New Roman" w:cs="Times New Roman"/>
          <w:lang w:val="en-US"/>
        </w:rPr>
        <w:t xml:space="preserve"> </w:t>
      </w:r>
      <w:r w:rsidR="00C574AF" w:rsidRPr="007944FB">
        <w:rPr>
          <w:rFonts w:ascii="Times New Roman" w:hAnsi="Times New Roman" w:cs="Times New Roman"/>
          <w:lang w:val="en-US"/>
        </w:rPr>
        <w:t xml:space="preserve">Of note, according to our data the overall model is </w:t>
      </w:r>
      <w:r w:rsidR="00081618" w:rsidRPr="007944FB">
        <w:rPr>
          <w:rFonts w:ascii="Times New Roman" w:hAnsi="Times New Roman" w:cs="Times New Roman"/>
          <w:lang w:val="en-US"/>
        </w:rPr>
        <w:t xml:space="preserve">also </w:t>
      </w:r>
      <w:r w:rsidR="00C574AF" w:rsidRPr="007944FB">
        <w:rPr>
          <w:rFonts w:ascii="Times New Roman" w:hAnsi="Times New Roman" w:cs="Times New Roman"/>
          <w:lang w:val="en-US"/>
        </w:rPr>
        <w:t xml:space="preserve">probably true in the subset of </w:t>
      </w:r>
      <w:r w:rsidR="00C574AF" w:rsidRPr="007944FB">
        <w:rPr>
          <w:rFonts w:ascii="Times New Roman" w:hAnsi="Times New Roman" w:cs="Times New Roman"/>
          <w:i/>
          <w:lang w:val="en-US"/>
        </w:rPr>
        <w:t>BRCA1</w:t>
      </w:r>
      <w:r w:rsidR="00C574AF" w:rsidRPr="007944FB">
        <w:rPr>
          <w:rFonts w:ascii="Times New Roman" w:hAnsi="Times New Roman" w:cs="Times New Roman"/>
          <w:lang w:val="en-US"/>
        </w:rPr>
        <w:sym w:font="Symbol" w:char="F044"/>
      </w:r>
      <w:r w:rsidR="00C574AF" w:rsidRPr="007944FB">
        <w:rPr>
          <w:rFonts w:ascii="Times New Roman" w:hAnsi="Times New Roman" w:cs="Times New Roman"/>
          <w:lang w:val="en-US"/>
        </w:rPr>
        <w:t xml:space="preserve">11q transcripts (see Supplemental Figures 2C and 4B). </w:t>
      </w:r>
      <w:r w:rsidR="00C67F0F" w:rsidRPr="007944FB">
        <w:rPr>
          <w:rFonts w:ascii="Times New Roman" w:hAnsi="Times New Roman" w:cs="Times New Roman"/>
          <w:lang w:val="en-US"/>
        </w:rPr>
        <w:t xml:space="preserve">According to this model, </w:t>
      </w:r>
      <w:r w:rsidR="00442007" w:rsidRPr="007944FB">
        <w:rPr>
          <w:rFonts w:ascii="Times New Roman" w:hAnsi="Times New Roman" w:cs="Times New Roman"/>
          <w:i/>
          <w:lang w:val="en-US"/>
        </w:rPr>
        <w:t>BRCA1</w:t>
      </w:r>
      <w:r w:rsidR="00A8023A" w:rsidRPr="007944FB">
        <w:rPr>
          <w:rFonts w:ascii="Times New Roman" w:hAnsi="Times New Roman" w:cs="Times New Roman"/>
          <w:lang w:val="en-US"/>
        </w:rPr>
        <w:sym w:font="Symbol" w:char="F044"/>
      </w:r>
      <w:r w:rsidR="00A8023A" w:rsidRPr="007944FB">
        <w:rPr>
          <w:rFonts w:ascii="Times New Roman" w:hAnsi="Times New Roman" w:cs="Times New Roman"/>
          <w:lang w:val="en-US"/>
        </w:rPr>
        <w:t>9</w:t>
      </w:r>
      <w:r w:rsidR="00D0183B">
        <w:rPr>
          <w:rFonts w:ascii="Times New Roman" w:hAnsi="Times New Roman" w:cs="Times New Roman"/>
          <w:lang w:val="en-US"/>
        </w:rPr>
        <w:t xml:space="preserve"> </w:t>
      </w:r>
      <w:r w:rsidR="00A8023A" w:rsidRPr="007944FB">
        <w:rPr>
          <w:rFonts w:ascii="Times New Roman" w:hAnsi="Times New Roman" w:cs="Times New Roman"/>
          <w:lang w:val="en-US"/>
        </w:rPr>
        <w:t>(out-of-frame) and</w:t>
      </w:r>
      <w:r w:rsidR="001B14F8" w:rsidRPr="007944FB">
        <w:rPr>
          <w:rFonts w:ascii="Times New Roman" w:hAnsi="Times New Roman" w:cs="Times New Roman"/>
          <w:lang w:val="en-US"/>
        </w:rPr>
        <w:t xml:space="preserve"> </w:t>
      </w:r>
      <w:r w:rsidR="00442007" w:rsidRPr="007944FB">
        <w:rPr>
          <w:rFonts w:ascii="Times New Roman" w:hAnsi="Times New Roman" w:cs="Times New Roman"/>
          <w:i/>
          <w:lang w:val="en-US"/>
        </w:rPr>
        <w:t>BRCA1</w:t>
      </w:r>
      <w:r w:rsidR="00A8023A" w:rsidRPr="007944FB">
        <w:rPr>
          <w:rFonts w:ascii="Times New Roman" w:hAnsi="Times New Roman" w:cs="Times New Roman"/>
          <w:lang w:val="en-US"/>
        </w:rPr>
        <w:t xml:space="preserve"> ▼10p</w:t>
      </w:r>
      <w:r w:rsidR="00D0183B">
        <w:rPr>
          <w:rFonts w:ascii="Times New Roman" w:hAnsi="Times New Roman" w:cs="Times New Roman"/>
          <w:lang w:val="en-US"/>
        </w:rPr>
        <w:t xml:space="preserve"> </w:t>
      </w:r>
      <w:r w:rsidR="00A8023A" w:rsidRPr="007944FB">
        <w:rPr>
          <w:rFonts w:ascii="Times New Roman" w:hAnsi="Times New Roman" w:cs="Times New Roman"/>
          <w:lang w:val="en-US"/>
        </w:rPr>
        <w:t>(in-frame)</w:t>
      </w:r>
      <w:r w:rsidR="001B14F8" w:rsidRPr="007944FB">
        <w:rPr>
          <w:rFonts w:ascii="Times New Roman" w:hAnsi="Times New Roman" w:cs="Times New Roman"/>
          <w:lang w:val="en-US"/>
        </w:rPr>
        <w:t xml:space="preserve"> </w:t>
      </w:r>
      <w:r w:rsidR="00A8023A" w:rsidRPr="007944FB">
        <w:rPr>
          <w:rFonts w:ascii="Times New Roman" w:hAnsi="Times New Roman" w:cs="Times New Roman"/>
          <w:lang w:val="en-US"/>
        </w:rPr>
        <w:t>contribution to</w:t>
      </w:r>
      <w:r w:rsidR="004504E5" w:rsidRPr="007944FB">
        <w:rPr>
          <w:rFonts w:ascii="Times New Roman" w:hAnsi="Times New Roman" w:cs="Times New Roman"/>
          <w:lang w:val="en-US"/>
        </w:rPr>
        <w:t xml:space="preserve"> the overall expression level</w:t>
      </w:r>
      <w:r w:rsidR="00442007" w:rsidRPr="007944FB">
        <w:rPr>
          <w:rFonts w:ascii="Times New Roman" w:hAnsi="Times New Roman" w:cs="Times New Roman"/>
          <w:lang w:val="en-US"/>
        </w:rPr>
        <w:t xml:space="preserve"> are very low both in </w:t>
      </w:r>
      <w:r w:rsidR="00C574AF" w:rsidRPr="007944FB">
        <w:rPr>
          <w:rFonts w:ascii="Times New Roman" w:hAnsi="Times New Roman" w:cs="Times New Roman"/>
          <w:i/>
          <w:lang w:val="en-US"/>
        </w:rPr>
        <w:t xml:space="preserve">variant </w:t>
      </w:r>
      <w:r w:rsidR="00442007" w:rsidRPr="007944FB">
        <w:rPr>
          <w:rFonts w:ascii="Times New Roman" w:hAnsi="Times New Roman" w:cs="Times New Roman"/>
          <w:lang w:val="en-US"/>
        </w:rPr>
        <w:t xml:space="preserve">and </w:t>
      </w:r>
      <w:r w:rsidR="00442007" w:rsidRPr="007944FB">
        <w:rPr>
          <w:rFonts w:ascii="Times New Roman" w:hAnsi="Times New Roman" w:cs="Times New Roman"/>
          <w:i/>
          <w:lang w:val="en-US"/>
        </w:rPr>
        <w:t xml:space="preserve">WT </w:t>
      </w:r>
      <w:r w:rsidR="00C574AF" w:rsidRPr="007944FB">
        <w:rPr>
          <w:rFonts w:ascii="Times New Roman" w:hAnsi="Times New Roman" w:cs="Times New Roman"/>
          <w:lang w:val="en-US"/>
        </w:rPr>
        <w:t>allele</w:t>
      </w:r>
      <w:r w:rsidR="00442007" w:rsidRPr="007944FB">
        <w:rPr>
          <w:rFonts w:ascii="Times New Roman" w:hAnsi="Times New Roman" w:cs="Times New Roman"/>
          <w:lang w:val="en-US"/>
        </w:rPr>
        <w:t xml:space="preserve">s (see Figure 2B and 2C), and hence irrelevant to explain the lack of risk observed in </w:t>
      </w:r>
      <w:r w:rsidR="00442007" w:rsidRPr="007944FB">
        <w:rPr>
          <w:rFonts w:ascii="Times New Roman" w:hAnsi="Times New Roman" w:cs="Times New Roman"/>
          <w:i/>
          <w:lang w:val="en-US"/>
        </w:rPr>
        <w:t xml:space="preserve">variant allele </w:t>
      </w:r>
      <w:r w:rsidR="00442007" w:rsidRPr="007944FB">
        <w:rPr>
          <w:rFonts w:ascii="Times New Roman" w:hAnsi="Times New Roman" w:cs="Times New Roman"/>
          <w:lang w:val="en-US"/>
        </w:rPr>
        <w:t xml:space="preserve">carriers. </w:t>
      </w:r>
    </w:p>
    <w:p w:rsidR="00681B74" w:rsidRPr="007944FB" w:rsidRDefault="00681B74" w:rsidP="007944FB">
      <w:pPr>
        <w:spacing w:after="0" w:line="480" w:lineRule="auto"/>
        <w:jc w:val="both"/>
        <w:rPr>
          <w:rFonts w:ascii="Times New Roman" w:hAnsi="Times New Roman" w:cs="Times New Roman"/>
          <w:lang w:val="en-US"/>
        </w:rPr>
      </w:pPr>
    </w:p>
    <w:p w:rsidR="00A8023A" w:rsidRPr="007944FB" w:rsidRDefault="00A8023A" w:rsidP="007944FB">
      <w:pPr>
        <w:spacing w:after="0" w:line="480" w:lineRule="auto"/>
        <w:jc w:val="both"/>
        <w:rPr>
          <w:rFonts w:ascii="Times New Roman" w:hAnsi="Times New Roman" w:cs="Times New Roman"/>
          <w:lang w:val="en-US"/>
        </w:rPr>
      </w:pPr>
    </w:p>
    <w:p w:rsidR="007C095E" w:rsidRPr="007944FB" w:rsidRDefault="00C250E5" w:rsidP="007944FB">
      <w:pPr>
        <w:pStyle w:val="CommentText"/>
        <w:spacing w:line="480" w:lineRule="auto"/>
        <w:jc w:val="both"/>
        <w:rPr>
          <w:rFonts w:ascii="Times New Roman" w:hAnsi="Times New Roman" w:cs="Times New Roman"/>
          <w:i/>
          <w:sz w:val="22"/>
          <w:szCs w:val="22"/>
          <w:lang w:val="en-US"/>
        </w:rPr>
      </w:pPr>
      <w:r w:rsidRPr="007944FB">
        <w:rPr>
          <w:rFonts w:ascii="Times New Roman" w:hAnsi="Times New Roman" w:cs="Times New Roman"/>
          <w:i/>
          <w:sz w:val="22"/>
          <w:szCs w:val="22"/>
          <w:lang w:val="en-US"/>
        </w:rPr>
        <w:t>S</w:t>
      </w:r>
      <w:r w:rsidR="00681B74" w:rsidRPr="007944FB">
        <w:rPr>
          <w:rFonts w:ascii="Times New Roman" w:hAnsi="Times New Roman" w:cs="Times New Roman"/>
          <w:i/>
          <w:sz w:val="22"/>
          <w:szCs w:val="22"/>
          <w:lang w:val="en-US"/>
        </w:rPr>
        <w:t xml:space="preserve">plicing reporter minigene analyses </w:t>
      </w:r>
      <w:r w:rsidR="00DA5482" w:rsidRPr="007944FB">
        <w:rPr>
          <w:rFonts w:ascii="Times New Roman" w:hAnsi="Times New Roman" w:cs="Times New Roman"/>
          <w:i/>
          <w:sz w:val="22"/>
          <w:szCs w:val="22"/>
          <w:lang w:val="en-US"/>
        </w:rPr>
        <w:t>reveal</w:t>
      </w:r>
      <w:r w:rsidR="00681B74" w:rsidRPr="007944FB">
        <w:rPr>
          <w:rFonts w:ascii="Times New Roman" w:hAnsi="Times New Roman" w:cs="Times New Roman"/>
          <w:i/>
          <w:sz w:val="22"/>
          <w:szCs w:val="22"/>
          <w:lang w:val="en-US"/>
        </w:rPr>
        <w:t xml:space="preserve"> that c.641A&gt;G is causing exon 10 skipping in c.[594-2A&gt;C;</w:t>
      </w:r>
      <w:r w:rsidR="00D0183B">
        <w:rPr>
          <w:rFonts w:ascii="Times New Roman" w:hAnsi="Times New Roman" w:cs="Times New Roman"/>
          <w:i/>
          <w:sz w:val="22"/>
          <w:szCs w:val="22"/>
          <w:lang w:val="en-US"/>
        </w:rPr>
        <w:t xml:space="preserve"> </w:t>
      </w:r>
      <w:r w:rsidR="00681B74" w:rsidRPr="007944FB">
        <w:rPr>
          <w:rFonts w:ascii="Times New Roman" w:hAnsi="Times New Roman" w:cs="Times New Roman"/>
          <w:i/>
          <w:sz w:val="22"/>
          <w:szCs w:val="22"/>
          <w:lang w:val="en-US"/>
        </w:rPr>
        <w:t>641 A&gt;G] carriers.</w:t>
      </w:r>
    </w:p>
    <w:p w:rsidR="00B353D9" w:rsidRPr="007944FB" w:rsidRDefault="005A16B6"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We also performed min</w:t>
      </w:r>
      <w:r w:rsidR="00414C8F" w:rsidRPr="007944FB">
        <w:rPr>
          <w:rFonts w:ascii="Times New Roman" w:hAnsi="Times New Roman" w:cs="Times New Roman"/>
          <w:lang w:val="en-US"/>
        </w:rPr>
        <w:t>i</w:t>
      </w:r>
      <w:r w:rsidRPr="007944FB">
        <w:rPr>
          <w:rFonts w:ascii="Times New Roman" w:hAnsi="Times New Roman" w:cs="Times New Roman"/>
          <w:lang w:val="en-US"/>
        </w:rPr>
        <w:t>gene</w:t>
      </w:r>
      <w:r w:rsidR="001B14F8" w:rsidRPr="007944FB">
        <w:rPr>
          <w:rFonts w:ascii="Times New Roman" w:hAnsi="Times New Roman" w:cs="Times New Roman"/>
          <w:lang w:val="en-US"/>
        </w:rPr>
        <w:t xml:space="preserve"> </w:t>
      </w:r>
      <w:r w:rsidR="004B6BC4" w:rsidRPr="007944FB">
        <w:rPr>
          <w:rFonts w:ascii="Times New Roman" w:hAnsi="Times New Roman" w:cs="Times New Roman"/>
          <w:lang w:val="en-US"/>
        </w:rPr>
        <w:t xml:space="preserve">assay </w:t>
      </w:r>
      <w:r w:rsidRPr="007944FB">
        <w:rPr>
          <w:rFonts w:ascii="Times New Roman" w:hAnsi="Times New Roman" w:cs="Times New Roman"/>
          <w:lang w:val="en-US"/>
        </w:rPr>
        <w:t xml:space="preserve">experiments </w:t>
      </w:r>
      <w:r w:rsidR="00A25366" w:rsidRPr="007944FB">
        <w:rPr>
          <w:rFonts w:ascii="Times New Roman" w:hAnsi="Times New Roman" w:cs="Times New Roman"/>
          <w:lang w:val="en-US"/>
        </w:rPr>
        <w:t xml:space="preserve">to dissect the contribution of </w:t>
      </w:r>
      <w:r w:rsidRPr="007944FB">
        <w:rPr>
          <w:rFonts w:ascii="Times New Roman" w:hAnsi="Times New Roman" w:cs="Times New Roman"/>
          <w:lang w:val="en-US"/>
        </w:rPr>
        <w:t xml:space="preserve">the </w:t>
      </w:r>
      <w:r w:rsidR="00334457" w:rsidRPr="007944FB">
        <w:rPr>
          <w:rFonts w:ascii="Times New Roman" w:hAnsi="Times New Roman" w:cs="Times New Roman"/>
          <w:lang w:val="en-US"/>
        </w:rPr>
        <w:t xml:space="preserve">individual </w:t>
      </w:r>
      <w:r w:rsidR="00A25366" w:rsidRPr="007944FB">
        <w:rPr>
          <w:rFonts w:ascii="Times New Roman" w:hAnsi="Times New Roman" w:cs="Times New Roman"/>
          <w:lang w:val="en-US"/>
        </w:rPr>
        <w:t>variant</w:t>
      </w:r>
      <w:r w:rsidR="002A4AC0" w:rsidRPr="007944FB">
        <w:rPr>
          <w:rFonts w:ascii="Times New Roman" w:hAnsi="Times New Roman" w:cs="Times New Roman"/>
          <w:lang w:val="en-US"/>
        </w:rPr>
        <w:t>s</w:t>
      </w:r>
      <w:r w:rsidR="001B14F8" w:rsidRPr="007944FB">
        <w:rPr>
          <w:rFonts w:ascii="Times New Roman" w:hAnsi="Times New Roman" w:cs="Times New Roman"/>
          <w:lang w:val="en-US"/>
        </w:rPr>
        <w:t xml:space="preserve"> </w:t>
      </w:r>
      <w:r w:rsidRPr="007944FB">
        <w:rPr>
          <w:rFonts w:ascii="Times New Roman" w:hAnsi="Times New Roman" w:cs="Times New Roman"/>
          <w:lang w:val="en-US"/>
        </w:rPr>
        <w:t>c.594-2A&gt;C and c.641A&gt;G</w:t>
      </w:r>
      <w:r w:rsidR="001B14F8" w:rsidRPr="007944FB">
        <w:rPr>
          <w:rFonts w:ascii="Times New Roman" w:hAnsi="Times New Roman" w:cs="Times New Roman"/>
          <w:lang w:val="en-US"/>
        </w:rPr>
        <w:t xml:space="preserve"> </w:t>
      </w:r>
      <w:r w:rsidR="000E5D1B" w:rsidRPr="007944FB">
        <w:rPr>
          <w:rFonts w:ascii="Times New Roman" w:hAnsi="Times New Roman" w:cs="Times New Roman"/>
          <w:lang w:val="en-US"/>
        </w:rPr>
        <w:t xml:space="preserve">to the splicing pattern </w:t>
      </w:r>
      <w:r w:rsidR="002A4AC0" w:rsidRPr="007944FB">
        <w:rPr>
          <w:rFonts w:ascii="Times New Roman" w:hAnsi="Times New Roman" w:cs="Times New Roman"/>
          <w:lang w:val="en-US"/>
        </w:rPr>
        <w:t xml:space="preserve">observed in </w:t>
      </w:r>
      <w:r w:rsidR="00334457" w:rsidRPr="007944FB">
        <w:rPr>
          <w:rFonts w:ascii="Times New Roman" w:hAnsi="Times New Roman" w:cs="Times New Roman"/>
          <w:i/>
          <w:lang w:val="en-US"/>
        </w:rPr>
        <w:t>variant allele</w:t>
      </w:r>
      <w:r w:rsidR="001B14F8" w:rsidRPr="007944FB">
        <w:rPr>
          <w:rFonts w:ascii="Times New Roman" w:hAnsi="Times New Roman" w:cs="Times New Roman"/>
          <w:i/>
          <w:lang w:val="en-US"/>
        </w:rPr>
        <w:t xml:space="preserve"> </w:t>
      </w:r>
      <w:r w:rsidR="002A4AC0" w:rsidRPr="007944FB">
        <w:rPr>
          <w:rFonts w:ascii="Times New Roman" w:hAnsi="Times New Roman" w:cs="Times New Roman"/>
          <w:lang w:val="en-US"/>
        </w:rPr>
        <w:t>c</w:t>
      </w:r>
      <w:r w:rsidR="00E46C8C" w:rsidRPr="007944FB">
        <w:rPr>
          <w:rFonts w:ascii="Times New Roman" w:hAnsi="Times New Roman" w:cs="Times New Roman"/>
          <w:lang w:val="en-US"/>
        </w:rPr>
        <w:t>arriers</w:t>
      </w:r>
      <w:r w:rsidR="00EE27B8" w:rsidRPr="007944FB">
        <w:rPr>
          <w:rFonts w:ascii="Times New Roman" w:hAnsi="Times New Roman" w:cs="Times New Roman"/>
          <w:lang w:val="en-US"/>
        </w:rPr>
        <w:t xml:space="preserve">. </w:t>
      </w:r>
      <w:r w:rsidR="002A4AC0" w:rsidRPr="007944FB">
        <w:rPr>
          <w:rFonts w:ascii="Times New Roman" w:hAnsi="Times New Roman" w:cs="Times New Roman"/>
          <w:lang w:val="en-US"/>
        </w:rPr>
        <w:t>E</w:t>
      </w:r>
      <w:r w:rsidR="00685485" w:rsidRPr="007944FB">
        <w:rPr>
          <w:rFonts w:ascii="Times New Roman" w:hAnsi="Times New Roman" w:cs="Times New Roman"/>
          <w:lang w:val="en-US"/>
        </w:rPr>
        <w:t>xperiments</w:t>
      </w:r>
      <w:r w:rsidR="000E5D1B" w:rsidRPr="007944FB">
        <w:rPr>
          <w:rFonts w:ascii="Times New Roman" w:hAnsi="Times New Roman" w:cs="Times New Roman"/>
          <w:lang w:val="en-US"/>
        </w:rPr>
        <w:t xml:space="preserve"> were performed with two </w:t>
      </w:r>
      <w:r w:rsidR="00536148" w:rsidRPr="007944FB">
        <w:rPr>
          <w:rFonts w:ascii="Times New Roman" w:hAnsi="Times New Roman" w:cs="Times New Roman"/>
          <w:lang w:val="en-US"/>
        </w:rPr>
        <w:t>minigene</w:t>
      </w:r>
      <w:r w:rsidR="006F2B6C" w:rsidRPr="007944FB">
        <w:rPr>
          <w:rFonts w:ascii="Times New Roman" w:hAnsi="Times New Roman" w:cs="Times New Roman"/>
          <w:lang w:val="en-US"/>
        </w:rPr>
        <w:t xml:space="preserve"> assays (pCAS2-BRCA</w:t>
      </w:r>
      <w:r w:rsidR="000E5D1B" w:rsidRPr="007944FB">
        <w:rPr>
          <w:rFonts w:ascii="Times New Roman" w:hAnsi="Times New Roman" w:cs="Times New Roman"/>
          <w:lang w:val="en-US"/>
        </w:rPr>
        <w:t>1-Exon10, and pB1</w:t>
      </w:r>
      <w:r w:rsidR="006F2B6C" w:rsidRPr="007944FB">
        <w:rPr>
          <w:rFonts w:ascii="Times New Roman" w:hAnsi="Times New Roman" w:cs="Times New Roman"/>
          <w:lang w:val="en-US"/>
        </w:rPr>
        <w:t>)</w:t>
      </w:r>
      <w:r w:rsidR="00406EB1" w:rsidRPr="007944FB">
        <w:rPr>
          <w:rFonts w:ascii="Times New Roman" w:hAnsi="Times New Roman" w:cs="Times New Roman"/>
          <w:lang w:val="en-US"/>
        </w:rPr>
        <w:t>. A</w:t>
      </w:r>
      <w:r w:rsidR="00161DA8" w:rsidRPr="007944FB">
        <w:rPr>
          <w:rFonts w:ascii="Times New Roman" w:hAnsi="Times New Roman" w:cs="Times New Roman"/>
          <w:lang w:val="en-US"/>
        </w:rPr>
        <w:t xml:space="preserve"> sc</w:t>
      </w:r>
      <w:r w:rsidR="000E5D1B" w:rsidRPr="007944FB">
        <w:rPr>
          <w:rFonts w:ascii="Times New Roman" w:hAnsi="Times New Roman" w:cs="Times New Roman"/>
          <w:lang w:val="en-US"/>
        </w:rPr>
        <w:t xml:space="preserve">hematic representation of these </w:t>
      </w:r>
      <w:r w:rsidR="00161DA8" w:rsidRPr="007944FB">
        <w:rPr>
          <w:rFonts w:ascii="Times New Roman" w:hAnsi="Times New Roman" w:cs="Times New Roman"/>
          <w:lang w:val="en-US"/>
        </w:rPr>
        <w:t xml:space="preserve">reporter minigenes is shown in </w:t>
      </w:r>
      <w:r w:rsidR="00406EB1" w:rsidRPr="007944FB">
        <w:rPr>
          <w:rFonts w:ascii="Times New Roman" w:hAnsi="Times New Roman" w:cs="Times New Roman"/>
          <w:lang w:val="en-US"/>
        </w:rPr>
        <w:t>F</w:t>
      </w:r>
      <w:r w:rsidR="00161DA8" w:rsidRPr="007944FB">
        <w:rPr>
          <w:rFonts w:ascii="Times New Roman" w:hAnsi="Times New Roman" w:cs="Times New Roman"/>
          <w:lang w:val="en-US"/>
        </w:rPr>
        <w:t>igure 3</w:t>
      </w:r>
      <w:r w:rsidR="003B5E88" w:rsidRPr="007944FB">
        <w:rPr>
          <w:rFonts w:ascii="Times New Roman" w:hAnsi="Times New Roman" w:cs="Times New Roman"/>
          <w:lang w:val="en-US"/>
        </w:rPr>
        <w:t xml:space="preserve">. </w:t>
      </w:r>
      <w:r w:rsidR="00685485" w:rsidRPr="007944FB">
        <w:rPr>
          <w:rFonts w:ascii="Times New Roman" w:hAnsi="Times New Roman" w:cs="Times New Roman"/>
          <w:lang w:val="en-US"/>
        </w:rPr>
        <w:t>pCAS2</w:t>
      </w:r>
      <w:r w:rsidR="00D438CA" w:rsidRPr="007944FB">
        <w:rPr>
          <w:rFonts w:ascii="Times New Roman" w:hAnsi="Times New Roman" w:cs="Times New Roman"/>
          <w:lang w:val="en-US"/>
        </w:rPr>
        <w:t>-BRCA1</w:t>
      </w:r>
      <w:r w:rsidR="00D0183B">
        <w:rPr>
          <w:rFonts w:ascii="Times New Roman" w:hAnsi="Times New Roman" w:cs="Times New Roman"/>
          <w:lang w:val="en-US"/>
        </w:rPr>
        <w:t>-</w:t>
      </w:r>
      <w:r w:rsidR="00173F76" w:rsidRPr="007944FB">
        <w:rPr>
          <w:rFonts w:ascii="Times New Roman" w:hAnsi="Times New Roman" w:cs="Times New Roman"/>
          <w:lang w:val="en-US"/>
        </w:rPr>
        <w:t>Exon10</w:t>
      </w:r>
      <w:r w:rsidR="001B14F8" w:rsidRPr="007944FB">
        <w:rPr>
          <w:rFonts w:ascii="Times New Roman" w:hAnsi="Times New Roman" w:cs="Times New Roman"/>
          <w:lang w:val="en-US"/>
        </w:rPr>
        <w:t xml:space="preserve"> </w:t>
      </w:r>
      <w:r w:rsidR="00FA5CAA" w:rsidRPr="007944FB">
        <w:rPr>
          <w:rFonts w:ascii="Times New Roman" w:hAnsi="Times New Roman" w:cs="Times New Roman"/>
          <w:lang w:val="en-US"/>
        </w:rPr>
        <w:t xml:space="preserve">and </w:t>
      </w:r>
      <w:r w:rsidR="006339B9" w:rsidRPr="007944FB">
        <w:rPr>
          <w:rFonts w:ascii="Times New Roman" w:hAnsi="Times New Roman" w:cs="Times New Roman"/>
          <w:lang w:val="en-US"/>
        </w:rPr>
        <w:t>pB1 experiments performed in HeL</w:t>
      </w:r>
      <w:r w:rsidR="00FA5CAA" w:rsidRPr="007944FB">
        <w:rPr>
          <w:rFonts w:ascii="Times New Roman" w:hAnsi="Times New Roman" w:cs="Times New Roman"/>
          <w:lang w:val="en-US"/>
        </w:rPr>
        <w:t xml:space="preserve">a cells, as well as </w:t>
      </w:r>
      <w:r w:rsidR="00685485" w:rsidRPr="007944FB">
        <w:rPr>
          <w:rFonts w:ascii="Times New Roman" w:hAnsi="Times New Roman" w:cs="Times New Roman"/>
          <w:lang w:val="en-US"/>
        </w:rPr>
        <w:t>pB1 e</w:t>
      </w:r>
      <w:r w:rsidR="00FA5CAA" w:rsidRPr="007944FB">
        <w:rPr>
          <w:rFonts w:ascii="Times New Roman" w:hAnsi="Times New Roman" w:cs="Times New Roman"/>
          <w:lang w:val="en-US"/>
        </w:rPr>
        <w:t>xperiments performed in breast (MCF7 and HBL100) and ovarian (IGROV-1) cell lines,</w:t>
      </w:r>
      <w:r w:rsidR="00536148" w:rsidRPr="007944FB">
        <w:rPr>
          <w:rFonts w:ascii="Times New Roman" w:hAnsi="Times New Roman" w:cs="Times New Roman"/>
          <w:lang w:val="en-US"/>
        </w:rPr>
        <w:t xml:space="preserve"> revealed </w:t>
      </w:r>
      <w:r w:rsidR="00446137" w:rsidRPr="007944FB">
        <w:rPr>
          <w:rFonts w:ascii="Times New Roman" w:hAnsi="Times New Roman" w:cs="Times New Roman"/>
          <w:lang w:val="en-US"/>
        </w:rPr>
        <w:t xml:space="preserve">that both </w:t>
      </w:r>
      <w:r w:rsidR="00E34BCA" w:rsidRPr="007944FB">
        <w:rPr>
          <w:rFonts w:ascii="Times New Roman" w:hAnsi="Times New Roman" w:cs="Times New Roman"/>
          <w:lang w:val="en-US"/>
        </w:rPr>
        <w:t>c.594-2A&gt;C</w:t>
      </w:r>
      <w:r w:rsidR="007906C3" w:rsidRPr="007944FB">
        <w:rPr>
          <w:rFonts w:ascii="Times New Roman" w:hAnsi="Times New Roman" w:cs="Times New Roman"/>
          <w:lang w:val="en-US"/>
        </w:rPr>
        <w:t xml:space="preserve"> and c.641</w:t>
      </w:r>
      <w:r w:rsidR="00854BA5" w:rsidRPr="007944FB">
        <w:rPr>
          <w:rFonts w:ascii="Times New Roman" w:hAnsi="Times New Roman" w:cs="Times New Roman"/>
          <w:lang w:val="en-US"/>
        </w:rPr>
        <w:t xml:space="preserve">A&gt;G impair normal exon 10 </w:t>
      </w:r>
      <w:r w:rsidR="00E34BCA" w:rsidRPr="007944FB">
        <w:rPr>
          <w:rFonts w:ascii="Times New Roman" w:hAnsi="Times New Roman" w:cs="Times New Roman"/>
          <w:lang w:val="en-US"/>
        </w:rPr>
        <w:t>splicing</w:t>
      </w:r>
      <w:r w:rsidR="001B029A" w:rsidRPr="007944FB">
        <w:rPr>
          <w:rFonts w:ascii="Times New Roman" w:hAnsi="Times New Roman" w:cs="Times New Roman"/>
          <w:lang w:val="en-US"/>
        </w:rPr>
        <w:t xml:space="preserve">, albeit with </w:t>
      </w:r>
      <w:r w:rsidR="000561F1" w:rsidRPr="007944FB">
        <w:rPr>
          <w:rFonts w:ascii="Times New Roman" w:hAnsi="Times New Roman" w:cs="Times New Roman"/>
          <w:lang w:val="en-US"/>
        </w:rPr>
        <w:t>different outcomes</w:t>
      </w:r>
      <w:r w:rsidR="000C758B" w:rsidRPr="007944FB">
        <w:rPr>
          <w:rFonts w:ascii="Times New Roman" w:hAnsi="Times New Roman" w:cs="Times New Roman"/>
          <w:lang w:val="en-US"/>
        </w:rPr>
        <w:t xml:space="preserve"> (Figure</w:t>
      </w:r>
      <w:r w:rsidR="003E24F1" w:rsidRPr="007944FB">
        <w:rPr>
          <w:rFonts w:ascii="Times New Roman" w:hAnsi="Times New Roman" w:cs="Times New Roman"/>
          <w:lang w:val="en-US"/>
        </w:rPr>
        <w:t xml:space="preserve"> 3</w:t>
      </w:r>
      <w:r w:rsidR="000C758B" w:rsidRPr="007944FB">
        <w:rPr>
          <w:rFonts w:ascii="Times New Roman" w:hAnsi="Times New Roman" w:cs="Times New Roman"/>
          <w:lang w:val="en-US"/>
        </w:rPr>
        <w:t>)</w:t>
      </w:r>
      <w:r w:rsidR="00446137" w:rsidRPr="007944FB">
        <w:rPr>
          <w:rFonts w:ascii="Times New Roman" w:hAnsi="Times New Roman" w:cs="Times New Roman"/>
          <w:lang w:val="en-US"/>
        </w:rPr>
        <w:t xml:space="preserve">. </w:t>
      </w:r>
      <w:r w:rsidR="00B85AD6" w:rsidRPr="007944FB">
        <w:rPr>
          <w:rFonts w:ascii="Times New Roman" w:hAnsi="Times New Roman" w:cs="Times New Roman"/>
          <w:lang w:val="en-US"/>
        </w:rPr>
        <w:t>pCAS2</w:t>
      </w:r>
      <w:r w:rsidR="001F323C" w:rsidRPr="007944FB">
        <w:rPr>
          <w:rFonts w:ascii="Times New Roman" w:hAnsi="Times New Roman" w:cs="Times New Roman"/>
          <w:lang w:val="en-US"/>
        </w:rPr>
        <w:t>-BRCA1-E</w:t>
      </w:r>
      <w:r w:rsidR="003B5E88" w:rsidRPr="007944FB">
        <w:rPr>
          <w:rFonts w:ascii="Times New Roman" w:hAnsi="Times New Roman" w:cs="Times New Roman"/>
          <w:lang w:val="en-US"/>
        </w:rPr>
        <w:t>xon10</w:t>
      </w:r>
      <w:r w:rsidR="00237A22">
        <w:rPr>
          <w:rFonts w:ascii="Times New Roman" w:hAnsi="Times New Roman" w:cs="Times New Roman"/>
          <w:lang w:val="en-US"/>
        </w:rPr>
        <w:t xml:space="preserve"> </w:t>
      </w:r>
      <w:r w:rsidR="007906C3" w:rsidRPr="007944FB">
        <w:rPr>
          <w:rFonts w:ascii="Times New Roman" w:hAnsi="Times New Roman" w:cs="Times New Roman"/>
          <w:lang w:val="en-US"/>
        </w:rPr>
        <w:t>c.594</w:t>
      </w:r>
      <w:r w:rsidR="00E34BCA" w:rsidRPr="007944FB">
        <w:rPr>
          <w:rFonts w:ascii="Times New Roman" w:hAnsi="Times New Roman" w:cs="Times New Roman"/>
          <w:lang w:val="en-US"/>
        </w:rPr>
        <w:t>-2A&gt;C</w:t>
      </w:r>
      <w:r w:rsidR="00B85AD6" w:rsidRPr="007944FB">
        <w:rPr>
          <w:rFonts w:ascii="Times New Roman" w:hAnsi="Times New Roman" w:cs="Times New Roman"/>
          <w:lang w:val="en-US"/>
        </w:rPr>
        <w:t xml:space="preserve"> and pB1</w:t>
      </w:r>
      <w:r w:rsidR="00237A22">
        <w:rPr>
          <w:rFonts w:ascii="Times New Roman" w:hAnsi="Times New Roman" w:cs="Times New Roman"/>
          <w:lang w:val="en-US"/>
        </w:rPr>
        <w:t xml:space="preserve"> </w:t>
      </w:r>
      <w:r w:rsidR="00B85AD6" w:rsidRPr="007944FB">
        <w:rPr>
          <w:rFonts w:ascii="Times New Roman" w:hAnsi="Times New Roman" w:cs="Times New Roman"/>
          <w:lang w:val="en-US"/>
        </w:rPr>
        <w:t xml:space="preserve">c.594-2A&gt;C </w:t>
      </w:r>
      <w:r w:rsidR="00446137" w:rsidRPr="007944FB">
        <w:rPr>
          <w:rFonts w:ascii="Times New Roman" w:hAnsi="Times New Roman" w:cs="Times New Roman"/>
          <w:lang w:val="en-US"/>
        </w:rPr>
        <w:t>predominantly</w:t>
      </w:r>
      <w:r w:rsidR="003E601F" w:rsidRPr="007944FB">
        <w:rPr>
          <w:rFonts w:ascii="Times New Roman" w:hAnsi="Times New Roman" w:cs="Times New Roman"/>
          <w:lang w:val="en-US"/>
        </w:rPr>
        <w:t xml:space="preserve"> produced</w:t>
      </w:r>
      <w:r w:rsidR="000561F1" w:rsidRPr="007944FB">
        <w:rPr>
          <w:rFonts w:ascii="Times New Roman" w:eastAsia="Gulim" w:hAnsi="Times New Roman" w:cs="Times New Roman"/>
          <w:lang w:val="en-US"/>
        </w:rPr>
        <w:t>▼</w:t>
      </w:r>
      <w:r w:rsidR="00AB1ADB" w:rsidRPr="007944FB">
        <w:rPr>
          <w:rFonts w:ascii="Times New Roman" w:hAnsi="Times New Roman" w:cs="Times New Roman"/>
          <w:lang w:val="en-US"/>
        </w:rPr>
        <w:t>10p</w:t>
      </w:r>
      <w:r w:rsidR="003E601F" w:rsidRPr="007944FB">
        <w:rPr>
          <w:rFonts w:ascii="Times New Roman" w:hAnsi="Times New Roman" w:cs="Times New Roman"/>
          <w:lang w:val="en-US"/>
        </w:rPr>
        <w:t xml:space="preserve"> transcripts, but also a minor amount of </w:t>
      </w:r>
      <w:r w:rsidR="003E601F" w:rsidRPr="007944FB">
        <w:rPr>
          <w:rFonts w:ascii="Times New Roman" w:hAnsi="Times New Roman" w:cs="Times New Roman"/>
          <w:lang w:val="en-US"/>
        </w:rPr>
        <w:sym w:font="Symbol" w:char="F044"/>
      </w:r>
      <w:r w:rsidR="003E601F" w:rsidRPr="007944FB">
        <w:rPr>
          <w:rFonts w:ascii="Times New Roman" w:hAnsi="Times New Roman" w:cs="Times New Roman"/>
          <w:lang w:val="en-US"/>
        </w:rPr>
        <w:t>10 transcripts (Figure 3A)</w:t>
      </w:r>
      <w:r w:rsidR="00406EB1" w:rsidRPr="007944FB">
        <w:rPr>
          <w:rFonts w:ascii="Times New Roman" w:hAnsi="Times New Roman" w:cs="Times New Roman"/>
          <w:lang w:val="en-US"/>
        </w:rPr>
        <w:t xml:space="preserve">, </w:t>
      </w:r>
      <w:r w:rsidR="003E601F" w:rsidRPr="007944FB">
        <w:rPr>
          <w:rFonts w:ascii="Times New Roman" w:hAnsi="Times New Roman" w:cs="Times New Roman"/>
          <w:lang w:val="en-US"/>
        </w:rPr>
        <w:t xml:space="preserve">a finding confirming previous </w:t>
      </w:r>
      <w:r w:rsidR="00201280" w:rsidRPr="007944FB">
        <w:rPr>
          <w:rFonts w:ascii="Times New Roman" w:hAnsi="Times New Roman" w:cs="Times New Roman"/>
          <w:lang w:val="en-US"/>
        </w:rPr>
        <w:t>pSPL3</w:t>
      </w:r>
      <w:r w:rsidR="003E24F1" w:rsidRPr="007944FB">
        <w:rPr>
          <w:rFonts w:ascii="Times New Roman" w:hAnsi="Times New Roman" w:cs="Times New Roman"/>
          <w:lang w:val="en-US"/>
        </w:rPr>
        <w:t>-BRCA1-</w:t>
      </w:r>
      <w:r w:rsidR="00D0183B">
        <w:rPr>
          <w:rFonts w:ascii="Times New Roman" w:hAnsi="Times New Roman" w:cs="Times New Roman"/>
          <w:lang w:val="en-US"/>
        </w:rPr>
        <w:t>E</w:t>
      </w:r>
      <w:r w:rsidR="003B5E88" w:rsidRPr="007944FB">
        <w:rPr>
          <w:rFonts w:ascii="Times New Roman" w:hAnsi="Times New Roman" w:cs="Times New Roman"/>
          <w:lang w:val="en-US"/>
        </w:rPr>
        <w:t>xon10</w:t>
      </w:r>
      <w:r w:rsidR="00201280" w:rsidRPr="007944FB">
        <w:rPr>
          <w:rFonts w:ascii="Times New Roman" w:hAnsi="Times New Roman" w:cs="Times New Roman"/>
          <w:lang w:val="en-US"/>
        </w:rPr>
        <w:t xml:space="preserve"> experiments performed i</w:t>
      </w:r>
      <w:r w:rsidR="003B5E88" w:rsidRPr="007944FB">
        <w:rPr>
          <w:rFonts w:ascii="Times New Roman" w:hAnsi="Times New Roman" w:cs="Times New Roman"/>
          <w:lang w:val="en-US"/>
        </w:rPr>
        <w:t>n COS-7 cells</w:t>
      </w:r>
      <w:r w:rsidR="00174DBE">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&lt;EndNote&gt;&lt;Cite&gt;&lt;Author&gt;Steffensen&lt;/Author&gt;&lt;Year&gt;2014&lt;/Year&gt;&lt;RecNum&gt;26&lt;/RecNum&gt;&lt;DisplayText&gt;(8)&lt;/DisplayText&gt;&lt;record&gt;&lt;rec-number&gt;26&lt;/rec-number&gt;&lt;foreign-keys&gt;&lt;key app="EN" db-id="50wt5xv24tzpr5ews50v5wzr0xpwxaes90zw" timestamp="0"&gt;26&lt;/key&gt;&lt;/foreign-keys&gt;&lt;ref-type name="Journal Article"&gt;17&lt;/ref-type&gt;&lt;contributors&gt;&lt;authors&gt;&lt;author&gt;Steffensen, A. Y.&lt;/author&gt;&lt;author&gt;Dandanell, M.&lt;/author&gt;&lt;author&gt;Jonson, L.&lt;/author&gt;&lt;author&gt;Ejlertsen, B.&lt;/author&gt;&lt;author&gt;Gerdes, A. M.&lt;/author&gt;&lt;author&gt;Nielsen, F. C.&lt;/author&gt;&lt;author&gt;Hansen, Tv&lt;/author&gt;&lt;/authors&gt;&lt;/contributors&gt;&lt;auth-address&gt;Center for Genomic Medicine, Rigshospitalet, University of Copenhagen, Copenhagen, Denmark.&amp;#xD;Department of Oncology, Rigshospitalet, Copenhagen, Denmark.&amp;#xD;Department of Clinical Genetics, Rigshospitalet, Copenhagen, Denmark.&lt;/auth-address&gt;&lt;titles&gt;&lt;title&gt;Functional characterization of BRCA1 gene variants by mini-gene splicing assay&lt;/title&gt;&lt;secondary-title&gt;Eur J Hum Genet&lt;/secondary-title&gt;&lt;alt-title&gt;European journal of human genetics : EJHG&lt;/alt-title&gt;&lt;/titles&gt;&lt;pages&gt;1362-8&lt;/pages&gt;&lt;volume&gt;22&lt;/volume&gt;&lt;number&gt;12&lt;/number&gt;&lt;dates&gt;&lt;year&gt;2014&lt;/year&gt;&lt;pub-dates&gt;&lt;date&gt;Dec&lt;/date&gt;&lt;/pub-dates&gt;&lt;/dates&gt;&lt;isbn&gt;1476-5438 (Electronic)&amp;#xD;1018-4813 (Linking)&lt;/isbn&gt;&lt;accession-num&gt;24667779&lt;/accession-num&gt;&lt;urls&gt;&lt;related-urls&gt;&lt;url&gt;http://www.ncbi.nlm.nih.gov/pubmed/24667779&lt;/url&gt;&lt;/related-urls&gt;&lt;/urls&gt;&lt;custom2&gt;4231409&lt;/custom2&gt;&lt;electronic-resource-num&gt;10.1038/ejhg.2014.40&lt;/electronic-resource-num&gt;&lt;/record&gt;&lt;/Cite&gt;&lt;/EndNote&gt;</w:instrText>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8" w:tooltip="Steffensen, 2014 #26" w:history="1">
        <w:r w:rsidR="001E6C73" w:rsidRPr="007944FB">
          <w:rPr>
            <w:rFonts w:ascii="Times New Roman" w:hAnsi="Times New Roman" w:cs="Times New Roman"/>
            <w:noProof/>
            <w:lang w:val="en-US"/>
          </w:rPr>
          <w:t>8</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370619" w:rsidRPr="007944FB">
        <w:rPr>
          <w:rFonts w:ascii="Times New Roman" w:hAnsi="Times New Roman" w:cs="Times New Roman"/>
          <w:lang w:val="en-US"/>
        </w:rPr>
        <w:t>. By contras</w:t>
      </w:r>
      <w:r w:rsidR="00AB1ADB" w:rsidRPr="007944FB">
        <w:rPr>
          <w:rFonts w:ascii="Times New Roman" w:hAnsi="Times New Roman" w:cs="Times New Roman"/>
          <w:lang w:val="en-US"/>
        </w:rPr>
        <w:t xml:space="preserve">t, </w:t>
      </w:r>
      <w:r w:rsidR="00B85AD6" w:rsidRPr="007944FB">
        <w:rPr>
          <w:rFonts w:ascii="Times New Roman" w:hAnsi="Times New Roman" w:cs="Times New Roman"/>
          <w:lang w:val="en-US"/>
        </w:rPr>
        <w:t>pCAS2</w:t>
      </w:r>
      <w:r w:rsidR="00D438CA" w:rsidRPr="007944FB">
        <w:rPr>
          <w:rFonts w:ascii="Times New Roman" w:hAnsi="Times New Roman" w:cs="Times New Roman"/>
          <w:lang w:val="en-US"/>
        </w:rPr>
        <w:t>-</w:t>
      </w:r>
      <w:r w:rsidR="001F323C" w:rsidRPr="007944FB">
        <w:rPr>
          <w:rFonts w:ascii="Times New Roman" w:hAnsi="Times New Roman" w:cs="Times New Roman"/>
          <w:lang w:val="en-US"/>
        </w:rPr>
        <w:t>BRCA1-</w:t>
      </w:r>
      <w:r w:rsidR="003B5E88" w:rsidRPr="007944FB">
        <w:rPr>
          <w:rFonts w:ascii="Times New Roman" w:hAnsi="Times New Roman" w:cs="Times New Roman"/>
          <w:lang w:val="en-US"/>
        </w:rPr>
        <w:t>Exon10</w:t>
      </w:r>
      <w:r w:rsidR="00237A22">
        <w:rPr>
          <w:rFonts w:ascii="Times New Roman" w:hAnsi="Times New Roman" w:cs="Times New Roman"/>
          <w:lang w:val="en-US"/>
        </w:rPr>
        <w:t xml:space="preserve"> </w:t>
      </w:r>
      <w:r w:rsidR="007906C3" w:rsidRPr="007944FB">
        <w:rPr>
          <w:rFonts w:ascii="Times New Roman" w:hAnsi="Times New Roman" w:cs="Times New Roman"/>
          <w:lang w:val="en-US"/>
        </w:rPr>
        <w:t>c.641</w:t>
      </w:r>
      <w:r w:rsidR="00370619" w:rsidRPr="007944FB">
        <w:rPr>
          <w:rFonts w:ascii="Times New Roman" w:hAnsi="Times New Roman" w:cs="Times New Roman"/>
          <w:lang w:val="en-US"/>
        </w:rPr>
        <w:t>A&gt;G</w:t>
      </w:r>
      <w:r w:rsidR="00B85AD6" w:rsidRPr="007944FB">
        <w:rPr>
          <w:rFonts w:ascii="Times New Roman" w:hAnsi="Times New Roman" w:cs="Times New Roman"/>
          <w:lang w:val="en-US"/>
        </w:rPr>
        <w:t xml:space="preserve"> and pB1</w:t>
      </w:r>
      <w:r w:rsidR="00237A22">
        <w:rPr>
          <w:rFonts w:ascii="Times New Roman" w:hAnsi="Times New Roman" w:cs="Times New Roman"/>
          <w:lang w:val="en-US"/>
        </w:rPr>
        <w:t xml:space="preserve"> </w:t>
      </w:r>
      <w:r w:rsidR="00B85AD6" w:rsidRPr="007944FB">
        <w:rPr>
          <w:rFonts w:ascii="Times New Roman" w:hAnsi="Times New Roman" w:cs="Times New Roman"/>
          <w:lang w:val="en-US"/>
        </w:rPr>
        <w:t xml:space="preserve">c.641A&gt;G </w:t>
      </w:r>
      <w:r w:rsidR="00176130" w:rsidRPr="007944FB">
        <w:rPr>
          <w:rFonts w:ascii="Times New Roman" w:hAnsi="Times New Roman" w:cs="Times New Roman"/>
          <w:lang w:val="en-US"/>
        </w:rPr>
        <w:t xml:space="preserve">mostly </w:t>
      </w:r>
      <w:r w:rsidR="00B85AD6" w:rsidRPr="007944FB">
        <w:rPr>
          <w:rFonts w:ascii="Times New Roman" w:hAnsi="Times New Roman" w:cs="Times New Roman"/>
          <w:lang w:val="en-US"/>
        </w:rPr>
        <w:t>produce</w:t>
      </w:r>
      <w:r w:rsidR="001B029A" w:rsidRPr="007944FB">
        <w:rPr>
          <w:rFonts w:ascii="Times New Roman" w:hAnsi="Times New Roman" w:cs="Times New Roman"/>
          <w:lang w:val="en-US"/>
        </w:rPr>
        <w:t>d</w:t>
      </w:r>
      <w:r w:rsidR="001B14F8" w:rsidRPr="007944FB">
        <w:rPr>
          <w:rFonts w:ascii="Times New Roman" w:hAnsi="Times New Roman" w:cs="Times New Roman"/>
          <w:lang w:val="en-US"/>
        </w:rPr>
        <w:t xml:space="preserve"> </w:t>
      </w:r>
      <w:r w:rsidR="00AB1ADB" w:rsidRPr="007944FB">
        <w:rPr>
          <w:rFonts w:ascii="Times New Roman" w:hAnsi="Times New Roman" w:cs="Times New Roman"/>
          <w:lang w:val="en-US"/>
        </w:rPr>
        <w:sym w:font="Symbol" w:char="F044"/>
      </w:r>
      <w:r w:rsidR="00AB1ADB" w:rsidRPr="007944FB">
        <w:rPr>
          <w:rFonts w:ascii="Times New Roman" w:hAnsi="Times New Roman" w:cs="Times New Roman"/>
          <w:lang w:val="en-US"/>
        </w:rPr>
        <w:t>10</w:t>
      </w:r>
      <w:r w:rsidR="00536148" w:rsidRPr="007944FB">
        <w:rPr>
          <w:rFonts w:ascii="Times New Roman" w:hAnsi="Times New Roman" w:cs="Times New Roman"/>
          <w:lang w:val="en-US"/>
        </w:rPr>
        <w:t xml:space="preserve"> but no</w:t>
      </w:r>
      <w:r w:rsidR="00685485" w:rsidRPr="007944FB">
        <w:rPr>
          <w:rFonts w:ascii="Times New Roman" w:hAnsi="Times New Roman" w:cs="Times New Roman"/>
          <w:lang w:val="en-US"/>
        </w:rPr>
        <w:t xml:space="preserve"> detectable</w:t>
      </w:r>
      <w:r w:rsidR="00536148" w:rsidRPr="007944FB">
        <w:rPr>
          <w:rFonts w:ascii="Times New Roman" w:eastAsia="Gulim" w:hAnsi="Times New Roman" w:cs="Times New Roman"/>
          <w:lang w:val="en-US"/>
        </w:rPr>
        <w:t>▼</w:t>
      </w:r>
      <w:r w:rsidR="00536148" w:rsidRPr="007944FB">
        <w:rPr>
          <w:rFonts w:ascii="Times New Roman" w:hAnsi="Times New Roman" w:cs="Times New Roman"/>
          <w:lang w:val="en-US"/>
        </w:rPr>
        <w:t>10p</w:t>
      </w:r>
      <w:r w:rsidR="00AB1ADB" w:rsidRPr="007944FB">
        <w:rPr>
          <w:rFonts w:ascii="Times New Roman" w:hAnsi="Times New Roman" w:cs="Times New Roman"/>
          <w:lang w:val="en-US"/>
        </w:rPr>
        <w:t>.</w:t>
      </w:r>
      <w:r w:rsidR="00536148" w:rsidRPr="007944FB">
        <w:rPr>
          <w:rFonts w:ascii="Times New Roman" w:hAnsi="Times New Roman" w:cs="Times New Roman"/>
          <w:lang w:val="en-US"/>
        </w:rPr>
        <w:t xml:space="preserve"> The </w:t>
      </w:r>
      <w:r w:rsidR="00446137" w:rsidRPr="007944FB">
        <w:rPr>
          <w:rFonts w:ascii="Times New Roman" w:hAnsi="Times New Roman" w:cs="Times New Roman"/>
          <w:lang w:val="en-US"/>
        </w:rPr>
        <w:t xml:space="preserve">finding </w:t>
      </w:r>
      <w:r w:rsidR="00536148" w:rsidRPr="007944FB">
        <w:rPr>
          <w:rFonts w:ascii="Times New Roman" w:hAnsi="Times New Roman" w:cs="Times New Roman"/>
          <w:lang w:val="en-US"/>
        </w:rPr>
        <w:t>that c.641A&gt;G c</w:t>
      </w:r>
      <w:r w:rsidR="004D116F" w:rsidRPr="007944FB">
        <w:rPr>
          <w:rFonts w:ascii="Times New Roman" w:hAnsi="Times New Roman" w:cs="Times New Roman"/>
          <w:lang w:val="en-US"/>
        </w:rPr>
        <w:t xml:space="preserve">auses exon 10 skipping </w:t>
      </w:r>
      <w:r w:rsidR="00176130" w:rsidRPr="007944FB">
        <w:rPr>
          <w:rFonts w:ascii="Times New Roman" w:hAnsi="Times New Roman" w:cs="Times New Roman"/>
          <w:lang w:val="en-US"/>
        </w:rPr>
        <w:t>albeit being located outside the splice site, suggest</w:t>
      </w:r>
      <w:r w:rsidR="003B6C22" w:rsidRPr="007944FB">
        <w:rPr>
          <w:rFonts w:ascii="Times New Roman" w:hAnsi="Times New Roman" w:cs="Times New Roman"/>
          <w:lang w:val="en-US"/>
        </w:rPr>
        <w:t>s</w:t>
      </w:r>
      <w:r w:rsidR="00446137" w:rsidRPr="007944FB">
        <w:rPr>
          <w:rFonts w:ascii="Times New Roman" w:hAnsi="Times New Roman" w:cs="Times New Roman"/>
          <w:lang w:val="en-US"/>
        </w:rPr>
        <w:t xml:space="preserve"> that this</w:t>
      </w:r>
      <w:r w:rsidR="00176130" w:rsidRPr="007944FB">
        <w:rPr>
          <w:rFonts w:ascii="Times New Roman" w:hAnsi="Times New Roman" w:cs="Times New Roman"/>
          <w:lang w:val="en-US"/>
        </w:rPr>
        <w:t xml:space="preserve"> variant disturbs</w:t>
      </w:r>
      <w:r w:rsidR="001B14F8" w:rsidRPr="007944FB">
        <w:rPr>
          <w:rFonts w:ascii="Times New Roman" w:hAnsi="Times New Roman" w:cs="Times New Roman"/>
          <w:lang w:val="en-US"/>
        </w:rPr>
        <w:t xml:space="preserve"> </w:t>
      </w:r>
      <w:r w:rsidR="00BC4ECF" w:rsidRPr="007944FB">
        <w:rPr>
          <w:rFonts w:ascii="Times New Roman" w:hAnsi="Times New Roman" w:cs="Times New Roman"/>
          <w:lang w:val="en-US"/>
        </w:rPr>
        <w:t xml:space="preserve">the regulation of exon 10 splicing, probably by destroying splicing enhancer elements and/or </w:t>
      </w:r>
      <w:r w:rsidR="003E24F1" w:rsidRPr="007944FB">
        <w:rPr>
          <w:rFonts w:ascii="Times New Roman" w:hAnsi="Times New Roman" w:cs="Times New Roman"/>
          <w:lang w:val="en-US"/>
        </w:rPr>
        <w:t xml:space="preserve">by </w:t>
      </w:r>
      <w:r w:rsidR="00BC4ECF" w:rsidRPr="007944FB">
        <w:rPr>
          <w:rFonts w:ascii="Times New Roman" w:hAnsi="Times New Roman" w:cs="Times New Roman"/>
          <w:lang w:val="en-US"/>
        </w:rPr>
        <w:t>creating splicing silencer elements</w:t>
      </w:r>
      <w:r w:rsidR="00685485" w:rsidRPr="007944FB">
        <w:rPr>
          <w:rFonts w:ascii="Times New Roman" w:hAnsi="Times New Roman" w:cs="Times New Roman"/>
          <w:lang w:val="en-US"/>
        </w:rPr>
        <w:t xml:space="preserve">, a hypothesis </w:t>
      </w:r>
      <w:r w:rsidR="002830C8" w:rsidRPr="007944FB">
        <w:rPr>
          <w:rFonts w:ascii="Times New Roman" w:hAnsi="Times New Roman" w:cs="Times New Roman"/>
          <w:lang w:val="en-US"/>
        </w:rPr>
        <w:t xml:space="preserve">supported by </w:t>
      </w:r>
      <w:r w:rsidR="00BC4ECF" w:rsidRPr="007944FB">
        <w:rPr>
          <w:rFonts w:ascii="Times New Roman" w:hAnsi="Times New Roman" w:cs="Times New Roman"/>
          <w:lang w:val="en-US"/>
        </w:rPr>
        <w:t xml:space="preserve">an </w:t>
      </w:r>
      <w:r w:rsidR="002830C8" w:rsidRPr="007944FB">
        <w:rPr>
          <w:rFonts w:ascii="Times New Roman" w:hAnsi="Times New Roman" w:cs="Times New Roman"/>
          <w:i/>
          <w:lang w:val="en-US"/>
        </w:rPr>
        <w:t>in silico</w:t>
      </w:r>
      <w:r w:rsidR="001B14F8" w:rsidRPr="007944FB">
        <w:rPr>
          <w:rFonts w:ascii="Times New Roman" w:hAnsi="Times New Roman" w:cs="Times New Roman"/>
          <w:i/>
          <w:lang w:val="en-US"/>
        </w:rPr>
        <w:t xml:space="preserve"> </w:t>
      </w:r>
      <w:r w:rsidR="00BC4ECF" w:rsidRPr="007944FB">
        <w:rPr>
          <w:rFonts w:ascii="Times New Roman" w:hAnsi="Times New Roman" w:cs="Times New Roman"/>
          <w:lang w:val="en-US"/>
        </w:rPr>
        <w:t>analysi</w:t>
      </w:r>
      <w:r w:rsidR="00C52524" w:rsidRPr="007944FB">
        <w:rPr>
          <w:rFonts w:ascii="Times New Roman" w:hAnsi="Times New Roman" w:cs="Times New Roman"/>
          <w:lang w:val="en-US"/>
        </w:rPr>
        <w:t xml:space="preserve">s </w:t>
      </w:r>
      <w:r w:rsidR="00BC4ECF" w:rsidRPr="007944FB">
        <w:rPr>
          <w:rFonts w:ascii="Times New Roman" w:hAnsi="Times New Roman" w:cs="Times New Roman"/>
          <w:lang w:val="en-US"/>
        </w:rPr>
        <w:t xml:space="preserve">based on ESRseq scores </w:t>
      </w:r>
      <w:r w:rsidR="00C52524" w:rsidRPr="007944FB">
        <w:rPr>
          <w:rFonts w:ascii="Times New Roman" w:hAnsi="Times New Roman" w:cs="Times New Roman"/>
          <w:lang w:val="en-US"/>
        </w:rPr>
        <w:t>(Supplemental Figure 7</w:t>
      </w:r>
      <w:r w:rsidR="007969F6" w:rsidRPr="007944FB">
        <w:rPr>
          <w:rFonts w:ascii="Times New Roman" w:hAnsi="Times New Roman" w:cs="Times New Roman"/>
          <w:lang w:val="en-US"/>
        </w:rPr>
        <w:t>A</w:t>
      </w:r>
      <w:r w:rsidR="00174D96" w:rsidRPr="007944FB">
        <w:rPr>
          <w:rFonts w:ascii="Times New Roman" w:hAnsi="Times New Roman" w:cs="Times New Roman"/>
          <w:lang w:val="en-US"/>
        </w:rPr>
        <w:t xml:space="preserve">). The presence of </w:t>
      </w:r>
      <w:r w:rsidR="00BC4ECF" w:rsidRPr="007944FB">
        <w:rPr>
          <w:rFonts w:ascii="Times New Roman" w:hAnsi="Times New Roman" w:cs="Times New Roman"/>
          <w:lang w:val="en-US"/>
        </w:rPr>
        <w:t xml:space="preserve">regulatory </w:t>
      </w:r>
      <w:r w:rsidR="00BC4ECF" w:rsidRPr="007944FB">
        <w:rPr>
          <w:rFonts w:ascii="Times New Roman" w:hAnsi="Times New Roman" w:cs="Times New Roman"/>
          <w:lang w:val="en-US"/>
        </w:rPr>
        <w:lastRenderedPageBreak/>
        <w:t xml:space="preserve">mechanisms underlying </w:t>
      </w:r>
      <w:r w:rsidR="008825DB" w:rsidRPr="007944FB">
        <w:rPr>
          <w:rFonts w:ascii="Times New Roman" w:hAnsi="Times New Roman" w:cs="Times New Roman"/>
          <w:i/>
          <w:lang w:val="en-US"/>
        </w:rPr>
        <w:t>BRCA1</w:t>
      </w:r>
      <w:r w:rsidR="00174D96" w:rsidRPr="007944FB">
        <w:rPr>
          <w:rFonts w:ascii="Times New Roman" w:hAnsi="Times New Roman" w:cs="Times New Roman"/>
          <w:lang w:val="en-US"/>
        </w:rPr>
        <w:t xml:space="preserve"> exon</w:t>
      </w:r>
      <w:r w:rsidR="00414C8F" w:rsidRPr="007944FB">
        <w:rPr>
          <w:rFonts w:ascii="Times New Roman" w:hAnsi="Times New Roman" w:cs="Times New Roman"/>
          <w:lang w:val="en-US"/>
        </w:rPr>
        <w:t xml:space="preserve"> 10</w:t>
      </w:r>
      <w:r w:rsidR="00BC4ECF" w:rsidRPr="007944FB">
        <w:rPr>
          <w:rFonts w:ascii="Times New Roman" w:hAnsi="Times New Roman" w:cs="Times New Roman"/>
          <w:lang w:val="en-US"/>
        </w:rPr>
        <w:t xml:space="preserve"> splicing</w:t>
      </w:r>
      <w:r w:rsidR="00414C8F" w:rsidRPr="007944FB">
        <w:rPr>
          <w:rFonts w:ascii="Times New Roman" w:hAnsi="Times New Roman" w:cs="Times New Roman"/>
          <w:lang w:val="en-US"/>
        </w:rPr>
        <w:t xml:space="preserve"> was</w:t>
      </w:r>
      <w:r w:rsidR="00174D96" w:rsidRPr="007944FB">
        <w:rPr>
          <w:rFonts w:ascii="Times New Roman" w:hAnsi="Times New Roman" w:cs="Times New Roman"/>
          <w:lang w:val="en-US"/>
        </w:rPr>
        <w:t xml:space="preserve"> further supported by </w:t>
      </w:r>
      <w:r w:rsidR="007D5FE1" w:rsidRPr="007944FB">
        <w:rPr>
          <w:rFonts w:ascii="Times New Roman" w:hAnsi="Times New Roman" w:cs="Times New Roman"/>
          <w:lang w:val="en-US"/>
        </w:rPr>
        <w:t>small interfer</w:t>
      </w:r>
      <w:r w:rsidR="00470766" w:rsidRPr="007944FB">
        <w:rPr>
          <w:rFonts w:ascii="Times New Roman" w:hAnsi="Times New Roman" w:cs="Times New Roman"/>
          <w:lang w:val="en-US"/>
        </w:rPr>
        <w:t>ing</w:t>
      </w:r>
      <w:r w:rsidR="007D5FE1" w:rsidRPr="007944FB">
        <w:rPr>
          <w:rFonts w:ascii="Times New Roman" w:hAnsi="Times New Roman" w:cs="Times New Roman"/>
          <w:lang w:val="en-US"/>
        </w:rPr>
        <w:t xml:space="preserve"> RNA (siRNA)</w:t>
      </w:r>
      <w:r w:rsidR="001B14F8" w:rsidRPr="007944FB">
        <w:rPr>
          <w:rFonts w:ascii="Times New Roman" w:hAnsi="Times New Roman" w:cs="Times New Roman"/>
          <w:lang w:val="en-US"/>
        </w:rPr>
        <w:t xml:space="preserve"> </w:t>
      </w:r>
      <w:r w:rsidR="00174D96" w:rsidRPr="007944FB">
        <w:rPr>
          <w:rFonts w:ascii="Times New Roman" w:hAnsi="Times New Roman" w:cs="Times New Roman"/>
          <w:lang w:val="en-US"/>
        </w:rPr>
        <w:t xml:space="preserve">experiments </w:t>
      </w:r>
      <w:r w:rsidR="00BC4ECF" w:rsidRPr="007944FB">
        <w:rPr>
          <w:rFonts w:ascii="Times New Roman" w:hAnsi="Times New Roman" w:cs="Times New Roman"/>
          <w:lang w:val="en-US"/>
        </w:rPr>
        <w:t xml:space="preserve">performed in MDA-MB231 </w:t>
      </w:r>
      <w:r w:rsidR="003E24F1" w:rsidRPr="007944FB">
        <w:rPr>
          <w:rFonts w:ascii="Times New Roman" w:hAnsi="Times New Roman" w:cs="Times New Roman"/>
          <w:lang w:val="en-US"/>
        </w:rPr>
        <w:t xml:space="preserve">cells </w:t>
      </w:r>
      <w:r w:rsidR="00174D96" w:rsidRPr="007944FB">
        <w:rPr>
          <w:rFonts w:ascii="Times New Roman" w:hAnsi="Times New Roman" w:cs="Times New Roman"/>
          <w:lang w:val="en-US"/>
        </w:rPr>
        <w:t xml:space="preserve">showing that endogenous </w:t>
      </w:r>
      <w:r w:rsidR="00174D96" w:rsidRPr="007944FB">
        <w:rPr>
          <w:rFonts w:ascii="Times New Roman" w:hAnsi="Times New Roman" w:cs="Times New Roman"/>
          <w:i/>
          <w:lang w:val="en-US"/>
        </w:rPr>
        <w:t>BRCA1</w:t>
      </w:r>
      <w:r w:rsidR="00237A22">
        <w:rPr>
          <w:rFonts w:ascii="Times New Roman" w:hAnsi="Times New Roman" w:cs="Times New Roman"/>
          <w:i/>
          <w:lang w:val="en-US"/>
        </w:rPr>
        <w:t xml:space="preserve"> </w:t>
      </w:r>
      <w:r w:rsidR="00733761" w:rsidRPr="007944FB">
        <w:rPr>
          <w:rFonts w:ascii="Times New Roman" w:hAnsi="Times New Roman" w:cs="Times New Roman"/>
          <w:lang w:val="en-US"/>
        </w:rPr>
        <w:t>depends on Tra2-</w:t>
      </w:r>
      <w:r w:rsidR="00733761" w:rsidRPr="007944FB">
        <w:rPr>
          <w:rFonts w:ascii="Times New Roman" w:hAnsi="Times New Roman" w:cs="Times New Roman"/>
          <w:lang w:val="en-US"/>
        </w:rPr>
        <w:sym w:font="Symbol" w:char="F062"/>
      </w:r>
      <w:r w:rsidR="00237A22">
        <w:rPr>
          <w:rFonts w:ascii="Times New Roman" w:hAnsi="Times New Roman" w:cs="Times New Roman"/>
          <w:lang w:val="en-US"/>
        </w:rPr>
        <w:t xml:space="preserve"> </w:t>
      </w:r>
      <w:r w:rsidR="00275392" w:rsidRPr="007944FB">
        <w:rPr>
          <w:rFonts w:ascii="Times New Roman" w:hAnsi="Times New Roman" w:cs="Times New Roman"/>
          <w:lang w:val="en-US"/>
        </w:rPr>
        <w:t xml:space="preserve">for </w:t>
      </w:r>
      <w:r w:rsidR="003E24F1" w:rsidRPr="007944FB">
        <w:rPr>
          <w:rFonts w:ascii="Times New Roman" w:hAnsi="Times New Roman" w:cs="Times New Roman"/>
          <w:lang w:val="en-US"/>
        </w:rPr>
        <w:t>exon 10 inclusion</w:t>
      </w:r>
      <w:r w:rsidR="001B14F8" w:rsidRPr="007944FB">
        <w:rPr>
          <w:rFonts w:ascii="Times New Roman" w:hAnsi="Times New Roman" w:cs="Times New Roman"/>
          <w:lang w:val="en-US"/>
        </w:rPr>
        <w:t xml:space="preserve"> </w:t>
      </w:r>
      <w:r w:rsidR="00C52524" w:rsidRPr="007944FB">
        <w:rPr>
          <w:rFonts w:ascii="Times New Roman" w:hAnsi="Times New Roman" w:cs="Times New Roman"/>
          <w:lang w:val="en-US"/>
        </w:rPr>
        <w:t>(Supplemental Figure 7</w:t>
      </w:r>
      <w:r w:rsidR="007969F6" w:rsidRPr="007944FB">
        <w:rPr>
          <w:rFonts w:ascii="Times New Roman" w:hAnsi="Times New Roman" w:cs="Times New Roman"/>
          <w:lang w:val="en-US"/>
        </w:rPr>
        <w:t>B</w:t>
      </w:r>
      <w:r w:rsidR="00174D96" w:rsidRPr="007944FB">
        <w:rPr>
          <w:rFonts w:ascii="Times New Roman" w:hAnsi="Times New Roman" w:cs="Times New Roman"/>
          <w:lang w:val="en-US"/>
        </w:rPr>
        <w:t>).</w:t>
      </w:r>
      <w:r w:rsidR="00BC4ECF" w:rsidRPr="007944FB">
        <w:rPr>
          <w:rFonts w:ascii="Times New Roman" w:hAnsi="Times New Roman" w:cs="Times New Roman"/>
          <w:lang w:val="en-US"/>
        </w:rPr>
        <w:t xml:space="preserve"> D</w:t>
      </w:r>
      <w:r w:rsidR="0019591D" w:rsidRPr="007944FB">
        <w:rPr>
          <w:rFonts w:ascii="Times New Roman" w:hAnsi="Times New Roman" w:cs="Times New Roman"/>
          <w:lang w:val="en-US"/>
        </w:rPr>
        <w:t xml:space="preserve">ouble mutant </w:t>
      </w:r>
      <w:r w:rsidR="0054456C" w:rsidRPr="007944FB">
        <w:rPr>
          <w:rFonts w:ascii="Times New Roman" w:hAnsi="Times New Roman" w:cs="Times New Roman"/>
          <w:lang w:val="en-US"/>
        </w:rPr>
        <w:t>pCAS2</w:t>
      </w:r>
      <w:r w:rsidR="001F323C" w:rsidRPr="007944FB">
        <w:rPr>
          <w:rFonts w:ascii="Times New Roman" w:hAnsi="Times New Roman" w:cs="Times New Roman"/>
          <w:lang w:val="en-US"/>
        </w:rPr>
        <w:t>-BRCA1-E</w:t>
      </w:r>
      <w:r w:rsidR="00733761" w:rsidRPr="007944FB">
        <w:rPr>
          <w:rFonts w:ascii="Times New Roman" w:hAnsi="Times New Roman" w:cs="Times New Roman"/>
          <w:lang w:val="en-US"/>
        </w:rPr>
        <w:t>xon10</w:t>
      </w:r>
      <w:r w:rsidR="00237A22">
        <w:rPr>
          <w:rFonts w:ascii="Times New Roman" w:hAnsi="Times New Roman" w:cs="Times New Roman"/>
          <w:lang w:val="en-US"/>
        </w:rPr>
        <w:t xml:space="preserve"> </w:t>
      </w:r>
      <w:r w:rsidR="00BC4ECF" w:rsidRPr="007944FB">
        <w:rPr>
          <w:rFonts w:ascii="Times New Roman" w:hAnsi="Times New Roman" w:cs="Times New Roman"/>
          <w:lang w:val="en-US"/>
        </w:rPr>
        <w:t>c.[594-2A&gt;C;</w:t>
      </w:r>
      <w:r w:rsidR="00D0183B">
        <w:rPr>
          <w:rFonts w:ascii="Times New Roman" w:hAnsi="Times New Roman" w:cs="Times New Roman"/>
          <w:lang w:val="en-US"/>
        </w:rPr>
        <w:t xml:space="preserve"> </w:t>
      </w:r>
      <w:r w:rsidR="00BC4ECF" w:rsidRPr="007944FB">
        <w:rPr>
          <w:rFonts w:ascii="Times New Roman" w:hAnsi="Times New Roman" w:cs="Times New Roman"/>
          <w:lang w:val="en-US"/>
        </w:rPr>
        <w:t>641 A&gt;G]</w:t>
      </w:r>
      <w:r w:rsidR="0054456C" w:rsidRPr="007944FB">
        <w:rPr>
          <w:rFonts w:ascii="Times New Roman" w:hAnsi="Times New Roman" w:cs="Times New Roman"/>
          <w:lang w:val="en-US"/>
        </w:rPr>
        <w:t xml:space="preserve"> and pB1</w:t>
      </w:r>
      <w:r w:rsidR="00237A22">
        <w:rPr>
          <w:rFonts w:ascii="Times New Roman" w:hAnsi="Times New Roman" w:cs="Times New Roman"/>
          <w:lang w:val="en-US"/>
        </w:rPr>
        <w:t xml:space="preserve"> </w:t>
      </w:r>
      <w:r w:rsidR="00BC4ECF" w:rsidRPr="007944FB">
        <w:rPr>
          <w:rFonts w:ascii="Times New Roman" w:hAnsi="Times New Roman" w:cs="Times New Roman"/>
          <w:lang w:val="en-US"/>
        </w:rPr>
        <w:t>c.[594-2A&gt;C;</w:t>
      </w:r>
      <w:r w:rsidR="00D0183B">
        <w:rPr>
          <w:rFonts w:ascii="Times New Roman" w:hAnsi="Times New Roman" w:cs="Times New Roman"/>
          <w:lang w:val="en-US"/>
        </w:rPr>
        <w:t xml:space="preserve"> </w:t>
      </w:r>
      <w:r w:rsidR="00BC4ECF" w:rsidRPr="007944FB">
        <w:rPr>
          <w:rFonts w:ascii="Times New Roman" w:hAnsi="Times New Roman" w:cs="Times New Roman"/>
          <w:lang w:val="en-US"/>
        </w:rPr>
        <w:t>641 A&gt;G]</w:t>
      </w:r>
      <w:r w:rsidR="001B14F8" w:rsidRPr="007944FB">
        <w:rPr>
          <w:rFonts w:ascii="Times New Roman" w:hAnsi="Times New Roman" w:cs="Times New Roman"/>
          <w:lang w:val="en-US"/>
        </w:rPr>
        <w:t xml:space="preserve"> </w:t>
      </w:r>
      <w:r w:rsidR="00406EB1" w:rsidRPr="007944FB">
        <w:rPr>
          <w:rFonts w:ascii="Times New Roman" w:hAnsi="Times New Roman" w:cs="Times New Roman"/>
          <w:lang w:val="en-US"/>
        </w:rPr>
        <w:t>experiments</w:t>
      </w:r>
      <w:r w:rsidR="001B14F8" w:rsidRPr="007944FB">
        <w:rPr>
          <w:rFonts w:ascii="Times New Roman" w:hAnsi="Times New Roman" w:cs="Times New Roman"/>
          <w:lang w:val="en-US"/>
        </w:rPr>
        <w:t xml:space="preserve"> </w:t>
      </w:r>
      <w:r w:rsidR="00BC4ECF" w:rsidRPr="007944FB">
        <w:rPr>
          <w:rFonts w:ascii="Times New Roman" w:hAnsi="Times New Roman" w:cs="Times New Roman"/>
          <w:lang w:val="en-US"/>
        </w:rPr>
        <w:t xml:space="preserve">mimicking the </w:t>
      </w:r>
      <w:r w:rsidR="00BC4ECF" w:rsidRPr="007944FB">
        <w:rPr>
          <w:rFonts w:ascii="Times New Roman" w:hAnsi="Times New Roman" w:cs="Times New Roman"/>
          <w:i/>
          <w:lang w:val="en-US"/>
        </w:rPr>
        <w:t xml:space="preserve">variant </w:t>
      </w:r>
      <w:r w:rsidR="00BC4ECF" w:rsidRPr="007944FB">
        <w:rPr>
          <w:rFonts w:ascii="Times New Roman" w:hAnsi="Times New Roman" w:cs="Times New Roman"/>
          <w:lang w:val="en-US"/>
        </w:rPr>
        <w:t xml:space="preserve">allele observed </w:t>
      </w:r>
      <w:r w:rsidR="00BC4ECF" w:rsidRPr="007944FB">
        <w:rPr>
          <w:rFonts w:ascii="Times New Roman" w:hAnsi="Times New Roman" w:cs="Times New Roman"/>
          <w:i/>
          <w:lang w:val="en-US"/>
        </w:rPr>
        <w:t xml:space="preserve">in vivo </w:t>
      </w:r>
      <w:r w:rsidR="00370619" w:rsidRPr="007944FB">
        <w:rPr>
          <w:rFonts w:ascii="Times New Roman" w:hAnsi="Times New Roman" w:cs="Times New Roman"/>
          <w:lang w:val="en-US"/>
        </w:rPr>
        <w:t xml:space="preserve">produced </w:t>
      </w:r>
      <w:r w:rsidR="00DE04F3" w:rsidRPr="007944FB">
        <w:rPr>
          <w:rFonts w:ascii="Times New Roman" w:hAnsi="Times New Roman" w:cs="Times New Roman"/>
          <w:lang w:val="en-US"/>
        </w:rPr>
        <w:t xml:space="preserve">detectable levels of </w:t>
      </w:r>
      <w:r w:rsidR="004D116F" w:rsidRPr="007944FB">
        <w:rPr>
          <w:rFonts w:ascii="Times New Roman" w:hAnsi="Times New Roman" w:cs="Times New Roman"/>
          <w:lang w:val="en-US"/>
        </w:rPr>
        <w:t xml:space="preserve">both </w:t>
      </w:r>
      <w:r w:rsidR="00DE04F3" w:rsidRPr="007944FB">
        <w:rPr>
          <w:rFonts w:ascii="Times New Roman" w:hAnsi="Times New Roman" w:cs="Times New Roman"/>
          <w:lang w:val="en-US"/>
        </w:rPr>
        <w:sym w:font="Symbol" w:char="F044"/>
      </w:r>
      <w:r w:rsidR="00DE04F3" w:rsidRPr="007944FB">
        <w:rPr>
          <w:rFonts w:ascii="Times New Roman" w:hAnsi="Times New Roman" w:cs="Times New Roman"/>
          <w:lang w:val="en-US"/>
        </w:rPr>
        <w:t xml:space="preserve">10 </w:t>
      </w:r>
      <w:r w:rsidR="00370619" w:rsidRPr="007944FB">
        <w:rPr>
          <w:rFonts w:ascii="Times New Roman" w:hAnsi="Times New Roman" w:cs="Times New Roman"/>
          <w:lang w:val="en-US"/>
        </w:rPr>
        <w:t xml:space="preserve">and </w:t>
      </w:r>
      <w:r w:rsidR="00370619" w:rsidRPr="007944FB">
        <w:rPr>
          <w:rFonts w:ascii="Times New Roman" w:eastAsia="Gulim" w:hAnsi="Times New Roman" w:cs="Times New Roman"/>
          <w:lang w:val="en-US"/>
        </w:rPr>
        <w:t>▼</w:t>
      </w:r>
      <w:r w:rsidR="007A64FE" w:rsidRPr="007944FB">
        <w:rPr>
          <w:rFonts w:ascii="Times New Roman" w:hAnsi="Times New Roman" w:cs="Times New Roman"/>
          <w:lang w:val="en-US"/>
        </w:rPr>
        <w:t>10p</w:t>
      </w:r>
      <w:r w:rsidR="000561F1" w:rsidRPr="007944FB">
        <w:rPr>
          <w:rFonts w:ascii="Times New Roman" w:hAnsi="Times New Roman" w:cs="Times New Roman"/>
          <w:lang w:val="en-US"/>
        </w:rPr>
        <w:t xml:space="preserve">, with </w:t>
      </w:r>
      <w:r w:rsidR="00DE04F3" w:rsidRPr="007944FB">
        <w:rPr>
          <w:rFonts w:ascii="Times New Roman" w:hAnsi="Times New Roman" w:cs="Times New Roman"/>
          <w:lang w:val="en-US"/>
        </w:rPr>
        <w:sym w:font="Symbol" w:char="F044"/>
      </w:r>
      <w:r w:rsidR="00DE04F3" w:rsidRPr="007944FB">
        <w:rPr>
          <w:rFonts w:ascii="Times New Roman" w:hAnsi="Times New Roman" w:cs="Times New Roman"/>
          <w:lang w:val="en-US"/>
        </w:rPr>
        <w:t xml:space="preserve">10 </w:t>
      </w:r>
      <w:r w:rsidR="000561F1" w:rsidRPr="007944FB">
        <w:rPr>
          <w:rFonts w:ascii="Times New Roman" w:hAnsi="Times New Roman" w:cs="Times New Roman"/>
          <w:lang w:val="en-US"/>
        </w:rPr>
        <w:t xml:space="preserve">being </w:t>
      </w:r>
      <w:r w:rsidR="00DE04F3" w:rsidRPr="007944FB">
        <w:rPr>
          <w:rFonts w:ascii="Times New Roman" w:hAnsi="Times New Roman" w:cs="Times New Roman"/>
          <w:lang w:val="en-US"/>
        </w:rPr>
        <w:t>the predominant outcome</w:t>
      </w:r>
      <w:r w:rsidR="00FA5CAA" w:rsidRPr="007944FB">
        <w:rPr>
          <w:rFonts w:ascii="Times New Roman" w:hAnsi="Times New Roman" w:cs="Times New Roman"/>
          <w:lang w:val="en-US"/>
        </w:rPr>
        <w:t xml:space="preserve"> in all cell lines tested (</w:t>
      </w:r>
      <w:r w:rsidR="005F5CFB" w:rsidRPr="007944FB">
        <w:rPr>
          <w:rFonts w:ascii="Times New Roman" w:hAnsi="Times New Roman" w:cs="Times New Roman"/>
          <w:lang w:val="en-US"/>
        </w:rPr>
        <w:t>Figure 3)</w:t>
      </w:r>
      <w:r w:rsidR="003A3B04" w:rsidRPr="007944FB">
        <w:rPr>
          <w:rFonts w:ascii="Times New Roman" w:hAnsi="Times New Roman" w:cs="Times New Roman"/>
          <w:lang w:val="en-US"/>
        </w:rPr>
        <w:t xml:space="preserve">. </w:t>
      </w:r>
    </w:p>
    <w:p w:rsidR="00B353D9" w:rsidRPr="007944FB" w:rsidRDefault="00B353D9" w:rsidP="007944FB">
      <w:pPr>
        <w:spacing w:after="0" w:line="480" w:lineRule="auto"/>
        <w:jc w:val="both"/>
        <w:rPr>
          <w:rFonts w:ascii="Times New Roman" w:hAnsi="Times New Roman" w:cs="Times New Roman"/>
          <w:lang w:val="en-US"/>
        </w:rPr>
        <w:sectPr w:rsidR="00B353D9" w:rsidRPr="007944FB" w:rsidSect="005D0D70">
          <w:pgSz w:w="12240" w:h="15840"/>
          <w:pgMar w:top="1440" w:right="1440" w:bottom="1440" w:left="1440" w:header="720" w:footer="720" w:gutter="0"/>
          <w:cols w:space="720"/>
          <w:docGrid w:linePitch="360"/>
        </w:sectPr>
      </w:pPr>
    </w:p>
    <w:p w:rsidR="008C60B2" w:rsidRPr="007944FB" w:rsidRDefault="008C60B2" w:rsidP="007944FB">
      <w:pPr>
        <w:spacing w:line="480" w:lineRule="auto"/>
        <w:jc w:val="both"/>
        <w:rPr>
          <w:rFonts w:ascii="Times New Roman" w:hAnsi="Times New Roman" w:cs="Times New Roman"/>
          <w:b/>
          <w:color w:val="FF0000"/>
          <w:lang w:val="en-US"/>
        </w:rPr>
      </w:pPr>
      <w:r w:rsidRPr="007944FB">
        <w:rPr>
          <w:rFonts w:ascii="Times New Roman" w:hAnsi="Times New Roman" w:cs="Times New Roman"/>
          <w:b/>
          <w:lang w:val="en-US"/>
        </w:rPr>
        <w:lastRenderedPageBreak/>
        <w:t>Discussion</w:t>
      </w:r>
    </w:p>
    <w:p w:rsidR="008C60B2" w:rsidRPr="007944FB" w:rsidRDefault="002628C1"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In the pre</w:t>
      </w:r>
      <w:r w:rsidR="0002789B" w:rsidRPr="007944FB">
        <w:rPr>
          <w:rFonts w:ascii="Times New Roman" w:hAnsi="Times New Roman" w:cs="Times New Roman"/>
          <w:lang w:val="en-US"/>
        </w:rPr>
        <w:t xml:space="preserve">sent study we have demonstrated </w:t>
      </w:r>
      <w:r w:rsidRPr="007944FB">
        <w:rPr>
          <w:rFonts w:ascii="Times New Roman" w:hAnsi="Times New Roman" w:cs="Times New Roman"/>
          <w:lang w:val="en-US"/>
        </w:rPr>
        <w:t>that c.[594-2A&gt;C;</w:t>
      </w:r>
      <w:r w:rsidR="00D0183B">
        <w:rPr>
          <w:rFonts w:ascii="Times New Roman" w:hAnsi="Times New Roman" w:cs="Times New Roman"/>
          <w:lang w:val="en-US"/>
        </w:rPr>
        <w:t xml:space="preserve"> </w:t>
      </w:r>
      <w:r w:rsidRPr="007944FB">
        <w:rPr>
          <w:rFonts w:ascii="Times New Roman" w:hAnsi="Times New Roman" w:cs="Times New Roman"/>
          <w:lang w:val="en-US"/>
        </w:rPr>
        <w:t xml:space="preserve">641A&gt;G] carriers </w:t>
      </w:r>
      <w:r w:rsidR="0002789B" w:rsidRPr="007944FB">
        <w:rPr>
          <w:rFonts w:ascii="Times New Roman" w:hAnsi="Times New Roman" w:cs="Times New Roman"/>
          <w:lang w:val="en-US"/>
        </w:rPr>
        <w:t xml:space="preserve">(but </w:t>
      </w:r>
      <w:r w:rsidR="00C602FC" w:rsidRPr="007944FB">
        <w:rPr>
          <w:rFonts w:ascii="Times New Roman" w:hAnsi="Times New Roman" w:cs="Times New Roman"/>
          <w:lang w:val="en-US"/>
        </w:rPr>
        <w:t xml:space="preserve">not necessarily carriers of a potential </w:t>
      </w:r>
      <w:r w:rsidR="00C602FC" w:rsidRPr="007944FB">
        <w:rPr>
          <w:rFonts w:ascii="Times New Roman" w:hAnsi="Times New Roman" w:cs="Times New Roman"/>
          <w:i/>
          <w:lang w:val="en-US"/>
        </w:rPr>
        <w:t>BRCA1</w:t>
      </w:r>
      <w:r w:rsidR="00C602FC" w:rsidRPr="007944FB">
        <w:rPr>
          <w:rFonts w:ascii="Times New Roman" w:hAnsi="Times New Roman" w:cs="Times New Roman"/>
          <w:lang w:val="en-US"/>
        </w:rPr>
        <w:t xml:space="preserve"> allele in which c.594-2A&gt;C is not linked to c.641A&gt;G) </w:t>
      </w:r>
      <w:r w:rsidRPr="007944FB">
        <w:rPr>
          <w:rFonts w:ascii="Times New Roman" w:hAnsi="Times New Roman" w:cs="Times New Roman"/>
          <w:lang w:val="en-US"/>
        </w:rPr>
        <w:t xml:space="preserve">should not be considered at high-risk of developing </w:t>
      </w:r>
      <w:r w:rsidRPr="007944FB">
        <w:rPr>
          <w:rFonts w:ascii="Times New Roman" w:hAnsi="Times New Roman" w:cs="Times New Roman"/>
          <w:i/>
          <w:lang w:val="en-US"/>
        </w:rPr>
        <w:t>BRCA1</w:t>
      </w:r>
      <w:r w:rsidR="0002789B" w:rsidRPr="007944FB">
        <w:rPr>
          <w:rFonts w:ascii="Times New Roman" w:hAnsi="Times New Roman" w:cs="Times New Roman"/>
          <w:lang w:val="en-US"/>
        </w:rPr>
        <w:t xml:space="preserve">-associated cancers. The finding is remarkable, since the variant allele causes exon 10 skipping, a frame-shift alteration. In addition, we propose </w:t>
      </w:r>
      <w:r w:rsidRPr="007944FB">
        <w:rPr>
          <w:rFonts w:ascii="Times New Roman" w:hAnsi="Times New Roman" w:cs="Times New Roman"/>
          <w:lang w:val="en-US"/>
        </w:rPr>
        <w:t>a plausible biological mechanism underlying the finding</w:t>
      </w:r>
      <w:r w:rsidR="00C860BE" w:rsidRPr="007944FB">
        <w:rPr>
          <w:rFonts w:ascii="Times New Roman" w:hAnsi="Times New Roman" w:cs="Times New Roman"/>
          <w:lang w:val="en-US"/>
        </w:rPr>
        <w:t>, the</w:t>
      </w:r>
      <w:r w:rsidR="003067A4" w:rsidRPr="007944FB">
        <w:rPr>
          <w:rFonts w:ascii="Times New Roman" w:hAnsi="Times New Roman" w:cs="Times New Roman"/>
          <w:lang w:val="en-US"/>
        </w:rPr>
        <w:t xml:space="preserve"> so</w:t>
      </w:r>
      <w:r w:rsidR="0072721A">
        <w:rPr>
          <w:rFonts w:ascii="Times New Roman" w:hAnsi="Times New Roman" w:cs="Times New Roman"/>
          <w:lang w:val="en-US"/>
        </w:rPr>
        <w:t>-</w:t>
      </w:r>
      <w:r w:rsidR="003067A4" w:rsidRPr="007944FB">
        <w:rPr>
          <w:rFonts w:ascii="Times New Roman" w:hAnsi="Times New Roman" w:cs="Times New Roman"/>
          <w:lang w:val="en-US"/>
        </w:rPr>
        <w:t>called</w:t>
      </w:r>
      <w:r w:rsidR="00C860BE" w:rsidRPr="007944FB">
        <w:rPr>
          <w:rFonts w:ascii="Times New Roman" w:hAnsi="Times New Roman" w:cs="Times New Roman"/>
          <w:lang w:val="en-US"/>
        </w:rPr>
        <w:t xml:space="preserve"> </w:t>
      </w:r>
      <w:r w:rsidR="00C860BE" w:rsidRPr="007944FB">
        <w:rPr>
          <w:rFonts w:ascii="Times New Roman" w:hAnsi="Times New Roman" w:cs="Times New Roman"/>
          <w:i/>
          <w:lang w:val="en-US"/>
        </w:rPr>
        <w:t>BRCA1</w:t>
      </w:r>
      <w:r w:rsidR="00C860BE" w:rsidRPr="007944FB">
        <w:rPr>
          <w:rFonts w:ascii="Times New Roman" w:hAnsi="Times New Roman" w:cs="Times New Roman"/>
          <w:lang w:val="en-US"/>
        </w:rPr>
        <w:t xml:space="preserve"> </w:t>
      </w:r>
      <w:r w:rsidR="00C860BE" w:rsidRPr="007944FB">
        <w:rPr>
          <w:rFonts w:ascii="Times New Roman" w:hAnsi="Times New Roman" w:cs="Times New Roman"/>
          <w:lang w:val="en-US"/>
        </w:rPr>
        <w:sym w:font="Symbol" w:char="F044"/>
      </w:r>
      <w:r w:rsidR="00C860BE" w:rsidRPr="007944FB">
        <w:rPr>
          <w:rFonts w:ascii="Times New Roman" w:hAnsi="Times New Roman" w:cs="Times New Roman"/>
          <w:lang w:val="en-US"/>
        </w:rPr>
        <w:t xml:space="preserve">9,10 </w:t>
      </w:r>
      <w:r w:rsidR="00C860BE" w:rsidRPr="007944FB">
        <w:rPr>
          <w:rFonts w:ascii="Times New Roman" w:hAnsi="Times New Roman" w:cs="Times New Roman"/>
          <w:i/>
          <w:lang w:val="en-US"/>
        </w:rPr>
        <w:t>rescue model</w:t>
      </w:r>
      <w:r w:rsidR="0002789B" w:rsidRPr="007944FB">
        <w:rPr>
          <w:rFonts w:ascii="Times New Roman" w:hAnsi="Times New Roman" w:cs="Times New Roman"/>
          <w:lang w:val="en-US"/>
        </w:rPr>
        <w:t xml:space="preserve">, and we show the relevance of the findings for developing disease gene variant classification algorithms. </w:t>
      </w:r>
    </w:p>
    <w:p w:rsidR="0072721A" w:rsidRDefault="0072721A" w:rsidP="007944FB">
      <w:pPr>
        <w:spacing w:line="480" w:lineRule="auto"/>
        <w:jc w:val="both"/>
        <w:rPr>
          <w:rFonts w:ascii="Times New Roman" w:hAnsi="Times New Roman" w:cs="Times New Roman"/>
          <w:lang w:val="en-US"/>
        </w:rPr>
      </w:pPr>
    </w:p>
    <w:p w:rsidR="00A53C1C" w:rsidRPr="007944FB" w:rsidRDefault="008C60B2" w:rsidP="007944FB">
      <w:pPr>
        <w:spacing w:line="480" w:lineRule="auto"/>
        <w:jc w:val="both"/>
        <w:rPr>
          <w:rFonts w:ascii="Times New Roman" w:hAnsi="Times New Roman" w:cs="Times New Roman"/>
        </w:rPr>
      </w:pPr>
      <w:r w:rsidRPr="007944FB">
        <w:rPr>
          <w:rFonts w:ascii="Times New Roman" w:hAnsi="Times New Roman" w:cs="Times New Roman"/>
          <w:lang w:val="en-US"/>
        </w:rPr>
        <w:t xml:space="preserve">The first study addressing the spliceogenic impact of </w:t>
      </w:r>
      <w:r w:rsidRPr="007944FB">
        <w:rPr>
          <w:rFonts w:ascii="Times New Roman" w:hAnsi="Times New Roman" w:cs="Times New Roman"/>
          <w:i/>
          <w:lang w:val="en-US"/>
        </w:rPr>
        <w:t>BRCA1</w:t>
      </w:r>
      <w:r w:rsidRPr="007944FB">
        <w:rPr>
          <w:rFonts w:ascii="Times New Roman" w:hAnsi="Times New Roman" w:cs="Times New Roman"/>
          <w:lang w:val="en-US"/>
        </w:rPr>
        <w:t>c.594-2A&gt;C demonstrated an association with exon 10 skipping</w:t>
      </w:r>
      <w:r w:rsidR="00174DBE">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&lt;EndNote&gt;&lt;Cite&gt;&lt;Author&gt;Tesoriero&lt;/Author&gt;&lt;Year&gt;2005&lt;/Year&gt;&lt;RecNum&gt;2&lt;/RecNum&gt;&lt;DisplayText&gt;(3)&lt;/DisplayText&gt;&lt;record&gt;&lt;rec-number&gt;2&lt;/rec-number&gt;&lt;foreign-keys&gt;&lt;key app="EN" db-id="50wt5xv24tzpr5ews50v5wzr0xpwxaes90zw" timestamp="0"&gt;2&lt;/key&gt;&lt;/foreign-keys&gt;&lt;ref-type name="Journal Article"&gt;17&lt;/ref-type&gt;&lt;contributors&gt;&lt;authors&gt;&lt;author&gt;Tesoriero, A. A.&lt;/author&gt;&lt;author&gt;Wong, E. M.&lt;/author&gt;&lt;author&gt;Jenkins, M. A.&lt;/author&gt;&lt;author&gt;Hopper, J. L.&lt;/author&gt;&lt;author&gt;Brown, M. A.&lt;/author&gt;&lt;author&gt;Chenevix-Trench, G.&lt;/author&gt;&lt;author&gt;Spurdle, A. B.&lt;/author&gt;&lt;author&gt;Southey, M. C.&lt;/author&gt;&lt;author&gt;kConFab,&lt;/author&gt;&lt;/authors&gt;&lt;/contributors&gt;&lt;auth-address&gt;Genetic Epidemiology Laboratory, Department of Pathology, University of Melbourne, Victoria, Australia.&lt;/auth-address&gt;&lt;titles&gt;&lt;title&gt;Molecular characterization and cancer risk associated with BRCA1 and BRCA2 splice site variants identified in multiple-case breast cancer families&lt;/title&gt;&lt;secondary-title&gt;Hum Mutat&lt;/secondary-title&gt;&lt;alt-title&gt;Human mutation&lt;/alt-title&gt;&lt;/titles&gt;&lt;pages&gt;495&lt;/pages&gt;&lt;volume&gt;26&lt;/volume&gt;&lt;number&gt;5&lt;/number&gt;&lt;keywords&gt;&lt;keyword&gt;*Alternative Splicing&lt;/keyword&gt;&lt;keyword&gt;Breast Neoplasms/diagnosis/*genetics&lt;/keyword&gt;&lt;keyword&gt;Data Interpretation, Statistical&lt;/keyword&gt;&lt;keyword&gt;Family Health&lt;/keyword&gt;&lt;keyword&gt;Female&lt;/keyword&gt;&lt;keyword&gt;*Genes, BRCA1&lt;/keyword&gt;&lt;keyword&gt;*Genes, BRCA2&lt;/keyword&gt;&lt;keyword&gt;*Genetic Variation&lt;/keyword&gt;&lt;keyword&gt;Humans&lt;/keyword&gt;&lt;keyword&gt;Ovarian Neoplasms/diagnosis/genetics&lt;/keyword&gt;&lt;keyword&gt;*RNA Splice Sites&lt;/keyword&gt;&lt;keyword&gt;RNA, Messenger/metabolism&lt;/keyword&gt;&lt;keyword&gt;Risk Factors&lt;/keyword&gt;&lt;/keywords&gt;&lt;dates&gt;&lt;year&gt;2005&lt;/year&gt;&lt;pub-dates&gt;&lt;date&gt;Nov&lt;/date&gt;&lt;/pub-dates&gt;&lt;/dates&gt;&lt;isbn&gt;1098-1004 (Electronic)&amp;#xD;1059-7794 (Linking)&lt;/isbn&gt;&lt;accession-num&gt;16211554&lt;/accession-num&gt;&lt;urls&gt;&lt;related-urls&gt;&lt;url&gt;http://www.ncbi.nlm.nih.gov/pubmed/16211554&lt;/url&gt;&lt;/related-urls&gt;&lt;/urls&gt;&lt;electronic-resource-num&gt;10.1002/humu.9379&lt;/electronic-resource-num&gt;&lt;/record&gt;&lt;/Cite&gt;&lt;/EndNote&gt;</w:instrText>
      </w:r>
      <w:r w:rsidR="0098446F" w:rsidRPr="007944FB">
        <w:rPr>
          <w:rFonts w:ascii="Times New Roman" w:hAnsi="Times New Roman" w:cs="Times New Roman"/>
          <w:lang w:val="en-US"/>
        </w:rPr>
        <w:fldChar w:fldCharType="separate"/>
      </w:r>
      <w:r w:rsidRPr="007944FB">
        <w:rPr>
          <w:rFonts w:ascii="Times New Roman" w:hAnsi="Times New Roman" w:cs="Times New Roman"/>
          <w:noProof/>
          <w:lang w:val="en-US"/>
        </w:rPr>
        <w:t>(</w:t>
      </w:r>
      <w:hyperlink w:anchor="_ENREF_3" w:tooltip="Tesoriero, 2005 #2" w:history="1">
        <w:r w:rsidR="001E6C73" w:rsidRPr="007944FB">
          <w:rPr>
            <w:rFonts w:ascii="Times New Roman" w:hAnsi="Times New Roman" w:cs="Times New Roman"/>
            <w:noProof/>
            <w:lang w:val="en-US"/>
          </w:rPr>
          <w:t>3</w:t>
        </w:r>
      </w:hyperlink>
      <w:r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supporting the initial pathogenic classification by Myriad Genetics</w:t>
      </w:r>
      <w:r w:rsidR="00174DBE">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&lt;EndNote&gt;&lt;Cite&gt;&lt;Author&gt;Rosenthal&lt;/Author&gt;&lt;Year&gt;2015&lt;/Year&gt;&lt;RecNum&gt;1&lt;/RecNum&gt;&lt;DisplayText&gt;(2)&lt;/DisplayText&gt;&lt;record&gt;&lt;rec-number&gt;1&lt;/rec-number&gt;&lt;foreign-keys&gt;&lt;key app="EN" db-id="50wt5xv24tzpr5ews50v5wzr0xpwxaes90zw" timestamp="0"&gt;1&lt;/key&gt;&lt;/foreign-keys&gt;&lt;ref-type name="Journal Article"&gt;17&lt;/ref-type&gt;&lt;contributors&gt;&lt;authors&gt;&lt;author&gt;Rosenthal, E. T.&lt;/author&gt;&lt;author&gt;Bowles, K. R.&lt;/author&gt;&lt;author&gt;Pruss, D.&lt;/author&gt;&lt;author&gt;van Kan, A.&lt;/author&gt;&lt;author&gt;Vail, P. J.&lt;/author&gt;&lt;author&gt;McElroy, H.&lt;/author&gt;&lt;author&gt;Wenstrup, R. J.&lt;/author&gt;&lt;/authors&gt;&lt;/contributors&gt;&lt;auth-address&gt;Myriad Genetic Laboratories, Inc., Salt Lake City, UT, USA.&lt;/auth-address&gt;&lt;titles&gt;&lt;title&gt;Exceptions to the rule: Case studies in the prediction of pathogenicity for genetic variants in hereditary cancer genes&lt;/title&gt;&lt;secondary-title&gt;Clin Genet&lt;/secondary-title&gt;&lt;alt-title&gt;Clinical genetics&lt;/alt-title&gt;&lt;/titles&gt;&lt;pages&gt;533-541&lt;/pages&gt;&lt;volume&gt;88&lt;/volume&gt;&lt;section&gt;533&lt;/section&gt;&lt;dates&gt;&lt;year&gt;2015&lt;/year&gt;&lt;pub-dates&gt;&lt;date&gt;Jan 14&lt;/date&gt;&lt;/pub-dates&gt;&lt;/dates&gt;&lt;isbn&gt;1399-0004 (Electronic)&amp;#xD;0009-9163 (Linking)&lt;/isbn&gt;&lt;accession-num&gt;25639900&lt;/accession-num&gt;&lt;urls&gt;&lt;related-urls&gt;&lt;url&gt;http://www.ncbi.nlm.nih.gov/pubmed/25639900&lt;/url&gt;&lt;/related-urls&gt;&lt;/urls&gt;&lt;electronic-resource-num&gt;10.1111/cge.12560&lt;/electronic-resource-num&gt;&lt;/record&gt;&lt;/Cite&gt;&lt;/EndNote&gt;</w:instrText>
      </w:r>
      <w:r w:rsidR="0098446F" w:rsidRPr="007944FB">
        <w:rPr>
          <w:rFonts w:ascii="Times New Roman" w:hAnsi="Times New Roman" w:cs="Times New Roman"/>
          <w:lang w:val="en-US"/>
        </w:rPr>
        <w:fldChar w:fldCharType="separate"/>
      </w:r>
      <w:r w:rsidR="0002789B" w:rsidRPr="007944FB">
        <w:rPr>
          <w:rFonts w:ascii="Times New Roman" w:hAnsi="Times New Roman" w:cs="Times New Roman"/>
          <w:noProof/>
          <w:lang w:val="en-US"/>
        </w:rPr>
        <w:t>(</w:t>
      </w:r>
      <w:hyperlink w:anchor="_ENREF_2" w:tooltip="Rosenthal, 2015 #1" w:history="1">
        <w:r w:rsidR="001E6C73" w:rsidRPr="007944FB">
          <w:rPr>
            <w:rFonts w:ascii="Times New Roman" w:hAnsi="Times New Roman" w:cs="Times New Roman"/>
            <w:noProof/>
            <w:lang w:val="en-US"/>
          </w:rPr>
          <w:t>2</w:t>
        </w:r>
      </w:hyperlink>
      <w:r w:rsidR="0002789B"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t>
      </w:r>
      <w:r w:rsidR="00E1676E" w:rsidRPr="007944FB">
        <w:rPr>
          <w:rFonts w:ascii="Times New Roman" w:hAnsi="Times New Roman" w:cs="Times New Roman"/>
          <w:lang w:val="en-US"/>
        </w:rPr>
        <w:t xml:space="preserve">Here </w:t>
      </w:r>
      <w:r w:rsidR="00E03FE3" w:rsidRPr="007944FB">
        <w:rPr>
          <w:rFonts w:ascii="Times New Roman" w:hAnsi="Times New Roman" w:cs="Times New Roman"/>
          <w:lang w:val="en-US"/>
        </w:rPr>
        <w:t xml:space="preserve">we </w:t>
      </w:r>
      <w:r w:rsidR="0002789B" w:rsidRPr="007944FB">
        <w:rPr>
          <w:rFonts w:ascii="Times New Roman" w:hAnsi="Times New Roman" w:cs="Times New Roman"/>
          <w:lang w:val="en-US"/>
        </w:rPr>
        <w:t>confirm exon 10 skipping in c.594-2A&gt;</w:t>
      </w:r>
      <w:r w:rsidR="00D0183B">
        <w:rPr>
          <w:rFonts w:ascii="Times New Roman" w:hAnsi="Times New Roman" w:cs="Times New Roman"/>
          <w:lang w:val="en-US"/>
        </w:rPr>
        <w:t>C</w:t>
      </w:r>
      <w:r w:rsidR="0002789B" w:rsidRPr="007944FB">
        <w:rPr>
          <w:rFonts w:ascii="Times New Roman" w:hAnsi="Times New Roman" w:cs="Times New Roman"/>
          <w:lang w:val="en-US"/>
        </w:rPr>
        <w:t xml:space="preserve"> carriers, </w:t>
      </w:r>
      <w:r w:rsidR="00772B21" w:rsidRPr="007944FB">
        <w:rPr>
          <w:rFonts w:ascii="Times New Roman" w:hAnsi="Times New Roman" w:cs="Times New Roman"/>
          <w:lang w:val="en-US"/>
        </w:rPr>
        <w:t xml:space="preserve">and </w:t>
      </w:r>
      <w:r w:rsidR="0002789B" w:rsidRPr="007944FB">
        <w:rPr>
          <w:rFonts w:ascii="Times New Roman" w:hAnsi="Times New Roman" w:cs="Times New Roman"/>
          <w:lang w:val="en-US"/>
        </w:rPr>
        <w:t xml:space="preserve">we </w:t>
      </w:r>
      <w:r w:rsidR="00E03FE3" w:rsidRPr="007944FB">
        <w:rPr>
          <w:rFonts w:ascii="Times New Roman" w:hAnsi="Times New Roman" w:cs="Times New Roman"/>
          <w:lang w:val="en-US"/>
        </w:rPr>
        <w:t xml:space="preserve">show that </w:t>
      </w:r>
      <w:r w:rsidR="00772B21" w:rsidRPr="007944FB">
        <w:rPr>
          <w:rFonts w:ascii="Times New Roman" w:hAnsi="Times New Roman" w:cs="Times New Roman"/>
          <w:lang w:val="en-US"/>
        </w:rPr>
        <w:t>contrary to expect</w:t>
      </w:r>
      <w:r w:rsidR="008E40F8">
        <w:rPr>
          <w:rFonts w:ascii="Times New Roman" w:hAnsi="Times New Roman" w:cs="Times New Roman"/>
          <w:lang w:val="en-US"/>
        </w:rPr>
        <w:t>ations</w:t>
      </w:r>
      <w:r w:rsidR="00772B21" w:rsidRPr="007944FB">
        <w:rPr>
          <w:rFonts w:ascii="Times New Roman" w:hAnsi="Times New Roman" w:cs="Times New Roman"/>
          <w:lang w:val="en-US"/>
        </w:rPr>
        <w:t xml:space="preserve"> this splicing alteration </w:t>
      </w:r>
      <w:r w:rsidR="00E03FE3" w:rsidRPr="007944FB">
        <w:rPr>
          <w:rFonts w:ascii="Times New Roman" w:hAnsi="Times New Roman" w:cs="Times New Roman"/>
          <w:lang w:val="en-US"/>
        </w:rPr>
        <w:t>is not driven by c.5</w:t>
      </w:r>
      <w:r w:rsidR="00C602FC" w:rsidRPr="007944FB">
        <w:rPr>
          <w:rFonts w:ascii="Times New Roman" w:hAnsi="Times New Roman" w:cs="Times New Roman"/>
          <w:lang w:val="en-US"/>
        </w:rPr>
        <w:t>94-2A&gt;C</w:t>
      </w:r>
      <w:r w:rsidR="00993C2E" w:rsidRPr="007944FB">
        <w:rPr>
          <w:rFonts w:ascii="Times New Roman" w:hAnsi="Times New Roman" w:cs="Times New Roman"/>
          <w:lang w:val="en-US"/>
        </w:rPr>
        <w:t>,</w:t>
      </w:r>
      <w:r w:rsidR="00C602FC" w:rsidRPr="007944FB">
        <w:rPr>
          <w:rFonts w:ascii="Times New Roman" w:hAnsi="Times New Roman" w:cs="Times New Roman"/>
          <w:lang w:val="en-US"/>
        </w:rPr>
        <w:t xml:space="preserve"> but rather by </w:t>
      </w:r>
      <w:r w:rsidR="00993C2E" w:rsidRPr="007944FB">
        <w:rPr>
          <w:rFonts w:ascii="Times New Roman" w:hAnsi="Times New Roman" w:cs="Times New Roman"/>
          <w:lang w:val="en-US"/>
        </w:rPr>
        <w:t xml:space="preserve">the linked variant </w:t>
      </w:r>
      <w:r w:rsidR="00C602FC" w:rsidRPr="007944FB">
        <w:rPr>
          <w:rFonts w:ascii="Times New Roman" w:hAnsi="Times New Roman" w:cs="Times New Roman"/>
          <w:lang w:val="en-US"/>
        </w:rPr>
        <w:t>c.641A&gt;G</w:t>
      </w:r>
      <w:r w:rsidR="00993C2E" w:rsidRPr="007944FB">
        <w:rPr>
          <w:rFonts w:ascii="Times New Roman" w:hAnsi="Times New Roman" w:cs="Times New Roman"/>
          <w:lang w:val="en-US"/>
        </w:rPr>
        <w:t xml:space="preserve">. </w:t>
      </w:r>
      <w:r w:rsidR="00C602FC" w:rsidRPr="007944FB">
        <w:rPr>
          <w:rFonts w:ascii="Times New Roman" w:hAnsi="Times New Roman" w:cs="Times New Roman"/>
          <w:lang w:val="en-US"/>
        </w:rPr>
        <w:t xml:space="preserve">Further, we show that </w:t>
      </w:r>
      <w:r w:rsidR="00D63A68" w:rsidRPr="007944FB">
        <w:rPr>
          <w:rFonts w:ascii="Times New Roman" w:hAnsi="Times New Roman" w:cs="Times New Roman"/>
          <w:color w:val="000000" w:themeColor="text1"/>
          <w:lang w:val="en-US"/>
        </w:rPr>
        <w:t xml:space="preserve">the </w:t>
      </w:r>
      <w:r w:rsidR="00D63A68" w:rsidRPr="007944FB">
        <w:rPr>
          <w:rFonts w:ascii="Times New Roman" w:hAnsi="Times New Roman" w:cs="Times New Roman"/>
          <w:i/>
          <w:color w:val="000000" w:themeColor="text1"/>
          <w:lang w:val="en-US"/>
        </w:rPr>
        <w:t>variant allele</w:t>
      </w:r>
      <w:r w:rsidR="00D63A68" w:rsidRPr="007944FB">
        <w:rPr>
          <w:rFonts w:ascii="Times New Roman" w:hAnsi="Times New Roman" w:cs="Times New Roman"/>
          <w:color w:val="000000" w:themeColor="text1"/>
          <w:lang w:val="en-US"/>
        </w:rPr>
        <w:t xml:space="preserve"> does not produce full-length (FL) transcripts, nor other in-frame transcripts apart from</w:t>
      </w:r>
      <w:r w:rsidR="003067A4" w:rsidRPr="007944FB">
        <w:rPr>
          <w:rFonts w:ascii="Times New Roman" w:hAnsi="Times New Roman" w:cs="Times New Roman"/>
          <w:color w:val="000000" w:themeColor="text1"/>
          <w:lang w:val="en-US"/>
        </w:rPr>
        <w:t xml:space="preserve"> </w:t>
      </w:r>
      <w:r w:rsidR="00A53C1C" w:rsidRPr="007944FB">
        <w:rPr>
          <w:rFonts w:ascii="Times New Roman" w:hAnsi="Times New Roman" w:cs="Times New Roman"/>
          <w:i/>
          <w:color w:val="000000" w:themeColor="text1"/>
          <w:lang w:val="en-US"/>
        </w:rPr>
        <w:t xml:space="preserve">normal </w:t>
      </w:r>
      <w:r w:rsidR="00A53C1C" w:rsidRPr="007944FB">
        <w:rPr>
          <w:rFonts w:ascii="Times New Roman" w:hAnsi="Times New Roman" w:cs="Times New Roman"/>
          <w:color w:val="000000" w:themeColor="text1"/>
          <w:lang w:val="en-US"/>
        </w:rPr>
        <w:t xml:space="preserve">levels of </w:t>
      </w:r>
      <w:r w:rsidR="00D63A68" w:rsidRPr="007944FB">
        <w:rPr>
          <w:rFonts w:ascii="Times New Roman" w:hAnsi="Times New Roman" w:cs="Times New Roman"/>
          <w:color w:val="000000" w:themeColor="text1"/>
          <w:lang w:val="en-US"/>
        </w:rPr>
        <w:sym w:font="Symbol" w:char="F044"/>
      </w:r>
      <w:r w:rsidR="00D63A68" w:rsidRPr="007944FB">
        <w:rPr>
          <w:rFonts w:ascii="Times New Roman" w:hAnsi="Times New Roman" w:cs="Times New Roman"/>
          <w:color w:val="000000" w:themeColor="text1"/>
          <w:lang w:val="en-US"/>
        </w:rPr>
        <w:t xml:space="preserve">9,10 and residual levels of </w:t>
      </w:r>
      <w:r w:rsidR="00D63A68" w:rsidRPr="007944FB">
        <w:rPr>
          <w:rFonts w:ascii="Times New Roman" w:eastAsia="Gulim" w:hAnsi="Times New Roman" w:cs="Times New Roman"/>
          <w:color w:val="000000" w:themeColor="text1"/>
          <w:lang w:val="en-US"/>
        </w:rPr>
        <w:t>▼</w:t>
      </w:r>
      <w:r w:rsidR="00D63A68" w:rsidRPr="007944FB">
        <w:rPr>
          <w:rFonts w:ascii="Times New Roman" w:hAnsi="Times New Roman" w:cs="Times New Roman"/>
          <w:color w:val="000000" w:themeColor="text1"/>
          <w:lang w:val="en-US"/>
        </w:rPr>
        <w:t>10p transcripts. T</w:t>
      </w:r>
      <w:r w:rsidR="00D63A68" w:rsidRPr="007944FB">
        <w:rPr>
          <w:rFonts w:ascii="Times New Roman" w:hAnsi="Times New Roman" w:cs="Times New Roman"/>
          <w:lang w:val="en-US"/>
        </w:rPr>
        <w:t xml:space="preserve">hese findings lead us to conclude </w:t>
      </w:r>
      <w:r w:rsidR="00D63A68" w:rsidRPr="007944FB">
        <w:rPr>
          <w:rFonts w:ascii="Times New Roman" w:hAnsi="Times New Roman" w:cs="Times New Roman"/>
          <w:color w:val="000000" w:themeColor="text1"/>
          <w:lang w:val="en-US"/>
        </w:rPr>
        <w:t>that</w:t>
      </w:r>
      <w:r w:rsidR="003067A4" w:rsidRPr="007944FB">
        <w:rPr>
          <w:rFonts w:ascii="Times New Roman" w:hAnsi="Times New Roman" w:cs="Times New Roman"/>
          <w:color w:val="000000" w:themeColor="text1"/>
          <w:lang w:val="en-US"/>
        </w:rPr>
        <w:t xml:space="preserve"> </w:t>
      </w:r>
      <w:r w:rsidR="00D63A68" w:rsidRPr="007944FB">
        <w:rPr>
          <w:rFonts w:ascii="Times New Roman" w:hAnsi="Times New Roman" w:cs="Times New Roman"/>
          <w:color w:val="000000" w:themeColor="text1"/>
          <w:lang w:val="en-US"/>
        </w:rPr>
        <w:sym w:font="Symbol" w:char="F044"/>
      </w:r>
      <w:r w:rsidR="00D63A68" w:rsidRPr="007944FB">
        <w:rPr>
          <w:rFonts w:ascii="Times New Roman" w:hAnsi="Times New Roman" w:cs="Times New Roman"/>
          <w:color w:val="000000" w:themeColor="text1"/>
          <w:lang w:val="en-US"/>
        </w:rPr>
        <w:t xml:space="preserve">9,10 transcripts arising from the </w:t>
      </w:r>
      <w:r w:rsidR="00D63A68" w:rsidRPr="007944FB">
        <w:rPr>
          <w:rFonts w:ascii="Times New Roman" w:hAnsi="Times New Roman" w:cs="Times New Roman"/>
          <w:i/>
          <w:color w:val="000000" w:themeColor="text1"/>
          <w:lang w:val="en-US"/>
        </w:rPr>
        <w:t xml:space="preserve">variant allele </w:t>
      </w:r>
      <w:r w:rsidR="00D63A68" w:rsidRPr="007944FB">
        <w:rPr>
          <w:rFonts w:ascii="Times New Roman" w:hAnsi="Times New Roman" w:cs="Times New Roman"/>
          <w:color w:val="000000" w:themeColor="text1"/>
          <w:lang w:val="en-US"/>
        </w:rPr>
        <w:t xml:space="preserve">confer sufficient tumor suppressor activity </w:t>
      </w:r>
      <w:r w:rsidR="00D63A68" w:rsidRPr="007944FB">
        <w:rPr>
          <w:rFonts w:ascii="Times New Roman" w:hAnsi="Times New Roman" w:cs="Times New Roman"/>
          <w:i/>
          <w:color w:val="000000" w:themeColor="text1"/>
          <w:lang w:val="en-US"/>
        </w:rPr>
        <w:t xml:space="preserve">in vivo </w:t>
      </w:r>
      <w:r w:rsidR="00D63A68" w:rsidRPr="007944FB">
        <w:rPr>
          <w:rFonts w:ascii="Times New Roman" w:hAnsi="Times New Roman" w:cs="Times New Roman"/>
          <w:color w:val="000000" w:themeColor="text1"/>
          <w:lang w:val="en-US"/>
        </w:rPr>
        <w:t xml:space="preserve"> to compensate for the lack of FL transcripts. </w:t>
      </w:r>
      <w:r w:rsidR="00B64F72" w:rsidRPr="007944FB">
        <w:rPr>
          <w:rFonts w:ascii="Times New Roman" w:hAnsi="Times New Roman" w:cs="Times New Roman"/>
          <w:color w:val="000000" w:themeColor="text1"/>
          <w:lang w:val="en-US"/>
        </w:rPr>
        <w:t xml:space="preserve"> </w:t>
      </w:r>
      <w:r w:rsidR="00C860BE" w:rsidRPr="007944FB">
        <w:rPr>
          <w:rFonts w:ascii="Times New Roman" w:hAnsi="Times New Roman" w:cs="Times New Roman"/>
          <w:color w:val="000000" w:themeColor="text1"/>
          <w:lang w:val="en-US"/>
        </w:rPr>
        <w:t>To be more precise,</w:t>
      </w:r>
      <w:r w:rsidR="003067A4" w:rsidRPr="007944FB">
        <w:rPr>
          <w:rFonts w:ascii="Times New Roman" w:hAnsi="Times New Roman" w:cs="Times New Roman"/>
          <w:color w:val="000000" w:themeColor="text1"/>
          <w:lang w:val="en-US"/>
        </w:rPr>
        <w:t xml:space="preserve"> t</w:t>
      </w:r>
      <w:r w:rsidR="00C860BE" w:rsidRPr="007944FB">
        <w:rPr>
          <w:rFonts w:ascii="Times New Roman" w:hAnsi="Times New Roman" w:cs="Times New Roman"/>
          <w:lang w:val="en-US"/>
        </w:rPr>
        <w:t xml:space="preserve">he combined genetic and splicing data </w:t>
      </w:r>
      <w:r w:rsidR="00C860BE" w:rsidRPr="007944FB">
        <w:rPr>
          <w:rFonts w:ascii="Times New Roman" w:hAnsi="Times New Roman" w:cs="Times New Roman"/>
          <w:color w:val="000000" w:themeColor="text1"/>
          <w:lang w:val="en-US"/>
        </w:rPr>
        <w:t xml:space="preserve">lead us to formulate a </w:t>
      </w:r>
      <w:r w:rsidR="00C860BE" w:rsidRPr="007944FB">
        <w:rPr>
          <w:rFonts w:ascii="Times New Roman" w:hAnsi="Times New Roman" w:cs="Times New Roman"/>
          <w:lang w:val="en-US"/>
        </w:rPr>
        <w:sym w:font="Symbol" w:char="F044"/>
      </w:r>
      <w:r w:rsidR="00C860BE" w:rsidRPr="007944FB">
        <w:rPr>
          <w:rFonts w:ascii="Times New Roman" w:hAnsi="Times New Roman" w:cs="Times New Roman"/>
          <w:lang w:val="en-US"/>
        </w:rPr>
        <w:t xml:space="preserve">9,10 </w:t>
      </w:r>
      <w:r w:rsidR="00C860BE" w:rsidRPr="007944FB">
        <w:rPr>
          <w:rFonts w:ascii="Times New Roman" w:hAnsi="Times New Roman" w:cs="Times New Roman"/>
          <w:i/>
          <w:lang w:val="en-US"/>
        </w:rPr>
        <w:t>rescue mode</w:t>
      </w:r>
      <w:r w:rsidR="00772B21" w:rsidRPr="007944FB">
        <w:rPr>
          <w:rFonts w:ascii="Times New Roman" w:hAnsi="Times New Roman" w:cs="Times New Roman"/>
          <w:i/>
          <w:lang w:val="en-US"/>
        </w:rPr>
        <w:t>l</w:t>
      </w:r>
      <w:r w:rsidR="00C860BE" w:rsidRPr="007944FB">
        <w:rPr>
          <w:rFonts w:ascii="Times New Roman" w:hAnsi="Times New Roman" w:cs="Times New Roman"/>
          <w:lang w:val="en-US"/>
        </w:rPr>
        <w:t xml:space="preserve"> in which </w:t>
      </w:r>
      <w:r w:rsidR="00C860BE" w:rsidRPr="007944FB">
        <w:rPr>
          <w:rFonts w:ascii="Times New Roman" w:hAnsi="Times New Roman" w:cs="Times New Roman"/>
          <w:i/>
          <w:lang w:val="en-US"/>
        </w:rPr>
        <w:t xml:space="preserve">BRCA1 </w:t>
      </w:r>
      <w:r w:rsidR="00C860BE" w:rsidRPr="007944FB">
        <w:rPr>
          <w:rFonts w:ascii="Times New Roman" w:hAnsi="Times New Roman" w:cs="Times New Roman"/>
          <w:lang w:val="en-US"/>
        </w:rPr>
        <w:t xml:space="preserve">alleles with an associated </w:t>
      </w:r>
      <w:r w:rsidR="00C860BE" w:rsidRPr="007944FB">
        <w:rPr>
          <w:rFonts w:ascii="Times New Roman" w:hAnsi="Times New Roman" w:cs="Times New Roman"/>
          <w:lang w:val="en-US"/>
        </w:rPr>
        <w:sym w:font="Symbol" w:char="F044"/>
      </w:r>
      <w:r w:rsidR="00C860BE" w:rsidRPr="007944FB">
        <w:rPr>
          <w:rFonts w:ascii="Times New Roman" w:hAnsi="Times New Roman" w:cs="Times New Roman"/>
          <w:lang w:val="en-US"/>
        </w:rPr>
        <w:t>9,10</w:t>
      </w:r>
      <w:r w:rsidR="00C860BE" w:rsidRPr="007944FB">
        <w:rPr>
          <w:rFonts w:ascii="Times New Roman" w:hAnsi="Times New Roman" w:cs="Times New Roman"/>
          <w:vertAlign w:val="superscript"/>
          <w:lang w:val="en-US"/>
        </w:rPr>
        <w:t>SF</w:t>
      </w:r>
      <w:r w:rsidR="00A53C1C" w:rsidRPr="007944FB">
        <w:rPr>
          <w:rFonts w:ascii="Times New Roman" w:hAnsi="Times New Roman" w:cs="Times New Roman"/>
          <w:vertAlign w:val="superscript"/>
          <w:lang w:val="en-US"/>
        </w:rPr>
        <w:t xml:space="preserve"> </w:t>
      </w:r>
      <w:r w:rsidR="00C860BE" w:rsidRPr="007944FB">
        <w:rPr>
          <w:rFonts w:ascii="Times New Roman" w:hAnsi="Times New Roman" w:cs="Times New Roman"/>
          <w:lang w:val="en-US"/>
        </w:rPr>
        <w:t>of ≈20%-30% (as measured in blood related samples) confer tumor suppressor haplosufficiency</w:t>
      </w:r>
      <w:r w:rsidR="00772B21" w:rsidRPr="007944FB">
        <w:rPr>
          <w:rFonts w:ascii="Times New Roman" w:hAnsi="Times New Roman" w:cs="Times New Roman"/>
          <w:lang w:val="en-US"/>
        </w:rPr>
        <w:t xml:space="preserve"> (Figure 4)</w:t>
      </w:r>
      <w:r w:rsidR="00C860BE" w:rsidRPr="007944FB">
        <w:rPr>
          <w:rFonts w:ascii="Times New Roman" w:hAnsi="Times New Roman" w:cs="Times New Roman"/>
          <w:lang w:val="en-US"/>
        </w:rPr>
        <w:t>. The actual value is probably closer to 20% than to 30% (according both to qPCR and dPCR estimations in Carrier 1, and to capillary electrophoresis estimations in Carriers 2 to 8), but at any rate is very similar to that observed in control samples.</w:t>
      </w:r>
      <w:r w:rsidR="00C860BE" w:rsidRPr="007944FB">
        <w:rPr>
          <w:rFonts w:ascii="Times New Roman" w:hAnsi="Times New Roman" w:cs="Times New Roman"/>
          <w:color w:val="000000" w:themeColor="text1"/>
          <w:lang w:val="en-US"/>
        </w:rPr>
        <w:t xml:space="preserve"> </w:t>
      </w:r>
      <w:r w:rsidR="003067A4" w:rsidRPr="007944FB">
        <w:rPr>
          <w:rFonts w:ascii="Times New Roman" w:hAnsi="Times New Roman" w:cs="Times New Roman"/>
          <w:color w:val="000000" w:themeColor="text1"/>
          <w:lang w:val="en-US"/>
        </w:rPr>
        <w:t xml:space="preserve">The finding that </w:t>
      </w:r>
      <w:r w:rsidR="003067A4" w:rsidRPr="007944FB">
        <w:rPr>
          <w:rFonts w:ascii="Times New Roman" w:hAnsi="Times New Roman" w:cs="Times New Roman"/>
          <w:color w:val="000000" w:themeColor="text1"/>
          <w:lang w:val="en-US"/>
        </w:rPr>
        <w:sym w:font="Symbol" w:char="F044"/>
      </w:r>
      <w:r w:rsidR="003067A4" w:rsidRPr="007944FB">
        <w:rPr>
          <w:rFonts w:ascii="Times New Roman" w:hAnsi="Times New Roman" w:cs="Times New Roman"/>
          <w:color w:val="000000" w:themeColor="text1"/>
          <w:lang w:val="en-US"/>
        </w:rPr>
        <w:t xml:space="preserve">9,10 is a predominant alternative splicing event not only in blood derived samples but also in clinically relevant tissues such as breast and ovary (Supplemental Figure 8) is critical to support our </w:t>
      </w:r>
      <w:r w:rsidR="003067A4" w:rsidRPr="007944FB">
        <w:rPr>
          <w:rFonts w:ascii="Times New Roman" w:hAnsi="Times New Roman" w:cs="Times New Roman"/>
          <w:i/>
          <w:color w:val="000000" w:themeColor="text1"/>
          <w:lang w:val="en-US"/>
        </w:rPr>
        <w:t>rescue model</w:t>
      </w:r>
      <w:r w:rsidR="003067A4" w:rsidRPr="007944FB">
        <w:rPr>
          <w:rFonts w:ascii="Times New Roman" w:hAnsi="Times New Roman" w:cs="Times New Roman"/>
          <w:color w:val="000000" w:themeColor="text1"/>
          <w:lang w:val="en-US"/>
        </w:rPr>
        <w:t xml:space="preserve"> for both breast and ovarian cancer. Indeed, </w:t>
      </w:r>
      <w:r w:rsidR="003067A4" w:rsidRPr="007944FB">
        <w:rPr>
          <w:rFonts w:ascii="Times New Roman" w:hAnsi="Times New Roman" w:cs="Times New Roman"/>
          <w:color w:val="000000"/>
        </w:rPr>
        <w:t xml:space="preserve">family history of breast and/or ovarian cancer is a key criterion for genetic testing for most </w:t>
      </w:r>
      <w:r w:rsidR="003067A4" w:rsidRPr="007944FB">
        <w:rPr>
          <w:rFonts w:ascii="Times New Roman" w:hAnsi="Times New Roman" w:cs="Times New Roman"/>
          <w:color w:val="000000"/>
        </w:rPr>
        <w:lastRenderedPageBreak/>
        <w:t>participating ENIGMA and CIMBA sites, and segregation analysis modelled both breast and ovarian cancer risk, providing</w:t>
      </w:r>
      <w:r w:rsidR="00CB3CB2">
        <w:rPr>
          <w:rFonts w:ascii="Times New Roman" w:hAnsi="Times New Roman" w:cs="Times New Roman"/>
          <w:color w:val="000000"/>
        </w:rPr>
        <w:t xml:space="preserve"> </w:t>
      </w:r>
      <w:r w:rsidR="003067A4" w:rsidRPr="007944FB">
        <w:rPr>
          <w:rFonts w:ascii="Times New Roman" w:hAnsi="Times New Roman" w:cs="Times New Roman"/>
          <w:color w:val="000000"/>
        </w:rPr>
        <w:t> no indication that </w:t>
      </w:r>
      <w:r w:rsidR="003067A4" w:rsidRPr="007944FB">
        <w:rPr>
          <w:rFonts w:ascii="Times New Roman" w:hAnsi="Times New Roman" w:cs="Times New Roman"/>
          <w:i/>
          <w:color w:val="000000"/>
        </w:rPr>
        <w:t>BRCA1</w:t>
      </w:r>
      <w:r w:rsidR="003067A4" w:rsidRPr="007944FB">
        <w:rPr>
          <w:rFonts w:ascii="Times New Roman" w:hAnsi="Times New Roman" w:cs="Times New Roman"/>
          <w:color w:val="000000"/>
        </w:rPr>
        <w:t xml:space="preserve"> c.594-2A&gt;C (IVS9-2</w:t>
      </w:r>
      <w:r w:rsidR="00CB3CB2">
        <w:rPr>
          <w:rFonts w:ascii="Times New Roman" w:hAnsi="Times New Roman" w:cs="Times New Roman"/>
          <w:color w:val="000000"/>
        </w:rPr>
        <w:t>A&gt;C</w:t>
      </w:r>
      <w:r w:rsidR="003067A4" w:rsidRPr="007944FB">
        <w:rPr>
          <w:rFonts w:ascii="Times New Roman" w:hAnsi="Times New Roman" w:cs="Times New Roman"/>
          <w:color w:val="000000"/>
        </w:rPr>
        <w:t xml:space="preserve">) could be associated with increased ovarian cancer risk only. </w:t>
      </w:r>
      <w:r w:rsidR="003067A4" w:rsidRPr="007944FB">
        <w:rPr>
          <w:rFonts w:ascii="Times New Roman" w:hAnsi="Times New Roman" w:cs="Times New Roman"/>
        </w:rPr>
        <w:t xml:space="preserve">Further, similar to our findings reported for breast cancer, case-control data from a parallel study by the Ovarian Cancer Association Consortium does not support an association with ovarian cancer risk, with </w:t>
      </w:r>
      <w:r w:rsidR="003067A4" w:rsidRPr="007944FB">
        <w:rPr>
          <w:rFonts w:ascii="Times New Roman" w:hAnsi="Times New Roman" w:cs="Times New Roman"/>
          <w:i/>
        </w:rPr>
        <w:t>BRCA1</w:t>
      </w:r>
      <w:r w:rsidR="003067A4" w:rsidRPr="007944FB">
        <w:rPr>
          <w:rFonts w:ascii="Times New Roman" w:hAnsi="Times New Roman" w:cs="Times New Roman"/>
        </w:rPr>
        <w:t xml:space="preserve"> c.594-2A&gt;C identified in 2/16,121 cases and 4/26,167 controls (OCAC, unpublished data).</w:t>
      </w:r>
      <w:r w:rsidR="00A53C1C" w:rsidRPr="007944FB">
        <w:rPr>
          <w:rFonts w:ascii="Times New Roman" w:hAnsi="Times New Roman" w:cs="Times New Roman"/>
        </w:rPr>
        <w:t xml:space="preserve"> Note that </w:t>
      </w:r>
      <w:r w:rsidR="00133C7C" w:rsidRPr="007944FB">
        <w:rPr>
          <w:rFonts w:ascii="Times New Roman" w:hAnsi="Times New Roman" w:cs="Times New Roman"/>
        </w:rPr>
        <w:t xml:space="preserve">the </w:t>
      </w:r>
      <w:r w:rsidR="00133C7C" w:rsidRPr="007944FB">
        <w:rPr>
          <w:rFonts w:ascii="Times New Roman" w:hAnsi="Times New Roman" w:cs="Times New Roman"/>
          <w:i/>
          <w:lang w:val="en-US"/>
        </w:rPr>
        <w:t>BRCA1</w:t>
      </w:r>
      <w:r w:rsidR="00133C7C" w:rsidRPr="007944FB">
        <w:rPr>
          <w:rFonts w:ascii="Times New Roman" w:hAnsi="Times New Roman" w:cs="Times New Roman"/>
          <w:lang w:val="en-US"/>
        </w:rPr>
        <w:t xml:space="preserve"> </w:t>
      </w:r>
      <w:r w:rsidR="00133C7C" w:rsidRPr="007944FB">
        <w:rPr>
          <w:rFonts w:ascii="Times New Roman" w:hAnsi="Times New Roman" w:cs="Times New Roman"/>
          <w:lang w:val="en-US"/>
        </w:rPr>
        <w:sym w:font="Symbol" w:char="F044"/>
      </w:r>
      <w:r w:rsidR="00133C7C" w:rsidRPr="007944FB">
        <w:rPr>
          <w:rFonts w:ascii="Times New Roman" w:hAnsi="Times New Roman" w:cs="Times New Roman"/>
          <w:lang w:val="en-US"/>
        </w:rPr>
        <w:t xml:space="preserve">9,10 </w:t>
      </w:r>
      <w:r w:rsidR="00133C7C" w:rsidRPr="007944FB">
        <w:rPr>
          <w:rFonts w:ascii="Times New Roman" w:hAnsi="Times New Roman" w:cs="Times New Roman"/>
          <w:i/>
          <w:lang w:val="en-US"/>
        </w:rPr>
        <w:t>rescue model</w:t>
      </w:r>
      <w:r w:rsidR="00A53C1C" w:rsidRPr="007944FB">
        <w:rPr>
          <w:rFonts w:ascii="Times New Roman" w:hAnsi="Times New Roman" w:cs="Times New Roman"/>
        </w:rPr>
        <w:t xml:space="preserve"> predicts</w:t>
      </w:r>
      <w:r w:rsidR="00133C7C" w:rsidRPr="007944FB">
        <w:rPr>
          <w:rFonts w:ascii="Times New Roman" w:hAnsi="Times New Roman" w:cs="Times New Roman"/>
        </w:rPr>
        <w:t xml:space="preserve"> </w:t>
      </w:r>
      <w:r w:rsidR="00A53C1C" w:rsidRPr="007944FB">
        <w:rPr>
          <w:rFonts w:ascii="Times New Roman" w:hAnsi="Times New Roman" w:cs="Times New Roman"/>
          <w:lang w:val="en-US"/>
        </w:rPr>
        <w:t xml:space="preserve">lack of </w:t>
      </w:r>
      <w:r w:rsidR="00772B21" w:rsidRPr="007944FB">
        <w:rPr>
          <w:rFonts w:ascii="Times New Roman" w:hAnsi="Times New Roman" w:cs="Times New Roman"/>
          <w:lang w:val="en-US"/>
        </w:rPr>
        <w:t xml:space="preserve">breast and ovarian cancer </w:t>
      </w:r>
      <w:r w:rsidR="00A53C1C" w:rsidRPr="007944FB">
        <w:rPr>
          <w:rFonts w:ascii="Times New Roman" w:hAnsi="Times New Roman" w:cs="Times New Roman"/>
          <w:lang w:val="en-US"/>
        </w:rPr>
        <w:t xml:space="preserve">risk </w:t>
      </w:r>
      <w:r w:rsidR="00133C7C" w:rsidRPr="007944FB">
        <w:rPr>
          <w:rFonts w:ascii="Times New Roman" w:hAnsi="Times New Roman" w:cs="Times New Roman"/>
          <w:lang w:val="en-US"/>
        </w:rPr>
        <w:t xml:space="preserve">not </w:t>
      </w:r>
      <w:r w:rsidR="00A53C1C" w:rsidRPr="007944FB">
        <w:rPr>
          <w:rFonts w:ascii="Times New Roman" w:hAnsi="Times New Roman" w:cs="Times New Roman"/>
          <w:lang w:val="en-US"/>
        </w:rPr>
        <w:t xml:space="preserve">only for </w:t>
      </w:r>
      <w:r w:rsidR="00A53C1C" w:rsidRPr="007944FB">
        <w:rPr>
          <w:rFonts w:ascii="Times New Roman" w:hAnsi="Times New Roman" w:cs="Times New Roman"/>
          <w:i/>
          <w:lang w:val="en-US"/>
        </w:rPr>
        <w:t>BRCA1</w:t>
      </w:r>
      <w:r w:rsidR="00133C7C" w:rsidRPr="007944FB">
        <w:rPr>
          <w:rFonts w:ascii="Times New Roman" w:hAnsi="Times New Roman" w:cs="Times New Roman"/>
          <w:i/>
          <w:lang w:val="en-US"/>
        </w:rPr>
        <w:t xml:space="preserve"> </w:t>
      </w:r>
      <w:r w:rsidR="00133C7C" w:rsidRPr="007944FB">
        <w:rPr>
          <w:rFonts w:ascii="Times New Roman" w:hAnsi="Times New Roman" w:cs="Times New Roman"/>
          <w:lang w:val="en-US"/>
        </w:rPr>
        <w:t>variants causing exon 10 skipping</w:t>
      </w:r>
      <w:r w:rsidR="00772B21" w:rsidRPr="007944FB">
        <w:rPr>
          <w:rFonts w:ascii="Times New Roman" w:hAnsi="Times New Roman" w:cs="Times New Roman"/>
          <w:lang w:val="en-US"/>
        </w:rPr>
        <w:t xml:space="preserve"> (or exon 9 skipping)</w:t>
      </w:r>
      <w:r w:rsidR="00133C7C" w:rsidRPr="007944FB">
        <w:rPr>
          <w:rFonts w:ascii="Times New Roman" w:hAnsi="Times New Roman" w:cs="Times New Roman"/>
          <w:i/>
          <w:lang w:val="en-US"/>
        </w:rPr>
        <w:t xml:space="preserve">, but </w:t>
      </w:r>
      <w:r w:rsidR="00772B21" w:rsidRPr="007944FB">
        <w:rPr>
          <w:rFonts w:ascii="Times New Roman" w:hAnsi="Times New Roman" w:cs="Times New Roman"/>
          <w:lang w:val="en-US"/>
        </w:rPr>
        <w:t>to any loss-of-function mutation in exons 9 or 10</w:t>
      </w:r>
      <w:r w:rsidR="00A53C1C" w:rsidRPr="007944FB">
        <w:rPr>
          <w:rFonts w:ascii="Times New Roman" w:hAnsi="Times New Roman" w:cs="Times New Roman"/>
          <w:lang w:val="en-US"/>
        </w:rPr>
        <w:t xml:space="preserve"> (</w:t>
      </w:r>
      <w:r w:rsidR="00133C7C" w:rsidRPr="007944FB">
        <w:rPr>
          <w:rFonts w:ascii="Times New Roman" w:hAnsi="Times New Roman" w:cs="Times New Roman"/>
          <w:lang w:val="en-US"/>
        </w:rPr>
        <w:t>nonsense or</w:t>
      </w:r>
      <w:r w:rsidR="00A53C1C" w:rsidRPr="007944FB">
        <w:rPr>
          <w:rFonts w:ascii="Times New Roman" w:hAnsi="Times New Roman" w:cs="Times New Roman"/>
          <w:lang w:val="en-US"/>
        </w:rPr>
        <w:t xml:space="preserve"> frame shift mutations), provided that the mutant allele produces </w:t>
      </w:r>
      <w:r w:rsidR="00A53C1C" w:rsidRPr="007944FB">
        <w:rPr>
          <w:rFonts w:ascii="Times New Roman" w:hAnsi="Times New Roman" w:cs="Times New Roman"/>
          <w:i/>
          <w:lang w:val="en-US"/>
        </w:rPr>
        <w:t xml:space="preserve">normal </w:t>
      </w:r>
      <w:r w:rsidR="00A53C1C" w:rsidRPr="007944FB">
        <w:rPr>
          <w:rFonts w:ascii="Times New Roman" w:hAnsi="Times New Roman" w:cs="Times New Roman"/>
          <w:lang w:val="en-US"/>
        </w:rPr>
        <w:t>levels of</w:t>
      </w:r>
      <w:r w:rsidR="00133C7C" w:rsidRPr="007944FB">
        <w:rPr>
          <w:rFonts w:ascii="Times New Roman" w:hAnsi="Times New Roman" w:cs="Times New Roman"/>
          <w:lang w:val="en-US"/>
        </w:rPr>
        <w:t xml:space="preserve"> </w:t>
      </w:r>
      <w:r w:rsidR="00A53C1C" w:rsidRPr="007944FB">
        <w:rPr>
          <w:rFonts w:ascii="Times New Roman" w:hAnsi="Times New Roman" w:cs="Times New Roman"/>
          <w:lang w:val="en-US"/>
        </w:rPr>
        <w:sym w:font="Symbol" w:char="F044"/>
      </w:r>
      <w:r w:rsidR="00A53C1C" w:rsidRPr="007944FB">
        <w:rPr>
          <w:rFonts w:ascii="Times New Roman" w:hAnsi="Times New Roman" w:cs="Times New Roman"/>
          <w:lang w:val="en-US"/>
        </w:rPr>
        <w:t>9,10 transcripts</w:t>
      </w:r>
      <w:r w:rsidR="00772B21" w:rsidRPr="007944FB">
        <w:rPr>
          <w:rFonts w:ascii="Times New Roman" w:hAnsi="Times New Roman" w:cs="Times New Roman"/>
          <w:lang w:val="en-US"/>
        </w:rPr>
        <w:t xml:space="preserve"> (Figure 4)</w:t>
      </w:r>
      <w:r w:rsidR="00A53C1C" w:rsidRPr="007944FB">
        <w:rPr>
          <w:rFonts w:ascii="Times New Roman" w:hAnsi="Times New Roman" w:cs="Times New Roman"/>
          <w:lang w:val="en-US"/>
        </w:rPr>
        <w:t xml:space="preserve">. </w:t>
      </w:r>
    </w:p>
    <w:p w:rsidR="00C860BE" w:rsidRPr="007944FB" w:rsidRDefault="003067A4" w:rsidP="007944FB">
      <w:pPr>
        <w:spacing w:line="480" w:lineRule="auto"/>
        <w:jc w:val="both"/>
        <w:rPr>
          <w:rFonts w:ascii="Times New Roman" w:hAnsi="Times New Roman" w:cs="Times New Roman"/>
          <w:lang w:val="en-US"/>
        </w:rPr>
      </w:pPr>
      <w:r w:rsidRPr="007944FB">
        <w:rPr>
          <w:rFonts w:ascii="Times New Roman" w:hAnsi="Times New Roman" w:cs="Times New Roman"/>
          <w:color w:val="000000" w:themeColor="text1"/>
          <w:lang w:val="en-US"/>
        </w:rPr>
        <w:t xml:space="preserve">Evidently, the </w:t>
      </w:r>
      <w:r w:rsidRPr="007944FB">
        <w:rPr>
          <w:rFonts w:ascii="Times New Roman" w:hAnsi="Times New Roman" w:cs="Times New Roman"/>
          <w:i/>
          <w:lang w:val="en-US"/>
        </w:rPr>
        <w:t>BRCA1</w:t>
      </w:r>
      <w:r w:rsidRPr="007944FB">
        <w:rPr>
          <w:rFonts w:ascii="Times New Roman" w:hAnsi="Times New Roman" w:cs="Times New Roman"/>
          <w:lang w:val="en-US"/>
        </w:rPr>
        <w:t xml:space="preserve"> </w:t>
      </w:r>
      <w:r w:rsidRPr="007944FB">
        <w:rPr>
          <w:rFonts w:ascii="Times New Roman" w:hAnsi="Times New Roman" w:cs="Times New Roman"/>
          <w:lang w:val="en-US"/>
        </w:rPr>
        <w:sym w:font="Symbol" w:char="F044"/>
      </w:r>
      <w:r w:rsidRPr="007944FB">
        <w:rPr>
          <w:rFonts w:ascii="Times New Roman" w:hAnsi="Times New Roman" w:cs="Times New Roman"/>
          <w:lang w:val="en-US"/>
        </w:rPr>
        <w:t xml:space="preserve">9,10 </w:t>
      </w:r>
      <w:r w:rsidRPr="007944FB">
        <w:rPr>
          <w:rFonts w:ascii="Times New Roman" w:hAnsi="Times New Roman" w:cs="Times New Roman"/>
          <w:i/>
          <w:lang w:val="en-US"/>
        </w:rPr>
        <w:t xml:space="preserve">rescue model </w:t>
      </w:r>
      <w:r w:rsidRPr="007944FB">
        <w:rPr>
          <w:rFonts w:ascii="Times New Roman" w:hAnsi="Times New Roman" w:cs="Times New Roman"/>
          <w:lang w:val="en-US"/>
        </w:rPr>
        <w:t xml:space="preserve">presumes that </w:t>
      </w:r>
      <w:r w:rsidRPr="007944FB">
        <w:rPr>
          <w:rFonts w:ascii="Times New Roman" w:hAnsi="Times New Roman" w:cs="Times New Roman"/>
          <w:lang w:val="en-US"/>
        </w:rPr>
        <w:sym w:font="Symbol" w:char="F044"/>
      </w:r>
      <w:r w:rsidRPr="007944FB">
        <w:rPr>
          <w:rFonts w:ascii="Times New Roman" w:hAnsi="Times New Roman" w:cs="Times New Roman"/>
          <w:lang w:val="en-US"/>
        </w:rPr>
        <w:t>9,10 transcripts encode a protein isoform (BRCA1</w:t>
      </w:r>
      <w:r w:rsidRPr="007944FB">
        <w:rPr>
          <w:rFonts w:ascii="Times New Roman" w:hAnsi="Times New Roman" w:cs="Times New Roman"/>
          <w:vertAlign w:val="superscript"/>
          <w:lang w:val="en-US"/>
        </w:rPr>
        <w:t>p.Gly183_Lys223del</w:t>
      </w:r>
      <w:r w:rsidRPr="007944FB">
        <w:rPr>
          <w:rFonts w:ascii="Times New Roman" w:hAnsi="Times New Roman" w:cs="Times New Roman"/>
          <w:lang w:val="en-US"/>
        </w:rPr>
        <w:t xml:space="preserve">) that has tumor suppressor activity. To our knowledge, this </w:t>
      </w:r>
      <w:r w:rsidR="00061736" w:rsidRPr="007944FB">
        <w:rPr>
          <w:rFonts w:ascii="Times New Roman" w:hAnsi="Times New Roman" w:cs="Times New Roman"/>
          <w:lang w:val="en-US"/>
        </w:rPr>
        <w:t>BRCA1</w:t>
      </w:r>
      <w:r w:rsidR="00061736" w:rsidRPr="007944FB">
        <w:rPr>
          <w:rFonts w:ascii="Times New Roman" w:hAnsi="Times New Roman" w:cs="Times New Roman"/>
          <w:color w:val="000000" w:themeColor="text1"/>
          <w:lang w:val="en-US"/>
        </w:rPr>
        <w:t xml:space="preserve"> </w:t>
      </w:r>
      <w:r w:rsidRPr="007944FB">
        <w:rPr>
          <w:rFonts w:ascii="Times New Roman" w:hAnsi="Times New Roman" w:cs="Times New Roman"/>
          <w:color w:val="000000" w:themeColor="text1"/>
          <w:lang w:val="en-US"/>
        </w:rPr>
        <w:t xml:space="preserve">isoform (lacking only 41 out of 1863 amino acid residues) has </w:t>
      </w:r>
      <w:r w:rsidRPr="007944FB">
        <w:rPr>
          <w:rFonts w:ascii="Times New Roman" w:hAnsi="Times New Roman" w:cs="Times New Roman"/>
          <w:lang w:val="en-US"/>
        </w:rPr>
        <w:t xml:space="preserve">not been detected </w:t>
      </w:r>
      <w:r w:rsidRPr="007944FB">
        <w:rPr>
          <w:rFonts w:ascii="Times New Roman" w:hAnsi="Times New Roman" w:cs="Times New Roman"/>
          <w:i/>
          <w:lang w:val="en-US"/>
        </w:rPr>
        <w:t>in vivo</w:t>
      </w:r>
      <w:r w:rsidRPr="007944FB">
        <w:rPr>
          <w:rFonts w:ascii="Times New Roman" w:hAnsi="Times New Roman" w:cs="Times New Roman"/>
          <w:lang w:val="en-US"/>
        </w:rPr>
        <w:t xml:space="preserve">, nor functionally characterized </w:t>
      </w:r>
      <w:r w:rsidRPr="007944FB">
        <w:rPr>
          <w:rFonts w:ascii="Times New Roman" w:hAnsi="Times New Roman" w:cs="Times New Roman"/>
          <w:i/>
          <w:lang w:val="en-US"/>
        </w:rPr>
        <w:t>in vitro</w:t>
      </w:r>
      <w:r w:rsidR="007C6C25" w:rsidRPr="007944FB">
        <w:rPr>
          <w:rFonts w:ascii="Times New Roman" w:hAnsi="Times New Roman" w:cs="Times New Roman"/>
          <w:lang w:val="en-US"/>
        </w:rPr>
        <w:t xml:space="preserve">, but tumor suppressor activity is fully compatible with structural considerations: 1) the 41 missing residues are unlikely to affect protein folding, since they are embedded in an intrinsically disordered protein region spanning amino acids 170-1649 </w:t>
      </w:r>
      <w:r w:rsidR="0098446F" w:rsidRPr="007944FB">
        <w:rPr>
          <w:rFonts w:ascii="Times New Roman" w:hAnsi="Times New Roman" w:cs="Times New Roman"/>
          <w:lang w:val="en-US"/>
        </w:rPr>
        <w:fldChar w:fldCharType="begin">
          <w:fldData xml:space="preserve">PEVuZE5vdGU+PENpdGU+PEF1dGhvcj5NYXJrPC9BdXRob3I+PFllYXI+MjAwNTwvWWVhcj48UmVj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PEVuZE5vdGU+PENpdGU+PEF1dGhvcj5NYXJrPC9BdXRob3I+PFllYXI+MjAwNTwvWWVhcj48UmVj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9" w:tooltip="Mark, 2005 #21" w:history="1">
        <w:r w:rsidR="001E6C73">
          <w:rPr>
            <w:rFonts w:ascii="Times New Roman" w:hAnsi="Times New Roman" w:cs="Times New Roman"/>
            <w:noProof/>
            <w:lang w:val="en-US"/>
          </w:rPr>
          <w:t>9</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7C6C25" w:rsidRPr="007944FB">
        <w:rPr>
          <w:rFonts w:ascii="Times New Roman" w:hAnsi="Times New Roman" w:cs="Times New Roman"/>
          <w:lang w:val="en-US"/>
        </w:rPr>
        <w:t>;  2) BRCA1</w:t>
      </w:r>
      <w:r w:rsidR="007C6C25" w:rsidRPr="007944FB">
        <w:rPr>
          <w:rFonts w:ascii="Times New Roman" w:hAnsi="Times New Roman" w:cs="Times New Roman"/>
          <w:vertAlign w:val="superscript"/>
          <w:lang w:val="en-US"/>
        </w:rPr>
        <w:t xml:space="preserve">Gly183_Lys223del </w:t>
      </w:r>
      <w:r w:rsidR="007C6C25" w:rsidRPr="007944FB">
        <w:rPr>
          <w:rFonts w:ascii="Times New Roman" w:hAnsi="Times New Roman" w:cs="Times New Roman"/>
          <w:lang w:val="en-US"/>
        </w:rPr>
        <w:t>includes all known functional domains/residues critical for tumor suppression, including the RING domain</w:t>
      </w:r>
      <w:r w:rsidR="008E40F8">
        <w:rPr>
          <w:rFonts w:ascii="Times New Roman" w:hAnsi="Times New Roman" w:cs="Times New Roman"/>
          <w:lang w:val="en-US"/>
        </w:rPr>
        <w:t xml:space="preserve"> </w:t>
      </w:r>
      <w:r w:rsidR="007C6C25" w:rsidRPr="007944FB">
        <w:rPr>
          <w:rFonts w:ascii="Times New Roman" w:hAnsi="Times New Roman" w:cs="Times New Roman"/>
          <w:lang w:val="en-US"/>
        </w:rPr>
        <w:t xml:space="preserve">(spanning amino acids 2-103) that mediates binding to BARD1, an obligated heterodimer partner </w:t>
      </w:r>
      <w:r w:rsidR="007C6C25" w:rsidRPr="007944FB">
        <w:rPr>
          <w:rFonts w:ascii="Times New Roman" w:hAnsi="Times New Roman" w:cs="Times New Roman"/>
          <w:i/>
          <w:lang w:val="en-US"/>
        </w:rPr>
        <w:t>in vivo</w:t>
      </w:r>
      <w:r w:rsidR="008E40F8">
        <w:rPr>
          <w:rFonts w:ascii="Times New Roman" w:hAnsi="Times New Roman" w:cs="Times New Roman"/>
          <w:i/>
          <w:lang w:val="en-US"/>
        </w:rPr>
        <w:t xml:space="preserve"> </w:t>
      </w:r>
      <w:r w:rsidR="0098446F" w:rsidRPr="007944FB">
        <w:rPr>
          <w:rFonts w:ascii="Times New Roman" w:hAnsi="Times New Roman" w:cs="Times New Roman"/>
          <w:lang w:val="en-US"/>
        </w:rPr>
        <w:fldChar w:fldCharType="begin">
          <w:fldData xml:space="preserve">PEVuZE5vdGU+PENpdGU+PEF1dGhvcj5DbGFyazwvQXV0aG9yPjxZZWFyPjIwMTI8L1llYXI+PFJl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PEVuZE5vdGU+PENpdGU+PEF1dGhvcj5DbGFyazwvQXV0aG9yPjxZZWFyPjIwMTI8L1llYXI+PFJl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0" w:tooltip="Clark, 2012 #20" w:history="1">
        <w:r w:rsidR="001E6C73">
          <w:rPr>
            <w:rFonts w:ascii="Times New Roman" w:hAnsi="Times New Roman" w:cs="Times New Roman"/>
            <w:noProof/>
            <w:lang w:val="en-US"/>
          </w:rPr>
          <w:t>10</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7C6C25" w:rsidRPr="007944FB">
        <w:rPr>
          <w:rFonts w:ascii="Times New Roman" w:hAnsi="Times New Roman" w:cs="Times New Roman"/>
          <w:lang w:val="en-US"/>
        </w:rPr>
        <w:t>. Interestingly, BRCA1</w:t>
      </w:r>
      <w:r w:rsidR="007C6C25" w:rsidRPr="007944FB">
        <w:rPr>
          <w:rFonts w:ascii="Times New Roman" w:hAnsi="Times New Roman" w:cs="Times New Roman"/>
          <w:vertAlign w:val="superscript"/>
          <w:lang w:val="en-US"/>
        </w:rPr>
        <w:t xml:space="preserve">p.Gly183_Lys223del </w:t>
      </w:r>
      <w:r w:rsidR="007C6C25" w:rsidRPr="007944FB">
        <w:rPr>
          <w:rFonts w:ascii="Times New Roman" w:hAnsi="Times New Roman" w:cs="Times New Roman"/>
          <w:lang w:val="en-US"/>
        </w:rPr>
        <w:t xml:space="preserve">lacks some residues critical for E3 ligase activity </w:t>
      </w:r>
      <w:r w:rsidR="0098446F" w:rsidRPr="007944FB">
        <w:rPr>
          <w:rFonts w:ascii="Times New Roman" w:hAnsi="Times New Roman" w:cs="Times New Roman"/>
          <w:lang w:val="en-US"/>
        </w:rPr>
        <w:fldChar w:fldCharType="begin">
          <w:fldData xml:space="preserve">PEVuZE5vdGU+PENpdGU+PEF1dGhvcj5TdGFyaXRhPC9BdXRob3I+PFllYXI+MjAxNTwvWWVhcj48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PEVuZE5vdGU+PENpdGU+PEF1dGhvcj5TdGFyaXRhPC9BdXRob3I+PFllYXI+MjAxNTwvWWVhcj48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1" w:tooltip="Starita, 2015 #31" w:history="1">
        <w:r w:rsidR="001E6C73">
          <w:rPr>
            <w:rFonts w:ascii="Times New Roman" w:hAnsi="Times New Roman" w:cs="Times New Roman"/>
            <w:noProof/>
            <w:lang w:val="en-US"/>
          </w:rPr>
          <w:t>11</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7C6C25" w:rsidRPr="007944FB">
        <w:rPr>
          <w:rFonts w:ascii="Times New Roman" w:hAnsi="Times New Roman" w:cs="Times New Roman"/>
          <w:lang w:val="en-US"/>
        </w:rPr>
        <w:t xml:space="preserve">, a </w:t>
      </w:r>
      <w:r w:rsidR="007C6C25" w:rsidRPr="007944FB">
        <w:rPr>
          <w:rFonts w:ascii="Times New Roman" w:hAnsi="Times New Roman" w:cs="Times New Roman"/>
          <w:i/>
          <w:lang w:val="en-US"/>
        </w:rPr>
        <w:t>BRCA1</w:t>
      </w:r>
      <w:r w:rsidR="007C6C25" w:rsidRPr="007944FB">
        <w:rPr>
          <w:rFonts w:ascii="Times New Roman" w:hAnsi="Times New Roman" w:cs="Times New Roman"/>
          <w:lang w:val="en-US"/>
        </w:rPr>
        <w:t xml:space="preserve"> function that appears to be dispensable for tumor suppression </w:t>
      </w:r>
      <w:r w:rsidR="0098446F" w:rsidRPr="007944FB">
        <w:rPr>
          <w:rFonts w:ascii="Times New Roman" w:hAnsi="Times New Roman" w:cs="Times New Roman"/>
          <w:lang w:val="en-US"/>
        </w:rPr>
        <w:fldChar w:fldCharType="begin">
          <w:fldData xml:space="preserve">PEVuZE5vdGU+PENpdGU+PEF1dGhvcj5TaGFreWE8L0F1dGhvcj48WWVhcj4yMDExPC9ZZWFyPjxS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PEVuZE5vdGU+PENpdGU+PEF1dGhvcj5TaGFreWE8L0F1dGhvcj48WWVhcj4yMDExPC9ZZWFyPjxS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2" w:tooltip="Shakya, 2011 #32" w:history="1">
        <w:r w:rsidR="001E6C73">
          <w:rPr>
            <w:rFonts w:ascii="Times New Roman" w:hAnsi="Times New Roman" w:cs="Times New Roman"/>
            <w:noProof/>
            <w:lang w:val="en-US"/>
          </w:rPr>
          <w:t>12</w:t>
        </w:r>
      </w:hyperlink>
      <w:r w:rsidR="007944FB">
        <w:rPr>
          <w:rFonts w:ascii="Times New Roman" w:hAnsi="Times New Roman" w:cs="Times New Roman"/>
          <w:noProof/>
          <w:lang w:val="en-US"/>
        </w:rPr>
        <w:t xml:space="preserve">, </w:t>
      </w:r>
      <w:hyperlink w:anchor="_ENREF_13" w:tooltip="Savage, 2015 #33" w:history="1">
        <w:r w:rsidR="001E6C73">
          <w:rPr>
            <w:rFonts w:ascii="Times New Roman" w:hAnsi="Times New Roman" w:cs="Times New Roman"/>
            <w:noProof/>
            <w:lang w:val="en-US"/>
          </w:rPr>
          <w:t>13</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7C6C25" w:rsidRPr="007944FB">
        <w:rPr>
          <w:rFonts w:ascii="Times New Roman" w:hAnsi="Times New Roman" w:cs="Times New Roman"/>
          <w:lang w:val="en-US"/>
        </w:rPr>
        <w:t>. Yet</w:t>
      </w:r>
      <w:r w:rsidRPr="007944FB">
        <w:rPr>
          <w:rFonts w:ascii="Times New Roman" w:hAnsi="Times New Roman" w:cs="Times New Roman"/>
          <w:lang w:val="en-US"/>
        </w:rPr>
        <w:t>, the most compelling argument supporting BRCA1</w:t>
      </w:r>
      <w:r w:rsidRPr="007944FB">
        <w:rPr>
          <w:rFonts w:ascii="Times New Roman" w:hAnsi="Times New Roman" w:cs="Times New Roman"/>
          <w:vertAlign w:val="superscript"/>
          <w:lang w:val="en-US"/>
        </w:rPr>
        <w:t>p.Gly183_Lys223del</w:t>
      </w:r>
      <w:r w:rsidRPr="007944FB">
        <w:rPr>
          <w:rFonts w:ascii="Times New Roman" w:hAnsi="Times New Roman" w:cs="Times New Roman"/>
          <w:lang w:val="en-US"/>
        </w:rPr>
        <w:t xml:space="preserve"> tumor suppressor activity stems from combined genetic and splicing analyses of </w:t>
      </w:r>
      <w:r w:rsidRPr="007944FB">
        <w:rPr>
          <w:rFonts w:ascii="Times New Roman" w:hAnsi="Times New Roman" w:cs="Times New Roman"/>
          <w:i/>
          <w:lang w:val="en-US"/>
        </w:rPr>
        <w:t>BRCA1</w:t>
      </w:r>
      <w:r w:rsidRPr="007944FB">
        <w:rPr>
          <w:rFonts w:ascii="Times New Roman" w:hAnsi="Times New Roman" w:cs="Times New Roman"/>
          <w:lang w:val="en-US"/>
        </w:rPr>
        <w:t xml:space="preserve"> c.591C&gt;T</w:t>
      </w:r>
      <w:r w:rsidR="007C6C25" w:rsidRPr="007944FB">
        <w:rPr>
          <w:rFonts w:ascii="Times New Roman" w:hAnsi="Times New Roman" w:cs="Times New Roman"/>
          <w:lang w:val="en-US"/>
        </w:rPr>
        <w:t xml:space="preserve"> </w:t>
      </w:r>
      <w:r w:rsidR="00F12DF3" w:rsidRPr="007944FB">
        <w:rPr>
          <w:rFonts w:ascii="Times New Roman" w:hAnsi="Times New Roman" w:cs="Times New Roman"/>
          <w:lang w:val="en-US"/>
        </w:rPr>
        <w:t>(</w:t>
      </w:r>
      <w:r w:rsidR="007C6C25" w:rsidRPr="007944FB">
        <w:rPr>
          <w:rFonts w:ascii="Times New Roman" w:hAnsi="Times New Roman" w:cs="Times New Roman"/>
          <w:bCs/>
          <w:lang w:val="en-US"/>
        </w:rPr>
        <w:t>rs1799965</w:t>
      </w:r>
      <w:r w:rsidR="00F12DF3" w:rsidRPr="007944FB">
        <w:rPr>
          <w:rFonts w:ascii="Times New Roman" w:hAnsi="Times New Roman" w:cs="Times New Roman"/>
          <w:bCs/>
          <w:lang w:val="en-US"/>
        </w:rPr>
        <w:t>)</w:t>
      </w:r>
      <w:r w:rsidRPr="007944FB">
        <w:rPr>
          <w:rFonts w:ascii="Times New Roman" w:hAnsi="Times New Roman" w:cs="Times New Roman"/>
          <w:lang w:val="en-US"/>
        </w:rPr>
        <w:t xml:space="preserve">. This </w:t>
      </w:r>
      <w:r w:rsidR="00F12DF3" w:rsidRPr="007944FB">
        <w:rPr>
          <w:rFonts w:ascii="Times New Roman" w:hAnsi="Times New Roman" w:cs="Times New Roman"/>
          <w:lang w:val="en-US"/>
        </w:rPr>
        <w:t>variant</w:t>
      </w:r>
      <w:r w:rsidRPr="007944FB">
        <w:rPr>
          <w:rFonts w:ascii="Times New Roman" w:hAnsi="Times New Roman" w:cs="Times New Roman"/>
          <w:lang w:val="en-US"/>
        </w:rPr>
        <w:t xml:space="preserve">, </w:t>
      </w:r>
      <w:r w:rsidRPr="007944FB">
        <w:rPr>
          <w:rFonts w:ascii="Times New Roman" w:hAnsi="Times New Roman" w:cs="Times New Roman"/>
          <w:i/>
          <w:lang w:val="en-US"/>
        </w:rPr>
        <w:t>also</w:t>
      </w:r>
      <w:r w:rsidRPr="007944FB">
        <w:rPr>
          <w:rFonts w:ascii="Times New Roman" w:hAnsi="Times New Roman" w:cs="Times New Roman"/>
          <w:lang w:val="en-US"/>
        </w:rPr>
        <w:t xml:space="preserve"> not associated with the high risk of cancer expected for a pathogenic </w:t>
      </w:r>
      <w:r w:rsidRPr="007944FB">
        <w:rPr>
          <w:rFonts w:ascii="Times New Roman" w:hAnsi="Times New Roman" w:cs="Times New Roman"/>
          <w:i/>
          <w:lang w:val="en-US"/>
        </w:rPr>
        <w:t>BRCA1</w:t>
      </w:r>
      <w:r w:rsidRPr="007944FB">
        <w:rPr>
          <w:rFonts w:ascii="Times New Roman" w:hAnsi="Times New Roman" w:cs="Times New Roman"/>
          <w:lang w:val="en-US"/>
        </w:rPr>
        <w:t xml:space="preserve"> variant (current odds for causality of 8.50x10</w:t>
      </w:r>
      <w:r w:rsidRPr="007944FB">
        <w:rPr>
          <w:rFonts w:ascii="Times New Roman" w:hAnsi="Times New Roman" w:cs="Times New Roman"/>
          <w:vertAlign w:val="superscript"/>
          <w:lang w:val="en-US"/>
        </w:rPr>
        <w:t xml:space="preserve">-16 </w:t>
      </w:r>
      <w:r w:rsidRPr="007944FB">
        <w:rPr>
          <w:rFonts w:ascii="Times New Roman" w:hAnsi="Times New Roman" w:cs="Times New Roman"/>
          <w:lang w:val="en-US"/>
        </w:rPr>
        <w:t xml:space="preserve">based on segregation and pathology information, ENIGMA unpublished data), expresses mostly </w:t>
      </w:r>
      <w:r w:rsidRPr="007944FB">
        <w:rPr>
          <w:rFonts w:ascii="Times New Roman" w:hAnsi="Times New Roman" w:cs="Times New Roman"/>
          <w:lang w:val="en-US"/>
        </w:rPr>
        <w:sym w:font="Symbol" w:char="F044"/>
      </w:r>
      <w:r w:rsidRPr="007944FB">
        <w:rPr>
          <w:rFonts w:ascii="Times New Roman" w:hAnsi="Times New Roman" w:cs="Times New Roman"/>
          <w:lang w:val="en-US"/>
        </w:rPr>
        <w:t xml:space="preserve">9,10 transcripts, a significant proportion of out-of-frame </w:t>
      </w:r>
      <w:r w:rsidRPr="007944FB">
        <w:rPr>
          <w:rFonts w:ascii="Times New Roman" w:hAnsi="Times New Roman" w:cs="Times New Roman"/>
          <w:color w:val="000000" w:themeColor="text1"/>
          <w:lang w:val="en-US"/>
        </w:rPr>
        <w:sym w:font="Symbol" w:char="F044"/>
      </w:r>
      <w:r w:rsidRPr="007944FB">
        <w:rPr>
          <w:rFonts w:ascii="Times New Roman" w:hAnsi="Times New Roman" w:cs="Times New Roman"/>
          <w:color w:val="000000" w:themeColor="text1"/>
          <w:lang w:val="en-US"/>
        </w:rPr>
        <w:t xml:space="preserve">9 transcripts, </w:t>
      </w:r>
      <w:r w:rsidRPr="007944FB">
        <w:rPr>
          <w:rFonts w:ascii="Times New Roman" w:hAnsi="Times New Roman" w:cs="Times New Roman"/>
          <w:lang w:val="en-US"/>
        </w:rPr>
        <w:t>and very few FL transcripts</w:t>
      </w:r>
      <w:r w:rsidR="008E40F8">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&lt;EndNote&gt;&lt;Cite&gt;&lt;Author&gt;Dosil&lt;/Author&gt;&lt;Year&gt;2010&lt;/Year&gt;&lt;RecNum&gt;16&lt;/RecNum&gt;&lt;DisplayText&gt;(14)&lt;/DisplayText&gt;&lt;record&gt;&lt;rec-number&gt;16&lt;/rec-number&gt;&lt;foreign-keys&gt;&lt;key app="EN" db-id="50wt5xv24tzpr5ews50v5wzr0xpwxaes90zw" timestamp="0"&gt;16&lt;/key&gt;&lt;/foreign-keys&gt;&lt;ref-type name="Journal Article"&gt;17&lt;/ref-type&gt;&lt;contributors&gt;&lt;authors&gt;&lt;author&gt;Dosil, V.&lt;/author&gt;&lt;author&gt;Tosar, A.&lt;/author&gt;&lt;author&gt;Canadas, C.&lt;/author&gt;&lt;author&gt;Perez-Segura, P.&lt;/author&gt;&lt;author&gt;Diaz-Rubio, E.&lt;/author&gt;&lt;author&gt;Caldes, T.&lt;/author&gt;&lt;author&gt;de la Hoya, M.&lt;/author&gt;&lt;/authors&gt;&lt;/contributors&gt;&lt;auth-address&gt;Laboratorio de Oncologia Molecular, Hospital Clinico San Carlos, Madrid, Spain.&lt;/auth-address&gt;&lt;titles&gt;&lt;title&gt;Alternative splicing and molecular characterization of splice site variants: BRCA1 c.591C&amp;gt;T as a case study&lt;/title&gt;&lt;secondary-title&gt;Clin Chem&lt;/secondary-title&gt;&lt;alt-title&gt;Clinical chemistry&lt;/alt-title&gt;&lt;/titles&gt;&lt;pages&gt;53-61&lt;/pages&gt;&lt;volume&gt;56&lt;/volume&gt;&lt;number&gt;1&lt;/number&gt;&lt;keywords&gt;&lt;keyword&gt;*Alternative Splicing&lt;/keyword&gt;&lt;keyword&gt;Breast Neoplasms/*genetics&lt;/keyword&gt;&lt;keyword&gt;Female&lt;/keyword&gt;&lt;keyword&gt;*Genes, BRCA1&lt;/keyword&gt;&lt;keyword&gt;Genotype&lt;/keyword&gt;&lt;keyword&gt;Humans&lt;/keyword&gt;&lt;/keywords&gt;&lt;dates&gt;&lt;year&gt;2010&lt;/year&gt;&lt;pub-dates&gt;&lt;date&gt;Jan&lt;/date&gt;&lt;/pub-dates&gt;&lt;/dates&gt;&lt;isbn&gt;1530-8561 (Electronic)&amp;#xD;0009-9147 (Linking)&lt;/isbn&gt;&lt;accession-num&gt;19892845&lt;/accession-num&gt;&lt;urls&gt;&lt;related-urls&gt;&lt;url&gt;http://www.ncbi.nlm.nih.gov/pubmed/19892845&lt;/url&gt;&lt;/related-urls&gt;&lt;/urls&gt;&lt;electronic-resource-num&gt;10.1373/clinchem.2009.132274&lt;/electronic-resource-num&gt;&lt;/record&gt;&lt;/Cite&gt;&lt;/EndNote&gt;</w:instrText>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4" w:tooltip="Dosil, 2010 #16" w:history="1">
        <w:r w:rsidR="001E6C73">
          <w:rPr>
            <w:rFonts w:ascii="Times New Roman" w:hAnsi="Times New Roman" w:cs="Times New Roman"/>
            <w:noProof/>
            <w:lang w:val="en-US"/>
          </w:rPr>
          <w:t>14</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strongly pointing to BRCA1</w:t>
      </w:r>
      <w:r w:rsidRPr="007944FB">
        <w:rPr>
          <w:rFonts w:ascii="Times New Roman" w:hAnsi="Times New Roman" w:cs="Times New Roman"/>
          <w:vertAlign w:val="superscript"/>
          <w:lang w:val="en-US"/>
        </w:rPr>
        <w:t>p.Gly183_Lys223del</w:t>
      </w:r>
      <w:r w:rsidRPr="007944FB">
        <w:rPr>
          <w:rFonts w:ascii="Times New Roman" w:hAnsi="Times New Roman" w:cs="Times New Roman"/>
          <w:lang w:val="en-US"/>
        </w:rPr>
        <w:t xml:space="preserve"> as a protein with tumor suppressor function. </w:t>
      </w:r>
      <w:r w:rsidR="00C860BE" w:rsidRPr="007944FB">
        <w:rPr>
          <w:rFonts w:ascii="Times New Roman" w:eastAsia="Times New Roman" w:hAnsi="Times New Roman" w:cs="Times New Roman"/>
          <w:lang w:val="en-US"/>
        </w:rPr>
        <w:t xml:space="preserve">As far as we know, the only cancer </w:t>
      </w:r>
      <w:r w:rsidR="00C860BE" w:rsidRPr="007944FB">
        <w:rPr>
          <w:rFonts w:ascii="Times New Roman" w:eastAsia="Times New Roman" w:hAnsi="Times New Roman" w:cs="Times New Roman"/>
          <w:lang w:val="en-US"/>
        </w:rPr>
        <w:lastRenderedPageBreak/>
        <w:t xml:space="preserve">predisposition gene for which a similar alternative splicing rescue model has been proposed is the tumor suppressor </w:t>
      </w:r>
      <w:r w:rsidR="00C860BE" w:rsidRPr="007944FB">
        <w:rPr>
          <w:rFonts w:ascii="Times New Roman" w:eastAsia="Times New Roman" w:hAnsi="Times New Roman" w:cs="Times New Roman"/>
          <w:i/>
          <w:iCs/>
          <w:lang w:val="en-US"/>
        </w:rPr>
        <w:t>adenomatous poliposis coli</w:t>
      </w:r>
      <w:r w:rsidR="00C860BE" w:rsidRPr="007944FB">
        <w:rPr>
          <w:rFonts w:ascii="Times New Roman" w:eastAsia="Times New Roman" w:hAnsi="Times New Roman" w:cs="Times New Roman"/>
          <w:lang w:val="en-US"/>
        </w:rPr>
        <w:t xml:space="preserve"> (</w:t>
      </w:r>
      <w:r w:rsidR="00C860BE" w:rsidRPr="007944FB">
        <w:rPr>
          <w:rFonts w:ascii="Times New Roman" w:eastAsia="Times New Roman" w:hAnsi="Times New Roman" w:cs="Times New Roman"/>
          <w:i/>
          <w:lang w:val="en-US"/>
        </w:rPr>
        <w:t>APC</w:t>
      </w:r>
      <w:r w:rsidR="00C860BE" w:rsidRPr="007944FB">
        <w:rPr>
          <w:rFonts w:ascii="Times New Roman" w:eastAsia="Times New Roman" w:hAnsi="Times New Roman" w:cs="Times New Roman"/>
          <w:lang w:val="en-US"/>
        </w:rPr>
        <w:t xml:space="preserve">) gene, albeit in this case loss of function variants in the alternatively spliced region of </w:t>
      </w:r>
      <w:r w:rsidR="00C860BE" w:rsidRPr="007944FB">
        <w:rPr>
          <w:rFonts w:ascii="Times New Roman" w:eastAsia="Times New Roman" w:hAnsi="Times New Roman" w:cs="Times New Roman"/>
          <w:i/>
          <w:lang w:val="en-US"/>
        </w:rPr>
        <w:t>APC</w:t>
      </w:r>
      <w:r w:rsidR="00C860BE" w:rsidRPr="007944FB">
        <w:rPr>
          <w:rFonts w:ascii="Times New Roman" w:eastAsia="Times New Roman" w:hAnsi="Times New Roman" w:cs="Times New Roman"/>
          <w:lang w:val="en-US"/>
        </w:rPr>
        <w:t xml:space="preserve"> exon 9 are not associated with lack of risk, but with a milder phenotype, termed attenuated f</w:t>
      </w:r>
      <w:r w:rsidR="00C860BE" w:rsidRPr="007944FB">
        <w:rPr>
          <w:rFonts w:ascii="Times New Roman" w:hAnsi="Times New Roman" w:cs="Times New Roman"/>
        </w:rPr>
        <w:t>amilial adenomatous polyposis</w:t>
      </w:r>
      <w:r w:rsidR="0098446F" w:rsidRPr="007944FB">
        <w:rPr>
          <w:rFonts w:ascii="Times New Roman" w:eastAsia="Times New Roman" w:hAnsi="Times New Roman" w:cs="Times New Roman"/>
          <w:lang w:val="en-US"/>
        </w:rPr>
        <w:fldChar w:fldCharType="begin"/>
      </w:r>
      <w:r w:rsidR="00AF1E84">
        <w:rPr>
          <w:rFonts w:ascii="Times New Roman" w:eastAsia="Times New Roman" w:hAnsi="Times New Roman" w:cs="Times New Roman"/>
          <w:lang w:val="en-US"/>
        </w:rPr>
        <w:instrText xml:space="preserve"> ADDIN EN.CITE &lt;EndNote&gt;&lt;Cite&gt;&lt;Author&gt;Nieuwenhuis&lt;/Author&gt;&lt;Year&gt;2007&lt;/Year&gt;&lt;RecNum&gt;34&lt;/RecNum&gt;&lt;DisplayText&gt;(15)&lt;/DisplayText&gt;&lt;record&gt;&lt;rec-number&gt;34&lt;/rec-number&gt;&lt;foreign-keys&gt;&lt;key app="EN" db-id="50wt5xv24tzpr5ews50v5wzr0xpwxaes90zw" timestamp="1448014345"&gt;34&lt;/key&gt;&lt;/foreign-keys&gt;&lt;ref-type name="Journal Article"&gt;17&lt;/ref-type&gt;&lt;contributors&gt;&lt;authors&gt;&lt;author&gt;Nieuwenhuis, M. H.&lt;/author&gt;&lt;author&gt;Vasen, H. F.&lt;/author&gt;&lt;/authors&gt;&lt;/contributors&gt;&lt;auth-address&gt;The Netherlands Foundation for the Detection of Hereditary Tumours, Leiden University Medical Centre, The Netherlands.&lt;/auth-address&gt;&lt;titles&gt;&lt;title&gt;Correlations between mutation site in APC and phenotype of familial adenomatous polyposis (FAP): a review of the literature&lt;/title&gt;&lt;secondary-title&gt;Crit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oncology/hematology&lt;/abbr-1&gt;&lt;/alt-periodical&gt;&lt;pages&gt;153-61&lt;/pages&gt;&lt;volume&gt;61&lt;/volume&gt;&lt;number&gt;2&lt;/number&gt;&lt;keywords&gt;&lt;keyword&gt;Adenomatous Polyposis Coli/*genetics&lt;/keyword&gt;&lt;keyword&gt;Adenomatous Polyposis Coli Protein/*genetics&lt;/keyword&gt;&lt;keyword&gt;Gastrointestinal Neoplasms/*genetics&lt;/keyword&gt;&lt;keyword&gt;Genotype&lt;/keyword&gt;&lt;keyword&gt;Humans&lt;/keyword&gt;&lt;keyword&gt;Mutation&lt;/keyword&gt;&lt;keyword&gt;Phenotype&lt;/keyword&gt;&lt;/keywords&gt;&lt;dates&gt;&lt;year&gt;2007&lt;/year&gt;&lt;pub-dates&gt;&lt;date&gt;Feb&lt;/date&gt;&lt;/pub-dates&gt;&lt;/dates&gt;&lt;isbn&gt;1040-8428 (Print)&amp;#xD;1040-8428 (Linking)&lt;/isbn&gt;&lt;accession-num&gt;17064931&lt;/accession-num&gt;&lt;urls&gt;&lt;related-urls&gt;&lt;url&gt;http://www.ncbi.nlm.nih.gov/pubmed/17064931&lt;/url&gt;&lt;/related-urls&gt;&lt;/urls&gt;&lt;electronic-resource-num&gt;10.1016/j.critrevonc.2006.07.004&lt;/electronic-resource-num&gt;&lt;/record&gt;&lt;/Cite&gt;&lt;/EndNote&gt;</w:instrText>
      </w:r>
      <w:r w:rsidR="0098446F" w:rsidRPr="007944FB">
        <w:rPr>
          <w:rFonts w:ascii="Times New Roman" w:eastAsia="Times New Roman" w:hAnsi="Times New Roman" w:cs="Times New Roman"/>
          <w:lang w:val="en-US"/>
        </w:rPr>
        <w:fldChar w:fldCharType="separate"/>
      </w:r>
      <w:r w:rsidR="00C860BE" w:rsidRPr="007944FB">
        <w:rPr>
          <w:rFonts w:ascii="Times New Roman" w:eastAsia="Times New Roman" w:hAnsi="Times New Roman" w:cs="Times New Roman"/>
          <w:noProof/>
          <w:lang w:val="en-US"/>
        </w:rPr>
        <w:t>(</w:t>
      </w:r>
      <w:hyperlink w:anchor="_ENREF_15" w:tooltip="Nieuwenhuis, 2007 #34" w:history="1">
        <w:r w:rsidR="001E6C73" w:rsidRPr="007944FB">
          <w:rPr>
            <w:rFonts w:ascii="Times New Roman" w:eastAsia="Times New Roman" w:hAnsi="Times New Roman" w:cs="Times New Roman"/>
            <w:noProof/>
            <w:lang w:val="en-US"/>
          </w:rPr>
          <w:t>15</w:t>
        </w:r>
      </w:hyperlink>
      <w:r w:rsidR="00C860BE" w:rsidRPr="007944FB">
        <w:rPr>
          <w:rFonts w:ascii="Times New Roman" w:eastAsia="Times New Roman" w:hAnsi="Times New Roman" w:cs="Times New Roman"/>
          <w:noProof/>
          <w:lang w:val="en-US"/>
        </w:rPr>
        <w:t>)</w:t>
      </w:r>
      <w:r w:rsidR="0098446F" w:rsidRPr="007944FB">
        <w:rPr>
          <w:rFonts w:ascii="Times New Roman" w:eastAsia="Times New Roman" w:hAnsi="Times New Roman" w:cs="Times New Roman"/>
          <w:lang w:val="en-US"/>
        </w:rPr>
        <w:fldChar w:fldCharType="end"/>
      </w:r>
      <w:r w:rsidR="00C860BE" w:rsidRPr="007944FB">
        <w:rPr>
          <w:rFonts w:ascii="Times New Roman" w:eastAsia="Times New Roman" w:hAnsi="Times New Roman" w:cs="Times New Roman"/>
          <w:lang w:val="en-US"/>
        </w:rPr>
        <w:t>.</w:t>
      </w:r>
      <w:r w:rsidR="00061736" w:rsidRPr="007944FB">
        <w:rPr>
          <w:rFonts w:ascii="Times New Roman" w:eastAsia="Times New Roman" w:hAnsi="Times New Roman" w:cs="Times New Roman"/>
          <w:lang w:val="en-US"/>
        </w:rPr>
        <w:t xml:space="preserve"> </w:t>
      </w:r>
    </w:p>
    <w:p w:rsidR="00026A45" w:rsidRPr="007944FB" w:rsidRDefault="00026A45"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 xml:space="preserve">The </w:t>
      </w:r>
      <w:r w:rsidRPr="007944FB">
        <w:rPr>
          <w:rFonts w:ascii="Times New Roman" w:hAnsi="Times New Roman" w:cs="Times New Roman"/>
          <w:i/>
          <w:lang w:val="en-US"/>
        </w:rPr>
        <w:t>BRCA1</w:t>
      </w:r>
      <w:r w:rsidRPr="007944FB">
        <w:rPr>
          <w:rFonts w:ascii="Times New Roman" w:hAnsi="Times New Roman" w:cs="Times New Roman"/>
          <w:lang w:val="en-US"/>
        </w:rPr>
        <w:sym w:font="Symbol" w:char="F044"/>
      </w:r>
      <w:r w:rsidRPr="007944FB">
        <w:rPr>
          <w:rFonts w:ascii="Times New Roman" w:hAnsi="Times New Roman" w:cs="Times New Roman"/>
          <w:lang w:val="en-US"/>
        </w:rPr>
        <w:t xml:space="preserve">9,10 </w:t>
      </w:r>
      <w:r w:rsidRPr="007944FB">
        <w:rPr>
          <w:rFonts w:ascii="Times New Roman" w:hAnsi="Times New Roman" w:cs="Times New Roman"/>
          <w:i/>
          <w:lang w:val="en-US"/>
        </w:rPr>
        <w:t xml:space="preserve">rescue model </w:t>
      </w:r>
      <w:r w:rsidRPr="007944FB">
        <w:rPr>
          <w:rFonts w:ascii="Times New Roman" w:hAnsi="Times New Roman" w:cs="Times New Roman"/>
          <w:lang w:val="en-US"/>
        </w:rPr>
        <w:t xml:space="preserve">highlights the often neglected relevance of naturally occurring alternative splicing in the clinical arena, and has obvious implications for variant classification algorithms. The ENIGMA consortium has developed and documented criteria for the 5-tier classification of </w:t>
      </w:r>
      <w:r w:rsidRPr="007944FB">
        <w:rPr>
          <w:rFonts w:ascii="Times New Roman" w:hAnsi="Times New Roman" w:cs="Times New Roman"/>
          <w:i/>
          <w:lang w:val="en-US"/>
        </w:rPr>
        <w:t>BRCA1/2</w:t>
      </w:r>
      <w:r w:rsidRPr="007944FB">
        <w:rPr>
          <w:rFonts w:ascii="Times New Roman" w:hAnsi="Times New Roman" w:cs="Times New Roman"/>
          <w:lang w:val="en-US"/>
        </w:rPr>
        <w:t xml:space="preserve"> genetic variants based on qualitative and quantitative information (http://www.enigmaconsortium.org/). According to these rules, and consistent with those proposed by InSiGHT for Mismatch Repair gene variants </w:t>
      </w:r>
      <w:r w:rsidR="0098446F" w:rsidRPr="007944FB">
        <w:rPr>
          <w:rFonts w:ascii="Times New Roman" w:hAnsi="Times New Roman" w:cs="Times New Roman"/>
          <w:lang w:val="en-US"/>
        </w:rPr>
        <w:fldChar w:fldCharType="begin">
          <w:fldData xml:space="preserve">PEVuZE5vdGU+PENpdGU+PEF1dGhvcj5UaG9tcHNvbjwvQXV0aG9yPjxZZWFyPjIwMTQ8L1llYXI+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PEVuZE5vdGU+PENpdGU+PEF1dGhvcj5UaG9tcHNvbjwvQXV0aG9yPjxZZWFyPjIwMTQ8L1llYXI+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Pr="007944FB">
        <w:rPr>
          <w:rFonts w:ascii="Times New Roman" w:hAnsi="Times New Roman" w:cs="Times New Roman"/>
          <w:noProof/>
          <w:lang w:val="en-US"/>
        </w:rPr>
        <w:t>(</w:t>
      </w:r>
      <w:hyperlink w:anchor="_ENREF_1" w:tooltip="Thompson, 2014 #6" w:history="1">
        <w:r w:rsidR="001E6C73" w:rsidRPr="007944FB">
          <w:rPr>
            <w:rFonts w:ascii="Times New Roman" w:hAnsi="Times New Roman" w:cs="Times New Roman"/>
            <w:noProof/>
            <w:lang w:val="en-US"/>
          </w:rPr>
          <w:t>1</w:t>
        </w:r>
      </w:hyperlink>
      <w:r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t>
      </w:r>
      <w:r w:rsidRPr="007944FB">
        <w:rPr>
          <w:rFonts w:ascii="Times New Roman" w:hAnsi="Times New Roman" w:cs="Times New Roman"/>
          <w:i/>
          <w:lang w:val="en-US"/>
        </w:rPr>
        <w:t>BRCA1/2</w:t>
      </w:r>
      <w:r w:rsidRPr="007944FB">
        <w:rPr>
          <w:rFonts w:ascii="Times New Roman" w:hAnsi="Times New Roman" w:cs="Times New Roman"/>
          <w:lang w:val="en-US"/>
        </w:rPr>
        <w:t xml:space="preserve"> variants considered extremely likely to alter splicing based on position (typically IVS±1 or IVS±2) were initially all considered Class-4 (likely pathogenic) if untested for splicing alterations. However, the findings presented in this study have been pivotal to support amendment to these classification criteria, specifying need for particular caution in interpreting variants in instances where </w:t>
      </w:r>
      <w:r w:rsidRPr="007944FB">
        <w:rPr>
          <w:rFonts w:ascii="Times New Roman" w:hAnsi="Times New Roman" w:cs="Times New Roman"/>
          <w:lang w:val="en-US"/>
        </w:rPr>
        <w:sym w:font="Symbol" w:char="F044"/>
      </w:r>
      <w:r w:rsidRPr="007944FB">
        <w:rPr>
          <w:rFonts w:ascii="Times New Roman" w:hAnsi="Times New Roman" w:cs="Times New Roman"/>
          <w:lang w:val="en-US"/>
        </w:rPr>
        <w:t>9,10 (or other known naturally occurring in-frame alternative splicing events) might rescue gene functionality (see Supplemental Table 3)</w:t>
      </w:r>
      <w:r w:rsidR="00E0218D">
        <w:rPr>
          <w:rFonts w:ascii="Times New Roman" w:hAnsi="Times New Roman" w:cs="Times New Roman"/>
          <w:lang w:val="en-US"/>
        </w:rPr>
        <w:t xml:space="preserve">. Hence, we also recommend </w:t>
      </w:r>
      <w:r w:rsidRPr="007944FB">
        <w:rPr>
          <w:rFonts w:ascii="Times New Roman" w:hAnsi="Times New Roman" w:cs="Times New Roman"/>
          <w:lang w:val="en-US"/>
        </w:rPr>
        <w:t>caution in interpreting coding sequence variants that lead to premature termination codon</w:t>
      </w:r>
      <w:r w:rsidR="00E0218D">
        <w:rPr>
          <w:rFonts w:ascii="Times New Roman" w:hAnsi="Times New Roman" w:cs="Times New Roman"/>
          <w:lang w:val="en-US"/>
        </w:rPr>
        <w:t>s</w:t>
      </w:r>
      <w:r w:rsidRPr="007944FB">
        <w:rPr>
          <w:rFonts w:ascii="Times New Roman" w:hAnsi="Times New Roman" w:cs="Times New Roman"/>
          <w:lang w:val="en-US"/>
        </w:rPr>
        <w:t xml:space="preserve"> in </w:t>
      </w:r>
      <w:r w:rsidRPr="007944FB">
        <w:rPr>
          <w:rFonts w:ascii="Times New Roman" w:hAnsi="Times New Roman" w:cs="Times New Roman"/>
          <w:i/>
          <w:lang w:val="en-US"/>
        </w:rPr>
        <w:t>BRCA1</w:t>
      </w:r>
      <w:r w:rsidRPr="007944FB">
        <w:rPr>
          <w:rFonts w:ascii="Times New Roman" w:hAnsi="Times New Roman" w:cs="Times New Roman"/>
          <w:lang w:val="en-US"/>
        </w:rPr>
        <w:t xml:space="preserve"> exons 9 and 10. This conservative stance is consistent with recent American College of Medical Genetics (ACMG) guidelines </w:t>
      </w:r>
      <w:r w:rsidR="0098446F" w:rsidRPr="007944FB">
        <w:rPr>
          <w:rFonts w:ascii="Times New Roman" w:hAnsi="Times New Roman" w:cs="Times New Roman"/>
          <w:lang w:val="en-US"/>
        </w:rPr>
        <w:fldChar w:fldCharType="begin">
          <w:fldData xml:space="preserve">PEVuZE5vdGU+PENpdGU+PEF1dGhvcj5SaWNoYXJkczwvQXV0aG9yPjxZZWFyPjIwMTU8L1llYXI+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PEVuZE5vdGU+PENpdGU+PEF1dGhvcj5SaWNoYXJkczwvQXV0aG9yPjxZZWFyPjIwMTU8L1llYXI+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Pr="007944FB">
        <w:rPr>
          <w:rFonts w:ascii="Times New Roman" w:hAnsi="Times New Roman" w:cs="Times New Roman"/>
          <w:noProof/>
          <w:lang w:val="en-US"/>
        </w:rPr>
        <w:t>(</w:t>
      </w:r>
      <w:hyperlink w:anchor="_ENREF_16" w:tooltip="Richards, 2015 #22" w:history="1">
        <w:r w:rsidR="001E6C73" w:rsidRPr="007944FB">
          <w:rPr>
            <w:rFonts w:ascii="Times New Roman" w:hAnsi="Times New Roman" w:cs="Times New Roman"/>
            <w:noProof/>
            <w:lang w:val="en-US"/>
          </w:rPr>
          <w:t>16</w:t>
        </w:r>
      </w:hyperlink>
      <w:r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which recommend considering the presence of </w:t>
      </w:r>
      <w:r w:rsidR="00C65B7A" w:rsidRPr="007944FB">
        <w:rPr>
          <w:rFonts w:ascii="Times New Roman" w:hAnsi="Times New Roman" w:cs="Times New Roman"/>
          <w:lang w:val="en-US"/>
        </w:rPr>
        <w:t>alternat</w:t>
      </w:r>
      <w:r w:rsidR="00C65B7A">
        <w:rPr>
          <w:rFonts w:ascii="Times New Roman" w:hAnsi="Times New Roman" w:cs="Times New Roman"/>
          <w:lang w:val="en-US"/>
        </w:rPr>
        <w:t>ive</w:t>
      </w:r>
      <w:r w:rsidR="00C65B7A" w:rsidRPr="007944FB">
        <w:rPr>
          <w:rFonts w:ascii="Times New Roman" w:hAnsi="Times New Roman" w:cs="Times New Roman"/>
          <w:lang w:val="en-US"/>
        </w:rPr>
        <w:t xml:space="preserve"> </w:t>
      </w:r>
      <w:r w:rsidRPr="007944FB">
        <w:rPr>
          <w:rFonts w:ascii="Times New Roman" w:hAnsi="Times New Roman" w:cs="Times New Roman"/>
          <w:lang w:val="en-US"/>
        </w:rPr>
        <w:t>gene transcripts, understanding which are biologically relevant, and in which tissues the products are expressed</w:t>
      </w:r>
      <w:r w:rsidR="00E0218D">
        <w:rPr>
          <w:rFonts w:ascii="Times New Roman" w:hAnsi="Times New Roman" w:cs="Times New Roman"/>
          <w:lang w:val="en-US"/>
        </w:rPr>
        <w:t xml:space="preserve">. Thus, </w:t>
      </w:r>
      <w:r w:rsidRPr="007944FB">
        <w:rPr>
          <w:rFonts w:ascii="Times New Roman" w:hAnsi="Times New Roman" w:cs="Times New Roman"/>
          <w:lang w:val="en-US"/>
        </w:rPr>
        <w:t xml:space="preserve">caution should be exercised when interpreting the impact of truncating variants confined to only a subset of transcripts, given the presence of other protein isoforms. </w:t>
      </w:r>
    </w:p>
    <w:p w:rsidR="008E40F8" w:rsidRDefault="008E40F8" w:rsidP="007944FB">
      <w:pPr>
        <w:spacing w:after="0" w:line="480" w:lineRule="auto"/>
        <w:jc w:val="both"/>
        <w:rPr>
          <w:rFonts w:ascii="Times New Roman" w:hAnsi="Times New Roman" w:cs="Times New Roman"/>
          <w:lang w:val="en-US"/>
        </w:rPr>
      </w:pPr>
    </w:p>
    <w:p w:rsidR="00026A45" w:rsidRPr="007944FB" w:rsidRDefault="00026A45"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 xml:space="preserve">Of note, our results have additional implications unrelated </w:t>
      </w:r>
      <w:r w:rsidR="00F12DF3" w:rsidRPr="007944FB">
        <w:rPr>
          <w:rFonts w:ascii="Times New Roman" w:hAnsi="Times New Roman" w:cs="Times New Roman"/>
          <w:lang w:val="en-US"/>
        </w:rPr>
        <w:t xml:space="preserve">to </w:t>
      </w:r>
      <w:r w:rsidRPr="007944FB">
        <w:rPr>
          <w:rFonts w:ascii="Times New Roman" w:hAnsi="Times New Roman" w:cs="Times New Roman"/>
          <w:lang w:val="en-US"/>
        </w:rPr>
        <w:t xml:space="preserve">alternative splicing. More precisely, our study suggests that </w:t>
      </w:r>
      <w:r w:rsidRPr="007944FB">
        <w:rPr>
          <w:rFonts w:ascii="Times New Roman" w:hAnsi="Times New Roman" w:cs="Times New Roman"/>
          <w:i/>
          <w:lang w:val="en-US"/>
        </w:rPr>
        <w:t>BRCA1</w:t>
      </w:r>
      <w:r w:rsidR="00F12DF3" w:rsidRPr="007944FB">
        <w:rPr>
          <w:rFonts w:ascii="Times New Roman" w:hAnsi="Times New Roman" w:cs="Times New Roman"/>
          <w:i/>
          <w:lang w:val="en-US"/>
        </w:rPr>
        <w:t xml:space="preserve"> </w:t>
      </w:r>
      <w:r w:rsidRPr="007944FB">
        <w:rPr>
          <w:rFonts w:ascii="Times New Roman" w:hAnsi="Times New Roman" w:cs="Times New Roman"/>
          <w:lang w:val="en-US"/>
        </w:rPr>
        <w:t xml:space="preserve">tumor suppressor activity tolerates a substantial reduction in expression level </w:t>
      </w:r>
      <w:r w:rsidRPr="007944FB">
        <w:rPr>
          <w:rFonts w:ascii="Times New Roman" w:hAnsi="Times New Roman" w:cs="Times New Roman"/>
          <w:i/>
          <w:lang w:val="en-US"/>
        </w:rPr>
        <w:t>in vivo</w:t>
      </w:r>
      <w:r w:rsidRPr="007944FB">
        <w:rPr>
          <w:rFonts w:ascii="Times New Roman" w:hAnsi="Times New Roman" w:cs="Times New Roman"/>
          <w:lang w:val="en-US"/>
        </w:rPr>
        <w:t xml:space="preserve">.  Indeed, results </w:t>
      </w:r>
      <w:r w:rsidR="00F12DF3" w:rsidRPr="007944FB">
        <w:rPr>
          <w:rFonts w:ascii="Times New Roman" w:hAnsi="Times New Roman" w:cs="Times New Roman"/>
          <w:lang w:val="en-US"/>
        </w:rPr>
        <w:t xml:space="preserve">shown in Figure 4 indicate that </w:t>
      </w:r>
      <w:r w:rsidRPr="007944FB">
        <w:rPr>
          <w:rFonts w:ascii="Times New Roman" w:hAnsi="Times New Roman" w:cs="Times New Roman"/>
          <w:lang w:val="en-US"/>
        </w:rPr>
        <w:t xml:space="preserve">a </w:t>
      </w:r>
      <w:r w:rsidRPr="007944FB">
        <w:rPr>
          <w:rFonts w:ascii="Times New Roman" w:hAnsi="Times New Roman" w:cs="Times New Roman"/>
          <w:i/>
          <w:lang w:val="en-US"/>
        </w:rPr>
        <w:t>BRCA1</w:t>
      </w:r>
      <w:r w:rsidRPr="007944FB">
        <w:rPr>
          <w:rFonts w:ascii="Times New Roman" w:hAnsi="Times New Roman" w:cs="Times New Roman"/>
          <w:lang w:val="en-US"/>
        </w:rPr>
        <w:t xml:space="preserve"> allele producing as much as ≈70-80% of </w:t>
      </w:r>
      <w:r w:rsidRPr="007944FB">
        <w:rPr>
          <w:rFonts w:ascii="Times New Roman" w:hAnsi="Times New Roman" w:cs="Times New Roman"/>
          <w:lang w:val="en-US"/>
        </w:rPr>
        <w:lastRenderedPageBreak/>
        <w:t xml:space="preserve">transcript encoding </w:t>
      </w:r>
      <w:r w:rsidR="00F12DF3" w:rsidRPr="007944FB">
        <w:rPr>
          <w:rFonts w:ascii="Times New Roman" w:hAnsi="Times New Roman" w:cs="Times New Roman"/>
          <w:lang w:val="en-US"/>
        </w:rPr>
        <w:t>tumor</w:t>
      </w:r>
      <w:r w:rsidRPr="007944FB">
        <w:rPr>
          <w:rFonts w:ascii="Times New Roman" w:hAnsi="Times New Roman" w:cs="Times New Roman"/>
          <w:lang w:val="en-US"/>
        </w:rPr>
        <w:t xml:space="preserve"> suppressor deficient protein</w:t>
      </w:r>
      <w:r w:rsidR="00F12DF3" w:rsidRPr="007944FB">
        <w:rPr>
          <w:rFonts w:ascii="Times New Roman" w:hAnsi="Times New Roman" w:cs="Times New Roman"/>
          <w:lang w:val="en-US"/>
        </w:rPr>
        <w:t xml:space="preserve"> (as measured in blood-related samples)</w:t>
      </w:r>
      <w:r w:rsidRPr="007944FB">
        <w:rPr>
          <w:rFonts w:ascii="Times New Roman" w:hAnsi="Times New Roman" w:cs="Times New Roman"/>
          <w:lang w:val="en-US"/>
        </w:rPr>
        <w:t xml:space="preserve"> may not necessarily confer high-risk of developing cancer. This observation supports the conservative viewpoint of the ENIGMA consortium that, in the absence of other information, a variant can be considered pathogenic due to an effect on mRNA </w:t>
      </w:r>
      <w:r w:rsidR="00C65B7A">
        <w:rPr>
          <w:rFonts w:ascii="Times New Roman" w:hAnsi="Times New Roman" w:cs="Times New Roman"/>
          <w:lang w:val="en-US"/>
        </w:rPr>
        <w:t>integrity</w:t>
      </w:r>
      <w:r w:rsidR="00C65B7A" w:rsidRPr="007944FB">
        <w:rPr>
          <w:rFonts w:ascii="Times New Roman" w:hAnsi="Times New Roman" w:cs="Times New Roman"/>
          <w:lang w:val="en-US"/>
        </w:rPr>
        <w:t xml:space="preserve"> </w:t>
      </w:r>
      <w:r w:rsidRPr="007944FB">
        <w:rPr>
          <w:rFonts w:ascii="Times New Roman" w:hAnsi="Times New Roman" w:cs="Times New Roman"/>
          <w:lang w:val="en-US"/>
        </w:rPr>
        <w:t xml:space="preserve">if it </w:t>
      </w:r>
      <w:r w:rsidR="00C65B7A">
        <w:rPr>
          <w:rFonts w:ascii="Times New Roman" w:hAnsi="Times New Roman" w:cs="Times New Roman"/>
          <w:lang w:val="en-US"/>
        </w:rPr>
        <w:t xml:space="preserve">only </w:t>
      </w:r>
      <w:r w:rsidRPr="007944FB">
        <w:rPr>
          <w:rFonts w:ascii="Times New Roman" w:hAnsi="Times New Roman" w:cs="Times New Roman"/>
          <w:lang w:val="en-US"/>
        </w:rPr>
        <w:t xml:space="preserve">produces transcripts carrying a premature stop codon or an in-frame deletion </w:t>
      </w:r>
      <w:r w:rsidR="00C65B7A" w:rsidRPr="007944FB">
        <w:rPr>
          <w:rFonts w:ascii="Times New Roman" w:hAnsi="Times New Roman" w:cs="Times New Roman"/>
          <w:lang w:val="en-US"/>
        </w:rPr>
        <w:t>disrupti</w:t>
      </w:r>
      <w:r w:rsidR="00C65B7A">
        <w:rPr>
          <w:rFonts w:ascii="Times New Roman" w:hAnsi="Times New Roman" w:cs="Times New Roman"/>
          <w:lang w:val="en-US"/>
        </w:rPr>
        <w:t>ng</w:t>
      </w:r>
      <w:r w:rsidR="00C65B7A" w:rsidRPr="007944FB">
        <w:rPr>
          <w:rFonts w:ascii="Times New Roman" w:hAnsi="Times New Roman" w:cs="Times New Roman"/>
          <w:lang w:val="en-US"/>
        </w:rPr>
        <w:t xml:space="preserve"> </w:t>
      </w:r>
      <w:r w:rsidRPr="007944FB">
        <w:rPr>
          <w:rFonts w:ascii="Times New Roman" w:hAnsi="Times New Roman" w:cs="Times New Roman"/>
          <w:lang w:val="en-US"/>
        </w:rPr>
        <w:t xml:space="preserve">known functional domain(s), as determined by semi-quantitative or quantitative methods. </w:t>
      </w:r>
    </w:p>
    <w:p w:rsidR="00026A45" w:rsidRPr="007944FB" w:rsidRDefault="00026A45" w:rsidP="007944FB">
      <w:pPr>
        <w:spacing w:after="0" w:line="480" w:lineRule="auto"/>
        <w:jc w:val="both"/>
        <w:rPr>
          <w:rFonts w:ascii="Times New Roman" w:hAnsi="Times New Roman" w:cs="Times New Roman"/>
          <w:lang w:val="en-US"/>
        </w:rPr>
      </w:pPr>
    </w:p>
    <w:p w:rsidR="00026A45" w:rsidRPr="007944FB" w:rsidRDefault="00026A45" w:rsidP="007944FB">
      <w:pPr>
        <w:spacing w:after="0" w:line="480" w:lineRule="auto"/>
        <w:jc w:val="both"/>
        <w:rPr>
          <w:rFonts w:ascii="Times New Roman" w:hAnsi="Times New Roman" w:cs="Times New Roman"/>
          <w:lang w:val="en-US"/>
        </w:rPr>
      </w:pPr>
      <w:r w:rsidRPr="007944FB">
        <w:rPr>
          <w:rFonts w:ascii="Times New Roman" w:hAnsi="Times New Roman" w:cs="Times New Roman"/>
          <w:lang w:val="en-US"/>
        </w:rPr>
        <w:t>In brief, there are several broad messages arising from the present study. Our results confirm that mRNA and genetic studies are warranted to inform the clinical significance of sequence alterations at the highly conserved intronic dinucleotide</w:t>
      </w:r>
      <w:r w:rsidR="00C65B7A">
        <w:rPr>
          <w:rFonts w:ascii="Times New Roman" w:hAnsi="Times New Roman" w:cs="Times New Roman"/>
          <w:lang w:val="en-US"/>
        </w:rPr>
        <w:t>s</w:t>
      </w:r>
      <w:r w:rsidRPr="007944FB">
        <w:rPr>
          <w:rFonts w:ascii="Times New Roman" w:hAnsi="Times New Roman" w:cs="Times New Roman"/>
          <w:lang w:val="en-US"/>
        </w:rPr>
        <w:t xml:space="preserve"> of splice donor and acceptor sites, and highlight the need to consider both variant haplotype and alternative splicing events in the design and interpretation of assays assessing the functional consequences of variants of uncertain clinical significance. We have also shown that comprehensive understanding of alternative splicing, paired with clinical genetic studies,</w:t>
      </w:r>
      <w:r w:rsidR="00A92EE9" w:rsidRPr="007944FB">
        <w:rPr>
          <w:rFonts w:ascii="Times New Roman" w:hAnsi="Times New Roman" w:cs="Times New Roman"/>
          <w:lang w:val="en-US"/>
        </w:rPr>
        <w:t xml:space="preserve"> </w:t>
      </w:r>
      <w:r w:rsidRPr="007944FB">
        <w:rPr>
          <w:rFonts w:ascii="Times New Roman" w:hAnsi="Times New Roman" w:cs="Times New Roman"/>
          <w:lang w:val="en-US"/>
        </w:rPr>
        <w:t>is critical to understand the clinical consequences of complex splicing profiles observed for certain spliceogenic variants. Lastly, we provide a baseline hypothesis for future investigation and interpretation of other likely spliceogenic</w:t>
      </w:r>
      <w:r w:rsidR="00C76650" w:rsidRPr="007944FB">
        <w:rPr>
          <w:rFonts w:ascii="Times New Roman" w:hAnsi="Times New Roman" w:cs="Times New Roman"/>
          <w:lang w:val="en-US"/>
        </w:rPr>
        <w:t xml:space="preserve"> </w:t>
      </w:r>
      <w:r w:rsidRPr="007944FB">
        <w:rPr>
          <w:rFonts w:ascii="Times New Roman" w:hAnsi="Times New Roman" w:cs="Times New Roman"/>
          <w:i/>
          <w:lang w:val="en-US"/>
        </w:rPr>
        <w:t xml:space="preserve">BRCA1/2 </w:t>
      </w:r>
      <w:r w:rsidRPr="007944FB">
        <w:rPr>
          <w:rFonts w:ascii="Times New Roman" w:hAnsi="Times New Roman" w:cs="Times New Roman"/>
          <w:lang w:val="en-US"/>
        </w:rPr>
        <w:t>variants, a hypothesis that has implications for informing standards for generic variant classification guidelines.</w:t>
      </w:r>
    </w:p>
    <w:p w:rsidR="00344C24" w:rsidRDefault="00344C24" w:rsidP="007944FB">
      <w:pPr>
        <w:spacing w:line="480" w:lineRule="auto"/>
        <w:rPr>
          <w:rFonts w:ascii="Times New Roman" w:hAnsi="Times New Roman" w:cs="Times New Roman"/>
          <w:b/>
          <w:lang w:val="en-US"/>
        </w:rPr>
      </w:pPr>
    </w:p>
    <w:p w:rsidR="006102E8" w:rsidRPr="007944FB" w:rsidRDefault="006F366F" w:rsidP="007944FB">
      <w:pPr>
        <w:spacing w:line="480" w:lineRule="auto"/>
        <w:rPr>
          <w:rFonts w:ascii="Times New Roman" w:hAnsi="Times New Roman" w:cs="Times New Roman"/>
          <w:b/>
          <w:lang w:val="en-US"/>
        </w:rPr>
      </w:pPr>
      <w:r w:rsidRPr="007944FB">
        <w:rPr>
          <w:rFonts w:ascii="Times New Roman" w:hAnsi="Times New Roman" w:cs="Times New Roman"/>
          <w:b/>
          <w:lang w:val="en-US"/>
        </w:rPr>
        <w:t xml:space="preserve">Materials and </w:t>
      </w:r>
      <w:r w:rsidR="006102E8" w:rsidRPr="007944FB">
        <w:rPr>
          <w:rFonts w:ascii="Times New Roman" w:hAnsi="Times New Roman" w:cs="Times New Roman"/>
          <w:b/>
          <w:lang w:val="en-US"/>
        </w:rPr>
        <w:t>Methods</w:t>
      </w:r>
    </w:p>
    <w:p w:rsidR="006102E8" w:rsidRPr="007944FB" w:rsidRDefault="006102E8" w:rsidP="007944FB">
      <w:pPr>
        <w:spacing w:line="480" w:lineRule="auto"/>
        <w:rPr>
          <w:rFonts w:ascii="Times New Roman" w:hAnsi="Times New Roman" w:cs="Times New Roman"/>
          <w:i/>
          <w:lang w:val="en-US"/>
        </w:rPr>
      </w:pPr>
      <w:r w:rsidRPr="007944FB">
        <w:rPr>
          <w:rFonts w:ascii="Times New Roman" w:hAnsi="Times New Roman" w:cs="Times New Roman"/>
          <w:lang w:val="en-US"/>
        </w:rPr>
        <w:t xml:space="preserve">1. </w:t>
      </w:r>
      <w:r w:rsidRPr="007944FB">
        <w:rPr>
          <w:rFonts w:ascii="Times New Roman" w:hAnsi="Times New Roman" w:cs="Times New Roman"/>
          <w:i/>
          <w:lang w:val="en-US"/>
        </w:rPr>
        <w:t>Genotyping and Sample Sets</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We undertook screening of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by direct genotyping, as part of the iCOGS experiment detailed elsewhere </w:t>
      </w:r>
      <w:r w:rsidR="0098446F" w:rsidRPr="007944FB">
        <w:rPr>
          <w:rFonts w:ascii="Times New Roman" w:hAnsi="Times New Roman" w:cs="Times New Roman"/>
          <w:lang w:val="en-US"/>
        </w:rPr>
        <w:fldChar w:fldCharType="begin">
          <w:fldData xml:space="preserve">PEVuZE5vdGU+PENpdGU+PEF1dGhvcj5NaWNoYWlsaWRvdTwvQXV0aG9yPjxZZWFyPjIwMTM8L1ll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PEVuZE5vdGU+PENpdGU+PEF1dGhvcj5NaWNoYWlsaWRvdTwvQXV0aG9yPjxZZWFyPjIwMTM8L1ll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17" w:tooltip="Michailidou, 2013 #7" w:history="1">
        <w:r w:rsidR="001E6C73" w:rsidRPr="007944FB">
          <w:rPr>
            <w:rFonts w:ascii="Times New Roman" w:hAnsi="Times New Roman" w:cs="Times New Roman"/>
            <w:noProof/>
            <w:lang w:val="en-US"/>
          </w:rPr>
          <w:t>17</w:t>
        </w:r>
      </w:hyperlink>
      <w:r w:rsidR="003A326D" w:rsidRPr="007944FB">
        <w:rPr>
          <w:rFonts w:ascii="Times New Roman" w:hAnsi="Times New Roman" w:cs="Times New Roman"/>
          <w:noProof/>
          <w:lang w:val="en-US"/>
        </w:rPr>
        <w:t xml:space="preserve">, </w:t>
      </w:r>
      <w:hyperlink w:anchor="_ENREF_18" w:tooltip="Couch, 2013 #8" w:history="1">
        <w:r w:rsidR="001E6C73" w:rsidRPr="007944FB">
          <w:rPr>
            <w:rFonts w:ascii="Times New Roman" w:hAnsi="Times New Roman" w:cs="Times New Roman"/>
            <w:noProof/>
            <w:lang w:val="en-US"/>
          </w:rPr>
          <w:t>18</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This study included genotype and pathology results from breast cancer cases and controls participating in the Breast Cancer Association Consortium (BCAC; http://apps.ccge.medschl.cam.ac.uk/consortia/bcac//), and from carriers of </w:t>
      </w:r>
      <w:r w:rsidRPr="007944FB">
        <w:rPr>
          <w:rFonts w:ascii="Times New Roman" w:hAnsi="Times New Roman" w:cs="Times New Roman"/>
          <w:i/>
          <w:lang w:val="en-US"/>
        </w:rPr>
        <w:t>BRCA1</w:t>
      </w:r>
      <w:r w:rsidRPr="007944FB">
        <w:rPr>
          <w:rFonts w:ascii="Times New Roman" w:hAnsi="Times New Roman" w:cs="Times New Roman"/>
          <w:lang w:val="en-US"/>
        </w:rPr>
        <w:t xml:space="preserve"> assumed pathogenic </w:t>
      </w:r>
      <w:r w:rsidRPr="007944FB">
        <w:rPr>
          <w:rFonts w:ascii="Times New Roman" w:hAnsi="Times New Roman" w:cs="Times New Roman"/>
          <w:lang w:val="en-US"/>
        </w:rPr>
        <w:lastRenderedPageBreak/>
        <w:t xml:space="preserve">variants participating in the Consortium of Investigators of Modifiers of </w:t>
      </w:r>
      <w:r w:rsidRPr="007944FB">
        <w:rPr>
          <w:rFonts w:ascii="Times New Roman" w:hAnsi="Times New Roman" w:cs="Times New Roman"/>
          <w:i/>
          <w:lang w:val="en-US"/>
        </w:rPr>
        <w:t>BRCA1/2</w:t>
      </w:r>
      <w:r w:rsidRPr="007944FB">
        <w:rPr>
          <w:rFonts w:ascii="Times New Roman" w:hAnsi="Times New Roman" w:cs="Times New Roman"/>
          <w:lang w:val="en-US"/>
        </w:rPr>
        <w:t xml:space="preserve"> (CIMBA; http://apps.ccge.medschl.cam.ac.uk/consortia/cimba//). In addition, via the Evidence-based Network for Investigating Germline Mutant Alleles (ENIGMA, </w:t>
      </w:r>
      <w:r w:rsidR="00344C24" w:rsidRPr="00344C24">
        <w:rPr>
          <w:rFonts w:ascii="Times New Roman" w:hAnsi="Times New Roman" w:cs="Times New Roman"/>
          <w:lang w:val="en-US"/>
        </w:rPr>
        <w:t>http://enigmaconsortium.org/</w:t>
      </w:r>
      <w:r w:rsidRPr="007944FB">
        <w:rPr>
          <w:rFonts w:ascii="Times New Roman" w:hAnsi="Times New Roman" w:cs="Times New Roman"/>
          <w:lang w:val="en-US"/>
        </w:rPr>
        <w:t>,</w:t>
      </w:r>
      <w:r w:rsidR="00344C24">
        <w:rPr>
          <w:rFonts w:ascii="Times New Roman" w:hAnsi="Times New Roman" w:cs="Times New Roman"/>
          <w:lang w:val="en-US"/>
        </w:rPr>
        <w:t xml:space="preserve"> </w:t>
      </w:r>
      <w:r w:rsidR="0098446F" w:rsidRPr="007944FB">
        <w:rPr>
          <w:rFonts w:ascii="Times New Roman" w:hAnsi="Times New Roman" w:cs="Times New Roman"/>
          <w:lang w:val="en-US"/>
        </w:rPr>
        <w:fldChar w:fldCharType="begin">
          <w:fldData xml:space="preserve">PEVuZE5vdGU+PENpdGU+PEF1dGhvcj5TcHVyZGxlPC9BdXRob3I+PFllYXI+MjAxMjwvWWVhcj48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PEVuZE5vdGU+PENpdGU+PEF1dGhvcj5TcHVyZGxlPC9BdXRob3I+PFllYXI+MjAxMjwvWWVhcj48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19" w:tooltip="Spurdle, 2012 #9" w:history="1">
        <w:r w:rsidR="001E6C73" w:rsidRPr="007944FB">
          <w:rPr>
            <w:rFonts w:ascii="Times New Roman" w:hAnsi="Times New Roman" w:cs="Times New Roman"/>
            <w:noProof/>
            <w:lang w:val="en-US"/>
          </w:rPr>
          <w:t>19</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we identified probands recruited through familial cancer clinics who were found to be positive for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via clinical genetic testing. All study participants were enrolled into national or regional studies under ethically-approved protocols.</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Information was recorded for all variant carriers regarding cancer status, age at diagnosis/interview, breast tumor pathology (</w:t>
      </w:r>
      <w:r w:rsidR="00636DF8" w:rsidRPr="007944FB">
        <w:rPr>
          <w:rFonts w:ascii="Times New Roman" w:hAnsi="Times New Roman" w:cs="Times New Roman"/>
          <w:lang w:val="en-US"/>
        </w:rPr>
        <w:t xml:space="preserve">grade, and </w:t>
      </w:r>
      <w:r w:rsidRPr="007944FB">
        <w:rPr>
          <w:rFonts w:ascii="Times New Roman" w:hAnsi="Times New Roman" w:cs="Times New Roman"/>
          <w:lang w:val="en-US"/>
        </w:rPr>
        <w:t xml:space="preserve">Estrogen Receptor (ER), Progesterone Receptor (PR), </w:t>
      </w:r>
      <w:r w:rsidR="00636DF8" w:rsidRPr="007944FB">
        <w:rPr>
          <w:rFonts w:ascii="Times New Roman" w:hAnsi="Times New Roman" w:cs="Times New Roman"/>
          <w:lang w:val="en-US"/>
        </w:rPr>
        <w:t xml:space="preserve">and </w:t>
      </w:r>
      <w:r w:rsidRPr="007944FB">
        <w:rPr>
          <w:rFonts w:ascii="Times New Roman" w:hAnsi="Times New Roman" w:cs="Times New Roman"/>
          <w:lang w:val="en-US"/>
        </w:rPr>
        <w:t xml:space="preserve">Herceptin-2 (HER2) status), and </w:t>
      </w:r>
      <w:r w:rsidR="00636DF8" w:rsidRPr="007944FB">
        <w:rPr>
          <w:rFonts w:ascii="Times New Roman" w:hAnsi="Times New Roman" w:cs="Times New Roman"/>
          <w:lang w:val="en-US"/>
        </w:rPr>
        <w:t xml:space="preserve">also </w:t>
      </w:r>
      <w:r w:rsidRPr="007944FB">
        <w:rPr>
          <w:rFonts w:ascii="Times New Roman" w:hAnsi="Times New Roman" w:cs="Times New Roman"/>
          <w:lang w:val="en-US"/>
        </w:rPr>
        <w:t>pedigree and segregation information where available. For carriers identified though CIMBA and ENIGMA, the genotype for exonic variant c.641A&gt;G (p.</w:t>
      </w:r>
      <w:r w:rsidR="00CC1F31" w:rsidRPr="007944FB">
        <w:rPr>
          <w:rFonts w:ascii="Times New Roman" w:hAnsi="Times New Roman" w:cs="Times New Roman"/>
          <w:lang w:val="en-US"/>
        </w:rPr>
        <w:t>Asp</w:t>
      </w:r>
      <w:r w:rsidRPr="007944FB">
        <w:rPr>
          <w:rFonts w:ascii="Times New Roman" w:hAnsi="Times New Roman" w:cs="Times New Roman"/>
          <w:lang w:val="en-US"/>
        </w:rPr>
        <w:t>214G</w:t>
      </w:r>
      <w:r w:rsidR="00CC1F31" w:rsidRPr="007944FB">
        <w:rPr>
          <w:rFonts w:ascii="Times New Roman" w:hAnsi="Times New Roman" w:cs="Times New Roman"/>
          <w:lang w:val="en-US"/>
        </w:rPr>
        <w:t>ly</w:t>
      </w:r>
      <w:r w:rsidRPr="007944FB">
        <w:rPr>
          <w:rFonts w:ascii="Times New Roman" w:hAnsi="Times New Roman" w:cs="Times New Roman"/>
          <w:lang w:val="en-US"/>
        </w:rPr>
        <w:t xml:space="preserve">) was sought from the original clinical testing report. </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The BCAC dataset included 53,354 breast cancer cases and 49,720 controls and documented age at diagnosis/interview from 45 studies</w:t>
      </w:r>
      <w:r w:rsidR="00BC7B35" w:rsidRPr="007944FB">
        <w:rPr>
          <w:rFonts w:ascii="Times New Roman" w:hAnsi="Times New Roman" w:cs="Times New Roman"/>
          <w:lang w:val="en-US"/>
        </w:rPr>
        <w:t xml:space="preserve">, detailed in </w:t>
      </w:r>
      <w:r w:rsidR="0098446F" w:rsidRPr="007944FB">
        <w:rPr>
          <w:rFonts w:ascii="Times New Roman" w:hAnsi="Times New Roman" w:cs="Times New Roman"/>
          <w:lang w:val="en-US"/>
        </w:rPr>
        <w:fldChar w:fldCharType="begin">
          <w:fldData xml:space="preserve">PEVuZE5vdGU+PENpdGU+PEF1dGhvcj5NaWNoYWlsaWRvdTwvQXV0aG9yPjxZZWFyPjIwMTM8L1ll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PEVuZE5vdGU+PENpdGU+PEF1dGhvcj5NaWNoYWlsaWRvdTwvQXV0aG9yPjxZZWFyPjIwMTM8L1ll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17" w:tooltip="Michailidou, 2013 #7" w:history="1">
        <w:r w:rsidR="001E6C73" w:rsidRPr="007944FB">
          <w:rPr>
            <w:rFonts w:ascii="Times New Roman" w:hAnsi="Times New Roman" w:cs="Times New Roman"/>
            <w:noProof/>
            <w:lang w:val="en-US"/>
          </w:rPr>
          <w:t>17</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t>
      </w:r>
      <w:r w:rsidR="00351996" w:rsidRPr="007944FB">
        <w:rPr>
          <w:rFonts w:ascii="Times New Roman" w:hAnsi="Times New Roman" w:cs="Times New Roman"/>
          <w:lang w:val="en-US"/>
        </w:rPr>
        <w:t xml:space="preserve">The denominator reduced to 24,605 cases and 25,836 controls when including only invasive breast cancer cases and controls from the 11 studies with at least one observation </w:t>
      </w:r>
      <w:r w:rsidRPr="007944FB">
        <w:rPr>
          <w:rFonts w:ascii="Times New Roman" w:hAnsi="Times New Roman" w:cs="Times New Roman"/>
          <w:lang w:val="en-US"/>
        </w:rPr>
        <w:t>(Supplementary Table 1</w:t>
      </w:r>
      <w:r w:rsidR="00351996" w:rsidRPr="007944FB">
        <w:rPr>
          <w:rFonts w:ascii="Times New Roman" w:hAnsi="Times New Roman" w:cs="Times New Roman"/>
          <w:lang w:val="en-US"/>
        </w:rPr>
        <w:t>). These 11 studies</w:t>
      </w:r>
      <w:r w:rsidRPr="007944FB">
        <w:rPr>
          <w:rFonts w:ascii="Times New Roman" w:hAnsi="Times New Roman" w:cs="Times New Roman"/>
          <w:lang w:val="en-US"/>
        </w:rPr>
        <w:t xml:space="preserve"> included only individuals of European ancestry</w:t>
      </w:r>
      <w:r w:rsidR="00351996" w:rsidRPr="007944FB">
        <w:rPr>
          <w:rFonts w:ascii="Times New Roman" w:hAnsi="Times New Roman" w:cs="Times New Roman"/>
          <w:lang w:val="en-US"/>
        </w:rPr>
        <w:t>, and f</w:t>
      </w:r>
      <w:r w:rsidRPr="007944FB">
        <w:rPr>
          <w:rFonts w:ascii="Times New Roman" w:hAnsi="Times New Roman" w:cs="Times New Roman"/>
          <w:lang w:val="en-US"/>
        </w:rPr>
        <w:t>our (MCBS, MBCCSG, KARBAC, OFBCR) had undergone testing for germline</w:t>
      </w:r>
      <w:r w:rsidR="00344C24">
        <w:rPr>
          <w:rFonts w:ascii="Times New Roman" w:hAnsi="Times New Roman" w:cs="Times New Roman"/>
          <w:lang w:val="en-US"/>
        </w:rPr>
        <w:t xml:space="preserve"> </w:t>
      </w:r>
      <w:r w:rsidRPr="007944FB">
        <w:rPr>
          <w:rFonts w:ascii="Times New Roman" w:hAnsi="Times New Roman" w:cs="Times New Roman"/>
          <w:i/>
          <w:lang w:val="en-US"/>
        </w:rPr>
        <w:t>BRCA1/2</w:t>
      </w:r>
      <w:r w:rsidRPr="007944FB">
        <w:rPr>
          <w:rFonts w:ascii="Times New Roman" w:hAnsi="Times New Roman" w:cs="Times New Roman"/>
          <w:lang w:val="en-US"/>
        </w:rPr>
        <w:t xml:space="preserve"> </w:t>
      </w:r>
      <w:r w:rsidR="00344C24">
        <w:rPr>
          <w:rFonts w:ascii="Times New Roman" w:hAnsi="Times New Roman" w:cs="Times New Roman"/>
          <w:lang w:val="en-US"/>
        </w:rPr>
        <w:t>pathogenic variants</w:t>
      </w:r>
      <w:r w:rsidRPr="007944FB">
        <w:rPr>
          <w:rFonts w:ascii="Times New Roman" w:hAnsi="Times New Roman" w:cs="Times New Roman"/>
          <w:lang w:val="en-US"/>
        </w:rPr>
        <w:t xml:space="preserve"> (4% - 100% of samples</w:t>
      </w:r>
      <w:r w:rsidR="00636DF8" w:rsidRPr="007944FB">
        <w:rPr>
          <w:rFonts w:ascii="Times New Roman" w:hAnsi="Times New Roman" w:cs="Times New Roman"/>
          <w:lang w:val="en-US"/>
        </w:rPr>
        <w:t>,</w:t>
      </w:r>
      <w:r w:rsidR="00EB20D8" w:rsidRPr="007944FB">
        <w:rPr>
          <w:rFonts w:ascii="Times New Roman" w:hAnsi="Times New Roman" w:cs="Times New Roman"/>
          <w:lang w:val="en-US"/>
        </w:rPr>
        <w:t xml:space="preserve"> depending on the </w:t>
      </w:r>
      <w:r w:rsidR="00636DF8" w:rsidRPr="007944FB">
        <w:rPr>
          <w:rFonts w:ascii="Times New Roman" w:hAnsi="Times New Roman" w:cs="Times New Roman"/>
          <w:lang w:val="en-US"/>
        </w:rPr>
        <w:t xml:space="preserve">BCAC </w:t>
      </w:r>
      <w:r w:rsidR="00EB20D8" w:rsidRPr="007944FB">
        <w:rPr>
          <w:rFonts w:ascii="Times New Roman" w:hAnsi="Times New Roman" w:cs="Times New Roman"/>
          <w:lang w:val="en-US"/>
        </w:rPr>
        <w:t>stud</w:t>
      </w:r>
      <w:r w:rsidR="00636DF8" w:rsidRPr="007944FB">
        <w:rPr>
          <w:rFonts w:ascii="Times New Roman" w:hAnsi="Times New Roman" w:cs="Times New Roman"/>
          <w:lang w:val="en-US"/>
        </w:rPr>
        <w:t>y</w:t>
      </w:r>
      <w:r w:rsidRPr="007944FB">
        <w:rPr>
          <w:rFonts w:ascii="Times New Roman" w:hAnsi="Times New Roman" w:cs="Times New Roman"/>
          <w:lang w:val="en-US"/>
        </w:rPr>
        <w:t xml:space="preserve">), including two of four studies which sampled cases on the basis of reported family history or presence of bilateral disease. </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The CIMBA dataset included 11,105 female </w:t>
      </w:r>
      <w:r w:rsidRPr="007944FB">
        <w:rPr>
          <w:rFonts w:ascii="Times New Roman" w:hAnsi="Times New Roman" w:cs="Times New Roman"/>
          <w:i/>
          <w:lang w:val="en-US"/>
        </w:rPr>
        <w:t xml:space="preserve">BRCA1 </w:t>
      </w:r>
      <w:r w:rsidRPr="007944FB">
        <w:rPr>
          <w:rFonts w:ascii="Times New Roman" w:hAnsi="Times New Roman" w:cs="Times New Roman"/>
          <w:lang w:val="en-US"/>
        </w:rPr>
        <w:t xml:space="preserve">pathogenic </w:t>
      </w:r>
      <w:r w:rsidR="00344C24">
        <w:rPr>
          <w:rFonts w:ascii="Times New Roman" w:hAnsi="Times New Roman" w:cs="Times New Roman"/>
          <w:lang w:val="en-US"/>
        </w:rPr>
        <w:t xml:space="preserve">variant </w:t>
      </w:r>
      <w:r w:rsidRPr="007944FB">
        <w:rPr>
          <w:rFonts w:ascii="Times New Roman" w:hAnsi="Times New Roman" w:cs="Times New Roman"/>
          <w:lang w:val="en-US"/>
        </w:rPr>
        <w:t>carriers aged ≥ 18 y from 46 studies in CIMBA recruited through cancer genetics clinics. There were 4,845 females without report of cancer, 4,713 breast cancer cases, 933 ovarian cancer cases, and 614 individuals reporting both breast and ovarian cancer.</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By contact with submitters and examination of clinical information, it was established that 11 of the 15 CIMBA probands overlapped with individuals included in the ENIGMA dataset, and one of proband was </w:t>
      </w:r>
      <w:r w:rsidRPr="007944FB">
        <w:rPr>
          <w:rFonts w:ascii="Times New Roman" w:hAnsi="Times New Roman" w:cs="Times New Roman"/>
          <w:lang w:val="en-US"/>
        </w:rPr>
        <w:lastRenderedPageBreak/>
        <w:t>also a participant in BCAC site</w:t>
      </w:r>
      <w:r w:rsidR="00EB20D8" w:rsidRPr="007944FB">
        <w:rPr>
          <w:rFonts w:ascii="Times New Roman" w:hAnsi="Times New Roman" w:cs="Times New Roman"/>
          <w:lang w:val="en-US"/>
        </w:rPr>
        <w:t xml:space="preserve"> (Supplementary Table 2)</w:t>
      </w:r>
      <w:r w:rsidRPr="007944FB">
        <w:rPr>
          <w:rFonts w:ascii="Times New Roman" w:hAnsi="Times New Roman" w:cs="Times New Roman"/>
          <w:lang w:val="en-US"/>
        </w:rPr>
        <w:t xml:space="preserve">. Only non-overlapping data was included in multifactorial likelihood analysis. </w:t>
      </w:r>
    </w:p>
    <w:p w:rsidR="006102E8" w:rsidRPr="007944FB" w:rsidRDefault="006102E8" w:rsidP="007944FB">
      <w:pPr>
        <w:spacing w:line="480" w:lineRule="auto"/>
        <w:jc w:val="both"/>
        <w:rPr>
          <w:rFonts w:ascii="Times New Roman" w:hAnsi="Times New Roman" w:cs="Times New Roman"/>
          <w:i/>
          <w:lang w:val="en-US"/>
        </w:rPr>
      </w:pPr>
    </w:p>
    <w:p w:rsidR="006102E8" w:rsidRPr="007944FB" w:rsidRDefault="006102E8" w:rsidP="007944FB">
      <w:pPr>
        <w:spacing w:line="480" w:lineRule="auto"/>
        <w:jc w:val="both"/>
        <w:rPr>
          <w:rFonts w:ascii="Times New Roman" w:hAnsi="Times New Roman" w:cs="Times New Roman"/>
          <w:i/>
          <w:lang w:val="en-US"/>
        </w:rPr>
      </w:pPr>
      <w:r w:rsidRPr="007944FB">
        <w:rPr>
          <w:rFonts w:ascii="Times New Roman" w:hAnsi="Times New Roman" w:cs="Times New Roman"/>
          <w:lang w:val="en-US"/>
        </w:rPr>
        <w:t>2.</w:t>
      </w:r>
      <w:r w:rsidRPr="007944FB">
        <w:rPr>
          <w:rFonts w:ascii="Times New Roman" w:hAnsi="Times New Roman" w:cs="Times New Roman"/>
          <w:i/>
          <w:lang w:val="en-US"/>
        </w:rPr>
        <w:t xml:space="preserve"> Statistical methods:</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We evaluated the effect of the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variant on breast cancer risk in BCAC, using logistic regression models with adjustment for censoring age and population structure, based on six principal components which defined any residual population sub-structure. Censoring age was defined as age at breast cancer diagnosis, or age at last interview/follow-up. Only case-control studies in which the variant was observed at least once were included in the analysis. </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In order to place case-control data into the same likelihood ratio (LR) framework as the other lines of evidence used for multifactorial likelihood analysis </w:t>
      </w:r>
      <w:r w:rsidR="0098446F" w:rsidRPr="007944FB">
        <w:rPr>
          <w:rFonts w:ascii="Times New Roman" w:hAnsi="Times New Roman" w:cs="Times New Roman"/>
          <w:lang w:val="en-US"/>
        </w:rPr>
        <w:fldChar w:fldCharType="begin">
          <w:fldData xml:space="preserve">PEVuZE5vdGU+PENpdGU+PEF1dGhvcj5Hb2xkZ2FyPC9BdXRob3I+PFllYXI+MjAwNDwvWWVhcj48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PEVuZE5vdGU+PENpdGU+PEF1dGhvcj5Hb2xkZ2FyPC9BdXRob3I+PFllYXI+MjAwNDwvWWVhcj48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20" w:tooltip="Goldgar, 2004 #10" w:history="1">
        <w:r w:rsidR="001E6C73" w:rsidRPr="007944FB">
          <w:rPr>
            <w:rFonts w:ascii="Times New Roman" w:hAnsi="Times New Roman" w:cs="Times New Roman"/>
            <w:noProof/>
            <w:lang w:val="en-US"/>
          </w:rPr>
          <w:t>20</w:t>
        </w:r>
      </w:hyperlink>
      <w:r w:rsidR="003A326D" w:rsidRPr="007944FB">
        <w:rPr>
          <w:rFonts w:ascii="Times New Roman" w:hAnsi="Times New Roman" w:cs="Times New Roman"/>
          <w:noProof/>
          <w:lang w:val="en-US"/>
        </w:rPr>
        <w:t xml:space="preserve">, </w:t>
      </w:r>
      <w:hyperlink w:anchor="_ENREF_21" w:tooltip="Goldgar, 2008 #11" w:history="1">
        <w:r w:rsidR="001E6C73" w:rsidRPr="007944FB">
          <w:rPr>
            <w:rFonts w:ascii="Times New Roman" w:hAnsi="Times New Roman" w:cs="Times New Roman"/>
            <w:noProof/>
            <w:lang w:val="en-US"/>
          </w:rPr>
          <w:t>21</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we compared the likelihood of the distribution of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variant carriers among cases and controls under the hypothesis that the variant has the same age specific relative risks as the “average” pathogenic </w:t>
      </w:r>
      <w:r w:rsidRPr="007944FB">
        <w:rPr>
          <w:rFonts w:ascii="Times New Roman" w:hAnsi="Times New Roman" w:cs="Times New Roman"/>
          <w:i/>
          <w:lang w:val="en-US"/>
        </w:rPr>
        <w:t>BRCA1</w:t>
      </w:r>
      <w:r w:rsidRPr="007944FB">
        <w:rPr>
          <w:rFonts w:ascii="Times New Roman" w:hAnsi="Times New Roman" w:cs="Times New Roman"/>
          <w:lang w:val="en-US"/>
        </w:rPr>
        <w:t xml:space="preserve"> mutation compared to that under the hypothesis that it is not a</w:t>
      </w:r>
      <w:r w:rsidR="00C42087" w:rsidRPr="007944FB">
        <w:rPr>
          <w:rFonts w:ascii="Times New Roman" w:hAnsi="Times New Roman" w:cs="Times New Roman"/>
          <w:lang w:val="en-US"/>
        </w:rPr>
        <w:t xml:space="preserve">ssociated with any increased breast cancer </w:t>
      </w:r>
      <w:r w:rsidRPr="007944FB">
        <w:rPr>
          <w:rFonts w:ascii="Times New Roman" w:hAnsi="Times New Roman" w:cs="Times New Roman"/>
          <w:lang w:val="en-US"/>
        </w:rPr>
        <w:t xml:space="preserve">risk. Specifically, we used the age at diagnosis of cases and age at interview for controls together with the relative risks of breast cancer estimated from case series unselected for family history </w:t>
      </w:r>
      <w:r w:rsidR="0098446F" w:rsidRPr="007944FB">
        <w:rPr>
          <w:rFonts w:ascii="Times New Roman" w:hAnsi="Times New Roman" w:cs="Times New Roman"/>
          <w:lang w:val="en-US"/>
        </w:rPr>
        <w:fldChar w:fldCharType="begin">
          <w:fldData xml:space="preserve">PEVuZE5vdGU+PENpdGU+PEF1dGhvcj5BbnRvbmlvdTwvQXV0aG9yPjxZZWFyPjIwMDM8L1llYXI+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=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PEVuZE5vdGU+PENpdGU+PEF1dGhvcj5BbnRvbmlvdTwvQXV0aG9yPjxZZWFyPjIwMDM8L1llYXI+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=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6" w:tooltip="Antoniou, 2003 #12" w:history="1">
        <w:r w:rsidR="001E6C73" w:rsidRPr="007944FB">
          <w:rPr>
            <w:rFonts w:ascii="Times New Roman" w:hAnsi="Times New Roman" w:cs="Times New Roman"/>
            <w:noProof/>
            <w:lang w:val="en-US"/>
          </w:rPr>
          <w:t>6</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to calculate the probability that each individual carrying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in the sample is a </w:t>
      </w:r>
      <w:r w:rsidRPr="007944FB">
        <w:rPr>
          <w:rFonts w:ascii="Times New Roman" w:hAnsi="Times New Roman" w:cs="Times New Roman"/>
          <w:i/>
          <w:lang w:val="en-US"/>
        </w:rPr>
        <w:t>BRCA1</w:t>
      </w:r>
      <w:r w:rsidRPr="007944FB">
        <w:rPr>
          <w:rFonts w:ascii="Times New Roman" w:hAnsi="Times New Roman" w:cs="Times New Roman"/>
          <w:lang w:val="en-US"/>
        </w:rPr>
        <w:t xml:space="preserve"> pathogenic variant carrier given their affected status and age. Under the hypothesis that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is a benign variant and does not confer increased breast cancer risk, we calculated the probability of the distribution of cases and controls among </w:t>
      </w:r>
      <w:r w:rsidRPr="007944FB">
        <w:rPr>
          <w:rFonts w:ascii="Times New Roman" w:hAnsi="Times New Roman" w:cs="Times New Roman"/>
          <w:i/>
          <w:lang w:val="en-US"/>
        </w:rPr>
        <w:t>BRCA1</w:t>
      </w:r>
      <w:r w:rsidRPr="007944FB">
        <w:rPr>
          <w:rFonts w:ascii="Times New Roman" w:hAnsi="Times New Roman" w:cs="Times New Roman"/>
          <w:lang w:val="en-US"/>
        </w:rPr>
        <w:t xml:space="preserve"> c.594-2A&gt;C carriers as a simple binomial probability with p=proportion of cases in the sample. These two likelihoods were then compared to derive the appropriate LR. </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Bayes scores for segregation were derived as described previously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&lt;EndNote&gt;&lt;Cite&gt;&lt;Author&gt;Thompson&lt;/Author&gt;&lt;Year&gt;2003&lt;/Year&gt;&lt;RecNum&gt;13&lt;/RecNum&gt;&lt;DisplayText&gt;(22)&lt;/DisplayText&gt;&lt;record&gt;&lt;rec-number&gt;13&lt;/rec-number&gt;&lt;foreign-keys&gt;&lt;key app="EN" db-id="50wt5xv24tzpr5ews50v5wzr0xpwxaes90zw" timestamp="0"&gt;13&lt;/key&gt;&lt;/foreign-keys&gt;&lt;ref-type name="Journal Article"&gt;17&lt;/ref-type&gt;&lt;contributors&gt;&lt;authors&gt;&lt;author&gt;Thompson, D.&lt;/author&gt;&lt;author&gt;Easton, D. F.&lt;/author&gt;&lt;author&gt;Goldgar, D. E.&lt;/author&gt;&lt;/authors&gt;&lt;/contributors&gt;&lt;auth-address&gt;International Agency for Research on Cancer, Lyon, France.&lt;/auth-address&gt;&lt;titles&gt;&lt;title&gt;A full-likelihood method for the evaluation of causality of sequence variants from family data&lt;/title&gt;&lt;secondary-title&gt;Am J Hum Genet&lt;/secondary-title&gt;&lt;alt-title&gt;American journal of human genetics&lt;/alt-title&gt;&lt;/titles&gt;&lt;pages&gt;652-5&lt;/pages&gt;&lt;volume&gt;73&lt;/volume&gt;&lt;number&gt;3&lt;/number&gt;&lt;keywords&gt;&lt;keyword&gt;Causality&lt;/keyword&gt;&lt;keyword&gt;Female&lt;/keyword&gt;&lt;keyword&gt;*Genetic Predisposition to Disease&lt;/keyword&gt;&lt;keyword&gt;*Genetic Variation&lt;/keyword&gt;&lt;keyword&gt;Humans&lt;/keyword&gt;&lt;keyword&gt;*Likelihood Functions&lt;/keyword&gt;&lt;keyword&gt;Male&lt;/keyword&gt;&lt;keyword&gt;Pedigree&lt;/keyword&gt;&lt;/keywords&gt;&lt;dates&gt;&lt;year&gt;2003&lt;/year&gt;&lt;pub-dates&gt;&lt;date&gt;Sep&lt;/date&gt;&lt;/pub-dates&gt;&lt;/dates&gt;&lt;isbn&gt;0002-9297 (Print)&amp;#xD;0002-9297 (Linking)&lt;/isbn&gt;&lt;accession-num&gt;12900794&lt;/accession-num&gt;&lt;urls&gt;&lt;related-urls&gt;&lt;url&gt;http://www.ncbi.nlm.nih.gov/pubmed/12900794&lt;/url&gt;&lt;/related-urls&gt;&lt;/urls&gt;&lt;custom2&gt;1180690&lt;/custom2&gt;&lt;electronic-resource-num&gt;10.1086/378100&lt;/electronic-resource-num&gt;&lt;/record&gt;&lt;/Cite&gt;&lt;/EndNote&gt;</w:instrText>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22" w:tooltip="Thompson, 2003 #13" w:history="1">
        <w:r w:rsidR="001E6C73" w:rsidRPr="007944FB">
          <w:rPr>
            <w:rFonts w:ascii="Times New Roman" w:hAnsi="Times New Roman" w:cs="Times New Roman"/>
            <w:noProof/>
            <w:lang w:val="en-US"/>
          </w:rPr>
          <w:t>22</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and pathology LRs were applied as indicated in Spurdle et al </w:t>
      </w:r>
      <w:r w:rsidR="0098446F" w:rsidRPr="007944FB">
        <w:rPr>
          <w:rFonts w:ascii="Times New Roman" w:hAnsi="Times New Roman" w:cs="Times New Roman"/>
          <w:lang w:val="en-US"/>
        </w:rPr>
        <w:fldChar w:fldCharType="begin">
          <w:fldData xml:space="preserve">PEVuZE5vdGU+PENpdGU+PEF1dGhvcj5TcHVyZGxlPC9BdXRob3I+PFllYXI+MjAxNDwvWWVhcj48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PEVuZE5vdGU+PENpdGU+PEF1dGhvcj5TcHVyZGxlPC9BdXRob3I+PFllYXI+MjAxNDwvWWVhcj48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23" w:tooltip="Spurdle, 2014 #17" w:history="1">
        <w:r w:rsidR="001E6C73" w:rsidRPr="007944FB">
          <w:rPr>
            <w:rFonts w:ascii="Times New Roman" w:hAnsi="Times New Roman" w:cs="Times New Roman"/>
            <w:noProof/>
            <w:lang w:val="en-US"/>
          </w:rPr>
          <w:t>23</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The segregation scores, pathology LRs and case-control LRs are </w:t>
      </w:r>
      <w:r w:rsidRPr="007944FB">
        <w:rPr>
          <w:rFonts w:ascii="Times New Roman" w:hAnsi="Times New Roman" w:cs="Times New Roman"/>
          <w:lang w:val="en-US"/>
        </w:rPr>
        <w:lastRenderedPageBreak/>
        <w:t xml:space="preserve">mutually independent and were combined to derive a combined odds for causality as described previously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&lt;EndNote&gt;&lt;Cite&gt;&lt;Author&gt;Goldgar&lt;/Author&gt;&lt;Year&gt;2004&lt;/Year&gt;&lt;RecNum&gt;10&lt;/RecNum&gt;&lt;DisplayText&gt;(20)&lt;/DisplayText&gt;&lt;record&gt;&lt;rec-number&gt;10&lt;/rec-number&gt;&lt;foreign-keys&gt;&lt;key app="EN" db-id="50wt5xv24tzpr5ews50v5wzr0xpwxaes90zw" timestamp="0"&gt;10&lt;/key&gt;&lt;/foreign-keys&gt;&lt;ref-type name="Journal Article"&gt;17&lt;/ref-type&gt;&lt;contributors&gt;&lt;authors&gt;&lt;author&gt;Goldgar, D. E.&lt;/author&gt;&lt;author&gt;Easton, D. F.&lt;/author&gt;&lt;author&gt;Deffenbaugh, A. M.&lt;/author&gt;&lt;author&gt;Monteiro, A. N.&lt;/author&gt;&lt;author&gt;Tavtigian, S. V.&lt;/author&gt;&lt;author&gt;Couch, F. J.&lt;/author&gt;&lt;author&gt;Breast Cancer Information Core Steering, Committee&lt;/author&gt;&lt;/authors&gt;&lt;/contributors&gt;&lt;auth-address&gt;International Agency for Research on Cancer, Lyon, France. goldgar@iarc.fr&lt;/auth-address&gt;&lt;titles&gt;&lt;title&gt;Integrated evaluation of DNA sequence variants of unknown clinical significance: application to BRCA1 and BRCA2&lt;/title&gt;&lt;secondary-title&gt;Am J Hum Genet&lt;/secondary-title&gt;&lt;alt-title&gt;American journal of human genetics&lt;/alt-title&gt;&lt;/titles&gt;&lt;pages&gt;535-44&lt;/pages&gt;&lt;volume&gt;75&lt;/volume&gt;&lt;number&gt;4&lt;/number&gt;&lt;keywords&gt;&lt;keyword&gt;Base Sequence&lt;/keyword&gt;&lt;keyword&gt;Computational Biology/methods&lt;/keyword&gt;&lt;keyword&gt;Databases, Genetic&lt;/keyword&gt;&lt;keyword&gt;*Genes, BRCA1&lt;/keyword&gt;&lt;keyword&gt;*Genes, BRCA2&lt;/keyword&gt;&lt;keyword&gt;Genetic Testing/classification/*methods&lt;/keyword&gt;&lt;keyword&gt;*Genetic Variation&lt;/keyword&gt;&lt;keyword&gt;Humans&lt;/keyword&gt;&lt;keyword&gt;Likelihood Functions&lt;/keyword&gt;&lt;keyword&gt;*Models, Genetic&lt;/keyword&gt;&lt;keyword&gt;Mutation/genetics&lt;/keyword&gt;&lt;/keywords&gt;&lt;dates&gt;&lt;year&gt;2004&lt;/year&gt;&lt;pub-dates&gt;&lt;date&gt;Oct&lt;/date&gt;&lt;/pub-dates&gt;&lt;/dates&gt;&lt;isbn&gt;0002-9297 (Print)&amp;#xD;0002-9297 (Linking)&lt;/isbn&gt;&lt;accession-num&gt;15290653&lt;/accession-num&gt;&lt;urls&gt;&lt;related-urls&gt;&lt;url&gt;http://www.ncbi.nlm.nih.gov/pubmed/15290653&lt;/url&gt;&lt;/related-urls&gt;&lt;/urls&gt;&lt;custom2&gt;1182042&lt;/custom2&gt;&lt;electronic-resource-num&gt;10.1086/424388&lt;/electronic-resource-num&gt;&lt;/record&gt;&lt;/Cite&gt;&lt;/EndNote&gt;</w:instrText>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20" w:tooltip="Goldgar, 2004 #10" w:history="1">
        <w:r w:rsidR="001E6C73" w:rsidRPr="007944FB">
          <w:rPr>
            <w:rFonts w:ascii="Times New Roman" w:hAnsi="Times New Roman" w:cs="Times New Roman"/>
            <w:noProof/>
            <w:lang w:val="en-US"/>
          </w:rPr>
          <w:t>20</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w:t>
      </w:r>
    </w:p>
    <w:p w:rsidR="006102E8" w:rsidRPr="007944FB" w:rsidRDefault="006102E8"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 xml:space="preserve">We used the program Phase 2.0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&lt;EndNote&gt;&lt;Cite&gt;&lt;Author&gt;Delaneau&lt;/Author&gt;&lt;Year&gt;2012&lt;/Year&gt;&lt;RecNum&gt;18&lt;/RecNum&gt;&lt;DisplayText&gt;(24)&lt;/DisplayText&gt;&lt;record&gt;&lt;rec-number&gt;18&lt;/rec-number&gt;&lt;foreign-keys&gt;&lt;key app="EN" db-id="50wt5xv24tzpr5ews50v5wzr0xpwxaes90zw" timestamp="0"&gt;18&lt;/key&gt;&lt;/foreign-keys&gt;&lt;ref-type name="Journal Article"&gt;17&lt;/ref-type&gt;&lt;contributors&gt;&lt;authors&gt;&lt;author&gt;Delaneau, O.&lt;/author&gt;&lt;author&gt;Marchini, J.&lt;/author&gt;&lt;author&gt;Zagury, J. F.&lt;/author&gt;&lt;/authors&gt;&lt;/contributors&gt;&lt;auth-address&gt;Laboratoire Genomique, Bioinformatique, et Applications (Equipe d&amp;apos;accueil 4627), Conservatoire National des Arts et Metiers, Paris, France.&lt;/auth-address&gt;&lt;titles&gt;&lt;title&gt;A linear complexity phasing method for thousands of genomes&lt;/title&gt;&lt;secondary-title&gt;Nat Methods&lt;/secondary-title&gt;&lt;alt-title&gt;Nature methods&lt;/alt-title&gt;&lt;/titles&gt;&lt;pages&gt;179-81&lt;/pages&gt;&lt;volume&gt;9&lt;/volume&gt;&lt;number&gt;2&lt;/number&gt;&lt;keywords&gt;&lt;keyword&gt;*Genome&lt;/keyword&gt;&lt;keyword&gt;Haplotypes&lt;/keyword&gt;&lt;/keywords&gt;&lt;dates&gt;&lt;year&gt;2012&lt;/year&gt;&lt;pub-dates&gt;&lt;date&gt;Feb&lt;/date&gt;&lt;/pub-dates&gt;&lt;/dates&gt;&lt;isbn&gt;1548-7105 (Electronic)&amp;#xD;1548-7091 (Linking)&lt;/isbn&gt;&lt;accession-num&gt;22138821&lt;/accession-num&gt;&lt;urls&gt;&lt;related-urls&gt;&lt;url&gt;http://www.ncbi.nlm.nih.gov/pubmed/22138821&lt;/url&gt;&lt;/related-urls&gt;&lt;/urls&gt;&lt;electronic-resource-num&gt;10.1038/nmeth.1785&lt;/electronic-resource-num&gt;&lt;/record&gt;&lt;/Cite&gt;&lt;/EndNote&gt;</w:instrText>
      </w:r>
      <w:r w:rsidR="0098446F" w:rsidRPr="007944FB">
        <w:rPr>
          <w:rFonts w:ascii="Times New Roman" w:hAnsi="Times New Roman" w:cs="Times New Roman"/>
          <w:lang w:val="en-US"/>
        </w:rPr>
        <w:fldChar w:fldCharType="separate"/>
      </w:r>
      <w:r w:rsidR="003A326D" w:rsidRPr="007944FB">
        <w:rPr>
          <w:rFonts w:ascii="Times New Roman" w:hAnsi="Times New Roman" w:cs="Times New Roman"/>
          <w:noProof/>
          <w:lang w:val="en-US"/>
        </w:rPr>
        <w:t>(</w:t>
      </w:r>
      <w:hyperlink w:anchor="_ENREF_24" w:tooltip="Delaneau, 2012 #18" w:history="1">
        <w:r w:rsidR="001E6C73" w:rsidRPr="007944FB">
          <w:rPr>
            <w:rFonts w:ascii="Times New Roman" w:hAnsi="Times New Roman" w:cs="Times New Roman"/>
            <w:noProof/>
            <w:lang w:val="en-US"/>
          </w:rPr>
          <w:t>24</w:t>
        </w:r>
      </w:hyperlink>
      <w:r w:rsidR="003A326D"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Pr="007944FB">
        <w:rPr>
          <w:rFonts w:ascii="Times New Roman" w:hAnsi="Times New Roman" w:cs="Times New Roman"/>
          <w:lang w:val="en-US"/>
        </w:rPr>
        <w:t xml:space="preserve"> to estimate the most likely haplotypes of the BCAC cases and controls based on 29 variants in the region within and surrounding the </w:t>
      </w:r>
      <w:r w:rsidRPr="007944FB">
        <w:rPr>
          <w:rFonts w:ascii="Times New Roman" w:hAnsi="Times New Roman" w:cs="Times New Roman"/>
          <w:i/>
          <w:lang w:val="en-US"/>
        </w:rPr>
        <w:t>BRCA1</w:t>
      </w:r>
      <w:r w:rsidRPr="007944FB">
        <w:rPr>
          <w:rFonts w:ascii="Times New Roman" w:hAnsi="Times New Roman" w:cs="Times New Roman"/>
          <w:lang w:val="en-US"/>
        </w:rPr>
        <w:t xml:space="preserve"> locus, in order to examine if all c.594-2A&gt;C variant carriers were observed on the same haplotypic background. Variants used for phasing were those submitted by ENIGMA for inclusion on the iCOGS chip design, the most common of which were rs8176258, rs1799967, rs1799950, rs4986852, and rs1799966.</w:t>
      </w:r>
    </w:p>
    <w:p w:rsidR="004A7DFB" w:rsidRPr="007944FB" w:rsidRDefault="004A7DFB" w:rsidP="007944FB">
      <w:pPr>
        <w:spacing w:line="480" w:lineRule="auto"/>
        <w:jc w:val="both"/>
        <w:rPr>
          <w:rFonts w:ascii="Times New Roman" w:hAnsi="Times New Roman" w:cs="Times New Roman"/>
          <w:lang w:val="en-US"/>
        </w:rPr>
      </w:pPr>
    </w:p>
    <w:p w:rsidR="006102E8" w:rsidRPr="007944FB" w:rsidRDefault="006102E8" w:rsidP="007944FB">
      <w:pPr>
        <w:spacing w:line="480" w:lineRule="auto"/>
        <w:jc w:val="both"/>
        <w:rPr>
          <w:rFonts w:ascii="Times New Roman" w:hAnsi="Times New Roman" w:cs="Times New Roman"/>
          <w:i/>
          <w:lang w:val="en-US"/>
        </w:rPr>
      </w:pPr>
      <w:r w:rsidRPr="007944FB">
        <w:rPr>
          <w:rFonts w:ascii="Times New Roman" w:hAnsi="Times New Roman" w:cs="Times New Roman"/>
          <w:lang w:val="en-US"/>
        </w:rPr>
        <w:t xml:space="preserve">3. </w:t>
      </w:r>
      <w:r w:rsidRPr="007944FB">
        <w:rPr>
          <w:rFonts w:ascii="Times New Roman" w:hAnsi="Times New Roman" w:cs="Times New Roman"/>
          <w:i/>
          <w:lang w:val="en-US"/>
        </w:rPr>
        <w:t xml:space="preserve">mRNA Analysis methods: </w:t>
      </w:r>
    </w:p>
    <w:p w:rsidR="006102E8" w:rsidRPr="007944FB" w:rsidRDefault="00BD54D5" w:rsidP="007944FB">
      <w:pPr>
        <w:spacing w:line="480" w:lineRule="auto"/>
        <w:jc w:val="both"/>
        <w:rPr>
          <w:rFonts w:ascii="Times New Roman" w:hAnsi="Times New Roman" w:cs="Times New Roman"/>
          <w:lang w:val="en-US"/>
        </w:rPr>
      </w:pPr>
      <w:r w:rsidRPr="007944FB">
        <w:rPr>
          <w:rFonts w:ascii="Times New Roman" w:hAnsi="Times New Roman" w:cs="Times New Roman"/>
          <w:lang w:val="en-US"/>
        </w:rPr>
        <w:t>3.</w:t>
      </w:r>
      <w:r w:rsidR="002B32AE" w:rsidRPr="007944FB">
        <w:rPr>
          <w:rFonts w:ascii="Times New Roman" w:hAnsi="Times New Roman" w:cs="Times New Roman"/>
          <w:lang w:val="en-US"/>
        </w:rPr>
        <w:t>1. Nomenclature</w:t>
      </w:r>
      <w:r w:rsidR="006F1F4E" w:rsidRPr="007944FB">
        <w:rPr>
          <w:rFonts w:ascii="Times New Roman" w:hAnsi="Times New Roman" w:cs="Times New Roman"/>
          <w:lang w:val="en-US"/>
        </w:rPr>
        <w:t xml:space="preserve">. </w:t>
      </w:r>
      <w:r w:rsidR="004559DC" w:rsidRPr="007944FB">
        <w:rPr>
          <w:rFonts w:ascii="Times New Roman" w:hAnsi="Times New Roman" w:cs="Times New Roman"/>
          <w:lang w:val="en-US"/>
        </w:rPr>
        <w:t xml:space="preserve">We use as reference sequences to describe </w:t>
      </w:r>
      <w:r w:rsidR="004559DC" w:rsidRPr="007944FB">
        <w:rPr>
          <w:rFonts w:ascii="Times New Roman" w:hAnsi="Times New Roman" w:cs="Times New Roman"/>
          <w:i/>
          <w:lang w:val="en-US"/>
        </w:rPr>
        <w:t>BRCA1</w:t>
      </w:r>
      <w:r w:rsidR="004559DC" w:rsidRPr="007944FB">
        <w:rPr>
          <w:rFonts w:ascii="Times New Roman" w:hAnsi="Times New Roman" w:cs="Times New Roman"/>
          <w:lang w:val="en-US"/>
        </w:rPr>
        <w:t xml:space="preserve"> genetic variants the GenBank reference sequences U14680.1 (cDNA) and </w:t>
      </w:r>
      <w:r w:rsidR="004559DC" w:rsidRPr="007944FB">
        <w:rPr>
          <w:rFonts w:ascii="Times New Roman" w:hAnsi="Times New Roman" w:cs="Times New Roman"/>
        </w:rPr>
        <w:t xml:space="preserve">NC_000017.11 (genomic). When referring to </w:t>
      </w:r>
      <w:r w:rsidR="004559DC" w:rsidRPr="007944FB">
        <w:rPr>
          <w:rFonts w:ascii="Times New Roman" w:hAnsi="Times New Roman" w:cs="Times New Roman"/>
          <w:i/>
        </w:rPr>
        <w:t>BRCA1</w:t>
      </w:r>
      <w:r w:rsidR="004559DC" w:rsidRPr="007944FB">
        <w:rPr>
          <w:rFonts w:ascii="Times New Roman" w:hAnsi="Times New Roman" w:cs="Times New Roman"/>
        </w:rPr>
        <w:t xml:space="preserve"> exons, we use exon numbering according to </w:t>
      </w:r>
      <w:r w:rsidR="004559DC" w:rsidRPr="007944FB">
        <w:rPr>
          <w:rFonts w:ascii="Times New Roman" w:hAnsi="Times New Roman" w:cs="Times New Roman"/>
          <w:lang w:val="en-US"/>
        </w:rPr>
        <w:t xml:space="preserve">U14680.1. </w:t>
      </w:r>
      <w:r w:rsidR="006102E8" w:rsidRPr="007944FB">
        <w:rPr>
          <w:rFonts w:ascii="Times New Roman" w:hAnsi="Times New Roman" w:cs="Times New Roman"/>
          <w:lang w:val="en-US"/>
        </w:rPr>
        <w:t xml:space="preserve">To characterize the </w:t>
      </w:r>
      <w:r w:rsidR="002B32AE" w:rsidRPr="007944FB">
        <w:rPr>
          <w:rFonts w:ascii="Times New Roman" w:hAnsi="Times New Roman" w:cs="Times New Roman"/>
          <w:i/>
          <w:lang w:val="en-US"/>
        </w:rPr>
        <w:t>BRCA1</w:t>
      </w:r>
      <w:r w:rsidR="00344C24">
        <w:rPr>
          <w:rFonts w:ascii="Times New Roman" w:hAnsi="Times New Roman" w:cs="Times New Roman"/>
          <w:i/>
          <w:lang w:val="en-US"/>
        </w:rPr>
        <w:t xml:space="preserve"> </w:t>
      </w:r>
      <w:r w:rsidR="006102E8" w:rsidRPr="007944FB">
        <w:rPr>
          <w:rFonts w:ascii="Times New Roman" w:hAnsi="Times New Roman" w:cs="Times New Roman"/>
          <w:lang w:val="en-US"/>
        </w:rPr>
        <w:t xml:space="preserve">alternative </w:t>
      </w:r>
      <w:r w:rsidR="002B32AE" w:rsidRPr="007944FB">
        <w:rPr>
          <w:rFonts w:ascii="Times New Roman" w:hAnsi="Times New Roman" w:cs="Times New Roman"/>
          <w:lang w:val="en-US"/>
        </w:rPr>
        <w:t xml:space="preserve">splicing landscape in </w:t>
      </w:r>
      <w:r w:rsidR="006102E8" w:rsidRPr="007944FB">
        <w:rPr>
          <w:rFonts w:ascii="Times New Roman" w:hAnsi="Times New Roman" w:cs="Times New Roman"/>
          <w:lang w:val="en-US"/>
        </w:rPr>
        <w:t xml:space="preserve">c.[594-2A&gt;C; 641A&gt;G] </w:t>
      </w:r>
      <w:r w:rsidR="002B32AE" w:rsidRPr="007944FB">
        <w:rPr>
          <w:rFonts w:ascii="Times New Roman" w:hAnsi="Times New Roman" w:cs="Times New Roman"/>
          <w:lang w:val="en-US"/>
        </w:rPr>
        <w:t xml:space="preserve">carriers </w:t>
      </w:r>
      <w:r w:rsidR="006102E8" w:rsidRPr="007944FB">
        <w:rPr>
          <w:rFonts w:ascii="Times New Roman" w:hAnsi="Times New Roman" w:cs="Times New Roman"/>
          <w:lang w:val="en-US"/>
        </w:rPr>
        <w:t>(</w:t>
      </w:r>
      <w:r w:rsidR="004A7DFB" w:rsidRPr="007944FB">
        <w:rPr>
          <w:rFonts w:ascii="Times New Roman" w:hAnsi="Times New Roman" w:cs="Times New Roman"/>
          <w:lang w:val="en-US"/>
        </w:rPr>
        <w:t>sometimes referred throughout the text as</w:t>
      </w:r>
      <w:r w:rsidR="00344C24">
        <w:rPr>
          <w:rFonts w:ascii="Times New Roman" w:hAnsi="Times New Roman" w:cs="Times New Roman"/>
          <w:lang w:val="en-US"/>
        </w:rPr>
        <w:t xml:space="preserve"> </w:t>
      </w:r>
      <w:r w:rsidR="006102E8" w:rsidRPr="007944FB">
        <w:rPr>
          <w:rFonts w:ascii="Times New Roman" w:hAnsi="Times New Roman" w:cs="Times New Roman"/>
          <w:i/>
          <w:lang w:val="en-US"/>
        </w:rPr>
        <w:t>variant allele</w:t>
      </w:r>
      <w:r w:rsidR="00344C24">
        <w:rPr>
          <w:rFonts w:ascii="Times New Roman" w:hAnsi="Times New Roman" w:cs="Times New Roman"/>
          <w:i/>
          <w:lang w:val="en-US"/>
        </w:rPr>
        <w:t xml:space="preserve"> </w:t>
      </w:r>
      <w:r w:rsidR="002B32AE" w:rsidRPr="007944FB">
        <w:rPr>
          <w:rFonts w:ascii="Times New Roman" w:hAnsi="Times New Roman" w:cs="Times New Roman"/>
          <w:lang w:val="en-US"/>
        </w:rPr>
        <w:t>carriers</w:t>
      </w:r>
      <w:r w:rsidR="006102E8" w:rsidRPr="007944FB">
        <w:rPr>
          <w:rFonts w:ascii="Times New Roman" w:hAnsi="Times New Roman" w:cs="Times New Roman"/>
          <w:lang w:val="en-US"/>
        </w:rPr>
        <w:t>), we performed different</w:t>
      </w:r>
      <w:r w:rsidR="003D1A91" w:rsidRPr="007944FB">
        <w:rPr>
          <w:rFonts w:ascii="Times New Roman" w:hAnsi="Times New Roman" w:cs="Times New Roman"/>
          <w:lang w:val="en-US"/>
        </w:rPr>
        <w:t xml:space="preserve"> RNA </w:t>
      </w:r>
      <w:r w:rsidR="006102E8" w:rsidRPr="007944FB">
        <w:rPr>
          <w:rFonts w:ascii="Times New Roman" w:hAnsi="Times New Roman" w:cs="Times New Roman"/>
          <w:lang w:val="en-US"/>
        </w:rPr>
        <w:t xml:space="preserve">splicing analyses at the immediate vicinity of </w:t>
      </w:r>
      <w:r w:rsidR="006102E8" w:rsidRPr="007944FB">
        <w:rPr>
          <w:rFonts w:ascii="Times New Roman" w:hAnsi="Times New Roman" w:cs="Times New Roman"/>
          <w:i/>
          <w:lang w:val="en-US"/>
        </w:rPr>
        <w:t>BRCA1</w:t>
      </w:r>
      <w:r w:rsidR="004A7DFB" w:rsidRPr="007944FB">
        <w:rPr>
          <w:rFonts w:ascii="Times New Roman" w:hAnsi="Times New Roman" w:cs="Times New Roman"/>
          <w:lang w:val="en-US"/>
        </w:rPr>
        <w:t xml:space="preserve"> exon 10 (defined</w:t>
      </w:r>
      <w:r w:rsidR="006102E8" w:rsidRPr="007944FB">
        <w:rPr>
          <w:rFonts w:ascii="Times New Roman" w:hAnsi="Times New Roman" w:cs="Times New Roman"/>
          <w:lang w:val="en-US"/>
        </w:rPr>
        <w:t xml:space="preserve"> as the gene region spanning exons 8 to </w:t>
      </w:r>
      <w:r w:rsidR="007A287F" w:rsidRPr="007944FB">
        <w:rPr>
          <w:rFonts w:ascii="Times New Roman" w:hAnsi="Times New Roman" w:cs="Times New Roman"/>
          <w:lang w:val="en-US"/>
        </w:rPr>
        <w:t>11</w:t>
      </w:r>
      <w:r w:rsidR="006102E8" w:rsidRPr="007944FB">
        <w:rPr>
          <w:rFonts w:ascii="Times New Roman" w:hAnsi="Times New Roman" w:cs="Times New Roman"/>
          <w:lang w:val="en-US"/>
        </w:rPr>
        <w:t xml:space="preserve">). Since </w:t>
      </w:r>
      <w:r w:rsidR="004A7DFB" w:rsidRPr="007944FB">
        <w:rPr>
          <w:rFonts w:ascii="Times New Roman" w:hAnsi="Times New Roman" w:cs="Times New Roman"/>
          <w:lang w:val="en-US"/>
        </w:rPr>
        <w:t>our methodology do not allow analysis of</w:t>
      </w:r>
      <w:r w:rsidR="00344C24">
        <w:rPr>
          <w:rFonts w:ascii="Times New Roman" w:hAnsi="Times New Roman" w:cs="Times New Roman"/>
          <w:lang w:val="en-US"/>
        </w:rPr>
        <w:t xml:space="preserve"> </w:t>
      </w:r>
      <w:r w:rsidR="006102E8" w:rsidRPr="007944FB">
        <w:rPr>
          <w:rFonts w:ascii="Times New Roman" w:hAnsi="Times New Roman" w:cs="Times New Roman"/>
          <w:lang w:val="en-US"/>
        </w:rPr>
        <w:t xml:space="preserve">complete transcripts (from 5’-end to poly(A) tail), we refer throughout the text to </w:t>
      </w:r>
      <w:r w:rsidR="007A287F" w:rsidRPr="007944FB">
        <w:rPr>
          <w:rFonts w:ascii="Times New Roman" w:hAnsi="Times New Roman" w:cs="Times New Roman"/>
          <w:lang w:val="en-US"/>
        </w:rPr>
        <w:t xml:space="preserve">alternative splicing event containing transcripts, or </w:t>
      </w:r>
      <w:r w:rsidR="006102E8" w:rsidRPr="007944FB">
        <w:rPr>
          <w:rFonts w:ascii="Times New Roman" w:hAnsi="Times New Roman" w:cs="Times New Roman"/>
          <w:lang w:val="en-US"/>
        </w:rPr>
        <w:t>alte</w:t>
      </w:r>
      <w:r w:rsidR="007A287F" w:rsidRPr="007944FB">
        <w:rPr>
          <w:rFonts w:ascii="Times New Roman" w:hAnsi="Times New Roman" w:cs="Times New Roman"/>
          <w:lang w:val="en-US"/>
        </w:rPr>
        <w:t>rnative splicing events</w:t>
      </w:r>
      <w:r w:rsidR="002B32AE" w:rsidRPr="007944FB">
        <w:rPr>
          <w:rFonts w:ascii="Times New Roman" w:hAnsi="Times New Roman" w:cs="Times New Roman"/>
          <w:lang w:val="en-US"/>
        </w:rPr>
        <w:t>,</w:t>
      </w:r>
      <w:r w:rsidR="006102E8" w:rsidRPr="007944FB">
        <w:rPr>
          <w:rFonts w:ascii="Times New Roman" w:hAnsi="Times New Roman" w:cs="Times New Roman"/>
          <w:lang w:val="en-US"/>
        </w:rPr>
        <w:t xml:space="preserve"> rather than to alternative splicing transcripts or RNA isoforms </w:t>
      </w:r>
      <w:r w:rsidR="0098446F" w:rsidRPr="007944FB">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E009D2" w:rsidRPr="007944FB">
        <w:rPr>
          <w:rFonts w:ascii="Times New Roman" w:hAnsi="Times New Roman" w:cs="Times New Roman"/>
          <w:noProof/>
          <w:lang w:val="en-US"/>
        </w:rPr>
        <w:t>(</w:t>
      </w:r>
      <w:hyperlink w:anchor="_ENREF_7" w:tooltip="Colombo, 2014 #14" w:history="1">
        <w:r w:rsidR="001E6C73" w:rsidRPr="007944FB">
          <w:rPr>
            <w:rFonts w:ascii="Times New Roman" w:hAnsi="Times New Roman" w:cs="Times New Roman"/>
            <w:noProof/>
            <w:lang w:val="en-US"/>
          </w:rPr>
          <w:t>7</w:t>
        </w:r>
      </w:hyperlink>
      <w:r w:rsidR="00E009D2"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E009D2" w:rsidRPr="007944FB">
        <w:rPr>
          <w:rFonts w:ascii="Times New Roman" w:hAnsi="Times New Roman" w:cs="Times New Roman"/>
          <w:lang w:val="en-US"/>
        </w:rPr>
        <w:t xml:space="preserve"> </w:t>
      </w:r>
      <w:r w:rsidR="006102E8" w:rsidRPr="007944FB">
        <w:rPr>
          <w:rFonts w:ascii="Times New Roman" w:hAnsi="Times New Roman" w:cs="Times New Roman"/>
          <w:lang w:val="en-US"/>
        </w:rPr>
        <w:t xml:space="preserve">. </w:t>
      </w:r>
      <w:r w:rsidRPr="007944FB">
        <w:rPr>
          <w:rFonts w:ascii="Times New Roman" w:hAnsi="Times New Roman" w:cs="Times New Roman"/>
          <w:lang w:val="en-US"/>
        </w:rPr>
        <w:t xml:space="preserve">For the </w:t>
      </w:r>
      <w:r w:rsidR="002B32AE" w:rsidRPr="007944FB">
        <w:rPr>
          <w:rFonts w:ascii="Times New Roman" w:hAnsi="Times New Roman" w:cs="Times New Roman"/>
          <w:lang w:val="en-US"/>
        </w:rPr>
        <w:t xml:space="preserve">very </w:t>
      </w:r>
      <w:r w:rsidRPr="007944FB">
        <w:rPr>
          <w:rFonts w:ascii="Times New Roman" w:hAnsi="Times New Roman" w:cs="Times New Roman"/>
          <w:lang w:val="en-US"/>
        </w:rPr>
        <w:t xml:space="preserve">same reason, </w:t>
      </w:r>
      <w:r w:rsidR="006102E8" w:rsidRPr="007944FB">
        <w:rPr>
          <w:rFonts w:ascii="Times New Roman" w:hAnsi="Times New Roman" w:cs="Times New Roman"/>
          <w:lang w:val="en-US"/>
        </w:rPr>
        <w:t>full-length (FL)</w:t>
      </w:r>
      <w:r w:rsidRPr="007944FB">
        <w:rPr>
          <w:rFonts w:ascii="Times New Roman" w:hAnsi="Times New Roman" w:cs="Times New Roman"/>
          <w:lang w:val="en-US"/>
        </w:rPr>
        <w:t xml:space="preserve"> refers throughout the text </w:t>
      </w:r>
      <w:r w:rsidR="006102E8" w:rsidRPr="007944FB">
        <w:rPr>
          <w:rFonts w:ascii="Times New Roman" w:hAnsi="Times New Roman" w:cs="Times New Roman"/>
          <w:lang w:val="en-US"/>
        </w:rPr>
        <w:t xml:space="preserve">to </w:t>
      </w:r>
      <w:r w:rsidR="00344C24">
        <w:rPr>
          <w:rFonts w:ascii="Times New Roman" w:hAnsi="Times New Roman" w:cs="Times New Roman"/>
          <w:i/>
          <w:lang w:val="en-US"/>
        </w:rPr>
        <w:t xml:space="preserve">BRCA1 </w:t>
      </w:r>
      <w:r w:rsidRPr="007944FB">
        <w:rPr>
          <w:rFonts w:ascii="Times New Roman" w:hAnsi="Times New Roman" w:cs="Times New Roman"/>
          <w:lang w:val="en-US"/>
        </w:rPr>
        <w:t>exon</w:t>
      </w:r>
      <w:r w:rsidR="00CC1F31" w:rsidRPr="007944FB">
        <w:rPr>
          <w:rFonts w:ascii="Times New Roman" w:hAnsi="Times New Roman" w:cs="Times New Roman"/>
          <w:lang w:val="en-US"/>
        </w:rPr>
        <w:t xml:space="preserve">s </w:t>
      </w:r>
      <w:r w:rsidRPr="007944FB">
        <w:rPr>
          <w:rFonts w:ascii="Times New Roman" w:hAnsi="Times New Roman" w:cs="Times New Roman"/>
          <w:lang w:val="en-US"/>
        </w:rPr>
        <w:t>9</w:t>
      </w:r>
      <w:r w:rsidR="00CC1F31" w:rsidRPr="007944FB">
        <w:rPr>
          <w:rFonts w:ascii="Times New Roman" w:hAnsi="Times New Roman" w:cs="Times New Roman"/>
          <w:lang w:val="en-US"/>
        </w:rPr>
        <w:t xml:space="preserve">- and </w:t>
      </w:r>
      <w:r w:rsidRPr="007944FB">
        <w:rPr>
          <w:rFonts w:ascii="Times New Roman" w:hAnsi="Times New Roman" w:cs="Times New Roman"/>
          <w:lang w:val="en-US"/>
        </w:rPr>
        <w:t>10</w:t>
      </w:r>
      <w:r w:rsidR="00CC1F31" w:rsidRPr="007944FB">
        <w:rPr>
          <w:rFonts w:ascii="Times New Roman" w:hAnsi="Times New Roman" w:cs="Times New Roman"/>
          <w:lang w:val="en-US"/>
        </w:rPr>
        <w:t>-</w:t>
      </w:r>
      <w:r w:rsidRPr="007944FB">
        <w:rPr>
          <w:rFonts w:ascii="Times New Roman" w:hAnsi="Times New Roman" w:cs="Times New Roman"/>
          <w:lang w:val="en-US"/>
        </w:rPr>
        <w:t xml:space="preserve">containing </w:t>
      </w:r>
      <w:r w:rsidR="006102E8" w:rsidRPr="007944FB">
        <w:rPr>
          <w:rFonts w:ascii="Times New Roman" w:hAnsi="Times New Roman" w:cs="Times New Roman"/>
          <w:lang w:val="en-US"/>
        </w:rPr>
        <w:t xml:space="preserve">transcripts </w:t>
      </w:r>
      <w:r w:rsidRPr="007944FB">
        <w:rPr>
          <w:rFonts w:ascii="Times New Roman" w:hAnsi="Times New Roman" w:cs="Times New Roman"/>
          <w:lang w:val="en-US"/>
        </w:rPr>
        <w:t xml:space="preserve">(transcripts </w:t>
      </w:r>
      <w:r w:rsidR="006102E8" w:rsidRPr="007944FB">
        <w:rPr>
          <w:rFonts w:ascii="Times New Roman" w:hAnsi="Times New Roman" w:cs="Times New Roman"/>
          <w:lang w:val="en-US"/>
        </w:rPr>
        <w:t>containing the exon</w:t>
      </w:r>
      <w:r w:rsidRPr="007944FB">
        <w:rPr>
          <w:rFonts w:ascii="Times New Roman" w:hAnsi="Times New Roman" w:cs="Times New Roman"/>
          <w:lang w:val="en-US"/>
        </w:rPr>
        <w:t>s</w:t>
      </w:r>
      <w:r w:rsidR="006102E8" w:rsidRPr="007944FB">
        <w:rPr>
          <w:rFonts w:ascii="Times New Roman" w:hAnsi="Times New Roman" w:cs="Times New Roman"/>
          <w:lang w:val="en-US"/>
        </w:rPr>
        <w:t xml:space="preserve">9/10 </w:t>
      </w:r>
      <w:r w:rsidRPr="007944FB">
        <w:rPr>
          <w:rFonts w:ascii="Times New Roman" w:hAnsi="Times New Roman" w:cs="Times New Roman"/>
          <w:lang w:val="en-US"/>
        </w:rPr>
        <w:t xml:space="preserve">junction </w:t>
      </w:r>
      <w:r w:rsidR="006102E8" w:rsidRPr="007944FB">
        <w:rPr>
          <w:rFonts w:ascii="Times New Roman" w:hAnsi="Times New Roman" w:cs="Times New Roman"/>
          <w:lang w:val="en-US"/>
        </w:rPr>
        <w:t>defined in the GenBank reference sequenceU14680.1)</w:t>
      </w:r>
      <w:r w:rsidR="004A7DFB" w:rsidRPr="007944FB">
        <w:rPr>
          <w:rFonts w:ascii="Times New Roman" w:hAnsi="Times New Roman" w:cs="Times New Roman"/>
          <w:lang w:val="en-US"/>
        </w:rPr>
        <w:t xml:space="preserve">, and not necessarily to the </w:t>
      </w:r>
      <w:r w:rsidR="007F0DF6" w:rsidRPr="007944FB">
        <w:rPr>
          <w:rFonts w:ascii="Times New Roman" w:hAnsi="Times New Roman" w:cs="Times New Roman"/>
          <w:lang w:val="en-US"/>
        </w:rPr>
        <w:t xml:space="preserve">complete </w:t>
      </w:r>
      <w:r w:rsidR="004A7DFB" w:rsidRPr="007944FB">
        <w:rPr>
          <w:rFonts w:ascii="Times New Roman" w:hAnsi="Times New Roman" w:cs="Times New Roman"/>
          <w:lang w:val="en-US"/>
        </w:rPr>
        <w:t>5711nt mRNA described in U14680.1</w:t>
      </w:r>
      <w:r w:rsidR="006102E8" w:rsidRPr="007944FB">
        <w:rPr>
          <w:rFonts w:ascii="Times New Roman" w:hAnsi="Times New Roman" w:cs="Times New Roman"/>
          <w:lang w:val="en-US"/>
        </w:rPr>
        <w:t xml:space="preserve">. We have designated alternative splicing events by combining U14680.1 exon numbering with the following symbols: </w:t>
      </w:r>
      <w:r w:rsidR="006102E8" w:rsidRPr="007944FB">
        <w:rPr>
          <w:rFonts w:ascii="Times New Roman" w:hAnsi="Times New Roman" w:cs="Times New Roman"/>
          <w:lang w:val="en-US"/>
        </w:rPr>
        <w:sym w:font="Symbol" w:char="F044"/>
      </w:r>
      <w:r w:rsidR="006102E8" w:rsidRPr="007944FB">
        <w:rPr>
          <w:rFonts w:ascii="Times New Roman" w:hAnsi="Times New Roman" w:cs="Times New Roman"/>
          <w:lang w:val="en-US"/>
        </w:rPr>
        <w:t xml:space="preserve"> (</w:t>
      </w:r>
      <w:r w:rsidR="00CC1F31" w:rsidRPr="007944FB">
        <w:rPr>
          <w:rFonts w:ascii="Times New Roman" w:hAnsi="Times New Roman" w:cs="Times New Roman"/>
          <w:lang w:val="en-US"/>
        </w:rPr>
        <w:t xml:space="preserve">exon </w:t>
      </w:r>
      <w:r w:rsidR="006102E8" w:rsidRPr="007944FB">
        <w:rPr>
          <w:rFonts w:ascii="Times New Roman" w:hAnsi="Times New Roman" w:cs="Times New Roman"/>
          <w:lang w:val="en-US"/>
        </w:rPr>
        <w:t>skipping), ▼ (</w:t>
      </w:r>
      <w:r w:rsidR="00CC1F31" w:rsidRPr="007944FB">
        <w:rPr>
          <w:rFonts w:ascii="Times New Roman" w:hAnsi="Times New Roman" w:cs="Times New Roman"/>
          <w:lang w:val="en-US"/>
        </w:rPr>
        <w:t xml:space="preserve">intron </w:t>
      </w:r>
      <w:r w:rsidR="006102E8" w:rsidRPr="007944FB">
        <w:rPr>
          <w:rFonts w:ascii="Times New Roman" w:hAnsi="Times New Roman" w:cs="Times New Roman"/>
          <w:lang w:val="en-US"/>
        </w:rPr>
        <w:t>retention), p (proximal, or 5'), and q (distal, or 3'). 3.</w:t>
      </w:r>
      <w:r w:rsidR="006F1F4E" w:rsidRPr="007944FB">
        <w:rPr>
          <w:rFonts w:ascii="Times New Roman" w:hAnsi="Times New Roman" w:cs="Times New Roman"/>
          <w:lang w:val="en-US"/>
        </w:rPr>
        <w:t>2</w:t>
      </w:r>
      <w:r w:rsidR="002F7255" w:rsidRPr="007944FB">
        <w:rPr>
          <w:rFonts w:ascii="Times New Roman" w:hAnsi="Times New Roman" w:cs="Times New Roman"/>
          <w:i/>
          <w:lang w:val="en-US"/>
        </w:rPr>
        <w:t xml:space="preserve"> RNA analysis of human samples</w:t>
      </w:r>
      <w:r w:rsidR="006102E8" w:rsidRPr="007944FB">
        <w:rPr>
          <w:rFonts w:ascii="Times New Roman" w:hAnsi="Times New Roman" w:cs="Times New Roman"/>
          <w:i/>
          <w:lang w:val="en-US"/>
        </w:rPr>
        <w:t xml:space="preserve">. </w:t>
      </w:r>
      <w:r w:rsidR="006102E8" w:rsidRPr="007944FB">
        <w:rPr>
          <w:rFonts w:ascii="Times New Roman" w:hAnsi="Times New Roman" w:cs="Times New Roman"/>
          <w:lang w:val="en-US"/>
        </w:rPr>
        <w:t>Up to seven contributing laboratories (sites 1 to 7) performed</w:t>
      </w:r>
      <w:r w:rsidR="00691A7A" w:rsidRPr="007944FB">
        <w:rPr>
          <w:rFonts w:ascii="Times New Roman" w:hAnsi="Times New Roman" w:cs="Times New Roman"/>
          <w:lang w:val="en-US"/>
        </w:rPr>
        <w:t xml:space="preserve"> RNA splicing </w:t>
      </w:r>
      <w:r w:rsidR="006102E8" w:rsidRPr="007944FB">
        <w:rPr>
          <w:rFonts w:ascii="Times New Roman" w:hAnsi="Times New Roman" w:cs="Times New Roman"/>
          <w:lang w:val="en-US"/>
        </w:rPr>
        <w:t xml:space="preserve">analyses with various methodologies, including </w:t>
      </w:r>
      <w:r w:rsidR="00691A7A" w:rsidRPr="007944FB">
        <w:rPr>
          <w:rFonts w:ascii="Times New Roman" w:hAnsi="Times New Roman" w:cs="Times New Roman"/>
          <w:lang w:val="en-US"/>
        </w:rPr>
        <w:t xml:space="preserve">fluorescent RT-PCR followed by capillary </w:t>
      </w:r>
      <w:r w:rsidR="00691A7A" w:rsidRPr="007944FB">
        <w:rPr>
          <w:rFonts w:ascii="Times New Roman" w:hAnsi="Times New Roman" w:cs="Times New Roman"/>
          <w:lang w:val="en-US"/>
        </w:rPr>
        <w:lastRenderedPageBreak/>
        <w:t>electrophoresis</w:t>
      </w:r>
      <w:r w:rsidR="006102E8" w:rsidRPr="007944FB">
        <w:rPr>
          <w:rFonts w:ascii="Times New Roman" w:hAnsi="Times New Roman" w:cs="Times New Roman"/>
          <w:lang w:val="en-US"/>
        </w:rPr>
        <w:t>, real-time quantitative PCR (qPCR), digital PCR (dPCR), Sanger sequencing, and RNAseq (see Supplemental Methods for further details). Experiments were performed in RNAs extracted from lymphoblastoid cell lines (LCLs), short-term (3-6 d</w:t>
      </w:r>
      <w:r w:rsidR="00D033F5" w:rsidRPr="007944FB">
        <w:rPr>
          <w:rFonts w:ascii="Times New Roman" w:hAnsi="Times New Roman" w:cs="Times New Roman"/>
          <w:lang w:val="en-US"/>
        </w:rPr>
        <w:t>ays) cultured Leukocytes (LEU)</w:t>
      </w:r>
      <w:r w:rsidR="00A77A32" w:rsidRPr="007944FB">
        <w:rPr>
          <w:rFonts w:ascii="Times New Roman" w:hAnsi="Times New Roman" w:cs="Times New Roman"/>
          <w:lang w:val="en-US"/>
        </w:rPr>
        <w:t>, o</w:t>
      </w:r>
      <w:r w:rsidR="00D033F5" w:rsidRPr="007944FB">
        <w:rPr>
          <w:rFonts w:ascii="Times New Roman" w:hAnsi="Times New Roman" w:cs="Times New Roman"/>
          <w:lang w:val="en-US"/>
        </w:rPr>
        <w:t>r</w:t>
      </w:r>
      <w:r w:rsidR="00A77A32" w:rsidRPr="007944FB">
        <w:rPr>
          <w:rFonts w:ascii="Times New Roman" w:hAnsi="Times New Roman" w:cs="Times New Roman"/>
          <w:lang w:val="en-US"/>
        </w:rPr>
        <w:t xml:space="preserve"> fresh peripheral blood</w:t>
      </w:r>
      <w:r w:rsidR="006102E8" w:rsidRPr="007944FB">
        <w:rPr>
          <w:rFonts w:ascii="Times New Roman" w:hAnsi="Times New Roman" w:cs="Times New Roman"/>
          <w:lang w:val="en-US"/>
        </w:rPr>
        <w:t>. RNAs were derived from 8 individual</w:t>
      </w:r>
      <w:r w:rsidR="00691A7A" w:rsidRPr="007944FB">
        <w:rPr>
          <w:rFonts w:ascii="Times New Roman" w:hAnsi="Times New Roman" w:cs="Times New Roman"/>
          <w:lang w:val="en-US"/>
        </w:rPr>
        <w:t xml:space="preserve"> c.[594-2A&gt;C; 641A&gt;G] </w:t>
      </w:r>
      <w:r w:rsidR="006102E8" w:rsidRPr="007944FB">
        <w:rPr>
          <w:rFonts w:ascii="Times New Roman" w:hAnsi="Times New Roman" w:cs="Times New Roman"/>
          <w:lang w:val="en-US"/>
        </w:rPr>
        <w:t>carriers (hereafter referred as Carriers 1 to 8) identified in four unrelated families from Australia (Carrier 1, LCL), Germany (Carrier 2, LCL), The Netherlands (Carriers 3 to 7, LEUs), and France (Carrier 8</w:t>
      </w:r>
      <w:r w:rsidR="00A77A32" w:rsidRPr="007944FB">
        <w:rPr>
          <w:rFonts w:ascii="Times New Roman" w:hAnsi="Times New Roman" w:cs="Times New Roman"/>
          <w:lang w:val="en-US"/>
        </w:rPr>
        <w:t>, peripheral blood</w:t>
      </w:r>
      <w:r w:rsidR="006102E8" w:rsidRPr="007944FB">
        <w:rPr>
          <w:rFonts w:ascii="Times New Roman" w:hAnsi="Times New Roman" w:cs="Times New Roman"/>
          <w:lang w:val="en-US"/>
        </w:rPr>
        <w:t>)</w:t>
      </w:r>
      <w:r w:rsidR="001D6E3C" w:rsidRPr="007944FB">
        <w:rPr>
          <w:rFonts w:ascii="Times New Roman" w:hAnsi="Times New Roman" w:cs="Times New Roman"/>
          <w:lang w:val="en-US"/>
        </w:rPr>
        <w:t>, and healthy controls</w:t>
      </w:r>
      <w:r w:rsidR="006102E8" w:rsidRPr="007944FB">
        <w:rPr>
          <w:rFonts w:ascii="Times New Roman" w:hAnsi="Times New Roman" w:cs="Times New Roman"/>
          <w:lang w:val="en-US"/>
        </w:rPr>
        <w:t xml:space="preserve">. We conducted several experiments designed to characterize the </w:t>
      </w:r>
      <w:r w:rsidR="006102E8" w:rsidRPr="007944FB">
        <w:rPr>
          <w:rFonts w:ascii="Times New Roman" w:hAnsi="Times New Roman" w:cs="Times New Roman"/>
          <w:i/>
          <w:lang w:val="en-US"/>
        </w:rPr>
        <w:t>BRCA1</w:t>
      </w:r>
      <w:r w:rsidR="006102E8" w:rsidRPr="007944FB">
        <w:rPr>
          <w:rFonts w:ascii="Times New Roman" w:hAnsi="Times New Roman" w:cs="Times New Roman"/>
          <w:lang w:val="en-US"/>
        </w:rPr>
        <w:t xml:space="preserve"> alternative splicing landscape observed in </w:t>
      </w:r>
      <w:r w:rsidR="006102E8" w:rsidRPr="007944FB">
        <w:rPr>
          <w:rFonts w:ascii="Times New Roman" w:hAnsi="Times New Roman" w:cs="Times New Roman"/>
          <w:i/>
          <w:lang w:val="en-US"/>
        </w:rPr>
        <w:t>variant carriers</w:t>
      </w:r>
      <w:r w:rsidR="006102E8" w:rsidRPr="007944FB">
        <w:rPr>
          <w:rFonts w:ascii="Times New Roman" w:hAnsi="Times New Roman" w:cs="Times New Roman"/>
          <w:lang w:val="en-US"/>
        </w:rPr>
        <w:t>. We used as quantitative description the splicing fraction (</w:t>
      </w:r>
      <w:r w:rsidR="006102E8" w:rsidRPr="007944FB">
        <w:rPr>
          <w:rFonts w:ascii="Times New Roman" w:hAnsi="Times New Roman" w:cs="Times New Roman"/>
          <w:i/>
          <w:lang w:val="en-US"/>
        </w:rPr>
        <w:t>SF</w:t>
      </w:r>
      <w:r w:rsidR="006102E8" w:rsidRPr="007944FB">
        <w:rPr>
          <w:rFonts w:ascii="Times New Roman" w:hAnsi="Times New Roman" w:cs="Times New Roman"/>
          <w:lang w:val="en-US"/>
        </w:rPr>
        <w:t xml:space="preserve">), defined here as the contribution of individual </w:t>
      </w:r>
      <w:r w:rsidR="00153D3A" w:rsidRPr="007944FB">
        <w:rPr>
          <w:rFonts w:ascii="Times New Roman" w:hAnsi="Times New Roman" w:cs="Times New Roman"/>
          <w:lang w:val="en-US"/>
        </w:rPr>
        <w:t>alternative splicing events</w:t>
      </w:r>
      <w:r w:rsidR="001E6C73">
        <w:rPr>
          <w:rFonts w:ascii="Times New Roman" w:hAnsi="Times New Roman" w:cs="Times New Roman"/>
          <w:lang w:val="en-US"/>
        </w:rPr>
        <w:t xml:space="preserve"> </w:t>
      </w:r>
      <w:r w:rsidR="006102E8" w:rsidRPr="007944FB">
        <w:rPr>
          <w:rFonts w:ascii="Times New Roman" w:hAnsi="Times New Roman" w:cs="Times New Roman"/>
          <w:lang w:val="en-US"/>
        </w:rPr>
        <w:t xml:space="preserve">to the overall </w:t>
      </w:r>
      <w:r w:rsidR="006102E8" w:rsidRPr="007944FB">
        <w:rPr>
          <w:rFonts w:ascii="Times New Roman" w:hAnsi="Times New Roman" w:cs="Times New Roman"/>
          <w:i/>
          <w:lang w:val="en-US"/>
        </w:rPr>
        <w:t>BRCA1</w:t>
      </w:r>
      <w:r w:rsidR="006102E8" w:rsidRPr="007944FB">
        <w:rPr>
          <w:rFonts w:ascii="Times New Roman" w:hAnsi="Times New Roman" w:cs="Times New Roman"/>
          <w:lang w:val="en-US"/>
        </w:rPr>
        <w:t xml:space="preserve"> expression level (expressed as a percentage). As proxies for overall expression level, we used the Σ o</w:t>
      </w:r>
      <w:r w:rsidR="00691A7A" w:rsidRPr="007944FB">
        <w:rPr>
          <w:rFonts w:ascii="Times New Roman" w:hAnsi="Times New Roman" w:cs="Times New Roman"/>
          <w:lang w:val="en-US"/>
        </w:rPr>
        <w:t>f all peak areas detected (capillary electrophoresis)</w:t>
      </w:r>
      <w:r w:rsidR="006102E8" w:rsidRPr="007944FB">
        <w:rPr>
          <w:rFonts w:ascii="Times New Roman" w:hAnsi="Times New Roman" w:cs="Times New Roman"/>
          <w:lang w:val="en-US"/>
        </w:rPr>
        <w:t xml:space="preserve">, or the signal obtained with a TaqMan assay recognizing the </w:t>
      </w:r>
      <w:r w:rsidR="006102E8" w:rsidRPr="007944FB">
        <w:rPr>
          <w:rFonts w:ascii="Times New Roman" w:hAnsi="Times New Roman" w:cs="Times New Roman"/>
          <w:i/>
          <w:lang w:val="en-US"/>
        </w:rPr>
        <w:t>BRCA1</w:t>
      </w:r>
      <w:r w:rsidR="006102E8" w:rsidRPr="007944FB">
        <w:rPr>
          <w:rFonts w:ascii="Times New Roman" w:hAnsi="Times New Roman" w:cs="Times New Roman"/>
          <w:lang w:val="en-US"/>
        </w:rPr>
        <w:t xml:space="preserve"> exons 23-24 ju</w:t>
      </w:r>
      <w:r w:rsidR="00A77A32" w:rsidRPr="007944FB">
        <w:rPr>
          <w:rFonts w:ascii="Times New Roman" w:hAnsi="Times New Roman" w:cs="Times New Roman"/>
          <w:lang w:val="en-US"/>
        </w:rPr>
        <w:t>n</w:t>
      </w:r>
      <w:r w:rsidR="006102E8" w:rsidRPr="007944FB">
        <w:rPr>
          <w:rFonts w:ascii="Times New Roman" w:hAnsi="Times New Roman" w:cs="Times New Roman"/>
          <w:lang w:val="en-US"/>
        </w:rPr>
        <w:t xml:space="preserve">ction (dPCR). The latter was selected since both </w:t>
      </w:r>
      <w:r w:rsidR="006102E8" w:rsidRPr="007944FB">
        <w:rPr>
          <w:rFonts w:ascii="Times New Roman" w:hAnsi="Times New Roman" w:cs="Times New Roman"/>
          <w:i/>
          <w:lang w:val="en-US"/>
        </w:rPr>
        <w:t>BRCA1</w:t>
      </w:r>
      <w:r w:rsidR="006102E8" w:rsidRPr="007944FB">
        <w:rPr>
          <w:rFonts w:ascii="Times New Roman" w:hAnsi="Times New Roman" w:cs="Times New Roman"/>
          <w:lang w:val="en-US"/>
        </w:rPr>
        <w:t xml:space="preserve"> exons 23 and 24 are likely constitutive exons </w:t>
      </w:r>
      <w:r w:rsidR="0098446F" w:rsidRPr="007944FB">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 </w:instrText>
      </w:r>
      <w:r w:rsidR="0098446F">
        <w:rPr>
          <w:rFonts w:ascii="Times New Roman" w:hAnsi="Times New Roman" w:cs="Times New Roman"/>
          <w:lang w:val="en-US"/>
        </w:rPr>
        <w:fldChar w:fldCharType="begin">
          <w:fldData xml:space="preserve">PEVuZE5vdGU+PENpdGU+PEF1dGhvcj5Db2xvbWJvPC9BdXRob3I+PFllYXI+MjAxNDwvWWVhcj48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</w:fldData>
        </w:fldChar>
      </w:r>
      <w:r w:rsidR="00AF1E84">
        <w:rPr>
          <w:rFonts w:ascii="Times New Roman" w:hAnsi="Times New Roman" w:cs="Times New Roman"/>
          <w:lang w:val="en-US"/>
        </w:rPr>
        <w:instrText xml:space="preserve"> ADDIN EN.CITE.DATA </w:instrText>
      </w:r>
      <w:r w:rsidR="0098446F">
        <w:rPr>
          <w:rFonts w:ascii="Times New Roman" w:hAnsi="Times New Roman" w:cs="Times New Roman"/>
          <w:lang w:val="en-US"/>
        </w:rPr>
      </w:r>
      <w:r w:rsidR="0098446F">
        <w:rPr>
          <w:rFonts w:ascii="Times New Roman" w:hAnsi="Times New Roman" w:cs="Times New Roman"/>
          <w:lang w:val="en-US"/>
        </w:rPr>
        <w:fldChar w:fldCharType="end"/>
      </w:r>
      <w:r w:rsidR="0098446F" w:rsidRPr="007944FB">
        <w:rPr>
          <w:rFonts w:ascii="Times New Roman" w:hAnsi="Times New Roman" w:cs="Times New Roman"/>
          <w:lang w:val="en-US"/>
        </w:rPr>
      </w:r>
      <w:r w:rsidR="0098446F" w:rsidRPr="007944FB">
        <w:rPr>
          <w:rFonts w:ascii="Times New Roman" w:hAnsi="Times New Roman" w:cs="Times New Roman"/>
          <w:lang w:val="en-US"/>
        </w:rPr>
        <w:fldChar w:fldCharType="separate"/>
      </w:r>
      <w:r w:rsidR="00E009D2" w:rsidRPr="007944FB">
        <w:rPr>
          <w:rFonts w:ascii="Times New Roman" w:hAnsi="Times New Roman" w:cs="Times New Roman"/>
          <w:noProof/>
          <w:lang w:val="en-US"/>
        </w:rPr>
        <w:t>(</w:t>
      </w:r>
      <w:hyperlink w:anchor="_ENREF_7" w:tooltip="Colombo, 2014 #14" w:history="1">
        <w:r w:rsidR="001E6C73" w:rsidRPr="007944FB">
          <w:rPr>
            <w:rFonts w:ascii="Times New Roman" w:hAnsi="Times New Roman" w:cs="Times New Roman"/>
            <w:noProof/>
            <w:lang w:val="en-US"/>
          </w:rPr>
          <w:t>7</w:t>
        </w:r>
      </w:hyperlink>
      <w:r w:rsidR="00E009D2" w:rsidRP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6102E8" w:rsidRPr="00F54D9B">
        <w:rPr>
          <w:rFonts w:ascii="Times New Roman" w:hAnsi="Times New Roman" w:cs="Times New Roman"/>
          <w:lang w:val="en-US"/>
        </w:rPr>
        <w:t>.</w:t>
      </w:r>
      <w:r w:rsidR="006102E8" w:rsidRPr="007944FB">
        <w:rPr>
          <w:rFonts w:ascii="Times New Roman" w:hAnsi="Times New Roman" w:cs="Times New Roman"/>
          <w:lang w:val="en-US"/>
        </w:rPr>
        <w:t xml:space="preserve"> Note that </w:t>
      </w:r>
      <w:r w:rsidR="006102E8" w:rsidRPr="007944FB">
        <w:rPr>
          <w:rFonts w:ascii="Times New Roman" w:hAnsi="Times New Roman" w:cs="Times New Roman"/>
          <w:i/>
          <w:lang w:val="en-US"/>
        </w:rPr>
        <w:t>SF</w:t>
      </w:r>
      <w:r w:rsidR="006102E8" w:rsidRPr="007944FB">
        <w:rPr>
          <w:rFonts w:ascii="Times New Roman" w:hAnsi="Times New Roman" w:cs="Times New Roman"/>
          <w:lang w:val="en-US"/>
        </w:rPr>
        <w:t xml:space="preserve"> is a relative measure between signals arising from the same locus (in this case </w:t>
      </w:r>
      <w:r w:rsidR="006102E8" w:rsidRPr="007944FB">
        <w:rPr>
          <w:rFonts w:ascii="Times New Roman" w:hAnsi="Times New Roman" w:cs="Times New Roman"/>
          <w:i/>
          <w:lang w:val="en-US"/>
        </w:rPr>
        <w:t>BRCA1</w:t>
      </w:r>
      <w:r w:rsidR="00A12C26" w:rsidRPr="007944FB">
        <w:rPr>
          <w:rFonts w:ascii="Times New Roman" w:hAnsi="Times New Roman" w:cs="Times New Roman"/>
          <w:lang w:val="en-US"/>
        </w:rPr>
        <w:t xml:space="preserve">), so that it is neither </w:t>
      </w:r>
      <w:r w:rsidR="006102E8" w:rsidRPr="007944FB">
        <w:rPr>
          <w:rFonts w:ascii="Times New Roman" w:hAnsi="Times New Roman" w:cs="Times New Roman"/>
          <w:lang w:val="en-US"/>
        </w:rPr>
        <w:t>directly related to the actual expression lev</w:t>
      </w:r>
      <w:r w:rsidR="00BB2969" w:rsidRPr="007944FB">
        <w:rPr>
          <w:rFonts w:ascii="Times New Roman" w:hAnsi="Times New Roman" w:cs="Times New Roman"/>
          <w:lang w:val="en-US"/>
        </w:rPr>
        <w:t xml:space="preserve">el on individual </w:t>
      </w:r>
      <w:r w:rsidR="00153D3A" w:rsidRPr="007944FB">
        <w:rPr>
          <w:rFonts w:ascii="Times New Roman" w:hAnsi="Times New Roman" w:cs="Times New Roman"/>
          <w:lang w:val="en-US"/>
        </w:rPr>
        <w:t>splicing events</w:t>
      </w:r>
      <w:r w:rsidR="00BB2969" w:rsidRPr="007944FB">
        <w:rPr>
          <w:rFonts w:ascii="Times New Roman" w:hAnsi="Times New Roman" w:cs="Times New Roman"/>
          <w:lang w:val="en-US"/>
        </w:rPr>
        <w:t xml:space="preserve">, nor with the overall </w:t>
      </w:r>
      <w:r w:rsidR="00A12C26" w:rsidRPr="007944FB">
        <w:rPr>
          <w:rFonts w:ascii="Times New Roman" w:hAnsi="Times New Roman" w:cs="Times New Roman"/>
          <w:lang w:val="en-US"/>
        </w:rPr>
        <w:t xml:space="preserve">expression level </w:t>
      </w:r>
      <w:r w:rsidR="00BB2969" w:rsidRPr="007944FB">
        <w:rPr>
          <w:rFonts w:ascii="Times New Roman" w:hAnsi="Times New Roman" w:cs="Times New Roman"/>
          <w:lang w:val="en-US"/>
        </w:rPr>
        <w:t xml:space="preserve">from that locus. It is </w:t>
      </w:r>
      <w:r w:rsidR="006102E8" w:rsidRPr="007944FB">
        <w:rPr>
          <w:rFonts w:ascii="Times New Roman" w:hAnsi="Times New Roman" w:cs="Times New Roman"/>
          <w:lang w:val="en-US"/>
        </w:rPr>
        <w:t xml:space="preserve">formally possible that increments in </w:t>
      </w:r>
      <w:r w:rsidR="00153D3A" w:rsidRPr="007944FB">
        <w:rPr>
          <w:rFonts w:ascii="Times New Roman" w:hAnsi="Times New Roman" w:cs="Times New Roman"/>
          <w:lang w:val="en-US"/>
        </w:rPr>
        <w:t xml:space="preserve">the </w:t>
      </w:r>
      <w:r w:rsidR="00D71251" w:rsidRPr="007944FB">
        <w:rPr>
          <w:rFonts w:ascii="Times New Roman" w:hAnsi="Times New Roman" w:cs="Times New Roman"/>
          <w:i/>
          <w:lang w:val="en-US"/>
        </w:rPr>
        <w:t>SF</w:t>
      </w:r>
      <w:r w:rsidR="00153D3A" w:rsidRPr="007944FB">
        <w:rPr>
          <w:rFonts w:ascii="Times New Roman" w:hAnsi="Times New Roman" w:cs="Times New Roman"/>
          <w:lang w:val="en-US"/>
        </w:rPr>
        <w:t xml:space="preserve"> of one particular alternative splicing event</w:t>
      </w:r>
      <w:r w:rsidR="006102E8" w:rsidRPr="007944FB">
        <w:rPr>
          <w:rFonts w:ascii="Times New Roman" w:hAnsi="Times New Roman" w:cs="Times New Roman"/>
          <w:lang w:val="en-US"/>
        </w:rPr>
        <w:t xml:space="preserve"> correlate with ac</w:t>
      </w:r>
      <w:r w:rsidR="00A12C26" w:rsidRPr="007944FB">
        <w:rPr>
          <w:rFonts w:ascii="Times New Roman" w:hAnsi="Times New Roman" w:cs="Times New Roman"/>
          <w:lang w:val="en-US"/>
        </w:rPr>
        <w:t xml:space="preserve">tual reductions in the </w:t>
      </w:r>
      <w:r w:rsidR="006102E8" w:rsidRPr="007944FB">
        <w:rPr>
          <w:rFonts w:ascii="Times New Roman" w:hAnsi="Times New Roman" w:cs="Times New Roman"/>
          <w:lang w:val="en-US"/>
        </w:rPr>
        <w:t xml:space="preserve">expression level of </w:t>
      </w:r>
      <w:r w:rsidR="00153D3A" w:rsidRPr="007944FB">
        <w:rPr>
          <w:rFonts w:ascii="Times New Roman" w:hAnsi="Times New Roman" w:cs="Times New Roman"/>
          <w:lang w:val="en-US"/>
        </w:rPr>
        <w:t>that splicing event</w:t>
      </w:r>
      <w:r w:rsidR="006102E8" w:rsidRPr="007944FB">
        <w:rPr>
          <w:rFonts w:ascii="Times New Roman" w:hAnsi="Times New Roman" w:cs="Times New Roman"/>
          <w:lang w:val="en-US"/>
        </w:rPr>
        <w:t xml:space="preserve">. For that reason, we determine the absolute </w:t>
      </w:r>
      <w:r w:rsidR="006102E8" w:rsidRPr="007944FB">
        <w:rPr>
          <w:rFonts w:ascii="Times New Roman" w:hAnsi="Times New Roman" w:cs="Times New Roman"/>
          <w:bCs/>
          <w:lang w:val="en-US"/>
        </w:rPr>
        <w:t xml:space="preserve">expression level of individual </w:t>
      </w:r>
      <w:r w:rsidR="00153D3A" w:rsidRPr="007944FB">
        <w:rPr>
          <w:rFonts w:ascii="Times New Roman" w:hAnsi="Times New Roman" w:cs="Times New Roman"/>
          <w:bCs/>
          <w:lang w:val="en-US"/>
        </w:rPr>
        <w:t>alternative splicing events</w:t>
      </w:r>
      <w:r w:rsidR="006102E8" w:rsidRPr="007944FB">
        <w:rPr>
          <w:rFonts w:ascii="Times New Roman" w:hAnsi="Times New Roman" w:cs="Times New Roman"/>
          <w:bCs/>
          <w:lang w:val="en-US"/>
        </w:rPr>
        <w:t xml:space="preserve"> by qPCR with standard curves (see supplemental methods for further details), and we performed relative expression analyses by dPCR, using as a reference a TaqMan assay recognizing the </w:t>
      </w:r>
      <w:r w:rsidR="006102E8" w:rsidRPr="007944FB">
        <w:rPr>
          <w:rFonts w:ascii="Times New Roman" w:hAnsi="Times New Roman" w:cs="Times New Roman"/>
          <w:bCs/>
          <w:i/>
          <w:lang w:val="en-US"/>
        </w:rPr>
        <w:t>BRCA2</w:t>
      </w:r>
      <w:r w:rsidR="006102E8" w:rsidRPr="007944FB">
        <w:rPr>
          <w:rFonts w:ascii="Times New Roman" w:hAnsi="Times New Roman" w:cs="Times New Roman"/>
          <w:bCs/>
          <w:lang w:val="en-US"/>
        </w:rPr>
        <w:t xml:space="preserve"> exons 26-27 junction.</w:t>
      </w:r>
      <w:r w:rsidR="006102E8" w:rsidRPr="007944FB">
        <w:rPr>
          <w:rFonts w:ascii="Times New Roman" w:hAnsi="Times New Roman" w:cs="Times New Roman"/>
          <w:lang w:val="en-US"/>
        </w:rPr>
        <w:t xml:space="preserve"> When in</w:t>
      </w:r>
      <w:r w:rsidR="001D6E3C" w:rsidRPr="007944FB">
        <w:rPr>
          <w:rFonts w:ascii="Times New Roman" w:hAnsi="Times New Roman" w:cs="Times New Roman"/>
          <w:lang w:val="en-US"/>
        </w:rPr>
        <w:t xml:space="preserve">dicated, we used as a </w:t>
      </w:r>
      <w:r w:rsidR="006102E8" w:rsidRPr="007944FB">
        <w:rPr>
          <w:rFonts w:ascii="Times New Roman" w:hAnsi="Times New Roman" w:cs="Times New Roman"/>
          <w:lang w:val="en-US"/>
        </w:rPr>
        <w:t xml:space="preserve">positive control RNA extracted from LCLs carrying the </w:t>
      </w:r>
      <w:r w:rsidR="006102E8" w:rsidRPr="007944FB">
        <w:rPr>
          <w:rFonts w:ascii="Times New Roman" w:hAnsi="Times New Roman" w:cs="Times New Roman"/>
          <w:i/>
          <w:lang w:val="en-US"/>
        </w:rPr>
        <w:t>BRCA1</w:t>
      </w:r>
      <w:r w:rsidR="006102E8" w:rsidRPr="007944FB">
        <w:rPr>
          <w:rFonts w:ascii="Times New Roman" w:hAnsi="Times New Roman" w:cs="Times New Roman"/>
          <w:lang w:val="en-US"/>
        </w:rPr>
        <w:t xml:space="preserve"> variant c.591C&gt;T </w:t>
      </w:r>
      <w:r w:rsidR="00E66350">
        <w:rPr>
          <w:rFonts w:ascii="Times New Roman" w:hAnsi="Times New Roman" w:cs="Times New Roman"/>
          <w:lang w:val="en-US"/>
        </w:rPr>
        <w:t>[</w:t>
      </w:r>
      <w:r w:rsidR="006102E8" w:rsidRPr="007944FB">
        <w:rPr>
          <w:rFonts w:ascii="Times New Roman" w:hAnsi="Times New Roman" w:cs="Times New Roman"/>
          <w:lang w:val="en-US"/>
        </w:rPr>
        <w:t>p.</w:t>
      </w:r>
      <w:r w:rsidR="00E66350">
        <w:rPr>
          <w:rFonts w:ascii="Times New Roman" w:hAnsi="Times New Roman" w:cs="Times New Roman"/>
          <w:lang w:val="en-US"/>
        </w:rPr>
        <w:t>= (</w:t>
      </w:r>
      <w:r w:rsidR="006102E8" w:rsidRPr="007944FB">
        <w:rPr>
          <w:rFonts w:ascii="Times New Roman" w:hAnsi="Times New Roman" w:cs="Times New Roman"/>
          <w:lang w:val="en-US"/>
        </w:rPr>
        <w:t>Cys197</w:t>
      </w:r>
      <w:r w:rsidR="00E66350">
        <w:rPr>
          <w:rFonts w:ascii="Times New Roman" w:hAnsi="Times New Roman" w:cs="Times New Roman"/>
          <w:lang w:val="en-US"/>
        </w:rPr>
        <w:t>Cys</w:t>
      </w:r>
      <w:r w:rsidR="00E66350" w:rsidRPr="007944FB">
        <w:rPr>
          <w:rFonts w:ascii="Times New Roman" w:hAnsi="Times New Roman" w:cs="Times New Roman"/>
          <w:lang w:val="en-US"/>
        </w:rPr>
        <w:t>)</w:t>
      </w:r>
      <w:r w:rsidR="00E66350">
        <w:rPr>
          <w:rFonts w:ascii="Times New Roman" w:hAnsi="Times New Roman" w:cs="Times New Roman"/>
          <w:lang w:val="en-US"/>
        </w:rPr>
        <w:t>]</w:t>
      </w:r>
      <w:r w:rsidR="00E66350" w:rsidRPr="007944FB">
        <w:rPr>
          <w:rFonts w:ascii="Times New Roman" w:hAnsi="Times New Roman" w:cs="Times New Roman"/>
          <w:lang w:val="en-US"/>
        </w:rPr>
        <w:t xml:space="preserve">, </w:t>
      </w:r>
      <w:r w:rsidR="006102E8" w:rsidRPr="007944FB">
        <w:rPr>
          <w:rFonts w:ascii="Times New Roman" w:hAnsi="Times New Roman" w:cs="Times New Roman"/>
          <w:lang w:val="en-US"/>
        </w:rPr>
        <w:t xml:space="preserve">known to increase </w:t>
      </w:r>
      <w:r w:rsidR="006102E8" w:rsidRPr="007944FB">
        <w:rPr>
          <w:rFonts w:ascii="Times New Roman" w:hAnsi="Times New Roman" w:cs="Times New Roman"/>
          <w:lang w:val="en-US"/>
        </w:rPr>
        <w:sym w:font="Symbol" w:char="F044"/>
      </w:r>
      <w:r w:rsidR="006102E8" w:rsidRPr="007944FB">
        <w:rPr>
          <w:rFonts w:ascii="Times New Roman" w:hAnsi="Times New Roman" w:cs="Times New Roman"/>
          <w:lang w:val="en-US"/>
        </w:rPr>
        <w:t>9</w:t>
      </w:r>
      <w:r w:rsidR="006102E8" w:rsidRPr="007944FB">
        <w:rPr>
          <w:rFonts w:ascii="Times New Roman" w:hAnsi="Times New Roman" w:cs="Times New Roman"/>
          <w:i/>
          <w:vertAlign w:val="superscript"/>
          <w:lang w:val="en-US"/>
        </w:rPr>
        <w:t>SF</w:t>
      </w:r>
      <w:r w:rsidR="006102E8" w:rsidRPr="007944FB">
        <w:rPr>
          <w:rFonts w:ascii="Times New Roman" w:hAnsi="Times New Roman" w:cs="Times New Roman"/>
          <w:lang w:val="en-US"/>
        </w:rPr>
        <w:t xml:space="preserve"> and </w:t>
      </w:r>
      <w:r w:rsidR="006102E8" w:rsidRPr="007944FB">
        <w:rPr>
          <w:rFonts w:ascii="Times New Roman" w:hAnsi="Times New Roman" w:cs="Times New Roman"/>
          <w:lang w:val="en-US"/>
        </w:rPr>
        <w:sym w:font="Symbol" w:char="F044"/>
      </w:r>
      <w:r w:rsidR="006102E8" w:rsidRPr="007944FB">
        <w:rPr>
          <w:rFonts w:ascii="Times New Roman" w:hAnsi="Times New Roman" w:cs="Times New Roman"/>
          <w:lang w:val="en-US"/>
        </w:rPr>
        <w:t>9,10</w:t>
      </w:r>
      <w:r w:rsidR="006102E8" w:rsidRPr="007944FB">
        <w:rPr>
          <w:rFonts w:ascii="Times New Roman" w:hAnsi="Times New Roman" w:cs="Times New Roman"/>
          <w:i/>
          <w:vertAlign w:val="superscript"/>
          <w:lang w:val="en-US"/>
        </w:rPr>
        <w:t>SF</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&lt;EndNote&gt;&lt;Cite&gt;&lt;Author&gt;Dosil&lt;/Author&gt;&lt;Year&gt;2010&lt;/Year&gt;&lt;RecNum&gt;16&lt;/RecNum&gt;&lt;DisplayText&gt;(14)&lt;/DisplayText&gt;&lt;record&gt;&lt;rec-number&gt;16&lt;/rec-number&gt;&lt;foreign-keys&gt;&lt;key app="EN" db-id="50wt5xv24tzpr5ews50v5wzr0xpwxaes90zw" timestamp="0"&gt;16&lt;/key&gt;&lt;/foreign-keys&gt;&lt;ref-type name="Journal Article"&gt;17&lt;/ref-type&gt;&lt;contributors&gt;&lt;authors&gt;&lt;author&gt;Dosil, V.&lt;/author&gt;&lt;author&gt;Tosar, A.&lt;/author&gt;&lt;author&gt;Canadas, C.&lt;/author&gt;&lt;author&gt;Perez-Segura, P.&lt;/author&gt;&lt;author&gt;Diaz-Rubio, E.&lt;/author&gt;&lt;author&gt;Caldes, T.&lt;/author&gt;&lt;author&gt;de la Hoya, M.&lt;/author&gt;&lt;/authors&gt;&lt;/contributors&gt;&lt;auth-address&gt;Laboratorio de Oncologia Molecular, Hospital Clinico San Carlos, Madrid, Spain.&lt;/auth-address&gt;&lt;titles&gt;&lt;title&gt;Alternative splicing and molecular characterization of splice site variants: BRCA1 c.591C&amp;gt;T as a case study&lt;/title&gt;&lt;secondary-title&gt;Clin Chem&lt;/secondary-title&gt;&lt;alt-title&gt;Clinical chemistry&lt;/alt-title&gt;&lt;/titles&gt;&lt;pages&gt;53-61&lt;/pages&gt;&lt;volume&gt;56&lt;/volume&gt;&lt;number&gt;1&lt;/number&gt;&lt;keywords&gt;&lt;keyword&gt;*Alternative Splicing&lt;/keyword&gt;&lt;keyword&gt;Breast Neoplasms/*genetics&lt;/keyword&gt;&lt;keyword&gt;Female&lt;/keyword&gt;&lt;keyword&gt;*Genes, BRCA1&lt;/keyword&gt;&lt;keyword&gt;Genotype&lt;/keyword&gt;&lt;keyword&gt;Humans&lt;/keyword&gt;&lt;/keywords&gt;&lt;dates&gt;&lt;year&gt;2010&lt;/year&gt;&lt;pub-dates&gt;&lt;date&gt;Jan&lt;/date&gt;&lt;/pub-dates&gt;&lt;/dates&gt;&lt;isbn&gt;1530-8561 (Electronic)&amp;#xD;0009-9147 (Linking)&lt;/isbn&gt;&lt;accession-num&gt;19892845&lt;/accession-num&gt;&lt;urls&gt;&lt;related-urls&gt;&lt;url&gt;http://www.ncbi.nlm.nih.gov/pubmed/19892845&lt;/url&gt;&lt;/related-urls&gt;&lt;/urls&gt;&lt;electronic-resource-num&gt;10.1373/clinchem.2009.132274&lt;/electronic-resource-num&gt;&lt;/record&gt;&lt;/Cite&gt;&lt;/EndNote&gt;</w:instrText>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4" w:tooltip="Dosil, 2010 #16" w:history="1">
        <w:r w:rsidR="001E6C73">
          <w:rPr>
            <w:rFonts w:ascii="Times New Roman" w:hAnsi="Times New Roman" w:cs="Times New Roman"/>
            <w:noProof/>
            <w:lang w:val="en-US"/>
          </w:rPr>
          <w:t>14</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6102E8" w:rsidRPr="007944FB">
        <w:rPr>
          <w:rFonts w:ascii="Times New Roman" w:hAnsi="Times New Roman" w:cs="Times New Roman"/>
          <w:lang w:val="en-US"/>
        </w:rPr>
        <w:t>. Many experiments were performed in parallel with cultured cells treated/untreated with a nonsense mediated mRNA decay pathway (NMD) inhibitor, either Puromycin (Puro+/- experiments), or Cycloheximide (Cyclo+/- experiments). RNA from Carrier 8 w</w:t>
      </w:r>
      <w:r w:rsidR="00A77A32" w:rsidRPr="007944FB">
        <w:rPr>
          <w:rFonts w:ascii="Times New Roman" w:hAnsi="Times New Roman" w:cs="Times New Roman"/>
          <w:lang w:val="en-US"/>
        </w:rPr>
        <w:t>as directly extracted from fresh peripheral blood</w:t>
      </w:r>
      <w:r w:rsidR="006102E8" w:rsidRPr="007944FB">
        <w:rPr>
          <w:rFonts w:ascii="Times New Roman" w:hAnsi="Times New Roman" w:cs="Times New Roman"/>
          <w:lang w:val="en-US"/>
        </w:rPr>
        <w:t xml:space="preserve">. Biallelic expression was assessed by </w:t>
      </w:r>
      <w:r w:rsidR="00153D3A" w:rsidRPr="007944FB">
        <w:rPr>
          <w:rFonts w:ascii="Times New Roman" w:hAnsi="Times New Roman" w:cs="Times New Roman"/>
          <w:lang w:val="en-US"/>
        </w:rPr>
        <w:t>alternative splicing event</w:t>
      </w:r>
      <w:r w:rsidR="006102E8" w:rsidRPr="007944FB">
        <w:rPr>
          <w:rFonts w:ascii="Times New Roman" w:hAnsi="Times New Roman" w:cs="Times New Roman"/>
          <w:lang w:val="en-US"/>
        </w:rPr>
        <w:t xml:space="preserve">specific RT-PCR followed by </w:t>
      </w:r>
      <w:r w:rsidR="006102E8" w:rsidRPr="007944FB">
        <w:rPr>
          <w:rFonts w:ascii="Times New Roman" w:hAnsi="Times New Roman" w:cs="Times New Roman"/>
          <w:lang w:val="en-US"/>
        </w:rPr>
        <w:lastRenderedPageBreak/>
        <w:t xml:space="preserve">Sanger sequencing through </w:t>
      </w:r>
      <w:r w:rsidR="006102E8" w:rsidRPr="007944FB">
        <w:rPr>
          <w:rFonts w:ascii="Times New Roman" w:hAnsi="Times New Roman" w:cs="Times New Roman"/>
          <w:bCs/>
          <w:lang w:val="en-US"/>
        </w:rPr>
        <w:t xml:space="preserve">rs1060915 (an informative exonic SNP located at </w:t>
      </w:r>
      <w:r w:rsidR="006102E8" w:rsidRPr="007944FB">
        <w:rPr>
          <w:rFonts w:ascii="Times New Roman" w:hAnsi="Times New Roman" w:cs="Times New Roman"/>
          <w:bCs/>
          <w:i/>
          <w:lang w:val="en-US"/>
        </w:rPr>
        <w:t>BRCA1</w:t>
      </w:r>
      <w:r w:rsidR="0067215D" w:rsidRPr="007944FB">
        <w:rPr>
          <w:rFonts w:ascii="Times New Roman" w:hAnsi="Times New Roman" w:cs="Times New Roman"/>
          <w:bCs/>
          <w:lang w:val="en-US"/>
        </w:rPr>
        <w:t xml:space="preserve"> exon 13), using primers and protocols previously described</w:t>
      </w:r>
      <w:r w:rsidR="00344C24">
        <w:rPr>
          <w:rFonts w:ascii="Times New Roman" w:hAnsi="Times New Roman" w:cs="Times New Roman"/>
          <w:bCs/>
          <w:lang w:val="en-US"/>
        </w:rPr>
        <w:t xml:space="preserve"> </w:t>
      </w:r>
      <w:r w:rsidR="0098446F" w:rsidRPr="007944FB">
        <w:rPr>
          <w:rFonts w:ascii="Times New Roman" w:hAnsi="Times New Roman" w:cs="Times New Roman"/>
          <w:lang w:val="en-US"/>
        </w:rPr>
        <w:fldChar w:fldCharType="begin"/>
      </w:r>
      <w:r w:rsidR="00AF1E84">
        <w:rPr>
          <w:rFonts w:ascii="Times New Roman" w:hAnsi="Times New Roman" w:cs="Times New Roman"/>
          <w:lang w:val="en-US"/>
        </w:rPr>
        <w:instrText xml:space="preserve"> ADDIN EN.CITE &lt;EndNote&gt;&lt;Cite&gt;&lt;Author&gt;Dosil&lt;/Author&gt;&lt;Year&gt;2010&lt;/Year&gt;&lt;RecNum&gt;16&lt;/RecNum&gt;&lt;DisplayText&gt;(14)&lt;/DisplayText&gt;&lt;record&gt;&lt;rec-number&gt;16&lt;/rec-number&gt;&lt;foreign-keys&gt;&lt;key app="EN" db-id="50wt5xv24tzpr5ews50v5wzr0xpwxaes90zw" timestamp="0"&gt;16&lt;/key&gt;&lt;/foreign-keys&gt;&lt;ref-type name="Journal Article"&gt;17&lt;/ref-type&gt;&lt;contributors&gt;&lt;authors&gt;&lt;author&gt;Dosil, V.&lt;/author&gt;&lt;author&gt;Tosar, A.&lt;/author&gt;&lt;author&gt;Canadas, C.&lt;/author&gt;&lt;author&gt;Perez-Segura, P.&lt;/author&gt;&lt;author&gt;Diaz-Rubio, E.&lt;/author&gt;&lt;author&gt;Caldes, T.&lt;/author&gt;&lt;author&gt;de la Hoya, M.&lt;/author&gt;&lt;/authors&gt;&lt;/contributors&gt;&lt;auth-address&gt;Laboratorio de Oncologia Molecular, Hospital Clinico San Carlos, Madrid, Spain.&lt;/auth-address&gt;&lt;titles&gt;&lt;title&gt;Alternative splicing and molecular characterization of splice site variants: BRCA1 c.591C&amp;gt;T as a case study&lt;/title&gt;&lt;secondary-title&gt;Clin Chem&lt;/secondary-title&gt;&lt;alt-title&gt;Clinical chemistry&lt;/alt-title&gt;&lt;/titles&gt;&lt;pages&gt;53-61&lt;/pages&gt;&lt;volume&gt;56&lt;/volume&gt;&lt;number&gt;1&lt;/number&gt;&lt;keywords&gt;&lt;keyword&gt;*Alternative Splicing&lt;/keyword&gt;&lt;keyword&gt;Breast Neoplasms/*genetics&lt;/keyword&gt;&lt;keyword&gt;Female&lt;/keyword&gt;&lt;keyword&gt;*Genes, BRCA1&lt;/keyword&gt;&lt;keyword&gt;Genotype&lt;/keyword&gt;&lt;keyword&gt;Humans&lt;/keyword&gt;&lt;/keywords&gt;&lt;dates&gt;&lt;year&gt;2010&lt;/year&gt;&lt;pub-dates&gt;&lt;date&gt;Jan&lt;/date&gt;&lt;/pub-dates&gt;&lt;/dates&gt;&lt;isbn&gt;1530-8561 (Electronic)&amp;#xD;0009-9147 (Linking)&lt;/isbn&gt;&lt;accession-num&gt;19892845&lt;/accession-num&gt;&lt;urls&gt;&lt;related-urls&gt;&lt;url&gt;http://www.ncbi.nlm.nih.gov/pubmed/19892845&lt;/url&gt;&lt;/related-urls&gt;&lt;/urls&gt;&lt;electronic-resource-num&gt;10.1373/clinchem.2009.132274&lt;/electronic-resource-num&gt;&lt;/record&gt;&lt;/Cite&gt;&lt;/EndNote&gt;</w:instrText>
      </w:r>
      <w:r w:rsidR="0098446F" w:rsidRPr="007944FB">
        <w:rPr>
          <w:rFonts w:ascii="Times New Roman" w:hAnsi="Times New Roman" w:cs="Times New Roman"/>
          <w:lang w:val="en-US"/>
        </w:rPr>
        <w:fldChar w:fldCharType="separate"/>
      </w:r>
      <w:r w:rsidR="007944FB">
        <w:rPr>
          <w:rFonts w:ascii="Times New Roman" w:hAnsi="Times New Roman" w:cs="Times New Roman"/>
          <w:noProof/>
          <w:lang w:val="en-US"/>
        </w:rPr>
        <w:t>(</w:t>
      </w:r>
      <w:hyperlink w:anchor="_ENREF_14" w:tooltip="Dosil, 2010 #16" w:history="1">
        <w:r w:rsidR="001E6C73">
          <w:rPr>
            <w:rFonts w:ascii="Times New Roman" w:hAnsi="Times New Roman" w:cs="Times New Roman"/>
            <w:noProof/>
            <w:lang w:val="en-US"/>
          </w:rPr>
          <w:t>14</w:t>
        </w:r>
      </w:hyperlink>
      <w:r w:rsidR="007944FB">
        <w:rPr>
          <w:rFonts w:ascii="Times New Roman" w:hAnsi="Times New Roman" w:cs="Times New Roman"/>
          <w:noProof/>
          <w:lang w:val="en-US"/>
        </w:rPr>
        <w:t>)</w:t>
      </w:r>
      <w:r w:rsidR="0098446F" w:rsidRPr="007944FB">
        <w:rPr>
          <w:rFonts w:ascii="Times New Roman" w:hAnsi="Times New Roman" w:cs="Times New Roman"/>
          <w:lang w:val="en-US"/>
        </w:rPr>
        <w:fldChar w:fldCharType="end"/>
      </w:r>
      <w:r w:rsidR="0067215D" w:rsidRPr="007944FB">
        <w:rPr>
          <w:rFonts w:ascii="Times New Roman" w:hAnsi="Times New Roman" w:cs="Times New Roman"/>
          <w:bCs/>
          <w:lang w:val="en-US"/>
        </w:rPr>
        <w:t xml:space="preserve">. </w:t>
      </w:r>
      <w:r w:rsidR="006102E8" w:rsidRPr="007944FB">
        <w:rPr>
          <w:rFonts w:ascii="Times New Roman" w:hAnsi="Times New Roman" w:cs="Times New Roman"/>
          <w:lang w:val="en-US"/>
        </w:rPr>
        <w:t xml:space="preserve">In addition, we searched for </w:t>
      </w:r>
      <w:r w:rsidR="006102E8" w:rsidRPr="00344C24">
        <w:rPr>
          <w:rFonts w:ascii="Times New Roman" w:hAnsi="Times New Roman" w:cs="Times New Roman"/>
          <w:i/>
          <w:lang w:val="en-US"/>
        </w:rPr>
        <w:t>BRCA1</w:t>
      </w:r>
      <w:r w:rsidR="006102E8" w:rsidRPr="007944FB">
        <w:rPr>
          <w:rFonts w:ascii="Times New Roman" w:hAnsi="Times New Roman" w:cs="Times New Roman"/>
          <w:lang w:val="en-US"/>
        </w:rPr>
        <w:t xml:space="preserve"> tissue specific alternative splicing landscape in clinically relevant samples b</w:t>
      </w:r>
      <w:r w:rsidR="00D033F5" w:rsidRPr="007944FB">
        <w:rPr>
          <w:rFonts w:ascii="Times New Roman" w:hAnsi="Times New Roman" w:cs="Times New Roman"/>
          <w:lang w:val="en-US"/>
        </w:rPr>
        <w:t>y comparing RNAs extracted from healthy control fresh peripheral blood</w:t>
      </w:r>
      <w:r w:rsidR="006102E8" w:rsidRPr="007944FB">
        <w:rPr>
          <w:rFonts w:ascii="Times New Roman" w:hAnsi="Times New Roman" w:cs="Times New Roman"/>
          <w:lang w:val="en-US"/>
        </w:rPr>
        <w:t>, a pool of 10 healthy breast tissues (enriched normal epithelial areas selected by a pathologist) adjacent to breast tumor samples, and commercial RNAs from healthy breast and ovarian human tissues. Experiments were performed by capi</w:t>
      </w:r>
      <w:r w:rsidR="00A77A32" w:rsidRPr="007944FB">
        <w:rPr>
          <w:rFonts w:ascii="Times New Roman" w:hAnsi="Times New Roman" w:cs="Times New Roman"/>
          <w:lang w:val="en-US"/>
        </w:rPr>
        <w:t>llary electrophoresis of RT-PCR products</w:t>
      </w:r>
      <w:r w:rsidR="006102E8" w:rsidRPr="007944FB">
        <w:rPr>
          <w:rFonts w:ascii="Times New Roman" w:hAnsi="Times New Roman" w:cs="Times New Roman"/>
          <w:lang w:val="en-US"/>
        </w:rPr>
        <w:t xml:space="preserve">, and </w:t>
      </w:r>
      <w:r w:rsidR="00A77A32" w:rsidRPr="007944FB">
        <w:rPr>
          <w:rFonts w:ascii="Times New Roman" w:hAnsi="Times New Roman" w:cs="Times New Roman"/>
          <w:lang w:val="en-US"/>
        </w:rPr>
        <w:t xml:space="preserve">by </w:t>
      </w:r>
      <w:r w:rsidR="006102E8" w:rsidRPr="007944FB">
        <w:rPr>
          <w:rFonts w:ascii="Times New Roman" w:hAnsi="Times New Roman" w:cs="Times New Roman"/>
          <w:lang w:val="en-US"/>
        </w:rPr>
        <w:t>dPCR. Depending on the contributing laboratories, different RNA isolation and cDNA synthesis approaches were used</w:t>
      </w:r>
      <w:r w:rsidR="006102E8" w:rsidRPr="007944FB">
        <w:rPr>
          <w:rFonts w:ascii="Times New Roman" w:hAnsi="Times New Roman" w:cs="Times New Roman"/>
          <w:bCs/>
          <w:lang w:val="en-US"/>
        </w:rPr>
        <w:t xml:space="preserve"> (see Supplemental Methods for further details).    </w:t>
      </w:r>
    </w:p>
    <w:p w:rsidR="006102E8" w:rsidRPr="007944FB" w:rsidRDefault="006F1F4E" w:rsidP="007944FB">
      <w:pPr>
        <w:spacing w:line="480" w:lineRule="auto"/>
        <w:jc w:val="both"/>
        <w:rPr>
          <w:rFonts w:ascii="Times New Roman" w:hAnsi="Times New Roman" w:cs="Times New Roman"/>
          <w:bCs/>
          <w:lang w:val="en-US"/>
        </w:rPr>
      </w:pPr>
      <w:r w:rsidRPr="007944FB">
        <w:rPr>
          <w:rFonts w:ascii="Times New Roman" w:hAnsi="Times New Roman" w:cs="Times New Roman"/>
          <w:lang w:val="en-US"/>
        </w:rPr>
        <w:t>3.3.</w:t>
      </w:r>
      <w:r w:rsidR="008B1F91">
        <w:rPr>
          <w:rFonts w:ascii="Times New Roman" w:hAnsi="Times New Roman" w:cs="Times New Roman"/>
          <w:lang w:val="en-US"/>
        </w:rPr>
        <w:t xml:space="preserve"> </w:t>
      </w:r>
      <w:r w:rsidR="001D6E3C" w:rsidRPr="007944FB">
        <w:rPr>
          <w:rFonts w:ascii="Times New Roman" w:hAnsi="Times New Roman" w:cs="Times New Roman"/>
          <w:i/>
          <w:lang w:val="en-US"/>
        </w:rPr>
        <w:t>Minigene</w:t>
      </w:r>
      <w:r w:rsidR="008B1F91">
        <w:rPr>
          <w:rFonts w:ascii="Times New Roman" w:hAnsi="Times New Roman" w:cs="Times New Roman"/>
          <w:i/>
          <w:lang w:val="en-US"/>
        </w:rPr>
        <w:t xml:space="preserve"> </w:t>
      </w:r>
      <w:r w:rsidR="006102E8" w:rsidRPr="007944FB">
        <w:rPr>
          <w:rFonts w:ascii="Times New Roman" w:hAnsi="Times New Roman" w:cs="Times New Roman"/>
          <w:i/>
          <w:lang w:val="en-US"/>
        </w:rPr>
        <w:t xml:space="preserve">Splicing Assays. </w:t>
      </w:r>
      <w:r w:rsidR="006102E8" w:rsidRPr="007944FB">
        <w:rPr>
          <w:rFonts w:ascii="Times New Roman" w:hAnsi="Times New Roman" w:cs="Times New Roman"/>
          <w:lang w:val="en-US"/>
        </w:rPr>
        <w:t>To dissect the contribution of the individual BRCA1 variants c.594-2A&gt;C and c.641A&gt;G to the splicing al</w:t>
      </w:r>
      <w:r w:rsidR="003F49DE" w:rsidRPr="007944FB">
        <w:rPr>
          <w:rFonts w:ascii="Times New Roman" w:hAnsi="Times New Roman" w:cs="Times New Roman"/>
          <w:lang w:val="en-US"/>
        </w:rPr>
        <w:t xml:space="preserve">teration observed in </w:t>
      </w:r>
      <w:r w:rsidR="00A77A32" w:rsidRPr="007944FB">
        <w:rPr>
          <w:rFonts w:ascii="Times New Roman" w:hAnsi="Times New Roman" w:cs="Times New Roman"/>
          <w:lang w:val="en-US"/>
        </w:rPr>
        <w:t xml:space="preserve">c.[594-2A&gt;C; 641A&gt;G] </w:t>
      </w:r>
      <w:r w:rsidR="003F49DE" w:rsidRPr="007944FB">
        <w:rPr>
          <w:rFonts w:ascii="Times New Roman" w:hAnsi="Times New Roman" w:cs="Times New Roman"/>
          <w:lang w:val="en-US"/>
        </w:rPr>
        <w:t xml:space="preserve">carriers, we </w:t>
      </w:r>
      <w:r w:rsidR="006102E8" w:rsidRPr="007944FB">
        <w:rPr>
          <w:rFonts w:ascii="Times New Roman" w:hAnsi="Times New Roman" w:cs="Times New Roman"/>
          <w:bCs/>
          <w:lang w:val="en-US"/>
        </w:rPr>
        <w:t xml:space="preserve">performed </w:t>
      </w:r>
      <w:r w:rsidR="00A77A32" w:rsidRPr="007944FB">
        <w:rPr>
          <w:rFonts w:ascii="Times New Roman" w:hAnsi="Times New Roman" w:cs="Times New Roman"/>
          <w:bCs/>
          <w:lang w:val="en-US"/>
        </w:rPr>
        <w:t xml:space="preserve"> splicing assays with 2 different types of reported minigenes:</w:t>
      </w:r>
      <w:r w:rsidR="00E66350">
        <w:rPr>
          <w:rFonts w:ascii="Times New Roman" w:hAnsi="Times New Roman" w:cs="Times New Roman"/>
          <w:bCs/>
          <w:lang w:val="en-US"/>
        </w:rPr>
        <w:t xml:space="preserve"> </w:t>
      </w:r>
      <w:r w:rsidR="00A77A32" w:rsidRPr="007944FB">
        <w:rPr>
          <w:rFonts w:ascii="Times New Roman" w:hAnsi="Times New Roman" w:cs="Times New Roman"/>
          <w:bCs/>
          <w:lang w:val="en-US"/>
        </w:rPr>
        <w:t>pCAS2-BRCA1-</w:t>
      </w:r>
      <w:r w:rsidR="00E66350">
        <w:rPr>
          <w:rFonts w:ascii="Times New Roman" w:hAnsi="Times New Roman" w:cs="Times New Roman"/>
          <w:bCs/>
          <w:lang w:val="en-US"/>
        </w:rPr>
        <w:t>E</w:t>
      </w:r>
      <w:r w:rsidR="00A77A32" w:rsidRPr="007944FB">
        <w:rPr>
          <w:rFonts w:ascii="Times New Roman" w:hAnsi="Times New Roman" w:cs="Times New Roman"/>
          <w:bCs/>
          <w:lang w:val="en-US"/>
        </w:rPr>
        <w:t>xon10 and pB1</w:t>
      </w:r>
      <w:r w:rsidR="008B1F91">
        <w:rPr>
          <w:rFonts w:ascii="Times New Roman" w:hAnsi="Times New Roman" w:cs="Times New Roman"/>
          <w:bCs/>
          <w:lang w:val="en-US"/>
        </w:rPr>
        <w:t xml:space="preserve"> </w:t>
      </w:r>
      <w:r w:rsidR="00A77A32" w:rsidRPr="007944FB">
        <w:rPr>
          <w:rFonts w:ascii="Times New Roman" w:hAnsi="Times New Roman" w:cs="Times New Roman"/>
          <w:bCs/>
          <w:lang w:val="en-US"/>
        </w:rPr>
        <w:t>(a minigene spanning BRCA1 exon</w:t>
      </w:r>
      <w:r w:rsidR="00E66350">
        <w:rPr>
          <w:rFonts w:ascii="Times New Roman" w:hAnsi="Times New Roman" w:cs="Times New Roman"/>
          <w:bCs/>
          <w:lang w:val="en-US"/>
        </w:rPr>
        <w:t>s</w:t>
      </w:r>
      <w:r w:rsidR="00A77A32" w:rsidRPr="007944FB">
        <w:rPr>
          <w:rFonts w:ascii="Times New Roman" w:hAnsi="Times New Roman" w:cs="Times New Roman"/>
          <w:bCs/>
          <w:lang w:val="en-US"/>
        </w:rPr>
        <w:t xml:space="preserve"> 8 to 12). See </w:t>
      </w:r>
      <w:r w:rsidR="006102E8" w:rsidRPr="007944FB">
        <w:rPr>
          <w:rFonts w:ascii="Times New Roman" w:hAnsi="Times New Roman" w:cs="Times New Roman"/>
          <w:bCs/>
          <w:lang w:val="en-US"/>
        </w:rPr>
        <w:t>Supple</w:t>
      </w:r>
      <w:r w:rsidR="00A77A32" w:rsidRPr="007944FB">
        <w:rPr>
          <w:rFonts w:ascii="Times New Roman" w:hAnsi="Times New Roman" w:cs="Times New Roman"/>
          <w:bCs/>
          <w:lang w:val="en-US"/>
        </w:rPr>
        <w:t>mental Methods and Figure 3</w:t>
      </w:r>
      <w:r w:rsidR="006102E8" w:rsidRPr="007944FB">
        <w:rPr>
          <w:rFonts w:ascii="Times New Roman" w:hAnsi="Times New Roman" w:cs="Times New Roman"/>
          <w:bCs/>
          <w:lang w:val="en-US"/>
        </w:rPr>
        <w:t xml:space="preserve"> for further details.    </w:t>
      </w:r>
    </w:p>
    <w:p w:rsidR="00C0317D" w:rsidRPr="007944FB" w:rsidRDefault="006F1F4E" w:rsidP="007944FB">
      <w:pPr>
        <w:spacing w:after="0" w:line="480" w:lineRule="auto"/>
        <w:jc w:val="both"/>
        <w:rPr>
          <w:rFonts w:ascii="Times New Roman" w:hAnsi="Times New Roman" w:cs="Times New Roman"/>
          <w:lang w:val="en-US"/>
        </w:rPr>
      </w:pPr>
      <w:r w:rsidRPr="007944FB">
        <w:rPr>
          <w:rFonts w:ascii="Times New Roman" w:hAnsi="Times New Roman" w:cs="Times New Roman"/>
          <w:bCs/>
          <w:lang w:val="en-US"/>
        </w:rPr>
        <w:t>3.4.</w:t>
      </w:r>
      <w:r w:rsidR="008B1F91">
        <w:rPr>
          <w:rFonts w:ascii="Times New Roman" w:hAnsi="Times New Roman" w:cs="Times New Roman"/>
          <w:bCs/>
          <w:lang w:val="en-US"/>
        </w:rPr>
        <w:t xml:space="preserve"> </w:t>
      </w:r>
      <w:r w:rsidR="006102E8" w:rsidRPr="007944FB">
        <w:rPr>
          <w:rFonts w:ascii="Times New Roman" w:hAnsi="Times New Roman" w:cs="Times New Roman"/>
          <w:bCs/>
          <w:i/>
          <w:lang w:val="en-US"/>
        </w:rPr>
        <w:t>RNA interference experiments</w:t>
      </w:r>
      <w:r w:rsidR="006102E8" w:rsidRPr="007944FB">
        <w:rPr>
          <w:rFonts w:ascii="Times New Roman" w:hAnsi="Times New Roman" w:cs="Times New Roman"/>
          <w:bCs/>
          <w:lang w:val="en-US"/>
        </w:rPr>
        <w:t xml:space="preserve">. </w:t>
      </w:r>
      <w:r w:rsidR="00A77A32" w:rsidRPr="007944FB">
        <w:rPr>
          <w:rFonts w:ascii="Times New Roman" w:hAnsi="Times New Roman" w:cs="Times New Roman"/>
          <w:lang w:val="en-US"/>
        </w:rPr>
        <w:t>T</w:t>
      </w:r>
      <w:r w:rsidR="006102E8" w:rsidRPr="007944FB">
        <w:rPr>
          <w:rFonts w:ascii="Times New Roman" w:hAnsi="Times New Roman" w:cs="Times New Roman"/>
          <w:lang w:val="en-US"/>
        </w:rPr>
        <w:t xml:space="preserve">o identify splicing regulatory proteins involved in </w:t>
      </w:r>
      <w:r w:rsidR="006102E8" w:rsidRPr="00344C24">
        <w:rPr>
          <w:rFonts w:ascii="Times New Roman" w:hAnsi="Times New Roman" w:cs="Times New Roman"/>
          <w:i/>
          <w:lang w:val="en-US"/>
        </w:rPr>
        <w:t>BRCA1</w:t>
      </w:r>
      <w:r w:rsidR="006102E8" w:rsidRPr="007944FB">
        <w:rPr>
          <w:rFonts w:ascii="Times New Roman" w:hAnsi="Times New Roman" w:cs="Times New Roman"/>
          <w:lang w:val="en-US"/>
        </w:rPr>
        <w:t xml:space="preserve"> </w:t>
      </w:r>
      <w:r w:rsidR="001D6E3C" w:rsidRPr="007944FB">
        <w:rPr>
          <w:rFonts w:ascii="Times New Roman" w:hAnsi="Times New Roman" w:cs="Times New Roman"/>
          <w:lang w:val="en-US"/>
        </w:rPr>
        <w:t>exon 10 splicing</w:t>
      </w:r>
      <w:r w:rsidR="006102E8" w:rsidRPr="007944FB">
        <w:rPr>
          <w:rFonts w:ascii="Times New Roman" w:hAnsi="Times New Roman" w:cs="Times New Roman"/>
          <w:lang w:val="en-US"/>
        </w:rPr>
        <w:t xml:space="preserve">, we performed a series of RNA interference experiments </w:t>
      </w:r>
      <w:r w:rsidR="003254E2" w:rsidRPr="007944FB">
        <w:rPr>
          <w:rFonts w:ascii="Times New Roman" w:hAnsi="Times New Roman" w:cs="Times New Roman"/>
          <w:lang w:val="en-US"/>
        </w:rPr>
        <w:t xml:space="preserve">knocking down </w:t>
      </w:r>
      <w:r w:rsidR="006102E8" w:rsidRPr="007944FB">
        <w:rPr>
          <w:rFonts w:ascii="Times New Roman" w:hAnsi="Times New Roman" w:cs="Times New Roman"/>
          <w:lang w:val="en-US"/>
        </w:rPr>
        <w:t>diverse splicing regulatory factors (</w:t>
      </w:r>
      <w:r w:rsidR="00A77A32" w:rsidRPr="007944FB">
        <w:rPr>
          <w:rFonts w:ascii="Times New Roman" w:hAnsi="Times New Roman" w:cs="Times New Roman"/>
          <w:lang w:val="en-US"/>
        </w:rPr>
        <w:t>hn</w:t>
      </w:r>
      <w:r w:rsidR="0020094E" w:rsidRPr="007944FB">
        <w:rPr>
          <w:rFonts w:ascii="Times New Roman" w:hAnsi="Times New Roman" w:cs="Times New Roman"/>
          <w:lang w:val="en-US"/>
        </w:rPr>
        <w:t>RNP</w:t>
      </w:r>
      <w:r w:rsidR="006102E8" w:rsidRPr="007944FB">
        <w:rPr>
          <w:rFonts w:ascii="Times New Roman" w:hAnsi="Times New Roman" w:cs="Times New Roman"/>
          <w:lang w:val="en-US"/>
        </w:rPr>
        <w:t>A1, Tra2</w:t>
      </w:r>
      <w:r w:rsidR="006102E8" w:rsidRPr="007944FB">
        <w:rPr>
          <w:rFonts w:ascii="Times New Roman" w:hAnsi="Times New Roman" w:cs="Times New Roman"/>
          <w:lang w:val="en-US"/>
        </w:rPr>
        <w:sym w:font="Symbol" w:char="F062"/>
      </w:r>
      <w:r w:rsidR="006102E8" w:rsidRPr="007944FB">
        <w:rPr>
          <w:rFonts w:ascii="Times New Roman" w:hAnsi="Times New Roman" w:cs="Times New Roman"/>
          <w:lang w:val="en-US"/>
        </w:rPr>
        <w:t>, SF2</w:t>
      </w:r>
      <w:r w:rsidR="0020094E" w:rsidRPr="007944FB">
        <w:rPr>
          <w:rFonts w:ascii="Times New Roman" w:hAnsi="Times New Roman" w:cs="Times New Roman"/>
          <w:lang w:val="en-US"/>
        </w:rPr>
        <w:t>/ASF</w:t>
      </w:r>
      <w:r w:rsidR="006102E8" w:rsidRPr="007944FB">
        <w:rPr>
          <w:rFonts w:ascii="Times New Roman" w:hAnsi="Times New Roman" w:cs="Times New Roman"/>
          <w:lang w:val="en-US"/>
        </w:rPr>
        <w:t xml:space="preserve">, and SC35). Experiments were performed in the breast cancer cell line MDAMD231 (see Supplemental Methods for further details). </w:t>
      </w:r>
    </w:p>
    <w:p w:rsidR="00D92F70" w:rsidRPr="007944FB" w:rsidRDefault="00D92F70" w:rsidP="007944FB">
      <w:pPr>
        <w:spacing w:after="0" w:line="480" w:lineRule="auto"/>
        <w:jc w:val="both"/>
        <w:rPr>
          <w:rFonts w:ascii="Times New Roman" w:hAnsi="Times New Roman" w:cs="Times New Roman"/>
          <w:lang w:val="en-US"/>
        </w:rPr>
        <w:sectPr w:rsidR="00D92F70" w:rsidRPr="007944FB" w:rsidSect="005D0D70">
          <w:pgSz w:w="12240" w:h="15840"/>
          <w:pgMar w:top="1440" w:right="1440" w:bottom="1440" w:left="1440" w:header="720" w:footer="720" w:gutter="0"/>
          <w:cols w:space="720"/>
          <w:docGrid w:linePitch="360"/>
        </w:sectPr>
      </w:pPr>
    </w:p>
    <w:p w:rsidR="006F366F" w:rsidRPr="006F366F" w:rsidRDefault="006F366F" w:rsidP="007944FB">
      <w:pPr>
        <w:spacing w:line="480" w:lineRule="auto"/>
        <w:jc w:val="both"/>
        <w:rPr>
          <w:rFonts w:ascii="Times New Roman" w:hAnsi="Times New Roman" w:cs="Times New Roman"/>
          <w:b/>
          <w:lang w:val="en-US"/>
        </w:rPr>
      </w:pPr>
      <w:r w:rsidRPr="006F366F">
        <w:rPr>
          <w:rFonts w:ascii="Times New Roman" w:hAnsi="Times New Roman" w:cs="Times New Roman"/>
          <w:b/>
          <w:lang w:val="en-US"/>
        </w:rPr>
        <w:lastRenderedPageBreak/>
        <w:t>Acknowledgements</w:t>
      </w:r>
    </w:p>
    <w:p w:rsidR="00E046F0" w:rsidRPr="006F366F" w:rsidRDefault="00E046F0" w:rsidP="007944FB">
      <w:pPr>
        <w:spacing w:line="480" w:lineRule="auto"/>
        <w:jc w:val="both"/>
        <w:rPr>
          <w:rFonts w:ascii="Times New Roman" w:hAnsi="Times New Roman" w:cs="Times New Roman"/>
          <w:b/>
          <w:lang w:val="en-US"/>
        </w:rPr>
      </w:pPr>
      <w:r w:rsidRPr="007944FB">
        <w:rPr>
          <w:rFonts w:ascii="Times New Roman" w:hAnsi="Times New Roman" w:cs="Times New Roman"/>
          <w:b/>
          <w:i/>
          <w:lang w:val="en-US"/>
        </w:rPr>
        <w:t>Funding</w:t>
      </w:r>
    </w:p>
    <w:tbl>
      <w:tblPr>
        <w:tblW w:w="9465" w:type="dxa"/>
        <w:tblInd w:w="108" w:type="dxa"/>
        <w:tblLook w:val="04A0" w:firstRow="1" w:lastRow="0" w:firstColumn="1" w:lastColumn="0" w:noHBand="0" w:noVBand="1"/>
      </w:tblPr>
      <w:tblGrid>
        <w:gridCol w:w="9465"/>
      </w:tblGrid>
      <w:tr w:rsidR="00CC5F24" w:rsidRPr="006F366F" w:rsidTr="00CC5F24">
        <w:trPr>
          <w:trHeight w:val="4143"/>
        </w:trPr>
        <w:tc>
          <w:tcPr>
            <w:tcW w:w="9465" w:type="dxa"/>
            <w:shd w:val="clear" w:color="auto" w:fill="auto"/>
            <w:vAlign w:val="bottom"/>
            <w:hideMark/>
          </w:tcPr>
          <w:p w:rsidR="00CC5F24" w:rsidRPr="007944FB" w:rsidRDefault="00CC5F24"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 xml:space="preserve">The research described was supported by Spanish Instituto de Salud Carlos III funding, an initiative of the Spanish Ministry of Economy and Innovation partially supported by European Regional Development FEDER Funds [PI12/00539 </w:t>
            </w:r>
            <w:r w:rsidR="009113D0" w:rsidRPr="007944FB">
              <w:rPr>
                <w:rFonts w:ascii="Times New Roman" w:eastAsia="Times New Roman" w:hAnsi="Times New Roman" w:cs="Times New Roman"/>
              </w:rPr>
              <w:t>and  PI15/</w:t>
            </w:r>
            <w:r w:rsidR="009D78E8" w:rsidRPr="007944FB">
              <w:rPr>
                <w:rFonts w:ascii="Times New Roman" w:eastAsia="Times New Roman" w:hAnsi="Times New Roman" w:cs="Times New Roman"/>
              </w:rPr>
              <w:t xml:space="preserve">00059 </w:t>
            </w:r>
            <w:r w:rsidRPr="007944FB">
              <w:rPr>
                <w:rFonts w:ascii="Times New Roman" w:eastAsia="Times New Roman" w:hAnsi="Times New Roman" w:cs="Times New Roman"/>
              </w:rPr>
              <w:t>to MdH, PI13/02030 to AV]; the French Ministry of Higher Education and Research [to OS]; the University of Otago, Mackenzie Charitable Foundation, Maria Lupton, and .Health Research Council of New Zealand [to LW]; UK Higher Education Funding Council Senior Fellowship Scheme, the University of Southampton [to DB]; Cancer research UK [to DB, MR]; FamilienHede Nielsen Foundation fund [to TvOH]; Cancer Research-UK Senior Cancer Research Fellowship [to ACA]; National Institute of Health [CA128978 and CA11616 to FJC]; an NIH specialized program of research excellence in breast cancer to the Mayo Clinic [P50 CA116201 to FJC]; and the US Breast Cancer Research Foundation [to FJC];  translational grant from the French National Cancer Institute and Direction Générale de l'Offre des Soins (INCa-DGOS AAP/CFB/CI) and a grant from the French North-West Canceropole (CNO) [to AM]; The Cancer Council Queensland [APP1086286 to ABS]; the NHMRC Senior Research Fellowship Scheme [ID 1061779</w:t>
            </w:r>
            <w:r w:rsidR="00822375" w:rsidRPr="007944FB">
              <w:rPr>
                <w:rFonts w:ascii="Times New Roman" w:eastAsia="Times New Roman" w:hAnsi="Times New Roman" w:cs="Times New Roman"/>
              </w:rPr>
              <w:t xml:space="preserve"> to ABS]; NHMRC Project grant s</w:t>
            </w:r>
            <w:r w:rsidRPr="007944FB">
              <w:rPr>
                <w:rFonts w:ascii="Times New Roman" w:eastAsia="Times New Roman" w:hAnsi="Times New Roman" w:cs="Times New Roman"/>
              </w:rPr>
              <w:t>c</w:t>
            </w:r>
            <w:r w:rsidR="00822375" w:rsidRPr="007944FB">
              <w:rPr>
                <w:rFonts w:ascii="Times New Roman" w:eastAsia="Times New Roman" w:hAnsi="Times New Roman" w:cs="Times New Roman"/>
              </w:rPr>
              <w:t>h</w:t>
            </w:r>
            <w:r w:rsidRPr="007944FB">
              <w:rPr>
                <w:rFonts w:ascii="Times New Roman" w:eastAsia="Times New Roman" w:hAnsi="Times New Roman" w:cs="Times New Roman"/>
              </w:rPr>
              <w:t>eme [ID #1010719 to ABS].</w:t>
            </w:r>
          </w:p>
          <w:p w:rsidR="00822375" w:rsidRPr="007944FB" w:rsidRDefault="00822375" w:rsidP="007944FB">
            <w:pPr>
              <w:spacing w:after="0" w:line="480" w:lineRule="auto"/>
              <w:rPr>
                <w:rFonts w:ascii="Times New Roman" w:eastAsia="Times New Roman" w:hAnsi="Times New Roman" w:cs="Times New Roman"/>
              </w:rPr>
            </w:pPr>
          </w:p>
          <w:p w:rsidR="00822375" w:rsidRPr="007944FB" w:rsidRDefault="00822375"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Additional infrastructure support to consortium members is as follows:</w:t>
            </w:r>
          </w:p>
        </w:tc>
      </w:tr>
      <w:tr w:rsidR="00CC5F24" w:rsidRPr="006F366F" w:rsidTr="00CC5F24">
        <w:trPr>
          <w:trHeight w:val="1275"/>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kConFab infrastructure has been supported by funding from the National Breast Cancer Foundation, National Health and Medical Research Council, the Queensland Cancer Fund, the Cancer Councils of New South Wales, Victoria, Tasmania and South Australia, and the Cancer Foundation of Western Australia [to kConFab, and the kConFab Clinical Follow-up study].</w:t>
            </w:r>
          </w:p>
        </w:tc>
      </w:tr>
      <w:tr w:rsidR="00CC5F24" w:rsidRPr="006F366F" w:rsidTr="007944FB">
        <w:trPr>
          <w:trHeight w:val="426"/>
        </w:trPr>
        <w:tc>
          <w:tcPr>
            <w:tcW w:w="9465" w:type="dxa"/>
            <w:shd w:val="clear" w:color="auto" w:fill="auto"/>
            <w:vAlign w:val="center"/>
            <w:hideMark/>
          </w:tcPr>
          <w:p w:rsidR="00CC5F24" w:rsidRPr="007944FB" w:rsidRDefault="00CC5F24"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 xml:space="preserve">The German Consortium of Hereditary Breast and Ovarian Cancer (GC-HBOC) is supported by the German Cancer Aid (grant no 109076, Rita K. Schmutzler) and by the  Center for Molecular Medicine </w:t>
            </w:r>
            <w:r w:rsidRPr="007944FB">
              <w:rPr>
                <w:rFonts w:ascii="Times New Roman" w:eastAsia="Times New Roman" w:hAnsi="Times New Roman" w:cs="Times New Roman"/>
              </w:rPr>
              <w:lastRenderedPageBreak/>
              <w:t>Cologne (CMMC)</w:t>
            </w:r>
          </w:p>
        </w:tc>
      </w:tr>
      <w:tr w:rsidR="00CC5F24" w:rsidRPr="007944FB" w:rsidTr="00CC5F24">
        <w:trPr>
          <w:trHeight w:val="319"/>
        </w:trPr>
        <w:tc>
          <w:tcPr>
            <w:tcW w:w="9465" w:type="dxa"/>
            <w:shd w:val="clear" w:color="auto" w:fill="auto"/>
            <w:vAlign w:val="center"/>
            <w:hideMark/>
          </w:tcPr>
          <w:p w:rsidR="00CC5F24" w:rsidRPr="007944FB" w:rsidRDefault="00CC5F24"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color w:val="000000"/>
              </w:rPr>
              <w:lastRenderedPageBreak/>
              <w:t>The French consortium is supported by the French National Cancer Institute.</w:t>
            </w:r>
          </w:p>
        </w:tc>
      </w:tr>
      <w:tr w:rsidR="00CC5F24" w:rsidRPr="007944FB" w:rsidTr="00CC5F24">
        <w:trPr>
          <w:trHeight w:val="319"/>
        </w:trPr>
        <w:tc>
          <w:tcPr>
            <w:tcW w:w="9465" w:type="dxa"/>
            <w:shd w:val="clear" w:color="auto" w:fill="auto"/>
            <w:vAlign w:val="center"/>
            <w:hideMark/>
          </w:tcPr>
          <w:p w:rsidR="00CC5F24" w:rsidRPr="007944FB" w:rsidRDefault="00CC5F24"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 xml:space="preserve">EMBRACE is supported by Cancer Research UK Grants C1287/A10118 and C1287/A11990. </w:t>
            </w:r>
          </w:p>
        </w:tc>
      </w:tr>
      <w:tr w:rsidR="00CC5F24" w:rsidRPr="007944FB" w:rsidTr="00CC5F24">
        <w:trPr>
          <w:trHeight w:val="1418"/>
        </w:trPr>
        <w:tc>
          <w:tcPr>
            <w:tcW w:w="9465" w:type="dxa"/>
            <w:shd w:val="clear" w:color="auto" w:fill="auto"/>
            <w:vAlign w:val="center"/>
            <w:hideMark/>
          </w:tcPr>
          <w:p w:rsidR="00CC5F24" w:rsidRPr="007944FB" w:rsidRDefault="00CC5F24"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BCFR was supported by grant UM1 CA164920 from the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 Government or the BCFR.</w:t>
            </w:r>
          </w:p>
        </w:tc>
      </w:tr>
      <w:tr w:rsidR="00CC5F24" w:rsidRPr="007944FB"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rPr>
            </w:pPr>
            <w:r w:rsidRPr="007944FB">
              <w:rPr>
                <w:rFonts w:ascii="Times New Roman" w:eastAsia="Times New Roman" w:hAnsi="Times New Roman" w:cs="Times New Roman"/>
              </w:rPr>
              <w:t>The BBCS is funded by Cancer Research UK and Breakthrough Breast Cancer (recently merged with Breast Cancer Campaign forming Breast Cancer Now) and acknowledges NHS funding to the NIHR Biomedical Research Centre, and the National Cancer Research Network (NCRN).</w:t>
            </w:r>
          </w:p>
        </w:tc>
      </w:tr>
      <w:tr w:rsidR="00CC5F24" w:rsidRPr="006F366F" w:rsidTr="00CC5F24">
        <w:trPr>
          <w:trHeight w:val="637"/>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The BSUCH study was supported by the Dietmar-Hopp Foundation, the Helmholtz Society and the German Cancer Research Center (DKFZ).</w:t>
            </w:r>
          </w:p>
        </w:tc>
      </w:tr>
      <w:tr w:rsidR="00CC5F24" w:rsidRPr="007944FB" w:rsidTr="00CC5F24">
        <w:trPr>
          <w:trHeight w:val="637"/>
        </w:trPr>
        <w:tc>
          <w:tcPr>
            <w:tcW w:w="9465" w:type="dxa"/>
            <w:shd w:val="clear" w:color="auto" w:fill="auto"/>
            <w:vAlign w:val="center"/>
            <w:hideMark/>
          </w:tcPr>
          <w:p w:rsidR="00CC5F24" w:rsidRPr="007944FB" w:rsidRDefault="00CC5F24"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rPr>
              <w:t>The CGPS was supported by the Chief Physician Johan Boserup and LiseBoserup Fund, the Danish Medical Research Council and Herlev Hospital</w:t>
            </w:r>
          </w:p>
        </w:tc>
      </w:tr>
      <w:tr w:rsidR="00CC5F24" w:rsidRPr="007944FB"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KARBAC was supported financially through the regional agreement on medical training and clinical research (ALF) between Stockholm City Council and KarolinskaInstitutet, and from the Stockholm Cancer Foundation and the Swedish Cancer Society.</w:t>
            </w:r>
          </w:p>
        </w:tc>
      </w:tr>
      <w:tr w:rsidR="00CC5F24" w:rsidRPr="007944FB"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KARBAC was supported financially through the regional agreement on medical training and clinical research (ALF) between Stockholm City Council and KarolinskaInstitutet, and from the Stockholm Cancer Foundation and the Swedish Cancer Society.</w:t>
            </w:r>
          </w:p>
        </w:tc>
      </w:tr>
      <w:tr w:rsidR="00CC5F24" w:rsidRPr="006F366F"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The MARIE study was supported by the Deutsche Krebshilfee.V. [70-2892-BR I], the Hamburg Cancer Society, the German Cancer Research Center and the Federal Ministry of Education and Research (BMBF) Germany [01KH0402].  </w:t>
            </w:r>
          </w:p>
        </w:tc>
      </w:tr>
      <w:tr w:rsidR="00CC5F24" w:rsidRPr="007944FB" w:rsidTr="007944FB">
        <w:trPr>
          <w:trHeight w:val="42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The MARIE study was supported by the Deutsche Krebshilfee.V. [70-2892-BR I], the Hamburg Cancer Society, the German Cancer Research Center and the Federal Ministry of Education and Research </w:t>
            </w:r>
            <w:r w:rsidRPr="007944FB">
              <w:rPr>
                <w:rFonts w:ascii="Times New Roman" w:eastAsia="Times New Roman" w:hAnsi="Times New Roman" w:cs="Times New Roman"/>
                <w:color w:val="000000"/>
              </w:rPr>
              <w:lastRenderedPageBreak/>
              <w:t xml:space="preserve">(BMBF) Germany [01KH0402].  </w:t>
            </w:r>
          </w:p>
        </w:tc>
      </w:tr>
      <w:tr w:rsidR="00CC5F24" w:rsidRPr="007944FB"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lastRenderedPageBreak/>
              <w:t xml:space="preserve">MBCSG is supported by grants from the Italian Association for Cancer Research (AIRC) and by funds from the Italian citizens who allocated the 5/1000 share of their tax payment according to Italian laws in support of the Fondazione IRCCS IstitutoNazionaleTumori. </w:t>
            </w:r>
          </w:p>
        </w:tc>
      </w:tr>
      <w:tr w:rsidR="00CC5F24" w:rsidRPr="007944FB" w:rsidTr="00CC5F24">
        <w:trPr>
          <w:trHeight w:val="1275"/>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The MCBCS was supported by the NIH grant CA128978 and a Specialized Program of Research Excellence (SPORE) in Breast Cancer [CA116201],  the Breast Cancer Research Foundation and a generous gift from the David F. and Margaret T. Grohne Family Foundation and the  Ting Tsung and Wei Fong Chao Foundation. </w:t>
            </w:r>
          </w:p>
        </w:tc>
      </w:tr>
      <w:tr w:rsidR="00CC5F24" w:rsidRPr="007944FB" w:rsidTr="00CC5F24">
        <w:trPr>
          <w:trHeight w:val="95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MCCS cohort recruitment was funded by VicHealth and Cancer Council Victoria. The MCCS was further supported by Australian NHMRC grants 209057, 251553 and 504711 and by infrastructure provided by Cancer Council Victoria.</w:t>
            </w:r>
          </w:p>
        </w:tc>
      </w:tr>
      <w:tr w:rsidR="00CC5F24" w:rsidRPr="007944FB" w:rsidTr="00CC5F24">
        <w:trPr>
          <w:trHeight w:val="1468"/>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OFBCR was supported by grant UM1 CA164920 from the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 Government or the BCFR.</w:t>
            </w:r>
          </w:p>
        </w:tc>
      </w:tr>
      <w:tr w:rsidR="00CC5F24" w:rsidRPr="007944FB" w:rsidTr="00CC5F24">
        <w:trPr>
          <w:trHeight w:val="637"/>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The pKARMA study was supported by Märit and Hans Rausings Initiative Against Breast Cancer, and the Swedish Medical Research Counsel.</w:t>
            </w:r>
          </w:p>
        </w:tc>
      </w:tr>
      <w:tr w:rsidR="00CC5F24" w:rsidRPr="007944FB" w:rsidTr="00CC5F24">
        <w:trPr>
          <w:trHeight w:val="446"/>
        </w:trPr>
        <w:tc>
          <w:tcPr>
            <w:tcW w:w="9465" w:type="dxa"/>
            <w:shd w:val="clear" w:color="auto" w:fill="auto"/>
            <w:noWrap/>
            <w:vAlign w:val="center"/>
            <w:hideMark/>
          </w:tcPr>
          <w:p w:rsidR="00CC5F24" w:rsidRPr="007944FB" w:rsidRDefault="00CC5F24"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SEARCH was supported by grants CRUK A490/A11021, C490/A16561.  </w:t>
            </w:r>
          </w:p>
        </w:tc>
      </w:tr>
      <w:tr w:rsidR="00CC5F24" w:rsidRPr="007944FB" w:rsidTr="007944FB">
        <w:trPr>
          <w:trHeight w:val="426"/>
        </w:trPr>
        <w:tc>
          <w:tcPr>
            <w:tcW w:w="9465" w:type="dxa"/>
            <w:shd w:val="clear" w:color="auto" w:fill="auto"/>
            <w:vAlign w:val="bottom"/>
            <w:hideMark/>
          </w:tcPr>
          <w:p w:rsidR="00CC5F24" w:rsidRPr="007944FB" w:rsidRDefault="00CC5F24"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Funding for the iCOGS infrastructure came from: the European Community's Seventh Framework Programme under grant agreement n° 223175 (HEALTH-F2-2009-223175) (COGS), Cancer Research UK (C1287/A10118, C1287/A 10710, C12292/A11174, C1281/A12014, C5047/A8384, C5047/A15007, C5047/A10692), the National Institutes of Health (CA128978) and Post-Cancer GWAS initiative (1U19 CA148537, 1U19 CA148065 and 1U19 CA148112 - the GAME-ON initiative), the Department of Defence (W81XWH-10-1-0341), </w:t>
            </w:r>
            <w:r w:rsidRPr="007944FB">
              <w:rPr>
                <w:rFonts w:ascii="Times New Roman" w:eastAsia="Times New Roman" w:hAnsi="Times New Roman" w:cs="Times New Roman"/>
                <w:color w:val="2C2728"/>
              </w:rPr>
              <w:t xml:space="preserve">the Canadian Institutes of Health Research (CIHR) for the CIHR Team in Familial Risks of Breast Cancer, </w:t>
            </w:r>
            <w:r w:rsidRPr="007944FB">
              <w:rPr>
                <w:rFonts w:ascii="Times New Roman" w:eastAsia="Times New Roman" w:hAnsi="Times New Roman" w:cs="Times New Roman"/>
                <w:color w:val="000000"/>
              </w:rPr>
              <w:t xml:space="preserve">Komen Foundation for the Cure, the Breast Cancer Research </w:t>
            </w:r>
            <w:r w:rsidRPr="007944FB">
              <w:rPr>
                <w:rFonts w:ascii="Times New Roman" w:eastAsia="Times New Roman" w:hAnsi="Times New Roman" w:cs="Times New Roman"/>
                <w:color w:val="000000"/>
              </w:rPr>
              <w:lastRenderedPageBreak/>
              <w:t xml:space="preserve">Foundation, and the Ovarian Cancer Research Fund. </w:t>
            </w:r>
          </w:p>
        </w:tc>
      </w:tr>
      <w:tr w:rsidR="00CC5F24" w:rsidRPr="007944FB" w:rsidTr="00CC5F24">
        <w:trPr>
          <w:trHeight w:val="824"/>
        </w:trPr>
        <w:tc>
          <w:tcPr>
            <w:tcW w:w="9465" w:type="dxa"/>
            <w:shd w:val="clear" w:color="auto" w:fill="auto"/>
            <w:vAlign w:val="bottom"/>
            <w:hideMark/>
          </w:tcPr>
          <w:p w:rsidR="00CC5F24" w:rsidRPr="007944FB" w:rsidRDefault="00CC5F24" w:rsidP="007944FB">
            <w:pPr>
              <w:spacing w:after="0" w:line="480" w:lineRule="auto"/>
              <w:rPr>
                <w:rFonts w:ascii="Times New Roman" w:eastAsia="Times New Roman" w:hAnsi="Times New Roman" w:cs="Times New Roman"/>
                <w:color w:val="221E1F"/>
              </w:rPr>
            </w:pPr>
            <w:r w:rsidRPr="007944FB">
              <w:rPr>
                <w:rFonts w:ascii="Times New Roman" w:eastAsia="Times New Roman" w:hAnsi="Times New Roman" w:cs="Times New Roman"/>
                <w:color w:val="000000"/>
              </w:rPr>
              <w:lastRenderedPageBreak/>
              <w:t xml:space="preserve">CIMBA data management was supported by Cancer Research-UK grant C12292/A11174 </w:t>
            </w:r>
            <w:r w:rsidRPr="007944FB">
              <w:rPr>
                <w:rFonts w:ascii="Times New Roman" w:eastAsia="Times New Roman" w:hAnsi="Times New Roman" w:cs="Times New Roman"/>
                <w:color w:val="221E1F"/>
              </w:rPr>
              <w:t>and C1287/A10118.</w:t>
            </w:r>
          </w:p>
        </w:tc>
      </w:tr>
      <w:tr w:rsidR="00CC5F24" w:rsidRPr="007944FB" w:rsidTr="00CC5F24">
        <w:trPr>
          <w:trHeight w:val="1174"/>
        </w:trPr>
        <w:tc>
          <w:tcPr>
            <w:tcW w:w="9465" w:type="dxa"/>
            <w:shd w:val="clear" w:color="auto" w:fill="auto"/>
            <w:hideMark/>
          </w:tcPr>
          <w:p w:rsidR="00CC5F24" w:rsidRPr="007944FB" w:rsidRDefault="00CC5F24"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color w:val="000000"/>
              </w:rPr>
              <w:t>BCAC is funded by Cancer Research UK [C1287/A10118, C1287/A12014] and by the European Community´s Seventh Framework Programme under grant agreement number 223175 (grant number HEALTH-F2-2009-223175) (COGS).</w:t>
            </w:r>
          </w:p>
        </w:tc>
      </w:tr>
    </w:tbl>
    <w:p w:rsidR="00E10D57" w:rsidRPr="006F366F" w:rsidRDefault="00E10D57" w:rsidP="007944FB">
      <w:pPr>
        <w:spacing w:line="480" w:lineRule="auto"/>
        <w:jc w:val="both"/>
        <w:rPr>
          <w:rFonts w:ascii="Times New Roman" w:hAnsi="Times New Roman" w:cs="Times New Roman"/>
          <w:b/>
          <w:lang w:val="en-US"/>
        </w:rPr>
      </w:pPr>
    </w:p>
    <w:tbl>
      <w:tblPr>
        <w:tblW w:w="9360" w:type="dxa"/>
        <w:tblInd w:w="108" w:type="dxa"/>
        <w:tblLook w:val="04A0" w:firstRow="1" w:lastRow="0" w:firstColumn="1" w:lastColumn="0" w:noHBand="0" w:noVBand="1"/>
      </w:tblPr>
      <w:tblGrid>
        <w:gridCol w:w="9360"/>
      </w:tblGrid>
      <w:tr w:rsidR="00717AD6" w:rsidRPr="006F366F" w:rsidTr="00CC5F24">
        <w:trPr>
          <w:trHeight w:val="702"/>
        </w:trPr>
        <w:tc>
          <w:tcPr>
            <w:tcW w:w="9360" w:type="dxa"/>
            <w:shd w:val="clear" w:color="auto" w:fill="auto"/>
            <w:vAlign w:val="bottom"/>
            <w:hideMark/>
          </w:tcPr>
          <w:p w:rsidR="00344C24" w:rsidRDefault="00717AD6" w:rsidP="007944FB">
            <w:pPr>
              <w:spacing w:after="0" w:line="480" w:lineRule="auto"/>
              <w:rPr>
                <w:rFonts w:ascii="Times New Roman" w:hAnsi="Times New Roman" w:cs="Times New Roman"/>
                <w:color w:val="000000"/>
                <w:lang w:val="en-US"/>
              </w:rPr>
            </w:pPr>
            <w:r w:rsidRPr="007944FB">
              <w:rPr>
                <w:rFonts w:ascii="Times New Roman" w:eastAsia="Times New Roman" w:hAnsi="Times New Roman" w:cs="Times New Roman"/>
                <w:color w:val="000000"/>
              </w:rPr>
              <w:t xml:space="preserve">We thank all the families and individuals that participated in this research. </w:t>
            </w:r>
            <w:r w:rsidR="00623ACE" w:rsidRPr="007944FB">
              <w:rPr>
                <w:rFonts w:ascii="Times New Roman" w:eastAsia="Times New Roman" w:hAnsi="Times New Roman" w:cs="Times New Roman"/>
                <w:color w:val="000000"/>
              </w:rPr>
              <w:t xml:space="preserve">We thank Paul Pharoah and the Ovarian Cancer Association Consortium for providing summary information on the frequency of the </w:t>
            </w:r>
            <w:r w:rsidR="00623ACE" w:rsidRPr="007944FB">
              <w:rPr>
                <w:rFonts w:ascii="Times New Roman" w:hAnsi="Times New Roman" w:cs="Times New Roman"/>
                <w:i/>
                <w:iCs/>
                <w:color w:val="000000"/>
                <w:lang w:val="en-US"/>
              </w:rPr>
              <w:t>BRCA1</w:t>
            </w:r>
            <w:r w:rsidR="00623ACE" w:rsidRPr="007944FB">
              <w:rPr>
                <w:rFonts w:ascii="Times New Roman" w:hAnsi="Times New Roman" w:cs="Times New Roman"/>
                <w:color w:val="000000"/>
                <w:lang w:val="en-US"/>
              </w:rPr>
              <w:t xml:space="preserve"> c.594-2A&gt;C variant in ovarian cancer cases and controls.</w:t>
            </w:r>
          </w:p>
          <w:p w:rsidR="00717AD6" w:rsidRPr="007944FB" w:rsidRDefault="00717AD6"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color w:val="000000"/>
              </w:rPr>
              <w:t xml:space="preserve">We acknowledge the contributions of Georgia Chenevix-Trench to CIMBA and the kConFaB resource, and additional study-specific acknowledgements as noted below. </w:t>
            </w:r>
          </w:p>
        </w:tc>
      </w:tr>
      <w:tr w:rsidR="00717AD6" w:rsidRPr="007944FB" w:rsidTr="00CC5F24">
        <w:trPr>
          <w:trHeight w:val="600"/>
        </w:trPr>
        <w:tc>
          <w:tcPr>
            <w:tcW w:w="9360" w:type="dxa"/>
            <w:shd w:val="clear" w:color="auto" w:fill="auto"/>
            <w:vAlign w:val="bottom"/>
            <w:hideMark/>
          </w:tcPr>
          <w:p w:rsidR="00717AD6" w:rsidRPr="007944FB" w:rsidRDefault="00717AD6"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i/>
                <w:iCs/>
                <w:color w:val="000000"/>
              </w:rPr>
              <w:t xml:space="preserve">NZBCS: </w:t>
            </w:r>
            <w:r w:rsidRPr="007944FB">
              <w:rPr>
                <w:rFonts w:ascii="Times New Roman" w:eastAsia="Times New Roman" w:hAnsi="Times New Roman" w:cs="Times New Roman"/>
                <w:color w:val="000000"/>
              </w:rPr>
              <w:t>Anne Smith, Bridget Robinson, Caroline Lintott, John Pearson, Yen Phung George Wiggins and the family members for their valuable contributions.</w:t>
            </w:r>
          </w:p>
        </w:tc>
      </w:tr>
      <w:tr w:rsidR="00717AD6" w:rsidRPr="007944FB" w:rsidTr="00CC5F24">
        <w:trPr>
          <w:trHeight w:val="1500"/>
        </w:trPr>
        <w:tc>
          <w:tcPr>
            <w:tcW w:w="9360" w:type="dxa"/>
            <w:shd w:val="clear" w:color="auto" w:fill="auto"/>
            <w:vAlign w:val="bottom"/>
            <w:hideMark/>
          </w:tcPr>
          <w:p w:rsidR="00717AD6" w:rsidRPr="007944FB" w:rsidRDefault="00717AD6" w:rsidP="007944FB">
            <w:pPr>
              <w:spacing w:after="0" w:line="480" w:lineRule="auto"/>
              <w:rPr>
                <w:rFonts w:ascii="Times New Roman" w:eastAsia="Times New Roman" w:hAnsi="Times New Roman" w:cs="Times New Roman"/>
                <w:color w:val="221E1F"/>
              </w:rPr>
            </w:pPr>
            <w:r w:rsidRPr="007944FB">
              <w:rPr>
                <w:rFonts w:ascii="Times New Roman" w:eastAsia="Times New Roman" w:hAnsi="Times New Roman" w:cs="Times New Roman"/>
                <w:i/>
                <w:iCs/>
                <w:color w:val="221E1F"/>
              </w:rPr>
              <w:t>The Netherlands Consortium:</w:t>
            </w:r>
            <w:r w:rsidRPr="007944FB">
              <w:rPr>
                <w:rFonts w:ascii="Times New Roman" w:eastAsia="Times New Roman" w:hAnsi="Times New Roman" w:cs="Times New Roman"/>
                <w:color w:val="221E1F"/>
              </w:rPr>
              <w:t>FransHogervorst for assistance in data collation, Dr. M. Olderode-Berends from the University Medical Centre Groningen and Dr. E. van Riel from University Medical Centre Utrecht for providing blood samples for RNA studies, and Elsa Bik from the Leiden University Medical Centre, The Netherlands for excellent technical assistance.</w:t>
            </w:r>
          </w:p>
        </w:tc>
      </w:tr>
      <w:tr w:rsidR="00717AD6" w:rsidRPr="007944FB" w:rsidTr="00CC5F24">
        <w:trPr>
          <w:trHeight w:val="900"/>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kConFab:</w:t>
            </w:r>
            <w:r w:rsidRPr="007944FB">
              <w:rPr>
                <w:rFonts w:ascii="Times New Roman" w:eastAsia="Times New Roman" w:hAnsi="Times New Roman" w:cs="Times New Roman"/>
              </w:rPr>
              <w:t xml:space="preserve"> Heather Thorne, Eveline Niedermayr, all the kConFab research nurses and staff, the heads and staff of the Family Cancer Clinics, and the Clinical Follow Up Study for their contributions to this resource.</w:t>
            </w:r>
          </w:p>
        </w:tc>
      </w:tr>
      <w:tr w:rsidR="00717AD6" w:rsidRPr="007944FB" w:rsidTr="00CC5F24">
        <w:trPr>
          <w:trHeight w:val="600"/>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 xml:space="preserve">GC-HBOC: </w:t>
            </w:r>
            <w:r w:rsidRPr="007944FB">
              <w:rPr>
                <w:rFonts w:ascii="Times New Roman" w:eastAsia="Times New Roman" w:hAnsi="Times New Roman" w:cs="Times New Roman"/>
              </w:rPr>
              <w:t xml:space="preserve">Dieter Schäfer, Center Frankfurt, for providing DNA samples and JulianeKöhler for excellent technical assistance.  </w:t>
            </w:r>
          </w:p>
        </w:tc>
      </w:tr>
      <w:tr w:rsidR="00717AD6" w:rsidRPr="007944FB" w:rsidTr="00CC5F24">
        <w:trPr>
          <w:trHeight w:val="300"/>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Northshore:</w:t>
            </w:r>
            <w:r w:rsidRPr="007944FB">
              <w:rPr>
                <w:rFonts w:ascii="Times New Roman" w:eastAsia="Times New Roman" w:hAnsi="Times New Roman" w:cs="Times New Roman"/>
              </w:rPr>
              <w:t xml:space="preserve"> Tina Selkirk for assistance in data collation.</w:t>
            </w:r>
          </w:p>
        </w:tc>
      </w:tr>
      <w:tr w:rsidR="00717AD6" w:rsidRPr="007944FB" w:rsidTr="00CC5F24">
        <w:trPr>
          <w:trHeight w:val="600"/>
        </w:trPr>
        <w:tc>
          <w:tcPr>
            <w:tcW w:w="9360" w:type="dxa"/>
            <w:shd w:val="clear" w:color="auto" w:fill="auto"/>
            <w:vAlign w:val="bottom"/>
            <w:hideMark/>
          </w:tcPr>
          <w:p w:rsidR="00717AD6" w:rsidRPr="007944FB" w:rsidRDefault="00717AD6"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i/>
                <w:iCs/>
                <w:color w:val="000000"/>
              </w:rPr>
              <w:t>French Consortium</w:t>
            </w:r>
            <w:r w:rsidRPr="007944FB">
              <w:rPr>
                <w:rFonts w:ascii="Times New Roman" w:eastAsia="Times New Roman" w:hAnsi="Times New Roman" w:cs="Times New Roman"/>
                <w:color w:val="000000"/>
              </w:rPr>
              <w:t xml:space="preserve">: the French oncogeneticists, and the UNICANCER Genetic Group (UGG) lead by </w:t>
            </w:r>
            <w:r w:rsidRPr="007944FB">
              <w:rPr>
                <w:rFonts w:ascii="Times New Roman" w:eastAsia="Times New Roman" w:hAnsi="Times New Roman" w:cs="Times New Roman"/>
                <w:color w:val="000000"/>
              </w:rPr>
              <w:lastRenderedPageBreak/>
              <w:t>Dr Catherine Noguès.</w:t>
            </w:r>
          </w:p>
        </w:tc>
      </w:tr>
      <w:tr w:rsidR="00717AD6" w:rsidRPr="007944FB" w:rsidTr="00CC5F24">
        <w:trPr>
          <w:trHeight w:val="300"/>
        </w:trPr>
        <w:tc>
          <w:tcPr>
            <w:tcW w:w="9360" w:type="dxa"/>
            <w:shd w:val="clear" w:color="auto" w:fill="auto"/>
            <w:noWrap/>
            <w:vAlign w:val="center"/>
            <w:hideMark/>
          </w:tcPr>
          <w:p w:rsidR="00717AD6" w:rsidRPr="007944FB" w:rsidRDefault="00717AD6" w:rsidP="007944FB">
            <w:pPr>
              <w:spacing w:after="0" w:line="480" w:lineRule="auto"/>
              <w:rPr>
                <w:rFonts w:ascii="Times New Roman" w:eastAsia="Times New Roman" w:hAnsi="Times New Roman" w:cs="Times New Roman"/>
                <w:i/>
                <w:iCs/>
              </w:rPr>
            </w:pPr>
            <w:r w:rsidRPr="007944FB">
              <w:rPr>
                <w:rFonts w:ascii="Times New Roman" w:eastAsia="Times New Roman" w:hAnsi="Times New Roman" w:cs="Times New Roman"/>
                <w:i/>
                <w:iCs/>
              </w:rPr>
              <w:lastRenderedPageBreak/>
              <w:t xml:space="preserve">BCFR-AU: </w:t>
            </w:r>
            <w:r w:rsidRPr="007944FB">
              <w:rPr>
                <w:rFonts w:ascii="Times New Roman" w:eastAsia="Times New Roman" w:hAnsi="Times New Roman" w:cs="Times New Roman"/>
              </w:rPr>
              <w:t>Maggie Angelakos, Judi Maskiell, Gillian Dite, Helen Tsimiklis.</w:t>
            </w:r>
          </w:p>
        </w:tc>
      </w:tr>
      <w:tr w:rsidR="00717AD6" w:rsidRPr="007944FB" w:rsidTr="00CC5F24">
        <w:trPr>
          <w:trHeight w:val="300"/>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MUV:</w:t>
            </w:r>
            <w:r w:rsidRPr="007944FB">
              <w:rPr>
                <w:rFonts w:ascii="Times New Roman" w:eastAsia="Times New Roman" w:hAnsi="Times New Roman" w:cs="Times New Roman"/>
              </w:rPr>
              <w:t xml:space="preserve"> Daniela Muhr for assistance in data collation.</w:t>
            </w:r>
          </w:p>
        </w:tc>
      </w:tr>
      <w:tr w:rsidR="00717AD6" w:rsidRPr="007944FB" w:rsidTr="00CC5F24">
        <w:trPr>
          <w:trHeight w:val="300"/>
        </w:trPr>
        <w:tc>
          <w:tcPr>
            <w:tcW w:w="9360" w:type="dxa"/>
            <w:shd w:val="clear" w:color="auto" w:fill="auto"/>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BBCS:</w:t>
            </w:r>
            <w:r w:rsidRPr="007944FB">
              <w:rPr>
                <w:rFonts w:ascii="Times New Roman" w:eastAsia="Times New Roman" w:hAnsi="Times New Roman" w:cs="Times New Roman"/>
              </w:rPr>
              <w:t xml:space="preserve"> Eileen Williams, Elaine Ryder-Mills, Kara Sargus</w:t>
            </w:r>
          </w:p>
        </w:tc>
      </w:tr>
      <w:tr w:rsidR="00717AD6" w:rsidRPr="007944FB" w:rsidTr="00CC5F24">
        <w:trPr>
          <w:trHeight w:val="300"/>
        </w:trPr>
        <w:tc>
          <w:tcPr>
            <w:tcW w:w="9360" w:type="dxa"/>
            <w:shd w:val="clear" w:color="auto" w:fill="auto"/>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BSUCH:</w:t>
            </w:r>
            <w:r w:rsidRPr="007944FB">
              <w:rPr>
                <w:rFonts w:ascii="Times New Roman" w:eastAsia="Times New Roman" w:hAnsi="Times New Roman" w:cs="Times New Roman"/>
              </w:rPr>
              <w:t xml:space="preserve"> Peter Bugert, Medical Faculty Mannheim </w:t>
            </w:r>
          </w:p>
        </w:tc>
      </w:tr>
      <w:tr w:rsidR="00717AD6" w:rsidRPr="007944FB" w:rsidTr="00CC5F24">
        <w:trPr>
          <w:trHeight w:val="1449"/>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CGPS:</w:t>
            </w:r>
            <w:r w:rsidRPr="007944FB">
              <w:rPr>
                <w:rFonts w:ascii="Times New Roman" w:eastAsia="Times New Roman" w:hAnsi="Times New Roman" w:cs="Times New Roman"/>
              </w:rPr>
              <w:t xml:space="preserve"> Staff and participants of the Copenhagen General Population Study. For the excellent technical assistance: DortheUldall Andersen, Maria BirnaArnadottir, Anne Bank, DortheKjeldgård Hansen. The Danish Breast Cancer Group (DBCG) is acknowledged for the tumor information. The Danish Cancer Biobank is acknowledged for providing infrastructure for the collection of blood samples for the cases.</w:t>
            </w:r>
          </w:p>
        </w:tc>
      </w:tr>
      <w:tr w:rsidR="00717AD6" w:rsidRPr="007944FB" w:rsidTr="00CC5F24">
        <w:trPr>
          <w:trHeight w:val="407"/>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 xml:space="preserve">MARIE: </w:t>
            </w:r>
            <w:r w:rsidRPr="007944FB">
              <w:rPr>
                <w:rFonts w:ascii="Times New Roman" w:eastAsia="Times New Roman" w:hAnsi="Times New Roman" w:cs="Times New Roman"/>
              </w:rPr>
              <w:t xml:space="preserve">Alina Vrieling, Katharina Buck, MuhabbetCelik, Ursula Eilber and Sabine Behrens. </w:t>
            </w:r>
          </w:p>
        </w:tc>
      </w:tr>
      <w:tr w:rsidR="00717AD6" w:rsidRPr="007944FB" w:rsidTr="00CC5F24">
        <w:trPr>
          <w:trHeight w:val="1263"/>
        </w:trPr>
        <w:tc>
          <w:tcPr>
            <w:tcW w:w="9360" w:type="dxa"/>
            <w:shd w:val="clear" w:color="auto" w:fill="auto"/>
            <w:noWrap/>
            <w:vAlign w:val="center"/>
            <w:hideMark/>
          </w:tcPr>
          <w:p w:rsidR="00717AD6" w:rsidRPr="007944FB" w:rsidRDefault="00717AD6" w:rsidP="007944FB">
            <w:pPr>
              <w:spacing w:after="0" w:line="480" w:lineRule="auto"/>
              <w:jc w:val="both"/>
              <w:rPr>
                <w:rFonts w:ascii="Times New Roman" w:eastAsia="Times New Roman" w:hAnsi="Times New Roman" w:cs="Times New Roman"/>
                <w:color w:val="000000"/>
              </w:rPr>
            </w:pPr>
            <w:r w:rsidRPr="007944FB">
              <w:rPr>
                <w:rFonts w:ascii="Times New Roman" w:eastAsia="Times New Roman" w:hAnsi="Times New Roman" w:cs="Times New Roman"/>
                <w:i/>
                <w:iCs/>
                <w:color w:val="000000"/>
              </w:rPr>
              <w:t>MBCSG</w:t>
            </w:r>
            <w:r w:rsidRPr="007944FB">
              <w:rPr>
                <w:rFonts w:ascii="Times New Roman" w:eastAsia="Times New Roman" w:hAnsi="Times New Roman" w:cs="Times New Roman"/>
                <w:color w:val="000000"/>
              </w:rPr>
              <w:t>: SiranoushManoukian, Bernard Peissel, Jacopo Azzollini and Fernando Ravagnani of the Fondazione IRCCS IstitutoNazionaleTumori (INT), Milan, Italy; BernandoBonanni, Monica Barile and Irene Feroce of the IstitutoEuropeo di Oncologia (IEO), Milan, Italy; and the personnel of the Cogentech Cancer Genetic Test Laboratory, Milan, Italy.</w:t>
            </w:r>
          </w:p>
        </w:tc>
      </w:tr>
      <w:tr w:rsidR="00717AD6" w:rsidRPr="007944FB" w:rsidTr="00CC5F24">
        <w:trPr>
          <w:trHeight w:val="300"/>
        </w:trPr>
        <w:tc>
          <w:tcPr>
            <w:tcW w:w="9360" w:type="dxa"/>
            <w:shd w:val="clear" w:color="auto" w:fill="auto"/>
            <w:hideMark/>
          </w:tcPr>
          <w:p w:rsidR="00717AD6" w:rsidRPr="007944FB" w:rsidRDefault="00717AD6" w:rsidP="007944FB">
            <w:pPr>
              <w:spacing w:after="0" w:line="480" w:lineRule="auto"/>
              <w:rPr>
                <w:rFonts w:ascii="Times New Roman" w:eastAsia="Times New Roman" w:hAnsi="Times New Roman" w:cs="Times New Roman"/>
                <w:lang w:val="es-ES"/>
              </w:rPr>
            </w:pPr>
            <w:r w:rsidRPr="007944FB">
              <w:rPr>
                <w:rFonts w:ascii="Times New Roman" w:eastAsia="Times New Roman" w:hAnsi="Times New Roman" w:cs="Times New Roman"/>
                <w:i/>
                <w:iCs/>
                <w:lang w:val="es-ES"/>
              </w:rPr>
              <w:t xml:space="preserve">OFBCR: </w:t>
            </w:r>
            <w:r w:rsidRPr="007944FB">
              <w:rPr>
                <w:rFonts w:ascii="Times New Roman" w:eastAsia="Times New Roman" w:hAnsi="Times New Roman" w:cs="Times New Roman"/>
                <w:lang w:val="es-ES"/>
              </w:rPr>
              <w:t>Teresa Selander, NayanaWeerasooriya</w:t>
            </w:r>
          </w:p>
        </w:tc>
      </w:tr>
      <w:tr w:rsidR="00717AD6" w:rsidRPr="007944FB" w:rsidTr="00487851">
        <w:trPr>
          <w:trHeight w:val="300"/>
        </w:trPr>
        <w:tc>
          <w:tcPr>
            <w:tcW w:w="9360" w:type="dxa"/>
            <w:shd w:val="clear" w:color="auto" w:fill="auto"/>
            <w:vAlign w:val="center"/>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 xml:space="preserve">SEARCH: </w:t>
            </w:r>
            <w:r w:rsidRPr="007944FB">
              <w:rPr>
                <w:rFonts w:ascii="Times New Roman" w:eastAsia="Times New Roman" w:hAnsi="Times New Roman" w:cs="Times New Roman"/>
              </w:rPr>
              <w:t xml:space="preserve"> Marie Mack</w:t>
            </w:r>
          </w:p>
        </w:tc>
      </w:tr>
      <w:tr w:rsidR="00717AD6" w:rsidRPr="007944FB" w:rsidTr="00487851">
        <w:trPr>
          <w:trHeight w:val="2259"/>
        </w:trPr>
        <w:tc>
          <w:tcPr>
            <w:tcW w:w="9360" w:type="dxa"/>
            <w:shd w:val="clear" w:color="auto" w:fill="auto"/>
            <w:hideMark/>
          </w:tcPr>
          <w:p w:rsidR="00717AD6" w:rsidRPr="007944FB" w:rsidRDefault="00717AD6" w:rsidP="007944FB">
            <w:pPr>
              <w:spacing w:after="0" w:line="480" w:lineRule="auto"/>
              <w:rPr>
                <w:rFonts w:ascii="Times New Roman" w:eastAsia="Times New Roman" w:hAnsi="Times New Roman" w:cs="Times New Roman"/>
              </w:rPr>
            </w:pPr>
            <w:r w:rsidRPr="007944FB">
              <w:rPr>
                <w:rFonts w:ascii="Times New Roman" w:eastAsia="Times New Roman" w:hAnsi="Times New Roman" w:cs="Times New Roman"/>
                <w:i/>
                <w:iCs/>
              </w:rPr>
              <w:t>COGS</w:t>
            </w:r>
            <w:r w:rsidRPr="007944FB">
              <w:rPr>
                <w:rFonts w:ascii="Times New Roman" w:eastAsia="Times New Roman" w:hAnsi="Times New Roman" w:cs="Times New Roman"/>
              </w:rPr>
              <w:t>: Paul Pharoah,  Andrew Berchuck (OCAC), Georgia Chenevix-Trench,  Ken Offit (CIMBA), Alison M. Dunning, Andrew Lee,Ed Dicks, Craig Luccarini, the staff of the Centre for Genetic Epidemiology Laboratory, Javier Benitez, Anna Gonzalez-Neira, the staff of the CNIO genotyping unit, Jacques Simard, Daniel C. Tessier, Francois Bacot, Daniel Vincent, Sylvie LaBoissière, Frederic Robidoux, the staff of the McGill University and Génome Québec Innovation Centre, Sune F. Nielsen, Borge G. Nordestgaard, the staff of the Copenhagen DNA laborator</w:t>
            </w:r>
            <w:r w:rsidRPr="007944FB">
              <w:rPr>
                <w:rFonts w:ascii="Times New Roman" w:eastAsia="Times New Roman" w:hAnsi="Times New Roman" w:cs="Times New Roman"/>
                <w:color w:val="000000"/>
              </w:rPr>
              <w:t xml:space="preserve">y, Julie M. Cunningham, Sharon A. Windebank, Christopher A. Hilker, Jeffrey Meyer, the staff of Mayo Clinic Genotyping Core Facility. </w:t>
            </w:r>
          </w:p>
        </w:tc>
      </w:tr>
      <w:tr w:rsidR="00717AD6" w:rsidRPr="007944FB" w:rsidTr="00812D93">
        <w:trPr>
          <w:trHeight w:val="900"/>
        </w:trPr>
        <w:tc>
          <w:tcPr>
            <w:tcW w:w="9360" w:type="dxa"/>
            <w:shd w:val="clear" w:color="auto" w:fill="auto"/>
            <w:vAlign w:val="bottom"/>
            <w:hideMark/>
          </w:tcPr>
          <w:p w:rsidR="00717AD6" w:rsidRPr="007944FB" w:rsidRDefault="00717AD6" w:rsidP="007944FB">
            <w:pPr>
              <w:spacing w:after="0" w:line="480" w:lineRule="auto"/>
              <w:rPr>
                <w:rFonts w:ascii="Times New Roman" w:eastAsia="Times New Roman" w:hAnsi="Times New Roman" w:cs="Times New Roman"/>
                <w:color w:val="000000"/>
              </w:rPr>
            </w:pPr>
            <w:r w:rsidRPr="007944FB">
              <w:rPr>
                <w:rFonts w:ascii="Times New Roman" w:eastAsia="Times New Roman" w:hAnsi="Times New Roman" w:cs="Times New Roman"/>
                <w:i/>
                <w:iCs/>
                <w:color w:val="000000"/>
              </w:rPr>
              <w:t>AM and INSERM</w:t>
            </w:r>
            <w:r w:rsidRPr="007944FB">
              <w:rPr>
                <w:rFonts w:ascii="Times New Roman" w:eastAsia="Times New Roman" w:hAnsi="Times New Roman" w:cs="Times New Roman"/>
                <w:color w:val="000000"/>
              </w:rPr>
              <w:t xml:space="preserve">: Dr Sophie Krieger for contributing with DNA samples, Prof Thierry Frébourg for providing patient’s samples for RNA analysis, and AurélieDrouet and Gaia Castelain for technical </w:t>
            </w:r>
            <w:r w:rsidRPr="007944FB">
              <w:rPr>
                <w:rFonts w:ascii="Times New Roman" w:eastAsia="Times New Roman" w:hAnsi="Times New Roman" w:cs="Times New Roman"/>
                <w:color w:val="000000"/>
              </w:rPr>
              <w:lastRenderedPageBreak/>
              <w:t>assistance.</w:t>
            </w:r>
          </w:p>
        </w:tc>
      </w:tr>
    </w:tbl>
    <w:p w:rsidR="00812D93" w:rsidRPr="007944FB" w:rsidRDefault="00812D93" w:rsidP="007944FB">
      <w:pPr>
        <w:spacing w:line="480" w:lineRule="auto"/>
        <w:rPr>
          <w:rFonts w:ascii="Times New Roman" w:hAnsi="Times New Roman" w:cs="Times New Roman"/>
          <w:b/>
          <w:lang w:val="en-US"/>
        </w:rPr>
      </w:pPr>
    </w:p>
    <w:p w:rsidR="009413D9" w:rsidRPr="007944FB" w:rsidRDefault="009413D9" w:rsidP="007944FB">
      <w:pPr>
        <w:spacing w:line="480" w:lineRule="auto"/>
        <w:rPr>
          <w:rFonts w:ascii="Times New Roman" w:hAnsi="Times New Roman" w:cs="Times New Roman"/>
          <w:b/>
          <w:lang w:val="en-US"/>
        </w:rPr>
      </w:pPr>
      <w:r w:rsidRPr="007944FB">
        <w:rPr>
          <w:rFonts w:ascii="Times New Roman" w:hAnsi="Times New Roman" w:cs="Times New Roman"/>
          <w:b/>
          <w:lang w:val="en-US"/>
        </w:rPr>
        <w:t>Conflicts of Interest</w:t>
      </w:r>
    </w:p>
    <w:p w:rsidR="00DC6D75" w:rsidRPr="00AC3788" w:rsidRDefault="009413D9" w:rsidP="007944FB">
      <w:pPr>
        <w:spacing w:line="480" w:lineRule="auto"/>
        <w:rPr>
          <w:rFonts w:ascii="Times New Roman" w:hAnsi="Times New Roman" w:cs="Times New Roman"/>
          <w:sz w:val="24"/>
          <w:szCs w:val="24"/>
          <w:lang w:val="en-US"/>
        </w:rPr>
      </w:pPr>
      <w:r w:rsidRPr="007944FB">
        <w:rPr>
          <w:rFonts w:ascii="Times New Roman" w:hAnsi="Times New Roman" w:cs="Times New Roman"/>
          <w:lang w:val="en-US"/>
        </w:rPr>
        <w:t>Tina Pesaran and Elizab</w:t>
      </w:r>
      <w:r w:rsidRPr="00AC3788">
        <w:rPr>
          <w:rFonts w:ascii="Times New Roman" w:hAnsi="Times New Roman" w:cs="Times New Roman"/>
          <w:sz w:val="24"/>
          <w:szCs w:val="24"/>
          <w:lang w:val="en-US"/>
        </w:rPr>
        <w:t>eth Chao are paid employees of Ambry Genetics.</w:t>
      </w:r>
      <w:r w:rsidR="00DC6D75" w:rsidRPr="00AC3788">
        <w:rPr>
          <w:rFonts w:ascii="Times New Roman" w:hAnsi="Times New Roman" w:cs="Times New Roman"/>
          <w:sz w:val="24"/>
          <w:szCs w:val="24"/>
          <w:lang w:val="en-US"/>
        </w:rPr>
        <w:br w:type="page"/>
      </w:r>
    </w:p>
    <w:p w:rsidR="00DD086C" w:rsidRPr="00AC3788" w:rsidRDefault="00E64A74" w:rsidP="00590084">
      <w:pPr>
        <w:rPr>
          <w:rFonts w:ascii="Times New Roman" w:hAnsi="Times New Roman" w:cs="Times New Roman"/>
          <w:b/>
          <w:sz w:val="24"/>
          <w:szCs w:val="24"/>
          <w:lang w:val="en-US"/>
        </w:rPr>
      </w:pPr>
      <w:r w:rsidRPr="00AC3788">
        <w:rPr>
          <w:rFonts w:ascii="Times New Roman" w:hAnsi="Times New Roman" w:cs="Times New Roman"/>
          <w:b/>
          <w:sz w:val="24"/>
          <w:szCs w:val="24"/>
          <w:lang w:val="en-US"/>
        </w:rPr>
        <w:lastRenderedPageBreak/>
        <w:t>References</w:t>
      </w:r>
    </w:p>
    <w:p w:rsidR="001E6C73" w:rsidRPr="001E6C73" w:rsidRDefault="0098446F" w:rsidP="001E6C73">
      <w:pPr>
        <w:pStyle w:val="EndNoteBibliography"/>
        <w:spacing w:after="0"/>
      </w:pPr>
      <w:r w:rsidRPr="00AC3788">
        <w:rPr>
          <w:rFonts w:ascii="Times New Roman" w:hAnsi="Times New Roman" w:cs="Times New Roman"/>
          <w:sz w:val="24"/>
          <w:szCs w:val="24"/>
          <w:lang w:val="en-US"/>
        </w:rPr>
        <w:fldChar w:fldCharType="begin"/>
      </w:r>
      <w:r w:rsidR="00987265" w:rsidRPr="00AC3788">
        <w:rPr>
          <w:rFonts w:ascii="Times New Roman" w:hAnsi="Times New Roman" w:cs="Times New Roman"/>
          <w:sz w:val="24"/>
          <w:szCs w:val="24"/>
          <w:lang w:val="en-US"/>
        </w:rPr>
        <w:instrText xml:space="preserve"> ADDIN EN.REFLIST </w:instrText>
      </w:r>
      <w:r w:rsidRPr="00AC3788">
        <w:rPr>
          <w:rFonts w:ascii="Times New Roman" w:hAnsi="Times New Roman" w:cs="Times New Roman"/>
          <w:sz w:val="24"/>
          <w:szCs w:val="24"/>
          <w:lang w:val="en-US"/>
        </w:rPr>
        <w:fldChar w:fldCharType="separate"/>
      </w:r>
      <w:bookmarkStart w:id="37" w:name="_ENREF_1"/>
      <w:r w:rsidR="001E6C73" w:rsidRPr="001E6C73">
        <w:t>1</w:t>
      </w:r>
      <w:r w:rsidR="001E6C73" w:rsidRPr="001E6C73">
        <w:tab/>
        <w:t>Thompson, B.A., Spurdle, A.B., Plazzer, J.P., Greenblatt, M.S., Akagi, K., Al-Mulla, F., Bapat, B., Bernstein, I., Capella, G., den Dunnen, J.T.</w:t>
      </w:r>
      <w:r w:rsidR="001E6C73" w:rsidRPr="001E6C73">
        <w:rPr>
          <w:i/>
        </w:rPr>
        <w:t xml:space="preserve"> et al.</w:t>
      </w:r>
      <w:r w:rsidR="001E6C73" w:rsidRPr="001E6C73">
        <w:t xml:space="preserve"> (2014) Application of a 5-tiered scheme for standardized classification of 2,360 unique mismatch repair gene variants in the InSiGHT locus-specific database. </w:t>
      </w:r>
      <w:r w:rsidR="001E6C73" w:rsidRPr="001E6C73">
        <w:rPr>
          <w:i/>
        </w:rPr>
        <w:t>Nat</w:t>
      </w:r>
      <w:r w:rsidR="00FE4682">
        <w:rPr>
          <w:i/>
        </w:rPr>
        <w:t>.</w:t>
      </w:r>
      <w:r w:rsidR="001E6C73" w:rsidRPr="001E6C73">
        <w:rPr>
          <w:i/>
        </w:rPr>
        <w:t xml:space="preserve"> Genet</w:t>
      </w:r>
      <w:r w:rsidR="00FE4682">
        <w:rPr>
          <w:i/>
        </w:rPr>
        <w:t>.</w:t>
      </w:r>
      <w:r w:rsidR="001E6C73" w:rsidRPr="001E6C73">
        <w:t xml:space="preserve">, </w:t>
      </w:r>
      <w:r w:rsidR="001E6C73" w:rsidRPr="001E6C73">
        <w:rPr>
          <w:b/>
        </w:rPr>
        <w:t>46</w:t>
      </w:r>
      <w:r w:rsidR="001E6C73" w:rsidRPr="001E6C73">
        <w:t>, 107-115.</w:t>
      </w:r>
      <w:bookmarkEnd w:id="37"/>
    </w:p>
    <w:p w:rsidR="001E6C73" w:rsidRPr="001E6C73" w:rsidRDefault="001E6C73" w:rsidP="001E6C73">
      <w:pPr>
        <w:pStyle w:val="EndNoteBibliography"/>
        <w:spacing w:after="0"/>
      </w:pPr>
      <w:bookmarkStart w:id="38" w:name="_ENREF_2"/>
      <w:r w:rsidRPr="001E6C73">
        <w:t>2</w:t>
      </w:r>
      <w:r w:rsidRPr="001E6C73">
        <w:tab/>
        <w:t xml:space="preserve">Rosenthal, E.T., Bowles, K.R., Pruss, D., van Kan, A., Vail, P.J., McElroy, H. and Wenstrup, R.J. (2015) Exceptions to the rule: Case studies in the prediction of pathogenicity for genetic variants in hereditary cancer genes. </w:t>
      </w:r>
      <w:r w:rsidRPr="001E6C73">
        <w:rPr>
          <w:i/>
        </w:rPr>
        <w:t>Clin</w:t>
      </w:r>
      <w:r w:rsidR="00FE4682">
        <w:rPr>
          <w:i/>
        </w:rPr>
        <w:t>.</w:t>
      </w:r>
      <w:r w:rsidRPr="001E6C73">
        <w:rPr>
          <w:i/>
        </w:rPr>
        <w:t xml:space="preserve"> Genet</w:t>
      </w:r>
      <w:r w:rsidR="00FE4682">
        <w:rPr>
          <w:i/>
        </w:rPr>
        <w:t>.</w:t>
      </w:r>
      <w:r w:rsidRPr="001E6C73">
        <w:t xml:space="preserve">, </w:t>
      </w:r>
      <w:r w:rsidRPr="001E6C73">
        <w:rPr>
          <w:b/>
        </w:rPr>
        <w:t>88</w:t>
      </w:r>
      <w:r w:rsidRPr="001E6C73">
        <w:t>, 533-541.</w:t>
      </w:r>
      <w:bookmarkEnd w:id="38"/>
    </w:p>
    <w:p w:rsidR="001E6C73" w:rsidRPr="001E6C73" w:rsidRDefault="001E6C73" w:rsidP="001E6C73">
      <w:pPr>
        <w:pStyle w:val="EndNoteBibliography"/>
        <w:spacing w:after="0"/>
      </w:pPr>
      <w:bookmarkStart w:id="39" w:name="_ENREF_3"/>
      <w:r w:rsidRPr="001E6C73">
        <w:t>3</w:t>
      </w:r>
      <w:r w:rsidRPr="001E6C73">
        <w:tab/>
        <w:t xml:space="preserve">Tesoriero, A.A., Wong, E.M., Jenkins, M.A., Hopper, J.L., Brown, M.A., Chenevix-Trench, G., Spurdle, A.B., Southey, M.C. and kConFab. (2005) Molecular characterization and cancer risk associated with BRCA1 and BRCA2 splice site variants identified in multiple-case breast cancer families. </w:t>
      </w:r>
      <w:r w:rsidRPr="001E6C73">
        <w:rPr>
          <w:i/>
        </w:rPr>
        <w:t>Hum</w:t>
      </w:r>
      <w:r w:rsidR="00FE4682">
        <w:rPr>
          <w:i/>
        </w:rPr>
        <w:t>.</w:t>
      </w:r>
      <w:r w:rsidRPr="001E6C73">
        <w:rPr>
          <w:i/>
        </w:rPr>
        <w:t xml:space="preserve"> Mutat</w:t>
      </w:r>
      <w:r w:rsidR="00FE4682">
        <w:rPr>
          <w:i/>
        </w:rPr>
        <w:t>.</w:t>
      </w:r>
      <w:r w:rsidRPr="001E6C73">
        <w:t xml:space="preserve">, </w:t>
      </w:r>
      <w:r w:rsidRPr="001E6C73">
        <w:rPr>
          <w:b/>
        </w:rPr>
        <w:t>26</w:t>
      </w:r>
      <w:r w:rsidRPr="001E6C73">
        <w:t>, 495.</w:t>
      </w:r>
      <w:bookmarkEnd w:id="39"/>
    </w:p>
    <w:p w:rsidR="001E6C73" w:rsidRPr="001E6C73" w:rsidRDefault="001E6C73" w:rsidP="001E6C73">
      <w:pPr>
        <w:pStyle w:val="EndNoteBibliography"/>
        <w:spacing w:after="0"/>
      </w:pPr>
      <w:bookmarkStart w:id="40" w:name="_ENREF_4"/>
      <w:r w:rsidRPr="001E6C73">
        <w:t>4</w:t>
      </w:r>
      <w:r w:rsidRPr="001E6C73">
        <w:tab/>
        <w:t>Whiley, P.J., de la Hoya, M., Thomassen, M., Becker, A., Brandao, R., Pedersen, I.S., Montagna, M., Menendez, M., Quiles, F., Gutierrez-Enriquez, S.</w:t>
      </w:r>
      <w:r w:rsidRPr="001E6C73">
        <w:rPr>
          <w:i/>
        </w:rPr>
        <w:t xml:space="preserve"> et al.</w:t>
      </w:r>
      <w:r w:rsidRPr="001E6C73">
        <w:t xml:space="preserve"> (2014) Comparison of mRNA splicing assay protocols across multiple laboratories: recommendations for best practice in standardized clinical testing. </w:t>
      </w:r>
      <w:r w:rsidRPr="001E6C73">
        <w:rPr>
          <w:i/>
        </w:rPr>
        <w:t>Clin</w:t>
      </w:r>
      <w:r w:rsidR="00FE4682">
        <w:rPr>
          <w:i/>
        </w:rPr>
        <w:t>.</w:t>
      </w:r>
      <w:r w:rsidRPr="001E6C73">
        <w:rPr>
          <w:i/>
        </w:rPr>
        <w:t xml:space="preserve"> Chem</w:t>
      </w:r>
      <w:r w:rsidR="00FE4682">
        <w:rPr>
          <w:i/>
        </w:rPr>
        <w:t>.</w:t>
      </w:r>
      <w:r w:rsidRPr="001E6C73">
        <w:t xml:space="preserve">, </w:t>
      </w:r>
      <w:r w:rsidRPr="001E6C73">
        <w:rPr>
          <w:b/>
        </w:rPr>
        <w:t>60</w:t>
      </w:r>
      <w:r w:rsidRPr="001E6C73">
        <w:t>, 341-352.</w:t>
      </w:r>
      <w:bookmarkEnd w:id="40"/>
    </w:p>
    <w:p w:rsidR="001E6C73" w:rsidRPr="001E6C73" w:rsidRDefault="001E6C73" w:rsidP="001E6C73">
      <w:pPr>
        <w:pStyle w:val="EndNoteBibliography"/>
        <w:spacing w:after="0"/>
      </w:pPr>
      <w:bookmarkStart w:id="41" w:name="_ENREF_5"/>
      <w:r w:rsidRPr="001E6C73">
        <w:t>5</w:t>
      </w:r>
      <w:r w:rsidRPr="001E6C73">
        <w:tab/>
        <w:t>Walker, L.C., Whiley, P.J., Houdayer, C., Hansen, T.V., Vega, A., Santamarina, M., Blanco, A., Fachal, L., Southey, M.C., Lafferty, A.</w:t>
      </w:r>
      <w:r w:rsidRPr="001E6C73">
        <w:rPr>
          <w:i/>
        </w:rPr>
        <w:t xml:space="preserve"> et al.</w:t>
      </w:r>
      <w:r w:rsidRPr="001E6C73">
        <w:t xml:space="preserve"> (2013) Evaluation of a 5-tier scheme proposed for classification of sequence variants using bioinformatic and splicing assay data: inter-reviewer variability and promotion of minimum reporting guidelines. </w:t>
      </w:r>
      <w:r w:rsidRPr="001E6C73">
        <w:rPr>
          <w:i/>
        </w:rPr>
        <w:t>Hum</w:t>
      </w:r>
      <w:r w:rsidR="00FE4682">
        <w:rPr>
          <w:i/>
        </w:rPr>
        <w:t>.</w:t>
      </w:r>
      <w:r w:rsidRPr="001E6C73">
        <w:rPr>
          <w:i/>
        </w:rPr>
        <w:t xml:space="preserve"> Mutat</w:t>
      </w:r>
      <w:r w:rsidR="00FE4682">
        <w:rPr>
          <w:i/>
        </w:rPr>
        <w:t>.</w:t>
      </w:r>
      <w:r w:rsidRPr="001E6C73">
        <w:t xml:space="preserve">, </w:t>
      </w:r>
      <w:r w:rsidRPr="001E6C73">
        <w:rPr>
          <w:b/>
        </w:rPr>
        <w:t>34</w:t>
      </w:r>
      <w:r w:rsidRPr="001E6C73">
        <w:t>, 1424-1431.</w:t>
      </w:r>
      <w:bookmarkEnd w:id="41"/>
    </w:p>
    <w:p w:rsidR="001E6C73" w:rsidRPr="001E6C73" w:rsidRDefault="001E6C73" w:rsidP="001E6C73">
      <w:pPr>
        <w:pStyle w:val="EndNoteBibliography"/>
        <w:spacing w:after="0"/>
      </w:pPr>
      <w:bookmarkStart w:id="42" w:name="_ENREF_6"/>
      <w:r w:rsidRPr="001E6C73">
        <w:t>6</w:t>
      </w:r>
      <w:r w:rsidRPr="001E6C73">
        <w:tab/>
        <w:t>Antoniou, A., Pharoah, P.D., Narod, S., Risch, H.A., Eyfjord, J.E., Hopper, J.L., Loman, N., Olsson, H., Johannsson, O., Borg, A.</w:t>
      </w:r>
      <w:r w:rsidRPr="001E6C73">
        <w:rPr>
          <w:i/>
        </w:rPr>
        <w:t xml:space="preserve"> et al.</w:t>
      </w:r>
      <w:r w:rsidRPr="001E6C73">
        <w:t xml:space="preserve"> (2003) Average risks of breast and ovarian cancer associated with BRCA1 or BRCA2 mutations detected in case Series unselected for family history: a combined analysis of 22 studies. </w:t>
      </w:r>
      <w:r w:rsidRPr="001E6C73">
        <w:rPr>
          <w:i/>
        </w:rPr>
        <w:t>Am</w:t>
      </w:r>
      <w:r w:rsidR="00FE4682">
        <w:rPr>
          <w:i/>
        </w:rPr>
        <w:t>.</w:t>
      </w:r>
      <w:r w:rsidRPr="001E6C73">
        <w:rPr>
          <w:i/>
        </w:rPr>
        <w:t xml:space="preserve"> J</w:t>
      </w:r>
      <w:r w:rsidR="00FE4682">
        <w:rPr>
          <w:i/>
        </w:rPr>
        <w:t>.</w:t>
      </w:r>
      <w:r w:rsidRPr="001E6C73">
        <w:rPr>
          <w:i/>
        </w:rPr>
        <w:t xml:space="preserve"> Hum</w:t>
      </w:r>
      <w:r w:rsidR="00FE4682">
        <w:rPr>
          <w:i/>
        </w:rPr>
        <w:t>.</w:t>
      </w:r>
      <w:r w:rsidRPr="001E6C73">
        <w:rPr>
          <w:i/>
        </w:rPr>
        <w:t xml:space="preserve"> Genet</w:t>
      </w:r>
      <w:r w:rsidR="00FE4682">
        <w:rPr>
          <w:i/>
        </w:rPr>
        <w:t>.</w:t>
      </w:r>
      <w:r w:rsidRPr="001E6C73">
        <w:t xml:space="preserve">, </w:t>
      </w:r>
      <w:r w:rsidRPr="001E6C73">
        <w:rPr>
          <w:b/>
        </w:rPr>
        <w:t>72</w:t>
      </w:r>
      <w:r w:rsidRPr="001E6C73">
        <w:t>, 1117-1130.</w:t>
      </w:r>
      <w:bookmarkEnd w:id="42"/>
    </w:p>
    <w:p w:rsidR="001E6C73" w:rsidRPr="001E6C73" w:rsidRDefault="001E6C73" w:rsidP="001E6C73">
      <w:pPr>
        <w:pStyle w:val="EndNoteBibliography"/>
        <w:spacing w:after="0"/>
      </w:pPr>
      <w:bookmarkStart w:id="43" w:name="_ENREF_7"/>
      <w:r w:rsidRPr="001E6C73">
        <w:t>7</w:t>
      </w:r>
      <w:r w:rsidRPr="001E6C73">
        <w:tab/>
        <w:t>Colombo, M., Blok, M.J., Whiley, P., Santamarina, M., Gutierrez-Enriquez, S., Romero, A., Garre, P., Becker, A., Smith, L.D., De Vecchi, G.</w:t>
      </w:r>
      <w:r w:rsidRPr="001E6C73">
        <w:rPr>
          <w:i/>
        </w:rPr>
        <w:t xml:space="preserve"> et al.</w:t>
      </w:r>
      <w:r w:rsidRPr="001E6C73">
        <w:t xml:space="preserve"> (2014) Comprehensive annotation of splice junctions supports pervasive alternative splicing at the BRCA1 locus: a report from the ENIGMA consortium. </w:t>
      </w:r>
      <w:r w:rsidRPr="001E6C73">
        <w:rPr>
          <w:i/>
        </w:rPr>
        <w:t>Hum</w:t>
      </w:r>
      <w:r w:rsidR="00FE4682">
        <w:rPr>
          <w:i/>
        </w:rPr>
        <w:t>.</w:t>
      </w:r>
      <w:r w:rsidRPr="001E6C73">
        <w:rPr>
          <w:i/>
        </w:rPr>
        <w:t xml:space="preserve"> Mol</w:t>
      </w:r>
      <w:r w:rsidR="00FE4682">
        <w:rPr>
          <w:i/>
        </w:rPr>
        <w:t>.</w:t>
      </w:r>
      <w:r w:rsidRPr="001E6C73">
        <w:rPr>
          <w:i/>
        </w:rPr>
        <w:t xml:space="preserve"> Genet</w:t>
      </w:r>
      <w:r w:rsidR="00FE4682">
        <w:rPr>
          <w:i/>
        </w:rPr>
        <w:t>.</w:t>
      </w:r>
      <w:r w:rsidRPr="001E6C73">
        <w:t xml:space="preserve">, </w:t>
      </w:r>
      <w:r w:rsidRPr="001E6C73">
        <w:rPr>
          <w:b/>
        </w:rPr>
        <w:t>23</w:t>
      </w:r>
      <w:r w:rsidRPr="001E6C73">
        <w:t>, 3666-3680.</w:t>
      </w:r>
      <w:bookmarkEnd w:id="43"/>
    </w:p>
    <w:p w:rsidR="001E6C73" w:rsidRPr="001E6C73" w:rsidRDefault="001E6C73" w:rsidP="001E6C73">
      <w:pPr>
        <w:pStyle w:val="EndNoteBibliography"/>
        <w:spacing w:after="0"/>
      </w:pPr>
      <w:bookmarkStart w:id="44" w:name="_ENREF_8"/>
      <w:r w:rsidRPr="001E6C73">
        <w:t>8</w:t>
      </w:r>
      <w:r w:rsidRPr="001E6C73">
        <w:tab/>
        <w:t xml:space="preserve">Steffensen, A.Y., Dandanell, M., Jonson, L., Ejlertsen, B., Gerdes, A.M., Nielsen, F.C. and Hansen, T. (2014) Functional characterization of BRCA1 gene variants by mini-gene splicing assay. </w:t>
      </w:r>
      <w:r w:rsidRPr="001E6C73">
        <w:rPr>
          <w:i/>
        </w:rPr>
        <w:t>Eur</w:t>
      </w:r>
      <w:r w:rsidR="00FE4682">
        <w:rPr>
          <w:i/>
        </w:rPr>
        <w:t>.</w:t>
      </w:r>
      <w:r w:rsidRPr="001E6C73">
        <w:rPr>
          <w:i/>
        </w:rPr>
        <w:t xml:space="preserve"> J</w:t>
      </w:r>
      <w:r w:rsidR="00FE4682">
        <w:rPr>
          <w:i/>
        </w:rPr>
        <w:t>.</w:t>
      </w:r>
      <w:r w:rsidRPr="001E6C73">
        <w:rPr>
          <w:i/>
        </w:rPr>
        <w:t xml:space="preserve"> Hum</w:t>
      </w:r>
      <w:r w:rsidR="00FE4682">
        <w:rPr>
          <w:i/>
        </w:rPr>
        <w:t>.</w:t>
      </w:r>
      <w:r w:rsidRPr="001E6C73">
        <w:rPr>
          <w:i/>
        </w:rPr>
        <w:t xml:space="preserve"> Genet</w:t>
      </w:r>
      <w:r w:rsidR="00FE4682">
        <w:rPr>
          <w:i/>
        </w:rPr>
        <w:t>.</w:t>
      </w:r>
      <w:r w:rsidRPr="001E6C73">
        <w:t xml:space="preserve">, </w:t>
      </w:r>
      <w:r w:rsidRPr="001E6C73">
        <w:rPr>
          <w:b/>
        </w:rPr>
        <w:t>22</w:t>
      </w:r>
      <w:r w:rsidRPr="001E6C73">
        <w:t>, 1362-1368.</w:t>
      </w:r>
      <w:bookmarkEnd w:id="44"/>
    </w:p>
    <w:p w:rsidR="001E6C73" w:rsidRPr="001E6C73" w:rsidRDefault="001E6C73" w:rsidP="001E6C73">
      <w:pPr>
        <w:pStyle w:val="EndNoteBibliography"/>
        <w:spacing w:after="0"/>
      </w:pPr>
      <w:bookmarkStart w:id="45" w:name="_ENREF_9"/>
      <w:r w:rsidRPr="001E6C73">
        <w:t>9</w:t>
      </w:r>
      <w:r w:rsidRPr="001E6C73">
        <w:tab/>
        <w:t xml:space="preserve">Mark, W.Y., Liao, J.C., Lu, Y., Ayed, A., Laister, R., Szymczyna, B., Chakrabartty, A. and Arrowsmith, C.H. (2005) Characterization of segments from the central region of BRCA1: an intrinsically disordered scaffold for multiple protein-protein and protein-DNA interactions? </w:t>
      </w:r>
      <w:r w:rsidRPr="001E6C73">
        <w:rPr>
          <w:i/>
        </w:rPr>
        <w:t>J</w:t>
      </w:r>
      <w:r w:rsidR="00FE4682">
        <w:rPr>
          <w:i/>
        </w:rPr>
        <w:t>.</w:t>
      </w:r>
      <w:r w:rsidRPr="001E6C73">
        <w:rPr>
          <w:i/>
        </w:rPr>
        <w:t xml:space="preserve"> Mol</w:t>
      </w:r>
      <w:r w:rsidR="00FE4682">
        <w:rPr>
          <w:i/>
        </w:rPr>
        <w:t>.</w:t>
      </w:r>
      <w:r w:rsidRPr="001E6C73">
        <w:rPr>
          <w:i/>
        </w:rPr>
        <w:t xml:space="preserve"> Biol</w:t>
      </w:r>
      <w:r w:rsidR="00FE4682">
        <w:rPr>
          <w:i/>
        </w:rPr>
        <w:t>.</w:t>
      </w:r>
      <w:r w:rsidRPr="001E6C73">
        <w:t xml:space="preserve">, </w:t>
      </w:r>
      <w:r w:rsidRPr="001E6C73">
        <w:rPr>
          <w:b/>
        </w:rPr>
        <w:t>345</w:t>
      </w:r>
      <w:r w:rsidRPr="001E6C73">
        <w:t>, 275-287.</w:t>
      </w:r>
      <w:bookmarkEnd w:id="45"/>
    </w:p>
    <w:p w:rsidR="001E6C73" w:rsidRPr="001E6C73" w:rsidRDefault="001E6C73" w:rsidP="001E6C73">
      <w:pPr>
        <w:pStyle w:val="EndNoteBibliography"/>
        <w:spacing w:after="0"/>
      </w:pPr>
      <w:bookmarkStart w:id="46" w:name="_ENREF_10"/>
      <w:r w:rsidRPr="001E6C73">
        <w:t>10</w:t>
      </w:r>
      <w:r w:rsidRPr="001E6C73">
        <w:tab/>
        <w:t xml:space="preserve">Clark, S.L., Rodriguez, A.M., Snyder, R.R., Hankins, G.D. and Boehning, D. (2012) Structure-Function Of The Tumor Suppressor BRCA1. </w:t>
      </w:r>
      <w:r w:rsidRPr="001E6C73">
        <w:rPr>
          <w:i/>
        </w:rPr>
        <w:t>Comput</w:t>
      </w:r>
      <w:r w:rsidR="00FE4682">
        <w:rPr>
          <w:i/>
        </w:rPr>
        <w:t>.</w:t>
      </w:r>
      <w:r w:rsidRPr="001E6C73">
        <w:rPr>
          <w:i/>
        </w:rPr>
        <w:t xml:space="preserve"> Struct</w:t>
      </w:r>
      <w:r w:rsidR="00FE4682">
        <w:rPr>
          <w:i/>
        </w:rPr>
        <w:t>.</w:t>
      </w:r>
      <w:r w:rsidRPr="001E6C73">
        <w:rPr>
          <w:i/>
        </w:rPr>
        <w:t xml:space="preserve"> Biotechnol</w:t>
      </w:r>
      <w:r w:rsidR="00FE4682">
        <w:rPr>
          <w:i/>
        </w:rPr>
        <w:t>.</w:t>
      </w:r>
      <w:r w:rsidRPr="001E6C73">
        <w:rPr>
          <w:i/>
        </w:rPr>
        <w:t xml:space="preserve"> J</w:t>
      </w:r>
      <w:r w:rsidR="00FE4682">
        <w:rPr>
          <w:i/>
        </w:rPr>
        <w:t>.</w:t>
      </w:r>
      <w:r w:rsidRPr="001E6C73">
        <w:t xml:space="preserve">, </w:t>
      </w:r>
      <w:r w:rsidRPr="001E6C73">
        <w:rPr>
          <w:b/>
        </w:rPr>
        <w:t>1</w:t>
      </w:r>
      <w:r w:rsidRPr="001E6C73">
        <w:t>, pii: e201204005.</w:t>
      </w:r>
      <w:bookmarkEnd w:id="46"/>
    </w:p>
    <w:p w:rsidR="001E6C73" w:rsidRPr="001E6C73" w:rsidRDefault="001E6C73" w:rsidP="001E6C73">
      <w:pPr>
        <w:pStyle w:val="EndNoteBibliography"/>
        <w:spacing w:after="0"/>
      </w:pPr>
      <w:bookmarkStart w:id="47" w:name="_ENREF_11"/>
      <w:r w:rsidRPr="001E6C73">
        <w:t>11</w:t>
      </w:r>
      <w:r w:rsidRPr="001E6C73">
        <w:tab/>
        <w:t xml:space="preserve">Starita, L.M., Young, D.L., Islam, M., Kitzman, J.O., Gullingsrud, J., Hause, R.J., Fowler, D.M., Parvin, J.D., Shendure, J. and Fields, S. (2015) Massively Parallel Functional Analysis of BRCA1 RING Domain Variants. </w:t>
      </w:r>
      <w:r w:rsidRPr="001E6C73">
        <w:rPr>
          <w:i/>
        </w:rPr>
        <w:t>Genetics</w:t>
      </w:r>
      <w:r w:rsidRPr="001E6C73">
        <w:t xml:space="preserve">, </w:t>
      </w:r>
      <w:r w:rsidRPr="001E6C73">
        <w:rPr>
          <w:b/>
        </w:rPr>
        <w:t>200</w:t>
      </w:r>
      <w:r w:rsidRPr="001E6C73">
        <w:t>, 413-422.</w:t>
      </w:r>
      <w:bookmarkEnd w:id="47"/>
    </w:p>
    <w:p w:rsidR="001E6C73" w:rsidRPr="001E6C73" w:rsidRDefault="001E6C73" w:rsidP="001E6C73">
      <w:pPr>
        <w:pStyle w:val="EndNoteBibliography"/>
        <w:spacing w:after="0"/>
      </w:pPr>
      <w:bookmarkStart w:id="48" w:name="_ENREF_12"/>
      <w:r w:rsidRPr="001E6C73">
        <w:t>12</w:t>
      </w:r>
      <w:r w:rsidRPr="001E6C73">
        <w:tab/>
        <w:t>Shakya, R., Reid, L.J., Reczek, C.R., Cole, F., Egli, D., Lin, C.S., deRooij, D.G., Hirsch, S., Ravi, K., Hicks, J.B.</w:t>
      </w:r>
      <w:r w:rsidRPr="001E6C73">
        <w:rPr>
          <w:i/>
        </w:rPr>
        <w:t xml:space="preserve"> et al.</w:t>
      </w:r>
      <w:r w:rsidRPr="001E6C73">
        <w:t xml:space="preserve"> (2011) BRCA1 tumor suppression depends on BRCT phosphoprotein binding, but not its E3 ligase activity. </w:t>
      </w:r>
      <w:r w:rsidRPr="001E6C73">
        <w:rPr>
          <w:i/>
        </w:rPr>
        <w:t>Science</w:t>
      </w:r>
      <w:r w:rsidRPr="001E6C73">
        <w:t xml:space="preserve">, </w:t>
      </w:r>
      <w:r w:rsidRPr="001E6C73">
        <w:rPr>
          <w:b/>
        </w:rPr>
        <w:t>334</w:t>
      </w:r>
      <w:r w:rsidRPr="001E6C73">
        <w:t>, 525-528.</w:t>
      </w:r>
      <w:bookmarkEnd w:id="48"/>
    </w:p>
    <w:p w:rsidR="001E6C73" w:rsidRPr="001E6C73" w:rsidRDefault="001E6C73" w:rsidP="001E6C73">
      <w:pPr>
        <w:pStyle w:val="EndNoteBibliography"/>
        <w:spacing w:after="0"/>
      </w:pPr>
      <w:bookmarkStart w:id="49" w:name="_ENREF_13"/>
      <w:r w:rsidRPr="001E6C73">
        <w:t>13</w:t>
      </w:r>
      <w:r w:rsidRPr="001E6C73">
        <w:tab/>
        <w:t xml:space="preserve">Savage, K.I. and Harkin, D.P. (2015) BRCA1, a 'complex' protein involved in the maintenance of genomic stability. </w:t>
      </w:r>
      <w:r w:rsidRPr="001E6C73">
        <w:rPr>
          <w:i/>
        </w:rPr>
        <w:t>FEBS J</w:t>
      </w:r>
      <w:r w:rsidR="00FE4682">
        <w:rPr>
          <w:i/>
        </w:rPr>
        <w:t>.</w:t>
      </w:r>
      <w:r w:rsidRPr="001E6C73">
        <w:t xml:space="preserve">, </w:t>
      </w:r>
      <w:r w:rsidRPr="001E6C73">
        <w:rPr>
          <w:b/>
        </w:rPr>
        <w:t>282</w:t>
      </w:r>
      <w:r w:rsidRPr="001E6C73">
        <w:t>, 630-646.</w:t>
      </w:r>
      <w:bookmarkEnd w:id="49"/>
    </w:p>
    <w:p w:rsidR="001E6C73" w:rsidRPr="001E6C73" w:rsidRDefault="001E6C73" w:rsidP="001E6C73">
      <w:pPr>
        <w:pStyle w:val="EndNoteBibliography"/>
        <w:spacing w:after="0"/>
      </w:pPr>
      <w:bookmarkStart w:id="50" w:name="_ENREF_14"/>
      <w:r w:rsidRPr="001E6C73">
        <w:lastRenderedPageBreak/>
        <w:t>14</w:t>
      </w:r>
      <w:r w:rsidRPr="001E6C73">
        <w:tab/>
        <w:t xml:space="preserve">Dosil, V., Tosar, A., Canadas, C., Perez-Segura, P., Diaz-Rubio, E., Caldes, T. and de la Hoya, M. (2010) Alternative splicing and molecular characterization of splice site variants: BRCA1 c.591C&gt;T as a case study. </w:t>
      </w:r>
      <w:r w:rsidRPr="001E6C73">
        <w:rPr>
          <w:i/>
        </w:rPr>
        <w:t>Clin</w:t>
      </w:r>
      <w:r w:rsidR="00FE4682">
        <w:rPr>
          <w:i/>
        </w:rPr>
        <w:t>.</w:t>
      </w:r>
      <w:r w:rsidRPr="001E6C73">
        <w:rPr>
          <w:i/>
        </w:rPr>
        <w:t xml:space="preserve"> Chem</w:t>
      </w:r>
      <w:r w:rsidR="00FE4682">
        <w:rPr>
          <w:i/>
        </w:rPr>
        <w:t>.</w:t>
      </w:r>
      <w:r w:rsidRPr="001E6C73">
        <w:t xml:space="preserve">, </w:t>
      </w:r>
      <w:r w:rsidRPr="001E6C73">
        <w:rPr>
          <w:b/>
        </w:rPr>
        <w:t>56</w:t>
      </w:r>
      <w:r w:rsidRPr="001E6C73">
        <w:t>, 53-61.</w:t>
      </w:r>
      <w:bookmarkEnd w:id="50"/>
    </w:p>
    <w:p w:rsidR="001E6C73" w:rsidRPr="001E6C73" w:rsidRDefault="001E6C73" w:rsidP="001E6C73">
      <w:pPr>
        <w:pStyle w:val="EndNoteBibliography"/>
        <w:spacing w:after="0"/>
      </w:pPr>
      <w:bookmarkStart w:id="51" w:name="_ENREF_15"/>
      <w:r w:rsidRPr="001E6C73">
        <w:t>15</w:t>
      </w:r>
      <w:r w:rsidRPr="001E6C73">
        <w:tab/>
        <w:t xml:space="preserve">Nieuwenhuis, M.H. and Vasen, H.F. (2007) Correlations between mutation site in APC and phenotype of familial adenomatous polyposis (FAP): a review of the literature. </w:t>
      </w:r>
      <w:r w:rsidRPr="001E6C73">
        <w:rPr>
          <w:i/>
        </w:rPr>
        <w:t>Critical reviews in oncology/hematology</w:t>
      </w:r>
      <w:r w:rsidRPr="001E6C73">
        <w:t xml:space="preserve">, </w:t>
      </w:r>
      <w:r w:rsidRPr="001E6C73">
        <w:rPr>
          <w:b/>
        </w:rPr>
        <w:t>61</w:t>
      </w:r>
      <w:r w:rsidRPr="001E6C73">
        <w:t>, 153-161.</w:t>
      </w:r>
      <w:bookmarkEnd w:id="51"/>
    </w:p>
    <w:p w:rsidR="001E6C73" w:rsidRPr="001E6C73" w:rsidRDefault="001E6C73" w:rsidP="001E6C73">
      <w:pPr>
        <w:pStyle w:val="EndNoteBibliography"/>
        <w:spacing w:after="0"/>
      </w:pPr>
      <w:bookmarkStart w:id="52" w:name="_ENREF_16"/>
      <w:r w:rsidRPr="001E6C73">
        <w:t>16</w:t>
      </w:r>
      <w:r w:rsidRPr="001E6C73">
        <w:tab/>
        <w:t>Richards, S., Aziz, N., Bale, S., Bick, D., Das, S., Gastier-Foster, J., Grody, W.W., Hegde, M., Lyon, E., Spector, E.</w:t>
      </w:r>
      <w:r w:rsidRPr="001E6C73">
        <w:rPr>
          <w:i/>
        </w:rPr>
        <w:t xml:space="preserve"> et al.</w:t>
      </w:r>
      <w:r w:rsidRPr="001E6C73">
        <w:t xml:space="preserve"> (2015) Standards and guidelines for the interpretation of sequence variants: a joint consensus recommendation of the American College of Medical Genetics and Genomics and the Association for Molecular Pathology. </w:t>
      </w:r>
      <w:r w:rsidRPr="001E6C73">
        <w:rPr>
          <w:i/>
        </w:rPr>
        <w:t>Genet</w:t>
      </w:r>
      <w:r w:rsidR="00FE4682">
        <w:rPr>
          <w:i/>
        </w:rPr>
        <w:t>.</w:t>
      </w:r>
      <w:r w:rsidRPr="001E6C73">
        <w:rPr>
          <w:i/>
        </w:rPr>
        <w:t xml:space="preserve"> Med</w:t>
      </w:r>
      <w:r w:rsidR="00FE4682">
        <w:rPr>
          <w:i/>
        </w:rPr>
        <w:t>.</w:t>
      </w:r>
      <w:r w:rsidRPr="001E6C73">
        <w:t xml:space="preserve">, </w:t>
      </w:r>
      <w:r w:rsidRPr="001E6C73">
        <w:rPr>
          <w:b/>
        </w:rPr>
        <w:t>17</w:t>
      </w:r>
      <w:r w:rsidRPr="001E6C73">
        <w:t>, 405-424.</w:t>
      </w:r>
      <w:bookmarkEnd w:id="52"/>
    </w:p>
    <w:p w:rsidR="001E6C73" w:rsidRPr="001E6C73" w:rsidRDefault="001E6C73" w:rsidP="001E6C73">
      <w:pPr>
        <w:pStyle w:val="EndNoteBibliography"/>
        <w:spacing w:after="0"/>
      </w:pPr>
      <w:bookmarkStart w:id="53" w:name="_ENREF_17"/>
      <w:r w:rsidRPr="001E6C73">
        <w:t>17</w:t>
      </w:r>
      <w:r w:rsidRPr="001E6C73">
        <w:tab/>
        <w:t>Michailidou, K., Hall, P., Gonzalez-Neira, A., Ghoussaini, M., Dennis, J., Milne, R.L., Schmidt, M.K., Chang-Claude, J., Bojesen, S.E., Bolla, M.K.</w:t>
      </w:r>
      <w:r w:rsidRPr="001E6C73">
        <w:rPr>
          <w:i/>
        </w:rPr>
        <w:t xml:space="preserve"> et al.</w:t>
      </w:r>
      <w:r w:rsidRPr="001E6C73">
        <w:t xml:space="preserve"> (2013) Large-scale genotyping identifies 41 new loci associated with breast cancer risk. </w:t>
      </w:r>
      <w:r w:rsidRPr="001E6C73">
        <w:rPr>
          <w:i/>
        </w:rPr>
        <w:t>Nat</w:t>
      </w:r>
      <w:r w:rsidR="00FE4682">
        <w:rPr>
          <w:i/>
        </w:rPr>
        <w:t>.</w:t>
      </w:r>
      <w:r w:rsidRPr="001E6C73">
        <w:rPr>
          <w:i/>
        </w:rPr>
        <w:t xml:space="preserve"> Genet</w:t>
      </w:r>
      <w:r w:rsidR="00FE4682">
        <w:rPr>
          <w:i/>
        </w:rPr>
        <w:t>.</w:t>
      </w:r>
      <w:r w:rsidRPr="001E6C73">
        <w:t xml:space="preserve">, </w:t>
      </w:r>
      <w:r w:rsidRPr="001E6C73">
        <w:rPr>
          <w:b/>
        </w:rPr>
        <w:t>45</w:t>
      </w:r>
      <w:r w:rsidRPr="001E6C73">
        <w:t>, 353-361, 361e351-352.</w:t>
      </w:r>
      <w:bookmarkEnd w:id="53"/>
    </w:p>
    <w:p w:rsidR="001E6C73" w:rsidRPr="001E6C73" w:rsidRDefault="001E6C73" w:rsidP="001E6C73">
      <w:pPr>
        <w:pStyle w:val="EndNoteBibliography"/>
        <w:spacing w:after="0"/>
      </w:pPr>
      <w:bookmarkStart w:id="54" w:name="_ENREF_18"/>
      <w:r w:rsidRPr="001E6C73">
        <w:t>18</w:t>
      </w:r>
      <w:r w:rsidRPr="001E6C73">
        <w:tab/>
        <w:t>Couch, F.J., Wang, X., McGuffog, L., Lee, A., Olswold, C., Kuchenbaecker, K.B., Soucy, P., Fredericksen, Z., Barrowdale, D., Dennis, J.</w:t>
      </w:r>
      <w:r w:rsidRPr="001E6C73">
        <w:rPr>
          <w:i/>
        </w:rPr>
        <w:t xml:space="preserve"> et al.</w:t>
      </w:r>
      <w:r w:rsidRPr="001E6C73">
        <w:t xml:space="preserve"> (2013) Genome-wide association study in BRCA1 mutation carriers identifies novel loci associated with breast and ovarian cancer risk. </w:t>
      </w:r>
      <w:r w:rsidRPr="001E6C73">
        <w:rPr>
          <w:i/>
        </w:rPr>
        <w:t>PLoS Genet</w:t>
      </w:r>
      <w:r w:rsidR="00FE4682">
        <w:rPr>
          <w:i/>
        </w:rPr>
        <w:t>.</w:t>
      </w:r>
      <w:r w:rsidRPr="001E6C73">
        <w:t xml:space="preserve">, </w:t>
      </w:r>
      <w:r w:rsidRPr="001E6C73">
        <w:rPr>
          <w:b/>
        </w:rPr>
        <w:t>9</w:t>
      </w:r>
      <w:r w:rsidRPr="001E6C73">
        <w:t>, e1003212.</w:t>
      </w:r>
      <w:bookmarkEnd w:id="54"/>
    </w:p>
    <w:p w:rsidR="001E6C73" w:rsidRPr="001E6C73" w:rsidRDefault="001E6C73" w:rsidP="001E6C73">
      <w:pPr>
        <w:pStyle w:val="EndNoteBibliography"/>
        <w:spacing w:after="0"/>
      </w:pPr>
      <w:bookmarkStart w:id="55" w:name="_ENREF_19"/>
      <w:r w:rsidRPr="001E6C73">
        <w:t>19</w:t>
      </w:r>
      <w:r w:rsidRPr="001E6C73">
        <w:tab/>
        <w:t>Spurdle, A.B., Healey, S., Devereau, A., Hogervorst, F.B., Monteiro, A.N., Nathanson, K.L., Radice, P., Stoppa-Lyonnet, D., Tavtigian, S., Wappenschmidt, B.</w:t>
      </w:r>
      <w:r w:rsidRPr="001E6C73">
        <w:rPr>
          <w:i/>
        </w:rPr>
        <w:t xml:space="preserve"> et al.</w:t>
      </w:r>
      <w:r w:rsidRPr="001E6C73">
        <w:t xml:space="preserve"> (2012) ENIGMA--evidence-based network for the interpretation of germline mutant alleles: an international initiative to evaluate risk and clinical significance associated with sequence variation in BRCA1 and BRCA2 genes. </w:t>
      </w:r>
      <w:r w:rsidRPr="001E6C73">
        <w:rPr>
          <w:i/>
        </w:rPr>
        <w:t>Hum</w:t>
      </w:r>
      <w:r w:rsidR="00FE4682">
        <w:rPr>
          <w:i/>
        </w:rPr>
        <w:t>.</w:t>
      </w:r>
      <w:r w:rsidRPr="001E6C73">
        <w:rPr>
          <w:i/>
        </w:rPr>
        <w:t xml:space="preserve"> Mutat</w:t>
      </w:r>
      <w:r w:rsidR="00FE4682">
        <w:rPr>
          <w:i/>
        </w:rPr>
        <w:t>.</w:t>
      </w:r>
      <w:r w:rsidRPr="001E6C73">
        <w:t xml:space="preserve">, </w:t>
      </w:r>
      <w:r w:rsidRPr="001E6C73">
        <w:rPr>
          <w:b/>
        </w:rPr>
        <w:t>33</w:t>
      </w:r>
      <w:r w:rsidRPr="001E6C73">
        <w:t>, 2-7.</w:t>
      </w:r>
      <w:bookmarkEnd w:id="55"/>
    </w:p>
    <w:p w:rsidR="001E6C73" w:rsidRPr="001E6C73" w:rsidRDefault="001E6C73" w:rsidP="001E6C73">
      <w:pPr>
        <w:pStyle w:val="EndNoteBibliography"/>
        <w:spacing w:after="0"/>
      </w:pPr>
      <w:bookmarkStart w:id="56" w:name="_ENREF_20"/>
      <w:r w:rsidRPr="001E6C73">
        <w:t>20</w:t>
      </w:r>
      <w:r w:rsidRPr="001E6C73">
        <w:tab/>
        <w:t xml:space="preserve">Goldgar, D.E., Easton, D.F., Deffenbaugh, A.M., Monteiro, A.N., Tavtigian, S.V., Couch, F.J. and Breast Cancer Information Core Steering, C. (2004) Integrated evaluation of DNA sequence variants of unknown clinical significance: application to BRCA1 and BRCA2. </w:t>
      </w:r>
      <w:r w:rsidRPr="001E6C73">
        <w:rPr>
          <w:i/>
        </w:rPr>
        <w:t>Am</w:t>
      </w:r>
      <w:r w:rsidR="00FE4682">
        <w:rPr>
          <w:i/>
        </w:rPr>
        <w:t>.</w:t>
      </w:r>
      <w:r w:rsidRPr="001E6C73">
        <w:rPr>
          <w:i/>
        </w:rPr>
        <w:t xml:space="preserve"> J</w:t>
      </w:r>
      <w:r w:rsidR="00FE4682">
        <w:rPr>
          <w:i/>
        </w:rPr>
        <w:t>.</w:t>
      </w:r>
      <w:r w:rsidRPr="001E6C73">
        <w:rPr>
          <w:i/>
        </w:rPr>
        <w:t xml:space="preserve"> Hum</w:t>
      </w:r>
      <w:r w:rsidR="00FE4682">
        <w:rPr>
          <w:i/>
        </w:rPr>
        <w:t>.</w:t>
      </w:r>
      <w:r w:rsidRPr="001E6C73">
        <w:rPr>
          <w:i/>
        </w:rPr>
        <w:t xml:space="preserve"> Genet</w:t>
      </w:r>
      <w:r w:rsidR="00FE4682">
        <w:rPr>
          <w:i/>
        </w:rPr>
        <w:t>.</w:t>
      </w:r>
      <w:r w:rsidRPr="001E6C73">
        <w:t xml:space="preserve">, </w:t>
      </w:r>
      <w:r w:rsidRPr="001E6C73">
        <w:rPr>
          <w:b/>
        </w:rPr>
        <w:t>75</w:t>
      </w:r>
      <w:r w:rsidRPr="001E6C73">
        <w:t>, 535-544.</w:t>
      </w:r>
      <w:bookmarkEnd w:id="56"/>
    </w:p>
    <w:p w:rsidR="001E6C73" w:rsidRPr="001E6C73" w:rsidRDefault="001E6C73" w:rsidP="001E6C73">
      <w:pPr>
        <w:pStyle w:val="EndNoteBibliography"/>
        <w:spacing w:after="0"/>
      </w:pPr>
      <w:bookmarkStart w:id="57" w:name="_ENREF_21"/>
      <w:r w:rsidRPr="001E6C73">
        <w:t>21</w:t>
      </w:r>
      <w:r w:rsidRPr="001E6C73">
        <w:tab/>
        <w:t xml:space="preserve">Goldgar, D.E., Easton, D.F., Byrnes, G.B., Spurdle, A.B., Iversen, E.S., Greenblatt, M.S. and Group, I.U.G.V.W. (2008) Genetic evidence and integration of various data sources for classifying uncertain variants into a single model. </w:t>
      </w:r>
      <w:r w:rsidRPr="001E6C73">
        <w:rPr>
          <w:i/>
        </w:rPr>
        <w:t>Hum</w:t>
      </w:r>
      <w:r w:rsidR="00FE4682">
        <w:rPr>
          <w:i/>
        </w:rPr>
        <w:t>.</w:t>
      </w:r>
      <w:r w:rsidRPr="001E6C73">
        <w:rPr>
          <w:i/>
        </w:rPr>
        <w:t xml:space="preserve"> Mutat</w:t>
      </w:r>
      <w:r w:rsidR="00FE4682">
        <w:rPr>
          <w:i/>
        </w:rPr>
        <w:t>.</w:t>
      </w:r>
      <w:r w:rsidRPr="001E6C73">
        <w:t xml:space="preserve">, </w:t>
      </w:r>
      <w:r w:rsidRPr="001E6C73">
        <w:rPr>
          <w:b/>
        </w:rPr>
        <w:t>29</w:t>
      </w:r>
      <w:r w:rsidRPr="001E6C73">
        <w:t>, 1265-1272.</w:t>
      </w:r>
      <w:bookmarkEnd w:id="57"/>
    </w:p>
    <w:p w:rsidR="001E6C73" w:rsidRPr="001E6C73" w:rsidRDefault="001E6C73" w:rsidP="001E6C73">
      <w:pPr>
        <w:pStyle w:val="EndNoteBibliography"/>
        <w:spacing w:after="0"/>
      </w:pPr>
      <w:bookmarkStart w:id="58" w:name="_ENREF_22"/>
      <w:r w:rsidRPr="001E6C73">
        <w:t>22</w:t>
      </w:r>
      <w:r w:rsidRPr="001E6C73">
        <w:tab/>
        <w:t xml:space="preserve">Thompson, D., Easton, D.F. and Goldgar, D.E. (2003) A full-likelihood method for the evaluation of causality of sequence variants from family data. </w:t>
      </w:r>
      <w:r w:rsidRPr="001E6C73">
        <w:rPr>
          <w:i/>
        </w:rPr>
        <w:t>Am</w:t>
      </w:r>
      <w:r w:rsidR="00FE4682">
        <w:rPr>
          <w:i/>
        </w:rPr>
        <w:t>.</w:t>
      </w:r>
      <w:r w:rsidRPr="001E6C73">
        <w:rPr>
          <w:i/>
        </w:rPr>
        <w:t xml:space="preserve"> J</w:t>
      </w:r>
      <w:r w:rsidR="00FE4682">
        <w:rPr>
          <w:i/>
        </w:rPr>
        <w:t>.</w:t>
      </w:r>
      <w:r w:rsidRPr="001E6C73">
        <w:rPr>
          <w:i/>
        </w:rPr>
        <w:t xml:space="preserve"> Hum</w:t>
      </w:r>
      <w:r w:rsidR="00FE4682">
        <w:rPr>
          <w:i/>
        </w:rPr>
        <w:t>.</w:t>
      </w:r>
      <w:r w:rsidRPr="001E6C73">
        <w:rPr>
          <w:i/>
        </w:rPr>
        <w:t xml:space="preserve"> Genet</w:t>
      </w:r>
      <w:r w:rsidR="00FE4682">
        <w:rPr>
          <w:i/>
        </w:rPr>
        <w:t>.</w:t>
      </w:r>
      <w:r w:rsidRPr="001E6C73">
        <w:t xml:space="preserve">, </w:t>
      </w:r>
      <w:r w:rsidRPr="001E6C73">
        <w:rPr>
          <w:b/>
        </w:rPr>
        <w:t>73</w:t>
      </w:r>
      <w:r w:rsidRPr="001E6C73">
        <w:t>, 652-655.</w:t>
      </w:r>
      <w:bookmarkEnd w:id="58"/>
    </w:p>
    <w:p w:rsidR="001E6C73" w:rsidRPr="001E6C73" w:rsidRDefault="001E6C73" w:rsidP="001E6C73">
      <w:pPr>
        <w:pStyle w:val="EndNoteBibliography"/>
        <w:spacing w:after="0"/>
      </w:pPr>
      <w:bookmarkStart w:id="59" w:name="_ENREF_23"/>
      <w:r w:rsidRPr="001E6C73">
        <w:t>23</w:t>
      </w:r>
      <w:r w:rsidRPr="001E6C73">
        <w:tab/>
        <w:t>Spurdle, A.B., Couch, F.J., Parsons, M.T., McGuffog, L., Barrowdale, D., Bolla, M.K., Wang, Q., Healey, S., Schmutzler, R., Wappenschmidt, B.</w:t>
      </w:r>
      <w:r w:rsidRPr="001E6C73">
        <w:rPr>
          <w:i/>
        </w:rPr>
        <w:t xml:space="preserve"> et al.</w:t>
      </w:r>
      <w:r w:rsidRPr="001E6C73">
        <w:t xml:space="preserve"> (2014) Refined histopathological predictors of BRCA1 and BRCA2 mutation status: a large-scale analysis of breast cancer characteristics from the BCAC, CIMBA, and ENIGMA consortia. </w:t>
      </w:r>
      <w:r w:rsidRPr="001E6C73">
        <w:rPr>
          <w:i/>
        </w:rPr>
        <w:t>Breast Cancer Res</w:t>
      </w:r>
      <w:r w:rsidR="00FE4682">
        <w:rPr>
          <w:i/>
        </w:rPr>
        <w:t>.</w:t>
      </w:r>
      <w:r w:rsidRPr="001E6C73">
        <w:t xml:space="preserve">, </w:t>
      </w:r>
      <w:r w:rsidRPr="001E6C73">
        <w:rPr>
          <w:b/>
        </w:rPr>
        <w:t>16</w:t>
      </w:r>
      <w:r w:rsidRPr="001E6C73">
        <w:t>, 3419.</w:t>
      </w:r>
      <w:bookmarkEnd w:id="59"/>
    </w:p>
    <w:p w:rsidR="001E6C73" w:rsidRPr="001E6C73" w:rsidRDefault="001E6C73" w:rsidP="001E6C73">
      <w:pPr>
        <w:pStyle w:val="EndNoteBibliography"/>
      </w:pPr>
      <w:bookmarkStart w:id="60" w:name="_ENREF_24"/>
      <w:r w:rsidRPr="001E6C73">
        <w:t>24</w:t>
      </w:r>
      <w:r w:rsidRPr="001E6C73">
        <w:tab/>
        <w:t xml:space="preserve">Delaneau, O., Marchini, J. and Zagury, J.F. (2012) A linear complexity phasing method for thousands of genomes. </w:t>
      </w:r>
      <w:r w:rsidRPr="001E6C73">
        <w:rPr>
          <w:i/>
        </w:rPr>
        <w:t>Nat</w:t>
      </w:r>
      <w:r w:rsidR="00FE4682">
        <w:rPr>
          <w:i/>
        </w:rPr>
        <w:t>.</w:t>
      </w:r>
      <w:r w:rsidRPr="001E6C73">
        <w:rPr>
          <w:i/>
        </w:rPr>
        <w:t xml:space="preserve"> Methods</w:t>
      </w:r>
      <w:r w:rsidRPr="001E6C73">
        <w:t xml:space="preserve">, </w:t>
      </w:r>
      <w:r w:rsidRPr="001E6C73">
        <w:rPr>
          <w:b/>
        </w:rPr>
        <w:t>9</w:t>
      </w:r>
      <w:r w:rsidRPr="001E6C73">
        <w:t>, 179-181.</w:t>
      </w:r>
      <w:bookmarkEnd w:id="60"/>
    </w:p>
    <w:p w:rsidR="003C0D2F" w:rsidRPr="00AC3788" w:rsidRDefault="0098446F" w:rsidP="0043355D">
      <w:pPr>
        <w:pStyle w:val="EndNoteBibliography"/>
        <w:ind w:left="720" w:hanging="720"/>
        <w:rPr>
          <w:rFonts w:ascii="Times New Roman" w:hAnsi="Times New Roman" w:cs="Times New Roman"/>
          <w:sz w:val="24"/>
          <w:szCs w:val="24"/>
          <w:lang w:val="en-US"/>
        </w:rPr>
      </w:pPr>
      <w:r w:rsidRPr="00AC3788">
        <w:rPr>
          <w:rFonts w:ascii="Times New Roman" w:hAnsi="Times New Roman" w:cs="Times New Roman"/>
          <w:sz w:val="24"/>
          <w:szCs w:val="24"/>
          <w:lang w:val="en-US"/>
        </w:rPr>
        <w:fldChar w:fldCharType="end"/>
      </w:r>
    </w:p>
    <w:p w:rsidR="00EC6D4E" w:rsidRPr="00AC3788" w:rsidRDefault="00EC6D4E" w:rsidP="0043355D">
      <w:pPr>
        <w:pStyle w:val="EndNoteBibliography"/>
        <w:ind w:left="720" w:hanging="720"/>
        <w:rPr>
          <w:rFonts w:ascii="Arial" w:hAnsi="Arial" w:cs="Arial"/>
          <w:sz w:val="20"/>
          <w:szCs w:val="20"/>
          <w:lang w:val="en-US"/>
        </w:rPr>
        <w:sectPr w:rsidR="00EC6D4E" w:rsidRPr="00AC3788" w:rsidSect="005D0D70">
          <w:pgSz w:w="12240" w:h="15840"/>
          <w:pgMar w:top="1440" w:right="1440" w:bottom="1440" w:left="1440" w:header="720" w:footer="720" w:gutter="0"/>
          <w:cols w:space="720"/>
          <w:docGrid w:linePitch="360"/>
        </w:sectPr>
      </w:pPr>
    </w:p>
    <w:p w:rsidR="00EC6D4E" w:rsidRPr="00AC3788" w:rsidRDefault="00EC6D4E" w:rsidP="00EC6D4E">
      <w:pPr>
        <w:pStyle w:val="Normal1"/>
        <w:spacing w:after="200" w:line="480" w:lineRule="auto"/>
        <w:rPr>
          <w:b/>
          <w:sz w:val="22"/>
          <w:szCs w:val="22"/>
          <w:lang w:val="en-US"/>
        </w:rPr>
      </w:pPr>
      <w:r w:rsidRPr="00AC3788">
        <w:rPr>
          <w:b/>
          <w:sz w:val="22"/>
          <w:szCs w:val="22"/>
          <w:lang w:val="en-US"/>
        </w:rPr>
        <w:lastRenderedPageBreak/>
        <w:t xml:space="preserve">Legends to Figures </w:t>
      </w:r>
    </w:p>
    <w:p w:rsidR="00000411" w:rsidRPr="00AC3788" w:rsidRDefault="003B012A" w:rsidP="00EC6D4E">
      <w:pPr>
        <w:pStyle w:val="EndNoteBibliography"/>
        <w:spacing w:after="0" w:line="360" w:lineRule="auto"/>
        <w:jc w:val="both"/>
        <w:rPr>
          <w:rFonts w:ascii="Times New Roman" w:hAnsi="Times New Roman" w:cs="Times New Roman"/>
          <w:lang w:val="en-US"/>
        </w:rPr>
      </w:pPr>
      <w:r w:rsidRPr="00AC3788">
        <w:rPr>
          <w:rFonts w:ascii="Times New Roman" w:hAnsi="Times New Roman" w:cs="Times New Roman"/>
          <w:b/>
          <w:bCs/>
          <w:lang w:val="en-US"/>
        </w:rPr>
        <w:t xml:space="preserve">Figure 1. Capillary Electrophoresis </w:t>
      </w:r>
      <w:r w:rsidR="00EC6D4E" w:rsidRPr="00AC3788">
        <w:rPr>
          <w:rFonts w:ascii="Times New Roman" w:hAnsi="Times New Roman" w:cs="Times New Roman"/>
          <w:b/>
          <w:bCs/>
          <w:lang w:val="en-US"/>
        </w:rPr>
        <w:t xml:space="preserve">analyses of </w:t>
      </w:r>
      <w:r w:rsidRPr="00AC3788">
        <w:rPr>
          <w:rFonts w:ascii="Times New Roman" w:hAnsi="Times New Roman" w:cs="Times New Roman"/>
          <w:b/>
          <w:bCs/>
          <w:i/>
          <w:lang w:val="en-US"/>
        </w:rPr>
        <w:t>BRCA1</w:t>
      </w:r>
      <w:r w:rsidR="00EC6D4E" w:rsidRPr="00AC3788">
        <w:rPr>
          <w:rFonts w:ascii="Times New Roman" w:hAnsi="Times New Roman" w:cs="Times New Roman"/>
          <w:b/>
          <w:bCs/>
          <w:lang w:val="en-US"/>
        </w:rPr>
        <w:t>alternative s</w:t>
      </w:r>
      <w:r w:rsidR="00334457" w:rsidRPr="00AC3788">
        <w:rPr>
          <w:rFonts w:ascii="Times New Roman" w:hAnsi="Times New Roman" w:cs="Times New Roman"/>
          <w:b/>
          <w:bCs/>
          <w:lang w:val="en-US"/>
        </w:rPr>
        <w:t>plicing</w:t>
      </w:r>
      <w:r w:rsidRPr="00AC3788">
        <w:rPr>
          <w:rFonts w:ascii="Times New Roman" w:hAnsi="Times New Roman" w:cs="Times New Roman"/>
          <w:b/>
          <w:bCs/>
          <w:lang w:val="en-US"/>
        </w:rPr>
        <w:t xml:space="preserve"> landscape </w:t>
      </w:r>
      <w:r w:rsidR="00334457" w:rsidRPr="00AC3788">
        <w:rPr>
          <w:rFonts w:ascii="Times New Roman" w:hAnsi="Times New Roman" w:cs="Times New Roman"/>
          <w:b/>
          <w:bCs/>
          <w:lang w:val="en-US"/>
        </w:rPr>
        <w:t xml:space="preserve"> in</w:t>
      </w:r>
      <w:r w:rsidR="002D44A0" w:rsidRPr="00AC3788">
        <w:rPr>
          <w:rFonts w:ascii="Times New Roman" w:hAnsi="Times New Roman" w:cs="Times New Roman"/>
          <w:b/>
          <w:bCs/>
          <w:lang w:val="en-US"/>
        </w:rPr>
        <w:t xml:space="preserve"> LCLs from</w:t>
      </w:r>
      <w:r w:rsidR="00334457" w:rsidRPr="00AC3788">
        <w:rPr>
          <w:rFonts w:ascii="Times New Roman" w:hAnsi="Times New Roman" w:cs="Times New Roman"/>
          <w:b/>
          <w:bCs/>
          <w:lang w:val="en-US"/>
        </w:rPr>
        <w:t xml:space="preserve"> one</w:t>
      </w:r>
      <w:r w:rsidR="00FE2E8C">
        <w:rPr>
          <w:rFonts w:ascii="Times New Roman" w:hAnsi="Times New Roman" w:cs="Times New Roman"/>
          <w:b/>
          <w:bCs/>
          <w:lang w:val="en-US"/>
        </w:rPr>
        <w:t xml:space="preserve"> </w:t>
      </w:r>
      <w:r w:rsidR="00334457" w:rsidRPr="00AC3788">
        <w:rPr>
          <w:rFonts w:ascii="Times New Roman" w:hAnsi="Times New Roman" w:cs="Times New Roman"/>
          <w:b/>
          <w:bCs/>
          <w:i/>
          <w:lang w:val="en-US"/>
        </w:rPr>
        <w:t>BRCA1</w:t>
      </w:r>
      <w:r w:rsidR="00EC6D4E" w:rsidRPr="00AC3788">
        <w:rPr>
          <w:rFonts w:ascii="Times New Roman" w:hAnsi="Times New Roman" w:cs="Times New Roman"/>
          <w:b/>
          <w:bCs/>
          <w:lang w:val="en-US"/>
        </w:rPr>
        <w:t>c.</w:t>
      </w:r>
      <w:r w:rsidR="00C42553" w:rsidRPr="00AC3788">
        <w:rPr>
          <w:rFonts w:ascii="Times New Roman" w:hAnsi="Times New Roman" w:cs="Times New Roman"/>
          <w:b/>
          <w:bCs/>
          <w:lang w:val="en-US"/>
        </w:rPr>
        <w:t xml:space="preserve">[594-2A&gt;C; </w:t>
      </w:r>
      <w:r w:rsidR="00EC6D4E" w:rsidRPr="00AC3788">
        <w:rPr>
          <w:rFonts w:ascii="Times New Roman" w:hAnsi="Times New Roman" w:cs="Times New Roman"/>
          <w:b/>
          <w:bCs/>
          <w:lang w:val="en-US"/>
        </w:rPr>
        <w:t>641A&gt;G</w:t>
      </w:r>
      <w:r w:rsidR="00334457" w:rsidRPr="00AC3788">
        <w:rPr>
          <w:rFonts w:ascii="Times New Roman" w:hAnsi="Times New Roman" w:cs="Times New Roman"/>
          <w:b/>
          <w:bCs/>
          <w:lang w:val="en-US"/>
        </w:rPr>
        <w:t>]</w:t>
      </w:r>
      <w:r w:rsidR="00FE2E8C">
        <w:rPr>
          <w:rFonts w:ascii="Times New Roman" w:hAnsi="Times New Roman" w:cs="Times New Roman"/>
          <w:b/>
          <w:bCs/>
          <w:lang w:val="en-US"/>
        </w:rPr>
        <w:t xml:space="preserve"> </w:t>
      </w:r>
      <w:r w:rsidR="002D44A0" w:rsidRPr="00AC3788">
        <w:rPr>
          <w:rFonts w:ascii="Times New Roman" w:hAnsi="Times New Roman" w:cs="Times New Roman"/>
          <w:b/>
          <w:bCs/>
          <w:lang w:val="en-US"/>
        </w:rPr>
        <w:t>carrier (Carrier 1) and 10 C</w:t>
      </w:r>
      <w:r w:rsidRPr="00AC3788">
        <w:rPr>
          <w:rFonts w:ascii="Times New Roman" w:hAnsi="Times New Roman" w:cs="Times New Roman"/>
          <w:b/>
          <w:bCs/>
          <w:lang w:val="en-US"/>
        </w:rPr>
        <w:t>ontrols</w:t>
      </w:r>
      <w:r w:rsidR="00EC6D4E" w:rsidRPr="00AC3788">
        <w:rPr>
          <w:rFonts w:ascii="Times New Roman" w:hAnsi="Times New Roman" w:cs="Times New Roman"/>
          <w:b/>
          <w:bCs/>
          <w:lang w:val="en-US"/>
        </w:rPr>
        <w:t>. Panel A</w:t>
      </w:r>
      <w:r w:rsidR="00EC6D4E" w:rsidRPr="00AC3788">
        <w:rPr>
          <w:rFonts w:ascii="Times New Roman" w:hAnsi="Times New Roman" w:cs="Times New Roman"/>
          <w:lang w:val="en-US"/>
        </w:rPr>
        <w:t xml:space="preserve"> shows representative examples of </w:t>
      </w:r>
      <w:r w:rsidR="00780FC2" w:rsidRPr="00AC3788">
        <w:rPr>
          <w:rFonts w:ascii="Times New Roman" w:hAnsi="Times New Roman" w:cs="Times New Roman"/>
          <w:bCs/>
          <w:lang w:val="en-US"/>
        </w:rPr>
        <w:t>capillary electrophoresis analysis of RT-PCR products generated with the E8.1-E11p assay</w:t>
      </w:r>
      <w:r w:rsidR="00562114">
        <w:rPr>
          <w:rFonts w:ascii="Times New Roman" w:hAnsi="Times New Roman" w:cs="Times New Roman"/>
          <w:bCs/>
          <w:lang w:val="en-US"/>
        </w:rPr>
        <w:t xml:space="preserve"> </w:t>
      </w:r>
      <w:r w:rsidRPr="00AC3788">
        <w:rPr>
          <w:rFonts w:ascii="Times New Roman" w:hAnsi="Times New Roman" w:cs="Times New Roman"/>
          <w:lang w:val="en-US"/>
        </w:rPr>
        <w:t>in LCLs</w:t>
      </w:r>
      <w:r w:rsidR="00EC6D4E" w:rsidRPr="00AC3788">
        <w:rPr>
          <w:rFonts w:ascii="Times New Roman" w:hAnsi="Times New Roman" w:cs="Times New Roman"/>
          <w:lang w:val="en-US"/>
        </w:rPr>
        <w:t xml:space="preserve"> treated (Puro+) or untreated (Puro-) with</w:t>
      </w:r>
      <w:r w:rsidR="00562114">
        <w:rPr>
          <w:rFonts w:ascii="Times New Roman" w:hAnsi="Times New Roman" w:cs="Times New Roman"/>
          <w:lang w:val="en-US"/>
        </w:rPr>
        <w:t xml:space="preserve"> </w:t>
      </w:r>
      <w:r w:rsidRPr="00AC3788">
        <w:rPr>
          <w:rFonts w:ascii="Times New Roman" w:hAnsi="Times New Roman" w:cs="Times New Roman"/>
          <w:lang w:val="en-US"/>
        </w:rPr>
        <w:t xml:space="preserve">the </w:t>
      </w:r>
      <w:r w:rsidR="00EC6D4E" w:rsidRPr="00AC3788">
        <w:rPr>
          <w:rFonts w:ascii="Times New Roman" w:hAnsi="Times New Roman" w:cs="Times New Roman"/>
          <w:lang w:val="en-US"/>
        </w:rPr>
        <w:t xml:space="preserve">nonsense mediated decay inhibitor puromycin. </w:t>
      </w:r>
      <w:r w:rsidR="00562114">
        <w:rPr>
          <w:rFonts w:ascii="Times New Roman" w:hAnsi="Times New Roman" w:cs="Times New Roman"/>
          <w:lang w:val="en-US"/>
        </w:rPr>
        <w:t>The fluoresce</w:t>
      </w:r>
      <w:r w:rsidR="00344C24">
        <w:rPr>
          <w:rFonts w:ascii="Times New Roman" w:hAnsi="Times New Roman" w:cs="Times New Roman"/>
          <w:lang w:val="en-US"/>
        </w:rPr>
        <w:t>nce</w:t>
      </w:r>
      <w:r w:rsidR="00562114">
        <w:rPr>
          <w:rFonts w:ascii="Times New Roman" w:hAnsi="Times New Roman" w:cs="Times New Roman"/>
          <w:lang w:val="en-US"/>
        </w:rPr>
        <w:t xml:space="preserve"> intensity of each peak (Y-axis) is expressed in arbritary units (AU). </w:t>
      </w:r>
      <w:r w:rsidR="00EC6D4E" w:rsidRPr="00AC3788">
        <w:rPr>
          <w:rFonts w:ascii="Times New Roman" w:hAnsi="Times New Roman" w:cs="Times New Roman"/>
          <w:lang w:val="en-US"/>
        </w:rPr>
        <w:t>The analyses detected the full-length transcript (FL), and up to four alternative splicing events, two in-frame (</w:t>
      </w:r>
      <w:r w:rsidR="00EC6D4E" w:rsidRPr="00AC3788">
        <w:rPr>
          <w:rFonts w:ascii="Times New Roman" w:hAnsi="Times New Roman" w:cs="Times New Roman"/>
          <w:lang w:val="en-US"/>
        </w:rPr>
        <w:sym w:font="Symbol" w:char="0044"/>
      </w:r>
      <w:r w:rsidR="00EC6D4E" w:rsidRPr="00AC3788">
        <w:rPr>
          <w:rFonts w:ascii="Times New Roman" w:hAnsi="Times New Roman" w:cs="Times New Roman"/>
          <w:lang w:val="en-US"/>
        </w:rPr>
        <w:t>9,</w:t>
      </w:r>
      <w:r w:rsidR="009D190F" w:rsidRPr="00AC3788">
        <w:rPr>
          <w:rFonts w:ascii="Times New Roman" w:hAnsi="Times New Roman" w:cs="Times New Roman"/>
          <w:lang w:val="en-US"/>
        </w:rPr>
        <w:t>10 and ▼10p) and two out-of-frame</w:t>
      </w:r>
      <w:r w:rsidR="00EC6D4E" w:rsidRPr="00AC3788">
        <w:rPr>
          <w:rFonts w:ascii="Times New Roman" w:hAnsi="Times New Roman" w:cs="Times New Roman"/>
          <w:lang w:val="en-US"/>
        </w:rPr>
        <w:t xml:space="preserve"> (</w:t>
      </w:r>
      <w:r w:rsidR="00EC6D4E" w:rsidRPr="00AC3788">
        <w:rPr>
          <w:rFonts w:ascii="Times New Roman" w:hAnsi="Times New Roman" w:cs="Times New Roman"/>
          <w:lang w:val="en-US"/>
        </w:rPr>
        <w:sym w:font="Symbol" w:char="0044"/>
      </w:r>
      <w:r w:rsidR="00EC6D4E" w:rsidRPr="00AC3788">
        <w:rPr>
          <w:rFonts w:ascii="Times New Roman" w:hAnsi="Times New Roman" w:cs="Times New Roman"/>
          <w:lang w:val="en-US"/>
        </w:rPr>
        <w:t xml:space="preserve">9, and </w:t>
      </w:r>
      <w:r w:rsidR="00EC6D4E" w:rsidRPr="00AC3788">
        <w:rPr>
          <w:rFonts w:ascii="Times New Roman" w:hAnsi="Times New Roman" w:cs="Times New Roman"/>
          <w:lang w:val="en-US"/>
        </w:rPr>
        <w:sym w:font="Symbol" w:char="0044"/>
      </w:r>
      <w:r w:rsidR="00EC6D4E" w:rsidRPr="00AC3788">
        <w:rPr>
          <w:rFonts w:ascii="Times New Roman" w:hAnsi="Times New Roman" w:cs="Times New Roman"/>
          <w:lang w:val="en-US"/>
        </w:rPr>
        <w:t>10). In these particular examples, ▼10p transcripts are detected only in Carrier 1, but we have detected</w:t>
      </w:r>
      <w:r w:rsidR="009D190F" w:rsidRPr="00AC3788">
        <w:rPr>
          <w:rFonts w:ascii="Times New Roman" w:hAnsi="Times New Roman" w:cs="Times New Roman"/>
          <w:lang w:val="en-US"/>
        </w:rPr>
        <w:t xml:space="preserve"> </w:t>
      </w:r>
      <w:r w:rsidR="002D44A0" w:rsidRPr="00AC3788">
        <w:rPr>
          <w:rFonts w:ascii="Times New Roman" w:hAnsi="Times New Roman" w:cs="Times New Roman"/>
          <w:lang w:val="en-US"/>
        </w:rPr>
        <w:t>▼10p transcripts in C</w:t>
      </w:r>
      <w:r w:rsidR="009D190F" w:rsidRPr="00AC3788">
        <w:rPr>
          <w:rFonts w:ascii="Times New Roman" w:hAnsi="Times New Roman" w:cs="Times New Roman"/>
          <w:lang w:val="en-US"/>
        </w:rPr>
        <w:t>ontrols</w:t>
      </w:r>
      <w:r w:rsidR="00BF5C89" w:rsidRPr="00AC3788">
        <w:rPr>
          <w:rFonts w:ascii="Times New Roman" w:hAnsi="Times New Roman" w:cs="Times New Roman"/>
          <w:lang w:val="en-US"/>
        </w:rPr>
        <w:t>, as s</w:t>
      </w:r>
      <w:r w:rsidR="00F44569" w:rsidRPr="00AC3788">
        <w:rPr>
          <w:rFonts w:ascii="Times New Roman" w:hAnsi="Times New Roman" w:cs="Times New Roman"/>
          <w:lang w:val="en-US"/>
        </w:rPr>
        <w:t>ummarized in panel B</w:t>
      </w:r>
      <w:r w:rsidR="009D190F" w:rsidRPr="00AC3788">
        <w:rPr>
          <w:rFonts w:ascii="Times New Roman" w:hAnsi="Times New Roman" w:cs="Times New Roman"/>
          <w:lang w:val="en-US"/>
        </w:rPr>
        <w:t>. T</w:t>
      </w:r>
      <w:r w:rsidR="00BF5C89" w:rsidRPr="00AC3788">
        <w:rPr>
          <w:rFonts w:ascii="Times New Roman" w:hAnsi="Times New Roman" w:cs="Times New Roman"/>
          <w:lang w:val="en-US"/>
        </w:rPr>
        <w:t xml:space="preserve">he presence of ▼10p </w:t>
      </w:r>
      <w:r w:rsidR="002D44A0" w:rsidRPr="00AC3788">
        <w:rPr>
          <w:rFonts w:ascii="Times New Roman" w:hAnsi="Times New Roman" w:cs="Times New Roman"/>
          <w:lang w:val="en-US"/>
        </w:rPr>
        <w:t>in C</w:t>
      </w:r>
      <w:r w:rsidR="00BF5C89" w:rsidRPr="00AC3788">
        <w:rPr>
          <w:rFonts w:ascii="Times New Roman" w:hAnsi="Times New Roman" w:cs="Times New Roman"/>
          <w:lang w:val="en-US"/>
        </w:rPr>
        <w:t xml:space="preserve">ontrols has been </w:t>
      </w:r>
      <w:r w:rsidR="00F44569" w:rsidRPr="00AC3788">
        <w:rPr>
          <w:rFonts w:ascii="Times New Roman" w:hAnsi="Times New Roman" w:cs="Times New Roman"/>
          <w:lang w:val="en-US"/>
        </w:rPr>
        <w:t xml:space="preserve">further </w:t>
      </w:r>
      <w:r w:rsidR="00BF5C89" w:rsidRPr="00AC3788">
        <w:rPr>
          <w:rFonts w:ascii="Times New Roman" w:hAnsi="Times New Roman" w:cs="Times New Roman"/>
          <w:lang w:val="en-US"/>
        </w:rPr>
        <w:t>confirmedby RNAseq</w:t>
      </w:r>
      <w:r w:rsidR="00F44569" w:rsidRPr="00AC3788">
        <w:rPr>
          <w:rFonts w:ascii="Times New Roman" w:hAnsi="Times New Roman" w:cs="Times New Roman"/>
          <w:lang w:val="en-US"/>
        </w:rPr>
        <w:t xml:space="preserve"> (</w:t>
      </w:r>
      <w:r w:rsidR="00BF5C89" w:rsidRPr="00AC3788">
        <w:rPr>
          <w:rFonts w:ascii="Times New Roman" w:hAnsi="Times New Roman" w:cs="Times New Roman"/>
          <w:lang w:val="en-US"/>
        </w:rPr>
        <w:t>see</w:t>
      </w:r>
      <w:r w:rsidR="00F44569" w:rsidRPr="00AC3788">
        <w:rPr>
          <w:rFonts w:ascii="Times New Roman" w:hAnsi="Times New Roman" w:cs="Times New Roman"/>
          <w:lang w:val="en-US"/>
        </w:rPr>
        <w:t xml:space="preserve"> Supp. Figure </w:t>
      </w:r>
      <w:r w:rsidR="00A64436" w:rsidRPr="00AC3788">
        <w:rPr>
          <w:rFonts w:ascii="Times New Roman" w:hAnsi="Times New Roman" w:cs="Times New Roman"/>
          <w:lang w:val="en-US"/>
        </w:rPr>
        <w:t>3</w:t>
      </w:r>
      <w:r w:rsidR="00F44569" w:rsidRPr="00AC3788">
        <w:rPr>
          <w:rFonts w:ascii="Times New Roman" w:hAnsi="Times New Roman" w:cs="Times New Roman"/>
          <w:lang w:val="en-US"/>
        </w:rPr>
        <w:t>).</w:t>
      </w:r>
      <w:r w:rsidR="00EC6D4E" w:rsidRPr="00AC3788">
        <w:rPr>
          <w:rFonts w:ascii="Times New Roman" w:hAnsi="Times New Roman" w:cs="Times New Roman"/>
          <w:lang w:val="en-US"/>
        </w:rPr>
        <w:t xml:space="preserve">The boxplots in </w:t>
      </w:r>
      <w:r w:rsidR="00EC6D4E" w:rsidRPr="00AC3788">
        <w:rPr>
          <w:rFonts w:ascii="Times New Roman" w:hAnsi="Times New Roman" w:cs="Times New Roman"/>
          <w:b/>
          <w:bCs/>
          <w:lang w:val="en-US"/>
        </w:rPr>
        <w:t xml:space="preserve">Panel </w:t>
      </w:r>
      <w:r w:rsidR="00F44569" w:rsidRPr="00AC3788">
        <w:rPr>
          <w:rFonts w:ascii="Times New Roman" w:hAnsi="Times New Roman" w:cs="Times New Roman"/>
          <w:b/>
          <w:bCs/>
          <w:lang w:val="en-US"/>
        </w:rPr>
        <w:t>B</w:t>
      </w:r>
      <w:r w:rsidR="00EC6D4E" w:rsidRPr="00AC3788">
        <w:rPr>
          <w:rFonts w:ascii="Times New Roman" w:hAnsi="Times New Roman" w:cs="Times New Roman"/>
          <w:lang w:val="en-US"/>
        </w:rPr>
        <w:t xml:space="preserve"> (</w:t>
      </w:r>
      <w:r w:rsidR="002C671A" w:rsidRPr="00AC3788">
        <w:rPr>
          <w:rFonts w:ascii="Times New Roman" w:hAnsi="Times New Roman" w:cs="Times New Roman"/>
          <w:lang w:val="en-US"/>
        </w:rPr>
        <w:t xml:space="preserve">displaying </w:t>
      </w:r>
      <w:r w:rsidR="00EC6D4E" w:rsidRPr="00AC3788">
        <w:rPr>
          <w:rFonts w:ascii="Times New Roman" w:hAnsi="Times New Roman" w:cs="Times New Roman"/>
          <w:lang w:val="en-US"/>
        </w:rPr>
        <w:t>low, Q1, median, Q</w:t>
      </w:r>
      <w:r w:rsidR="002C671A" w:rsidRPr="00AC3788">
        <w:rPr>
          <w:rFonts w:ascii="Times New Roman" w:hAnsi="Times New Roman" w:cs="Times New Roman"/>
          <w:lang w:val="en-US"/>
        </w:rPr>
        <w:t>3, and high values</w:t>
      </w:r>
      <w:r w:rsidR="00EC6D4E" w:rsidRPr="00AC3788">
        <w:rPr>
          <w:rFonts w:ascii="Times New Roman" w:hAnsi="Times New Roman" w:cs="Times New Roman"/>
          <w:lang w:val="en-US"/>
        </w:rPr>
        <w:t xml:space="preserve">)  show the </w:t>
      </w:r>
      <w:r w:rsidR="00F44569" w:rsidRPr="00AC3788">
        <w:rPr>
          <w:rFonts w:ascii="Times New Roman" w:hAnsi="Times New Roman" w:cs="Times New Roman"/>
          <w:lang w:val="en-US"/>
        </w:rPr>
        <w:t>splicing fraction (SF) of in-frame</w:t>
      </w:r>
      <w:r w:rsidR="00A0017C">
        <w:rPr>
          <w:rFonts w:ascii="Times New Roman" w:hAnsi="Times New Roman" w:cs="Times New Roman"/>
          <w:lang w:val="en-US"/>
        </w:rPr>
        <w:t xml:space="preserve"> </w:t>
      </w:r>
      <w:r w:rsidR="00F44569" w:rsidRPr="00AC3788">
        <w:rPr>
          <w:rFonts w:ascii="Times New Roman" w:hAnsi="Times New Roman" w:cs="Times New Roman"/>
          <w:lang w:val="en-US"/>
        </w:rPr>
        <w:t>transcripts</w:t>
      </w:r>
      <w:r w:rsidR="00A0017C">
        <w:rPr>
          <w:rFonts w:ascii="Times New Roman" w:hAnsi="Times New Roman" w:cs="Times New Roman"/>
          <w:lang w:val="en-US"/>
        </w:rPr>
        <w:t xml:space="preserve"> </w:t>
      </w:r>
      <w:r w:rsidRPr="00AC3788">
        <w:rPr>
          <w:rFonts w:ascii="Times New Roman" w:hAnsi="Times New Roman" w:cs="Times New Roman"/>
          <w:lang w:val="en-US"/>
        </w:rPr>
        <w:t>(</w:t>
      </w:r>
      <w:r w:rsidRPr="00AC3788">
        <w:rPr>
          <w:rFonts w:ascii="Times New Roman" w:hAnsi="Times New Roman" w:cs="Times New Roman"/>
          <w:lang w:val="en-US"/>
        </w:rPr>
        <w:sym w:font="Symbol" w:char="0044"/>
      </w:r>
      <w:r w:rsidRPr="00AC3788">
        <w:rPr>
          <w:rFonts w:ascii="Times New Roman" w:hAnsi="Times New Roman" w:cs="Times New Roman"/>
          <w:lang w:val="en-US"/>
        </w:rPr>
        <w:t>9,10,  FL and ▼10p)</w:t>
      </w:r>
      <w:r w:rsidR="00E66350">
        <w:rPr>
          <w:rFonts w:ascii="Times New Roman" w:hAnsi="Times New Roman" w:cs="Times New Roman"/>
          <w:lang w:val="en-US"/>
        </w:rPr>
        <w:t xml:space="preserve"> </w:t>
      </w:r>
      <w:r w:rsidRPr="00AC3788">
        <w:rPr>
          <w:rFonts w:ascii="Times New Roman" w:hAnsi="Times New Roman" w:cs="Times New Roman"/>
          <w:lang w:val="en-US"/>
        </w:rPr>
        <w:t xml:space="preserve">observed </w:t>
      </w:r>
      <w:r w:rsidR="00EC6D4E" w:rsidRPr="00AC3788">
        <w:rPr>
          <w:rFonts w:ascii="Times New Roman" w:hAnsi="Times New Roman" w:cs="Times New Roman"/>
          <w:lang w:val="en-US"/>
        </w:rPr>
        <w:t xml:space="preserve">in Carrier 1 (3 technical replicas) and </w:t>
      </w:r>
      <w:r w:rsidR="00F44569" w:rsidRPr="00AC3788">
        <w:rPr>
          <w:rFonts w:ascii="Times New Roman" w:hAnsi="Times New Roman" w:cs="Times New Roman"/>
          <w:lang w:val="en-US"/>
        </w:rPr>
        <w:t xml:space="preserve">10 </w:t>
      </w:r>
      <w:r w:rsidR="002D44A0" w:rsidRPr="00AC3788">
        <w:rPr>
          <w:rFonts w:ascii="Times New Roman" w:hAnsi="Times New Roman" w:cs="Times New Roman"/>
          <w:lang w:val="en-US"/>
        </w:rPr>
        <w:t>C</w:t>
      </w:r>
      <w:r w:rsidR="00EC6D4E" w:rsidRPr="00AC3788">
        <w:rPr>
          <w:rFonts w:ascii="Times New Roman" w:hAnsi="Times New Roman" w:cs="Times New Roman"/>
          <w:lang w:val="en-US"/>
        </w:rPr>
        <w:t xml:space="preserve">ontrols. </w:t>
      </w:r>
      <w:r w:rsidR="00F44569" w:rsidRPr="00AC3788">
        <w:rPr>
          <w:rFonts w:ascii="Times New Roman" w:hAnsi="Times New Roman" w:cs="Times New Roman"/>
          <w:lang w:val="en-US"/>
        </w:rPr>
        <w:t xml:space="preserve">SF </w:t>
      </w:r>
      <w:r w:rsidRPr="00AC3788">
        <w:rPr>
          <w:rFonts w:ascii="Times New Roman" w:hAnsi="Times New Roman" w:cs="Times New Roman"/>
          <w:lang w:val="en-US"/>
        </w:rPr>
        <w:t>expressed as the % of the corresponding peak area to the Σ of all five peak areas dete</w:t>
      </w:r>
      <w:r w:rsidR="009D190F" w:rsidRPr="00AC3788">
        <w:rPr>
          <w:rFonts w:ascii="Times New Roman" w:hAnsi="Times New Roman" w:cs="Times New Roman"/>
          <w:lang w:val="en-US"/>
        </w:rPr>
        <w:t xml:space="preserve">cted </w:t>
      </w:r>
      <w:r w:rsidR="003E74CA" w:rsidRPr="00AC3788">
        <w:rPr>
          <w:rFonts w:ascii="Times New Roman" w:hAnsi="Times New Roman" w:cs="Times New Roman"/>
          <w:lang w:val="en-US"/>
        </w:rPr>
        <w:t>by capillary electrophoresis</w:t>
      </w:r>
      <w:r w:rsidR="00EC6D4E" w:rsidRPr="00AC3788">
        <w:rPr>
          <w:rFonts w:ascii="Times New Roman" w:hAnsi="Times New Roman" w:cs="Times New Roman"/>
          <w:lang w:val="en-US"/>
        </w:rPr>
        <w:t xml:space="preserve">. </w:t>
      </w:r>
      <w:r w:rsidR="00780FC2" w:rsidRPr="00AC3788">
        <w:rPr>
          <w:rFonts w:ascii="Times New Roman" w:hAnsi="Times New Roman" w:cs="Times New Roman"/>
          <w:lang w:val="en-US"/>
        </w:rPr>
        <w:t xml:space="preserve">This particular experiment was performed with the E8.2-E11q.2 assay. </w:t>
      </w:r>
      <w:r w:rsidR="00EC6D4E" w:rsidRPr="00AC3788">
        <w:rPr>
          <w:rFonts w:ascii="Times New Roman" w:hAnsi="Times New Roman" w:cs="Times New Roman"/>
          <w:lang w:val="en-US"/>
        </w:rPr>
        <w:t>Note that the ▼10p</w:t>
      </w:r>
      <w:r w:rsidR="00EC6D4E" w:rsidRPr="00AC3788">
        <w:rPr>
          <w:rFonts w:ascii="Times New Roman" w:hAnsi="Times New Roman" w:cs="Times New Roman"/>
          <w:vertAlign w:val="superscript"/>
          <w:lang w:val="en-US"/>
        </w:rPr>
        <w:t>SF</w:t>
      </w:r>
      <w:r w:rsidR="00EC6D4E" w:rsidRPr="00AC3788">
        <w:rPr>
          <w:rFonts w:ascii="Times New Roman" w:hAnsi="Times New Roman" w:cs="Times New Roman"/>
          <w:lang w:val="en-US"/>
        </w:rPr>
        <w:t xml:space="preserve">  is rather minor (&lt;1%) regardless of the LCL tested. The FL</w:t>
      </w:r>
      <w:r w:rsidR="00EC6D4E" w:rsidRPr="00AC3788">
        <w:rPr>
          <w:rFonts w:ascii="Times New Roman" w:hAnsi="Times New Roman" w:cs="Times New Roman"/>
          <w:vertAlign w:val="superscript"/>
          <w:lang w:val="en-US"/>
        </w:rPr>
        <w:t>SF</w:t>
      </w:r>
      <w:r w:rsidR="00EC6D4E" w:rsidRPr="00AC3788">
        <w:rPr>
          <w:rFonts w:ascii="Times New Roman" w:hAnsi="Times New Roman" w:cs="Times New Roman"/>
          <w:lang w:val="en-US"/>
        </w:rPr>
        <w:t xml:space="preserve"> was much</w:t>
      </w:r>
      <w:r w:rsidR="002D44A0" w:rsidRPr="00AC3788">
        <w:rPr>
          <w:rFonts w:ascii="Times New Roman" w:hAnsi="Times New Roman" w:cs="Times New Roman"/>
          <w:lang w:val="en-US"/>
        </w:rPr>
        <w:t xml:space="preserve"> lower in Carrier 1 than in C</w:t>
      </w:r>
      <w:r w:rsidR="002705BA" w:rsidRPr="00AC3788">
        <w:rPr>
          <w:rFonts w:ascii="Times New Roman" w:hAnsi="Times New Roman" w:cs="Times New Roman"/>
          <w:lang w:val="en-US"/>
        </w:rPr>
        <w:t>ontrol samples</w:t>
      </w:r>
      <w:r w:rsidRPr="00AC3788">
        <w:rPr>
          <w:rFonts w:ascii="Times New Roman" w:hAnsi="Times New Roman" w:cs="Times New Roman"/>
          <w:lang w:val="en-US"/>
        </w:rPr>
        <w:t xml:space="preserve">. The boxplots in </w:t>
      </w:r>
      <w:r w:rsidRPr="00AC3788">
        <w:rPr>
          <w:rFonts w:ascii="Times New Roman" w:hAnsi="Times New Roman" w:cs="Times New Roman"/>
          <w:b/>
          <w:bCs/>
          <w:lang w:val="en-US"/>
        </w:rPr>
        <w:t>Panel C</w:t>
      </w:r>
      <w:r w:rsidRPr="00AC3788">
        <w:rPr>
          <w:rFonts w:ascii="Times New Roman" w:hAnsi="Times New Roman" w:cs="Times New Roman"/>
          <w:lang w:val="en-US"/>
        </w:rPr>
        <w:t xml:space="preserve"> (</w:t>
      </w:r>
      <w:r w:rsidR="00780FC2" w:rsidRPr="00AC3788">
        <w:rPr>
          <w:rFonts w:ascii="Times New Roman" w:hAnsi="Times New Roman" w:cs="Times New Roman"/>
          <w:lang w:val="en-US"/>
        </w:rPr>
        <w:t xml:space="preserve">displaying </w:t>
      </w:r>
      <w:r w:rsidRPr="00AC3788">
        <w:rPr>
          <w:rFonts w:ascii="Times New Roman" w:hAnsi="Times New Roman" w:cs="Times New Roman"/>
          <w:lang w:val="en-US"/>
        </w:rPr>
        <w:t>low, Q1, median, Q</w:t>
      </w:r>
      <w:r w:rsidR="00780FC2" w:rsidRPr="00AC3788">
        <w:rPr>
          <w:rFonts w:ascii="Times New Roman" w:hAnsi="Times New Roman" w:cs="Times New Roman"/>
          <w:lang w:val="en-US"/>
        </w:rPr>
        <w:t>3, and high values</w:t>
      </w:r>
      <w:r w:rsidRPr="00AC3788">
        <w:rPr>
          <w:rFonts w:ascii="Times New Roman" w:hAnsi="Times New Roman" w:cs="Times New Roman"/>
          <w:lang w:val="en-US"/>
        </w:rPr>
        <w:t xml:space="preserve">) show the </w:t>
      </w:r>
      <w:r w:rsidR="009D190F" w:rsidRPr="00AC3788">
        <w:rPr>
          <w:rFonts w:ascii="Times New Roman" w:hAnsi="Times New Roman" w:cs="Times New Roman"/>
          <w:lang w:val="en-US"/>
        </w:rPr>
        <w:t xml:space="preserve">SF of out-of-frame </w:t>
      </w:r>
      <w:r w:rsidRPr="00AC3788">
        <w:rPr>
          <w:rFonts w:ascii="Times New Roman" w:hAnsi="Times New Roman" w:cs="Times New Roman"/>
          <w:lang w:val="en-US"/>
        </w:rPr>
        <w:t>transcripts (</w:t>
      </w:r>
      <w:r w:rsidRPr="00AC3788">
        <w:rPr>
          <w:rFonts w:ascii="Times New Roman" w:hAnsi="Times New Roman" w:cs="Times New Roman"/>
          <w:lang w:val="en-US"/>
        </w:rPr>
        <w:sym w:font="Symbol" w:char="0044"/>
      </w:r>
      <w:r w:rsidRPr="00AC3788">
        <w:rPr>
          <w:rFonts w:ascii="Times New Roman" w:hAnsi="Times New Roman" w:cs="Times New Roman"/>
          <w:lang w:val="en-US"/>
        </w:rPr>
        <w:t xml:space="preserve">9 and </w:t>
      </w:r>
      <w:r w:rsidRPr="00AC3788">
        <w:rPr>
          <w:rFonts w:ascii="Times New Roman" w:hAnsi="Times New Roman" w:cs="Times New Roman"/>
          <w:lang w:val="en-US"/>
        </w:rPr>
        <w:sym w:font="Symbol" w:char="0044"/>
      </w:r>
      <w:r w:rsidR="009D190F" w:rsidRPr="00AC3788">
        <w:rPr>
          <w:rFonts w:ascii="Times New Roman" w:hAnsi="Times New Roman" w:cs="Times New Roman"/>
          <w:lang w:val="en-US"/>
        </w:rPr>
        <w:t xml:space="preserve">10) observed </w:t>
      </w:r>
      <w:r w:rsidRPr="00AC3788">
        <w:rPr>
          <w:rFonts w:ascii="Times New Roman" w:hAnsi="Times New Roman" w:cs="Times New Roman"/>
          <w:lang w:val="en-US"/>
        </w:rPr>
        <w:t xml:space="preserve">in Carrier 1 (3 </w:t>
      </w:r>
      <w:r w:rsidR="002D44A0" w:rsidRPr="00AC3788">
        <w:rPr>
          <w:rFonts w:ascii="Times New Roman" w:hAnsi="Times New Roman" w:cs="Times New Roman"/>
          <w:lang w:val="en-US"/>
        </w:rPr>
        <w:t>technical replicates) and 10 C</w:t>
      </w:r>
      <w:r w:rsidRPr="00AC3788">
        <w:rPr>
          <w:rFonts w:ascii="Times New Roman" w:hAnsi="Times New Roman" w:cs="Times New Roman"/>
          <w:lang w:val="en-US"/>
        </w:rPr>
        <w:t>ontrols.</w:t>
      </w:r>
      <w:r w:rsidR="00A0017C">
        <w:rPr>
          <w:rFonts w:ascii="Times New Roman" w:hAnsi="Times New Roman" w:cs="Times New Roman"/>
          <w:lang w:val="en-US"/>
        </w:rPr>
        <w:t xml:space="preserve"> T</w:t>
      </w:r>
      <w:r w:rsidRPr="00AC3788">
        <w:rPr>
          <w:rFonts w:ascii="Times New Roman" w:hAnsi="Times New Roman" w:cs="Times New Roman"/>
          <w:lang w:val="en-US"/>
        </w:rPr>
        <w:t xml:space="preserve">he relative contribution of </w:t>
      </w:r>
      <w:r w:rsidRPr="00AC3788">
        <w:rPr>
          <w:rFonts w:ascii="Times New Roman" w:hAnsi="Times New Roman" w:cs="Times New Roman"/>
          <w:lang w:val="en-US"/>
        </w:rPr>
        <w:sym w:font="Symbol" w:char="0044"/>
      </w:r>
      <w:r w:rsidRPr="00AC3788">
        <w:rPr>
          <w:rFonts w:ascii="Times New Roman" w:hAnsi="Times New Roman" w:cs="Times New Roman"/>
          <w:lang w:val="en-US"/>
        </w:rPr>
        <w:t xml:space="preserve">10 to the overall signal was much </w:t>
      </w:r>
      <w:r w:rsidR="002D44A0" w:rsidRPr="00AC3788">
        <w:rPr>
          <w:rFonts w:ascii="Times New Roman" w:hAnsi="Times New Roman" w:cs="Times New Roman"/>
          <w:lang w:val="en-US"/>
        </w:rPr>
        <w:t>higher in Carrier 1 than in C</w:t>
      </w:r>
      <w:r w:rsidRPr="00AC3788">
        <w:rPr>
          <w:rFonts w:ascii="Times New Roman" w:hAnsi="Times New Roman" w:cs="Times New Roman"/>
          <w:lang w:val="en-US"/>
        </w:rPr>
        <w:t>ontrol samples.</w:t>
      </w:r>
      <w:r w:rsidR="00A0017C">
        <w:rPr>
          <w:rFonts w:ascii="Times New Roman" w:hAnsi="Times New Roman" w:cs="Times New Roman"/>
          <w:lang w:val="en-US"/>
        </w:rPr>
        <w:t xml:space="preserve"> </w:t>
      </w:r>
      <w:r w:rsidR="009D190F" w:rsidRPr="00AC3788">
        <w:rPr>
          <w:rFonts w:ascii="Times New Roman" w:hAnsi="Times New Roman" w:cs="Times New Roman"/>
          <w:lang w:val="en-US"/>
        </w:rPr>
        <w:t>Normal outliers (&gt;1.5 interquartile range, IQR) display small circles. (</w:t>
      </w:r>
      <w:r w:rsidR="009D190F" w:rsidRPr="00AC3788">
        <w:rPr>
          <w:rFonts w:ascii="Times New Roman" w:hAnsi="Times New Roman" w:cs="Times New Roman"/>
          <w:vertAlign w:val="subscript"/>
          <w:lang w:val="en-US"/>
        </w:rPr>
        <w:t>**</w:t>
      </w:r>
      <w:r w:rsidR="009D190F" w:rsidRPr="00AC3788">
        <w:rPr>
          <w:rFonts w:ascii="Times New Roman" w:hAnsi="Times New Roman" w:cs="Times New Roman"/>
          <w:lang w:val="en-US"/>
        </w:rPr>
        <w:t xml:space="preserve"> represents P≤0.01) </w:t>
      </w:r>
      <w:r w:rsidRPr="00AC3788">
        <w:rPr>
          <w:rFonts w:ascii="Times New Roman" w:hAnsi="Times New Roman" w:cs="Times New Roman"/>
          <w:lang w:val="en-US"/>
        </w:rPr>
        <w:t>(</w:t>
      </w:r>
      <w:r w:rsidRPr="00AC3788">
        <w:rPr>
          <w:rFonts w:ascii="Times New Roman" w:hAnsi="Times New Roman" w:cs="Times New Roman"/>
          <w:vertAlign w:val="subscript"/>
          <w:lang w:val="en-US"/>
        </w:rPr>
        <w:t>***</w:t>
      </w:r>
      <w:r w:rsidRPr="00AC3788">
        <w:rPr>
          <w:rFonts w:ascii="Times New Roman" w:hAnsi="Times New Roman" w:cs="Times New Roman"/>
          <w:lang w:val="en-US"/>
        </w:rPr>
        <w:t xml:space="preserve"> represents P≤0.001) (ns=non-significant)</w:t>
      </w:r>
      <w:r w:rsidR="009D190F" w:rsidRPr="00AC3788">
        <w:rPr>
          <w:rFonts w:ascii="Times New Roman" w:hAnsi="Times New Roman" w:cs="Times New Roman"/>
          <w:lang w:val="en-US"/>
        </w:rPr>
        <w:t xml:space="preserve">. </w:t>
      </w:r>
    </w:p>
    <w:p w:rsidR="00116D3B" w:rsidRPr="00AC3788" w:rsidRDefault="00116D3B" w:rsidP="00EC6D4E">
      <w:pPr>
        <w:pStyle w:val="EndNoteBibliography"/>
        <w:spacing w:after="0" w:line="360" w:lineRule="auto"/>
        <w:jc w:val="both"/>
        <w:rPr>
          <w:rFonts w:ascii="Times New Roman" w:hAnsi="Times New Roman" w:cs="Times New Roman"/>
          <w:lang w:val="en-US"/>
        </w:rPr>
        <w:sectPr w:rsidR="00116D3B" w:rsidRPr="00AC3788" w:rsidSect="005D0D70">
          <w:pgSz w:w="12240" w:h="15840"/>
          <w:pgMar w:top="1440" w:right="1440" w:bottom="1440" w:left="1440" w:header="720" w:footer="720" w:gutter="0"/>
          <w:cols w:space="720"/>
          <w:docGrid w:linePitch="360"/>
        </w:sectPr>
      </w:pPr>
    </w:p>
    <w:p w:rsidR="00EC6D4E" w:rsidRPr="00AC3788" w:rsidRDefault="00EC6D4E" w:rsidP="00EC6D4E">
      <w:pPr>
        <w:pStyle w:val="EndNoteBibliography"/>
        <w:spacing w:after="0" w:line="360" w:lineRule="auto"/>
        <w:jc w:val="both"/>
        <w:rPr>
          <w:rFonts w:ascii="Times New Roman" w:hAnsi="Times New Roman" w:cs="Times New Roman"/>
          <w:lang w:val="en-US"/>
        </w:rPr>
      </w:pPr>
    </w:p>
    <w:p w:rsidR="00EC6D4E" w:rsidRPr="00AC3788" w:rsidRDefault="00EC6D4E" w:rsidP="0043355D">
      <w:pPr>
        <w:pStyle w:val="EndNoteBibliography"/>
        <w:ind w:left="720" w:hanging="720"/>
        <w:rPr>
          <w:rFonts w:ascii="Arial" w:hAnsi="Arial" w:cs="Arial"/>
          <w:sz w:val="20"/>
          <w:szCs w:val="20"/>
          <w:lang w:val="en-US"/>
        </w:rPr>
      </w:pPr>
    </w:p>
    <w:p w:rsidR="00000411" w:rsidRPr="00AC3788" w:rsidRDefault="00EC6D4E" w:rsidP="00EC6D4E">
      <w:pPr>
        <w:spacing w:after="0" w:line="360" w:lineRule="auto"/>
        <w:jc w:val="both"/>
        <w:rPr>
          <w:rFonts w:ascii="Times New Roman" w:hAnsi="Times New Roman" w:cs="Times New Roman"/>
          <w:color w:val="000000" w:themeColor="text1"/>
          <w:lang w:val="en-US"/>
        </w:rPr>
      </w:pPr>
      <w:r w:rsidRPr="00AC3788">
        <w:rPr>
          <w:rFonts w:ascii="Times New Roman" w:hAnsi="Times New Roman" w:cs="Times New Roman"/>
          <w:b/>
          <w:bCs/>
          <w:lang w:val="en-US"/>
        </w:rPr>
        <w:t xml:space="preserve">Figure 2.  Quantification of major in-frame transcripts </w:t>
      </w:r>
      <w:r w:rsidRPr="00AC3788">
        <w:rPr>
          <w:rFonts w:ascii="Times New Roman" w:hAnsi="Times New Roman" w:cs="Times New Roman"/>
          <w:b/>
          <w:bCs/>
          <w:lang w:val="en-US"/>
        </w:rPr>
        <w:sym w:font="Symbol" w:char="0044"/>
      </w:r>
      <w:r w:rsidR="00A0017C">
        <w:rPr>
          <w:rFonts w:ascii="Times New Roman" w:hAnsi="Times New Roman" w:cs="Times New Roman"/>
          <w:b/>
          <w:bCs/>
          <w:lang w:val="en-US"/>
        </w:rPr>
        <w:t xml:space="preserve">9,10 </w:t>
      </w:r>
      <w:r w:rsidRPr="00AC3788">
        <w:rPr>
          <w:rFonts w:ascii="Times New Roman" w:hAnsi="Times New Roman" w:cs="Times New Roman"/>
          <w:b/>
          <w:bCs/>
          <w:lang w:val="en-US"/>
        </w:rPr>
        <w:t>and full-leng</w:t>
      </w:r>
      <w:r w:rsidR="00C42553" w:rsidRPr="00AC3788">
        <w:rPr>
          <w:rFonts w:ascii="Times New Roman" w:hAnsi="Times New Roman" w:cs="Times New Roman"/>
          <w:b/>
          <w:bCs/>
          <w:lang w:val="en-US"/>
        </w:rPr>
        <w:t>t</w:t>
      </w:r>
      <w:r w:rsidR="002D44A0" w:rsidRPr="00AC3788">
        <w:rPr>
          <w:rFonts w:ascii="Times New Roman" w:hAnsi="Times New Roman" w:cs="Times New Roman"/>
          <w:b/>
          <w:bCs/>
          <w:lang w:val="en-US"/>
        </w:rPr>
        <w:t>h (FL) in</w:t>
      </w:r>
      <w:r w:rsidR="00334457" w:rsidRPr="00AC3788">
        <w:rPr>
          <w:rFonts w:ascii="Times New Roman" w:hAnsi="Times New Roman" w:cs="Times New Roman"/>
          <w:b/>
          <w:bCs/>
          <w:lang w:val="en-US"/>
        </w:rPr>
        <w:t xml:space="preserve"> LCL</w:t>
      </w:r>
      <w:r w:rsidR="002D44A0" w:rsidRPr="00AC3788">
        <w:rPr>
          <w:rFonts w:ascii="Times New Roman" w:hAnsi="Times New Roman" w:cs="Times New Roman"/>
          <w:b/>
          <w:bCs/>
          <w:lang w:val="en-US"/>
        </w:rPr>
        <w:t>s</w:t>
      </w:r>
      <w:r w:rsidR="00A0017C">
        <w:rPr>
          <w:rFonts w:ascii="Times New Roman" w:hAnsi="Times New Roman" w:cs="Times New Roman"/>
          <w:b/>
          <w:bCs/>
          <w:lang w:val="en-US"/>
        </w:rPr>
        <w:t xml:space="preserve"> </w:t>
      </w:r>
      <w:r w:rsidR="002D44A0" w:rsidRPr="00AC3788">
        <w:rPr>
          <w:rFonts w:ascii="Times New Roman" w:hAnsi="Times New Roman" w:cs="Times New Roman"/>
          <w:b/>
          <w:bCs/>
          <w:lang w:val="en-US"/>
        </w:rPr>
        <w:t>from one</w:t>
      </w:r>
      <w:r w:rsidR="00A0017C">
        <w:rPr>
          <w:rFonts w:ascii="Times New Roman" w:hAnsi="Times New Roman" w:cs="Times New Roman"/>
          <w:b/>
          <w:bCs/>
          <w:lang w:val="en-US"/>
        </w:rPr>
        <w:t xml:space="preserve"> </w:t>
      </w:r>
      <w:r w:rsidR="00334457" w:rsidRPr="00AC3788">
        <w:rPr>
          <w:rFonts w:ascii="Times New Roman" w:hAnsi="Times New Roman" w:cs="Times New Roman"/>
          <w:b/>
          <w:bCs/>
          <w:i/>
          <w:lang w:val="en-US"/>
        </w:rPr>
        <w:t>BRCA1</w:t>
      </w:r>
      <w:r w:rsidR="00C42553" w:rsidRPr="00AC3788">
        <w:rPr>
          <w:rFonts w:ascii="Times New Roman" w:hAnsi="Times New Roman" w:cs="Times New Roman"/>
          <w:b/>
          <w:bCs/>
          <w:lang w:val="en-US"/>
        </w:rPr>
        <w:t xml:space="preserve">c.[594-2A&gt;C; 641A&gt;G] </w:t>
      </w:r>
      <w:r w:rsidR="002D44A0" w:rsidRPr="00AC3788">
        <w:rPr>
          <w:rFonts w:ascii="Times New Roman" w:hAnsi="Times New Roman" w:cs="Times New Roman"/>
          <w:b/>
          <w:bCs/>
          <w:lang w:val="en-US"/>
        </w:rPr>
        <w:t xml:space="preserve">carrier </w:t>
      </w:r>
      <w:r w:rsidR="00C42553" w:rsidRPr="00AC3788">
        <w:rPr>
          <w:rFonts w:ascii="Times New Roman" w:hAnsi="Times New Roman" w:cs="Times New Roman"/>
          <w:b/>
          <w:bCs/>
          <w:lang w:val="en-US"/>
        </w:rPr>
        <w:t xml:space="preserve">(Carrier 1) </w:t>
      </w:r>
      <w:r w:rsidR="002D44A0" w:rsidRPr="00AC3788">
        <w:rPr>
          <w:rFonts w:ascii="Times New Roman" w:hAnsi="Times New Roman" w:cs="Times New Roman"/>
          <w:b/>
          <w:bCs/>
          <w:lang w:val="en-US"/>
        </w:rPr>
        <w:t>and Controls</w:t>
      </w:r>
      <w:r w:rsidRPr="00AC3788">
        <w:rPr>
          <w:rFonts w:ascii="Times New Roman" w:hAnsi="Times New Roman" w:cs="Times New Roman"/>
          <w:b/>
          <w:bCs/>
          <w:lang w:val="en-US"/>
        </w:rPr>
        <w:t xml:space="preserve">. </w:t>
      </w:r>
      <w:r w:rsidR="00295193" w:rsidRPr="00AC3788">
        <w:rPr>
          <w:rFonts w:ascii="Times New Roman" w:hAnsi="Times New Roman" w:cs="Times New Roman"/>
          <w:bCs/>
          <w:lang w:val="en-US"/>
        </w:rPr>
        <w:t>Experiments were performed in LCLs treated with Puromycin</w:t>
      </w:r>
      <w:r w:rsidR="00303435" w:rsidRPr="00AC3788">
        <w:rPr>
          <w:rFonts w:ascii="Times New Roman" w:hAnsi="Times New Roman" w:cs="Times New Roman"/>
          <w:bCs/>
          <w:lang w:val="en-US"/>
        </w:rPr>
        <w:t xml:space="preserve"> (Puro+)</w:t>
      </w:r>
      <w:r w:rsidR="00295193" w:rsidRPr="00AC3788">
        <w:rPr>
          <w:rFonts w:ascii="Times New Roman" w:hAnsi="Times New Roman" w:cs="Times New Roman"/>
          <w:bCs/>
          <w:lang w:val="en-US"/>
        </w:rPr>
        <w:t xml:space="preserve">. </w:t>
      </w:r>
      <w:r w:rsidRPr="00AC3788">
        <w:rPr>
          <w:rFonts w:ascii="Times New Roman" w:hAnsi="Times New Roman" w:cs="Times New Roman"/>
          <w:b/>
          <w:bCs/>
          <w:lang w:val="en-US"/>
        </w:rPr>
        <w:t>Panel A</w:t>
      </w:r>
      <w:r w:rsidRPr="00AC3788">
        <w:rPr>
          <w:rFonts w:ascii="Times New Roman" w:hAnsi="Times New Roman" w:cs="Times New Roman"/>
          <w:lang w:val="en-US"/>
        </w:rPr>
        <w:t xml:space="preserve"> displays </w:t>
      </w:r>
      <w:r w:rsidR="00303435" w:rsidRPr="00AC3788">
        <w:rPr>
          <w:rFonts w:ascii="Times New Roman" w:hAnsi="Times New Roman" w:cs="Times New Roman"/>
          <w:color w:val="000000" w:themeColor="text1"/>
          <w:lang w:val="en-US"/>
        </w:rPr>
        <w:sym w:font="Symbol" w:char="0044"/>
      </w:r>
      <w:r w:rsidR="00303435" w:rsidRPr="00AC3788">
        <w:rPr>
          <w:rFonts w:ascii="Times New Roman" w:hAnsi="Times New Roman" w:cs="Times New Roman"/>
          <w:color w:val="000000" w:themeColor="text1"/>
          <w:lang w:val="en-US"/>
        </w:rPr>
        <w:t>9,10</w:t>
      </w:r>
      <w:r w:rsidR="00303435" w:rsidRPr="00AC3788">
        <w:rPr>
          <w:rFonts w:ascii="Times New Roman" w:hAnsi="Times New Roman" w:cs="Times New Roman"/>
          <w:color w:val="000000" w:themeColor="text1"/>
          <w:vertAlign w:val="superscript"/>
          <w:lang w:val="en-US"/>
        </w:rPr>
        <w:t>SF</w:t>
      </w:r>
      <w:r w:rsidR="00303435" w:rsidRPr="00AC3788">
        <w:rPr>
          <w:rFonts w:ascii="Times New Roman" w:hAnsi="Times New Roman" w:cs="Times New Roman"/>
          <w:lang w:val="en-US"/>
        </w:rPr>
        <w:t xml:space="preserve"> and FL</w:t>
      </w:r>
      <w:r w:rsidR="00303435" w:rsidRPr="00AC3788">
        <w:rPr>
          <w:rFonts w:ascii="Times New Roman" w:hAnsi="Times New Roman" w:cs="Times New Roman"/>
          <w:vertAlign w:val="superscript"/>
          <w:lang w:val="en-US"/>
        </w:rPr>
        <w:t>SF</w:t>
      </w:r>
      <w:r w:rsidR="00303435" w:rsidRPr="00AC3788">
        <w:rPr>
          <w:rFonts w:ascii="Times New Roman" w:hAnsi="Times New Roman" w:cs="Times New Roman"/>
          <w:lang w:val="en-US"/>
        </w:rPr>
        <w:t xml:space="preserve">, estimated as the ratio between the GADPH normalized </w:t>
      </w:r>
      <w:r w:rsidRPr="00AC3788">
        <w:rPr>
          <w:rFonts w:ascii="Times New Roman" w:hAnsi="Times New Roman" w:cs="Times New Roman"/>
          <w:lang w:val="en-US"/>
        </w:rPr>
        <w:t xml:space="preserve">absolute numbers of </w:t>
      </w:r>
      <w:r w:rsidR="00303435" w:rsidRPr="00AC3788">
        <w:rPr>
          <w:rFonts w:ascii="Times New Roman" w:hAnsi="Times New Roman" w:cs="Times New Roman"/>
          <w:bCs/>
          <w:lang w:val="en-US"/>
        </w:rPr>
        <w:sym w:font="Symbol" w:char="0044"/>
      </w:r>
      <w:r w:rsidR="00303435" w:rsidRPr="00AC3788">
        <w:rPr>
          <w:rFonts w:ascii="Times New Roman" w:hAnsi="Times New Roman" w:cs="Times New Roman"/>
          <w:bCs/>
          <w:lang w:val="en-US"/>
        </w:rPr>
        <w:t>9,10 (or FL)</w:t>
      </w:r>
      <w:r w:rsidR="00A0017C">
        <w:rPr>
          <w:rFonts w:ascii="Times New Roman" w:hAnsi="Times New Roman" w:cs="Times New Roman"/>
          <w:bCs/>
          <w:lang w:val="en-US"/>
        </w:rPr>
        <w:t xml:space="preserve"> </w:t>
      </w:r>
      <w:r w:rsidRPr="00AC3788">
        <w:rPr>
          <w:rFonts w:ascii="Times New Roman" w:hAnsi="Times New Roman" w:cs="Times New Roman"/>
          <w:lang w:val="en-US"/>
        </w:rPr>
        <w:t xml:space="preserve">molecules </w:t>
      </w:r>
      <w:r w:rsidR="00303435" w:rsidRPr="00AC3788">
        <w:rPr>
          <w:rFonts w:ascii="Times New Roman" w:hAnsi="Times New Roman" w:cs="Times New Roman"/>
          <w:lang w:val="en-US"/>
        </w:rPr>
        <w:t xml:space="preserve">and absolute number of </w:t>
      </w:r>
      <w:r w:rsidR="00303435" w:rsidRPr="00AC3788">
        <w:rPr>
          <w:rFonts w:ascii="Times New Roman" w:hAnsi="Times New Roman" w:cs="Times New Roman"/>
          <w:i/>
          <w:lang w:val="en-US"/>
        </w:rPr>
        <w:t xml:space="preserve">all </w:t>
      </w:r>
      <w:r w:rsidR="00303435" w:rsidRPr="00A0017C">
        <w:rPr>
          <w:rFonts w:ascii="Times New Roman" w:hAnsi="Times New Roman" w:cs="Times New Roman"/>
          <w:i/>
          <w:lang w:val="en-US"/>
        </w:rPr>
        <w:t>BRCA1</w:t>
      </w:r>
      <w:r w:rsidR="00303435" w:rsidRPr="00AC3788">
        <w:rPr>
          <w:rFonts w:ascii="Times New Roman" w:hAnsi="Times New Roman" w:cs="Times New Roman"/>
          <w:lang w:val="en-US"/>
        </w:rPr>
        <w:t xml:space="preserve"> transcripts, </w:t>
      </w:r>
      <w:r w:rsidRPr="00AC3788">
        <w:rPr>
          <w:rFonts w:ascii="Times New Roman" w:hAnsi="Times New Roman" w:cs="Times New Roman"/>
          <w:lang w:val="en-US"/>
        </w:rPr>
        <w:t>as determined by qPCR analysis perfo</w:t>
      </w:r>
      <w:r w:rsidR="00F3754E" w:rsidRPr="00AC3788">
        <w:rPr>
          <w:rFonts w:ascii="Times New Roman" w:hAnsi="Times New Roman" w:cs="Times New Roman"/>
          <w:lang w:val="en-US"/>
        </w:rPr>
        <w:t>rmed with standard curves (</w:t>
      </w:r>
      <w:r w:rsidR="00303435" w:rsidRPr="00AC3788">
        <w:rPr>
          <w:rFonts w:ascii="Times New Roman" w:hAnsi="Times New Roman" w:cs="Times New Roman"/>
          <w:lang w:val="en-US"/>
        </w:rPr>
        <w:t xml:space="preserve">see </w:t>
      </w:r>
      <w:r w:rsidR="00295193" w:rsidRPr="00AC3788">
        <w:rPr>
          <w:rFonts w:ascii="Times New Roman" w:hAnsi="Times New Roman" w:cs="Times New Roman"/>
          <w:lang w:val="en-US"/>
        </w:rPr>
        <w:t>Supplemental M</w:t>
      </w:r>
      <w:r w:rsidR="00F3754E" w:rsidRPr="00AC3788">
        <w:rPr>
          <w:rFonts w:ascii="Times New Roman" w:hAnsi="Times New Roman" w:cs="Times New Roman"/>
          <w:lang w:val="en-US"/>
        </w:rPr>
        <w:t>ethods</w:t>
      </w:r>
      <w:r w:rsidR="00303435" w:rsidRPr="00AC3788">
        <w:rPr>
          <w:rFonts w:ascii="Times New Roman" w:hAnsi="Times New Roman" w:cs="Times New Roman"/>
          <w:lang w:val="en-US"/>
        </w:rPr>
        <w:t xml:space="preserve"> and Supplemental Figure 4</w:t>
      </w:r>
      <w:r w:rsidRPr="00AC3788">
        <w:rPr>
          <w:rFonts w:ascii="Times New Roman" w:hAnsi="Times New Roman" w:cs="Times New Roman"/>
          <w:lang w:val="en-US"/>
        </w:rPr>
        <w:t>). Standard deviation of 3 independent measures is shown</w:t>
      </w:r>
      <w:r w:rsidR="00C4532E" w:rsidRPr="00AC3788">
        <w:rPr>
          <w:rFonts w:ascii="Times New Roman" w:hAnsi="Times New Roman" w:cs="Times New Roman"/>
          <w:lang w:val="en-US"/>
        </w:rPr>
        <w:t>.</w:t>
      </w:r>
      <w:r w:rsidR="00E66350">
        <w:rPr>
          <w:rFonts w:ascii="Times New Roman" w:hAnsi="Times New Roman" w:cs="Times New Roman"/>
          <w:lang w:val="en-US"/>
        </w:rPr>
        <w:t xml:space="preserve"> </w:t>
      </w:r>
      <w:r w:rsidRPr="00AC3788">
        <w:rPr>
          <w:rFonts w:ascii="Times New Roman" w:hAnsi="Times New Roman" w:cs="Times New Roman"/>
          <w:b/>
          <w:bCs/>
          <w:lang w:val="en-US"/>
        </w:rPr>
        <w:t>Panel B</w:t>
      </w:r>
      <w:r w:rsidRPr="00AC3788">
        <w:rPr>
          <w:rFonts w:ascii="Times New Roman" w:hAnsi="Times New Roman" w:cs="Times New Roman"/>
          <w:lang w:val="en-US"/>
        </w:rPr>
        <w:t xml:space="preserve"> displays dPCR data measuring </w:t>
      </w:r>
      <w:r w:rsidRPr="00AC3788">
        <w:rPr>
          <w:rFonts w:ascii="Times New Roman" w:hAnsi="Times New Roman" w:cs="Times New Roman"/>
          <w:lang w:val="en-US"/>
        </w:rPr>
        <w:sym w:font="Symbol" w:char="0044"/>
      </w:r>
      <w:r w:rsidRPr="00AC3788">
        <w:rPr>
          <w:rFonts w:ascii="Times New Roman" w:hAnsi="Times New Roman" w:cs="Times New Roman"/>
          <w:lang w:val="en-US"/>
        </w:rPr>
        <w:t>9,10</w:t>
      </w:r>
      <w:r w:rsidRPr="00AC3788">
        <w:rPr>
          <w:rFonts w:ascii="Times New Roman" w:hAnsi="Times New Roman" w:cs="Times New Roman"/>
          <w:vertAlign w:val="superscript"/>
          <w:lang w:val="en-US"/>
        </w:rPr>
        <w:t>SF</w:t>
      </w:r>
      <w:r w:rsidR="00A0017C">
        <w:rPr>
          <w:rFonts w:ascii="Times New Roman" w:hAnsi="Times New Roman" w:cs="Times New Roman"/>
          <w:lang w:val="en-US"/>
        </w:rPr>
        <w:t xml:space="preserve"> and FL </w:t>
      </w:r>
      <w:r w:rsidRPr="00AC3788">
        <w:rPr>
          <w:rFonts w:ascii="Times New Roman" w:hAnsi="Times New Roman" w:cs="Times New Roman"/>
          <w:lang w:val="en-US"/>
        </w:rPr>
        <w:t>(inclusion of exons 9 and 10)</w:t>
      </w:r>
      <w:r w:rsidRPr="00AC3788">
        <w:rPr>
          <w:rFonts w:ascii="Times New Roman" w:hAnsi="Times New Roman" w:cs="Times New Roman"/>
          <w:vertAlign w:val="superscript"/>
          <w:lang w:val="en-US"/>
        </w:rPr>
        <w:t>SF</w:t>
      </w:r>
      <w:r w:rsidRPr="00AC3788">
        <w:rPr>
          <w:rFonts w:ascii="Times New Roman" w:hAnsi="Times New Roman" w:cs="Times New Roman"/>
          <w:lang w:val="en-US"/>
        </w:rPr>
        <w:t>,</w:t>
      </w:r>
      <w:r w:rsidR="00E66350">
        <w:rPr>
          <w:rFonts w:ascii="Times New Roman" w:hAnsi="Times New Roman" w:cs="Times New Roman"/>
          <w:lang w:val="en-US"/>
        </w:rPr>
        <w:t xml:space="preserve"> </w:t>
      </w:r>
      <w:r w:rsidRPr="00AC3788">
        <w:rPr>
          <w:rFonts w:ascii="Times New Roman" w:hAnsi="Times New Roman" w:cs="Times New Roman"/>
          <w:lang w:val="en-US"/>
        </w:rPr>
        <w:t xml:space="preserve">using exon23-24 junction as a proxy for overall </w:t>
      </w:r>
      <w:r w:rsidRPr="00AC3788">
        <w:rPr>
          <w:rFonts w:ascii="Times New Roman" w:hAnsi="Times New Roman" w:cs="Times New Roman"/>
          <w:i/>
          <w:iCs/>
          <w:lang w:val="en-US"/>
        </w:rPr>
        <w:t>BRCA1</w:t>
      </w:r>
      <w:r w:rsidRPr="00AC3788">
        <w:rPr>
          <w:rFonts w:ascii="Times New Roman" w:hAnsi="Times New Roman" w:cs="Times New Roman"/>
          <w:lang w:val="en-US"/>
        </w:rPr>
        <w:t xml:space="preserve"> expression level. The precision of each measure (as determined by the QuantStudio 3D Analysis Cloud Software) is indicate</w:t>
      </w:r>
      <w:r w:rsidR="00295193" w:rsidRPr="00AC3788">
        <w:rPr>
          <w:rFonts w:ascii="Times New Roman" w:hAnsi="Times New Roman" w:cs="Times New Roman"/>
          <w:lang w:val="en-US"/>
        </w:rPr>
        <w:t>d. Two technical replicates of C</w:t>
      </w:r>
      <w:r w:rsidRPr="00AC3788">
        <w:rPr>
          <w:rFonts w:ascii="Times New Roman" w:hAnsi="Times New Roman" w:cs="Times New Roman"/>
          <w:lang w:val="en-US"/>
        </w:rPr>
        <w:t xml:space="preserve">arrier 1 are shown.  </w:t>
      </w:r>
      <w:r w:rsidRPr="00AC3788">
        <w:rPr>
          <w:rFonts w:ascii="Times New Roman" w:hAnsi="Times New Roman" w:cs="Times New Roman"/>
          <w:color w:val="000000" w:themeColor="text1"/>
          <w:lang w:val="en-US"/>
        </w:rPr>
        <w:t xml:space="preserve">We included as positive control a LCL carrying the </w:t>
      </w:r>
      <w:r w:rsidRPr="00AC3788">
        <w:rPr>
          <w:rFonts w:ascii="Times New Roman" w:hAnsi="Times New Roman" w:cs="Times New Roman"/>
          <w:i/>
          <w:iCs/>
          <w:color w:val="000000" w:themeColor="text1"/>
          <w:lang w:val="en-US"/>
        </w:rPr>
        <w:t>BRCA1</w:t>
      </w:r>
      <w:r w:rsidRPr="00AC3788">
        <w:rPr>
          <w:rFonts w:ascii="Times New Roman" w:hAnsi="Times New Roman" w:cs="Times New Roman"/>
          <w:color w:val="000000" w:themeColor="text1"/>
          <w:lang w:val="en-US"/>
        </w:rPr>
        <w:t xml:space="preserve"> c.591C&gt;T variant</w:t>
      </w:r>
      <w:r w:rsidR="00000411" w:rsidRPr="00AC3788">
        <w:rPr>
          <w:rFonts w:ascii="Times New Roman" w:hAnsi="Times New Roman" w:cs="Times New Roman"/>
          <w:color w:val="000000" w:themeColor="text1"/>
          <w:lang w:val="en-US"/>
        </w:rPr>
        <w:t>, known</w:t>
      </w:r>
      <w:r w:rsidRPr="00AC3788">
        <w:rPr>
          <w:rFonts w:ascii="Times New Roman" w:hAnsi="Times New Roman" w:cs="Times New Roman"/>
          <w:color w:val="000000" w:themeColor="text1"/>
          <w:lang w:val="en-US"/>
        </w:rPr>
        <w:t xml:space="preserve"> to increase </w:t>
      </w:r>
      <w:r w:rsidRPr="00AC3788">
        <w:rPr>
          <w:rFonts w:ascii="Times New Roman" w:hAnsi="Times New Roman" w:cs="Times New Roman"/>
          <w:color w:val="000000" w:themeColor="text1"/>
          <w:lang w:val="en-US"/>
        </w:rPr>
        <w:sym w:font="Symbol" w:char="0044"/>
      </w:r>
      <w:r w:rsidRPr="00AC3788">
        <w:rPr>
          <w:rFonts w:ascii="Times New Roman" w:hAnsi="Times New Roman" w:cs="Times New Roman"/>
          <w:color w:val="000000" w:themeColor="text1"/>
          <w:lang w:val="en-US"/>
        </w:rPr>
        <w:t>9,10</w:t>
      </w:r>
      <w:r w:rsidRPr="00AC3788">
        <w:rPr>
          <w:rFonts w:ascii="Times New Roman" w:hAnsi="Times New Roman" w:cs="Times New Roman"/>
          <w:color w:val="000000" w:themeColor="text1"/>
          <w:vertAlign w:val="superscript"/>
          <w:lang w:val="en-US"/>
        </w:rPr>
        <w:t>SF</w:t>
      </w:r>
      <w:r w:rsidRPr="00AC3788">
        <w:rPr>
          <w:rFonts w:ascii="Times New Roman" w:hAnsi="Times New Roman" w:cs="Times New Roman"/>
          <w:color w:val="000000" w:themeColor="text1"/>
          <w:lang w:val="en-US"/>
        </w:rPr>
        <w:t xml:space="preserve">. The </w:t>
      </w:r>
      <w:r w:rsidRPr="00AC3788">
        <w:rPr>
          <w:rFonts w:ascii="Times New Roman" w:hAnsi="Times New Roman" w:cs="Times New Roman"/>
          <w:color w:val="000000" w:themeColor="text1"/>
          <w:lang w:val="en-US"/>
        </w:rPr>
        <w:sym w:font="Symbol" w:char="0044"/>
      </w:r>
      <w:r w:rsidRPr="00AC3788">
        <w:rPr>
          <w:rFonts w:ascii="Times New Roman" w:hAnsi="Times New Roman" w:cs="Times New Roman"/>
          <w:color w:val="000000" w:themeColor="text1"/>
          <w:lang w:val="en-US"/>
        </w:rPr>
        <w:t>9,10</w:t>
      </w:r>
      <w:r w:rsidRPr="00AC3788">
        <w:rPr>
          <w:rFonts w:ascii="Times New Roman" w:hAnsi="Times New Roman" w:cs="Times New Roman"/>
          <w:color w:val="000000" w:themeColor="text1"/>
          <w:vertAlign w:val="superscript"/>
          <w:lang w:val="en-US"/>
        </w:rPr>
        <w:t>SF</w:t>
      </w:r>
      <w:r w:rsidR="00A0017C">
        <w:rPr>
          <w:rFonts w:ascii="Times New Roman" w:hAnsi="Times New Roman" w:cs="Times New Roman"/>
          <w:color w:val="000000" w:themeColor="text1"/>
          <w:vertAlign w:val="superscript"/>
          <w:lang w:val="en-US"/>
        </w:rPr>
        <w:t xml:space="preserve"> </w:t>
      </w:r>
      <w:r w:rsidR="00D853FA" w:rsidRPr="00AC3788">
        <w:rPr>
          <w:rFonts w:ascii="Times New Roman" w:hAnsi="Times New Roman" w:cs="Times New Roman"/>
          <w:color w:val="000000" w:themeColor="text1"/>
          <w:lang w:val="en-US"/>
        </w:rPr>
        <w:t xml:space="preserve">in Carrier 1 was higher than in </w:t>
      </w:r>
      <w:r w:rsidR="002D44A0" w:rsidRPr="00AC3788">
        <w:rPr>
          <w:rFonts w:ascii="Times New Roman" w:hAnsi="Times New Roman" w:cs="Times New Roman"/>
          <w:color w:val="000000" w:themeColor="text1"/>
          <w:lang w:val="en-US"/>
        </w:rPr>
        <w:t>C</w:t>
      </w:r>
      <w:r w:rsidRPr="00AC3788">
        <w:rPr>
          <w:rFonts w:ascii="Times New Roman" w:hAnsi="Times New Roman" w:cs="Times New Roman"/>
          <w:color w:val="000000" w:themeColor="text1"/>
          <w:lang w:val="en-US"/>
        </w:rPr>
        <w:t>ontrol</w:t>
      </w:r>
      <w:r w:rsidR="00D853FA" w:rsidRPr="00AC3788">
        <w:rPr>
          <w:rFonts w:ascii="Times New Roman" w:hAnsi="Times New Roman" w:cs="Times New Roman"/>
          <w:color w:val="000000" w:themeColor="text1"/>
          <w:lang w:val="en-US"/>
        </w:rPr>
        <w:t>s</w:t>
      </w:r>
      <w:r w:rsidR="00E66350">
        <w:rPr>
          <w:rFonts w:ascii="Times New Roman" w:hAnsi="Times New Roman" w:cs="Times New Roman"/>
          <w:color w:val="000000" w:themeColor="text1"/>
          <w:lang w:val="en-US"/>
        </w:rPr>
        <w:t xml:space="preserve"> </w:t>
      </w:r>
      <w:r w:rsidR="009672DE" w:rsidRPr="00AC3788">
        <w:rPr>
          <w:rFonts w:ascii="Times New Roman" w:hAnsi="Times New Roman" w:cs="Times New Roman"/>
          <w:color w:val="000000" w:themeColor="text1"/>
          <w:lang w:val="en-US"/>
        </w:rPr>
        <w:t xml:space="preserve">(24% in two technical replicates of Carrier </w:t>
      </w:r>
      <w:r w:rsidR="00000411" w:rsidRPr="00AC3788">
        <w:rPr>
          <w:rFonts w:ascii="Times New Roman" w:hAnsi="Times New Roman" w:cs="Times New Roman"/>
          <w:color w:val="000000" w:themeColor="text1"/>
          <w:lang w:val="en-US"/>
        </w:rPr>
        <w:t xml:space="preserve">1 vs. an average of 17% in 7 control </w:t>
      </w:r>
      <w:r w:rsidR="009672DE" w:rsidRPr="00AC3788">
        <w:rPr>
          <w:rFonts w:ascii="Times New Roman" w:hAnsi="Times New Roman" w:cs="Times New Roman"/>
          <w:color w:val="000000" w:themeColor="text1"/>
          <w:lang w:val="en-US"/>
        </w:rPr>
        <w:t>samples, Mann-Whitney U test; p=0.028 for difference between groups), but a 50% reduction of FL</w:t>
      </w:r>
      <w:r w:rsidR="009672DE" w:rsidRPr="00AC3788">
        <w:rPr>
          <w:rFonts w:ascii="Times New Roman" w:hAnsi="Times New Roman" w:cs="Times New Roman"/>
          <w:color w:val="000000" w:themeColor="text1"/>
          <w:vertAlign w:val="superscript"/>
          <w:lang w:val="en-US"/>
        </w:rPr>
        <w:t>SF</w:t>
      </w:r>
      <w:r w:rsidR="00A0017C">
        <w:rPr>
          <w:rFonts w:ascii="Times New Roman" w:hAnsi="Times New Roman" w:cs="Times New Roman"/>
          <w:color w:val="000000" w:themeColor="text1"/>
          <w:vertAlign w:val="superscript"/>
          <w:lang w:val="en-US"/>
        </w:rPr>
        <w:t xml:space="preserve"> </w:t>
      </w:r>
      <w:r w:rsidR="009672DE" w:rsidRPr="00AC3788">
        <w:rPr>
          <w:rFonts w:ascii="Times New Roman" w:hAnsi="Times New Roman" w:cs="Times New Roman"/>
          <w:color w:val="000000" w:themeColor="text1"/>
          <w:lang w:val="en-US"/>
        </w:rPr>
        <w:t>(50% in two technical replicas of Carrier 1 vs. an average of 94% in 6 control samples, Mann-Whitney U test; p=0.036 for difference between groups)</w:t>
      </w:r>
      <w:r w:rsidR="00295193" w:rsidRPr="00AC3788">
        <w:rPr>
          <w:rFonts w:ascii="Times New Roman" w:hAnsi="Times New Roman" w:cs="Times New Roman"/>
          <w:color w:val="000000" w:themeColor="text1"/>
          <w:lang w:val="en-US"/>
        </w:rPr>
        <w:t>.</w:t>
      </w:r>
    </w:p>
    <w:p w:rsidR="00295193" w:rsidRPr="00AC3788" w:rsidRDefault="00295193" w:rsidP="00EC6D4E">
      <w:pPr>
        <w:spacing w:after="0" w:line="360" w:lineRule="auto"/>
        <w:jc w:val="both"/>
        <w:rPr>
          <w:rFonts w:ascii="Times New Roman" w:hAnsi="Times New Roman" w:cs="Times New Roman"/>
          <w:color w:val="000000" w:themeColor="text1"/>
          <w:lang w:val="en-US"/>
        </w:rPr>
        <w:sectPr w:rsidR="00295193" w:rsidRPr="00AC3788" w:rsidSect="005D0D70">
          <w:pgSz w:w="12240" w:h="15840"/>
          <w:pgMar w:top="1440" w:right="1440" w:bottom="1440" w:left="1440" w:header="720" w:footer="720" w:gutter="0"/>
          <w:cols w:space="720"/>
          <w:docGrid w:linePitch="360"/>
        </w:sectPr>
      </w:pPr>
    </w:p>
    <w:p w:rsidR="00EC6D4E" w:rsidRPr="00AC3788" w:rsidRDefault="00EC6D4E" w:rsidP="00EC6D4E">
      <w:pPr>
        <w:spacing w:after="0" w:line="360" w:lineRule="auto"/>
        <w:jc w:val="both"/>
        <w:rPr>
          <w:rFonts w:ascii="Times New Roman" w:hAnsi="Times New Roman" w:cs="Times New Roman"/>
          <w:color w:val="000000" w:themeColor="text1"/>
          <w:lang w:val="en-US"/>
        </w:rPr>
      </w:pPr>
    </w:p>
    <w:p w:rsidR="00EC6D4E" w:rsidRPr="00AC3788" w:rsidRDefault="00EC6D4E" w:rsidP="00EC6D4E">
      <w:pPr>
        <w:spacing w:after="0" w:line="360" w:lineRule="auto"/>
        <w:jc w:val="both"/>
        <w:rPr>
          <w:rFonts w:ascii="Times New Roman" w:hAnsi="Times New Roman" w:cs="Times New Roman"/>
          <w:lang w:val="en-US"/>
        </w:rPr>
      </w:pPr>
    </w:p>
    <w:p w:rsidR="009231A0" w:rsidRPr="00AC3788" w:rsidRDefault="00EC6D4E" w:rsidP="007229D6">
      <w:pPr>
        <w:spacing w:after="0" w:line="360" w:lineRule="auto"/>
        <w:jc w:val="both"/>
        <w:rPr>
          <w:rFonts w:ascii="Times New Roman" w:hAnsi="Times New Roman" w:cs="Times New Roman"/>
          <w:lang w:val="en-US"/>
        </w:rPr>
      </w:pPr>
      <w:r w:rsidRPr="00AC3788">
        <w:rPr>
          <w:rFonts w:ascii="Times New Roman" w:hAnsi="Times New Roman" w:cs="Times New Roman"/>
          <w:b/>
          <w:bCs/>
          <w:lang w:val="en-US"/>
        </w:rPr>
        <w:t xml:space="preserve">Figure 3.  </w:t>
      </w:r>
      <w:r w:rsidR="0072721A">
        <w:rPr>
          <w:rFonts w:ascii="Times New Roman" w:hAnsi="Times New Roman" w:cs="Times New Roman"/>
          <w:b/>
          <w:bCs/>
          <w:lang w:val="en-US"/>
        </w:rPr>
        <w:t>A</w:t>
      </w:r>
      <w:r w:rsidRPr="00AC3788">
        <w:rPr>
          <w:rFonts w:ascii="Times New Roman" w:hAnsi="Times New Roman" w:cs="Times New Roman"/>
          <w:b/>
          <w:bCs/>
          <w:lang w:val="en-US"/>
        </w:rPr>
        <w:t>nalysis of</w:t>
      </w:r>
      <w:r w:rsidRPr="00AC3788">
        <w:rPr>
          <w:rFonts w:ascii="Times New Roman" w:hAnsi="Times New Roman" w:cs="Times New Roman"/>
          <w:b/>
          <w:bCs/>
          <w:i/>
          <w:iCs/>
          <w:lang w:val="en-US"/>
        </w:rPr>
        <w:t xml:space="preserve"> BRCA1 </w:t>
      </w:r>
      <w:r w:rsidRPr="00AC3788">
        <w:rPr>
          <w:rFonts w:ascii="Times New Roman" w:hAnsi="Times New Roman" w:cs="Times New Roman"/>
          <w:b/>
          <w:bCs/>
          <w:lang w:val="en-US"/>
        </w:rPr>
        <w:t>c.594-2A&gt;C and c.641A&gt;G variants with splicing reporter minigene assays</w:t>
      </w:r>
      <w:r w:rsidR="00AF5DF7" w:rsidRPr="00AC3788">
        <w:rPr>
          <w:rFonts w:ascii="Times New Roman" w:hAnsi="Times New Roman" w:cs="Times New Roman"/>
          <w:b/>
          <w:bCs/>
          <w:lang w:val="en-US"/>
        </w:rPr>
        <w:t xml:space="preserve">. </w:t>
      </w:r>
      <w:r w:rsidR="00AF5DF7" w:rsidRPr="00AC3788">
        <w:rPr>
          <w:rFonts w:ascii="Times New Roman" w:hAnsi="Times New Roman" w:cs="Times New Roman"/>
          <w:lang w:val="en-US"/>
        </w:rPr>
        <w:t xml:space="preserve">The figure shows schematic non-scale representations of the splicing reporter minigenes pCAS2-BRCA1-exon10 (panel A) and pB1 (panel B) used for splicing assays. Minigenes were constructed as described under Supplemental Methods. PCMV indicates the cytomegalovirus promoter, boxes represent exons and lines in between indicate introns. </w:t>
      </w:r>
      <w:r w:rsidR="00AF5DF7" w:rsidRPr="00AC3788">
        <w:rPr>
          <w:rFonts w:ascii="Times New Roman" w:hAnsi="Times New Roman" w:cs="Times New Roman"/>
          <w:i/>
          <w:iCs/>
          <w:lang w:val="en-US"/>
        </w:rPr>
        <w:t>BRCA1</w:t>
      </w:r>
      <w:r w:rsidR="00AF5DF7" w:rsidRPr="00AC3788">
        <w:rPr>
          <w:rFonts w:ascii="Times New Roman" w:hAnsi="Times New Roman" w:cs="Times New Roman"/>
          <w:lang w:val="en-US"/>
        </w:rPr>
        <w:t xml:space="preserve"> sequences are highlighted in black. Arrows represent primers used in RT-PCR reactions. With the exception of pB1 </w:t>
      </w:r>
      <w:r w:rsidR="00AF5DF7" w:rsidRPr="00AC3788">
        <w:rPr>
          <w:rFonts w:ascii="Times New Roman" w:hAnsi="Times New Roman" w:cs="Times New Roman"/>
          <w:i/>
          <w:iCs/>
          <w:lang w:val="en-US"/>
        </w:rPr>
        <w:t>BRCA1</w:t>
      </w:r>
      <w:r w:rsidR="00AF5DF7" w:rsidRPr="00AC3788">
        <w:rPr>
          <w:rFonts w:ascii="Times New Roman" w:hAnsi="Times New Roman" w:cs="Times New Roman"/>
          <w:lang w:val="en-US"/>
        </w:rPr>
        <w:t xml:space="preserve"> intron 11 (402 nt-long full-length IVS11), minigenes harbor partial segments of </w:t>
      </w:r>
      <w:r w:rsidR="00AF5DF7" w:rsidRPr="00AC3788">
        <w:rPr>
          <w:rFonts w:ascii="Times New Roman" w:hAnsi="Times New Roman" w:cs="Times New Roman"/>
          <w:i/>
          <w:lang w:val="en-US"/>
        </w:rPr>
        <w:t>BRCA1</w:t>
      </w:r>
      <w:r w:rsidR="00AF5DF7" w:rsidRPr="00AC3788">
        <w:rPr>
          <w:rFonts w:ascii="Times New Roman" w:hAnsi="Times New Roman" w:cs="Times New Roman"/>
          <w:lang w:val="en-US"/>
        </w:rPr>
        <w:t xml:space="preserve"> introns. For comparative purposes, the size </w:t>
      </w:r>
      <w:r w:rsidR="006B049A" w:rsidRPr="00AC3788">
        <w:rPr>
          <w:rFonts w:ascii="Times New Roman" w:hAnsi="Times New Roman" w:cs="Times New Roman"/>
          <w:lang w:val="en-US"/>
        </w:rPr>
        <w:t xml:space="preserve">in nucleotides </w:t>
      </w:r>
      <w:r w:rsidR="00AF5DF7" w:rsidRPr="00AC3788">
        <w:rPr>
          <w:rFonts w:ascii="Times New Roman" w:hAnsi="Times New Roman" w:cs="Times New Roman"/>
          <w:lang w:val="en-US"/>
        </w:rPr>
        <w:t>of each segment</w:t>
      </w:r>
      <w:r w:rsidR="00A0017C">
        <w:rPr>
          <w:rFonts w:ascii="Times New Roman" w:hAnsi="Times New Roman" w:cs="Times New Roman"/>
          <w:lang w:val="en-US"/>
        </w:rPr>
        <w:t xml:space="preserve"> </w:t>
      </w:r>
      <w:r w:rsidR="00AF5DF7" w:rsidRPr="00AC3788">
        <w:rPr>
          <w:rFonts w:ascii="Times New Roman" w:hAnsi="Times New Roman" w:cs="Times New Roman"/>
          <w:lang w:val="en-US"/>
        </w:rPr>
        <w:t xml:space="preserve">is shown together </w:t>
      </w:r>
      <w:r w:rsidR="00A0017C">
        <w:rPr>
          <w:rFonts w:ascii="Times New Roman" w:hAnsi="Times New Roman" w:cs="Times New Roman"/>
          <w:lang w:val="en-US"/>
        </w:rPr>
        <w:t>with the size</w:t>
      </w:r>
      <w:r w:rsidR="006B049A" w:rsidRPr="00AC3788">
        <w:rPr>
          <w:rFonts w:ascii="Times New Roman" w:hAnsi="Times New Roman" w:cs="Times New Roman"/>
          <w:lang w:val="en-US"/>
        </w:rPr>
        <w:t xml:space="preserve"> corresponding to the </w:t>
      </w:r>
      <w:r w:rsidR="00AF5DF7" w:rsidRPr="00AC3788">
        <w:rPr>
          <w:rFonts w:ascii="Times New Roman" w:hAnsi="Times New Roman" w:cs="Times New Roman"/>
          <w:lang w:val="en-US"/>
        </w:rPr>
        <w:t xml:space="preserve">endogenous full-length </w:t>
      </w:r>
      <w:r w:rsidR="00AF5DF7" w:rsidRPr="00AC3788">
        <w:rPr>
          <w:rFonts w:ascii="Times New Roman" w:hAnsi="Times New Roman" w:cs="Times New Roman"/>
          <w:i/>
          <w:iCs/>
          <w:lang w:val="en-US"/>
        </w:rPr>
        <w:t>BRCA1</w:t>
      </w:r>
      <w:r w:rsidR="00AF5DF7" w:rsidRPr="00AC3788">
        <w:rPr>
          <w:rFonts w:ascii="Times New Roman" w:hAnsi="Times New Roman" w:cs="Times New Roman"/>
          <w:lang w:val="en-US"/>
        </w:rPr>
        <w:t xml:space="preserve"> introns</w:t>
      </w:r>
      <w:r w:rsidR="006B049A" w:rsidRPr="00AC3788">
        <w:rPr>
          <w:rFonts w:ascii="Times New Roman" w:hAnsi="Times New Roman" w:cs="Times New Roman"/>
          <w:lang w:val="en-US"/>
        </w:rPr>
        <w:t xml:space="preserve"> </w:t>
      </w:r>
      <w:r w:rsidR="00AF5DF7" w:rsidRPr="00AC3788">
        <w:rPr>
          <w:rFonts w:ascii="Times New Roman" w:hAnsi="Times New Roman" w:cs="Times New Roman"/>
          <w:lang w:val="en-US"/>
        </w:rPr>
        <w:t xml:space="preserve">shown in brackets. As indicated, pB1 </w:t>
      </w:r>
      <w:r w:rsidR="006B049A" w:rsidRPr="00AC3788">
        <w:rPr>
          <w:rFonts w:ascii="Times New Roman" w:hAnsi="Times New Roman" w:cs="Times New Roman"/>
          <w:lang w:val="en-US"/>
        </w:rPr>
        <w:t xml:space="preserve">carries an additional cytosine </w:t>
      </w:r>
      <w:r w:rsidR="00AF5DF7" w:rsidRPr="00AC3788">
        <w:rPr>
          <w:rFonts w:ascii="Times New Roman" w:hAnsi="Times New Roman" w:cs="Times New Roman"/>
          <w:lang w:val="en-US"/>
        </w:rPr>
        <w:t xml:space="preserve">(+3insC) in exon 8 to keep the ORF with </w:t>
      </w:r>
      <w:r w:rsidR="00AF5DF7" w:rsidRPr="00AC3788">
        <w:rPr>
          <w:rFonts w:ascii="Times New Roman" w:hAnsi="Times New Roman" w:cs="Times New Roman"/>
          <w:lang w:val="en-US"/>
        </w:rPr>
        <w:sym w:font="Symbol" w:char="0061"/>
      </w:r>
      <w:r w:rsidR="00AF5DF7" w:rsidRPr="00AC3788">
        <w:rPr>
          <w:rFonts w:ascii="Times New Roman" w:hAnsi="Times New Roman" w:cs="Times New Roman"/>
          <w:lang w:val="en-US"/>
        </w:rPr>
        <w:t xml:space="preserve">-globin exon 1 (Raponi et al., 2012).  </w:t>
      </w:r>
      <w:r w:rsidR="0072721A">
        <w:rPr>
          <w:rFonts w:ascii="Times New Roman" w:hAnsi="Times New Roman" w:cs="Times New Roman"/>
          <w:lang w:val="en-US"/>
        </w:rPr>
        <w:t>S</w:t>
      </w:r>
      <w:r w:rsidR="00AF5DF7" w:rsidRPr="00AC3788">
        <w:rPr>
          <w:rFonts w:ascii="Times New Roman" w:hAnsi="Times New Roman" w:cs="Times New Roman"/>
          <w:lang w:val="en-US"/>
        </w:rPr>
        <w:t xml:space="preserve">plicing assays were performed by analyzing the splicing pattern of WT and mutant minigenes (c.594-2A&gt;C, c.641A&gt;G, and </w:t>
      </w:r>
      <w:r w:rsidR="00AF5DF7" w:rsidRPr="00AC3788">
        <w:rPr>
          <w:rFonts w:ascii="Times New Roman" w:hAnsi="Times New Roman" w:cs="Times New Roman"/>
          <w:bCs/>
          <w:lang w:val="en-US"/>
        </w:rPr>
        <w:t>c.[594-2A&gt;C; 641A&gt;G]</w:t>
      </w:r>
      <w:r w:rsidR="00AF5DF7" w:rsidRPr="00AC3788">
        <w:rPr>
          <w:rFonts w:ascii="Times New Roman" w:hAnsi="Times New Roman" w:cs="Times New Roman"/>
          <w:lang w:val="en-US"/>
        </w:rPr>
        <w:t>) transiently expressed in human cells (HeLa, COS-7, MCF7, HBL100 or IGROV</w:t>
      </w:r>
      <w:r w:rsidR="00E31334">
        <w:rPr>
          <w:rFonts w:ascii="Times New Roman" w:hAnsi="Times New Roman" w:cs="Times New Roman"/>
          <w:lang w:val="en-US"/>
        </w:rPr>
        <w:t>-</w:t>
      </w:r>
      <w:r w:rsidR="00AF5DF7" w:rsidRPr="00AC3788">
        <w:rPr>
          <w:rFonts w:ascii="Times New Roman" w:hAnsi="Times New Roman" w:cs="Times New Roman"/>
          <w:lang w:val="en-US"/>
        </w:rPr>
        <w:t xml:space="preserve">1) as described under Supplemental Methods. The images show RT-PCR products separated in ethidium bromide-stained agarose gels. FL, full-length; </w:t>
      </w:r>
      <w:r w:rsidR="00AF5DF7" w:rsidRPr="00AC3788">
        <w:rPr>
          <w:rFonts w:ascii="Times New Roman" w:hAnsi="Times New Roman" w:cs="Times New Roman"/>
          <w:lang w:val="en-US"/>
        </w:rPr>
        <w:sym w:font="Symbol" w:char="0044"/>
      </w:r>
      <w:r w:rsidR="00AF5DF7" w:rsidRPr="00AC3788">
        <w:rPr>
          <w:rFonts w:ascii="Times New Roman" w:hAnsi="Times New Roman" w:cs="Times New Roman"/>
          <w:lang w:val="en-US"/>
        </w:rPr>
        <w:t xml:space="preserve">9, exon 9 skipping; </w:t>
      </w:r>
      <w:r w:rsidR="00AF5DF7" w:rsidRPr="00AC3788">
        <w:rPr>
          <w:rFonts w:ascii="Times New Roman" w:hAnsi="Times New Roman" w:cs="Times New Roman"/>
          <w:lang w:val="en-US"/>
        </w:rPr>
        <w:sym w:font="Symbol" w:char="0044"/>
      </w:r>
      <w:r w:rsidR="00AF5DF7" w:rsidRPr="00AC3788">
        <w:rPr>
          <w:rFonts w:ascii="Times New Roman" w:hAnsi="Times New Roman" w:cs="Times New Roman"/>
          <w:lang w:val="en-US"/>
        </w:rPr>
        <w:t xml:space="preserve">10, exon 10 skipping; </w:t>
      </w:r>
      <w:r w:rsidR="00AF5DF7" w:rsidRPr="00AC3788">
        <w:rPr>
          <w:rFonts w:ascii="Times New Roman" w:hAnsi="Times New Roman" w:cs="Times New Roman"/>
          <w:lang w:val="en-US"/>
        </w:rPr>
        <w:sym w:font="Symbol" w:char="0044"/>
      </w:r>
      <w:r w:rsidR="00AF5DF7" w:rsidRPr="00AC3788">
        <w:rPr>
          <w:rFonts w:ascii="Times New Roman" w:hAnsi="Times New Roman" w:cs="Times New Roman"/>
          <w:lang w:val="en-US"/>
        </w:rPr>
        <w:t>9,10, skipping of both exons 9 and 10;  *, retention of 21 intronic nucleotides immediately upstream exo</w:t>
      </w:r>
      <w:r w:rsidR="007D1BEC" w:rsidRPr="00AC3788">
        <w:rPr>
          <w:rFonts w:ascii="Times New Roman" w:hAnsi="Times New Roman" w:cs="Times New Roman"/>
          <w:lang w:val="en-US"/>
        </w:rPr>
        <w:t>n 10 (▼10p). One can note that:</w:t>
      </w:r>
      <w:r w:rsidR="00AF5DF7" w:rsidRPr="00AC3788">
        <w:rPr>
          <w:rFonts w:ascii="Times New Roman" w:hAnsi="Times New Roman" w:cs="Times New Roman"/>
          <w:lang w:val="en-US"/>
        </w:rPr>
        <w:t xml:space="preserve"> (i) the relative level of alternatively spliced pB1(WT) transcripts is higher in IGROV</w:t>
      </w:r>
      <w:r w:rsidR="00562114">
        <w:rPr>
          <w:rFonts w:ascii="Times New Roman" w:hAnsi="Times New Roman" w:cs="Times New Roman"/>
          <w:lang w:val="en-US"/>
        </w:rPr>
        <w:t>-</w:t>
      </w:r>
      <w:r w:rsidR="00AF5DF7" w:rsidRPr="00AC3788">
        <w:rPr>
          <w:rFonts w:ascii="Times New Roman" w:hAnsi="Times New Roman" w:cs="Times New Roman"/>
          <w:lang w:val="en-US"/>
        </w:rPr>
        <w:t>1 than in HeLa, MCF-7, or HBL100 cell</w:t>
      </w:r>
      <w:r w:rsidR="007D1BEC" w:rsidRPr="00AC3788">
        <w:rPr>
          <w:rFonts w:ascii="Times New Roman" w:hAnsi="Times New Roman" w:cs="Times New Roman"/>
          <w:lang w:val="en-US"/>
        </w:rPr>
        <w:t xml:space="preserve">s, and (ii) the predominant </w:t>
      </w:r>
      <w:r w:rsidR="000334F7">
        <w:rPr>
          <w:rFonts w:ascii="Times New Roman" w:hAnsi="Times New Roman" w:cs="Times New Roman"/>
          <w:lang w:val="en-US"/>
        </w:rPr>
        <w:t xml:space="preserve">alternative splicing event </w:t>
      </w:r>
      <w:r w:rsidR="00AF5DF7" w:rsidRPr="00AC3788">
        <w:rPr>
          <w:rFonts w:ascii="Times New Roman" w:hAnsi="Times New Roman" w:cs="Times New Roman"/>
          <w:lang w:val="en-US"/>
        </w:rPr>
        <w:t xml:space="preserve">of pB1(WT) in these cell lines is </w:t>
      </w:r>
      <w:r w:rsidR="00AF5DF7" w:rsidRPr="00AC3788">
        <w:rPr>
          <w:rFonts w:ascii="Times New Roman" w:hAnsi="Times New Roman" w:cs="Times New Roman"/>
          <w:lang w:val="en-US"/>
        </w:rPr>
        <w:sym w:font="Symbol" w:char="0044"/>
      </w:r>
      <w:r w:rsidR="00AF5DF7" w:rsidRPr="00AC3788">
        <w:rPr>
          <w:rFonts w:ascii="Times New Roman" w:hAnsi="Times New Roman" w:cs="Times New Roman"/>
          <w:lang w:val="en-US"/>
        </w:rPr>
        <w:t xml:space="preserve">10, whereas that of endogenous wild-type </w:t>
      </w:r>
      <w:r w:rsidR="00AF5DF7" w:rsidRPr="00AC3788">
        <w:rPr>
          <w:rFonts w:ascii="Times New Roman" w:hAnsi="Times New Roman" w:cs="Times New Roman"/>
          <w:i/>
          <w:lang w:val="en-US"/>
        </w:rPr>
        <w:t>BRCA1</w:t>
      </w:r>
      <w:r w:rsidR="00AF5DF7" w:rsidRPr="00AC3788">
        <w:rPr>
          <w:rFonts w:ascii="Times New Roman" w:hAnsi="Times New Roman" w:cs="Times New Roman"/>
          <w:lang w:val="en-US"/>
        </w:rPr>
        <w:t xml:space="preserve"> in blood related samples is  </w:t>
      </w:r>
      <w:r w:rsidR="00AF5DF7" w:rsidRPr="00AC3788">
        <w:rPr>
          <w:rFonts w:ascii="Times New Roman" w:hAnsi="Times New Roman" w:cs="Times New Roman"/>
          <w:lang w:val="en-US"/>
        </w:rPr>
        <w:sym w:font="Symbol" w:char="0044"/>
      </w:r>
      <w:r w:rsidR="00AF5DF7" w:rsidRPr="00AC3788">
        <w:rPr>
          <w:rFonts w:ascii="Times New Roman" w:hAnsi="Times New Roman" w:cs="Times New Roman"/>
          <w:lang w:val="en-US"/>
        </w:rPr>
        <w:t>9,10 (Figure 4 and S</w:t>
      </w:r>
      <w:r w:rsidR="009231A0" w:rsidRPr="00AC3788">
        <w:rPr>
          <w:rFonts w:ascii="Times New Roman" w:hAnsi="Times New Roman" w:cs="Times New Roman"/>
          <w:lang w:val="en-US"/>
        </w:rPr>
        <w:t xml:space="preserve">upplemental Figures 1 and 2).  </w:t>
      </w:r>
    </w:p>
    <w:p w:rsidR="009231A0" w:rsidRPr="00AC3788" w:rsidRDefault="009231A0" w:rsidP="007229D6">
      <w:pPr>
        <w:spacing w:after="0" w:line="360" w:lineRule="auto"/>
        <w:jc w:val="both"/>
        <w:rPr>
          <w:rFonts w:ascii="Times New Roman" w:hAnsi="Times New Roman" w:cs="Times New Roman"/>
          <w:lang w:val="en-US"/>
        </w:rPr>
        <w:sectPr w:rsidR="009231A0" w:rsidRPr="00AC3788">
          <w:pgSz w:w="12240" w:h="15840"/>
          <w:pgMar w:top="1440" w:right="1440" w:bottom="1440" w:left="1440" w:header="720" w:footer="720" w:gutter="0"/>
          <w:cols w:space="720"/>
        </w:sectPr>
      </w:pPr>
    </w:p>
    <w:p w:rsidR="00AF1E84" w:rsidRPr="00AF1E84" w:rsidRDefault="00A0017C" w:rsidP="00A0017C">
      <w:pPr>
        <w:spacing w:line="360" w:lineRule="auto"/>
        <w:jc w:val="both"/>
        <w:rPr>
          <w:rFonts w:ascii="Times New Roman" w:hAnsi="Times New Roman" w:cs="Times New Roman"/>
          <w:color w:val="000000" w:themeColor="text1"/>
          <w:lang w:val="en-US"/>
        </w:rPr>
      </w:pPr>
      <w:r>
        <w:rPr>
          <w:rFonts w:ascii="Times New Roman" w:hAnsi="Times New Roman" w:cs="Times New Roman"/>
          <w:b/>
          <w:bCs/>
          <w:szCs w:val="20"/>
          <w:lang w:val="en-US"/>
        </w:rPr>
        <w:lastRenderedPageBreak/>
        <w:t xml:space="preserve">Figure </w:t>
      </w:r>
      <w:r w:rsidR="00021E58" w:rsidRPr="00AC3788">
        <w:rPr>
          <w:rFonts w:ascii="Times New Roman" w:hAnsi="Times New Roman" w:cs="Times New Roman"/>
          <w:b/>
          <w:bCs/>
          <w:szCs w:val="20"/>
          <w:lang w:val="en-US"/>
        </w:rPr>
        <w:t>4.</w:t>
      </w:r>
      <w:r w:rsidR="00F24613">
        <w:rPr>
          <w:rFonts w:ascii="Times New Roman" w:hAnsi="Times New Roman" w:cs="Times New Roman"/>
          <w:b/>
          <w:bCs/>
          <w:szCs w:val="20"/>
          <w:lang w:val="en-US"/>
        </w:rPr>
        <w:t xml:space="preserve"> </w:t>
      </w:r>
      <w:r w:rsidR="006441D3" w:rsidRPr="00AC3788">
        <w:rPr>
          <w:rFonts w:ascii="Times New Roman" w:hAnsi="Times New Roman" w:cs="Times New Roman"/>
          <w:b/>
          <w:color w:val="000000"/>
          <w:lang w:val="en-US"/>
        </w:rPr>
        <w:t>Combined ge</w:t>
      </w:r>
      <w:r w:rsidR="006E2721">
        <w:rPr>
          <w:rFonts w:ascii="Times New Roman" w:hAnsi="Times New Roman" w:cs="Times New Roman"/>
          <w:b/>
          <w:color w:val="000000"/>
          <w:lang w:val="en-US"/>
        </w:rPr>
        <w:t xml:space="preserve">netic and splicing analyses of </w:t>
      </w:r>
      <w:r w:rsidR="006441D3" w:rsidRPr="00AC3788">
        <w:rPr>
          <w:rFonts w:ascii="Times New Roman" w:hAnsi="Times New Roman" w:cs="Times New Roman"/>
          <w:b/>
          <w:i/>
          <w:color w:val="000000"/>
          <w:lang w:val="en-US"/>
        </w:rPr>
        <w:t>BRCA1</w:t>
      </w:r>
      <w:r>
        <w:rPr>
          <w:rFonts w:ascii="Times New Roman" w:hAnsi="Times New Roman" w:cs="Times New Roman"/>
          <w:b/>
          <w:i/>
          <w:color w:val="000000"/>
          <w:lang w:val="en-US"/>
        </w:rPr>
        <w:t xml:space="preserve"> </w:t>
      </w:r>
      <w:r w:rsidR="006441D3" w:rsidRPr="00AC3788">
        <w:rPr>
          <w:rFonts w:ascii="Times New Roman" w:hAnsi="Times New Roman" w:cs="Times New Roman"/>
          <w:b/>
          <w:color w:val="000000" w:themeColor="text1"/>
          <w:szCs w:val="24"/>
          <w:lang w:val="en-US"/>
        </w:rPr>
        <w:t xml:space="preserve">c.[594-2A&gt;C; 641A&gt;G] and </w:t>
      </w:r>
      <w:r w:rsidR="006441D3" w:rsidRPr="00AC3788">
        <w:rPr>
          <w:rFonts w:ascii="Times New Roman" w:hAnsi="Times New Roman" w:cs="Times New Roman"/>
          <w:b/>
          <w:i/>
          <w:color w:val="000000" w:themeColor="text1"/>
          <w:szCs w:val="24"/>
          <w:lang w:val="en-US"/>
        </w:rPr>
        <w:t>B</w:t>
      </w:r>
      <w:r w:rsidR="006441D3" w:rsidRPr="00AC3788">
        <w:rPr>
          <w:rFonts w:ascii="Times New Roman" w:hAnsi="Times New Roman" w:cs="Times New Roman"/>
          <w:b/>
          <w:bCs/>
          <w:i/>
          <w:szCs w:val="20"/>
          <w:lang w:val="en-US"/>
        </w:rPr>
        <w:t>RCA1</w:t>
      </w:r>
      <w:r>
        <w:rPr>
          <w:rFonts w:ascii="Times New Roman" w:hAnsi="Times New Roman" w:cs="Times New Roman"/>
          <w:b/>
          <w:bCs/>
          <w:i/>
          <w:szCs w:val="20"/>
          <w:lang w:val="en-US"/>
        </w:rPr>
        <w:t xml:space="preserve"> </w:t>
      </w:r>
      <w:r w:rsidR="006441D3" w:rsidRPr="00AC3788">
        <w:rPr>
          <w:rFonts w:ascii="Times New Roman" w:hAnsi="Times New Roman" w:cs="Times New Roman"/>
          <w:b/>
          <w:color w:val="000000" w:themeColor="text1"/>
          <w:lang w:val="en-US"/>
        </w:rPr>
        <w:t xml:space="preserve">c.591C&gt;T </w:t>
      </w:r>
      <w:r w:rsidR="006441D3" w:rsidRPr="00AC3788">
        <w:rPr>
          <w:rFonts w:ascii="Times New Roman" w:hAnsi="Times New Roman" w:cs="Times New Roman"/>
          <w:b/>
          <w:bCs/>
          <w:szCs w:val="20"/>
          <w:lang w:val="en-US"/>
        </w:rPr>
        <w:t xml:space="preserve">supports a </w:t>
      </w:r>
      <w:r w:rsidR="006441D3" w:rsidRPr="00AC3788">
        <w:rPr>
          <w:rFonts w:ascii="Times New Roman" w:hAnsi="Times New Roman" w:cs="Times New Roman"/>
          <w:b/>
          <w:bCs/>
          <w:i/>
          <w:szCs w:val="20"/>
          <w:lang w:val="en-US"/>
        </w:rPr>
        <w:t>BRCA1</w:t>
      </w:r>
      <w:r w:rsidR="006441D3" w:rsidRPr="00AC3788">
        <w:rPr>
          <w:rFonts w:ascii="Times New Roman" w:hAnsi="Times New Roman" w:cs="Times New Roman"/>
          <w:b/>
          <w:szCs w:val="20"/>
          <w:lang w:val="en-US"/>
        </w:rPr>
        <w:sym w:font="Symbol" w:char="0044"/>
      </w:r>
      <w:r w:rsidR="006441D3" w:rsidRPr="00AC3788">
        <w:rPr>
          <w:rFonts w:ascii="Times New Roman" w:hAnsi="Times New Roman" w:cs="Times New Roman"/>
          <w:b/>
          <w:szCs w:val="20"/>
          <w:lang w:val="en-US"/>
        </w:rPr>
        <w:t>9,10 rescue model with far-reaching clinical implications</w:t>
      </w:r>
      <w:r w:rsidR="00021E58" w:rsidRPr="00AC3788">
        <w:rPr>
          <w:rFonts w:ascii="Times New Roman" w:hAnsi="Times New Roman" w:cs="Times New Roman"/>
          <w:b/>
          <w:bCs/>
          <w:szCs w:val="20"/>
          <w:lang w:val="en-US"/>
        </w:rPr>
        <w:t xml:space="preserve">. </w:t>
      </w:r>
      <w:r w:rsidR="00AB2F69" w:rsidRPr="00AC3788">
        <w:rPr>
          <w:rFonts w:ascii="Times New Roman" w:hAnsi="Times New Roman" w:cs="Times New Roman"/>
          <w:b/>
          <w:bCs/>
          <w:szCs w:val="20"/>
          <w:lang w:val="en-US"/>
        </w:rPr>
        <w:t xml:space="preserve">Panel A (top) </w:t>
      </w:r>
      <w:r w:rsidR="006441D3" w:rsidRPr="00AC3788">
        <w:rPr>
          <w:rFonts w:ascii="Times New Roman" w:hAnsi="Times New Roman" w:cs="Times New Roman"/>
          <w:szCs w:val="20"/>
          <w:lang w:val="en-US"/>
        </w:rPr>
        <w:t xml:space="preserve">shows </w:t>
      </w:r>
      <w:r w:rsidR="00021E58" w:rsidRPr="00AC3788">
        <w:rPr>
          <w:rFonts w:ascii="Times New Roman" w:hAnsi="Times New Roman" w:cs="Times New Roman"/>
          <w:szCs w:val="20"/>
          <w:lang w:val="en-US"/>
        </w:rPr>
        <w:t>th</w:t>
      </w:r>
      <w:r w:rsidR="00AB2F69" w:rsidRPr="00AC3788">
        <w:rPr>
          <w:rFonts w:ascii="Times New Roman" w:hAnsi="Times New Roman" w:cs="Times New Roman"/>
          <w:szCs w:val="20"/>
          <w:lang w:val="en-US"/>
        </w:rPr>
        <w:t>e splicing fraction (SF) of five</w:t>
      </w:r>
      <w:r w:rsidR="00021E58" w:rsidRPr="00AC3788">
        <w:rPr>
          <w:rFonts w:ascii="Times New Roman" w:hAnsi="Times New Roman" w:cs="Times New Roman"/>
          <w:szCs w:val="20"/>
          <w:lang w:val="en-US"/>
        </w:rPr>
        <w:t xml:space="preserve"> alternative splicing event</w:t>
      </w:r>
      <w:r w:rsidR="00AB2F69" w:rsidRPr="00AC3788">
        <w:rPr>
          <w:rFonts w:ascii="Times New Roman" w:hAnsi="Times New Roman" w:cs="Times New Roman"/>
          <w:szCs w:val="20"/>
          <w:lang w:val="en-US"/>
        </w:rPr>
        <w:t>s</w:t>
      </w:r>
      <w:r w:rsidR="00021E58" w:rsidRPr="00AC3788">
        <w:rPr>
          <w:rFonts w:ascii="Times New Roman" w:hAnsi="Times New Roman" w:cs="Times New Roman"/>
          <w:szCs w:val="20"/>
          <w:lang w:val="en-US"/>
        </w:rPr>
        <w:t xml:space="preserve"> detected </w:t>
      </w:r>
      <w:r w:rsidR="00AB2F69" w:rsidRPr="00AC3788">
        <w:rPr>
          <w:rFonts w:ascii="Times New Roman" w:hAnsi="Times New Roman" w:cs="Times New Roman"/>
          <w:szCs w:val="20"/>
          <w:lang w:val="en-US"/>
        </w:rPr>
        <w:t>by capillary electroph</w:t>
      </w:r>
      <w:r w:rsidR="00216463" w:rsidRPr="00AC3788">
        <w:rPr>
          <w:rFonts w:ascii="Times New Roman" w:hAnsi="Times New Roman" w:cs="Times New Roman"/>
          <w:szCs w:val="20"/>
          <w:lang w:val="en-US"/>
        </w:rPr>
        <w:t xml:space="preserve">oresis analysis of RT-PCR products generated </w:t>
      </w:r>
      <w:r w:rsidR="00AB2F69" w:rsidRPr="00AC3788">
        <w:rPr>
          <w:rFonts w:ascii="Times New Roman" w:hAnsi="Times New Roman" w:cs="Times New Roman"/>
          <w:szCs w:val="20"/>
          <w:lang w:val="en-US"/>
        </w:rPr>
        <w:t xml:space="preserve">with </w:t>
      </w:r>
      <w:r w:rsidR="00216463" w:rsidRPr="00AC3788">
        <w:rPr>
          <w:rFonts w:ascii="Times New Roman" w:hAnsi="Times New Roman" w:cs="Times New Roman"/>
          <w:szCs w:val="20"/>
          <w:lang w:val="en-US"/>
        </w:rPr>
        <w:t xml:space="preserve">the </w:t>
      </w:r>
      <w:r w:rsidR="00216463" w:rsidRPr="00AC3788">
        <w:rPr>
          <w:rFonts w:ascii="Times New Roman" w:hAnsi="Times New Roman" w:cs="Times New Roman"/>
          <w:lang w:val="en-US"/>
        </w:rPr>
        <w:t>E8.2-E11q.2 assay</w:t>
      </w:r>
      <w:r w:rsidR="00E66350">
        <w:rPr>
          <w:rFonts w:ascii="Times New Roman" w:hAnsi="Times New Roman" w:cs="Times New Roman"/>
          <w:lang w:val="en-US"/>
        </w:rPr>
        <w:t xml:space="preserve"> </w:t>
      </w:r>
      <w:r w:rsidR="0009734C" w:rsidRPr="00AC3788">
        <w:rPr>
          <w:rFonts w:ascii="Times New Roman" w:hAnsi="Times New Roman" w:cs="Times New Roman"/>
          <w:szCs w:val="20"/>
          <w:lang w:val="en-US"/>
        </w:rPr>
        <w:t xml:space="preserve">(Puro+ experiments, </w:t>
      </w:r>
      <w:r w:rsidR="006441D3" w:rsidRPr="00AC3788">
        <w:rPr>
          <w:rFonts w:ascii="Times New Roman" w:hAnsi="Times New Roman" w:cs="Times New Roman"/>
          <w:szCs w:val="20"/>
          <w:lang w:val="en-US"/>
        </w:rPr>
        <w:t xml:space="preserve">36 cycle PCRs, </w:t>
      </w:r>
      <w:r w:rsidR="0009734C" w:rsidRPr="00AC3788">
        <w:rPr>
          <w:rFonts w:ascii="Times New Roman" w:hAnsi="Times New Roman" w:cs="Times New Roman"/>
          <w:szCs w:val="20"/>
          <w:lang w:val="en-US"/>
        </w:rPr>
        <w:t>see Figure 1 and Supplemental Figure 1 for further details)</w:t>
      </w:r>
      <w:r w:rsidR="00021E58" w:rsidRPr="00AC3788">
        <w:rPr>
          <w:rFonts w:ascii="Times New Roman" w:hAnsi="Times New Roman" w:cs="Times New Roman"/>
          <w:szCs w:val="20"/>
          <w:lang w:val="en-US"/>
        </w:rPr>
        <w:t xml:space="preserve">. </w:t>
      </w:r>
      <w:r w:rsidR="00DD5D40" w:rsidRPr="00AC3788">
        <w:rPr>
          <w:rFonts w:ascii="Times New Roman" w:hAnsi="Times New Roman" w:cs="Times New Roman"/>
          <w:szCs w:val="20"/>
          <w:lang w:val="en-US"/>
        </w:rPr>
        <w:t>As shown, this</w:t>
      </w:r>
      <w:r w:rsidR="006441D3" w:rsidRPr="00AC3788">
        <w:rPr>
          <w:rFonts w:ascii="Times New Roman" w:hAnsi="Times New Roman" w:cs="Times New Roman"/>
          <w:szCs w:val="20"/>
          <w:lang w:val="en-US"/>
        </w:rPr>
        <w:t xml:space="preserve"> description of the </w:t>
      </w:r>
      <w:r w:rsidR="006441D3" w:rsidRPr="00AC3788">
        <w:rPr>
          <w:rFonts w:ascii="Times New Roman" w:hAnsi="Times New Roman" w:cs="Times New Roman"/>
          <w:i/>
          <w:szCs w:val="20"/>
          <w:lang w:val="en-US"/>
        </w:rPr>
        <w:t>BRCA1</w:t>
      </w:r>
      <w:r>
        <w:rPr>
          <w:rFonts w:ascii="Times New Roman" w:hAnsi="Times New Roman" w:cs="Times New Roman"/>
          <w:i/>
          <w:szCs w:val="20"/>
          <w:lang w:val="en-US"/>
        </w:rPr>
        <w:t xml:space="preserve"> </w:t>
      </w:r>
      <w:r w:rsidR="00DD5D40" w:rsidRPr="00AC3788">
        <w:rPr>
          <w:rFonts w:ascii="Times New Roman" w:hAnsi="Times New Roman" w:cs="Times New Roman"/>
          <w:szCs w:val="20"/>
          <w:lang w:val="en-US"/>
        </w:rPr>
        <w:t xml:space="preserve">alternative </w:t>
      </w:r>
      <w:r w:rsidR="006441D3" w:rsidRPr="00AC3788">
        <w:rPr>
          <w:rFonts w:ascii="Times New Roman" w:hAnsi="Times New Roman" w:cs="Times New Roman"/>
          <w:szCs w:val="20"/>
          <w:lang w:val="en-US"/>
        </w:rPr>
        <w:t xml:space="preserve">splicing </w:t>
      </w:r>
      <w:r w:rsidR="00DD5D40" w:rsidRPr="00AC3788">
        <w:rPr>
          <w:rFonts w:ascii="Times New Roman" w:hAnsi="Times New Roman" w:cs="Times New Roman"/>
          <w:szCs w:val="20"/>
          <w:lang w:val="en-US"/>
        </w:rPr>
        <w:t xml:space="preserve">landscape in the vicinity of exon 10 is different in healthy control samples, </w:t>
      </w:r>
      <w:r w:rsidR="00DD5D40" w:rsidRPr="00AC3788">
        <w:rPr>
          <w:rFonts w:ascii="Times New Roman" w:hAnsi="Times New Roman" w:cs="Times New Roman"/>
          <w:color w:val="000000" w:themeColor="text1"/>
          <w:szCs w:val="24"/>
          <w:lang w:val="en-US"/>
        </w:rPr>
        <w:t xml:space="preserve">c.[594-2A&gt;C; 641A&gt;G] carriers, and </w:t>
      </w:r>
      <w:r w:rsidR="00DD5D40" w:rsidRPr="00AC3788">
        <w:rPr>
          <w:rFonts w:ascii="Times New Roman" w:hAnsi="Times New Roman" w:cs="Times New Roman"/>
          <w:color w:val="000000" w:themeColor="text1"/>
          <w:lang w:val="en-US"/>
        </w:rPr>
        <w:t xml:space="preserve">c.591C&gt;T carriers. Yet, we show in the present study that none of these 3 </w:t>
      </w:r>
      <w:r w:rsidR="00DD5D40" w:rsidRPr="00AC3788">
        <w:rPr>
          <w:rFonts w:ascii="Times New Roman" w:hAnsi="Times New Roman" w:cs="Times New Roman"/>
          <w:i/>
          <w:color w:val="000000" w:themeColor="text1"/>
          <w:lang w:val="en-US"/>
        </w:rPr>
        <w:t>BRCA1</w:t>
      </w:r>
      <w:r w:rsidR="00DD5D40" w:rsidRPr="00AC3788">
        <w:rPr>
          <w:rFonts w:ascii="Times New Roman" w:hAnsi="Times New Roman" w:cs="Times New Roman"/>
          <w:color w:val="000000" w:themeColor="text1"/>
          <w:lang w:val="en-US"/>
        </w:rPr>
        <w:t xml:space="preserve"> splicing landscapes is associated with high risk of developing </w:t>
      </w:r>
      <w:r w:rsidR="00DD5D40" w:rsidRPr="00A0017C">
        <w:rPr>
          <w:rFonts w:ascii="Times New Roman" w:hAnsi="Times New Roman" w:cs="Times New Roman"/>
          <w:i/>
          <w:color w:val="000000" w:themeColor="text1"/>
          <w:lang w:val="en-US"/>
        </w:rPr>
        <w:t>BRCA</w:t>
      </w:r>
      <w:r w:rsidR="00E66350" w:rsidRPr="00A0017C">
        <w:rPr>
          <w:rFonts w:ascii="Times New Roman" w:hAnsi="Times New Roman" w:cs="Times New Roman"/>
          <w:i/>
          <w:color w:val="000000" w:themeColor="text1"/>
          <w:lang w:val="en-US"/>
        </w:rPr>
        <w:t>1</w:t>
      </w:r>
      <w:r w:rsidR="00DD5D40" w:rsidRPr="00AC3788">
        <w:rPr>
          <w:rFonts w:ascii="Times New Roman" w:hAnsi="Times New Roman" w:cs="Times New Roman"/>
          <w:color w:val="000000" w:themeColor="text1"/>
          <w:lang w:val="en-US"/>
        </w:rPr>
        <w:t xml:space="preserve"> related cancers. </w:t>
      </w:r>
      <w:r w:rsidR="0009734C" w:rsidRPr="00AC3788">
        <w:rPr>
          <w:rFonts w:ascii="Times New Roman" w:hAnsi="Times New Roman" w:cs="Times New Roman"/>
          <w:szCs w:val="20"/>
          <w:lang w:val="en-US"/>
        </w:rPr>
        <w:t xml:space="preserve">The chart displays SFs </w:t>
      </w:r>
      <w:r w:rsidR="00021E58" w:rsidRPr="00AC3788">
        <w:rPr>
          <w:rFonts w:ascii="Times New Roman" w:hAnsi="Times New Roman" w:cs="Times New Roman"/>
          <w:szCs w:val="20"/>
          <w:lang w:val="en-US"/>
        </w:rPr>
        <w:t>that, in carrie</w:t>
      </w:r>
      <w:r w:rsidR="0009734C" w:rsidRPr="00AC3788">
        <w:rPr>
          <w:rFonts w:ascii="Times New Roman" w:hAnsi="Times New Roman" w:cs="Times New Roman"/>
          <w:szCs w:val="20"/>
          <w:lang w:val="en-US"/>
        </w:rPr>
        <w:t xml:space="preserve">rs, represent a combined signal </w:t>
      </w:r>
      <w:r w:rsidR="00021E58" w:rsidRPr="00AC3788">
        <w:rPr>
          <w:rFonts w:ascii="Times New Roman" w:hAnsi="Times New Roman" w:cs="Times New Roman"/>
          <w:szCs w:val="20"/>
          <w:lang w:val="en-US"/>
        </w:rPr>
        <w:t xml:space="preserve">from the variant </w:t>
      </w:r>
      <w:r w:rsidR="0009734C" w:rsidRPr="00AC3788">
        <w:rPr>
          <w:rFonts w:ascii="Times New Roman" w:hAnsi="Times New Roman" w:cs="Times New Roman"/>
          <w:szCs w:val="20"/>
          <w:lang w:val="en-US"/>
        </w:rPr>
        <w:t xml:space="preserve">allele and the accompanying WT allele. </w:t>
      </w:r>
      <w:r w:rsidR="0009734C" w:rsidRPr="00AC3788">
        <w:rPr>
          <w:rFonts w:ascii="Times New Roman" w:hAnsi="Times New Roman" w:cs="Times New Roman"/>
          <w:b/>
          <w:bCs/>
          <w:szCs w:val="20"/>
          <w:lang w:val="en-US"/>
        </w:rPr>
        <w:t>Panel A (bottom)</w:t>
      </w:r>
      <w:r>
        <w:rPr>
          <w:rFonts w:ascii="Times New Roman" w:hAnsi="Times New Roman" w:cs="Times New Roman"/>
          <w:b/>
          <w:bCs/>
          <w:szCs w:val="20"/>
          <w:lang w:val="en-US"/>
        </w:rPr>
        <w:t>.</w:t>
      </w:r>
      <w:r w:rsidR="0009734C" w:rsidRPr="00AC3788">
        <w:rPr>
          <w:rFonts w:ascii="Times New Roman" w:hAnsi="Times New Roman" w:cs="Times New Roman"/>
          <w:b/>
          <w:bCs/>
          <w:szCs w:val="20"/>
          <w:lang w:val="en-US"/>
        </w:rPr>
        <w:t xml:space="preserve"> </w:t>
      </w:r>
      <w:r w:rsidR="0009734C" w:rsidRPr="00AC3788">
        <w:rPr>
          <w:rFonts w:ascii="Times New Roman" w:hAnsi="Times New Roman" w:cs="Times New Roman"/>
          <w:szCs w:val="20"/>
          <w:lang w:val="en-US"/>
        </w:rPr>
        <w:t xml:space="preserve">Deduced </w:t>
      </w:r>
      <w:r w:rsidR="0009734C" w:rsidRPr="00AC3788">
        <w:rPr>
          <w:rFonts w:ascii="Times New Roman" w:hAnsi="Times New Roman" w:cs="Times New Roman"/>
          <w:i/>
          <w:szCs w:val="20"/>
          <w:lang w:val="en-US"/>
        </w:rPr>
        <w:t xml:space="preserve">per </w:t>
      </w:r>
      <w:r w:rsidR="00021E58" w:rsidRPr="00AC3788">
        <w:rPr>
          <w:rFonts w:ascii="Times New Roman" w:hAnsi="Times New Roman" w:cs="Times New Roman"/>
          <w:i/>
          <w:szCs w:val="20"/>
          <w:lang w:val="en-US"/>
        </w:rPr>
        <w:t>allele</w:t>
      </w:r>
      <w:r w:rsidR="00562114">
        <w:rPr>
          <w:rFonts w:ascii="Times New Roman" w:hAnsi="Times New Roman" w:cs="Times New Roman"/>
          <w:i/>
          <w:szCs w:val="20"/>
          <w:lang w:val="en-US"/>
        </w:rPr>
        <w:t xml:space="preserve"> </w:t>
      </w:r>
      <w:r w:rsidR="0009734C" w:rsidRPr="00AC3788">
        <w:rPr>
          <w:rFonts w:ascii="Times New Roman" w:hAnsi="Times New Roman" w:cs="Times New Roman"/>
          <w:szCs w:val="20"/>
          <w:lang w:val="en-US"/>
        </w:rPr>
        <w:t>SFs</w:t>
      </w:r>
      <w:r w:rsidR="00562114">
        <w:rPr>
          <w:rFonts w:ascii="Times New Roman" w:hAnsi="Times New Roman" w:cs="Times New Roman"/>
          <w:szCs w:val="20"/>
          <w:lang w:val="en-US"/>
        </w:rPr>
        <w:t xml:space="preserve"> </w:t>
      </w:r>
      <w:r w:rsidR="0009734C" w:rsidRPr="00AC3788">
        <w:rPr>
          <w:rFonts w:ascii="Times New Roman" w:hAnsi="Times New Roman" w:cs="Times New Roman"/>
          <w:szCs w:val="20"/>
          <w:lang w:val="en-US"/>
        </w:rPr>
        <w:t>are shown</w:t>
      </w:r>
      <w:r w:rsidR="00021E58" w:rsidRPr="00AC3788">
        <w:rPr>
          <w:rFonts w:ascii="Times New Roman" w:hAnsi="Times New Roman" w:cs="Times New Roman"/>
          <w:szCs w:val="20"/>
          <w:lang w:val="en-US"/>
        </w:rPr>
        <w:t xml:space="preserve">. Assuming that </w:t>
      </w:r>
      <w:r w:rsidR="0009734C" w:rsidRPr="00AC3788">
        <w:rPr>
          <w:rFonts w:ascii="Times New Roman" w:hAnsi="Times New Roman" w:cs="Times New Roman"/>
          <w:szCs w:val="20"/>
          <w:lang w:val="en-US"/>
        </w:rPr>
        <w:t xml:space="preserve">SFs </w:t>
      </w:r>
      <w:r w:rsidR="00021E58" w:rsidRPr="00AC3788">
        <w:rPr>
          <w:rFonts w:ascii="Times New Roman" w:hAnsi="Times New Roman" w:cs="Times New Roman"/>
          <w:szCs w:val="20"/>
          <w:lang w:val="en-US"/>
        </w:rPr>
        <w:t>arising from the accom</w:t>
      </w:r>
      <w:r w:rsidR="0009734C" w:rsidRPr="00AC3788">
        <w:rPr>
          <w:rFonts w:ascii="Times New Roman" w:hAnsi="Times New Roman" w:cs="Times New Roman"/>
          <w:szCs w:val="20"/>
          <w:lang w:val="en-US"/>
        </w:rPr>
        <w:t>panying WT allele equal to</w:t>
      </w:r>
      <w:r w:rsidR="00021E58" w:rsidRPr="00AC3788">
        <w:rPr>
          <w:rFonts w:ascii="Times New Roman" w:hAnsi="Times New Roman" w:cs="Times New Roman"/>
          <w:szCs w:val="20"/>
          <w:lang w:val="en-US"/>
        </w:rPr>
        <w:t xml:space="preserve"> the average </w:t>
      </w:r>
      <w:r w:rsidR="0009734C" w:rsidRPr="00AC3788">
        <w:rPr>
          <w:rFonts w:ascii="Times New Roman" w:hAnsi="Times New Roman" w:cs="Times New Roman"/>
          <w:szCs w:val="20"/>
          <w:lang w:val="en-US"/>
        </w:rPr>
        <w:t>SFs</w:t>
      </w:r>
      <w:r w:rsidR="002D44A0" w:rsidRPr="00AC3788">
        <w:rPr>
          <w:rFonts w:ascii="Times New Roman" w:hAnsi="Times New Roman" w:cs="Times New Roman"/>
          <w:szCs w:val="20"/>
          <w:lang w:val="en-US"/>
        </w:rPr>
        <w:t xml:space="preserve"> observed in 10 C</w:t>
      </w:r>
      <w:r w:rsidR="00021E58" w:rsidRPr="00AC3788">
        <w:rPr>
          <w:rFonts w:ascii="Times New Roman" w:hAnsi="Times New Roman" w:cs="Times New Roman"/>
          <w:szCs w:val="20"/>
          <w:lang w:val="en-US"/>
        </w:rPr>
        <w:t xml:space="preserve">ontrol samples (as shown in the central chart bar), we deconvoluted the </w:t>
      </w:r>
      <w:r w:rsidR="0009734C" w:rsidRPr="00AC3788">
        <w:rPr>
          <w:rFonts w:ascii="Times New Roman" w:hAnsi="Times New Roman" w:cs="Times New Roman"/>
          <w:szCs w:val="20"/>
          <w:lang w:val="en-US"/>
        </w:rPr>
        <w:t xml:space="preserve">SFs corresponding to </w:t>
      </w:r>
      <w:r w:rsidR="00021E58" w:rsidRPr="00AC3788">
        <w:rPr>
          <w:rFonts w:ascii="Times New Roman" w:hAnsi="Times New Roman" w:cs="Times New Roman"/>
          <w:szCs w:val="20"/>
          <w:lang w:val="en-US"/>
        </w:rPr>
        <w:t>c.[594-2G;</w:t>
      </w:r>
      <w:r w:rsidR="00E66350">
        <w:rPr>
          <w:rFonts w:ascii="Times New Roman" w:hAnsi="Times New Roman" w:cs="Times New Roman"/>
          <w:szCs w:val="20"/>
          <w:lang w:val="en-US"/>
        </w:rPr>
        <w:t xml:space="preserve"> </w:t>
      </w:r>
      <w:r w:rsidR="00021E58" w:rsidRPr="00AC3788">
        <w:rPr>
          <w:rFonts w:ascii="Times New Roman" w:hAnsi="Times New Roman" w:cs="Times New Roman"/>
          <w:szCs w:val="20"/>
          <w:lang w:val="en-US"/>
        </w:rPr>
        <w:t xml:space="preserve">c.641G]  (left chart bar) and c.591T  (right chart bar) alleles. </w:t>
      </w:r>
      <w:r w:rsidR="00C46BEA" w:rsidRPr="00AC3788">
        <w:rPr>
          <w:rFonts w:ascii="Times New Roman" w:hAnsi="Times New Roman" w:cs="Times New Roman"/>
          <w:b/>
          <w:szCs w:val="20"/>
          <w:lang w:val="en-US"/>
        </w:rPr>
        <w:t>Panel B</w:t>
      </w:r>
      <w:r>
        <w:rPr>
          <w:rFonts w:ascii="Times New Roman" w:hAnsi="Times New Roman" w:cs="Times New Roman"/>
          <w:b/>
          <w:szCs w:val="20"/>
          <w:lang w:val="en-US"/>
        </w:rPr>
        <w:t>.</w:t>
      </w:r>
      <w:r w:rsidR="00C46BEA" w:rsidRPr="00AC3788">
        <w:rPr>
          <w:rFonts w:ascii="Times New Roman" w:hAnsi="Times New Roman" w:cs="Times New Roman"/>
          <w:b/>
          <w:szCs w:val="20"/>
          <w:lang w:val="en-US"/>
        </w:rPr>
        <w:t xml:space="preserve"> </w:t>
      </w:r>
      <w:r w:rsidR="00A3463E" w:rsidRPr="00AC3788">
        <w:rPr>
          <w:rFonts w:ascii="Times New Roman" w:hAnsi="Times New Roman" w:cs="Times New Roman"/>
          <w:szCs w:val="20"/>
          <w:lang w:val="en-US"/>
        </w:rPr>
        <w:t>The cartoon</w:t>
      </w:r>
      <w:r w:rsidR="00562114">
        <w:rPr>
          <w:rFonts w:ascii="Times New Roman" w:hAnsi="Times New Roman" w:cs="Times New Roman"/>
          <w:szCs w:val="20"/>
          <w:lang w:val="en-US"/>
        </w:rPr>
        <w:t xml:space="preserve"> </w:t>
      </w:r>
      <w:r w:rsidR="00A3463E" w:rsidRPr="00AC3788">
        <w:rPr>
          <w:rFonts w:ascii="Times New Roman" w:hAnsi="Times New Roman" w:cs="Times New Roman"/>
          <w:szCs w:val="20"/>
          <w:lang w:val="en-US"/>
        </w:rPr>
        <w:t xml:space="preserve">represents the relative </w:t>
      </w:r>
      <w:r w:rsidR="00A3463E" w:rsidRPr="00AC3788">
        <w:rPr>
          <w:rFonts w:ascii="Times New Roman" w:hAnsi="Times New Roman" w:cs="Times New Roman"/>
          <w:i/>
          <w:szCs w:val="20"/>
          <w:lang w:val="en-US"/>
        </w:rPr>
        <w:t>per allele</w:t>
      </w:r>
      <w:r w:rsidR="00A3463E" w:rsidRPr="00AC3788">
        <w:rPr>
          <w:rFonts w:ascii="Times New Roman" w:hAnsi="Times New Roman" w:cs="Times New Roman"/>
          <w:szCs w:val="20"/>
          <w:lang w:val="en-US"/>
        </w:rPr>
        <w:t xml:space="preserve"> (100% equals to the overall expression level arising from one individual allele) and </w:t>
      </w:r>
      <w:r w:rsidR="00A3463E" w:rsidRPr="00AC3788">
        <w:rPr>
          <w:rFonts w:ascii="Times New Roman" w:hAnsi="Times New Roman" w:cs="Times New Roman"/>
          <w:i/>
          <w:szCs w:val="20"/>
          <w:lang w:val="en-US"/>
        </w:rPr>
        <w:t>per cell</w:t>
      </w:r>
      <w:r w:rsidR="00A3463E" w:rsidRPr="00AC3788">
        <w:rPr>
          <w:rFonts w:ascii="Times New Roman" w:hAnsi="Times New Roman" w:cs="Times New Roman"/>
          <w:szCs w:val="20"/>
          <w:lang w:val="en-US"/>
        </w:rPr>
        <w:t xml:space="preserve"> (100% equals to the overall expression arising from a diploid genome) </w:t>
      </w:r>
      <w:r w:rsidR="00DD5D40" w:rsidRPr="00AC3788">
        <w:rPr>
          <w:rFonts w:ascii="Times New Roman" w:hAnsi="Times New Roman" w:cs="Times New Roman"/>
          <w:szCs w:val="20"/>
          <w:lang w:val="en-US"/>
        </w:rPr>
        <w:t>expression (BRCA1 exons 7</w:t>
      </w:r>
      <w:r w:rsidR="00D10EB2" w:rsidRPr="00AC3788">
        <w:rPr>
          <w:rFonts w:ascii="Times New Roman" w:hAnsi="Times New Roman" w:cs="Times New Roman"/>
          <w:szCs w:val="20"/>
          <w:lang w:val="en-US"/>
        </w:rPr>
        <w:t xml:space="preserve"> to 11) </w:t>
      </w:r>
      <w:r w:rsidR="00A3463E" w:rsidRPr="00AC3788">
        <w:rPr>
          <w:rFonts w:ascii="Times New Roman" w:hAnsi="Times New Roman" w:cs="Times New Roman"/>
          <w:szCs w:val="20"/>
          <w:lang w:val="en-US"/>
        </w:rPr>
        <w:t>in a c.[594-2G;</w:t>
      </w:r>
      <w:r w:rsidR="00E66350">
        <w:rPr>
          <w:rFonts w:ascii="Times New Roman" w:hAnsi="Times New Roman" w:cs="Times New Roman"/>
          <w:szCs w:val="20"/>
          <w:lang w:val="en-US"/>
        </w:rPr>
        <w:t xml:space="preserve"> </w:t>
      </w:r>
      <w:r w:rsidR="00A3463E" w:rsidRPr="00AC3788">
        <w:rPr>
          <w:rFonts w:ascii="Times New Roman" w:hAnsi="Times New Roman" w:cs="Times New Roman"/>
          <w:szCs w:val="20"/>
          <w:lang w:val="en-US"/>
        </w:rPr>
        <w:t>c.641G] carrier, inferred from capillary EP analys</w:t>
      </w:r>
      <w:r w:rsidR="00D10EB2" w:rsidRPr="00AC3788">
        <w:rPr>
          <w:rFonts w:ascii="Times New Roman" w:hAnsi="Times New Roman" w:cs="Times New Roman"/>
          <w:szCs w:val="20"/>
          <w:lang w:val="en-US"/>
        </w:rPr>
        <w:t>es shown in Panel A</w:t>
      </w:r>
      <w:r w:rsidR="00A3463E" w:rsidRPr="00AC3788">
        <w:rPr>
          <w:rFonts w:ascii="Times New Roman" w:hAnsi="Times New Roman" w:cs="Times New Roman"/>
          <w:szCs w:val="20"/>
          <w:lang w:val="en-US"/>
        </w:rPr>
        <w:t xml:space="preserve">. For simplicity, only FL and </w:t>
      </w:r>
      <w:r w:rsidR="00A3463E" w:rsidRPr="00AC3788">
        <w:rPr>
          <w:rFonts w:ascii="Times New Roman" w:hAnsi="Times New Roman" w:cs="Times New Roman"/>
          <w:szCs w:val="20"/>
          <w:lang w:val="en-US"/>
        </w:rPr>
        <w:sym w:font="Symbol" w:char="0044"/>
      </w:r>
      <w:r w:rsidR="00A3463E" w:rsidRPr="00AC3788">
        <w:rPr>
          <w:rFonts w:ascii="Times New Roman" w:hAnsi="Times New Roman" w:cs="Times New Roman"/>
          <w:szCs w:val="20"/>
          <w:lang w:val="en-US"/>
        </w:rPr>
        <w:t xml:space="preserve">9,10 transcripts are shown, albeit </w:t>
      </w:r>
      <w:r w:rsidR="00D10EB2" w:rsidRPr="00AC3788">
        <w:rPr>
          <w:rFonts w:ascii="Times New Roman" w:hAnsi="Times New Roman" w:cs="Times New Roman"/>
          <w:bCs/>
          <w:szCs w:val="20"/>
          <w:lang w:val="en-US"/>
        </w:rPr>
        <w:sym w:font="Symbol" w:char="0044"/>
      </w:r>
      <w:r w:rsidR="00D10EB2" w:rsidRPr="00AC3788">
        <w:rPr>
          <w:rFonts w:ascii="Times New Roman" w:hAnsi="Times New Roman" w:cs="Times New Roman"/>
          <w:bCs/>
          <w:szCs w:val="20"/>
          <w:lang w:val="en-US"/>
        </w:rPr>
        <w:t xml:space="preserve">9 and ▼10p transcripts account for ≈5% of the </w:t>
      </w:r>
      <w:r w:rsidR="00D10EB2" w:rsidRPr="00AC3788">
        <w:rPr>
          <w:rFonts w:ascii="Times New Roman" w:hAnsi="Times New Roman" w:cs="Times New Roman"/>
          <w:bCs/>
          <w:i/>
          <w:iCs/>
          <w:szCs w:val="20"/>
          <w:lang w:val="en-US"/>
        </w:rPr>
        <w:t xml:space="preserve">per cell </w:t>
      </w:r>
      <w:r w:rsidR="00D10EB2" w:rsidRPr="00AC3788">
        <w:rPr>
          <w:rFonts w:ascii="Times New Roman" w:hAnsi="Times New Roman" w:cs="Times New Roman"/>
          <w:bCs/>
          <w:szCs w:val="20"/>
          <w:lang w:val="en-US"/>
        </w:rPr>
        <w:t xml:space="preserve">expression. Truncating (out-of-frame) events are highlighted </w:t>
      </w:r>
      <w:r w:rsidR="00A5086E">
        <w:rPr>
          <w:rFonts w:ascii="Times New Roman" w:hAnsi="Times New Roman" w:cs="Times New Roman"/>
          <w:bCs/>
          <w:szCs w:val="20"/>
          <w:lang w:val="en-US"/>
        </w:rPr>
        <w:t xml:space="preserve">with a </w:t>
      </w:r>
      <w:r w:rsidR="00D10EB2" w:rsidRPr="00AC3788">
        <w:rPr>
          <w:rFonts w:ascii="Times New Roman" w:hAnsi="Times New Roman" w:cs="Times New Roman"/>
          <w:bCs/>
          <w:szCs w:val="20"/>
          <w:lang w:val="en-US"/>
        </w:rPr>
        <w:t>red</w:t>
      </w:r>
      <w:r w:rsidR="00A5086E">
        <w:rPr>
          <w:rFonts w:ascii="Times New Roman" w:hAnsi="Times New Roman" w:cs="Times New Roman"/>
          <w:bCs/>
          <w:szCs w:val="20"/>
          <w:lang w:val="en-US"/>
        </w:rPr>
        <w:t xml:space="preserve"> cross</w:t>
      </w:r>
      <w:r w:rsidR="00D10EB2" w:rsidRPr="00AC3788">
        <w:rPr>
          <w:rFonts w:ascii="Times New Roman" w:hAnsi="Times New Roman" w:cs="Times New Roman"/>
          <w:bCs/>
          <w:szCs w:val="20"/>
          <w:lang w:val="en-US"/>
        </w:rPr>
        <w:t xml:space="preserve">.  </w:t>
      </w:r>
      <w:r w:rsidR="00C27C2A" w:rsidRPr="00AC3788">
        <w:rPr>
          <w:rFonts w:ascii="Times New Roman" w:hAnsi="Times New Roman" w:cs="Times New Roman"/>
          <w:bCs/>
          <w:szCs w:val="20"/>
          <w:lang w:val="en-US"/>
        </w:rPr>
        <w:t xml:space="preserve">The analysis suggests that expressing up to </w:t>
      </w:r>
      <w:r w:rsidR="00534DAA" w:rsidRPr="00AC3788">
        <w:rPr>
          <w:rFonts w:ascii="Times New Roman" w:hAnsi="Times New Roman" w:cs="Times New Roman"/>
          <w:bCs/>
          <w:szCs w:val="20"/>
          <w:lang w:val="en-US"/>
        </w:rPr>
        <w:t>≈</w:t>
      </w:r>
      <w:r w:rsidR="00A650EB" w:rsidRPr="00AC3788">
        <w:rPr>
          <w:rFonts w:ascii="Times New Roman" w:hAnsi="Times New Roman" w:cs="Times New Roman"/>
          <w:bCs/>
          <w:szCs w:val="20"/>
          <w:lang w:val="en-US"/>
        </w:rPr>
        <w:t>35%</w:t>
      </w:r>
      <w:r w:rsidR="00534DAA" w:rsidRPr="00AC3788">
        <w:rPr>
          <w:rFonts w:ascii="Times New Roman" w:hAnsi="Times New Roman" w:cs="Times New Roman"/>
          <w:bCs/>
          <w:szCs w:val="20"/>
          <w:lang w:val="en-US"/>
        </w:rPr>
        <w:t xml:space="preserve"> of </w:t>
      </w:r>
      <w:r w:rsidR="00534DAA" w:rsidRPr="00AC3788">
        <w:rPr>
          <w:rFonts w:ascii="Times New Roman" w:hAnsi="Times New Roman" w:cs="Times New Roman"/>
          <w:bCs/>
          <w:i/>
          <w:szCs w:val="20"/>
          <w:lang w:val="en-US"/>
        </w:rPr>
        <w:t>BRCA1</w:t>
      </w:r>
      <w:r w:rsidR="00534DAA" w:rsidRPr="00AC3788">
        <w:rPr>
          <w:rFonts w:ascii="Times New Roman" w:hAnsi="Times New Roman" w:cs="Times New Roman"/>
          <w:bCs/>
          <w:szCs w:val="20"/>
          <w:lang w:val="en-US"/>
        </w:rPr>
        <w:t xml:space="preserve"> PTC-NMD transcripts (</w:t>
      </w:r>
      <w:r w:rsidR="00534DAA" w:rsidRPr="00AC3788">
        <w:rPr>
          <w:rFonts w:ascii="Times New Roman" w:hAnsi="Times New Roman" w:cs="Times New Roman"/>
          <w:bCs/>
          <w:i/>
          <w:szCs w:val="20"/>
          <w:lang w:val="en-US"/>
        </w:rPr>
        <w:t>per</w:t>
      </w:r>
      <w:r w:rsidR="00534DAA" w:rsidRPr="00AC3788">
        <w:rPr>
          <w:rFonts w:ascii="Times New Roman" w:hAnsi="Times New Roman" w:cs="Times New Roman"/>
          <w:bCs/>
          <w:szCs w:val="20"/>
          <w:lang w:val="en-US"/>
        </w:rPr>
        <w:t xml:space="preserve"> diploid genome) is not associated with high-risk of developing cancer. </w:t>
      </w:r>
      <w:r w:rsidR="00037B84" w:rsidRPr="00AC3788">
        <w:rPr>
          <w:rFonts w:ascii="Times New Roman" w:hAnsi="Times New Roman" w:cs="Times New Roman"/>
          <w:bCs/>
          <w:szCs w:val="20"/>
          <w:lang w:val="en-US"/>
        </w:rPr>
        <w:t>T</w:t>
      </w:r>
      <w:r w:rsidR="00534DAA" w:rsidRPr="00AC3788">
        <w:rPr>
          <w:rFonts w:ascii="Times New Roman" w:hAnsi="Times New Roman" w:cs="Times New Roman"/>
          <w:bCs/>
          <w:szCs w:val="20"/>
          <w:lang w:val="en-US"/>
        </w:rPr>
        <w:t xml:space="preserve">he analysis suggests </w:t>
      </w:r>
      <w:r w:rsidR="00037B84" w:rsidRPr="00AC3788">
        <w:rPr>
          <w:rFonts w:ascii="Times New Roman" w:hAnsi="Times New Roman" w:cs="Times New Roman"/>
          <w:bCs/>
          <w:szCs w:val="20"/>
          <w:lang w:val="en-US"/>
        </w:rPr>
        <w:t xml:space="preserve">as well </w:t>
      </w:r>
      <w:r w:rsidR="00534DAA" w:rsidRPr="00AC3788">
        <w:rPr>
          <w:rFonts w:ascii="Times New Roman" w:hAnsi="Times New Roman" w:cs="Times New Roman"/>
          <w:bCs/>
          <w:szCs w:val="20"/>
          <w:lang w:val="en-US"/>
        </w:rPr>
        <w:t xml:space="preserve">that a </w:t>
      </w:r>
      <w:r w:rsidR="00534DAA" w:rsidRPr="00AC3788">
        <w:rPr>
          <w:rFonts w:ascii="Times New Roman" w:hAnsi="Times New Roman" w:cs="Times New Roman"/>
          <w:bCs/>
          <w:i/>
          <w:szCs w:val="20"/>
          <w:lang w:val="en-US"/>
        </w:rPr>
        <w:t>BRCA1</w:t>
      </w:r>
      <w:r w:rsidR="00534DAA" w:rsidRPr="00AC3788">
        <w:rPr>
          <w:rFonts w:ascii="Times New Roman" w:hAnsi="Times New Roman" w:cs="Times New Roman"/>
          <w:bCs/>
          <w:szCs w:val="20"/>
          <w:lang w:val="en-US"/>
        </w:rPr>
        <w:t xml:space="preserve"> allele expressing up to ≈70</w:t>
      </w:r>
      <w:r w:rsidR="00037B84" w:rsidRPr="00AC3788">
        <w:rPr>
          <w:rFonts w:ascii="Times New Roman" w:hAnsi="Times New Roman" w:cs="Times New Roman"/>
          <w:bCs/>
          <w:szCs w:val="20"/>
          <w:lang w:val="en-US"/>
        </w:rPr>
        <w:t>% (</w:t>
      </w:r>
      <w:r w:rsidR="00037B84" w:rsidRPr="00AC3788">
        <w:rPr>
          <w:rFonts w:ascii="Times New Roman" w:hAnsi="Times New Roman" w:cs="Times New Roman"/>
          <w:bCs/>
          <w:i/>
          <w:szCs w:val="20"/>
          <w:lang w:val="en-US"/>
        </w:rPr>
        <w:t>per allele</w:t>
      </w:r>
      <w:r w:rsidR="00037B84" w:rsidRPr="00AC3788">
        <w:rPr>
          <w:rFonts w:ascii="Times New Roman" w:hAnsi="Times New Roman" w:cs="Times New Roman"/>
          <w:bCs/>
          <w:szCs w:val="20"/>
          <w:lang w:val="en-US"/>
        </w:rPr>
        <w:t>)</w:t>
      </w:r>
      <w:r w:rsidR="00562114">
        <w:rPr>
          <w:rFonts w:ascii="Times New Roman" w:hAnsi="Times New Roman" w:cs="Times New Roman"/>
          <w:bCs/>
          <w:szCs w:val="20"/>
          <w:lang w:val="en-US"/>
        </w:rPr>
        <w:t xml:space="preserve"> </w:t>
      </w:r>
      <w:r w:rsidR="00534DAA" w:rsidRPr="00AC3788">
        <w:rPr>
          <w:rFonts w:ascii="Times New Roman" w:hAnsi="Times New Roman" w:cs="Times New Roman"/>
          <w:bCs/>
          <w:i/>
          <w:szCs w:val="20"/>
          <w:lang w:val="en-US"/>
        </w:rPr>
        <w:t>BRCA1</w:t>
      </w:r>
      <w:r w:rsidR="00534DAA" w:rsidRPr="00AC3788">
        <w:rPr>
          <w:rFonts w:ascii="Times New Roman" w:hAnsi="Times New Roman" w:cs="Times New Roman"/>
          <w:bCs/>
          <w:szCs w:val="20"/>
          <w:lang w:val="en-US"/>
        </w:rPr>
        <w:t xml:space="preserve"> PTC-NMD transcripts </w:t>
      </w:r>
      <w:r w:rsidR="00037B84" w:rsidRPr="00AC3788">
        <w:rPr>
          <w:rFonts w:ascii="Times New Roman" w:hAnsi="Times New Roman" w:cs="Times New Roman"/>
          <w:bCs/>
          <w:szCs w:val="20"/>
          <w:lang w:val="en-US"/>
        </w:rPr>
        <w:t xml:space="preserve">is not associated with high-risk of developing cancer (a relevant finding in the context of the two-hit model). </w:t>
      </w:r>
      <w:r w:rsidR="00037B84" w:rsidRPr="00AC3788">
        <w:rPr>
          <w:rFonts w:ascii="Times New Roman" w:hAnsi="Times New Roman" w:cs="Times New Roman"/>
          <w:b/>
          <w:bCs/>
          <w:szCs w:val="20"/>
          <w:lang w:val="en-US"/>
        </w:rPr>
        <w:t>Panel C</w:t>
      </w:r>
      <w:r>
        <w:rPr>
          <w:rFonts w:ascii="Times New Roman" w:hAnsi="Times New Roman" w:cs="Times New Roman"/>
          <w:b/>
          <w:bCs/>
          <w:szCs w:val="20"/>
          <w:lang w:val="en-US"/>
        </w:rPr>
        <w:t>.</w:t>
      </w:r>
      <w:r w:rsidR="00037B84" w:rsidRPr="00AC3788">
        <w:rPr>
          <w:rFonts w:ascii="Times New Roman" w:hAnsi="Times New Roman" w:cs="Times New Roman"/>
          <w:bCs/>
          <w:szCs w:val="20"/>
          <w:lang w:val="en-US"/>
        </w:rPr>
        <w:t xml:space="preserve"> The</w:t>
      </w:r>
      <w:r w:rsidR="00037B84" w:rsidRPr="00AC3788">
        <w:rPr>
          <w:rFonts w:ascii="Times New Roman" w:hAnsi="Times New Roman" w:cs="Times New Roman"/>
          <w:szCs w:val="20"/>
          <w:lang w:val="en-US"/>
        </w:rPr>
        <w:t xml:space="preserve"> cartoon represents the relative </w:t>
      </w:r>
      <w:r w:rsidR="00037B84" w:rsidRPr="00AC3788">
        <w:rPr>
          <w:rFonts w:ascii="Times New Roman" w:hAnsi="Times New Roman" w:cs="Times New Roman"/>
          <w:i/>
          <w:szCs w:val="20"/>
          <w:lang w:val="en-US"/>
        </w:rPr>
        <w:t>per allele</w:t>
      </w:r>
      <w:r w:rsidR="00037B84" w:rsidRPr="00AC3788">
        <w:rPr>
          <w:rFonts w:ascii="Times New Roman" w:hAnsi="Times New Roman" w:cs="Times New Roman"/>
          <w:szCs w:val="20"/>
          <w:lang w:val="en-US"/>
        </w:rPr>
        <w:t xml:space="preserve"> (100% equals to the overall expression level arising from one individual allele) and </w:t>
      </w:r>
      <w:r w:rsidR="00037B84" w:rsidRPr="00AC3788">
        <w:rPr>
          <w:rFonts w:ascii="Times New Roman" w:hAnsi="Times New Roman" w:cs="Times New Roman"/>
          <w:i/>
          <w:szCs w:val="20"/>
          <w:lang w:val="en-US"/>
        </w:rPr>
        <w:t>per cell</w:t>
      </w:r>
      <w:r w:rsidR="00037B84" w:rsidRPr="00AC3788">
        <w:rPr>
          <w:rFonts w:ascii="Times New Roman" w:hAnsi="Times New Roman" w:cs="Times New Roman"/>
          <w:szCs w:val="20"/>
          <w:lang w:val="en-US"/>
        </w:rPr>
        <w:t xml:space="preserve"> (100% equals to the overall expression arising from a diploid genome) expression (</w:t>
      </w:r>
      <w:r w:rsidR="00037B84" w:rsidRPr="006E2721">
        <w:rPr>
          <w:rFonts w:ascii="Times New Roman" w:hAnsi="Times New Roman" w:cs="Times New Roman"/>
          <w:i/>
          <w:szCs w:val="20"/>
          <w:lang w:val="en-US"/>
        </w:rPr>
        <w:t>BRCA1</w:t>
      </w:r>
      <w:r w:rsidR="00037B84" w:rsidRPr="00AC3788">
        <w:rPr>
          <w:rFonts w:ascii="Times New Roman" w:hAnsi="Times New Roman" w:cs="Times New Roman"/>
          <w:szCs w:val="20"/>
          <w:lang w:val="en-US"/>
        </w:rPr>
        <w:t xml:space="preserve"> exons 7 to 11) in a c.591C&gt;T carrier, inferred from capillary EP analyses shown in Panel A. </w:t>
      </w:r>
      <w:r w:rsidR="00FB5A8A" w:rsidRPr="00AC3788">
        <w:rPr>
          <w:rFonts w:ascii="Times New Roman" w:hAnsi="Times New Roman" w:cs="Times New Roman"/>
          <w:szCs w:val="20"/>
          <w:lang w:val="en-US"/>
        </w:rPr>
        <w:t>For simplicity, only FL</w:t>
      </w:r>
      <w:r w:rsidR="0052699F" w:rsidRPr="00AC3788">
        <w:rPr>
          <w:rFonts w:ascii="Times New Roman" w:hAnsi="Times New Roman" w:cs="Times New Roman"/>
          <w:szCs w:val="20"/>
          <w:lang w:val="en-US"/>
        </w:rPr>
        <w:t xml:space="preserve">, </w:t>
      </w:r>
      <w:r w:rsidR="00FB5A8A" w:rsidRPr="00AC3788">
        <w:rPr>
          <w:rFonts w:ascii="Times New Roman" w:hAnsi="Times New Roman" w:cs="Times New Roman"/>
          <w:szCs w:val="20"/>
          <w:lang w:val="en-US"/>
        </w:rPr>
        <w:sym w:font="Symbol" w:char="0044"/>
      </w:r>
      <w:r w:rsidR="00FB5A8A" w:rsidRPr="00AC3788">
        <w:rPr>
          <w:rFonts w:ascii="Times New Roman" w:hAnsi="Times New Roman" w:cs="Times New Roman"/>
          <w:szCs w:val="20"/>
          <w:lang w:val="en-US"/>
        </w:rPr>
        <w:t>9,10</w:t>
      </w:r>
      <w:r w:rsidR="0052699F" w:rsidRPr="00AC3788">
        <w:rPr>
          <w:rFonts w:ascii="Times New Roman" w:hAnsi="Times New Roman" w:cs="Times New Roman"/>
          <w:szCs w:val="20"/>
          <w:lang w:val="en-US"/>
        </w:rPr>
        <w:t xml:space="preserve"> and </w:t>
      </w:r>
      <w:r w:rsidR="0052699F" w:rsidRPr="00AC3788">
        <w:rPr>
          <w:rFonts w:ascii="Times New Roman" w:hAnsi="Times New Roman" w:cs="Times New Roman"/>
          <w:bCs/>
          <w:szCs w:val="20"/>
          <w:lang w:val="en-US"/>
        </w:rPr>
        <w:sym w:font="Symbol" w:char="0044"/>
      </w:r>
      <w:r w:rsidR="0052699F" w:rsidRPr="00AC3788">
        <w:rPr>
          <w:rFonts w:ascii="Times New Roman" w:hAnsi="Times New Roman" w:cs="Times New Roman"/>
          <w:bCs/>
          <w:szCs w:val="20"/>
          <w:lang w:val="en-US"/>
        </w:rPr>
        <w:t xml:space="preserve">9 (variant allele) </w:t>
      </w:r>
      <w:r w:rsidR="00FB5A8A" w:rsidRPr="00AC3788">
        <w:rPr>
          <w:rFonts w:ascii="Times New Roman" w:hAnsi="Times New Roman" w:cs="Times New Roman"/>
          <w:szCs w:val="20"/>
          <w:lang w:val="en-US"/>
        </w:rPr>
        <w:t xml:space="preserve">are shown, albeit </w:t>
      </w:r>
      <w:r w:rsidR="00FB5A8A" w:rsidRPr="00AC3788">
        <w:rPr>
          <w:rFonts w:ascii="Times New Roman" w:hAnsi="Times New Roman" w:cs="Times New Roman"/>
          <w:bCs/>
          <w:szCs w:val="20"/>
          <w:lang w:val="en-US"/>
        </w:rPr>
        <w:sym w:font="Symbol" w:char="0044"/>
      </w:r>
      <w:r w:rsidR="00FB5A8A" w:rsidRPr="00AC3788">
        <w:rPr>
          <w:rFonts w:ascii="Times New Roman" w:hAnsi="Times New Roman" w:cs="Times New Roman"/>
          <w:bCs/>
          <w:szCs w:val="20"/>
          <w:lang w:val="en-US"/>
        </w:rPr>
        <w:t>9</w:t>
      </w:r>
      <w:r w:rsidR="0052699F" w:rsidRPr="00AC3788">
        <w:rPr>
          <w:rFonts w:ascii="Times New Roman" w:hAnsi="Times New Roman" w:cs="Times New Roman"/>
          <w:bCs/>
          <w:szCs w:val="20"/>
          <w:lang w:val="en-US"/>
        </w:rPr>
        <w:t xml:space="preserve"> (wt allele), </w:t>
      </w:r>
      <w:r w:rsidR="0052699F" w:rsidRPr="00AC3788">
        <w:rPr>
          <w:rFonts w:ascii="Times New Roman" w:hAnsi="Times New Roman" w:cs="Times New Roman"/>
          <w:bCs/>
          <w:szCs w:val="20"/>
          <w:lang w:val="en-US"/>
        </w:rPr>
        <w:sym w:font="Symbol" w:char="0044"/>
      </w:r>
      <w:r w:rsidR="0052699F" w:rsidRPr="00AC3788">
        <w:rPr>
          <w:rFonts w:ascii="Times New Roman" w:hAnsi="Times New Roman" w:cs="Times New Roman"/>
          <w:bCs/>
          <w:szCs w:val="20"/>
          <w:lang w:val="en-US"/>
        </w:rPr>
        <w:t>10 (wt and variant allele),</w:t>
      </w:r>
      <w:r w:rsidR="00FB5A8A" w:rsidRPr="00AC3788">
        <w:rPr>
          <w:rFonts w:ascii="Times New Roman" w:hAnsi="Times New Roman" w:cs="Times New Roman"/>
          <w:bCs/>
          <w:szCs w:val="20"/>
          <w:lang w:val="en-US"/>
        </w:rPr>
        <w:t xml:space="preserve"> and ▼10p</w:t>
      </w:r>
      <w:r w:rsidR="0052699F" w:rsidRPr="00AC3788">
        <w:rPr>
          <w:rFonts w:ascii="Times New Roman" w:hAnsi="Times New Roman" w:cs="Times New Roman"/>
          <w:bCs/>
          <w:szCs w:val="20"/>
          <w:lang w:val="en-US"/>
        </w:rPr>
        <w:t xml:space="preserve"> (wt and variant allele)</w:t>
      </w:r>
      <w:r w:rsidR="00FB5A8A" w:rsidRPr="00AC3788">
        <w:rPr>
          <w:rFonts w:ascii="Times New Roman" w:hAnsi="Times New Roman" w:cs="Times New Roman"/>
          <w:bCs/>
          <w:szCs w:val="20"/>
          <w:lang w:val="en-US"/>
        </w:rPr>
        <w:t xml:space="preserve"> transcripts account for</w:t>
      </w:r>
      <w:r w:rsidR="0058091A" w:rsidRPr="00AC3788">
        <w:rPr>
          <w:rFonts w:ascii="Times New Roman" w:hAnsi="Times New Roman" w:cs="Times New Roman"/>
          <w:bCs/>
          <w:szCs w:val="20"/>
          <w:lang w:val="en-US"/>
        </w:rPr>
        <w:t xml:space="preserve"> ≈5</w:t>
      </w:r>
      <w:r w:rsidR="00FB5A8A" w:rsidRPr="00AC3788">
        <w:rPr>
          <w:rFonts w:ascii="Times New Roman" w:hAnsi="Times New Roman" w:cs="Times New Roman"/>
          <w:bCs/>
          <w:szCs w:val="20"/>
          <w:lang w:val="en-US"/>
        </w:rPr>
        <w:t xml:space="preserve">% of the </w:t>
      </w:r>
      <w:r w:rsidR="00FB5A8A" w:rsidRPr="00AC3788">
        <w:rPr>
          <w:rFonts w:ascii="Times New Roman" w:hAnsi="Times New Roman" w:cs="Times New Roman"/>
          <w:bCs/>
          <w:i/>
          <w:iCs/>
          <w:szCs w:val="20"/>
          <w:lang w:val="en-US"/>
        </w:rPr>
        <w:t xml:space="preserve">per cell </w:t>
      </w:r>
      <w:r w:rsidR="00FB5A8A" w:rsidRPr="00AC3788">
        <w:rPr>
          <w:rFonts w:ascii="Times New Roman" w:hAnsi="Times New Roman" w:cs="Times New Roman"/>
          <w:bCs/>
          <w:szCs w:val="20"/>
          <w:lang w:val="en-US"/>
        </w:rPr>
        <w:t>expression</w:t>
      </w:r>
      <w:r w:rsidR="0052699F" w:rsidRPr="00AC3788">
        <w:rPr>
          <w:rFonts w:ascii="Times New Roman" w:hAnsi="Times New Roman" w:cs="Times New Roman"/>
          <w:bCs/>
          <w:szCs w:val="20"/>
          <w:lang w:val="en-US"/>
        </w:rPr>
        <w:t xml:space="preserve">. The data strongly suggests </w:t>
      </w:r>
      <w:r w:rsidR="00EA4B52" w:rsidRPr="00AC3788">
        <w:rPr>
          <w:rFonts w:ascii="Times New Roman" w:hAnsi="Times New Roman" w:cs="Times New Roman"/>
          <w:bCs/>
          <w:szCs w:val="20"/>
          <w:lang w:val="en-US"/>
        </w:rPr>
        <w:t xml:space="preserve">that </w:t>
      </w:r>
      <w:r w:rsidR="00DD5D40" w:rsidRPr="00AC3788">
        <w:rPr>
          <w:rFonts w:ascii="Times New Roman" w:hAnsi="Times New Roman" w:cs="Times New Roman"/>
          <w:bCs/>
          <w:i/>
          <w:szCs w:val="20"/>
          <w:lang w:val="en-US"/>
        </w:rPr>
        <w:t>BRCA1</w:t>
      </w:r>
      <w:r w:rsidR="0052699F" w:rsidRPr="00AC3788">
        <w:rPr>
          <w:rFonts w:ascii="Times New Roman" w:hAnsi="Times New Roman" w:cs="Times New Roman"/>
          <w:szCs w:val="20"/>
          <w:lang w:val="en-US"/>
        </w:rPr>
        <w:sym w:font="Symbol" w:char="0044"/>
      </w:r>
      <w:r w:rsidR="0052699F" w:rsidRPr="00AC3788">
        <w:rPr>
          <w:rFonts w:ascii="Times New Roman" w:hAnsi="Times New Roman" w:cs="Times New Roman"/>
          <w:szCs w:val="20"/>
          <w:lang w:val="en-US"/>
        </w:rPr>
        <w:t>9,10</w:t>
      </w:r>
      <w:r w:rsidR="00EA4B52" w:rsidRPr="00AC3788">
        <w:rPr>
          <w:rFonts w:ascii="Times New Roman" w:hAnsi="Times New Roman" w:cs="Times New Roman"/>
          <w:szCs w:val="20"/>
          <w:lang w:val="en-US"/>
        </w:rPr>
        <w:t xml:space="preserve"> transcripts, representing up to 51% (per diploid genome) and up to 71% (</w:t>
      </w:r>
      <w:r w:rsidR="00EA4B52" w:rsidRPr="00AC3788">
        <w:rPr>
          <w:rFonts w:ascii="Times New Roman" w:hAnsi="Times New Roman" w:cs="Times New Roman"/>
          <w:i/>
          <w:szCs w:val="20"/>
          <w:lang w:val="en-US"/>
        </w:rPr>
        <w:t>per</w:t>
      </w:r>
      <w:r w:rsidR="00EA4B52" w:rsidRPr="00AC3788">
        <w:rPr>
          <w:rFonts w:ascii="Times New Roman" w:hAnsi="Times New Roman" w:cs="Times New Roman"/>
          <w:szCs w:val="20"/>
          <w:lang w:val="en-US"/>
        </w:rPr>
        <w:t xml:space="preserve"> allele</w:t>
      </w:r>
      <w:r w:rsidR="0052699F" w:rsidRPr="00AC3788">
        <w:rPr>
          <w:rFonts w:ascii="Times New Roman" w:hAnsi="Times New Roman" w:cs="Times New Roman"/>
          <w:szCs w:val="20"/>
          <w:lang w:val="en-US"/>
        </w:rPr>
        <w:t>)</w:t>
      </w:r>
      <w:r w:rsidR="00EA4B52" w:rsidRPr="00AC3788">
        <w:rPr>
          <w:rFonts w:ascii="Times New Roman" w:hAnsi="Times New Roman" w:cs="Times New Roman"/>
          <w:szCs w:val="20"/>
          <w:lang w:val="en-US"/>
        </w:rPr>
        <w:t xml:space="preserve"> of the overa</w:t>
      </w:r>
      <w:r w:rsidR="00DD5D40" w:rsidRPr="00AC3788">
        <w:rPr>
          <w:rFonts w:ascii="Times New Roman" w:hAnsi="Times New Roman" w:cs="Times New Roman"/>
          <w:szCs w:val="20"/>
          <w:lang w:val="en-US"/>
        </w:rPr>
        <w:t xml:space="preserve">ll </w:t>
      </w:r>
      <w:r w:rsidR="00DD5D40" w:rsidRPr="006E2721">
        <w:rPr>
          <w:rFonts w:ascii="Times New Roman" w:hAnsi="Times New Roman" w:cs="Times New Roman"/>
          <w:i/>
          <w:szCs w:val="20"/>
          <w:lang w:val="en-US"/>
        </w:rPr>
        <w:t>BRCA1</w:t>
      </w:r>
      <w:r w:rsidR="00DD5D40" w:rsidRPr="00AC3788">
        <w:rPr>
          <w:rFonts w:ascii="Times New Roman" w:hAnsi="Times New Roman" w:cs="Times New Roman"/>
          <w:szCs w:val="20"/>
          <w:lang w:val="en-US"/>
        </w:rPr>
        <w:t xml:space="preserve"> expression cod</w:t>
      </w:r>
      <w:r>
        <w:rPr>
          <w:rFonts w:ascii="Times New Roman" w:hAnsi="Times New Roman" w:cs="Times New Roman"/>
          <w:szCs w:val="20"/>
          <w:lang w:val="en-US"/>
        </w:rPr>
        <w:t>e</w:t>
      </w:r>
      <w:r w:rsidR="00DD5D40" w:rsidRPr="00AC3788">
        <w:rPr>
          <w:rFonts w:ascii="Times New Roman" w:hAnsi="Times New Roman" w:cs="Times New Roman"/>
          <w:szCs w:val="20"/>
          <w:lang w:val="en-US"/>
        </w:rPr>
        <w:t xml:space="preserve"> for a BRCA1 protein with </w:t>
      </w:r>
      <w:r w:rsidR="00241E97" w:rsidRPr="00AC3788">
        <w:rPr>
          <w:rFonts w:ascii="Times New Roman" w:hAnsi="Times New Roman" w:cs="Times New Roman"/>
          <w:szCs w:val="20"/>
          <w:lang w:val="en-US"/>
        </w:rPr>
        <w:t>tumor</w:t>
      </w:r>
      <w:r w:rsidR="00DD5D40" w:rsidRPr="00AC3788">
        <w:rPr>
          <w:rFonts w:ascii="Times New Roman" w:hAnsi="Times New Roman" w:cs="Times New Roman"/>
          <w:szCs w:val="20"/>
          <w:lang w:val="en-US"/>
        </w:rPr>
        <w:t xml:space="preserve"> suppressor activity</w:t>
      </w:r>
      <w:r w:rsidR="00EA4B52" w:rsidRPr="00AC3788">
        <w:rPr>
          <w:rFonts w:ascii="Times New Roman" w:hAnsi="Times New Roman" w:cs="Times New Roman"/>
          <w:szCs w:val="20"/>
          <w:lang w:val="en-US"/>
        </w:rPr>
        <w:t xml:space="preserve">. </w:t>
      </w:r>
      <w:r w:rsidR="00A667EB">
        <w:rPr>
          <w:rFonts w:ascii="Times New Roman" w:hAnsi="Times New Roman" w:cs="Times New Roman"/>
          <w:lang w:val="en-US"/>
        </w:rPr>
        <w:t>The model</w:t>
      </w:r>
      <w:r w:rsidR="00241E97" w:rsidRPr="00241E97">
        <w:rPr>
          <w:rFonts w:ascii="Times New Roman" w:hAnsi="Times New Roman" w:cs="Times New Roman"/>
          <w:lang w:val="en-US"/>
        </w:rPr>
        <w:t xml:space="preserve"> displayed in this figure is intended to illustrate the most relevant findings of our study. Yet, s</w:t>
      </w:r>
      <w:r w:rsidR="00A667EB">
        <w:rPr>
          <w:rFonts w:ascii="Times New Roman" w:hAnsi="Times New Roman" w:cs="Times New Roman"/>
          <w:lang w:val="en-US"/>
        </w:rPr>
        <w:t xml:space="preserve">ome limitations </w:t>
      </w:r>
      <w:r w:rsidR="009231A0" w:rsidRPr="00241E97">
        <w:rPr>
          <w:rFonts w:ascii="Times New Roman" w:hAnsi="Times New Roman" w:cs="Times New Roman"/>
          <w:lang w:val="en-US"/>
        </w:rPr>
        <w:t xml:space="preserve">should be highlighted. First, the model assumes (based on </w:t>
      </w:r>
      <w:r w:rsidR="00A667EB">
        <w:rPr>
          <w:rFonts w:ascii="Times New Roman" w:hAnsi="Times New Roman" w:cs="Times New Roman"/>
          <w:lang w:val="en-US"/>
        </w:rPr>
        <w:t xml:space="preserve">36-cycle PCR </w:t>
      </w:r>
      <w:r w:rsidR="009231A0" w:rsidRPr="00241E97">
        <w:rPr>
          <w:rFonts w:ascii="Times New Roman" w:hAnsi="Times New Roman" w:cs="Times New Roman"/>
          <w:lang w:val="en-US"/>
        </w:rPr>
        <w:t xml:space="preserve">capillary EP data) that </w:t>
      </w:r>
      <w:r w:rsidR="009231A0" w:rsidRPr="00241E97">
        <w:rPr>
          <w:rFonts w:ascii="Times New Roman" w:hAnsi="Times New Roman" w:cs="Times New Roman"/>
          <w:color w:val="000000" w:themeColor="text1"/>
          <w:lang w:val="en-US"/>
        </w:rPr>
        <w:sym w:font="Symbol" w:char="F044"/>
      </w:r>
      <w:r w:rsidR="009231A0" w:rsidRPr="00241E97">
        <w:rPr>
          <w:rFonts w:ascii="Times New Roman" w:hAnsi="Times New Roman" w:cs="Times New Roman"/>
          <w:color w:val="000000" w:themeColor="text1"/>
          <w:lang w:val="en-US"/>
        </w:rPr>
        <w:t>9,10</w:t>
      </w:r>
      <w:r w:rsidR="009231A0" w:rsidRPr="00241E97">
        <w:rPr>
          <w:rFonts w:ascii="Times New Roman" w:hAnsi="Times New Roman" w:cs="Times New Roman"/>
          <w:color w:val="000000" w:themeColor="text1"/>
          <w:vertAlign w:val="superscript"/>
          <w:lang w:val="en-US"/>
        </w:rPr>
        <w:t xml:space="preserve">SF </w:t>
      </w:r>
      <w:r w:rsidR="009231A0" w:rsidRPr="00241E97">
        <w:rPr>
          <w:rFonts w:ascii="Times New Roman" w:hAnsi="Times New Roman" w:cs="Times New Roman"/>
          <w:color w:val="000000" w:themeColor="text1"/>
          <w:lang w:val="en-US"/>
        </w:rPr>
        <w:t>in</w:t>
      </w:r>
      <w:r w:rsidR="00A667EB">
        <w:rPr>
          <w:rFonts w:ascii="Times New Roman" w:hAnsi="Times New Roman" w:cs="Times New Roman"/>
          <w:lang w:val="en-US"/>
        </w:rPr>
        <w:t xml:space="preserve"> Controls and c</w:t>
      </w:r>
      <w:r w:rsidR="00A667EB" w:rsidRPr="00241E97">
        <w:rPr>
          <w:rFonts w:ascii="Times New Roman" w:hAnsi="Times New Roman" w:cs="Times New Roman"/>
          <w:color w:val="000000" w:themeColor="text1"/>
          <w:lang w:val="en-US"/>
        </w:rPr>
        <w:t>.[594-2A&gt;C;</w:t>
      </w:r>
      <w:r w:rsidR="00E66350">
        <w:rPr>
          <w:rFonts w:ascii="Times New Roman" w:hAnsi="Times New Roman" w:cs="Times New Roman"/>
          <w:color w:val="000000" w:themeColor="text1"/>
          <w:lang w:val="en-US"/>
        </w:rPr>
        <w:t xml:space="preserve"> </w:t>
      </w:r>
      <w:r w:rsidR="00A667EB" w:rsidRPr="00241E97">
        <w:rPr>
          <w:rFonts w:ascii="Times New Roman" w:hAnsi="Times New Roman" w:cs="Times New Roman"/>
          <w:color w:val="000000" w:themeColor="text1"/>
          <w:lang w:val="en-US"/>
        </w:rPr>
        <w:t>641A&gt;G] carriers</w:t>
      </w:r>
      <w:r w:rsidR="00A5086E">
        <w:rPr>
          <w:rFonts w:ascii="Times New Roman" w:hAnsi="Times New Roman" w:cs="Times New Roman"/>
          <w:color w:val="000000" w:themeColor="text1"/>
          <w:lang w:val="en-US"/>
        </w:rPr>
        <w:t xml:space="preserve"> </w:t>
      </w:r>
      <w:r w:rsidR="00A667EB">
        <w:rPr>
          <w:rFonts w:ascii="Times New Roman" w:hAnsi="Times New Roman" w:cs="Times New Roman"/>
          <w:lang w:val="en-US"/>
        </w:rPr>
        <w:t xml:space="preserve">is ≈29%, while other experiments </w:t>
      </w:r>
      <w:r w:rsidR="009231A0" w:rsidRPr="00241E97">
        <w:rPr>
          <w:rFonts w:ascii="Times New Roman" w:hAnsi="Times New Roman" w:cs="Times New Roman"/>
          <w:lang w:val="en-US"/>
        </w:rPr>
        <w:t>suggests that the actual val</w:t>
      </w:r>
      <w:r w:rsidR="00A667EB">
        <w:rPr>
          <w:rFonts w:ascii="Times New Roman" w:hAnsi="Times New Roman" w:cs="Times New Roman"/>
          <w:lang w:val="en-US"/>
        </w:rPr>
        <w:t xml:space="preserve">ue is probably lower in both </w:t>
      </w:r>
      <w:r>
        <w:rPr>
          <w:rFonts w:ascii="Times New Roman" w:hAnsi="Times New Roman" w:cs="Times New Roman"/>
          <w:lang w:val="en-US"/>
        </w:rPr>
        <w:t>instances</w:t>
      </w:r>
      <w:r w:rsidR="00A667EB">
        <w:rPr>
          <w:rFonts w:ascii="Times New Roman" w:hAnsi="Times New Roman" w:cs="Times New Roman"/>
          <w:lang w:val="en-US"/>
        </w:rPr>
        <w:t xml:space="preserve"> </w:t>
      </w:r>
      <w:r w:rsidR="00241E97" w:rsidRPr="00241E97">
        <w:rPr>
          <w:rFonts w:ascii="Times New Roman" w:hAnsi="Times New Roman" w:cs="Times New Roman"/>
          <w:lang w:val="en-US"/>
        </w:rPr>
        <w:t>(</w:t>
      </w:r>
      <w:r w:rsidR="009231A0" w:rsidRPr="00241E97">
        <w:rPr>
          <w:rFonts w:ascii="Times New Roman" w:hAnsi="Times New Roman" w:cs="Times New Roman"/>
          <w:lang w:val="en-US"/>
        </w:rPr>
        <w:t>Figure 2</w:t>
      </w:r>
      <w:r w:rsidR="00A667EB">
        <w:rPr>
          <w:rFonts w:ascii="Times New Roman" w:hAnsi="Times New Roman" w:cs="Times New Roman"/>
          <w:lang w:val="en-US"/>
        </w:rPr>
        <w:t>, Supplemental Figure 2</w:t>
      </w:r>
      <w:r w:rsidR="009231A0" w:rsidRPr="00241E97">
        <w:rPr>
          <w:rFonts w:ascii="Times New Roman" w:hAnsi="Times New Roman" w:cs="Times New Roman"/>
          <w:lang w:val="en-US"/>
        </w:rPr>
        <w:t>)</w:t>
      </w:r>
      <w:r w:rsidR="00A667EB">
        <w:rPr>
          <w:rFonts w:ascii="Times New Roman" w:hAnsi="Times New Roman" w:cs="Times New Roman"/>
          <w:lang w:val="en-US"/>
        </w:rPr>
        <w:t xml:space="preserve">, albeit slightly increased in Carriers </w:t>
      </w:r>
      <w:r w:rsidR="00A667EB">
        <w:rPr>
          <w:rFonts w:ascii="Times New Roman" w:hAnsi="Times New Roman" w:cs="Times New Roman"/>
          <w:lang w:val="en-US"/>
        </w:rPr>
        <w:lastRenderedPageBreak/>
        <w:t>vs. Controls</w:t>
      </w:r>
      <w:r w:rsidR="009231A0" w:rsidRPr="00241E97">
        <w:rPr>
          <w:rFonts w:ascii="Times New Roman" w:hAnsi="Times New Roman" w:cs="Times New Roman"/>
          <w:lang w:val="en-US"/>
        </w:rPr>
        <w:t>.</w:t>
      </w:r>
      <w:r w:rsidR="000334F7">
        <w:rPr>
          <w:rFonts w:ascii="Times New Roman" w:hAnsi="Times New Roman" w:cs="Times New Roman"/>
          <w:lang w:val="en-US"/>
        </w:rPr>
        <w:t xml:space="preserve"> </w:t>
      </w:r>
      <w:r w:rsidR="00A5086E">
        <w:rPr>
          <w:rFonts w:ascii="Times New Roman" w:hAnsi="Times New Roman" w:cs="Times New Roman"/>
          <w:color w:val="000000" w:themeColor="text1"/>
          <w:lang w:val="en-US"/>
        </w:rPr>
        <w:t>T</w:t>
      </w:r>
      <w:r w:rsidR="009231A0" w:rsidRPr="00241E97">
        <w:rPr>
          <w:rFonts w:ascii="Times New Roman" w:hAnsi="Times New Roman" w:cs="Times New Roman"/>
          <w:color w:val="000000" w:themeColor="text1"/>
          <w:lang w:val="en-US"/>
        </w:rPr>
        <w:t>he model has been elaborated with data obtained in LCLs, not in clinically relevant tissues such as breast or ovarian.</w:t>
      </w:r>
    </w:p>
    <w:p w:rsidR="009231A0" w:rsidRPr="00AC3788" w:rsidRDefault="009231A0" w:rsidP="00D10EB2">
      <w:pPr>
        <w:spacing w:line="360" w:lineRule="auto"/>
        <w:jc w:val="both"/>
        <w:rPr>
          <w:rFonts w:ascii="Times New Roman" w:hAnsi="Times New Roman" w:cs="Times New Roman"/>
          <w:szCs w:val="20"/>
          <w:lang w:val="en-US"/>
        </w:rPr>
      </w:pPr>
    </w:p>
    <w:p w:rsidR="00021E58" w:rsidRPr="00AC3788" w:rsidRDefault="00021E58" w:rsidP="00021E58">
      <w:pPr>
        <w:spacing w:after="0" w:line="480" w:lineRule="auto"/>
        <w:jc w:val="both"/>
        <w:rPr>
          <w:rFonts w:ascii="Times New Roman" w:hAnsi="Times New Roman" w:cs="Times New Roman"/>
          <w:szCs w:val="20"/>
          <w:lang w:val="en-US"/>
        </w:rPr>
      </w:pPr>
    </w:p>
    <w:p w:rsidR="003C0D2F" w:rsidRPr="00AC3788" w:rsidRDefault="003C0D2F" w:rsidP="00590084">
      <w:pPr>
        <w:rPr>
          <w:rFonts w:ascii="Arial" w:hAnsi="Arial" w:cs="Arial"/>
          <w:sz w:val="20"/>
          <w:szCs w:val="20"/>
          <w:lang w:val="en-US"/>
        </w:rPr>
      </w:pPr>
    </w:p>
    <w:p w:rsidR="003C0D2F" w:rsidRPr="00AC3788" w:rsidRDefault="003C0D2F" w:rsidP="00590084">
      <w:pPr>
        <w:rPr>
          <w:rFonts w:ascii="Arial" w:hAnsi="Arial" w:cs="Arial"/>
          <w:sz w:val="20"/>
          <w:szCs w:val="20"/>
          <w:lang w:val="en-US"/>
        </w:rPr>
      </w:pPr>
    </w:p>
    <w:p w:rsidR="00E046F0" w:rsidRDefault="00E046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046F0" w:rsidRPr="00AC3788" w:rsidRDefault="00E046F0" w:rsidP="00E046F0">
      <w:pPr>
        <w:rPr>
          <w:rFonts w:ascii="Times New Roman" w:hAnsi="Times New Roman" w:cs="Times New Roman"/>
          <w:b/>
          <w:sz w:val="24"/>
          <w:szCs w:val="24"/>
          <w:lang w:val="en-US"/>
        </w:rPr>
      </w:pPr>
      <w:r w:rsidRPr="00AC3788">
        <w:rPr>
          <w:rFonts w:ascii="Times New Roman" w:hAnsi="Times New Roman" w:cs="Times New Roman"/>
          <w:b/>
          <w:sz w:val="24"/>
          <w:szCs w:val="24"/>
          <w:lang w:val="en-US"/>
        </w:rPr>
        <w:lastRenderedPageBreak/>
        <w:t>Abbreviations</w:t>
      </w:r>
    </w:p>
    <w:p w:rsidR="00E046F0" w:rsidRPr="00AC3788" w:rsidRDefault="00E046F0" w:rsidP="00E046F0">
      <w:pPr>
        <w:rPr>
          <w:rFonts w:ascii="Times New Roman" w:hAnsi="Times New Roman" w:cs="Times New Roman"/>
          <w:b/>
          <w:sz w:val="24"/>
          <w:szCs w:val="24"/>
          <w:lang w:val="en-US"/>
        </w:rPr>
      </w:pPr>
    </w:p>
    <w:p w:rsidR="006F0FA3" w:rsidRDefault="006F0FA3" w:rsidP="00E046F0">
      <w:pPr>
        <w:rPr>
          <w:rFonts w:ascii="Times New Roman" w:hAnsi="Times New Roman" w:cs="Times New Roman"/>
          <w:sz w:val="24"/>
          <w:szCs w:val="24"/>
          <w:lang w:val="en-US"/>
        </w:rPr>
      </w:pPr>
      <w:r>
        <w:rPr>
          <w:rFonts w:ascii="Times New Roman" w:hAnsi="Times New Roman" w:cs="Times New Roman"/>
          <w:sz w:val="24"/>
          <w:szCs w:val="24"/>
          <w:lang w:val="en-US"/>
        </w:rPr>
        <w:t>Cyclo-  Cycloheximide absent</w:t>
      </w:r>
    </w:p>
    <w:p w:rsidR="006F0FA3" w:rsidRPr="007F0DF6" w:rsidRDefault="006F0FA3" w:rsidP="00E046F0">
      <w:pPr>
        <w:rPr>
          <w:rFonts w:ascii="Times New Roman" w:hAnsi="Times New Roman" w:cs="Times New Roman"/>
          <w:sz w:val="24"/>
          <w:szCs w:val="24"/>
          <w:lang w:val="en-US"/>
        </w:rPr>
      </w:pPr>
      <w:r w:rsidRPr="007F0DF6">
        <w:rPr>
          <w:rFonts w:ascii="Times New Roman" w:hAnsi="Times New Roman" w:cs="Times New Roman"/>
          <w:sz w:val="24"/>
          <w:szCs w:val="24"/>
          <w:lang w:val="en-US"/>
        </w:rPr>
        <w:t>Cyclo+ Cycoeximide present</w:t>
      </w:r>
    </w:p>
    <w:p w:rsidR="00E046F0" w:rsidRDefault="00E046F0" w:rsidP="00E046F0">
      <w:pPr>
        <w:rPr>
          <w:rFonts w:ascii="Times New Roman" w:hAnsi="Times New Roman" w:cs="Times New Roman"/>
          <w:sz w:val="24"/>
          <w:szCs w:val="24"/>
          <w:lang w:val="es-ES"/>
        </w:rPr>
      </w:pPr>
      <w:r w:rsidRPr="006F0FA3">
        <w:rPr>
          <w:rFonts w:ascii="Times New Roman" w:hAnsi="Times New Roman" w:cs="Times New Roman"/>
          <w:sz w:val="24"/>
          <w:szCs w:val="24"/>
          <w:lang w:val="es-ES"/>
        </w:rPr>
        <w:t>dPCR</w:t>
      </w:r>
      <w:r w:rsidRPr="006F0FA3">
        <w:rPr>
          <w:rFonts w:ascii="Times New Roman" w:hAnsi="Times New Roman" w:cs="Times New Roman"/>
          <w:sz w:val="24"/>
          <w:szCs w:val="24"/>
          <w:lang w:val="es-ES"/>
        </w:rPr>
        <w:tab/>
        <w:t>digital PCR</w:t>
      </w:r>
    </w:p>
    <w:p w:rsidR="008D42F5" w:rsidRPr="006F0FA3" w:rsidRDefault="008D42F5" w:rsidP="00E046F0">
      <w:pPr>
        <w:rPr>
          <w:rFonts w:ascii="Times New Roman" w:hAnsi="Times New Roman" w:cs="Times New Roman"/>
          <w:sz w:val="24"/>
          <w:szCs w:val="24"/>
          <w:lang w:val="es-ES"/>
        </w:rPr>
      </w:pPr>
      <w:r>
        <w:rPr>
          <w:rFonts w:ascii="Times New Roman" w:hAnsi="Times New Roman" w:cs="Times New Roman"/>
          <w:sz w:val="24"/>
          <w:szCs w:val="24"/>
          <w:lang w:val="es-ES"/>
        </w:rPr>
        <w:t>qPCR</w:t>
      </w:r>
      <w:r w:rsidR="00D71735">
        <w:rPr>
          <w:rFonts w:ascii="Times New Roman" w:hAnsi="Times New Roman" w:cs="Times New Roman"/>
          <w:sz w:val="24"/>
          <w:szCs w:val="24"/>
          <w:lang w:val="es-ES"/>
        </w:rPr>
        <w:tab/>
      </w:r>
      <w:r>
        <w:rPr>
          <w:rFonts w:ascii="Times New Roman" w:hAnsi="Times New Roman" w:cs="Times New Roman"/>
          <w:sz w:val="24"/>
          <w:szCs w:val="24"/>
          <w:lang w:val="es-ES"/>
        </w:rPr>
        <w:t>quantitative PCR</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color w:val="000000" w:themeColor="text1"/>
          <w:sz w:val="24"/>
          <w:szCs w:val="24"/>
          <w:lang w:val="en-US"/>
        </w:rPr>
        <w:t xml:space="preserve">FL </w:t>
      </w:r>
      <w:r w:rsidRPr="00AC3788">
        <w:rPr>
          <w:rFonts w:ascii="Times New Roman" w:hAnsi="Times New Roman" w:cs="Times New Roman"/>
          <w:color w:val="000000" w:themeColor="text1"/>
          <w:sz w:val="24"/>
          <w:szCs w:val="24"/>
          <w:lang w:val="en-US"/>
        </w:rPr>
        <w:tab/>
        <w:t>full-length</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LCL </w:t>
      </w:r>
      <w:r w:rsidRPr="00AC3788">
        <w:rPr>
          <w:rFonts w:ascii="Times New Roman" w:hAnsi="Times New Roman" w:cs="Times New Roman"/>
          <w:sz w:val="24"/>
          <w:szCs w:val="24"/>
          <w:lang w:val="en-US"/>
        </w:rPr>
        <w:tab/>
        <w:t>lymphoblastoid cell line</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LEU </w:t>
      </w:r>
      <w:r w:rsidRPr="00AC3788">
        <w:rPr>
          <w:rFonts w:ascii="Times New Roman" w:hAnsi="Times New Roman" w:cs="Times New Roman"/>
          <w:sz w:val="24"/>
          <w:szCs w:val="24"/>
          <w:lang w:val="en-US"/>
        </w:rPr>
        <w:tab/>
        <w:t>leukocyte</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NMD </w:t>
      </w:r>
      <w:r w:rsidRPr="00AC3788">
        <w:rPr>
          <w:rFonts w:ascii="Times New Roman" w:hAnsi="Times New Roman" w:cs="Times New Roman"/>
          <w:sz w:val="24"/>
          <w:szCs w:val="24"/>
          <w:lang w:val="en-US"/>
        </w:rPr>
        <w:tab/>
        <w:t xml:space="preserve">nonsense mediated decay </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PTC </w:t>
      </w:r>
      <w:r w:rsidRPr="00AC3788">
        <w:rPr>
          <w:rFonts w:ascii="Times New Roman" w:hAnsi="Times New Roman" w:cs="Times New Roman"/>
          <w:sz w:val="24"/>
          <w:szCs w:val="24"/>
          <w:lang w:val="en-US"/>
        </w:rPr>
        <w:tab/>
        <w:t>premature termination codon</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Puro- </w:t>
      </w:r>
      <w:r w:rsidRPr="00AC3788">
        <w:rPr>
          <w:rFonts w:ascii="Times New Roman" w:hAnsi="Times New Roman" w:cs="Times New Roman"/>
          <w:sz w:val="24"/>
          <w:szCs w:val="24"/>
          <w:lang w:val="en-US"/>
        </w:rPr>
        <w:tab/>
        <w:t>Puromycin absent</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Puro+ </w:t>
      </w:r>
      <w:r w:rsidRPr="00AC3788">
        <w:rPr>
          <w:rFonts w:ascii="Times New Roman" w:hAnsi="Times New Roman" w:cs="Times New Roman"/>
          <w:sz w:val="24"/>
          <w:szCs w:val="24"/>
          <w:lang w:val="en-US"/>
        </w:rPr>
        <w:tab/>
        <w:t>Puromycin present</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qPCR</w:t>
      </w:r>
      <w:r w:rsidRPr="00AC3788">
        <w:rPr>
          <w:rFonts w:ascii="Times New Roman" w:hAnsi="Times New Roman" w:cs="Times New Roman"/>
          <w:sz w:val="24"/>
          <w:szCs w:val="24"/>
          <w:lang w:val="en-US"/>
        </w:rPr>
        <w:tab/>
        <w:t>quantitative PCR</w:t>
      </w:r>
    </w:p>
    <w:p w:rsidR="00E046F0"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RNAseq high-throughput RNA sequencing</w:t>
      </w:r>
    </w:p>
    <w:p w:rsidR="008230C4" w:rsidRPr="00AC3788" w:rsidRDefault="008230C4" w:rsidP="00E046F0">
      <w:pPr>
        <w:rPr>
          <w:rFonts w:ascii="Times New Roman" w:hAnsi="Times New Roman" w:cs="Times New Roman"/>
          <w:sz w:val="24"/>
          <w:szCs w:val="24"/>
          <w:lang w:val="en-US"/>
        </w:rPr>
      </w:pPr>
      <w:r>
        <w:rPr>
          <w:rFonts w:ascii="Times New Roman" w:hAnsi="Times New Roman" w:cs="Times New Roman"/>
          <w:sz w:val="24"/>
          <w:szCs w:val="24"/>
          <w:lang w:val="en-US"/>
        </w:rPr>
        <w:t>RT       reverse transcription</w:t>
      </w:r>
    </w:p>
    <w:p w:rsidR="00E046F0"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SF </w:t>
      </w:r>
      <w:r w:rsidRPr="00AC3788">
        <w:rPr>
          <w:rFonts w:ascii="Times New Roman" w:hAnsi="Times New Roman" w:cs="Times New Roman"/>
          <w:sz w:val="24"/>
          <w:szCs w:val="24"/>
          <w:lang w:val="en-US"/>
        </w:rPr>
        <w:tab/>
        <w:t>splicing fraction</w:t>
      </w:r>
    </w:p>
    <w:p w:rsidR="008D42F5" w:rsidRPr="00AC3788" w:rsidRDefault="008D42F5" w:rsidP="00E046F0">
      <w:pPr>
        <w:rPr>
          <w:rFonts w:ascii="Times New Roman" w:hAnsi="Times New Roman" w:cs="Times New Roman"/>
          <w:sz w:val="24"/>
          <w:szCs w:val="24"/>
          <w:lang w:val="en-US"/>
        </w:rPr>
      </w:pPr>
      <w:r>
        <w:rPr>
          <w:rFonts w:ascii="Times New Roman" w:hAnsi="Times New Roman" w:cs="Times New Roman"/>
          <w:sz w:val="24"/>
          <w:szCs w:val="24"/>
          <w:lang w:val="en-US"/>
        </w:rPr>
        <w:t>siRNA small interference RNA</w:t>
      </w:r>
    </w:p>
    <w:p w:rsidR="00E046F0" w:rsidRPr="00AC3788" w:rsidRDefault="00E046F0" w:rsidP="00E046F0">
      <w:pPr>
        <w:rPr>
          <w:rFonts w:ascii="Times New Roman" w:hAnsi="Times New Roman" w:cs="Times New Roman"/>
          <w:sz w:val="24"/>
          <w:szCs w:val="24"/>
          <w:lang w:val="en-US"/>
        </w:rPr>
      </w:pPr>
      <w:r w:rsidRPr="00AC3788">
        <w:rPr>
          <w:rFonts w:ascii="Times New Roman" w:hAnsi="Times New Roman" w:cs="Times New Roman"/>
          <w:sz w:val="24"/>
          <w:szCs w:val="24"/>
          <w:lang w:val="en-US"/>
        </w:rPr>
        <w:t xml:space="preserve">WT </w:t>
      </w:r>
      <w:r w:rsidRPr="00AC3788">
        <w:rPr>
          <w:rFonts w:ascii="Times New Roman" w:hAnsi="Times New Roman" w:cs="Times New Roman"/>
          <w:sz w:val="24"/>
          <w:szCs w:val="24"/>
          <w:lang w:val="en-US"/>
        </w:rPr>
        <w:tab/>
        <w:t>wildtype</w:t>
      </w:r>
    </w:p>
    <w:p w:rsidR="003C0D2F" w:rsidRPr="00AC3788" w:rsidRDefault="003C0D2F" w:rsidP="00590084">
      <w:pPr>
        <w:rPr>
          <w:rFonts w:ascii="Arial" w:hAnsi="Arial" w:cs="Arial"/>
          <w:color w:val="0070C0"/>
          <w:sz w:val="20"/>
          <w:szCs w:val="20"/>
          <w:lang w:val="en-US"/>
        </w:rPr>
      </w:pPr>
    </w:p>
    <w:sectPr w:rsidR="003C0D2F" w:rsidRPr="00AC3788" w:rsidSect="005D0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73" w:rsidRDefault="001E6C73" w:rsidP="00590084">
      <w:pPr>
        <w:spacing w:after="0" w:line="240" w:lineRule="auto"/>
      </w:pPr>
      <w:r>
        <w:separator/>
      </w:r>
    </w:p>
  </w:endnote>
  <w:endnote w:type="continuationSeparator" w:id="0">
    <w:p w:rsidR="001E6C73" w:rsidRDefault="001E6C73" w:rsidP="0059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vPS4C9543">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73" w:rsidRDefault="001E6C73" w:rsidP="00590084">
      <w:pPr>
        <w:spacing w:after="0" w:line="240" w:lineRule="auto"/>
      </w:pPr>
      <w:r>
        <w:separator/>
      </w:r>
    </w:p>
  </w:footnote>
  <w:footnote w:type="continuationSeparator" w:id="0">
    <w:p w:rsidR="001E6C73" w:rsidRDefault="001E6C73" w:rsidP="0059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3380"/>
      <w:docPartObj>
        <w:docPartGallery w:val="Page Numbers (Top of Page)"/>
        <w:docPartUnique/>
      </w:docPartObj>
    </w:sdtPr>
    <w:sdtEndPr/>
    <w:sdtContent>
      <w:p w:rsidR="001E6C73" w:rsidRDefault="001E6C73">
        <w:pPr>
          <w:pStyle w:val="Header"/>
          <w:jc w:val="right"/>
        </w:pPr>
        <w:r>
          <w:fldChar w:fldCharType="begin"/>
        </w:r>
        <w:r>
          <w:instrText xml:space="preserve"> PAGE   \* MERGEFORMAT </w:instrText>
        </w:r>
        <w:r>
          <w:fldChar w:fldCharType="separate"/>
        </w:r>
        <w:r w:rsidR="00425D2A">
          <w:rPr>
            <w:noProof/>
          </w:rPr>
          <w:t>7</w:t>
        </w:r>
        <w:r>
          <w:rPr>
            <w:noProof/>
          </w:rPr>
          <w:fldChar w:fldCharType="end"/>
        </w:r>
      </w:p>
    </w:sdtContent>
  </w:sdt>
  <w:p w:rsidR="001E6C73" w:rsidRDefault="001E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5ED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8109F"/>
    <w:multiLevelType w:val="multilevel"/>
    <w:tmpl w:val="B36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511C7"/>
    <w:multiLevelType w:val="hybridMultilevel"/>
    <w:tmpl w:val="718EB53E"/>
    <w:lvl w:ilvl="0" w:tplc="9BD60700">
      <w:start w:val="1"/>
      <w:numFmt w:val="bullet"/>
      <w:lvlText w:val="•"/>
      <w:lvlJc w:val="left"/>
      <w:pPr>
        <w:tabs>
          <w:tab w:val="num" w:pos="720"/>
        </w:tabs>
        <w:ind w:left="720" w:hanging="360"/>
      </w:pPr>
      <w:rPr>
        <w:rFonts w:ascii="Arial" w:hAnsi="Arial" w:hint="default"/>
      </w:rPr>
    </w:lvl>
    <w:lvl w:ilvl="1" w:tplc="E9226292" w:tentative="1">
      <w:start w:val="1"/>
      <w:numFmt w:val="bullet"/>
      <w:lvlText w:val="•"/>
      <w:lvlJc w:val="left"/>
      <w:pPr>
        <w:tabs>
          <w:tab w:val="num" w:pos="1440"/>
        </w:tabs>
        <w:ind w:left="1440" w:hanging="360"/>
      </w:pPr>
      <w:rPr>
        <w:rFonts w:ascii="Arial" w:hAnsi="Arial" w:hint="default"/>
      </w:rPr>
    </w:lvl>
    <w:lvl w:ilvl="2" w:tplc="19B8F540" w:tentative="1">
      <w:start w:val="1"/>
      <w:numFmt w:val="bullet"/>
      <w:lvlText w:val="•"/>
      <w:lvlJc w:val="left"/>
      <w:pPr>
        <w:tabs>
          <w:tab w:val="num" w:pos="2160"/>
        </w:tabs>
        <w:ind w:left="2160" w:hanging="360"/>
      </w:pPr>
      <w:rPr>
        <w:rFonts w:ascii="Arial" w:hAnsi="Arial" w:hint="default"/>
      </w:rPr>
    </w:lvl>
    <w:lvl w:ilvl="3" w:tplc="61465364" w:tentative="1">
      <w:start w:val="1"/>
      <w:numFmt w:val="bullet"/>
      <w:lvlText w:val="•"/>
      <w:lvlJc w:val="left"/>
      <w:pPr>
        <w:tabs>
          <w:tab w:val="num" w:pos="2880"/>
        </w:tabs>
        <w:ind w:left="2880" w:hanging="360"/>
      </w:pPr>
      <w:rPr>
        <w:rFonts w:ascii="Arial" w:hAnsi="Arial" w:hint="default"/>
      </w:rPr>
    </w:lvl>
    <w:lvl w:ilvl="4" w:tplc="AB9C1728" w:tentative="1">
      <w:start w:val="1"/>
      <w:numFmt w:val="bullet"/>
      <w:lvlText w:val="•"/>
      <w:lvlJc w:val="left"/>
      <w:pPr>
        <w:tabs>
          <w:tab w:val="num" w:pos="3600"/>
        </w:tabs>
        <w:ind w:left="3600" w:hanging="360"/>
      </w:pPr>
      <w:rPr>
        <w:rFonts w:ascii="Arial" w:hAnsi="Arial" w:hint="default"/>
      </w:rPr>
    </w:lvl>
    <w:lvl w:ilvl="5" w:tplc="BA026B5C" w:tentative="1">
      <w:start w:val="1"/>
      <w:numFmt w:val="bullet"/>
      <w:lvlText w:val="•"/>
      <w:lvlJc w:val="left"/>
      <w:pPr>
        <w:tabs>
          <w:tab w:val="num" w:pos="4320"/>
        </w:tabs>
        <w:ind w:left="4320" w:hanging="360"/>
      </w:pPr>
      <w:rPr>
        <w:rFonts w:ascii="Arial" w:hAnsi="Arial" w:hint="default"/>
      </w:rPr>
    </w:lvl>
    <w:lvl w:ilvl="6" w:tplc="045211B0" w:tentative="1">
      <w:start w:val="1"/>
      <w:numFmt w:val="bullet"/>
      <w:lvlText w:val="•"/>
      <w:lvlJc w:val="left"/>
      <w:pPr>
        <w:tabs>
          <w:tab w:val="num" w:pos="5040"/>
        </w:tabs>
        <w:ind w:left="5040" w:hanging="360"/>
      </w:pPr>
      <w:rPr>
        <w:rFonts w:ascii="Arial" w:hAnsi="Arial" w:hint="default"/>
      </w:rPr>
    </w:lvl>
    <w:lvl w:ilvl="7" w:tplc="0C160640" w:tentative="1">
      <w:start w:val="1"/>
      <w:numFmt w:val="bullet"/>
      <w:lvlText w:val="•"/>
      <w:lvlJc w:val="left"/>
      <w:pPr>
        <w:tabs>
          <w:tab w:val="num" w:pos="5760"/>
        </w:tabs>
        <w:ind w:left="5760" w:hanging="360"/>
      </w:pPr>
      <w:rPr>
        <w:rFonts w:ascii="Arial" w:hAnsi="Arial" w:hint="default"/>
      </w:rPr>
    </w:lvl>
    <w:lvl w:ilvl="8" w:tplc="3DF2F0D6" w:tentative="1">
      <w:start w:val="1"/>
      <w:numFmt w:val="bullet"/>
      <w:lvlText w:val="•"/>
      <w:lvlJc w:val="left"/>
      <w:pPr>
        <w:tabs>
          <w:tab w:val="num" w:pos="6480"/>
        </w:tabs>
        <w:ind w:left="6480" w:hanging="360"/>
      </w:pPr>
      <w:rPr>
        <w:rFonts w:ascii="Arial" w:hAnsi="Arial" w:hint="default"/>
      </w:rPr>
    </w:lvl>
  </w:abstractNum>
  <w:abstractNum w:abstractNumId="3">
    <w:nsid w:val="1CCF6CC1"/>
    <w:multiLevelType w:val="hybridMultilevel"/>
    <w:tmpl w:val="34DE7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CE0D43"/>
    <w:multiLevelType w:val="multilevel"/>
    <w:tmpl w:val="EBFA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502AA"/>
    <w:multiLevelType w:val="hybridMultilevel"/>
    <w:tmpl w:val="B11CF310"/>
    <w:lvl w:ilvl="0" w:tplc="2ED4CBD0">
      <w:start w:val="1"/>
      <w:numFmt w:val="bullet"/>
      <w:lvlText w:val="•"/>
      <w:lvlJc w:val="left"/>
      <w:pPr>
        <w:tabs>
          <w:tab w:val="num" w:pos="720"/>
        </w:tabs>
        <w:ind w:left="720" w:hanging="360"/>
      </w:pPr>
      <w:rPr>
        <w:rFonts w:ascii="Arial" w:hAnsi="Arial" w:hint="default"/>
      </w:rPr>
    </w:lvl>
    <w:lvl w:ilvl="1" w:tplc="6E9CE3B8" w:tentative="1">
      <w:start w:val="1"/>
      <w:numFmt w:val="bullet"/>
      <w:lvlText w:val="•"/>
      <w:lvlJc w:val="left"/>
      <w:pPr>
        <w:tabs>
          <w:tab w:val="num" w:pos="1440"/>
        </w:tabs>
        <w:ind w:left="1440" w:hanging="360"/>
      </w:pPr>
      <w:rPr>
        <w:rFonts w:ascii="Arial" w:hAnsi="Arial" w:hint="default"/>
      </w:rPr>
    </w:lvl>
    <w:lvl w:ilvl="2" w:tplc="8EB41162" w:tentative="1">
      <w:start w:val="1"/>
      <w:numFmt w:val="bullet"/>
      <w:lvlText w:val="•"/>
      <w:lvlJc w:val="left"/>
      <w:pPr>
        <w:tabs>
          <w:tab w:val="num" w:pos="2160"/>
        </w:tabs>
        <w:ind w:left="2160" w:hanging="360"/>
      </w:pPr>
      <w:rPr>
        <w:rFonts w:ascii="Arial" w:hAnsi="Arial" w:hint="default"/>
      </w:rPr>
    </w:lvl>
    <w:lvl w:ilvl="3" w:tplc="3ABCB8F6" w:tentative="1">
      <w:start w:val="1"/>
      <w:numFmt w:val="bullet"/>
      <w:lvlText w:val="•"/>
      <w:lvlJc w:val="left"/>
      <w:pPr>
        <w:tabs>
          <w:tab w:val="num" w:pos="2880"/>
        </w:tabs>
        <w:ind w:left="2880" w:hanging="360"/>
      </w:pPr>
      <w:rPr>
        <w:rFonts w:ascii="Arial" w:hAnsi="Arial" w:hint="default"/>
      </w:rPr>
    </w:lvl>
    <w:lvl w:ilvl="4" w:tplc="472E097A" w:tentative="1">
      <w:start w:val="1"/>
      <w:numFmt w:val="bullet"/>
      <w:lvlText w:val="•"/>
      <w:lvlJc w:val="left"/>
      <w:pPr>
        <w:tabs>
          <w:tab w:val="num" w:pos="3600"/>
        </w:tabs>
        <w:ind w:left="3600" w:hanging="360"/>
      </w:pPr>
      <w:rPr>
        <w:rFonts w:ascii="Arial" w:hAnsi="Arial" w:hint="default"/>
      </w:rPr>
    </w:lvl>
    <w:lvl w:ilvl="5" w:tplc="D4CC1D04" w:tentative="1">
      <w:start w:val="1"/>
      <w:numFmt w:val="bullet"/>
      <w:lvlText w:val="•"/>
      <w:lvlJc w:val="left"/>
      <w:pPr>
        <w:tabs>
          <w:tab w:val="num" w:pos="4320"/>
        </w:tabs>
        <w:ind w:left="4320" w:hanging="360"/>
      </w:pPr>
      <w:rPr>
        <w:rFonts w:ascii="Arial" w:hAnsi="Arial" w:hint="default"/>
      </w:rPr>
    </w:lvl>
    <w:lvl w:ilvl="6" w:tplc="966C302A" w:tentative="1">
      <w:start w:val="1"/>
      <w:numFmt w:val="bullet"/>
      <w:lvlText w:val="•"/>
      <w:lvlJc w:val="left"/>
      <w:pPr>
        <w:tabs>
          <w:tab w:val="num" w:pos="5040"/>
        </w:tabs>
        <w:ind w:left="5040" w:hanging="360"/>
      </w:pPr>
      <w:rPr>
        <w:rFonts w:ascii="Arial" w:hAnsi="Arial" w:hint="default"/>
      </w:rPr>
    </w:lvl>
    <w:lvl w:ilvl="7" w:tplc="45F2C63E" w:tentative="1">
      <w:start w:val="1"/>
      <w:numFmt w:val="bullet"/>
      <w:lvlText w:val="•"/>
      <w:lvlJc w:val="left"/>
      <w:pPr>
        <w:tabs>
          <w:tab w:val="num" w:pos="5760"/>
        </w:tabs>
        <w:ind w:left="5760" w:hanging="360"/>
      </w:pPr>
      <w:rPr>
        <w:rFonts w:ascii="Arial" w:hAnsi="Arial" w:hint="default"/>
      </w:rPr>
    </w:lvl>
    <w:lvl w:ilvl="8" w:tplc="BF7EDC8A" w:tentative="1">
      <w:start w:val="1"/>
      <w:numFmt w:val="bullet"/>
      <w:lvlText w:val="•"/>
      <w:lvlJc w:val="left"/>
      <w:pPr>
        <w:tabs>
          <w:tab w:val="num" w:pos="6480"/>
        </w:tabs>
        <w:ind w:left="6480" w:hanging="360"/>
      </w:pPr>
      <w:rPr>
        <w:rFonts w:ascii="Arial" w:hAnsi="Arial" w:hint="default"/>
      </w:rPr>
    </w:lvl>
  </w:abstractNum>
  <w:abstractNum w:abstractNumId="6">
    <w:nsid w:val="3A4100C6"/>
    <w:multiLevelType w:val="hybridMultilevel"/>
    <w:tmpl w:val="71207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0B7C2E"/>
    <w:multiLevelType w:val="hybridMultilevel"/>
    <w:tmpl w:val="6A48DC42"/>
    <w:lvl w:ilvl="0" w:tplc="78C0E5B6">
      <w:start w:val="1"/>
      <w:numFmt w:val="bullet"/>
      <w:lvlText w:val="•"/>
      <w:lvlJc w:val="left"/>
      <w:pPr>
        <w:tabs>
          <w:tab w:val="num" w:pos="360"/>
        </w:tabs>
        <w:ind w:left="360" w:hanging="360"/>
      </w:pPr>
      <w:rPr>
        <w:rFonts w:ascii="Arial" w:hAnsi="Arial" w:hint="default"/>
      </w:rPr>
    </w:lvl>
    <w:lvl w:ilvl="1" w:tplc="3286A580" w:tentative="1">
      <w:start w:val="1"/>
      <w:numFmt w:val="bullet"/>
      <w:lvlText w:val="•"/>
      <w:lvlJc w:val="left"/>
      <w:pPr>
        <w:tabs>
          <w:tab w:val="num" w:pos="1080"/>
        </w:tabs>
        <w:ind w:left="1080" w:hanging="360"/>
      </w:pPr>
      <w:rPr>
        <w:rFonts w:ascii="Arial" w:hAnsi="Arial" w:hint="default"/>
      </w:rPr>
    </w:lvl>
    <w:lvl w:ilvl="2" w:tplc="C778DC2A" w:tentative="1">
      <w:start w:val="1"/>
      <w:numFmt w:val="bullet"/>
      <w:lvlText w:val="•"/>
      <w:lvlJc w:val="left"/>
      <w:pPr>
        <w:tabs>
          <w:tab w:val="num" w:pos="1800"/>
        </w:tabs>
        <w:ind w:left="1800" w:hanging="360"/>
      </w:pPr>
      <w:rPr>
        <w:rFonts w:ascii="Arial" w:hAnsi="Arial" w:hint="default"/>
      </w:rPr>
    </w:lvl>
    <w:lvl w:ilvl="3" w:tplc="CA10536C" w:tentative="1">
      <w:start w:val="1"/>
      <w:numFmt w:val="bullet"/>
      <w:lvlText w:val="•"/>
      <w:lvlJc w:val="left"/>
      <w:pPr>
        <w:tabs>
          <w:tab w:val="num" w:pos="2520"/>
        </w:tabs>
        <w:ind w:left="2520" w:hanging="360"/>
      </w:pPr>
      <w:rPr>
        <w:rFonts w:ascii="Arial" w:hAnsi="Arial" w:hint="default"/>
      </w:rPr>
    </w:lvl>
    <w:lvl w:ilvl="4" w:tplc="D1AC38F0" w:tentative="1">
      <w:start w:val="1"/>
      <w:numFmt w:val="bullet"/>
      <w:lvlText w:val="•"/>
      <w:lvlJc w:val="left"/>
      <w:pPr>
        <w:tabs>
          <w:tab w:val="num" w:pos="3240"/>
        </w:tabs>
        <w:ind w:left="3240" w:hanging="360"/>
      </w:pPr>
      <w:rPr>
        <w:rFonts w:ascii="Arial" w:hAnsi="Arial" w:hint="default"/>
      </w:rPr>
    </w:lvl>
    <w:lvl w:ilvl="5" w:tplc="9808EE3C" w:tentative="1">
      <w:start w:val="1"/>
      <w:numFmt w:val="bullet"/>
      <w:lvlText w:val="•"/>
      <w:lvlJc w:val="left"/>
      <w:pPr>
        <w:tabs>
          <w:tab w:val="num" w:pos="3960"/>
        </w:tabs>
        <w:ind w:left="3960" w:hanging="360"/>
      </w:pPr>
      <w:rPr>
        <w:rFonts w:ascii="Arial" w:hAnsi="Arial" w:hint="default"/>
      </w:rPr>
    </w:lvl>
    <w:lvl w:ilvl="6" w:tplc="23B42C3C" w:tentative="1">
      <w:start w:val="1"/>
      <w:numFmt w:val="bullet"/>
      <w:lvlText w:val="•"/>
      <w:lvlJc w:val="left"/>
      <w:pPr>
        <w:tabs>
          <w:tab w:val="num" w:pos="4680"/>
        </w:tabs>
        <w:ind w:left="4680" w:hanging="360"/>
      </w:pPr>
      <w:rPr>
        <w:rFonts w:ascii="Arial" w:hAnsi="Arial" w:hint="default"/>
      </w:rPr>
    </w:lvl>
    <w:lvl w:ilvl="7" w:tplc="3D728F34" w:tentative="1">
      <w:start w:val="1"/>
      <w:numFmt w:val="bullet"/>
      <w:lvlText w:val="•"/>
      <w:lvlJc w:val="left"/>
      <w:pPr>
        <w:tabs>
          <w:tab w:val="num" w:pos="5400"/>
        </w:tabs>
        <w:ind w:left="5400" w:hanging="360"/>
      </w:pPr>
      <w:rPr>
        <w:rFonts w:ascii="Arial" w:hAnsi="Arial" w:hint="default"/>
      </w:rPr>
    </w:lvl>
    <w:lvl w:ilvl="8" w:tplc="2E6A1F0E" w:tentative="1">
      <w:start w:val="1"/>
      <w:numFmt w:val="bullet"/>
      <w:lvlText w:val="•"/>
      <w:lvlJc w:val="left"/>
      <w:pPr>
        <w:tabs>
          <w:tab w:val="num" w:pos="6120"/>
        </w:tabs>
        <w:ind w:left="6120" w:hanging="360"/>
      </w:pPr>
      <w:rPr>
        <w:rFonts w:ascii="Arial" w:hAnsi="Arial" w:hint="default"/>
      </w:rPr>
    </w:lvl>
  </w:abstractNum>
  <w:abstractNum w:abstractNumId="8">
    <w:nsid w:val="4F3148C1"/>
    <w:multiLevelType w:val="hybridMultilevel"/>
    <w:tmpl w:val="2D081AC2"/>
    <w:lvl w:ilvl="0" w:tplc="D8283414">
      <w:start w:val="1"/>
      <w:numFmt w:val="bullet"/>
      <w:lvlText w:val="•"/>
      <w:lvlJc w:val="left"/>
      <w:pPr>
        <w:tabs>
          <w:tab w:val="num" w:pos="720"/>
        </w:tabs>
        <w:ind w:left="720" w:hanging="360"/>
      </w:pPr>
      <w:rPr>
        <w:rFonts w:ascii="Arial" w:hAnsi="Arial" w:hint="default"/>
      </w:rPr>
    </w:lvl>
    <w:lvl w:ilvl="1" w:tplc="753E4216" w:tentative="1">
      <w:start w:val="1"/>
      <w:numFmt w:val="bullet"/>
      <w:lvlText w:val="•"/>
      <w:lvlJc w:val="left"/>
      <w:pPr>
        <w:tabs>
          <w:tab w:val="num" w:pos="1440"/>
        </w:tabs>
        <w:ind w:left="1440" w:hanging="360"/>
      </w:pPr>
      <w:rPr>
        <w:rFonts w:ascii="Arial" w:hAnsi="Arial" w:hint="default"/>
      </w:rPr>
    </w:lvl>
    <w:lvl w:ilvl="2" w:tplc="9F36716A">
      <w:start w:val="1"/>
      <w:numFmt w:val="bullet"/>
      <w:lvlText w:val="•"/>
      <w:lvlJc w:val="left"/>
      <w:pPr>
        <w:tabs>
          <w:tab w:val="num" w:pos="2160"/>
        </w:tabs>
        <w:ind w:left="2160" w:hanging="360"/>
      </w:pPr>
      <w:rPr>
        <w:rFonts w:ascii="Arial" w:hAnsi="Arial" w:hint="default"/>
      </w:rPr>
    </w:lvl>
    <w:lvl w:ilvl="3" w:tplc="65F26FCA">
      <w:start w:val="756"/>
      <w:numFmt w:val="bullet"/>
      <w:lvlText w:val="•"/>
      <w:lvlJc w:val="left"/>
      <w:pPr>
        <w:tabs>
          <w:tab w:val="num" w:pos="2880"/>
        </w:tabs>
        <w:ind w:left="2880" w:hanging="360"/>
      </w:pPr>
      <w:rPr>
        <w:rFonts w:ascii="Arial" w:hAnsi="Arial" w:hint="default"/>
      </w:rPr>
    </w:lvl>
    <w:lvl w:ilvl="4" w:tplc="1AC20DD6" w:tentative="1">
      <w:start w:val="1"/>
      <w:numFmt w:val="bullet"/>
      <w:lvlText w:val="•"/>
      <w:lvlJc w:val="left"/>
      <w:pPr>
        <w:tabs>
          <w:tab w:val="num" w:pos="3600"/>
        </w:tabs>
        <w:ind w:left="3600" w:hanging="360"/>
      </w:pPr>
      <w:rPr>
        <w:rFonts w:ascii="Arial" w:hAnsi="Arial" w:hint="default"/>
      </w:rPr>
    </w:lvl>
    <w:lvl w:ilvl="5" w:tplc="08561F0C" w:tentative="1">
      <w:start w:val="1"/>
      <w:numFmt w:val="bullet"/>
      <w:lvlText w:val="•"/>
      <w:lvlJc w:val="left"/>
      <w:pPr>
        <w:tabs>
          <w:tab w:val="num" w:pos="4320"/>
        </w:tabs>
        <w:ind w:left="4320" w:hanging="360"/>
      </w:pPr>
      <w:rPr>
        <w:rFonts w:ascii="Arial" w:hAnsi="Arial" w:hint="default"/>
      </w:rPr>
    </w:lvl>
    <w:lvl w:ilvl="6" w:tplc="7C52C6EC" w:tentative="1">
      <w:start w:val="1"/>
      <w:numFmt w:val="bullet"/>
      <w:lvlText w:val="•"/>
      <w:lvlJc w:val="left"/>
      <w:pPr>
        <w:tabs>
          <w:tab w:val="num" w:pos="5040"/>
        </w:tabs>
        <w:ind w:left="5040" w:hanging="360"/>
      </w:pPr>
      <w:rPr>
        <w:rFonts w:ascii="Arial" w:hAnsi="Arial" w:hint="default"/>
      </w:rPr>
    </w:lvl>
    <w:lvl w:ilvl="7" w:tplc="D5E43330" w:tentative="1">
      <w:start w:val="1"/>
      <w:numFmt w:val="bullet"/>
      <w:lvlText w:val="•"/>
      <w:lvlJc w:val="left"/>
      <w:pPr>
        <w:tabs>
          <w:tab w:val="num" w:pos="5760"/>
        </w:tabs>
        <w:ind w:left="5760" w:hanging="360"/>
      </w:pPr>
      <w:rPr>
        <w:rFonts w:ascii="Arial" w:hAnsi="Arial" w:hint="default"/>
      </w:rPr>
    </w:lvl>
    <w:lvl w:ilvl="8" w:tplc="1B24B56E" w:tentative="1">
      <w:start w:val="1"/>
      <w:numFmt w:val="bullet"/>
      <w:lvlText w:val="•"/>
      <w:lvlJc w:val="left"/>
      <w:pPr>
        <w:tabs>
          <w:tab w:val="num" w:pos="6480"/>
        </w:tabs>
        <w:ind w:left="6480" w:hanging="360"/>
      </w:pPr>
      <w:rPr>
        <w:rFonts w:ascii="Arial" w:hAnsi="Arial" w:hint="default"/>
      </w:rPr>
    </w:lvl>
  </w:abstractNum>
  <w:abstractNum w:abstractNumId="9">
    <w:nsid w:val="57285B78"/>
    <w:multiLevelType w:val="multilevel"/>
    <w:tmpl w:val="87C4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215DF"/>
    <w:multiLevelType w:val="hybridMultilevel"/>
    <w:tmpl w:val="34DE7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4"/>
  </w:num>
  <w:num w:numId="8">
    <w:abstractNumId w:val="9"/>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t5xv24tzpr5ews50v5wzr0xpwxaes90zw&quot;&gt;9-2Library&lt;record-ids&gt;&lt;item&gt;1&lt;/item&gt;&lt;item&gt;2&lt;/item&gt;&lt;item&gt;3&lt;/item&gt;&lt;item&gt;5&lt;/item&gt;&lt;item&gt;6&lt;/item&gt;&lt;item&gt;7&lt;/item&gt;&lt;item&gt;8&lt;/item&gt;&lt;item&gt;9&lt;/item&gt;&lt;item&gt;10&lt;/item&gt;&lt;item&gt;11&lt;/item&gt;&lt;item&gt;12&lt;/item&gt;&lt;item&gt;13&lt;/item&gt;&lt;item&gt;14&lt;/item&gt;&lt;item&gt;16&lt;/item&gt;&lt;item&gt;17&lt;/item&gt;&lt;item&gt;18&lt;/item&gt;&lt;item&gt;20&lt;/item&gt;&lt;item&gt;21&lt;/item&gt;&lt;item&gt;22&lt;/item&gt;&lt;item&gt;26&lt;/item&gt;&lt;item&gt;31&lt;/item&gt;&lt;item&gt;32&lt;/item&gt;&lt;item&gt;33&lt;/item&gt;&lt;item&gt;34&lt;/item&gt;&lt;/record-ids&gt;&lt;/item&gt;&lt;/Libraries&gt;"/>
  </w:docVars>
  <w:rsids>
    <w:rsidRoot w:val="00393035"/>
    <w:rsid w:val="00000411"/>
    <w:rsid w:val="0000626B"/>
    <w:rsid w:val="000068C3"/>
    <w:rsid w:val="00010B87"/>
    <w:rsid w:val="00010F5A"/>
    <w:rsid w:val="0001514C"/>
    <w:rsid w:val="0001560E"/>
    <w:rsid w:val="00017201"/>
    <w:rsid w:val="000179B0"/>
    <w:rsid w:val="000201B5"/>
    <w:rsid w:val="00020736"/>
    <w:rsid w:val="00020CB5"/>
    <w:rsid w:val="0002123B"/>
    <w:rsid w:val="00021772"/>
    <w:rsid w:val="00021E58"/>
    <w:rsid w:val="00022B6D"/>
    <w:rsid w:val="00023967"/>
    <w:rsid w:val="00024D6F"/>
    <w:rsid w:val="00026A45"/>
    <w:rsid w:val="00026CF1"/>
    <w:rsid w:val="0002789B"/>
    <w:rsid w:val="000308A8"/>
    <w:rsid w:val="00030BB9"/>
    <w:rsid w:val="00031F2E"/>
    <w:rsid w:val="000320CE"/>
    <w:rsid w:val="000334F7"/>
    <w:rsid w:val="00035501"/>
    <w:rsid w:val="00037416"/>
    <w:rsid w:val="00037B84"/>
    <w:rsid w:val="000430BC"/>
    <w:rsid w:val="00043BA2"/>
    <w:rsid w:val="00046320"/>
    <w:rsid w:val="00046419"/>
    <w:rsid w:val="00047D4B"/>
    <w:rsid w:val="00054F4A"/>
    <w:rsid w:val="00055553"/>
    <w:rsid w:val="000561F1"/>
    <w:rsid w:val="00061736"/>
    <w:rsid w:val="00061BB7"/>
    <w:rsid w:val="00063AD6"/>
    <w:rsid w:val="00064DC6"/>
    <w:rsid w:val="00065117"/>
    <w:rsid w:val="000660DE"/>
    <w:rsid w:val="000667C5"/>
    <w:rsid w:val="0007017A"/>
    <w:rsid w:val="00071140"/>
    <w:rsid w:val="00072F2C"/>
    <w:rsid w:val="000730B4"/>
    <w:rsid w:val="00073A75"/>
    <w:rsid w:val="00074DD1"/>
    <w:rsid w:val="000754C8"/>
    <w:rsid w:val="00077426"/>
    <w:rsid w:val="0008013B"/>
    <w:rsid w:val="00081272"/>
    <w:rsid w:val="00081618"/>
    <w:rsid w:val="0008269D"/>
    <w:rsid w:val="000829E5"/>
    <w:rsid w:val="00082D6E"/>
    <w:rsid w:val="00084658"/>
    <w:rsid w:val="00084B4E"/>
    <w:rsid w:val="00085C66"/>
    <w:rsid w:val="0008620E"/>
    <w:rsid w:val="00086654"/>
    <w:rsid w:val="00087168"/>
    <w:rsid w:val="00087A74"/>
    <w:rsid w:val="000906FF"/>
    <w:rsid w:val="0009105E"/>
    <w:rsid w:val="000924D9"/>
    <w:rsid w:val="000925AB"/>
    <w:rsid w:val="0009265C"/>
    <w:rsid w:val="0009520C"/>
    <w:rsid w:val="00095C18"/>
    <w:rsid w:val="0009734C"/>
    <w:rsid w:val="00097A66"/>
    <w:rsid w:val="00097E86"/>
    <w:rsid w:val="000A0F01"/>
    <w:rsid w:val="000A0F6B"/>
    <w:rsid w:val="000A23FC"/>
    <w:rsid w:val="000A2979"/>
    <w:rsid w:val="000A44FB"/>
    <w:rsid w:val="000A4C7B"/>
    <w:rsid w:val="000A4FC1"/>
    <w:rsid w:val="000A517D"/>
    <w:rsid w:val="000A605B"/>
    <w:rsid w:val="000B30AB"/>
    <w:rsid w:val="000B318E"/>
    <w:rsid w:val="000B332A"/>
    <w:rsid w:val="000B41EF"/>
    <w:rsid w:val="000B7222"/>
    <w:rsid w:val="000B7898"/>
    <w:rsid w:val="000C0353"/>
    <w:rsid w:val="000C2785"/>
    <w:rsid w:val="000C2B4C"/>
    <w:rsid w:val="000C6E57"/>
    <w:rsid w:val="000C758B"/>
    <w:rsid w:val="000C7F9C"/>
    <w:rsid w:val="000D0C34"/>
    <w:rsid w:val="000D1869"/>
    <w:rsid w:val="000D4F4E"/>
    <w:rsid w:val="000D650C"/>
    <w:rsid w:val="000E03E2"/>
    <w:rsid w:val="000E05D7"/>
    <w:rsid w:val="000E0FF2"/>
    <w:rsid w:val="000E1C35"/>
    <w:rsid w:val="000E34AB"/>
    <w:rsid w:val="000E3B1A"/>
    <w:rsid w:val="000E4976"/>
    <w:rsid w:val="000E5D1B"/>
    <w:rsid w:val="000F04DC"/>
    <w:rsid w:val="000F064D"/>
    <w:rsid w:val="000F1E81"/>
    <w:rsid w:val="000F2BE2"/>
    <w:rsid w:val="000F2C37"/>
    <w:rsid w:val="000F392D"/>
    <w:rsid w:val="00100A76"/>
    <w:rsid w:val="001018B0"/>
    <w:rsid w:val="00101A65"/>
    <w:rsid w:val="00102FDC"/>
    <w:rsid w:val="00103394"/>
    <w:rsid w:val="00104788"/>
    <w:rsid w:val="00105249"/>
    <w:rsid w:val="00106943"/>
    <w:rsid w:val="0010772C"/>
    <w:rsid w:val="0011399D"/>
    <w:rsid w:val="00114131"/>
    <w:rsid w:val="00114CF3"/>
    <w:rsid w:val="00116D3B"/>
    <w:rsid w:val="001170EA"/>
    <w:rsid w:val="0011779E"/>
    <w:rsid w:val="00117DC1"/>
    <w:rsid w:val="001207F4"/>
    <w:rsid w:val="00120DAB"/>
    <w:rsid w:val="001216D9"/>
    <w:rsid w:val="00121748"/>
    <w:rsid w:val="00123543"/>
    <w:rsid w:val="0012465B"/>
    <w:rsid w:val="001274F0"/>
    <w:rsid w:val="00127EBC"/>
    <w:rsid w:val="00133C7C"/>
    <w:rsid w:val="001345C4"/>
    <w:rsid w:val="00134972"/>
    <w:rsid w:val="00134C15"/>
    <w:rsid w:val="00135BEA"/>
    <w:rsid w:val="00141A0B"/>
    <w:rsid w:val="00142702"/>
    <w:rsid w:val="00143C01"/>
    <w:rsid w:val="00146161"/>
    <w:rsid w:val="0014655D"/>
    <w:rsid w:val="001536DB"/>
    <w:rsid w:val="00153D3A"/>
    <w:rsid w:val="001545C3"/>
    <w:rsid w:val="00154AE3"/>
    <w:rsid w:val="001568F9"/>
    <w:rsid w:val="00157513"/>
    <w:rsid w:val="00157BB8"/>
    <w:rsid w:val="00160A14"/>
    <w:rsid w:val="00161DA8"/>
    <w:rsid w:val="00162515"/>
    <w:rsid w:val="00164FC2"/>
    <w:rsid w:val="00165113"/>
    <w:rsid w:val="00167CE3"/>
    <w:rsid w:val="00170518"/>
    <w:rsid w:val="001710BB"/>
    <w:rsid w:val="0017306D"/>
    <w:rsid w:val="00173F76"/>
    <w:rsid w:val="00174D96"/>
    <w:rsid w:val="00174DBE"/>
    <w:rsid w:val="00175B73"/>
    <w:rsid w:val="00175F0C"/>
    <w:rsid w:val="00176130"/>
    <w:rsid w:val="00177BE7"/>
    <w:rsid w:val="0018132E"/>
    <w:rsid w:val="00181AD5"/>
    <w:rsid w:val="00183C5B"/>
    <w:rsid w:val="00184687"/>
    <w:rsid w:val="00186263"/>
    <w:rsid w:val="001907D4"/>
    <w:rsid w:val="00190FA3"/>
    <w:rsid w:val="001912D4"/>
    <w:rsid w:val="00192220"/>
    <w:rsid w:val="00192820"/>
    <w:rsid w:val="00194D9E"/>
    <w:rsid w:val="001951D5"/>
    <w:rsid w:val="001954B4"/>
    <w:rsid w:val="0019591D"/>
    <w:rsid w:val="00196020"/>
    <w:rsid w:val="001A2356"/>
    <w:rsid w:val="001A3E10"/>
    <w:rsid w:val="001A554E"/>
    <w:rsid w:val="001A5F9E"/>
    <w:rsid w:val="001A6E2D"/>
    <w:rsid w:val="001A77C0"/>
    <w:rsid w:val="001A7A40"/>
    <w:rsid w:val="001B029A"/>
    <w:rsid w:val="001B0380"/>
    <w:rsid w:val="001B0EEF"/>
    <w:rsid w:val="001B14F8"/>
    <w:rsid w:val="001B218D"/>
    <w:rsid w:val="001B5B62"/>
    <w:rsid w:val="001B6F0D"/>
    <w:rsid w:val="001B7B15"/>
    <w:rsid w:val="001C0D5F"/>
    <w:rsid w:val="001C2CB7"/>
    <w:rsid w:val="001C37AC"/>
    <w:rsid w:val="001C51DD"/>
    <w:rsid w:val="001C71D6"/>
    <w:rsid w:val="001C765F"/>
    <w:rsid w:val="001D0AD6"/>
    <w:rsid w:val="001D13A1"/>
    <w:rsid w:val="001D160D"/>
    <w:rsid w:val="001D20BB"/>
    <w:rsid w:val="001D2E4B"/>
    <w:rsid w:val="001D397F"/>
    <w:rsid w:val="001D4E17"/>
    <w:rsid w:val="001D5568"/>
    <w:rsid w:val="001D5F90"/>
    <w:rsid w:val="001D6ADC"/>
    <w:rsid w:val="001D6DAB"/>
    <w:rsid w:val="001D6E3C"/>
    <w:rsid w:val="001D7F40"/>
    <w:rsid w:val="001E1372"/>
    <w:rsid w:val="001E2B1F"/>
    <w:rsid w:val="001E364B"/>
    <w:rsid w:val="001E4B94"/>
    <w:rsid w:val="001E6C73"/>
    <w:rsid w:val="001E7A70"/>
    <w:rsid w:val="001F038C"/>
    <w:rsid w:val="001F0584"/>
    <w:rsid w:val="001F3186"/>
    <w:rsid w:val="001F323C"/>
    <w:rsid w:val="001F3632"/>
    <w:rsid w:val="001F46D6"/>
    <w:rsid w:val="001F5568"/>
    <w:rsid w:val="001F6870"/>
    <w:rsid w:val="0020094E"/>
    <w:rsid w:val="002009D0"/>
    <w:rsid w:val="00201280"/>
    <w:rsid w:val="00201A9D"/>
    <w:rsid w:val="002032D3"/>
    <w:rsid w:val="00203E1C"/>
    <w:rsid w:val="002047B8"/>
    <w:rsid w:val="002050A4"/>
    <w:rsid w:val="00207C25"/>
    <w:rsid w:val="002103DE"/>
    <w:rsid w:val="002144D0"/>
    <w:rsid w:val="00215A3D"/>
    <w:rsid w:val="00215A66"/>
    <w:rsid w:val="00216463"/>
    <w:rsid w:val="00221F9B"/>
    <w:rsid w:val="00222053"/>
    <w:rsid w:val="00223933"/>
    <w:rsid w:val="00224153"/>
    <w:rsid w:val="002245A1"/>
    <w:rsid w:val="0022494F"/>
    <w:rsid w:val="00226274"/>
    <w:rsid w:val="0022745A"/>
    <w:rsid w:val="00227B4B"/>
    <w:rsid w:val="0023079F"/>
    <w:rsid w:val="00230AD8"/>
    <w:rsid w:val="00231605"/>
    <w:rsid w:val="0023397D"/>
    <w:rsid w:val="00233F55"/>
    <w:rsid w:val="002355A7"/>
    <w:rsid w:val="002373DB"/>
    <w:rsid w:val="00237668"/>
    <w:rsid w:val="00237A22"/>
    <w:rsid w:val="00240A80"/>
    <w:rsid w:val="00241E97"/>
    <w:rsid w:val="002434B4"/>
    <w:rsid w:val="002449BC"/>
    <w:rsid w:val="002458DA"/>
    <w:rsid w:val="002500CF"/>
    <w:rsid w:val="00251DD3"/>
    <w:rsid w:val="00252633"/>
    <w:rsid w:val="00255984"/>
    <w:rsid w:val="00256139"/>
    <w:rsid w:val="00256997"/>
    <w:rsid w:val="00261FF2"/>
    <w:rsid w:val="002628C1"/>
    <w:rsid w:val="00262BE9"/>
    <w:rsid w:val="00263D80"/>
    <w:rsid w:val="0026746A"/>
    <w:rsid w:val="002705BA"/>
    <w:rsid w:val="00270C6C"/>
    <w:rsid w:val="002724EC"/>
    <w:rsid w:val="00273063"/>
    <w:rsid w:val="0027490A"/>
    <w:rsid w:val="00274A74"/>
    <w:rsid w:val="00275392"/>
    <w:rsid w:val="0028003D"/>
    <w:rsid w:val="002809D6"/>
    <w:rsid w:val="0028193C"/>
    <w:rsid w:val="00282A31"/>
    <w:rsid w:val="00282A67"/>
    <w:rsid w:val="002830C8"/>
    <w:rsid w:val="00283497"/>
    <w:rsid w:val="00284DF4"/>
    <w:rsid w:val="00285538"/>
    <w:rsid w:val="00285AB7"/>
    <w:rsid w:val="0029233E"/>
    <w:rsid w:val="00294E6D"/>
    <w:rsid w:val="00295193"/>
    <w:rsid w:val="002A1815"/>
    <w:rsid w:val="002A2076"/>
    <w:rsid w:val="002A4AC0"/>
    <w:rsid w:val="002A4C6F"/>
    <w:rsid w:val="002A5C27"/>
    <w:rsid w:val="002B10C1"/>
    <w:rsid w:val="002B1D02"/>
    <w:rsid w:val="002B2C17"/>
    <w:rsid w:val="002B32AE"/>
    <w:rsid w:val="002B32CF"/>
    <w:rsid w:val="002B347A"/>
    <w:rsid w:val="002B4AD4"/>
    <w:rsid w:val="002C00A1"/>
    <w:rsid w:val="002C10CD"/>
    <w:rsid w:val="002C11CA"/>
    <w:rsid w:val="002C13B3"/>
    <w:rsid w:val="002C1508"/>
    <w:rsid w:val="002C29A6"/>
    <w:rsid w:val="002C4D74"/>
    <w:rsid w:val="002C6118"/>
    <w:rsid w:val="002C671A"/>
    <w:rsid w:val="002C7657"/>
    <w:rsid w:val="002D0C76"/>
    <w:rsid w:val="002D0F11"/>
    <w:rsid w:val="002D2866"/>
    <w:rsid w:val="002D3B8B"/>
    <w:rsid w:val="002D40FD"/>
    <w:rsid w:val="002D44A0"/>
    <w:rsid w:val="002D463C"/>
    <w:rsid w:val="002D5B60"/>
    <w:rsid w:val="002E31C9"/>
    <w:rsid w:val="002E3D2A"/>
    <w:rsid w:val="002E4AE3"/>
    <w:rsid w:val="002E75AD"/>
    <w:rsid w:val="002E7B98"/>
    <w:rsid w:val="002E7E66"/>
    <w:rsid w:val="002F213A"/>
    <w:rsid w:val="002F335E"/>
    <w:rsid w:val="002F3C22"/>
    <w:rsid w:val="002F43E8"/>
    <w:rsid w:val="002F7255"/>
    <w:rsid w:val="00300241"/>
    <w:rsid w:val="0030055B"/>
    <w:rsid w:val="00301205"/>
    <w:rsid w:val="0030168C"/>
    <w:rsid w:val="00303435"/>
    <w:rsid w:val="003034AB"/>
    <w:rsid w:val="00303FD8"/>
    <w:rsid w:val="00304A82"/>
    <w:rsid w:val="00304B9D"/>
    <w:rsid w:val="00304E00"/>
    <w:rsid w:val="003067A4"/>
    <w:rsid w:val="0030760A"/>
    <w:rsid w:val="003079A1"/>
    <w:rsid w:val="003123C3"/>
    <w:rsid w:val="003164E6"/>
    <w:rsid w:val="0031773F"/>
    <w:rsid w:val="003254E2"/>
    <w:rsid w:val="00327BC6"/>
    <w:rsid w:val="003326B2"/>
    <w:rsid w:val="00334457"/>
    <w:rsid w:val="00334971"/>
    <w:rsid w:val="00334B94"/>
    <w:rsid w:val="00335AAE"/>
    <w:rsid w:val="0034095A"/>
    <w:rsid w:val="00342191"/>
    <w:rsid w:val="00342D1D"/>
    <w:rsid w:val="00343160"/>
    <w:rsid w:val="00344C24"/>
    <w:rsid w:val="00346AB4"/>
    <w:rsid w:val="003503F4"/>
    <w:rsid w:val="0035119A"/>
    <w:rsid w:val="00351996"/>
    <w:rsid w:val="00351BEE"/>
    <w:rsid w:val="00351DB0"/>
    <w:rsid w:val="0035438B"/>
    <w:rsid w:val="0035604F"/>
    <w:rsid w:val="003563A3"/>
    <w:rsid w:val="0035763D"/>
    <w:rsid w:val="00360FB1"/>
    <w:rsid w:val="003626E9"/>
    <w:rsid w:val="0036283C"/>
    <w:rsid w:val="00362A31"/>
    <w:rsid w:val="003631F8"/>
    <w:rsid w:val="003635CE"/>
    <w:rsid w:val="00364100"/>
    <w:rsid w:val="00365ACF"/>
    <w:rsid w:val="003667C2"/>
    <w:rsid w:val="00370619"/>
    <w:rsid w:val="003708DE"/>
    <w:rsid w:val="003714F1"/>
    <w:rsid w:val="00371C20"/>
    <w:rsid w:val="00372133"/>
    <w:rsid w:val="00372251"/>
    <w:rsid w:val="003722A0"/>
    <w:rsid w:val="00375412"/>
    <w:rsid w:val="0037569D"/>
    <w:rsid w:val="00375C55"/>
    <w:rsid w:val="0037613C"/>
    <w:rsid w:val="00376F3D"/>
    <w:rsid w:val="00380065"/>
    <w:rsid w:val="00380862"/>
    <w:rsid w:val="00380D02"/>
    <w:rsid w:val="00381A82"/>
    <w:rsid w:val="00382C4D"/>
    <w:rsid w:val="00391590"/>
    <w:rsid w:val="00392AF6"/>
    <w:rsid w:val="00393035"/>
    <w:rsid w:val="00394E7B"/>
    <w:rsid w:val="003955AF"/>
    <w:rsid w:val="00396175"/>
    <w:rsid w:val="003A0142"/>
    <w:rsid w:val="003A0371"/>
    <w:rsid w:val="003A326D"/>
    <w:rsid w:val="003A3B04"/>
    <w:rsid w:val="003A3E04"/>
    <w:rsid w:val="003A4594"/>
    <w:rsid w:val="003A48B0"/>
    <w:rsid w:val="003A4C96"/>
    <w:rsid w:val="003A5B6B"/>
    <w:rsid w:val="003A6EFA"/>
    <w:rsid w:val="003A7D9E"/>
    <w:rsid w:val="003B012A"/>
    <w:rsid w:val="003B1CD5"/>
    <w:rsid w:val="003B239A"/>
    <w:rsid w:val="003B2914"/>
    <w:rsid w:val="003B5E88"/>
    <w:rsid w:val="003B635D"/>
    <w:rsid w:val="003B6C22"/>
    <w:rsid w:val="003B6FDF"/>
    <w:rsid w:val="003C082D"/>
    <w:rsid w:val="003C0B74"/>
    <w:rsid w:val="003C0D2F"/>
    <w:rsid w:val="003C22E3"/>
    <w:rsid w:val="003C2C36"/>
    <w:rsid w:val="003C2EDA"/>
    <w:rsid w:val="003C305A"/>
    <w:rsid w:val="003C44F2"/>
    <w:rsid w:val="003C4884"/>
    <w:rsid w:val="003C7FE4"/>
    <w:rsid w:val="003D1424"/>
    <w:rsid w:val="003D1A91"/>
    <w:rsid w:val="003D2529"/>
    <w:rsid w:val="003D2B1D"/>
    <w:rsid w:val="003D30E9"/>
    <w:rsid w:val="003D34AA"/>
    <w:rsid w:val="003D5221"/>
    <w:rsid w:val="003D5F3B"/>
    <w:rsid w:val="003E01AC"/>
    <w:rsid w:val="003E24F1"/>
    <w:rsid w:val="003E37C5"/>
    <w:rsid w:val="003E496D"/>
    <w:rsid w:val="003E601F"/>
    <w:rsid w:val="003E6AD4"/>
    <w:rsid w:val="003E74CA"/>
    <w:rsid w:val="003F0285"/>
    <w:rsid w:val="003F1637"/>
    <w:rsid w:val="003F1A26"/>
    <w:rsid w:val="003F335D"/>
    <w:rsid w:val="003F3859"/>
    <w:rsid w:val="003F49DE"/>
    <w:rsid w:val="003F4DB6"/>
    <w:rsid w:val="003F5FDF"/>
    <w:rsid w:val="003F6934"/>
    <w:rsid w:val="003F6E8A"/>
    <w:rsid w:val="003F723D"/>
    <w:rsid w:val="003F7919"/>
    <w:rsid w:val="003F7FEB"/>
    <w:rsid w:val="00400A23"/>
    <w:rsid w:val="00403E75"/>
    <w:rsid w:val="00405A4B"/>
    <w:rsid w:val="00405D6F"/>
    <w:rsid w:val="00405DD4"/>
    <w:rsid w:val="00406AE8"/>
    <w:rsid w:val="00406EB1"/>
    <w:rsid w:val="00407C2D"/>
    <w:rsid w:val="00407CFE"/>
    <w:rsid w:val="004108FA"/>
    <w:rsid w:val="004114D5"/>
    <w:rsid w:val="00414401"/>
    <w:rsid w:val="00414C8F"/>
    <w:rsid w:val="00416476"/>
    <w:rsid w:val="00417CAC"/>
    <w:rsid w:val="00424897"/>
    <w:rsid w:val="00425D2A"/>
    <w:rsid w:val="00426EB2"/>
    <w:rsid w:val="00430367"/>
    <w:rsid w:val="00430C06"/>
    <w:rsid w:val="00431F2A"/>
    <w:rsid w:val="004332E6"/>
    <w:rsid w:val="0043355D"/>
    <w:rsid w:val="00434912"/>
    <w:rsid w:val="00434B87"/>
    <w:rsid w:val="00436B69"/>
    <w:rsid w:val="00437833"/>
    <w:rsid w:val="00437C99"/>
    <w:rsid w:val="004402F2"/>
    <w:rsid w:val="00440667"/>
    <w:rsid w:val="00440A8D"/>
    <w:rsid w:val="004413B6"/>
    <w:rsid w:val="004414F5"/>
    <w:rsid w:val="004415AC"/>
    <w:rsid w:val="00442007"/>
    <w:rsid w:val="00444A30"/>
    <w:rsid w:val="004459C7"/>
    <w:rsid w:val="00446137"/>
    <w:rsid w:val="004467C0"/>
    <w:rsid w:val="00446E6A"/>
    <w:rsid w:val="00447DD4"/>
    <w:rsid w:val="004504E2"/>
    <w:rsid w:val="004504E5"/>
    <w:rsid w:val="004536E1"/>
    <w:rsid w:val="0045397A"/>
    <w:rsid w:val="00453CA6"/>
    <w:rsid w:val="004559DC"/>
    <w:rsid w:val="0046022A"/>
    <w:rsid w:val="00462BAE"/>
    <w:rsid w:val="00463F73"/>
    <w:rsid w:val="004647A2"/>
    <w:rsid w:val="004706A7"/>
    <w:rsid w:val="00470766"/>
    <w:rsid w:val="00470D36"/>
    <w:rsid w:val="004724CA"/>
    <w:rsid w:val="0047250D"/>
    <w:rsid w:val="00472A93"/>
    <w:rsid w:val="00473109"/>
    <w:rsid w:val="004736D9"/>
    <w:rsid w:val="00473BB4"/>
    <w:rsid w:val="00473F9F"/>
    <w:rsid w:val="00474511"/>
    <w:rsid w:val="004749A2"/>
    <w:rsid w:val="00474ED2"/>
    <w:rsid w:val="0047629F"/>
    <w:rsid w:val="004769B3"/>
    <w:rsid w:val="0047725B"/>
    <w:rsid w:val="0048045A"/>
    <w:rsid w:val="00481166"/>
    <w:rsid w:val="00483368"/>
    <w:rsid w:val="00483672"/>
    <w:rsid w:val="00484496"/>
    <w:rsid w:val="00484B2D"/>
    <w:rsid w:val="00485D3C"/>
    <w:rsid w:val="00486AA2"/>
    <w:rsid w:val="00487851"/>
    <w:rsid w:val="004900A7"/>
    <w:rsid w:val="00494B4A"/>
    <w:rsid w:val="00496FD7"/>
    <w:rsid w:val="00497F16"/>
    <w:rsid w:val="004A3090"/>
    <w:rsid w:val="004A374F"/>
    <w:rsid w:val="004A3DF8"/>
    <w:rsid w:val="004A4249"/>
    <w:rsid w:val="004A5103"/>
    <w:rsid w:val="004A5454"/>
    <w:rsid w:val="004A5DDA"/>
    <w:rsid w:val="004A7DFB"/>
    <w:rsid w:val="004B3875"/>
    <w:rsid w:val="004B4535"/>
    <w:rsid w:val="004B4A26"/>
    <w:rsid w:val="004B4A31"/>
    <w:rsid w:val="004B564A"/>
    <w:rsid w:val="004B6186"/>
    <w:rsid w:val="004B6BC4"/>
    <w:rsid w:val="004B74E9"/>
    <w:rsid w:val="004C2E40"/>
    <w:rsid w:val="004C3689"/>
    <w:rsid w:val="004C406F"/>
    <w:rsid w:val="004C4A67"/>
    <w:rsid w:val="004C55CB"/>
    <w:rsid w:val="004C57CC"/>
    <w:rsid w:val="004C744B"/>
    <w:rsid w:val="004C7CE9"/>
    <w:rsid w:val="004D116F"/>
    <w:rsid w:val="004D1B1B"/>
    <w:rsid w:val="004D2DDC"/>
    <w:rsid w:val="004D46B5"/>
    <w:rsid w:val="004D4E93"/>
    <w:rsid w:val="004D5111"/>
    <w:rsid w:val="004D5391"/>
    <w:rsid w:val="004E0533"/>
    <w:rsid w:val="004E0CEC"/>
    <w:rsid w:val="004E1274"/>
    <w:rsid w:val="004E1CD8"/>
    <w:rsid w:val="004E3B55"/>
    <w:rsid w:val="004E42B4"/>
    <w:rsid w:val="004E5DB2"/>
    <w:rsid w:val="004E602D"/>
    <w:rsid w:val="004E65CB"/>
    <w:rsid w:val="004E6A42"/>
    <w:rsid w:val="004E6B24"/>
    <w:rsid w:val="004F06A1"/>
    <w:rsid w:val="004F32F1"/>
    <w:rsid w:val="004F3A5C"/>
    <w:rsid w:val="004F5BFE"/>
    <w:rsid w:val="004F7B33"/>
    <w:rsid w:val="005003F6"/>
    <w:rsid w:val="00501DE9"/>
    <w:rsid w:val="00503AED"/>
    <w:rsid w:val="00504CD9"/>
    <w:rsid w:val="005052C4"/>
    <w:rsid w:val="00506051"/>
    <w:rsid w:val="00506E32"/>
    <w:rsid w:val="00507801"/>
    <w:rsid w:val="0050782C"/>
    <w:rsid w:val="005106D8"/>
    <w:rsid w:val="00510A04"/>
    <w:rsid w:val="00512068"/>
    <w:rsid w:val="00512CD6"/>
    <w:rsid w:val="00513539"/>
    <w:rsid w:val="00513A2D"/>
    <w:rsid w:val="00515633"/>
    <w:rsid w:val="005157AC"/>
    <w:rsid w:val="00517A54"/>
    <w:rsid w:val="005204E2"/>
    <w:rsid w:val="0052085A"/>
    <w:rsid w:val="0052258C"/>
    <w:rsid w:val="00522A90"/>
    <w:rsid w:val="00523412"/>
    <w:rsid w:val="00524586"/>
    <w:rsid w:val="0052498C"/>
    <w:rsid w:val="005251CA"/>
    <w:rsid w:val="005252D9"/>
    <w:rsid w:val="00525434"/>
    <w:rsid w:val="00526070"/>
    <w:rsid w:val="0052699F"/>
    <w:rsid w:val="005336F9"/>
    <w:rsid w:val="00534195"/>
    <w:rsid w:val="0053457B"/>
    <w:rsid w:val="00534DAA"/>
    <w:rsid w:val="00536148"/>
    <w:rsid w:val="005374B9"/>
    <w:rsid w:val="005404F5"/>
    <w:rsid w:val="005406D5"/>
    <w:rsid w:val="00540FFB"/>
    <w:rsid w:val="0054160D"/>
    <w:rsid w:val="00541706"/>
    <w:rsid w:val="00541BA3"/>
    <w:rsid w:val="00542CDB"/>
    <w:rsid w:val="00543040"/>
    <w:rsid w:val="005436AA"/>
    <w:rsid w:val="0054456C"/>
    <w:rsid w:val="0054703F"/>
    <w:rsid w:val="00547C84"/>
    <w:rsid w:val="00552C3E"/>
    <w:rsid w:val="005608FD"/>
    <w:rsid w:val="00561F6B"/>
    <w:rsid w:val="00562114"/>
    <w:rsid w:val="00563752"/>
    <w:rsid w:val="005642F3"/>
    <w:rsid w:val="0056490F"/>
    <w:rsid w:val="00570AB2"/>
    <w:rsid w:val="00570AED"/>
    <w:rsid w:val="005738F8"/>
    <w:rsid w:val="005742D8"/>
    <w:rsid w:val="00574B08"/>
    <w:rsid w:val="00574C80"/>
    <w:rsid w:val="00575E51"/>
    <w:rsid w:val="0057606A"/>
    <w:rsid w:val="00577535"/>
    <w:rsid w:val="0058091A"/>
    <w:rsid w:val="005856F5"/>
    <w:rsid w:val="00586D3F"/>
    <w:rsid w:val="00590084"/>
    <w:rsid w:val="0059120E"/>
    <w:rsid w:val="0059339D"/>
    <w:rsid w:val="00593694"/>
    <w:rsid w:val="00594CB7"/>
    <w:rsid w:val="00595D95"/>
    <w:rsid w:val="005A0105"/>
    <w:rsid w:val="005A16B6"/>
    <w:rsid w:val="005A227B"/>
    <w:rsid w:val="005A2D7F"/>
    <w:rsid w:val="005A3271"/>
    <w:rsid w:val="005A33C8"/>
    <w:rsid w:val="005A351B"/>
    <w:rsid w:val="005A5D2E"/>
    <w:rsid w:val="005B003D"/>
    <w:rsid w:val="005B130E"/>
    <w:rsid w:val="005B55BD"/>
    <w:rsid w:val="005B7F12"/>
    <w:rsid w:val="005C0097"/>
    <w:rsid w:val="005C26D1"/>
    <w:rsid w:val="005C4C63"/>
    <w:rsid w:val="005C6C4E"/>
    <w:rsid w:val="005D0074"/>
    <w:rsid w:val="005D0D70"/>
    <w:rsid w:val="005D61D7"/>
    <w:rsid w:val="005E004A"/>
    <w:rsid w:val="005E089F"/>
    <w:rsid w:val="005E13B8"/>
    <w:rsid w:val="005E27FB"/>
    <w:rsid w:val="005E32E1"/>
    <w:rsid w:val="005E4093"/>
    <w:rsid w:val="005E6507"/>
    <w:rsid w:val="005E667D"/>
    <w:rsid w:val="005F0748"/>
    <w:rsid w:val="005F0777"/>
    <w:rsid w:val="005F1776"/>
    <w:rsid w:val="005F3436"/>
    <w:rsid w:val="005F448F"/>
    <w:rsid w:val="005F53D0"/>
    <w:rsid w:val="005F5CFB"/>
    <w:rsid w:val="00602C1F"/>
    <w:rsid w:val="0060663E"/>
    <w:rsid w:val="006102E8"/>
    <w:rsid w:val="00611581"/>
    <w:rsid w:val="00611BE3"/>
    <w:rsid w:val="00611CF1"/>
    <w:rsid w:val="00612833"/>
    <w:rsid w:val="00613213"/>
    <w:rsid w:val="00613617"/>
    <w:rsid w:val="00613A88"/>
    <w:rsid w:val="00613F18"/>
    <w:rsid w:val="006165D5"/>
    <w:rsid w:val="0061682B"/>
    <w:rsid w:val="00616E10"/>
    <w:rsid w:val="00617F57"/>
    <w:rsid w:val="00622621"/>
    <w:rsid w:val="00623ACE"/>
    <w:rsid w:val="006247FD"/>
    <w:rsid w:val="00625669"/>
    <w:rsid w:val="00626E47"/>
    <w:rsid w:val="00627538"/>
    <w:rsid w:val="00627F48"/>
    <w:rsid w:val="00627F9B"/>
    <w:rsid w:val="0063126C"/>
    <w:rsid w:val="006339B9"/>
    <w:rsid w:val="00633C69"/>
    <w:rsid w:val="00635674"/>
    <w:rsid w:val="00636DF8"/>
    <w:rsid w:val="0064228A"/>
    <w:rsid w:val="006434C2"/>
    <w:rsid w:val="006441D3"/>
    <w:rsid w:val="00644E00"/>
    <w:rsid w:val="00645572"/>
    <w:rsid w:val="00650111"/>
    <w:rsid w:val="006502C7"/>
    <w:rsid w:val="00651ACC"/>
    <w:rsid w:val="00652E1E"/>
    <w:rsid w:val="006539DE"/>
    <w:rsid w:val="006544AB"/>
    <w:rsid w:val="00654B1F"/>
    <w:rsid w:val="00655A16"/>
    <w:rsid w:val="00656865"/>
    <w:rsid w:val="006568CD"/>
    <w:rsid w:val="006571F0"/>
    <w:rsid w:val="00662167"/>
    <w:rsid w:val="006635F5"/>
    <w:rsid w:val="00664FDD"/>
    <w:rsid w:val="006659A3"/>
    <w:rsid w:val="00665BFA"/>
    <w:rsid w:val="00670D4C"/>
    <w:rsid w:val="0067215D"/>
    <w:rsid w:val="00673146"/>
    <w:rsid w:val="006742A4"/>
    <w:rsid w:val="0067561D"/>
    <w:rsid w:val="00676683"/>
    <w:rsid w:val="00677000"/>
    <w:rsid w:val="0068022B"/>
    <w:rsid w:val="00680485"/>
    <w:rsid w:val="00680811"/>
    <w:rsid w:val="00681244"/>
    <w:rsid w:val="00681B74"/>
    <w:rsid w:val="00685485"/>
    <w:rsid w:val="00686261"/>
    <w:rsid w:val="0069088E"/>
    <w:rsid w:val="00691A7A"/>
    <w:rsid w:val="006933CF"/>
    <w:rsid w:val="00695FBD"/>
    <w:rsid w:val="00695FD1"/>
    <w:rsid w:val="006965F3"/>
    <w:rsid w:val="006966BF"/>
    <w:rsid w:val="00696C16"/>
    <w:rsid w:val="006A05B3"/>
    <w:rsid w:val="006A097F"/>
    <w:rsid w:val="006A3724"/>
    <w:rsid w:val="006A4C4E"/>
    <w:rsid w:val="006A678A"/>
    <w:rsid w:val="006A69FC"/>
    <w:rsid w:val="006A6F86"/>
    <w:rsid w:val="006B049A"/>
    <w:rsid w:val="006B140E"/>
    <w:rsid w:val="006B4252"/>
    <w:rsid w:val="006B6C86"/>
    <w:rsid w:val="006B71DB"/>
    <w:rsid w:val="006C0682"/>
    <w:rsid w:val="006C1319"/>
    <w:rsid w:val="006C37F0"/>
    <w:rsid w:val="006C40C4"/>
    <w:rsid w:val="006C5DAC"/>
    <w:rsid w:val="006C6982"/>
    <w:rsid w:val="006D0647"/>
    <w:rsid w:val="006D0EB4"/>
    <w:rsid w:val="006D192D"/>
    <w:rsid w:val="006D2730"/>
    <w:rsid w:val="006D7595"/>
    <w:rsid w:val="006D79B8"/>
    <w:rsid w:val="006D7D37"/>
    <w:rsid w:val="006E104F"/>
    <w:rsid w:val="006E2481"/>
    <w:rsid w:val="006E2576"/>
    <w:rsid w:val="006E2721"/>
    <w:rsid w:val="006E27B1"/>
    <w:rsid w:val="006E3EE5"/>
    <w:rsid w:val="006E4A09"/>
    <w:rsid w:val="006E7400"/>
    <w:rsid w:val="006E7A8A"/>
    <w:rsid w:val="006E7DBC"/>
    <w:rsid w:val="006F0FA3"/>
    <w:rsid w:val="006F17BE"/>
    <w:rsid w:val="006F1F4E"/>
    <w:rsid w:val="006F2206"/>
    <w:rsid w:val="006F2B6C"/>
    <w:rsid w:val="006F366F"/>
    <w:rsid w:val="006F4348"/>
    <w:rsid w:val="006F5044"/>
    <w:rsid w:val="006F5685"/>
    <w:rsid w:val="006F5AB8"/>
    <w:rsid w:val="006F6B8C"/>
    <w:rsid w:val="006F6E93"/>
    <w:rsid w:val="00700BC3"/>
    <w:rsid w:val="00700ED3"/>
    <w:rsid w:val="00701C58"/>
    <w:rsid w:val="007047D6"/>
    <w:rsid w:val="00705F7E"/>
    <w:rsid w:val="0070730D"/>
    <w:rsid w:val="00711A8B"/>
    <w:rsid w:val="00711C46"/>
    <w:rsid w:val="00712F21"/>
    <w:rsid w:val="007130A2"/>
    <w:rsid w:val="00714B9B"/>
    <w:rsid w:val="00717632"/>
    <w:rsid w:val="00717AD6"/>
    <w:rsid w:val="0072097F"/>
    <w:rsid w:val="00720B0B"/>
    <w:rsid w:val="007229D6"/>
    <w:rsid w:val="007235D2"/>
    <w:rsid w:val="0072492A"/>
    <w:rsid w:val="00724FC1"/>
    <w:rsid w:val="007250F0"/>
    <w:rsid w:val="00726BAF"/>
    <w:rsid w:val="0072721A"/>
    <w:rsid w:val="0073046E"/>
    <w:rsid w:val="00730B54"/>
    <w:rsid w:val="00731A9F"/>
    <w:rsid w:val="00732030"/>
    <w:rsid w:val="007320CE"/>
    <w:rsid w:val="00732D2F"/>
    <w:rsid w:val="00733761"/>
    <w:rsid w:val="00733BD7"/>
    <w:rsid w:val="00735307"/>
    <w:rsid w:val="00735BB3"/>
    <w:rsid w:val="00736652"/>
    <w:rsid w:val="00736BB7"/>
    <w:rsid w:val="00736C3C"/>
    <w:rsid w:val="0074170A"/>
    <w:rsid w:val="0074257E"/>
    <w:rsid w:val="00742CE1"/>
    <w:rsid w:val="00742F0D"/>
    <w:rsid w:val="00742FCC"/>
    <w:rsid w:val="00743948"/>
    <w:rsid w:val="00743D67"/>
    <w:rsid w:val="007446BC"/>
    <w:rsid w:val="00745150"/>
    <w:rsid w:val="00745BE6"/>
    <w:rsid w:val="007460E9"/>
    <w:rsid w:val="00747766"/>
    <w:rsid w:val="00750002"/>
    <w:rsid w:val="00750774"/>
    <w:rsid w:val="00752166"/>
    <w:rsid w:val="007532AD"/>
    <w:rsid w:val="00753EEB"/>
    <w:rsid w:val="00754375"/>
    <w:rsid w:val="00755B07"/>
    <w:rsid w:val="00755CC8"/>
    <w:rsid w:val="00755F08"/>
    <w:rsid w:val="007565FC"/>
    <w:rsid w:val="00757E8A"/>
    <w:rsid w:val="0076007B"/>
    <w:rsid w:val="00761385"/>
    <w:rsid w:val="00761D08"/>
    <w:rsid w:val="0076386B"/>
    <w:rsid w:val="00764733"/>
    <w:rsid w:val="00770F99"/>
    <w:rsid w:val="00771D3B"/>
    <w:rsid w:val="007721F8"/>
    <w:rsid w:val="00772967"/>
    <w:rsid w:val="00772B21"/>
    <w:rsid w:val="00774400"/>
    <w:rsid w:val="00774E8B"/>
    <w:rsid w:val="00775E98"/>
    <w:rsid w:val="00775EE0"/>
    <w:rsid w:val="00776142"/>
    <w:rsid w:val="00776878"/>
    <w:rsid w:val="007772D8"/>
    <w:rsid w:val="00780BA4"/>
    <w:rsid w:val="00780FC2"/>
    <w:rsid w:val="007824E0"/>
    <w:rsid w:val="00783D28"/>
    <w:rsid w:val="00783ED6"/>
    <w:rsid w:val="007845CA"/>
    <w:rsid w:val="00785457"/>
    <w:rsid w:val="007906C3"/>
    <w:rsid w:val="00791238"/>
    <w:rsid w:val="00791DEF"/>
    <w:rsid w:val="00792574"/>
    <w:rsid w:val="00793676"/>
    <w:rsid w:val="007944FB"/>
    <w:rsid w:val="007949D1"/>
    <w:rsid w:val="0079501F"/>
    <w:rsid w:val="00796448"/>
    <w:rsid w:val="007969D6"/>
    <w:rsid w:val="007969F6"/>
    <w:rsid w:val="007A0206"/>
    <w:rsid w:val="007A11B3"/>
    <w:rsid w:val="007A23DC"/>
    <w:rsid w:val="007A287F"/>
    <w:rsid w:val="007A4A54"/>
    <w:rsid w:val="007A5F08"/>
    <w:rsid w:val="007A64FE"/>
    <w:rsid w:val="007A66E6"/>
    <w:rsid w:val="007A6E83"/>
    <w:rsid w:val="007B0901"/>
    <w:rsid w:val="007B199F"/>
    <w:rsid w:val="007B20E2"/>
    <w:rsid w:val="007B4945"/>
    <w:rsid w:val="007B4AAF"/>
    <w:rsid w:val="007B5AB4"/>
    <w:rsid w:val="007B5DD3"/>
    <w:rsid w:val="007C0044"/>
    <w:rsid w:val="007C0816"/>
    <w:rsid w:val="007C095E"/>
    <w:rsid w:val="007C0C54"/>
    <w:rsid w:val="007C1709"/>
    <w:rsid w:val="007C30AF"/>
    <w:rsid w:val="007C4313"/>
    <w:rsid w:val="007C52F6"/>
    <w:rsid w:val="007C6C25"/>
    <w:rsid w:val="007D19C9"/>
    <w:rsid w:val="007D1BEC"/>
    <w:rsid w:val="007D2427"/>
    <w:rsid w:val="007D4DAB"/>
    <w:rsid w:val="007D5FE1"/>
    <w:rsid w:val="007D6715"/>
    <w:rsid w:val="007D7A91"/>
    <w:rsid w:val="007D7FE4"/>
    <w:rsid w:val="007E03C5"/>
    <w:rsid w:val="007E70E9"/>
    <w:rsid w:val="007E71DA"/>
    <w:rsid w:val="007E7BE1"/>
    <w:rsid w:val="007F01C5"/>
    <w:rsid w:val="007F0509"/>
    <w:rsid w:val="007F0DF6"/>
    <w:rsid w:val="007F0EEA"/>
    <w:rsid w:val="007F3803"/>
    <w:rsid w:val="007F3B4D"/>
    <w:rsid w:val="007F3C14"/>
    <w:rsid w:val="007F3DA8"/>
    <w:rsid w:val="007F45D2"/>
    <w:rsid w:val="007F7A98"/>
    <w:rsid w:val="00801DE3"/>
    <w:rsid w:val="008030C1"/>
    <w:rsid w:val="00803659"/>
    <w:rsid w:val="00805368"/>
    <w:rsid w:val="008061D5"/>
    <w:rsid w:val="008073DB"/>
    <w:rsid w:val="00810012"/>
    <w:rsid w:val="00811D53"/>
    <w:rsid w:val="00812D93"/>
    <w:rsid w:val="00814B9E"/>
    <w:rsid w:val="008157B3"/>
    <w:rsid w:val="008163E4"/>
    <w:rsid w:val="00817862"/>
    <w:rsid w:val="0082210F"/>
    <w:rsid w:val="00822163"/>
    <w:rsid w:val="00822375"/>
    <w:rsid w:val="008230C4"/>
    <w:rsid w:val="0082336A"/>
    <w:rsid w:val="00824546"/>
    <w:rsid w:val="00824808"/>
    <w:rsid w:val="0083100F"/>
    <w:rsid w:val="0083288F"/>
    <w:rsid w:val="00833585"/>
    <w:rsid w:val="00836757"/>
    <w:rsid w:val="0084059D"/>
    <w:rsid w:val="008416E4"/>
    <w:rsid w:val="00843821"/>
    <w:rsid w:val="00843979"/>
    <w:rsid w:val="0085061A"/>
    <w:rsid w:val="00850AC4"/>
    <w:rsid w:val="0085128B"/>
    <w:rsid w:val="00851295"/>
    <w:rsid w:val="00854609"/>
    <w:rsid w:val="00854BA5"/>
    <w:rsid w:val="00855F87"/>
    <w:rsid w:val="00860358"/>
    <w:rsid w:val="008619AD"/>
    <w:rsid w:val="00864784"/>
    <w:rsid w:val="00866A71"/>
    <w:rsid w:val="008716DD"/>
    <w:rsid w:val="00871B33"/>
    <w:rsid w:val="008743D5"/>
    <w:rsid w:val="00875B33"/>
    <w:rsid w:val="008815A3"/>
    <w:rsid w:val="00881877"/>
    <w:rsid w:val="008825DB"/>
    <w:rsid w:val="00882CBF"/>
    <w:rsid w:val="0088390E"/>
    <w:rsid w:val="008847C3"/>
    <w:rsid w:val="00886ED8"/>
    <w:rsid w:val="0089274B"/>
    <w:rsid w:val="00896157"/>
    <w:rsid w:val="008A02CE"/>
    <w:rsid w:val="008A09FA"/>
    <w:rsid w:val="008A216A"/>
    <w:rsid w:val="008A38A1"/>
    <w:rsid w:val="008A5222"/>
    <w:rsid w:val="008A5F02"/>
    <w:rsid w:val="008A74EF"/>
    <w:rsid w:val="008A7E37"/>
    <w:rsid w:val="008B064B"/>
    <w:rsid w:val="008B0AC9"/>
    <w:rsid w:val="008B0B0D"/>
    <w:rsid w:val="008B1280"/>
    <w:rsid w:val="008B1F91"/>
    <w:rsid w:val="008B349E"/>
    <w:rsid w:val="008B3A71"/>
    <w:rsid w:val="008B50EC"/>
    <w:rsid w:val="008B78DC"/>
    <w:rsid w:val="008C05F0"/>
    <w:rsid w:val="008C08A4"/>
    <w:rsid w:val="008C0F6B"/>
    <w:rsid w:val="008C131F"/>
    <w:rsid w:val="008C2A4B"/>
    <w:rsid w:val="008C3428"/>
    <w:rsid w:val="008C4591"/>
    <w:rsid w:val="008C57CB"/>
    <w:rsid w:val="008C5EDB"/>
    <w:rsid w:val="008C60B2"/>
    <w:rsid w:val="008C61C6"/>
    <w:rsid w:val="008C68C3"/>
    <w:rsid w:val="008D0097"/>
    <w:rsid w:val="008D0998"/>
    <w:rsid w:val="008D0B1A"/>
    <w:rsid w:val="008D2176"/>
    <w:rsid w:val="008D42F5"/>
    <w:rsid w:val="008D5702"/>
    <w:rsid w:val="008D5739"/>
    <w:rsid w:val="008D6C50"/>
    <w:rsid w:val="008D7E1B"/>
    <w:rsid w:val="008D7ED4"/>
    <w:rsid w:val="008E083B"/>
    <w:rsid w:val="008E0B0A"/>
    <w:rsid w:val="008E1C86"/>
    <w:rsid w:val="008E2F4C"/>
    <w:rsid w:val="008E3296"/>
    <w:rsid w:val="008E40F8"/>
    <w:rsid w:val="008E428D"/>
    <w:rsid w:val="008E4E5A"/>
    <w:rsid w:val="008E50B7"/>
    <w:rsid w:val="008E5480"/>
    <w:rsid w:val="008E7A76"/>
    <w:rsid w:val="008F09A5"/>
    <w:rsid w:val="008F37CC"/>
    <w:rsid w:val="008F4A8C"/>
    <w:rsid w:val="008F556F"/>
    <w:rsid w:val="008F567C"/>
    <w:rsid w:val="008F68FA"/>
    <w:rsid w:val="00903710"/>
    <w:rsid w:val="009040ED"/>
    <w:rsid w:val="00904A5D"/>
    <w:rsid w:val="0090579B"/>
    <w:rsid w:val="0090596D"/>
    <w:rsid w:val="0090778F"/>
    <w:rsid w:val="0091039B"/>
    <w:rsid w:val="00910D5A"/>
    <w:rsid w:val="009113D0"/>
    <w:rsid w:val="00912628"/>
    <w:rsid w:val="009137EA"/>
    <w:rsid w:val="00913C14"/>
    <w:rsid w:val="0091442A"/>
    <w:rsid w:val="00915053"/>
    <w:rsid w:val="009156E9"/>
    <w:rsid w:val="00916348"/>
    <w:rsid w:val="0091648A"/>
    <w:rsid w:val="00917DA0"/>
    <w:rsid w:val="009208D3"/>
    <w:rsid w:val="00920D03"/>
    <w:rsid w:val="00922982"/>
    <w:rsid w:val="009231A0"/>
    <w:rsid w:val="00925EFC"/>
    <w:rsid w:val="00930E77"/>
    <w:rsid w:val="00930E91"/>
    <w:rsid w:val="009324B0"/>
    <w:rsid w:val="0093327C"/>
    <w:rsid w:val="00933654"/>
    <w:rsid w:val="00935979"/>
    <w:rsid w:val="009413D9"/>
    <w:rsid w:val="00943A48"/>
    <w:rsid w:val="00944ED2"/>
    <w:rsid w:val="009455C9"/>
    <w:rsid w:val="009458E0"/>
    <w:rsid w:val="00947809"/>
    <w:rsid w:val="009500CB"/>
    <w:rsid w:val="0095158E"/>
    <w:rsid w:val="00952F6D"/>
    <w:rsid w:val="0095781F"/>
    <w:rsid w:val="0096052E"/>
    <w:rsid w:val="00960C0B"/>
    <w:rsid w:val="00962F66"/>
    <w:rsid w:val="00963ECF"/>
    <w:rsid w:val="0096460B"/>
    <w:rsid w:val="00965591"/>
    <w:rsid w:val="00966340"/>
    <w:rsid w:val="009672DE"/>
    <w:rsid w:val="00967490"/>
    <w:rsid w:val="009709B4"/>
    <w:rsid w:val="009711AA"/>
    <w:rsid w:val="009715FD"/>
    <w:rsid w:val="00972C18"/>
    <w:rsid w:val="009730F3"/>
    <w:rsid w:val="00973B76"/>
    <w:rsid w:val="00973EF7"/>
    <w:rsid w:val="00974136"/>
    <w:rsid w:val="00974C5D"/>
    <w:rsid w:val="00974FEB"/>
    <w:rsid w:val="009772B1"/>
    <w:rsid w:val="00980D89"/>
    <w:rsid w:val="009810DD"/>
    <w:rsid w:val="0098200B"/>
    <w:rsid w:val="0098446F"/>
    <w:rsid w:val="009852EB"/>
    <w:rsid w:val="00986180"/>
    <w:rsid w:val="009864E5"/>
    <w:rsid w:val="00987265"/>
    <w:rsid w:val="009875E9"/>
    <w:rsid w:val="00987997"/>
    <w:rsid w:val="009906AB"/>
    <w:rsid w:val="00991059"/>
    <w:rsid w:val="00991462"/>
    <w:rsid w:val="00993A05"/>
    <w:rsid w:val="00993C2E"/>
    <w:rsid w:val="009960F2"/>
    <w:rsid w:val="00997737"/>
    <w:rsid w:val="00997D72"/>
    <w:rsid w:val="009A2CEE"/>
    <w:rsid w:val="009A6F15"/>
    <w:rsid w:val="009A7CD3"/>
    <w:rsid w:val="009B0C1C"/>
    <w:rsid w:val="009B3F4A"/>
    <w:rsid w:val="009B5ADC"/>
    <w:rsid w:val="009C1D51"/>
    <w:rsid w:val="009C33B6"/>
    <w:rsid w:val="009D0604"/>
    <w:rsid w:val="009D0D57"/>
    <w:rsid w:val="009D14BF"/>
    <w:rsid w:val="009D190F"/>
    <w:rsid w:val="009D4803"/>
    <w:rsid w:val="009D589A"/>
    <w:rsid w:val="009D78E8"/>
    <w:rsid w:val="009D7ECF"/>
    <w:rsid w:val="009E12D8"/>
    <w:rsid w:val="009E24F5"/>
    <w:rsid w:val="009E31E5"/>
    <w:rsid w:val="009E3B8A"/>
    <w:rsid w:val="009E3C3B"/>
    <w:rsid w:val="009E5015"/>
    <w:rsid w:val="009E5CDA"/>
    <w:rsid w:val="009E5FD4"/>
    <w:rsid w:val="009F0CA8"/>
    <w:rsid w:val="009F3EAD"/>
    <w:rsid w:val="009F42F0"/>
    <w:rsid w:val="009F62F5"/>
    <w:rsid w:val="00A0017C"/>
    <w:rsid w:val="00A01001"/>
    <w:rsid w:val="00A01CD0"/>
    <w:rsid w:val="00A0243B"/>
    <w:rsid w:val="00A05BBB"/>
    <w:rsid w:val="00A06459"/>
    <w:rsid w:val="00A0696A"/>
    <w:rsid w:val="00A06F79"/>
    <w:rsid w:val="00A07175"/>
    <w:rsid w:val="00A078B0"/>
    <w:rsid w:val="00A07AF3"/>
    <w:rsid w:val="00A07AF6"/>
    <w:rsid w:val="00A10306"/>
    <w:rsid w:val="00A10D83"/>
    <w:rsid w:val="00A1169E"/>
    <w:rsid w:val="00A116CD"/>
    <w:rsid w:val="00A12C26"/>
    <w:rsid w:val="00A1500D"/>
    <w:rsid w:val="00A16AC6"/>
    <w:rsid w:val="00A16CC3"/>
    <w:rsid w:val="00A242D7"/>
    <w:rsid w:val="00A250EF"/>
    <w:rsid w:val="00A25366"/>
    <w:rsid w:val="00A26121"/>
    <w:rsid w:val="00A3463E"/>
    <w:rsid w:val="00A35B17"/>
    <w:rsid w:val="00A37CF9"/>
    <w:rsid w:val="00A43863"/>
    <w:rsid w:val="00A445D6"/>
    <w:rsid w:val="00A502F6"/>
    <w:rsid w:val="00A5086E"/>
    <w:rsid w:val="00A5091B"/>
    <w:rsid w:val="00A50998"/>
    <w:rsid w:val="00A514AE"/>
    <w:rsid w:val="00A518D0"/>
    <w:rsid w:val="00A536FE"/>
    <w:rsid w:val="00A53C1C"/>
    <w:rsid w:val="00A60E82"/>
    <w:rsid w:val="00A64436"/>
    <w:rsid w:val="00A645F1"/>
    <w:rsid w:val="00A64888"/>
    <w:rsid w:val="00A64D56"/>
    <w:rsid w:val="00A650EB"/>
    <w:rsid w:val="00A667EB"/>
    <w:rsid w:val="00A66C02"/>
    <w:rsid w:val="00A678D3"/>
    <w:rsid w:val="00A67C0E"/>
    <w:rsid w:val="00A701A6"/>
    <w:rsid w:val="00A704C3"/>
    <w:rsid w:val="00A718AB"/>
    <w:rsid w:val="00A726A3"/>
    <w:rsid w:val="00A72AE0"/>
    <w:rsid w:val="00A730B1"/>
    <w:rsid w:val="00A74E8A"/>
    <w:rsid w:val="00A759D2"/>
    <w:rsid w:val="00A77A32"/>
    <w:rsid w:val="00A8023A"/>
    <w:rsid w:val="00A819BF"/>
    <w:rsid w:val="00A81C2E"/>
    <w:rsid w:val="00A82B7D"/>
    <w:rsid w:val="00A84123"/>
    <w:rsid w:val="00A854A2"/>
    <w:rsid w:val="00A90D50"/>
    <w:rsid w:val="00A90EE6"/>
    <w:rsid w:val="00A92EE9"/>
    <w:rsid w:val="00A93B6A"/>
    <w:rsid w:val="00AA2937"/>
    <w:rsid w:val="00AA380E"/>
    <w:rsid w:val="00AA3997"/>
    <w:rsid w:val="00AA4DB5"/>
    <w:rsid w:val="00AA5A2E"/>
    <w:rsid w:val="00AA6B16"/>
    <w:rsid w:val="00AA6C43"/>
    <w:rsid w:val="00AB0FA6"/>
    <w:rsid w:val="00AB1ADB"/>
    <w:rsid w:val="00AB1E56"/>
    <w:rsid w:val="00AB1FA1"/>
    <w:rsid w:val="00AB21B5"/>
    <w:rsid w:val="00AB26BE"/>
    <w:rsid w:val="00AB2E1E"/>
    <w:rsid w:val="00AB2F69"/>
    <w:rsid w:val="00AB55C4"/>
    <w:rsid w:val="00AB7596"/>
    <w:rsid w:val="00AB7A3A"/>
    <w:rsid w:val="00AC23A4"/>
    <w:rsid w:val="00AC3788"/>
    <w:rsid w:val="00AC4180"/>
    <w:rsid w:val="00AC6E5E"/>
    <w:rsid w:val="00AC6FDE"/>
    <w:rsid w:val="00AD0E97"/>
    <w:rsid w:val="00AD30FF"/>
    <w:rsid w:val="00AD58FC"/>
    <w:rsid w:val="00AD6D5C"/>
    <w:rsid w:val="00AD6F02"/>
    <w:rsid w:val="00AE10CB"/>
    <w:rsid w:val="00AE1AFA"/>
    <w:rsid w:val="00AE2D8B"/>
    <w:rsid w:val="00AE571E"/>
    <w:rsid w:val="00AE595F"/>
    <w:rsid w:val="00AE64CC"/>
    <w:rsid w:val="00AE6D43"/>
    <w:rsid w:val="00AE72B4"/>
    <w:rsid w:val="00AE76BC"/>
    <w:rsid w:val="00AF07DE"/>
    <w:rsid w:val="00AF0EF0"/>
    <w:rsid w:val="00AF1066"/>
    <w:rsid w:val="00AF1E84"/>
    <w:rsid w:val="00AF1F37"/>
    <w:rsid w:val="00AF3184"/>
    <w:rsid w:val="00AF5DF7"/>
    <w:rsid w:val="00AF7D7B"/>
    <w:rsid w:val="00B00C3C"/>
    <w:rsid w:val="00B02CEA"/>
    <w:rsid w:val="00B0347B"/>
    <w:rsid w:val="00B040C5"/>
    <w:rsid w:val="00B0669C"/>
    <w:rsid w:val="00B07606"/>
    <w:rsid w:val="00B10A79"/>
    <w:rsid w:val="00B12E00"/>
    <w:rsid w:val="00B14F1D"/>
    <w:rsid w:val="00B162E4"/>
    <w:rsid w:val="00B17CED"/>
    <w:rsid w:val="00B201DD"/>
    <w:rsid w:val="00B2358B"/>
    <w:rsid w:val="00B24098"/>
    <w:rsid w:val="00B25D0B"/>
    <w:rsid w:val="00B2787E"/>
    <w:rsid w:val="00B27D03"/>
    <w:rsid w:val="00B306BE"/>
    <w:rsid w:val="00B3092E"/>
    <w:rsid w:val="00B30B9A"/>
    <w:rsid w:val="00B32ABE"/>
    <w:rsid w:val="00B32CA6"/>
    <w:rsid w:val="00B33949"/>
    <w:rsid w:val="00B34624"/>
    <w:rsid w:val="00B34D4B"/>
    <w:rsid w:val="00B353D9"/>
    <w:rsid w:val="00B358E2"/>
    <w:rsid w:val="00B35FE3"/>
    <w:rsid w:val="00B36875"/>
    <w:rsid w:val="00B3779C"/>
    <w:rsid w:val="00B4018F"/>
    <w:rsid w:val="00B4169D"/>
    <w:rsid w:val="00B4252B"/>
    <w:rsid w:val="00B4385E"/>
    <w:rsid w:val="00B45F41"/>
    <w:rsid w:val="00B467E6"/>
    <w:rsid w:val="00B5109D"/>
    <w:rsid w:val="00B518C0"/>
    <w:rsid w:val="00B53658"/>
    <w:rsid w:val="00B55AA2"/>
    <w:rsid w:val="00B61477"/>
    <w:rsid w:val="00B63F8A"/>
    <w:rsid w:val="00B64078"/>
    <w:rsid w:val="00B64F1C"/>
    <w:rsid w:val="00B64F72"/>
    <w:rsid w:val="00B65059"/>
    <w:rsid w:val="00B6550B"/>
    <w:rsid w:val="00B66624"/>
    <w:rsid w:val="00B66BE3"/>
    <w:rsid w:val="00B70C41"/>
    <w:rsid w:val="00B7130C"/>
    <w:rsid w:val="00B72EB7"/>
    <w:rsid w:val="00B746C6"/>
    <w:rsid w:val="00B747C7"/>
    <w:rsid w:val="00B74997"/>
    <w:rsid w:val="00B74ABF"/>
    <w:rsid w:val="00B74BC9"/>
    <w:rsid w:val="00B77FB8"/>
    <w:rsid w:val="00B809DB"/>
    <w:rsid w:val="00B82156"/>
    <w:rsid w:val="00B82F1C"/>
    <w:rsid w:val="00B8362C"/>
    <w:rsid w:val="00B837B4"/>
    <w:rsid w:val="00B83A87"/>
    <w:rsid w:val="00B845C8"/>
    <w:rsid w:val="00B84E3A"/>
    <w:rsid w:val="00B8524D"/>
    <w:rsid w:val="00B85AD6"/>
    <w:rsid w:val="00B867F1"/>
    <w:rsid w:val="00B87BE9"/>
    <w:rsid w:val="00B90571"/>
    <w:rsid w:val="00B9067D"/>
    <w:rsid w:val="00B913CD"/>
    <w:rsid w:val="00B91EDA"/>
    <w:rsid w:val="00B92CB9"/>
    <w:rsid w:val="00B92F78"/>
    <w:rsid w:val="00B934CD"/>
    <w:rsid w:val="00B945DC"/>
    <w:rsid w:val="00B96F1F"/>
    <w:rsid w:val="00B9719A"/>
    <w:rsid w:val="00BA3247"/>
    <w:rsid w:val="00BA3CD7"/>
    <w:rsid w:val="00BA506A"/>
    <w:rsid w:val="00BA773B"/>
    <w:rsid w:val="00BB2969"/>
    <w:rsid w:val="00BB2D92"/>
    <w:rsid w:val="00BB32B1"/>
    <w:rsid w:val="00BB3F95"/>
    <w:rsid w:val="00BB67CE"/>
    <w:rsid w:val="00BB7056"/>
    <w:rsid w:val="00BC06CE"/>
    <w:rsid w:val="00BC1561"/>
    <w:rsid w:val="00BC1F2D"/>
    <w:rsid w:val="00BC2B1A"/>
    <w:rsid w:val="00BC4ECF"/>
    <w:rsid w:val="00BC545E"/>
    <w:rsid w:val="00BC5495"/>
    <w:rsid w:val="00BC6C1A"/>
    <w:rsid w:val="00BC7B35"/>
    <w:rsid w:val="00BD033C"/>
    <w:rsid w:val="00BD0F63"/>
    <w:rsid w:val="00BD10B6"/>
    <w:rsid w:val="00BD1E3A"/>
    <w:rsid w:val="00BD21DE"/>
    <w:rsid w:val="00BD2C81"/>
    <w:rsid w:val="00BD3619"/>
    <w:rsid w:val="00BD3B87"/>
    <w:rsid w:val="00BD4FA7"/>
    <w:rsid w:val="00BD54D5"/>
    <w:rsid w:val="00BD6C94"/>
    <w:rsid w:val="00BD717F"/>
    <w:rsid w:val="00BD7BB6"/>
    <w:rsid w:val="00BE1683"/>
    <w:rsid w:val="00BE244A"/>
    <w:rsid w:val="00BE4070"/>
    <w:rsid w:val="00BE7DD3"/>
    <w:rsid w:val="00BF0159"/>
    <w:rsid w:val="00BF0998"/>
    <w:rsid w:val="00BF174C"/>
    <w:rsid w:val="00BF2076"/>
    <w:rsid w:val="00BF2EBD"/>
    <w:rsid w:val="00BF366B"/>
    <w:rsid w:val="00BF3BB5"/>
    <w:rsid w:val="00BF50F9"/>
    <w:rsid w:val="00BF59E1"/>
    <w:rsid w:val="00BF5C89"/>
    <w:rsid w:val="00C0007A"/>
    <w:rsid w:val="00C00725"/>
    <w:rsid w:val="00C0317D"/>
    <w:rsid w:val="00C03C6D"/>
    <w:rsid w:val="00C0448F"/>
    <w:rsid w:val="00C070FA"/>
    <w:rsid w:val="00C07D03"/>
    <w:rsid w:val="00C10A86"/>
    <w:rsid w:val="00C12AF8"/>
    <w:rsid w:val="00C13089"/>
    <w:rsid w:val="00C14A6A"/>
    <w:rsid w:val="00C21F66"/>
    <w:rsid w:val="00C24183"/>
    <w:rsid w:val="00C250E5"/>
    <w:rsid w:val="00C25AF4"/>
    <w:rsid w:val="00C25CCE"/>
    <w:rsid w:val="00C27062"/>
    <w:rsid w:val="00C27C2A"/>
    <w:rsid w:val="00C3030C"/>
    <w:rsid w:val="00C3294D"/>
    <w:rsid w:val="00C35690"/>
    <w:rsid w:val="00C35F71"/>
    <w:rsid w:val="00C41098"/>
    <w:rsid w:val="00C42087"/>
    <w:rsid w:val="00C42553"/>
    <w:rsid w:val="00C44DCD"/>
    <w:rsid w:val="00C4532E"/>
    <w:rsid w:val="00C45461"/>
    <w:rsid w:val="00C46BEA"/>
    <w:rsid w:val="00C47A93"/>
    <w:rsid w:val="00C50E3B"/>
    <w:rsid w:val="00C51724"/>
    <w:rsid w:val="00C524E3"/>
    <w:rsid w:val="00C52524"/>
    <w:rsid w:val="00C54227"/>
    <w:rsid w:val="00C55833"/>
    <w:rsid w:val="00C56EC3"/>
    <w:rsid w:val="00C574AF"/>
    <w:rsid w:val="00C602FC"/>
    <w:rsid w:val="00C614EF"/>
    <w:rsid w:val="00C61517"/>
    <w:rsid w:val="00C63251"/>
    <w:rsid w:val="00C658E2"/>
    <w:rsid w:val="00C65B7A"/>
    <w:rsid w:val="00C661D6"/>
    <w:rsid w:val="00C67F0F"/>
    <w:rsid w:val="00C702D6"/>
    <w:rsid w:val="00C7063F"/>
    <w:rsid w:val="00C70A0F"/>
    <w:rsid w:val="00C71023"/>
    <w:rsid w:val="00C719EC"/>
    <w:rsid w:val="00C71FBE"/>
    <w:rsid w:val="00C727FF"/>
    <w:rsid w:val="00C7314F"/>
    <w:rsid w:val="00C731AC"/>
    <w:rsid w:val="00C742D2"/>
    <w:rsid w:val="00C74347"/>
    <w:rsid w:val="00C76650"/>
    <w:rsid w:val="00C770E7"/>
    <w:rsid w:val="00C776E9"/>
    <w:rsid w:val="00C81074"/>
    <w:rsid w:val="00C81B79"/>
    <w:rsid w:val="00C829C1"/>
    <w:rsid w:val="00C840D8"/>
    <w:rsid w:val="00C860BE"/>
    <w:rsid w:val="00C8633B"/>
    <w:rsid w:val="00C87F25"/>
    <w:rsid w:val="00C9097C"/>
    <w:rsid w:val="00C91422"/>
    <w:rsid w:val="00C92BFE"/>
    <w:rsid w:val="00C94982"/>
    <w:rsid w:val="00C95EBF"/>
    <w:rsid w:val="00C966B0"/>
    <w:rsid w:val="00C966D8"/>
    <w:rsid w:val="00CA147B"/>
    <w:rsid w:val="00CA1AE0"/>
    <w:rsid w:val="00CA49CC"/>
    <w:rsid w:val="00CA5A39"/>
    <w:rsid w:val="00CB00C5"/>
    <w:rsid w:val="00CB21DC"/>
    <w:rsid w:val="00CB3CB2"/>
    <w:rsid w:val="00CB571C"/>
    <w:rsid w:val="00CC01AF"/>
    <w:rsid w:val="00CC0A3A"/>
    <w:rsid w:val="00CC1731"/>
    <w:rsid w:val="00CC1F31"/>
    <w:rsid w:val="00CC22A2"/>
    <w:rsid w:val="00CC2A94"/>
    <w:rsid w:val="00CC32B3"/>
    <w:rsid w:val="00CC3404"/>
    <w:rsid w:val="00CC540E"/>
    <w:rsid w:val="00CC5CBA"/>
    <w:rsid w:val="00CC5F24"/>
    <w:rsid w:val="00CC682E"/>
    <w:rsid w:val="00CD29CD"/>
    <w:rsid w:val="00CD2AE7"/>
    <w:rsid w:val="00CD33E3"/>
    <w:rsid w:val="00CD41F0"/>
    <w:rsid w:val="00CD5645"/>
    <w:rsid w:val="00CD7E4B"/>
    <w:rsid w:val="00CE35DF"/>
    <w:rsid w:val="00CE3677"/>
    <w:rsid w:val="00CE3F53"/>
    <w:rsid w:val="00CE5DED"/>
    <w:rsid w:val="00CE7A73"/>
    <w:rsid w:val="00CE7D16"/>
    <w:rsid w:val="00CF0B99"/>
    <w:rsid w:val="00CF2864"/>
    <w:rsid w:val="00CF3965"/>
    <w:rsid w:val="00CF4670"/>
    <w:rsid w:val="00CF4D1D"/>
    <w:rsid w:val="00D0057E"/>
    <w:rsid w:val="00D01798"/>
    <w:rsid w:val="00D0183B"/>
    <w:rsid w:val="00D01FC9"/>
    <w:rsid w:val="00D033F5"/>
    <w:rsid w:val="00D03FDA"/>
    <w:rsid w:val="00D0401D"/>
    <w:rsid w:val="00D07CB5"/>
    <w:rsid w:val="00D10EB2"/>
    <w:rsid w:val="00D12456"/>
    <w:rsid w:val="00D137D9"/>
    <w:rsid w:val="00D13BD2"/>
    <w:rsid w:val="00D13CB1"/>
    <w:rsid w:val="00D140AD"/>
    <w:rsid w:val="00D152AA"/>
    <w:rsid w:val="00D16863"/>
    <w:rsid w:val="00D1796F"/>
    <w:rsid w:val="00D179AE"/>
    <w:rsid w:val="00D20CD0"/>
    <w:rsid w:val="00D21210"/>
    <w:rsid w:val="00D21B7D"/>
    <w:rsid w:val="00D220BA"/>
    <w:rsid w:val="00D224D5"/>
    <w:rsid w:val="00D22BFC"/>
    <w:rsid w:val="00D22D6E"/>
    <w:rsid w:val="00D25675"/>
    <w:rsid w:val="00D27627"/>
    <w:rsid w:val="00D319E4"/>
    <w:rsid w:val="00D3247C"/>
    <w:rsid w:val="00D34889"/>
    <w:rsid w:val="00D35119"/>
    <w:rsid w:val="00D367DE"/>
    <w:rsid w:val="00D36D76"/>
    <w:rsid w:val="00D40495"/>
    <w:rsid w:val="00D42ABC"/>
    <w:rsid w:val="00D43266"/>
    <w:rsid w:val="00D438CA"/>
    <w:rsid w:val="00D4401F"/>
    <w:rsid w:val="00D46795"/>
    <w:rsid w:val="00D500BE"/>
    <w:rsid w:val="00D50BC5"/>
    <w:rsid w:val="00D50E22"/>
    <w:rsid w:val="00D5168B"/>
    <w:rsid w:val="00D519FC"/>
    <w:rsid w:val="00D51D7B"/>
    <w:rsid w:val="00D537B7"/>
    <w:rsid w:val="00D55031"/>
    <w:rsid w:val="00D55611"/>
    <w:rsid w:val="00D57239"/>
    <w:rsid w:val="00D61D07"/>
    <w:rsid w:val="00D62291"/>
    <w:rsid w:val="00D63A68"/>
    <w:rsid w:val="00D6414B"/>
    <w:rsid w:val="00D642F4"/>
    <w:rsid w:val="00D66979"/>
    <w:rsid w:val="00D67884"/>
    <w:rsid w:val="00D707D6"/>
    <w:rsid w:val="00D71251"/>
    <w:rsid w:val="00D71735"/>
    <w:rsid w:val="00D734F4"/>
    <w:rsid w:val="00D73D16"/>
    <w:rsid w:val="00D75B1A"/>
    <w:rsid w:val="00D77FFD"/>
    <w:rsid w:val="00D813E0"/>
    <w:rsid w:val="00D85096"/>
    <w:rsid w:val="00D85281"/>
    <w:rsid w:val="00D853FA"/>
    <w:rsid w:val="00D87958"/>
    <w:rsid w:val="00D87E9B"/>
    <w:rsid w:val="00D92F70"/>
    <w:rsid w:val="00D93121"/>
    <w:rsid w:val="00D9386B"/>
    <w:rsid w:val="00D94AA2"/>
    <w:rsid w:val="00D960AA"/>
    <w:rsid w:val="00D96271"/>
    <w:rsid w:val="00D97C07"/>
    <w:rsid w:val="00DA0572"/>
    <w:rsid w:val="00DA1661"/>
    <w:rsid w:val="00DA197A"/>
    <w:rsid w:val="00DA234D"/>
    <w:rsid w:val="00DA453A"/>
    <w:rsid w:val="00DA46A2"/>
    <w:rsid w:val="00DA5022"/>
    <w:rsid w:val="00DA5482"/>
    <w:rsid w:val="00DA5649"/>
    <w:rsid w:val="00DA6DED"/>
    <w:rsid w:val="00DA7BA1"/>
    <w:rsid w:val="00DA7EB4"/>
    <w:rsid w:val="00DB0E22"/>
    <w:rsid w:val="00DB29BF"/>
    <w:rsid w:val="00DB2BDF"/>
    <w:rsid w:val="00DB32E7"/>
    <w:rsid w:val="00DB33EF"/>
    <w:rsid w:val="00DB33FB"/>
    <w:rsid w:val="00DB75D9"/>
    <w:rsid w:val="00DC0415"/>
    <w:rsid w:val="00DC0A88"/>
    <w:rsid w:val="00DC3B30"/>
    <w:rsid w:val="00DC4367"/>
    <w:rsid w:val="00DC4C0F"/>
    <w:rsid w:val="00DC6D75"/>
    <w:rsid w:val="00DD086C"/>
    <w:rsid w:val="00DD0D9C"/>
    <w:rsid w:val="00DD2677"/>
    <w:rsid w:val="00DD2FBA"/>
    <w:rsid w:val="00DD31BB"/>
    <w:rsid w:val="00DD50C0"/>
    <w:rsid w:val="00DD5D40"/>
    <w:rsid w:val="00DD645E"/>
    <w:rsid w:val="00DD6A9C"/>
    <w:rsid w:val="00DE04F3"/>
    <w:rsid w:val="00DE1512"/>
    <w:rsid w:val="00DE2FB5"/>
    <w:rsid w:val="00DE5492"/>
    <w:rsid w:val="00DE7F6B"/>
    <w:rsid w:val="00DF11BC"/>
    <w:rsid w:val="00DF14C5"/>
    <w:rsid w:val="00DF2F89"/>
    <w:rsid w:val="00DF4BA6"/>
    <w:rsid w:val="00DF63FA"/>
    <w:rsid w:val="00DF6D5C"/>
    <w:rsid w:val="00DF7557"/>
    <w:rsid w:val="00E00969"/>
    <w:rsid w:val="00E009D2"/>
    <w:rsid w:val="00E01333"/>
    <w:rsid w:val="00E0136E"/>
    <w:rsid w:val="00E01E7B"/>
    <w:rsid w:val="00E01FDD"/>
    <w:rsid w:val="00E0218D"/>
    <w:rsid w:val="00E031FC"/>
    <w:rsid w:val="00E03FE3"/>
    <w:rsid w:val="00E046F0"/>
    <w:rsid w:val="00E04D96"/>
    <w:rsid w:val="00E05266"/>
    <w:rsid w:val="00E0551E"/>
    <w:rsid w:val="00E05728"/>
    <w:rsid w:val="00E065B6"/>
    <w:rsid w:val="00E10D57"/>
    <w:rsid w:val="00E10FFA"/>
    <w:rsid w:val="00E1285A"/>
    <w:rsid w:val="00E14578"/>
    <w:rsid w:val="00E14CBA"/>
    <w:rsid w:val="00E162A3"/>
    <w:rsid w:val="00E1676E"/>
    <w:rsid w:val="00E17894"/>
    <w:rsid w:val="00E179BC"/>
    <w:rsid w:val="00E209B3"/>
    <w:rsid w:val="00E21E5E"/>
    <w:rsid w:val="00E223D6"/>
    <w:rsid w:val="00E246EE"/>
    <w:rsid w:val="00E248E9"/>
    <w:rsid w:val="00E24978"/>
    <w:rsid w:val="00E250AB"/>
    <w:rsid w:val="00E2515D"/>
    <w:rsid w:val="00E25B55"/>
    <w:rsid w:val="00E26D3E"/>
    <w:rsid w:val="00E31334"/>
    <w:rsid w:val="00E3276E"/>
    <w:rsid w:val="00E340B4"/>
    <w:rsid w:val="00E34BCA"/>
    <w:rsid w:val="00E40010"/>
    <w:rsid w:val="00E40862"/>
    <w:rsid w:val="00E41A34"/>
    <w:rsid w:val="00E41DAD"/>
    <w:rsid w:val="00E43423"/>
    <w:rsid w:val="00E43526"/>
    <w:rsid w:val="00E444D3"/>
    <w:rsid w:val="00E45069"/>
    <w:rsid w:val="00E45ABC"/>
    <w:rsid w:val="00E462AE"/>
    <w:rsid w:val="00E46C8C"/>
    <w:rsid w:val="00E47421"/>
    <w:rsid w:val="00E47AF7"/>
    <w:rsid w:val="00E47EC9"/>
    <w:rsid w:val="00E50894"/>
    <w:rsid w:val="00E52630"/>
    <w:rsid w:val="00E532C9"/>
    <w:rsid w:val="00E561A0"/>
    <w:rsid w:val="00E56438"/>
    <w:rsid w:val="00E56767"/>
    <w:rsid w:val="00E57B90"/>
    <w:rsid w:val="00E612AE"/>
    <w:rsid w:val="00E61E38"/>
    <w:rsid w:val="00E62417"/>
    <w:rsid w:val="00E63B57"/>
    <w:rsid w:val="00E6428E"/>
    <w:rsid w:val="00E64487"/>
    <w:rsid w:val="00E6497D"/>
    <w:rsid w:val="00E64A74"/>
    <w:rsid w:val="00E66350"/>
    <w:rsid w:val="00E668EC"/>
    <w:rsid w:val="00E67D2E"/>
    <w:rsid w:val="00E7072D"/>
    <w:rsid w:val="00E715BD"/>
    <w:rsid w:val="00E72A1F"/>
    <w:rsid w:val="00E73C47"/>
    <w:rsid w:val="00E756BE"/>
    <w:rsid w:val="00E757AE"/>
    <w:rsid w:val="00E75E77"/>
    <w:rsid w:val="00E765E5"/>
    <w:rsid w:val="00E76BF9"/>
    <w:rsid w:val="00E81CCD"/>
    <w:rsid w:val="00E81DAC"/>
    <w:rsid w:val="00E82492"/>
    <w:rsid w:val="00E826DB"/>
    <w:rsid w:val="00E86C32"/>
    <w:rsid w:val="00E87568"/>
    <w:rsid w:val="00E918F3"/>
    <w:rsid w:val="00E934EC"/>
    <w:rsid w:val="00E9385E"/>
    <w:rsid w:val="00E959DE"/>
    <w:rsid w:val="00E95BA5"/>
    <w:rsid w:val="00E96A94"/>
    <w:rsid w:val="00E96BE8"/>
    <w:rsid w:val="00E96FFD"/>
    <w:rsid w:val="00E974A4"/>
    <w:rsid w:val="00EA1485"/>
    <w:rsid w:val="00EA2704"/>
    <w:rsid w:val="00EA33BF"/>
    <w:rsid w:val="00EA4B52"/>
    <w:rsid w:val="00EA4C79"/>
    <w:rsid w:val="00EA657A"/>
    <w:rsid w:val="00EA6D99"/>
    <w:rsid w:val="00EA6EDC"/>
    <w:rsid w:val="00EA718E"/>
    <w:rsid w:val="00EA781F"/>
    <w:rsid w:val="00EB20D8"/>
    <w:rsid w:val="00EB3E34"/>
    <w:rsid w:val="00EB4058"/>
    <w:rsid w:val="00EB416D"/>
    <w:rsid w:val="00EB452F"/>
    <w:rsid w:val="00EB5295"/>
    <w:rsid w:val="00EC2D86"/>
    <w:rsid w:val="00EC3BFE"/>
    <w:rsid w:val="00EC4592"/>
    <w:rsid w:val="00EC4D4D"/>
    <w:rsid w:val="00EC601B"/>
    <w:rsid w:val="00EC6D4E"/>
    <w:rsid w:val="00EC7736"/>
    <w:rsid w:val="00ED29E7"/>
    <w:rsid w:val="00ED2A5B"/>
    <w:rsid w:val="00ED2D11"/>
    <w:rsid w:val="00ED3260"/>
    <w:rsid w:val="00ED4AA2"/>
    <w:rsid w:val="00ED51C6"/>
    <w:rsid w:val="00ED53D1"/>
    <w:rsid w:val="00ED5782"/>
    <w:rsid w:val="00ED5E57"/>
    <w:rsid w:val="00EE022D"/>
    <w:rsid w:val="00EE27B8"/>
    <w:rsid w:val="00EE2B0C"/>
    <w:rsid w:val="00EE2B3E"/>
    <w:rsid w:val="00EE31B3"/>
    <w:rsid w:val="00EE6729"/>
    <w:rsid w:val="00EF1919"/>
    <w:rsid w:val="00EF3968"/>
    <w:rsid w:val="00EF4165"/>
    <w:rsid w:val="00EF5879"/>
    <w:rsid w:val="00EF60EB"/>
    <w:rsid w:val="00F00B69"/>
    <w:rsid w:val="00F00F42"/>
    <w:rsid w:val="00F01989"/>
    <w:rsid w:val="00F0253F"/>
    <w:rsid w:val="00F02BA2"/>
    <w:rsid w:val="00F02BF4"/>
    <w:rsid w:val="00F03A7C"/>
    <w:rsid w:val="00F03C39"/>
    <w:rsid w:val="00F07152"/>
    <w:rsid w:val="00F11F8F"/>
    <w:rsid w:val="00F12173"/>
    <w:rsid w:val="00F12680"/>
    <w:rsid w:val="00F12DE5"/>
    <w:rsid w:val="00F12DF3"/>
    <w:rsid w:val="00F14132"/>
    <w:rsid w:val="00F141AD"/>
    <w:rsid w:val="00F14EBE"/>
    <w:rsid w:val="00F1594F"/>
    <w:rsid w:val="00F202BC"/>
    <w:rsid w:val="00F20D9D"/>
    <w:rsid w:val="00F210AE"/>
    <w:rsid w:val="00F22B8E"/>
    <w:rsid w:val="00F22C7B"/>
    <w:rsid w:val="00F24613"/>
    <w:rsid w:val="00F249BF"/>
    <w:rsid w:val="00F25210"/>
    <w:rsid w:val="00F267DA"/>
    <w:rsid w:val="00F279A2"/>
    <w:rsid w:val="00F31598"/>
    <w:rsid w:val="00F32026"/>
    <w:rsid w:val="00F330D3"/>
    <w:rsid w:val="00F33E04"/>
    <w:rsid w:val="00F34401"/>
    <w:rsid w:val="00F3588D"/>
    <w:rsid w:val="00F361F2"/>
    <w:rsid w:val="00F3754E"/>
    <w:rsid w:val="00F413E4"/>
    <w:rsid w:val="00F41BE2"/>
    <w:rsid w:val="00F42C11"/>
    <w:rsid w:val="00F444EC"/>
    <w:rsid w:val="00F44569"/>
    <w:rsid w:val="00F45288"/>
    <w:rsid w:val="00F46EEC"/>
    <w:rsid w:val="00F50B2C"/>
    <w:rsid w:val="00F50C5A"/>
    <w:rsid w:val="00F514E3"/>
    <w:rsid w:val="00F5189F"/>
    <w:rsid w:val="00F52031"/>
    <w:rsid w:val="00F52B09"/>
    <w:rsid w:val="00F53468"/>
    <w:rsid w:val="00F54D9B"/>
    <w:rsid w:val="00F557EF"/>
    <w:rsid w:val="00F56A08"/>
    <w:rsid w:val="00F57969"/>
    <w:rsid w:val="00F57C3F"/>
    <w:rsid w:val="00F6097C"/>
    <w:rsid w:val="00F63242"/>
    <w:rsid w:val="00F634C0"/>
    <w:rsid w:val="00F650A2"/>
    <w:rsid w:val="00F65876"/>
    <w:rsid w:val="00F67568"/>
    <w:rsid w:val="00F676DD"/>
    <w:rsid w:val="00F7028B"/>
    <w:rsid w:val="00F70947"/>
    <w:rsid w:val="00F70AB8"/>
    <w:rsid w:val="00F71ADF"/>
    <w:rsid w:val="00F72189"/>
    <w:rsid w:val="00F733E3"/>
    <w:rsid w:val="00F736E5"/>
    <w:rsid w:val="00F74719"/>
    <w:rsid w:val="00F75443"/>
    <w:rsid w:val="00F76C18"/>
    <w:rsid w:val="00F77087"/>
    <w:rsid w:val="00F778C0"/>
    <w:rsid w:val="00F822D7"/>
    <w:rsid w:val="00F823EB"/>
    <w:rsid w:val="00F82D40"/>
    <w:rsid w:val="00F86616"/>
    <w:rsid w:val="00F86DAF"/>
    <w:rsid w:val="00F90D44"/>
    <w:rsid w:val="00F90FD1"/>
    <w:rsid w:val="00F9214B"/>
    <w:rsid w:val="00F92957"/>
    <w:rsid w:val="00F95989"/>
    <w:rsid w:val="00F96770"/>
    <w:rsid w:val="00FA1EAE"/>
    <w:rsid w:val="00FA1F65"/>
    <w:rsid w:val="00FA585C"/>
    <w:rsid w:val="00FA5CAA"/>
    <w:rsid w:val="00FA698B"/>
    <w:rsid w:val="00FA7DFF"/>
    <w:rsid w:val="00FB07BD"/>
    <w:rsid w:val="00FB17EE"/>
    <w:rsid w:val="00FB4B04"/>
    <w:rsid w:val="00FB4F2D"/>
    <w:rsid w:val="00FB558D"/>
    <w:rsid w:val="00FB5A8A"/>
    <w:rsid w:val="00FB66DE"/>
    <w:rsid w:val="00FB74D5"/>
    <w:rsid w:val="00FC08F9"/>
    <w:rsid w:val="00FC255E"/>
    <w:rsid w:val="00FC2E77"/>
    <w:rsid w:val="00FC4D21"/>
    <w:rsid w:val="00FC5245"/>
    <w:rsid w:val="00FD01FD"/>
    <w:rsid w:val="00FD0329"/>
    <w:rsid w:val="00FD1146"/>
    <w:rsid w:val="00FD2165"/>
    <w:rsid w:val="00FD2DA0"/>
    <w:rsid w:val="00FD555E"/>
    <w:rsid w:val="00FD5D6B"/>
    <w:rsid w:val="00FD6845"/>
    <w:rsid w:val="00FD7DD7"/>
    <w:rsid w:val="00FE2339"/>
    <w:rsid w:val="00FE2681"/>
    <w:rsid w:val="00FE2E8C"/>
    <w:rsid w:val="00FE4682"/>
    <w:rsid w:val="00FE5276"/>
    <w:rsid w:val="00FE55CC"/>
    <w:rsid w:val="00FE5EDC"/>
    <w:rsid w:val="00FE6451"/>
    <w:rsid w:val="00FE65A4"/>
    <w:rsid w:val="00FE68DD"/>
    <w:rsid w:val="00FE6BB6"/>
    <w:rsid w:val="00FF1619"/>
    <w:rsid w:val="00FF1E15"/>
    <w:rsid w:val="00FF2998"/>
    <w:rsid w:val="00FF62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0A2"/>
    <w:rPr>
      <w:sz w:val="16"/>
      <w:szCs w:val="16"/>
    </w:rPr>
  </w:style>
  <w:style w:type="paragraph" w:styleId="CommentText">
    <w:name w:val="annotation text"/>
    <w:basedOn w:val="Normal"/>
    <w:link w:val="CommentTextChar"/>
    <w:uiPriority w:val="99"/>
    <w:unhideWhenUsed/>
    <w:rsid w:val="007130A2"/>
    <w:pPr>
      <w:spacing w:line="240" w:lineRule="auto"/>
    </w:pPr>
    <w:rPr>
      <w:sz w:val="20"/>
      <w:szCs w:val="20"/>
    </w:rPr>
  </w:style>
  <w:style w:type="character" w:customStyle="1" w:styleId="CommentTextChar">
    <w:name w:val="Comment Text Char"/>
    <w:basedOn w:val="DefaultParagraphFont"/>
    <w:link w:val="CommentText"/>
    <w:uiPriority w:val="99"/>
    <w:rsid w:val="007130A2"/>
    <w:rPr>
      <w:sz w:val="20"/>
      <w:szCs w:val="20"/>
    </w:rPr>
  </w:style>
  <w:style w:type="paragraph" w:styleId="CommentSubject">
    <w:name w:val="annotation subject"/>
    <w:basedOn w:val="CommentText"/>
    <w:next w:val="CommentText"/>
    <w:link w:val="CommentSubjectChar"/>
    <w:uiPriority w:val="99"/>
    <w:semiHidden/>
    <w:unhideWhenUsed/>
    <w:rsid w:val="007130A2"/>
    <w:rPr>
      <w:b/>
      <w:bCs/>
    </w:rPr>
  </w:style>
  <w:style w:type="character" w:customStyle="1" w:styleId="CommentSubjectChar">
    <w:name w:val="Comment Subject Char"/>
    <w:basedOn w:val="CommentTextChar"/>
    <w:link w:val="CommentSubject"/>
    <w:uiPriority w:val="99"/>
    <w:semiHidden/>
    <w:rsid w:val="007130A2"/>
    <w:rPr>
      <w:b/>
      <w:bCs/>
      <w:sz w:val="20"/>
      <w:szCs w:val="20"/>
    </w:rPr>
  </w:style>
  <w:style w:type="paragraph" w:styleId="BalloonText">
    <w:name w:val="Balloon Text"/>
    <w:basedOn w:val="Normal"/>
    <w:link w:val="BalloonTextChar"/>
    <w:uiPriority w:val="99"/>
    <w:semiHidden/>
    <w:unhideWhenUsed/>
    <w:rsid w:val="0071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A2"/>
    <w:rPr>
      <w:rFonts w:ascii="Tahoma" w:hAnsi="Tahoma" w:cs="Tahoma"/>
      <w:sz w:val="16"/>
      <w:szCs w:val="16"/>
    </w:rPr>
  </w:style>
  <w:style w:type="paragraph" w:customStyle="1" w:styleId="EndNoteBibliographyTitle">
    <w:name w:val="EndNote Bibliography Title"/>
    <w:basedOn w:val="Normal"/>
    <w:link w:val="EndNoteBibliographyTitleChar"/>
    <w:rsid w:val="0098726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7265"/>
    <w:rPr>
      <w:rFonts w:ascii="Calibri" w:hAnsi="Calibri"/>
      <w:noProof/>
    </w:rPr>
  </w:style>
  <w:style w:type="paragraph" w:customStyle="1" w:styleId="EndNoteBibliography">
    <w:name w:val="EndNote Bibliography"/>
    <w:basedOn w:val="Normal"/>
    <w:link w:val="EndNoteBibliographyChar"/>
    <w:rsid w:val="0098726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7265"/>
    <w:rPr>
      <w:rFonts w:ascii="Calibri" w:hAnsi="Calibri"/>
      <w:noProof/>
    </w:rPr>
  </w:style>
  <w:style w:type="character" w:styleId="Hyperlink">
    <w:name w:val="Hyperlink"/>
    <w:basedOn w:val="DefaultParagraphFont"/>
    <w:uiPriority w:val="99"/>
    <w:unhideWhenUsed/>
    <w:rsid w:val="00987265"/>
    <w:rPr>
      <w:color w:val="0000FF" w:themeColor="hyperlink"/>
      <w:u w:val="single"/>
    </w:rPr>
  </w:style>
  <w:style w:type="table" w:styleId="TableGrid">
    <w:name w:val="Table Grid"/>
    <w:basedOn w:val="TableNormal"/>
    <w:uiPriority w:val="59"/>
    <w:rsid w:val="0000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7F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664FD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245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unhideWhenUsed/>
    <w:rsid w:val="00BF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BF59E1"/>
    <w:rPr>
      <w:rFonts w:ascii="Courier New" w:eastAsia="Times New Roman" w:hAnsi="Courier New" w:cs="Courier New"/>
      <w:sz w:val="20"/>
      <w:szCs w:val="20"/>
      <w:lang w:val="es-ES" w:eastAsia="es-ES"/>
    </w:rPr>
  </w:style>
  <w:style w:type="paragraph" w:styleId="ListBullet">
    <w:name w:val="List Bullet"/>
    <w:basedOn w:val="Normal"/>
    <w:uiPriority w:val="99"/>
    <w:unhideWhenUsed/>
    <w:rsid w:val="008D0B1A"/>
    <w:pPr>
      <w:numPr>
        <w:numId w:val="4"/>
      </w:numPr>
      <w:contextualSpacing/>
    </w:pPr>
  </w:style>
  <w:style w:type="character" w:styleId="Strong">
    <w:name w:val="Strong"/>
    <w:basedOn w:val="DefaultParagraphFont"/>
    <w:uiPriority w:val="22"/>
    <w:qFormat/>
    <w:rsid w:val="003A6EFA"/>
    <w:rPr>
      <w:b/>
      <w:bCs/>
    </w:rPr>
  </w:style>
  <w:style w:type="character" w:customStyle="1" w:styleId="apple-converted-space">
    <w:name w:val="apple-converted-space"/>
    <w:basedOn w:val="DefaultParagraphFont"/>
    <w:rsid w:val="007B199F"/>
  </w:style>
  <w:style w:type="paragraph" w:styleId="Header">
    <w:name w:val="header"/>
    <w:basedOn w:val="Normal"/>
    <w:link w:val="HeaderChar"/>
    <w:uiPriority w:val="99"/>
    <w:unhideWhenUsed/>
    <w:rsid w:val="0059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84"/>
  </w:style>
  <w:style w:type="paragraph" w:styleId="Footer">
    <w:name w:val="footer"/>
    <w:basedOn w:val="Normal"/>
    <w:link w:val="FooterChar"/>
    <w:uiPriority w:val="99"/>
    <w:semiHidden/>
    <w:unhideWhenUsed/>
    <w:rsid w:val="005900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0084"/>
  </w:style>
  <w:style w:type="character" w:customStyle="1" w:styleId="apple-style-span">
    <w:name w:val="apple-style-span"/>
    <w:basedOn w:val="DefaultParagraphFont"/>
    <w:rsid w:val="0043355D"/>
  </w:style>
  <w:style w:type="paragraph" w:customStyle="1" w:styleId="ecxmsonormal">
    <w:name w:val="ecxmsonormal"/>
    <w:basedOn w:val="Normal"/>
    <w:rsid w:val="001C0D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uiPriority w:val="99"/>
    <w:rsid w:val="00EC6D4E"/>
    <w:pPr>
      <w:spacing w:after="0" w:line="240" w:lineRule="auto"/>
      <w:jc w:val="both"/>
    </w:pPr>
    <w:rPr>
      <w:rFonts w:ascii="Times New Roman" w:hAnsi="Times New Roman" w:cs="Times New Roman"/>
      <w:color w:val="000000"/>
      <w:sz w:val="20"/>
      <w:szCs w:val="20"/>
      <w:lang w:val="es-ES" w:eastAsia="es-ES"/>
    </w:rPr>
  </w:style>
  <w:style w:type="character" w:customStyle="1" w:styleId="ecxmsocommentreference">
    <w:name w:val="ecxmsocommentreference"/>
    <w:basedOn w:val="DefaultParagraphFont"/>
    <w:rsid w:val="004C55CB"/>
  </w:style>
  <w:style w:type="paragraph" w:customStyle="1" w:styleId="ecxmsolistparagraph">
    <w:name w:val="ecxmsolistparagraph"/>
    <w:basedOn w:val="Normal"/>
    <w:rsid w:val="004C55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0C2B4C"/>
    <w:pPr>
      <w:spacing w:after="0" w:line="240" w:lineRule="auto"/>
    </w:pPr>
    <w:rPr>
      <w:rFonts w:ascii="Times New Roman" w:eastAsia="Times New Roman" w:hAnsi="Times New Roman" w:cs="Times New Roman"/>
      <w:sz w:val="24"/>
      <w:szCs w:val="24"/>
      <w:lang w:val="es-ES" w:eastAsia="es-ES"/>
    </w:rPr>
  </w:style>
  <w:style w:type="character" w:customStyle="1" w:styleId="spellingerror">
    <w:name w:val="spellingerror"/>
    <w:basedOn w:val="DefaultParagraphFont"/>
    <w:rsid w:val="000C2B4C"/>
  </w:style>
  <w:style w:type="character" w:customStyle="1" w:styleId="normaltextrun">
    <w:name w:val="normaltextrun"/>
    <w:basedOn w:val="DefaultParagraphFont"/>
    <w:rsid w:val="000C2B4C"/>
  </w:style>
  <w:style w:type="character" w:customStyle="1" w:styleId="eop">
    <w:name w:val="eop"/>
    <w:basedOn w:val="DefaultParagraphFont"/>
    <w:rsid w:val="000C2B4C"/>
  </w:style>
  <w:style w:type="paragraph" w:styleId="PlainText">
    <w:name w:val="Plain Text"/>
    <w:basedOn w:val="Normal"/>
    <w:link w:val="PlainTextChar"/>
    <w:uiPriority w:val="99"/>
    <w:rsid w:val="00D224D5"/>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D224D5"/>
    <w:rPr>
      <w:rFonts w:ascii="Consolas" w:eastAsia="Times New Roman" w:hAnsi="Consolas" w:cs="Times New Roman"/>
      <w:sz w:val="21"/>
      <w:szCs w:val="21"/>
      <w:lang w:eastAsia="en-US"/>
    </w:rPr>
  </w:style>
  <w:style w:type="paragraph" w:customStyle="1" w:styleId="ecxmsocommenttext">
    <w:name w:val="ecxmsocommenttext"/>
    <w:basedOn w:val="Normal"/>
    <w:rsid w:val="00127EBC"/>
    <w:pPr>
      <w:spacing w:after="324"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0A2"/>
    <w:rPr>
      <w:sz w:val="16"/>
      <w:szCs w:val="16"/>
    </w:rPr>
  </w:style>
  <w:style w:type="paragraph" w:styleId="CommentText">
    <w:name w:val="annotation text"/>
    <w:basedOn w:val="Normal"/>
    <w:link w:val="CommentTextChar"/>
    <w:uiPriority w:val="99"/>
    <w:unhideWhenUsed/>
    <w:rsid w:val="007130A2"/>
    <w:pPr>
      <w:spacing w:line="240" w:lineRule="auto"/>
    </w:pPr>
    <w:rPr>
      <w:sz w:val="20"/>
      <w:szCs w:val="20"/>
    </w:rPr>
  </w:style>
  <w:style w:type="character" w:customStyle="1" w:styleId="CommentTextChar">
    <w:name w:val="Comment Text Char"/>
    <w:basedOn w:val="DefaultParagraphFont"/>
    <w:link w:val="CommentText"/>
    <w:uiPriority w:val="99"/>
    <w:rsid w:val="007130A2"/>
    <w:rPr>
      <w:sz w:val="20"/>
      <w:szCs w:val="20"/>
    </w:rPr>
  </w:style>
  <w:style w:type="paragraph" w:styleId="CommentSubject">
    <w:name w:val="annotation subject"/>
    <w:basedOn w:val="CommentText"/>
    <w:next w:val="CommentText"/>
    <w:link w:val="CommentSubjectChar"/>
    <w:uiPriority w:val="99"/>
    <w:semiHidden/>
    <w:unhideWhenUsed/>
    <w:rsid w:val="007130A2"/>
    <w:rPr>
      <w:b/>
      <w:bCs/>
    </w:rPr>
  </w:style>
  <w:style w:type="character" w:customStyle="1" w:styleId="CommentSubjectChar">
    <w:name w:val="Comment Subject Char"/>
    <w:basedOn w:val="CommentTextChar"/>
    <w:link w:val="CommentSubject"/>
    <w:uiPriority w:val="99"/>
    <w:semiHidden/>
    <w:rsid w:val="007130A2"/>
    <w:rPr>
      <w:b/>
      <w:bCs/>
      <w:sz w:val="20"/>
      <w:szCs w:val="20"/>
    </w:rPr>
  </w:style>
  <w:style w:type="paragraph" w:styleId="BalloonText">
    <w:name w:val="Balloon Text"/>
    <w:basedOn w:val="Normal"/>
    <w:link w:val="BalloonTextChar"/>
    <w:uiPriority w:val="99"/>
    <w:semiHidden/>
    <w:unhideWhenUsed/>
    <w:rsid w:val="0071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A2"/>
    <w:rPr>
      <w:rFonts w:ascii="Tahoma" w:hAnsi="Tahoma" w:cs="Tahoma"/>
      <w:sz w:val="16"/>
      <w:szCs w:val="16"/>
    </w:rPr>
  </w:style>
  <w:style w:type="paragraph" w:customStyle="1" w:styleId="EndNoteBibliographyTitle">
    <w:name w:val="EndNote Bibliography Title"/>
    <w:basedOn w:val="Normal"/>
    <w:link w:val="EndNoteBibliographyTitleChar"/>
    <w:rsid w:val="0098726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7265"/>
    <w:rPr>
      <w:rFonts w:ascii="Calibri" w:hAnsi="Calibri"/>
      <w:noProof/>
    </w:rPr>
  </w:style>
  <w:style w:type="paragraph" w:customStyle="1" w:styleId="EndNoteBibliography">
    <w:name w:val="EndNote Bibliography"/>
    <w:basedOn w:val="Normal"/>
    <w:link w:val="EndNoteBibliographyChar"/>
    <w:rsid w:val="0098726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7265"/>
    <w:rPr>
      <w:rFonts w:ascii="Calibri" w:hAnsi="Calibri"/>
      <w:noProof/>
    </w:rPr>
  </w:style>
  <w:style w:type="character" w:styleId="Hyperlink">
    <w:name w:val="Hyperlink"/>
    <w:basedOn w:val="DefaultParagraphFont"/>
    <w:uiPriority w:val="99"/>
    <w:unhideWhenUsed/>
    <w:rsid w:val="00987265"/>
    <w:rPr>
      <w:color w:val="0000FF" w:themeColor="hyperlink"/>
      <w:u w:val="single"/>
    </w:rPr>
  </w:style>
  <w:style w:type="table" w:styleId="TableGrid">
    <w:name w:val="Table Grid"/>
    <w:basedOn w:val="TableNormal"/>
    <w:uiPriority w:val="59"/>
    <w:rsid w:val="0000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7F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664FD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245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unhideWhenUsed/>
    <w:rsid w:val="00BF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BF59E1"/>
    <w:rPr>
      <w:rFonts w:ascii="Courier New" w:eastAsia="Times New Roman" w:hAnsi="Courier New" w:cs="Courier New"/>
      <w:sz w:val="20"/>
      <w:szCs w:val="20"/>
      <w:lang w:val="es-ES" w:eastAsia="es-ES"/>
    </w:rPr>
  </w:style>
  <w:style w:type="paragraph" w:styleId="ListBullet">
    <w:name w:val="List Bullet"/>
    <w:basedOn w:val="Normal"/>
    <w:uiPriority w:val="99"/>
    <w:unhideWhenUsed/>
    <w:rsid w:val="008D0B1A"/>
    <w:pPr>
      <w:numPr>
        <w:numId w:val="4"/>
      </w:numPr>
      <w:contextualSpacing/>
    </w:pPr>
  </w:style>
  <w:style w:type="character" w:styleId="Strong">
    <w:name w:val="Strong"/>
    <w:basedOn w:val="DefaultParagraphFont"/>
    <w:uiPriority w:val="22"/>
    <w:qFormat/>
    <w:rsid w:val="003A6EFA"/>
    <w:rPr>
      <w:b/>
      <w:bCs/>
    </w:rPr>
  </w:style>
  <w:style w:type="character" w:customStyle="1" w:styleId="apple-converted-space">
    <w:name w:val="apple-converted-space"/>
    <w:basedOn w:val="DefaultParagraphFont"/>
    <w:rsid w:val="007B199F"/>
  </w:style>
  <w:style w:type="paragraph" w:styleId="Header">
    <w:name w:val="header"/>
    <w:basedOn w:val="Normal"/>
    <w:link w:val="HeaderChar"/>
    <w:uiPriority w:val="99"/>
    <w:unhideWhenUsed/>
    <w:rsid w:val="0059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84"/>
  </w:style>
  <w:style w:type="paragraph" w:styleId="Footer">
    <w:name w:val="footer"/>
    <w:basedOn w:val="Normal"/>
    <w:link w:val="FooterChar"/>
    <w:uiPriority w:val="99"/>
    <w:semiHidden/>
    <w:unhideWhenUsed/>
    <w:rsid w:val="005900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0084"/>
  </w:style>
  <w:style w:type="character" w:customStyle="1" w:styleId="apple-style-span">
    <w:name w:val="apple-style-span"/>
    <w:basedOn w:val="DefaultParagraphFont"/>
    <w:rsid w:val="0043355D"/>
  </w:style>
  <w:style w:type="paragraph" w:customStyle="1" w:styleId="ecxmsonormal">
    <w:name w:val="ecxmsonormal"/>
    <w:basedOn w:val="Normal"/>
    <w:rsid w:val="001C0D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uiPriority w:val="99"/>
    <w:rsid w:val="00EC6D4E"/>
    <w:pPr>
      <w:spacing w:after="0" w:line="240" w:lineRule="auto"/>
      <w:jc w:val="both"/>
    </w:pPr>
    <w:rPr>
      <w:rFonts w:ascii="Times New Roman" w:hAnsi="Times New Roman" w:cs="Times New Roman"/>
      <w:color w:val="000000"/>
      <w:sz w:val="20"/>
      <w:szCs w:val="20"/>
      <w:lang w:val="es-ES" w:eastAsia="es-ES"/>
    </w:rPr>
  </w:style>
  <w:style w:type="character" w:customStyle="1" w:styleId="ecxmsocommentreference">
    <w:name w:val="ecxmsocommentreference"/>
    <w:basedOn w:val="DefaultParagraphFont"/>
    <w:rsid w:val="004C55CB"/>
  </w:style>
  <w:style w:type="paragraph" w:customStyle="1" w:styleId="ecxmsolistparagraph">
    <w:name w:val="ecxmsolistparagraph"/>
    <w:basedOn w:val="Normal"/>
    <w:rsid w:val="004C55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0C2B4C"/>
    <w:pPr>
      <w:spacing w:after="0" w:line="240" w:lineRule="auto"/>
    </w:pPr>
    <w:rPr>
      <w:rFonts w:ascii="Times New Roman" w:eastAsia="Times New Roman" w:hAnsi="Times New Roman" w:cs="Times New Roman"/>
      <w:sz w:val="24"/>
      <w:szCs w:val="24"/>
      <w:lang w:val="es-ES" w:eastAsia="es-ES"/>
    </w:rPr>
  </w:style>
  <w:style w:type="character" w:customStyle="1" w:styleId="spellingerror">
    <w:name w:val="spellingerror"/>
    <w:basedOn w:val="DefaultParagraphFont"/>
    <w:rsid w:val="000C2B4C"/>
  </w:style>
  <w:style w:type="character" w:customStyle="1" w:styleId="normaltextrun">
    <w:name w:val="normaltextrun"/>
    <w:basedOn w:val="DefaultParagraphFont"/>
    <w:rsid w:val="000C2B4C"/>
  </w:style>
  <w:style w:type="character" w:customStyle="1" w:styleId="eop">
    <w:name w:val="eop"/>
    <w:basedOn w:val="DefaultParagraphFont"/>
    <w:rsid w:val="000C2B4C"/>
  </w:style>
  <w:style w:type="paragraph" w:styleId="PlainText">
    <w:name w:val="Plain Text"/>
    <w:basedOn w:val="Normal"/>
    <w:link w:val="PlainTextChar"/>
    <w:uiPriority w:val="99"/>
    <w:rsid w:val="00D224D5"/>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D224D5"/>
    <w:rPr>
      <w:rFonts w:ascii="Consolas" w:eastAsia="Times New Roman" w:hAnsi="Consolas" w:cs="Times New Roman"/>
      <w:sz w:val="21"/>
      <w:szCs w:val="21"/>
      <w:lang w:eastAsia="en-US"/>
    </w:rPr>
  </w:style>
  <w:style w:type="paragraph" w:customStyle="1" w:styleId="ecxmsocommenttext">
    <w:name w:val="ecxmsocommenttext"/>
    <w:basedOn w:val="Normal"/>
    <w:rsid w:val="00127EBC"/>
    <w:pPr>
      <w:spacing w:after="324"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070">
      <w:bodyDiv w:val="1"/>
      <w:marLeft w:val="0"/>
      <w:marRight w:val="0"/>
      <w:marTop w:val="0"/>
      <w:marBottom w:val="0"/>
      <w:divBdr>
        <w:top w:val="none" w:sz="0" w:space="0" w:color="auto"/>
        <w:left w:val="none" w:sz="0" w:space="0" w:color="auto"/>
        <w:bottom w:val="none" w:sz="0" w:space="0" w:color="auto"/>
        <w:right w:val="none" w:sz="0" w:space="0" w:color="auto"/>
      </w:divBdr>
    </w:div>
    <w:div w:id="26881490">
      <w:bodyDiv w:val="1"/>
      <w:marLeft w:val="0"/>
      <w:marRight w:val="0"/>
      <w:marTop w:val="0"/>
      <w:marBottom w:val="0"/>
      <w:divBdr>
        <w:top w:val="none" w:sz="0" w:space="0" w:color="auto"/>
        <w:left w:val="none" w:sz="0" w:space="0" w:color="auto"/>
        <w:bottom w:val="none" w:sz="0" w:space="0" w:color="auto"/>
        <w:right w:val="none" w:sz="0" w:space="0" w:color="auto"/>
      </w:divBdr>
      <w:divsChild>
        <w:div w:id="1345476607">
          <w:marLeft w:val="547"/>
          <w:marRight w:val="0"/>
          <w:marTop w:val="77"/>
          <w:marBottom w:val="0"/>
          <w:divBdr>
            <w:top w:val="none" w:sz="0" w:space="0" w:color="auto"/>
            <w:left w:val="none" w:sz="0" w:space="0" w:color="auto"/>
            <w:bottom w:val="none" w:sz="0" w:space="0" w:color="auto"/>
            <w:right w:val="none" w:sz="0" w:space="0" w:color="auto"/>
          </w:divBdr>
        </w:div>
        <w:div w:id="1677734286">
          <w:marLeft w:val="547"/>
          <w:marRight w:val="0"/>
          <w:marTop w:val="77"/>
          <w:marBottom w:val="0"/>
          <w:divBdr>
            <w:top w:val="none" w:sz="0" w:space="0" w:color="auto"/>
            <w:left w:val="none" w:sz="0" w:space="0" w:color="auto"/>
            <w:bottom w:val="none" w:sz="0" w:space="0" w:color="auto"/>
            <w:right w:val="none" w:sz="0" w:space="0" w:color="auto"/>
          </w:divBdr>
        </w:div>
        <w:div w:id="869538561">
          <w:marLeft w:val="547"/>
          <w:marRight w:val="0"/>
          <w:marTop w:val="77"/>
          <w:marBottom w:val="0"/>
          <w:divBdr>
            <w:top w:val="none" w:sz="0" w:space="0" w:color="auto"/>
            <w:left w:val="none" w:sz="0" w:space="0" w:color="auto"/>
            <w:bottom w:val="none" w:sz="0" w:space="0" w:color="auto"/>
            <w:right w:val="none" w:sz="0" w:space="0" w:color="auto"/>
          </w:divBdr>
        </w:div>
        <w:div w:id="216284226">
          <w:marLeft w:val="547"/>
          <w:marRight w:val="0"/>
          <w:marTop w:val="77"/>
          <w:marBottom w:val="0"/>
          <w:divBdr>
            <w:top w:val="none" w:sz="0" w:space="0" w:color="auto"/>
            <w:left w:val="none" w:sz="0" w:space="0" w:color="auto"/>
            <w:bottom w:val="none" w:sz="0" w:space="0" w:color="auto"/>
            <w:right w:val="none" w:sz="0" w:space="0" w:color="auto"/>
          </w:divBdr>
        </w:div>
        <w:div w:id="1032729800">
          <w:marLeft w:val="547"/>
          <w:marRight w:val="0"/>
          <w:marTop w:val="77"/>
          <w:marBottom w:val="0"/>
          <w:divBdr>
            <w:top w:val="none" w:sz="0" w:space="0" w:color="auto"/>
            <w:left w:val="none" w:sz="0" w:space="0" w:color="auto"/>
            <w:bottom w:val="none" w:sz="0" w:space="0" w:color="auto"/>
            <w:right w:val="none" w:sz="0" w:space="0" w:color="auto"/>
          </w:divBdr>
        </w:div>
        <w:div w:id="1908297720">
          <w:marLeft w:val="547"/>
          <w:marRight w:val="0"/>
          <w:marTop w:val="77"/>
          <w:marBottom w:val="0"/>
          <w:divBdr>
            <w:top w:val="none" w:sz="0" w:space="0" w:color="auto"/>
            <w:left w:val="none" w:sz="0" w:space="0" w:color="auto"/>
            <w:bottom w:val="none" w:sz="0" w:space="0" w:color="auto"/>
            <w:right w:val="none" w:sz="0" w:space="0" w:color="auto"/>
          </w:divBdr>
        </w:div>
        <w:div w:id="1998218538">
          <w:marLeft w:val="547"/>
          <w:marRight w:val="0"/>
          <w:marTop w:val="77"/>
          <w:marBottom w:val="0"/>
          <w:divBdr>
            <w:top w:val="none" w:sz="0" w:space="0" w:color="auto"/>
            <w:left w:val="none" w:sz="0" w:space="0" w:color="auto"/>
            <w:bottom w:val="none" w:sz="0" w:space="0" w:color="auto"/>
            <w:right w:val="none" w:sz="0" w:space="0" w:color="auto"/>
          </w:divBdr>
        </w:div>
        <w:div w:id="441843720">
          <w:marLeft w:val="547"/>
          <w:marRight w:val="0"/>
          <w:marTop w:val="77"/>
          <w:marBottom w:val="0"/>
          <w:divBdr>
            <w:top w:val="none" w:sz="0" w:space="0" w:color="auto"/>
            <w:left w:val="none" w:sz="0" w:space="0" w:color="auto"/>
            <w:bottom w:val="none" w:sz="0" w:space="0" w:color="auto"/>
            <w:right w:val="none" w:sz="0" w:space="0" w:color="auto"/>
          </w:divBdr>
        </w:div>
        <w:div w:id="830676007">
          <w:marLeft w:val="547"/>
          <w:marRight w:val="0"/>
          <w:marTop w:val="77"/>
          <w:marBottom w:val="0"/>
          <w:divBdr>
            <w:top w:val="none" w:sz="0" w:space="0" w:color="auto"/>
            <w:left w:val="none" w:sz="0" w:space="0" w:color="auto"/>
            <w:bottom w:val="none" w:sz="0" w:space="0" w:color="auto"/>
            <w:right w:val="none" w:sz="0" w:space="0" w:color="auto"/>
          </w:divBdr>
        </w:div>
      </w:divsChild>
    </w:div>
    <w:div w:id="46926486">
      <w:bodyDiv w:val="1"/>
      <w:marLeft w:val="0"/>
      <w:marRight w:val="0"/>
      <w:marTop w:val="0"/>
      <w:marBottom w:val="0"/>
      <w:divBdr>
        <w:top w:val="none" w:sz="0" w:space="0" w:color="auto"/>
        <w:left w:val="none" w:sz="0" w:space="0" w:color="auto"/>
        <w:bottom w:val="none" w:sz="0" w:space="0" w:color="auto"/>
        <w:right w:val="none" w:sz="0" w:space="0" w:color="auto"/>
      </w:divBdr>
    </w:div>
    <w:div w:id="138502805">
      <w:bodyDiv w:val="1"/>
      <w:marLeft w:val="0"/>
      <w:marRight w:val="0"/>
      <w:marTop w:val="0"/>
      <w:marBottom w:val="0"/>
      <w:divBdr>
        <w:top w:val="none" w:sz="0" w:space="0" w:color="auto"/>
        <w:left w:val="none" w:sz="0" w:space="0" w:color="auto"/>
        <w:bottom w:val="none" w:sz="0" w:space="0" w:color="auto"/>
        <w:right w:val="none" w:sz="0" w:space="0" w:color="auto"/>
      </w:divBdr>
    </w:div>
    <w:div w:id="139811165">
      <w:bodyDiv w:val="1"/>
      <w:marLeft w:val="0"/>
      <w:marRight w:val="0"/>
      <w:marTop w:val="0"/>
      <w:marBottom w:val="0"/>
      <w:divBdr>
        <w:top w:val="none" w:sz="0" w:space="0" w:color="auto"/>
        <w:left w:val="none" w:sz="0" w:space="0" w:color="auto"/>
        <w:bottom w:val="none" w:sz="0" w:space="0" w:color="auto"/>
        <w:right w:val="none" w:sz="0" w:space="0" w:color="auto"/>
      </w:divBdr>
    </w:div>
    <w:div w:id="154997584">
      <w:bodyDiv w:val="1"/>
      <w:marLeft w:val="0"/>
      <w:marRight w:val="0"/>
      <w:marTop w:val="0"/>
      <w:marBottom w:val="0"/>
      <w:divBdr>
        <w:top w:val="none" w:sz="0" w:space="0" w:color="auto"/>
        <w:left w:val="none" w:sz="0" w:space="0" w:color="auto"/>
        <w:bottom w:val="none" w:sz="0" w:space="0" w:color="auto"/>
        <w:right w:val="none" w:sz="0" w:space="0" w:color="auto"/>
      </w:divBdr>
    </w:div>
    <w:div w:id="163787669">
      <w:bodyDiv w:val="1"/>
      <w:marLeft w:val="0"/>
      <w:marRight w:val="0"/>
      <w:marTop w:val="0"/>
      <w:marBottom w:val="0"/>
      <w:divBdr>
        <w:top w:val="none" w:sz="0" w:space="0" w:color="auto"/>
        <w:left w:val="none" w:sz="0" w:space="0" w:color="auto"/>
        <w:bottom w:val="none" w:sz="0" w:space="0" w:color="auto"/>
        <w:right w:val="none" w:sz="0" w:space="0" w:color="auto"/>
      </w:divBdr>
    </w:div>
    <w:div w:id="179440065">
      <w:bodyDiv w:val="1"/>
      <w:marLeft w:val="0"/>
      <w:marRight w:val="0"/>
      <w:marTop w:val="0"/>
      <w:marBottom w:val="0"/>
      <w:divBdr>
        <w:top w:val="none" w:sz="0" w:space="0" w:color="auto"/>
        <w:left w:val="none" w:sz="0" w:space="0" w:color="auto"/>
        <w:bottom w:val="none" w:sz="0" w:space="0" w:color="auto"/>
        <w:right w:val="none" w:sz="0" w:space="0" w:color="auto"/>
      </w:divBdr>
    </w:div>
    <w:div w:id="281376998">
      <w:bodyDiv w:val="1"/>
      <w:marLeft w:val="0"/>
      <w:marRight w:val="0"/>
      <w:marTop w:val="0"/>
      <w:marBottom w:val="0"/>
      <w:divBdr>
        <w:top w:val="none" w:sz="0" w:space="0" w:color="auto"/>
        <w:left w:val="none" w:sz="0" w:space="0" w:color="auto"/>
        <w:bottom w:val="none" w:sz="0" w:space="0" w:color="auto"/>
        <w:right w:val="none" w:sz="0" w:space="0" w:color="auto"/>
      </w:divBdr>
    </w:div>
    <w:div w:id="316961511">
      <w:bodyDiv w:val="1"/>
      <w:marLeft w:val="0"/>
      <w:marRight w:val="0"/>
      <w:marTop w:val="0"/>
      <w:marBottom w:val="0"/>
      <w:divBdr>
        <w:top w:val="none" w:sz="0" w:space="0" w:color="auto"/>
        <w:left w:val="none" w:sz="0" w:space="0" w:color="auto"/>
        <w:bottom w:val="none" w:sz="0" w:space="0" w:color="auto"/>
        <w:right w:val="none" w:sz="0" w:space="0" w:color="auto"/>
      </w:divBdr>
    </w:div>
    <w:div w:id="331304140">
      <w:bodyDiv w:val="1"/>
      <w:marLeft w:val="0"/>
      <w:marRight w:val="0"/>
      <w:marTop w:val="0"/>
      <w:marBottom w:val="0"/>
      <w:divBdr>
        <w:top w:val="none" w:sz="0" w:space="0" w:color="auto"/>
        <w:left w:val="none" w:sz="0" w:space="0" w:color="auto"/>
        <w:bottom w:val="none" w:sz="0" w:space="0" w:color="auto"/>
        <w:right w:val="none" w:sz="0" w:space="0" w:color="auto"/>
      </w:divBdr>
    </w:div>
    <w:div w:id="358698755">
      <w:bodyDiv w:val="1"/>
      <w:marLeft w:val="0"/>
      <w:marRight w:val="0"/>
      <w:marTop w:val="0"/>
      <w:marBottom w:val="0"/>
      <w:divBdr>
        <w:top w:val="none" w:sz="0" w:space="0" w:color="auto"/>
        <w:left w:val="none" w:sz="0" w:space="0" w:color="auto"/>
        <w:bottom w:val="none" w:sz="0" w:space="0" w:color="auto"/>
        <w:right w:val="none" w:sz="0" w:space="0" w:color="auto"/>
      </w:divBdr>
    </w:div>
    <w:div w:id="368342819">
      <w:bodyDiv w:val="1"/>
      <w:marLeft w:val="0"/>
      <w:marRight w:val="0"/>
      <w:marTop w:val="0"/>
      <w:marBottom w:val="0"/>
      <w:divBdr>
        <w:top w:val="none" w:sz="0" w:space="0" w:color="auto"/>
        <w:left w:val="none" w:sz="0" w:space="0" w:color="auto"/>
        <w:bottom w:val="none" w:sz="0" w:space="0" w:color="auto"/>
        <w:right w:val="none" w:sz="0" w:space="0" w:color="auto"/>
      </w:divBdr>
    </w:div>
    <w:div w:id="423501828">
      <w:bodyDiv w:val="1"/>
      <w:marLeft w:val="0"/>
      <w:marRight w:val="0"/>
      <w:marTop w:val="0"/>
      <w:marBottom w:val="0"/>
      <w:divBdr>
        <w:top w:val="none" w:sz="0" w:space="0" w:color="auto"/>
        <w:left w:val="none" w:sz="0" w:space="0" w:color="auto"/>
        <w:bottom w:val="none" w:sz="0" w:space="0" w:color="auto"/>
        <w:right w:val="none" w:sz="0" w:space="0" w:color="auto"/>
      </w:divBdr>
    </w:div>
    <w:div w:id="460615250">
      <w:bodyDiv w:val="1"/>
      <w:marLeft w:val="0"/>
      <w:marRight w:val="0"/>
      <w:marTop w:val="0"/>
      <w:marBottom w:val="0"/>
      <w:divBdr>
        <w:top w:val="none" w:sz="0" w:space="0" w:color="auto"/>
        <w:left w:val="none" w:sz="0" w:space="0" w:color="auto"/>
        <w:bottom w:val="none" w:sz="0" w:space="0" w:color="auto"/>
        <w:right w:val="none" w:sz="0" w:space="0" w:color="auto"/>
      </w:divBdr>
      <w:divsChild>
        <w:div w:id="655378728">
          <w:marLeft w:val="0"/>
          <w:marRight w:val="0"/>
          <w:marTop w:val="0"/>
          <w:marBottom w:val="0"/>
          <w:divBdr>
            <w:top w:val="none" w:sz="0" w:space="0" w:color="auto"/>
            <w:left w:val="none" w:sz="0" w:space="0" w:color="auto"/>
            <w:bottom w:val="none" w:sz="0" w:space="0" w:color="auto"/>
            <w:right w:val="none" w:sz="0" w:space="0" w:color="auto"/>
          </w:divBdr>
        </w:div>
      </w:divsChild>
    </w:div>
    <w:div w:id="523204982">
      <w:bodyDiv w:val="1"/>
      <w:marLeft w:val="0"/>
      <w:marRight w:val="0"/>
      <w:marTop w:val="0"/>
      <w:marBottom w:val="0"/>
      <w:divBdr>
        <w:top w:val="none" w:sz="0" w:space="0" w:color="auto"/>
        <w:left w:val="none" w:sz="0" w:space="0" w:color="auto"/>
        <w:bottom w:val="none" w:sz="0" w:space="0" w:color="auto"/>
        <w:right w:val="none" w:sz="0" w:space="0" w:color="auto"/>
      </w:divBdr>
    </w:div>
    <w:div w:id="563757573">
      <w:bodyDiv w:val="1"/>
      <w:marLeft w:val="0"/>
      <w:marRight w:val="0"/>
      <w:marTop w:val="0"/>
      <w:marBottom w:val="0"/>
      <w:divBdr>
        <w:top w:val="none" w:sz="0" w:space="0" w:color="auto"/>
        <w:left w:val="none" w:sz="0" w:space="0" w:color="auto"/>
        <w:bottom w:val="none" w:sz="0" w:space="0" w:color="auto"/>
        <w:right w:val="none" w:sz="0" w:space="0" w:color="auto"/>
      </w:divBdr>
    </w:div>
    <w:div w:id="572854550">
      <w:bodyDiv w:val="1"/>
      <w:marLeft w:val="0"/>
      <w:marRight w:val="0"/>
      <w:marTop w:val="0"/>
      <w:marBottom w:val="0"/>
      <w:divBdr>
        <w:top w:val="none" w:sz="0" w:space="0" w:color="auto"/>
        <w:left w:val="none" w:sz="0" w:space="0" w:color="auto"/>
        <w:bottom w:val="none" w:sz="0" w:space="0" w:color="auto"/>
        <w:right w:val="none" w:sz="0" w:space="0" w:color="auto"/>
      </w:divBdr>
    </w:div>
    <w:div w:id="575044966">
      <w:bodyDiv w:val="1"/>
      <w:marLeft w:val="0"/>
      <w:marRight w:val="0"/>
      <w:marTop w:val="0"/>
      <w:marBottom w:val="0"/>
      <w:divBdr>
        <w:top w:val="none" w:sz="0" w:space="0" w:color="auto"/>
        <w:left w:val="none" w:sz="0" w:space="0" w:color="auto"/>
        <w:bottom w:val="none" w:sz="0" w:space="0" w:color="auto"/>
        <w:right w:val="none" w:sz="0" w:space="0" w:color="auto"/>
      </w:divBdr>
    </w:div>
    <w:div w:id="657809244">
      <w:bodyDiv w:val="1"/>
      <w:marLeft w:val="0"/>
      <w:marRight w:val="0"/>
      <w:marTop w:val="0"/>
      <w:marBottom w:val="0"/>
      <w:divBdr>
        <w:top w:val="none" w:sz="0" w:space="0" w:color="auto"/>
        <w:left w:val="none" w:sz="0" w:space="0" w:color="auto"/>
        <w:bottom w:val="none" w:sz="0" w:space="0" w:color="auto"/>
        <w:right w:val="none" w:sz="0" w:space="0" w:color="auto"/>
      </w:divBdr>
    </w:div>
    <w:div w:id="660472746">
      <w:bodyDiv w:val="1"/>
      <w:marLeft w:val="0"/>
      <w:marRight w:val="0"/>
      <w:marTop w:val="0"/>
      <w:marBottom w:val="0"/>
      <w:divBdr>
        <w:top w:val="none" w:sz="0" w:space="0" w:color="auto"/>
        <w:left w:val="none" w:sz="0" w:space="0" w:color="auto"/>
        <w:bottom w:val="none" w:sz="0" w:space="0" w:color="auto"/>
        <w:right w:val="none" w:sz="0" w:space="0" w:color="auto"/>
      </w:divBdr>
    </w:div>
    <w:div w:id="672877412">
      <w:bodyDiv w:val="1"/>
      <w:marLeft w:val="0"/>
      <w:marRight w:val="0"/>
      <w:marTop w:val="0"/>
      <w:marBottom w:val="0"/>
      <w:divBdr>
        <w:top w:val="none" w:sz="0" w:space="0" w:color="auto"/>
        <w:left w:val="none" w:sz="0" w:space="0" w:color="auto"/>
        <w:bottom w:val="none" w:sz="0" w:space="0" w:color="auto"/>
        <w:right w:val="none" w:sz="0" w:space="0" w:color="auto"/>
      </w:divBdr>
    </w:div>
    <w:div w:id="774598697">
      <w:bodyDiv w:val="1"/>
      <w:marLeft w:val="0"/>
      <w:marRight w:val="0"/>
      <w:marTop w:val="0"/>
      <w:marBottom w:val="0"/>
      <w:divBdr>
        <w:top w:val="none" w:sz="0" w:space="0" w:color="auto"/>
        <w:left w:val="none" w:sz="0" w:space="0" w:color="auto"/>
        <w:bottom w:val="none" w:sz="0" w:space="0" w:color="auto"/>
        <w:right w:val="none" w:sz="0" w:space="0" w:color="auto"/>
      </w:divBdr>
    </w:div>
    <w:div w:id="803424188">
      <w:bodyDiv w:val="1"/>
      <w:marLeft w:val="0"/>
      <w:marRight w:val="0"/>
      <w:marTop w:val="0"/>
      <w:marBottom w:val="0"/>
      <w:divBdr>
        <w:top w:val="none" w:sz="0" w:space="0" w:color="auto"/>
        <w:left w:val="none" w:sz="0" w:space="0" w:color="auto"/>
        <w:bottom w:val="none" w:sz="0" w:space="0" w:color="auto"/>
        <w:right w:val="none" w:sz="0" w:space="0" w:color="auto"/>
      </w:divBdr>
    </w:div>
    <w:div w:id="898131015">
      <w:bodyDiv w:val="1"/>
      <w:marLeft w:val="0"/>
      <w:marRight w:val="0"/>
      <w:marTop w:val="0"/>
      <w:marBottom w:val="0"/>
      <w:divBdr>
        <w:top w:val="none" w:sz="0" w:space="0" w:color="auto"/>
        <w:left w:val="none" w:sz="0" w:space="0" w:color="auto"/>
        <w:bottom w:val="none" w:sz="0" w:space="0" w:color="auto"/>
        <w:right w:val="none" w:sz="0" w:space="0" w:color="auto"/>
      </w:divBdr>
    </w:div>
    <w:div w:id="938753130">
      <w:bodyDiv w:val="1"/>
      <w:marLeft w:val="0"/>
      <w:marRight w:val="0"/>
      <w:marTop w:val="0"/>
      <w:marBottom w:val="0"/>
      <w:divBdr>
        <w:top w:val="none" w:sz="0" w:space="0" w:color="auto"/>
        <w:left w:val="none" w:sz="0" w:space="0" w:color="auto"/>
        <w:bottom w:val="none" w:sz="0" w:space="0" w:color="auto"/>
        <w:right w:val="none" w:sz="0" w:space="0" w:color="auto"/>
      </w:divBdr>
    </w:div>
    <w:div w:id="963272614">
      <w:bodyDiv w:val="1"/>
      <w:marLeft w:val="0"/>
      <w:marRight w:val="0"/>
      <w:marTop w:val="0"/>
      <w:marBottom w:val="0"/>
      <w:divBdr>
        <w:top w:val="none" w:sz="0" w:space="0" w:color="auto"/>
        <w:left w:val="none" w:sz="0" w:space="0" w:color="auto"/>
        <w:bottom w:val="none" w:sz="0" w:space="0" w:color="auto"/>
        <w:right w:val="none" w:sz="0" w:space="0" w:color="auto"/>
      </w:divBdr>
    </w:div>
    <w:div w:id="1052117307">
      <w:bodyDiv w:val="1"/>
      <w:marLeft w:val="0"/>
      <w:marRight w:val="0"/>
      <w:marTop w:val="0"/>
      <w:marBottom w:val="0"/>
      <w:divBdr>
        <w:top w:val="none" w:sz="0" w:space="0" w:color="auto"/>
        <w:left w:val="none" w:sz="0" w:space="0" w:color="auto"/>
        <w:bottom w:val="none" w:sz="0" w:space="0" w:color="auto"/>
        <w:right w:val="none" w:sz="0" w:space="0" w:color="auto"/>
      </w:divBdr>
    </w:div>
    <w:div w:id="1057357979">
      <w:bodyDiv w:val="1"/>
      <w:marLeft w:val="0"/>
      <w:marRight w:val="0"/>
      <w:marTop w:val="0"/>
      <w:marBottom w:val="0"/>
      <w:divBdr>
        <w:top w:val="none" w:sz="0" w:space="0" w:color="auto"/>
        <w:left w:val="none" w:sz="0" w:space="0" w:color="auto"/>
        <w:bottom w:val="none" w:sz="0" w:space="0" w:color="auto"/>
        <w:right w:val="none" w:sz="0" w:space="0" w:color="auto"/>
      </w:divBdr>
      <w:divsChild>
        <w:div w:id="1745642370">
          <w:marLeft w:val="691"/>
          <w:marRight w:val="0"/>
          <w:marTop w:val="0"/>
          <w:marBottom w:val="0"/>
          <w:divBdr>
            <w:top w:val="none" w:sz="0" w:space="0" w:color="auto"/>
            <w:left w:val="none" w:sz="0" w:space="0" w:color="auto"/>
            <w:bottom w:val="none" w:sz="0" w:space="0" w:color="auto"/>
            <w:right w:val="none" w:sz="0" w:space="0" w:color="auto"/>
          </w:divBdr>
        </w:div>
        <w:div w:id="136996359">
          <w:marLeft w:val="1411"/>
          <w:marRight w:val="0"/>
          <w:marTop w:val="0"/>
          <w:marBottom w:val="0"/>
          <w:divBdr>
            <w:top w:val="none" w:sz="0" w:space="0" w:color="auto"/>
            <w:left w:val="none" w:sz="0" w:space="0" w:color="auto"/>
            <w:bottom w:val="none" w:sz="0" w:space="0" w:color="auto"/>
            <w:right w:val="none" w:sz="0" w:space="0" w:color="auto"/>
          </w:divBdr>
        </w:div>
        <w:div w:id="1139568736">
          <w:marLeft w:val="1411"/>
          <w:marRight w:val="0"/>
          <w:marTop w:val="0"/>
          <w:marBottom w:val="0"/>
          <w:divBdr>
            <w:top w:val="none" w:sz="0" w:space="0" w:color="auto"/>
            <w:left w:val="none" w:sz="0" w:space="0" w:color="auto"/>
            <w:bottom w:val="none" w:sz="0" w:space="0" w:color="auto"/>
            <w:right w:val="none" w:sz="0" w:space="0" w:color="auto"/>
          </w:divBdr>
        </w:div>
      </w:divsChild>
    </w:div>
    <w:div w:id="1067071567">
      <w:bodyDiv w:val="1"/>
      <w:marLeft w:val="0"/>
      <w:marRight w:val="0"/>
      <w:marTop w:val="0"/>
      <w:marBottom w:val="0"/>
      <w:divBdr>
        <w:top w:val="none" w:sz="0" w:space="0" w:color="auto"/>
        <w:left w:val="none" w:sz="0" w:space="0" w:color="auto"/>
        <w:bottom w:val="none" w:sz="0" w:space="0" w:color="auto"/>
        <w:right w:val="none" w:sz="0" w:space="0" w:color="auto"/>
      </w:divBdr>
    </w:div>
    <w:div w:id="1098672828">
      <w:bodyDiv w:val="1"/>
      <w:marLeft w:val="0"/>
      <w:marRight w:val="0"/>
      <w:marTop w:val="0"/>
      <w:marBottom w:val="0"/>
      <w:divBdr>
        <w:top w:val="none" w:sz="0" w:space="0" w:color="auto"/>
        <w:left w:val="none" w:sz="0" w:space="0" w:color="auto"/>
        <w:bottom w:val="none" w:sz="0" w:space="0" w:color="auto"/>
        <w:right w:val="none" w:sz="0" w:space="0" w:color="auto"/>
      </w:divBdr>
      <w:divsChild>
        <w:div w:id="1185826416">
          <w:marLeft w:val="0"/>
          <w:marRight w:val="0"/>
          <w:marTop w:val="0"/>
          <w:marBottom w:val="0"/>
          <w:divBdr>
            <w:top w:val="none" w:sz="0" w:space="0" w:color="auto"/>
            <w:left w:val="none" w:sz="0" w:space="0" w:color="auto"/>
            <w:bottom w:val="none" w:sz="0" w:space="0" w:color="auto"/>
            <w:right w:val="none" w:sz="0" w:space="0" w:color="auto"/>
          </w:divBdr>
          <w:divsChild>
            <w:div w:id="287202783">
              <w:marLeft w:val="0"/>
              <w:marRight w:val="0"/>
              <w:marTop w:val="0"/>
              <w:marBottom w:val="0"/>
              <w:divBdr>
                <w:top w:val="none" w:sz="0" w:space="0" w:color="auto"/>
                <w:left w:val="none" w:sz="0" w:space="0" w:color="auto"/>
                <w:bottom w:val="none" w:sz="0" w:space="0" w:color="auto"/>
                <w:right w:val="none" w:sz="0" w:space="0" w:color="auto"/>
              </w:divBdr>
              <w:divsChild>
                <w:div w:id="648486287">
                  <w:marLeft w:val="0"/>
                  <w:marRight w:val="0"/>
                  <w:marTop w:val="100"/>
                  <w:marBottom w:val="100"/>
                  <w:divBdr>
                    <w:top w:val="none" w:sz="0" w:space="0" w:color="auto"/>
                    <w:left w:val="none" w:sz="0" w:space="0" w:color="auto"/>
                    <w:bottom w:val="none" w:sz="0" w:space="0" w:color="auto"/>
                    <w:right w:val="none" w:sz="0" w:space="0" w:color="auto"/>
                  </w:divBdr>
                  <w:divsChild>
                    <w:div w:id="1691645551">
                      <w:marLeft w:val="0"/>
                      <w:marRight w:val="0"/>
                      <w:marTop w:val="0"/>
                      <w:marBottom w:val="0"/>
                      <w:divBdr>
                        <w:top w:val="none" w:sz="0" w:space="0" w:color="auto"/>
                        <w:left w:val="none" w:sz="0" w:space="0" w:color="auto"/>
                        <w:bottom w:val="none" w:sz="0" w:space="0" w:color="auto"/>
                        <w:right w:val="none" w:sz="0" w:space="0" w:color="auto"/>
                      </w:divBdr>
                      <w:divsChild>
                        <w:div w:id="1668437247">
                          <w:marLeft w:val="0"/>
                          <w:marRight w:val="0"/>
                          <w:marTop w:val="0"/>
                          <w:marBottom w:val="0"/>
                          <w:divBdr>
                            <w:top w:val="none" w:sz="0" w:space="0" w:color="auto"/>
                            <w:left w:val="none" w:sz="0" w:space="0" w:color="auto"/>
                            <w:bottom w:val="none" w:sz="0" w:space="0" w:color="auto"/>
                            <w:right w:val="none" w:sz="0" w:space="0" w:color="auto"/>
                          </w:divBdr>
                          <w:divsChild>
                            <w:div w:id="225723719">
                              <w:marLeft w:val="0"/>
                              <w:marRight w:val="0"/>
                              <w:marTop w:val="0"/>
                              <w:marBottom w:val="0"/>
                              <w:divBdr>
                                <w:top w:val="none" w:sz="0" w:space="0" w:color="auto"/>
                                <w:left w:val="none" w:sz="0" w:space="0" w:color="auto"/>
                                <w:bottom w:val="none" w:sz="0" w:space="0" w:color="auto"/>
                                <w:right w:val="none" w:sz="0" w:space="0" w:color="auto"/>
                              </w:divBdr>
                              <w:divsChild>
                                <w:div w:id="471871135">
                                  <w:marLeft w:val="0"/>
                                  <w:marRight w:val="0"/>
                                  <w:marTop w:val="0"/>
                                  <w:marBottom w:val="0"/>
                                  <w:divBdr>
                                    <w:top w:val="none" w:sz="0" w:space="0" w:color="auto"/>
                                    <w:left w:val="none" w:sz="0" w:space="0" w:color="auto"/>
                                    <w:bottom w:val="none" w:sz="0" w:space="0" w:color="auto"/>
                                    <w:right w:val="none" w:sz="0" w:space="0" w:color="auto"/>
                                  </w:divBdr>
                                  <w:divsChild>
                                    <w:div w:id="534542532">
                                      <w:marLeft w:val="0"/>
                                      <w:marRight w:val="0"/>
                                      <w:marTop w:val="0"/>
                                      <w:marBottom w:val="0"/>
                                      <w:divBdr>
                                        <w:top w:val="none" w:sz="0" w:space="0" w:color="auto"/>
                                        <w:left w:val="none" w:sz="0" w:space="0" w:color="auto"/>
                                        <w:bottom w:val="none" w:sz="0" w:space="0" w:color="auto"/>
                                        <w:right w:val="none" w:sz="0" w:space="0" w:color="auto"/>
                                      </w:divBdr>
                                      <w:divsChild>
                                        <w:div w:id="1380862355">
                                          <w:marLeft w:val="0"/>
                                          <w:marRight w:val="0"/>
                                          <w:marTop w:val="0"/>
                                          <w:marBottom w:val="0"/>
                                          <w:divBdr>
                                            <w:top w:val="none" w:sz="0" w:space="0" w:color="auto"/>
                                            <w:left w:val="none" w:sz="0" w:space="0" w:color="auto"/>
                                            <w:bottom w:val="none" w:sz="0" w:space="0" w:color="auto"/>
                                            <w:right w:val="none" w:sz="0" w:space="0" w:color="auto"/>
                                          </w:divBdr>
                                          <w:divsChild>
                                            <w:div w:id="1731228622">
                                              <w:marLeft w:val="0"/>
                                              <w:marRight w:val="0"/>
                                              <w:marTop w:val="0"/>
                                              <w:marBottom w:val="0"/>
                                              <w:divBdr>
                                                <w:top w:val="none" w:sz="0" w:space="0" w:color="auto"/>
                                                <w:left w:val="none" w:sz="0" w:space="0" w:color="auto"/>
                                                <w:bottom w:val="none" w:sz="0" w:space="0" w:color="auto"/>
                                                <w:right w:val="none" w:sz="0" w:space="0" w:color="auto"/>
                                              </w:divBdr>
                                              <w:divsChild>
                                                <w:div w:id="821045780">
                                                  <w:marLeft w:val="0"/>
                                                  <w:marRight w:val="230"/>
                                                  <w:marTop w:val="0"/>
                                                  <w:marBottom w:val="0"/>
                                                  <w:divBdr>
                                                    <w:top w:val="none" w:sz="0" w:space="0" w:color="auto"/>
                                                    <w:left w:val="none" w:sz="0" w:space="0" w:color="auto"/>
                                                    <w:bottom w:val="none" w:sz="0" w:space="0" w:color="auto"/>
                                                    <w:right w:val="none" w:sz="0" w:space="0" w:color="auto"/>
                                                  </w:divBdr>
                                                  <w:divsChild>
                                                    <w:div w:id="136844554">
                                                      <w:marLeft w:val="0"/>
                                                      <w:marRight w:val="0"/>
                                                      <w:marTop w:val="0"/>
                                                      <w:marBottom w:val="0"/>
                                                      <w:divBdr>
                                                        <w:top w:val="none" w:sz="0" w:space="0" w:color="auto"/>
                                                        <w:left w:val="none" w:sz="0" w:space="0" w:color="auto"/>
                                                        <w:bottom w:val="none" w:sz="0" w:space="0" w:color="auto"/>
                                                        <w:right w:val="none" w:sz="0" w:space="0" w:color="auto"/>
                                                      </w:divBdr>
                                                      <w:divsChild>
                                                        <w:div w:id="1650477548">
                                                          <w:marLeft w:val="0"/>
                                                          <w:marRight w:val="0"/>
                                                          <w:marTop w:val="0"/>
                                                          <w:marBottom w:val="230"/>
                                                          <w:divBdr>
                                                            <w:top w:val="single" w:sz="4" w:space="0" w:color="CCCCCC"/>
                                                            <w:left w:val="none" w:sz="0" w:space="0" w:color="auto"/>
                                                            <w:bottom w:val="none" w:sz="0" w:space="0" w:color="auto"/>
                                                            <w:right w:val="none" w:sz="0" w:space="0" w:color="auto"/>
                                                          </w:divBdr>
                                                          <w:divsChild>
                                                            <w:div w:id="807668032">
                                                              <w:marLeft w:val="0"/>
                                                              <w:marRight w:val="0"/>
                                                              <w:marTop w:val="0"/>
                                                              <w:marBottom w:val="0"/>
                                                              <w:divBdr>
                                                                <w:top w:val="none" w:sz="0" w:space="0" w:color="auto"/>
                                                                <w:left w:val="none" w:sz="0" w:space="0" w:color="auto"/>
                                                                <w:bottom w:val="none" w:sz="0" w:space="0" w:color="auto"/>
                                                                <w:right w:val="none" w:sz="0" w:space="0" w:color="auto"/>
                                                              </w:divBdr>
                                                              <w:divsChild>
                                                                <w:div w:id="1433821145">
                                                                  <w:marLeft w:val="0"/>
                                                                  <w:marRight w:val="0"/>
                                                                  <w:marTop w:val="0"/>
                                                                  <w:marBottom w:val="0"/>
                                                                  <w:divBdr>
                                                                    <w:top w:val="none" w:sz="0" w:space="0" w:color="auto"/>
                                                                    <w:left w:val="none" w:sz="0" w:space="0" w:color="auto"/>
                                                                    <w:bottom w:val="none" w:sz="0" w:space="0" w:color="auto"/>
                                                                    <w:right w:val="none" w:sz="0" w:space="0" w:color="auto"/>
                                                                  </w:divBdr>
                                                                  <w:divsChild>
                                                                    <w:div w:id="1704209940">
                                                                      <w:marLeft w:val="0"/>
                                                                      <w:marRight w:val="0"/>
                                                                      <w:marTop w:val="0"/>
                                                                      <w:marBottom w:val="0"/>
                                                                      <w:divBdr>
                                                                        <w:top w:val="none" w:sz="0" w:space="0" w:color="auto"/>
                                                                        <w:left w:val="none" w:sz="0" w:space="0" w:color="auto"/>
                                                                        <w:bottom w:val="none" w:sz="0" w:space="0" w:color="auto"/>
                                                                        <w:right w:val="none" w:sz="0" w:space="0" w:color="auto"/>
                                                                      </w:divBdr>
                                                                      <w:divsChild>
                                                                        <w:div w:id="688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613114">
      <w:bodyDiv w:val="1"/>
      <w:marLeft w:val="0"/>
      <w:marRight w:val="0"/>
      <w:marTop w:val="0"/>
      <w:marBottom w:val="0"/>
      <w:divBdr>
        <w:top w:val="none" w:sz="0" w:space="0" w:color="auto"/>
        <w:left w:val="none" w:sz="0" w:space="0" w:color="auto"/>
        <w:bottom w:val="none" w:sz="0" w:space="0" w:color="auto"/>
        <w:right w:val="none" w:sz="0" w:space="0" w:color="auto"/>
      </w:divBdr>
    </w:div>
    <w:div w:id="1186793619">
      <w:bodyDiv w:val="1"/>
      <w:marLeft w:val="0"/>
      <w:marRight w:val="0"/>
      <w:marTop w:val="0"/>
      <w:marBottom w:val="0"/>
      <w:divBdr>
        <w:top w:val="none" w:sz="0" w:space="0" w:color="auto"/>
        <w:left w:val="none" w:sz="0" w:space="0" w:color="auto"/>
        <w:bottom w:val="none" w:sz="0" w:space="0" w:color="auto"/>
        <w:right w:val="none" w:sz="0" w:space="0" w:color="auto"/>
      </w:divBdr>
    </w:div>
    <w:div w:id="1226724406">
      <w:bodyDiv w:val="1"/>
      <w:marLeft w:val="0"/>
      <w:marRight w:val="0"/>
      <w:marTop w:val="0"/>
      <w:marBottom w:val="0"/>
      <w:divBdr>
        <w:top w:val="none" w:sz="0" w:space="0" w:color="auto"/>
        <w:left w:val="none" w:sz="0" w:space="0" w:color="auto"/>
        <w:bottom w:val="none" w:sz="0" w:space="0" w:color="auto"/>
        <w:right w:val="none" w:sz="0" w:space="0" w:color="auto"/>
      </w:divBdr>
      <w:divsChild>
        <w:div w:id="1685016563">
          <w:marLeft w:val="547"/>
          <w:marRight w:val="0"/>
          <w:marTop w:val="86"/>
          <w:marBottom w:val="0"/>
          <w:divBdr>
            <w:top w:val="none" w:sz="0" w:space="0" w:color="auto"/>
            <w:left w:val="none" w:sz="0" w:space="0" w:color="auto"/>
            <w:bottom w:val="none" w:sz="0" w:space="0" w:color="auto"/>
            <w:right w:val="none" w:sz="0" w:space="0" w:color="auto"/>
          </w:divBdr>
        </w:div>
      </w:divsChild>
    </w:div>
    <w:div w:id="1242445445">
      <w:bodyDiv w:val="1"/>
      <w:marLeft w:val="0"/>
      <w:marRight w:val="0"/>
      <w:marTop w:val="0"/>
      <w:marBottom w:val="0"/>
      <w:divBdr>
        <w:top w:val="none" w:sz="0" w:space="0" w:color="auto"/>
        <w:left w:val="none" w:sz="0" w:space="0" w:color="auto"/>
        <w:bottom w:val="none" w:sz="0" w:space="0" w:color="auto"/>
        <w:right w:val="none" w:sz="0" w:space="0" w:color="auto"/>
      </w:divBdr>
    </w:div>
    <w:div w:id="1279070247">
      <w:bodyDiv w:val="1"/>
      <w:marLeft w:val="0"/>
      <w:marRight w:val="0"/>
      <w:marTop w:val="0"/>
      <w:marBottom w:val="0"/>
      <w:divBdr>
        <w:top w:val="none" w:sz="0" w:space="0" w:color="auto"/>
        <w:left w:val="none" w:sz="0" w:space="0" w:color="auto"/>
        <w:bottom w:val="none" w:sz="0" w:space="0" w:color="auto"/>
        <w:right w:val="none" w:sz="0" w:space="0" w:color="auto"/>
      </w:divBdr>
    </w:div>
    <w:div w:id="1339498190">
      <w:bodyDiv w:val="1"/>
      <w:marLeft w:val="0"/>
      <w:marRight w:val="0"/>
      <w:marTop w:val="0"/>
      <w:marBottom w:val="0"/>
      <w:divBdr>
        <w:top w:val="none" w:sz="0" w:space="0" w:color="auto"/>
        <w:left w:val="none" w:sz="0" w:space="0" w:color="auto"/>
        <w:bottom w:val="none" w:sz="0" w:space="0" w:color="auto"/>
        <w:right w:val="none" w:sz="0" w:space="0" w:color="auto"/>
      </w:divBdr>
    </w:div>
    <w:div w:id="1352341508">
      <w:bodyDiv w:val="1"/>
      <w:marLeft w:val="0"/>
      <w:marRight w:val="0"/>
      <w:marTop w:val="0"/>
      <w:marBottom w:val="0"/>
      <w:divBdr>
        <w:top w:val="none" w:sz="0" w:space="0" w:color="auto"/>
        <w:left w:val="none" w:sz="0" w:space="0" w:color="auto"/>
        <w:bottom w:val="none" w:sz="0" w:space="0" w:color="auto"/>
        <w:right w:val="none" w:sz="0" w:space="0" w:color="auto"/>
      </w:divBdr>
      <w:divsChild>
        <w:div w:id="176161544">
          <w:marLeft w:val="0"/>
          <w:marRight w:val="0"/>
          <w:marTop w:val="0"/>
          <w:marBottom w:val="0"/>
          <w:divBdr>
            <w:top w:val="none" w:sz="0" w:space="0" w:color="auto"/>
            <w:left w:val="none" w:sz="0" w:space="0" w:color="auto"/>
            <w:bottom w:val="none" w:sz="0" w:space="0" w:color="auto"/>
            <w:right w:val="none" w:sz="0" w:space="0" w:color="auto"/>
          </w:divBdr>
        </w:div>
      </w:divsChild>
    </w:div>
    <w:div w:id="1364862385">
      <w:bodyDiv w:val="1"/>
      <w:marLeft w:val="0"/>
      <w:marRight w:val="0"/>
      <w:marTop w:val="0"/>
      <w:marBottom w:val="0"/>
      <w:divBdr>
        <w:top w:val="none" w:sz="0" w:space="0" w:color="auto"/>
        <w:left w:val="none" w:sz="0" w:space="0" w:color="auto"/>
        <w:bottom w:val="none" w:sz="0" w:space="0" w:color="auto"/>
        <w:right w:val="none" w:sz="0" w:space="0" w:color="auto"/>
      </w:divBdr>
    </w:div>
    <w:div w:id="1369335902">
      <w:bodyDiv w:val="1"/>
      <w:marLeft w:val="0"/>
      <w:marRight w:val="0"/>
      <w:marTop w:val="0"/>
      <w:marBottom w:val="0"/>
      <w:divBdr>
        <w:top w:val="none" w:sz="0" w:space="0" w:color="auto"/>
        <w:left w:val="none" w:sz="0" w:space="0" w:color="auto"/>
        <w:bottom w:val="none" w:sz="0" w:space="0" w:color="auto"/>
        <w:right w:val="none" w:sz="0" w:space="0" w:color="auto"/>
      </w:divBdr>
    </w:div>
    <w:div w:id="1378429745">
      <w:bodyDiv w:val="1"/>
      <w:marLeft w:val="0"/>
      <w:marRight w:val="0"/>
      <w:marTop w:val="0"/>
      <w:marBottom w:val="0"/>
      <w:divBdr>
        <w:top w:val="none" w:sz="0" w:space="0" w:color="auto"/>
        <w:left w:val="none" w:sz="0" w:space="0" w:color="auto"/>
        <w:bottom w:val="none" w:sz="0" w:space="0" w:color="auto"/>
        <w:right w:val="none" w:sz="0" w:space="0" w:color="auto"/>
      </w:divBdr>
    </w:div>
    <w:div w:id="1384476566">
      <w:bodyDiv w:val="1"/>
      <w:marLeft w:val="0"/>
      <w:marRight w:val="0"/>
      <w:marTop w:val="0"/>
      <w:marBottom w:val="0"/>
      <w:divBdr>
        <w:top w:val="none" w:sz="0" w:space="0" w:color="auto"/>
        <w:left w:val="none" w:sz="0" w:space="0" w:color="auto"/>
        <w:bottom w:val="none" w:sz="0" w:space="0" w:color="auto"/>
        <w:right w:val="none" w:sz="0" w:space="0" w:color="auto"/>
      </w:divBdr>
    </w:div>
    <w:div w:id="1403259382">
      <w:bodyDiv w:val="1"/>
      <w:marLeft w:val="0"/>
      <w:marRight w:val="0"/>
      <w:marTop w:val="0"/>
      <w:marBottom w:val="0"/>
      <w:divBdr>
        <w:top w:val="none" w:sz="0" w:space="0" w:color="auto"/>
        <w:left w:val="none" w:sz="0" w:space="0" w:color="auto"/>
        <w:bottom w:val="none" w:sz="0" w:space="0" w:color="auto"/>
        <w:right w:val="none" w:sz="0" w:space="0" w:color="auto"/>
      </w:divBdr>
    </w:div>
    <w:div w:id="1425152238">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79565132">
      <w:bodyDiv w:val="1"/>
      <w:marLeft w:val="0"/>
      <w:marRight w:val="0"/>
      <w:marTop w:val="0"/>
      <w:marBottom w:val="0"/>
      <w:divBdr>
        <w:top w:val="none" w:sz="0" w:space="0" w:color="auto"/>
        <w:left w:val="none" w:sz="0" w:space="0" w:color="auto"/>
        <w:bottom w:val="none" w:sz="0" w:space="0" w:color="auto"/>
        <w:right w:val="none" w:sz="0" w:space="0" w:color="auto"/>
      </w:divBdr>
    </w:div>
    <w:div w:id="1484741519">
      <w:bodyDiv w:val="1"/>
      <w:marLeft w:val="0"/>
      <w:marRight w:val="0"/>
      <w:marTop w:val="0"/>
      <w:marBottom w:val="0"/>
      <w:divBdr>
        <w:top w:val="none" w:sz="0" w:space="0" w:color="auto"/>
        <w:left w:val="none" w:sz="0" w:space="0" w:color="auto"/>
        <w:bottom w:val="none" w:sz="0" w:space="0" w:color="auto"/>
        <w:right w:val="none" w:sz="0" w:space="0" w:color="auto"/>
      </w:divBdr>
    </w:div>
    <w:div w:id="1500732733">
      <w:bodyDiv w:val="1"/>
      <w:marLeft w:val="0"/>
      <w:marRight w:val="0"/>
      <w:marTop w:val="0"/>
      <w:marBottom w:val="0"/>
      <w:divBdr>
        <w:top w:val="none" w:sz="0" w:space="0" w:color="auto"/>
        <w:left w:val="none" w:sz="0" w:space="0" w:color="auto"/>
        <w:bottom w:val="none" w:sz="0" w:space="0" w:color="auto"/>
        <w:right w:val="none" w:sz="0" w:space="0" w:color="auto"/>
      </w:divBdr>
      <w:divsChild>
        <w:div w:id="178399831">
          <w:marLeft w:val="0"/>
          <w:marRight w:val="0"/>
          <w:marTop w:val="0"/>
          <w:marBottom w:val="0"/>
          <w:divBdr>
            <w:top w:val="none" w:sz="0" w:space="0" w:color="auto"/>
            <w:left w:val="none" w:sz="0" w:space="0" w:color="auto"/>
            <w:bottom w:val="none" w:sz="0" w:space="0" w:color="auto"/>
            <w:right w:val="none" w:sz="0" w:space="0" w:color="auto"/>
          </w:divBdr>
          <w:divsChild>
            <w:div w:id="238444701">
              <w:marLeft w:val="0"/>
              <w:marRight w:val="0"/>
              <w:marTop w:val="0"/>
              <w:marBottom w:val="0"/>
              <w:divBdr>
                <w:top w:val="none" w:sz="0" w:space="0" w:color="auto"/>
                <w:left w:val="none" w:sz="0" w:space="0" w:color="auto"/>
                <w:bottom w:val="none" w:sz="0" w:space="0" w:color="auto"/>
                <w:right w:val="none" w:sz="0" w:space="0" w:color="auto"/>
              </w:divBdr>
              <w:divsChild>
                <w:div w:id="1834956334">
                  <w:marLeft w:val="0"/>
                  <w:marRight w:val="0"/>
                  <w:marTop w:val="0"/>
                  <w:marBottom w:val="0"/>
                  <w:divBdr>
                    <w:top w:val="none" w:sz="0" w:space="0" w:color="auto"/>
                    <w:left w:val="none" w:sz="0" w:space="0" w:color="auto"/>
                    <w:bottom w:val="none" w:sz="0" w:space="0" w:color="auto"/>
                    <w:right w:val="none" w:sz="0" w:space="0" w:color="auto"/>
                  </w:divBdr>
                  <w:divsChild>
                    <w:div w:id="1392002045">
                      <w:marLeft w:val="0"/>
                      <w:marRight w:val="0"/>
                      <w:marTop w:val="0"/>
                      <w:marBottom w:val="0"/>
                      <w:divBdr>
                        <w:top w:val="none" w:sz="0" w:space="0" w:color="auto"/>
                        <w:left w:val="none" w:sz="0" w:space="0" w:color="auto"/>
                        <w:bottom w:val="none" w:sz="0" w:space="0" w:color="auto"/>
                        <w:right w:val="none" w:sz="0" w:space="0" w:color="auto"/>
                      </w:divBdr>
                      <w:divsChild>
                        <w:div w:id="356468386">
                          <w:marLeft w:val="0"/>
                          <w:marRight w:val="0"/>
                          <w:marTop w:val="0"/>
                          <w:marBottom w:val="0"/>
                          <w:divBdr>
                            <w:top w:val="none" w:sz="0" w:space="0" w:color="auto"/>
                            <w:left w:val="none" w:sz="0" w:space="0" w:color="auto"/>
                            <w:bottom w:val="none" w:sz="0" w:space="0" w:color="auto"/>
                            <w:right w:val="none" w:sz="0" w:space="0" w:color="auto"/>
                          </w:divBdr>
                          <w:divsChild>
                            <w:div w:id="133957142">
                              <w:marLeft w:val="0"/>
                              <w:marRight w:val="0"/>
                              <w:marTop w:val="0"/>
                              <w:marBottom w:val="0"/>
                              <w:divBdr>
                                <w:top w:val="none" w:sz="0" w:space="0" w:color="auto"/>
                                <w:left w:val="none" w:sz="0" w:space="0" w:color="auto"/>
                                <w:bottom w:val="none" w:sz="0" w:space="0" w:color="auto"/>
                                <w:right w:val="none" w:sz="0" w:space="0" w:color="auto"/>
                              </w:divBdr>
                              <w:divsChild>
                                <w:div w:id="74208199">
                                  <w:marLeft w:val="0"/>
                                  <w:marRight w:val="0"/>
                                  <w:marTop w:val="0"/>
                                  <w:marBottom w:val="0"/>
                                  <w:divBdr>
                                    <w:top w:val="none" w:sz="0" w:space="0" w:color="auto"/>
                                    <w:left w:val="none" w:sz="0" w:space="0" w:color="auto"/>
                                    <w:bottom w:val="none" w:sz="0" w:space="0" w:color="auto"/>
                                    <w:right w:val="none" w:sz="0" w:space="0" w:color="auto"/>
                                  </w:divBdr>
                                  <w:divsChild>
                                    <w:div w:id="723870840">
                                      <w:marLeft w:val="0"/>
                                      <w:marRight w:val="0"/>
                                      <w:marTop w:val="0"/>
                                      <w:marBottom w:val="0"/>
                                      <w:divBdr>
                                        <w:top w:val="none" w:sz="0" w:space="0" w:color="auto"/>
                                        <w:left w:val="none" w:sz="0" w:space="0" w:color="auto"/>
                                        <w:bottom w:val="none" w:sz="0" w:space="0" w:color="auto"/>
                                        <w:right w:val="none" w:sz="0" w:space="0" w:color="auto"/>
                                      </w:divBdr>
                                      <w:divsChild>
                                        <w:div w:id="185874750">
                                          <w:marLeft w:val="0"/>
                                          <w:marRight w:val="0"/>
                                          <w:marTop w:val="0"/>
                                          <w:marBottom w:val="0"/>
                                          <w:divBdr>
                                            <w:top w:val="none" w:sz="0" w:space="0" w:color="auto"/>
                                            <w:left w:val="none" w:sz="0" w:space="0" w:color="auto"/>
                                            <w:bottom w:val="none" w:sz="0" w:space="0" w:color="auto"/>
                                            <w:right w:val="none" w:sz="0" w:space="0" w:color="auto"/>
                                          </w:divBdr>
                                          <w:divsChild>
                                            <w:div w:id="2009167837">
                                              <w:marLeft w:val="0"/>
                                              <w:marRight w:val="0"/>
                                              <w:marTop w:val="0"/>
                                              <w:marBottom w:val="0"/>
                                              <w:divBdr>
                                                <w:top w:val="none" w:sz="0" w:space="0" w:color="auto"/>
                                                <w:left w:val="none" w:sz="0" w:space="0" w:color="auto"/>
                                                <w:bottom w:val="none" w:sz="0" w:space="0" w:color="auto"/>
                                                <w:right w:val="none" w:sz="0" w:space="0" w:color="auto"/>
                                              </w:divBdr>
                                              <w:divsChild>
                                                <w:div w:id="680548635">
                                                  <w:marLeft w:val="-175"/>
                                                  <w:marRight w:val="-63"/>
                                                  <w:marTop w:val="0"/>
                                                  <w:marBottom w:val="0"/>
                                                  <w:divBdr>
                                                    <w:top w:val="none" w:sz="0" w:space="0" w:color="auto"/>
                                                    <w:left w:val="none" w:sz="0" w:space="0" w:color="auto"/>
                                                    <w:bottom w:val="none" w:sz="0" w:space="0" w:color="auto"/>
                                                    <w:right w:val="none" w:sz="0" w:space="0" w:color="auto"/>
                                                  </w:divBdr>
                                                  <w:divsChild>
                                                    <w:div w:id="611280654">
                                                      <w:marLeft w:val="0"/>
                                                      <w:marRight w:val="0"/>
                                                      <w:marTop w:val="0"/>
                                                      <w:marBottom w:val="0"/>
                                                      <w:divBdr>
                                                        <w:top w:val="none" w:sz="0" w:space="0" w:color="auto"/>
                                                        <w:left w:val="none" w:sz="0" w:space="0" w:color="auto"/>
                                                        <w:bottom w:val="none" w:sz="0" w:space="0" w:color="auto"/>
                                                        <w:right w:val="none" w:sz="0" w:space="0" w:color="auto"/>
                                                      </w:divBdr>
                                                      <w:divsChild>
                                                        <w:div w:id="967902012">
                                                          <w:marLeft w:val="0"/>
                                                          <w:marRight w:val="0"/>
                                                          <w:marTop w:val="0"/>
                                                          <w:marBottom w:val="0"/>
                                                          <w:divBdr>
                                                            <w:top w:val="none" w:sz="0" w:space="0" w:color="auto"/>
                                                            <w:left w:val="none" w:sz="0" w:space="0" w:color="auto"/>
                                                            <w:bottom w:val="none" w:sz="0" w:space="0" w:color="auto"/>
                                                            <w:right w:val="none" w:sz="0" w:space="0" w:color="auto"/>
                                                          </w:divBdr>
                                                          <w:divsChild>
                                                            <w:div w:id="728958327">
                                                              <w:marLeft w:val="0"/>
                                                              <w:marRight w:val="0"/>
                                                              <w:marTop w:val="0"/>
                                                              <w:marBottom w:val="0"/>
                                                              <w:divBdr>
                                                                <w:top w:val="none" w:sz="0" w:space="0" w:color="auto"/>
                                                                <w:left w:val="none" w:sz="0" w:space="0" w:color="auto"/>
                                                                <w:bottom w:val="none" w:sz="0" w:space="0" w:color="auto"/>
                                                                <w:right w:val="none" w:sz="0" w:space="0" w:color="auto"/>
                                                              </w:divBdr>
                                                              <w:divsChild>
                                                                <w:div w:id="569191358">
                                                                  <w:marLeft w:val="0"/>
                                                                  <w:marRight w:val="0"/>
                                                                  <w:marTop w:val="0"/>
                                                                  <w:marBottom w:val="0"/>
                                                                  <w:divBdr>
                                                                    <w:top w:val="none" w:sz="0" w:space="0" w:color="auto"/>
                                                                    <w:left w:val="none" w:sz="0" w:space="0" w:color="auto"/>
                                                                    <w:bottom w:val="none" w:sz="0" w:space="0" w:color="auto"/>
                                                                    <w:right w:val="none" w:sz="0" w:space="0" w:color="auto"/>
                                                                  </w:divBdr>
                                                                  <w:divsChild>
                                                                    <w:div w:id="343627223">
                                                                      <w:marLeft w:val="0"/>
                                                                      <w:marRight w:val="0"/>
                                                                      <w:marTop w:val="0"/>
                                                                      <w:marBottom w:val="0"/>
                                                                      <w:divBdr>
                                                                        <w:top w:val="none" w:sz="0" w:space="0" w:color="auto"/>
                                                                        <w:left w:val="none" w:sz="0" w:space="0" w:color="auto"/>
                                                                        <w:bottom w:val="none" w:sz="0" w:space="0" w:color="auto"/>
                                                                        <w:right w:val="none" w:sz="0" w:space="0" w:color="auto"/>
                                                                      </w:divBdr>
                                                                    </w:div>
                                                                    <w:div w:id="1295796298">
                                                                      <w:marLeft w:val="0"/>
                                                                      <w:marRight w:val="0"/>
                                                                      <w:marTop w:val="0"/>
                                                                      <w:marBottom w:val="0"/>
                                                                      <w:divBdr>
                                                                        <w:top w:val="none" w:sz="0" w:space="0" w:color="auto"/>
                                                                        <w:left w:val="none" w:sz="0" w:space="0" w:color="auto"/>
                                                                        <w:bottom w:val="none" w:sz="0" w:space="0" w:color="auto"/>
                                                                        <w:right w:val="none" w:sz="0" w:space="0" w:color="auto"/>
                                                                      </w:divBdr>
                                                                    </w:div>
                                                                    <w:div w:id="1363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033248">
      <w:bodyDiv w:val="1"/>
      <w:marLeft w:val="0"/>
      <w:marRight w:val="0"/>
      <w:marTop w:val="0"/>
      <w:marBottom w:val="0"/>
      <w:divBdr>
        <w:top w:val="none" w:sz="0" w:space="0" w:color="auto"/>
        <w:left w:val="none" w:sz="0" w:space="0" w:color="auto"/>
        <w:bottom w:val="none" w:sz="0" w:space="0" w:color="auto"/>
        <w:right w:val="none" w:sz="0" w:space="0" w:color="auto"/>
      </w:divBdr>
    </w:div>
    <w:div w:id="1610622178">
      <w:bodyDiv w:val="1"/>
      <w:marLeft w:val="0"/>
      <w:marRight w:val="0"/>
      <w:marTop w:val="0"/>
      <w:marBottom w:val="0"/>
      <w:divBdr>
        <w:top w:val="none" w:sz="0" w:space="0" w:color="auto"/>
        <w:left w:val="none" w:sz="0" w:space="0" w:color="auto"/>
        <w:bottom w:val="none" w:sz="0" w:space="0" w:color="auto"/>
        <w:right w:val="none" w:sz="0" w:space="0" w:color="auto"/>
      </w:divBdr>
    </w:div>
    <w:div w:id="1615165356">
      <w:bodyDiv w:val="1"/>
      <w:marLeft w:val="0"/>
      <w:marRight w:val="0"/>
      <w:marTop w:val="0"/>
      <w:marBottom w:val="0"/>
      <w:divBdr>
        <w:top w:val="none" w:sz="0" w:space="0" w:color="auto"/>
        <w:left w:val="none" w:sz="0" w:space="0" w:color="auto"/>
        <w:bottom w:val="none" w:sz="0" w:space="0" w:color="auto"/>
        <w:right w:val="none" w:sz="0" w:space="0" w:color="auto"/>
      </w:divBdr>
    </w:div>
    <w:div w:id="1629237222">
      <w:bodyDiv w:val="1"/>
      <w:marLeft w:val="0"/>
      <w:marRight w:val="0"/>
      <w:marTop w:val="0"/>
      <w:marBottom w:val="0"/>
      <w:divBdr>
        <w:top w:val="none" w:sz="0" w:space="0" w:color="auto"/>
        <w:left w:val="none" w:sz="0" w:space="0" w:color="auto"/>
        <w:bottom w:val="none" w:sz="0" w:space="0" w:color="auto"/>
        <w:right w:val="none" w:sz="0" w:space="0" w:color="auto"/>
      </w:divBdr>
    </w:div>
    <w:div w:id="1716466264">
      <w:bodyDiv w:val="1"/>
      <w:marLeft w:val="0"/>
      <w:marRight w:val="0"/>
      <w:marTop w:val="0"/>
      <w:marBottom w:val="0"/>
      <w:divBdr>
        <w:top w:val="none" w:sz="0" w:space="0" w:color="auto"/>
        <w:left w:val="none" w:sz="0" w:space="0" w:color="auto"/>
        <w:bottom w:val="none" w:sz="0" w:space="0" w:color="auto"/>
        <w:right w:val="none" w:sz="0" w:space="0" w:color="auto"/>
      </w:divBdr>
    </w:div>
    <w:div w:id="1748838677">
      <w:bodyDiv w:val="1"/>
      <w:marLeft w:val="0"/>
      <w:marRight w:val="0"/>
      <w:marTop w:val="0"/>
      <w:marBottom w:val="0"/>
      <w:divBdr>
        <w:top w:val="none" w:sz="0" w:space="0" w:color="auto"/>
        <w:left w:val="none" w:sz="0" w:space="0" w:color="auto"/>
        <w:bottom w:val="none" w:sz="0" w:space="0" w:color="auto"/>
        <w:right w:val="none" w:sz="0" w:space="0" w:color="auto"/>
      </w:divBdr>
    </w:div>
    <w:div w:id="1768112847">
      <w:bodyDiv w:val="1"/>
      <w:marLeft w:val="0"/>
      <w:marRight w:val="0"/>
      <w:marTop w:val="0"/>
      <w:marBottom w:val="0"/>
      <w:divBdr>
        <w:top w:val="none" w:sz="0" w:space="0" w:color="auto"/>
        <w:left w:val="none" w:sz="0" w:space="0" w:color="auto"/>
        <w:bottom w:val="none" w:sz="0" w:space="0" w:color="auto"/>
        <w:right w:val="none" w:sz="0" w:space="0" w:color="auto"/>
      </w:divBdr>
    </w:div>
    <w:div w:id="1782870934">
      <w:bodyDiv w:val="1"/>
      <w:marLeft w:val="0"/>
      <w:marRight w:val="0"/>
      <w:marTop w:val="0"/>
      <w:marBottom w:val="0"/>
      <w:divBdr>
        <w:top w:val="none" w:sz="0" w:space="0" w:color="auto"/>
        <w:left w:val="none" w:sz="0" w:space="0" w:color="auto"/>
        <w:bottom w:val="none" w:sz="0" w:space="0" w:color="auto"/>
        <w:right w:val="none" w:sz="0" w:space="0" w:color="auto"/>
      </w:divBdr>
    </w:div>
    <w:div w:id="1791245033">
      <w:bodyDiv w:val="1"/>
      <w:marLeft w:val="0"/>
      <w:marRight w:val="0"/>
      <w:marTop w:val="0"/>
      <w:marBottom w:val="0"/>
      <w:divBdr>
        <w:top w:val="none" w:sz="0" w:space="0" w:color="auto"/>
        <w:left w:val="none" w:sz="0" w:space="0" w:color="auto"/>
        <w:bottom w:val="none" w:sz="0" w:space="0" w:color="auto"/>
        <w:right w:val="none" w:sz="0" w:space="0" w:color="auto"/>
      </w:divBdr>
    </w:div>
    <w:div w:id="1900896637">
      <w:bodyDiv w:val="1"/>
      <w:marLeft w:val="0"/>
      <w:marRight w:val="0"/>
      <w:marTop w:val="0"/>
      <w:marBottom w:val="0"/>
      <w:divBdr>
        <w:top w:val="none" w:sz="0" w:space="0" w:color="auto"/>
        <w:left w:val="none" w:sz="0" w:space="0" w:color="auto"/>
        <w:bottom w:val="none" w:sz="0" w:space="0" w:color="auto"/>
        <w:right w:val="none" w:sz="0" w:space="0" w:color="auto"/>
      </w:divBdr>
    </w:div>
    <w:div w:id="1929652923">
      <w:bodyDiv w:val="1"/>
      <w:marLeft w:val="0"/>
      <w:marRight w:val="0"/>
      <w:marTop w:val="0"/>
      <w:marBottom w:val="0"/>
      <w:divBdr>
        <w:top w:val="none" w:sz="0" w:space="0" w:color="auto"/>
        <w:left w:val="none" w:sz="0" w:space="0" w:color="auto"/>
        <w:bottom w:val="none" w:sz="0" w:space="0" w:color="auto"/>
        <w:right w:val="none" w:sz="0" w:space="0" w:color="auto"/>
      </w:divBdr>
    </w:div>
    <w:div w:id="1933666376">
      <w:bodyDiv w:val="1"/>
      <w:marLeft w:val="0"/>
      <w:marRight w:val="0"/>
      <w:marTop w:val="0"/>
      <w:marBottom w:val="0"/>
      <w:divBdr>
        <w:top w:val="none" w:sz="0" w:space="0" w:color="auto"/>
        <w:left w:val="none" w:sz="0" w:space="0" w:color="auto"/>
        <w:bottom w:val="none" w:sz="0" w:space="0" w:color="auto"/>
        <w:right w:val="none" w:sz="0" w:space="0" w:color="auto"/>
      </w:divBdr>
    </w:div>
    <w:div w:id="1959410928">
      <w:bodyDiv w:val="1"/>
      <w:marLeft w:val="0"/>
      <w:marRight w:val="0"/>
      <w:marTop w:val="0"/>
      <w:marBottom w:val="0"/>
      <w:divBdr>
        <w:top w:val="none" w:sz="0" w:space="0" w:color="auto"/>
        <w:left w:val="none" w:sz="0" w:space="0" w:color="auto"/>
        <w:bottom w:val="none" w:sz="0" w:space="0" w:color="auto"/>
        <w:right w:val="none" w:sz="0" w:space="0" w:color="auto"/>
      </w:divBdr>
    </w:div>
    <w:div w:id="1975796939">
      <w:bodyDiv w:val="1"/>
      <w:marLeft w:val="0"/>
      <w:marRight w:val="0"/>
      <w:marTop w:val="0"/>
      <w:marBottom w:val="0"/>
      <w:divBdr>
        <w:top w:val="none" w:sz="0" w:space="0" w:color="auto"/>
        <w:left w:val="none" w:sz="0" w:space="0" w:color="auto"/>
        <w:bottom w:val="none" w:sz="0" w:space="0" w:color="auto"/>
        <w:right w:val="none" w:sz="0" w:space="0" w:color="auto"/>
      </w:divBdr>
    </w:div>
    <w:div w:id="1986469926">
      <w:bodyDiv w:val="1"/>
      <w:marLeft w:val="0"/>
      <w:marRight w:val="0"/>
      <w:marTop w:val="0"/>
      <w:marBottom w:val="0"/>
      <w:divBdr>
        <w:top w:val="none" w:sz="0" w:space="0" w:color="auto"/>
        <w:left w:val="none" w:sz="0" w:space="0" w:color="auto"/>
        <w:bottom w:val="none" w:sz="0" w:space="0" w:color="auto"/>
        <w:right w:val="none" w:sz="0" w:space="0" w:color="auto"/>
      </w:divBdr>
    </w:div>
    <w:div w:id="2061054336">
      <w:bodyDiv w:val="1"/>
      <w:marLeft w:val="0"/>
      <w:marRight w:val="0"/>
      <w:marTop w:val="0"/>
      <w:marBottom w:val="0"/>
      <w:divBdr>
        <w:top w:val="none" w:sz="0" w:space="0" w:color="auto"/>
        <w:left w:val="none" w:sz="0" w:space="0" w:color="auto"/>
        <w:bottom w:val="none" w:sz="0" w:space="0" w:color="auto"/>
        <w:right w:val="none" w:sz="0" w:space="0" w:color="auto"/>
      </w:divBdr>
      <w:divsChild>
        <w:div w:id="573197597">
          <w:marLeft w:val="547"/>
          <w:marRight w:val="0"/>
          <w:marTop w:val="86"/>
          <w:marBottom w:val="0"/>
          <w:divBdr>
            <w:top w:val="none" w:sz="0" w:space="0" w:color="auto"/>
            <w:left w:val="none" w:sz="0" w:space="0" w:color="auto"/>
            <w:bottom w:val="none" w:sz="0" w:space="0" w:color="auto"/>
            <w:right w:val="none" w:sz="0" w:space="0" w:color="auto"/>
          </w:divBdr>
        </w:div>
      </w:divsChild>
    </w:div>
    <w:div w:id="2070372763">
      <w:bodyDiv w:val="1"/>
      <w:marLeft w:val="0"/>
      <w:marRight w:val="0"/>
      <w:marTop w:val="0"/>
      <w:marBottom w:val="0"/>
      <w:divBdr>
        <w:top w:val="none" w:sz="0" w:space="0" w:color="auto"/>
        <w:left w:val="none" w:sz="0" w:space="0" w:color="auto"/>
        <w:bottom w:val="none" w:sz="0" w:space="0" w:color="auto"/>
        <w:right w:val="none" w:sz="0" w:space="0" w:color="auto"/>
      </w:divBdr>
    </w:div>
    <w:div w:id="2075423305">
      <w:bodyDiv w:val="1"/>
      <w:marLeft w:val="0"/>
      <w:marRight w:val="0"/>
      <w:marTop w:val="0"/>
      <w:marBottom w:val="0"/>
      <w:divBdr>
        <w:top w:val="none" w:sz="0" w:space="0" w:color="auto"/>
        <w:left w:val="none" w:sz="0" w:space="0" w:color="auto"/>
        <w:bottom w:val="none" w:sz="0" w:space="0" w:color="auto"/>
        <w:right w:val="none" w:sz="0" w:space="0" w:color="auto"/>
      </w:divBdr>
    </w:div>
    <w:div w:id="2105103815">
      <w:bodyDiv w:val="1"/>
      <w:marLeft w:val="0"/>
      <w:marRight w:val="0"/>
      <w:marTop w:val="0"/>
      <w:marBottom w:val="0"/>
      <w:divBdr>
        <w:top w:val="none" w:sz="0" w:space="0" w:color="auto"/>
        <w:left w:val="none" w:sz="0" w:space="0" w:color="auto"/>
        <w:bottom w:val="none" w:sz="0" w:space="0" w:color="auto"/>
        <w:right w:val="none" w:sz="0" w:space="0" w:color="auto"/>
      </w:divBdr>
      <w:divsChild>
        <w:div w:id="387535564">
          <w:marLeft w:val="0"/>
          <w:marRight w:val="0"/>
          <w:marTop w:val="0"/>
          <w:marBottom w:val="0"/>
          <w:divBdr>
            <w:top w:val="none" w:sz="0" w:space="0" w:color="auto"/>
            <w:left w:val="none" w:sz="0" w:space="0" w:color="auto"/>
            <w:bottom w:val="none" w:sz="0" w:space="0" w:color="auto"/>
            <w:right w:val="none" w:sz="0" w:space="0" w:color="auto"/>
          </w:divBdr>
        </w:div>
      </w:divsChild>
    </w:div>
    <w:div w:id="2133788100">
      <w:bodyDiv w:val="1"/>
      <w:marLeft w:val="0"/>
      <w:marRight w:val="0"/>
      <w:marTop w:val="0"/>
      <w:marBottom w:val="0"/>
      <w:divBdr>
        <w:top w:val="none" w:sz="0" w:space="0" w:color="auto"/>
        <w:left w:val="none" w:sz="0" w:space="0" w:color="auto"/>
        <w:bottom w:val="none" w:sz="0" w:space="0" w:color="auto"/>
        <w:right w:val="none" w:sz="0" w:space="0" w:color="auto"/>
      </w:divBdr>
      <w:divsChild>
        <w:div w:id="1184318642">
          <w:marLeft w:val="0"/>
          <w:marRight w:val="0"/>
          <w:marTop w:val="0"/>
          <w:marBottom w:val="0"/>
          <w:divBdr>
            <w:top w:val="none" w:sz="0" w:space="0" w:color="auto"/>
            <w:left w:val="none" w:sz="0" w:space="0" w:color="auto"/>
            <w:bottom w:val="none" w:sz="0" w:space="0" w:color="auto"/>
            <w:right w:val="none" w:sz="0" w:space="0" w:color="auto"/>
          </w:divBdr>
          <w:divsChild>
            <w:div w:id="1530993494">
              <w:marLeft w:val="0"/>
              <w:marRight w:val="0"/>
              <w:marTop w:val="0"/>
              <w:marBottom w:val="0"/>
              <w:divBdr>
                <w:top w:val="none" w:sz="0" w:space="0" w:color="auto"/>
                <w:left w:val="none" w:sz="0" w:space="0" w:color="auto"/>
                <w:bottom w:val="none" w:sz="0" w:space="0" w:color="auto"/>
                <w:right w:val="none" w:sz="0" w:space="0" w:color="auto"/>
              </w:divBdr>
              <w:divsChild>
                <w:div w:id="1156529265">
                  <w:marLeft w:val="0"/>
                  <w:marRight w:val="0"/>
                  <w:marTop w:val="100"/>
                  <w:marBottom w:val="100"/>
                  <w:divBdr>
                    <w:top w:val="none" w:sz="0" w:space="0" w:color="auto"/>
                    <w:left w:val="none" w:sz="0" w:space="0" w:color="auto"/>
                    <w:bottom w:val="none" w:sz="0" w:space="0" w:color="auto"/>
                    <w:right w:val="none" w:sz="0" w:space="0" w:color="auto"/>
                  </w:divBdr>
                  <w:divsChild>
                    <w:div w:id="1200095641">
                      <w:marLeft w:val="0"/>
                      <w:marRight w:val="0"/>
                      <w:marTop w:val="0"/>
                      <w:marBottom w:val="0"/>
                      <w:divBdr>
                        <w:top w:val="none" w:sz="0" w:space="0" w:color="auto"/>
                        <w:left w:val="none" w:sz="0" w:space="0" w:color="auto"/>
                        <w:bottom w:val="none" w:sz="0" w:space="0" w:color="auto"/>
                        <w:right w:val="none" w:sz="0" w:space="0" w:color="auto"/>
                      </w:divBdr>
                      <w:divsChild>
                        <w:div w:id="792212472">
                          <w:marLeft w:val="0"/>
                          <w:marRight w:val="0"/>
                          <w:marTop w:val="0"/>
                          <w:marBottom w:val="0"/>
                          <w:divBdr>
                            <w:top w:val="none" w:sz="0" w:space="0" w:color="auto"/>
                            <w:left w:val="none" w:sz="0" w:space="0" w:color="auto"/>
                            <w:bottom w:val="none" w:sz="0" w:space="0" w:color="auto"/>
                            <w:right w:val="none" w:sz="0" w:space="0" w:color="auto"/>
                          </w:divBdr>
                          <w:divsChild>
                            <w:div w:id="807285801">
                              <w:marLeft w:val="0"/>
                              <w:marRight w:val="0"/>
                              <w:marTop w:val="0"/>
                              <w:marBottom w:val="0"/>
                              <w:divBdr>
                                <w:top w:val="none" w:sz="0" w:space="0" w:color="auto"/>
                                <w:left w:val="none" w:sz="0" w:space="0" w:color="auto"/>
                                <w:bottom w:val="none" w:sz="0" w:space="0" w:color="auto"/>
                                <w:right w:val="none" w:sz="0" w:space="0" w:color="auto"/>
                              </w:divBdr>
                              <w:divsChild>
                                <w:div w:id="774596726">
                                  <w:marLeft w:val="0"/>
                                  <w:marRight w:val="0"/>
                                  <w:marTop w:val="0"/>
                                  <w:marBottom w:val="0"/>
                                  <w:divBdr>
                                    <w:top w:val="none" w:sz="0" w:space="0" w:color="auto"/>
                                    <w:left w:val="none" w:sz="0" w:space="0" w:color="auto"/>
                                    <w:bottom w:val="none" w:sz="0" w:space="0" w:color="auto"/>
                                    <w:right w:val="none" w:sz="0" w:space="0" w:color="auto"/>
                                  </w:divBdr>
                                  <w:divsChild>
                                    <w:div w:id="189226102">
                                      <w:marLeft w:val="0"/>
                                      <w:marRight w:val="0"/>
                                      <w:marTop w:val="0"/>
                                      <w:marBottom w:val="0"/>
                                      <w:divBdr>
                                        <w:top w:val="none" w:sz="0" w:space="0" w:color="auto"/>
                                        <w:left w:val="none" w:sz="0" w:space="0" w:color="auto"/>
                                        <w:bottom w:val="none" w:sz="0" w:space="0" w:color="auto"/>
                                        <w:right w:val="none" w:sz="0" w:space="0" w:color="auto"/>
                                      </w:divBdr>
                                      <w:divsChild>
                                        <w:div w:id="928276113">
                                          <w:marLeft w:val="0"/>
                                          <w:marRight w:val="0"/>
                                          <w:marTop w:val="0"/>
                                          <w:marBottom w:val="0"/>
                                          <w:divBdr>
                                            <w:top w:val="none" w:sz="0" w:space="0" w:color="auto"/>
                                            <w:left w:val="none" w:sz="0" w:space="0" w:color="auto"/>
                                            <w:bottom w:val="none" w:sz="0" w:space="0" w:color="auto"/>
                                            <w:right w:val="none" w:sz="0" w:space="0" w:color="auto"/>
                                          </w:divBdr>
                                          <w:divsChild>
                                            <w:div w:id="1966352411">
                                              <w:marLeft w:val="0"/>
                                              <w:marRight w:val="0"/>
                                              <w:marTop w:val="0"/>
                                              <w:marBottom w:val="0"/>
                                              <w:divBdr>
                                                <w:top w:val="none" w:sz="0" w:space="0" w:color="auto"/>
                                                <w:left w:val="none" w:sz="0" w:space="0" w:color="auto"/>
                                                <w:bottom w:val="none" w:sz="0" w:space="0" w:color="auto"/>
                                                <w:right w:val="none" w:sz="0" w:space="0" w:color="auto"/>
                                              </w:divBdr>
                                              <w:divsChild>
                                                <w:div w:id="1928997821">
                                                  <w:marLeft w:val="0"/>
                                                  <w:marRight w:val="300"/>
                                                  <w:marTop w:val="0"/>
                                                  <w:marBottom w:val="0"/>
                                                  <w:divBdr>
                                                    <w:top w:val="none" w:sz="0" w:space="0" w:color="auto"/>
                                                    <w:left w:val="none" w:sz="0" w:space="0" w:color="auto"/>
                                                    <w:bottom w:val="none" w:sz="0" w:space="0" w:color="auto"/>
                                                    <w:right w:val="none" w:sz="0" w:space="0" w:color="auto"/>
                                                  </w:divBdr>
                                                  <w:divsChild>
                                                    <w:div w:id="2092699735">
                                                      <w:marLeft w:val="0"/>
                                                      <w:marRight w:val="0"/>
                                                      <w:marTop w:val="0"/>
                                                      <w:marBottom w:val="0"/>
                                                      <w:divBdr>
                                                        <w:top w:val="none" w:sz="0" w:space="0" w:color="auto"/>
                                                        <w:left w:val="none" w:sz="0" w:space="0" w:color="auto"/>
                                                        <w:bottom w:val="none" w:sz="0" w:space="0" w:color="auto"/>
                                                        <w:right w:val="none" w:sz="0" w:space="0" w:color="auto"/>
                                                      </w:divBdr>
                                                      <w:divsChild>
                                                        <w:div w:id="1092314175">
                                                          <w:marLeft w:val="0"/>
                                                          <w:marRight w:val="0"/>
                                                          <w:marTop w:val="0"/>
                                                          <w:marBottom w:val="300"/>
                                                          <w:divBdr>
                                                            <w:top w:val="single" w:sz="6" w:space="0" w:color="CCCCCC"/>
                                                            <w:left w:val="none" w:sz="0" w:space="0" w:color="auto"/>
                                                            <w:bottom w:val="none" w:sz="0" w:space="0" w:color="auto"/>
                                                            <w:right w:val="none" w:sz="0" w:space="0" w:color="auto"/>
                                                          </w:divBdr>
                                                          <w:divsChild>
                                                            <w:div w:id="58480571">
                                                              <w:marLeft w:val="0"/>
                                                              <w:marRight w:val="0"/>
                                                              <w:marTop w:val="0"/>
                                                              <w:marBottom w:val="0"/>
                                                              <w:divBdr>
                                                                <w:top w:val="none" w:sz="0" w:space="0" w:color="auto"/>
                                                                <w:left w:val="none" w:sz="0" w:space="0" w:color="auto"/>
                                                                <w:bottom w:val="none" w:sz="0" w:space="0" w:color="auto"/>
                                                                <w:right w:val="none" w:sz="0" w:space="0" w:color="auto"/>
                                                              </w:divBdr>
                                                              <w:divsChild>
                                                                <w:div w:id="1104224815">
                                                                  <w:marLeft w:val="0"/>
                                                                  <w:marRight w:val="0"/>
                                                                  <w:marTop w:val="0"/>
                                                                  <w:marBottom w:val="0"/>
                                                                  <w:divBdr>
                                                                    <w:top w:val="none" w:sz="0" w:space="0" w:color="auto"/>
                                                                    <w:left w:val="none" w:sz="0" w:space="0" w:color="auto"/>
                                                                    <w:bottom w:val="none" w:sz="0" w:space="0" w:color="auto"/>
                                                                    <w:right w:val="none" w:sz="0" w:space="0" w:color="auto"/>
                                                                  </w:divBdr>
                                                                  <w:divsChild>
                                                                    <w:div w:id="1822884372">
                                                                      <w:marLeft w:val="0"/>
                                                                      <w:marRight w:val="0"/>
                                                                      <w:marTop w:val="0"/>
                                                                      <w:marBottom w:val="0"/>
                                                                      <w:divBdr>
                                                                        <w:top w:val="none" w:sz="0" w:space="0" w:color="auto"/>
                                                                        <w:left w:val="none" w:sz="0" w:space="0" w:color="auto"/>
                                                                        <w:bottom w:val="none" w:sz="0" w:space="0" w:color="auto"/>
                                                                        <w:right w:val="none" w:sz="0" w:space="0" w:color="auto"/>
                                                                      </w:divBdr>
                                                                      <w:divsChild>
                                                                        <w:div w:id="1615868634">
                                                                          <w:marLeft w:val="0"/>
                                                                          <w:marRight w:val="0"/>
                                                                          <w:marTop w:val="0"/>
                                                                          <w:marBottom w:val="0"/>
                                                                          <w:divBdr>
                                                                            <w:top w:val="none" w:sz="0" w:space="0" w:color="auto"/>
                                                                            <w:left w:val="none" w:sz="0" w:space="0" w:color="auto"/>
                                                                            <w:bottom w:val="none" w:sz="0" w:space="0" w:color="auto"/>
                                                                            <w:right w:val="none" w:sz="0" w:space="0" w:color="auto"/>
                                                                          </w:divBdr>
                                                                          <w:divsChild>
                                                                            <w:div w:id="2082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hoya@hotmail.com" TargetMode="External"/><Relationship Id="rId4" Type="http://schemas.microsoft.com/office/2007/relationships/stylesWithEffects" Target="stylesWithEffects.xml"/><Relationship Id="rId9" Type="http://schemas.openxmlformats.org/officeDocument/2006/relationships/hyperlink" Target="mailto:amanda.spurdle@qim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08A2-7895-4CBF-87BF-075F7D87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13801</Words>
  <Characters>78667</Characters>
  <Application>Microsoft Office Word</Application>
  <DocSecurity>0</DocSecurity>
  <Lines>655</Lines>
  <Paragraphs>184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Whiley</Company>
  <LinksUpToDate>false</LinksUpToDate>
  <CharactersWithSpaces>92284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phillipW</dc:creator>
  <cp:lastModifiedBy>Amanda Spurdle</cp:lastModifiedBy>
  <cp:revision>7</cp:revision>
  <cp:lastPrinted>2016-02-10T06:48:00Z</cp:lastPrinted>
  <dcterms:created xsi:type="dcterms:W3CDTF">2016-02-10T06:22:00Z</dcterms:created>
  <dcterms:modified xsi:type="dcterms:W3CDTF">2016-02-10T07:17:00Z</dcterms:modified>
</cp:coreProperties>
</file>