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181A9" w14:textId="77777777" w:rsidR="00405724" w:rsidRPr="009946D9" w:rsidRDefault="00405724" w:rsidP="00405724">
      <w:pPr>
        <w:jc w:val="both"/>
        <w:rPr>
          <w:rFonts w:ascii="Times New Roman" w:hAnsi="Times New Roman" w:cs="Times New Roman"/>
        </w:rPr>
      </w:pPr>
      <w:r>
        <w:rPr>
          <w:rFonts w:ascii="Times New Roman" w:hAnsi="Times New Roman" w:cs="Times New Roman"/>
        </w:rPr>
        <w:t>Niamh Cullen</w:t>
      </w:r>
    </w:p>
    <w:p w14:paraId="6867D57B" w14:textId="77777777" w:rsidR="00910390" w:rsidRDefault="00910390" w:rsidP="00405724">
      <w:pPr>
        <w:jc w:val="both"/>
        <w:rPr>
          <w:rFonts w:ascii="Times New Roman" w:hAnsi="Times New Roman" w:cs="Times New Roman"/>
          <w:b/>
        </w:rPr>
      </w:pPr>
      <w:proofErr w:type="gramStart"/>
      <w:r w:rsidRPr="009946D9">
        <w:rPr>
          <w:rFonts w:ascii="Times New Roman" w:hAnsi="Times New Roman" w:cs="Times New Roman"/>
          <w:b/>
        </w:rPr>
        <w:t>The jealous Latin lover</w:t>
      </w:r>
      <w:r w:rsidR="005025D8">
        <w:rPr>
          <w:rFonts w:ascii="Times New Roman" w:hAnsi="Times New Roman" w:cs="Times New Roman"/>
          <w:b/>
        </w:rPr>
        <w:t>.</w:t>
      </w:r>
      <w:proofErr w:type="gramEnd"/>
      <w:r w:rsidR="005025D8">
        <w:rPr>
          <w:rFonts w:ascii="Times New Roman" w:hAnsi="Times New Roman" w:cs="Times New Roman"/>
          <w:b/>
        </w:rPr>
        <w:t xml:space="preserve"> </w:t>
      </w:r>
      <w:r w:rsidR="00905C23" w:rsidRPr="009946D9">
        <w:rPr>
          <w:rFonts w:ascii="Times New Roman" w:hAnsi="Times New Roman" w:cs="Times New Roman"/>
          <w:b/>
        </w:rPr>
        <w:t xml:space="preserve">Redefining gender </w:t>
      </w:r>
      <w:r w:rsidR="002A30BC" w:rsidRPr="009946D9">
        <w:rPr>
          <w:rFonts w:ascii="Times New Roman" w:hAnsi="Times New Roman" w:cs="Times New Roman"/>
          <w:b/>
        </w:rPr>
        <w:t xml:space="preserve">relations </w:t>
      </w:r>
      <w:r w:rsidR="00905C23" w:rsidRPr="009946D9">
        <w:rPr>
          <w:rFonts w:ascii="Times New Roman" w:hAnsi="Times New Roman" w:cs="Times New Roman"/>
          <w:b/>
        </w:rPr>
        <w:t xml:space="preserve">and emotions in the Italian economic miracle </w:t>
      </w:r>
    </w:p>
    <w:p w14:paraId="7FE0F772" w14:textId="77777777" w:rsidR="00415856" w:rsidRDefault="00415856" w:rsidP="00405724">
      <w:pPr>
        <w:jc w:val="both"/>
        <w:rPr>
          <w:rFonts w:ascii="Times New Roman" w:hAnsi="Times New Roman" w:cs="Times New Roman"/>
          <w:b/>
        </w:rPr>
      </w:pPr>
    </w:p>
    <w:p w14:paraId="7481DCD4" w14:textId="19832AED" w:rsidR="00415856" w:rsidRPr="009946D9" w:rsidRDefault="00415856" w:rsidP="00405724">
      <w:pPr>
        <w:jc w:val="both"/>
        <w:rPr>
          <w:rFonts w:ascii="Times New Roman" w:hAnsi="Times New Roman" w:cs="Times New Roman"/>
          <w:b/>
        </w:rPr>
      </w:pPr>
      <w:proofErr w:type="spellStart"/>
      <w:r w:rsidRPr="00415856">
        <w:rPr>
          <w:rFonts w:ascii="Times New Roman" w:hAnsi="Times New Roman" w:cs="Times New Roman"/>
          <w:b/>
          <w:i/>
        </w:rPr>
        <w:t>Snodi</w:t>
      </w:r>
      <w:proofErr w:type="spellEnd"/>
      <w:r>
        <w:rPr>
          <w:rFonts w:ascii="Times New Roman" w:hAnsi="Times New Roman" w:cs="Times New Roman"/>
          <w:b/>
        </w:rPr>
        <w:t xml:space="preserve">, Vol. 16: </w:t>
      </w:r>
      <w:proofErr w:type="spellStart"/>
      <w:r>
        <w:rPr>
          <w:rFonts w:ascii="Times New Roman" w:hAnsi="Times New Roman" w:cs="Times New Roman"/>
          <w:b/>
        </w:rPr>
        <w:t>Normare</w:t>
      </w:r>
      <w:proofErr w:type="spellEnd"/>
      <w:r>
        <w:rPr>
          <w:rFonts w:ascii="Times New Roman" w:hAnsi="Times New Roman" w:cs="Times New Roman"/>
          <w:b/>
        </w:rPr>
        <w:t xml:space="preserve"> la </w:t>
      </w:r>
      <w:proofErr w:type="spellStart"/>
      <w:r>
        <w:rPr>
          <w:rFonts w:ascii="Times New Roman" w:hAnsi="Times New Roman" w:cs="Times New Roman"/>
          <w:b/>
        </w:rPr>
        <w:t>sessualità</w:t>
      </w:r>
      <w:proofErr w:type="spellEnd"/>
    </w:p>
    <w:p w14:paraId="7275CC83" w14:textId="77777777" w:rsidR="00910390" w:rsidRPr="009946D9" w:rsidRDefault="00910390" w:rsidP="00405724">
      <w:pPr>
        <w:jc w:val="both"/>
        <w:rPr>
          <w:rFonts w:ascii="Times New Roman" w:hAnsi="Times New Roman" w:cs="Times New Roman"/>
        </w:rPr>
      </w:pPr>
    </w:p>
    <w:p w14:paraId="2C33AEF5" w14:textId="77777777" w:rsidR="00013403" w:rsidRDefault="00466668" w:rsidP="00405724">
      <w:pPr>
        <w:jc w:val="both"/>
        <w:rPr>
          <w:rFonts w:ascii="Times New Roman" w:hAnsi="Times New Roman" w:cs="Times New Roman"/>
        </w:rPr>
      </w:pPr>
      <w:r>
        <w:rPr>
          <w:rFonts w:ascii="Times New Roman" w:hAnsi="Times New Roman" w:cs="Times New Roman"/>
        </w:rPr>
        <w:t xml:space="preserve">“Amor </w:t>
      </w:r>
      <w:proofErr w:type="spellStart"/>
      <w:r>
        <w:rPr>
          <w:rFonts w:ascii="Times New Roman" w:hAnsi="Times New Roman" w:cs="Times New Roman"/>
        </w:rPr>
        <w:t>vuol</w:t>
      </w:r>
      <w:proofErr w:type="spellEnd"/>
      <w:r>
        <w:rPr>
          <w:rFonts w:ascii="Times New Roman" w:hAnsi="Times New Roman" w:cs="Times New Roman"/>
        </w:rPr>
        <w:t xml:space="preserve"> dire </w:t>
      </w:r>
      <w:proofErr w:type="spellStart"/>
      <w:r>
        <w:rPr>
          <w:rFonts w:ascii="Times New Roman" w:hAnsi="Times New Roman" w:cs="Times New Roman"/>
        </w:rPr>
        <w:t>g</w:t>
      </w:r>
      <w:bookmarkStart w:id="0" w:name="_GoBack"/>
      <w:bookmarkEnd w:id="0"/>
      <w:r>
        <w:rPr>
          <w:rFonts w:ascii="Times New Roman" w:hAnsi="Times New Roman" w:cs="Times New Roman"/>
        </w:rPr>
        <w:t>elosia</w:t>
      </w:r>
      <w:proofErr w:type="spellEnd"/>
      <w:r>
        <w:rPr>
          <w:rFonts w:ascii="Times New Roman" w:hAnsi="Times New Roman" w:cs="Times New Roman"/>
        </w:rPr>
        <w:t>”</w:t>
      </w:r>
      <w:r w:rsidR="00910390" w:rsidRPr="009946D9">
        <w:rPr>
          <w:rFonts w:ascii="Times New Roman" w:hAnsi="Times New Roman" w:cs="Times New Roman"/>
        </w:rPr>
        <w:t xml:space="preserve"> </w:t>
      </w:r>
      <w:r w:rsidR="0066268E">
        <w:rPr>
          <w:rFonts w:ascii="Times New Roman" w:hAnsi="Times New Roman" w:cs="Times New Roman"/>
        </w:rPr>
        <w:t>‒</w:t>
      </w:r>
      <w:r w:rsidR="00910390" w:rsidRPr="009946D9">
        <w:rPr>
          <w:rFonts w:ascii="Times New Roman" w:hAnsi="Times New Roman" w:cs="Times New Roman"/>
        </w:rPr>
        <w:t xml:space="preserve"> love means jealousy. These words were scribbled in the margins of a sixteen year-old schoolgirl’s diary in southern Italy, in 1949</w:t>
      </w:r>
      <w:r w:rsidR="00910390" w:rsidRPr="009946D9">
        <w:rPr>
          <w:rStyle w:val="FootnoteReference"/>
          <w:rFonts w:ascii="Times New Roman" w:hAnsi="Times New Roman" w:cs="Times New Roman"/>
        </w:rPr>
        <w:footnoteReference w:id="1"/>
      </w:r>
      <w:r w:rsidR="00BC05D3" w:rsidRPr="00BC05D3">
        <w:rPr>
          <w:rFonts w:ascii="Times New Roman" w:hAnsi="Times New Roman" w:cs="Times New Roman"/>
          <w:color w:val="FF0000"/>
        </w:rPr>
        <w:t>.</w:t>
      </w:r>
      <w:r w:rsidR="00910390" w:rsidRPr="009946D9">
        <w:rPr>
          <w:rFonts w:ascii="Times New Roman" w:hAnsi="Times New Roman" w:cs="Times New Roman"/>
        </w:rPr>
        <w:t xml:space="preserve"> Maria was born and grew up in the town of </w:t>
      </w:r>
      <w:proofErr w:type="spellStart"/>
      <w:r w:rsidR="00910390" w:rsidRPr="009946D9">
        <w:rPr>
          <w:rFonts w:ascii="Times New Roman" w:hAnsi="Times New Roman" w:cs="Times New Roman"/>
        </w:rPr>
        <w:t>Capurso</w:t>
      </w:r>
      <w:proofErr w:type="spellEnd"/>
      <w:r w:rsidR="00910390" w:rsidRPr="009946D9">
        <w:rPr>
          <w:rFonts w:ascii="Times New Roman" w:hAnsi="Times New Roman" w:cs="Times New Roman"/>
        </w:rPr>
        <w:t>, near the southern port city of Bari. Her school diary was interspersed with short phrases which sound like quotations picked up from her day-to-day life</w:t>
      </w:r>
      <w:r w:rsidR="0098272F">
        <w:rPr>
          <w:rFonts w:ascii="Times New Roman" w:hAnsi="Times New Roman" w:cs="Times New Roman"/>
        </w:rPr>
        <w:t>:</w:t>
      </w:r>
      <w:r w:rsidR="00910390" w:rsidRPr="009946D9">
        <w:rPr>
          <w:rFonts w:ascii="Times New Roman" w:hAnsi="Times New Roman" w:cs="Times New Roman"/>
        </w:rPr>
        <w:t xml:space="preserve"> school, friends, family, religion and probably cinema,</w:t>
      </w:r>
      <w:r w:rsidR="00C37D54">
        <w:rPr>
          <w:rFonts w:ascii="Times New Roman" w:hAnsi="Times New Roman" w:cs="Times New Roman"/>
        </w:rPr>
        <w:t xml:space="preserve"> popular songs</w:t>
      </w:r>
      <w:r w:rsidR="0098272F">
        <w:rPr>
          <w:rFonts w:ascii="Times New Roman" w:hAnsi="Times New Roman" w:cs="Times New Roman"/>
        </w:rPr>
        <w:t xml:space="preserve">, </w:t>
      </w:r>
      <w:r w:rsidR="00910390" w:rsidRPr="009946D9">
        <w:rPr>
          <w:rFonts w:ascii="Times New Roman" w:hAnsi="Times New Roman" w:cs="Times New Roman"/>
        </w:rPr>
        <w:t>books and magazines along with brief snatches of thought or observation</w:t>
      </w:r>
      <w:r w:rsidR="0098272F">
        <w:rPr>
          <w:rFonts w:ascii="Times New Roman" w:hAnsi="Times New Roman" w:cs="Times New Roman"/>
        </w:rPr>
        <w:t>,</w:t>
      </w:r>
      <w:r w:rsidR="00910390" w:rsidRPr="009946D9">
        <w:rPr>
          <w:rFonts w:ascii="Times New Roman" w:hAnsi="Times New Roman" w:cs="Times New Roman"/>
        </w:rPr>
        <w:t xml:space="preserve"> from football news to the local cult of the Virgin Mary. </w:t>
      </w:r>
    </w:p>
    <w:p w14:paraId="55CBC019" w14:textId="77777777" w:rsidR="00EE1E06" w:rsidRPr="009946D9" w:rsidRDefault="00910390" w:rsidP="00405724">
      <w:pPr>
        <w:jc w:val="both"/>
        <w:rPr>
          <w:rFonts w:ascii="Times New Roman" w:hAnsi="Times New Roman" w:cs="Times New Roman"/>
        </w:rPr>
      </w:pPr>
      <w:r w:rsidRPr="009946D9">
        <w:rPr>
          <w:rFonts w:ascii="Times New Roman" w:hAnsi="Times New Roman" w:cs="Times New Roman"/>
        </w:rPr>
        <w:t xml:space="preserve">This </w:t>
      </w:r>
      <w:r w:rsidR="00FD0B2A" w:rsidRPr="009946D9">
        <w:rPr>
          <w:rFonts w:ascii="Times New Roman" w:hAnsi="Times New Roman" w:cs="Times New Roman"/>
        </w:rPr>
        <w:t>article</w:t>
      </w:r>
      <w:r w:rsidRPr="009946D9">
        <w:rPr>
          <w:rFonts w:ascii="Times New Roman" w:hAnsi="Times New Roman" w:cs="Times New Roman"/>
        </w:rPr>
        <w:t xml:space="preserve"> is concerned with the </w:t>
      </w:r>
      <w:r w:rsidR="00FD0B2A" w:rsidRPr="009946D9">
        <w:rPr>
          <w:rFonts w:ascii="Times New Roman" w:hAnsi="Times New Roman" w:cs="Times New Roman"/>
        </w:rPr>
        <w:t>meaning behind this</w:t>
      </w:r>
      <w:r w:rsidR="00466668">
        <w:rPr>
          <w:rFonts w:ascii="Times New Roman" w:hAnsi="Times New Roman" w:cs="Times New Roman"/>
        </w:rPr>
        <w:t xml:space="preserve"> scribbled note – “</w:t>
      </w:r>
      <w:r w:rsidRPr="009946D9">
        <w:rPr>
          <w:rFonts w:ascii="Times New Roman" w:hAnsi="Times New Roman" w:cs="Times New Roman"/>
        </w:rPr>
        <w:t>l</w:t>
      </w:r>
      <w:r w:rsidR="00466668">
        <w:rPr>
          <w:rFonts w:ascii="Times New Roman" w:hAnsi="Times New Roman" w:cs="Times New Roman"/>
        </w:rPr>
        <w:t>ove means jealousy”</w:t>
      </w:r>
      <w:r w:rsidRPr="009946D9">
        <w:rPr>
          <w:rFonts w:ascii="Times New Roman" w:hAnsi="Times New Roman" w:cs="Times New Roman"/>
        </w:rPr>
        <w:t xml:space="preserve"> – which appears in the diary like a saying that Maria heard somewhere and jotted down</w:t>
      </w:r>
      <w:r w:rsidR="007A1827" w:rsidRPr="009946D9">
        <w:rPr>
          <w:rFonts w:ascii="Times New Roman" w:hAnsi="Times New Roman" w:cs="Times New Roman"/>
        </w:rPr>
        <w:t>,</w:t>
      </w:r>
      <w:r w:rsidRPr="009946D9">
        <w:rPr>
          <w:rFonts w:ascii="Times New Roman" w:hAnsi="Times New Roman" w:cs="Times New Roman"/>
        </w:rPr>
        <w:t xml:space="preserve"> rather than a thought completely her own. The idea that love was intimately connected with jealousy was clearly a familiar notion in 1949. </w:t>
      </w:r>
      <w:r w:rsidR="001307BD" w:rsidRPr="009946D9">
        <w:rPr>
          <w:rFonts w:ascii="Times New Roman" w:hAnsi="Times New Roman" w:cs="Times New Roman"/>
        </w:rPr>
        <w:t>However in the following decades both Italian culture and the media were to become saturated with the notion of jealousy. Romantic jealousy became the central plot device of countl</w:t>
      </w:r>
      <w:r w:rsidR="00A250F7" w:rsidRPr="009946D9">
        <w:rPr>
          <w:rFonts w:ascii="Times New Roman" w:hAnsi="Times New Roman" w:cs="Times New Roman"/>
        </w:rPr>
        <w:t xml:space="preserve">ess films as well as in fiction, </w:t>
      </w:r>
      <w:r w:rsidR="001307BD" w:rsidRPr="009946D9">
        <w:rPr>
          <w:rFonts w:ascii="Times New Roman" w:hAnsi="Times New Roman" w:cs="Times New Roman"/>
        </w:rPr>
        <w:t>fit</w:t>
      </w:r>
      <w:r w:rsidR="00A250F7" w:rsidRPr="009946D9">
        <w:rPr>
          <w:rFonts w:ascii="Times New Roman" w:hAnsi="Times New Roman" w:cs="Times New Roman"/>
        </w:rPr>
        <w:t>ting</w:t>
      </w:r>
      <w:r w:rsidR="001307BD" w:rsidRPr="009946D9">
        <w:rPr>
          <w:rFonts w:ascii="Times New Roman" w:hAnsi="Times New Roman" w:cs="Times New Roman"/>
        </w:rPr>
        <w:t xml:space="preserve"> all genres from comedy to melodrama. </w:t>
      </w:r>
      <w:r w:rsidR="00A250F7" w:rsidRPr="009946D9">
        <w:rPr>
          <w:rFonts w:ascii="Times New Roman" w:hAnsi="Times New Roman" w:cs="Times New Roman"/>
        </w:rPr>
        <w:t xml:space="preserve">Glossy news magazines and women’s magazines – which were themselves becoming a </w:t>
      </w:r>
      <w:r w:rsidR="00A2480B" w:rsidRPr="009946D9">
        <w:rPr>
          <w:rFonts w:ascii="Times New Roman" w:hAnsi="Times New Roman" w:cs="Times New Roman"/>
        </w:rPr>
        <w:t xml:space="preserve">mass phenomenon by the 1950s – </w:t>
      </w:r>
      <w:r w:rsidR="00A250F7" w:rsidRPr="009946D9">
        <w:rPr>
          <w:rFonts w:ascii="Times New Roman" w:hAnsi="Times New Roman" w:cs="Times New Roman"/>
        </w:rPr>
        <w:t>as well as newspapers, ran detailed enquiries on the subject of jealousy, enlisting the opinions of ordinary people, celebrities, feminists and psychologists</w:t>
      </w:r>
      <w:r w:rsidR="00117C72" w:rsidRPr="009946D9">
        <w:rPr>
          <w:rFonts w:ascii="Times New Roman" w:hAnsi="Times New Roman" w:cs="Times New Roman"/>
        </w:rPr>
        <w:t xml:space="preserve"> on the nature of this insidious emotion</w:t>
      </w:r>
      <w:r w:rsidR="00C20911" w:rsidRPr="009946D9">
        <w:rPr>
          <w:rStyle w:val="FootnoteReference"/>
          <w:rFonts w:ascii="Times New Roman" w:hAnsi="Times New Roman" w:cs="Times New Roman"/>
        </w:rPr>
        <w:footnoteReference w:id="2"/>
      </w:r>
      <w:r w:rsidR="00BC05D3" w:rsidRPr="009946D9">
        <w:rPr>
          <w:rFonts w:ascii="Times New Roman" w:hAnsi="Times New Roman" w:cs="Times New Roman"/>
        </w:rPr>
        <w:t>.</w:t>
      </w:r>
      <w:r w:rsidR="00117C72" w:rsidRPr="009946D9">
        <w:rPr>
          <w:rFonts w:ascii="Times New Roman" w:hAnsi="Times New Roman" w:cs="Times New Roman"/>
        </w:rPr>
        <w:t xml:space="preserve"> The exten</w:t>
      </w:r>
      <w:r w:rsidR="00DA5DBB" w:rsidRPr="009946D9">
        <w:rPr>
          <w:rFonts w:ascii="Times New Roman" w:hAnsi="Times New Roman" w:cs="Times New Roman"/>
        </w:rPr>
        <w:t>t</w:t>
      </w:r>
      <w:r w:rsidR="00117C72" w:rsidRPr="009946D9">
        <w:rPr>
          <w:rFonts w:ascii="Times New Roman" w:hAnsi="Times New Roman" w:cs="Times New Roman"/>
        </w:rPr>
        <w:t xml:space="preserve"> of the attention paid to jealousy might suggest the perception at least, of an ‘epidemic’ of jealousy in Italy between the 1950s and the 1970s. </w:t>
      </w:r>
    </w:p>
    <w:p w14:paraId="049569C9" w14:textId="77777777" w:rsidR="00EE1E06" w:rsidRPr="009946D9" w:rsidRDefault="00EE1E06" w:rsidP="00405724">
      <w:pPr>
        <w:jc w:val="both"/>
        <w:rPr>
          <w:rFonts w:ascii="Times New Roman" w:hAnsi="Times New Roman" w:cs="Times New Roman"/>
        </w:rPr>
      </w:pPr>
    </w:p>
    <w:p w14:paraId="7307EA4E" w14:textId="77777777" w:rsidR="005C325E" w:rsidRPr="009946D9" w:rsidRDefault="005C325E" w:rsidP="00405724">
      <w:pPr>
        <w:jc w:val="both"/>
        <w:rPr>
          <w:rFonts w:ascii="Times New Roman" w:hAnsi="Times New Roman" w:cs="Times New Roman"/>
        </w:rPr>
      </w:pPr>
      <w:r w:rsidRPr="009946D9">
        <w:rPr>
          <w:rFonts w:ascii="Times New Roman" w:hAnsi="Times New Roman" w:cs="Times New Roman"/>
        </w:rPr>
        <w:t xml:space="preserve">The online archive of Turin-based broadsheet </w:t>
      </w:r>
      <w:r w:rsidRPr="009946D9">
        <w:rPr>
          <w:rFonts w:ascii="Times New Roman" w:hAnsi="Times New Roman" w:cs="Times New Roman"/>
          <w:i/>
        </w:rPr>
        <w:t xml:space="preserve">La </w:t>
      </w:r>
      <w:proofErr w:type="spellStart"/>
      <w:r w:rsidRPr="009946D9">
        <w:rPr>
          <w:rFonts w:ascii="Times New Roman" w:hAnsi="Times New Roman" w:cs="Times New Roman"/>
          <w:i/>
        </w:rPr>
        <w:t>Stampa</w:t>
      </w:r>
      <w:proofErr w:type="spellEnd"/>
      <w:r w:rsidRPr="009946D9">
        <w:rPr>
          <w:rFonts w:ascii="Times New Roman" w:hAnsi="Times New Roman" w:cs="Times New Roman"/>
        </w:rPr>
        <w:t xml:space="preserve"> indicates that mentions of jealousy in the daily news did rise sharply in the period in question, with mentions of jealousy in the newspaper more than doubling between 1950 and 1960 at 4838 mentions with respect to 1942 mentions in the previous decade and remaining steady throughout the years in question</w:t>
      </w:r>
      <w:r w:rsidRPr="009946D9">
        <w:rPr>
          <w:rStyle w:val="FootnoteReference"/>
          <w:rFonts w:ascii="Times New Roman" w:hAnsi="Times New Roman" w:cs="Times New Roman"/>
        </w:rPr>
        <w:footnoteReference w:id="3"/>
      </w:r>
      <w:r w:rsidR="00BC05D3" w:rsidRPr="009946D9">
        <w:rPr>
          <w:rFonts w:ascii="Times New Roman" w:hAnsi="Times New Roman" w:cs="Times New Roman"/>
        </w:rPr>
        <w:t>.</w:t>
      </w:r>
      <w:r w:rsidRPr="009946D9">
        <w:rPr>
          <w:rFonts w:ascii="Times New Roman" w:hAnsi="Times New Roman" w:cs="Times New Roman"/>
        </w:rPr>
        <w:t xml:space="preserve"> While jealousy could have several meanings in the context of daily news, the majority of mentions referred to either crimes of passion or intimate violence, or to films, plays or works of </w:t>
      </w:r>
      <w:proofErr w:type="gramStart"/>
      <w:r w:rsidRPr="009946D9">
        <w:rPr>
          <w:rFonts w:ascii="Times New Roman" w:hAnsi="Times New Roman" w:cs="Times New Roman"/>
        </w:rPr>
        <w:t>literature which</w:t>
      </w:r>
      <w:proofErr w:type="gramEnd"/>
      <w:r w:rsidRPr="009946D9">
        <w:rPr>
          <w:rFonts w:ascii="Times New Roman" w:hAnsi="Times New Roman" w:cs="Times New Roman"/>
        </w:rPr>
        <w:t xml:space="preserve"> took romantic jealousy as their subject. </w:t>
      </w:r>
      <w:r w:rsidR="00EA38F5" w:rsidRPr="009946D9">
        <w:rPr>
          <w:rFonts w:ascii="Times New Roman" w:hAnsi="Times New Roman" w:cs="Times New Roman"/>
        </w:rPr>
        <w:t>T</w:t>
      </w:r>
      <w:r w:rsidRPr="009946D9">
        <w:rPr>
          <w:rFonts w:ascii="Times New Roman" w:hAnsi="Times New Roman" w:cs="Times New Roman"/>
        </w:rPr>
        <w:t xml:space="preserve">he relationship between reportage and reality is </w:t>
      </w:r>
      <w:r w:rsidR="00EA38F5" w:rsidRPr="009946D9">
        <w:rPr>
          <w:rFonts w:ascii="Times New Roman" w:hAnsi="Times New Roman" w:cs="Times New Roman"/>
        </w:rPr>
        <w:t xml:space="preserve">of course </w:t>
      </w:r>
      <w:r w:rsidRPr="009946D9">
        <w:rPr>
          <w:rFonts w:ascii="Times New Roman" w:hAnsi="Times New Roman" w:cs="Times New Roman"/>
        </w:rPr>
        <w:t xml:space="preserve">a complex one, but the data from </w:t>
      </w:r>
      <w:r w:rsidRPr="009946D9">
        <w:rPr>
          <w:rFonts w:ascii="Times New Roman" w:hAnsi="Times New Roman" w:cs="Times New Roman"/>
          <w:i/>
        </w:rPr>
        <w:t xml:space="preserve">La </w:t>
      </w:r>
      <w:proofErr w:type="spellStart"/>
      <w:r w:rsidRPr="009946D9">
        <w:rPr>
          <w:rFonts w:ascii="Times New Roman" w:hAnsi="Times New Roman" w:cs="Times New Roman"/>
          <w:i/>
        </w:rPr>
        <w:t>Stampa</w:t>
      </w:r>
      <w:proofErr w:type="spellEnd"/>
      <w:r w:rsidRPr="009946D9">
        <w:rPr>
          <w:rFonts w:ascii="Times New Roman" w:hAnsi="Times New Roman" w:cs="Times New Roman"/>
        </w:rPr>
        <w:t xml:space="preserve"> does give a sound basis with which to measure at least the perception of jealousy in Italian culture and daily life. There </w:t>
      </w:r>
      <w:r w:rsidR="001A0CCE" w:rsidRPr="009946D9">
        <w:rPr>
          <w:rFonts w:ascii="Times New Roman" w:hAnsi="Times New Roman" w:cs="Times New Roman"/>
        </w:rPr>
        <w:t>is</w:t>
      </w:r>
      <w:r w:rsidR="00750A02" w:rsidRPr="009946D9">
        <w:rPr>
          <w:rFonts w:ascii="Times New Roman" w:hAnsi="Times New Roman" w:cs="Times New Roman"/>
        </w:rPr>
        <w:t xml:space="preserve"> one caveat to be con</w:t>
      </w:r>
      <w:r w:rsidR="001A0CCE" w:rsidRPr="009946D9">
        <w:rPr>
          <w:rFonts w:ascii="Times New Roman" w:hAnsi="Times New Roman" w:cs="Times New Roman"/>
        </w:rPr>
        <w:t>sidered:</w:t>
      </w:r>
      <w:r w:rsidRPr="009946D9">
        <w:rPr>
          <w:rFonts w:ascii="Times New Roman" w:hAnsi="Times New Roman" w:cs="Times New Roman"/>
        </w:rPr>
        <w:t xml:space="preserve"> the reporting of ‘</w:t>
      </w:r>
      <w:proofErr w:type="spellStart"/>
      <w:r w:rsidRPr="009946D9">
        <w:rPr>
          <w:rFonts w:ascii="Times New Roman" w:hAnsi="Times New Roman" w:cs="Times New Roman"/>
        </w:rPr>
        <w:t>cronaca</w:t>
      </w:r>
      <w:proofErr w:type="spellEnd"/>
      <w:r w:rsidRPr="009946D9">
        <w:rPr>
          <w:rFonts w:ascii="Times New Roman" w:hAnsi="Times New Roman" w:cs="Times New Roman"/>
        </w:rPr>
        <w:t xml:space="preserve"> </w:t>
      </w:r>
      <w:proofErr w:type="spellStart"/>
      <w:r w:rsidRPr="009946D9">
        <w:rPr>
          <w:rFonts w:ascii="Times New Roman" w:hAnsi="Times New Roman" w:cs="Times New Roman"/>
        </w:rPr>
        <w:t>nera</w:t>
      </w:r>
      <w:proofErr w:type="spellEnd"/>
      <w:r w:rsidRPr="009946D9">
        <w:rPr>
          <w:rFonts w:ascii="Times New Roman" w:hAnsi="Times New Roman" w:cs="Times New Roman"/>
        </w:rPr>
        <w:t>’ or crime news was restricted during the fascist period</w:t>
      </w:r>
      <w:r w:rsidRPr="009946D9">
        <w:rPr>
          <w:rStyle w:val="FootnoteReference"/>
          <w:rFonts w:ascii="Times New Roman" w:hAnsi="Times New Roman" w:cs="Times New Roman"/>
        </w:rPr>
        <w:footnoteReference w:id="4"/>
      </w:r>
      <w:r w:rsidR="00BC05D3" w:rsidRPr="009946D9">
        <w:rPr>
          <w:rFonts w:ascii="Times New Roman" w:hAnsi="Times New Roman" w:cs="Times New Roman"/>
        </w:rPr>
        <w:t>.</w:t>
      </w:r>
      <w:r w:rsidRPr="009946D9">
        <w:rPr>
          <w:rFonts w:ascii="Times New Roman" w:hAnsi="Times New Roman" w:cs="Times New Roman"/>
        </w:rPr>
        <w:t xml:space="preserve"> The increase in reporting of domestic and intimate partner violence and in crimes of passion in the 1950s could be attributed at least in part to the loosening of these restrictions and after the </w:t>
      </w:r>
      <w:r w:rsidR="00752A9C" w:rsidRPr="009946D9">
        <w:rPr>
          <w:rFonts w:ascii="Times New Roman" w:hAnsi="Times New Roman" w:cs="Times New Roman"/>
        </w:rPr>
        <w:t>restricted use of paper</w:t>
      </w:r>
      <w:r w:rsidRPr="009946D9">
        <w:rPr>
          <w:rFonts w:ascii="Times New Roman" w:hAnsi="Times New Roman" w:cs="Times New Roman"/>
        </w:rPr>
        <w:t xml:space="preserve"> </w:t>
      </w:r>
      <w:r w:rsidRPr="009946D9">
        <w:rPr>
          <w:rFonts w:ascii="Times New Roman" w:hAnsi="Times New Roman" w:cs="Times New Roman"/>
        </w:rPr>
        <w:lastRenderedPageBreak/>
        <w:t>in the immediate aftermath of war, to increased length of daily newspapers and thus, space for such reportage</w:t>
      </w:r>
      <w:r w:rsidRPr="009946D9">
        <w:rPr>
          <w:rStyle w:val="FootnoteReference"/>
          <w:rFonts w:ascii="Times New Roman" w:hAnsi="Times New Roman" w:cs="Times New Roman"/>
        </w:rPr>
        <w:footnoteReference w:id="5"/>
      </w:r>
      <w:r w:rsidR="00BC05D3" w:rsidRPr="009946D9">
        <w:rPr>
          <w:rFonts w:ascii="Times New Roman" w:hAnsi="Times New Roman" w:cs="Times New Roman"/>
        </w:rPr>
        <w:t>.</w:t>
      </w:r>
      <w:r w:rsidRPr="009946D9">
        <w:rPr>
          <w:rFonts w:ascii="Times New Roman" w:hAnsi="Times New Roman" w:cs="Times New Roman"/>
        </w:rPr>
        <w:t xml:space="preserve"> However in line with other socio-cultural transitions taking place in post-war Italy, there was a shift in </w:t>
      </w:r>
      <w:r w:rsidR="007B18FB" w:rsidRPr="009946D9">
        <w:rPr>
          <w:rFonts w:ascii="Times New Roman" w:hAnsi="Times New Roman" w:cs="Times New Roman"/>
        </w:rPr>
        <w:t>vocabulary</w:t>
      </w:r>
      <w:r w:rsidRPr="009946D9">
        <w:rPr>
          <w:rFonts w:ascii="Times New Roman" w:hAnsi="Times New Roman" w:cs="Times New Roman"/>
        </w:rPr>
        <w:t xml:space="preserve"> as crimes of honour were reframed as crimes of passion or jealousy</w:t>
      </w:r>
      <w:r w:rsidR="007B18FB" w:rsidRPr="009946D9">
        <w:rPr>
          <w:rFonts w:ascii="Times New Roman" w:hAnsi="Times New Roman" w:cs="Times New Roman"/>
        </w:rPr>
        <w:t>, and the link between violent crime and jealousy</w:t>
      </w:r>
      <w:r w:rsidR="00416BD5" w:rsidRPr="009946D9">
        <w:rPr>
          <w:rFonts w:ascii="Times New Roman" w:hAnsi="Times New Roman" w:cs="Times New Roman"/>
        </w:rPr>
        <w:t xml:space="preserve"> </w:t>
      </w:r>
      <w:r w:rsidR="00C20768" w:rsidRPr="009946D9">
        <w:rPr>
          <w:rFonts w:ascii="Times New Roman" w:hAnsi="Times New Roman" w:cs="Times New Roman"/>
        </w:rPr>
        <w:t>reinforced by popular culture.</w:t>
      </w:r>
    </w:p>
    <w:p w14:paraId="11B4AB93" w14:textId="77777777" w:rsidR="005C325E" w:rsidRPr="009946D9" w:rsidRDefault="005C325E" w:rsidP="00405724">
      <w:pPr>
        <w:jc w:val="both"/>
        <w:rPr>
          <w:rFonts w:ascii="Times New Roman" w:hAnsi="Times New Roman" w:cs="Times New Roman"/>
        </w:rPr>
      </w:pPr>
    </w:p>
    <w:p w14:paraId="5B26D5FB" w14:textId="77777777" w:rsidR="008E3183" w:rsidRPr="009946D9" w:rsidRDefault="00117C72" w:rsidP="00405724">
      <w:pPr>
        <w:jc w:val="both"/>
        <w:rPr>
          <w:rFonts w:ascii="Times New Roman" w:hAnsi="Times New Roman" w:cs="Times New Roman"/>
        </w:rPr>
      </w:pPr>
      <w:r w:rsidRPr="009946D9">
        <w:rPr>
          <w:rFonts w:ascii="Times New Roman" w:hAnsi="Times New Roman" w:cs="Times New Roman"/>
        </w:rPr>
        <w:t xml:space="preserve">Jealousy could have different meanings in different contexts, and to different people; it might be an expression of love – and the scribbled note in the adolescent Maria’s diary suggests the power of this </w:t>
      </w:r>
      <w:r w:rsidR="009C7DCB" w:rsidRPr="009946D9">
        <w:rPr>
          <w:rFonts w:ascii="Times New Roman" w:hAnsi="Times New Roman" w:cs="Times New Roman"/>
        </w:rPr>
        <w:t xml:space="preserve">notion – </w:t>
      </w:r>
      <w:r w:rsidR="00065892" w:rsidRPr="009946D9">
        <w:rPr>
          <w:rFonts w:ascii="Times New Roman" w:hAnsi="Times New Roman" w:cs="Times New Roman"/>
        </w:rPr>
        <w:t>while it could also have much more negative connotations</w:t>
      </w:r>
      <w:r w:rsidR="00747560" w:rsidRPr="009946D9">
        <w:rPr>
          <w:rFonts w:ascii="Times New Roman" w:hAnsi="Times New Roman" w:cs="Times New Roman"/>
        </w:rPr>
        <w:t>.</w:t>
      </w:r>
      <w:r w:rsidR="00065892" w:rsidRPr="009946D9">
        <w:rPr>
          <w:rFonts w:ascii="Times New Roman" w:hAnsi="Times New Roman" w:cs="Times New Roman"/>
        </w:rPr>
        <w:t xml:space="preserve"> </w:t>
      </w:r>
      <w:r w:rsidR="00747560" w:rsidRPr="009946D9">
        <w:rPr>
          <w:rFonts w:ascii="Times New Roman" w:hAnsi="Times New Roman" w:cs="Times New Roman"/>
        </w:rPr>
        <w:t xml:space="preserve">Meaning and usage varied according to context while </w:t>
      </w:r>
      <w:r w:rsidR="00065892" w:rsidRPr="009946D9">
        <w:rPr>
          <w:rFonts w:ascii="Times New Roman" w:hAnsi="Times New Roman" w:cs="Times New Roman"/>
        </w:rPr>
        <w:t>class, region, gender and generation</w:t>
      </w:r>
      <w:r w:rsidR="00747560" w:rsidRPr="009946D9">
        <w:rPr>
          <w:rFonts w:ascii="Times New Roman" w:hAnsi="Times New Roman" w:cs="Times New Roman"/>
        </w:rPr>
        <w:t xml:space="preserve"> also impacted the ways in which it was applied and understood</w:t>
      </w:r>
      <w:r w:rsidR="001D15A3" w:rsidRPr="009946D9">
        <w:rPr>
          <w:rFonts w:ascii="Times New Roman" w:hAnsi="Times New Roman" w:cs="Times New Roman"/>
        </w:rPr>
        <w:t xml:space="preserve">. </w:t>
      </w:r>
      <w:r w:rsidR="007E2C8C" w:rsidRPr="009946D9">
        <w:rPr>
          <w:rFonts w:ascii="Times New Roman" w:hAnsi="Times New Roman" w:cs="Times New Roman"/>
        </w:rPr>
        <w:t>Neither was it always understood strictly as an emotion</w:t>
      </w:r>
      <w:r w:rsidR="00B54305" w:rsidRPr="009946D9">
        <w:rPr>
          <w:rFonts w:ascii="Times New Roman" w:hAnsi="Times New Roman" w:cs="Times New Roman"/>
        </w:rPr>
        <w:t xml:space="preserve">; </w:t>
      </w:r>
      <w:r w:rsidR="00362703" w:rsidRPr="009946D9">
        <w:rPr>
          <w:rFonts w:ascii="Times New Roman" w:hAnsi="Times New Roman" w:cs="Times New Roman"/>
        </w:rPr>
        <w:t>Thomas Dixon cautions against the simple conflation of terms such as passion and sentiment with the psychological category of emotion</w:t>
      </w:r>
      <w:r w:rsidR="002A30BC" w:rsidRPr="009946D9">
        <w:rPr>
          <w:rStyle w:val="FootnoteReference"/>
          <w:rFonts w:ascii="Times New Roman" w:hAnsi="Times New Roman" w:cs="Times New Roman"/>
        </w:rPr>
        <w:footnoteReference w:id="6"/>
      </w:r>
      <w:r w:rsidR="00BC05D3" w:rsidRPr="009946D9">
        <w:rPr>
          <w:rFonts w:ascii="Times New Roman" w:hAnsi="Times New Roman" w:cs="Times New Roman"/>
        </w:rPr>
        <w:t>.</w:t>
      </w:r>
      <w:r w:rsidR="00362703" w:rsidRPr="009946D9">
        <w:rPr>
          <w:rFonts w:ascii="Times New Roman" w:hAnsi="Times New Roman" w:cs="Times New Roman"/>
        </w:rPr>
        <w:t xml:space="preserve"> In twentieth century Italy too, </w:t>
      </w:r>
      <w:r w:rsidR="00700B08">
        <w:rPr>
          <w:rFonts w:ascii="Times New Roman" w:hAnsi="Times New Roman" w:cs="Times New Roman"/>
        </w:rPr>
        <w:t>“</w:t>
      </w:r>
      <w:proofErr w:type="spellStart"/>
      <w:r w:rsidR="00700B08">
        <w:rPr>
          <w:rFonts w:ascii="Times New Roman" w:hAnsi="Times New Roman" w:cs="Times New Roman"/>
        </w:rPr>
        <w:t>gelosia</w:t>
      </w:r>
      <w:proofErr w:type="spellEnd"/>
      <w:r w:rsidR="00700B08">
        <w:rPr>
          <w:rFonts w:ascii="Times New Roman" w:hAnsi="Times New Roman" w:cs="Times New Roman"/>
        </w:rPr>
        <w:t>”</w:t>
      </w:r>
      <w:r w:rsidR="007E2C8C" w:rsidRPr="009946D9">
        <w:rPr>
          <w:rFonts w:ascii="Times New Roman" w:hAnsi="Times New Roman" w:cs="Times New Roman"/>
        </w:rPr>
        <w:t xml:space="preserve"> </w:t>
      </w:r>
      <w:r w:rsidR="00B54305" w:rsidRPr="009946D9">
        <w:rPr>
          <w:rFonts w:ascii="Times New Roman" w:hAnsi="Times New Roman" w:cs="Times New Roman"/>
        </w:rPr>
        <w:t xml:space="preserve">could be used to describe </w:t>
      </w:r>
      <w:r w:rsidR="007E2C8C" w:rsidRPr="009946D9">
        <w:rPr>
          <w:rFonts w:ascii="Times New Roman" w:hAnsi="Times New Roman" w:cs="Times New Roman"/>
        </w:rPr>
        <w:t>both</w:t>
      </w:r>
      <w:r w:rsidR="00B54305" w:rsidRPr="009946D9">
        <w:rPr>
          <w:rFonts w:ascii="Times New Roman" w:hAnsi="Times New Roman" w:cs="Times New Roman"/>
        </w:rPr>
        <w:t xml:space="preserve"> </w:t>
      </w:r>
      <w:r w:rsidR="007E2C8C" w:rsidRPr="009946D9">
        <w:rPr>
          <w:rFonts w:ascii="Times New Roman" w:hAnsi="Times New Roman" w:cs="Times New Roman"/>
        </w:rPr>
        <w:t xml:space="preserve">a </w:t>
      </w:r>
      <w:r w:rsidR="00B54305" w:rsidRPr="009946D9">
        <w:rPr>
          <w:rFonts w:ascii="Times New Roman" w:hAnsi="Times New Roman" w:cs="Times New Roman"/>
        </w:rPr>
        <w:t xml:space="preserve">feeling, and a </w:t>
      </w:r>
      <w:r w:rsidR="007E2C8C" w:rsidRPr="009946D9">
        <w:rPr>
          <w:rFonts w:ascii="Times New Roman" w:hAnsi="Times New Roman" w:cs="Times New Roman"/>
        </w:rPr>
        <w:t>range of behaviour</w:t>
      </w:r>
      <w:r w:rsidR="006E21ED" w:rsidRPr="009946D9">
        <w:rPr>
          <w:rFonts w:ascii="Times New Roman" w:hAnsi="Times New Roman" w:cs="Times New Roman"/>
        </w:rPr>
        <w:t>. I</w:t>
      </w:r>
      <w:r w:rsidR="00FF51D6" w:rsidRPr="009946D9">
        <w:rPr>
          <w:rFonts w:ascii="Times New Roman" w:hAnsi="Times New Roman" w:cs="Times New Roman"/>
        </w:rPr>
        <w:t xml:space="preserve">n legal </w:t>
      </w:r>
      <w:r w:rsidR="006E21ED" w:rsidRPr="009946D9">
        <w:rPr>
          <w:rFonts w:ascii="Times New Roman" w:hAnsi="Times New Roman" w:cs="Times New Roman"/>
        </w:rPr>
        <w:t xml:space="preserve">language and </w:t>
      </w:r>
      <w:r w:rsidR="008B6543" w:rsidRPr="009946D9">
        <w:rPr>
          <w:rFonts w:ascii="Times New Roman" w:hAnsi="Times New Roman" w:cs="Times New Roman"/>
        </w:rPr>
        <w:t>crime reportage</w:t>
      </w:r>
      <w:r w:rsidR="006E21ED" w:rsidRPr="009946D9">
        <w:rPr>
          <w:rFonts w:ascii="Times New Roman" w:hAnsi="Times New Roman" w:cs="Times New Roman"/>
        </w:rPr>
        <w:t>,</w:t>
      </w:r>
      <w:r w:rsidR="008B6543" w:rsidRPr="009946D9">
        <w:rPr>
          <w:rFonts w:ascii="Times New Roman" w:hAnsi="Times New Roman" w:cs="Times New Roman"/>
        </w:rPr>
        <w:t xml:space="preserve"> </w:t>
      </w:r>
      <w:r w:rsidR="00212EC8" w:rsidRPr="009946D9">
        <w:rPr>
          <w:rFonts w:ascii="Times New Roman" w:hAnsi="Times New Roman" w:cs="Times New Roman"/>
        </w:rPr>
        <w:t>jealousy was related to crimes of passion</w:t>
      </w:r>
      <w:r w:rsidR="006E21ED" w:rsidRPr="009946D9">
        <w:rPr>
          <w:rFonts w:ascii="Times New Roman" w:hAnsi="Times New Roman" w:cs="Times New Roman"/>
        </w:rPr>
        <w:t>, and to the notion of family honour</w:t>
      </w:r>
      <w:proofErr w:type="gramStart"/>
      <w:r w:rsidR="00EA38F5" w:rsidRPr="009946D9">
        <w:rPr>
          <w:rFonts w:ascii="Times New Roman" w:hAnsi="Times New Roman" w:cs="Times New Roman"/>
        </w:rPr>
        <w:t>;</w:t>
      </w:r>
      <w:proofErr w:type="gramEnd"/>
      <w:r w:rsidR="00EA38F5" w:rsidRPr="009946D9">
        <w:rPr>
          <w:rFonts w:ascii="Times New Roman" w:hAnsi="Times New Roman" w:cs="Times New Roman"/>
        </w:rPr>
        <w:t xml:space="preserve"> both of which had a long history in Italy and indeed European law and thought</w:t>
      </w:r>
      <w:r w:rsidR="00803A6C" w:rsidRPr="009946D9">
        <w:rPr>
          <w:rStyle w:val="FootnoteReference"/>
          <w:rFonts w:ascii="Times New Roman" w:hAnsi="Times New Roman" w:cs="Times New Roman"/>
        </w:rPr>
        <w:footnoteReference w:id="7"/>
      </w:r>
      <w:r w:rsidR="00BC05D3" w:rsidRPr="009946D9">
        <w:rPr>
          <w:rFonts w:ascii="Times New Roman" w:hAnsi="Times New Roman" w:cs="Times New Roman"/>
        </w:rPr>
        <w:t>.</w:t>
      </w:r>
      <w:r w:rsidR="006E21ED" w:rsidRPr="009946D9">
        <w:rPr>
          <w:rFonts w:ascii="Times New Roman" w:hAnsi="Times New Roman" w:cs="Times New Roman"/>
        </w:rPr>
        <w:t xml:space="preserve"> M</w:t>
      </w:r>
      <w:r w:rsidR="00212EC8" w:rsidRPr="009946D9">
        <w:rPr>
          <w:rFonts w:ascii="Times New Roman" w:hAnsi="Times New Roman" w:cs="Times New Roman"/>
        </w:rPr>
        <w:t xml:space="preserve">agazine features were more likely to </w:t>
      </w:r>
      <w:r w:rsidR="006E21ED" w:rsidRPr="009946D9">
        <w:rPr>
          <w:rFonts w:ascii="Times New Roman" w:hAnsi="Times New Roman" w:cs="Times New Roman"/>
        </w:rPr>
        <w:t xml:space="preserve">discuss jealousy in the language of psychology, while </w:t>
      </w:r>
      <w:r w:rsidR="004F2C34" w:rsidRPr="009946D9">
        <w:rPr>
          <w:rFonts w:ascii="Times New Roman" w:hAnsi="Times New Roman" w:cs="Times New Roman"/>
        </w:rPr>
        <w:t xml:space="preserve">popular film, as well as </w:t>
      </w:r>
      <w:r w:rsidR="006E21ED" w:rsidRPr="009946D9">
        <w:rPr>
          <w:rFonts w:ascii="Times New Roman" w:hAnsi="Times New Roman" w:cs="Times New Roman"/>
        </w:rPr>
        <w:t>the serialised fiction of</w:t>
      </w:r>
      <w:r w:rsidR="004F2C34" w:rsidRPr="009946D9">
        <w:rPr>
          <w:rFonts w:ascii="Times New Roman" w:hAnsi="Times New Roman" w:cs="Times New Roman"/>
        </w:rPr>
        <w:t xml:space="preserve"> a magazine such as </w:t>
      </w:r>
      <w:r w:rsidR="004F2C34" w:rsidRPr="009946D9">
        <w:rPr>
          <w:rFonts w:ascii="Times New Roman" w:hAnsi="Times New Roman" w:cs="Times New Roman"/>
          <w:i/>
        </w:rPr>
        <w:t>Grand Hotel</w:t>
      </w:r>
      <w:r w:rsidR="004F2C34" w:rsidRPr="009946D9">
        <w:rPr>
          <w:rFonts w:ascii="Times New Roman" w:hAnsi="Times New Roman" w:cs="Times New Roman"/>
        </w:rPr>
        <w:t>, borrowed from melodrama in their exaggerated performance of jealousy as an emotion</w:t>
      </w:r>
      <w:r w:rsidR="00B54305" w:rsidRPr="009946D9">
        <w:rPr>
          <w:rFonts w:ascii="Times New Roman" w:hAnsi="Times New Roman" w:cs="Times New Roman"/>
        </w:rPr>
        <w:t xml:space="preserve">. </w:t>
      </w:r>
      <w:r w:rsidR="001145E0" w:rsidRPr="009946D9">
        <w:rPr>
          <w:rFonts w:ascii="Times New Roman" w:hAnsi="Times New Roman" w:cs="Times New Roman"/>
        </w:rPr>
        <w:t xml:space="preserve">However the fact that there is a marked increase in the use of this word to describe varying shades of feeling and behaviour in the </w:t>
      </w:r>
      <w:r w:rsidR="003738B7" w:rsidRPr="009946D9">
        <w:rPr>
          <w:rFonts w:ascii="Times New Roman" w:hAnsi="Times New Roman" w:cs="Times New Roman"/>
        </w:rPr>
        <w:t xml:space="preserve">decades in question, begs further inquiry. </w:t>
      </w:r>
      <w:r w:rsidR="001D15A3" w:rsidRPr="009946D9">
        <w:rPr>
          <w:rFonts w:ascii="Times New Roman" w:hAnsi="Times New Roman" w:cs="Times New Roman"/>
        </w:rPr>
        <w:t>This article will tease out the mu</w:t>
      </w:r>
      <w:r w:rsidR="00FF7ED1" w:rsidRPr="009946D9">
        <w:rPr>
          <w:rFonts w:ascii="Times New Roman" w:hAnsi="Times New Roman" w:cs="Times New Roman"/>
        </w:rPr>
        <w:t xml:space="preserve">ltiple meanings of </w:t>
      </w:r>
      <w:r w:rsidR="004F2C34" w:rsidRPr="009946D9">
        <w:rPr>
          <w:rFonts w:ascii="Times New Roman" w:hAnsi="Times New Roman" w:cs="Times New Roman"/>
        </w:rPr>
        <w:t xml:space="preserve">what was referred to as </w:t>
      </w:r>
      <w:r w:rsidR="00700B08">
        <w:rPr>
          <w:rFonts w:ascii="Times New Roman" w:hAnsi="Times New Roman" w:cs="Times New Roman"/>
        </w:rPr>
        <w:t>“</w:t>
      </w:r>
      <w:proofErr w:type="spellStart"/>
      <w:r w:rsidR="00700B08">
        <w:rPr>
          <w:rFonts w:ascii="Times New Roman" w:hAnsi="Times New Roman" w:cs="Times New Roman"/>
        </w:rPr>
        <w:t>gelosia</w:t>
      </w:r>
      <w:proofErr w:type="spellEnd"/>
      <w:r w:rsidR="00700B08">
        <w:rPr>
          <w:rFonts w:ascii="Times New Roman" w:hAnsi="Times New Roman" w:cs="Times New Roman"/>
        </w:rPr>
        <w:t>”</w:t>
      </w:r>
      <w:r w:rsidR="004F2C34" w:rsidRPr="009946D9">
        <w:rPr>
          <w:rFonts w:ascii="Times New Roman" w:hAnsi="Times New Roman" w:cs="Times New Roman"/>
        </w:rPr>
        <w:t xml:space="preserve"> or jealousy</w:t>
      </w:r>
      <w:r w:rsidR="00FF7ED1" w:rsidRPr="009946D9">
        <w:rPr>
          <w:rFonts w:ascii="Times New Roman" w:hAnsi="Times New Roman" w:cs="Times New Roman"/>
        </w:rPr>
        <w:t xml:space="preserve"> in the period fro</w:t>
      </w:r>
      <w:r w:rsidR="007C4B66" w:rsidRPr="009946D9">
        <w:rPr>
          <w:rFonts w:ascii="Times New Roman" w:hAnsi="Times New Roman" w:cs="Times New Roman"/>
        </w:rPr>
        <w:t xml:space="preserve">m the 1950s to the early 1970s, </w:t>
      </w:r>
      <w:r w:rsidR="00835E77" w:rsidRPr="009946D9">
        <w:rPr>
          <w:rFonts w:ascii="Times New Roman" w:hAnsi="Times New Roman" w:cs="Times New Roman"/>
        </w:rPr>
        <w:t>in order</w:t>
      </w:r>
      <w:r w:rsidR="00F4276E">
        <w:rPr>
          <w:rFonts w:ascii="Times New Roman" w:hAnsi="Times New Roman" w:cs="Times New Roman"/>
        </w:rPr>
        <w:t xml:space="preserve"> to</w:t>
      </w:r>
      <w:r w:rsidR="005C325E" w:rsidRPr="009946D9">
        <w:rPr>
          <w:rFonts w:ascii="Times New Roman" w:hAnsi="Times New Roman" w:cs="Times New Roman"/>
        </w:rPr>
        <w:t xml:space="preserve"> find out what the heightened use of the term can tell us about post-war Italian society</w:t>
      </w:r>
      <w:r w:rsidR="003738B7" w:rsidRPr="009946D9">
        <w:rPr>
          <w:rFonts w:ascii="Times New Roman" w:hAnsi="Times New Roman" w:cs="Times New Roman"/>
        </w:rPr>
        <w:t>.</w:t>
      </w:r>
      <w:r w:rsidR="005C325E" w:rsidRPr="009946D9">
        <w:rPr>
          <w:rFonts w:ascii="Times New Roman" w:hAnsi="Times New Roman" w:cs="Times New Roman"/>
        </w:rPr>
        <w:t xml:space="preserve"> F</w:t>
      </w:r>
      <w:r w:rsidR="007C4B66" w:rsidRPr="009946D9">
        <w:rPr>
          <w:rFonts w:ascii="Times New Roman" w:hAnsi="Times New Roman" w:cs="Times New Roman"/>
        </w:rPr>
        <w:t>ocusin</w:t>
      </w:r>
      <w:r w:rsidR="00065892" w:rsidRPr="009946D9">
        <w:rPr>
          <w:rFonts w:ascii="Times New Roman" w:hAnsi="Times New Roman" w:cs="Times New Roman"/>
        </w:rPr>
        <w:t xml:space="preserve">g </w:t>
      </w:r>
      <w:r w:rsidR="00EE1E06" w:rsidRPr="009946D9">
        <w:rPr>
          <w:rFonts w:ascii="Times New Roman" w:hAnsi="Times New Roman" w:cs="Times New Roman"/>
        </w:rPr>
        <w:t>primarily on the representation</w:t>
      </w:r>
      <w:r w:rsidR="002644EF" w:rsidRPr="009946D9">
        <w:rPr>
          <w:rFonts w:ascii="Times New Roman" w:hAnsi="Times New Roman" w:cs="Times New Roman"/>
        </w:rPr>
        <w:t xml:space="preserve"> and performance</w:t>
      </w:r>
      <w:r w:rsidR="00EE1E06" w:rsidRPr="009946D9">
        <w:rPr>
          <w:rFonts w:ascii="Times New Roman" w:hAnsi="Times New Roman" w:cs="Times New Roman"/>
        </w:rPr>
        <w:t xml:space="preserve"> of jealousy in</w:t>
      </w:r>
      <w:r w:rsidR="00065892" w:rsidRPr="009946D9">
        <w:rPr>
          <w:rFonts w:ascii="Times New Roman" w:hAnsi="Times New Roman" w:cs="Times New Roman"/>
        </w:rPr>
        <w:t xml:space="preserve"> cinema and popular magazines</w:t>
      </w:r>
      <w:r w:rsidR="00537CB2" w:rsidRPr="009946D9">
        <w:rPr>
          <w:rFonts w:ascii="Times New Roman" w:hAnsi="Times New Roman" w:cs="Times New Roman"/>
        </w:rPr>
        <w:t xml:space="preserve"> – advice columns, features and fiction – </w:t>
      </w:r>
      <w:r w:rsidR="002644EF" w:rsidRPr="009946D9">
        <w:rPr>
          <w:rFonts w:ascii="Times New Roman" w:hAnsi="Times New Roman" w:cs="Times New Roman"/>
        </w:rPr>
        <w:t>this article will also consider crime reportage</w:t>
      </w:r>
      <w:r w:rsidR="00065892" w:rsidRPr="009946D9">
        <w:rPr>
          <w:rFonts w:ascii="Times New Roman" w:hAnsi="Times New Roman" w:cs="Times New Roman"/>
        </w:rPr>
        <w:t>.</w:t>
      </w:r>
      <w:r w:rsidR="007C4B66" w:rsidRPr="009946D9">
        <w:rPr>
          <w:rFonts w:ascii="Times New Roman" w:hAnsi="Times New Roman" w:cs="Times New Roman"/>
        </w:rPr>
        <w:t xml:space="preserve"> </w:t>
      </w:r>
      <w:r w:rsidR="00A34F3A" w:rsidRPr="009946D9">
        <w:rPr>
          <w:rFonts w:ascii="Times New Roman" w:hAnsi="Times New Roman" w:cs="Times New Roman"/>
        </w:rPr>
        <w:t>By considering these different sources together, the extent to which language was shared and borrowed, and</w:t>
      </w:r>
      <w:r w:rsidR="00456117" w:rsidRPr="009946D9">
        <w:rPr>
          <w:rFonts w:ascii="Times New Roman" w:hAnsi="Times New Roman" w:cs="Times New Roman"/>
        </w:rPr>
        <w:t xml:space="preserve"> the</w:t>
      </w:r>
      <w:r w:rsidR="00A34F3A" w:rsidRPr="009946D9">
        <w:rPr>
          <w:rFonts w:ascii="Times New Roman" w:hAnsi="Times New Roman" w:cs="Times New Roman"/>
        </w:rPr>
        <w:t xml:space="preserve"> </w:t>
      </w:r>
      <w:r w:rsidR="00F02A39" w:rsidRPr="009946D9">
        <w:rPr>
          <w:rFonts w:ascii="Times New Roman" w:hAnsi="Times New Roman" w:cs="Times New Roman"/>
        </w:rPr>
        <w:t xml:space="preserve">sources slipped between different constructions of jealousy, becomes clear. </w:t>
      </w:r>
      <w:r w:rsidR="00173595" w:rsidRPr="009946D9">
        <w:rPr>
          <w:rFonts w:ascii="Times New Roman" w:hAnsi="Times New Roman" w:cs="Times New Roman"/>
        </w:rPr>
        <w:t xml:space="preserve">Whether Italians really experienced more jealousy in </w:t>
      </w:r>
      <w:proofErr w:type="gramStart"/>
      <w:r w:rsidR="00173595" w:rsidRPr="009946D9">
        <w:rPr>
          <w:rFonts w:ascii="Times New Roman" w:hAnsi="Times New Roman" w:cs="Times New Roman"/>
        </w:rPr>
        <w:t xml:space="preserve">these years cannot </w:t>
      </w:r>
      <w:r w:rsidR="004D191D" w:rsidRPr="009946D9">
        <w:rPr>
          <w:rFonts w:ascii="Times New Roman" w:hAnsi="Times New Roman" w:cs="Times New Roman"/>
        </w:rPr>
        <w:t xml:space="preserve">easily </w:t>
      </w:r>
      <w:r w:rsidR="00173595" w:rsidRPr="009946D9">
        <w:rPr>
          <w:rFonts w:ascii="Times New Roman" w:hAnsi="Times New Roman" w:cs="Times New Roman"/>
        </w:rPr>
        <w:t>be measured by the historian</w:t>
      </w:r>
      <w:proofErr w:type="gramEnd"/>
      <w:r w:rsidR="00173595" w:rsidRPr="009946D9">
        <w:rPr>
          <w:rFonts w:ascii="Times New Roman" w:hAnsi="Times New Roman" w:cs="Times New Roman"/>
        </w:rPr>
        <w:t xml:space="preserve">, although the note scribbled in the margins of the school diary </w:t>
      </w:r>
      <w:r w:rsidR="00986E04" w:rsidRPr="009946D9">
        <w:rPr>
          <w:rFonts w:ascii="Times New Roman" w:hAnsi="Times New Roman" w:cs="Times New Roman"/>
        </w:rPr>
        <w:t>does suggest</w:t>
      </w:r>
      <w:r w:rsidR="00173595" w:rsidRPr="009946D9">
        <w:rPr>
          <w:rFonts w:ascii="Times New Roman" w:hAnsi="Times New Roman" w:cs="Times New Roman"/>
        </w:rPr>
        <w:t xml:space="preserve"> a link between popular culture and </w:t>
      </w:r>
      <w:r w:rsidR="00986E04" w:rsidRPr="009946D9">
        <w:rPr>
          <w:rFonts w:ascii="Times New Roman" w:hAnsi="Times New Roman" w:cs="Times New Roman"/>
        </w:rPr>
        <w:t>personal understandings of</w:t>
      </w:r>
      <w:r w:rsidR="00173595" w:rsidRPr="009946D9">
        <w:rPr>
          <w:rFonts w:ascii="Times New Roman" w:hAnsi="Times New Roman" w:cs="Times New Roman"/>
        </w:rPr>
        <w:t xml:space="preserve"> love and jealousy.</w:t>
      </w:r>
      <w:r w:rsidR="004D191D" w:rsidRPr="009946D9">
        <w:rPr>
          <w:rFonts w:ascii="Times New Roman" w:hAnsi="Times New Roman" w:cs="Times New Roman"/>
        </w:rPr>
        <w:t xml:space="preserve"> However by tracing the </w:t>
      </w:r>
      <w:r w:rsidR="00456117" w:rsidRPr="009946D9">
        <w:rPr>
          <w:rFonts w:ascii="Times New Roman" w:hAnsi="Times New Roman" w:cs="Times New Roman"/>
        </w:rPr>
        <w:t>varying</w:t>
      </w:r>
      <w:r w:rsidR="004D191D" w:rsidRPr="009946D9">
        <w:rPr>
          <w:rFonts w:ascii="Times New Roman" w:hAnsi="Times New Roman" w:cs="Times New Roman"/>
        </w:rPr>
        <w:t xml:space="preserve"> representations and meanings </w:t>
      </w:r>
      <w:r w:rsidR="00DD029B" w:rsidRPr="009946D9">
        <w:rPr>
          <w:rFonts w:ascii="Times New Roman" w:hAnsi="Times New Roman" w:cs="Times New Roman"/>
        </w:rPr>
        <w:t>in a number of</w:t>
      </w:r>
      <w:r w:rsidR="004D191D" w:rsidRPr="009946D9">
        <w:rPr>
          <w:rFonts w:ascii="Times New Roman" w:hAnsi="Times New Roman" w:cs="Times New Roman"/>
        </w:rPr>
        <w:t xml:space="preserve"> cultural media aimed at </w:t>
      </w:r>
      <w:r w:rsidR="00F02A39" w:rsidRPr="009946D9">
        <w:rPr>
          <w:rFonts w:ascii="Times New Roman" w:hAnsi="Times New Roman" w:cs="Times New Roman"/>
        </w:rPr>
        <w:t xml:space="preserve">different </w:t>
      </w:r>
      <w:r w:rsidR="004D191D" w:rsidRPr="009946D9">
        <w:rPr>
          <w:rFonts w:ascii="Times New Roman" w:hAnsi="Times New Roman" w:cs="Times New Roman"/>
        </w:rPr>
        <w:t xml:space="preserve">demographic groups, paying attention to how they changed over time and </w:t>
      </w:r>
      <w:r w:rsidR="006F07D9" w:rsidRPr="009946D9">
        <w:rPr>
          <w:rFonts w:ascii="Times New Roman" w:hAnsi="Times New Roman" w:cs="Times New Roman"/>
        </w:rPr>
        <w:t>placing them in the context of the enormous</w:t>
      </w:r>
      <w:r w:rsidR="004D191D" w:rsidRPr="009946D9">
        <w:rPr>
          <w:rFonts w:ascii="Times New Roman" w:hAnsi="Times New Roman" w:cs="Times New Roman"/>
        </w:rPr>
        <w:t xml:space="preserve"> social and cultural changes </w:t>
      </w:r>
      <w:r w:rsidR="00471EC5" w:rsidRPr="009946D9">
        <w:rPr>
          <w:rFonts w:ascii="Times New Roman" w:hAnsi="Times New Roman" w:cs="Times New Roman"/>
        </w:rPr>
        <w:t>of</w:t>
      </w:r>
      <w:r w:rsidR="006F07D9" w:rsidRPr="009946D9">
        <w:rPr>
          <w:rFonts w:ascii="Times New Roman" w:hAnsi="Times New Roman" w:cs="Times New Roman"/>
        </w:rPr>
        <w:t xml:space="preserve"> the two decades in question, </w:t>
      </w:r>
      <w:r w:rsidR="00DD029B" w:rsidRPr="009946D9">
        <w:rPr>
          <w:rFonts w:ascii="Times New Roman" w:hAnsi="Times New Roman" w:cs="Times New Roman"/>
        </w:rPr>
        <w:t xml:space="preserve">I will address the complex </w:t>
      </w:r>
      <w:r w:rsidR="00F906AB" w:rsidRPr="009946D9">
        <w:rPr>
          <w:rFonts w:ascii="Times New Roman" w:hAnsi="Times New Roman" w:cs="Times New Roman"/>
        </w:rPr>
        <w:t xml:space="preserve">interplay between representation and reality in these sources. </w:t>
      </w:r>
    </w:p>
    <w:p w14:paraId="7BEBE522" w14:textId="77777777" w:rsidR="001A4E59" w:rsidRPr="009946D9" w:rsidRDefault="001A4E59" w:rsidP="00405724">
      <w:pPr>
        <w:jc w:val="both"/>
        <w:rPr>
          <w:rFonts w:ascii="Times New Roman" w:hAnsi="Times New Roman" w:cs="Times New Roman"/>
        </w:rPr>
      </w:pPr>
    </w:p>
    <w:p w14:paraId="23C23939" w14:textId="77777777" w:rsidR="0089356C" w:rsidRPr="00405724" w:rsidRDefault="0089356C" w:rsidP="00405724">
      <w:pPr>
        <w:jc w:val="both"/>
        <w:rPr>
          <w:rFonts w:ascii="Times New Roman" w:hAnsi="Times New Roman" w:cs="Times New Roman"/>
          <w:i/>
        </w:rPr>
      </w:pPr>
      <w:r w:rsidRPr="00405724">
        <w:rPr>
          <w:rFonts w:ascii="Times New Roman" w:hAnsi="Times New Roman" w:cs="Times New Roman"/>
          <w:i/>
        </w:rPr>
        <w:t>Jealousy and the history of the emotions</w:t>
      </w:r>
    </w:p>
    <w:p w14:paraId="6D19FA86" w14:textId="77777777" w:rsidR="00BF017B" w:rsidRPr="009946D9" w:rsidRDefault="006D754A" w:rsidP="00405724">
      <w:pPr>
        <w:jc w:val="both"/>
        <w:rPr>
          <w:rFonts w:ascii="Times New Roman" w:hAnsi="Times New Roman" w:cs="Times New Roman"/>
        </w:rPr>
      </w:pPr>
      <w:r w:rsidRPr="009946D9">
        <w:rPr>
          <w:rFonts w:ascii="Times New Roman" w:hAnsi="Times New Roman" w:cs="Times New Roman"/>
        </w:rPr>
        <w:t>Before considering jealousy in the context of post-war Italy, i</w:t>
      </w:r>
      <w:r w:rsidR="00E72A81" w:rsidRPr="009946D9">
        <w:rPr>
          <w:rFonts w:ascii="Times New Roman" w:hAnsi="Times New Roman" w:cs="Times New Roman"/>
        </w:rPr>
        <w:t>t is first necessary to consider what h</w:t>
      </w:r>
      <w:r w:rsidR="00F44913" w:rsidRPr="009946D9">
        <w:rPr>
          <w:rFonts w:ascii="Times New Roman" w:hAnsi="Times New Roman" w:cs="Times New Roman"/>
        </w:rPr>
        <w:t xml:space="preserve">istorians might mean by the study of an emotion such as jealousy in </w:t>
      </w:r>
      <w:r w:rsidR="00F44913" w:rsidRPr="009946D9">
        <w:rPr>
          <w:rFonts w:ascii="Times New Roman" w:hAnsi="Times New Roman" w:cs="Times New Roman"/>
        </w:rPr>
        <w:lastRenderedPageBreak/>
        <w:t>the context of social and cultural history.</w:t>
      </w:r>
      <w:r w:rsidR="00C246FF" w:rsidRPr="009946D9">
        <w:rPr>
          <w:rFonts w:ascii="Times New Roman" w:hAnsi="Times New Roman" w:cs="Times New Roman"/>
        </w:rPr>
        <w:t xml:space="preserve"> </w:t>
      </w:r>
      <w:r w:rsidR="004A4C54" w:rsidRPr="009946D9">
        <w:rPr>
          <w:rFonts w:ascii="Times New Roman" w:hAnsi="Times New Roman" w:cs="Times New Roman"/>
        </w:rPr>
        <w:t>I</w:t>
      </w:r>
      <w:r w:rsidR="00262186" w:rsidRPr="009946D9">
        <w:rPr>
          <w:rFonts w:ascii="Times New Roman" w:hAnsi="Times New Roman" w:cs="Times New Roman"/>
        </w:rPr>
        <w:t xml:space="preserve">t will be useful to keep </w:t>
      </w:r>
      <w:r w:rsidR="00471EC5" w:rsidRPr="009946D9">
        <w:rPr>
          <w:rFonts w:ascii="Times New Roman" w:hAnsi="Times New Roman" w:cs="Times New Roman"/>
        </w:rPr>
        <w:t xml:space="preserve">in mind </w:t>
      </w:r>
      <w:r w:rsidR="00053AC2" w:rsidRPr="009946D9">
        <w:rPr>
          <w:rFonts w:ascii="Times New Roman" w:hAnsi="Times New Roman" w:cs="Times New Roman"/>
        </w:rPr>
        <w:t>Stearns</w:t>
      </w:r>
      <w:r w:rsidR="00262186" w:rsidRPr="009946D9">
        <w:rPr>
          <w:rFonts w:ascii="Times New Roman" w:hAnsi="Times New Roman" w:cs="Times New Roman"/>
        </w:rPr>
        <w:t>’</w:t>
      </w:r>
      <w:r w:rsidR="00700B08">
        <w:rPr>
          <w:rFonts w:ascii="Times New Roman" w:hAnsi="Times New Roman" w:cs="Times New Roman"/>
        </w:rPr>
        <w:t xml:space="preserve"> term “</w:t>
      </w:r>
      <w:proofErr w:type="spellStart"/>
      <w:r w:rsidR="00700B08">
        <w:rPr>
          <w:rFonts w:ascii="Times New Roman" w:hAnsi="Times New Roman" w:cs="Times New Roman"/>
        </w:rPr>
        <w:t>emotionology</w:t>
      </w:r>
      <w:proofErr w:type="spellEnd"/>
      <w:r w:rsidR="00700B08">
        <w:rPr>
          <w:rFonts w:ascii="Times New Roman" w:hAnsi="Times New Roman" w:cs="Times New Roman"/>
        </w:rPr>
        <w:t>”</w:t>
      </w:r>
      <w:r w:rsidR="00053AC2" w:rsidRPr="009946D9">
        <w:rPr>
          <w:rFonts w:ascii="Times New Roman" w:hAnsi="Times New Roman" w:cs="Times New Roman"/>
        </w:rPr>
        <w:t xml:space="preserve"> </w:t>
      </w:r>
      <w:r w:rsidR="00262186" w:rsidRPr="009946D9">
        <w:rPr>
          <w:rFonts w:ascii="Times New Roman" w:hAnsi="Times New Roman" w:cs="Times New Roman"/>
        </w:rPr>
        <w:t xml:space="preserve">– coined </w:t>
      </w:r>
      <w:r w:rsidR="00053AC2" w:rsidRPr="009946D9">
        <w:rPr>
          <w:rFonts w:ascii="Times New Roman" w:hAnsi="Times New Roman" w:cs="Times New Roman"/>
        </w:rPr>
        <w:t xml:space="preserve">to describe the </w:t>
      </w:r>
      <w:r w:rsidR="004A4C54" w:rsidRPr="009946D9">
        <w:rPr>
          <w:rFonts w:ascii="Times New Roman" w:hAnsi="Times New Roman" w:cs="Times New Roman"/>
        </w:rPr>
        <w:t xml:space="preserve">discourse </w:t>
      </w:r>
      <w:r w:rsidR="00053AC2" w:rsidRPr="009946D9">
        <w:rPr>
          <w:rFonts w:ascii="Times New Roman" w:hAnsi="Times New Roman" w:cs="Times New Roman"/>
        </w:rPr>
        <w:t>surrounding emotional norms and standards</w:t>
      </w:r>
      <w:r w:rsidR="004A4C54" w:rsidRPr="009946D9">
        <w:rPr>
          <w:rFonts w:ascii="Times New Roman" w:hAnsi="Times New Roman" w:cs="Times New Roman"/>
        </w:rPr>
        <w:t xml:space="preserve"> –</w:t>
      </w:r>
      <w:r w:rsidR="00B866B2">
        <w:rPr>
          <w:rFonts w:ascii="Times New Roman" w:hAnsi="Times New Roman" w:cs="Times New Roman"/>
        </w:rPr>
        <w:t xml:space="preserve"> </w:t>
      </w:r>
      <w:r w:rsidR="004A4C54" w:rsidRPr="009946D9">
        <w:rPr>
          <w:rFonts w:ascii="Times New Roman" w:hAnsi="Times New Roman" w:cs="Times New Roman"/>
        </w:rPr>
        <w:t>particularly when examining mass media sources</w:t>
      </w:r>
      <w:r w:rsidR="004F6C16" w:rsidRPr="009946D9">
        <w:rPr>
          <w:rStyle w:val="FootnoteReference"/>
          <w:rFonts w:ascii="Times New Roman" w:hAnsi="Times New Roman" w:cs="Times New Roman"/>
        </w:rPr>
        <w:footnoteReference w:id="8"/>
      </w:r>
      <w:r w:rsidR="00BC05D3" w:rsidRPr="009946D9">
        <w:rPr>
          <w:rFonts w:ascii="Times New Roman" w:hAnsi="Times New Roman" w:cs="Times New Roman"/>
        </w:rPr>
        <w:t>.</w:t>
      </w:r>
      <w:r w:rsidR="004F6C16" w:rsidRPr="009946D9">
        <w:rPr>
          <w:rFonts w:ascii="Times New Roman" w:hAnsi="Times New Roman" w:cs="Times New Roman"/>
        </w:rPr>
        <w:t xml:space="preserve"> </w:t>
      </w:r>
      <w:r w:rsidR="00700B08">
        <w:rPr>
          <w:rFonts w:ascii="Times New Roman" w:hAnsi="Times New Roman" w:cs="Times New Roman"/>
        </w:rPr>
        <w:t>However Reddy’s notion of “</w:t>
      </w:r>
      <w:proofErr w:type="spellStart"/>
      <w:r w:rsidR="00700B08">
        <w:rPr>
          <w:rFonts w:ascii="Times New Roman" w:hAnsi="Times New Roman" w:cs="Times New Roman"/>
        </w:rPr>
        <w:t>emotives</w:t>
      </w:r>
      <w:proofErr w:type="spellEnd"/>
      <w:r w:rsidR="00700B08">
        <w:rPr>
          <w:rFonts w:ascii="Times New Roman" w:hAnsi="Times New Roman" w:cs="Times New Roman"/>
        </w:rPr>
        <w:t>”</w:t>
      </w:r>
      <w:r w:rsidR="00053AC2" w:rsidRPr="009946D9">
        <w:rPr>
          <w:rFonts w:ascii="Times New Roman" w:hAnsi="Times New Roman" w:cs="Times New Roman"/>
        </w:rPr>
        <w:t xml:space="preserve"> </w:t>
      </w:r>
      <w:r w:rsidR="00884936" w:rsidRPr="009946D9">
        <w:rPr>
          <w:rFonts w:ascii="Times New Roman" w:hAnsi="Times New Roman" w:cs="Times New Roman"/>
        </w:rPr>
        <w:t xml:space="preserve">attempts to </w:t>
      </w:r>
      <w:r w:rsidR="00F238ED" w:rsidRPr="009946D9">
        <w:rPr>
          <w:rFonts w:ascii="Times New Roman" w:hAnsi="Times New Roman" w:cs="Times New Roman"/>
        </w:rPr>
        <w:t>delve further than mere discourse, in order to capture the relationship</w:t>
      </w:r>
      <w:r w:rsidR="00053AC2" w:rsidRPr="009946D9">
        <w:rPr>
          <w:rFonts w:ascii="Times New Roman" w:hAnsi="Times New Roman" w:cs="Times New Roman"/>
        </w:rPr>
        <w:t xml:space="preserve"> between the language </w:t>
      </w:r>
      <w:r w:rsidR="00884936" w:rsidRPr="009946D9">
        <w:rPr>
          <w:rFonts w:ascii="Times New Roman" w:hAnsi="Times New Roman" w:cs="Times New Roman"/>
        </w:rPr>
        <w:t xml:space="preserve">of emotions and the way in which </w:t>
      </w:r>
      <w:r w:rsidR="00F238ED" w:rsidRPr="009946D9">
        <w:rPr>
          <w:rFonts w:ascii="Times New Roman" w:hAnsi="Times New Roman" w:cs="Times New Roman"/>
        </w:rPr>
        <w:t>they are experienced</w:t>
      </w:r>
      <w:r w:rsidR="00884936" w:rsidRPr="009946D9">
        <w:rPr>
          <w:rFonts w:ascii="Times New Roman" w:hAnsi="Times New Roman" w:cs="Times New Roman"/>
        </w:rPr>
        <w:t xml:space="preserve">. </w:t>
      </w:r>
      <w:r w:rsidR="00700B08">
        <w:rPr>
          <w:rFonts w:ascii="Times New Roman" w:hAnsi="Times New Roman" w:cs="Times New Roman"/>
        </w:rPr>
        <w:t>“</w:t>
      </w:r>
      <w:proofErr w:type="spellStart"/>
      <w:r w:rsidR="00700B08">
        <w:rPr>
          <w:rFonts w:ascii="Times New Roman" w:hAnsi="Times New Roman" w:cs="Times New Roman"/>
        </w:rPr>
        <w:t>Emotives</w:t>
      </w:r>
      <w:proofErr w:type="spellEnd"/>
      <w:r w:rsidR="00700B08">
        <w:rPr>
          <w:rFonts w:ascii="Times New Roman" w:hAnsi="Times New Roman" w:cs="Times New Roman"/>
        </w:rPr>
        <w:t>”</w:t>
      </w:r>
      <w:r w:rsidR="00EA4B16" w:rsidRPr="009946D9">
        <w:rPr>
          <w:rFonts w:ascii="Times New Roman" w:hAnsi="Times New Roman" w:cs="Times New Roman"/>
        </w:rPr>
        <w:t xml:space="preserve"> for Reddy are uttera</w:t>
      </w:r>
      <w:r w:rsidR="00700B08">
        <w:rPr>
          <w:rFonts w:ascii="Times New Roman" w:hAnsi="Times New Roman" w:cs="Times New Roman"/>
        </w:rPr>
        <w:t>nces about feelings, which are “</w:t>
      </w:r>
      <w:r w:rsidR="00EA4B16" w:rsidRPr="009946D9">
        <w:rPr>
          <w:rFonts w:ascii="Times New Roman" w:hAnsi="Times New Roman" w:cs="Times New Roman"/>
        </w:rPr>
        <w:t xml:space="preserve">at </w:t>
      </w:r>
      <w:r w:rsidR="00700B08">
        <w:rPr>
          <w:rFonts w:ascii="Times New Roman" w:hAnsi="Times New Roman" w:cs="Times New Roman"/>
        </w:rPr>
        <w:t>once managerial and exploratory”</w:t>
      </w:r>
      <w:r w:rsidR="00EA4B16" w:rsidRPr="009946D9">
        <w:rPr>
          <w:rFonts w:ascii="Times New Roman" w:hAnsi="Times New Roman" w:cs="Times New Roman"/>
        </w:rPr>
        <w:t>; such words and expressions are called up in an attempt both to evoke the feeling and to name it</w:t>
      </w:r>
      <w:r w:rsidR="00EA4B16" w:rsidRPr="009946D9">
        <w:rPr>
          <w:rStyle w:val="FootnoteReference"/>
          <w:rFonts w:ascii="Times New Roman" w:hAnsi="Times New Roman" w:cs="Times New Roman"/>
        </w:rPr>
        <w:footnoteReference w:id="9"/>
      </w:r>
      <w:r w:rsidR="00BC05D3" w:rsidRPr="009946D9">
        <w:rPr>
          <w:rFonts w:ascii="Times New Roman" w:hAnsi="Times New Roman" w:cs="Times New Roman"/>
        </w:rPr>
        <w:t>.</w:t>
      </w:r>
      <w:r w:rsidR="00EA4B16" w:rsidRPr="009946D9">
        <w:rPr>
          <w:rFonts w:ascii="Times New Roman" w:hAnsi="Times New Roman" w:cs="Times New Roman"/>
        </w:rPr>
        <w:t xml:space="preserve"> Reddy thus draws attention to the way in which language necessarily structures thought and feeling in both the availability and absence of suitable words to name and describe physical and mental sensations. </w:t>
      </w:r>
      <w:r w:rsidR="00F238ED" w:rsidRPr="009946D9">
        <w:rPr>
          <w:rFonts w:ascii="Times New Roman" w:hAnsi="Times New Roman" w:cs="Times New Roman"/>
        </w:rPr>
        <w:t>While this article will be concer</w:t>
      </w:r>
      <w:r w:rsidR="0005604F" w:rsidRPr="009946D9">
        <w:rPr>
          <w:rFonts w:ascii="Times New Roman" w:hAnsi="Times New Roman" w:cs="Times New Roman"/>
        </w:rPr>
        <w:t>ned largely with discourse, it w</w:t>
      </w:r>
      <w:r w:rsidR="00F238ED" w:rsidRPr="009946D9">
        <w:rPr>
          <w:rFonts w:ascii="Times New Roman" w:hAnsi="Times New Roman" w:cs="Times New Roman"/>
        </w:rPr>
        <w:t xml:space="preserve">ill also make use of </w:t>
      </w:r>
      <w:r w:rsidR="0005604F" w:rsidRPr="009946D9">
        <w:rPr>
          <w:rFonts w:ascii="Times New Roman" w:hAnsi="Times New Roman" w:cs="Times New Roman"/>
        </w:rPr>
        <w:t xml:space="preserve">Reddy’s framework in order to consider how the changing language about emotions might also reflect and structure experience. </w:t>
      </w:r>
      <w:r w:rsidR="009F3876" w:rsidRPr="009946D9">
        <w:rPr>
          <w:rFonts w:ascii="Times New Roman" w:hAnsi="Times New Roman" w:cs="Times New Roman"/>
        </w:rPr>
        <w:t xml:space="preserve">Monique </w:t>
      </w:r>
      <w:proofErr w:type="spellStart"/>
      <w:r w:rsidR="009F3876" w:rsidRPr="009946D9">
        <w:rPr>
          <w:rFonts w:ascii="Times New Roman" w:hAnsi="Times New Roman" w:cs="Times New Roman"/>
        </w:rPr>
        <w:t>Scheer</w:t>
      </w:r>
      <w:proofErr w:type="spellEnd"/>
      <w:r w:rsidR="009F3876" w:rsidRPr="009946D9">
        <w:rPr>
          <w:rFonts w:ascii="Times New Roman" w:hAnsi="Times New Roman" w:cs="Times New Roman"/>
        </w:rPr>
        <w:t xml:space="preserve"> has argued</w:t>
      </w:r>
      <w:r w:rsidR="00037028" w:rsidRPr="009946D9">
        <w:rPr>
          <w:rFonts w:ascii="Times New Roman" w:hAnsi="Times New Roman" w:cs="Times New Roman"/>
        </w:rPr>
        <w:t xml:space="preserve"> however that historians must go beyond the study of language</w:t>
      </w:r>
      <w:r w:rsidR="00843942" w:rsidRPr="009946D9">
        <w:rPr>
          <w:rFonts w:ascii="Times New Roman" w:hAnsi="Times New Roman" w:cs="Times New Roman"/>
        </w:rPr>
        <w:t>, since</w:t>
      </w:r>
      <w:r w:rsidR="00037028" w:rsidRPr="009946D9">
        <w:rPr>
          <w:rFonts w:ascii="Times New Roman" w:hAnsi="Times New Roman" w:cs="Times New Roman"/>
        </w:rPr>
        <w:t xml:space="preserve"> </w:t>
      </w:r>
      <w:r w:rsidR="005261AB" w:rsidRPr="009946D9">
        <w:rPr>
          <w:rFonts w:ascii="Times New Roman" w:hAnsi="Times New Roman" w:cs="Times New Roman"/>
        </w:rPr>
        <w:t xml:space="preserve">emotions are </w:t>
      </w:r>
      <w:r w:rsidR="00843942" w:rsidRPr="009946D9">
        <w:rPr>
          <w:rFonts w:ascii="Times New Roman" w:hAnsi="Times New Roman" w:cs="Times New Roman"/>
        </w:rPr>
        <w:t xml:space="preserve">always </w:t>
      </w:r>
      <w:r w:rsidR="00F04D3B" w:rsidRPr="009946D9">
        <w:rPr>
          <w:rFonts w:ascii="Times New Roman" w:hAnsi="Times New Roman" w:cs="Times New Roman"/>
        </w:rPr>
        <w:t>embodied</w:t>
      </w:r>
      <w:r w:rsidR="009F3876" w:rsidRPr="009946D9">
        <w:rPr>
          <w:rStyle w:val="FootnoteReference"/>
          <w:rFonts w:ascii="Times New Roman" w:hAnsi="Times New Roman" w:cs="Times New Roman"/>
        </w:rPr>
        <w:footnoteReference w:id="10"/>
      </w:r>
      <w:r w:rsidR="00BC05D3" w:rsidRPr="009946D9">
        <w:rPr>
          <w:rFonts w:ascii="Times New Roman" w:hAnsi="Times New Roman" w:cs="Times New Roman"/>
        </w:rPr>
        <w:t>.</w:t>
      </w:r>
      <w:r w:rsidR="005261AB" w:rsidRPr="009946D9">
        <w:rPr>
          <w:rFonts w:ascii="Times New Roman" w:hAnsi="Times New Roman" w:cs="Times New Roman"/>
        </w:rPr>
        <w:t xml:space="preserve"> </w:t>
      </w:r>
      <w:r w:rsidR="004A691E" w:rsidRPr="009946D9">
        <w:rPr>
          <w:rFonts w:ascii="Times New Roman" w:hAnsi="Times New Roman" w:cs="Times New Roman"/>
        </w:rPr>
        <w:t xml:space="preserve">In cautioning historians to consider the relationship of emotions to the human body, </w:t>
      </w:r>
      <w:proofErr w:type="spellStart"/>
      <w:r w:rsidR="004A691E" w:rsidRPr="009946D9">
        <w:rPr>
          <w:rFonts w:ascii="Times New Roman" w:hAnsi="Times New Roman" w:cs="Times New Roman"/>
        </w:rPr>
        <w:t>Scheer’s</w:t>
      </w:r>
      <w:proofErr w:type="spellEnd"/>
      <w:r w:rsidR="004A691E" w:rsidRPr="009946D9">
        <w:rPr>
          <w:rFonts w:ascii="Times New Roman" w:hAnsi="Times New Roman" w:cs="Times New Roman"/>
        </w:rPr>
        <w:t xml:space="preserve"> approach is particularly useful in considering the case of jealousy in post-war Italy. Magazine features, advice columns and films from the period all repeatedly emphasise how jealousy was strongly experienced in the body as well as in the mind; </w:t>
      </w:r>
      <w:r w:rsidR="00303EB6" w:rsidRPr="009946D9">
        <w:rPr>
          <w:rFonts w:ascii="Times New Roman" w:hAnsi="Times New Roman" w:cs="Times New Roman"/>
        </w:rPr>
        <w:t>it was in f</w:t>
      </w:r>
      <w:r w:rsidR="00700B08">
        <w:rPr>
          <w:rFonts w:ascii="Times New Roman" w:hAnsi="Times New Roman" w:cs="Times New Roman"/>
        </w:rPr>
        <w:t>act frequently described as an “</w:t>
      </w:r>
      <w:r w:rsidR="00303EB6" w:rsidRPr="009946D9">
        <w:rPr>
          <w:rFonts w:ascii="Times New Roman" w:hAnsi="Times New Roman" w:cs="Times New Roman"/>
        </w:rPr>
        <w:t>illness</w:t>
      </w:r>
      <w:r w:rsidR="00700B08">
        <w:rPr>
          <w:rFonts w:ascii="Times New Roman" w:hAnsi="Times New Roman" w:cs="Times New Roman"/>
        </w:rPr>
        <w:t>”</w:t>
      </w:r>
      <w:r w:rsidR="00303EB6" w:rsidRPr="009946D9">
        <w:rPr>
          <w:rFonts w:ascii="Times New Roman" w:hAnsi="Times New Roman" w:cs="Times New Roman"/>
        </w:rPr>
        <w:t xml:space="preserve"> which could take over the body and cause uncontrollable mental and physical symptoms. </w:t>
      </w:r>
    </w:p>
    <w:p w14:paraId="18ACD713" w14:textId="77777777" w:rsidR="00BF017B" w:rsidRPr="009946D9" w:rsidRDefault="00BF017B" w:rsidP="00405724">
      <w:pPr>
        <w:jc w:val="both"/>
        <w:rPr>
          <w:rFonts w:ascii="Times New Roman" w:hAnsi="Times New Roman" w:cs="Times New Roman"/>
        </w:rPr>
      </w:pPr>
    </w:p>
    <w:p w14:paraId="39C3B910" w14:textId="77777777" w:rsidR="00473359" w:rsidRPr="009946D9" w:rsidRDefault="00331308" w:rsidP="00405724">
      <w:pPr>
        <w:numPr>
          <w:ilvl w:val="0"/>
          <w:numId w:val="1"/>
        </w:numPr>
        <w:jc w:val="both"/>
        <w:rPr>
          <w:rFonts w:ascii="Times New Roman" w:hAnsi="Times New Roman" w:cs="Times New Roman"/>
          <w:lang w:val="en-US"/>
        </w:rPr>
      </w:pPr>
      <w:r w:rsidRPr="009946D9">
        <w:rPr>
          <w:rFonts w:ascii="Times New Roman" w:hAnsi="Times New Roman" w:cs="Times New Roman"/>
        </w:rPr>
        <w:t xml:space="preserve">For historians, however, the social and collective </w:t>
      </w:r>
      <w:r w:rsidR="003D52E1" w:rsidRPr="009946D9">
        <w:rPr>
          <w:rFonts w:ascii="Times New Roman" w:hAnsi="Times New Roman" w:cs="Times New Roman"/>
        </w:rPr>
        <w:t xml:space="preserve">meaning </w:t>
      </w:r>
      <w:r w:rsidRPr="009946D9">
        <w:rPr>
          <w:rFonts w:ascii="Times New Roman" w:hAnsi="Times New Roman" w:cs="Times New Roman"/>
        </w:rPr>
        <w:t xml:space="preserve">of emotions is </w:t>
      </w:r>
      <w:r w:rsidR="003D52E1" w:rsidRPr="009946D9">
        <w:rPr>
          <w:rFonts w:ascii="Times New Roman" w:hAnsi="Times New Roman" w:cs="Times New Roman"/>
        </w:rPr>
        <w:t xml:space="preserve">also </w:t>
      </w:r>
      <w:r w:rsidRPr="009946D9">
        <w:rPr>
          <w:rFonts w:ascii="Times New Roman" w:hAnsi="Times New Roman" w:cs="Times New Roman"/>
        </w:rPr>
        <w:t>crucial in any cons</w:t>
      </w:r>
      <w:r w:rsidR="00485FE0" w:rsidRPr="009946D9">
        <w:rPr>
          <w:rFonts w:ascii="Times New Roman" w:hAnsi="Times New Roman" w:cs="Times New Roman"/>
        </w:rPr>
        <w:t>ideration of emotions and socio-cultural</w:t>
      </w:r>
      <w:r w:rsidRPr="009946D9">
        <w:rPr>
          <w:rFonts w:ascii="Times New Roman" w:hAnsi="Times New Roman" w:cs="Times New Roman"/>
        </w:rPr>
        <w:t xml:space="preserve"> change.</w:t>
      </w:r>
      <w:r w:rsidR="0047019B" w:rsidRPr="009946D9">
        <w:rPr>
          <w:rFonts w:ascii="Times New Roman" w:hAnsi="Times New Roman" w:cs="Times New Roman"/>
        </w:rPr>
        <w:t xml:space="preserve"> </w:t>
      </w:r>
      <w:proofErr w:type="spellStart"/>
      <w:r w:rsidR="003D52E1" w:rsidRPr="009946D9">
        <w:rPr>
          <w:rFonts w:ascii="Times New Roman" w:hAnsi="Times New Roman" w:cs="Times New Roman"/>
        </w:rPr>
        <w:t>Benno</w:t>
      </w:r>
      <w:proofErr w:type="spellEnd"/>
      <w:r w:rsidR="003D52E1" w:rsidRPr="009946D9">
        <w:rPr>
          <w:rFonts w:ascii="Times New Roman" w:hAnsi="Times New Roman" w:cs="Times New Roman"/>
        </w:rPr>
        <w:t xml:space="preserve"> </w:t>
      </w:r>
      <w:proofErr w:type="spellStart"/>
      <w:r w:rsidR="003D52E1" w:rsidRPr="009946D9">
        <w:rPr>
          <w:rFonts w:ascii="Times New Roman" w:hAnsi="Times New Roman" w:cs="Times New Roman"/>
        </w:rPr>
        <w:t>Gammerl’s</w:t>
      </w:r>
      <w:proofErr w:type="spellEnd"/>
      <w:r w:rsidR="003D52E1" w:rsidRPr="009946D9">
        <w:rPr>
          <w:rFonts w:ascii="Times New Roman" w:hAnsi="Times New Roman" w:cs="Times New Roman"/>
        </w:rPr>
        <w:t xml:space="preserve"> </w:t>
      </w:r>
      <w:r w:rsidR="00236A22" w:rsidRPr="009946D9">
        <w:rPr>
          <w:rFonts w:ascii="Times New Roman" w:hAnsi="Times New Roman" w:cs="Times New Roman"/>
        </w:rPr>
        <w:t>term</w:t>
      </w:r>
      <w:r w:rsidR="00700B08">
        <w:rPr>
          <w:rFonts w:ascii="Times New Roman" w:hAnsi="Times New Roman" w:cs="Times New Roman"/>
        </w:rPr>
        <w:t xml:space="preserve"> “emotional styles”</w:t>
      </w:r>
      <w:r w:rsidR="00236A22" w:rsidRPr="009946D9">
        <w:rPr>
          <w:rFonts w:ascii="Times New Roman" w:hAnsi="Times New Roman" w:cs="Times New Roman"/>
        </w:rPr>
        <w:t xml:space="preserve"> borrows from</w:t>
      </w:r>
      <w:r w:rsidR="00DE558B" w:rsidRPr="009946D9">
        <w:rPr>
          <w:rFonts w:ascii="Times New Roman" w:hAnsi="Times New Roman" w:cs="Times New Roman"/>
        </w:rPr>
        <w:t xml:space="preserve"> </w:t>
      </w:r>
      <w:r w:rsidR="00236A22" w:rsidRPr="009946D9">
        <w:rPr>
          <w:rFonts w:ascii="Times New Roman" w:hAnsi="Times New Roman" w:cs="Times New Roman"/>
        </w:rPr>
        <w:t xml:space="preserve">Barbara </w:t>
      </w:r>
      <w:proofErr w:type="spellStart"/>
      <w:r w:rsidR="00700B08">
        <w:rPr>
          <w:rFonts w:ascii="Times New Roman" w:hAnsi="Times New Roman" w:cs="Times New Roman"/>
        </w:rPr>
        <w:t>Rosenwein’s</w:t>
      </w:r>
      <w:proofErr w:type="spellEnd"/>
      <w:r w:rsidR="00700B08">
        <w:rPr>
          <w:rFonts w:ascii="Times New Roman" w:hAnsi="Times New Roman" w:cs="Times New Roman"/>
        </w:rPr>
        <w:t xml:space="preserve"> “</w:t>
      </w:r>
      <w:r w:rsidR="00236A22" w:rsidRPr="009946D9">
        <w:rPr>
          <w:rFonts w:ascii="Times New Roman" w:hAnsi="Times New Roman" w:cs="Times New Roman"/>
        </w:rPr>
        <w:t xml:space="preserve">emotional </w:t>
      </w:r>
      <w:r w:rsidR="00700B08">
        <w:rPr>
          <w:rFonts w:ascii="Times New Roman" w:hAnsi="Times New Roman" w:cs="Times New Roman"/>
        </w:rPr>
        <w:t>communities”</w:t>
      </w:r>
      <w:r w:rsidR="00236A22" w:rsidRPr="009946D9">
        <w:rPr>
          <w:rFonts w:ascii="Times New Roman" w:hAnsi="Times New Roman" w:cs="Times New Roman"/>
        </w:rPr>
        <w:t xml:space="preserve"> but also </w:t>
      </w:r>
      <w:r w:rsidR="009314B1" w:rsidRPr="009946D9">
        <w:rPr>
          <w:rFonts w:ascii="Times New Roman" w:hAnsi="Times New Roman" w:cs="Times New Roman"/>
        </w:rPr>
        <w:t>address</w:t>
      </w:r>
      <w:r w:rsidR="00236A22" w:rsidRPr="009946D9">
        <w:rPr>
          <w:rFonts w:ascii="Times New Roman" w:hAnsi="Times New Roman" w:cs="Times New Roman"/>
        </w:rPr>
        <w:t>es</w:t>
      </w:r>
      <w:r w:rsidR="009314B1" w:rsidRPr="009946D9">
        <w:rPr>
          <w:rFonts w:ascii="Times New Roman" w:hAnsi="Times New Roman" w:cs="Times New Roman"/>
        </w:rPr>
        <w:t xml:space="preserve"> the multiplicity of communities that a person might belong to or slip between in </w:t>
      </w:r>
      <w:r w:rsidR="001858EF" w:rsidRPr="009946D9">
        <w:rPr>
          <w:rFonts w:ascii="Times New Roman" w:hAnsi="Times New Roman" w:cs="Times New Roman"/>
        </w:rPr>
        <w:t>an urban, industrialised</w:t>
      </w:r>
      <w:r w:rsidR="009314B1" w:rsidRPr="009946D9">
        <w:rPr>
          <w:rFonts w:ascii="Times New Roman" w:hAnsi="Times New Roman" w:cs="Times New Roman"/>
        </w:rPr>
        <w:t xml:space="preserve"> society</w:t>
      </w:r>
      <w:r w:rsidR="001858EF" w:rsidRPr="009946D9">
        <w:rPr>
          <w:rFonts w:ascii="Times New Roman" w:hAnsi="Times New Roman" w:cs="Times New Roman"/>
        </w:rPr>
        <w:t>.</w:t>
      </w:r>
      <w:r w:rsidR="009314B1" w:rsidRPr="009946D9">
        <w:rPr>
          <w:rFonts w:ascii="Times New Roman" w:hAnsi="Times New Roman" w:cs="Times New Roman"/>
        </w:rPr>
        <w:t xml:space="preserve"> </w:t>
      </w:r>
      <w:r w:rsidR="001858EF" w:rsidRPr="009946D9">
        <w:rPr>
          <w:rFonts w:ascii="Times New Roman" w:hAnsi="Times New Roman" w:cs="Times New Roman"/>
        </w:rPr>
        <w:t>As such it is</w:t>
      </w:r>
      <w:r w:rsidR="009314B1" w:rsidRPr="009946D9">
        <w:rPr>
          <w:rFonts w:ascii="Times New Roman" w:hAnsi="Times New Roman" w:cs="Times New Roman"/>
        </w:rPr>
        <w:t xml:space="preserve"> particularly valuable in considering post-war Italy, as a place where migration</w:t>
      </w:r>
      <w:r w:rsidR="009F3876" w:rsidRPr="009946D9">
        <w:rPr>
          <w:rFonts w:ascii="Times New Roman" w:hAnsi="Times New Roman" w:cs="Times New Roman"/>
        </w:rPr>
        <w:t>,</w:t>
      </w:r>
      <w:r w:rsidR="009314B1" w:rsidRPr="009946D9">
        <w:rPr>
          <w:rFonts w:ascii="Times New Roman" w:hAnsi="Times New Roman" w:cs="Times New Roman"/>
        </w:rPr>
        <w:t xml:space="preserve"> urbanisation and the mass media were contributing to the fracturing of old communities and the creation of new and multiple ones along the lines of gender, generation, </w:t>
      </w:r>
      <w:r w:rsidR="00BF017B" w:rsidRPr="009946D9">
        <w:rPr>
          <w:rFonts w:ascii="Times New Roman" w:hAnsi="Times New Roman" w:cs="Times New Roman"/>
        </w:rPr>
        <w:t xml:space="preserve">politics and work. </w:t>
      </w:r>
      <w:r w:rsidR="00B5250B" w:rsidRPr="009946D9">
        <w:rPr>
          <w:rFonts w:ascii="Times New Roman" w:hAnsi="Times New Roman" w:cs="Times New Roman"/>
        </w:rPr>
        <w:t>In examining what jealousy can reveal about post-war Italian society, this article will therefo</w:t>
      </w:r>
      <w:r w:rsidR="00856204" w:rsidRPr="009946D9">
        <w:rPr>
          <w:rFonts w:ascii="Times New Roman" w:hAnsi="Times New Roman" w:cs="Times New Roman"/>
        </w:rPr>
        <w:t>re keep in mind the observation that emotions are</w:t>
      </w:r>
      <w:r w:rsidR="00B5250B" w:rsidRPr="009946D9">
        <w:rPr>
          <w:rFonts w:ascii="Times New Roman" w:hAnsi="Times New Roman" w:cs="Times New Roman"/>
        </w:rPr>
        <w:t xml:space="preserve"> embedded in </w:t>
      </w:r>
      <w:r w:rsidR="00856204" w:rsidRPr="009946D9">
        <w:rPr>
          <w:rFonts w:ascii="Times New Roman" w:hAnsi="Times New Roman" w:cs="Times New Roman"/>
        </w:rPr>
        <w:t xml:space="preserve">both </w:t>
      </w:r>
      <w:r w:rsidR="00B5250B" w:rsidRPr="009946D9">
        <w:rPr>
          <w:rFonts w:ascii="Times New Roman" w:hAnsi="Times New Roman" w:cs="Times New Roman"/>
        </w:rPr>
        <w:t>language –</w:t>
      </w:r>
      <w:r w:rsidR="002814C3" w:rsidRPr="009946D9">
        <w:rPr>
          <w:rFonts w:ascii="Times New Roman" w:hAnsi="Times New Roman" w:cs="Times New Roman"/>
        </w:rPr>
        <w:t xml:space="preserve"> structuring it</w:t>
      </w:r>
      <w:r w:rsidR="00B5250B" w:rsidRPr="009946D9">
        <w:rPr>
          <w:rFonts w:ascii="Times New Roman" w:hAnsi="Times New Roman" w:cs="Times New Roman"/>
        </w:rPr>
        <w:t xml:space="preserve"> and themselves structured by the availability or absence of appropriate words – </w:t>
      </w:r>
      <w:r w:rsidR="00B5250B" w:rsidRPr="001A2A9F">
        <w:rPr>
          <w:rFonts w:ascii="Times New Roman" w:hAnsi="Times New Roman" w:cs="Times New Roman"/>
        </w:rPr>
        <w:t>and in the</w:t>
      </w:r>
      <w:r w:rsidR="00B5250B" w:rsidRPr="009946D9">
        <w:rPr>
          <w:rFonts w:ascii="Times New Roman" w:hAnsi="Times New Roman" w:cs="Times New Roman"/>
        </w:rPr>
        <w:t xml:space="preserve"> body. As much as the experience of emotions is a personal </w:t>
      </w:r>
      <w:proofErr w:type="gramStart"/>
      <w:r w:rsidR="00B5250B" w:rsidRPr="009946D9">
        <w:rPr>
          <w:rFonts w:ascii="Times New Roman" w:hAnsi="Times New Roman" w:cs="Times New Roman"/>
        </w:rPr>
        <w:t>one which</w:t>
      </w:r>
      <w:proofErr w:type="gramEnd"/>
      <w:r w:rsidR="00B5250B" w:rsidRPr="009946D9">
        <w:rPr>
          <w:rFonts w:ascii="Times New Roman" w:hAnsi="Times New Roman" w:cs="Times New Roman"/>
        </w:rPr>
        <w:t xml:space="preserve"> the historian can never fully access, the voc</w:t>
      </w:r>
      <w:r w:rsidR="009F3876" w:rsidRPr="009946D9">
        <w:rPr>
          <w:rFonts w:ascii="Times New Roman" w:hAnsi="Times New Roman" w:cs="Times New Roman"/>
        </w:rPr>
        <w:t xml:space="preserve">abulary of emotions </w:t>
      </w:r>
      <w:r w:rsidR="002814C3" w:rsidRPr="009946D9">
        <w:rPr>
          <w:rFonts w:ascii="Times New Roman" w:hAnsi="Times New Roman" w:cs="Times New Roman"/>
        </w:rPr>
        <w:t>in language</w:t>
      </w:r>
      <w:r w:rsidR="00B5250B" w:rsidRPr="009946D9">
        <w:rPr>
          <w:rFonts w:ascii="Times New Roman" w:hAnsi="Times New Roman" w:cs="Times New Roman"/>
        </w:rPr>
        <w:t xml:space="preserve"> and gesture</w:t>
      </w:r>
      <w:r w:rsidR="00856204" w:rsidRPr="009946D9">
        <w:rPr>
          <w:rFonts w:ascii="Times New Roman" w:hAnsi="Times New Roman" w:cs="Times New Roman"/>
        </w:rPr>
        <w:t xml:space="preserve"> is both collective and social</w:t>
      </w:r>
      <w:r w:rsidR="006322A6" w:rsidRPr="009946D9">
        <w:rPr>
          <w:rFonts w:ascii="Times New Roman" w:hAnsi="Times New Roman" w:cs="Times New Roman"/>
        </w:rPr>
        <w:t>ly</w:t>
      </w:r>
      <w:r w:rsidR="00856204" w:rsidRPr="009946D9">
        <w:rPr>
          <w:rFonts w:ascii="Times New Roman" w:hAnsi="Times New Roman" w:cs="Times New Roman"/>
        </w:rPr>
        <w:t xml:space="preserve"> constructed </w:t>
      </w:r>
      <w:r w:rsidR="002814C3" w:rsidRPr="009946D9">
        <w:rPr>
          <w:rFonts w:ascii="Times New Roman" w:hAnsi="Times New Roman" w:cs="Times New Roman"/>
        </w:rPr>
        <w:t xml:space="preserve">and can </w:t>
      </w:r>
      <w:r w:rsidR="00856204" w:rsidRPr="009946D9">
        <w:rPr>
          <w:rFonts w:ascii="Times New Roman" w:hAnsi="Times New Roman" w:cs="Times New Roman"/>
        </w:rPr>
        <w:t xml:space="preserve">therefore </w:t>
      </w:r>
      <w:r w:rsidR="002814C3" w:rsidRPr="009946D9">
        <w:rPr>
          <w:rFonts w:ascii="Times New Roman" w:hAnsi="Times New Roman" w:cs="Times New Roman"/>
        </w:rPr>
        <w:t xml:space="preserve">change over time. </w:t>
      </w:r>
      <w:r w:rsidR="00421A6C" w:rsidRPr="009946D9">
        <w:rPr>
          <w:rFonts w:ascii="Times New Roman" w:hAnsi="Times New Roman" w:cs="Times New Roman"/>
        </w:rPr>
        <w:t xml:space="preserve">Peter Stearns, in his work on jealousy in modern US society, </w:t>
      </w:r>
      <w:proofErr w:type="gramStart"/>
      <w:r w:rsidR="00744584" w:rsidRPr="009946D9">
        <w:rPr>
          <w:rFonts w:ascii="Times New Roman" w:hAnsi="Times New Roman" w:cs="Times New Roman"/>
        </w:rPr>
        <w:t>argued that</w:t>
      </w:r>
      <w:proofErr w:type="gramEnd"/>
      <w:r w:rsidR="00744584" w:rsidRPr="009946D9">
        <w:rPr>
          <w:rFonts w:ascii="Times New Roman" w:hAnsi="Times New Roman" w:cs="Times New Roman"/>
        </w:rPr>
        <w:t xml:space="preserve"> </w:t>
      </w:r>
      <w:r w:rsidR="00BC05D3">
        <w:rPr>
          <w:rFonts w:ascii="Times New Roman" w:hAnsi="Times New Roman" w:cs="Times New Roman"/>
          <w:lang w:val="en-US"/>
        </w:rPr>
        <w:t>“</w:t>
      </w:r>
      <w:r w:rsidR="00744584" w:rsidRPr="009946D9">
        <w:rPr>
          <w:rFonts w:ascii="Times New Roman" w:hAnsi="Times New Roman" w:cs="Times New Roman"/>
          <w:lang w:val="en-US"/>
        </w:rPr>
        <w:t>the struggle over jealousy was in many ways a twentieth centu</w:t>
      </w:r>
      <w:r w:rsidR="00BC05D3">
        <w:rPr>
          <w:rFonts w:ascii="Times New Roman" w:hAnsi="Times New Roman" w:cs="Times New Roman"/>
          <w:lang w:val="en-US"/>
        </w:rPr>
        <w:t>ry innovation in emotional life”</w:t>
      </w:r>
      <w:r w:rsidR="00744584" w:rsidRPr="009946D9">
        <w:rPr>
          <w:rStyle w:val="FootnoteReference"/>
          <w:rFonts w:ascii="Times New Roman" w:hAnsi="Times New Roman" w:cs="Times New Roman"/>
          <w:lang w:val="en-US"/>
        </w:rPr>
        <w:footnoteReference w:id="11"/>
      </w:r>
      <w:r w:rsidR="00BC05D3">
        <w:rPr>
          <w:rFonts w:ascii="Times New Roman" w:hAnsi="Times New Roman" w:cs="Times New Roman"/>
          <w:lang w:val="en-US"/>
        </w:rPr>
        <w:t>.</w:t>
      </w:r>
      <w:r w:rsidR="00486211" w:rsidRPr="009946D9">
        <w:rPr>
          <w:rFonts w:ascii="Times New Roman" w:hAnsi="Times New Roman" w:cs="Times New Roman"/>
          <w:lang w:val="en-US"/>
        </w:rPr>
        <w:t xml:space="preserve"> The social context in the United States was quite different to that of Italy</w:t>
      </w:r>
      <w:r w:rsidR="006311C7" w:rsidRPr="009946D9">
        <w:rPr>
          <w:rFonts w:ascii="Times New Roman" w:hAnsi="Times New Roman" w:cs="Times New Roman"/>
          <w:lang w:val="en-US"/>
        </w:rPr>
        <w:t>. Indeed</w:t>
      </w:r>
      <w:r w:rsidR="00486211" w:rsidRPr="009946D9">
        <w:rPr>
          <w:rFonts w:ascii="Times New Roman" w:hAnsi="Times New Roman" w:cs="Times New Roman"/>
          <w:lang w:val="en-US"/>
        </w:rPr>
        <w:t xml:space="preserve"> Stearns located much of the anxiety about romantic jealousy between the 1930s and the 1950s, since </w:t>
      </w:r>
      <w:r w:rsidR="006311C7" w:rsidRPr="009946D9">
        <w:rPr>
          <w:rFonts w:ascii="Times New Roman" w:hAnsi="Times New Roman" w:cs="Times New Roman"/>
          <w:lang w:val="en-US"/>
        </w:rPr>
        <w:t xml:space="preserve">many of the changes to courtship and gender roles occurred during these decades, from </w:t>
      </w:r>
      <w:r w:rsidR="00700B08">
        <w:rPr>
          <w:rFonts w:ascii="Times New Roman" w:hAnsi="Times New Roman" w:cs="Times New Roman"/>
          <w:lang w:val="en-US"/>
        </w:rPr>
        <w:t>“dating”</w:t>
      </w:r>
      <w:r w:rsidR="006311C7" w:rsidRPr="009946D9">
        <w:rPr>
          <w:rFonts w:ascii="Times New Roman" w:hAnsi="Times New Roman" w:cs="Times New Roman"/>
          <w:lang w:val="en-US"/>
        </w:rPr>
        <w:t xml:space="preserve"> to women entering the workforce in </w:t>
      </w:r>
      <w:r w:rsidR="006311C7" w:rsidRPr="009946D9">
        <w:rPr>
          <w:rFonts w:ascii="Times New Roman" w:hAnsi="Times New Roman" w:cs="Times New Roman"/>
          <w:lang w:val="en-US"/>
        </w:rPr>
        <w:lastRenderedPageBreak/>
        <w:t>large number. However</w:t>
      </w:r>
      <w:r w:rsidR="00C60361" w:rsidRPr="009946D9">
        <w:rPr>
          <w:rFonts w:ascii="Times New Roman" w:hAnsi="Times New Roman" w:cs="Times New Roman"/>
          <w:lang w:val="en-US"/>
        </w:rPr>
        <w:t xml:space="preserve"> </w:t>
      </w:r>
      <w:r w:rsidR="00EE7A17" w:rsidRPr="009946D9">
        <w:rPr>
          <w:rFonts w:ascii="Times New Roman" w:hAnsi="Times New Roman" w:cs="Times New Roman"/>
          <w:lang w:val="en-US"/>
        </w:rPr>
        <w:t>the links that Stearns draws between</w:t>
      </w:r>
      <w:r w:rsidR="0091265C" w:rsidRPr="009946D9">
        <w:rPr>
          <w:rFonts w:ascii="Times New Roman" w:hAnsi="Times New Roman" w:cs="Times New Roman"/>
          <w:lang w:val="en-US"/>
        </w:rPr>
        <w:t xml:space="preserve"> </w:t>
      </w:r>
      <w:r w:rsidR="00EE7A17" w:rsidRPr="009946D9">
        <w:rPr>
          <w:rFonts w:ascii="Times New Roman" w:hAnsi="Times New Roman" w:cs="Times New Roman"/>
          <w:lang w:val="en-US"/>
        </w:rPr>
        <w:t xml:space="preserve">both </w:t>
      </w:r>
      <w:r w:rsidR="006311C7" w:rsidRPr="009946D9">
        <w:rPr>
          <w:rFonts w:ascii="Times New Roman" w:hAnsi="Times New Roman" w:cs="Times New Roman"/>
          <w:lang w:val="en-US"/>
        </w:rPr>
        <w:t>anxieties about jealousy and efforts to control it</w:t>
      </w:r>
      <w:r w:rsidR="00C60361" w:rsidRPr="009946D9">
        <w:rPr>
          <w:rFonts w:ascii="Times New Roman" w:hAnsi="Times New Roman" w:cs="Times New Roman"/>
          <w:lang w:val="en-US"/>
        </w:rPr>
        <w:t>,</w:t>
      </w:r>
      <w:r w:rsidR="00EE7A17" w:rsidRPr="009946D9">
        <w:rPr>
          <w:rFonts w:ascii="Times New Roman" w:hAnsi="Times New Roman" w:cs="Times New Roman"/>
          <w:lang w:val="en-US"/>
        </w:rPr>
        <w:t xml:space="preserve"> and </w:t>
      </w:r>
      <w:r w:rsidR="00C60361" w:rsidRPr="009946D9">
        <w:rPr>
          <w:rFonts w:ascii="Times New Roman" w:hAnsi="Times New Roman" w:cs="Times New Roman"/>
          <w:lang w:val="en-US"/>
        </w:rPr>
        <w:t xml:space="preserve">the </w:t>
      </w:r>
      <w:r w:rsidR="00007AF6" w:rsidRPr="009946D9">
        <w:rPr>
          <w:rFonts w:ascii="Times New Roman" w:hAnsi="Times New Roman" w:cs="Times New Roman"/>
          <w:lang w:val="en-US"/>
        </w:rPr>
        <w:t>changing nature</w:t>
      </w:r>
      <w:r w:rsidR="00C60361" w:rsidRPr="009946D9">
        <w:rPr>
          <w:rFonts w:ascii="Times New Roman" w:hAnsi="Times New Roman" w:cs="Times New Roman"/>
          <w:lang w:val="en-US"/>
        </w:rPr>
        <w:t xml:space="preserve"> of courtship, marriage and gender roles in modern society</w:t>
      </w:r>
      <w:r w:rsidR="0091265C" w:rsidRPr="009946D9">
        <w:rPr>
          <w:rFonts w:ascii="Times New Roman" w:hAnsi="Times New Roman" w:cs="Times New Roman"/>
          <w:lang w:val="en-US"/>
        </w:rPr>
        <w:t xml:space="preserve">, </w:t>
      </w:r>
      <w:r w:rsidR="00007AF6" w:rsidRPr="009946D9">
        <w:rPr>
          <w:rFonts w:ascii="Times New Roman" w:hAnsi="Times New Roman" w:cs="Times New Roman"/>
          <w:lang w:val="en-US"/>
        </w:rPr>
        <w:t>are an indication</w:t>
      </w:r>
      <w:r w:rsidR="005A4F85" w:rsidRPr="009946D9">
        <w:rPr>
          <w:rFonts w:ascii="Times New Roman" w:hAnsi="Times New Roman" w:cs="Times New Roman"/>
          <w:lang w:val="en-US"/>
        </w:rPr>
        <w:t xml:space="preserve"> </w:t>
      </w:r>
      <w:r w:rsidR="00007AF6" w:rsidRPr="009946D9">
        <w:rPr>
          <w:rFonts w:ascii="Times New Roman" w:hAnsi="Times New Roman" w:cs="Times New Roman"/>
          <w:lang w:val="en-US"/>
        </w:rPr>
        <w:t xml:space="preserve">of </w:t>
      </w:r>
      <w:r w:rsidR="005A4F85" w:rsidRPr="009946D9">
        <w:rPr>
          <w:rFonts w:ascii="Times New Roman" w:hAnsi="Times New Roman" w:cs="Times New Roman"/>
          <w:lang w:val="en-US"/>
        </w:rPr>
        <w:t xml:space="preserve">what </w:t>
      </w:r>
      <w:r w:rsidR="00007AF6" w:rsidRPr="009946D9">
        <w:rPr>
          <w:rFonts w:ascii="Times New Roman" w:hAnsi="Times New Roman" w:cs="Times New Roman"/>
          <w:lang w:val="en-US"/>
        </w:rPr>
        <w:t>it</w:t>
      </w:r>
      <w:r w:rsidR="005A4F85" w:rsidRPr="009946D9">
        <w:rPr>
          <w:rFonts w:ascii="Times New Roman" w:hAnsi="Times New Roman" w:cs="Times New Roman"/>
          <w:lang w:val="en-US"/>
        </w:rPr>
        <w:t xml:space="preserve"> can reveal about the impact of urbanization and mass culture </w:t>
      </w:r>
      <w:r w:rsidR="00427AF7" w:rsidRPr="009946D9">
        <w:rPr>
          <w:rFonts w:ascii="Times New Roman" w:hAnsi="Times New Roman" w:cs="Times New Roman"/>
          <w:lang w:val="en-US"/>
        </w:rPr>
        <w:t>on</w:t>
      </w:r>
      <w:r w:rsidR="00007AF6" w:rsidRPr="009946D9">
        <w:rPr>
          <w:rFonts w:ascii="Times New Roman" w:hAnsi="Times New Roman" w:cs="Times New Roman"/>
          <w:lang w:val="en-US"/>
        </w:rPr>
        <w:t xml:space="preserve"> Italian</w:t>
      </w:r>
      <w:r w:rsidR="00427AF7" w:rsidRPr="009946D9">
        <w:rPr>
          <w:rFonts w:ascii="Times New Roman" w:hAnsi="Times New Roman" w:cs="Times New Roman"/>
          <w:lang w:val="en-US"/>
        </w:rPr>
        <w:t xml:space="preserve"> </w:t>
      </w:r>
      <w:r w:rsidR="00007AF6" w:rsidRPr="009946D9">
        <w:rPr>
          <w:rFonts w:ascii="Times New Roman" w:hAnsi="Times New Roman" w:cs="Times New Roman"/>
          <w:lang w:val="en-US"/>
        </w:rPr>
        <w:t>emotional life</w:t>
      </w:r>
      <w:r w:rsidR="00427AF7" w:rsidRPr="009946D9">
        <w:rPr>
          <w:rFonts w:ascii="Times New Roman" w:hAnsi="Times New Roman" w:cs="Times New Roman"/>
          <w:lang w:val="en-US"/>
        </w:rPr>
        <w:t>.</w:t>
      </w:r>
      <w:r w:rsidR="00007AF6" w:rsidRPr="009946D9">
        <w:rPr>
          <w:rFonts w:ascii="Times New Roman" w:hAnsi="Times New Roman" w:cs="Times New Roman"/>
          <w:lang w:val="en-US"/>
        </w:rPr>
        <w:t xml:space="preserve"> </w:t>
      </w:r>
      <w:r w:rsidR="004D46BC" w:rsidRPr="009946D9">
        <w:rPr>
          <w:rFonts w:ascii="Times New Roman" w:hAnsi="Times New Roman" w:cs="Times New Roman"/>
          <w:lang w:val="en-US"/>
        </w:rPr>
        <w:t xml:space="preserve">The most significant transformations in Italian intimate life can be located in the post-war years, as the economic miracle brought about structural changes </w:t>
      </w:r>
      <w:r w:rsidR="00C10E84" w:rsidRPr="009946D9">
        <w:rPr>
          <w:rFonts w:ascii="Times New Roman" w:hAnsi="Times New Roman" w:cs="Times New Roman"/>
          <w:lang w:val="en-US"/>
        </w:rPr>
        <w:t>to family, marriage and gender roles through migration, urbanization and the rise of mass culture. It is in these years, therefore, that discourses about the prevalence of jealousy, and the need to control it, can be found.</w:t>
      </w:r>
      <w:r w:rsidR="00B05657" w:rsidRPr="009946D9">
        <w:rPr>
          <w:rFonts w:ascii="Times New Roman" w:hAnsi="Times New Roman" w:cs="Times New Roman"/>
          <w:lang w:val="en-US"/>
        </w:rPr>
        <w:t xml:space="preserve"> The next section locates this investigation of changing </w:t>
      </w:r>
      <w:r w:rsidR="00700B08">
        <w:rPr>
          <w:rFonts w:ascii="Times New Roman" w:hAnsi="Times New Roman" w:cs="Times New Roman"/>
          <w:lang w:val="en-US"/>
        </w:rPr>
        <w:t>‘emotional styles’</w:t>
      </w:r>
      <w:r w:rsidR="00B05657" w:rsidRPr="009946D9">
        <w:rPr>
          <w:rFonts w:ascii="Times New Roman" w:hAnsi="Times New Roman" w:cs="Times New Roman"/>
          <w:lang w:val="en-US"/>
        </w:rPr>
        <w:t xml:space="preserve"> in its historical context.</w:t>
      </w:r>
    </w:p>
    <w:p w14:paraId="249F6764" w14:textId="77777777" w:rsidR="00303EB6" w:rsidRPr="009946D9" w:rsidRDefault="00303EB6" w:rsidP="00405724">
      <w:pPr>
        <w:jc w:val="both"/>
        <w:rPr>
          <w:rFonts w:ascii="Times New Roman" w:hAnsi="Times New Roman" w:cs="Times New Roman"/>
        </w:rPr>
      </w:pPr>
    </w:p>
    <w:p w14:paraId="124E333C" w14:textId="77777777" w:rsidR="009F3876" w:rsidRPr="001A2A9F" w:rsidRDefault="00E62A87" w:rsidP="00405724">
      <w:pPr>
        <w:jc w:val="both"/>
        <w:rPr>
          <w:rFonts w:ascii="Times New Roman" w:hAnsi="Times New Roman" w:cs="Times New Roman"/>
          <w:i/>
        </w:rPr>
      </w:pPr>
      <w:r w:rsidRPr="00405724">
        <w:rPr>
          <w:rFonts w:ascii="Times New Roman" w:hAnsi="Times New Roman" w:cs="Times New Roman"/>
          <w:i/>
        </w:rPr>
        <w:t xml:space="preserve">The Italian </w:t>
      </w:r>
      <w:r w:rsidRPr="001A2A9F">
        <w:rPr>
          <w:rFonts w:ascii="Times New Roman" w:hAnsi="Times New Roman" w:cs="Times New Roman"/>
          <w:i/>
        </w:rPr>
        <w:t>economic miracle</w:t>
      </w:r>
      <w:r w:rsidRPr="001A2A9F">
        <w:rPr>
          <w:rFonts w:ascii="Times New Roman" w:hAnsi="Times New Roman" w:cs="Times New Roman"/>
          <w:i/>
          <w:color w:val="000000" w:themeColor="text1"/>
        </w:rPr>
        <w:t>: a</w:t>
      </w:r>
      <w:r w:rsidR="002D13AD" w:rsidRPr="001A2A9F">
        <w:rPr>
          <w:rFonts w:ascii="Times New Roman" w:hAnsi="Times New Roman" w:cs="Times New Roman"/>
          <w:i/>
          <w:color w:val="000000" w:themeColor="text1"/>
        </w:rPr>
        <w:t xml:space="preserve"> changing</w:t>
      </w:r>
      <w:r w:rsidR="002D13AD" w:rsidRPr="001A2A9F">
        <w:rPr>
          <w:rFonts w:ascii="Times New Roman" w:hAnsi="Times New Roman" w:cs="Times New Roman"/>
          <w:i/>
        </w:rPr>
        <w:t xml:space="preserve"> society</w:t>
      </w:r>
    </w:p>
    <w:p w14:paraId="5D103859" w14:textId="77777777" w:rsidR="004D2E89" w:rsidRPr="001A2A9F" w:rsidRDefault="004D2E89" w:rsidP="00405724">
      <w:pPr>
        <w:jc w:val="both"/>
        <w:rPr>
          <w:rFonts w:ascii="Times New Roman" w:hAnsi="Times New Roman" w:cs="Times New Roman"/>
        </w:rPr>
      </w:pPr>
    </w:p>
    <w:p w14:paraId="524E86F9" w14:textId="77777777" w:rsidR="00370A62" w:rsidRPr="001A2A9F" w:rsidRDefault="003F3866" w:rsidP="00405724">
      <w:pPr>
        <w:jc w:val="both"/>
        <w:rPr>
          <w:rFonts w:ascii="Times New Roman" w:hAnsi="Times New Roman" w:cs="Times New Roman"/>
        </w:rPr>
      </w:pPr>
      <w:r w:rsidRPr="001A2A9F">
        <w:rPr>
          <w:rFonts w:ascii="Times New Roman" w:hAnsi="Times New Roman" w:cs="Times New Roman"/>
        </w:rPr>
        <w:t>Fuelled by the manufacturing boom of the n</w:t>
      </w:r>
      <w:r w:rsidR="005E6DD7" w:rsidRPr="001A2A9F">
        <w:rPr>
          <w:rFonts w:ascii="Times New Roman" w:hAnsi="Times New Roman" w:cs="Times New Roman"/>
        </w:rPr>
        <w:t>orthern industrial cities, the</w:t>
      </w:r>
      <w:r w:rsidRPr="001A2A9F">
        <w:rPr>
          <w:rFonts w:ascii="Times New Roman" w:hAnsi="Times New Roman" w:cs="Times New Roman"/>
        </w:rPr>
        <w:t xml:space="preserve"> unprecedented levels of economic growth </w:t>
      </w:r>
      <w:r w:rsidR="005E6DD7" w:rsidRPr="001A2A9F">
        <w:rPr>
          <w:rFonts w:ascii="Times New Roman" w:hAnsi="Times New Roman" w:cs="Times New Roman"/>
        </w:rPr>
        <w:t>seen in the late 1950s and early</w:t>
      </w:r>
      <w:r w:rsidR="007121ED" w:rsidRPr="001A2A9F">
        <w:rPr>
          <w:rFonts w:ascii="Times New Roman" w:hAnsi="Times New Roman" w:cs="Times New Roman"/>
        </w:rPr>
        <w:t xml:space="preserve"> </w:t>
      </w:r>
      <w:r w:rsidR="005E6DD7" w:rsidRPr="001A2A9F">
        <w:rPr>
          <w:rFonts w:ascii="Times New Roman" w:hAnsi="Times New Roman" w:cs="Times New Roman"/>
        </w:rPr>
        <w:t xml:space="preserve">1960s </w:t>
      </w:r>
      <w:r w:rsidRPr="001A2A9F">
        <w:rPr>
          <w:rFonts w:ascii="Times New Roman" w:hAnsi="Times New Roman" w:cs="Times New Roman"/>
        </w:rPr>
        <w:t>heralded a social, cultural and consumer revolution</w:t>
      </w:r>
      <w:r w:rsidR="00C10E84" w:rsidRPr="001A2A9F">
        <w:rPr>
          <w:rFonts w:ascii="Times New Roman" w:hAnsi="Times New Roman" w:cs="Times New Roman"/>
        </w:rPr>
        <w:t xml:space="preserve"> in Italy</w:t>
      </w:r>
      <w:r w:rsidR="005E6DD7" w:rsidRPr="001A2A9F">
        <w:rPr>
          <w:rStyle w:val="FootnoteReference"/>
          <w:rFonts w:ascii="Times New Roman" w:hAnsi="Times New Roman" w:cs="Times New Roman"/>
        </w:rPr>
        <w:footnoteReference w:id="12"/>
      </w:r>
      <w:r w:rsidR="00BC05D3" w:rsidRPr="001A2A9F">
        <w:rPr>
          <w:rFonts w:ascii="Times New Roman" w:hAnsi="Times New Roman" w:cs="Times New Roman"/>
        </w:rPr>
        <w:t>.</w:t>
      </w:r>
      <w:r w:rsidR="005E6DD7" w:rsidRPr="001A2A9F">
        <w:rPr>
          <w:rFonts w:ascii="Times New Roman" w:hAnsi="Times New Roman" w:cs="Times New Roman"/>
        </w:rPr>
        <w:t xml:space="preserve"> </w:t>
      </w:r>
      <w:r w:rsidR="00230922" w:rsidRPr="001A2A9F">
        <w:rPr>
          <w:rFonts w:ascii="Times New Roman" w:hAnsi="Times New Roman" w:cs="Times New Roman"/>
        </w:rPr>
        <w:t xml:space="preserve">One of the ways in which ordinary lives were </w:t>
      </w:r>
      <w:r w:rsidR="00A66F85" w:rsidRPr="001A2A9F">
        <w:rPr>
          <w:rFonts w:ascii="Times New Roman" w:hAnsi="Times New Roman" w:cs="Times New Roman"/>
        </w:rPr>
        <w:t xml:space="preserve">altered </w:t>
      </w:r>
      <w:r w:rsidR="00230922" w:rsidRPr="001A2A9F">
        <w:rPr>
          <w:rFonts w:ascii="Times New Roman" w:hAnsi="Times New Roman" w:cs="Times New Roman"/>
        </w:rPr>
        <w:t>most dramatically by the ‘</w:t>
      </w:r>
      <w:r w:rsidR="00F21E10" w:rsidRPr="001A2A9F">
        <w:rPr>
          <w:rFonts w:ascii="Times New Roman" w:hAnsi="Times New Roman" w:cs="Times New Roman"/>
        </w:rPr>
        <w:t xml:space="preserve">miracle’ was through migration. </w:t>
      </w:r>
      <w:r w:rsidR="00230922" w:rsidRPr="001A2A9F">
        <w:rPr>
          <w:rFonts w:ascii="Times New Roman" w:hAnsi="Times New Roman" w:cs="Times New Roman"/>
        </w:rPr>
        <w:t xml:space="preserve">Paul </w:t>
      </w:r>
      <w:proofErr w:type="spellStart"/>
      <w:r w:rsidR="00230922" w:rsidRPr="001A2A9F">
        <w:rPr>
          <w:rFonts w:ascii="Times New Roman" w:hAnsi="Times New Roman" w:cs="Times New Roman"/>
        </w:rPr>
        <w:t>Ginsborg</w:t>
      </w:r>
      <w:proofErr w:type="spellEnd"/>
      <w:r w:rsidR="00230922" w:rsidRPr="001A2A9F">
        <w:rPr>
          <w:rFonts w:ascii="Times New Roman" w:hAnsi="Times New Roman" w:cs="Times New Roman"/>
        </w:rPr>
        <w:t xml:space="preserve"> and Guido Crainz place the numbers involved in inter-regional migration from 1955 to 1970 between nine and ten million</w:t>
      </w:r>
      <w:r w:rsidR="008E71FA" w:rsidRPr="001A2A9F">
        <w:rPr>
          <w:rFonts w:ascii="Times New Roman" w:hAnsi="Times New Roman" w:cs="Times New Roman"/>
        </w:rPr>
        <w:t>, w</w:t>
      </w:r>
      <w:r w:rsidR="00230922" w:rsidRPr="001A2A9F">
        <w:rPr>
          <w:rFonts w:ascii="Times New Roman" w:hAnsi="Times New Roman" w:cs="Times New Roman"/>
        </w:rPr>
        <w:t xml:space="preserve">hile migration </w:t>
      </w:r>
      <w:r w:rsidR="008E71FA" w:rsidRPr="001A2A9F">
        <w:rPr>
          <w:rFonts w:ascii="Times New Roman" w:hAnsi="Times New Roman" w:cs="Times New Roman"/>
        </w:rPr>
        <w:t xml:space="preserve">from rural to urban contexts </w:t>
      </w:r>
      <w:r w:rsidR="00230922" w:rsidRPr="001A2A9F">
        <w:rPr>
          <w:rFonts w:ascii="Times New Roman" w:hAnsi="Times New Roman" w:cs="Times New Roman"/>
        </w:rPr>
        <w:t>within regions was also commo</w:t>
      </w:r>
      <w:r w:rsidR="008E71FA" w:rsidRPr="001A2A9F">
        <w:rPr>
          <w:rFonts w:ascii="Times New Roman" w:hAnsi="Times New Roman" w:cs="Times New Roman"/>
        </w:rPr>
        <w:t>n, particularly in Lombardy, Piedmont and Tuscany</w:t>
      </w:r>
      <w:r w:rsidR="008E71FA" w:rsidRPr="001A2A9F">
        <w:rPr>
          <w:rStyle w:val="FootnoteReference"/>
          <w:rFonts w:ascii="Times New Roman" w:hAnsi="Times New Roman" w:cs="Times New Roman"/>
        </w:rPr>
        <w:footnoteReference w:id="13"/>
      </w:r>
      <w:r w:rsidR="00BC05D3" w:rsidRPr="001A2A9F">
        <w:rPr>
          <w:rFonts w:ascii="Times New Roman" w:hAnsi="Times New Roman" w:cs="Times New Roman"/>
        </w:rPr>
        <w:t>.</w:t>
      </w:r>
      <w:r w:rsidR="00F21E10" w:rsidRPr="001A2A9F">
        <w:rPr>
          <w:rFonts w:ascii="Times New Roman" w:hAnsi="Times New Roman" w:cs="Times New Roman"/>
        </w:rPr>
        <w:t xml:space="preserve"> Consumer culture </w:t>
      </w:r>
      <w:r w:rsidR="00B93E4D" w:rsidRPr="001A2A9F">
        <w:rPr>
          <w:rFonts w:ascii="Times New Roman" w:hAnsi="Times New Roman" w:cs="Times New Roman"/>
        </w:rPr>
        <w:t>and the rise of the mass media – cinema and the periodical press in the 1950s and by the late 1950s and 1960s, television – also transformed values and attitudes, prompting Italians to seek beyond the local to the national and international</w:t>
      </w:r>
      <w:r w:rsidR="00BC05D3" w:rsidRPr="001A2A9F">
        <w:rPr>
          <w:rFonts w:ascii="Times New Roman" w:hAnsi="Times New Roman" w:cs="Times New Roman"/>
        </w:rPr>
        <w:t>.</w:t>
      </w:r>
      <w:r w:rsidR="00531513" w:rsidRPr="001A2A9F">
        <w:rPr>
          <w:rFonts w:ascii="Times New Roman" w:hAnsi="Times New Roman" w:cs="Times New Roman"/>
        </w:rPr>
        <w:t xml:space="preserve"> Migration, consumption and the rise of the mass media all had a profound impact on gender roles and family structure. </w:t>
      </w:r>
    </w:p>
    <w:p w14:paraId="299CD3BA" w14:textId="77777777" w:rsidR="00370A62" w:rsidRPr="001A2A9F" w:rsidRDefault="00370A62" w:rsidP="00405724">
      <w:pPr>
        <w:jc w:val="both"/>
        <w:rPr>
          <w:rFonts w:ascii="Times New Roman" w:hAnsi="Times New Roman" w:cs="Times New Roman"/>
        </w:rPr>
      </w:pPr>
    </w:p>
    <w:p w14:paraId="0073552D" w14:textId="77777777" w:rsidR="00303EB6" w:rsidRPr="009946D9" w:rsidRDefault="00531513" w:rsidP="00405724">
      <w:pPr>
        <w:jc w:val="both"/>
        <w:rPr>
          <w:rFonts w:ascii="Times New Roman" w:hAnsi="Times New Roman" w:cs="Times New Roman"/>
        </w:rPr>
      </w:pPr>
      <w:r w:rsidRPr="001A2A9F">
        <w:rPr>
          <w:rFonts w:ascii="Times New Roman" w:hAnsi="Times New Roman" w:cs="Times New Roman"/>
        </w:rPr>
        <w:t xml:space="preserve">Chiara </w:t>
      </w:r>
      <w:proofErr w:type="spellStart"/>
      <w:r w:rsidRPr="001A2A9F">
        <w:rPr>
          <w:rFonts w:ascii="Times New Roman" w:hAnsi="Times New Roman" w:cs="Times New Roman"/>
        </w:rPr>
        <w:t>Saraceno</w:t>
      </w:r>
      <w:proofErr w:type="spellEnd"/>
      <w:r w:rsidRPr="001A2A9F">
        <w:rPr>
          <w:rFonts w:ascii="Times New Roman" w:hAnsi="Times New Roman" w:cs="Times New Roman"/>
        </w:rPr>
        <w:t xml:space="preserve"> has charted the changing str</w:t>
      </w:r>
      <w:r w:rsidR="0071796F" w:rsidRPr="001A2A9F">
        <w:rPr>
          <w:rFonts w:ascii="Times New Roman" w:hAnsi="Times New Roman" w:cs="Times New Roman"/>
        </w:rPr>
        <w:t xml:space="preserve">ucture of the Italian family, while </w:t>
      </w:r>
      <w:proofErr w:type="spellStart"/>
      <w:r w:rsidR="0071796F" w:rsidRPr="001A2A9F">
        <w:rPr>
          <w:rFonts w:ascii="Times New Roman" w:hAnsi="Times New Roman" w:cs="Times New Roman"/>
        </w:rPr>
        <w:t>Simonetta</w:t>
      </w:r>
      <w:proofErr w:type="spellEnd"/>
      <w:r w:rsidR="0071796F" w:rsidRPr="001A2A9F">
        <w:rPr>
          <w:rFonts w:ascii="Times New Roman" w:hAnsi="Times New Roman" w:cs="Times New Roman"/>
        </w:rPr>
        <w:t xml:space="preserve"> </w:t>
      </w:r>
      <w:proofErr w:type="spellStart"/>
      <w:r w:rsidR="0071796F" w:rsidRPr="001A2A9F">
        <w:rPr>
          <w:rFonts w:ascii="Times New Roman" w:hAnsi="Times New Roman" w:cs="Times New Roman"/>
        </w:rPr>
        <w:t>Piccone</w:t>
      </w:r>
      <w:proofErr w:type="spellEnd"/>
      <w:r w:rsidR="0071796F" w:rsidRPr="001A2A9F">
        <w:rPr>
          <w:rFonts w:ascii="Times New Roman" w:hAnsi="Times New Roman" w:cs="Times New Roman"/>
        </w:rPr>
        <w:t xml:space="preserve"> Stella and Renate</w:t>
      </w:r>
      <w:r w:rsidR="00E05AB5" w:rsidRPr="001A2A9F">
        <w:rPr>
          <w:rFonts w:ascii="Times New Roman" w:hAnsi="Times New Roman" w:cs="Times New Roman"/>
        </w:rPr>
        <w:t xml:space="preserve"> Siebert</w:t>
      </w:r>
      <w:r w:rsidR="0071796F" w:rsidRPr="001A2A9F">
        <w:rPr>
          <w:rFonts w:ascii="Times New Roman" w:hAnsi="Times New Roman" w:cs="Times New Roman"/>
        </w:rPr>
        <w:t xml:space="preserve"> have examined the impact of these changes on gender roles and on women in particular</w:t>
      </w:r>
      <w:r w:rsidR="0071796F" w:rsidRPr="009946D9">
        <w:rPr>
          <w:rFonts w:ascii="Times New Roman" w:hAnsi="Times New Roman" w:cs="Times New Roman"/>
        </w:rPr>
        <w:t xml:space="preserve"> in both</w:t>
      </w:r>
      <w:r w:rsidR="00E03DEA" w:rsidRPr="009946D9">
        <w:rPr>
          <w:rFonts w:ascii="Times New Roman" w:hAnsi="Times New Roman" w:cs="Times New Roman"/>
        </w:rPr>
        <w:t xml:space="preserve"> </w:t>
      </w:r>
      <w:r w:rsidR="0071796F" w:rsidRPr="009946D9">
        <w:rPr>
          <w:rFonts w:ascii="Times New Roman" w:hAnsi="Times New Roman" w:cs="Times New Roman"/>
        </w:rPr>
        <w:t>regional and national contexts</w:t>
      </w:r>
      <w:r w:rsidR="008C460A" w:rsidRPr="009946D9">
        <w:rPr>
          <w:rStyle w:val="FootnoteReference"/>
          <w:rFonts w:ascii="Times New Roman" w:hAnsi="Times New Roman" w:cs="Times New Roman"/>
        </w:rPr>
        <w:footnoteReference w:id="14"/>
      </w:r>
      <w:r w:rsidR="0071796F" w:rsidRPr="009946D9">
        <w:rPr>
          <w:rFonts w:ascii="Times New Roman" w:hAnsi="Times New Roman" w:cs="Times New Roman"/>
        </w:rPr>
        <w:t xml:space="preserve"> </w:t>
      </w:r>
      <w:r w:rsidR="00B40B93" w:rsidRPr="009946D9">
        <w:rPr>
          <w:rFonts w:ascii="Times New Roman" w:hAnsi="Times New Roman" w:cs="Times New Roman"/>
        </w:rPr>
        <w:t>Migration had a significant effect on young women’s choices and opportunities from the 1950s onwards, although the impact varied widely by region.</w:t>
      </w:r>
      <w:r w:rsidR="008C460A">
        <w:rPr>
          <w:rStyle w:val="FootnoteReference"/>
          <w:rFonts w:ascii="Times New Roman" w:hAnsi="Times New Roman" w:cs="Times New Roman"/>
        </w:rPr>
        <w:footnoteReference w:id="15"/>
      </w:r>
      <w:r w:rsidR="00B40B93" w:rsidRPr="009946D9">
        <w:rPr>
          <w:rFonts w:ascii="Times New Roman" w:hAnsi="Times New Roman" w:cs="Times New Roman"/>
        </w:rPr>
        <w:t xml:space="preserve"> </w:t>
      </w:r>
      <w:r w:rsidR="00A66F85" w:rsidRPr="009946D9">
        <w:rPr>
          <w:rFonts w:ascii="Times New Roman" w:hAnsi="Times New Roman" w:cs="Times New Roman"/>
        </w:rPr>
        <w:t xml:space="preserve">While there was some panic reported </w:t>
      </w:r>
      <w:r w:rsidR="00715B08" w:rsidRPr="009946D9">
        <w:rPr>
          <w:rFonts w:ascii="Times New Roman" w:hAnsi="Times New Roman" w:cs="Times New Roman"/>
        </w:rPr>
        <w:t xml:space="preserve">in northern and central Italy </w:t>
      </w:r>
      <w:r w:rsidR="00A66F85" w:rsidRPr="009946D9">
        <w:rPr>
          <w:rFonts w:ascii="Times New Roman" w:hAnsi="Times New Roman" w:cs="Times New Roman"/>
        </w:rPr>
        <w:t xml:space="preserve">about young </w:t>
      </w:r>
      <w:r w:rsidR="00A66F85" w:rsidRPr="009946D9">
        <w:rPr>
          <w:rFonts w:ascii="Times New Roman" w:hAnsi="Times New Roman" w:cs="Times New Roman"/>
        </w:rPr>
        <w:lastRenderedPageBreak/>
        <w:t>women who did not want to marry peasants and were therefore driving migration</w:t>
      </w:r>
      <w:r w:rsidR="00715B08" w:rsidRPr="009946D9">
        <w:rPr>
          <w:rFonts w:ascii="Times New Roman" w:hAnsi="Times New Roman" w:cs="Times New Roman"/>
        </w:rPr>
        <w:t>, i</w:t>
      </w:r>
      <w:r w:rsidR="00ED2CA1" w:rsidRPr="009946D9">
        <w:rPr>
          <w:rFonts w:ascii="Times New Roman" w:hAnsi="Times New Roman" w:cs="Times New Roman"/>
        </w:rPr>
        <w:t>n reality</w:t>
      </w:r>
      <w:r w:rsidR="00513E45" w:rsidRPr="009946D9">
        <w:rPr>
          <w:rFonts w:ascii="Times New Roman" w:hAnsi="Times New Roman" w:cs="Times New Roman"/>
        </w:rPr>
        <w:t>,</w:t>
      </w:r>
      <w:r w:rsidR="00ED2CA1" w:rsidRPr="009946D9">
        <w:rPr>
          <w:rFonts w:ascii="Times New Roman" w:hAnsi="Times New Roman" w:cs="Times New Roman"/>
        </w:rPr>
        <w:t xml:space="preserve"> most young women who migrated either did so to work in service or as married women</w:t>
      </w:r>
      <w:r w:rsidR="00715B08" w:rsidRPr="009946D9">
        <w:rPr>
          <w:rStyle w:val="FootnoteReference"/>
          <w:rFonts w:ascii="Times New Roman" w:hAnsi="Times New Roman" w:cs="Times New Roman"/>
        </w:rPr>
        <w:footnoteReference w:id="16"/>
      </w:r>
      <w:r w:rsidR="00BC05D3" w:rsidRPr="009946D9">
        <w:rPr>
          <w:rFonts w:ascii="Times New Roman" w:hAnsi="Times New Roman" w:cs="Times New Roman"/>
        </w:rPr>
        <w:t>.</w:t>
      </w:r>
      <w:r w:rsidR="00715B08" w:rsidRPr="009946D9">
        <w:rPr>
          <w:rFonts w:ascii="Times New Roman" w:hAnsi="Times New Roman" w:cs="Times New Roman"/>
        </w:rPr>
        <w:t xml:space="preserve"> Such complaints thus betrayed</w:t>
      </w:r>
      <w:r w:rsidR="00513E45" w:rsidRPr="009946D9">
        <w:rPr>
          <w:rFonts w:ascii="Times New Roman" w:hAnsi="Times New Roman" w:cs="Times New Roman"/>
        </w:rPr>
        <w:t xml:space="preserve"> more about popular anxieties about urbanisation and changing gender roles than about real migration patterns. </w:t>
      </w:r>
      <w:r w:rsidR="00F00FA9" w:rsidRPr="009946D9">
        <w:rPr>
          <w:rFonts w:ascii="Times New Roman" w:hAnsi="Times New Roman" w:cs="Times New Roman"/>
        </w:rPr>
        <w:t xml:space="preserve">Education was also expanding rapidly in these years </w:t>
      </w:r>
      <w:r w:rsidR="003B2D02" w:rsidRPr="009946D9">
        <w:rPr>
          <w:rFonts w:ascii="Times New Roman" w:hAnsi="Times New Roman" w:cs="Times New Roman"/>
        </w:rPr>
        <w:t xml:space="preserve">with the number of women attending middle school, secondary school and university almost doubling between </w:t>
      </w:r>
      <w:r w:rsidR="0042056B" w:rsidRPr="009946D9">
        <w:rPr>
          <w:rFonts w:ascii="Times New Roman" w:hAnsi="Times New Roman" w:cs="Times New Roman"/>
        </w:rPr>
        <w:t>1955 and 1963</w:t>
      </w:r>
      <w:r w:rsidR="0042056B" w:rsidRPr="009946D9">
        <w:rPr>
          <w:rStyle w:val="FootnoteReference"/>
          <w:rFonts w:ascii="Times New Roman" w:hAnsi="Times New Roman" w:cs="Times New Roman"/>
        </w:rPr>
        <w:footnoteReference w:id="17"/>
      </w:r>
      <w:r w:rsidR="00BC05D3" w:rsidRPr="009946D9">
        <w:rPr>
          <w:rFonts w:ascii="Times New Roman" w:hAnsi="Times New Roman" w:cs="Times New Roman"/>
        </w:rPr>
        <w:t>.</w:t>
      </w:r>
      <w:r w:rsidR="0042056B" w:rsidRPr="009946D9">
        <w:rPr>
          <w:rFonts w:ascii="Times New Roman" w:hAnsi="Times New Roman" w:cs="Times New Roman"/>
        </w:rPr>
        <w:t xml:space="preserve"> The number of women students attending university also doubled between 1960 and 1968</w:t>
      </w:r>
      <w:r w:rsidR="0042056B" w:rsidRPr="009946D9">
        <w:rPr>
          <w:rStyle w:val="FootnoteReference"/>
          <w:rFonts w:ascii="Times New Roman" w:hAnsi="Times New Roman" w:cs="Times New Roman"/>
        </w:rPr>
        <w:footnoteReference w:id="18"/>
      </w:r>
      <w:r w:rsidR="00BC05D3" w:rsidRPr="009946D9">
        <w:rPr>
          <w:rFonts w:ascii="Times New Roman" w:hAnsi="Times New Roman" w:cs="Times New Roman"/>
        </w:rPr>
        <w:t>.</w:t>
      </w:r>
      <w:r w:rsidR="001E4F5E" w:rsidRPr="009946D9">
        <w:rPr>
          <w:rFonts w:ascii="Times New Roman" w:hAnsi="Times New Roman" w:cs="Times New Roman"/>
        </w:rPr>
        <w:t xml:space="preserve"> </w:t>
      </w:r>
      <w:r w:rsidR="00D36E86" w:rsidRPr="009946D9">
        <w:rPr>
          <w:rFonts w:ascii="Times New Roman" w:hAnsi="Times New Roman" w:cs="Times New Roman"/>
        </w:rPr>
        <w:t xml:space="preserve">While the economic boom did create more visible and glamorous roles for women – from </w:t>
      </w:r>
      <w:proofErr w:type="gramStart"/>
      <w:r w:rsidR="00D36E86" w:rsidRPr="009946D9">
        <w:rPr>
          <w:rFonts w:ascii="Times New Roman" w:hAnsi="Times New Roman" w:cs="Times New Roman"/>
        </w:rPr>
        <w:t>air hostesses</w:t>
      </w:r>
      <w:proofErr w:type="gramEnd"/>
      <w:r w:rsidR="00D36E86" w:rsidRPr="009946D9">
        <w:rPr>
          <w:rFonts w:ascii="Times New Roman" w:hAnsi="Times New Roman" w:cs="Times New Roman"/>
        </w:rPr>
        <w:t xml:space="preserve"> and models to receptionists, travel guides and television hosts – the reality was that women’s employment opportunities did not increase at a significant pace during the 1950s and 1960s</w:t>
      </w:r>
      <w:r w:rsidR="00D36E86" w:rsidRPr="009946D9">
        <w:rPr>
          <w:rStyle w:val="FootnoteReference"/>
          <w:rFonts w:ascii="Times New Roman" w:hAnsi="Times New Roman" w:cs="Times New Roman"/>
        </w:rPr>
        <w:footnoteReference w:id="19"/>
      </w:r>
      <w:r w:rsidR="00BC05D3" w:rsidRPr="009946D9">
        <w:rPr>
          <w:rFonts w:ascii="Times New Roman" w:hAnsi="Times New Roman" w:cs="Times New Roman"/>
        </w:rPr>
        <w:t>.</w:t>
      </w:r>
      <w:r w:rsidR="00AA6FAA" w:rsidRPr="009946D9">
        <w:rPr>
          <w:rFonts w:ascii="Times New Roman" w:hAnsi="Times New Roman" w:cs="Times New Roman"/>
        </w:rPr>
        <w:t xml:space="preserve"> The perception however that women’s roles in society and in the family were changing, was a strong one in popular culture and the media, and can be seen throughout the 1950s and 1960s</w:t>
      </w:r>
      <w:r w:rsidR="00370A62" w:rsidRPr="009946D9">
        <w:rPr>
          <w:rFonts w:ascii="Times New Roman" w:hAnsi="Times New Roman" w:cs="Times New Roman"/>
        </w:rPr>
        <w:t>, whether</w:t>
      </w:r>
      <w:r w:rsidR="00AA6FAA" w:rsidRPr="009946D9">
        <w:rPr>
          <w:rFonts w:ascii="Times New Roman" w:hAnsi="Times New Roman" w:cs="Times New Roman"/>
        </w:rPr>
        <w:t xml:space="preserve"> in </w:t>
      </w:r>
      <w:r w:rsidR="00370A62" w:rsidRPr="009946D9">
        <w:rPr>
          <w:rFonts w:ascii="Times New Roman" w:hAnsi="Times New Roman" w:cs="Times New Roman"/>
        </w:rPr>
        <w:t>the belief that women rather than men were driving migration, or in debates about prostitution and women’s public visibility</w:t>
      </w:r>
      <w:r w:rsidR="00370A62" w:rsidRPr="009946D9">
        <w:rPr>
          <w:rStyle w:val="FootnoteReference"/>
          <w:rFonts w:ascii="Times New Roman" w:hAnsi="Times New Roman" w:cs="Times New Roman"/>
        </w:rPr>
        <w:footnoteReference w:id="20"/>
      </w:r>
      <w:r w:rsidR="00BC05D3" w:rsidRPr="009946D9">
        <w:rPr>
          <w:rFonts w:ascii="Times New Roman" w:hAnsi="Times New Roman" w:cs="Times New Roman"/>
        </w:rPr>
        <w:t>.</w:t>
      </w:r>
      <w:r w:rsidR="006830F9" w:rsidRPr="009946D9">
        <w:rPr>
          <w:rFonts w:ascii="Times New Roman" w:hAnsi="Times New Roman" w:cs="Times New Roman"/>
        </w:rPr>
        <w:t xml:space="preserve"> </w:t>
      </w:r>
    </w:p>
    <w:p w14:paraId="63974137" w14:textId="77777777" w:rsidR="006830F9" w:rsidRPr="009946D9" w:rsidRDefault="006830F9" w:rsidP="00405724">
      <w:pPr>
        <w:jc w:val="both"/>
        <w:rPr>
          <w:rFonts w:ascii="Times New Roman" w:hAnsi="Times New Roman" w:cs="Times New Roman"/>
        </w:rPr>
      </w:pPr>
    </w:p>
    <w:p w14:paraId="3CADB8B8" w14:textId="77777777" w:rsidR="0085758C" w:rsidRPr="009946D9" w:rsidRDefault="006830F9" w:rsidP="00405724">
      <w:pPr>
        <w:jc w:val="both"/>
        <w:rPr>
          <w:rFonts w:ascii="Times New Roman" w:hAnsi="Times New Roman" w:cs="Times New Roman"/>
        </w:rPr>
      </w:pPr>
      <w:r w:rsidRPr="009946D9">
        <w:rPr>
          <w:rFonts w:ascii="Times New Roman" w:hAnsi="Times New Roman" w:cs="Times New Roman"/>
        </w:rPr>
        <w:t>Migration and the rise of mass culture, together with changing gender roles and family structure, also brought with</w:t>
      </w:r>
      <w:r w:rsidR="007D1D05" w:rsidRPr="009946D9">
        <w:rPr>
          <w:rFonts w:ascii="Times New Roman" w:hAnsi="Times New Roman" w:cs="Times New Roman"/>
        </w:rPr>
        <w:t xml:space="preserve"> them new patterns of courtship</w:t>
      </w:r>
      <w:r w:rsidRPr="009946D9">
        <w:rPr>
          <w:rFonts w:ascii="Times New Roman" w:hAnsi="Times New Roman" w:cs="Times New Roman"/>
        </w:rPr>
        <w:t xml:space="preserve"> and marriage. As urban patterns of living gradually </w:t>
      </w:r>
      <w:r w:rsidR="00F33485" w:rsidRPr="009946D9">
        <w:rPr>
          <w:rFonts w:ascii="Times New Roman" w:hAnsi="Times New Roman" w:cs="Times New Roman"/>
        </w:rPr>
        <w:t>became more prevalent across Italy, the role of</w:t>
      </w:r>
      <w:r w:rsidR="007D1D05" w:rsidRPr="009946D9">
        <w:rPr>
          <w:rFonts w:ascii="Times New Roman" w:hAnsi="Times New Roman" w:cs="Times New Roman"/>
        </w:rPr>
        <w:t xml:space="preserve"> family became less important to</w:t>
      </w:r>
      <w:r w:rsidR="00F33485" w:rsidRPr="009946D9">
        <w:rPr>
          <w:rFonts w:ascii="Times New Roman" w:hAnsi="Times New Roman" w:cs="Times New Roman"/>
        </w:rPr>
        <w:t xml:space="preserve"> courtship and young Italians increasingly sought to choose their own marriage partners. Encouraged by the messages of mass culture – from film to the serialised stories and advice columns in magazines such as </w:t>
      </w:r>
      <w:r w:rsidR="00F33485" w:rsidRPr="009946D9">
        <w:rPr>
          <w:rFonts w:ascii="Times New Roman" w:hAnsi="Times New Roman" w:cs="Times New Roman"/>
          <w:i/>
        </w:rPr>
        <w:t>Grand Hotel</w:t>
      </w:r>
      <w:r w:rsidR="00F33485" w:rsidRPr="009946D9">
        <w:rPr>
          <w:rFonts w:ascii="Times New Roman" w:hAnsi="Times New Roman" w:cs="Times New Roman"/>
        </w:rPr>
        <w:t xml:space="preserve"> – the notion that marriage was bound up not in family interests but in love was beginning to take </w:t>
      </w:r>
      <w:r w:rsidR="00D817C4" w:rsidRPr="009946D9">
        <w:rPr>
          <w:rFonts w:ascii="Times New Roman" w:hAnsi="Times New Roman" w:cs="Times New Roman"/>
        </w:rPr>
        <w:t>hold among ordinary men and women</w:t>
      </w:r>
      <w:r w:rsidR="00D817C4" w:rsidRPr="009946D9">
        <w:rPr>
          <w:rStyle w:val="FootnoteReference"/>
          <w:rFonts w:ascii="Times New Roman" w:hAnsi="Times New Roman" w:cs="Times New Roman"/>
        </w:rPr>
        <w:footnoteReference w:id="21"/>
      </w:r>
      <w:r w:rsidR="00BC05D3" w:rsidRPr="009946D9">
        <w:rPr>
          <w:rFonts w:ascii="Times New Roman" w:hAnsi="Times New Roman" w:cs="Times New Roman"/>
        </w:rPr>
        <w:t>.</w:t>
      </w:r>
      <w:r w:rsidR="001D59BC" w:rsidRPr="009946D9">
        <w:rPr>
          <w:rFonts w:ascii="Times New Roman" w:hAnsi="Times New Roman" w:cs="Times New Roman"/>
        </w:rPr>
        <w:t xml:space="preserve"> </w:t>
      </w:r>
      <w:r w:rsidR="00271B43" w:rsidRPr="009946D9">
        <w:rPr>
          <w:rFonts w:ascii="Times New Roman" w:hAnsi="Times New Roman" w:cs="Times New Roman"/>
        </w:rPr>
        <w:t xml:space="preserve">The notion that ordinary people could and should marry for </w:t>
      </w:r>
      <w:proofErr w:type="gramStart"/>
      <w:r w:rsidR="00271B43" w:rsidRPr="009946D9">
        <w:rPr>
          <w:rFonts w:ascii="Times New Roman" w:hAnsi="Times New Roman" w:cs="Times New Roman"/>
        </w:rPr>
        <w:t>love,</w:t>
      </w:r>
      <w:proofErr w:type="gramEnd"/>
      <w:r w:rsidR="00271B43" w:rsidRPr="009946D9">
        <w:rPr>
          <w:rFonts w:ascii="Times New Roman" w:hAnsi="Times New Roman" w:cs="Times New Roman"/>
        </w:rPr>
        <w:t xml:space="preserve"> was one that was taking hold more generally in the post-war West, as Claire </w:t>
      </w:r>
      <w:proofErr w:type="spellStart"/>
      <w:r w:rsidR="00271B43" w:rsidRPr="009946D9">
        <w:rPr>
          <w:rFonts w:ascii="Times New Roman" w:hAnsi="Times New Roman" w:cs="Times New Roman"/>
        </w:rPr>
        <w:t>Langhamer</w:t>
      </w:r>
      <w:proofErr w:type="spellEnd"/>
      <w:r w:rsidR="00271B43" w:rsidRPr="009946D9">
        <w:rPr>
          <w:rFonts w:ascii="Times New Roman" w:hAnsi="Times New Roman" w:cs="Times New Roman"/>
        </w:rPr>
        <w:t xml:space="preserve"> has charted for Britain</w:t>
      </w:r>
      <w:r w:rsidR="002F0FCF" w:rsidRPr="009946D9">
        <w:rPr>
          <w:rFonts w:ascii="Times New Roman" w:hAnsi="Times New Roman" w:cs="Times New Roman"/>
        </w:rPr>
        <w:t xml:space="preserve">. Born out of the desire for regeneration in 1945, she argues, it was nourished by </w:t>
      </w:r>
      <w:r w:rsidR="00751D2A" w:rsidRPr="009946D9">
        <w:rPr>
          <w:rFonts w:ascii="Times New Roman" w:hAnsi="Times New Roman" w:cs="Times New Roman"/>
        </w:rPr>
        <w:t>the growing consumer culture an</w:t>
      </w:r>
      <w:r w:rsidR="002F0FCF" w:rsidRPr="009946D9">
        <w:rPr>
          <w:rFonts w:ascii="Times New Roman" w:hAnsi="Times New Roman" w:cs="Times New Roman"/>
        </w:rPr>
        <w:t>d mass media</w:t>
      </w:r>
      <w:r w:rsidR="00B86F41" w:rsidRPr="009946D9">
        <w:rPr>
          <w:rStyle w:val="FootnoteReference"/>
          <w:rFonts w:ascii="Times New Roman" w:hAnsi="Times New Roman" w:cs="Times New Roman"/>
        </w:rPr>
        <w:footnoteReference w:id="22"/>
      </w:r>
      <w:r w:rsidR="00BC05D3" w:rsidRPr="009946D9">
        <w:rPr>
          <w:rFonts w:ascii="Times New Roman" w:hAnsi="Times New Roman" w:cs="Times New Roman"/>
        </w:rPr>
        <w:t>.</w:t>
      </w:r>
      <w:r w:rsidR="00B86F41" w:rsidRPr="009946D9">
        <w:rPr>
          <w:rFonts w:ascii="Times New Roman" w:hAnsi="Times New Roman" w:cs="Times New Roman"/>
        </w:rPr>
        <w:t xml:space="preserve"> </w:t>
      </w:r>
      <w:r w:rsidR="001D59BC" w:rsidRPr="009946D9">
        <w:rPr>
          <w:rFonts w:ascii="Times New Roman" w:hAnsi="Times New Roman" w:cs="Times New Roman"/>
        </w:rPr>
        <w:t xml:space="preserve">While </w:t>
      </w:r>
      <w:r w:rsidR="002F0FCF" w:rsidRPr="009946D9">
        <w:rPr>
          <w:rFonts w:ascii="Times New Roman" w:hAnsi="Times New Roman" w:cs="Times New Roman"/>
        </w:rPr>
        <w:t xml:space="preserve">Italian </w:t>
      </w:r>
      <w:r w:rsidR="001D59BC" w:rsidRPr="009946D9">
        <w:rPr>
          <w:rFonts w:ascii="Times New Roman" w:hAnsi="Times New Roman" w:cs="Times New Roman"/>
        </w:rPr>
        <w:t>women who lived in rural contexts were often under p</w:t>
      </w:r>
      <w:r w:rsidR="00981A30" w:rsidRPr="009946D9">
        <w:rPr>
          <w:rFonts w:ascii="Times New Roman" w:hAnsi="Times New Roman" w:cs="Times New Roman"/>
        </w:rPr>
        <w:t xml:space="preserve">ressure to marry in order to relieve their families of the ‘burden’ of their care, the availability of other opportunities in work and education was gradually changing this mentality. This can be seen in </w:t>
      </w:r>
      <w:proofErr w:type="spellStart"/>
      <w:r w:rsidR="00981A30" w:rsidRPr="009946D9">
        <w:rPr>
          <w:rFonts w:ascii="Times New Roman" w:hAnsi="Times New Roman" w:cs="Times New Roman"/>
        </w:rPr>
        <w:t>Baglioni’s</w:t>
      </w:r>
      <w:proofErr w:type="spellEnd"/>
      <w:r w:rsidR="00981A30" w:rsidRPr="009946D9">
        <w:rPr>
          <w:rFonts w:ascii="Times New Roman" w:hAnsi="Times New Roman" w:cs="Times New Roman"/>
        </w:rPr>
        <w:t xml:space="preserve"> interviews of young women living in and around Milan in the early 1960s. </w:t>
      </w:r>
      <w:r w:rsidR="008F4966" w:rsidRPr="009946D9">
        <w:rPr>
          <w:rFonts w:ascii="Times New Roman" w:hAnsi="Times New Roman" w:cs="Times New Roman"/>
        </w:rPr>
        <w:t>Although most girls hoped to marry, they acknowledged that it was not the only path; a woman might also have a career</w:t>
      </w:r>
      <w:r w:rsidR="008F4966" w:rsidRPr="009946D9">
        <w:rPr>
          <w:rStyle w:val="FootnoteReference"/>
          <w:rFonts w:ascii="Times New Roman" w:hAnsi="Times New Roman" w:cs="Times New Roman"/>
        </w:rPr>
        <w:footnoteReference w:id="23"/>
      </w:r>
      <w:r w:rsidR="00BC05D3" w:rsidRPr="009946D9">
        <w:rPr>
          <w:rFonts w:ascii="Times New Roman" w:hAnsi="Times New Roman" w:cs="Times New Roman"/>
        </w:rPr>
        <w:t>.</w:t>
      </w:r>
      <w:r w:rsidR="00F473C8" w:rsidRPr="009946D9">
        <w:rPr>
          <w:rFonts w:ascii="Times New Roman" w:hAnsi="Times New Roman" w:cs="Times New Roman"/>
        </w:rPr>
        <w:t xml:space="preserve"> </w:t>
      </w:r>
      <w:r w:rsidR="00BE6369" w:rsidRPr="009946D9">
        <w:rPr>
          <w:rFonts w:ascii="Times New Roman" w:hAnsi="Times New Roman" w:cs="Times New Roman"/>
        </w:rPr>
        <w:t xml:space="preserve">As the role of family in courtship and marriage began to weaken from the 1960s onwards, the notion of honour which had been particular prevalent in the south was </w:t>
      </w:r>
      <w:r w:rsidR="00BE6369" w:rsidRPr="009946D9">
        <w:rPr>
          <w:rFonts w:ascii="Times New Roman" w:hAnsi="Times New Roman" w:cs="Times New Roman"/>
        </w:rPr>
        <w:lastRenderedPageBreak/>
        <w:t>becoming discredited, just as the role of Catholicism in governing sexual ‘morality’ was lessening across Italy</w:t>
      </w:r>
      <w:r w:rsidR="00BB2654" w:rsidRPr="009946D9">
        <w:rPr>
          <w:rStyle w:val="FootnoteReference"/>
          <w:rFonts w:ascii="Times New Roman" w:hAnsi="Times New Roman" w:cs="Times New Roman"/>
        </w:rPr>
        <w:footnoteReference w:id="24"/>
      </w:r>
      <w:r w:rsidR="00BC05D3" w:rsidRPr="009946D9">
        <w:rPr>
          <w:rFonts w:ascii="Times New Roman" w:hAnsi="Times New Roman" w:cs="Times New Roman"/>
        </w:rPr>
        <w:t>.</w:t>
      </w:r>
      <w:r w:rsidR="00BE6369" w:rsidRPr="009946D9">
        <w:rPr>
          <w:rFonts w:ascii="Times New Roman" w:hAnsi="Times New Roman" w:cs="Times New Roman"/>
        </w:rPr>
        <w:t xml:space="preserve"> </w:t>
      </w:r>
    </w:p>
    <w:p w14:paraId="6F9432B3" w14:textId="77777777" w:rsidR="0085758C" w:rsidRPr="009946D9" w:rsidRDefault="0085758C" w:rsidP="00405724">
      <w:pPr>
        <w:jc w:val="both"/>
        <w:rPr>
          <w:rFonts w:ascii="Times New Roman" w:hAnsi="Times New Roman" w:cs="Times New Roman"/>
        </w:rPr>
      </w:pPr>
    </w:p>
    <w:p w14:paraId="2369DE49" w14:textId="77777777" w:rsidR="006830F9" w:rsidRPr="009946D9" w:rsidRDefault="004978B2" w:rsidP="00405724">
      <w:pPr>
        <w:jc w:val="both"/>
        <w:rPr>
          <w:rFonts w:ascii="Times New Roman" w:hAnsi="Times New Roman" w:cs="Times New Roman"/>
        </w:rPr>
      </w:pPr>
      <w:r w:rsidRPr="009946D9">
        <w:rPr>
          <w:rFonts w:ascii="Times New Roman" w:hAnsi="Times New Roman" w:cs="Times New Roman"/>
        </w:rPr>
        <w:t>As the 1960s wore on, there was also a concerted campaign for family law reform, both within parliament and by left-wing and feminist groups</w:t>
      </w:r>
      <w:r w:rsidRPr="009946D9">
        <w:rPr>
          <w:rStyle w:val="FootnoteReference"/>
          <w:rFonts w:ascii="Times New Roman" w:hAnsi="Times New Roman" w:cs="Times New Roman"/>
        </w:rPr>
        <w:footnoteReference w:id="25"/>
      </w:r>
      <w:proofErr w:type="gramStart"/>
      <w:r w:rsidR="00BC05D3" w:rsidRPr="009946D9">
        <w:rPr>
          <w:rFonts w:ascii="Times New Roman" w:hAnsi="Times New Roman" w:cs="Times New Roman"/>
        </w:rPr>
        <w:t>.</w:t>
      </w:r>
      <w:r w:rsidR="00151EA6" w:rsidRPr="009946D9">
        <w:rPr>
          <w:rFonts w:ascii="Times New Roman" w:hAnsi="Times New Roman" w:cs="Times New Roman"/>
        </w:rPr>
        <w:t>In</w:t>
      </w:r>
      <w:proofErr w:type="gramEnd"/>
      <w:r w:rsidR="00151EA6" w:rsidRPr="009946D9">
        <w:rPr>
          <w:rFonts w:ascii="Times New Roman" w:hAnsi="Times New Roman" w:cs="Times New Roman"/>
        </w:rPr>
        <w:t xml:space="preserve"> 1968 the Constitutional Court ruled that the crim</w:t>
      </w:r>
      <w:r w:rsidR="00BC4EF6" w:rsidRPr="009946D9">
        <w:rPr>
          <w:rFonts w:ascii="Times New Roman" w:hAnsi="Times New Roman" w:cs="Times New Roman"/>
        </w:rPr>
        <w:t>e</w:t>
      </w:r>
      <w:r w:rsidR="00151EA6" w:rsidRPr="009946D9">
        <w:rPr>
          <w:rFonts w:ascii="Times New Roman" w:hAnsi="Times New Roman" w:cs="Times New Roman"/>
        </w:rPr>
        <w:t xml:space="preserve"> of female adultery – unlike male adultery which was only a crime if carried out in the family home – was unconstitutional</w:t>
      </w:r>
      <w:r w:rsidR="00BC4EF6" w:rsidRPr="009946D9">
        <w:rPr>
          <w:rStyle w:val="FootnoteReference"/>
          <w:rFonts w:ascii="Times New Roman" w:hAnsi="Times New Roman" w:cs="Times New Roman"/>
        </w:rPr>
        <w:footnoteReference w:id="26"/>
      </w:r>
      <w:r w:rsidR="00BC05D3" w:rsidRPr="009946D9">
        <w:rPr>
          <w:rFonts w:ascii="Times New Roman" w:hAnsi="Times New Roman" w:cs="Times New Roman"/>
        </w:rPr>
        <w:t>.</w:t>
      </w:r>
      <w:r w:rsidR="00151EA6" w:rsidRPr="009946D9">
        <w:rPr>
          <w:rFonts w:ascii="Times New Roman" w:hAnsi="Times New Roman" w:cs="Times New Roman"/>
        </w:rPr>
        <w:t xml:space="preserve"> </w:t>
      </w:r>
      <w:r w:rsidR="00BC4EF6" w:rsidRPr="009946D9">
        <w:rPr>
          <w:rFonts w:ascii="Times New Roman" w:hAnsi="Times New Roman" w:cs="Times New Roman"/>
        </w:rPr>
        <w:t>The relevant laws on adultery were repealed in the</w:t>
      </w:r>
      <w:r w:rsidR="00A7659B" w:rsidRPr="009946D9">
        <w:rPr>
          <w:rFonts w:ascii="Times New Roman" w:hAnsi="Times New Roman" w:cs="Times New Roman"/>
        </w:rPr>
        <w:t xml:space="preserve"> following years, while in 1975</w:t>
      </w:r>
      <w:r w:rsidR="00BC4EF6" w:rsidRPr="009946D9">
        <w:rPr>
          <w:rFonts w:ascii="Times New Roman" w:hAnsi="Times New Roman" w:cs="Times New Roman"/>
        </w:rPr>
        <w:t xml:space="preserve"> a comprehensive bill of family law reform was made law, </w:t>
      </w:r>
      <w:r w:rsidR="00A7659B" w:rsidRPr="009946D9">
        <w:rPr>
          <w:rFonts w:ascii="Times New Roman" w:hAnsi="Times New Roman" w:cs="Times New Roman"/>
        </w:rPr>
        <w:t>which abolished the husband’s status as legal head of household as well as the category of illegitimacy</w:t>
      </w:r>
      <w:r w:rsidR="00A7659B" w:rsidRPr="009946D9">
        <w:rPr>
          <w:rStyle w:val="FootnoteReference"/>
          <w:rFonts w:ascii="Times New Roman" w:hAnsi="Times New Roman" w:cs="Times New Roman"/>
        </w:rPr>
        <w:footnoteReference w:id="27"/>
      </w:r>
      <w:r w:rsidR="00BC05D3" w:rsidRPr="009946D9">
        <w:rPr>
          <w:rFonts w:ascii="Times New Roman" w:hAnsi="Times New Roman" w:cs="Times New Roman"/>
        </w:rPr>
        <w:t>.</w:t>
      </w:r>
      <w:r w:rsidR="00A7659B" w:rsidRPr="009946D9">
        <w:rPr>
          <w:rFonts w:ascii="Times New Roman" w:hAnsi="Times New Roman" w:cs="Times New Roman"/>
        </w:rPr>
        <w:t xml:space="preserve"> </w:t>
      </w:r>
      <w:r w:rsidR="00D43D4F" w:rsidRPr="009946D9">
        <w:rPr>
          <w:rFonts w:ascii="Times New Roman" w:hAnsi="Times New Roman" w:cs="Times New Roman"/>
        </w:rPr>
        <w:t>Although divorce was not legalised until 1970 and confirmed by referendum in 1974, the topic was regularly debated in the mains</w:t>
      </w:r>
      <w:r w:rsidR="003E130E" w:rsidRPr="009946D9">
        <w:rPr>
          <w:rFonts w:ascii="Times New Roman" w:hAnsi="Times New Roman" w:cs="Times New Roman"/>
        </w:rPr>
        <w:t>tream media from the l</w:t>
      </w:r>
      <w:r w:rsidR="004161D4" w:rsidRPr="009946D9">
        <w:rPr>
          <w:rFonts w:ascii="Times New Roman" w:hAnsi="Times New Roman" w:cs="Times New Roman"/>
        </w:rPr>
        <w:t>ate 1960s</w:t>
      </w:r>
      <w:r w:rsidR="0085758C" w:rsidRPr="009946D9">
        <w:rPr>
          <w:rStyle w:val="FootnoteReference"/>
          <w:rFonts w:ascii="Times New Roman" w:hAnsi="Times New Roman" w:cs="Times New Roman"/>
        </w:rPr>
        <w:footnoteReference w:id="28"/>
      </w:r>
      <w:r w:rsidR="00BC05D3" w:rsidRPr="009946D9">
        <w:rPr>
          <w:rFonts w:ascii="Times New Roman" w:hAnsi="Times New Roman" w:cs="Times New Roman"/>
        </w:rPr>
        <w:t>.</w:t>
      </w:r>
      <w:r w:rsidR="004161D4" w:rsidRPr="009946D9">
        <w:rPr>
          <w:rFonts w:ascii="Times New Roman" w:hAnsi="Times New Roman" w:cs="Times New Roman"/>
        </w:rPr>
        <w:t xml:space="preserve"> Arguments against di</w:t>
      </w:r>
      <w:r w:rsidR="003E130E" w:rsidRPr="009946D9">
        <w:rPr>
          <w:rFonts w:ascii="Times New Roman" w:hAnsi="Times New Roman" w:cs="Times New Roman"/>
        </w:rPr>
        <w:t>vorce often linked it to unease about female adultery</w:t>
      </w:r>
      <w:r w:rsidR="004161D4" w:rsidRPr="009946D9">
        <w:rPr>
          <w:rStyle w:val="FootnoteReference"/>
          <w:rFonts w:ascii="Times New Roman" w:hAnsi="Times New Roman" w:cs="Times New Roman"/>
        </w:rPr>
        <w:footnoteReference w:id="29"/>
      </w:r>
      <w:r w:rsidR="00BC05D3" w:rsidRPr="009946D9">
        <w:rPr>
          <w:rFonts w:ascii="Times New Roman" w:hAnsi="Times New Roman" w:cs="Times New Roman"/>
        </w:rPr>
        <w:t>.</w:t>
      </w:r>
      <w:r w:rsidR="003E130E" w:rsidRPr="009946D9">
        <w:rPr>
          <w:rFonts w:ascii="Times New Roman" w:hAnsi="Times New Roman" w:cs="Times New Roman"/>
        </w:rPr>
        <w:t xml:space="preserve"> </w:t>
      </w:r>
      <w:r w:rsidR="00A8193B" w:rsidRPr="009946D9">
        <w:rPr>
          <w:rFonts w:ascii="Times New Roman" w:hAnsi="Times New Roman" w:cs="Times New Roman"/>
        </w:rPr>
        <w:t>Jealousy,</w:t>
      </w:r>
      <w:r w:rsidR="003748D0" w:rsidRPr="009946D9">
        <w:rPr>
          <w:rFonts w:ascii="Times New Roman" w:hAnsi="Times New Roman" w:cs="Times New Roman"/>
        </w:rPr>
        <w:t xml:space="preserve"> it will be argued here, was </w:t>
      </w:r>
      <w:r w:rsidR="00A8193B" w:rsidRPr="009946D9">
        <w:rPr>
          <w:rFonts w:ascii="Times New Roman" w:hAnsi="Times New Roman" w:cs="Times New Roman"/>
        </w:rPr>
        <w:t xml:space="preserve">thus </w:t>
      </w:r>
      <w:r w:rsidR="003748D0" w:rsidRPr="009946D9">
        <w:rPr>
          <w:rFonts w:ascii="Times New Roman" w:hAnsi="Times New Roman" w:cs="Times New Roman"/>
        </w:rPr>
        <w:t xml:space="preserve">the manifestation of </w:t>
      </w:r>
      <w:proofErr w:type="gramStart"/>
      <w:r w:rsidR="003748D0" w:rsidRPr="009946D9">
        <w:rPr>
          <w:rFonts w:ascii="Times New Roman" w:hAnsi="Times New Roman" w:cs="Times New Roman"/>
        </w:rPr>
        <w:t>deep set</w:t>
      </w:r>
      <w:proofErr w:type="gramEnd"/>
      <w:r w:rsidR="003748D0" w:rsidRPr="009946D9">
        <w:rPr>
          <w:rFonts w:ascii="Times New Roman" w:hAnsi="Times New Roman" w:cs="Times New Roman"/>
        </w:rPr>
        <w:t xml:space="preserve"> anxieties both about the changing roles of women</w:t>
      </w:r>
      <w:r w:rsidR="00A8193B" w:rsidRPr="009946D9">
        <w:rPr>
          <w:rFonts w:ascii="Times New Roman" w:hAnsi="Times New Roman" w:cs="Times New Roman"/>
        </w:rPr>
        <w:t>,</w:t>
      </w:r>
      <w:r w:rsidR="003748D0" w:rsidRPr="009946D9">
        <w:rPr>
          <w:rFonts w:ascii="Times New Roman" w:hAnsi="Times New Roman" w:cs="Times New Roman"/>
        </w:rPr>
        <w:t xml:space="preserve"> and the </w:t>
      </w:r>
      <w:r w:rsidR="00B8547E" w:rsidRPr="009946D9">
        <w:rPr>
          <w:rFonts w:ascii="Times New Roman" w:hAnsi="Times New Roman" w:cs="Times New Roman"/>
        </w:rPr>
        <w:t xml:space="preserve">changing purpose of </w:t>
      </w:r>
      <w:r w:rsidR="00A8193B" w:rsidRPr="009946D9">
        <w:rPr>
          <w:rFonts w:ascii="Times New Roman" w:hAnsi="Times New Roman" w:cs="Times New Roman"/>
        </w:rPr>
        <w:t>both marriage and the Italian family.</w:t>
      </w:r>
      <w:r w:rsidR="00B8547E" w:rsidRPr="009946D9">
        <w:rPr>
          <w:rFonts w:ascii="Times New Roman" w:hAnsi="Times New Roman" w:cs="Times New Roman"/>
        </w:rPr>
        <w:t xml:space="preserve"> </w:t>
      </w:r>
    </w:p>
    <w:p w14:paraId="2F8167AB" w14:textId="77777777" w:rsidR="00473359" w:rsidRPr="001A2A9F" w:rsidRDefault="00473359" w:rsidP="00405724">
      <w:pPr>
        <w:jc w:val="both"/>
        <w:rPr>
          <w:rFonts w:ascii="Times New Roman" w:hAnsi="Times New Roman" w:cs="Times New Roman"/>
          <w:b/>
          <w:color w:val="000000" w:themeColor="text1"/>
        </w:rPr>
      </w:pPr>
    </w:p>
    <w:p w14:paraId="1272DA19" w14:textId="77777777" w:rsidR="0047755E" w:rsidRPr="00405724" w:rsidRDefault="00CA2B9C" w:rsidP="00405724">
      <w:pPr>
        <w:jc w:val="both"/>
        <w:rPr>
          <w:rFonts w:ascii="Times New Roman" w:hAnsi="Times New Roman" w:cs="Times New Roman"/>
          <w:i/>
        </w:rPr>
      </w:pPr>
      <w:r w:rsidRPr="001A2A9F">
        <w:rPr>
          <w:rFonts w:ascii="Times New Roman" w:hAnsi="Times New Roman" w:cs="Times New Roman"/>
          <w:i/>
          <w:color w:val="000000" w:themeColor="text1"/>
        </w:rPr>
        <w:t xml:space="preserve">“Amor </w:t>
      </w:r>
      <w:proofErr w:type="spellStart"/>
      <w:r w:rsidRPr="001A2A9F">
        <w:rPr>
          <w:rFonts w:ascii="Times New Roman" w:hAnsi="Times New Roman" w:cs="Times New Roman"/>
          <w:i/>
          <w:color w:val="000000" w:themeColor="text1"/>
        </w:rPr>
        <w:t>vuol</w:t>
      </w:r>
      <w:proofErr w:type="spellEnd"/>
      <w:r w:rsidRPr="001A2A9F">
        <w:rPr>
          <w:rFonts w:ascii="Times New Roman" w:hAnsi="Times New Roman" w:cs="Times New Roman"/>
          <w:i/>
          <w:color w:val="000000" w:themeColor="text1"/>
        </w:rPr>
        <w:t xml:space="preserve"> dire </w:t>
      </w:r>
      <w:proofErr w:type="spellStart"/>
      <w:r w:rsidRPr="001A2A9F">
        <w:rPr>
          <w:rFonts w:ascii="Times New Roman" w:hAnsi="Times New Roman" w:cs="Times New Roman"/>
          <w:i/>
          <w:color w:val="000000" w:themeColor="text1"/>
        </w:rPr>
        <w:t>gelosia</w:t>
      </w:r>
      <w:proofErr w:type="spellEnd"/>
      <w:r w:rsidRPr="001A2A9F">
        <w:rPr>
          <w:rFonts w:ascii="Times New Roman" w:hAnsi="Times New Roman" w:cs="Times New Roman"/>
          <w:i/>
          <w:color w:val="000000" w:themeColor="text1"/>
        </w:rPr>
        <w:t>”</w:t>
      </w:r>
      <w:r w:rsidR="00E62A87" w:rsidRPr="001A2A9F">
        <w:rPr>
          <w:rFonts w:ascii="Times New Roman" w:hAnsi="Times New Roman" w:cs="Times New Roman"/>
          <w:i/>
          <w:color w:val="000000" w:themeColor="text1"/>
        </w:rPr>
        <w:t>: l</w:t>
      </w:r>
      <w:r w:rsidR="0047755E" w:rsidRPr="001A2A9F">
        <w:rPr>
          <w:rFonts w:ascii="Times New Roman" w:hAnsi="Times New Roman" w:cs="Times New Roman"/>
          <w:i/>
          <w:color w:val="000000" w:themeColor="text1"/>
        </w:rPr>
        <w:t>ove</w:t>
      </w:r>
      <w:r w:rsidR="0047755E" w:rsidRPr="00405724">
        <w:rPr>
          <w:rFonts w:ascii="Times New Roman" w:hAnsi="Times New Roman" w:cs="Times New Roman"/>
          <w:i/>
        </w:rPr>
        <w:t xml:space="preserve"> and jealousy in post-war Italy</w:t>
      </w:r>
    </w:p>
    <w:p w14:paraId="5B25B5CA" w14:textId="77777777" w:rsidR="004D2E89" w:rsidRDefault="004D2E89" w:rsidP="00405724">
      <w:pPr>
        <w:jc w:val="both"/>
        <w:rPr>
          <w:rFonts w:ascii="Times New Roman" w:hAnsi="Times New Roman" w:cs="Times New Roman"/>
        </w:rPr>
      </w:pPr>
    </w:p>
    <w:p w14:paraId="50BBF5E0" w14:textId="77777777" w:rsidR="0047755E" w:rsidRPr="009946D9" w:rsidRDefault="0047755E" w:rsidP="00405724">
      <w:pPr>
        <w:jc w:val="both"/>
        <w:rPr>
          <w:rFonts w:ascii="Times New Roman" w:hAnsi="Times New Roman" w:cs="Times New Roman"/>
        </w:rPr>
      </w:pPr>
      <w:r w:rsidRPr="009946D9">
        <w:rPr>
          <w:rFonts w:ascii="Times New Roman" w:hAnsi="Times New Roman" w:cs="Times New Roman"/>
        </w:rPr>
        <w:t xml:space="preserve">Jealousy was </w:t>
      </w:r>
      <w:r w:rsidR="00B9588A" w:rsidRPr="009946D9">
        <w:rPr>
          <w:rFonts w:ascii="Times New Roman" w:hAnsi="Times New Roman" w:cs="Times New Roman"/>
        </w:rPr>
        <w:t>not of course a new discovery in post-war Italian culture. However references to the emotion were comparatively few in folk culture across rural Italy, despite romantic love being a common and recurring theme of folk music</w:t>
      </w:r>
      <w:r w:rsidR="003B5E84" w:rsidRPr="009946D9">
        <w:rPr>
          <w:rStyle w:val="FootnoteReference"/>
          <w:rFonts w:ascii="Times New Roman" w:hAnsi="Times New Roman" w:cs="Times New Roman"/>
        </w:rPr>
        <w:footnoteReference w:id="30"/>
      </w:r>
      <w:r w:rsidR="00BC05D3" w:rsidRPr="009946D9">
        <w:rPr>
          <w:rFonts w:ascii="Times New Roman" w:hAnsi="Times New Roman" w:cs="Times New Roman"/>
        </w:rPr>
        <w:t>.</w:t>
      </w:r>
      <w:r w:rsidR="00B9588A" w:rsidRPr="009946D9">
        <w:rPr>
          <w:rFonts w:ascii="Times New Roman" w:hAnsi="Times New Roman" w:cs="Times New Roman"/>
        </w:rPr>
        <w:t xml:space="preserve"> In inter-war cinema, jealousy</w:t>
      </w:r>
      <w:r w:rsidR="001C0A70" w:rsidRPr="009946D9">
        <w:rPr>
          <w:rFonts w:ascii="Times New Roman" w:hAnsi="Times New Roman" w:cs="Times New Roman"/>
        </w:rPr>
        <w:t xml:space="preserve"> certainly made an appearance in romantic comedies, but it was usually treated ironically or with distance, and considered an aside to the main plot</w:t>
      </w:r>
      <w:r w:rsidR="001C0A70" w:rsidRPr="009946D9">
        <w:rPr>
          <w:rStyle w:val="FootnoteReference"/>
          <w:rFonts w:ascii="Times New Roman" w:hAnsi="Times New Roman" w:cs="Times New Roman"/>
        </w:rPr>
        <w:footnoteReference w:id="31"/>
      </w:r>
      <w:r w:rsidR="00BC05D3" w:rsidRPr="009946D9">
        <w:rPr>
          <w:rFonts w:ascii="Times New Roman" w:hAnsi="Times New Roman" w:cs="Times New Roman"/>
        </w:rPr>
        <w:t>.</w:t>
      </w:r>
      <w:r w:rsidR="001C0A70" w:rsidRPr="009946D9">
        <w:rPr>
          <w:rFonts w:ascii="Times New Roman" w:hAnsi="Times New Roman" w:cs="Times New Roman"/>
        </w:rPr>
        <w:t xml:space="preserve"> Typical was </w:t>
      </w:r>
      <w:proofErr w:type="spellStart"/>
      <w:r w:rsidR="001C0A70" w:rsidRPr="009946D9">
        <w:rPr>
          <w:rFonts w:ascii="Times New Roman" w:hAnsi="Times New Roman" w:cs="Times New Roman"/>
        </w:rPr>
        <w:t>Negroni’s</w:t>
      </w:r>
      <w:proofErr w:type="spellEnd"/>
      <w:r w:rsidR="001C0A70" w:rsidRPr="009946D9">
        <w:rPr>
          <w:rFonts w:ascii="Times New Roman" w:hAnsi="Times New Roman" w:cs="Times New Roman"/>
        </w:rPr>
        <w:t xml:space="preserve"> 1931 film </w:t>
      </w:r>
      <w:proofErr w:type="gramStart"/>
      <w:r w:rsidR="001C0A70" w:rsidRPr="009946D9">
        <w:rPr>
          <w:rFonts w:ascii="Times New Roman" w:hAnsi="Times New Roman" w:cs="Times New Roman"/>
          <w:i/>
        </w:rPr>
        <w:t>Due</w:t>
      </w:r>
      <w:proofErr w:type="gramEnd"/>
      <w:r w:rsidR="001C0A70" w:rsidRPr="009946D9">
        <w:rPr>
          <w:rFonts w:ascii="Times New Roman" w:hAnsi="Times New Roman" w:cs="Times New Roman"/>
          <w:i/>
        </w:rPr>
        <w:t xml:space="preserve"> </w:t>
      </w:r>
      <w:proofErr w:type="spellStart"/>
      <w:r w:rsidR="001C0A70" w:rsidRPr="009946D9">
        <w:rPr>
          <w:rFonts w:ascii="Times New Roman" w:hAnsi="Times New Roman" w:cs="Times New Roman"/>
          <w:i/>
        </w:rPr>
        <w:t>cuori</w:t>
      </w:r>
      <w:proofErr w:type="spellEnd"/>
      <w:r w:rsidR="001C0A70" w:rsidRPr="009946D9">
        <w:rPr>
          <w:rFonts w:ascii="Times New Roman" w:hAnsi="Times New Roman" w:cs="Times New Roman"/>
          <w:i/>
        </w:rPr>
        <w:t xml:space="preserve"> </w:t>
      </w:r>
      <w:proofErr w:type="spellStart"/>
      <w:r w:rsidR="001C0A70" w:rsidRPr="009946D9">
        <w:rPr>
          <w:rFonts w:ascii="Times New Roman" w:hAnsi="Times New Roman" w:cs="Times New Roman"/>
          <w:i/>
        </w:rPr>
        <w:t>felici</w:t>
      </w:r>
      <w:proofErr w:type="spellEnd"/>
      <w:r w:rsidR="001C0A70" w:rsidRPr="009946D9">
        <w:rPr>
          <w:rFonts w:ascii="Times New Roman" w:hAnsi="Times New Roman" w:cs="Times New Roman"/>
        </w:rPr>
        <w:t xml:space="preserve">, </w:t>
      </w:r>
      <w:r w:rsidR="00F32B4F">
        <w:rPr>
          <w:rFonts w:ascii="Times New Roman" w:hAnsi="Times New Roman" w:cs="Times New Roman"/>
        </w:rPr>
        <w:t>in which</w:t>
      </w:r>
      <w:r w:rsidR="0001544E">
        <w:rPr>
          <w:rFonts w:ascii="Times New Roman" w:hAnsi="Times New Roman" w:cs="Times New Roman"/>
        </w:rPr>
        <w:t xml:space="preserve"> </w:t>
      </w:r>
      <w:r w:rsidR="001C0A70" w:rsidRPr="009946D9">
        <w:rPr>
          <w:rFonts w:ascii="Times New Roman" w:hAnsi="Times New Roman" w:cs="Times New Roman"/>
        </w:rPr>
        <w:t xml:space="preserve">Clara invented a story </w:t>
      </w:r>
      <w:r w:rsidR="001C0A70" w:rsidRPr="009946D9">
        <w:rPr>
          <w:rFonts w:ascii="Times New Roman" w:hAnsi="Times New Roman" w:cs="Times New Roman"/>
        </w:rPr>
        <w:lastRenderedPageBreak/>
        <w:t>about her violently jealous fianc</w:t>
      </w:r>
      <w:r w:rsidR="00D951F9" w:rsidRPr="009946D9">
        <w:rPr>
          <w:rFonts w:ascii="Times New Roman" w:hAnsi="Times New Roman" w:cs="Times New Roman"/>
        </w:rPr>
        <w:t>é</w:t>
      </w:r>
      <w:r w:rsidR="001C0A70" w:rsidRPr="009946D9">
        <w:rPr>
          <w:rFonts w:ascii="Times New Roman" w:hAnsi="Times New Roman" w:cs="Times New Roman"/>
        </w:rPr>
        <w:t xml:space="preserve"> in order to escape from an awkward situation in a nightclub.</w:t>
      </w:r>
      <w:r w:rsidR="001C0A70" w:rsidRPr="009946D9">
        <w:rPr>
          <w:rStyle w:val="FootnoteReference"/>
          <w:rFonts w:ascii="Times New Roman" w:hAnsi="Times New Roman" w:cs="Times New Roman"/>
        </w:rPr>
        <w:footnoteReference w:id="32"/>
      </w:r>
      <w:r w:rsidR="001C0A70" w:rsidRPr="009946D9">
        <w:rPr>
          <w:rFonts w:ascii="Times New Roman" w:hAnsi="Times New Roman" w:cs="Times New Roman"/>
        </w:rPr>
        <w:t xml:space="preserve"> </w:t>
      </w:r>
      <w:r w:rsidR="00890B6A" w:rsidRPr="009946D9">
        <w:rPr>
          <w:rFonts w:ascii="Times New Roman" w:hAnsi="Times New Roman" w:cs="Times New Roman"/>
        </w:rPr>
        <w:t xml:space="preserve">More exceptional </w:t>
      </w:r>
      <w:r w:rsidR="003F4AF3" w:rsidRPr="009946D9">
        <w:rPr>
          <w:rFonts w:ascii="Times New Roman" w:hAnsi="Times New Roman" w:cs="Times New Roman"/>
        </w:rPr>
        <w:t xml:space="preserve">was </w:t>
      </w:r>
      <w:proofErr w:type="spellStart"/>
      <w:r w:rsidR="003F4AF3" w:rsidRPr="009946D9">
        <w:rPr>
          <w:rFonts w:ascii="Times New Roman" w:hAnsi="Times New Roman" w:cs="Times New Roman"/>
        </w:rPr>
        <w:t>Poggioli’s</w:t>
      </w:r>
      <w:proofErr w:type="spellEnd"/>
      <w:r w:rsidR="003F4AF3" w:rsidRPr="009946D9">
        <w:rPr>
          <w:rFonts w:ascii="Times New Roman" w:hAnsi="Times New Roman" w:cs="Times New Roman"/>
        </w:rPr>
        <w:t xml:space="preserve"> 1943 melodrama </w:t>
      </w:r>
      <w:proofErr w:type="spellStart"/>
      <w:r w:rsidR="003F4AF3" w:rsidRPr="009946D9">
        <w:rPr>
          <w:rFonts w:ascii="Times New Roman" w:hAnsi="Times New Roman" w:cs="Times New Roman"/>
          <w:i/>
        </w:rPr>
        <w:t>Gelosia</w:t>
      </w:r>
      <w:proofErr w:type="spellEnd"/>
      <w:r w:rsidR="00890B6A" w:rsidRPr="009946D9">
        <w:rPr>
          <w:rFonts w:ascii="Times New Roman" w:hAnsi="Times New Roman" w:cs="Times New Roman"/>
        </w:rPr>
        <w:t>.</w:t>
      </w:r>
      <w:r w:rsidR="003F4AF3" w:rsidRPr="009946D9">
        <w:rPr>
          <w:rFonts w:ascii="Times New Roman" w:hAnsi="Times New Roman" w:cs="Times New Roman"/>
        </w:rPr>
        <w:t xml:space="preserve">  </w:t>
      </w:r>
      <w:r w:rsidR="00890B6A" w:rsidRPr="009946D9">
        <w:rPr>
          <w:rFonts w:ascii="Times New Roman" w:hAnsi="Times New Roman" w:cs="Times New Roman"/>
        </w:rPr>
        <w:t>R</w:t>
      </w:r>
      <w:r w:rsidR="003F4AF3" w:rsidRPr="009946D9">
        <w:rPr>
          <w:rFonts w:ascii="Times New Roman" w:hAnsi="Times New Roman" w:cs="Times New Roman"/>
        </w:rPr>
        <w:t xml:space="preserve">emade in the following decade by </w:t>
      </w:r>
      <w:proofErr w:type="spellStart"/>
      <w:r w:rsidR="003F4AF3" w:rsidRPr="009946D9">
        <w:rPr>
          <w:rFonts w:ascii="Times New Roman" w:hAnsi="Times New Roman" w:cs="Times New Roman"/>
        </w:rPr>
        <w:t>Pietro</w:t>
      </w:r>
      <w:proofErr w:type="spellEnd"/>
      <w:r w:rsidR="003F4AF3" w:rsidRPr="009946D9">
        <w:rPr>
          <w:rFonts w:ascii="Times New Roman" w:hAnsi="Times New Roman" w:cs="Times New Roman"/>
        </w:rPr>
        <w:t xml:space="preserve"> </w:t>
      </w:r>
      <w:proofErr w:type="spellStart"/>
      <w:r w:rsidR="003F4AF3" w:rsidRPr="009946D9">
        <w:rPr>
          <w:rFonts w:ascii="Times New Roman" w:hAnsi="Times New Roman" w:cs="Times New Roman"/>
        </w:rPr>
        <w:t>Germi</w:t>
      </w:r>
      <w:proofErr w:type="spellEnd"/>
      <w:r w:rsidR="003F4AF3" w:rsidRPr="009946D9">
        <w:rPr>
          <w:rFonts w:ascii="Times New Roman" w:hAnsi="Times New Roman" w:cs="Times New Roman"/>
        </w:rPr>
        <w:t xml:space="preserve">, </w:t>
      </w:r>
      <w:r w:rsidR="00890B6A" w:rsidRPr="009946D9">
        <w:rPr>
          <w:rFonts w:ascii="Times New Roman" w:hAnsi="Times New Roman" w:cs="Times New Roman"/>
        </w:rPr>
        <w:t xml:space="preserve">it </w:t>
      </w:r>
      <w:r w:rsidR="003F4AF3" w:rsidRPr="009946D9">
        <w:rPr>
          <w:rFonts w:ascii="Times New Roman" w:hAnsi="Times New Roman" w:cs="Times New Roman"/>
        </w:rPr>
        <w:t>perhaps better fitt</w:t>
      </w:r>
      <w:r w:rsidR="00890B6A" w:rsidRPr="009946D9">
        <w:rPr>
          <w:rFonts w:ascii="Times New Roman" w:hAnsi="Times New Roman" w:cs="Times New Roman"/>
        </w:rPr>
        <w:t>ed</w:t>
      </w:r>
      <w:r w:rsidR="003F4AF3" w:rsidRPr="009946D9">
        <w:rPr>
          <w:rFonts w:ascii="Times New Roman" w:hAnsi="Times New Roman" w:cs="Times New Roman"/>
        </w:rPr>
        <w:t xml:space="preserve"> with the heightened sensibilities of the post-war years towards the power of jealousy</w:t>
      </w:r>
      <w:r w:rsidR="003D2EC2" w:rsidRPr="009946D9">
        <w:rPr>
          <w:rStyle w:val="FootnoteReference"/>
          <w:rFonts w:ascii="Times New Roman" w:hAnsi="Times New Roman" w:cs="Times New Roman"/>
        </w:rPr>
        <w:footnoteReference w:id="33"/>
      </w:r>
      <w:r w:rsidR="005A1A2F" w:rsidRPr="009946D9">
        <w:rPr>
          <w:rFonts w:ascii="Times New Roman" w:hAnsi="Times New Roman" w:cs="Times New Roman"/>
        </w:rPr>
        <w:t>.</w:t>
      </w:r>
      <w:r w:rsidR="003D2EC2" w:rsidRPr="009946D9">
        <w:rPr>
          <w:rFonts w:ascii="Times New Roman" w:hAnsi="Times New Roman" w:cs="Times New Roman"/>
        </w:rPr>
        <w:t xml:space="preserve"> </w:t>
      </w:r>
      <w:r w:rsidR="00764182" w:rsidRPr="009946D9">
        <w:rPr>
          <w:rFonts w:ascii="Times New Roman" w:hAnsi="Times New Roman" w:cs="Times New Roman"/>
        </w:rPr>
        <w:t xml:space="preserve">Popular romantic comedies, from the second in Dino </w:t>
      </w:r>
      <w:proofErr w:type="spellStart"/>
      <w:r w:rsidR="00764182" w:rsidRPr="009946D9">
        <w:rPr>
          <w:rFonts w:ascii="Times New Roman" w:hAnsi="Times New Roman" w:cs="Times New Roman"/>
        </w:rPr>
        <w:t>Comencini’s</w:t>
      </w:r>
      <w:proofErr w:type="spellEnd"/>
      <w:r w:rsidR="00764182" w:rsidRPr="009946D9">
        <w:rPr>
          <w:rFonts w:ascii="Times New Roman" w:hAnsi="Times New Roman" w:cs="Times New Roman"/>
        </w:rPr>
        <w:t xml:space="preserve"> trilogy of films set in rural </w:t>
      </w:r>
      <w:proofErr w:type="spellStart"/>
      <w:r w:rsidR="00764182" w:rsidRPr="009946D9">
        <w:rPr>
          <w:rFonts w:ascii="Times New Roman" w:hAnsi="Times New Roman" w:cs="Times New Roman"/>
        </w:rPr>
        <w:t>Abruzzo</w:t>
      </w:r>
      <w:proofErr w:type="spellEnd"/>
      <w:r w:rsidR="00764182" w:rsidRPr="009946D9">
        <w:rPr>
          <w:rFonts w:ascii="Times New Roman" w:hAnsi="Times New Roman" w:cs="Times New Roman"/>
        </w:rPr>
        <w:t xml:space="preserve">, </w:t>
      </w:r>
      <w:r w:rsidR="00764182" w:rsidRPr="009946D9">
        <w:rPr>
          <w:rFonts w:ascii="Times New Roman" w:hAnsi="Times New Roman" w:cs="Times New Roman"/>
          <w:i/>
        </w:rPr>
        <w:t xml:space="preserve">Pane, amore e </w:t>
      </w:r>
      <w:proofErr w:type="spellStart"/>
      <w:r w:rsidR="00764182" w:rsidRPr="009946D9">
        <w:rPr>
          <w:rFonts w:ascii="Times New Roman" w:hAnsi="Times New Roman" w:cs="Times New Roman"/>
          <w:i/>
        </w:rPr>
        <w:t>gelosia</w:t>
      </w:r>
      <w:proofErr w:type="spellEnd"/>
      <w:r w:rsidR="00764182" w:rsidRPr="009946D9">
        <w:rPr>
          <w:rFonts w:ascii="Times New Roman" w:hAnsi="Times New Roman" w:cs="Times New Roman"/>
        </w:rPr>
        <w:t xml:space="preserve"> in 1954 to Vittorio De </w:t>
      </w:r>
      <w:proofErr w:type="spellStart"/>
      <w:r w:rsidR="00764182" w:rsidRPr="009946D9">
        <w:rPr>
          <w:rFonts w:ascii="Times New Roman" w:hAnsi="Times New Roman" w:cs="Times New Roman"/>
        </w:rPr>
        <w:t>Sica’s</w:t>
      </w:r>
      <w:proofErr w:type="spellEnd"/>
      <w:r w:rsidR="00764182" w:rsidRPr="009946D9">
        <w:rPr>
          <w:rFonts w:ascii="Times New Roman" w:hAnsi="Times New Roman" w:cs="Times New Roman"/>
        </w:rPr>
        <w:t xml:space="preserve"> </w:t>
      </w:r>
      <w:proofErr w:type="spellStart"/>
      <w:r w:rsidR="00764182" w:rsidRPr="009946D9">
        <w:rPr>
          <w:rFonts w:ascii="Times New Roman" w:hAnsi="Times New Roman" w:cs="Times New Roman"/>
          <w:i/>
        </w:rPr>
        <w:t>Matrimonio</w:t>
      </w:r>
      <w:proofErr w:type="spellEnd"/>
      <w:r w:rsidR="00764182" w:rsidRPr="009946D9">
        <w:rPr>
          <w:rFonts w:ascii="Times New Roman" w:hAnsi="Times New Roman" w:cs="Times New Roman"/>
          <w:i/>
        </w:rPr>
        <w:t xml:space="preserve"> </w:t>
      </w:r>
      <w:proofErr w:type="spellStart"/>
      <w:r w:rsidR="00764182" w:rsidRPr="009946D9">
        <w:rPr>
          <w:rFonts w:ascii="Times New Roman" w:hAnsi="Times New Roman" w:cs="Times New Roman"/>
          <w:i/>
        </w:rPr>
        <w:t>all’Italiana</w:t>
      </w:r>
      <w:proofErr w:type="spellEnd"/>
      <w:r w:rsidR="00764182" w:rsidRPr="009946D9">
        <w:rPr>
          <w:rFonts w:ascii="Times New Roman" w:hAnsi="Times New Roman" w:cs="Times New Roman"/>
        </w:rPr>
        <w:t xml:space="preserve"> (1964) and </w:t>
      </w:r>
      <w:r w:rsidR="00F32B4F">
        <w:t xml:space="preserve">Antonio </w:t>
      </w:r>
      <w:proofErr w:type="spellStart"/>
      <w:r w:rsidR="00F32B4F">
        <w:t>Pietrangeli</w:t>
      </w:r>
      <w:r w:rsidR="00764182" w:rsidRPr="009946D9">
        <w:rPr>
          <w:rFonts w:ascii="Times New Roman" w:hAnsi="Times New Roman" w:cs="Times New Roman"/>
        </w:rPr>
        <w:t>’s</w:t>
      </w:r>
      <w:proofErr w:type="spellEnd"/>
      <w:r w:rsidR="00764182" w:rsidRPr="009946D9">
        <w:rPr>
          <w:rFonts w:ascii="Times New Roman" w:hAnsi="Times New Roman" w:cs="Times New Roman"/>
        </w:rPr>
        <w:t xml:space="preserve"> </w:t>
      </w:r>
      <w:r w:rsidR="00764182" w:rsidRPr="009946D9">
        <w:rPr>
          <w:rFonts w:ascii="Times New Roman" w:hAnsi="Times New Roman" w:cs="Times New Roman"/>
          <w:i/>
        </w:rPr>
        <w:t xml:space="preserve">Il </w:t>
      </w:r>
      <w:proofErr w:type="spellStart"/>
      <w:r w:rsidR="00764182" w:rsidRPr="009946D9">
        <w:rPr>
          <w:rFonts w:ascii="Times New Roman" w:hAnsi="Times New Roman" w:cs="Times New Roman"/>
          <w:i/>
        </w:rPr>
        <w:t>magnifico</w:t>
      </w:r>
      <w:proofErr w:type="spellEnd"/>
      <w:r w:rsidR="00764182" w:rsidRPr="009946D9">
        <w:rPr>
          <w:rFonts w:ascii="Times New Roman" w:hAnsi="Times New Roman" w:cs="Times New Roman"/>
          <w:i/>
        </w:rPr>
        <w:t xml:space="preserve"> </w:t>
      </w:r>
      <w:proofErr w:type="spellStart"/>
      <w:r w:rsidR="00764182" w:rsidRPr="009946D9">
        <w:rPr>
          <w:rFonts w:ascii="Times New Roman" w:hAnsi="Times New Roman" w:cs="Times New Roman"/>
          <w:i/>
        </w:rPr>
        <w:t>cornuto</w:t>
      </w:r>
      <w:proofErr w:type="spellEnd"/>
      <w:r w:rsidR="0009276C">
        <w:rPr>
          <w:rFonts w:ascii="Times New Roman" w:hAnsi="Times New Roman" w:cs="Times New Roman"/>
        </w:rPr>
        <w:t xml:space="preserve"> (1964)</w:t>
      </w:r>
      <w:r w:rsidR="00764182" w:rsidRPr="009946D9">
        <w:rPr>
          <w:rFonts w:ascii="Times New Roman" w:hAnsi="Times New Roman" w:cs="Times New Roman"/>
        </w:rPr>
        <w:t xml:space="preserve"> were just some of those that featured jealousy as </w:t>
      </w:r>
      <w:r w:rsidR="003B1F1F" w:rsidRPr="009946D9">
        <w:rPr>
          <w:rFonts w:ascii="Times New Roman" w:hAnsi="Times New Roman" w:cs="Times New Roman"/>
        </w:rPr>
        <w:t>a main mechanism</w:t>
      </w:r>
      <w:r w:rsidR="00764182" w:rsidRPr="009946D9">
        <w:rPr>
          <w:rFonts w:ascii="Times New Roman" w:hAnsi="Times New Roman" w:cs="Times New Roman"/>
        </w:rPr>
        <w:t xml:space="preserve"> for creating tension and driving the plot forward</w:t>
      </w:r>
      <w:r w:rsidR="004331A4" w:rsidRPr="009946D9">
        <w:rPr>
          <w:rStyle w:val="FootnoteReference"/>
          <w:rFonts w:ascii="Times New Roman" w:hAnsi="Times New Roman" w:cs="Times New Roman"/>
        </w:rPr>
        <w:footnoteReference w:id="34"/>
      </w:r>
      <w:r w:rsidR="005A1A2F" w:rsidRPr="009946D9">
        <w:rPr>
          <w:rFonts w:ascii="Times New Roman" w:hAnsi="Times New Roman" w:cs="Times New Roman"/>
        </w:rPr>
        <w:t>.</w:t>
      </w:r>
      <w:r w:rsidR="00764182" w:rsidRPr="009946D9">
        <w:rPr>
          <w:rFonts w:ascii="Times New Roman" w:hAnsi="Times New Roman" w:cs="Times New Roman"/>
        </w:rPr>
        <w:t xml:space="preserve"> It was not only popular commercial films that took jealousy seriously in these years; </w:t>
      </w:r>
      <w:proofErr w:type="spellStart"/>
      <w:r w:rsidR="004331A4" w:rsidRPr="009946D9">
        <w:rPr>
          <w:rFonts w:ascii="Times New Roman" w:hAnsi="Times New Roman" w:cs="Times New Roman"/>
        </w:rPr>
        <w:t>Germi’s</w:t>
      </w:r>
      <w:proofErr w:type="spellEnd"/>
      <w:r w:rsidR="004331A4" w:rsidRPr="009946D9">
        <w:rPr>
          <w:rFonts w:ascii="Times New Roman" w:hAnsi="Times New Roman" w:cs="Times New Roman"/>
        </w:rPr>
        <w:t xml:space="preserve"> </w:t>
      </w:r>
      <w:r w:rsidR="007C7A14" w:rsidRPr="009946D9">
        <w:rPr>
          <w:rFonts w:ascii="Times New Roman" w:hAnsi="Times New Roman" w:cs="Times New Roman"/>
        </w:rPr>
        <w:t xml:space="preserve">1953 </w:t>
      </w:r>
      <w:r w:rsidR="004331A4" w:rsidRPr="009946D9">
        <w:rPr>
          <w:rFonts w:ascii="Times New Roman" w:hAnsi="Times New Roman" w:cs="Times New Roman"/>
        </w:rPr>
        <w:t xml:space="preserve">remake of the earlier </w:t>
      </w:r>
      <w:proofErr w:type="spellStart"/>
      <w:r w:rsidR="004331A4" w:rsidRPr="009946D9">
        <w:rPr>
          <w:rFonts w:ascii="Times New Roman" w:hAnsi="Times New Roman" w:cs="Times New Roman"/>
          <w:i/>
        </w:rPr>
        <w:t>Gelosia</w:t>
      </w:r>
      <w:proofErr w:type="spellEnd"/>
      <w:r w:rsidR="004331A4" w:rsidRPr="009946D9">
        <w:rPr>
          <w:rFonts w:ascii="Times New Roman" w:hAnsi="Times New Roman" w:cs="Times New Roman"/>
        </w:rPr>
        <w:t xml:space="preserve"> was a dark melodrama, while </w:t>
      </w:r>
      <w:r w:rsidR="00764182" w:rsidRPr="009946D9">
        <w:rPr>
          <w:rFonts w:ascii="Times New Roman" w:hAnsi="Times New Roman" w:cs="Times New Roman"/>
        </w:rPr>
        <w:t xml:space="preserve">Visconti’s </w:t>
      </w:r>
      <w:r w:rsidR="00764182" w:rsidRPr="009946D9">
        <w:rPr>
          <w:rFonts w:ascii="Times New Roman" w:hAnsi="Times New Roman" w:cs="Times New Roman"/>
          <w:i/>
        </w:rPr>
        <w:t xml:space="preserve">Rocco e </w:t>
      </w:r>
      <w:proofErr w:type="spellStart"/>
      <w:r w:rsidR="00764182" w:rsidRPr="009946D9">
        <w:rPr>
          <w:rFonts w:ascii="Times New Roman" w:hAnsi="Times New Roman" w:cs="Times New Roman"/>
          <w:i/>
        </w:rPr>
        <w:t>i</w:t>
      </w:r>
      <w:proofErr w:type="spellEnd"/>
      <w:r w:rsidR="00764182" w:rsidRPr="009946D9">
        <w:rPr>
          <w:rFonts w:ascii="Times New Roman" w:hAnsi="Times New Roman" w:cs="Times New Roman"/>
          <w:i/>
        </w:rPr>
        <w:t xml:space="preserve"> </w:t>
      </w:r>
      <w:proofErr w:type="spellStart"/>
      <w:r w:rsidR="00764182" w:rsidRPr="009946D9">
        <w:rPr>
          <w:rFonts w:ascii="Times New Roman" w:hAnsi="Times New Roman" w:cs="Times New Roman"/>
          <w:i/>
        </w:rPr>
        <w:t>suoi</w:t>
      </w:r>
      <w:proofErr w:type="spellEnd"/>
      <w:r w:rsidR="00764182" w:rsidRPr="009946D9">
        <w:rPr>
          <w:rFonts w:ascii="Times New Roman" w:hAnsi="Times New Roman" w:cs="Times New Roman"/>
          <w:i/>
        </w:rPr>
        <w:t xml:space="preserve"> </w:t>
      </w:r>
      <w:proofErr w:type="spellStart"/>
      <w:r w:rsidR="00764182" w:rsidRPr="009946D9">
        <w:rPr>
          <w:rFonts w:ascii="Times New Roman" w:hAnsi="Times New Roman" w:cs="Times New Roman"/>
          <w:i/>
        </w:rPr>
        <w:t>fratelli</w:t>
      </w:r>
      <w:proofErr w:type="spellEnd"/>
      <w:r w:rsidR="00764182" w:rsidRPr="009946D9">
        <w:rPr>
          <w:rFonts w:ascii="Times New Roman" w:hAnsi="Times New Roman" w:cs="Times New Roman"/>
        </w:rPr>
        <w:t xml:space="preserve"> </w:t>
      </w:r>
      <w:r w:rsidR="004331A4" w:rsidRPr="009946D9">
        <w:rPr>
          <w:rFonts w:ascii="Times New Roman" w:hAnsi="Times New Roman" w:cs="Times New Roman"/>
        </w:rPr>
        <w:t>(1960</w:t>
      </w:r>
      <w:r w:rsidR="00764182" w:rsidRPr="009946D9">
        <w:rPr>
          <w:rFonts w:ascii="Times New Roman" w:hAnsi="Times New Roman" w:cs="Times New Roman"/>
        </w:rPr>
        <w:t xml:space="preserve">) </w:t>
      </w:r>
      <w:r w:rsidR="004331A4" w:rsidRPr="009946D9">
        <w:rPr>
          <w:rFonts w:ascii="Times New Roman" w:hAnsi="Times New Roman" w:cs="Times New Roman"/>
        </w:rPr>
        <w:t>also dealt with the violent consequences of extreme jealousy</w:t>
      </w:r>
      <w:r w:rsidR="00764182" w:rsidRPr="009946D9">
        <w:rPr>
          <w:rFonts w:ascii="Times New Roman" w:hAnsi="Times New Roman" w:cs="Times New Roman"/>
        </w:rPr>
        <w:t>.</w:t>
      </w:r>
      <w:r w:rsidR="00420756" w:rsidRPr="009946D9">
        <w:rPr>
          <w:rFonts w:ascii="Times New Roman" w:hAnsi="Times New Roman" w:cs="Times New Roman"/>
        </w:rPr>
        <w:t xml:space="preserve"> The connection between romantic love and jealousy was accepted without much question in all of these films, as if the connection was a natural </w:t>
      </w:r>
      <w:proofErr w:type="gramStart"/>
      <w:r w:rsidR="00420756" w:rsidRPr="009946D9">
        <w:rPr>
          <w:rFonts w:ascii="Times New Roman" w:hAnsi="Times New Roman" w:cs="Times New Roman"/>
        </w:rPr>
        <w:t>one which</w:t>
      </w:r>
      <w:proofErr w:type="gramEnd"/>
      <w:r w:rsidR="00420756" w:rsidRPr="009946D9">
        <w:rPr>
          <w:rFonts w:ascii="Times New Roman" w:hAnsi="Times New Roman" w:cs="Times New Roman"/>
        </w:rPr>
        <w:t xml:space="preserve"> needed little examination. This was the case even when it was the excesses of jealousy which created romantic tension or dark drama and drove the plot forward. </w:t>
      </w:r>
      <w:r w:rsidR="00F22F53" w:rsidRPr="009946D9">
        <w:rPr>
          <w:rFonts w:ascii="Times New Roman" w:hAnsi="Times New Roman" w:cs="Times New Roman"/>
        </w:rPr>
        <w:t xml:space="preserve">In the 1964 film </w:t>
      </w:r>
      <w:r w:rsidR="00F22F53" w:rsidRPr="009946D9">
        <w:rPr>
          <w:rFonts w:ascii="Times New Roman" w:hAnsi="Times New Roman" w:cs="Times New Roman"/>
          <w:i/>
        </w:rPr>
        <w:t xml:space="preserve">Il </w:t>
      </w:r>
      <w:proofErr w:type="spellStart"/>
      <w:r w:rsidR="00412648">
        <w:rPr>
          <w:rFonts w:ascii="Times New Roman" w:hAnsi="Times New Roman" w:cs="Times New Roman"/>
          <w:i/>
        </w:rPr>
        <w:t>m</w:t>
      </w:r>
      <w:r w:rsidR="00F22F53" w:rsidRPr="009946D9">
        <w:rPr>
          <w:rFonts w:ascii="Times New Roman" w:hAnsi="Times New Roman" w:cs="Times New Roman"/>
          <w:i/>
        </w:rPr>
        <w:t>ag</w:t>
      </w:r>
      <w:r w:rsidR="00B44AAF">
        <w:rPr>
          <w:rFonts w:ascii="Times New Roman" w:hAnsi="Times New Roman" w:cs="Times New Roman"/>
          <w:i/>
        </w:rPr>
        <w:t>n</w:t>
      </w:r>
      <w:r w:rsidR="00F22F53" w:rsidRPr="009946D9">
        <w:rPr>
          <w:rFonts w:ascii="Times New Roman" w:hAnsi="Times New Roman" w:cs="Times New Roman"/>
          <w:i/>
        </w:rPr>
        <w:t>ifico</w:t>
      </w:r>
      <w:proofErr w:type="spellEnd"/>
      <w:r w:rsidR="00F22F53" w:rsidRPr="009946D9">
        <w:rPr>
          <w:rFonts w:ascii="Times New Roman" w:hAnsi="Times New Roman" w:cs="Times New Roman"/>
          <w:i/>
        </w:rPr>
        <w:t xml:space="preserve"> </w:t>
      </w:r>
      <w:proofErr w:type="spellStart"/>
      <w:r w:rsidR="00412648">
        <w:rPr>
          <w:rFonts w:ascii="Times New Roman" w:hAnsi="Times New Roman" w:cs="Times New Roman"/>
          <w:i/>
        </w:rPr>
        <w:t>c</w:t>
      </w:r>
      <w:r w:rsidR="00F22F53" w:rsidRPr="009946D9">
        <w:rPr>
          <w:rFonts w:ascii="Times New Roman" w:hAnsi="Times New Roman" w:cs="Times New Roman"/>
          <w:i/>
        </w:rPr>
        <w:t>ornuto</w:t>
      </w:r>
      <w:proofErr w:type="spellEnd"/>
      <w:r w:rsidR="00094597" w:rsidRPr="009946D9">
        <w:rPr>
          <w:rFonts w:ascii="Times New Roman" w:hAnsi="Times New Roman" w:cs="Times New Roman"/>
        </w:rPr>
        <w:t>, the exchanges between husband and wife reveal that a certain amount of jealousy was considered desirable in order to keep the romance in their relationship alive</w:t>
      </w:r>
      <w:r w:rsidR="00806C9D" w:rsidRPr="009946D9">
        <w:rPr>
          <w:rStyle w:val="FootnoteReference"/>
          <w:rFonts w:ascii="Times New Roman" w:hAnsi="Times New Roman" w:cs="Times New Roman"/>
        </w:rPr>
        <w:footnoteReference w:id="35"/>
      </w:r>
      <w:r w:rsidR="005A1A2F" w:rsidRPr="009946D9">
        <w:rPr>
          <w:rFonts w:ascii="Times New Roman" w:hAnsi="Times New Roman" w:cs="Times New Roman"/>
        </w:rPr>
        <w:t>.</w:t>
      </w:r>
      <w:r w:rsidR="00094597" w:rsidRPr="009946D9">
        <w:rPr>
          <w:rFonts w:ascii="Times New Roman" w:hAnsi="Times New Roman" w:cs="Times New Roman"/>
        </w:rPr>
        <w:t xml:space="preserve"> On discovering that her husband had been following her, Maria </w:t>
      </w:r>
      <w:proofErr w:type="spellStart"/>
      <w:r w:rsidR="00094597" w:rsidRPr="009946D9">
        <w:rPr>
          <w:rFonts w:ascii="Times New Roman" w:hAnsi="Times New Roman" w:cs="Times New Roman"/>
        </w:rPr>
        <w:t>Grazia</w:t>
      </w:r>
      <w:proofErr w:type="spellEnd"/>
      <w:r w:rsidR="00094597" w:rsidRPr="009946D9">
        <w:rPr>
          <w:rFonts w:ascii="Times New Roman" w:hAnsi="Times New Roman" w:cs="Times New Roman"/>
        </w:rPr>
        <w:t xml:space="preserve"> told him that she was impressed by the attention he pa</w:t>
      </w:r>
      <w:r w:rsidR="00F52B60" w:rsidRPr="009946D9">
        <w:rPr>
          <w:rFonts w:ascii="Times New Roman" w:hAnsi="Times New Roman" w:cs="Times New Roman"/>
        </w:rPr>
        <w:t xml:space="preserve">id to her. </w:t>
      </w:r>
      <w:r w:rsidR="005A1A2F">
        <w:rPr>
          <w:rFonts w:ascii="Times New Roman" w:hAnsi="Times New Roman" w:cs="Times New Roman"/>
          <w:lang w:val="it-IT"/>
        </w:rPr>
        <w:t xml:space="preserve">In </w:t>
      </w:r>
      <w:proofErr w:type="spellStart"/>
      <w:r w:rsidR="005A1A2F">
        <w:rPr>
          <w:rFonts w:ascii="Times New Roman" w:hAnsi="Times New Roman" w:cs="Times New Roman"/>
          <w:lang w:val="it-IT"/>
        </w:rPr>
        <w:t>her</w:t>
      </w:r>
      <w:proofErr w:type="spellEnd"/>
      <w:r w:rsidR="005A1A2F">
        <w:rPr>
          <w:rFonts w:ascii="Times New Roman" w:hAnsi="Times New Roman" w:cs="Times New Roman"/>
          <w:lang w:val="it-IT"/>
        </w:rPr>
        <w:t xml:space="preserve"> mind, “</w:t>
      </w:r>
      <w:r w:rsidR="00F52B60" w:rsidRPr="009946D9">
        <w:rPr>
          <w:rFonts w:ascii="Times New Roman" w:hAnsi="Times New Roman" w:cs="Times New Roman"/>
          <w:lang w:val="it-IT"/>
        </w:rPr>
        <w:t>quando si vuol bene si è sempre un po’ gel</w:t>
      </w:r>
      <w:r w:rsidR="005A1A2F">
        <w:rPr>
          <w:rFonts w:ascii="Times New Roman" w:hAnsi="Times New Roman" w:cs="Times New Roman"/>
          <w:lang w:val="it-IT"/>
        </w:rPr>
        <w:t>osi”</w:t>
      </w:r>
      <w:r w:rsidR="00F52B60" w:rsidRPr="009946D9">
        <w:rPr>
          <w:rFonts w:ascii="Times New Roman" w:hAnsi="Times New Roman" w:cs="Times New Roman"/>
          <w:lang w:val="it-IT"/>
        </w:rPr>
        <w:t xml:space="preserve">. </w:t>
      </w:r>
      <w:r w:rsidR="00F52B60" w:rsidRPr="009946D9">
        <w:rPr>
          <w:rFonts w:ascii="Times New Roman" w:hAnsi="Times New Roman" w:cs="Times New Roman"/>
        </w:rPr>
        <w:t>The film of course would go on to reveal that stri</w:t>
      </w:r>
      <w:r w:rsidR="00806C9D" w:rsidRPr="009946D9">
        <w:rPr>
          <w:rFonts w:ascii="Times New Roman" w:hAnsi="Times New Roman" w:cs="Times New Roman"/>
        </w:rPr>
        <w:t>king the right balance between having</w:t>
      </w:r>
      <w:r w:rsidR="00F52B60" w:rsidRPr="009946D9">
        <w:rPr>
          <w:rFonts w:ascii="Times New Roman" w:hAnsi="Times New Roman" w:cs="Times New Roman"/>
        </w:rPr>
        <w:t xml:space="preserve"> just enough and </w:t>
      </w:r>
      <w:r w:rsidR="00806C9D" w:rsidRPr="009946D9">
        <w:rPr>
          <w:rFonts w:ascii="Times New Roman" w:hAnsi="Times New Roman" w:cs="Times New Roman"/>
        </w:rPr>
        <w:t xml:space="preserve">not </w:t>
      </w:r>
      <w:r w:rsidR="00F52B60" w:rsidRPr="009946D9">
        <w:rPr>
          <w:rFonts w:ascii="Times New Roman" w:hAnsi="Times New Roman" w:cs="Times New Roman"/>
        </w:rPr>
        <w:t>too much of the emotion, was</w:t>
      </w:r>
      <w:r w:rsidR="00B46F12" w:rsidRPr="009946D9">
        <w:rPr>
          <w:rFonts w:ascii="Times New Roman" w:hAnsi="Times New Roman" w:cs="Times New Roman"/>
        </w:rPr>
        <w:t xml:space="preserve"> more difficult than it seemed. </w:t>
      </w:r>
    </w:p>
    <w:p w14:paraId="55D47701" w14:textId="77777777" w:rsidR="00B46F12" w:rsidRPr="009946D9" w:rsidRDefault="00B46F12" w:rsidP="00405724">
      <w:pPr>
        <w:jc w:val="both"/>
        <w:rPr>
          <w:rFonts w:ascii="Times New Roman" w:hAnsi="Times New Roman" w:cs="Times New Roman"/>
        </w:rPr>
      </w:pPr>
    </w:p>
    <w:p w14:paraId="52E63907" w14:textId="77777777" w:rsidR="00432367" w:rsidRPr="009946D9" w:rsidRDefault="00B46F12" w:rsidP="00405724">
      <w:pPr>
        <w:jc w:val="both"/>
        <w:rPr>
          <w:rFonts w:ascii="Times New Roman" w:hAnsi="Times New Roman" w:cs="Times New Roman"/>
        </w:rPr>
      </w:pPr>
      <w:r w:rsidRPr="009946D9">
        <w:rPr>
          <w:rFonts w:ascii="Times New Roman" w:hAnsi="Times New Roman" w:cs="Times New Roman"/>
        </w:rPr>
        <w:t xml:space="preserve">In films such as these, the connection between love and jealousy was presented in a </w:t>
      </w:r>
      <w:proofErr w:type="gramStart"/>
      <w:r w:rsidRPr="009946D9">
        <w:rPr>
          <w:rFonts w:ascii="Times New Roman" w:hAnsi="Times New Roman" w:cs="Times New Roman"/>
        </w:rPr>
        <w:t>light hearted</w:t>
      </w:r>
      <w:proofErr w:type="gramEnd"/>
      <w:r w:rsidRPr="009946D9">
        <w:rPr>
          <w:rFonts w:ascii="Times New Roman" w:hAnsi="Times New Roman" w:cs="Times New Roman"/>
        </w:rPr>
        <w:t xml:space="preserve"> manner</w:t>
      </w:r>
      <w:r w:rsidR="00432367" w:rsidRPr="009946D9">
        <w:rPr>
          <w:rFonts w:ascii="Times New Roman" w:hAnsi="Times New Roman" w:cs="Times New Roman"/>
        </w:rPr>
        <w:t xml:space="preserve">, even as </w:t>
      </w:r>
      <w:r w:rsidR="00432367" w:rsidRPr="009946D9">
        <w:rPr>
          <w:rFonts w:ascii="Times New Roman" w:hAnsi="Times New Roman" w:cs="Times New Roman"/>
          <w:i/>
        </w:rPr>
        <w:t xml:space="preserve">Il </w:t>
      </w:r>
      <w:proofErr w:type="spellStart"/>
      <w:r w:rsidR="00432367" w:rsidRPr="009946D9">
        <w:rPr>
          <w:rFonts w:ascii="Times New Roman" w:hAnsi="Times New Roman" w:cs="Times New Roman"/>
          <w:i/>
        </w:rPr>
        <w:t>magnifico</w:t>
      </w:r>
      <w:proofErr w:type="spellEnd"/>
      <w:r w:rsidR="00432367" w:rsidRPr="009946D9">
        <w:rPr>
          <w:rFonts w:ascii="Times New Roman" w:hAnsi="Times New Roman" w:cs="Times New Roman"/>
          <w:i/>
        </w:rPr>
        <w:t xml:space="preserve"> </w:t>
      </w:r>
      <w:proofErr w:type="spellStart"/>
      <w:r w:rsidR="00432367" w:rsidRPr="009946D9">
        <w:rPr>
          <w:rFonts w:ascii="Times New Roman" w:hAnsi="Times New Roman" w:cs="Times New Roman"/>
          <w:i/>
        </w:rPr>
        <w:t>cornuto</w:t>
      </w:r>
      <w:proofErr w:type="spellEnd"/>
      <w:r w:rsidR="00432367" w:rsidRPr="009946D9">
        <w:rPr>
          <w:rFonts w:ascii="Times New Roman" w:hAnsi="Times New Roman" w:cs="Times New Roman"/>
        </w:rPr>
        <w:t xml:space="preserve"> dealt with the excesses of jealousy. Best-selling magazine </w:t>
      </w:r>
      <w:r w:rsidR="00432367" w:rsidRPr="009946D9">
        <w:rPr>
          <w:rFonts w:ascii="Times New Roman" w:hAnsi="Times New Roman" w:cs="Times New Roman"/>
          <w:i/>
        </w:rPr>
        <w:t>Grand Hotel</w:t>
      </w:r>
      <w:r w:rsidR="00432367" w:rsidRPr="009946D9">
        <w:rPr>
          <w:rFonts w:ascii="Times New Roman" w:hAnsi="Times New Roman" w:cs="Times New Roman"/>
        </w:rPr>
        <w:t>, which reached a circulation of between 3 and 15 million by the early 1960s, and was aimed mainly at lower middle-class, working-class and peasant women, also traded primarily on its illustrated stories about love, both serialised and short stories</w:t>
      </w:r>
      <w:r w:rsidR="00432367" w:rsidRPr="009946D9">
        <w:rPr>
          <w:rStyle w:val="FootnoteReference"/>
          <w:rFonts w:ascii="Times New Roman" w:hAnsi="Times New Roman" w:cs="Times New Roman"/>
        </w:rPr>
        <w:footnoteReference w:id="36"/>
      </w:r>
      <w:r w:rsidR="004C28F9">
        <w:rPr>
          <w:rFonts w:ascii="Times New Roman" w:hAnsi="Times New Roman" w:cs="Times New Roman"/>
        </w:rPr>
        <w:t>.</w:t>
      </w:r>
      <w:r w:rsidR="00432367" w:rsidRPr="009946D9">
        <w:rPr>
          <w:rFonts w:ascii="Times New Roman" w:hAnsi="Times New Roman" w:cs="Times New Roman"/>
        </w:rPr>
        <w:t xml:space="preserve"> Jealousy again drove many of these plots, creating tension between a couple which could be neatly resolved by the end of the story. </w:t>
      </w:r>
      <w:r w:rsidR="002A7067" w:rsidRPr="009946D9">
        <w:rPr>
          <w:rFonts w:ascii="Times New Roman" w:hAnsi="Times New Roman" w:cs="Times New Roman"/>
        </w:rPr>
        <w:t xml:space="preserve">In these stories, jealousy could lead to tragic misunderstanding or melodrama as well as to comic mishap. </w:t>
      </w:r>
      <w:r w:rsidR="00432367" w:rsidRPr="009946D9">
        <w:rPr>
          <w:rFonts w:ascii="Times New Roman" w:hAnsi="Times New Roman" w:cs="Times New Roman"/>
        </w:rPr>
        <w:t xml:space="preserve">Reviewing the plot synopses for a sample set of issues from the first six months of 1950, 1955 and 1959, jealousy peaked as a central storyline in 1955, with </w:t>
      </w:r>
      <w:r w:rsidR="002A7067" w:rsidRPr="009946D9">
        <w:rPr>
          <w:rFonts w:ascii="Times New Roman" w:hAnsi="Times New Roman" w:cs="Times New Roman"/>
        </w:rPr>
        <w:t>war and poverty creating much of the romantic tension in earlier years while migration, work and changing gender roles dominated the storylines of the late 1950s.</w:t>
      </w:r>
      <w:r w:rsidR="00432367" w:rsidRPr="009946D9">
        <w:rPr>
          <w:rFonts w:ascii="Times New Roman" w:hAnsi="Times New Roman" w:cs="Times New Roman"/>
        </w:rPr>
        <w:t xml:space="preserve"> Usually, although not always, it was the man’s jealousy that took centre stage, causing either a rift in the relationship or irrationally controlling behaviour on his part. His suspicions about his girlfriend, fiancée or wife were also always unfounded; although the Catholic Church condemned magazines like </w:t>
      </w:r>
      <w:r w:rsidR="00432367" w:rsidRPr="009946D9">
        <w:rPr>
          <w:rFonts w:ascii="Times New Roman" w:hAnsi="Times New Roman" w:cs="Times New Roman"/>
          <w:i/>
        </w:rPr>
        <w:t>Grand Hotel</w:t>
      </w:r>
      <w:r w:rsidR="00432367" w:rsidRPr="009946D9">
        <w:rPr>
          <w:rFonts w:ascii="Times New Roman" w:hAnsi="Times New Roman" w:cs="Times New Roman"/>
        </w:rPr>
        <w:t xml:space="preserve"> as immoral for their association with commercial culture and Americanisation, the morality of its </w:t>
      </w:r>
      <w:r w:rsidR="00432367" w:rsidRPr="009946D9">
        <w:rPr>
          <w:rFonts w:ascii="Times New Roman" w:hAnsi="Times New Roman" w:cs="Times New Roman"/>
        </w:rPr>
        <w:lastRenderedPageBreak/>
        <w:t>fiction was in fact highly conservative</w:t>
      </w:r>
      <w:r w:rsidR="00DF5041" w:rsidRPr="009946D9">
        <w:rPr>
          <w:rFonts w:ascii="Times New Roman" w:hAnsi="Times New Roman" w:cs="Times New Roman"/>
        </w:rPr>
        <w:t xml:space="preserve"> and female infidelity was rarely an acceptable subject</w:t>
      </w:r>
      <w:r w:rsidR="00432367" w:rsidRPr="009946D9">
        <w:rPr>
          <w:rStyle w:val="FootnoteReference"/>
          <w:rFonts w:ascii="Times New Roman" w:hAnsi="Times New Roman" w:cs="Times New Roman"/>
        </w:rPr>
        <w:footnoteReference w:id="37"/>
      </w:r>
      <w:r w:rsidR="005A1A2F" w:rsidRPr="009946D9">
        <w:rPr>
          <w:rFonts w:ascii="Times New Roman" w:hAnsi="Times New Roman" w:cs="Times New Roman"/>
        </w:rPr>
        <w:t>.</w:t>
      </w:r>
      <w:r w:rsidR="00432367" w:rsidRPr="009946D9">
        <w:rPr>
          <w:rFonts w:ascii="Times New Roman" w:hAnsi="Times New Roman" w:cs="Times New Roman"/>
        </w:rPr>
        <w:t xml:space="preserve"> In cases of female jealousy, suspicions did sometimes prove correct.</w:t>
      </w:r>
    </w:p>
    <w:p w14:paraId="6526AF50" w14:textId="77777777" w:rsidR="00432367" w:rsidRPr="009946D9" w:rsidRDefault="00432367" w:rsidP="00405724">
      <w:pPr>
        <w:jc w:val="both"/>
        <w:rPr>
          <w:rFonts w:ascii="Times New Roman" w:hAnsi="Times New Roman" w:cs="Times New Roman"/>
        </w:rPr>
      </w:pPr>
      <w:r w:rsidRPr="009946D9">
        <w:rPr>
          <w:rFonts w:ascii="Times New Roman" w:hAnsi="Times New Roman" w:cs="Times New Roman"/>
        </w:rPr>
        <w:t xml:space="preserve"> </w:t>
      </w:r>
    </w:p>
    <w:p w14:paraId="18206DE0" w14:textId="77777777" w:rsidR="002618BB" w:rsidRPr="005A1A2F" w:rsidRDefault="00432367" w:rsidP="00405724">
      <w:pPr>
        <w:pStyle w:val="Livellonota11"/>
        <w:numPr>
          <w:ilvl w:val="0"/>
          <w:numId w:val="0"/>
        </w:numPr>
        <w:jc w:val="both"/>
        <w:rPr>
          <w:rFonts w:ascii="Times New Roman" w:hAnsi="Times New Roman" w:cs="Times New Roman"/>
          <w:lang w:val="it-IT"/>
        </w:rPr>
      </w:pPr>
      <w:r w:rsidRPr="009946D9">
        <w:rPr>
          <w:rFonts w:ascii="Times New Roman" w:hAnsi="Times New Roman" w:cs="Times New Roman"/>
        </w:rPr>
        <w:t>In the 1955 st</w:t>
      </w:r>
      <w:r w:rsidR="005A1A2F">
        <w:rPr>
          <w:rFonts w:ascii="Times New Roman" w:hAnsi="Times New Roman" w:cs="Times New Roman"/>
        </w:rPr>
        <w:t xml:space="preserve">ory </w:t>
      </w:r>
      <w:proofErr w:type="gramStart"/>
      <w:r w:rsidRPr="005A1A2F">
        <w:rPr>
          <w:rFonts w:ascii="Times New Roman" w:hAnsi="Times New Roman" w:cs="Times New Roman"/>
          <w:i/>
        </w:rPr>
        <w:t>The</w:t>
      </w:r>
      <w:proofErr w:type="gramEnd"/>
      <w:r w:rsidRPr="005A1A2F">
        <w:rPr>
          <w:rFonts w:ascii="Times New Roman" w:hAnsi="Times New Roman" w:cs="Times New Roman"/>
          <w:i/>
        </w:rPr>
        <w:t xml:space="preserve"> thermometer of love</w:t>
      </w:r>
      <w:r w:rsidRPr="009946D9">
        <w:rPr>
          <w:rFonts w:ascii="Times New Roman" w:hAnsi="Times New Roman" w:cs="Times New Roman"/>
        </w:rPr>
        <w:t>, the plot hinged around three sisters who were about to marry</w:t>
      </w:r>
      <w:r w:rsidRPr="009946D9">
        <w:rPr>
          <w:rFonts w:ascii="Times New Roman" w:hAnsi="Times New Roman" w:cs="Times New Roman"/>
          <w:vertAlign w:val="superscript"/>
        </w:rPr>
        <w:footnoteReference w:id="38"/>
      </w:r>
      <w:r w:rsidR="005A1A2F" w:rsidRPr="009946D9">
        <w:rPr>
          <w:rFonts w:ascii="Times New Roman" w:hAnsi="Times New Roman" w:cs="Times New Roman"/>
        </w:rPr>
        <w:t>.</w:t>
      </w:r>
      <w:r w:rsidRPr="009946D9">
        <w:rPr>
          <w:rFonts w:ascii="Times New Roman" w:hAnsi="Times New Roman" w:cs="Times New Roman"/>
        </w:rPr>
        <w:t xml:space="preserve"> When discussing how they would keep their husband’s love when married, the youngest sister Maria repeated the notion that jealousy was the real test of love. Each of the sisters then asked her fiancé what he would do if she betrayed him with another man. The older two sisters were given answers involving murder and separation. Maria instead was told by her fiancé Gianni that he trusted she would never betray him. His mild mannered response left her unsatisfied, as she had hoped for something closer to the jealous passion displayed by her sisters’ fiancés. When they married, she was again disconcerted to find that Gianni allowed her to come and go as she pleased; she would have been happier to have him confine her to the home as a mark of his jealousy and protectiveness. Attempts to provoke Gianni’s jealousy by going out and flirting with other men again were in vain. However when Maria found a gun in the house, she was finally satisfied. </w:t>
      </w:r>
      <w:r w:rsidR="005A1A2F" w:rsidRPr="005A1A2F">
        <w:rPr>
          <w:rFonts w:ascii="Times New Roman" w:hAnsi="Times New Roman" w:cs="Times New Roman"/>
          <w:lang w:val="it-IT"/>
        </w:rPr>
        <w:t>“</w:t>
      </w:r>
      <w:r w:rsidR="002618BB" w:rsidRPr="009946D9">
        <w:rPr>
          <w:rFonts w:ascii="Times New Roman" w:hAnsi="Times New Roman" w:cs="Times New Roman"/>
          <w:lang w:val="it-IT"/>
        </w:rPr>
        <w:t xml:space="preserve">Non credeva al fatto dei viaggi di </w:t>
      </w:r>
      <w:r w:rsidR="002618BB" w:rsidRPr="001A2A9F">
        <w:rPr>
          <w:rFonts w:ascii="Times New Roman" w:hAnsi="Times New Roman" w:cs="Times New Roman"/>
          <w:lang w:val="it-IT"/>
        </w:rPr>
        <w:t>not</w:t>
      </w:r>
      <w:r w:rsidR="00F32B4F" w:rsidRPr="001A2A9F">
        <w:rPr>
          <w:rFonts w:ascii="Times New Roman" w:hAnsi="Times New Roman" w:cs="Times New Roman"/>
          <w:lang w:val="it-IT"/>
        </w:rPr>
        <w:t>t</w:t>
      </w:r>
      <w:r w:rsidR="002618BB" w:rsidRPr="001A2A9F">
        <w:rPr>
          <w:rFonts w:ascii="Times New Roman" w:hAnsi="Times New Roman" w:cs="Times New Roman"/>
          <w:lang w:val="it-IT"/>
        </w:rPr>
        <w:t>e e quella rivoltella forse Gianni l’aveva acquistata per paura che lei… Finalmente! E per quella notte la giovane sposa fece sogni felici</w:t>
      </w:r>
      <w:r w:rsidR="005A1A2F" w:rsidRPr="001A2A9F">
        <w:rPr>
          <w:rFonts w:ascii="Times New Roman" w:hAnsi="Times New Roman" w:cs="Times New Roman"/>
          <w:lang w:val="it-IT"/>
        </w:rPr>
        <w:t>”</w:t>
      </w:r>
      <w:r w:rsidR="002618BB" w:rsidRPr="001A2A9F">
        <w:rPr>
          <w:rStyle w:val="FootnoteReference"/>
          <w:rFonts w:ascii="Times New Roman" w:hAnsi="Times New Roman" w:cs="Times New Roman"/>
        </w:rPr>
        <w:footnoteReference w:id="39"/>
      </w:r>
      <w:r w:rsidR="005A1A2F" w:rsidRPr="001A2A9F">
        <w:rPr>
          <w:rFonts w:ascii="Times New Roman" w:hAnsi="Times New Roman" w:cs="Times New Roman"/>
          <w:lang w:val="it-IT"/>
        </w:rPr>
        <w:t>.</w:t>
      </w:r>
    </w:p>
    <w:p w14:paraId="2F23EDBD" w14:textId="77777777" w:rsidR="00B46F12" w:rsidRPr="009946D9" w:rsidRDefault="00432367" w:rsidP="00405724">
      <w:pPr>
        <w:jc w:val="both"/>
        <w:rPr>
          <w:rFonts w:ascii="Times New Roman" w:hAnsi="Times New Roman" w:cs="Times New Roman"/>
        </w:rPr>
      </w:pPr>
      <w:r w:rsidRPr="009946D9">
        <w:rPr>
          <w:rFonts w:ascii="Times New Roman" w:hAnsi="Times New Roman" w:cs="Times New Roman"/>
          <w:lang w:val="en-US"/>
        </w:rPr>
        <w:t>The implication was of course that Gianni was prepared to kill her if she should stray, an intention Maria took as a sign of his love for her. It turned out however that Gianni had no such intentions; he was in fact engaged in a plot of his own to prove to Maria how ridiculous her concerns were. At the end of the story, Maria’s foolish and misguided expectations were unmasked, while Gianni also agreed to pay more attention to her. Although Maria had perhaps taken it to greater extremes, her ideas about love fitted the endlessly repeated notion that love was intimately connected with jealousy and that jealousy was proof of love.</w:t>
      </w:r>
    </w:p>
    <w:p w14:paraId="10642A74" w14:textId="77777777" w:rsidR="002976A3" w:rsidRPr="009946D9" w:rsidRDefault="002976A3" w:rsidP="00405724">
      <w:pPr>
        <w:jc w:val="both"/>
        <w:rPr>
          <w:rFonts w:ascii="Times New Roman" w:hAnsi="Times New Roman" w:cs="Times New Roman"/>
          <w:b/>
        </w:rPr>
      </w:pPr>
    </w:p>
    <w:p w14:paraId="6DBD5FDB" w14:textId="77777777" w:rsidR="007E65F7" w:rsidRPr="00405724" w:rsidRDefault="00451671" w:rsidP="00405724">
      <w:pPr>
        <w:jc w:val="both"/>
        <w:rPr>
          <w:rFonts w:ascii="Times New Roman" w:hAnsi="Times New Roman" w:cs="Times New Roman"/>
          <w:i/>
          <w:lang w:val="it-IT"/>
        </w:rPr>
      </w:pPr>
      <w:r w:rsidRPr="00405724">
        <w:rPr>
          <w:rFonts w:ascii="Times New Roman" w:hAnsi="Times New Roman" w:cs="Times New Roman"/>
          <w:i/>
          <w:lang w:val="it-IT"/>
        </w:rPr>
        <w:t>“</w:t>
      </w:r>
      <w:r w:rsidR="00FC0A30" w:rsidRPr="00405724">
        <w:rPr>
          <w:rFonts w:ascii="Times New Roman" w:hAnsi="Times New Roman" w:cs="Times New Roman"/>
          <w:i/>
          <w:lang w:val="it-IT"/>
        </w:rPr>
        <w:t>Quella terribile cosa che si chiama gelosia</w:t>
      </w:r>
      <w:r w:rsidRPr="00013403">
        <w:rPr>
          <w:rFonts w:ascii="Times New Roman" w:hAnsi="Times New Roman" w:cs="Times New Roman"/>
          <w:i/>
          <w:lang w:val="it-IT"/>
        </w:rPr>
        <w:t>”</w:t>
      </w:r>
      <w:r w:rsidR="00DF57C8" w:rsidRPr="00013403">
        <w:rPr>
          <w:rFonts w:ascii="Times New Roman" w:hAnsi="Times New Roman" w:cs="Times New Roman"/>
          <w:i/>
          <w:lang w:val="it-IT"/>
        </w:rPr>
        <w:t xml:space="preserve">: </w:t>
      </w:r>
      <w:proofErr w:type="spellStart"/>
      <w:r w:rsidR="00DF57C8" w:rsidRPr="00013403">
        <w:rPr>
          <w:rFonts w:ascii="Times New Roman" w:hAnsi="Times New Roman" w:cs="Times New Roman"/>
          <w:i/>
          <w:lang w:val="it-IT"/>
        </w:rPr>
        <w:t>j</w:t>
      </w:r>
      <w:r w:rsidR="00FC0A30" w:rsidRPr="00013403">
        <w:rPr>
          <w:rFonts w:ascii="Times New Roman" w:hAnsi="Times New Roman" w:cs="Times New Roman"/>
          <w:i/>
          <w:lang w:val="it-IT"/>
        </w:rPr>
        <w:t>ealousy</w:t>
      </w:r>
      <w:proofErr w:type="spellEnd"/>
      <w:r w:rsidR="00FC0A30" w:rsidRPr="00013403">
        <w:rPr>
          <w:rFonts w:ascii="Times New Roman" w:hAnsi="Times New Roman" w:cs="Times New Roman"/>
          <w:i/>
          <w:lang w:val="it-IT"/>
        </w:rPr>
        <w:t xml:space="preserve"> </w:t>
      </w:r>
      <w:proofErr w:type="spellStart"/>
      <w:r w:rsidR="00FC0A30" w:rsidRPr="00013403">
        <w:rPr>
          <w:rFonts w:ascii="Times New Roman" w:hAnsi="Times New Roman" w:cs="Times New Roman"/>
          <w:i/>
          <w:lang w:val="it-IT"/>
        </w:rPr>
        <w:t>as</w:t>
      </w:r>
      <w:proofErr w:type="spellEnd"/>
      <w:r w:rsidR="00FC0A30" w:rsidRPr="00013403">
        <w:rPr>
          <w:rFonts w:ascii="Times New Roman" w:hAnsi="Times New Roman" w:cs="Times New Roman"/>
          <w:i/>
          <w:lang w:val="it-IT"/>
        </w:rPr>
        <w:t xml:space="preserve"> </w:t>
      </w:r>
      <w:proofErr w:type="spellStart"/>
      <w:r w:rsidR="00FC0A30" w:rsidRPr="00013403">
        <w:rPr>
          <w:rFonts w:ascii="Times New Roman" w:hAnsi="Times New Roman" w:cs="Times New Roman"/>
          <w:i/>
          <w:lang w:val="it-IT"/>
        </w:rPr>
        <w:t>pathology</w:t>
      </w:r>
      <w:proofErr w:type="spellEnd"/>
    </w:p>
    <w:p w14:paraId="15134BD9" w14:textId="77777777" w:rsidR="00405724" w:rsidRPr="00013403" w:rsidRDefault="00405724" w:rsidP="00405724">
      <w:pPr>
        <w:jc w:val="both"/>
        <w:rPr>
          <w:rFonts w:ascii="Times New Roman" w:hAnsi="Times New Roman" w:cs="Times New Roman"/>
          <w:lang w:val="it-IT"/>
        </w:rPr>
      </w:pPr>
    </w:p>
    <w:p w14:paraId="20517DE7" w14:textId="77777777" w:rsidR="0009276C" w:rsidRDefault="002976A3" w:rsidP="00405724">
      <w:pPr>
        <w:jc w:val="both"/>
        <w:rPr>
          <w:rFonts w:ascii="Times New Roman" w:hAnsi="Times New Roman" w:cs="Times New Roman"/>
          <w:lang w:val="it-IT"/>
        </w:rPr>
      </w:pPr>
      <w:r w:rsidRPr="009946D9">
        <w:rPr>
          <w:rFonts w:ascii="Times New Roman" w:hAnsi="Times New Roman" w:cs="Times New Roman"/>
        </w:rPr>
        <w:t>Although jealousy was recognised as a normal part of romance, it was still not an emotion with which the media and popular culture was entirely at ease.</w:t>
      </w:r>
      <w:r w:rsidR="007E3918" w:rsidRPr="009946D9">
        <w:rPr>
          <w:rFonts w:ascii="Times New Roman" w:hAnsi="Times New Roman" w:cs="Times New Roman"/>
        </w:rPr>
        <w:t xml:space="preserve"> In 1959, g</w:t>
      </w:r>
      <w:r w:rsidR="001E5617" w:rsidRPr="009946D9">
        <w:rPr>
          <w:rFonts w:ascii="Times New Roman" w:hAnsi="Times New Roman" w:cs="Times New Roman"/>
        </w:rPr>
        <w:t xml:space="preserve">lossy women’s magazine </w:t>
      </w:r>
      <w:proofErr w:type="spellStart"/>
      <w:r w:rsidR="001E5617" w:rsidRPr="009946D9">
        <w:rPr>
          <w:rFonts w:ascii="Times New Roman" w:hAnsi="Times New Roman" w:cs="Times New Roman"/>
          <w:i/>
        </w:rPr>
        <w:t>Grazia</w:t>
      </w:r>
      <w:proofErr w:type="spellEnd"/>
      <w:r w:rsidR="001E5617" w:rsidRPr="009946D9">
        <w:rPr>
          <w:rFonts w:ascii="Times New Roman" w:hAnsi="Times New Roman" w:cs="Times New Roman"/>
          <w:i/>
        </w:rPr>
        <w:t xml:space="preserve"> </w:t>
      </w:r>
      <w:r w:rsidR="001E5617" w:rsidRPr="009946D9">
        <w:rPr>
          <w:rFonts w:ascii="Times New Roman" w:hAnsi="Times New Roman" w:cs="Times New Roman"/>
        </w:rPr>
        <w:t xml:space="preserve">ran a </w:t>
      </w:r>
      <w:r w:rsidR="00C31E58" w:rsidRPr="009946D9">
        <w:rPr>
          <w:rFonts w:ascii="Times New Roman" w:hAnsi="Times New Roman" w:cs="Times New Roman"/>
        </w:rPr>
        <w:t>multi-page</w:t>
      </w:r>
      <w:r w:rsidR="00451671">
        <w:rPr>
          <w:rFonts w:ascii="Times New Roman" w:hAnsi="Times New Roman" w:cs="Times New Roman"/>
        </w:rPr>
        <w:t xml:space="preserve"> inquiry into what they termed “</w:t>
      </w:r>
      <w:proofErr w:type="spellStart"/>
      <w:r w:rsidR="00451671">
        <w:rPr>
          <w:rFonts w:ascii="Times New Roman" w:hAnsi="Times New Roman" w:cs="Times New Roman"/>
        </w:rPr>
        <w:t>quella</w:t>
      </w:r>
      <w:proofErr w:type="spellEnd"/>
      <w:r w:rsidR="00451671">
        <w:rPr>
          <w:rFonts w:ascii="Times New Roman" w:hAnsi="Times New Roman" w:cs="Times New Roman"/>
        </w:rPr>
        <w:t xml:space="preserve"> </w:t>
      </w:r>
      <w:proofErr w:type="spellStart"/>
      <w:r w:rsidR="00451671">
        <w:rPr>
          <w:rFonts w:ascii="Times New Roman" w:hAnsi="Times New Roman" w:cs="Times New Roman"/>
        </w:rPr>
        <w:t>terribile</w:t>
      </w:r>
      <w:proofErr w:type="spellEnd"/>
      <w:r w:rsidR="00451671">
        <w:rPr>
          <w:rFonts w:ascii="Times New Roman" w:hAnsi="Times New Roman" w:cs="Times New Roman"/>
        </w:rPr>
        <w:t xml:space="preserve"> </w:t>
      </w:r>
      <w:proofErr w:type="spellStart"/>
      <w:r w:rsidR="00451671">
        <w:rPr>
          <w:rFonts w:ascii="Times New Roman" w:hAnsi="Times New Roman" w:cs="Times New Roman"/>
        </w:rPr>
        <w:t>cosa</w:t>
      </w:r>
      <w:proofErr w:type="spellEnd"/>
      <w:r w:rsidR="00451671">
        <w:rPr>
          <w:rFonts w:ascii="Times New Roman" w:hAnsi="Times New Roman" w:cs="Times New Roman"/>
        </w:rPr>
        <w:t>”</w:t>
      </w:r>
      <w:r w:rsidR="007E3918" w:rsidRPr="009946D9">
        <w:rPr>
          <w:rFonts w:ascii="Times New Roman" w:hAnsi="Times New Roman" w:cs="Times New Roman"/>
        </w:rPr>
        <w:t>: jealo</w:t>
      </w:r>
      <w:r w:rsidR="00DB227F" w:rsidRPr="009946D9">
        <w:rPr>
          <w:rFonts w:ascii="Times New Roman" w:hAnsi="Times New Roman" w:cs="Times New Roman"/>
        </w:rPr>
        <w:t>u</w:t>
      </w:r>
      <w:r w:rsidR="007E3918" w:rsidRPr="009946D9">
        <w:rPr>
          <w:rFonts w:ascii="Times New Roman" w:hAnsi="Times New Roman" w:cs="Times New Roman"/>
        </w:rPr>
        <w:t>sy</w:t>
      </w:r>
      <w:r w:rsidR="00C31E58" w:rsidRPr="009946D9">
        <w:rPr>
          <w:rFonts w:ascii="Times New Roman" w:hAnsi="Times New Roman" w:cs="Times New Roman"/>
        </w:rPr>
        <w:t xml:space="preserve">. </w:t>
      </w:r>
      <w:proofErr w:type="spellStart"/>
      <w:r w:rsidR="009A7A1C" w:rsidRPr="009946D9">
        <w:rPr>
          <w:rFonts w:ascii="Times New Roman" w:hAnsi="Times New Roman" w:cs="Times New Roman"/>
          <w:i/>
        </w:rPr>
        <w:t>Grazia</w:t>
      </w:r>
      <w:proofErr w:type="spellEnd"/>
      <w:r w:rsidR="009A7A1C" w:rsidRPr="009946D9">
        <w:rPr>
          <w:rFonts w:ascii="Times New Roman" w:hAnsi="Times New Roman" w:cs="Times New Roman"/>
        </w:rPr>
        <w:t xml:space="preserve">, unlike </w:t>
      </w:r>
      <w:r w:rsidR="009A7A1C" w:rsidRPr="009946D9">
        <w:rPr>
          <w:rFonts w:ascii="Times New Roman" w:hAnsi="Times New Roman" w:cs="Times New Roman"/>
          <w:i/>
        </w:rPr>
        <w:t>Grand Hotel</w:t>
      </w:r>
      <w:r w:rsidR="009A7A1C" w:rsidRPr="009946D9">
        <w:rPr>
          <w:rFonts w:ascii="Times New Roman" w:hAnsi="Times New Roman" w:cs="Times New Roman"/>
        </w:rPr>
        <w:t xml:space="preserve">, was not a new post-war publication but an older women’s magazine </w:t>
      </w:r>
      <w:r w:rsidR="002B7833" w:rsidRPr="009946D9">
        <w:rPr>
          <w:rFonts w:ascii="Times New Roman" w:hAnsi="Times New Roman" w:cs="Times New Roman"/>
        </w:rPr>
        <w:t xml:space="preserve">founded in 1938 and </w:t>
      </w:r>
      <w:r w:rsidR="009A7A1C" w:rsidRPr="009946D9">
        <w:rPr>
          <w:rFonts w:ascii="Times New Roman" w:hAnsi="Times New Roman" w:cs="Times New Roman"/>
        </w:rPr>
        <w:t xml:space="preserve">aimed at a more strictly </w:t>
      </w:r>
      <w:r w:rsidR="002B7833" w:rsidRPr="009946D9">
        <w:rPr>
          <w:rFonts w:ascii="Times New Roman" w:hAnsi="Times New Roman" w:cs="Times New Roman"/>
        </w:rPr>
        <w:t xml:space="preserve">urban </w:t>
      </w:r>
      <w:r w:rsidR="009A7A1C" w:rsidRPr="009946D9">
        <w:rPr>
          <w:rFonts w:ascii="Times New Roman" w:hAnsi="Times New Roman" w:cs="Times New Roman"/>
        </w:rPr>
        <w:t>middle class public</w:t>
      </w:r>
      <w:r w:rsidR="009A7A1C" w:rsidRPr="009946D9">
        <w:rPr>
          <w:rStyle w:val="FootnoteReference"/>
          <w:rFonts w:ascii="Times New Roman" w:hAnsi="Times New Roman" w:cs="Times New Roman"/>
        </w:rPr>
        <w:footnoteReference w:id="40"/>
      </w:r>
      <w:r w:rsidR="00451671">
        <w:rPr>
          <w:rFonts w:ascii="Times New Roman" w:hAnsi="Times New Roman" w:cs="Times New Roman"/>
        </w:rPr>
        <w:t>.</w:t>
      </w:r>
      <w:r w:rsidR="002B7833" w:rsidRPr="009946D9">
        <w:rPr>
          <w:rFonts w:ascii="Times New Roman" w:hAnsi="Times New Roman" w:cs="Times New Roman"/>
        </w:rPr>
        <w:t xml:space="preserve"> </w:t>
      </w:r>
      <w:r w:rsidR="00E56ED9" w:rsidRPr="009946D9">
        <w:rPr>
          <w:rFonts w:ascii="Times New Roman" w:hAnsi="Times New Roman" w:cs="Times New Roman"/>
        </w:rPr>
        <w:t xml:space="preserve">While </w:t>
      </w:r>
      <w:r w:rsidR="00E56ED9" w:rsidRPr="009946D9">
        <w:rPr>
          <w:rFonts w:ascii="Times New Roman" w:hAnsi="Times New Roman" w:cs="Times New Roman"/>
          <w:i/>
        </w:rPr>
        <w:t>Grand Hotel</w:t>
      </w:r>
      <w:r w:rsidR="00E56ED9" w:rsidRPr="009946D9">
        <w:rPr>
          <w:rFonts w:ascii="Times New Roman" w:hAnsi="Times New Roman" w:cs="Times New Roman"/>
        </w:rPr>
        <w:t xml:space="preserve"> borrowed from melodrama in its fiction, </w:t>
      </w:r>
      <w:proofErr w:type="spellStart"/>
      <w:r w:rsidR="00E56ED9" w:rsidRPr="009946D9">
        <w:rPr>
          <w:rFonts w:ascii="Times New Roman" w:hAnsi="Times New Roman" w:cs="Times New Roman"/>
          <w:i/>
        </w:rPr>
        <w:t>Grazia</w:t>
      </w:r>
      <w:proofErr w:type="spellEnd"/>
      <w:r w:rsidR="00E56ED9" w:rsidRPr="009946D9">
        <w:rPr>
          <w:rFonts w:ascii="Times New Roman" w:hAnsi="Times New Roman" w:cs="Times New Roman"/>
        </w:rPr>
        <w:t xml:space="preserve"> aligned itself with a more modern, cosmopolitan </w:t>
      </w:r>
      <w:proofErr w:type="gramStart"/>
      <w:r w:rsidR="00E56ED9" w:rsidRPr="009946D9">
        <w:rPr>
          <w:rFonts w:ascii="Times New Roman" w:hAnsi="Times New Roman" w:cs="Times New Roman"/>
        </w:rPr>
        <w:t>image</w:t>
      </w:r>
      <w:r w:rsidR="00082EEF" w:rsidRPr="009946D9">
        <w:rPr>
          <w:rFonts w:ascii="Times New Roman" w:hAnsi="Times New Roman" w:cs="Times New Roman"/>
        </w:rPr>
        <w:t>,</w:t>
      </w:r>
      <w:proofErr w:type="gramEnd"/>
      <w:r w:rsidR="00082EEF" w:rsidRPr="009946D9">
        <w:rPr>
          <w:rFonts w:ascii="Times New Roman" w:hAnsi="Times New Roman" w:cs="Times New Roman"/>
        </w:rPr>
        <w:t xml:space="preserve"> mainly featuring translated short stories in its fiction pages.</w:t>
      </w:r>
      <w:r w:rsidR="00E56ED9" w:rsidRPr="009946D9">
        <w:rPr>
          <w:rFonts w:ascii="Times New Roman" w:hAnsi="Times New Roman" w:cs="Times New Roman"/>
        </w:rPr>
        <w:t xml:space="preserve"> </w:t>
      </w:r>
      <w:r w:rsidR="00082EEF" w:rsidRPr="009946D9">
        <w:rPr>
          <w:rFonts w:ascii="Times New Roman" w:hAnsi="Times New Roman" w:cs="Times New Roman"/>
        </w:rPr>
        <w:t xml:space="preserve">Its readership was also most likely older than that of </w:t>
      </w:r>
      <w:r w:rsidR="00082EEF" w:rsidRPr="009946D9">
        <w:rPr>
          <w:rFonts w:ascii="Times New Roman" w:hAnsi="Times New Roman" w:cs="Times New Roman"/>
          <w:i/>
        </w:rPr>
        <w:t>Grand Hotel</w:t>
      </w:r>
      <w:r w:rsidR="00082EEF" w:rsidRPr="009946D9">
        <w:rPr>
          <w:rFonts w:ascii="Times New Roman" w:hAnsi="Times New Roman" w:cs="Times New Roman"/>
        </w:rPr>
        <w:t xml:space="preserve"> and the advice of agony aunt </w:t>
      </w:r>
      <w:proofErr w:type="spellStart"/>
      <w:r w:rsidR="00082EEF" w:rsidRPr="009946D9">
        <w:rPr>
          <w:rFonts w:ascii="Times New Roman" w:hAnsi="Times New Roman" w:cs="Times New Roman"/>
        </w:rPr>
        <w:t>Signora</w:t>
      </w:r>
      <w:proofErr w:type="spellEnd"/>
      <w:r w:rsidR="00082EEF" w:rsidRPr="009946D9">
        <w:rPr>
          <w:rFonts w:ascii="Times New Roman" w:hAnsi="Times New Roman" w:cs="Times New Roman"/>
        </w:rPr>
        <w:t xml:space="preserve"> Quickly more conservative</w:t>
      </w:r>
      <w:r w:rsidR="0008383D" w:rsidRPr="009946D9">
        <w:rPr>
          <w:rStyle w:val="FootnoteReference"/>
          <w:rFonts w:ascii="Times New Roman" w:hAnsi="Times New Roman" w:cs="Times New Roman"/>
        </w:rPr>
        <w:footnoteReference w:id="41"/>
      </w:r>
      <w:r w:rsidR="00451671">
        <w:rPr>
          <w:rFonts w:ascii="Times New Roman" w:hAnsi="Times New Roman" w:cs="Times New Roman"/>
        </w:rPr>
        <w:t>.</w:t>
      </w:r>
      <w:r w:rsidR="00082EEF" w:rsidRPr="009946D9">
        <w:rPr>
          <w:rFonts w:ascii="Times New Roman" w:hAnsi="Times New Roman" w:cs="Times New Roman"/>
        </w:rPr>
        <w:t xml:space="preserve"> </w:t>
      </w:r>
      <w:r w:rsidR="00DB227F" w:rsidRPr="009946D9">
        <w:rPr>
          <w:rFonts w:ascii="Times New Roman" w:hAnsi="Times New Roman" w:cs="Times New Roman"/>
        </w:rPr>
        <w:t xml:space="preserve">In the inquiry, </w:t>
      </w:r>
      <w:proofErr w:type="spellStart"/>
      <w:r w:rsidR="00C31E58" w:rsidRPr="009946D9">
        <w:rPr>
          <w:rFonts w:ascii="Times New Roman" w:hAnsi="Times New Roman" w:cs="Times New Roman"/>
        </w:rPr>
        <w:t>Brunello</w:t>
      </w:r>
      <w:proofErr w:type="spellEnd"/>
      <w:r w:rsidR="00C31E58" w:rsidRPr="009946D9">
        <w:rPr>
          <w:rFonts w:ascii="Times New Roman" w:hAnsi="Times New Roman" w:cs="Times New Roman"/>
        </w:rPr>
        <w:t xml:space="preserve"> </w:t>
      </w:r>
      <w:proofErr w:type="spellStart"/>
      <w:r w:rsidR="00C31E58" w:rsidRPr="009946D9">
        <w:rPr>
          <w:rFonts w:ascii="Times New Roman" w:hAnsi="Times New Roman" w:cs="Times New Roman"/>
        </w:rPr>
        <w:t>Vandano</w:t>
      </w:r>
      <w:proofErr w:type="spellEnd"/>
      <w:r w:rsidR="00C31E58" w:rsidRPr="009946D9">
        <w:rPr>
          <w:rFonts w:ascii="Times New Roman" w:hAnsi="Times New Roman" w:cs="Times New Roman"/>
        </w:rPr>
        <w:t xml:space="preserve"> </w:t>
      </w:r>
      <w:r w:rsidR="00DB227F" w:rsidRPr="009946D9">
        <w:rPr>
          <w:rFonts w:ascii="Times New Roman" w:hAnsi="Times New Roman" w:cs="Times New Roman"/>
        </w:rPr>
        <w:t>used psychology to delve into the phen</w:t>
      </w:r>
      <w:r w:rsidR="00C31E58" w:rsidRPr="009946D9">
        <w:rPr>
          <w:rFonts w:ascii="Times New Roman" w:hAnsi="Times New Roman" w:cs="Times New Roman"/>
        </w:rPr>
        <w:t xml:space="preserve">omenon of </w:t>
      </w:r>
      <w:proofErr w:type="gramStart"/>
      <w:r w:rsidR="00C31E58" w:rsidRPr="009946D9">
        <w:rPr>
          <w:rFonts w:ascii="Times New Roman" w:hAnsi="Times New Roman" w:cs="Times New Roman"/>
        </w:rPr>
        <w:t>jealousy which</w:t>
      </w:r>
      <w:proofErr w:type="gramEnd"/>
      <w:r w:rsidR="00C31E58" w:rsidRPr="009946D9">
        <w:rPr>
          <w:rFonts w:ascii="Times New Roman" w:hAnsi="Times New Roman" w:cs="Times New Roman"/>
        </w:rPr>
        <w:t xml:space="preserve"> he perceived to be plaguing the relationships of Italians. Jealousy, although clearly </w:t>
      </w:r>
      <w:r w:rsidR="00FF11A2" w:rsidRPr="009946D9">
        <w:rPr>
          <w:rFonts w:ascii="Times New Roman" w:hAnsi="Times New Roman" w:cs="Times New Roman"/>
        </w:rPr>
        <w:t xml:space="preserve">situated </w:t>
      </w:r>
      <w:r w:rsidR="00C31E58" w:rsidRPr="009946D9">
        <w:rPr>
          <w:rFonts w:ascii="Times New Roman" w:hAnsi="Times New Roman" w:cs="Times New Roman"/>
        </w:rPr>
        <w:t xml:space="preserve">in the exclusivity of romantic love, </w:t>
      </w:r>
      <w:r w:rsidR="00950CB3" w:rsidRPr="009946D9">
        <w:rPr>
          <w:rFonts w:ascii="Times New Roman" w:hAnsi="Times New Roman" w:cs="Times New Roman"/>
        </w:rPr>
        <w:t xml:space="preserve">was </w:t>
      </w:r>
      <w:r w:rsidR="00FF11A2" w:rsidRPr="009946D9">
        <w:rPr>
          <w:rFonts w:ascii="Times New Roman" w:hAnsi="Times New Roman" w:cs="Times New Roman"/>
        </w:rPr>
        <w:t xml:space="preserve">as </w:t>
      </w:r>
      <w:proofErr w:type="gramStart"/>
      <w:r w:rsidR="00FF11A2" w:rsidRPr="009946D9">
        <w:rPr>
          <w:rFonts w:ascii="Times New Roman" w:hAnsi="Times New Roman" w:cs="Times New Roman"/>
        </w:rPr>
        <w:t>a pathology</w:t>
      </w:r>
      <w:proofErr w:type="gramEnd"/>
      <w:r w:rsidR="00FF11A2" w:rsidRPr="009946D9">
        <w:rPr>
          <w:rFonts w:ascii="Times New Roman" w:hAnsi="Times New Roman" w:cs="Times New Roman"/>
        </w:rPr>
        <w:t xml:space="preserve"> when it was experienced in excess. </w:t>
      </w:r>
      <w:r w:rsidR="00451671">
        <w:rPr>
          <w:rFonts w:ascii="Times New Roman" w:hAnsi="Times New Roman" w:cs="Times New Roman"/>
        </w:rPr>
        <w:t>It was “</w:t>
      </w:r>
      <w:proofErr w:type="spellStart"/>
      <w:r w:rsidR="00451671">
        <w:rPr>
          <w:rFonts w:ascii="Times New Roman" w:hAnsi="Times New Roman" w:cs="Times New Roman"/>
        </w:rPr>
        <w:t>morboso</w:t>
      </w:r>
      <w:proofErr w:type="spellEnd"/>
      <w:r w:rsidR="00451671">
        <w:rPr>
          <w:rFonts w:ascii="Times New Roman" w:hAnsi="Times New Roman" w:cs="Times New Roman"/>
        </w:rPr>
        <w:t>”, a “</w:t>
      </w:r>
      <w:proofErr w:type="spellStart"/>
      <w:r w:rsidR="00451671">
        <w:rPr>
          <w:rFonts w:ascii="Times New Roman" w:hAnsi="Times New Roman" w:cs="Times New Roman"/>
        </w:rPr>
        <w:t>malattia</w:t>
      </w:r>
      <w:proofErr w:type="spellEnd"/>
      <w:r w:rsidR="00451671">
        <w:rPr>
          <w:rFonts w:ascii="Times New Roman" w:hAnsi="Times New Roman" w:cs="Times New Roman"/>
        </w:rPr>
        <w:t xml:space="preserve">”, and a </w:t>
      </w:r>
      <w:r w:rsidR="00451671">
        <w:rPr>
          <w:rFonts w:ascii="Times New Roman" w:hAnsi="Times New Roman" w:cs="Times New Roman"/>
        </w:rPr>
        <w:lastRenderedPageBreak/>
        <w:t>“</w:t>
      </w:r>
      <w:proofErr w:type="spellStart"/>
      <w:r w:rsidR="00451671">
        <w:rPr>
          <w:rFonts w:ascii="Times New Roman" w:hAnsi="Times New Roman" w:cs="Times New Roman"/>
        </w:rPr>
        <w:t>terrore</w:t>
      </w:r>
      <w:proofErr w:type="spellEnd"/>
      <w:r w:rsidR="00451671">
        <w:rPr>
          <w:rFonts w:ascii="Times New Roman" w:hAnsi="Times New Roman" w:cs="Times New Roman"/>
        </w:rPr>
        <w:t>”</w:t>
      </w:r>
      <w:r w:rsidR="003D1FB9" w:rsidRPr="009946D9">
        <w:rPr>
          <w:rFonts w:ascii="Times New Roman" w:hAnsi="Times New Roman" w:cs="Times New Roman"/>
        </w:rPr>
        <w:t xml:space="preserve">. </w:t>
      </w:r>
      <w:r w:rsidR="00191A73" w:rsidRPr="009946D9">
        <w:rPr>
          <w:rFonts w:ascii="Times New Roman" w:hAnsi="Times New Roman" w:cs="Times New Roman"/>
        </w:rPr>
        <w:t xml:space="preserve">For the sufferer, the boundaries between reality and fantasy became blurred, and he or she would inevitably lose all judgement at least for one moment. </w:t>
      </w:r>
      <w:r w:rsidR="00191A73" w:rsidRPr="009946D9">
        <w:rPr>
          <w:rFonts w:ascii="Times New Roman" w:hAnsi="Times New Roman" w:cs="Times New Roman"/>
          <w:lang w:val="en-US"/>
        </w:rPr>
        <w:t xml:space="preserve">Two separate examples were used to describe the experiences of men and women. A man might catch a glimpse of a woman passenger in a car and imagine that it was his girlfriend. This would then set his mind working, even if he </w:t>
      </w:r>
      <w:proofErr w:type="gramStart"/>
      <w:r w:rsidR="00191A73" w:rsidRPr="009946D9">
        <w:rPr>
          <w:rFonts w:ascii="Times New Roman" w:hAnsi="Times New Roman" w:cs="Times New Roman"/>
          <w:lang w:val="en-US"/>
        </w:rPr>
        <w:t>was</w:t>
      </w:r>
      <w:proofErr w:type="gramEnd"/>
      <w:r w:rsidR="00191A73" w:rsidRPr="009946D9">
        <w:rPr>
          <w:rFonts w:ascii="Times New Roman" w:hAnsi="Times New Roman" w:cs="Times New Roman"/>
          <w:lang w:val="en-US"/>
        </w:rPr>
        <w:t xml:space="preserve"> fairly sure it was not her; was she with friends, or a colleague? Was it an innocent encounter or not? The woman on the other hand might be jealous of her boyfriend’s female friend. The differences between mal</w:t>
      </w:r>
      <w:r w:rsidR="00DB227F" w:rsidRPr="009946D9">
        <w:rPr>
          <w:rFonts w:ascii="Times New Roman" w:hAnsi="Times New Roman" w:cs="Times New Roman"/>
          <w:lang w:val="en-US"/>
        </w:rPr>
        <w:t xml:space="preserve">e and female jealousy were </w:t>
      </w:r>
      <w:r w:rsidR="00191A73" w:rsidRPr="009946D9">
        <w:rPr>
          <w:rFonts w:ascii="Times New Roman" w:hAnsi="Times New Roman" w:cs="Times New Roman"/>
          <w:lang w:val="en-US"/>
        </w:rPr>
        <w:t>clear; the man’s jealousy was based on the possibility of his girlfriend being out in other compa</w:t>
      </w:r>
      <w:r w:rsidR="00DB227F" w:rsidRPr="009946D9">
        <w:rPr>
          <w:rFonts w:ascii="Times New Roman" w:hAnsi="Times New Roman" w:cs="Times New Roman"/>
          <w:lang w:val="en-US"/>
        </w:rPr>
        <w:t>ny, while the woman’s jealousy wa</w:t>
      </w:r>
      <w:r w:rsidR="00191A73" w:rsidRPr="009946D9">
        <w:rPr>
          <w:rFonts w:ascii="Times New Roman" w:hAnsi="Times New Roman" w:cs="Times New Roman"/>
          <w:lang w:val="en-US"/>
        </w:rPr>
        <w:t xml:space="preserve">s based on a more specific romantic rivalry. </w:t>
      </w:r>
      <w:r w:rsidR="0029792E" w:rsidRPr="009946D9">
        <w:rPr>
          <w:rFonts w:ascii="Times New Roman" w:hAnsi="Times New Roman" w:cs="Times New Roman"/>
          <w:lang w:val="en-US"/>
        </w:rPr>
        <w:t xml:space="preserve">While </w:t>
      </w:r>
      <w:proofErr w:type="gramStart"/>
      <w:r w:rsidR="0029792E" w:rsidRPr="009946D9">
        <w:rPr>
          <w:rFonts w:ascii="Times New Roman" w:hAnsi="Times New Roman" w:cs="Times New Roman"/>
          <w:lang w:val="en-US"/>
        </w:rPr>
        <w:t>the emotion could be experienced by both men and women</w:t>
      </w:r>
      <w:proofErr w:type="gramEnd"/>
      <w:r w:rsidR="0029792E" w:rsidRPr="009946D9">
        <w:rPr>
          <w:rFonts w:ascii="Times New Roman" w:hAnsi="Times New Roman" w:cs="Times New Roman"/>
          <w:lang w:val="en-US"/>
        </w:rPr>
        <w:t>, it had specific gendered paths. For women it was always bound up with love, whereas for men it might also be about the desire to possess a woman independent of r</w:t>
      </w:r>
      <w:r w:rsidR="00ED1C65" w:rsidRPr="009946D9">
        <w:rPr>
          <w:rFonts w:ascii="Times New Roman" w:hAnsi="Times New Roman" w:cs="Times New Roman"/>
          <w:lang w:val="en-US"/>
        </w:rPr>
        <w:t>omantic feeling. In its most ext</w:t>
      </w:r>
      <w:r w:rsidR="0029792E" w:rsidRPr="009946D9">
        <w:rPr>
          <w:rFonts w:ascii="Times New Roman" w:hAnsi="Times New Roman" w:cs="Times New Roman"/>
          <w:lang w:val="en-US"/>
        </w:rPr>
        <w:t>reme form, jealousy had an intensely physical</w:t>
      </w:r>
      <w:r w:rsidR="00ED1C65" w:rsidRPr="009946D9">
        <w:rPr>
          <w:rFonts w:ascii="Times New Roman" w:hAnsi="Times New Roman" w:cs="Times New Roman"/>
          <w:lang w:val="en-US"/>
        </w:rPr>
        <w:t xml:space="preserve"> side</w:t>
      </w:r>
      <w:r w:rsidR="0029792E" w:rsidRPr="009946D9">
        <w:rPr>
          <w:rFonts w:ascii="Times New Roman" w:hAnsi="Times New Roman" w:cs="Times New Roman"/>
          <w:lang w:val="en-US"/>
        </w:rPr>
        <w:t xml:space="preserve">. </w:t>
      </w:r>
      <w:r w:rsidR="0029792E" w:rsidRPr="000B657D">
        <w:rPr>
          <w:rFonts w:ascii="Times New Roman" w:hAnsi="Times New Roman" w:cs="Times New Roman"/>
          <w:lang w:val="en-US"/>
        </w:rPr>
        <w:t xml:space="preserve">The </w:t>
      </w:r>
      <w:r w:rsidR="00ED1C65" w:rsidRPr="000B657D">
        <w:rPr>
          <w:rFonts w:ascii="Times New Roman" w:hAnsi="Times New Roman" w:cs="Times New Roman"/>
          <w:lang w:val="en-US"/>
        </w:rPr>
        <w:t>experience of the man who thought he saw</w:t>
      </w:r>
      <w:r w:rsidR="0029792E" w:rsidRPr="000B657D">
        <w:rPr>
          <w:rFonts w:ascii="Times New Roman" w:hAnsi="Times New Roman" w:cs="Times New Roman"/>
          <w:lang w:val="en-US"/>
        </w:rPr>
        <w:t xml:space="preserve"> his beloved in a car wi</w:t>
      </w:r>
      <w:r w:rsidR="00ED1C65" w:rsidRPr="000B657D">
        <w:rPr>
          <w:rFonts w:ascii="Times New Roman" w:hAnsi="Times New Roman" w:cs="Times New Roman"/>
          <w:lang w:val="en-US"/>
        </w:rPr>
        <w:t>th another man wa</w:t>
      </w:r>
      <w:r w:rsidR="00451671" w:rsidRPr="000B657D">
        <w:rPr>
          <w:rFonts w:ascii="Times New Roman" w:hAnsi="Times New Roman" w:cs="Times New Roman"/>
          <w:lang w:val="en-US"/>
        </w:rPr>
        <w:t>s described thus</w:t>
      </w:r>
      <w:r w:rsidR="00451671" w:rsidRPr="00451671">
        <w:rPr>
          <w:rFonts w:ascii="Times New Roman" w:hAnsi="Times New Roman" w:cs="Times New Roman"/>
          <w:lang w:val="it-IT"/>
        </w:rPr>
        <w:t xml:space="preserve">: “ormai </w:t>
      </w:r>
      <w:proofErr w:type="gramStart"/>
      <w:r w:rsidR="00451671" w:rsidRPr="00451671">
        <w:rPr>
          <w:rFonts w:ascii="Times New Roman" w:hAnsi="Times New Roman" w:cs="Times New Roman"/>
          <w:lang w:val="it-IT"/>
        </w:rPr>
        <w:t>il</w:t>
      </w:r>
      <w:proofErr w:type="gramEnd"/>
      <w:r w:rsidR="00451671" w:rsidRPr="00451671">
        <w:rPr>
          <w:rFonts w:ascii="Times New Roman" w:hAnsi="Times New Roman" w:cs="Times New Roman"/>
          <w:lang w:val="it-IT"/>
        </w:rPr>
        <w:t xml:space="preserve"> suo viso </w:t>
      </w:r>
      <w:r w:rsidR="00451671" w:rsidRPr="00451671">
        <w:rPr>
          <w:rFonts w:ascii="Times New Roman" w:hAnsi="Times New Roman" w:cs="Times New Roman"/>
          <w:color w:val="FF0000"/>
          <w:lang w:val="it-IT"/>
        </w:rPr>
        <w:t>è</w:t>
      </w:r>
      <w:r w:rsidR="005B423E" w:rsidRPr="00451671">
        <w:rPr>
          <w:rFonts w:ascii="Times New Roman" w:hAnsi="Times New Roman" w:cs="Times New Roman"/>
          <w:lang w:val="it-IT"/>
        </w:rPr>
        <w:t xml:space="preserve"> impallidito, il cuore ha saltato un battito, e per un istante egli ha provato una voglia animalesca di mordere</w:t>
      </w:r>
      <w:r w:rsidR="00451671" w:rsidRPr="00451671">
        <w:rPr>
          <w:rFonts w:ascii="Times New Roman" w:hAnsi="Times New Roman" w:cs="Times New Roman"/>
          <w:lang w:val="it-IT"/>
        </w:rPr>
        <w:t>”</w:t>
      </w:r>
      <w:r w:rsidR="0029792E" w:rsidRPr="009946D9">
        <w:rPr>
          <w:rStyle w:val="FootnoteReference"/>
          <w:rFonts w:ascii="Times New Roman" w:hAnsi="Times New Roman" w:cs="Times New Roman"/>
        </w:rPr>
        <w:footnoteReference w:id="42"/>
      </w:r>
      <w:r w:rsidR="00451671" w:rsidRPr="00451671">
        <w:rPr>
          <w:rFonts w:ascii="Times New Roman" w:hAnsi="Times New Roman" w:cs="Times New Roman"/>
          <w:lang w:val="it-IT"/>
        </w:rPr>
        <w:t>.</w:t>
      </w:r>
      <w:r w:rsidR="00EB617F" w:rsidRPr="00451671">
        <w:rPr>
          <w:rFonts w:ascii="Times New Roman" w:hAnsi="Times New Roman" w:cs="Times New Roman"/>
          <w:lang w:val="it-IT"/>
        </w:rPr>
        <w:t xml:space="preserve"> </w:t>
      </w:r>
    </w:p>
    <w:p w14:paraId="7157D7FD" w14:textId="77777777" w:rsidR="00512E0F" w:rsidRPr="009946D9" w:rsidRDefault="0008383D" w:rsidP="00405724">
      <w:pPr>
        <w:jc w:val="both"/>
        <w:rPr>
          <w:rFonts w:ascii="Times New Roman" w:hAnsi="Times New Roman" w:cs="Times New Roman"/>
          <w:lang w:val="en-US"/>
        </w:rPr>
      </w:pPr>
      <w:r w:rsidRPr="009946D9">
        <w:rPr>
          <w:rFonts w:ascii="Times New Roman" w:hAnsi="Times New Roman" w:cs="Times New Roman"/>
        </w:rPr>
        <w:t xml:space="preserve">The notion of jealousy as </w:t>
      </w:r>
      <w:r w:rsidR="00F066E9" w:rsidRPr="009946D9">
        <w:rPr>
          <w:rFonts w:ascii="Times New Roman" w:hAnsi="Times New Roman" w:cs="Times New Roman"/>
        </w:rPr>
        <w:t>an intense bodily experience and even</w:t>
      </w:r>
      <w:r w:rsidRPr="009946D9">
        <w:rPr>
          <w:rFonts w:ascii="Times New Roman" w:hAnsi="Times New Roman" w:cs="Times New Roman"/>
        </w:rPr>
        <w:t xml:space="preserve"> illness, while packaged here in the language of psychology, had its antecedents in </w:t>
      </w:r>
      <w:r w:rsidR="00644DDA" w:rsidRPr="009946D9">
        <w:rPr>
          <w:rFonts w:ascii="Times New Roman" w:hAnsi="Times New Roman" w:cs="Times New Roman"/>
        </w:rPr>
        <w:t>both</w:t>
      </w:r>
      <w:r w:rsidR="00F066E9" w:rsidRPr="009946D9">
        <w:rPr>
          <w:rFonts w:ascii="Times New Roman" w:hAnsi="Times New Roman" w:cs="Times New Roman"/>
        </w:rPr>
        <w:t xml:space="preserve"> </w:t>
      </w:r>
      <w:r w:rsidR="00644DDA" w:rsidRPr="009946D9">
        <w:rPr>
          <w:rFonts w:ascii="Times New Roman" w:hAnsi="Times New Roman" w:cs="Times New Roman"/>
        </w:rPr>
        <w:t xml:space="preserve">popular </w:t>
      </w:r>
      <w:r w:rsidR="00F066E9" w:rsidRPr="009946D9">
        <w:rPr>
          <w:rFonts w:ascii="Times New Roman" w:hAnsi="Times New Roman" w:cs="Times New Roman"/>
        </w:rPr>
        <w:t xml:space="preserve">melodrama and </w:t>
      </w:r>
      <w:r w:rsidR="001A5BF2" w:rsidRPr="009946D9">
        <w:rPr>
          <w:rFonts w:ascii="Times New Roman" w:hAnsi="Times New Roman" w:cs="Times New Roman"/>
        </w:rPr>
        <w:t xml:space="preserve">the more psychological </w:t>
      </w:r>
      <w:r w:rsidR="00F066E9" w:rsidRPr="009946D9">
        <w:rPr>
          <w:rFonts w:ascii="Times New Roman" w:hAnsi="Times New Roman" w:cs="Times New Roman"/>
        </w:rPr>
        <w:t>cinema</w:t>
      </w:r>
      <w:r w:rsidR="00644DDA" w:rsidRPr="009946D9">
        <w:rPr>
          <w:rFonts w:ascii="Times New Roman" w:hAnsi="Times New Roman" w:cs="Times New Roman"/>
        </w:rPr>
        <w:t xml:space="preserve"> of directors such as Antonioni</w:t>
      </w:r>
      <w:r w:rsidR="00644DDA" w:rsidRPr="009946D9">
        <w:rPr>
          <w:rStyle w:val="FootnoteReference"/>
          <w:rFonts w:ascii="Times New Roman" w:hAnsi="Times New Roman" w:cs="Times New Roman"/>
        </w:rPr>
        <w:footnoteReference w:id="43"/>
      </w:r>
      <w:r w:rsidR="00F066E9" w:rsidRPr="009946D9">
        <w:rPr>
          <w:rFonts w:ascii="Times New Roman" w:hAnsi="Times New Roman" w:cs="Times New Roman"/>
        </w:rPr>
        <w:t>.</w:t>
      </w:r>
      <w:r w:rsidR="0009276C">
        <w:rPr>
          <w:rFonts w:ascii="Times New Roman" w:hAnsi="Times New Roman" w:cs="Times New Roman"/>
        </w:rPr>
        <w:t xml:space="preserve"> </w:t>
      </w:r>
      <w:proofErr w:type="spellStart"/>
      <w:r w:rsidR="00426972" w:rsidRPr="009946D9">
        <w:rPr>
          <w:rFonts w:ascii="Times New Roman" w:hAnsi="Times New Roman" w:cs="Times New Roman"/>
        </w:rPr>
        <w:t>Germi’s</w:t>
      </w:r>
      <w:proofErr w:type="spellEnd"/>
      <w:r w:rsidR="00426972" w:rsidRPr="009946D9">
        <w:rPr>
          <w:rFonts w:ascii="Times New Roman" w:hAnsi="Times New Roman" w:cs="Times New Roman"/>
        </w:rPr>
        <w:t xml:space="preserve"> 1953 </w:t>
      </w:r>
      <w:proofErr w:type="spellStart"/>
      <w:r w:rsidR="00426972" w:rsidRPr="009946D9">
        <w:rPr>
          <w:rFonts w:ascii="Times New Roman" w:hAnsi="Times New Roman" w:cs="Times New Roman"/>
          <w:i/>
        </w:rPr>
        <w:t>Gelosia</w:t>
      </w:r>
      <w:proofErr w:type="spellEnd"/>
      <w:r w:rsidR="00426972" w:rsidRPr="009946D9">
        <w:rPr>
          <w:rFonts w:ascii="Times New Roman" w:hAnsi="Times New Roman" w:cs="Times New Roman"/>
        </w:rPr>
        <w:t xml:space="preserve"> told the story of Sicilian marquis Antonio who fell in love with peasant woman Agrippina. Although he felt unable to marry her because of the difference in their stations, he </w:t>
      </w:r>
      <w:r w:rsidR="00EE641B" w:rsidRPr="009946D9">
        <w:rPr>
          <w:rFonts w:ascii="Times New Roman" w:hAnsi="Times New Roman" w:cs="Times New Roman"/>
        </w:rPr>
        <w:t xml:space="preserve">was fiercely possessive of her and suffered from extreme jealousy. Although he arranged a marriage between Agrippina and one of his servants in order to keep her close to him, he was driven to kill this man on their wedding day by an irrational, jealous rage. </w:t>
      </w:r>
      <w:r w:rsidR="00014AF8" w:rsidRPr="009946D9">
        <w:rPr>
          <w:rFonts w:ascii="Times New Roman" w:hAnsi="Times New Roman" w:cs="Times New Roman"/>
        </w:rPr>
        <w:t>The only explanation he could give for the crime was that he was dr</w:t>
      </w:r>
      <w:r w:rsidR="00451671">
        <w:rPr>
          <w:rFonts w:ascii="Times New Roman" w:hAnsi="Times New Roman" w:cs="Times New Roman"/>
        </w:rPr>
        <w:t>iven to madness: “</w:t>
      </w:r>
      <w:proofErr w:type="spellStart"/>
      <w:r w:rsidR="00014AF8" w:rsidRPr="009946D9">
        <w:rPr>
          <w:rFonts w:ascii="Times New Roman" w:hAnsi="Times New Roman" w:cs="Times New Roman"/>
        </w:rPr>
        <w:t>Ero</w:t>
      </w:r>
      <w:proofErr w:type="spellEnd"/>
      <w:r w:rsidR="00014AF8" w:rsidRPr="009946D9">
        <w:rPr>
          <w:rFonts w:ascii="Times New Roman" w:hAnsi="Times New Roman" w:cs="Times New Roman"/>
        </w:rPr>
        <w:t xml:space="preserve"> </w:t>
      </w:r>
      <w:proofErr w:type="spellStart"/>
      <w:r w:rsidR="00014AF8" w:rsidRPr="009946D9">
        <w:rPr>
          <w:rFonts w:ascii="Times New Roman" w:hAnsi="Times New Roman" w:cs="Times New Roman"/>
        </w:rPr>
        <w:t>impazzito</w:t>
      </w:r>
      <w:proofErr w:type="spellEnd"/>
      <w:r w:rsidR="00014AF8" w:rsidRPr="009946D9">
        <w:rPr>
          <w:rFonts w:ascii="Times New Roman" w:hAnsi="Times New Roman" w:cs="Times New Roman"/>
        </w:rPr>
        <w:t xml:space="preserve">. </w:t>
      </w:r>
      <w:proofErr w:type="spellStart"/>
      <w:r w:rsidR="00014AF8" w:rsidRPr="009946D9">
        <w:rPr>
          <w:rFonts w:ascii="Times New Roman" w:hAnsi="Times New Roman" w:cs="Times New Roman"/>
        </w:rPr>
        <w:t>Ero</w:t>
      </w:r>
      <w:proofErr w:type="spellEnd"/>
      <w:r w:rsidR="00014AF8" w:rsidRPr="009946D9">
        <w:rPr>
          <w:rFonts w:ascii="Times New Roman" w:hAnsi="Times New Roman" w:cs="Times New Roman"/>
        </w:rPr>
        <w:t xml:space="preserve"> come </w:t>
      </w:r>
      <w:proofErr w:type="spellStart"/>
      <w:r w:rsidR="00014AF8" w:rsidRPr="009946D9">
        <w:rPr>
          <w:rFonts w:ascii="Times New Roman" w:hAnsi="Times New Roman" w:cs="Times New Roman"/>
        </w:rPr>
        <w:t>impazzi</w:t>
      </w:r>
      <w:r w:rsidR="00451671">
        <w:rPr>
          <w:rFonts w:ascii="Times New Roman" w:hAnsi="Times New Roman" w:cs="Times New Roman"/>
        </w:rPr>
        <w:t>to</w:t>
      </w:r>
      <w:proofErr w:type="spellEnd"/>
      <w:r w:rsidR="00451671">
        <w:rPr>
          <w:rFonts w:ascii="Times New Roman" w:hAnsi="Times New Roman" w:cs="Times New Roman"/>
        </w:rPr>
        <w:t xml:space="preserve"> </w:t>
      </w:r>
      <w:proofErr w:type="spellStart"/>
      <w:r w:rsidR="00451671">
        <w:rPr>
          <w:rFonts w:ascii="Times New Roman" w:hAnsi="Times New Roman" w:cs="Times New Roman"/>
        </w:rPr>
        <w:t>dalla</w:t>
      </w:r>
      <w:proofErr w:type="spellEnd"/>
      <w:r w:rsidR="00451671">
        <w:rPr>
          <w:rFonts w:ascii="Times New Roman" w:hAnsi="Times New Roman" w:cs="Times New Roman"/>
        </w:rPr>
        <w:t xml:space="preserve"> </w:t>
      </w:r>
      <w:proofErr w:type="spellStart"/>
      <w:r w:rsidR="00451671">
        <w:rPr>
          <w:rFonts w:ascii="Times New Roman" w:hAnsi="Times New Roman" w:cs="Times New Roman"/>
        </w:rPr>
        <w:t>gelosia</w:t>
      </w:r>
      <w:proofErr w:type="spellEnd"/>
      <w:r w:rsidR="00451671">
        <w:rPr>
          <w:rFonts w:ascii="Times New Roman" w:hAnsi="Times New Roman" w:cs="Times New Roman"/>
        </w:rPr>
        <w:t>”</w:t>
      </w:r>
      <w:r w:rsidR="00DB227F" w:rsidRPr="009946D9">
        <w:rPr>
          <w:rFonts w:ascii="Times New Roman" w:hAnsi="Times New Roman" w:cs="Times New Roman"/>
        </w:rPr>
        <w:t>. The emotion wa</w:t>
      </w:r>
      <w:r w:rsidR="00014AF8" w:rsidRPr="009946D9">
        <w:rPr>
          <w:rFonts w:ascii="Times New Roman" w:hAnsi="Times New Roman" w:cs="Times New Roman"/>
        </w:rPr>
        <w:t xml:space="preserve">s, for him, an intense bodily </w:t>
      </w:r>
      <w:proofErr w:type="gramStart"/>
      <w:r w:rsidR="00014AF8" w:rsidRPr="009946D9">
        <w:rPr>
          <w:rFonts w:ascii="Times New Roman" w:hAnsi="Times New Roman" w:cs="Times New Roman"/>
        </w:rPr>
        <w:t>exp</w:t>
      </w:r>
      <w:r w:rsidR="00DB227F" w:rsidRPr="009946D9">
        <w:rPr>
          <w:rFonts w:ascii="Times New Roman" w:hAnsi="Times New Roman" w:cs="Times New Roman"/>
        </w:rPr>
        <w:t>erience which</w:t>
      </w:r>
      <w:proofErr w:type="gramEnd"/>
      <w:r w:rsidR="00DB227F" w:rsidRPr="009946D9">
        <w:rPr>
          <w:rFonts w:ascii="Times New Roman" w:hAnsi="Times New Roman" w:cs="Times New Roman"/>
        </w:rPr>
        <w:t xml:space="preserve"> eventually became</w:t>
      </w:r>
      <w:r w:rsidR="00014AF8" w:rsidRPr="009946D9">
        <w:rPr>
          <w:rFonts w:ascii="Times New Roman" w:hAnsi="Times New Roman" w:cs="Times New Roman"/>
        </w:rPr>
        <w:t xml:space="preserve"> an illness. He fel</w:t>
      </w:r>
      <w:r w:rsidR="005B423E" w:rsidRPr="009946D9">
        <w:rPr>
          <w:rFonts w:ascii="Times New Roman" w:hAnsi="Times New Roman" w:cs="Times New Roman"/>
        </w:rPr>
        <w:t xml:space="preserve">l unconscious for three days </w:t>
      </w:r>
      <w:r w:rsidR="0082205B" w:rsidRPr="009946D9">
        <w:rPr>
          <w:rFonts w:ascii="Times New Roman" w:hAnsi="Times New Roman" w:cs="Times New Roman"/>
        </w:rPr>
        <w:t xml:space="preserve">and eventually, tortured by both jealousy and guilt, lost both the control of his mind and body. At the close of the film, we see him </w:t>
      </w:r>
      <w:r w:rsidR="00DB227F" w:rsidRPr="009946D9">
        <w:rPr>
          <w:rFonts w:ascii="Times New Roman" w:hAnsi="Times New Roman" w:cs="Times New Roman"/>
        </w:rPr>
        <w:t>slumped</w:t>
      </w:r>
      <w:r w:rsidR="0082205B" w:rsidRPr="009946D9">
        <w:rPr>
          <w:rFonts w:ascii="Times New Roman" w:hAnsi="Times New Roman" w:cs="Times New Roman"/>
        </w:rPr>
        <w:t xml:space="preserve"> in a chair, completely helpless and unaware of his surroundings. </w:t>
      </w:r>
      <w:r w:rsidR="007735A3" w:rsidRPr="009946D9">
        <w:rPr>
          <w:rFonts w:ascii="Times New Roman" w:hAnsi="Times New Roman" w:cs="Times New Roman"/>
        </w:rPr>
        <w:t>While the film was not a great cr</w:t>
      </w:r>
      <w:r w:rsidR="00D60639" w:rsidRPr="009946D9">
        <w:rPr>
          <w:rFonts w:ascii="Times New Roman" w:hAnsi="Times New Roman" w:cs="Times New Roman"/>
        </w:rPr>
        <w:t xml:space="preserve">itical success for </w:t>
      </w:r>
      <w:proofErr w:type="spellStart"/>
      <w:r w:rsidR="00D60639" w:rsidRPr="009946D9">
        <w:rPr>
          <w:rFonts w:ascii="Times New Roman" w:hAnsi="Times New Roman" w:cs="Times New Roman"/>
        </w:rPr>
        <w:t>Germi</w:t>
      </w:r>
      <w:proofErr w:type="spellEnd"/>
      <w:r w:rsidR="00D60639" w:rsidRPr="009946D9">
        <w:rPr>
          <w:rFonts w:ascii="Times New Roman" w:hAnsi="Times New Roman" w:cs="Times New Roman"/>
        </w:rPr>
        <w:t xml:space="preserve"> – </w:t>
      </w:r>
      <w:r w:rsidR="007735A3" w:rsidRPr="009946D9">
        <w:rPr>
          <w:rFonts w:ascii="Times New Roman" w:hAnsi="Times New Roman" w:cs="Times New Roman"/>
        </w:rPr>
        <w:t xml:space="preserve">and </w:t>
      </w:r>
      <w:r w:rsidR="00D60639" w:rsidRPr="009946D9">
        <w:rPr>
          <w:rFonts w:ascii="Times New Roman" w:hAnsi="Times New Roman" w:cs="Times New Roman"/>
        </w:rPr>
        <w:t xml:space="preserve">was indeed later dismissed by </w:t>
      </w:r>
      <w:r w:rsidR="007735A3" w:rsidRPr="009946D9">
        <w:rPr>
          <w:rFonts w:ascii="Times New Roman" w:hAnsi="Times New Roman" w:cs="Times New Roman"/>
        </w:rPr>
        <w:t xml:space="preserve">the director </w:t>
      </w:r>
      <w:r w:rsidR="00D60639" w:rsidRPr="009946D9">
        <w:rPr>
          <w:rFonts w:ascii="Times New Roman" w:hAnsi="Times New Roman" w:cs="Times New Roman"/>
        </w:rPr>
        <w:t xml:space="preserve">himself </w:t>
      </w:r>
      <w:r w:rsidR="007735A3" w:rsidRPr="009946D9">
        <w:rPr>
          <w:rFonts w:ascii="Times New Roman" w:hAnsi="Times New Roman" w:cs="Times New Roman"/>
        </w:rPr>
        <w:t>as exaggerated</w:t>
      </w:r>
      <w:r w:rsidR="00D60639" w:rsidRPr="009946D9">
        <w:rPr>
          <w:rFonts w:ascii="Times New Roman" w:hAnsi="Times New Roman" w:cs="Times New Roman"/>
        </w:rPr>
        <w:t xml:space="preserve"> and excessive –</w:t>
      </w:r>
      <w:r w:rsidR="007735A3" w:rsidRPr="009946D9">
        <w:rPr>
          <w:rFonts w:ascii="Times New Roman" w:hAnsi="Times New Roman" w:cs="Times New Roman"/>
        </w:rPr>
        <w:t xml:space="preserve"> the notion of </w:t>
      </w:r>
      <w:r w:rsidR="0071433D" w:rsidRPr="009946D9">
        <w:rPr>
          <w:rFonts w:ascii="Times New Roman" w:hAnsi="Times New Roman" w:cs="Times New Roman"/>
        </w:rPr>
        <w:t>jealousy as a form of illness was certainly not unique to his film</w:t>
      </w:r>
      <w:r w:rsidR="00331138" w:rsidRPr="009946D9">
        <w:rPr>
          <w:rStyle w:val="FootnoteReference"/>
          <w:rFonts w:ascii="Times New Roman" w:hAnsi="Times New Roman" w:cs="Times New Roman"/>
        </w:rPr>
        <w:footnoteReference w:id="44"/>
      </w:r>
      <w:r w:rsidR="00451671">
        <w:rPr>
          <w:rFonts w:ascii="Times New Roman" w:hAnsi="Times New Roman" w:cs="Times New Roman"/>
        </w:rPr>
        <w:t xml:space="preserve">. </w:t>
      </w:r>
      <w:r w:rsidR="0071433D" w:rsidRPr="009946D9">
        <w:rPr>
          <w:rFonts w:ascii="Times New Roman" w:hAnsi="Times New Roman" w:cs="Times New Roman"/>
        </w:rPr>
        <w:t xml:space="preserve">A decade later, the acclaimed </w:t>
      </w:r>
      <w:r w:rsidR="00BA0F67" w:rsidRPr="009946D9">
        <w:rPr>
          <w:rFonts w:ascii="Times New Roman" w:hAnsi="Times New Roman" w:cs="Times New Roman"/>
        </w:rPr>
        <w:t xml:space="preserve">comedy </w:t>
      </w:r>
      <w:r w:rsidR="00BA0F67" w:rsidRPr="009946D9">
        <w:rPr>
          <w:rFonts w:ascii="Times New Roman" w:hAnsi="Times New Roman" w:cs="Times New Roman"/>
          <w:i/>
        </w:rPr>
        <w:t xml:space="preserve">Il </w:t>
      </w:r>
      <w:proofErr w:type="spellStart"/>
      <w:r w:rsidR="00BA0F67" w:rsidRPr="009946D9">
        <w:rPr>
          <w:rFonts w:ascii="Times New Roman" w:hAnsi="Times New Roman" w:cs="Times New Roman"/>
          <w:i/>
        </w:rPr>
        <w:t>magnifico</w:t>
      </w:r>
      <w:proofErr w:type="spellEnd"/>
      <w:r w:rsidR="00BA0F67" w:rsidRPr="009946D9">
        <w:rPr>
          <w:rFonts w:ascii="Times New Roman" w:hAnsi="Times New Roman" w:cs="Times New Roman"/>
          <w:i/>
        </w:rPr>
        <w:t xml:space="preserve"> </w:t>
      </w:r>
      <w:proofErr w:type="spellStart"/>
      <w:r w:rsidR="00BA0F67" w:rsidRPr="009946D9">
        <w:rPr>
          <w:rFonts w:ascii="Times New Roman" w:hAnsi="Times New Roman" w:cs="Times New Roman"/>
          <w:i/>
        </w:rPr>
        <w:t>cornuto</w:t>
      </w:r>
      <w:proofErr w:type="spellEnd"/>
      <w:r w:rsidR="00BA0F67" w:rsidRPr="009946D9">
        <w:rPr>
          <w:rFonts w:ascii="Times New Roman" w:hAnsi="Times New Roman" w:cs="Times New Roman"/>
          <w:i/>
        </w:rPr>
        <w:t xml:space="preserve"> </w:t>
      </w:r>
      <w:r w:rsidR="00BA0F67" w:rsidRPr="009946D9">
        <w:rPr>
          <w:rFonts w:ascii="Times New Roman" w:hAnsi="Times New Roman" w:cs="Times New Roman"/>
        </w:rPr>
        <w:t>(</w:t>
      </w:r>
      <w:r w:rsidR="00F53763" w:rsidRPr="009946D9">
        <w:rPr>
          <w:rFonts w:ascii="Times New Roman" w:hAnsi="Times New Roman" w:cs="Times New Roman"/>
        </w:rPr>
        <w:t xml:space="preserve">Antonio </w:t>
      </w:r>
      <w:proofErr w:type="spellStart"/>
      <w:r w:rsidR="00F53763" w:rsidRPr="009946D9">
        <w:rPr>
          <w:rFonts w:ascii="Times New Roman" w:hAnsi="Times New Roman" w:cs="Times New Roman"/>
        </w:rPr>
        <w:t>Pietrangeli</w:t>
      </w:r>
      <w:proofErr w:type="spellEnd"/>
      <w:r w:rsidR="00F53763" w:rsidRPr="009946D9">
        <w:rPr>
          <w:rFonts w:ascii="Times New Roman" w:hAnsi="Times New Roman" w:cs="Times New Roman"/>
        </w:rPr>
        <w:t>, 1964</w:t>
      </w:r>
      <w:r w:rsidR="00BA0F67" w:rsidRPr="009946D9">
        <w:rPr>
          <w:rFonts w:ascii="Times New Roman" w:hAnsi="Times New Roman" w:cs="Times New Roman"/>
        </w:rPr>
        <w:t>)</w:t>
      </w:r>
      <w:r w:rsidR="00F53763" w:rsidRPr="009946D9">
        <w:rPr>
          <w:rFonts w:ascii="Times New Roman" w:hAnsi="Times New Roman" w:cs="Times New Roman"/>
        </w:rPr>
        <w:t xml:space="preserve"> portrayed it in similar terms. Although he had no grounds to do so, Andrea became suspicious that his wife Maria </w:t>
      </w:r>
      <w:proofErr w:type="spellStart"/>
      <w:r w:rsidR="00F53763" w:rsidRPr="009946D9">
        <w:rPr>
          <w:rFonts w:ascii="Times New Roman" w:hAnsi="Times New Roman" w:cs="Times New Roman"/>
        </w:rPr>
        <w:t>Grazia</w:t>
      </w:r>
      <w:proofErr w:type="spellEnd"/>
      <w:r w:rsidR="00F53763" w:rsidRPr="009946D9">
        <w:rPr>
          <w:rFonts w:ascii="Times New Roman" w:hAnsi="Times New Roman" w:cs="Times New Roman"/>
        </w:rPr>
        <w:t xml:space="preserve"> was having an affair and their relationship was eventually destroyed by his intense jealousy. As Andrea’s jealousy and obsession intensified, </w:t>
      </w:r>
      <w:r w:rsidR="00036424" w:rsidRPr="009946D9">
        <w:rPr>
          <w:rFonts w:ascii="Times New Roman" w:hAnsi="Times New Roman" w:cs="Times New Roman"/>
        </w:rPr>
        <w:t>he experienced it more strongly in his body suffering first from insomnia and then from fever. Vio</w:t>
      </w:r>
      <w:r w:rsidR="00283B8F" w:rsidRPr="009946D9">
        <w:rPr>
          <w:rFonts w:ascii="Times New Roman" w:hAnsi="Times New Roman" w:cs="Times New Roman"/>
        </w:rPr>
        <w:t>lent mania followed</w:t>
      </w:r>
      <w:r w:rsidR="00036424" w:rsidRPr="009946D9">
        <w:rPr>
          <w:rFonts w:ascii="Times New Roman" w:hAnsi="Times New Roman" w:cs="Times New Roman"/>
        </w:rPr>
        <w:t xml:space="preserve"> and </w:t>
      </w:r>
      <w:r w:rsidR="0044264D" w:rsidRPr="009946D9">
        <w:rPr>
          <w:rFonts w:ascii="Times New Roman" w:hAnsi="Times New Roman" w:cs="Times New Roman"/>
        </w:rPr>
        <w:t>a strong physical illness that rendered him bedridden followed</w:t>
      </w:r>
      <w:r w:rsidR="00036424" w:rsidRPr="009946D9">
        <w:rPr>
          <w:rFonts w:ascii="Times New Roman" w:hAnsi="Times New Roman" w:cs="Times New Roman"/>
        </w:rPr>
        <w:t xml:space="preserve">. Unlike </w:t>
      </w:r>
      <w:r w:rsidR="00283B8F" w:rsidRPr="009946D9">
        <w:rPr>
          <w:rFonts w:ascii="Times New Roman" w:hAnsi="Times New Roman" w:cs="Times New Roman"/>
        </w:rPr>
        <w:t>Antonio</w:t>
      </w:r>
      <w:r w:rsidR="00D60639" w:rsidRPr="009946D9">
        <w:rPr>
          <w:rFonts w:ascii="Times New Roman" w:hAnsi="Times New Roman" w:cs="Times New Roman"/>
        </w:rPr>
        <w:t>’s case</w:t>
      </w:r>
      <w:r w:rsidR="00283B8F" w:rsidRPr="009946D9">
        <w:rPr>
          <w:rFonts w:ascii="Times New Roman" w:hAnsi="Times New Roman" w:cs="Times New Roman"/>
        </w:rPr>
        <w:t xml:space="preserve">, Andrea’s jealousy was a passing </w:t>
      </w:r>
      <w:proofErr w:type="gramStart"/>
      <w:r w:rsidR="00283B8F" w:rsidRPr="009946D9">
        <w:rPr>
          <w:rFonts w:ascii="Times New Roman" w:hAnsi="Times New Roman" w:cs="Times New Roman"/>
        </w:rPr>
        <w:t>affliction which</w:t>
      </w:r>
      <w:proofErr w:type="gramEnd"/>
      <w:r w:rsidR="00283B8F" w:rsidRPr="009946D9">
        <w:rPr>
          <w:rFonts w:ascii="Times New Roman" w:hAnsi="Times New Roman" w:cs="Times New Roman"/>
        </w:rPr>
        <w:t xml:space="preserve"> was cured; however the course of their physical symptoms was very similar. </w:t>
      </w:r>
      <w:r w:rsidR="00E82365" w:rsidRPr="009946D9">
        <w:rPr>
          <w:rFonts w:ascii="Times New Roman" w:hAnsi="Times New Roman" w:cs="Times New Roman"/>
        </w:rPr>
        <w:t>While vividly dramatized in these films, t</w:t>
      </w:r>
      <w:r w:rsidR="00D60639" w:rsidRPr="009946D9">
        <w:rPr>
          <w:rFonts w:ascii="Times New Roman" w:hAnsi="Times New Roman" w:cs="Times New Roman"/>
        </w:rPr>
        <w:t>he notion of jealousy as a sort of illness was a deep seated one in post-war Italy</w:t>
      </w:r>
      <w:r w:rsidR="00FD715C" w:rsidRPr="009946D9">
        <w:rPr>
          <w:rFonts w:ascii="Times New Roman" w:hAnsi="Times New Roman" w:cs="Times New Roman"/>
        </w:rPr>
        <w:t>, found in a number of cultural forms</w:t>
      </w:r>
      <w:r w:rsidR="00D60639" w:rsidRPr="009946D9">
        <w:rPr>
          <w:rFonts w:ascii="Times New Roman" w:hAnsi="Times New Roman" w:cs="Times New Roman"/>
        </w:rPr>
        <w:t xml:space="preserve">. </w:t>
      </w:r>
      <w:r w:rsidR="00D760A0" w:rsidRPr="009946D9">
        <w:rPr>
          <w:rFonts w:ascii="Times New Roman" w:hAnsi="Times New Roman" w:cs="Times New Roman"/>
        </w:rPr>
        <w:t xml:space="preserve">It also crossed over to personal experience. </w:t>
      </w:r>
      <w:r w:rsidR="00A53039" w:rsidRPr="009946D9">
        <w:rPr>
          <w:rFonts w:ascii="Times New Roman" w:hAnsi="Times New Roman" w:cs="Times New Roman"/>
        </w:rPr>
        <w:t>Advice c</w:t>
      </w:r>
      <w:r w:rsidR="00E82365" w:rsidRPr="009946D9">
        <w:rPr>
          <w:rFonts w:ascii="Times New Roman" w:hAnsi="Times New Roman" w:cs="Times New Roman"/>
        </w:rPr>
        <w:t>olumns in popular magazines</w:t>
      </w:r>
      <w:r w:rsidR="00A53039" w:rsidRPr="009946D9">
        <w:rPr>
          <w:rFonts w:ascii="Times New Roman" w:hAnsi="Times New Roman" w:cs="Times New Roman"/>
        </w:rPr>
        <w:t xml:space="preserve"> </w:t>
      </w:r>
      <w:r w:rsidR="00D760A0" w:rsidRPr="009946D9">
        <w:rPr>
          <w:rFonts w:ascii="Times New Roman" w:hAnsi="Times New Roman" w:cs="Times New Roman"/>
        </w:rPr>
        <w:t xml:space="preserve">– </w:t>
      </w:r>
      <w:r w:rsidR="00D760A0" w:rsidRPr="009946D9">
        <w:rPr>
          <w:rFonts w:ascii="Times New Roman" w:hAnsi="Times New Roman" w:cs="Times New Roman"/>
        </w:rPr>
        <w:lastRenderedPageBreak/>
        <w:t xml:space="preserve">which could be seen as reflecting both experience and cultural motifs, as well as mediating both – </w:t>
      </w:r>
      <w:r w:rsidR="00D60639" w:rsidRPr="009946D9">
        <w:rPr>
          <w:rFonts w:ascii="Times New Roman" w:hAnsi="Times New Roman" w:cs="Times New Roman"/>
        </w:rPr>
        <w:t xml:space="preserve">regularly </w:t>
      </w:r>
      <w:r w:rsidR="00A53039" w:rsidRPr="009946D9">
        <w:rPr>
          <w:rFonts w:ascii="Times New Roman" w:hAnsi="Times New Roman" w:cs="Times New Roman"/>
        </w:rPr>
        <w:t>alluded to jealousy as illness</w:t>
      </w:r>
      <w:r w:rsidR="00A53039" w:rsidRPr="009946D9">
        <w:rPr>
          <w:rFonts w:ascii="Times New Roman" w:hAnsi="Times New Roman" w:cs="Times New Roman"/>
          <w:vertAlign w:val="superscript"/>
          <w:lang w:val="en-US"/>
        </w:rPr>
        <w:footnoteReference w:id="45"/>
      </w:r>
      <w:r w:rsidR="00F32609">
        <w:rPr>
          <w:rFonts w:ascii="Times New Roman" w:hAnsi="Times New Roman" w:cs="Times New Roman"/>
          <w:lang w:val="en-US"/>
        </w:rPr>
        <w:t xml:space="preserve">. </w:t>
      </w:r>
      <w:r w:rsidR="00D55B7F" w:rsidRPr="009946D9">
        <w:rPr>
          <w:rFonts w:ascii="Times New Roman" w:hAnsi="Times New Roman" w:cs="Times New Roman"/>
          <w:lang w:val="en-US"/>
        </w:rPr>
        <w:t>A particularly striking example is that of h</w:t>
      </w:r>
      <w:r w:rsidR="00E82365" w:rsidRPr="009946D9">
        <w:rPr>
          <w:rFonts w:ascii="Times New Roman" w:hAnsi="Times New Roman" w:cs="Times New Roman"/>
          <w:lang w:val="en-US"/>
        </w:rPr>
        <w:t xml:space="preserve">istorian </w:t>
      </w:r>
      <w:r w:rsidR="00D60639" w:rsidRPr="009946D9">
        <w:rPr>
          <w:rFonts w:ascii="Times New Roman" w:hAnsi="Times New Roman" w:cs="Times New Roman"/>
          <w:lang w:val="en-US"/>
        </w:rPr>
        <w:t xml:space="preserve">Luisa </w:t>
      </w:r>
      <w:proofErr w:type="spellStart"/>
      <w:r w:rsidR="00D60639" w:rsidRPr="009946D9">
        <w:rPr>
          <w:rFonts w:ascii="Times New Roman" w:hAnsi="Times New Roman" w:cs="Times New Roman"/>
          <w:lang w:val="en-US"/>
        </w:rPr>
        <w:t>Passerini</w:t>
      </w:r>
      <w:proofErr w:type="spellEnd"/>
      <w:r w:rsidR="00D55B7F" w:rsidRPr="009946D9">
        <w:rPr>
          <w:rFonts w:ascii="Times New Roman" w:hAnsi="Times New Roman" w:cs="Times New Roman"/>
          <w:lang w:val="en-US"/>
        </w:rPr>
        <w:t xml:space="preserve"> who </w:t>
      </w:r>
      <w:r w:rsidR="00890B6A" w:rsidRPr="009946D9">
        <w:rPr>
          <w:rFonts w:ascii="Times New Roman" w:hAnsi="Times New Roman" w:cs="Times New Roman"/>
          <w:lang w:val="en-US"/>
        </w:rPr>
        <w:t xml:space="preserve">has written </w:t>
      </w:r>
      <w:r w:rsidR="00E82365" w:rsidRPr="009946D9">
        <w:rPr>
          <w:rFonts w:ascii="Times New Roman" w:hAnsi="Times New Roman" w:cs="Times New Roman"/>
          <w:lang w:val="en-US"/>
        </w:rPr>
        <w:t>about her experiences of love and sexuality in late 1960s Italy</w:t>
      </w:r>
      <w:r w:rsidR="00D55B7F" w:rsidRPr="009946D9">
        <w:rPr>
          <w:rFonts w:ascii="Times New Roman" w:hAnsi="Times New Roman" w:cs="Times New Roman"/>
          <w:lang w:val="en-US"/>
        </w:rPr>
        <w:t>.</w:t>
      </w:r>
      <w:r w:rsidR="00E82365" w:rsidRPr="009946D9">
        <w:rPr>
          <w:rFonts w:ascii="Times New Roman" w:hAnsi="Times New Roman" w:cs="Times New Roman"/>
          <w:lang w:val="en-US"/>
        </w:rPr>
        <w:t xml:space="preserve"> </w:t>
      </w:r>
      <w:r w:rsidR="00D55B7F" w:rsidRPr="009946D9">
        <w:rPr>
          <w:rFonts w:ascii="Times New Roman" w:hAnsi="Times New Roman" w:cs="Times New Roman"/>
          <w:lang w:val="en-US"/>
        </w:rPr>
        <w:t xml:space="preserve">Since she and her partner had strong political ideas about sexual liberation, she did not allow herself to openly feel jealousy when he experimented with other women. The </w:t>
      </w:r>
      <w:r w:rsidR="00271FD1" w:rsidRPr="009946D9">
        <w:rPr>
          <w:rFonts w:ascii="Times New Roman" w:hAnsi="Times New Roman" w:cs="Times New Roman"/>
          <w:lang w:val="en-US"/>
        </w:rPr>
        <w:t>feeling was instead experienced in the body, as a physical fever</w:t>
      </w:r>
      <w:r w:rsidR="00271FD1" w:rsidRPr="009946D9">
        <w:rPr>
          <w:rStyle w:val="FootnoteReference"/>
          <w:rFonts w:ascii="Times New Roman" w:hAnsi="Times New Roman" w:cs="Times New Roman"/>
          <w:lang w:val="en-US"/>
        </w:rPr>
        <w:footnoteReference w:id="46"/>
      </w:r>
      <w:r w:rsidR="00F32609">
        <w:rPr>
          <w:rFonts w:ascii="Times New Roman" w:hAnsi="Times New Roman" w:cs="Times New Roman"/>
          <w:lang w:val="en-US"/>
        </w:rPr>
        <w:t>.</w:t>
      </w:r>
    </w:p>
    <w:p w14:paraId="5205F347" w14:textId="77777777" w:rsidR="006A1190" w:rsidRPr="009946D9" w:rsidRDefault="006A1190" w:rsidP="00405724">
      <w:pPr>
        <w:jc w:val="both"/>
        <w:rPr>
          <w:rFonts w:ascii="Times New Roman" w:hAnsi="Times New Roman" w:cs="Times New Roman"/>
          <w:lang w:val="en-US"/>
        </w:rPr>
      </w:pPr>
    </w:p>
    <w:p w14:paraId="4952DA10" w14:textId="77777777" w:rsidR="006A1190" w:rsidRPr="004D2E89" w:rsidRDefault="00360AFB" w:rsidP="00405724">
      <w:pPr>
        <w:jc w:val="both"/>
        <w:rPr>
          <w:rFonts w:ascii="Times New Roman" w:hAnsi="Times New Roman" w:cs="Times New Roman"/>
          <w:i/>
          <w:lang w:val="en-US"/>
        </w:rPr>
      </w:pPr>
      <w:r w:rsidRPr="004D2E89">
        <w:rPr>
          <w:rFonts w:ascii="Times New Roman" w:hAnsi="Times New Roman" w:cs="Times New Roman"/>
          <w:i/>
          <w:lang w:val="en-US"/>
        </w:rPr>
        <w:t>Class, generation and ‘modernity’</w:t>
      </w:r>
    </w:p>
    <w:p w14:paraId="0A84678A" w14:textId="77777777" w:rsidR="004D2E89" w:rsidRDefault="004D2E89" w:rsidP="00405724">
      <w:pPr>
        <w:jc w:val="both"/>
        <w:rPr>
          <w:rFonts w:ascii="Times New Roman" w:hAnsi="Times New Roman" w:cs="Times New Roman"/>
          <w:lang w:val="en-US"/>
        </w:rPr>
      </w:pPr>
    </w:p>
    <w:p w14:paraId="1484D6CD" w14:textId="77777777" w:rsidR="00360AFB" w:rsidRPr="009946D9" w:rsidRDefault="00C91ACC" w:rsidP="00405724">
      <w:pPr>
        <w:jc w:val="both"/>
        <w:rPr>
          <w:rFonts w:ascii="Times New Roman" w:hAnsi="Times New Roman" w:cs="Times New Roman"/>
        </w:rPr>
      </w:pPr>
      <w:r w:rsidRPr="009946D9">
        <w:rPr>
          <w:rFonts w:ascii="Times New Roman" w:hAnsi="Times New Roman" w:cs="Times New Roman"/>
          <w:lang w:val="en-US"/>
        </w:rPr>
        <w:t>Jealousy loomed large in the ‘</w:t>
      </w:r>
      <w:proofErr w:type="spellStart"/>
      <w:r w:rsidRPr="009946D9">
        <w:rPr>
          <w:rFonts w:ascii="Times New Roman" w:hAnsi="Times New Roman" w:cs="Times New Roman"/>
          <w:lang w:val="en-US"/>
        </w:rPr>
        <w:t>neorealismo</w:t>
      </w:r>
      <w:proofErr w:type="spellEnd"/>
      <w:r w:rsidRPr="009946D9">
        <w:rPr>
          <w:rFonts w:ascii="Times New Roman" w:hAnsi="Times New Roman" w:cs="Times New Roman"/>
          <w:lang w:val="en-US"/>
        </w:rPr>
        <w:t xml:space="preserve"> </w:t>
      </w:r>
      <w:proofErr w:type="spellStart"/>
      <w:r w:rsidRPr="009946D9">
        <w:rPr>
          <w:rFonts w:ascii="Times New Roman" w:hAnsi="Times New Roman" w:cs="Times New Roman"/>
          <w:lang w:val="en-US"/>
        </w:rPr>
        <w:t>rosa</w:t>
      </w:r>
      <w:proofErr w:type="spellEnd"/>
      <w:r w:rsidR="00DB33C3" w:rsidRPr="009946D9">
        <w:rPr>
          <w:rFonts w:ascii="Times New Roman" w:hAnsi="Times New Roman" w:cs="Times New Roman"/>
          <w:lang w:val="en-US"/>
        </w:rPr>
        <w:t>’ of post-war commercial cinem</w:t>
      </w:r>
      <w:r w:rsidR="00D760A0" w:rsidRPr="009946D9">
        <w:rPr>
          <w:rFonts w:ascii="Times New Roman" w:hAnsi="Times New Roman" w:cs="Times New Roman"/>
          <w:lang w:val="en-US"/>
        </w:rPr>
        <w:t>a</w:t>
      </w:r>
      <w:r w:rsidR="00DB33C3" w:rsidRPr="009946D9">
        <w:rPr>
          <w:rFonts w:ascii="Times New Roman" w:hAnsi="Times New Roman" w:cs="Times New Roman"/>
          <w:lang w:val="en-US"/>
        </w:rPr>
        <w:t xml:space="preserve">, such as </w:t>
      </w:r>
      <w:r w:rsidR="00DB33C3" w:rsidRPr="009946D9">
        <w:rPr>
          <w:rFonts w:ascii="Times New Roman" w:hAnsi="Times New Roman" w:cs="Times New Roman"/>
        </w:rPr>
        <w:t xml:space="preserve">the second in </w:t>
      </w:r>
      <w:r w:rsidR="00A66977">
        <w:rPr>
          <w:rFonts w:ascii="Times New Roman" w:hAnsi="Times New Roman" w:cs="Times New Roman"/>
        </w:rPr>
        <w:t>Luigi</w:t>
      </w:r>
      <w:r w:rsidR="00DB33C3" w:rsidRPr="009946D9">
        <w:rPr>
          <w:rFonts w:ascii="Times New Roman" w:hAnsi="Times New Roman" w:cs="Times New Roman"/>
        </w:rPr>
        <w:t xml:space="preserve"> </w:t>
      </w:r>
      <w:proofErr w:type="spellStart"/>
      <w:r w:rsidR="00DB33C3" w:rsidRPr="009946D9">
        <w:rPr>
          <w:rFonts w:ascii="Times New Roman" w:hAnsi="Times New Roman" w:cs="Times New Roman"/>
        </w:rPr>
        <w:t>Comencini’s</w:t>
      </w:r>
      <w:proofErr w:type="spellEnd"/>
      <w:r w:rsidR="00DB33C3" w:rsidRPr="009946D9">
        <w:rPr>
          <w:rFonts w:ascii="Times New Roman" w:hAnsi="Times New Roman" w:cs="Times New Roman"/>
        </w:rPr>
        <w:t xml:space="preserve"> trilogy of films set in rural </w:t>
      </w:r>
      <w:proofErr w:type="spellStart"/>
      <w:r w:rsidR="00DB33C3" w:rsidRPr="009946D9">
        <w:rPr>
          <w:rFonts w:ascii="Times New Roman" w:hAnsi="Times New Roman" w:cs="Times New Roman"/>
        </w:rPr>
        <w:t>Abruzzo</w:t>
      </w:r>
      <w:proofErr w:type="spellEnd"/>
      <w:r w:rsidR="00DB33C3" w:rsidRPr="009946D9">
        <w:rPr>
          <w:rFonts w:ascii="Times New Roman" w:hAnsi="Times New Roman" w:cs="Times New Roman"/>
        </w:rPr>
        <w:t xml:space="preserve">, </w:t>
      </w:r>
      <w:r w:rsidR="00DB33C3" w:rsidRPr="009946D9">
        <w:rPr>
          <w:rFonts w:ascii="Times New Roman" w:hAnsi="Times New Roman" w:cs="Times New Roman"/>
          <w:i/>
        </w:rPr>
        <w:t xml:space="preserve">Pane, amore e </w:t>
      </w:r>
      <w:proofErr w:type="spellStart"/>
      <w:r w:rsidR="00DB33C3" w:rsidRPr="009946D9">
        <w:rPr>
          <w:rFonts w:ascii="Times New Roman" w:hAnsi="Times New Roman" w:cs="Times New Roman"/>
          <w:i/>
        </w:rPr>
        <w:t>gelosia</w:t>
      </w:r>
      <w:proofErr w:type="spellEnd"/>
      <w:r w:rsidR="00DB33C3" w:rsidRPr="009946D9">
        <w:rPr>
          <w:rFonts w:ascii="Times New Roman" w:hAnsi="Times New Roman" w:cs="Times New Roman"/>
        </w:rPr>
        <w:t xml:space="preserve"> (1954).</w:t>
      </w:r>
      <w:r w:rsidRPr="009946D9">
        <w:rPr>
          <w:rFonts w:ascii="Times New Roman" w:hAnsi="Times New Roman" w:cs="Times New Roman"/>
          <w:lang w:val="en-US"/>
        </w:rPr>
        <w:t xml:space="preserve"> </w:t>
      </w:r>
      <w:r w:rsidR="00DB33C3" w:rsidRPr="009946D9">
        <w:rPr>
          <w:rFonts w:ascii="Times New Roman" w:hAnsi="Times New Roman" w:cs="Times New Roman"/>
          <w:lang w:val="en-US"/>
        </w:rPr>
        <w:t>Such films paid</w:t>
      </w:r>
      <w:r w:rsidRPr="009946D9">
        <w:rPr>
          <w:rFonts w:ascii="Times New Roman" w:hAnsi="Times New Roman" w:cs="Times New Roman"/>
          <w:lang w:val="en-US"/>
        </w:rPr>
        <w:t xml:space="preserve"> </w:t>
      </w:r>
      <w:r w:rsidRPr="009946D9">
        <w:rPr>
          <w:rFonts w:ascii="Times New Roman" w:hAnsi="Times New Roman" w:cs="Times New Roman"/>
        </w:rPr>
        <w:t xml:space="preserve">particular attention to the lives of ordinary rural and working class </w:t>
      </w:r>
      <w:r w:rsidR="00DB33C3" w:rsidRPr="009946D9">
        <w:rPr>
          <w:rFonts w:ascii="Times New Roman" w:hAnsi="Times New Roman" w:cs="Times New Roman"/>
        </w:rPr>
        <w:t>Italians, depicting their</w:t>
      </w:r>
      <w:r w:rsidRPr="009946D9">
        <w:rPr>
          <w:rFonts w:ascii="Times New Roman" w:hAnsi="Times New Roman" w:cs="Times New Roman"/>
        </w:rPr>
        <w:t xml:space="preserve"> poverty, hardship and the challenges </w:t>
      </w:r>
      <w:r w:rsidR="00DB33C3" w:rsidRPr="009946D9">
        <w:rPr>
          <w:rFonts w:ascii="Times New Roman" w:hAnsi="Times New Roman" w:cs="Times New Roman"/>
        </w:rPr>
        <w:t>albeit</w:t>
      </w:r>
      <w:r w:rsidRPr="009946D9">
        <w:rPr>
          <w:rFonts w:ascii="Times New Roman" w:hAnsi="Times New Roman" w:cs="Times New Roman"/>
        </w:rPr>
        <w:t xml:space="preserve"> in </w:t>
      </w:r>
      <w:r w:rsidR="00DB33C3" w:rsidRPr="009946D9">
        <w:rPr>
          <w:rFonts w:ascii="Times New Roman" w:hAnsi="Times New Roman" w:cs="Times New Roman"/>
        </w:rPr>
        <w:t>a somewhat romanticised fashion</w:t>
      </w:r>
      <w:r w:rsidR="00435289" w:rsidRPr="009946D9">
        <w:rPr>
          <w:rStyle w:val="FootnoteReference"/>
          <w:rFonts w:ascii="Times New Roman" w:hAnsi="Times New Roman" w:cs="Times New Roman"/>
        </w:rPr>
        <w:footnoteReference w:id="47"/>
      </w:r>
      <w:r w:rsidR="00F32609">
        <w:rPr>
          <w:rFonts w:ascii="Times New Roman" w:hAnsi="Times New Roman" w:cs="Times New Roman"/>
        </w:rPr>
        <w:t>.</w:t>
      </w:r>
      <w:r w:rsidR="00072CD9" w:rsidRPr="009946D9">
        <w:rPr>
          <w:rFonts w:ascii="Times New Roman" w:hAnsi="Times New Roman" w:cs="Times New Roman"/>
        </w:rPr>
        <w:t xml:space="preserve"> It also played a starring role in Visconti’s neorealist classic </w:t>
      </w:r>
      <w:r w:rsidR="00072CD9" w:rsidRPr="009946D9">
        <w:rPr>
          <w:rFonts w:ascii="Times New Roman" w:hAnsi="Times New Roman" w:cs="Times New Roman"/>
          <w:i/>
        </w:rPr>
        <w:t xml:space="preserve">Rocco e </w:t>
      </w:r>
      <w:proofErr w:type="spellStart"/>
      <w:r w:rsidR="00072CD9" w:rsidRPr="009946D9">
        <w:rPr>
          <w:rFonts w:ascii="Times New Roman" w:hAnsi="Times New Roman" w:cs="Times New Roman"/>
          <w:i/>
        </w:rPr>
        <w:t>i</w:t>
      </w:r>
      <w:proofErr w:type="spellEnd"/>
      <w:r w:rsidR="00072CD9" w:rsidRPr="009946D9">
        <w:rPr>
          <w:rFonts w:ascii="Times New Roman" w:hAnsi="Times New Roman" w:cs="Times New Roman"/>
          <w:i/>
        </w:rPr>
        <w:t xml:space="preserve"> </w:t>
      </w:r>
      <w:proofErr w:type="spellStart"/>
      <w:r w:rsidR="00072CD9" w:rsidRPr="009946D9">
        <w:rPr>
          <w:rFonts w:ascii="Times New Roman" w:hAnsi="Times New Roman" w:cs="Times New Roman"/>
          <w:i/>
        </w:rPr>
        <w:t>suoi</w:t>
      </w:r>
      <w:proofErr w:type="spellEnd"/>
      <w:r w:rsidR="00072CD9" w:rsidRPr="009946D9">
        <w:rPr>
          <w:rFonts w:ascii="Times New Roman" w:hAnsi="Times New Roman" w:cs="Times New Roman"/>
          <w:i/>
        </w:rPr>
        <w:t xml:space="preserve"> </w:t>
      </w:r>
      <w:proofErr w:type="spellStart"/>
      <w:r w:rsidR="00072CD9" w:rsidRPr="009946D9">
        <w:rPr>
          <w:rFonts w:ascii="Times New Roman" w:hAnsi="Times New Roman" w:cs="Times New Roman"/>
          <w:i/>
        </w:rPr>
        <w:t>fratelli</w:t>
      </w:r>
      <w:proofErr w:type="spellEnd"/>
      <w:r w:rsidR="00072CD9" w:rsidRPr="009946D9">
        <w:rPr>
          <w:rFonts w:ascii="Times New Roman" w:hAnsi="Times New Roman" w:cs="Times New Roman"/>
        </w:rPr>
        <w:t xml:space="preserve">. </w:t>
      </w:r>
      <w:r w:rsidR="00906F60" w:rsidRPr="009946D9">
        <w:rPr>
          <w:rFonts w:ascii="Times New Roman" w:hAnsi="Times New Roman" w:cs="Times New Roman"/>
        </w:rPr>
        <w:t>However as the examples above indicate, it was by no means considered simply an affliction</w:t>
      </w:r>
      <w:r w:rsidR="00737ED0" w:rsidRPr="009946D9">
        <w:rPr>
          <w:rFonts w:ascii="Times New Roman" w:hAnsi="Times New Roman" w:cs="Times New Roman"/>
        </w:rPr>
        <w:t xml:space="preserve"> of the lower classes.</w:t>
      </w:r>
      <w:r w:rsidR="00906F60" w:rsidRPr="009946D9">
        <w:rPr>
          <w:rFonts w:ascii="Times New Roman" w:hAnsi="Times New Roman" w:cs="Times New Roman"/>
        </w:rPr>
        <w:t xml:space="preserve"> </w:t>
      </w:r>
      <w:r w:rsidR="00EB0232">
        <w:rPr>
          <w:rFonts w:ascii="Times New Roman" w:hAnsi="Times New Roman" w:cs="Times New Roman"/>
        </w:rPr>
        <w:t xml:space="preserve">Mario </w:t>
      </w:r>
      <w:proofErr w:type="spellStart"/>
      <w:r w:rsidR="00906F60" w:rsidRPr="009946D9">
        <w:rPr>
          <w:rFonts w:ascii="Times New Roman" w:hAnsi="Times New Roman" w:cs="Times New Roman"/>
        </w:rPr>
        <w:t>Camerini’s</w:t>
      </w:r>
      <w:proofErr w:type="spellEnd"/>
      <w:r w:rsidR="00906F60" w:rsidRPr="009946D9">
        <w:rPr>
          <w:rFonts w:ascii="Times New Roman" w:hAnsi="Times New Roman" w:cs="Times New Roman"/>
        </w:rPr>
        <w:t xml:space="preserve"> 1937 film </w:t>
      </w:r>
      <w:r w:rsidR="00906F60" w:rsidRPr="009946D9">
        <w:rPr>
          <w:rFonts w:ascii="Times New Roman" w:hAnsi="Times New Roman" w:cs="Times New Roman"/>
          <w:i/>
        </w:rPr>
        <w:t>Il signor Max</w:t>
      </w:r>
      <w:r w:rsidR="00906F60" w:rsidRPr="009946D9">
        <w:rPr>
          <w:rFonts w:ascii="Times New Roman" w:hAnsi="Times New Roman" w:cs="Times New Roman"/>
        </w:rPr>
        <w:t xml:space="preserve"> </w:t>
      </w:r>
      <w:r w:rsidR="00737ED0" w:rsidRPr="009946D9">
        <w:rPr>
          <w:rFonts w:ascii="Times New Roman" w:hAnsi="Times New Roman" w:cs="Times New Roman"/>
        </w:rPr>
        <w:t xml:space="preserve">had </w:t>
      </w:r>
      <w:r w:rsidR="00906F60" w:rsidRPr="009946D9">
        <w:rPr>
          <w:rFonts w:ascii="Times New Roman" w:hAnsi="Times New Roman" w:cs="Times New Roman"/>
        </w:rPr>
        <w:t xml:space="preserve">poked fun at the ‘bourgeois’ jealousy of </w:t>
      </w:r>
      <w:r w:rsidR="00737ED0" w:rsidRPr="009946D9">
        <w:rPr>
          <w:rFonts w:ascii="Times New Roman" w:hAnsi="Times New Roman" w:cs="Times New Roman"/>
        </w:rPr>
        <w:t xml:space="preserve">‘Max’, suggesting that the wealthy cosmopolitans </w:t>
      </w:r>
      <w:r w:rsidR="003E573E" w:rsidRPr="009946D9">
        <w:rPr>
          <w:rFonts w:ascii="Times New Roman" w:hAnsi="Times New Roman" w:cs="Times New Roman"/>
        </w:rPr>
        <w:t>which whom he shared a cruise ship</w:t>
      </w:r>
      <w:r w:rsidR="00737ED0" w:rsidRPr="009946D9">
        <w:rPr>
          <w:rFonts w:ascii="Times New Roman" w:hAnsi="Times New Roman" w:cs="Times New Roman"/>
        </w:rPr>
        <w:t xml:space="preserve"> were beyond such base emotions as they belonged to a world where divorce and remarriage were common</w:t>
      </w:r>
      <w:r w:rsidR="00737ED0" w:rsidRPr="009946D9">
        <w:rPr>
          <w:rStyle w:val="FootnoteReference"/>
          <w:rFonts w:ascii="Times New Roman" w:hAnsi="Times New Roman" w:cs="Times New Roman"/>
        </w:rPr>
        <w:footnoteReference w:id="48"/>
      </w:r>
      <w:r w:rsidR="00B2319F">
        <w:rPr>
          <w:rFonts w:ascii="Times New Roman" w:hAnsi="Times New Roman" w:cs="Times New Roman"/>
        </w:rPr>
        <w:t>.</w:t>
      </w:r>
      <w:r w:rsidR="00737ED0" w:rsidRPr="009946D9">
        <w:rPr>
          <w:rFonts w:ascii="Times New Roman" w:hAnsi="Times New Roman" w:cs="Times New Roman"/>
        </w:rPr>
        <w:t xml:space="preserve"> However in post-war cinema, the opposite seemed true.</w:t>
      </w:r>
      <w:r w:rsidR="00E22488" w:rsidRPr="009946D9">
        <w:rPr>
          <w:rFonts w:ascii="Times New Roman" w:hAnsi="Times New Roman" w:cs="Times New Roman"/>
        </w:rPr>
        <w:t xml:space="preserve"> </w:t>
      </w:r>
      <w:proofErr w:type="spellStart"/>
      <w:r w:rsidR="00E22488" w:rsidRPr="009946D9">
        <w:rPr>
          <w:rFonts w:ascii="Times New Roman" w:hAnsi="Times New Roman" w:cs="Times New Roman"/>
        </w:rPr>
        <w:t>Germi’s</w:t>
      </w:r>
      <w:proofErr w:type="spellEnd"/>
      <w:r w:rsidR="00E22488" w:rsidRPr="009946D9">
        <w:rPr>
          <w:rFonts w:ascii="Times New Roman" w:hAnsi="Times New Roman" w:cs="Times New Roman"/>
        </w:rPr>
        <w:t xml:space="preserve"> jealous and violent lover was an aristocrat, while </w:t>
      </w:r>
      <w:proofErr w:type="spellStart"/>
      <w:r w:rsidR="00E22488" w:rsidRPr="009946D9">
        <w:rPr>
          <w:rFonts w:ascii="Times New Roman" w:hAnsi="Times New Roman" w:cs="Times New Roman"/>
        </w:rPr>
        <w:t>Pietrangeli’s</w:t>
      </w:r>
      <w:proofErr w:type="spellEnd"/>
      <w:r w:rsidR="00E22488" w:rsidRPr="009946D9">
        <w:rPr>
          <w:rFonts w:ascii="Times New Roman" w:hAnsi="Times New Roman" w:cs="Times New Roman"/>
        </w:rPr>
        <w:t xml:space="preserve"> Andrea was a wealthy, urbane man who lived in a mansio</w:t>
      </w:r>
      <w:r w:rsidR="00467413" w:rsidRPr="009946D9">
        <w:rPr>
          <w:rFonts w:ascii="Times New Roman" w:hAnsi="Times New Roman" w:cs="Times New Roman"/>
        </w:rPr>
        <w:t>n with his wife and had a glamorous socia</w:t>
      </w:r>
      <w:r w:rsidR="0065228C" w:rsidRPr="009946D9">
        <w:rPr>
          <w:rFonts w:ascii="Times New Roman" w:hAnsi="Times New Roman" w:cs="Times New Roman"/>
        </w:rPr>
        <w:t xml:space="preserve">l life. </w:t>
      </w:r>
      <w:r w:rsidR="0065228C" w:rsidRPr="009946D9">
        <w:rPr>
          <w:rFonts w:ascii="Times New Roman" w:hAnsi="Times New Roman" w:cs="Times New Roman"/>
          <w:lang w:val="it-IT"/>
        </w:rPr>
        <w:t xml:space="preserve">As </w:t>
      </w:r>
      <w:proofErr w:type="spellStart"/>
      <w:r w:rsidR="0065228C" w:rsidRPr="009946D9">
        <w:rPr>
          <w:rFonts w:ascii="Times New Roman" w:hAnsi="Times New Roman" w:cs="Times New Roman"/>
          <w:lang w:val="it-IT"/>
        </w:rPr>
        <w:t>one</w:t>
      </w:r>
      <w:proofErr w:type="spellEnd"/>
      <w:r w:rsidR="0065228C" w:rsidRPr="009946D9">
        <w:rPr>
          <w:rFonts w:ascii="Times New Roman" w:hAnsi="Times New Roman" w:cs="Times New Roman"/>
          <w:lang w:val="it-IT"/>
        </w:rPr>
        <w:t xml:space="preserve"> </w:t>
      </w:r>
      <w:proofErr w:type="spellStart"/>
      <w:r w:rsidR="0065228C" w:rsidRPr="009946D9">
        <w:rPr>
          <w:rFonts w:ascii="Times New Roman" w:hAnsi="Times New Roman" w:cs="Times New Roman"/>
          <w:lang w:val="it-IT"/>
        </w:rPr>
        <w:t>character</w:t>
      </w:r>
      <w:proofErr w:type="spellEnd"/>
      <w:r w:rsidR="0065228C" w:rsidRPr="009946D9">
        <w:rPr>
          <w:rFonts w:ascii="Times New Roman" w:hAnsi="Times New Roman" w:cs="Times New Roman"/>
          <w:lang w:val="it-IT"/>
        </w:rPr>
        <w:t xml:space="preserve"> </w:t>
      </w:r>
      <w:proofErr w:type="spellStart"/>
      <w:r w:rsidR="0065228C" w:rsidRPr="009946D9">
        <w:rPr>
          <w:rFonts w:ascii="Times New Roman" w:hAnsi="Times New Roman" w:cs="Times New Roman"/>
          <w:lang w:val="it-IT"/>
        </w:rPr>
        <w:t>remarked</w:t>
      </w:r>
      <w:proofErr w:type="spellEnd"/>
      <w:r w:rsidR="00467413" w:rsidRPr="009946D9">
        <w:rPr>
          <w:rFonts w:ascii="Times New Roman" w:hAnsi="Times New Roman" w:cs="Times New Roman"/>
          <w:lang w:val="it-IT"/>
        </w:rPr>
        <w:t xml:space="preserve"> t</w:t>
      </w:r>
      <w:r w:rsidR="00F32609">
        <w:rPr>
          <w:rFonts w:ascii="Times New Roman" w:hAnsi="Times New Roman" w:cs="Times New Roman"/>
          <w:lang w:val="it-IT"/>
        </w:rPr>
        <w:t xml:space="preserve">o </w:t>
      </w:r>
      <w:proofErr w:type="spellStart"/>
      <w:r w:rsidR="00F32609">
        <w:rPr>
          <w:rFonts w:ascii="Times New Roman" w:hAnsi="Times New Roman" w:cs="Times New Roman"/>
          <w:lang w:val="it-IT"/>
        </w:rPr>
        <w:t>Andrea’s</w:t>
      </w:r>
      <w:proofErr w:type="spellEnd"/>
      <w:r w:rsidR="00F32609">
        <w:rPr>
          <w:rFonts w:ascii="Times New Roman" w:hAnsi="Times New Roman" w:cs="Times New Roman"/>
          <w:lang w:val="it-IT"/>
        </w:rPr>
        <w:t xml:space="preserve"> </w:t>
      </w:r>
      <w:proofErr w:type="spellStart"/>
      <w:r w:rsidR="00F32609">
        <w:rPr>
          <w:rFonts w:ascii="Times New Roman" w:hAnsi="Times New Roman" w:cs="Times New Roman"/>
          <w:lang w:val="it-IT"/>
        </w:rPr>
        <w:t>wife</w:t>
      </w:r>
      <w:proofErr w:type="spellEnd"/>
      <w:r w:rsidR="00F32609">
        <w:rPr>
          <w:rFonts w:ascii="Times New Roman" w:hAnsi="Times New Roman" w:cs="Times New Roman"/>
          <w:lang w:val="it-IT"/>
        </w:rPr>
        <w:t>, Maria Grazia, “</w:t>
      </w:r>
      <w:r w:rsidR="00467413" w:rsidRPr="009946D9">
        <w:rPr>
          <w:rFonts w:ascii="Times New Roman" w:hAnsi="Times New Roman" w:cs="Times New Roman"/>
          <w:lang w:val="it-IT"/>
        </w:rPr>
        <w:t>considero la gelosia un</w:t>
      </w:r>
      <w:r w:rsidR="00F32609">
        <w:rPr>
          <w:rFonts w:ascii="Times New Roman" w:hAnsi="Times New Roman" w:cs="Times New Roman"/>
          <w:lang w:val="it-IT"/>
        </w:rPr>
        <w:t xml:space="preserve"> lusso di chi ha soldi e salute”</w:t>
      </w:r>
      <w:r w:rsidR="00467413" w:rsidRPr="009946D9">
        <w:rPr>
          <w:rFonts w:ascii="Times New Roman" w:hAnsi="Times New Roman" w:cs="Times New Roman"/>
          <w:lang w:val="it-IT"/>
        </w:rPr>
        <w:t xml:space="preserve">. </w:t>
      </w:r>
      <w:r w:rsidR="00467413" w:rsidRPr="009946D9">
        <w:rPr>
          <w:rFonts w:ascii="Times New Roman" w:hAnsi="Times New Roman" w:cs="Times New Roman"/>
        </w:rPr>
        <w:t>From being an emotion that was to be cast by those wealthy and cosmopolitan enough to do so, jealousy could be construed as a</w:t>
      </w:r>
      <w:r w:rsidR="008A25CF" w:rsidRPr="009946D9">
        <w:rPr>
          <w:rFonts w:ascii="Times New Roman" w:hAnsi="Times New Roman" w:cs="Times New Roman"/>
        </w:rPr>
        <w:t xml:space="preserve"> sort of luxury itself in 1964</w:t>
      </w:r>
      <w:r w:rsidR="00467413" w:rsidRPr="009946D9">
        <w:rPr>
          <w:rFonts w:ascii="Times New Roman" w:hAnsi="Times New Roman" w:cs="Times New Roman"/>
        </w:rPr>
        <w:t>.</w:t>
      </w:r>
      <w:r w:rsidR="008A25CF" w:rsidRPr="009946D9">
        <w:rPr>
          <w:rFonts w:ascii="Times New Roman" w:hAnsi="Times New Roman" w:cs="Times New Roman"/>
        </w:rPr>
        <w:t xml:space="preserve"> Both </w:t>
      </w:r>
      <w:proofErr w:type="spellStart"/>
      <w:r w:rsidR="008A25CF" w:rsidRPr="009946D9">
        <w:rPr>
          <w:rFonts w:ascii="Times New Roman" w:hAnsi="Times New Roman" w:cs="Times New Roman"/>
        </w:rPr>
        <w:t>Germi</w:t>
      </w:r>
      <w:proofErr w:type="spellEnd"/>
      <w:r w:rsidR="008A25CF" w:rsidRPr="009946D9">
        <w:rPr>
          <w:rFonts w:ascii="Times New Roman" w:hAnsi="Times New Roman" w:cs="Times New Roman"/>
        </w:rPr>
        <w:t xml:space="preserve"> and </w:t>
      </w:r>
      <w:proofErr w:type="spellStart"/>
      <w:r w:rsidR="008A25CF" w:rsidRPr="009946D9">
        <w:rPr>
          <w:rFonts w:ascii="Times New Roman" w:hAnsi="Times New Roman" w:cs="Times New Roman"/>
        </w:rPr>
        <w:t>Pietrangeli</w:t>
      </w:r>
      <w:proofErr w:type="spellEnd"/>
      <w:r w:rsidR="008A25CF" w:rsidRPr="009946D9">
        <w:rPr>
          <w:rFonts w:ascii="Times New Roman" w:hAnsi="Times New Roman" w:cs="Times New Roman"/>
        </w:rPr>
        <w:t xml:space="preserve"> </w:t>
      </w:r>
      <w:r w:rsidR="0065228C" w:rsidRPr="009946D9">
        <w:rPr>
          <w:rFonts w:ascii="Times New Roman" w:hAnsi="Times New Roman" w:cs="Times New Roman"/>
        </w:rPr>
        <w:t xml:space="preserve">in fact </w:t>
      </w:r>
      <w:r w:rsidR="008A25CF" w:rsidRPr="009946D9">
        <w:rPr>
          <w:rFonts w:ascii="Times New Roman" w:hAnsi="Times New Roman" w:cs="Times New Roman"/>
        </w:rPr>
        <w:t xml:space="preserve">seemed to be commenting </w:t>
      </w:r>
      <w:r w:rsidR="008A25CF" w:rsidRPr="001A2A9F">
        <w:rPr>
          <w:rFonts w:ascii="Times New Roman" w:hAnsi="Times New Roman" w:cs="Times New Roman"/>
        </w:rPr>
        <w:t>in fact</w:t>
      </w:r>
      <w:r w:rsidR="008A25CF" w:rsidRPr="009946D9">
        <w:rPr>
          <w:rFonts w:ascii="Times New Roman" w:hAnsi="Times New Roman" w:cs="Times New Roman"/>
        </w:rPr>
        <w:t xml:space="preserve"> on the decadence of the upper classes, whether in nineteenth century Sicily or in the Italy of the boom.</w:t>
      </w:r>
      <w:r w:rsidR="00467413" w:rsidRPr="009946D9">
        <w:rPr>
          <w:rFonts w:ascii="Times New Roman" w:hAnsi="Times New Roman" w:cs="Times New Roman"/>
        </w:rPr>
        <w:t xml:space="preserve"> </w:t>
      </w:r>
    </w:p>
    <w:p w14:paraId="47313CC1" w14:textId="77777777" w:rsidR="00AC6317" w:rsidRPr="009946D9" w:rsidRDefault="00AC6317" w:rsidP="00405724">
      <w:pPr>
        <w:jc w:val="both"/>
        <w:rPr>
          <w:rFonts w:ascii="Times New Roman" w:hAnsi="Times New Roman" w:cs="Times New Roman"/>
        </w:rPr>
      </w:pPr>
    </w:p>
    <w:p w14:paraId="46F4A07D" w14:textId="77777777" w:rsidR="00AC6317" w:rsidRPr="009946D9" w:rsidRDefault="00AC6317" w:rsidP="00405724">
      <w:pPr>
        <w:jc w:val="both"/>
        <w:rPr>
          <w:rFonts w:ascii="Times New Roman" w:hAnsi="Times New Roman" w:cs="Times New Roman"/>
          <w:lang w:val="en-US"/>
        </w:rPr>
      </w:pPr>
      <w:r w:rsidRPr="009946D9">
        <w:rPr>
          <w:rFonts w:ascii="Times New Roman" w:hAnsi="Times New Roman" w:cs="Times New Roman"/>
        </w:rPr>
        <w:t xml:space="preserve">Where opinions might have begun to divide on jealousy was, as a 1959 article in </w:t>
      </w:r>
      <w:r w:rsidRPr="009946D9">
        <w:rPr>
          <w:rFonts w:ascii="Times New Roman" w:hAnsi="Times New Roman" w:cs="Times New Roman"/>
          <w:i/>
        </w:rPr>
        <w:t>Tempo</w:t>
      </w:r>
      <w:r w:rsidRPr="009946D9">
        <w:rPr>
          <w:rFonts w:ascii="Times New Roman" w:hAnsi="Times New Roman" w:cs="Times New Roman"/>
        </w:rPr>
        <w:t xml:space="preserve"> magazine revealed, </w:t>
      </w:r>
      <w:r w:rsidR="000F3892" w:rsidRPr="009946D9">
        <w:rPr>
          <w:rFonts w:ascii="Times New Roman" w:hAnsi="Times New Roman" w:cs="Times New Roman"/>
        </w:rPr>
        <w:t xml:space="preserve">along the lines of generation. </w:t>
      </w:r>
      <w:r w:rsidR="000F3892" w:rsidRPr="009946D9">
        <w:rPr>
          <w:rFonts w:ascii="Times New Roman" w:hAnsi="Times New Roman" w:cs="Times New Roman"/>
          <w:lang w:val="en-US"/>
        </w:rPr>
        <w:t xml:space="preserve">A 1959 feature in </w:t>
      </w:r>
      <w:r w:rsidR="000F3892" w:rsidRPr="009946D9">
        <w:rPr>
          <w:rFonts w:ascii="Times New Roman" w:hAnsi="Times New Roman" w:cs="Times New Roman"/>
          <w:i/>
          <w:lang w:val="en-US"/>
        </w:rPr>
        <w:t>Tempo</w:t>
      </w:r>
      <w:r w:rsidR="00F32609">
        <w:rPr>
          <w:rFonts w:ascii="Times New Roman" w:hAnsi="Times New Roman" w:cs="Times New Roman"/>
          <w:lang w:val="en-US"/>
        </w:rPr>
        <w:t xml:space="preserve"> magazine entitled “</w:t>
      </w:r>
      <w:r w:rsidR="00C442C5" w:rsidRPr="009946D9">
        <w:rPr>
          <w:rFonts w:ascii="Times New Roman" w:hAnsi="Times New Roman" w:cs="Times New Roman"/>
          <w:lang w:val="en-US"/>
        </w:rPr>
        <w:t xml:space="preserve">I </w:t>
      </w:r>
      <w:proofErr w:type="spellStart"/>
      <w:r w:rsidR="00C442C5" w:rsidRPr="009946D9">
        <w:rPr>
          <w:rFonts w:ascii="Times New Roman" w:hAnsi="Times New Roman" w:cs="Times New Roman"/>
          <w:lang w:val="en-US"/>
        </w:rPr>
        <w:t>giovani</w:t>
      </w:r>
      <w:proofErr w:type="spellEnd"/>
      <w:r w:rsidR="00C442C5" w:rsidRPr="009946D9">
        <w:rPr>
          <w:rFonts w:ascii="Times New Roman" w:hAnsi="Times New Roman" w:cs="Times New Roman"/>
          <w:lang w:val="en-US"/>
        </w:rPr>
        <w:t xml:space="preserve"> e </w:t>
      </w:r>
      <w:proofErr w:type="spellStart"/>
      <w:r w:rsidR="00C442C5" w:rsidRPr="009946D9">
        <w:rPr>
          <w:rFonts w:ascii="Times New Roman" w:hAnsi="Times New Roman" w:cs="Times New Roman"/>
          <w:lang w:val="en-US"/>
        </w:rPr>
        <w:t>l’amore</w:t>
      </w:r>
      <w:proofErr w:type="spellEnd"/>
      <w:r w:rsidR="00F32609">
        <w:rPr>
          <w:rFonts w:ascii="Times New Roman" w:hAnsi="Times New Roman" w:cs="Times New Roman"/>
          <w:lang w:val="en-US"/>
        </w:rPr>
        <w:t>”</w:t>
      </w:r>
      <w:r w:rsidR="000F3892" w:rsidRPr="009946D9">
        <w:rPr>
          <w:rFonts w:ascii="Times New Roman" w:hAnsi="Times New Roman" w:cs="Times New Roman"/>
          <w:lang w:val="en-US"/>
        </w:rPr>
        <w:t xml:space="preserve"> and based on a group interview carried out with a group of young Milanese men and women – mostly students – between the ages of 16 and 22, featured almost all of them resoundingly rejecting jealousy as retrograde, old fashioned </w:t>
      </w:r>
      <w:proofErr w:type="spellStart"/>
      <w:r w:rsidR="000F3892" w:rsidRPr="009946D9">
        <w:rPr>
          <w:rFonts w:ascii="Times New Roman" w:hAnsi="Times New Roman" w:cs="Times New Roman"/>
          <w:lang w:val="en-US"/>
        </w:rPr>
        <w:t>behaviour</w:t>
      </w:r>
      <w:proofErr w:type="spellEnd"/>
      <w:r w:rsidR="000F3892" w:rsidRPr="009946D9">
        <w:rPr>
          <w:rFonts w:ascii="Times New Roman" w:hAnsi="Times New Roman" w:cs="Times New Roman"/>
          <w:lang w:val="en-US"/>
        </w:rPr>
        <w:t xml:space="preserve"> that had no place in their lives</w:t>
      </w:r>
      <w:r w:rsidR="000F3892" w:rsidRPr="009946D9">
        <w:rPr>
          <w:rFonts w:ascii="Times New Roman" w:hAnsi="Times New Roman" w:cs="Times New Roman"/>
          <w:vertAlign w:val="superscript"/>
          <w:lang w:val="en-US"/>
        </w:rPr>
        <w:footnoteReference w:id="49"/>
      </w:r>
      <w:r w:rsidR="00F32609" w:rsidRPr="009946D9">
        <w:rPr>
          <w:rFonts w:ascii="Times New Roman" w:hAnsi="Times New Roman" w:cs="Times New Roman"/>
          <w:lang w:val="en-US"/>
        </w:rPr>
        <w:t>.</w:t>
      </w:r>
      <w:r w:rsidR="000F3892" w:rsidRPr="009946D9">
        <w:rPr>
          <w:rFonts w:ascii="Times New Roman" w:hAnsi="Times New Roman" w:cs="Times New Roman"/>
          <w:lang w:val="en-US"/>
        </w:rPr>
        <w:t xml:space="preserve"> </w:t>
      </w:r>
      <w:r w:rsidR="00F32609" w:rsidRPr="00F32609">
        <w:rPr>
          <w:rFonts w:ascii="Times New Roman" w:hAnsi="Times New Roman" w:cs="Times New Roman"/>
          <w:lang w:val="it-IT"/>
        </w:rPr>
        <w:t xml:space="preserve">In the </w:t>
      </w:r>
      <w:proofErr w:type="spellStart"/>
      <w:r w:rsidR="00F32609" w:rsidRPr="00A156FB">
        <w:rPr>
          <w:rFonts w:ascii="Times New Roman" w:hAnsi="Times New Roman" w:cs="Times New Roman"/>
          <w:lang w:val="it-IT"/>
        </w:rPr>
        <w:t>interviewer’s</w:t>
      </w:r>
      <w:proofErr w:type="spellEnd"/>
      <w:r w:rsidR="00F32609" w:rsidRPr="00A156FB">
        <w:rPr>
          <w:rFonts w:ascii="Times New Roman" w:hAnsi="Times New Roman" w:cs="Times New Roman"/>
          <w:lang w:val="it-IT"/>
        </w:rPr>
        <w:t xml:space="preserve"> </w:t>
      </w:r>
      <w:proofErr w:type="spellStart"/>
      <w:r w:rsidR="00F32609" w:rsidRPr="00A156FB">
        <w:rPr>
          <w:rFonts w:ascii="Times New Roman" w:hAnsi="Times New Roman" w:cs="Times New Roman"/>
          <w:lang w:val="it-IT"/>
        </w:rPr>
        <w:t>words</w:t>
      </w:r>
      <w:proofErr w:type="spellEnd"/>
      <w:r w:rsidR="00F32609" w:rsidRPr="00F32609">
        <w:rPr>
          <w:rFonts w:ascii="Times New Roman" w:hAnsi="Times New Roman" w:cs="Times New Roman"/>
          <w:lang w:val="it-IT"/>
        </w:rPr>
        <w:t>, “</w:t>
      </w:r>
      <w:r w:rsidR="00C442C5" w:rsidRPr="00F32609">
        <w:rPr>
          <w:rFonts w:ascii="Times New Roman" w:hAnsi="Times New Roman" w:cs="Times New Roman"/>
          <w:lang w:val="it-IT"/>
        </w:rPr>
        <w:t>la prima reazione a questa parola è stata una serie di sorrisi di superiorità</w:t>
      </w:r>
      <w:r w:rsidR="00A156FB">
        <w:rPr>
          <w:rFonts w:ascii="Times New Roman" w:hAnsi="Times New Roman" w:cs="Times New Roman"/>
          <w:lang w:val="it-IT"/>
        </w:rPr>
        <w:t>”</w:t>
      </w:r>
      <w:r w:rsidR="000F3892" w:rsidRPr="009946D9">
        <w:rPr>
          <w:rStyle w:val="FootnoteReference"/>
          <w:rFonts w:ascii="Times New Roman" w:hAnsi="Times New Roman" w:cs="Times New Roman"/>
          <w:lang w:val="en-US"/>
        </w:rPr>
        <w:footnoteReference w:id="50"/>
      </w:r>
      <w:r w:rsidR="00F32609" w:rsidRPr="00F32609">
        <w:rPr>
          <w:rFonts w:ascii="Times New Roman" w:hAnsi="Times New Roman" w:cs="Times New Roman"/>
          <w:lang w:val="it-IT"/>
        </w:rPr>
        <w:t>.</w:t>
      </w:r>
      <w:r w:rsidR="0065228C" w:rsidRPr="00F32609">
        <w:rPr>
          <w:rFonts w:ascii="Times New Roman" w:hAnsi="Times New Roman" w:cs="Times New Roman"/>
          <w:lang w:val="it-IT"/>
        </w:rPr>
        <w:t xml:space="preserve"> </w:t>
      </w:r>
      <w:r w:rsidR="0065228C" w:rsidRPr="009946D9">
        <w:rPr>
          <w:rFonts w:ascii="Times New Roman" w:hAnsi="Times New Roman" w:cs="Times New Roman"/>
          <w:lang w:val="en-US"/>
        </w:rPr>
        <w:t>While t</w:t>
      </w:r>
      <w:r w:rsidR="000F3892" w:rsidRPr="009946D9">
        <w:rPr>
          <w:rFonts w:ascii="Times New Roman" w:hAnsi="Times New Roman" w:cs="Times New Roman"/>
          <w:lang w:val="en-US"/>
        </w:rPr>
        <w:t xml:space="preserve">he </w:t>
      </w:r>
      <w:r w:rsidR="0065228C" w:rsidRPr="009946D9">
        <w:rPr>
          <w:rFonts w:ascii="Times New Roman" w:hAnsi="Times New Roman" w:cs="Times New Roman"/>
          <w:lang w:val="en-US"/>
        </w:rPr>
        <w:t>journalist</w:t>
      </w:r>
      <w:r w:rsidR="000F3892" w:rsidRPr="009946D9">
        <w:rPr>
          <w:rFonts w:ascii="Times New Roman" w:hAnsi="Times New Roman" w:cs="Times New Roman"/>
          <w:lang w:val="en-US"/>
        </w:rPr>
        <w:t xml:space="preserve"> questioned wh</w:t>
      </w:r>
      <w:r w:rsidR="00C442C5" w:rsidRPr="009946D9">
        <w:rPr>
          <w:rFonts w:ascii="Times New Roman" w:hAnsi="Times New Roman" w:cs="Times New Roman"/>
          <w:lang w:val="en-US"/>
        </w:rPr>
        <w:t>ether these teenagers could</w:t>
      </w:r>
      <w:r w:rsidR="000F3892" w:rsidRPr="009946D9">
        <w:rPr>
          <w:rFonts w:ascii="Times New Roman" w:hAnsi="Times New Roman" w:cs="Times New Roman"/>
          <w:lang w:val="en-US"/>
        </w:rPr>
        <w:t xml:space="preserve"> be in </w:t>
      </w:r>
      <w:r w:rsidR="00C442C5" w:rsidRPr="009946D9">
        <w:rPr>
          <w:rFonts w:ascii="Times New Roman" w:hAnsi="Times New Roman" w:cs="Times New Roman"/>
          <w:lang w:val="en-US"/>
        </w:rPr>
        <w:t xml:space="preserve">love </w:t>
      </w:r>
      <w:r w:rsidR="0065228C" w:rsidRPr="009946D9">
        <w:rPr>
          <w:rFonts w:ascii="Times New Roman" w:hAnsi="Times New Roman" w:cs="Times New Roman"/>
          <w:lang w:val="en-US"/>
        </w:rPr>
        <w:t xml:space="preserve">if they were not jealous, his interviewees </w:t>
      </w:r>
      <w:r w:rsidR="000F3892" w:rsidRPr="009946D9">
        <w:rPr>
          <w:rFonts w:ascii="Times New Roman" w:hAnsi="Times New Roman" w:cs="Times New Roman"/>
          <w:lang w:val="en-US"/>
        </w:rPr>
        <w:t xml:space="preserve">considered that relationships should be based on equality and camaraderie, rejecting older gender codes and ideas of gender relations. There was a sense in the article that jealousy was lessening in Italian society. One young woman answered that she thought that people expressed jealousy less </w:t>
      </w:r>
      <w:r w:rsidR="004F76AD" w:rsidRPr="009946D9">
        <w:rPr>
          <w:rFonts w:ascii="Times New Roman" w:hAnsi="Times New Roman" w:cs="Times New Roman"/>
          <w:lang w:val="en-US"/>
        </w:rPr>
        <w:t>often beca</w:t>
      </w:r>
      <w:r w:rsidR="00F32609">
        <w:rPr>
          <w:rFonts w:ascii="Times New Roman" w:hAnsi="Times New Roman" w:cs="Times New Roman"/>
          <w:lang w:val="en-US"/>
        </w:rPr>
        <w:t>use it was no longer in style (“</w:t>
      </w:r>
      <w:r w:rsidR="00F32609" w:rsidRPr="00CF5FE9">
        <w:rPr>
          <w:rFonts w:ascii="Times New Roman" w:hAnsi="Times New Roman" w:cs="Times New Roman"/>
          <w:lang w:val="it-IT"/>
        </w:rPr>
        <w:t>come valore è scaduto</w:t>
      </w:r>
      <w:r w:rsidR="00F32609">
        <w:rPr>
          <w:rFonts w:ascii="Times New Roman" w:hAnsi="Times New Roman" w:cs="Times New Roman"/>
          <w:lang w:val="en-US"/>
        </w:rPr>
        <w:t>”</w:t>
      </w:r>
      <w:r w:rsidR="004F76AD" w:rsidRPr="009946D9">
        <w:rPr>
          <w:rFonts w:ascii="Times New Roman" w:hAnsi="Times New Roman" w:cs="Times New Roman"/>
          <w:lang w:val="en-US"/>
        </w:rPr>
        <w:t>)</w:t>
      </w:r>
      <w:r w:rsidR="000F3892" w:rsidRPr="009946D9">
        <w:rPr>
          <w:rFonts w:ascii="Times New Roman" w:hAnsi="Times New Roman" w:cs="Times New Roman"/>
          <w:lang w:val="en-US"/>
        </w:rPr>
        <w:t xml:space="preserve"> rather than because they didn’t feel it. It would have been impossible for a man to express </w:t>
      </w:r>
      <w:r w:rsidR="000F3892" w:rsidRPr="009946D9">
        <w:rPr>
          <w:rFonts w:ascii="Times New Roman" w:hAnsi="Times New Roman" w:cs="Times New Roman"/>
          <w:lang w:val="en-US"/>
        </w:rPr>
        <w:lastRenderedPageBreak/>
        <w:t>jealousy in her circle, be</w:t>
      </w:r>
      <w:r w:rsidR="00F32609">
        <w:rPr>
          <w:rFonts w:ascii="Times New Roman" w:hAnsi="Times New Roman" w:cs="Times New Roman"/>
          <w:lang w:val="en-US"/>
        </w:rPr>
        <w:t>cause he would be dismissed as “</w:t>
      </w:r>
      <w:r w:rsidR="00C442C5" w:rsidRPr="00CF5FE9">
        <w:rPr>
          <w:rFonts w:ascii="Times New Roman" w:hAnsi="Times New Roman" w:cs="Times New Roman"/>
          <w:lang w:val="it-IT"/>
        </w:rPr>
        <w:t>un noioso, un antisociale, (…)</w:t>
      </w:r>
      <w:r w:rsidR="007761F3" w:rsidRPr="00CF5FE9">
        <w:rPr>
          <w:rFonts w:ascii="Times New Roman" w:hAnsi="Times New Roman" w:cs="Times New Roman"/>
          <w:lang w:val="it-IT"/>
        </w:rPr>
        <w:t xml:space="preserve"> un individualista, </w:t>
      </w:r>
      <w:proofErr w:type="gramStart"/>
      <w:r w:rsidR="007761F3" w:rsidRPr="00CF5FE9">
        <w:rPr>
          <w:rFonts w:ascii="Times New Roman" w:hAnsi="Times New Roman" w:cs="Times New Roman"/>
          <w:lang w:val="it-IT"/>
        </w:rPr>
        <w:t>un</w:t>
      </w:r>
      <w:proofErr w:type="gramEnd"/>
      <w:r w:rsidR="007761F3" w:rsidRPr="00CF5FE9">
        <w:rPr>
          <w:rFonts w:ascii="Times New Roman" w:hAnsi="Times New Roman" w:cs="Times New Roman"/>
          <w:lang w:val="it-IT"/>
        </w:rPr>
        <w:t xml:space="preserve"> fanatico</w:t>
      </w:r>
      <w:r w:rsidR="007761F3">
        <w:rPr>
          <w:rFonts w:ascii="Times New Roman" w:hAnsi="Times New Roman" w:cs="Times New Roman"/>
          <w:lang w:val="en-US"/>
        </w:rPr>
        <w:t>”</w:t>
      </w:r>
      <w:r w:rsidR="000F3892" w:rsidRPr="009946D9">
        <w:rPr>
          <w:rStyle w:val="FootnoteReference"/>
          <w:rFonts w:ascii="Times New Roman" w:hAnsi="Times New Roman" w:cs="Times New Roman"/>
          <w:lang w:val="en-US"/>
        </w:rPr>
        <w:footnoteReference w:id="51"/>
      </w:r>
      <w:r w:rsidR="007761F3">
        <w:rPr>
          <w:rFonts w:ascii="Times New Roman" w:hAnsi="Times New Roman" w:cs="Times New Roman"/>
          <w:lang w:val="en-US"/>
        </w:rPr>
        <w:t xml:space="preserve">. </w:t>
      </w:r>
      <w:r w:rsidR="00885070" w:rsidRPr="009946D9">
        <w:rPr>
          <w:rFonts w:ascii="Times New Roman" w:hAnsi="Times New Roman" w:cs="Times New Roman"/>
          <w:lang w:val="en-US"/>
        </w:rPr>
        <w:t>These opinions were in line with the changing mores and habits of 1960s youth more generally, as Stearns has noted for the US</w:t>
      </w:r>
      <w:r w:rsidR="009312A1" w:rsidRPr="009946D9">
        <w:rPr>
          <w:rFonts w:ascii="Times New Roman" w:hAnsi="Times New Roman" w:cs="Times New Roman"/>
          <w:lang w:val="en-US"/>
        </w:rPr>
        <w:t xml:space="preserve"> where the preoccupation with jealousy was disappearing from marriage and teenage advice manuals in this decade</w:t>
      </w:r>
      <w:r w:rsidR="009312A1" w:rsidRPr="009946D9">
        <w:rPr>
          <w:rStyle w:val="FootnoteReference"/>
          <w:rFonts w:ascii="Times New Roman" w:hAnsi="Times New Roman" w:cs="Times New Roman"/>
          <w:lang w:val="en-US"/>
        </w:rPr>
        <w:footnoteReference w:id="52"/>
      </w:r>
      <w:r w:rsidR="007761F3">
        <w:rPr>
          <w:rFonts w:ascii="Times New Roman" w:hAnsi="Times New Roman" w:cs="Times New Roman"/>
          <w:lang w:val="en-US"/>
        </w:rPr>
        <w:t xml:space="preserve">. </w:t>
      </w:r>
      <w:r w:rsidR="00040F7D" w:rsidRPr="009946D9">
        <w:rPr>
          <w:rFonts w:ascii="Times New Roman" w:hAnsi="Times New Roman" w:cs="Times New Roman"/>
          <w:lang w:val="en-US"/>
        </w:rPr>
        <w:t xml:space="preserve">It was perhaps because of the strength of the association between love and jealousy in popular culture and in the media, that these young Italians felt they had to reject the notion with such clarity. </w:t>
      </w:r>
      <w:r w:rsidR="005F2825" w:rsidRPr="009946D9">
        <w:rPr>
          <w:rFonts w:ascii="Times New Roman" w:hAnsi="Times New Roman" w:cs="Times New Roman"/>
          <w:lang w:val="en-US"/>
        </w:rPr>
        <w:t>However a</w:t>
      </w:r>
      <w:r w:rsidR="00F9239E" w:rsidRPr="009946D9">
        <w:rPr>
          <w:rFonts w:ascii="Times New Roman" w:hAnsi="Times New Roman" w:cs="Times New Roman"/>
          <w:lang w:val="en-US"/>
        </w:rPr>
        <w:t xml:space="preserve">s Stearns notes, </w:t>
      </w:r>
      <w:r w:rsidR="005F2825" w:rsidRPr="009946D9">
        <w:rPr>
          <w:rFonts w:ascii="Times New Roman" w:hAnsi="Times New Roman" w:cs="Times New Roman"/>
          <w:lang w:val="en-US"/>
        </w:rPr>
        <w:t>the fact that</w:t>
      </w:r>
      <w:r w:rsidR="00F9239E" w:rsidRPr="009946D9">
        <w:rPr>
          <w:rFonts w:ascii="Times New Roman" w:hAnsi="Times New Roman" w:cs="Times New Roman"/>
          <w:lang w:val="en-US"/>
        </w:rPr>
        <w:t xml:space="preserve"> it was </w:t>
      </w:r>
      <w:r w:rsidR="005F2825" w:rsidRPr="009946D9">
        <w:rPr>
          <w:rFonts w:ascii="Times New Roman" w:hAnsi="Times New Roman" w:cs="Times New Roman"/>
          <w:lang w:val="en-US"/>
        </w:rPr>
        <w:t>out of</w:t>
      </w:r>
      <w:r w:rsidR="00F9239E" w:rsidRPr="009946D9">
        <w:rPr>
          <w:rFonts w:ascii="Times New Roman" w:hAnsi="Times New Roman" w:cs="Times New Roman"/>
          <w:lang w:val="en-US"/>
        </w:rPr>
        <w:t xml:space="preserve"> line with official discourse, did not meant that jealousy was not felt in ordinary life</w:t>
      </w:r>
      <w:r w:rsidR="00F9239E" w:rsidRPr="009946D9">
        <w:rPr>
          <w:rStyle w:val="FootnoteReference"/>
          <w:rFonts w:ascii="Times New Roman" w:hAnsi="Times New Roman" w:cs="Times New Roman"/>
          <w:lang w:val="en-US"/>
        </w:rPr>
        <w:footnoteReference w:id="53"/>
      </w:r>
      <w:r w:rsidR="007761F3">
        <w:rPr>
          <w:rFonts w:ascii="Times New Roman" w:hAnsi="Times New Roman" w:cs="Times New Roman"/>
          <w:lang w:val="en-US"/>
        </w:rPr>
        <w:t>.</w:t>
      </w:r>
      <w:r w:rsidR="00F9239E" w:rsidRPr="009946D9">
        <w:rPr>
          <w:rFonts w:ascii="Times New Roman" w:hAnsi="Times New Roman" w:cs="Times New Roman"/>
          <w:lang w:val="en-US"/>
        </w:rPr>
        <w:t xml:space="preserve"> </w:t>
      </w:r>
      <w:r w:rsidR="00D8528D" w:rsidRPr="009946D9">
        <w:rPr>
          <w:rFonts w:ascii="Times New Roman" w:hAnsi="Times New Roman" w:cs="Times New Roman"/>
          <w:lang w:val="en-US"/>
        </w:rPr>
        <w:t xml:space="preserve">In 1974 women’s magazine </w:t>
      </w:r>
      <w:proofErr w:type="spellStart"/>
      <w:r w:rsidR="00D8528D" w:rsidRPr="009946D9">
        <w:rPr>
          <w:rFonts w:ascii="Times New Roman" w:hAnsi="Times New Roman" w:cs="Times New Roman"/>
          <w:i/>
          <w:lang w:val="en-US"/>
        </w:rPr>
        <w:t>Annabella</w:t>
      </w:r>
      <w:proofErr w:type="spellEnd"/>
      <w:r w:rsidR="00D8528D" w:rsidRPr="009946D9">
        <w:rPr>
          <w:rFonts w:ascii="Times New Roman" w:hAnsi="Times New Roman" w:cs="Times New Roman"/>
          <w:lang w:val="en-US"/>
        </w:rPr>
        <w:t xml:space="preserve"> ran a feature on jealousy, which also assumed that the emotion was somewhat out of step with contemporary Italy, but potent all the same</w:t>
      </w:r>
      <w:r w:rsidR="0010691B" w:rsidRPr="009946D9">
        <w:rPr>
          <w:rStyle w:val="FootnoteReference"/>
          <w:rFonts w:ascii="Times New Roman" w:hAnsi="Times New Roman" w:cs="Times New Roman"/>
          <w:lang w:val="en-US"/>
        </w:rPr>
        <w:footnoteReference w:id="54"/>
      </w:r>
      <w:r w:rsidR="007761F3">
        <w:rPr>
          <w:rFonts w:ascii="Times New Roman" w:hAnsi="Times New Roman" w:cs="Times New Roman"/>
          <w:lang w:val="en-US"/>
        </w:rPr>
        <w:t>.</w:t>
      </w:r>
      <w:r w:rsidR="00D8528D" w:rsidRPr="009946D9">
        <w:rPr>
          <w:rFonts w:ascii="Times New Roman" w:hAnsi="Times New Roman" w:cs="Times New Roman"/>
          <w:lang w:val="en-US"/>
        </w:rPr>
        <w:t xml:space="preserve"> </w:t>
      </w:r>
      <w:proofErr w:type="spellStart"/>
      <w:r w:rsidR="002F5F29" w:rsidRPr="009946D9">
        <w:rPr>
          <w:rFonts w:ascii="Times New Roman" w:hAnsi="Times New Roman" w:cs="Times New Roman"/>
          <w:i/>
          <w:lang w:val="en-US"/>
        </w:rPr>
        <w:t>Annabella</w:t>
      </w:r>
      <w:proofErr w:type="spellEnd"/>
      <w:r w:rsidR="002F5F29" w:rsidRPr="009946D9">
        <w:rPr>
          <w:rFonts w:ascii="Times New Roman" w:hAnsi="Times New Roman" w:cs="Times New Roman"/>
          <w:lang w:val="en-US"/>
        </w:rPr>
        <w:t xml:space="preserve"> reported a recent surve</w:t>
      </w:r>
      <w:r w:rsidR="003E6FAC">
        <w:rPr>
          <w:rFonts w:ascii="Times New Roman" w:hAnsi="Times New Roman" w:cs="Times New Roman"/>
          <w:lang w:val="en-US"/>
        </w:rPr>
        <w:t>y which seemed to confirm that “</w:t>
      </w:r>
      <w:r w:rsidR="002F5F29" w:rsidRPr="00CF5FE9">
        <w:rPr>
          <w:rFonts w:ascii="Times New Roman" w:hAnsi="Times New Roman" w:cs="Times New Roman"/>
          <w:lang w:val="it-IT"/>
        </w:rPr>
        <w:t>la gel</w:t>
      </w:r>
      <w:r w:rsidR="003E6FAC" w:rsidRPr="00CF5FE9">
        <w:rPr>
          <w:rFonts w:ascii="Times New Roman" w:hAnsi="Times New Roman" w:cs="Times New Roman"/>
          <w:lang w:val="it-IT"/>
        </w:rPr>
        <w:t>osia è un sentimento fuori moda</w:t>
      </w:r>
      <w:r w:rsidR="003E6FAC">
        <w:rPr>
          <w:rFonts w:ascii="Times New Roman" w:hAnsi="Times New Roman" w:cs="Times New Roman"/>
          <w:lang w:val="en-US"/>
        </w:rPr>
        <w:t>”</w:t>
      </w:r>
      <w:r w:rsidR="0010691B" w:rsidRPr="009946D9">
        <w:rPr>
          <w:rFonts w:ascii="Times New Roman" w:hAnsi="Times New Roman" w:cs="Times New Roman"/>
          <w:lang w:val="en-US"/>
        </w:rPr>
        <w:t xml:space="preserve"> since all those surveyed under the age of 25 declared themselves not to be jealous and found the sentimen</w:t>
      </w:r>
      <w:r w:rsidR="007761F3">
        <w:rPr>
          <w:rFonts w:ascii="Times New Roman" w:hAnsi="Times New Roman" w:cs="Times New Roman"/>
          <w:lang w:val="en-US"/>
        </w:rPr>
        <w:t>t “ridiculous”</w:t>
      </w:r>
      <w:r w:rsidR="0010691B" w:rsidRPr="009946D9">
        <w:rPr>
          <w:rFonts w:ascii="Times New Roman" w:hAnsi="Times New Roman" w:cs="Times New Roman"/>
          <w:lang w:val="en-US"/>
        </w:rPr>
        <w:t xml:space="preserve">. </w:t>
      </w:r>
      <w:r w:rsidR="009C3262" w:rsidRPr="009946D9">
        <w:rPr>
          <w:rFonts w:ascii="Times New Roman" w:hAnsi="Times New Roman" w:cs="Times New Roman"/>
          <w:lang w:val="en-US"/>
        </w:rPr>
        <w:t xml:space="preserve">However it was despite and perhaps because of the myriad ways in which codes of gender and sexuality were changing in Italian society – divorce had been legal at this stage since 1970 and was to be confirmed by referendum that May while the crime of adultery had recently been removed from the statute books – that jealousy was such a powerful force in Italian relationships and was even, according to </w:t>
      </w:r>
      <w:proofErr w:type="spellStart"/>
      <w:r w:rsidR="009C3262" w:rsidRPr="009946D9">
        <w:rPr>
          <w:rFonts w:ascii="Times New Roman" w:hAnsi="Times New Roman" w:cs="Times New Roman"/>
          <w:i/>
          <w:lang w:val="en-US"/>
        </w:rPr>
        <w:t>Annabella</w:t>
      </w:r>
      <w:proofErr w:type="spellEnd"/>
      <w:r w:rsidR="009C3262" w:rsidRPr="009946D9">
        <w:rPr>
          <w:rFonts w:ascii="Times New Roman" w:hAnsi="Times New Roman" w:cs="Times New Roman"/>
          <w:lang w:val="en-US"/>
        </w:rPr>
        <w:t>, on the rise again in the 1970s.</w:t>
      </w:r>
      <w:r w:rsidR="00F9239E" w:rsidRPr="009946D9">
        <w:rPr>
          <w:rFonts w:ascii="Times New Roman" w:hAnsi="Times New Roman" w:cs="Times New Roman"/>
          <w:lang w:val="en-US"/>
        </w:rPr>
        <w:t xml:space="preserve"> </w:t>
      </w:r>
      <w:proofErr w:type="spellStart"/>
      <w:r w:rsidR="00DD6E20" w:rsidRPr="009946D9">
        <w:rPr>
          <w:rFonts w:ascii="Times New Roman" w:hAnsi="Times New Roman" w:cs="Times New Roman"/>
          <w:lang w:val="en-US"/>
        </w:rPr>
        <w:t>Langhamer</w:t>
      </w:r>
      <w:proofErr w:type="spellEnd"/>
      <w:r w:rsidR="00DD6E20" w:rsidRPr="009946D9">
        <w:rPr>
          <w:rFonts w:ascii="Times New Roman" w:hAnsi="Times New Roman" w:cs="Times New Roman"/>
          <w:lang w:val="en-US"/>
        </w:rPr>
        <w:t xml:space="preserve"> notes a similar phenomenon in 1960s Britain: more permissive attitudes towards sexuality resulted in a rise in infidelity</w:t>
      </w:r>
      <w:r w:rsidR="00C71A31" w:rsidRPr="009946D9">
        <w:rPr>
          <w:rStyle w:val="FootnoteReference"/>
          <w:rFonts w:ascii="Times New Roman" w:hAnsi="Times New Roman" w:cs="Times New Roman"/>
          <w:lang w:val="en-US"/>
        </w:rPr>
        <w:footnoteReference w:id="55"/>
      </w:r>
      <w:r w:rsidR="007761F3">
        <w:rPr>
          <w:rFonts w:ascii="Times New Roman" w:hAnsi="Times New Roman" w:cs="Times New Roman"/>
          <w:lang w:val="en-US"/>
        </w:rPr>
        <w:t>.</w:t>
      </w:r>
      <w:r w:rsidR="00DD6E20" w:rsidRPr="009946D9">
        <w:rPr>
          <w:rFonts w:ascii="Times New Roman" w:hAnsi="Times New Roman" w:cs="Times New Roman"/>
          <w:lang w:val="en-US"/>
        </w:rPr>
        <w:t xml:space="preserve"> However at the same young Britons in 1969 put a greater emphasis on infidelity and jealousy as causes of marital failure that the previous generation. </w:t>
      </w:r>
      <w:r w:rsidR="005F2825" w:rsidRPr="009946D9">
        <w:rPr>
          <w:rFonts w:ascii="Times New Roman" w:hAnsi="Times New Roman" w:cs="Times New Roman"/>
          <w:lang w:val="en-US"/>
        </w:rPr>
        <w:t xml:space="preserve">Jealousy played a curious role in the emotional lives of </w:t>
      </w:r>
      <w:r w:rsidR="00B7545C" w:rsidRPr="009946D9">
        <w:rPr>
          <w:rFonts w:ascii="Times New Roman" w:hAnsi="Times New Roman" w:cs="Times New Roman"/>
          <w:lang w:val="en-US"/>
        </w:rPr>
        <w:t>1960s</w:t>
      </w:r>
      <w:r w:rsidR="005F2825" w:rsidRPr="009946D9">
        <w:rPr>
          <w:rFonts w:ascii="Times New Roman" w:hAnsi="Times New Roman" w:cs="Times New Roman"/>
          <w:lang w:val="en-US"/>
        </w:rPr>
        <w:t xml:space="preserve"> youth; </w:t>
      </w:r>
      <w:r w:rsidR="00B7545C" w:rsidRPr="009946D9">
        <w:rPr>
          <w:rFonts w:ascii="Times New Roman" w:hAnsi="Times New Roman" w:cs="Times New Roman"/>
          <w:lang w:val="en-US"/>
        </w:rPr>
        <w:t>loudly rejected for its association with misogyny and the control of women, it was also a way of naming responses to anxiety about changing codes of gender and sexuality</w:t>
      </w:r>
      <w:r w:rsidR="00C71A31" w:rsidRPr="009946D9">
        <w:rPr>
          <w:rFonts w:ascii="Times New Roman" w:hAnsi="Times New Roman" w:cs="Times New Roman"/>
          <w:lang w:val="en-US"/>
        </w:rPr>
        <w:t>, while also benefitting from the increased emphasis on honesty and exclusivity in love.</w:t>
      </w:r>
    </w:p>
    <w:p w14:paraId="31BDB639" w14:textId="77777777" w:rsidR="00040F7D" w:rsidRPr="009946D9" w:rsidRDefault="00040F7D" w:rsidP="00405724">
      <w:pPr>
        <w:jc w:val="both"/>
        <w:rPr>
          <w:rFonts w:ascii="Times New Roman" w:hAnsi="Times New Roman" w:cs="Times New Roman"/>
          <w:lang w:val="en-US"/>
        </w:rPr>
      </w:pPr>
    </w:p>
    <w:p w14:paraId="5604883D" w14:textId="77777777" w:rsidR="00040F7D" w:rsidRPr="009946D9" w:rsidRDefault="00CB5E0E" w:rsidP="00405724">
      <w:pPr>
        <w:jc w:val="both"/>
        <w:rPr>
          <w:rFonts w:ascii="Times New Roman" w:hAnsi="Times New Roman" w:cs="Times New Roman"/>
          <w:lang w:val="en-US"/>
        </w:rPr>
      </w:pPr>
      <w:r w:rsidRPr="009946D9">
        <w:rPr>
          <w:rFonts w:ascii="Times New Roman" w:hAnsi="Times New Roman" w:cs="Times New Roman"/>
          <w:lang w:val="en-US"/>
        </w:rPr>
        <w:t xml:space="preserve">By the late 1960s and early 1970s, jealousy was also becoming something of a feminist issue. </w:t>
      </w:r>
      <w:r w:rsidR="008570B7" w:rsidRPr="009946D9">
        <w:rPr>
          <w:rFonts w:ascii="Times New Roman" w:hAnsi="Times New Roman" w:cs="Times New Roman"/>
          <w:lang w:val="en-US"/>
        </w:rPr>
        <w:t xml:space="preserve">The feminist magazine </w:t>
      </w:r>
      <w:proofErr w:type="spellStart"/>
      <w:r w:rsidR="008570B7" w:rsidRPr="009946D9">
        <w:rPr>
          <w:rFonts w:ascii="Times New Roman" w:hAnsi="Times New Roman" w:cs="Times New Roman"/>
          <w:i/>
          <w:lang w:val="en-US"/>
        </w:rPr>
        <w:t>Effe</w:t>
      </w:r>
      <w:proofErr w:type="spellEnd"/>
      <w:r w:rsidR="008570B7" w:rsidRPr="009946D9">
        <w:rPr>
          <w:rFonts w:ascii="Times New Roman" w:hAnsi="Times New Roman" w:cs="Times New Roman"/>
          <w:lang w:val="en-US"/>
        </w:rPr>
        <w:t xml:space="preserve">, set up in 1973 and edited by Gabriella </w:t>
      </w:r>
      <w:proofErr w:type="spellStart"/>
      <w:r w:rsidR="008570B7" w:rsidRPr="009946D9">
        <w:rPr>
          <w:rFonts w:ascii="Times New Roman" w:hAnsi="Times New Roman" w:cs="Times New Roman"/>
          <w:lang w:val="en-US"/>
        </w:rPr>
        <w:t>Parca</w:t>
      </w:r>
      <w:proofErr w:type="spellEnd"/>
      <w:r w:rsidR="000777EF">
        <w:rPr>
          <w:rFonts w:ascii="Times New Roman" w:hAnsi="Times New Roman" w:cs="Times New Roman"/>
          <w:lang w:val="en-US"/>
        </w:rPr>
        <w:t xml:space="preserve"> and others</w:t>
      </w:r>
      <w:r w:rsidR="008570B7" w:rsidRPr="009946D9">
        <w:rPr>
          <w:rFonts w:ascii="Times New Roman" w:hAnsi="Times New Roman" w:cs="Times New Roman"/>
          <w:lang w:val="en-US"/>
        </w:rPr>
        <w:t xml:space="preserve">, published an in depth </w:t>
      </w:r>
      <w:r w:rsidR="006B3989" w:rsidRPr="009946D9">
        <w:rPr>
          <w:rFonts w:ascii="Times New Roman" w:hAnsi="Times New Roman" w:cs="Times New Roman"/>
          <w:lang w:val="en-US"/>
        </w:rPr>
        <w:t>feature on jealousy in March 197</w:t>
      </w:r>
      <w:r w:rsidR="008570B7" w:rsidRPr="009946D9">
        <w:rPr>
          <w:rFonts w:ascii="Times New Roman" w:hAnsi="Times New Roman" w:cs="Times New Roman"/>
          <w:lang w:val="en-US"/>
        </w:rPr>
        <w:t>4</w:t>
      </w:r>
      <w:r w:rsidR="008570B7" w:rsidRPr="009946D9">
        <w:rPr>
          <w:rStyle w:val="FootnoteReference"/>
          <w:rFonts w:ascii="Times New Roman" w:hAnsi="Times New Roman" w:cs="Times New Roman"/>
          <w:lang w:val="en-US"/>
        </w:rPr>
        <w:footnoteReference w:id="56"/>
      </w:r>
      <w:r w:rsidR="007761F3">
        <w:rPr>
          <w:rFonts w:ascii="Times New Roman" w:hAnsi="Times New Roman" w:cs="Times New Roman"/>
          <w:lang w:val="en-US"/>
        </w:rPr>
        <w:t xml:space="preserve">. </w:t>
      </w:r>
      <w:r w:rsidR="00AE4D85" w:rsidRPr="009946D9">
        <w:rPr>
          <w:rFonts w:ascii="Times New Roman" w:hAnsi="Times New Roman" w:cs="Times New Roman"/>
          <w:lang w:val="en-US"/>
        </w:rPr>
        <w:t>This feature could be seen as part of a broader project on the part of the magazine to investigate and redefine the meaning of romantic love in the lives of women</w:t>
      </w:r>
      <w:r w:rsidR="00F55DC4" w:rsidRPr="009946D9">
        <w:rPr>
          <w:rFonts w:ascii="Times New Roman" w:hAnsi="Times New Roman" w:cs="Times New Roman"/>
          <w:lang w:val="en-US"/>
        </w:rPr>
        <w:t>; jealousy was just another manifestation of how heterosexual love was oppressive to women</w:t>
      </w:r>
      <w:r w:rsidR="00F55DC4" w:rsidRPr="009946D9">
        <w:rPr>
          <w:rStyle w:val="FootnoteReference"/>
          <w:rFonts w:ascii="Times New Roman" w:hAnsi="Times New Roman" w:cs="Times New Roman"/>
          <w:lang w:val="en-US"/>
        </w:rPr>
        <w:footnoteReference w:id="57"/>
      </w:r>
      <w:r w:rsidR="007761F3">
        <w:rPr>
          <w:rFonts w:ascii="Times New Roman" w:hAnsi="Times New Roman" w:cs="Times New Roman"/>
          <w:lang w:val="en-US"/>
        </w:rPr>
        <w:t>.</w:t>
      </w:r>
      <w:r w:rsidR="00F55DC4" w:rsidRPr="009946D9">
        <w:rPr>
          <w:rFonts w:ascii="Times New Roman" w:hAnsi="Times New Roman" w:cs="Times New Roman"/>
          <w:lang w:val="en-US"/>
        </w:rPr>
        <w:t xml:space="preserve"> </w:t>
      </w:r>
      <w:r w:rsidR="006B3989" w:rsidRPr="009946D9">
        <w:rPr>
          <w:rFonts w:ascii="Times New Roman" w:hAnsi="Times New Roman" w:cs="Times New Roman"/>
          <w:lang w:val="en-US"/>
        </w:rPr>
        <w:t xml:space="preserve">It collected five different women’s testimonies on their experiences of jealousy in intimate relationships. Experiences ranged from the Sicilian woman whose father had spent many years </w:t>
      </w:r>
      <w:r w:rsidR="00DB346E" w:rsidRPr="009946D9">
        <w:rPr>
          <w:rFonts w:ascii="Times New Roman" w:hAnsi="Times New Roman" w:cs="Times New Roman"/>
          <w:lang w:val="en-US"/>
        </w:rPr>
        <w:t xml:space="preserve">in jail for murdering a man who had simply gazed at his wife, to the more </w:t>
      </w:r>
      <w:r w:rsidR="004F76AD" w:rsidRPr="009946D9">
        <w:rPr>
          <w:rFonts w:ascii="Times New Roman" w:hAnsi="Times New Roman" w:cs="Times New Roman"/>
          <w:lang w:val="en-US"/>
        </w:rPr>
        <w:t>apparently modern</w:t>
      </w:r>
      <w:r w:rsidR="00DB346E" w:rsidRPr="009946D9">
        <w:rPr>
          <w:rFonts w:ascii="Times New Roman" w:hAnsi="Times New Roman" w:cs="Times New Roman"/>
          <w:lang w:val="en-US"/>
        </w:rPr>
        <w:t xml:space="preserve"> couple who </w:t>
      </w:r>
      <w:r w:rsidR="004F76AD" w:rsidRPr="009946D9">
        <w:rPr>
          <w:rFonts w:ascii="Times New Roman" w:hAnsi="Times New Roman" w:cs="Times New Roman"/>
          <w:lang w:val="en-US"/>
        </w:rPr>
        <w:t xml:space="preserve">had </w:t>
      </w:r>
      <w:r w:rsidR="00DB346E" w:rsidRPr="009946D9">
        <w:rPr>
          <w:rFonts w:ascii="Times New Roman" w:hAnsi="Times New Roman" w:cs="Times New Roman"/>
          <w:lang w:val="en-US"/>
        </w:rPr>
        <w:t xml:space="preserve">decided to have an open marriage. However when the wife began to have an affair, her husband found himself unable to control his violent jealousy. The editorial conclusion was that </w:t>
      </w:r>
      <w:r w:rsidR="008B7AB7" w:rsidRPr="009946D9">
        <w:rPr>
          <w:rFonts w:ascii="Times New Roman" w:hAnsi="Times New Roman" w:cs="Times New Roman"/>
          <w:lang w:val="en-US"/>
        </w:rPr>
        <w:t xml:space="preserve">jealousy was bound up with misogyny since it was really always about possession. </w:t>
      </w:r>
      <w:r w:rsidR="007761F3" w:rsidRPr="007761F3">
        <w:rPr>
          <w:rFonts w:ascii="Times New Roman" w:hAnsi="Times New Roman" w:cs="Times New Roman"/>
          <w:lang w:val="it-IT"/>
        </w:rPr>
        <w:t>“</w:t>
      </w:r>
      <w:r w:rsidR="008B7AB7" w:rsidRPr="009946D9">
        <w:rPr>
          <w:rFonts w:ascii="Times New Roman" w:hAnsi="Times New Roman" w:cs="Times New Roman"/>
          <w:lang w:val="it-IT"/>
        </w:rPr>
        <w:t>E poich</w:t>
      </w:r>
      <w:r w:rsidR="00553ECD" w:rsidRPr="009946D9">
        <w:rPr>
          <w:rFonts w:ascii="Times New Roman" w:hAnsi="Times New Roman" w:cs="Times New Roman"/>
          <w:lang w:val="it-IT"/>
        </w:rPr>
        <w:t xml:space="preserve">é la gelosia nasce dal </w:t>
      </w:r>
      <w:r w:rsidR="00553ECD" w:rsidRPr="009946D9">
        <w:rPr>
          <w:rFonts w:ascii="Times New Roman" w:hAnsi="Times New Roman" w:cs="Times New Roman"/>
          <w:lang w:val="it-IT"/>
        </w:rPr>
        <w:lastRenderedPageBreak/>
        <w:t>possesso o dal desiderio del pos</w:t>
      </w:r>
      <w:r w:rsidR="00553ECD" w:rsidRPr="007761F3">
        <w:rPr>
          <w:rFonts w:ascii="Times New Roman" w:hAnsi="Times New Roman" w:cs="Times New Roman"/>
          <w:color w:val="FF0000"/>
          <w:lang w:val="it-IT"/>
        </w:rPr>
        <w:t>ses</w:t>
      </w:r>
      <w:r w:rsidR="007761F3" w:rsidRPr="007761F3">
        <w:rPr>
          <w:rFonts w:ascii="Times New Roman" w:hAnsi="Times New Roman" w:cs="Times New Roman"/>
          <w:color w:val="FF0000"/>
          <w:lang w:val="it-IT"/>
        </w:rPr>
        <w:t>s</w:t>
      </w:r>
      <w:r w:rsidR="00553ECD" w:rsidRPr="009946D9">
        <w:rPr>
          <w:rFonts w:ascii="Times New Roman" w:hAnsi="Times New Roman" w:cs="Times New Roman"/>
          <w:lang w:val="it-IT"/>
        </w:rPr>
        <w:t xml:space="preserve">o, e quindi comunque dalla paura di essere private di un oggetto, come potrebbero le donne essere gelose? </w:t>
      </w:r>
      <w:r w:rsidR="00553ECD" w:rsidRPr="00CF5FE9">
        <w:rPr>
          <w:rFonts w:ascii="Times New Roman" w:hAnsi="Times New Roman" w:cs="Times New Roman"/>
          <w:lang w:val="it-IT"/>
        </w:rPr>
        <w:t xml:space="preserve">La gelosia </w:t>
      </w:r>
      <w:r w:rsidR="00E217EC" w:rsidRPr="00CF5FE9">
        <w:rPr>
          <w:rFonts w:ascii="Times New Roman" w:hAnsi="Times New Roman" w:cs="Times New Roman"/>
          <w:lang w:val="it-IT"/>
        </w:rPr>
        <w:t>è un problema maschile, non il nostro</w:t>
      </w:r>
      <w:r w:rsidR="007761F3">
        <w:rPr>
          <w:rFonts w:ascii="Times New Roman" w:hAnsi="Times New Roman" w:cs="Times New Roman"/>
          <w:lang w:val="en-US"/>
        </w:rPr>
        <w:t>”</w:t>
      </w:r>
      <w:r w:rsidR="00E217EC" w:rsidRPr="009946D9">
        <w:rPr>
          <w:rFonts w:ascii="Times New Roman" w:hAnsi="Times New Roman" w:cs="Times New Roman"/>
          <w:lang w:val="en-US"/>
        </w:rPr>
        <w:t xml:space="preserve">. Jealousy was certainly experienced differently by men and women; however both the testimonies collected in the article itself as well as other sources indicate that jealousy was most certainly experienced by women as well as men. The jealousy described by the women in the </w:t>
      </w:r>
      <w:proofErr w:type="spellStart"/>
      <w:r w:rsidR="00E217EC" w:rsidRPr="009946D9">
        <w:rPr>
          <w:rFonts w:ascii="Times New Roman" w:hAnsi="Times New Roman" w:cs="Times New Roman"/>
          <w:i/>
          <w:lang w:val="en-US"/>
        </w:rPr>
        <w:t>Effe</w:t>
      </w:r>
      <w:proofErr w:type="spellEnd"/>
      <w:r w:rsidR="00E217EC" w:rsidRPr="009946D9">
        <w:rPr>
          <w:rFonts w:ascii="Times New Roman" w:hAnsi="Times New Roman" w:cs="Times New Roman"/>
          <w:lang w:val="en-US"/>
        </w:rPr>
        <w:t xml:space="preserve"> feature was usually related to their lack of power in the relationship; jealousy was the only way for them to express their lack of autonomy in the relationship. These gendered patterns indicate yet again how the emotional language of jealousy could be </w:t>
      </w:r>
      <w:r w:rsidR="00D06B2C" w:rsidRPr="009946D9">
        <w:rPr>
          <w:rFonts w:ascii="Times New Roman" w:hAnsi="Times New Roman" w:cs="Times New Roman"/>
          <w:lang w:val="en-US"/>
        </w:rPr>
        <w:t xml:space="preserve">– sometimes the only socially acceptable way – for men and women to assert their </w:t>
      </w:r>
      <w:r w:rsidR="001D7A33" w:rsidRPr="009946D9">
        <w:rPr>
          <w:rFonts w:ascii="Times New Roman" w:hAnsi="Times New Roman" w:cs="Times New Roman"/>
          <w:lang w:val="en-US"/>
        </w:rPr>
        <w:t>power</w:t>
      </w:r>
      <w:r w:rsidR="00D06B2C" w:rsidRPr="009946D9">
        <w:rPr>
          <w:rFonts w:ascii="Times New Roman" w:hAnsi="Times New Roman" w:cs="Times New Roman"/>
          <w:lang w:val="en-US"/>
        </w:rPr>
        <w:t xml:space="preserve"> or express their lack of control in a relationship.</w:t>
      </w:r>
    </w:p>
    <w:p w14:paraId="06EB7CB5" w14:textId="77777777" w:rsidR="00105542" w:rsidRPr="009946D9" w:rsidRDefault="00105542" w:rsidP="00405724">
      <w:pPr>
        <w:jc w:val="both"/>
        <w:rPr>
          <w:rFonts w:ascii="Times New Roman" w:hAnsi="Times New Roman" w:cs="Times New Roman"/>
          <w:lang w:val="en-US"/>
        </w:rPr>
      </w:pPr>
    </w:p>
    <w:p w14:paraId="131BD87D" w14:textId="77777777" w:rsidR="001D7A33" w:rsidRPr="004D2E89" w:rsidRDefault="005B02C8" w:rsidP="00405724">
      <w:pPr>
        <w:jc w:val="both"/>
        <w:rPr>
          <w:rFonts w:ascii="Times New Roman" w:hAnsi="Times New Roman" w:cs="Times New Roman"/>
          <w:i/>
          <w:lang w:val="en-US"/>
        </w:rPr>
      </w:pPr>
      <w:r w:rsidRPr="004D2E89">
        <w:rPr>
          <w:rFonts w:ascii="Times New Roman" w:hAnsi="Times New Roman" w:cs="Times New Roman"/>
          <w:i/>
          <w:lang w:val="en-US"/>
        </w:rPr>
        <w:t>“</w:t>
      </w:r>
      <w:r w:rsidRPr="00CF5FE9">
        <w:rPr>
          <w:rFonts w:ascii="Times New Roman" w:hAnsi="Times New Roman" w:cs="Times New Roman"/>
          <w:i/>
          <w:lang w:val="it-IT"/>
        </w:rPr>
        <w:t>Nel più meridionale dei modi</w:t>
      </w:r>
      <w:r w:rsidRPr="004D2E89">
        <w:rPr>
          <w:rFonts w:ascii="Times New Roman" w:hAnsi="Times New Roman" w:cs="Times New Roman"/>
          <w:i/>
          <w:lang w:val="en-US"/>
        </w:rPr>
        <w:t>”</w:t>
      </w:r>
      <w:r w:rsidR="00E62A87" w:rsidRPr="004D2E89">
        <w:rPr>
          <w:rFonts w:ascii="Times New Roman" w:hAnsi="Times New Roman" w:cs="Times New Roman"/>
          <w:i/>
          <w:lang w:val="en-US"/>
        </w:rPr>
        <w:t>: j</w:t>
      </w:r>
      <w:r w:rsidR="001D7A33" w:rsidRPr="004D2E89">
        <w:rPr>
          <w:rFonts w:ascii="Times New Roman" w:hAnsi="Times New Roman" w:cs="Times New Roman"/>
          <w:i/>
          <w:lang w:val="en-US"/>
        </w:rPr>
        <w:t>ealousy</w:t>
      </w:r>
      <w:r w:rsidR="00D34B93" w:rsidRPr="004D2E89">
        <w:rPr>
          <w:rFonts w:ascii="Times New Roman" w:hAnsi="Times New Roman" w:cs="Times New Roman"/>
          <w:i/>
          <w:lang w:val="en-US"/>
        </w:rPr>
        <w:t xml:space="preserve">, </w:t>
      </w:r>
      <w:proofErr w:type="spellStart"/>
      <w:r w:rsidR="00D34B93" w:rsidRPr="004D2E89">
        <w:rPr>
          <w:rFonts w:ascii="Times New Roman" w:hAnsi="Times New Roman" w:cs="Times New Roman"/>
          <w:i/>
          <w:lang w:val="en-US"/>
        </w:rPr>
        <w:t>honour</w:t>
      </w:r>
      <w:proofErr w:type="spellEnd"/>
      <w:r w:rsidR="001D7A33" w:rsidRPr="004D2E89">
        <w:rPr>
          <w:rFonts w:ascii="Times New Roman" w:hAnsi="Times New Roman" w:cs="Times New Roman"/>
          <w:i/>
          <w:lang w:val="en-US"/>
        </w:rPr>
        <w:t xml:space="preserve"> and the Italian south</w:t>
      </w:r>
      <w:r w:rsidR="00FE7980" w:rsidRPr="004D2E89">
        <w:rPr>
          <w:rStyle w:val="FootnoteReference"/>
          <w:rFonts w:ascii="Times New Roman" w:hAnsi="Times New Roman" w:cs="Times New Roman"/>
          <w:i/>
          <w:lang w:val="en-US"/>
        </w:rPr>
        <w:footnoteReference w:id="58"/>
      </w:r>
    </w:p>
    <w:p w14:paraId="2E4CF7BF" w14:textId="77777777" w:rsidR="004D2E89" w:rsidRDefault="004D2E89" w:rsidP="00405724">
      <w:pPr>
        <w:jc w:val="both"/>
        <w:rPr>
          <w:rFonts w:ascii="Times New Roman" w:hAnsi="Times New Roman" w:cs="Times New Roman"/>
        </w:rPr>
      </w:pPr>
    </w:p>
    <w:p w14:paraId="59C9270A" w14:textId="77777777" w:rsidR="00696169" w:rsidRPr="009946D9" w:rsidRDefault="00D86F67" w:rsidP="00405724">
      <w:pPr>
        <w:jc w:val="both"/>
        <w:rPr>
          <w:rFonts w:ascii="Times New Roman" w:hAnsi="Times New Roman" w:cs="Times New Roman"/>
        </w:rPr>
      </w:pPr>
      <w:r w:rsidRPr="009946D9">
        <w:rPr>
          <w:rFonts w:ascii="Times New Roman" w:hAnsi="Times New Roman" w:cs="Times New Roman"/>
        </w:rPr>
        <w:t xml:space="preserve">The way in which the </w:t>
      </w:r>
      <w:proofErr w:type="spellStart"/>
      <w:r w:rsidRPr="009946D9">
        <w:rPr>
          <w:rFonts w:ascii="Times New Roman" w:hAnsi="Times New Roman" w:cs="Times New Roman"/>
          <w:i/>
        </w:rPr>
        <w:t>Effe</w:t>
      </w:r>
      <w:proofErr w:type="spellEnd"/>
      <w:r w:rsidRPr="009946D9">
        <w:rPr>
          <w:rFonts w:ascii="Times New Roman" w:hAnsi="Times New Roman" w:cs="Times New Roman"/>
        </w:rPr>
        <w:t xml:space="preserve"> testimony on the open marriage that had gone wrong when </w:t>
      </w:r>
      <w:r w:rsidR="00CE1ABE" w:rsidRPr="009946D9">
        <w:rPr>
          <w:rFonts w:ascii="Times New Roman" w:hAnsi="Times New Roman" w:cs="Times New Roman"/>
        </w:rPr>
        <w:t>the woman’s husband proved unable to control his jealousy betrayed yet another clue about jealousy. The man, according to h</w:t>
      </w:r>
      <w:r w:rsidR="00184FBB">
        <w:rPr>
          <w:rFonts w:ascii="Times New Roman" w:hAnsi="Times New Roman" w:cs="Times New Roman"/>
        </w:rPr>
        <w:t>is wife, betrayed his feelings “</w:t>
      </w:r>
      <w:r w:rsidR="00CE1ABE" w:rsidRPr="00CF5FE9">
        <w:rPr>
          <w:rFonts w:ascii="Times New Roman" w:hAnsi="Times New Roman" w:cs="Times New Roman"/>
          <w:lang w:val="it-IT"/>
        </w:rPr>
        <w:t>nel più meridionale dei modi</w:t>
      </w:r>
      <w:r w:rsidR="00184FBB">
        <w:rPr>
          <w:rFonts w:ascii="Times New Roman" w:hAnsi="Times New Roman" w:cs="Times New Roman"/>
        </w:rPr>
        <w:t>”</w:t>
      </w:r>
      <w:r w:rsidR="00CE1ABE" w:rsidRPr="009946D9">
        <w:rPr>
          <w:rStyle w:val="FootnoteReference"/>
          <w:rFonts w:ascii="Times New Roman" w:hAnsi="Times New Roman" w:cs="Times New Roman"/>
        </w:rPr>
        <w:footnoteReference w:id="59"/>
      </w:r>
      <w:r w:rsidR="00184FBB">
        <w:rPr>
          <w:rFonts w:ascii="Times New Roman" w:hAnsi="Times New Roman" w:cs="Times New Roman"/>
        </w:rPr>
        <w:t xml:space="preserve">. </w:t>
      </w:r>
      <w:r w:rsidR="008A5B72" w:rsidRPr="009946D9">
        <w:rPr>
          <w:rFonts w:ascii="Times New Roman" w:hAnsi="Times New Roman" w:cs="Times New Roman"/>
        </w:rPr>
        <w:t xml:space="preserve">If jealousy was an affliction, it was clearly regarded as </w:t>
      </w:r>
      <w:proofErr w:type="gramStart"/>
      <w:r w:rsidR="008A5B72" w:rsidRPr="009946D9">
        <w:rPr>
          <w:rFonts w:ascii="Times New Roman" w:hAnsi="Times New Roman" w:cs="Times New Roman"/>
        </w:rPr>
        <w:t>one which</w:t>
      </w:r>
      <w:proofErr w:type="gramEnd"/>
      <w:r w:rsidR="008A5B72" w:rsidRPr="009946D9">
        <w:rPr>
          <w:rFonts w:ascii="Times New Roman" w:hAnsi="Times New Roman" w:cs="Times New Roman"/>
        </w:rPr>
        <w:t xml:space="preserve"> did not afflict all Italians equally. </w:t>
      </w:r>
      <w:r w:rsidR="00696169" w:rsidRPr="009946D9">
        <w:rPr>
          <w:rFonts w:ascii="Times New Roman" w:hAnsi="Times New Roman" w:cs="Times New Roman"/>
        </w:rPr>
        <w:t xml:space="preserve">It might also be proudly claimed as an expression of southern character and difference. </w:t>
      </w:r>
      <w:r w:rsidR="00CA427C" w:rsidRPr="009946D9">
        <w:rPr>
          <w:rFonts w:ascii="Times New Roman" w:hAnsi="Times New Roman" w:cs="Times New Roman"/>
          <w:lang w:val="en-US"/>
        </w:rPr>
        <w:t xml:space="preserve">When the actress Claudia </w:t>
      </w:r>
      <w:proofErr w:type="spellStart"/>
      <w:r w:rsidR="00CA427C" w:rsidRPr="009946D9">
        <w:rPr>
          <w:rFonts w:ascii="Times New Roman" w:hAnsi="Times New Roman" w:cs="Times New Roman"/>
          <w:lang w:val="en-US"/>
        </w:rPr>
        <w:t>Cardinale</w:t>
      </w:r>
      <w:proofErr w:type="spellEnd"/>
      <w:r w:rsidR="00CA427C" w:rsidRPr="009946D9">
        <w:rPr>
          <w:rFonts w:ascii="Times New Roman" w:hAnsi="Times New Roman" w:cs="Times New Roman"/>
          <w:lang w:val="en-US"/>
        </w:rPr>
        <w:t xml:space="preserve"> (born in Tunisia to Sicilian emigrants) was interviewed for </w:t>
      </w:r>
      <w:r w:rsidR="00CA427C" w:rsidRPr="009946D9">
        <w:rPr>
          <w:rFonts w:ascii="Times New Roman" w:hAnsi="Times New Roman" w:cs="Times New Roman"/>
          <w:i/>
          <w:lang w:val="en-US"/>
        </w:rPr>
        <w:t>Grand Hotel</w:t>
      </w:r>
      <w:r w:rsidR="00CA427C" w:rsidRPr="009946D9">
        <w:rPr>
          <w:rFonts w:ascii="Times New Roman" w:hAnsi="Times New Roman" w:cs="Times New Roman"/>
          <w:lang w:val="en-US"/>
        </w:rPr>
        <w:t xml:space="preserve"> in 1959, she commented that she would </w:t>
      </w:r>
      <w:r w:rsidR="004F76AD" w:rsidRPr="009946D9">
        <w:rPr>
          <w:rFonts w:ascii="Times New Roman" w:hAnsi="Times New Roman" w:cs="Times New Roman"/>
          <w:lang w:val="en-US"/>
        </w:rPr>
        <w:t xml:space="preserve">always </w:t>
      </w:r>
      <w:r w:rsidR="00CA427C" w:rsidRPr="009946D9">
        <w:rPr>
          <w:rFonts w:ascii="Times New Roman" w:hAnsi="Times New Roman" w:cs="Times New Roman"/>
          <w:lang w:val="en-US"/>
        </w:rPr>
        <w:t xml:space="preserve">like to know that someone was jealous of her. </w:t>
      </w:r>
      <w:r w:rsidR="00184FBB" w:rsidRPr="00184FBB">
        <w:rPr>
          <w:rFonts w:ascii="Times New Roman" w:hAnsi="Times New Roman" w:cs="Times New Roman"/>
          <w:lang w:val="it-IT"/>
        </w:rPr>
        <w:t>“</w:t>
      </w:r>
      <w:r w:rsidR="002F3F1F" w:rsidRPr="009946D9">
        <w:rPr>
          <w:rFonts w:ascii="Times New Roman" w:hAnsi="Times New Roman" w:cs="Times New Roman"/>
          <w:lang w:val="it-IT"/>
        </w:rPr>
        <w:t>È</w:t>
      </w:r>
      <w:r w:rsidR="004F76AD" w:rsidRPr="009946D9">
        <w:rPr>
          <w:rFonts w:ascii="Times New Roman" w:hAnsi="Times New Roman" w:cs="Times New Roman"/>
          <w:lang w:val="it-IT"/>
        </w:rPr>
        <w:t xml:space="preserve"> una forma d’amore anche questa, vuol dire che qualcuno ti vuol bene al punto di soffrire per te. </w:t>
      </w:r>
      <w:r w:rsidR="004F76AD" w:rsidRPr="00184FBB">
        <w:rPr>
          <w:rFonts w:ascii="Times New Roman" w:hAnsi="Times New Roman" w:cs="Times New Roman"/>
          <w:lang w:val="it-IT"/>
        </w:rPr>
        <w:t>Io del resto, dal canto mio, sono, da buona meridionale, gelosissima</w:t>
      </w:r>
      <w:r w:rsidR="00184FBB" w:rsidRPr="00184FBB">
        <w:rPr>
          <w:rFonts w:ascii="Times New Roman" w:hAnsi="Times New Roman" w:cs="Times New Roman"/>
          <w:lang w:val="it-IT"/>
        </w:rPr>
        <w:t>”</w:t>
      </w:r>
      <w:r w:rsidR="00CA427C" w:rsidRPr="009946D9">
        <w:rPr>
          <w:rFonts w:ascii="Times New Roman" w:hAnsi="Times New Roman" w:cs="Times New Roman"/>
          <w:vertAlign w:val="superscript"/>
        </w:rPr>
        <w:footnoteReference w:id="60"/>
      </w:r>
      <w:r w:rsidR="00184FBB" w:rsidRPr="00184FBB">
        <w:rPr>
          <w:rFonts w:ascii="Times New Roman" w:hAnsi="Times New Roman" w:cs="Times New Roman"/>
          <w:lang w:val="it-IT"/>
        </w:rPr>
        <w:t>.</w:t>
      </w:r>
      <w:r w:rsidR="00CA427C" w:rsidRPr="00184FBB">
        <w:rPr>
          <w:rFonts w:ascii="Times New Roman" w:hAnsi="Times New Roman" w:cs="Times New Roman"/>
          <w:lang w:val="it-IT"/>
        </w:rPr>
        <w:t xml:space="preserve"> </w:t>
      </w:r>
      <w:r w:rsidR="00696169" w:rsidRPr="009946D9">
        <w:rPr>
          <w:rFonts w:ascii="Times New Roman" w:hAnsi="Times New Roman" w:cs="Times New Roman"/>
        </w:rPr>
        <w:t>The connection between jealousy and the</w:t>
      </w:r>
      <w:r w:rsidR="002F3F1F" w:rsidRPr="009946D9">
        <w:rPr>
          <w:rFonts w:ascii="Times New Roman" w:hAnsi="Times New Roman" w:cs="Times New Roman"/>
        </w:rPr>
        <w:t xml:space="preserve"> Italian south was a strong one, and evidently</w:t>
      </w:r>
      <w:r w:rsidR="00696169" w:rsidRPr="009946D9">
        <w:rPr>
          <w:rFonts w:ascii="Times New Roman" w:hAnsi="Times New Roman" w:cs="Times New Roman"/>
        </w:rPr>
        <w:t xml:space="preserve"> familiar across Italy in the </w:t>
      </w:r>
      <w:r w:rsidR="00BD13B3" w:rsidRPr="009946D9">
        <w:rPr>
          <w:rFonts w:ascii="Times New Roman" w:hAnsi="Times New Roman" w:cs="Times New Roman"/>
        </w:rPr>
        <w:t>post-war period.</w:t>
      </w:r>
    </w:p>
    <w:p w14:paraId="14EB7D82" w14:textId="77777777" w:rsidR="00696169" w:rsidRPr="009946D9" w:rsidRDefault="00696169" w:rsidP="00405724">
      <w:pPr>
        <w:jc w:val="both"/>
        <w:rPr>
          <w:rFonts w:ascii="Times New Roman" w:hAnsi="Times New Roman" w:cs="Times New Roman"/>
        </w:rPr>
      </w:pPr>
    </w:p>
    <w:p w14:paraId="293A93A8" w14:textId="77777777" w:rsidR="00F13145" w:rsidRPr="009946D9" w:rsidRDefault="008A5B72" w:rsidP="00405724">
      <w:pPr>
        <w:jc w:val="both"/>
        <w:rPr>
          <w:rFonts w:ascii="Times New Roman" w:hAnsi="Times New Roman" w:cs="Times New Roman"/>
        </w:rPr>
      </w:pPr>
      <w:r w:rsidRPr="009946D9">
        <w:rPr>
          <w:rFonts w:ascii="Times New Roman" w:hAnsi="Times New Roman" w:cs="Times New Roman"/>
        </w:rPr>
        <w:t>Indeed, the behaviour associated with masculine jealousy fits closely with the unwritten code of honour, described by anthropologists and sociologists, which regulated courtship and sexuality and women’s sexuality in some southern regions; Calabria and Sicily in particular</w:t>
      </w:r>
      <w:r w:rsidR="001078AB" w:rsidRPr="009946D9">
        <w:rPr>
          <w:rStyle w:val="FootnoteReference"/>
          <w:rFonts w:ascii="Times New Roman" w:hAnsi="Times New Roman" w:cs="Times New Roman"/>
        </w:rPr>
        <w:footnoteReference w:id="61"/>
      </w:r>
      <w:r w:rsidR="00184FBB">
        <w:rPr>
          <w:rFonts w:ascii="Times New Roman" w:hAnsi="Times New Roman" w:cs="Times New Roman"/>
        </w:rPr>
        <w:t xml:space="preserve">. </w:t>
      </w:r>
      <w:r w:rsidR="002F3F1F" w:rsidRPr="009946D9">
        <w:rPr>
          <w:rFonts w:ascii="Times New Roman" w:hAnsi="Times New Roman" w:cs="Times New Roman"/>
        </w:rPr>
        <w:t>Honour, as an intangible value,</w:t>
      </w:r>
      <w:r w:rsidR="004B7DF8" w:rsidRPr="009946D9">
        <w:rPr>
          <w:rFonts w:ascii="Times New Roman" w:hAnsi="Times New Roman" w:cs="Times New Roman"/>
        </w:rPr>
        <w:t xml:space="preserve"> was usually only named as such when it was threatened, lost or came into contact with the law. Generally</w:t>
      </w:r>
      <w:r w:rsidR="00184FBB">
        <w:rPr>
          <w:rFonts w:ascii="Times New Roman" w:hAnsi="Times New Roman" w:cs="Times New Roman"/>
        </w:rPr>
        <w:t xml:space="preserve"> girls and women used the word “</w:t>
      </w:r>
      <w:proofErr w:type="spellStart"/>
      <w:r w:rsidR="00184FBB">
        <w:rPr>
          <w:rFonts w:ascii="Times New Roman" w:hAnsi="Times New Roman" w:cs="Times New Roman"/>
        </w:rPr>
        <w:t>onesta</w:t>
      </w:r>
      <w:proofErr w:type="spellEnd"/>
      <w:r w:rsidR="00184FBB">
        <w:rPr>
          <w:rFonts w:ascii="Times New Roman" w:hAnsi="Times New Roman" w:cs="Times New Roman"/>
        </w:rPr>
        <w:t>”</w:t>
      </w:r>
      <w:r w:rsidR="004B7DF8" w:rsidRPr="009946D9">
        <w:rPr>
          <w:rFonts w:ascii="Times New Roman" w:hAnsi="Times New Roman" w:cs="Times New Roman"/>
        </w:rPr>
        <w:t xml:space="preserve"> </w:t>
      </w:r>
      <w:r w:rsidR="00184FBB">
        <w:rPr>
          <w:rFonts w:ascii="Times New Roman" w:hAnsi="Times New Roman" w:cs="Times New Roman"/>
        </w:rPr>
        <w:t>or “</w:t>
      </w:r>
      <w:proofErr w:type="spellStart"/>
      <w:r w:rsidR="00184FBB">
        <w:rPr>
          <w:rFonts w:ascii="Times New Roman" w:hAnsi="Times New Roman" w:cs="Times New Roman"/>
        </w:rPr>
        <w:t>seria</w:t>
      </w:r>
      <w:proofErr w:type="spellEnd"/>
      <w:r w:rsidR="00184FBB">
        <w:rPr>
          <w:rFonts w:ascii="Times New Roman" w:hAnsi="Times New Roman" w:cs="Times New Roman"/>
        </w:rPr>
        <w:t>”</w:t>
      </w:r>
      <w:r w:rsidR="0029606C" w:rsidRPr="009946D9">
        <w:rPr>
          <w:rFonts w:ascii="Times New Roman" w:hAnsi="Times New Roman" w:cs="Times New Roman"/>
        </w:rPr>
        <w:t xml:space="preserve"> </w:t>
      </w:r>
      <w:r w:rsidR="004B7DF8" w:rsidRPr="009946D9">
        <w:rPr>
          <w:rFonts w:ascii="Times New Roman" w:hAnsi="Times New Roman" w:cs="Times New Roman"/>
        </w:rPr>
        <w:t>rather than honourable</w:t>
      </w:r>
      <w:r w:rsidR="0029606C" w:rsidRPr="009946D9">
        <w:rPr>
          <w:rFonts w:ascii="Times New Roman" w:hAnsi="Times New Roman" w:cs="Times New Roman"/>
        </w:rPr>
        <w:t xml:space="preserve"> to describe themselves, while in some cases at least, the word jealousy was used to describe the strict surveillance that their parents exercised on </w:t>
      </w:r>
      <w:r w:rsidR="00317316" w:rsidRPr="009946D9">
        <w:rPr>
          <w:rFonts w:ascii="Times New Roman" w:hAnsi="Times New Roman" w:cs="Times New Roman"/>
        </w:rPr>
        <w:t>them as unmarried women</w:t>
      </w:r>
      <w:r w:rsidR="00E93C72" w:rsidRPr="009946D9">
        <w:rPr>
          <w:rStyle w:val="FootnoteReference"/>
          <w:rFonts w:ascii="Times New Roman" w:hAnsi="Times New Roman" w:cs="Times New Roman"/>
        </w:rPr>
        <w:footnoteReference w:id="62"/>
      </w:r>
      <w:r w:rsidR="00184FBB" w:rsidRPr="009946D9">
        <w:rPr>
          <w:rFonts w:ascii="Times New Roman" w:hAnsi="Times New Roman" w:cs="Times New Roman"/>
        </w:rPr>
        <w:t>.</w:t>
      </w:r>
      <w:r w:rsidR="00317316" w:rsidRPr="009946D9">
        <w:rPr>
          <w:rFonts w:ascii="Times New Roman" w:hAnsi="Times New Roman" w:cs="Times New Roman"/>
        </w:rPr>
        <w:t xml:space="preserve"> </w:t>
      </w:r>
      <w:r w:rsidR="00A778D7" w:rsidRPr="009946D9">
        <w:rPr>
          <w:rFonts w:ascii="Times New Roman" w:hAnsi="Times New Roman" w:cs="Times New Roman"/>
          <w:lang w:val="en-US"/>
        </w:rPr>
        <w:t xml:space="preserve">In 1920s </w:t>
      </w:r>
      <w:proofErr w:type="spellStart"/>
      <w:r w:rsidR="00A778D7" w:rsidRPr="009946D9">
        <w:rPr>
          <w:rFonts w:ascii="Times New Roman" w:hAnsi="Times New Roman" w:cs="Times New Roman"/>
          <w:lang w:val="en-US"/>
        </w:rPr>
        <w:t>Milocca</w:t>
      </w:r>
      <w:proofErr w:type="spellEnd"/>
      <w:r w:rsidR="00A778D7" w:rsidRPr="009946D9">
        <w:rPr>
          <w:rFonts w:ascii="Times New Roman" w:hAnsi="Times New Roman" w:cs="Times New Roman"/>
          <w:lang w:val="en-US"/>
        </w:rPr>
        <w:t>, in rural Sicily, when an unmarried girl became pregnant, destroying her chance at an arranged marriage with another man, her distraught mother w</w:t>
      </w:r>
      <w:r w:rsidR="00184FBB">
        <w:rPr>
          <w:rFonts w:ascii="Times New Roman" w:hAnsi="Times New Roman" w:cs="Times New Roman"/>
          <w:lang w:val="en-US"/>
        </w:rPr>
        <w:t>as reported as saying: “</w:t>
      </w:r>
      <w:r w:rsidR="00A778D7" w:rsidRPr="009946D9">
        <w:rPr>
          <w:rFonts w:ascii="Times New Roman" w:hAnsi="Times New Roman" w:cs="Times New Roman"/>
          <w:lang w:val="en-US"/>
        </w:rPr>
        <w:t>I kept her carefully as a flower in a vase. I never let her go</w:t>
      </w:r>
      <w:r w:rsidR="002F3F1F" w:rsidRPr="009946D9">
        <w:rPr>
          <w:rFonts w:ascii="Times New Roman" w:hAnsi="Times New Roman" w:cs="Times New Roman"/>
          <w:lang w:val="en-US"/>
        </w:rPr>
        <w:t xml:space="preserve"> out at all, I was that jealous</w:t>
      </w:r>
      <w:r w:rsidR="00184FBB">
        <w:rPr>
          <w:rFonts w:ascii="Times New Roman" w:hAnsi="Times New Roman" w:cs="Times New Roman"/>
          <w:lang w:val="en-US"/>
        </w:rPr>
        <w:t>”</w:t>
      </w:r>
      <w:r w:rsidR="00A778D7" w:rsidRPr="009946D9">
        <w:rPr>
          <w:rStyle w:val="FootnoteReference"/>
          <w:rFonts w:ascii="Times New Roman" w:hAnsi="Times New Roman" w:cs="Times New Roman"/>
          <w:lang w:val="en-US"/>
        </w:rPr>
        <w:footnoteReference w:id="63"/>
      </w:r>
      <w:r w:rsidR="00184FBB">
        <w:rPr>
          <w:rFonts w:ascii="Times New Roman" w:hAnsi="Times New Roman" w:cs="Times New Roman"/>
          <w:lang w:val="en-US"/>
        </w:rPr>
        <w:t>.</w:t>
      </w:r>
      <w:r w:rsidR="00A778D7" w:rsidRPr="009946D9">
        <w:rPr>
          <w:rFonts w:ascii="Times New Roman" w:hAnsi="Times New Roman" w:cs="Times New Roman"/>
          <w:lang w:val="en-US"/>
        </w:rPr>
        <w:t xml:space="preserve"> </w:t>
      </w:r>
      <w:r w:rsidR="001733F5" w:rsidRPr="009946D9">
        <w:rPr>
          <w:rFonts w:ascii="Times New Roman" w:hAnsi="Times New Roman" w:cs="Times New Roman"/>
          <w:lang w:val="en-US"/>
        </w:rPr>
        <w:t xml:space="preserve">Sociologist Renate Siebert reported similar language being used to describe parental surveillance in pre-war Calabria. Luisa, born </w:t>
      </w:r>
      <w:r w:rsidR="001733F5" w:rsidRPr="009946D9">
        <w:rPr>
          <w:rFonts w:ascii="Times New Roman" w:hAnsi="Times New Roman" w:cs="Times New Roman"/>
          <w:lang w:val="en-US"/>
        </w:rPr>
        <w:lastRenderedPageBreak/>
        <w:t>in the 1930s in Calabria and interviewed by Siebert in the late 1980s also described her father as being very jealous of her, forbidding her from going out with friends and making disparaging comments about her working</w:t>
      </w:r>
      <w:r w:rsidR="00FF6216" w:rsidRPr="009946D9">
        <w:rPr>
          <w:rStyle w:val="FootnoteReference"/>
          <w:rFonts w:ascii="Times New Roman" w:hAnsi="Times New Roman" w:cs="Times New Roman"/>
          <w:lang w:val="en-US"/>
        </w:rPr>
        <w:footnoteReference w:id="64"/>
      </w:r>
      <w:r w:rsidR="00184FBB">
        <w:rPr>
          <w:rFonts w:ascii="Times New Roman" w:hAnsi="Times New Roman" w:cs="Times New Roman"/>
          <w:lang w:val="en-US"/>
        </w:rPr>
        <w:t>.</w:t>
      </w:r>
      <w:r w:rsidR="00A778D7" w:rsidRPr="009946D9">
        <w:rPr>
          <w:rFonts w:ascii="Times New Roman" w:hAnsi="Times New Roman" w:cs="Times New Roman"/>
        </w:rPr>
        <w:t xml:space="preserve"> </w:t>
      </w:r>
      <w:r w:rsidR="00E42C38" w:rsidRPr="009946D9">
        <w:rPr>
          <w:rFonts w:ascii="Times New Roman" w:hAnsi="Times New Roman" w:cs="Times New Roman"/>
        </w:rPr>
        <w:t>While jealousy was here used as shorthand for familial control and protectiveness</w:t>
      </w:r>
      <w:r w:rsidR="00063DF7" w:rsidRPr="009946D9">
        <w:rPr>
          <w:rFonts w:ascii="Times New Roman" w:hAnsi="Times New Roman" w:cs="Times New Roman"/>
        </w:rPr>
        <w:t xml:space="preserve"> rather than emotion, t</w:t>
      </w:r>
      <w:r w:rsidR="00FF3568" w:rsidRPr="009946D9">
        <w:rPr>
          <w:rFonts w:ascii="Times New Roman" w:hAnsi="Times New Roman" w:cs="Times New Roman"/>
        </w:rPr>
        <w:t xml:space="preserve">he unwritten honour code of southern society was </w:t>
      </w:r>
      <w:r w:rsidR="00063DF7" w:rsidRPr="009946D9">
        <w:rPr>
          <w:rFonts w:ascii="Times New Roman" w:hAnsi="Times New Roman" w:cs="Times New Roman"/>
        </w:rPr>
        <w:t xml:space="preserve">nevertheless </w:t>
      </w:r>
      <w:r w:rsidR="00FF3568" w:rsidRPr="009946D9">
        <w:rPr>
          <w:rFonts w:ascii="Times New Roman" w:hAnsi="Times New Roman" w:cs="Times New Roman"/>
        </w:rPr>
        <w:t xml:space="preserve">being expressed </w:t>
      </w:r>
      <w:r w:rsidR="00063DF7" w:rsidRPr="009946D9">
        <w:rPr>
          <w:rFonts w:ascii="Times New Roman" w:hAnsi="Times New Roman" w:cs="Times New Roman"/>
        </w:rPr>
        <w:t>with words later associated more exclusively with romantic love</w:t>
      </w:r>
      <w:r w:rsidR="00FF3568" w:rsidRPr="009946D9">
        <w:rPr>
          <w:rFonts w:ascii="Times New Roman" w:hAnsi="Times New Roman" w:cs="Times New Roman"/>
        </w:rPr>
        <w:t xml:space="preserve">. As the post-war economic boom began to transform society, with migration and the rise of mass culture altering family structures, courtship and gender relations, the importance of family to courtship lessened and increasing emphasis was placed on the romantic bond of the courting and married couple. The role of family in </w:t>
      </w:r>
      <w:r w:rsidR="00F13145" w:rsidRPr="009946D9">
        <w:rPr>
          <w:rFonts w:ascii="Times New Roman" w:hAnsi="Times New Roman" w:cs="Times New Roman"/>
        </w:rPr>
        <w:t xml:space="preserve">the surveillance of an unmarried woman began to be transferred to her romantic partner and as such was increasingly packaged in the language of romantic love, consumed by young Italians both through popular film and the romantic stories of photo-romance magazines. </w:t>
      </w:r>
    </w:p>
    <w:p w14:paraId="473F6D0C" w14:textId="77777777" w:rsidR="00F13145" w:rsidRPr="009946D9" w:rsidRDefault="00F13145" w:rsidP="00405724">
      <w:pPr>
        <w:jc w:val="both"/>
        <w:rPr>
          <w:rFonts w:ascii="Times New Roman" w:hAnsi="Times New Roman" w:cs="Times New Roman"/>
        </w:rPr>
      </w:pPr>
    </w:p>
    <w:p w14:paraId="6747371B" w14:textId="77777777" w:rsidR="004E6A6C" w:rsidRPr="009946D9" w:rsidRDefault="00F13145" w:rsidP="00405724">
      <w:pPr>
        <w:jc w:val="both"/>
        <w:rPr>
          <w:rFonts w:ascii="Times New Roman" w:hAnsi="Times New Roman" w:cs="Times New Roman"/>
        </w:rPr>
      </w:pPr>
      <w:r w:rsidRPr="009946D9">
        <w:rPr>
          <w:rFonts w:ascii="Times New Roman" w:hAnsi="Times New Roman" w:cs="Times New Roman"/>
        </w:rPr>
        <w:t xml:space="preserve">The connection between honour and romantic jealousy was made particularly clear in </w:t>
      </w:r>
      <w:proofErr w:type="spellStart"/>
      <w:r w:rsidRPr="009946D9">
        <w:rPr>
          <w:rFonts w:ascii="Times New Roman" w:hAnsi="Times New Roman" w:cs="Times New Roman"/>
        </w:rPr>
        <w:t>Pasolini’s</w:t>
      </w:r>
      <w:proofErr w:type="spellEnd"/>
      <w:r w:rsidRPr="009946D9">
        <w:rPr>
          <w:rFonts w:ascii="Times New Roman" w:hAnsi="Times New Roman" w:cs="Times New Roman"/>
        </w:rPr>
        <w:t xml:space="preserve"> 1965 documentary film </w:t>
      </w:r>
      <w:proofErr w:type="spellStart"/>
      <w:r w:rsidRPr="009946D9">
        <w:rPr>
          <w:rFonts w:ascii="Times New Roman" w:hAnsi="Times New Roman" w:cs="Times New Roman"/>
          <w:i/>
        </w:rPr>
        <w:t>Comizi</w:t>
      </w:r>
      <w:proofErr w:type="spellEnd"/>
      <w:r w:rsidRPr="009946D9">
        <w:rPr>
          <w:rFonts w:ascii="Times New Roman" w:hAnsi="Times New Roman" w:cs="Times New Roman"/>
          <w:i/>
        </w:rPr>
        <w:t xml:space="preserve"> </w:t>
      </w:r>
      <w:proofErr w:type="spellStart"/>
      <w:r w:rsidRPr="009946D9">
        <w:rPr>
          <w:rFonts w:ascii="Times New Roman" w:hAnsi="Times New Roman" w:cs="Times New Roman"/>
          <w:i/>
        </w:rPr>
        <w:t>d’Amore</w:t>
      </w:r>
      <w:proofErr w:type="spellEnd"/>
      <w:r w:rsidR="00324D94" w:rsidRPr="009946D9">
        <w:rPr>
          <w:rFonts w:ascii="Times New Roman" w:hAnsi="Times New Roman" w:cs="Times New Roman"/>
        </w:rPr>
        <w:t xml:space="preserve"> in which he surveyed Italians across the peninsula</w:t>
      </w:r>
      <w:r w:rsidRPr="009946D9">
        <w:rPr>
          <w:rFonts w:ascii="Times New Roman" w:hAnsi="Times New Roman" w:cs="Times New Roman"/>
        </w:rPr>
        <w:t xml:space="preserve"> </w:t>
      </w:r>
      <w:r w:rsidR="00324D94" w:rsidRPr="009946D9">
        <w:rPr>
          <w:rFonts w:ascii="Times New Roman" w:hAnsi="Times New Roman" w:cs="Times New Roman"/>
        </w:rPr>
        <w:t xml:space="preserve">about their views on love and sexuality. Speaking to a group of young men and women on the beach in Calabria, he asked them to describe what honour meant to them. He was met with pauses and hesitations; honour was difficult to vocalise and describe in relation to everyday life and personal feelings. However when he asked more direct questions about sexual behaviour and regulation, jealousy was brought up frequently. </w:t>
      </w:r>
      <w:r w:rsidR="009C0E35" w:rsidRPr="009946D9">
        <w:rPr>
          <w:rFonts w:ascii="Times New Roman" w:hAnsi="Times New Roman" w:cs="Times New Roman"/>
        </w:rPr>
        <w:t xml:space="preserve">When he interviewed an elderly </w:t>
      </w:r>
      <w:proofErr w:type="spellStart"/>
      <w:r w:rsidR="009C0E35" w:rsidRPr="009946D9">
        <w:rPr>
          <w:rFonts w:ascii="Times New Roman" w:hAnsi="Times New Roman" w:cs="Times New Roman"/>
        </w:rPr>
        <w:t>Calabrian</w:t>
      </w:r>
      <w:proofErr w:type="spellEnd"/>
      <w:r w:rsidR="009C0E35" w:rsidRPr="009946D9">
        <w:rPr>
          <w:rFonts w:ascii="Times New Roman" w:hAnsi="Times New Roman" w:cs="Times New Roman"/>
        </w:rPr>
        <w:t xml:space="preserve"> peasant about why it was imperative for a woman to be a virgin on her marriage while a man was expected to have a sexual past</w:t>
      </w:r>
      <w:r w:rsidR="00184FBB">
        <w:rPr>
          <w:rFonts w:ascii="Times New Roman" w:hAnsi="Times New Roman" w:cs="Times New Roman"/>
        </w:rPr>
        <w:t>, the answer was quite simply</w:t>
      </w:r>
      <w:r w:rsidR="00184FBB" w:rsidRPr="001A2A9F">
        <w:rPr>
          <w:rFonts w:ascii="Times New Roman" w:hAnsi="Times New Roman" w:cs="Times New Roman"/>
          <w:color w:val="000000" w:themeColor="text1"/>
        </w:rPr>
        <w:t xml:space="preserve">: “È la </w:t>
      </w:r>
      <w:proofErr w:type="spellStart"/>
      <w:r w:rsidR="00184FBB" w:rsidRPr="001A2A9F">
        <w:rPr>
          <w:rFonts w:ascii="Times New Roman" w:hAnsi="Times New Roman" w:cs="Times New Roman"/>
          <w:color w:val="000000" w:themeColor="text1"/>
        </w:rPr>
        <w:t>gelosia</w:t>
      </w:r>
      <w:proofErr w:type="spellEnd"/>
      <w:r w:rsidR="00184FBB" w:rsidRPr="001A2A9F">
        <w:rPr>
          <w:rFonts w:ascii="Times New Roman" w:hAnsi="Times New Roman" w:cs="Times New Roman"/>
          <w:color w:val="000000" w:themeColor="text1"/>
        </w:rPr>
        <w:t>”</w:t>
      </w:r>
      <w:r w:rsidR="009C0E35" w:rsidRPr="001A2A9F">
        <w:rPr>
          <w:rFonts w:ascii="Times New Roman" w:hAnsi="Times New Roman" w:cs="Times New Roman"/>
          <w:color w:val="000000" w:themeColor="text1"/>
        </w:rPr>
        <w:t>. When asked if things might cha</w:t>
      </w:r>
      <w:r w:rsidR="00184FBB" w:rsidRPr="001A2A9F">
        <w:rPr>
          <w:rFonts w:ascii="Times New Roman" w:hAnsi="Times New Roman" w:cs="Times New Roman"/>
          <w:color w:val="000000" w:themeColor="text1"/>
        </w:rPr>
        <w:t>nge, the answer was negative: “</w:t>
      </w:r>
      <w:proofErr w:type="spellStart"/>
      <w:r w:rsidR="002F3F1F" w:rsidRPr="001A2A9F">
        <w:rPr>
          <w:rFonts w:ascii="Times New Roman" w:hAnsi="Times New Roman" w:cs="Times New Roman"/>
          <w:color w:val="000000" w:themeColor="text1"/>
        </w:rPr>
        <w:t>s</w:t>
      </w:r>
      <w:r w:rsidR="009C0E35" w:rsidRPr="001A2A9F">
        <w:rPr>
          <w:rFonts w:ascii="Times New Roman" w:hAnsi="Times New Roman" w:cs="Times New Roman"/>
          <w:color w:val="000000" w:themeColor="text1"/>
        </w:rPr>
        <w:t>empre</w:t>
      </w:r>
      <w:proofErr w:type="spellEnd"/>
      <w:r w:rsidR="009C0E35" w:rsidRPr="001A2A9F">
        <w:rPr>
          <w:rFonts w:ascii="Times New Roman" w:hAnsi="Times New Roman" w:cs="Times New Roman"/>
          <w:color w:val="000000" w:themeColor="text1"/>
        </w:rPr>
        <w:t xml:space="preserve"> </w:t>
      </w:r>
      <w:proofErr w:type="spellStart"/>
      <w:r w:rsidR="009C0E35" w:rsidRPr="001A2A9F">
        <w:rPr>
          <w:rFonts w:ascii="Times New Roman" w:hAnsi="Times New Roman" w:cs="Times New Roman"/>
          <w:color w:val="000000" w:themeColor="text1"/>
        </w:rPr>
        <w:t>cos</w:t>
      </w:r>
      <w:r w:rsidR="00667D06" w:rsidRPr="001A2A9F">
        <w:rPr>
          <w:rFonts w:ascii="Times New Roman" w:hAnsi="Times New Roman" w:cs="Times New Roman"/>
          <w:color w:val="000000" w:themeColor="text1"/>
        </w:rPr>
        <w:t>ì</w:t>
      </w:r>
      <w:proofErr w:type="spellEnd"/>
      <w:r w:rsidR="00667D06" w:rsidRPr="009946D9">
        <w:rPr>
          <w:rFonts w:ascii="Times New Roman" w:hAnsi="Times New Roman" w:cs="Times New Roman"/>
        </w:rPr>
        <w:t xml:space="preserve"> (…) </w:t>
      </w:r>
      <w:proofErr w:type="gramStart"/>
      <w:r w:rsidR="00667D06" w:rsidRPr="009946D9">
        <w:rPr>
          <w:rFonts w:ascii="Times New Roman" w:hAnsi="Times New Roman" w:cs="Times New Roman"/>
        </w:rPr>
        <w:t xml:space="preserve">non </w:t>
      </w:r>
      <w:proofErr w:type="spellStart"/>
      <w:r w:rsidR="00667D06" w:rsidRPr="009946D9">
        <w:rPr>
          <w:rFonts w:ascii="Times New Roman" w:hAnsi="Times New Roman" w:cs="Times New Roman"/>
        </w:rPr>
        <w:t>c’è</w:t>
      </w:r>
      <w:proofErr w:type="spellEnd"/>
      <w:proofErr w:type="gramEnd"/>
      <w:r w:rsidR="00667D06" w:rsidRPr="009946D9">
        <w:rPr>
          <w:rFonts w:ascii="Times New Roman" w:hAnsi="Times New Roman" w:cs="Times New Roman"/>
        </w:rPr>
        <w:t xml:space="preserve"> </w:t>
      </w:r>
      <w:proofErr w:type="spellStart"/>
      <w:r w:rsidR="00667D06" w:rsidRPr="009946D9">
        <w:rPr>
          <w:rFonts w:ascii="Times New Roman" w:hAnsi="Times New Roman" w:cs="Times New Roman"/>
        </w:rPr>
        <w:t>bisogno</w:t>
      </w:r>
      <w:proofErr w:type="spellEnd"/>
      <w:r w:rsidR="00667D06" w:rsidRPr="009946D9">
        <w:rPr>
          <w:rFonts w:ascii="Times New Roman" w:hAnsi="Times New Roman" w:cs="Times New Roman"/>
        </w:rPr>
        <w:t xml:space="preserve"> di </w:t>
      </w:r>
      <w:proofErr w:type="spellStart"/>
      <w:r w:rsidR="00667D06" w:rsidRPr="009946D9">
        <w:rPr>
          <w:rFonts w:ascii="Times New Roman" w:hAnsi="Times New Roman" w:cs="Times New Roman"/>
        </w:rPr>
        <w:t>capire</w:t>
      </w:r>
      <w:proofErr w:type="spellEnd"/>
      <w:r w:rsidR="00184FBB">
        <w:rPr>
          <w:rFonts w:ascii="Times New Roman" w:hAnsi="Times New Roman" w:cs="Times New Roman"/>
        </w:rPr>
        <w:t>”</w:t>
      </w:r>
      <w:r w:rsidR="00667D06" w:rsidRPr="009946D9">
        <w:rPr>
          <w:rFonts w:ascii="Times New Roman" w:hAnsi="Times New Roman" w:cs="Times New Roman"/>
        </w:rPr>
        <w:t xml:space="preserve">. On the beach, he persisted with this line of questioning, inquiring as to why a </w:t>
      </w:r>
      <w:proofErr w:type="spellStart"/>
      <w:r w:rsidR="00667D06" w:rsidRPr="009946D9">
        <w:rPr>
          <w:rFonts w:ascii="Times New Roman" w:hAnsi="Times New Roman" w:cs="Times New Roman"/>
        </w:rPr>
        <w:t>Calabrian</w:t>
      </w:r>
      <w:proofErr w:type="spellEnd"/>
      <w:r w:rsidR="00667D06" w:rsidRPr="009946D9">
        <w:rPr>
          <w:rFonts w:ascii="Times New Roman" w:hAnsi="Times New Roman" w:cs="Times New Roman"/>
        </w:rPr>
        <w:t xml:space="preserve"> woman would not be allowed to go for a coffee alone although it was acceptable elsewhere in Italy. A young girl of no more than ten readil</w:t>
      </w:r>
      <w:r w:rsidR="00184FBB">
        <w:rPr>
          <w:rFonts w:ascii="Times New Roman" w:hAnsi="Times New Roman" w:cs="Times New Roman"/>
        </w:rPr>
        <w:t xml:space="preserve">y answered (of </w:t>
      </w:r>
      <w:proofErr w:type="spellStart"/>
      <w:r w:rsidR="00184FBB">
        <w:rPr>
          <w:rFonts w:ascii="Times New Roman" w:hAnsi="Times New Roman" w:cs="Times New Roman"/>
        </w:rPr>
        <w:t>Calabrian</w:t>
      </w:r>
      <w:proofErr w:type="spellEnd"/>
      <w:r w:rsidR="00184FBB">
        <w:rPr>
          <w:rFonts w:ascii="Times New Roman" w:hAnsi="Times New Roman" w:cs="Times New Roman"/>
        </w:rPr>
        <w:t xml:space="preserve"> men): “</w:t>
      </w:r>
      <w:r w:rsidR="00B40943" w:rsidRPr="009946D9">
        <w:rPr>
          <w:rFonts w:ascii="Times New Roman" w:hAnsi="Times New Roman" w:cs="Times New Roman"/>
        </w:rPr>
        <w:t xml:space="preserve">ma … </w:t>
      </w:r>
      <w:r w:rsidR="00DD4D06" w:rsidRPr="009946D9">
        <w:rPr>
          <w:rFonts w:ascii="Times New Roman" w:hAnsi="Times New Roman" w:cs="Times New Roman"/>
        </w:rPr>
        <w:t xml:space="preserve">è </w:t>
      </w:r>
      <w:proofErr w:type="spellStart"/>
      <w:r w:rsidR="00DD4D06" w:rsidRPr="009946D9">
        <w:rPr>
          <w:rFonts w:ascii="Times New Roman" w:hAnsi="Times New Roman" w:cs="Times New Roman"/>
        </w:rPr>
        <w:t>forse</w:t>
      </w:r>
      <w:proofErr w:type="spellEnd"/>
      <w:r w:rsidR="00DD4D06" w:rsidRPr="009946D9">
        <w:rPr>
          <w:rFonts w:ascii="Times New Roman" w:hAnsi="Times New Roman" w:cs="Times New Roman"/>
        </w:rPr>
        <w:t xml:space="preserve"> </w:t>
      </w:r>
      <w:proofErr w:type="spellStart"/>
      <w:r w:rsidR="00DD4D06" w:rsidRPr="009946D9">
        <w:rPr>
          <w:rFonts w:ascii="Times New Roman" w:hAnsi="Times New Roman" w:cs="Times New Roman"/>
        </w:rPr>
        <w:t>perché</w:t>
      </w:r>
      <w:proofErr w:type="spellEnd"/>
      <w:r w:rsidR="00DD4D06" w:rsidRPr="009946D9">
        <w:rPr>
          <w:rFonts w:ascii="Times New Roman" w:hAnsi="Times New Roman" w:cs="Times New Roman"/>
        </w:rPr>
        <w:t xml:space="preserve"> </w:t>
      </w:r>
      <w:proofErr w:type="spellStart"/>
      <w:r w:rsidR="00DD4D06" w:rsidRPr="009946D9">
        <w:rPr>
          <w:rFonts w:ascii="Times New Roman" w:hAnsi="Times New Roman" w:cs="Times New Roman"/>
        </w:rPr>
        <w:t>sono</w:t>
      </w:r>
      <w:proofErr w:type="spellEnd"/>
      <w:r w:rsidR="00DD4D06" w:rsidRPr="009946D9">
        <w:rPr>
          <w:rFonts w:ascii="Times New Roman" w:hAnsi="Times New Roman" w:cs="Times New Roman"/>
        </w:rPr>
        <w:t xml:space="preserve"> </w:t>
      </w:r>
      <w:proofErr w:type="gramStart"/>
      <w:r w:rsidR="00DD4D06" w:rsidRPr="009946D9">
        <w:rPr>
          <w:rFonts w:ascii="Times New Roman" w:hAnsi="Times New Roman" w:cs="Times New Roman"/>
        </w:rPr>
        <w:t>un</w:t>
      </w:r>
      <w:proofErr w:type="gramEnd"/>
      <w:r w:rsidR="00DD4D06" w:rsidRPr="009946D9">
        <w:rPr>
          <w:rFonts w:ascii="Times New Roman" w:hAnsi="Times New Roman" w:cs="Times New Roman"/>
        </w:rPr>
        <w:t xml:space="preserve"> </w:t>
      </w:r>
      <w:proofErr w:type="spellStart"/>
      <w:r w:rsidR="00DD4D06" w:rsidRPr="009946D9">
        <w:rPr>
          <w:rFonts w:ascii="Times New Roman" w:hAnsi="Times New Roman" w:cs="Times New Roman"/>
        </w:rPr>
        <w:t>po</w:t>
      </w:r>
      <w:proofErr w:type="spellEnd"/>
      <w:r w:rsidR="00DD4D06" w:rsidRPr="009946D9">
        <w:rPr>
          <w:rFonts w:ascii="Times New Roman" w:hAnsi="Times New Roman" w:cs="Times New Roman"/>
        </w:rPr>
        <w:t xml:space="preserve">’ </w:t>
      </w:r>
      <w:proofErr w:type="spellStart"/>
      <w:r w:rsidR="00DD4D06" w:rsidRPr="009946D9">
        <w:rPr>
          <w:rFonts w:ascii="Times New Roman" w:hAnsi="Times New Roman" w:cs="Times New Roman"/>
        </w:rPr>
        <w:t>gelosi</w:t>
      </w:r>
      <w:proofErr w:type="spellEnd"/>
      <w:r w:rsidR="00184FBB">
        <w:rPr>
          <w:rFonts w:ascii="Times New Roman" w:hAnsi="Times New Roman" w:cs="Times New Roman"/>
        </w:rPr>
        <w:t>”</w:t>
      </w:r>
      <w:r w:rsidR="00DD4D06" w:rsidRPr="009946D9">
        <w:rPr>
          <w:rFonts w:ascii="Times New Roman" w:hAnsi="Times New Roman" w:cs="Times New Roman"/>
        </w:rPr>
        <w:t>. Again here the social control of the honour code was readily expressed in</w:t>
      </w:r>
      <w:r w:rsidR="00063DF7" w:rsidRPr="009946D9">
        <w:rPr>
          <w:rFonts w:ascii="Times New Roman" w:hAnsi="Times New Roman" w:cs="Times New Roman"/>
        </w:rPr>
        <w:t xml:space="preserve"> </w:t>
      </w:r>
      <w:r w:rsidR="00DD4D06" w:rsidRPr="009946D9">
        <w:rPr>
          <w:rFonts w:ascii="Times New Roman" w:hAnsi="Times New Roman" w:cs="Times New Roman"/>
        </w:rPr>
        <w:t xml:space="preserve">language </w:t>
      </w:r>
      <w:r w:rsidR="00B902B3" w:rsidRPr="009946D9">
        <w:rPr>
          <w:rFonts w:ascii="Times New Roman" w:hAnsi="Times New Roman" w:cs="Times New Roman"/>
        </w:rPr>
        <w:t>associated with romantic love</w:t>
      </w:r>
      <w:r w:rsidR="00DD4D06" w:rsidRPr="009946D9">
        <w:rPr>
          <w:rFonts w:ascii="Times New Roman" w:hAnsi="Times New Roman" w:cs="Times New Roman"/>
        </w:rPr>
        <w:t xml:space="preserve">. </w:t>
      </w:r>
      <w:r w:rsidR="00BD13B3" w:rsidRPr="009946D9">
        <w:rPr>
          <w:rFonts w:ascii="Times New Roman" w:hAnsi="Times New Roman" w:cs="Times New Roman"/>
        </w:rPr>
        <w:t xml:space="preserve">In both of these examples, jealousy was cited as </w:t>
      </w:r>
      <w:proofErr w:type="gramStart"/>
      <w:r w:rsidR="00BD13B3" w:rsidRPr="009946D9">
        <w:rPr>
          <w:rFonts w:ascii="Times New Roman" w:hAnsi="Times New Roman" w:cs="Times New Roman"/>
        </w:rPr>
        <w:t>a shorthand</w:t>
      </w:r>
      <w:proofErr w:type="gramEnd"/>
      <w:r w:rsidR="00BD13B3" w:rsidRPr="009946D9">
        <w:rPr>
          <w:rFonts w:ascii="Times New Roman" w:hAnsi="Times New Roman" w:cs="Times New Roman"/>
        </w:rPr>
        <w:t xml:space="preserve"> for a range of social codes and behaviour; it was named without question as their root, closing the discussion rather than opening it further. For the </w:t>
      </w:r>
      <w:proofErr w:type="spellStart"/>
      <w:r w:rsidR="00BD13B3" w:rsidRPr="009946D9">
        <w:rPr>
          <w:rFonts w:ascii="Times New Roman" w:hAnsi="Times New Roman" w:cs="Times New Roman"/>
        </w:rPr>
        <w:t>Calabrian</w:t>
      </w:r>
      <w:proofErr w:type="spellEnd"/>
      <w:r w:rsidR="00BD13B3" w:rsidRPr="009946D9">
        <w:rPr>
          <w:rFonts w:ascii="Times New Roman" w:hAnsi="Times New Roman" w:cs="Times New Roman"/>
        </w:rPr>
        <w:t xml:space="preserve"> peasant, there was no need to explain further – one either understood or not – while the notion of jealousy was clearly </w:t>
      </w:r>
      <w:r w:rsidR="0000195F" w:rsidRPr="009946D9">
        <w:rPr>
          <w:rFonts w:ascii="Times New Roman" w:hAnsi="Times New Roman" w:cs="Times New Roman"/>
        </w:rPr>
        <w:t xml:space="preserve">all too familiar even to a pre-pubescent girl. While honour was difficult to vocalise especially in the context of the changing society of the 1960s, </w:t>
      </w:r>
      <w:r w:rsidR="00D34B93" w:rsidRPr="009946D9">
        <w:rPr>
          <w:rFonts w:ascii="Times New Roman" w:hAnsi="Times New Roman" w:cs="Times New Roman"/>
        </w:rPr>
        <w:t>it was well understood in the language of emotion.</w:t>
      </w:r>
    </w:p>
    <w:p w14:paraId="3219E72B" w14:textId="77777777" w:rsidR="00567D71" w:rsidRPr="009946D9" w:rsidRDefault="00567D71" w:rsidP="00405724">
      <w:pPr>
        <w:jc w:val="both"/>
        <w:rPr>
          <w:rFonts w:ascii="Times New Roman" w:hAnsi="Times New Roman" w:cs="Times New Roman"/>
        </w:rPr>
      </w:pPr>
    </w:p>
    <w:p w14:paraId="26C626BA" w14:textId="77777777" w:rsidR="004E6A6C" w:rsidRPr="009946D9" w:rsidRDefault="00D34B93" w:rsidP="00405724">
      <w:pPr>
        <w:jc w:val="both"/>
        <w:rPr>
          <w:rFonts w:ascii="Times New Roman" w:hAnsi="Times New Roman" w:cs="Times New Roman"/>
        </w:rPr>
      </w:pPr>
      <w:r w:rsidRPr="009946D9">
        <w:rPr>
          <w:rFonts w:ascii="Times New Roman" w:hAnsi="Times New Roman" w:cs="Times New Roman"/>
        </w:rPr>
        <w:t xml:space="preserve">The reportage of crimes of passion, domestic and intimate violence is yet another indication of the close connection between jealousy and honour. The stabbing of Rosaria </w:t>
      </w:r>
      <w:proofErr w:type="spellStart"/>
      <w:r w:rsidRPr="009946D9">
        <w:rPr>
          <w:rFonts w:ascii="Times New Roman" w:hAnsi="Times New Roman" w:cs="Times New Roman"/>
        </w:rPr>
        <w:t>Dissipatore</w:t>
      </w:r>
      <w:proofErr w:type="spellEnd"/>
      <w:r w:rsidRPr="009946D9">
        <w:rPr>
          <w:rFonts w:ascii="Times New Roman" w:hAnsi="Times New Roman" w:cs="Times New Roman"/>
        </w:rPr>
        <w:t xml:space="preserve"> by her husband Giovanni La </w:t>
      </w:r>
      <w:proofErr w:type="spellStart"/>
      <w:r w:rsidRPr="009946D9">
        <w:rPr>
          <w:rFonts w:ascii="Times New Roman" w:hAnsi="Times New Roman" w:cs="Times New Roman"/>
        </w:rPr>
        <w:t>Perla</w:t>
      </w:r>
      <w:proofErr w:type="spellEnd"/>
      <w:r w:rsidRPr="009946D9">
        <w:rPr>
          <w:rFonts w:ascii="Times New Roman" w:hAnsi="Times New Roman" w:cs="Times New Roman"/>
        </w:rPr>
        <w:t xml:space="preserve"> in June 1959 is a particularly striking example. Both </w:t>
      </w:r>
      <w:proofErr w:type="gramStart"/>
      <w:r w:rsidRPr="009946D9">
        <w:rPr>
          <w:rFonts w:ascii="Times New Roman" w:hAnsi="Times New Roman" w:cs="Times New Roman"/>
        </w:rPr>
        <w:t>Sicilian</w:t>
      </w:r>
      <w:proofErr w:type="gramEnd"/>
      <w:r w:rsidRPr="009946D9">
        <w:rPr>
          <w:rFonts w:ascii="Times New Roman" w:hAnsi="Times New Roman" w:cs="Times New Roman"/>
        </w:rPr>
        <w:t xml:space="preserve"> in origin, </w:t>
      </w:r>
      <w:proofErr w:type="spellStart"/>
      <w:r w:rsidRPr="009946D9">
        <w:rPr>
          <w:rFonts w:ascii="Times New Roman" w:hAnsi="Times New Roman" w:cs="Times New Roman"/>
        </w:rPr>
        <w:t>Dissipatore</w:t>
      </w:r>
      <w:proofErr w:type="spellEnd"/>
      <w:r w:rsidRPr="009946D9">
        <w:rPr>
          <w:rFonts w:ascii="Times New Roman" w:hAnsi="Times New Roman" w:cs="Times New Roman"/>
        </w:rPr>
        <w:t xml:space="preserve"> had moved to Florence in search of steady employment, since her husband had proved an unreliable provider. </w:t>
      </w:r>
      <w:r w:rsidR="008169EA" w:rsidRPr="009946D9">
        <w:rPr>
          <w:rFonts w:ascii="Times New Roman" w:hAnsi="Times New Roman" w:cs="Times New Roman"/>
        </w:rPr>
        <w:t xml:space="preserve">After establishing herself in Florence for some months, and finding a position in an ice-cream parlour, her husband joined her in the hope of persuading her to return to Sicily. When La </w:t>
      </w:r>
      <w:proofErr w:type="spellStart"/>
      <w:r w:rsidR="008169EA" w:rsidRPr="009946D9">
        <w:rPr>
          <w:rFonts w:ascii="Times New Roman" w:hAnsi="Times New Roman" w:cs="Times New Roman"/>
        </w:rPr>
        <w:t>Perla’s</w:t>
      </w:r>
      <w:proofErr w:type="spellEnd"/>
      <w:r w:rsidR="008169EA" w:rsidRPr="009946D9">
        <w:rPr>
          <w:rFonts w:ascii="Times New Roman" w:hAnsi="Times New Roman" w:cs="Times New Roman"/>
        </w:rPr>
        <w:t xml:space="preserve"> attempts proved unsuccessful, he stabbed his wife in her sleep. Reported extensively in </w:t>
      </w:r>
      <w:r w:rsidR="008169EA" w:rsidRPr="009946D9">
        <w:rPr>
          <w:rFonts w:ascii="Times New Roman" w:hAnsi="Times New Roman" w:cs="Times New Roman"/>
          <w:i/>
        </w:rPr>
        <w:t xml:space="preserve">La </w:t>
      </w:r>
      <w:proofErr w:type="spellStart"/>
      <w:r w:rsidR="008169EA" w:rsidRPr="009946D9">
        <w:rPr>
          <w:rFonts w:ascii="Times New Roman" w:hAnsi="Times New Roman" w:cs="Times New Roman"/>
          <w:i/>
        </w:rPr>
        <w:t>Nazione</w:t>
      </w:r>
      <w:proofErr w:type="spellEnd"/>
      <w:r w:rsidR="008169EA" w:rsidRPr="009946D9">
        <w:rPr>
          <w:rFonts w:ascii="Times New Roman" w:hAnsi="Times New Roman" w:cs="Times New Roman"/>
        </w:rPr>
        <w:t xml:space="preserve">, the crime was described as being </w:t>
      </w:r>
      <w:r w:rsidR="008169EA" w:rsidRPr="009946D9">
        <w:rPr>
          <w:rFonts w:ascii="Times New Roman" w:hAnsi="Times New Roman" w:cs="Times New Roman"/>
        </w:rPr>
        <w:lastRenderedPageBreak/>
        <w:t>motivated by jealousy rather than honour</w:t>
      </w:r>
      <w:r w:rsidR="003E4EED" w:rsidRPr="009946D9">
        <w:rPr>
          <w:rStyle w:val="FootnoteReference"/>
          <w:rFonts w:ascii="Times New Roman" w:hAnsi="Times New Roman" w:cs="Times New Roman"/>
        </w:rPr>
        <w:footnoteReference w:id="65"/>
      </w:r>
      <w:r w:rsidR="00184FBB">
        <w:rPr>
          <w:rFonts w:ascii="Times New Roman" w:hAnsi="Times New Roman" w:cs="Times New Roman"/>
        </w:rPr>
        <w:t>.</w:t>
      </w:r>
      <w:r w:rsidR="008169EA" w:rsidRPr="009946D9">
        <w:rPr>
          <w:rFonts w:ascii="Times New Roman" w:hAnsi="Times New Roman" w:cs="Times New Roman"/>
        </w:rPr>
        <w:t xml:space="preserve"> </w:t>
      </w:r>
      <w:proofErr w:type="spellStart"/>
      <w:r w:rsidR="00D349A5" w:rsidRPr="00EB5FE9">
        <w:rPr>
          <w:rFonts w:ascii="Times New Roman" w:hAnsi="Times New Roman" w:cs="Times New Roman"/>
          <w:lang w:val="it-IT"/>
        </w:rPr>
        <w:t>When</w:t>
      </w:r>
      <w:proofErr w:type="spellEnd"/>
      <w:r w:rsidR="00D349A5" w:rsidRPr="00EB5FE9">
        <w:rPr>
          <w:rFonts w:ascii="Times New Roman" w:hAnsi="Times New Roman" w:cs="Times New Roman"/>
          <w:lang w:val="it-IT"/>
        </w:rPr>
        <w:t xml:space="preserve"> La Perla </w:t>
      </w:r>
      <w:proofErr w:type="spellStart"/>
      <w:r w:rsidR="00D349A5" w:rsidRPr="00EB5FE9">
        <w:rPr>
          <w:rFonts w:ascii="Times New Roman" w:hAnsi="Times New Roman" w:cs="Times New Roman"/>
          <w:lang w:val="it-IT"/>
        </w:rPr>
        <w:t>was</w:t>
      </w:r>
      <w:proofErr w:type="spellEnd"/>
      <w:r w:rsidR="00D349A5" w:rsidRPr="00EB5FE9">
        <w:rPr>
          <w:rFonts w:ascii="Times New Roman" w:hAnsi="Times New Roman" w:cs="Times New Roman"/>
          <w:lang w:val="it-IT"/>
        </w:rPr>
        <w:t xml:space="preserve"> </w:t>
      </w:r>
      <w:proofErr w:type="spellStart"/>
      <w:r w:rsidR="00D349A5" w:rsidRPr="00EB5FE9">
        <w:rPr>
          <w:rFonts w:ascii="Times New Roman" w:hAnsi="Times New Roman" w:cs="Times New Roman"/>
          <w:lang w:val="it-IT"/>
        </w:rPr>
        <w:t>arrested</w:t>
      </w:r>
      <w:proofErr w:type="spellEnd"/>
      <w:r w:rsidR="00D349A5" w:rsidRPr="00EB5FE9">
        <w:rPr>
          <w:rFonts w:ascii="Times New Roman" w:hAnsi="Times New Roman" w:cs="Times New Roman"/>
          <w:lang w:val="it-IT"/>
        </w:rPr>
        <w:t xml:space="preserve"> and </w:t>
      </w:r>
      <w:proofErr w:type="spellStart"/>
      <w:r w:rsidR="00D349A5" w:rsidRPr="00EB5FE9">
        <w:rPr>
          <w:rFonts w:ascii="Times New Roman" w:hAnsi="Times New Roman" w:cs="Times New Roman"/>
          <w:lang w:val="it-IT"/>
        </w:rPr>
        <w:t>interrogated</w:t>
      </w:r>
      <w:proofErr w:type="spellEnd"/>
      <w:r w:rsidR="00D349A5" w:rsidRPr="00EB5FE9">
        <w:rPr>
          <w:rFonts w:ascii="Times New Roman" w:hAnsi="Times New Roman" w:cs="Times New Roman"/>
          <w:lang w:val="it-IT"/>
        </w:rPr>
        <w:t xml:space="preserve">, </w:t>
      </w:r>
      <w:proofErr w:type="spellStart"/>
      <w:r w:rsidR="00D349A5" w:rsidRPr="00EB5FE9">
        <w:rPr>
          <w:rFonts w:ascii="Times New Roman" w:hAnsi="Times New Roman" w:cs="Times New Roman"/>
          <w:lang w:val="it-IT"/>
        </w:rPr>
        <w:t>jealous</w:t>
      </w:r>
      <w:r w:rsidR="00EB5FE9" w:rsidRPr="00EB5FE9">
        <w:rPr>
          <w:rFonts w:ascii="Times New Roman" w:hAnsi="Times New Roman" w:cs="Times New Roman"/>
          <w:lang w:val="it-IT"/>
        </w:rPr>
        <w:t>y</w:t>
      </w:r>
      <w:proofErr w:type="spellEnd"/>
      <w:r w:rsidR="00EB5FE9" w:rsidRPr="00EB5FE9">
        <w:rPr>
          <w:rFonts w:ascii="Times New Roman" w:hAnsi="Times New Roman" w:cs="Times New Roman"/>
          <w:lang w:val="it-IT"/>
        </w:rPr>
        <w:t xml:space="preserve"> </w:t>
      </w:r>
      <w:proofErr w:type="spellStart"/>
      <w:r w:rsidR="00EB5FE9" w:rsidRPr="00EB5FE9">
        <w:rPr>
          <w:rFonts w:ascii="Times New Roman" w:hAnsi="Times New Roman" w:cs="Times New Roman"/>
          <w:lang w:val="it-IT"/>
        </w:rPr>
        <w:t>was</w:t>
      </w:r>
      <w:proofErr w:type="spellEnd"/>
      <w:r w:rsidR="00EB5FE9" w:rsidRPr="00EB5FE9">
        <w:rPr>
          <w:rFonts w:ascii="Times New Roman" w:hAnsi="Times New Roman" w:cs="Times New Roman"/>
          <w:lang w:val="it-IT"/>
        </w:rPr>
        <w:t xml:space="preserve"> </w:t>
      </w:r>
      <w:proofErr w:type="spellStart"/>
      <w:r w:rsidR="00EB5FE9" w:rsidRPr="00EB5FE9">
        <w:rPr>
          <w:rFonts w:ascii="Times New Roman" w:hAnsi="Times New Roman" w:cs="Times New Roman"/>
          <w:lang w:val="it-IT"/>
        </w:rPr>
        <w:t>established</w:t>
      </w:r>
      <w:proofErr w:type="spellEnd"/>
      <w:r w:rsidR="00EB5FE9" w:rsidRPr="00EB5FE9">
        <w:rPr>
          <w:rFonts w:ascii="Times New Roman" w:hAnsi="Times New Roman" w:cs="Times New Roman"/>
          <w:lang w:val="it-IT"/>
        </w:rPr>
        <w:t xml:space="preserve"> </w:t>
      </w:r>
      <w:proofErr w:type="spellStart"/>
      <w:r w:rsidR="00EB5FE9" w:rsidRPr="00EB5FE9">
        <w:rPr>
          <w:rFonts w:ascii="Times New Roman" w:hAnsi="Times New Roman" w:cs="Times New Roman"/>
          <w:lang w:val="it-IT"/>
        </w:rPr>
        <w:t>as</w:t>
      </w:r>
      <w:proofErr w:type="spellEnd"/>
      <w:r w:rsidR="00EB5FE9" w:rsidRPr="00EB5FE9">
        <w:rPr>
          <w:rFonts w:ascii="Times New Roman" w:hAnsi="Times New Roman" w:cs="Times New Roman"/>
          <w:lang w:val="it-IT"/>
        </w:rPr>
        <w:t xml:space="preserve"> a motive: “</w:t>
      </w:r>
      <w:r w:rsidR="00D349A5" w:rsidRPr="00EB5FE9">
        <w:rPr>
          <w:rFonts w:ascii="Times New Roman" w:hAnsi="Times New Roman" w:cs="Times New Roman"/>
          <w:lang w:val="it-IT"/>
        </w:rPr>
        <w:t>si è potuto avere la conferma non solo che la gelosia, in termini generic</w:t>
      </w:r>
      <w:r w:rsidR="00301982" w:rsidRPr="00EB5FE9">
        <w:rPr>
          <w:rFonts w:ascii="Times New Roman" w:hAnsi="Times New Roman" w:cs="Times New Roman"/>
          <w:lang w:val="it-IT"/>
        </w:rPr>
        <w:t>i</w:t>
      </w:r>
      <w:r w:rsidR="00D349A5" w:rsidRPr="00EB5FE9">
        <w:rPr>
          <w:rFonts w:ascii="Times New Roman" w:hAnsi="Times New Roman" w:cs="Times New Roman"/>
          <w:lang w:val="it-IT"/>
        </w:rPr>
        <w:t>, ha armato la mano del giovane siciliano, ma che il dramma è esploso proprio in relazione ad alcuni fatti che egli aveva appreso negli ultimi giorni</w:t>
      </w:r>
      <w:r w:rsidR="00EB5FE9" w:rsidRPr="00EB5FE9">
        <w:rPr>
          <w:rFonts w:ascii="Times New Roman" w:hAnsi="Times New Roman" w:cs="Times New Roman"/>
          <w:lang w:val="it-IT"/>
        </w:rPr>
        <w:t>”</w:t>
      </w:r>
      <w:r w:rsidR="001F2790" w:rsidRPr="009946D9">
        <w:rPr>
          <w:rStyle w:val="FootnoteReference"/>
          <w:rFonts w:ascii="Times New Roman" w:hAnsi="Times New Roman" w:cs="Times New Roman"/>
        </w:rPr>
        <w:footnoteReference w:id="66"/>
      </w:r>
      <w:r w:rsidR="00EB5FE9" w:rsidRPr="00EB5FE9">
        <w:rPr>
          <w:rFonts w:ascii="Times New Roman" w:hAnsi="Times New Roman" w:cs="Times New Roman"/>
          <w:lang w:val="it-IT"/>
        </w:rPr>
        <w:t>.</w:t>
      </w:r>
      <w:r w:rsidR="00D349A5" w:rsidRPr="00EB5FE9">
        <w:rPr>
          <w:rFonts w:ascii="Times New Roman" w:hAnsi="Times New Roman" w:cs="Times New Roman"/>
          <w:lang w:val="it-IT"/>
        </w:rPr>
        <w:t xml:space="preserve"> </w:t>
      </w:r>
      <w:r w:rsidR="00D349A5" w:rsidRPr="009946D9">
        <w:rPr>
          <w:rFonts w:ascii="Times New Roman" w:hAnsi="Times New Roman" w:cs="Times New Roman"/>
        </w:rPr>
        <w:t xml:space="preserve">While establishing the immediacy of the motive would have been crucial to </w:t>
      </w:r>
      <w:r w:rsidR="00EB6A74" w:rsidRPr="009946D9">
        <w:rPr>
          <w:rFonts w:ascii="Times New Roman" w:hAnsi="Times New Roman" w:cs="Times New Roman"/>
        </w:rPr>
        <w:t xml:space="preserve">La </w:t>
      </w:r>
      <w:proofErr w:type="spellStart"/>
      <w:r w:rsidR="00EB6A74" w:rsidRPr="009946D9">
        <w:rPr>
          <w:rFonts w:ascii="Times New Roman" w:hAnsi="Times New Roman" w:cs="Times New Roman"/>
        </w:rPr>
        <w:t>Perla’s</w:t>
      </w:r>
      <w:proofErr w:type="spellEnd"/>
      <w:r w:rsidR="00EB6A74" w:rsidRPr="009946D9">
        <w:rPr>
          <w:rFonts w:ascii="Times New Roman" w:hAnsi="Times New Roman" w:cs="Times New Roman"/>
        </w:rPr>
        <w:t xml:space="preserve"> defence in order to claim the mitigating circumstances of an honour crime, the facts referred to above all related to </w:t>
      </w:r>
      <w:proofErr w:type="spellStart"/>
      <w:r w:rsidR="00EB6A74" w:rsidRPr="009946D9">
        <w:rPr>
          <w:rFonts w:ascii="Times New Roman" w:hAnsi="Times New Roman" w:cs="Times New Roman"/>
        </w:rPr>
        <w:t>Dissipatore’s</w:t>
      </w:r>
      <w:proofErr w:type="spellEnd"/>
      <w:r w:rsidR="00EB6A74" w:rsidRPr="009946D9">
        <w:rPr>
          <w:rFonts w:ascii="Times New Roman" w:hAnsi="Times New Roman" w:cs="Times New Roman"/>
        </w:rPr>
        <w:t xml:space="preserve"> working life, rather to any romantic rivalry</w:t>
      </w:r>
      <w:r w:rsidR="00557643" w:rsidRPr="009946D9">
        <w:rPr>
          <w:rStyle w:val="FootnoteReference"/>
          <w:rFonts w:ascii="Times New Roman" w:hAnsi="Times New Roman" w:cs="Times New Roman"/>
        </w:rPr>
        <w:footnoteReference w:id="67"/>
      </w:r>
      <w:r w:rsidR="00EB5FE9">
        <w:rPr>
          <w:rFonts w:ascii="Times New Roman" w:hAnsi="Times New Roman" w:cs="Times New Roman"/>
        </w:rPr>
        <w:t>.</w:t>
      </w:r>
      <w:r w:rsidR="00540F3C" w:rsidRPr="009946D9">
        <w:rPr>
          <w:rFonts w:ascii="Times New Roman" w:hAnsi="Times New Roman" w:cs="Times New Roman"/>
        </w:rPr>
        <w:t xml:space="preserve"> Jealousy </w:t>
      </w:r>
      <w:r w:rsidR="00EB6A74" w:rsidRPr="009946D9">
        <w:rPr>
          <w:rFonts w:ascii="Times New Roman" w:hAnsi="Times New Roman" w:cs="Times New Roman"/>
        </w:rPr>
        <w:t xml:space="preserve">was </w:t>
      </w:r>
      <w:r w:rsidR="00540F3C" w:rsidRPr="009946D9">
        <w:rPr>
          <w:rFonts w:ascii="Times New Roman" w:hAnsi="Times New Roman" w:cs="Times New Roman"/>
        </w:rPr>
        <w:t xml:space="preserve">again </w:t>
      </w:r>
      <w:r w:rsidR="00EB6A74" w:rsidRPr="009946D9">
        <w:rPr>
          <w:rFonts w:ascii="Times New Roman" w:hAnsi="Times New Roman" w:cs="Times New Roman"/>
        </w:rPr>
        <w:t>used as a shorthand for the controlling behaviour associated</w:t>
      </w:r>
      <w:r w:rsidR="001F2790" w:rsidRPr="009946D9">
        <w:rPr>
          <w:rFonts w:ascii="Times New Roman" w:hAnsi="Times New Roman" w:cs="Times New Roman"/>
        </w:rPr>
        <w:t xml:space="preserve"> with the honour system,</w:t>
      </w:r>
      <w:r w:rsidR="00EB6A74" w:rsidRPr="009946D9">
        <w:rPr>
          <w:rFonts w:ascii="Times New Roman" w:hAnsi="Times New Roman" w:cs="Times New Roman"/>
        </w:rPr>
        <w:t xml:space="preserve"> and here perhaps also the tensions that migration placed on traditional gender roles</w:t>
      </w:r>
      <w:r w:rsidR="001F2790" w:rsidRPr="009946D9">
        <w:rPr>
          <w:rFonts w:ascii="Times New Roman" w:hAnsi="Times New Roman" w:cs="Times New Roman"/>
        </w:rPr>
        <w:t>. In any case it appeared to have little to do with romantic love.</w:t>
      </w:r>
      <w:r w:rsidR="00EC74D8" w:rsidRPr="009946D9">
        <w:rPr>
          <w:rFonts w:ascii="Times New Roman" w:hAnsi="Times New Roman" w:cs="Times New Roman"/>
        </w:rPr>
        <w:t xml:space="preserve"> </w:t>
      </w:r>
      <w:r w:rsidR="004F5E51" w:rsidRPr="009946D9">
        <w:rPr>
          <w:rFonts w:ascii="Times New Roman" w:hAnsi="Times New Roman" w:cs="Times New Roman"/>
        </w:rPr>
        <w:t xml:space="preserve">Since La </w:t>
      </w:r>
      <w:proofErr w:type="spellStart"/>
      <w:r w:rsidR="004F5E51" w:rsidRPr="009946D9">
        <w:rPr>
          <w:rFonts w:ascii="Times New Roman" w:hAnsi="Times New Roman" w:cs="Times New Roman"/>
        </w:rPr>
        <w:t>Perla</w:t>
      </w:r>
      <w:proofErr w:type="spellEnd"/>
      <w:r w:rsidR="004F5E51" w:rsidRPr="009946D9">
        <w:rPr>
          <w:rFonts w:ascii="Times New Roman" w:hAnsi="Times New Roman" w:cs="Times New Roman"/>
        </w:rPr>
        <w:t xml:space="preserve"> was not quoted directly, it is not clear whether it was he – a working-class Sicilian migrant – or the journalist who named jealousy as the motive. However the </w:t>
      </w:r>
      <w:r w:rsidR="00335953" w:rsidRPr="009946D9">
        <w:rPr>
          <w:rFonts w:ascii="Times New Roman" w:hAnsi="Times New Roman" w:cs="Times New Roman"/>
        </w:rPr>
        <w:t>link between jealousy and such violent behaviour was clearly a familiar and accepted one. The framing of domestic and intimate partner violence in terms of jealousy rather than honour or simple violence, also explains the rising incidence of jealousy in the press in the per</w:t>
      </w:r>
      <w:r w:rsidR="00540F3C" w:rsidRPr="009946D9">
        <w:rPr>
          <w:rFonts w:ascii="Times New Roman" w:hAnsi="Times New Roman" w:cs="Times New Roman"/>
        </w:rPr>
        <w:t xml:space="preserve">iod from the 1950s to the 1970s – as noted above in </w:t>
      </w:r>
      <w:r w:rsidR="00540F3C" w:rsidRPr="009946D9">
        <w:rPr>
          <w:rFonts w:ascii="Times New Roman" w:hAnsi="Times New Roman" w:cs="Times New Roman"/>
          <w:i/>
        </w:rPr>
        <w:t xml:space="preserve">La </w:t>
      </w:r>
      <w:proofErr w:type="spellStart"/>
      <w:r w:rsidR="00540F3C" w:rsidRPr="009946D9">
        <w:rPr>
          <w:rFonts w:ascii="Times New Roman" w:hAnsi="Times New Roman" w:cs="Times New Roman"/>
          <w:i/>
        </w:rPr>
        <w:t>Stampa</w:t>
      </w:r>
      <w:proofErr w:type="spellEnd"/>
      <w:r w:rsidR="00540F3C" w:rsidRPr="009946D9">
        <w:rPr>
          <w:rFonts w:ascii="Times New Roman" w:hAnsi="Times New Roman" w:cs="Times New Roman"/>
        </w:rPr>
        <w:t xml:space="preserve"> –</w:t>
      </w:r>
      <w:r w:rsidR="00335953" w:rsidRPr="009946D9">
        <w:rPr>
          <w:rFonts w:ascii="Times New Roman" w:hAnsi="Times New Roman" w:cs="Times New Roman"/>
        </w:rPr>
        <w:t xml:space="preserve"> especially when migration was placing such strain on traditional gender roles and family structures.</w:t>
      </w:r>
    </w:p>
    <w:p w14:paraId="1AC879B3" w14:textId="77777777" w:rsidR="004E6A6C" w:rsidRPr="009946D9" w:rsidRDefault="004E6A6C" w:rsidP="00405724">
      <w:pPr>
        <w:jc w:val="both"/>
        <w:rPr>
          <w:rFonts w:ascii="Times New Roman" w:hAnsi="Times New Roman" w:cs="Times New Roman"/>
        </w:rPr>
      </w:pPr>
    </w:p>
    <w:p w14:paraId="17F1907C" w14:textId="77777777" w:rsidR="004E6A6C" w:rsidRPr="004D2E89" w:rsidRDefault="004E6A6C" w:rsidP="00405724">
      <w:pPr>
        <w:jc w:val="both"/>
        <w:rPr>
          <w:rFonts w:ascii="Times New Roman" w:hAnsi="Times New Roman" w:cs="Times New Roman"/>
          <w:i/>
        </w:rPr>
      </w:pPr>
      <w:r w:rsidRPr="004D2E89">
        <w:rPr>
          <w:rFonts w:ascii="Times New Roman" w:hAnsi="Times New Roman" w:cs="Times New Roman"/>
          <w:i/>
        </w:rPr>
        <w:t>Conclusion</w:t>
      </w:r>
    </w:p>
    <w:p w14:paraId="2940B153" w14:textId="77777777" w:rsidR="004D2E89" w:rsidRDefault="004D2E89" w:rsidP="00405724">
      <w:pPr>
        <w:jc w:val="both"/>
        <w:rPr>
          <w:rFonts w:ascii="Times New Roman" w:hAnsi="Times New Roman" w:cs="Times New Roman"/>
        </w:rPr>
      </w:pPr>
    </w:p>
    <w:p w14:paraId="31DF938C" w14:textId="77777777" w:rsidR="001F3F16" w:rsidRPr="009946D9" w:rsidRDefault="001F3F16" w:rsidP="00405724">
      <w:pPr>
        <w:jc w:val="both"/>
        <w:rPr>
          <w:rFonts w:ascii="Times New Roman" w:hAnsi="Times New Roman" w:cs="Times New Roman"/>
        </w:rPr>
      </w:pPr>
      <w:proofErr w:type="spellStart"/>
      <w:r w:rsidRPr="009946D9">
        <w:rPr>
          <w:rFonts w:ascii="Times New Roman" w:hAnsi="Times New Roman" w:cs="Times New Roman"/>
        </w:rPr>
        <w:t>Pasolini</w:t>
      </w:r>
      <w:proofErr w:type="spellEnd"/>
      <w:r w:rsidR="0033158E" w:rsidRPr="009946D9">
        <w:rPr>
          <w:rFonts w:ascii="Times New Roman" w:hAnsi="Times New Roman" w:cs="Times New Roman"/>
        </w:rPr>
        <w:t>,</w:t>
      </w:r>
      <w:r w:rsidRPr="009946D9">
        <w:rPr>
          <w:rFonts w:ascii="Times New Roman" w:hAnsi="Times New Roman" w:cs="Times New Roman"/>
        </w:rPr>
        <w:t xml:space="preserve"> in his attempt to </w:t>
      </w:r>
      <w:r w:rsidR="005862EF" w:rsidRPr="009946D9">
        <w:rPr>
          <w:rFonts w:ascii="Times New Roman" w:hAnsi="Times New Roman" w:cs="Times New Roman"/>
        </w:rPr>
        <w:t>persuade the</w:t>
      </w:r>
      <w:r w:rsidRPr="009946D9">
        <w:rPr>
          <w:rFonts w:ascii="Times New Roman" w:hAnsi="Times New Roman" w:cs="Times New Roman"/>
        </w:rPr>
        <w:t xml:space="preserve"> elderly </w:t>
      </w:r>
      <w:proofErr w:type="spellStart"/>
      <w:r w:rsidRPr="009946D9">
        <w:rPr>
          <w:rFonts w:ascii="Times New Roman" w:hAnsi="Times New Roman" w:cs="Times New Roman"/>
        </w:rPr>
        <w:t>Calabrian</w:t>
      </w:r>
      <w:proofErr w:type="spellEnd"/>
      <w:r w:rsidRPr="009946D9">
        <w:rPr>
          <w:rFonts w:ascii="Times New Roman" w:hAnsi="Times New Roman" w:cs="Times New Roman"/>
        </w:rPr>
        <w:t xml:space="preserve"> peasant</w:t>
      </w:r>
      <w:r w:rsidR="005862EF" w:rsidRPr="009946D9">
        <w:rPr>
          <w:rFonts w:ascii="Times New Roman" w:hAnsi="Times New Roman" w:cs="Times New Roman"/>
        </w:rPr>
        <w:t xml:space="preserve"> that customs could change, told him that there was no jealousy in the north of Italy. This article has </w:t>
      </w:r>
      <w:r w:rsidR="000F42D5" w:rsidRPr="009946D9">
        <w:rPr>
          <w:rFonts w:ascii="Times New Roman" w:hAnsi="Times New Roman" w:cs="Times New Roman"/>
        </w:rPr>
        <w:t xml:space="preserve">indicated </w:t>
      </w:r>
      <w:r w:rsidR="005862EF" w:rsidRPr="009946D9">
        <w:rPr>
          <w:rFonts w:ascii="Times New Roman" w:hAnsi="Times New Roman" w:cs="Times New Roman"/>
        </w:rPr>
        <w:t xml:space="preserve">that his assertion, made in 1964, was very far from true. Although there was a clear link between jealousy and the honour code, </w:t>
      </w:r>
      <w:r w:rsidR="00D946D0" w:rsidRPr="009946D9">
        <w:rPr>
          <w:rFonts w:ascii="Times New Roman" w:hAnsi="Times New Roman" w:cs="Times New Roman"/>
        </w:rPr>
        <w:t>prevalent particularly in the southern provinces of Sicily and Calabria, it must also be noted that several centuries of labelling the south of Italy as distinct and different also played into the perceptions of the post-war popular media. The stereotypes of southern character as emotional, passionate and prone to violence can be dated back at least as far as eighteenth century travel</w:t>
      </w:r>
      <w:r w:rsidR="00EA569E" w:rsidRPr="009946D9">
        <w:rPr>
          <w:rFonts w:ascii="Times New Roman" w:hAnsi="Times New Roman" w:cs="Times New Roman"/>
        </w:rPr>
        <w:t>lers’ accounts to the regions</w:t>
      </w:r>
      <w:r w:rsidR="00540F3C" w:rsidRPr="009946D9">
        <w:rPr>
          <w:rStyle w:val="FootnoteReference"/>
          <w:rFonts w:ascii="Times New Roman" w:hAnsi="Times New Roman" w:cs="Times New Roman"/>
        </w:rPr>
        <w:footnoteReference w:id="68"/>
      </w:r>
      <w:r w:rsidR="00EB5FE9">
        <w:rPr>
          <w:rFonts w:ascii="Times New Roman" w:hAnsi="Times New Roman" w:cs="Times New Roman"/>
        </w:rPr>
        <w:t xml:space="preserve">. </w:t>
      </w:r>
      <w:r w:rsidR="00EA569E" w:rsidRPr="009946D9">
        <w:rPr>
          <w:rFonts w:ascii="Times New Roman" w:hAnsi="Times New Roman" w:cs="Times New Roman"/>
        </w:rPr>
        <w:t xml:space="preserve">The image of the passionate southerner was by the post-war period, so familiar, that it could proudly be claimed as a mark of difference, whether by Claudia </w:t>
      </w:r>
      <w:proofErr w:type="spellStart"/>
      <w:r w:rsidR="00EA569E" w:rsidRPr="009946D9">
        <w:rPr>
          <w:rFonts w:ascii="Times New Roman" w:hAnsi="Times New Roman" w:cs="Times New Roman"/>
        </w:rPr>
        <w:t>Cardinale</w:t>
      </w:r>
      <w:proofErr w:type="spellEnd"/>
      <w:r w:rsidR="00EA569E" w:rsidRPr="009946D9">
        <w:rPr>
          <w:rFonts w:ascii="Times New Roman" w:hAnsi="Times New Roman" w:cs="Times New Roman"/>
        </w:rPr>
        <w:t xml:space="preserve"> or the </w:t>
      </w:r>
      <w:proofErr w:type="spellStart"/>
      <w:r w:rsidR="00EA569E" w:rsidRPr="009946D9">
        <w:rPr>
          <w:rFonts w:ascii="Times New Roman" w:hAnsi="Times New Roman" w:cs="Times New Roman"/>
        </w:rPr>
        <w:t>Calabrians</w:t>
      </w:r>
      <w:proofErr w:type="spellEnd"/>
      <w:r w:rsidR="00EA569E" w:rsidRPr="009946D9">
        <w:rPr>
          <w:rFonts w:ascii="Times New Roman" w:hAnsi="Times New Roman" w:cs="Times New Roman"/>
        </w:rPr>
        <w:t xml:space="preserve"> interviewed by </w:t>
      </w:r>
      <w:proofErr w:type="spellStart"/>
      <w:r w:rsidR="00EA569E" w:rsidRPr="009946D9">
        <w:rPr>
          <w:rFonts w:ascii="Times New Roman" w:hAnsi="Times New Roman" w:cs="Times New Roman"/>
        </w:rPr>
        <w:t>Pasolini</w:t>
      </w:r>
      <w:proofErr w:type="spellEnd"/>
      <w:r w:rsidR="00EA569E" w:rsidRPr="009946D9">
        <w:rPr>
          <w:rFonts w:ascii="Times New Roman" w:hAnsi="Times New Roman" w:cs="Times New Roman"/>
        </w:rPr>
        <w:t xml:space="preserve">. In the case of </w:t>
      </w:r>
      <w:proofErr w:type="spellStart"/>
      <w:r w:rsidR="00EA569E" w:rsidRPr="009946D9">
        <w:rPr>
          <w:rFonts w:ascii="Times New Roman" w:hAnsi="Times New Roman" w:cs="Times New Roman"/>
          <w:i/>
        </w:rPr>
        <w:t>Comizi</w:t>
      </w:r>
      <w:proofErr w:type="spellEnd"/>
      <w:r w:rsidR="00EA569E" w:rsidRPr="009946D9">
        <w:rPr>
          <w:rFonts w:ascii="Times New Roman" w:hAnsi="Times New Roman" w:cs="Times New Roman"/>
          <w:i/>
        </w:rPr>
        <w:t xml:space="preserve"> </w:t>
      </w:r>
      <w:proofErr w:type="spellStart"/>
      <w:r w:rsidR="00EA569E" w:rsidRPr="009946D9">
        <w:rPr>
          <w:rFonts w:ascii="Times New Roman" w:hAnsi="Times New Roman" w:cs="Times New Roman"/>
          <w:i/>
        </w:rPr>
        <w:t>d’amore</w:t>
      </w:r>
      <w:proofErr w:type="spellEnd"/>
      <w:r w:rsidR="00EA569E" w:rsidRPr="009946D9">
        <w:rPr>
          <w:rFonts w:ascii="Times New Roman" w:hAnsi="Times New Roman" w:cs="Times New Roman"/>
        </w:rPr>
        <w:t xml:space="preserve">, the role of editing in creating such a stereotypical portrait of </w:t>
      </w:r>
      <w:proofErr w:type="spellStart"/>
      <w:r w:rsidR="00EA569E" w:rsidRPr="009946D9">
        <w:rPr>
          <w:rFonts w:ascii="Times New Roman" w:hAnsi="Times New Roman" w:cs="Times New Roman"/>
        </w:rPr>
        <w:t>Calabrians</w:t>
      </w:r>
      <w:proofErr w:type="spellEnd"/>
      <w:r w:rsidR="00EA569E" w:rsidRPr="009946D9">
        <w:rPr>
          <w:rFonts w:ascii="Times New Roman" w:hAnsi="Times New Roman" w:cs="Times New Roman"/>
        </w:rPr>
        <w:t xml:space="preserve"> and Sicilians must also be taken into account. </w:t>
      </w:r>
    </w:p>
    <w:p w14:paraId="692C25E4" w14:textId="77777777" w:rsidR="001F3F16" w:rsidRPr="009946D9" w:rsidRDefault="001F3F16" w:rsidP="00405724">
      <w:pPr>
        <w:jc w:val="both"/>
        <w:rPr>
          <w:rFonts w:ascii="Times New Roman" w:hAnsi="Times New Roman" w:cs="Times New Roman"/>
        </w:rPr>
      </w:pPr>
    </w:p>
    <w:p w14:paraId="5DB69955" w14:textId="77777777" w:rsidR="00AC33AB" w:rsidRPr="009946D9" w:rsidRDefault="00AC33AB" w:rsidP="00405724">
      <w:pPr>
        <w:jc w:val="both"/>
        <w:rPr>
          <w:rFonts w:ascii="Times New Roman" w:hAnsi="Times New Roman" w:cs="Times New Roman"/>
        </w:rPr>
      </w:pPr>
      <w:r w:rsidRPr="009946D9">
        <w:rPr>
          <w:rFonts w:ascii="Times New Roman" w:hAnsi="Times New Roman" w:cs="Times New Roman"/>
        </w:rPr>
        <w:t xml:space="preserve">The survey of jealousy in post-war film and magazines – whether fiction, documentary or magazine inquiry – indicates at least the perceived prevalence of the </w:t>
      </w:r>
      <w:r w:rsidRPr="009946D9">
        <w:rPr>
          <w:rFonts w:ascii="Times New Roman" w:hAnsi="Times New Roman" w:cs="Times New Roman"/>
        </w:rPr>
        <w:lastRenderedPageBreak/>
        <w:t>behaviour associated with jealousy in post-war Italy.</w:t>
      </w:r>
      <w:r w:rsidR="001D7A33" w:rsidRPr="009946D9">
        <w:rPr>
          <w:rFonts w:ascii="Times New Roman" w:hAnsi="Times New Roman" w:cs="Times New Roman"/>
        </w:rPr>
        <w:t xml:space="preserve"> </w:t>
      </w:r>
      <w:r w:rsidRPr="009946D9">
        <w:rPr>
          <w:rFonts w:ascii="Times New Roman" w:hAnsi="Times New Roman" w:cs="Times New Roman"/>
        </w:rPr>
        <w:t>It could clearly have multiple and shifting meanings,</w:t>
      </w:r>
      <w:r w:rsidR="005143E9" w:rsidRPr="009946D9">
        <w:rPr>
          <w:rFonts w:ascii="Times New Roman" w:hAnsi="Times New Roman" w:cs="Times New Roman"/>
        </w:rPr>
        <w:t xml:space="preserve"> whether regional, generational or</w:t>
      </w:r>
      <w:r w:rsidRPr="009946D9">
        <w:rPr>
          <w:rFonts w:ascii="Times New Roman" w:hAnsi="Times New Roman" w:cs="Times New Roman"/>
        </w:rPr>
        <w:t xml:space="preserve"> gendered; it might be proudly clai</w:t>
      </w:r>
      <w:r w:rsidR="005143E9" w:rsidRPr="009946D9">
        <w:rPr>
          <w:rFonts w:ascii="Times New Roman" w:hAnsi="Times New Roman" w:cs="Times New Roman"/>
        </w:rPr>
        <w:t>med as a sign of love or</w:t>
      </w:r>
      <w:r w:rsidRPr="009946D9">
        <w:rPr>
          <w:rFonts w:ascii="Times New Roman" w:hAnsi="Times New Roman" w:cs="Times New Roman"/>
        </w:rPr>
        <w:t xml:space="preserve"> indication of southern heritage</w:t>
      </w:r>
      <w:r w:rsidR="005143E9" w:rsidRPr="009946D9">
        <w:rPr>
          <w:rFonts w:ascii="Times New Roman" w:hAnsi="Times New Roman" w:cs="Times New Roman"/>
        </w:rPr>
        <w:t>,</w:t>
      </w:r>
      <w:r w:rsidRPr="009946D9">
        <w:rPr>
          <w:rFonts w:ascii="Times New Roman" w:hAnsi="Times New Roman" w:cs="Times New Roman"/>
        </w:rPr>
        <w:t xml:space="preserve"> or dismissed as</w:t>
      </w:r>
      <w:r w:rsidR="005143E9" w:rsidRPr="009946D9">
        <w:rPr>
          <w:rFonts w:ascii="Times New Roman" w:hAnsi="Times New Roman" w:cs="Times New Roman"/>
        </w:rPr>
        <w:t xml:space="preserve"> a tool of misogyny</w:t>
      </w:r>
      <w:r w:rsidRPr="009946D9">
        <w:rPr>
          <w:rFonts w:ascii="Times New Roman" w:hAnsi="Times New Roman" w:cs="Times New Roman"/>
        </w:rPr>
        <w:t xml:space="preserve">. </w:t>
      </w:r>
      <w:r w:rsidR="00F87133" w:rsidRPr="009946D9">
        <w:rPr>
          <w:rFonts w:ascii="Times New Roman" w:hAnsi="Times New Roman" w:cs="Times New Roman"/>
        </w:rPr>
        <w:t xml:space="preserve">It was difficult to pin down and replete with contradictions. While it can be mapped on to a particular style of masculine behaviour associated with honour and control, it was – despite </w:t>
      </w:r>
      <w:proofErr w:type="spellStart"/>
      <w:r w:rsidR="00F87133" w:rsidRPr="009946D9">
        <w:rPr>
          <w:rFonts w:ascii="Times New Roman" w:hAnsi="Times New Roman" w:cs="Times New Roman"/>
          <w:i/>
        </w:rPr>
        <w:t>Effe</w:t>
      </w:r>
      <w:r w:rsidR="00F87133" w:rsidRPr="009946D9">
        <w:rPr>
          <w:rFonts w:ascii="Times New Roman" w:hAnsi="Times New Roman" w:cs="Times New Roman"/>
        </w:rPr>
        <w:t>’s</w:t>
      </w:r>
      <w:proofErr w:type="spellEnd"/>
      <w:r w:rsidR="00F87133" w:rsidRPr="009946D9">
        <w:rPr>
          <w:rFonts w:ascii="Times New Roman" w:hAnsi="Times New Roman" w:cs="Times New Roman"/>
        </w:rPr>
        <w:t xml:space="preserve"> assertions – not an emotion to which women were entirely immune.</w:t>
      </w:r>
      <w:r w:rsidRPr="009946D9">
        <w:rPr>
          <w:rFonts w:ascii="Times New Roman" w:hAnsi="Times New Roman" w:cs="Times New Roman"/>
        </w:rPr>
        <w:t xml:space="preserve"> </w:t>
      </w:r>
      <w:r w:rsidR="00F87133" w:rsidRPr="009946D9">
        <w:rPr>
          <w:rFonts w:ascii="Times New Roman" w:hAnsi="Times New Roman" w:cs="Times New Roman"/>
        </w:rPr>
        <w:t xml:space="preserve">It was scorned by the young Milanese interviewed by </w:t>
      </w:r>
      <w:r w:rsidR="00F87133" w:rsidRPr="009946D9">
        <w:rPr>
          <w:rFonts w:ascii="Times New Roman" w:hAnsi="Times New Roman" w:cs="Times New Roman"/>
          <w:i/>
        </w:rPr>
        <w:t>Tempo</w:t>
      </w:r>
      <w:r w:rsidR="00F87133" w:rsidRPr="009946D9">
        <w:rPr>
          <w:rFonts w:ascii="Times New Roman" w:hAnsi="Times New Roman" w:cs="Times New Roman"/>
        </w:rPr>
        <w:t xml:space="preserve"> magazine in 1959 and yet paradoxically, on the rise according to </w:t>
      </w:r>
      <w:proofErr w:type="spellStart"/>
      <w:r w:rsidR="00F87133" w:rsidRPr="009946D9">
        <w:rPr>
          <w:rFonts w:ascii="Times New Roman" w:hAnsi="Times New Roman" w:cs="Times New Roman"/>
          <w:i/>
        </w:rPr>
        <w:t>Annabella</w:t>
      </w:r>
      <w:proofErr w:type="spellEnd"/>
      <w:r w:rsidR="00F87133" w:rsidRPr="009946D9">
        <w:rPr>
          <w:rFonts w:ascii="Times New Roman" w:hAnsi="Times New Roman" w:cs="Times New Roman"/>
        </w:rPr>
        <w:t xml:space="preserve"> magazine in 1974. </w:t>
      </w:r>
      <w:r w:rsidR="00FD00A0" w:rsidRPr="009946D9">
        <w:rPr>
          <w:rFonts w:ascii="Times New Roman" w:hAnsi="Times New Roman" w:cs="Times New Roman"/>
        </w:rPr>
        <w:t xml:space="preserve">Often associated with the south, jealousy could also be used as a way of ridiculing the wealthy and urbane bourgeoisie of the economic miracle, as in </w:t>
      </w:r>
      <w:r w:rsidR="00FD00A0" w:rsidRPr="009946D9">
        <w:rPr>
          <w:rFonts w:ascii="Times New Roman" w:hAnsi="Times New Roman" w:cs="Times New Roman"/>
          <w:i/>
        </w:rPr>
        <w:t xml:space="preserve">Il </w:t>
      </w:r>
      <w:proofErr w:type="spellStart"/>
      <w:r w:rsidR="00FD00A0" w:rsidRPr="009946D9">
        <w:rPr>
          <w:rFonts w:ascii="Times New Roman" w:hAnsi="Times New Roman" w:cs="Times New Roman"/>
          <w:i/>
        </w:rPr>
        <w:t>magnifico</w:t>
      </w:r>
      <w:proofErr w:type="spellEnd"/>
      <w:r w:rsidR="00FD00A0" w:rsidRPr="009946D9">
        <w:rPr>
          <w:rFonts w:ascii="Times New Roman" w:hAnsi="Times New Roman" w:cs="Times New Roman"/>
          <w:i/>
        </w:rPr>
        <w:t xml:space="preserve"> </w:t>
      </w:r>
      <w:proofErr w:type="spellStart"/>
      <w:r w:rsidR="00FD00A0" w:rsidRPr="009946D9">
        <w:rPr>
          <w:rFonts w:ascii="Times New Roman" w:hAnsi="Times New Roman" w:cs="Times New Roman"/>
          <w:i/>
        </w:rPr>
        <w:t>cornuto</w:t>
      </w:r>
      <w:proofErr w:type="spellEnd"/>
      <w:r w:rsidR="00FD00A0" w:rsidRPr="009946D9">
        <w:rPr>
          <w:rFonts w:ascii="Times New Roman" w:hAnsi="Times New Roman" w:cs="Times New Roman"/>
        </w:rPr>
        <w:t xml:space="preserve"> where the emotion was associated not with ignorance or ‘backwardness’ but with idleness. </w:t>
      </w:r>
      <w:r w:rsidR="00BC633A" w:rsidRPr="009946D9">
        <w:rPr>
          <w:rFonts w:ascii="Times New Roman" w:hAnsi="Times New Roman" w:cs="Times New Roman"/>
        </w:rPr>
        <w:t>The notion of jealousy as a pathology also offers intriguing insights into the ways in which Italian society and culture was absorbing and responding to the enormous social and cultural changes brought by the post-war boom.</w:t>
      </w:r>
    </w:p>
    <w:p w14:paraId="4125353C" w14:textId="77777777" w:rsidR="00AC33AB" w:rsidRPr="009946D9" w:rsidRDefault="00AC33AB" w:rsidP="00405724">
      <w:pPr>
        <w:jc w:val="both"/>
        <w:rPr>
          <w:rFonts w:ascii="Times New Roman" w:hAnsi="Times New Roman" w:cs="Times New Roman"/>
        </w:rPr>
      </w:pPr>
    </w:p>
    <w:p w14:paraId="4B781317" w14:textId="77777777" w:rsidR="00A00A5B" w:rsidRPr="009946D9" w:rsidRDefault="00E43BF6" w:rsidP="00405724">
      <w:pPr>
        <w:jc w:val="both"/>
        <w:rPr>
          <w:rFonts w:ascii="Times New Roman" w:hAnsi="Times New Roman" w:cs="Times New Roman"/>
          <w:lang w:val="en-US"/>
        </w:rPr>
      </w:pPr>
      <w:r w:rsidRPr="009946D9">
        <w:rPr>
          <w:rFonts w:ascii="Times New Roman" w:hAnsi="Times New Roman" w:cs="Times New Roman"/>
        </w:rPr>
        <w:t>I</w:t>
      </w:r>
      <w:r w:rsidR="00BC633A" w:rsidRPr="009946D9">
        <w:rPr>
          <w:rFonts w:ascii="Times New Roman" w:hAnsi="Times New Roman" w:cs="Times New Roman"/>
        </w:rPr>
        <w:t>t is difficult to pin down the exact meaning or meanings of jealousy in post-war Italy</w:t>
      </w:r>
      <w:r w:rsidRPr="009946D9">
        <w:rPr>
          <w:rFonts w:ascii="Times New Roman" w:hAnsi="Times New Roman" w:cs="Times New Roman"/>
        </w:rPr>
        <w:t xml:space="preserve">, </w:t>
      </w:r>
      <w:r w:rsidR="00BC633A" w:rsidRPr="009946D9">
        <w:rPr>
          <w:rFonts w:ascii="Times New Roman" w:hAnsi="Times New Roman" w:cs="Times New Roman"/>
        </w:rPr>
        <w:t>and almost impossible to measure how much and how often the emotion was felt and experienced in the ordinar</w:t>
      </w:r>
      <w:r w:rsidRPr="009946D9">
        <w:rPr>
          <w:rFonts w:ascii="Times New Roman" w:hAnsi="Times New Roman" w:cs="Times New Roman"/>
        </w:rPr>
        <w:t xml:space="preserve">y lives of post-war Italians. However the fact that the emotion was perceived to be in such abundance in the decades in question does yield some valuable insights into how </w:t>
      </w:r>
      <w:r w:rsidR="00F062E8" w:rsidRPr="009946D9">
        <w:rPr>
          <w:rFonts w:ascii="Times New Roman" w:hAnsi="Times New Roman" w:cs="Times New Roman"/>
        </w:rPr>
        <w:t xml:space="preserve">Italian society and culture dealt with the economic boom. Often dismissed simply as a feature of southern society, it was evidently connected </w:t>
      </w:r>
      <w:proofErr w:type="gramStart"/>
      <w:r w:rsidR="00F062E8" w:rsidRPr="009946D9">
        <w:rPr>
          <w:rFonts w:ascii="Times New Roman" w:hAnsi="Times New Roman" w:cs="Times New Roman"/>
        </w:rPr>
        <w:t>to</w:t>
      </w:r>
      <w:proofErr w:type="gramEnd"/>
      <w:r w:rsidR="00F062E8" w:rsidRPr="009946D9">
        <w:rPr>
          <w:rFonts w:ascii="Times New Roman" w:hAnsi="Times New Roman" w:cs="Times New Roman"/>
        </w:rPr>
        <w:t xml:space="preserve"> much broader anxieties about how family structure and gender roles were changing between the 1950s and </w:t>
      </w:r>
      <w:r w:rsidR="007E6028" w:rsidRPr="009946D9">
        <w:rPr>
          <w:rFonts w:ascii="Times New Roman" w:hAnsi="Times New Roman" w:cs="Times New Roman"/>
        </w:rPr>
        <w:t>the 1970s. The fears expressed around the 1974 referendum that di</w:t>
      </w:r>
      <w:r w:rsidR="00EB5FE9">
        <w:rPr>
          <w:rFonts w:ascii="Times New Roman" w:hAnsi="Times New Roman" w:cs="Times New Roman"/>
        </w:rPr>
        <w:t>vorce would render Italian men “</w:t>
      </w:r>
      <w:proofErr w:type="spellStart"/>
      <w:r w:rsidR="00EB5FE9">
        <w:rPr>
          <w:rFonts w:ascii="Times New Roman" w:hAnsi="Times New Roman" w:cs="Times New Roman"/>
        </w:rPr>
        <w:t>cornuti</w:t>
      </w:r>
      <w:proofErr w:type="spellEnd"/>
      <w:r w:rsidR="00EB5FE9">
        <w:rPr>
          <w:rFonts w:ascii="Times New Roman" w:hAnsi="Times New Roman" w:cs="Times New Roman"/>
        </w:rPr>
        <w:t>”</w:t>
      </w:r>
      <w:r w:rsidR="007E6028" w:rsidRPr="009946D9">
        <w:rPr>
          <w:rFonts w:ascii="Times New Roman" w:hAnsi="Times New Roman" w:cs="Times New Roman"/>
        </w:rPr>
        <w:t xml:space="preserve"> is a clear indication of how broader anxieties about social change were expressed in terms of a threat to masculinity and sexual power</w:t>
      </w:r>
      <w:r w:rsidR="005143E9" w:rsidRPr="009946D9">
        <w:rPr>
          <w:rStyle w:val="FootnoteReference"/>
          <w:rFonts w:ascii="Times New Roman" w:hAnsi="Times New Roman" w:cs="Times New Roman"/>
        </w:rPr>
        <w:footnoteReference w:id="69"/>
      </w:r>
      <w:r w:rsidR="00EB5FE9">
        <w:rPr>
          <w:rFonts w:ascii="Times New Roman" w:hAnsi="Times New Roman" w:cs="Times New Roman"/>
        </w:rPr>
        <w:t>.</w:t>
      </w:r>
      <w:r w:rsidR="007E6028" w:rsidRPr="009946D9">
        <w:rPr>
          <w:rFonts w:ascii="Times New Roman" w:hAnsi="Times New Roman" w:cs="Times New Roman"/>
        </w:rPr>
        <w:t xml:space="preserve"> </w:t>
      </w:r>
      <w:r w:rsidR="00A7707B" w:rsidRPr="009946D9">
        <w:rPr>
          <w:rFonts w:ascii="Times New Roman" w:hAnsi="Times New Roman" w:cs="Times New Roman"/>
        </w:rPr>
        <w:t xml:space="preserve">As in post-war Britain, increased emphasis on romantic jealousy could also be linked to the rise of the companionate marriage, and </w:t>
      </w:r>
      <w:r w:rsidR="00AA3405" w:rsidRPr="009946D9">
        <w:rPr>
          <w:rFonts w:ascii="Times New Roman" w:hAnsi="Times New Roman" w:cs="Times New Roman"/>
        </w:rPr>
        <w:t>the importance placed on honesty and exclusivity in romantic love</w:t>
      </w:r>
      <w:r w:rsidR="005A3EDE" w:rsidRPr="009946D9">
        <w:rPr>
          <w:rStyle w:val="FootnoteReference"/>
          <w:rFonts w:ascii="Times New Roman" w:hAnsi="Times New Roman" w:cs="Times New Roman"/>
        </w:rPr>
        <w:footnoteReference w:id="70"/>
      </w:r>
      <w:r w:rsidR="00EB5FE9">
        <w:rPr>
          <w:rFonts w:ascii="Times New Roman" w:hAnsi="Times New Roman" w:cs="Times New Roman"/>
        </w:rPr>
        <w:t xml:space="preserve">. </w:t>
      </w:r>
      <w:r w:rsidR="00AA3405" w:rsidRPr="009946D9">
        <w:rPr>
          <w:rFonts w:ascii="Times New Roman" w:hAnsi="Times New Roman" w:cs="Times New Roman"/>
        </w:rPr>
        <w:t xml:space="preserve">Such parallels were not however perceived in post-war Italy and it was all too often seen as a peculiarly Italian emotion. </w:t>
      </w:r>
      <w:r w:rsidR="002D1AD0" w:rsidRPr="009946D9">
        <w:rPr>
          <w:rFonts w:ascii="Times New Roman" w:hAnsi="Times New Roman" w:cs="Times New Roman"/>
        </w:rPr>
        <w:t>The prevalence of the allegory of jealousy as illness points to the difficulty of expressing such unease in an Italy which was self-con</w:t>
      </w:r>
      <w:r w:rsidR="00EB5FE9">
        <w:rPr>
          <w:rFonts w:ascii="Times New Roman" w:hAnsi="Times New Roman" w:cs="Times New Roman"/>
        </w:rPr>
        <w:t>sciously positioning itself as “modern” and “European”</w:t>
      </w:r>
      <w:r w:rsidR="002D1AD0" w:rsidRPr="009946D9">
        <w:rPr>
          <w:rFonts w:ascii="Times New Roman" w:hAnsi="Times New Roman" w:cs="Times New Roman"/>
        </w:rPr>
        <w:t xml:space="preserve"> and by implication distancing itself from the behaviour associated both with the south and with the past. </w:t>
      </w:r>
      <w:r w:rsidR="00664E90" w:rsidRPr="009946D9">
        <w:rPr>
          <w:rFonts w:ascii="Times New Roman" w:hAnsi="Times New Roman" w:cs="Times New Roman"/>
        </w:rPr>
        <w:t xml:space="preserve">It was perhaps precisely this desire to distance Italy from </w:t>
      </w:r>
      <w:r w:rsidR="005103C6" w:rsidRPr="009946D9">
        <w:rPr>
          <w:rFonts w:ascii="Times New Roman" w:hAnsi="Times New Roman" w:cs="Times New Roman"/>
        </w:rPr>
        <w:t xml:space="preserve">what were seen as southern emotional styles, while failing to deal with the contradictions and tensions within Italian masculinity itself regarding the changing family and new gender roles, that resulted in the curious and contradictory jealousy epidemic of the post-war period. </w:t>
      </w:r>
    </w:p>
    <w:p w14:paraId="58814075" w14:textId="77777777" w:rsidR="00512E0F" w:rsidRPr="009946D9" w:rsidRDefault="00512E0F" w:rsidP="00405724">
      <w:pPr>
        <w:jc w:val="both"/>
        <w:rPr>
          <w:rFonts w:ascii="Times New Roman" w:hAnsi="Times New Roman" w:cs="Times New Roman"/>
          <w:lang w:val="en-US"/>
        </w:rPr>
      </w:pPr>
    </w:p>
    <w:p w14:paraId="71929FF1" w14:textId="77777777" w:rsidR="0078139D" w:rsidRPr="009946D9" w:rsidRDefault="00EC2363" w:rsidP="00405724">
      <w:pPr>
        <w:jc w:val="both"/>
        <w:rPr>
          <w:rFonts w:ascii="Times New Roman" w:hAnsi="Times New Roman" w:cs="Times New Roman"/>
        </w:rPr>
      </w:pPr>
      <w:r w:rsidRPr="009946D9">
        <w:rPr>
          <w:rFonts w:ascii="Times New Roman" w:hAnsi="Times New Roman" w:cs="Times New Roman"/>
          <w:lang w:val="en-US"/>
        </w:rPr>
        <w:t xml:space="preserve"> </w:t>
      </w:r>
    </w:p>
    <w:p w14:paraId="210EDFC8" w14:textId="77777777" w:rsidR="0078139D" w:rsidRPr="009946D9" w:rsidRDefault="0078139D" w:rsidP="00405724">
      <w:pPr>
        <w:jc w:val="both"/>
        <w:rPr>
          <w:rFonts w:ascii="Times New Roman" w:hAnsi="Times New Roman" w:cs="Times New Roman"/>
        </w:rPr>
      </w:pPr>
    </w:p>
    <w:p w14:paraId="52ABBF9E" w14:textId="77777777" w:rsidR="00AA3FB3" w:rsidRPr="009946D9" w:rsidRDefault="00F53763" w:rsidP="00405724">
      <w:pPr>
        <w:jc w:val="both"/>
        <w:rPr>
          <w:rFonts w:ascii="Times New Roman" w:hAnsi="Times New Roman" w:cs="Times New Roman"/>
          <w:i/>
        </w:rPr>
      </w:pPr>
      <w:r w:rsidRPr="009946D9">
        <w:rPr>
          <w:rFonts w:ascii="Times New Roman" w:hAnsi="Times New Roman" w:cs="Times New Roman"/>
        </w:rPr>
        <w:t xml:space="preserve"> </w:t>
      </w:r>
      <w:r w:rsidR="0071433D" w:rsidRPr="009946D9">
        <w:rPr>
          <w:rFonts w:ascii="Times New Roman" w:hAnsi="Times New Roman" w:cs="Times New Roman"/>
          <w:i/>
        </w:rPr>
        <w:t xml:space="preserve">  </w:t>
      </w:r>
    </w:p>
    <w:p w14:paraId="21E2E093" w14:textId="77777777" w:rsidR="00046C01" w:rsidRPr="009946D9" w:rsidRDefault="00046C01" w:rsidP="00405724">
      <w:pPr>
        <w:jc w:val="both"/>
        <w:rPr>
          <w:rFonts w:ascii="Times New Roman" w:hAnsi="Times New Roman" w:cs="Times New Roman"/>
        </w:rPr>
      </w:pPr>
    </w:p>
    <w:p w14:paraId="17CE2885" w14:textId="77777777" w:rsidR="00910390" w:rsidRPr="009946D9" w:rsidRDefault="00910390" w:rsidP="00405724">
      <w:pPr>
        <w:jc w:val="both"/>
        <w:rPr>
          <w:rFonts w:ascii="Times New Roman" w:hAnsi="Times New Roman" w:cs="Times New Roman"/>
        </w:rPr>
      </w:pPr>
    </w:p>
    <w:p w14:paraId="5AF523DF" w14:textId="77777777" w:rsidR="00910390" w:rsidRPr="009946D9" w:rsidRDefault="00910390" w:rsidP="00405724">
      <w:pPr>
        <w:jc w:val="both"/>
        <w:rPr>
          <w:rFonts w:ascii="Times New Roman" w:hAnsi="Times New Roman" w:cs="Times New Roman"/>
        </w:rPr>
      </w:pPr>
    </w:p>
    <w:p w14:paraId="096E0CA3" w14:textId="77777777" w:rsidR="006E1407" w:rsidRPr="009946D9" w:rsidRDefault="006E1407" w:rsidP="00405724">
      <w:pPr>
        <w:jc w:val="both"/>
        <w:rPr>
          <w:rFonts w:ascii="Times New Roman" w:hAnsi="Times New Roman" w:cs="Times New Roman"/>
        </w:rPr>
      </w:pPr>
    </w:p>
    <w:sectPr w:rsidR="006E1407" w:rsidRPr="009946D9" w:rsidSect="00E65A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BE322" w14:textId="77777777" w:rsidR="0002290A" w:rsidRDefault="0002290A" w:rsidP="00910390">
      <w:r>
        <w:separator/>
      </w:r>
    </w:p>
  </w:endnote>
  <w:endnote w:type="continuationSeparator" w:id="0">
    <w:p w14:paraId="6EC92B3D" w14:textId="77777777" w:rsidR="0002290A" w:rsidRDefault="0002290A" w:rsidP="00910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61E48D" w14:textId="77777777" w:rsidR="0002290A" w:rsidRDefault="0002290A" w:rsidP="00910390">
      <w:r>
        <w:separator/>
      </w:r>
    </w:p>
  </w:footnote>
  <w:footnote w:type="continuationSeparator" w:id="0">
    <w:p w14:paraId="38701455" w14:textId="77777777" w:rsidR="0002290A" w:rsidRDefault="0002290A" w:rsidP="00910390">
      <w:r>
        <w:continuationSeparator/>
      </w:r>
    </w:p>
  </w:footnote>
  <w:footnote w:id="1">
    <w:p w14:paraId="61CCAEAB" w14:textId="77777777" w:rsidR="0002290A" w:rsidRPr="005E0BC8" w:rsidRDefault="0002290A" w:rsidP="005E0BC8">
      <w:pPr>
        <w:pStyle w:val="FootnoteText"/>
        <w:jc w:val="both"/>
        <w:rPr>
          <w:rFonts w:ascii="Times New Roman" w:hAnsi="Times New Roman" w:cs="Times New Roman"/>
          <w:sz w:val="20"/>
          <w:szCs w:val="20"/>
          <w:lang w:val="it-IT"/>
        </w:rPr>
      </w:pPr>
      <w:r w:rsidRPr="005E0BC8">
        <w:rPr>
          <w:rStyle w:val="FootnoteReference"/>
          <w:rFonts w:ascii="Times New Roman" w:hAnsi="Times New Roman" w:cs="Times New Roman"/>
          <w:sz w:val="20"/>
          <w:szCs w:val="20"/>
        </w:rPr>
        <w:footnoteRef/>
      </w:r>
      <w:r>
        <w:rPr>
          <w:rFonts w:ascii="Times New Roman" w:hAnsi="Times New Roman" w:cs="Times New Roman"/>
          <w:sz w:val="20"/>
          <w:szCs w:val="20"/>
          <w:lang w:val="it-IT"/>
        </w:rPr>
        <w:t xml:space="preserve"> Maria Maselli, </w:t>
      </w:r>
      <w:r w:rsidRPr="005E0BC8">
        <w:rPr>
          <w:rFonts w:ascii="Times New Roman" w:hAnsi="Times New Roman" w:cs="Times New Roman"/>
          <w:i/>
          <w:sz w:val="20"/>
          <w:szCs w:val="20"/>
          <w:lang w:val="it-IT"/>
        </w:rPr>
        <w:t>Diari, 1948-1957</w:t>
      </w:r>
      <w:r w:rsidRPr="005E0BC8">
        <w:rPr>
          <w:rFonts w:ascii="Times New Roman" w:hAnsi="Times New Roman" w:cs="Times New Roman"/>
          <w:sz w:val="20"/>
          <w:szCs w:val="20"/>
          <w:lang w:val="it-IT"/>
        </w:rPr>
        <w:t xml:space="preserve">, </w:t>
      </w:r>
      <w:r w:rsidRPr="001A2A9F">
        <w:rPr>
          <w:rFonts w:ascii="Times New Roman" w:hAnsi="Times New Roman" w:cs="Times New Roman"/>
          <w:color w:val="000000" w:themeColor="text1"/>
          <w:sz w:val="20"/>
          <w:szCs w:val="20"/>
          <w:lang w:val="it-IT"/>
        </w:rPr>
        <w:t>Archivio Diaristico Nazionale</w:t>
      </w:r>
      <w:r>
        <w:rPr>
          <w:rFonts w:ascii="Times New Roman" w:hAnsi="Times New Roman" w:cs="Times New Roman"/>
          <w:sz w:val="20"/>
          <w:szCs w:val="20"/>
          <w:lang w:val="it-IT"/>
        </w:rPr>
        <w:t>,</w:t>
      </w:r>
      <w:r w:rsidRPr="005E0BC8">
        <w:rPr>
          <w:rFonts w:ascii="Times New Roman" w:hAnsi="Times New Roman" w:cs="Times New Roman"/>
          <w:sz w:val="20"/>
          <w:szCs w:val="20"/>
          <w:lang w:val="it-IT"/>
        </w:rPr>
        <w:t xml:space="preserve"> DP/07.</w:t>
      </w:r>
    </w:p>
  </w:footnote>
  <w:footnote w:id="2">
    <w:p w14:paraId="0455AFD0" w14:textId="77777777" w:rsidR="0002290A" w:rsidRPr="005E0BC8" w:rsidRDefault="0002290A" w:rsidP="005E0BC8">
      <w:pPr>
        <w:pStyle w:val="FootnoteText"/>
        <w:jc w:val="both"/>
        <w:rPr>
          <w:rFonts w:ascii="Times New Roman" w:hAnsi="Times New Roman" w:cs="Times New Roman"/>
          <w:lang w:val="it-IT"/>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lang w:val="it-IT"/>
        </w:rPr>
        <w:t xml:space="preserve"> On the </w:t>
      </w:r>
      <w:proofErr w:type="spellStart"/>
      <w:r w:rsidRPr="005E0BC8">
        <w:rPr>
          <w:rFonts w:ascii="Times New Roman" w:hAnsi="Times New Roman" w:cs="Times New Roman"/>
          <w:sz w:val="20"/>
          <w:szCs w:val="20"/>
          <w:lang w:val="it-IT"/>
        </w:rPr>
        <w:t>expansion</w:t>
      </w:r>
      <w:proofErr w:type="spellEnd"/>
      <w:r w:rsidRPr="005E0BC8">
        <w:rPr>
          <w:rFonts w:ascii="Times New Roman" w:hAnsi="Times New Roman" w:cs="Times New Roman"/>
          <w:sz w:val="20"/>
          <w:szCs w:val="20"/>
          <w:lang w:val="it-IT"/>
        </w:rPr>
        <w:t xml:space="preserve"> of the </w:t>
      </w:r>
      <w:proofErr w:type="spellStart"/>
      <w:r w:rsidRPr="005E0BC8">
        <w:rPr>
          <w:rFonts w:ascii="Times New Roman" w:hAnsi="Times New Roman" w:cs="Times New Roman"/>
          <w:sz w:val="20"/>
          <w:szCs w:val="20"/>
          <w:lang w:val="it-IT"/>
        </w:rPr>
        <w:t>periodical</w:t>
      </w:r>
      <w:proofErr w:type="spellEnd"/>
      <w:r w:rsidRPr="005E0BC8">
        <w:rPr>
          <w:rFonts w:ascii="Times New Roman" w:hAnsi="Times New Roman" w:cs="Times New Roman"/>
          <w:sz w:val="20"/>
          <w:szCs w:val="20"/>
          <w:lang w:val="it-IT"/>
        </w:rPr>
        <w:t xml:space="preserve"> </w:t>
      </w:r>
      <w:proofErr w:type="spellStart"/>
      <w:r w:rsidRPr="005E0BC8">
        <w:rPr>
          <w:rFonts w:ascii="Times New Roman" w:hAnsi="Times New Roman" w:cs="Times New Roman"/>
          <w:sz w:val="20"/>
          <w:szCs w:val="20"/>
          <w:lang w:val="it-IT"/>
        </w:rPr>
        <w:t>publishing</w:t>
      </w:r>
      <w:proofErr w:type="spellEnd"/>
      <w:r w:rsidRPr="005E0BC8">
        <w:rPr>
          <w:rFonts w:ascii="Times New Roman" w:hAnsi="Times New Roman" w:cs="Times New Roman"/>
          <w:sz w:val="20"/>
          <w:szCs w:val="20"/>
          <w:lang w:val="it-IT"/>
        </w:rPr>
        <w:t xml:space="preserve"> in post-war Italy – </w:t>
      </w:r>
      <w:proofErr w:type="spellStart"/>
      <w:r w:rsidRPr="005E0BC8">
        <w:rPr>
          <w:rFonts w:ascii="Times New Roman" w:hAnsi="Times New Roman" w:cs="Times New Roman"/>
          <w:sz w:val="20"/>
          <w:szCs w:val="20"/>
          <w:lang w:val="it-IT"/>
        </w:rPr>
        <w:t>both</w:t>
      </w:r>
      <w:proofErr w:type="spellEnd"/>
      <w:r w:rsidRPr="005E0BC8">
        <w:rPr>
          <w:rFonts w:ascii="Times New Roman" w:hAnsi="Times New Roman" w:cs="Times New Roman"/>
          <w:sz w:val="20"/>
          <w:szCs w:val="20"/>
          <w:lang w:val="it-IT"/>
        </w:rPr>
        <w:t xml:space="preserve"> </w:t>
      </w:r>
      <w:proofErr w:type="spellStart"/>
      <w:r w:rsidRPr="005E0BC8">
        <w:rPr>
          <w:rFonts w:ascii="Times New Roman" w:hAnsi="Times New Roman" w:cs="Times New Roman"/>
          <w:sz w:val="20"/>
          <w:szCs w:val="20"/>
          <w:lang w:val="it-IT"/>
        </w:rPr>
        <w:t>women’s</w:t>
      </w:r>
      <w:proofErr w:type="spellEnd"/>
      <w:r w:rsidRPr="005E0BC8">
        <w:rPr>
          <w:rFonts w:ascii="Times New Roman" w:hAnsi="Times New Roman" w:cs="Times New Roman"/>
          <w:sz w:val="20"/>
          <w:szCs w:val="20"/>
          <w:lang w:val="it-IT"/>
        </w:rPr>
        <w:t xml:space="preserve"> </w:t>
      </w:r>
      <w:proofErr w:type="spellStart"/>
      <w:r w:rsidRPr="005E0BC8">
        <w:rPr>
          <w:rFonts w:ascii="Times New Roman" w:hAnsi="Times New Roman" w:cs="Times New Roman"/>
          <w:sz w:val="20"/>
          <w:szCs w:val="20"/>
          <w:lang w:val="it-IT"/>
        </w:rPr>
        <w:t>magazines</w:t>
      </w:r>
      <w:proofErr w:type="spellEnd"/>
      <w:r w:rsidRPr="005E0BC8">
        <w:rPr>
          <w:rFonts w:ascii="Times New Roman" w:hAnsi="Times New Roman" w:cs="Times New Roman"/>
          <w:sz w:val="20"/>
          <w:szCs w:val="20"/>
          <w:lang w:val="it-IT"/>
        </w:rPr>
        <w:t xml:space="preserve"> and </w:t>
      </w:r>
      <w:proofErr w:type="spellStart"/>
      <w:r w:rsidRPr="005E0BC8">
        <w:rPr>
          <w:rFonts w:ascii="Times New Roman" w:hAnsi="Times New Roman" w:cs="Times New Roman"/>
          <w:sz w:val="20"/>
          <w:szCs w:val="20"/>
          <w:lang w:val="it-IT"/>
        </w:rPr>
        <w:t>illustrated</w:t>
      </w:r>
      <w:proofErr w:type="spellEnd"/>
      <w:r w:rsidRPr="005E0BC8">
        <w:rPr>
          <w:rFonts w:ascii="Times New Roman" w:hAnsi="Times New Roman" w:cs="Times New Roman"/>
          <w:sz w:val="20"/>
          <w:szCs w:val="20"/>
          <w:lang w:val="it-IT"/>
        </w:rPr>
        <w:t xml:space="preserve"> news </w:t>
      </w:r>
      <w:proofErr w:type="spellStart"/>
      <w:r w:rsidRPr="005E0BC8">
        <w:rPr>
          <w:rFonts w:ascii="Times New Roman" w:hAnsi="Times New Roman" w:cs="Times New Roman"/>
          <w:sz w:val="20"/>
          <w:szCs w:val="20"/>
          <w:lang w:val="it-IT"/>
        </w:rPr>
        <w:t>magazines</w:t>
      </w:r>
      <w:proofErr w:type="spellEnd"/>
      <w:r w:rsidRPr="005E0BC8">
        <w:rPr>
          <w:rFonts w:ascii="Times New Roman" w:hAnsi="Times New Roman" w:cs="Times New Roman"/>
          <w:sz w:val="20"/>
          <w:szCs w:val="20"/>
          <w:lang w:val="it-IT"/>
        </w:rPr>
        <w:t xml:space="preserve"> – </w:t>
      </w:r>
      <w:proofErr w:type="spellStart"/>
      <w:r w:rsidRPr="005E0BC8">
        <w:rPr>
          <w:rFonts w:ascii="Times New Roman" w:hAnsi="Times New Roman" w:cs="Times New Roman"/>
          <w:sz w:val="20"/>
          <w:szCs w:val="20"/>
          <w:lang w:val="it-IT"/>
        </w:rPr>
        <w:t>see</w:t>
      </w:r>
      <w:proofErr w:type="spellEnd"/>
      <w:r w:rsidRPr="005E0BC8">
        <w:rPr>
          <w:rFonts w:ascii="Times New Roman" w:hAnsi="Times New Roman" w:cs="Times New Roman"/>
          <w:sz w:val="20"/>
          <w:szCs w:val="20"/>
          <w:lang w:val="it-IT"/>
        </w:rPr>
        <w:t xml:space="preserve"> David </w:t>
      </w:r>
      <w:proofErr w:type="spellStart"/>
      <w:r w:rsidRPr="005E0BC8">
        <w:rPr>
          <w:rFonts w:ascii="Times New Roman" w:hAnsi="Times New Roman" w:cs="Times New Roman"/>
          <w:sz w:val="20"/>
          <w:szCs w:val="20"/>
          <w:lang w:val="it-IT"/>
        </w:rPr>
        <w:t>Forgacs</w:t>
      </w:r>
      <w:proofErr w:type="spellEnd"/>
      <w:r w:rsidRPr="005E0BC8">
        <w:rPr>
          <w:rFonts w:ascii="Times New Roman" w:hAnsi="Times New Roman" w:cs="Times New Roman"/>
          <w:sz w:val="20"/>
          <w:szCs w:val="20"/>
          <w:lang w:val="it-IT"/>
        </w:rPr>
        <w:t xml:space="preserve"> and Stephen </w:t>
      </w:r>
      <w:proofErr w:type="spellStart"/>
      <w:r w:rsidRPr="005E0BC8">
        <w:rPr>
          <w:rFonts w:ascii="Times New Roman" w:hAnsi="Times New Roman" w:cs="Times New Roman"/>
          <w:sz w:val="20"/>
          <w:szCs w:val="20"/>
          <w:lang w:val="it-IT"/>
        </w:rPr>
        <w:t>Gundle</w:t>
      </w:r>
      <w:proofErr w:type="spellEnd"/>
      <w:r w:rsidRPr="005E0BC8">
        <w:rPr>
          <w:rFonts w:ascii="Times New Roman" w:hAnsi="Times New Roman" w:cs="Times New Roman"/>
          <w:sz w:val="20"/>
          <w:szCs w:val="20"/>
          <w:lang w:val="it-IT"/>
        </w:rPr>
        <w:t xml:space="preserve">, </w:t>
      </w:r>
      <w:r w:rsidRPr="005E0BC8">
        <w:rPr>
          <w:rFonts w:ascii="Times New Roman" w:hAnsi="Times New Roman" w:cs="Times New Roman"/>
          <w:i/>
          <w:sz w:val="20"/>
          <w:szCs w:val="20"/>
          <w:lang w:val="it-IT"/>
        </w:rPr>
        <w:t xml:space="preserve">Mass Culture and </w:t>
      </w:r>
      <w:proofErr w:type="spellStart"/>
      <w:r w:rsidRPr="005E0BC8">
        <w:rPr>
          <w:rFonts w:ascii="Times New Roman" w:hAnsi="Times New Roman" w:cs="Times New Roman"/>
          <w:i/>
          <w:sz w:val="20"/>
          <w:szCs w:val="20"/>
          <w:lang w:val="it-IT"/>
        </w:rPr>
        <w:t>Italian</w:t>
      </w:r>
      <w:proofErr w:type="spellEnd"/>
      <w:r w:rsidRPr="005E0BC8">
        <w:rPr>
          <w:rFonts w:ascii="Times New Roman" w:hAnsi="Times New Roman" w:cs="Times New Roman"/>
          <w:i/>
          <w:sz w:val="20"/>
          <w:szCs w:val="20"/>
          <w:lang w:val="it-IT"/>
        </w:rPr>
        <w:t xml:space="preserve"> Society from </w:t>
      </w:r>
      <w:proofErr w:type="spellStart"/>
      <w:r w:rsidRPr="005E0BC8">
        <w:rPr>
          <w:rFonts w:ascii="Times New Roman" w:hAnsi="Times New Roman" w:cs="Times New Roman"/>
          <w:i/>
          <w:sz w:val="20"/>
          <w:szCs w:val="20"/>
          <w:lang w:val="it-IT"/>
        </w:rPr>
        <w:t>Fascism</w:t>
      </w:r>
      <w:proofErr w:type="spellEnd"/>
      <w:r w:rsidRPr="005E0BC8">
        <w:rPr>
          <w:rFonts w:ascii="Times New Roman" w:hAnsi="Times New Roman" w:cs="Times New Roman"/>
          <w:i/>
          <w:sz w:val="20"/>
          <w:szCs w:val="20"/>
          <w:lang w:val="it-IT"/>
        </w:rPr>
        <w:t xml:space="preserve"> to the </w:t>
      </w:r>
      <w:proofErr w:type="spellStart"/>
      <w:r w:rsidRPr="005E0BC8">
        <w:rPr>
          <w:rFonts w:ascii="Times New Roman" w:hAnsi="Times New Roman" w:cs="Times New Roman"/>
          <w:i/>
          <w:sz w:val="20"/>
          <w:szCs w:val="20"/>
          <w:lang w:val="it-IT"/>
        </w:rPr>
        <w:t>Cold</w:t>
      </w:r>
      <w:proofErr w:type="spellEnd"/>
      <w:r w:rsidRPr="005E0BC8">
        <w:rPr>
          <w:rFonts w:ascii="Times New Roman" w:hAnsi="Times New Roman" w:cs="Times New Roman"/>
          <w:i/>
          <w:sz w:val="20"/>
          <w:szCs w:val="20"/>
          <w:lang w:val="it-IT"/>
        </w:rPr>
        <w:t xml:space="preserve"> War</w:t>
      </w:r>
      <w:r w:rsidRPr="005E0BC8">
        <w:rPr>
          <w:rFonts w:ascii="Times New Roman" w:hAnsi="Times New Roman" w:cs="Times New Roman"/>
          <w:sz w:val="20"/>
          <w:szCs w:val="20"/>
          <w:lang w:val="it-IT"/>
        </w:rPr>
        <w:t xml:space="preserve">, Indiana </w:t>
      </w:r>
      <w:proofErr w:type="spellStart"/>
      <w:r w:rsidRPr="005E0BC8">
        <w:rPr>
          <w:rFonts w:ascii="Times New Roman" w:hAnsi="Times New Roman" w:cs="Times New Roman"/>
          <w:sz w:val="20"/>
          <w:szCs w:val="20"/>
          <w:lang w:val="it-IT"/>
        </w:rPr>
        <w:t>University</w:t>
      </w:r>
      <w:proofErr w:type="spellEnd"/>
      <w:r w:rsidRPr="005E0BC8">
        <w:rPr>
          <w:rFonts w:ascii="Times New Roman" w:hAnsi="Times New Roman" w:cs="Times New Roman"/>
          <w:sz w:val="20"/>
          <w:szCs w:val="20"/>
          <w:lang w:val="it-IT"/>
        </w:rPr>
        <w:t xml:space="preserve"> Press, Bloomington 2007, pp. 95-223; Anna Bravo, </w:t>
      </w:r>
      <w:r w:rsidRPr="005E0BC8">
        <w:rPr>
          <w:rFonts w:ascii="Times New Roman" w:hAnsi="Times New Roman" w:cs="Times New Roman"/>
          <w:i/>
          <w:sz w:val="20"/>
          <w:szCs w:val="20"/>
          <w:lang w:val="it-IT"/>
        </w:rPr>
        <w:t>Il fotoromanzo</w:t>
      </w:r>
      <w:r w:rsidRPr="005E0BC8">
        <w:rPr>
          <w:rFonts w:ascii="Times New Roman" w:hAnsi="Times New Roman" w:cs="Times New Roman"/>
          <w:sz w:val="20"/>
          <w:szCs w:val="20"/>
          <w:lang w:val="it-IT"/>
        </w:rPr>
        <w:t xml:space="preserve">, </w:t>
      </w:r>
      <w:r>
        <w:rPr>
          <w:rFonts w:ascii="Times New Roman" w:hAnsi="Times New Roman" w:cs="Times New Roman"/>
          <w:sz w:val="20"/>
          <w:szCs w:val="20"/>
          <w:lang w:val="it-IT"/>
        </w:rPr>
        <w:t>i</w:t>
      </w:r>
      <w:r w:rsidRPr="005E0BC8">
        <w:rPr>
          <w:rFonts w:ascii="Times New Roman" w:hAnsi="Times New Roman" w:cs="Times New Roman"/>
          <w:sz w:val="20"/>
          <w:szCs w:val="20"/>
          <w:lang w:val="it-IT"/>
        </w:rPr>
        <w:t>l Mulino, Bologna 1995 and Giovanni De Luna, Nanda</w:t>
      </w:r>
      <w:r>
        <w:rPr>
          <w:rFonts w:ascii="Times New Roman" w:hAnsi="Times New Roman" w:cs="Times New Roman"/>
          <w:sz w:val="20"/>
          <w:szCs w:val="20"/>
          <w:lang w:val="it-IT"/>
        </w:rPr>
        <w:t xml:space="preserve"> </w:t>
      </w:r>
      <w:proofErr w:type="spellStart"/>
      <w:r>
        <w:rPr>
          <w:rFonts w:ascii="Times New Roman" w:hAnsi="Times New Roman" w:cs="Times New Roman"/>
          <w:sz w:val="20"/>
          <w:szCs w:val="20"/>
          <w:lang w:val="it-IT"/>
        </w:rPr>
        <w:t>Torcella</w:t>
      </w:r>
      <w:proofErr w:type="spellEnd"/>
      <w:r>
        <w:rPr>
          <w:rFonts w:ascii="Times New Roman" w:hAnsi="Times New Roman" w:cs="Times New Roman"/>
          <w:sz w:val="20"/>
          <w:szCs w:val="20"/>
          <w:lang w:val="it-IT"/>
        </w:rPr>
        <w:t xml:space="preserve"> e Paolo </w:t>
      </w:r>
      <w:proofErr w:type="spellStart"/>
      <w:r>
        <w:rPr>
          <w:rFonts w:ascii="Times New Roman" w:hAnsi="Times New Roman" w:cs="Times New Roman"/>
          <w:sz w:val="20"/>
          <w:szCs w:val="20"/>
          <w:lang w:val="it-IT"/>
        </w:rPr>
        <w:t>Murialdi</w:t>
      </w:r>
      <w:proofErr w:type="spellEnd"/>
      <w:r>
        <w:rPr>
          <w:rFonts w:ascii="Times New Roman" w:hAnsi="Times New Roman" w:cs="Times New Roman"/>
          <w:sz w:val="20"/>
          <w:szCs w:val="20"/>
          <w:lang w:val="it-IT"/>
        </w:rPr>
        <w:t>, a cura di</w:t>
      </w:r>
      <w:r w:rsidRPr="005E0BC8">
        <w:rPr>
          <w:rFonts w:ascii="Times New Roman" w:hAnsi="Times New Roman" w:cs="Times New Roman"/>
          <w:sz w:val="20"/>
          <w:szCs w:val="20"/>
          <w:lang w:val="it-IT"/>
        </w:rPr>
        <w:t xml:space="preserve">, </w:t>
      </w:r>
      <w:r w:rsidRPr="005E0BC8">
        <w:rPr>
          <w:rFonts w:ascii="Times New Roman" w:hAnsi="Times New Roman" w:cs="Times New Roman"/>
          <w:i/>
          <w:sz w:val="20"/>
          <w:szCs w:val="20"/>
          <w:lang w:val="it-IT"/>
        </w:rPr>
        <w:t>La stampa italiana dalla resistenza agli anni sessanta</w:t>
      </w:r>
      <w:r w:rsidRPr="005E0BC8">
        <w:rPr>
          <w:rFonts w:ascii="Times New Roman" w:hAnsi="Times New Roman" w:cs="Times New Roman"/>
          <w:sz w:val="20"/>
          <w:szCs w:val="20"/>
          <w:lang w:val="it-IT"/>
        </w:rPr>
        <w:t>, Laterza</w:t>
      </w:r>
      <w:r w:rsidRPr="001A2A9F">
        <w:rPr>
          <w:rFonts w:ascii="Times New Roman" w:hAnsi="Times New Roman" w:cs="Times New Roman"/>
          <w:color w:val="000000" w:themeColor="text1"/>
          <w:sz w:val="20"/>
          <w:szCs w:val="20"/>
          <w:lang w:val="it-IT"/>
        </w:rPr>
        <w:t>, Bari 1980, p</w:t>
      </w:r>
      <w:r w:rsidRPr="005E0BC8">
        <w:rPr>
          <w:rFonts w:ascii="Times New Roman" w:hAnsi="Times New Roman" w:cs="Times New Roman"/>
          <w:sz w:val="20"/>
          <w:szCs w:val="20"/>
          <w:lang w:val="it-IT"/>
        </w:rPr>
        <w:t>p. 248-54.</w:t>
      </w:r>
    </w:p>
  </w:footnote>
  <w:footnote w:id="3">
    <w:p w14:paraId="6646824C" w14:textId="77777777" w:rsidR="0002290A" w:rsidRPr="005E0BC8" w:rsidRDefault="0002290A" w:rsidP="005E0BC8">
      <w:pPr>
        <w:pStyle w:val="FootnoteText"/>
        <w:jc w:val="both"/>
        <w:rPr>
          <w:rFonts w:ascii="Times New Roman" w:hAnsi="Times New Roman" w:cs="Times New Roman"/>
          <w:sz w:val="20"/>
          <w:szCs w:val="20"/>
          <w:lang w:val="en-US"/>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rPr>
        <w:t xml:space="preserve"> </w:t>
      </w:r>
      <w:r w:rsidRPr="005E0BC8">
        <w:rPr>
          <w:rFonts w:ascii="Times New Roman" w:hAnsi="Times New Roman" w:cs="Times New Roman"/>
          <w:sz w:val="20"/>
          <w:szCs w:val="20"/>
          <w:lang w:val="en-US"/>
        </w:rPr>
        <w:t xml:space="preserve">Historical archive of </w:t>
      </w:r>
      <w:r>
        <w:rPr>
          <w:rFonts w:ascii="Times New Roman" w:hAnsi="Times New Roman" w:cs="Times New Roman"/>
          <w:sz w:val="20"/>
          <w:szCs w:val="20"/>
          <w:lang w:val="en-US"/>
        </w:rPr>
        <w:t>“</w:t>
      </w:r>
      <w:r w:rsidRPr="005E0BC8">
        <w:rPr>
          <w:rFonts w:ascii="Times New Roman" w:hAnsi="Times New Roman" w:cs="Times New Roman"/>
          <w:sz w:val="20"/>
          <w:szCs w:val="20"/>
          <w:lang w:val="en-US"/>
        </w:rPr>
        <w:t xml:space="preserve">La </w:t>
      </w:r>
      <w:proofErr w:type="spellStart"/>
      <w:r w:rsidRPr="005E0BC8">
        <w:rPr>
          <w:rFonts w:ascii="Times New Roman" w:hAnsi="Times New Roman" w:cs="Times New Roman"/>
          <w:sz w:val="20"/>
          <w:szCs w:val="20"/>
          <w:lang w:val="en-US"/>
        </w:rPr>
        <w:t>Stampa</w:t>
      </w:r>
      <w:proofErr w:type="spellEnd"/>
      <w:r>
        <w:rPr>
          <w:rFonts w:ascii="Times New Roman" w:hAnsi="Times New Roman" w:cs="Times New Roman"/>
          <w:sz w:val="20"/>
          <w:szCs w:val="20"/>
          <w:lang w:val="en-US"/>
        </w:rPr>
        <w:t>”</w:t>
      </w:r>
      <w:r w:rsidRPr="005E0BC8">
        <w:rPr>
          <w:rFonts w:ascii="Times New Roman" w:hAnsi="Times New Roman" w:cs="Times New Roman"/>
          <w:sz w:val="20"/>
          <w:szCs w:val="20"/>
          <w:lang w:val="en-US"/>
        </w:rPr>
        <w:t xml:space="preserve"> available at: </w:t>
      </w:r>
      <w:hyperlink r:id="rId1" w:history="1">
        <w:r w:rsidRPr="005E0BC8">
          <w:rPr>
            <w:rStyle w:val="Hyperlink"/>
            <w:rFonts w:ascii="Times New Roman" w:hAnsi="Times New Roman" w:cs="Times New Roman"/>
            <w:sz w:val="20"/>
            <w:szCs w:val="20"/>
            <w:lang w:val="en-US"/>
          </w:rPr>
          <w:t>http://www.lastampa.it/archivio-storico/</w:t>
        </w:r>
      </w:hyperlink>
      <w:r>
        <w:rPr>
          <w:rFonts w:ascii="Times New Roman" w:hAnsi="Times New Roman" w:cs="Times New Roman"/>
          <w:sz w:val="20"/>
          <w:szCs w:val="20"/>
          <w:lang w:val="en-US"/>
        </w:rPr>
        <w:t>, search for term “</w:t>
      </w:r>
      <w:proofErr w:type="spellStart"/>
      <w:r>
        <w:rPr>
          <w:rFonts w:ascii="Times New Roman" w:hAnsi="Times New Roman" w:cs="Times New Roman"/>
          <w:sz w:val="20"/>
          <w:szCs w:val="20"/>
          <w:lang w:val="en-US"/>
        </w:rPr>
        <w:t>gelosia</w:t>
      </w:r>
      <w:proofErr w:type="spellEnd"/>
      <w:r>
        <w:rPr>
          <w:rFonts w:ascii="Times New Roman" w:hAnsi="Times New Roman" w:cs="Times New Roman"/>
          <w:sz w:val="20"/>
          <w:szCs w:val="20"/>
          <w:lang w:val="en-US"/>
        </w:rPr>
        <w:t>”</w:t>
      </w:r>
      <w:r w:rsidRPr="005E0BC8">
        <w:rPr>
          <w:rFonts w:ascii="Times New Roman" w:hAnsi="Times New Roman" w:cs="Times New Roman"/>
          <w:sz w:val="20"/>
          <w:szCs w:val="20"/>
          <w:lang w:val="en-US"/>
        </w:rPr>
        <w:t xml:space="preserve"> between 1940 and 1970. </w:t>
      </w:r>
    </w:p>
  </w:footnote>
  <w:footnote w:id="4">
    <w:p w14:paraId="3A017F3E" w14:textId="77777777" w:rsidR="0002290A" w:rsidRPr="005E0BC8" w:rsidRDefault="0002290A" w:rsidP="005E0BC8">
      <w:pPr>
        <w:pStyle w:val="FootnoteText"/>
        <w:jc w:val="both"/>
        <w:rPr>
          <w:rFonts w:ascii="Times New Roman" w:hAnsi="Times New Roman" w:cs="Times New Roman"/>
          <w:sz w:val="20"/>
          <w:szCs w:val="20"/>
          <w:lang w:val="it-IT"/>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lang w:val="it-IT"/>
        </w:rPr>
        <w:t xml:space="preserve"> Mauro Forno, </w:t>
      </w:r>
      <w:r>
        <w:rPr>
          <w:rFonts w:ascii="Times New Roman" w:hAnsi="Times New Roman" w:cs="Times New Roman"/>
          <w:i/>
          <w:sz w:val="20"/>
          <w:szCs w:val="20"/>
          <w:lang w:val="it-IT"/>
        </w:rPr>
        <w:t>La stampa del ventennio.</w:t>
      </w:r>
      <w:r w:rsidRPr="005E0BC8">
        <w:rPr>
          <w:rFonts w:ascii="Times New Roman" w:hAnsi="Times New Roman" w:cs="Times New Roman"/>
          <w:i/>
          <w:sz w:val="20"/>
          <w:szCs w:val="20"/>
          <w:lang w:val="it-IT"/>
        </w:rPr>
        <w:t xml:space="preserve"> Strutture e trasformazioni nello stato totalitario</w:t>
      </w:r>
      <w:r w:rsidRPr="005E0BC8">
        <w:rPr>
          <w:rFonts w:ascii="Times New Roman" w:hAnsi="Times New Roman" w:cs="Times New Roman"/>
          <w:sz w:val="20"/>
          <w:szCs w:val="20"/>
          <w:lang w:val="it-IT"/>
        </w:rPr>
        <w:t xml:space="preserve">, Rizzoli, </w:t>
      </w:r>
      <w:r>
        <w:rPr>
          <w:rFonts w:ascii="Times New Roman" w:eastAsia="Times New Roman" w:hAnsi="Times New Roman" w:cs="Times New Roman"/>
          <w:sz w:val="20"/>
          <w:szCs w:val="20"/>
          <w:lang w:val="it-IT"/>
        </w:rPr>
        <w:t xml:space="preserve">Milano </w:t>
      </w:r>
      <w:r w:rsidRPr="005E0BC8">
        <w:rPr>
          <w:rFonts w:ascii="Times New Roman" w:eastAsia="Times New Roman" w:hAnsi="Times New Roman" w:cs="Times New Roman"/>
          <w:sz w:val="20"/>
          <w:szCs w:val="20"/>
          <w:lang w:val="it-IT"/>
        </w:rPr>
        <w:t xml:space="preserve">2005, </w:t>
      </w:r>
      <w:r w:rsidRPr="005E0BC8">
        <w:rPr>
          <w:rFonts w:ascii="Times New Roman" w:hAnsi="Times New Roman" w:cs="Times New Roman"/>
          <w:sz w:val="20"/>
          <w:szCs w:val="20"/>
          <w:lang w:val="it-IT"/>
        </w:rPr>
        <w:t>pp. 125-6.</w:t>
      </w:r>
    </w:p>
  </w:footnote>
  <w:footnote w:id="5">
    <w:p w14:paraId="667B3AFF" w14:textId="77777777" w:rsidR="0002290A" w:rsidRPr="00FD3B75" w:rsidRDefault="0002290A" w:rsidP="005E0BC8">
      <w:pPr>
        <w:pStyle w:val="FootnoteText"/>
        <w:jc w:val="both"/>
        <w:rPr>
          <w:rFonts w:ascii="Times New Roman" w:hAnsi="Times New Roman" w:cs="Times New Roman"/>
          <w:lang w:val="it-IT"/>
        </w:rPr>
      </w:pPr>
      <w:r w:rsidRPr="005E0BC8">
        <w:rPr>
          <w:rStyle w:val="FootnoteReference"/>
          <w:rFonts w:ascii="Times New Roman" w:hAnsi="Times New Roman" w:cs="Times New Roman"/>
          <w:sz w:val="20"/>
          <w:szCs w:val="20"/>
        </w:rPr>
        <w:footnoteRef/>
      </w:r>
      <w:r w:rsidRPr="00FD3B75">
        <w:rPr>
          <w:rFonts w:ascii="Times New Roman" w:hAnsi="Times New Roman" w:cs="Times New Roman"/>
          <w:sz w:val="20"/>
          <w:szCs w:val="20"/>
          <w:lang w:val="it-IT"/>
        </w:rPr>
        <w:t xml:space="preserve"> On the press in the immediate </w:t>
      </w:r>
      <w:proofErr w:type="spellStart"/>
      <w:r w:rsidRPr="00FD3B75">
        <w:rPr>
          <w:rFonts w:ascii="Times New Roman" w:hAnsi="Times New Roman" w:cs="Times New Roman"/>
          <w:sz w:val="20"/>
          <w:szCs w:val="20"/>
          <w:lang w:val="it-IT"/>
        </w:rPr>
        <w:t>aftermath</w:t>
      </w:r>
      <w:proofErr w:type="spellEnd"/>
      <w:r w:rsidRPr="00FD3B75">
        <w:rPr>
          <w:rFonts w:ascii="Times New Roman" w:hAnsi="Times New Roman" w:cs="Times New Roman"/>
          <w:sz w:val="20"/>
          <w:szCs w:val="20"/>
          <w:lang w:val="it-IT"/>
        </w:rPr>
        <w:t xml:space="preserve"> of war, </w:t>
      </w:r>
      <w:proofErr w:type="spellStart"/>
      <w:r w:rsidRPr="00FD3B75">
        <w:rPr>
          <w:rFonts w:ascii="Times New Roman" w:hAnsi="Times New Roman" w:cs="Times New Roman"/>
          <w:sz w:val="20"/>
          <w:szCs w:val="20"/>
          <w:lang w:val="it-IT"/>
        </w:rPr>
        <w:t>see</w:t>
      </w:r>
      <w:proofErr w:type="spellEnd"/>
      <w:r w:rsidRPr="00FD3B75">
        <w:rPr>
          <w:rFonts w:ascii="Times New Roman" w:hAnsi="Times New Roman" w:cs="Times New Roman"/>
          <w:lang w:val="it-IT"/>
        </w:rPr>
        <w:t xml:space="preserve"> </w:t>
      </w:r>
      <w:r w:rsidRPr="00FD3B75">
        <w:rPr>
          <w:rFonts w:ascii="Times New Roman" w:hAnsi="Times New Roman" w:cs="Times New Roman"/>
          <w:sz w:val="20"/>
          <w:szCs w:val="20"/>
          <w:lang w:val="it-IT"/>
        </w:rPr>
        <w:t xml:space="preserve">Paolo </w:t>
      </w:r>
      <w:proofErr w:type="spellStart"/>
      <w:r w:rsidRPr="00FD3B75">
        <w:rPr>
          <w:rFonts w:ascii="Times New Roman" w:hAnsi="Times New Roman" w:cs="Times New Roman"/>
          <w:sz w:val="20"/>
          <w:szCs w:val="20"/>
          <w:lang w:val="it-IT"/>
        </w:rPr>
        <w:t>Murialdi</w:t>
      </w:r>
      <w:proofErr w:type="spellEnd"/>
      <w:r w:rsidRPr="00FD3B75">
        <w:rPr>
          <w:rFonts w:ascii="Times New Roman" w:hAnsi="Times New Roman" w:cs="Times New Roman"/>
          <w:sz w:val="20"/>
          <w:szCs w:val="20"/>
          <w:lang w:val="it-IT"/>
        </w:rPr>
        <w:t xml:space="preserve">, </w:t>
      </w:r>
      <w:r w:rsidRPr="00FD3B75">
        <w:rPr>
          <w:rFonts w:ascii="Times New Roman" w:hAnsi="Times New Roman" w:cs="Times New Roman"/>
          <w:i/>
          <w:sz w:val="20"/>
          <w:szCs w:val="20"/>
          <w:lang w:val="it-IT"/>
        </w:rPr>
        <w:t>La Stampa italiana del dopoguerra 1943-1972</w:t>
      </w:r>
      <w:r w:rsidRPr="00FD3B75">
        <w:rPr>
          <w:rFonts w:ascii="Times New Roman" w:hAnsi="Times New Roman" w:cs="Times New Roman"/>
          <w:sz w:val="20"/>
          <w:szCs w:val="20"/>
          <w:lang w:val="it-IT"/>
        </w:rPr>
        <w:t xml:space="preserve">, Laterza, </w:t>
      </w:r>
      <w:r w:rsidRPr="00C17E55">
        <w:rPr>
          <w:rFonts w:ascii="Times New Roman" w:hAnsi="Times New Roman" w:cs="Times New Roman"/>
          <w:color w:val="FF0000"/>
          <w:sz w:val="20"/>
          <w:szCs w:val="20"/>
          <w:lang w:val="it-IT"/>
        </w:rPr>
        <w:t>Bari</w:t>
      </w:r>
      <w:r>
        <w:rPr>
          <w:rFonts w:ascii="Times New Roman" w:hAnsi="Times New Roman" w:cs="Times New Roman"/>
          <w:sz w:val="20"/>
          <w:szCs w:val="20"/>
          <w:lang w:val="it-IT"/>
        </w:rPr>
        <w:t xml:space="preserve"> </w:t>
      </w:r>
      <w:r w:rsidRPr="00FD3B75">
        <w:rPr>
          <w:rFonts w:ascii="Times New Roman" w:hAnsi="Times New Roman" w:cs="Times New Roman"/>
          <w:sz w:val="20"/>
          <w:szCs w:val="20"/>
          <w:lang w:val="it-IT"/>
        </w:rPr>
        <w:t xml:space="preserve">1973.  </w:t>
      </w:r>
    </w:p>
  </w:footnote>
  <w:footnote w:id="6">
    <w:p w14:paraId="209341CC" w14:textId="77777777" w:rsidR="0002290A" w:rsidRPr="005E0BC8" w:rsidRDefault="0002290A" w:rsidP="005E0BC8">
      <w:pPr>
        <w:pStyle w:val="FootnoteText"/>
        <w:jc w:val="both"/>
        <w:rPr>
          <w:rFonts w:ascii="Times New Roman" w:hAnsi="Times New Roman" w:cs="Times New Roman"/>
          <w:sz w:val="20"/>
          <w:szCs w:val="20"/>
          <w:lang w:val="en-US"/>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rPr>
        <w:t xml:space="preserve"> </w:t>
      </w:r>
      <w:r w:rsidRPr="005E0BC8">
        <w:rPr>
          <w:rFonts w:ascii="Times New Roman" w:hAnsi="Times New Roman" w:cs="Times New Roman"/>
          <w:sz w:val="20"/>
          <w:szCs w:val="20"/>
          <w:lang w:val="en-US"/>
        </w:rPr>
        <w:t xml:space="preserve">Thomas Dixon, </w:t>
      </w:r>
      <w:r w:rsidRPr="005E0BC8">
        <w:rPr>
          <w:rFonts w:ascii="Times New Roman" w:hAnsi="Times New Roman" w:cs="Times New Roman"/>
          <w:i/>
          <w:sz w:val="20"/>
          <w:szCs w:val="20"/>
          <w:lang w:val="en-US"/>
        </w:rPr>
        <w:t>From Passions to Emotions: The Creation of a Secular Psychological Category</w:t>
      </w:r>
      <w:r w:rsidRPr="005E0BC8">
        <w:rPr>
          <w:rFonts w:ascii="Times New Roman" w:hAnsi="Times New Roman" w:cs="Times New Roman"/>
          <w:sz w:val="20"/>
          <w:szCs w:val="20"/>
          <w:lang w:val="en-US"/>
        </w:rPr>
        <w:t xml:space="preserve">, Cambridge University Press, </w:t>
      </w:r>
      <w:r>
        <w:rPr>
          <w:rFonts w:ascii="Times New Roman" w:hAnsi="Times New Roman" w:cs="Times New Roman"/>
          <w:sz w:val="20"/>
          <w:szCs w:val="20"/>
          <w:lang w:val="en-US"/>
        </w:rPr>
        <w:t xml:space="preserve">Cambridge </w:t>
      </w:r>
      <w:r w:rsidRPr="005E0BC8">
        <w:rPr>
          <w:rFonts w:ascii="Times New Roman" w:hAnsi="Times New Roman" w:cs="Times New Roman"/>
          <w:sz w:val="20"/>
          <w:szCs w:val="20"/>
          <w:lang w:val="en-US"/>
        </w:rPr>
        <w:t>2003, pp. 1-25.</w:t>
      </w:r>
    </w:p>
  </w:footnote>
  <w:footnote w:id="7">
    <w:p w14:paraId="4C4FFDEF" w14:textId="77777777" w:rsidR="0002290A" w:rsidRPr="00ED525F" w:rsidRDefault="0002290A" w:rsidP="005E0BC8">
      <w:pPr>
        <w:pStyle w:val="FootnoteText"/>
        <w:jc w:val="both"/>
        <w:rPr>
          <w:rFonts w:ascii="Times New Roman" w:hAnsi="Times New Roman" w:cs="Times New Roman"/>
          <w:sz w:val="20"/>
          <w:szCs w:val="20"/>
          <w:lang w:val="en-US"/>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lang w:val="it-IT"/>
        </w:rPr>
        <w:t xml:space="preserve"> </w:t>
      </w:r>
      <w:r>
        <w:rPr>
          <w:rFonts w:ascii="Times New Roman" w:hAnsi="Times New Roman" w:cs="Times New Roman"/>
          <w:sz w:val="20"/>
          <w:szCs w:val="20"/>
          <w:lang w:val="it-IT"/>
        </w:rPr>
        <w:t xml:space="preserve">Ernesto De Cristofaro, </w:t>
      </w:r>
      <w:r w:rsidRPr="007B3D9F">
        <w:rPr>
          <w:rFonts w:ascii="Times New Roman" w:hAnsi="Times New Roman" w:cs="Times New Roman"/>
          <w:i/>
          <w:sz w:val="20"/>
          <w:szCs w:val="20"/>
          <w:lang w:val="it-IT"/>
        </w:rPr>
        <w:t>Retorica forense e valori di comunità. Questioni di onore in alcuni processi siciliani</w:t>
      </w:r>
      <w:r>
        <w:rPr>
          <w:rFonts w:ascii="Times New Roman" w:hAnsi="Times New Roman" w:cs="Times New Roman"/>
          <w:sz w:val="20"/>
          <w:szCs w:val="20"/>
          <w:lang w:val="it-IT"/>
        </w:rPr>
        <w:t>, in Francesco Migliorino e</w:t>
      </w:r>
      <w:r w:rsidRPr="005E0BC8">
        <w:rPr>
          <w:rFonts w:ascii="Times New Roman" w:hAnsi="Times New Roman" w:cs="Times New Roman"/>
          <w:sz w:val="20"/>
          <w:szCs w:val="20"/>
          <w:lang w:val="it-IT"/>
        </w:rPr>
        <w:t xml:space="preserve"> Giacomo Pa</w:t>
      </w:r>
      <w:r>
        <w:rPr>
          <w:rFonts w:ascii="Times New Roman" w:hAnsi="Times New Roman" w:cs="Times New Roman"/>
          <w:sz w:val="20"/>
          <w:szCs w:val="20"/>
          <w:lang w:val="it-IT"/>
        </w:rPr>
        <w:t>ce Gravina, a cura di</w:t>
      </w:r>
      <w:r w:rsidRPr="005E0BC8">
        <w:rPr>
          <w:rFonts w:ascii="Times New Roman" w:hAnsi="Times New Roman" w:cs="Times New Roman"/>
          <w:sz w:val="20"/>
          <w:szCs w:val="20"/>
          <w:lang w:val="it-IT"/>
        </w:rPr>
        <w:t xml:space="preserve">, </w:t>
      </w:r>
      <w:r w:rsidRPr="005E0BC8">
        <w:rPr>
          <w:rFonts w:ascii="Times New Roman" w:hAnsi="Times New Roman" w:cs="Times New Roman"/>
          <w:i/>
          <w:sz w:val="20"/>
          <w:szCs w:val="20"/>
          <w:lang w:val="it-IT"/>
        </w:rPr>
        <w:t>Cultura e tecnica forense tra dimensione siciliana e vocazione europea</w:t>
      </w:r>
      <w:r>
        <w:rPr>
          <w:rFonts w:ascii="Times New Roman" w:hAnsi="Times New Roman" w:cs="Times New Roman"/>
          <w:sz w:val="20"/>
          <w:szCs w:val="20"/>
          <w:lang w:val="it-IT"/>
        </w:rPr>
        <w:t>, i</w:t>
      </w:r>
      <w:r w:rsidRPr="005E0BC8">
        <w:rPr>
          <w:rFonts w:ascii="Times New Roman" w:hAnsi="Times New Roman" w:cs="Times New Roman"/>
          <w:sz w:val="20"/>
          <w:szCs w:val="20"/>
          <w:lang w:val="it-IT"/>
        </w:rPr>
        <w:t xml:space="preserve">l Mulino, </w:t>
      </w:r>
      <w:r>
        <w:rPr>
          <w:rFonts w:ascii="Times New Roman" w:hAnsi="Times New Roman" w:cs="Times New Roman"/>
          <w:sz w:val="20"/>
          <w:szCs w:val="20"/>
          <w:lang w:val="it-IT"/>
        </w:rPr>
        <w:t>Bologna 2003</w:t>
      </w:r>
      <w:r w:rsidRPr="005E0BC8">
        <w:rPr>
          <w:rFonts w:ascii="Times New Roman" w:hAnsi="Times New Roman" w:cs="Times New Roman"/>
          <w:sz w:val="20"/>
          <w:szCs w:val="20"/>
          <w:lang w:val="it-IT"/>
        </w:rPr>
        <w:t xml:space="preserve">, </w:t>
      </w:r>
      <w:r>
        <w:rPr>
          <w:rFonts w:ascii="Times New Roman" w:hAnsi="Times New Roman" w:cs="Times New Roman"/>
          <w:sz w:val="20"/>
          <w:szCs w:val="20"/>
          <w:lang w:val="it-IT"/>
        </w:rPr>
        <w:t xml:space="preserve">pp. </w:t>
      </w:r>
      <w:r w:rsidRPr="005E0BC8">
        <w:rPr>
          <w:rFonts w:ascii="Times New Roman" w:hAnsi="Times New Roman" w:cs="Times New Roman"/>
          <w:sz w:val="20"/>
          <w:szCs w:val="20"/>
          <w:lang w:val="it-IT"/>
        </w:rPr>
        <w:t xml:space="preserve">371-410; </w:t>
      </w:r>
      <w:proofErr w:type="spellStart"/>
      <w:r>
        <w:rPr>
          <w:rFonts w:ascii="Times New Roman" w:hAnsi="Times New Roman" w:cs="Times New Roman"/>
          <w:sz w:val="20"/>
          <w:szCs w:val="20"/>
          <w:lang w:val="it-IT"/>
        </w:rPr>
        <w:t>Ute</w:t>
      </w:r>
      <w:proofErr w:type="spellEnd"/>
      <w:r>
        <w:rPr>
          <w:rFonts w:ascii="Times New Roman" w:hAnsi="Times New Roman" w:cs="Times New Roman"/>
          <w:sz w:val="20"/>
          <w:szCs w:val="20"/>
          <w:lang w:val="it-IT"/>
        </w:rPr>
        <w:t xml:space="preserve"> </w:t>
      </w:r>
      <w:proofErr w:type="spellStart"/>
      <w:r>
        <w:rPr>
          <w:rFonts w:ascii="Times New Roman" w:hAnsi="Times New Roman" w:cs="Times New Roman"/>
          <w:sz w:val="20"/>
          <w:szCs w:val="20"/>
          <w:lang w:val="it-IT"/>
        </w:rPr>
        <w:t>Frevert</w:t>
      </w:r>
      <w:proofErr w:type="spellEnd"/>
      <w:r>
        <w:rPr>
          <w:rFonts w:ascii="Times New Roman" w:hAnsi="Times New Roman" w:cs="Times New Roman"/>
          <w:sz w:val="20"/>
          <w:szCs w:val="20"/>
          <w:lang w:val="it-IT"/>
        </w:rPr>
        <w:t xml:space="preserve">, </w:t>
      </w:r>
      <w:proofErr w:type="spellStart"/>
      <w:r>
        <w:rPr>
          <w:rFonts w:ascii="Times New Roman" w:hAnsi="Times New Roman" w:cs="Times New Roman"/>
          <w:i/>
          <w:sz w:val="20"/>
          <w:szCs w:val="20"/>
          <w:lang w:val="it-IT"/>
        </w:rPr>
        <w:t>Honour</w:t>
      </w:r>
      <w:proofErr w:type="spellEnd"/>
      <w:r>
        <w:rPr>
          <w:rFonts w:ascii="Times New Roman" w:hAnsi="Times New Roman" w:cs="Times New Roman"/>
          <w:i/>
          <w:sz w:val="20"/>
          <w:szCs w:val="20"/>
          <w:lang w:val="it-IT"/>
        </w:rPr>
        <w:t xml:space="preserve"> and /or /</w:t>
      </w:r>
      <w:proofErr w:type="spellStart"/>
      <w:r>
        <w:rPr>
          <w:rFonts w:ascii="Times New Roman" w:hAnsi="Times New Roman" w:cs="Times New Roman"/>
          <w:i/>
          <w:sz w:val="20"/>
          <w:szCs w:val="20"/>
          <w:lang w:val="it-IT"/>
        </w:rPr>
        <w:t>as</w:t>
      </w:r>
      <w:proofErr w:type="spellEnd"/>
      <w:r>
        <w:rPr>
          <w:rFonts w:ascii="Times New Roman" w:hAnsi="Times New Roman" w:cs="Times New Roman"/>
          <w:i/>
          <w:sz w:val="20"/>
          <w:szCs w:val="20"/>
          <w:lang w:val="it-IT"/>
        </w:rPr>
        <w:t xml:space="preserve"> </w:t>
      </w:r>
      <w:proofErr w:type="spellStart"/>
      <w:r>
        <w:rPr>
          <w:rFonts w:ascii="Times New Roman" w:hAnsi="Times New Roman" w:cs="Times New Roman"/>
          <w:i/>
          <w:sz w:val="20"/>
          <w:szCs w:val="20"/>
          <w:lang w:val="it-IT"/>
        </w:rPr>
        <w:t>Passion</w:t>
      </w:r>
      <w:proofErr w:type="spellEnd"/>
      <w:r>
        <w:rPr>
          <w:rFonts w:ascii="Times New Roman" w:hAnsi="Times New Roman" w:cs="Times New Roman"/>
          <w:i/>
          <w:sz w:val="20"/>
          <w:szCs w:val="20"/>
          <w:lang w:val="it-IT"/>
        </w:rPr>
        <w:t xml:space="preserve">. </w:t>
      </w:r>
      <w:r w:rsidRPr="007B3D9F">
        <w:rPr>
          <w:rFonts w:ascii="Times New Roman" w:hAnsi="Times New Roman" w:cs="Times New Roman"/>
          <w:i/>
          <w:sz w:val="20"/>
          <w:szCs w:val="20"/>
          <w:lang w:val="en-US"/>
        </w:rPr>
        <w:t>Historical trajectories of legal defenses</w:t>
      </w:r>
      <w:r w:rsidRPr="007B3D9F">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in </w:t>
      </w:r>
      <w:r w:rsidRPr="00C17E55">
        <w:rPr>
          <w:rFonts w:ascii="Times New Roman" w:hAnsi="Times New Roman" w:cs="Times New Roman"/>
          <w:sz w:val="20"/>
          <w:szCs w:val="20"/>
          <w:lang w:val="en-US"/>
        </w:rPr>
        <w:t>“</w:t>
      </w:r>
      <w:proofErr w:type="spellStart"/>
      <w:r w:rsidRPr="00C17E55">
        <w:rPr>
          <w:rFonts w:ascii="Times New Roman" w:hAnsi="Times New Roman" w:cs="Times New Roman"/>
          <w:sz w:val="20"/>
          <w:szCs w:val="20"/>
          <w:lang w:val="en-US"/>
        </w:rPr>
        <w:t>Rechtsgeschichte</w:t>
      </w:r>
      <w:proofErr w:type="spellEnd"/>
      <w:r w:rsidRPr="00C17E55">
        <w:rPr>
          <w:rFonts w:ascii="Times New Roman" w:hAnsi="Times New Roman" w:cs="Times New Roman"/>
          <w:sz w:val="20"/>
          <w:szCs w:val="20"/>
          <w:lang w:val="en-US"/>
        </w:rPr>
        <w:t xml:space="preserve">-Legal History”, 2014, n. </w:t>
      </w:r>
      <w:r w:rsidRPr="00C17E55">
        <w:rPr>
          <w:rFonts w:ascii="Times New Roman" w:hAnsi="Times New Roman" w:cs="Times New Roman"/>
          <w:iCs/>
          <w:sz w:val="20"/>
          <w:szCs w:val="20"/>
          <w:lang w:val="en-US"/>
        </w:rPr>
        <w:t>22</w:t>
      </w:r>
      <w:proofErr w:type="gramStart"/>
      <w:r w:rsidRPr="00C17E55">
        <w:rPr>
          <w:rFonts w:ascii="Times New Roman" w:hAnsi="Times New Roman" w:cs="Times New Roman"/>
          <w:iCs/>
          <w:sz w:val="20"/>
          <w:szCs w:val="20"/>
          <w:lang w:val="en-US"/>
        </w:rPr>
        <w:t xml:space="preserve">, </w:t>
      </w:r>
      <w:r w:rsidRPr="00C17E55">
        <w:rPr>
          <w:rFonts w:ascii="Times New Roman" w:hAnsi="Times New Roman" w:cs="Times New Roman"/>
          <w:sz w:val="20"/>
          <w:szCs w:val="20"/>
          <w:lang w:val="en-US"/>
        </w:rPr>
        <w:t xml:space="preserve"> pp</w:t>
      </w:r>
      <w:proofErr w:type="gramEnd"/>
      <w:r w:rsidRPr="00C17E55">
        <w:rPr>
          <w:rFonts w:ascii="Times New Roman" w:hAnsi="Times New Roman" w:cs="Times New Roman"/>
          <w:sz w:val="20"/>
          <w:szCs w:val="20"/>
          <w:lang w:val="en-US"/>
        </w:rPr>
        <w:t>. 245-255.</w:t>
      </w:r>
    </w:p>
  </w:footnote>
  <w:footnote w:id="8">
    <w:p w14:paraId="33CD96F6" w14:textId="77777777" w:rsidR="0002290A" w:rsidRPr="005E0BC8" w:rsidRDefault="0002290A" w:rsidP="005E0BC8">
      <w:pPr>
        <w:pStyle w:val="FootnoteText"/>
        <w:jc w:val="both"/>
        <w:rPr>
          <w:rFonts w:ascii="Times New Roman" w:hAnsi="Times New Roman" w:cs="Times New Roman"/>
          <w:sz w:val="20"/>
          <w:szCs w:val="20"/>
          <w:lang w:val="en-US"/>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rPr>
        <w:t xml:space="preserve"> </w:t>
      </w:r>
      <w:r w:rsidRPr="005E0BC8">
        <w:rPr>
          <w:rFonts w:ascii="Times New Roman" w:hAnsi="Times New Roman" w:cs="Times New Roman"/>
          <w:sz w:val="20"/>
          <w:szCs w:val="20"/>
          <w:lang w:val="en-US"/>
        </w:rPr>
        <w:t xml:space="preserve">Carol and Peter Stearns, </w:t>
      </w:r>
      <w:proofErr w:type="spellStart"/>
      <w:r>
        <w:rPr>
          <w:rFonts w:ascii="Times New Roman" w:hAnsi="Times New Roman" w:cs="Times New Roman"/>
          <w:i/>
          <w:sz w:val="20"/>
          <w:szCs w:val="20"/>
          <w:lang w:val="en-US"/>
        </w:rPr>
        <w:t>Emotionology</w:t>
      </w:r>
      <w:proofErr w:type="spellEnd"/>
      <w:r>
        <w:rPr>
          <w:rFonts w:ascii="Times New Roman" w:hAnsi="Times New Roman" w:cs="Times New Roman"/>
          <w:i/>
          <w:sz w:val="20"/>
          <w:szCs w:val="20"/>
          <w:lang w:val="en-US"/>
        </w:rPr>
        <w:t>.</w:t>
      </w:r>
      <w:r w:rsidRPr="005E0BC8">
        <w:rPr>
          <w:rFonts w:ascii="Times New Roman" w:hAnsi="Times New Roman" w:cs="Times New Roman"/>
          <w:i/>
          <w:sz w:val="20"/>
          <w:szCs w:val="20"/>
          <w:lang w:val="en-US"/>
        </w:rPr>
        <w:t xml:space="preserve"> Clarifying the History of Emotions and Emotional Standards,</w:t>
      </w:r>
      <w:r w:rsidRPr="005E0BC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in </w:t>
      </w:r>
      <w:r w:rsidRPr="005E0BC8">
        <w:rPr>
          <w:rFonts w:ascii="Times New Roman" w:hAnsi="Times New Roman" w:cs="Times New Roman"/>
          <w:sz w:val="20"/>
          <w:szCs w:val="20"/>
          <w:lang w:val="en-US"/>
        </w:rPr>
        <w:t>“</w:t>
      </w:r>
      <w:r w:rsidRPr="00EB350D">
        <w:rPr>
          <w:rFonts w:ascii="Times New Roman" w:hAnsi="Times New Roman" w:cs="Times New Roman"/>
          <w:sz w:val="20"/>
          <w:szCs w:val="20"/>
          <w:lang w:val="en-US"/>
        </w:rPr>
        <w:t>American Historical Review”</w:t>
      </w:r>
      <w:r>
        <w:rPr>
          <w:rFonts w:ascii="Times New Roman" w:hAnsi="Times New Roman" w:cs="Times New Roman"/>
          <w:sz w:val="20"/>
          <w:szCs w:val="20"/>
          <w:lang w:val="en-US"/>
        </w:rPr>
        <w:t xml:space="preserve">, </w:t>
      </w:r>
      <w:r w:rsidRPr="005E0BC8">
        <w:rPr>
          <w:rFonts w:ascii="Times New Roman" w:hAnsi="Times New Roman" w:cs="Times New Roman"/>
          <w:sz w:val="20"/>
          <w:szCs w:val="20"/>
          <w:lang w:val="en-US"/>
        </w:rPr>
        <w:t xml:space="preserve">1980, </w:t>
      </w:r>
      <w:r>
        <w:rPr>
          <w:rFonts w:ascii="Times New Roman" w:hAnsi="Times New Roman" w:cs="Times New Roman"/>
          <w:sz w:val="20"/>
          <w:szCs w:val="20"/>
          <w:lang w:val="en-US"/>
        </w:rPr>
        <w:t>n.</w:t>
      </w:r>
      <w:r w:rsidRPr="005E0BC8">
        <w:rPr>
          <w:rFonts w:ascii="Times New Roman" w:hAnsi="Times New Roman" w:cs="Times New Roman"/>
          <w:sz w:val="20"/>
          <w:szCs w:val="20"/>
          <w:lang w:val="en-US"/>
        </w:rPr>
        <w:t xml:space="preserve"> 4</w:t>
      </w:r>
      <w:r>
        <w:rPr>
          <w:rFonts w:ascii="Times New Roman" w:hAnsi="Times New Roman" w:cs="Times New Roman"/>
          <w:sz w:val="20"/>
          <w:szCs w:val="20"/>
          <w:lang w:val="en-US"/>
        </w:rPr>
        <w:t xml:space="preserve">, </w:t>
      </w:r>
      <w:r w:rsidRPr="005E0BC8">
        <w:rPr>
          <w:rFonts w:ascii="Times New Roman" w:hAnsi="Times New Roman" w:cs="Times New Roman"/>
          <w:sz w:val="20"/>
          <w:szCs w:val="20"/>
          <w:lang w:val="en-US"/>
        </w:rPr>
        <w:t>pp. 813-836.</w:t>
      </w:r>
    </w:p>
  </w:footnote>
  <w:footnote w:id="9">
    <w:p w14:paraId="71252CBD" w14:textId="77777777" w:rsidR="0002290A" w:rsidRPr="005E0BC8" w:rsidRDefault="0002290A" w:rsidP="005E0BC8">
      <w:pPr>
        <w:pStyle w:val="FootnoteText"/>
        <w:jc w:val="both"/>
        <w:rPr>
          <w:rFonts w:ascii="Times New Roman" w:hAnsi="Times New Roman" w:cs="Times New Roman"/>
          <w:sz w:val="20"/>
          <w:szCs w:val="20"/>
          <w:lang w:val="en-US"/>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rPr>
        <w:t xml:space="preserve"> </w:t>
      </w:r>
      <w:r w:rsidRPr="005E0BC8">
        <w:rPr>
          <w:rFonts w:ascii="Times New Roman" w:hAnsi="Times New Roman" w:cs="Times New Roman"/>
          <w:sz w:val="20"/>
          <w:szCs w:val="20"/>
          <w:lang w:val="en-US"/>
        </w:rPr>
        <w:t xml:space="preserve">Jan </w:t>
      </w:r>
      <w:proofErr w:type="spellStart"/>
      <w:r w:rsidRPr="005E0BC8">
        <w:rPr>
          <w:rFonts w:ascii="Times New Roman" w:hAnsi="Times New Roman" w:cs="Times New Roman"/>
          <w:sz w:val="20"/>
          <w:szCs w:val="20"/>
          <w:lang w:val="en-US"/>
        </w:rPr>
        <w:t>Plamper</w:t>
      </w:r>
      <w:proofErr w:type="spellEnd"/>
      <w:r w:rsidRPr="005E0BC8">
        <w:rPr>
          <w:rFonts w:ascii="Times New Roman" w:hAnsi="Times New Roman" w:cs="Times New Roman"/>
          <w:sz w:val="20"/>
          <w:szCs w:val="20"/>
          <w:lang w:val="en-US"/>
        </w:rPr>
        <w:t xml:space="preserve">, </w:t>
      </w:r>
      <w:r>
        <w:rPr>
          <w:rFonts w:ascii="Times New Roman" w:hAnsi="Times New Roman" w:cs="Times New Roman"/>
          <w:i/>
          <w:sz w:val="20"/>
          <w:szCs w:val="20"/>
          <w:lang w:val="en-US"/>
        </w:rPr>
        <w:t>The History of the Emotions.</w:t>
      </w:r>
      <w:r w:rsidRPr="005E0BC8">
        <w:rPr>
          <w:rFonts w:ascii="Times New Roman" w:hAnsi="Times New Roman" w:cs="Times New Roman"/>
          <w:i/>
          <w:sz w:val="20"/>
          <w:szCs w:val="20"/>
          <w:lang w:val="en-US"/>
        </w:rPr>
        <w:t xml:space="preserve"> An Interview with William Reddy, Barbara </w:t>
      </w:r>
      <w:proofErr w:type="spellStart"/>
      <w:r w:rsidRPr="005E0BC8">
        <w:rPr>
          <w:rFonts w:ascii="Times New Roman" w:hAnsi="Times New Roman" w:cs="Times New Roman"/>
          <w:i/>
          <w:sz w:val="20"/>
          <w:szCs w:val="20"/>
          <w:lang w:val="en-US"/>
        </w:rPr>
        <w:t>Rosenwein</w:t>
      </w:r>
      <w:proofErr w:type="spellEnd"/>
      <w:r w:rsidRPr="005E0BC8">
        <w:rPr>
          <w:rFonts w:ascii="Times New Roman" w:hAnsi="Times New Roman" w:cs="Times New Roman"/>
          <w:i/>
          <w:sz w:val="20"/>
          <w:szCs w:val="20"/>
          <w:lang w:val="en-US"/>
        </w:rPr>
        <w:t>, and Peter Stearns</w:t>
      </w:r>
      <w:r w:rsidRPr="005E0BC8">
        <w:rPr>
          <w:rFonts w:ascii="Times New Roman" w:hAnsi="Times New Roman" w:cs="Times New Roman"/>
          <w:sz w:val="20"/>
          <w:szCs w:val="20"/>
          <w:lang w:val="en-US"/>
        </w:rPr>
        <w:t xml:space="preserve"> in “History and Theory”, 2010, n. 49</w:t>
      </w:r>
      <w:r>
        <w:rPr>
          <w:rFonts w:ascii="Times New Roman" w:hAnsi="Times New Roman" w:cs="Times New Roman"/>
          <w:sz w:val="20"/>
          <w:szCs w:val="20"/>
          <w:lang w:val="en-US"/>
        </w:rPr>
        <w:t xml:space="preserve">, </w:t>
      </w:r>
      <w:r w:rsidRPr="005E0BC8">
        <w:rPr>
          <w:rFonts w:ascii="Times New Roman" w:hAnsi="Times New Roman" w:cs="Times New Roman"/>
          <w:sz w:val="20"/>
          <w:szCs w:val="20"/>
          <w:lang w:val="en-US"/>
        </w:rPr>
        <w:t>pp. 237-265; p. 240. For a more complete outline of his approach to t</w:t>
      </w:r>
      <w:r>
        <w:rPr>
          <w:rFonts w:ascii="Times New Roman" w:hAnsi="Times New Roman" w:cs="Times New Roman"/>
          <w:sz w:val="20"/>
          <w:szCs w:val="20"/>
          <w:lang w:val="en-US"/>
        </w:rPr>
        <w:t>he history of the emotions, see</w:t>
      </w:r>
      <w:r w:rsidRPr="005E0BC8">
        <w:rPr>
          <w:rFonts w:ascii="Times New Roman" w:hAnsi="Times New Roman" w:cs="Times New Roman"/>
          <w:sz w:val="20"/>
          <w:szCs w:val="20"/>
          <w:lang w:val="en-US"/>
        </w:rPr>
        <w:t xml:space="preserve"> </w:t>
      </w:r>
      <w:r w:rsidRPr="005E0BC8">
        <w:rPr>
          <w:rFonts w:ascii="Times New Roman" w:hAnsi="Times New Roman" w:cs="Times New Roman"/>
          <w:sz w:val="20"/>
          <w:szCs w:val="20"/>
        </w:rPr>
        <w:t xml:space="preserve">William M. Reddy, </w:t>
      </w:r>
      <w:r>
        <w:rPr>
          <w:rFonts w:ascii="Times New Roman" w:hAnsi="Times New Roman" w:cs="Times New Roman"/>
          <w:i/>
          <w:sz w:val="20"/>
          <w:szCs w:val="20"/>
        </w:rPr>
        <w:t xml:space="preserve">The Navigation of Feeling. </w:t>
      </w:r>
      <w:proofErr w:type="gramStart"/>
      <w:r w:rsidRPr="005E0BC8">
        <w:rPr>
          <w:rFonts w:ascii="Times New Roman" w:hAnsi="Times New Roman" w:cs="Times New Roman"/>
          <w:i/>
          <w:sz w:val="20"/>
          <w:szCs w:val="20"/>
        </w:rPr>
        <w:t>A Framework for the History of the Emotions</w:t>
      </w:r>
      <w:r w:rsidRPr="005E0BC8">
        <w:rPr>
          <w:rFonts w:ascii="Times New Roman" w:hAnsi="Times New Roman" w:cs="Times New Roman"/>
          <w:sz w:val="20"/>
          <w:szCs w:val="20"/>
        </w:rPr>
        <w:t xml:space="preserve">, Cambridge University Press, </w:t>
      </w:r>
      <w:r>
        <w:rPr>
          <w:rFonts w:ascii="Times New Roman" w:hAnsi="Times New Roman" w:cs="Times New Roman"/>
          <w:sz w:val="20"/>
          <w:szCs w:val="20"/>
        </w:rPr>
        <w:t xml:space="preserve">Cambridge </w:t>
      </w:r>
      <w:r w:rsidRPr="005E0BC8">
        <w:rPr>
          <w:rFonts w:ascii="Times New Roman" w:hAnsi="Times New Roman" w:cs="Times New Roman"/>
          <w:sz w:val="20"/>
          <w:szCs w:val="20"/>
        </w:rPr>
        <w:t>2001.</w:t>
      </w:r>
      <w:proofErr w:type="gramEnd"/>
    </w:p>
  </w:footnote>
  <w:footnote w:id="10">
    <w:p w14:paraId="3A32328A" w14:textId="77777777" w:rsidR="0002290A" w:rsidRPr="005E0BC8" w:rsidRDefault="0002290A" w:rsidP="005E0BC8">
      <w:pPr>
        <w:pStyle w:val="FootnoteText"/>
        <w:jc w:val="both"/>
        <w:rPr>
          <w:rFonts w:ascii="Times New Roman" w:hAnsi="Times New Roman" w:cs="Times New Roman"/>
          <w:sz w:val="20"/>
          <w:szCs w:val="20"/>
          <w:lang w:val="en-US"/>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rPr>
        <w:t xml:space="preserve"> </w:t>
      </w:r>
      <w:r w:rsidRPr="005E0BC8">
        <w:rPr>
          <w:rFonts w:ascii="Times New Roman" w:hAnsi="Times New Roman" w:cs="Times New Roman"/>
          <w:sz w:val="20"/>
          <w:szCs w:val="20"/>
          <w:lang w:val="en-US"/>
        </w:rPr>
        <w:t xml:space="preserve">Monique </w:t>
      </w:r>
      <w:proofErr w:type="spellStart"/>
      <w:r w:rsidRPr="005E0BC8">
        <w:rPr>
          <w:rFonts w:ascii="Times New Roman" w:hAnsi="Times New Roman" w:cs="Times New Roman"/>
          <w:sz w:val="20"/>
          <w:szCs w:val="20"/>
          <w:lang w:val="en-US"/>
        </w:rPr>
        <w:t>Scheer</w:t>
      </w:r>
      <w:proofErr w:type="spellEnd"/>
      <w:r w:rsidRPr="005E0BC8">
        <w:rPr>
          <w:rFonts w:ascii="Times New Roman" w:hAnsi="Times New Roman" w:cs="Times New Roman"/>
          <w:sz w:val="20"/>
          <w:szCs w:val="20"/>
          <w:lang w:val="en-US"/>
        </w:rPr>
        <w:t xml:space="preserve">, </w:t>
      </w:r>
      <w:r w:rsidRPr="005E0BC8">
        <w:rPr>
          <w:rFonts w:ascii="Times New Roman" w:hAnsi="Times New Roman" w:cs="Times New Roman"/>
          <w:i/>
          <w:sz w:val="20"/>
          <w:szCs w:val="20"/>
          <w:lang w:val="en-US"/>
        </w:rPr>
        <w:t xml:space="preserve">Are Emotions a Kind of Practice (and is that what makes them have a history)? A </w:t>
      </w:r>
      <w:proofErr w:type="spellStart"/>
      <w:r w:rsidRPr="005E0BC8">
        <w:rPr>
          <w:rFonts w:ascii="Times New Roman" w:hAnsi="Times New Roman" w:cs="Times New Roman"/>
          <w:i/>
          <w:sz w:val="20"/>
          <w:szCs w:val="20"/>
          <w:lang w:val="en-US"/>
        </w:rPr>
        <w:t>Bourdieuian</w:t>
      </w:r>
      <w:proofErr w:type="spellEnd"/>
      <w:r w:rsidRPr="005E0BC8">
        <w:rPr>
          <w:rFonts w:ascii="Times New Roman" w:hAnsi="Times New Roman" w:cs="Times New Roman"/>
          <w:i/>
          <w:sz w:val="20"/>
          <w:szCs w:val="20"/>
          <w:lang w:val="en-US"/>
        </w:rPr>
        <w:t xml:space="preserve"> Approach to Understanding Emotions</w:t>
      </w:r>
      <w:r w:rsidRPr="005E0BC8">
        <w:rPr>
          <w:rFonts w:ascii="Times New Roman" w:hAnsi="Times New Roman" w:cs="Times New Roman"/>
          <w:sz w:val="20"/>
          <w:szCs w:val="20"/>
          <w:lang w:val="en-US"/>
        </w:rPr>
        <w:t>,</w:t>
      </w:r>
      <w:r>
        <w:rPr>
          <w:rFonts w:ascii="Times New Roman" w:hAnsi="Times New Roman" w:cs="Times New Roman"/>
          <w:sz w:val="20"/>
          <w:szCs w:val="20"/>
          <w:lang w:val="en-US"/>
        </w:rPr>
        <w:t xml:space="preserve"> in</w:t>
      </w:r>
      <w:r w:rsidRPr="005E0BC8">
        <w:rPr>
          <w:rFonts w:ascii="Times New Roman" w:hAnsi="Times New Roman" w:cs="Times New Roman"/>
          <w:sz w:val="20"/>
          <w:szCs w:val="20"/>
          <w:lang w:val="en-US"/>
        </w:rPr>
        <w:t xml:space="preserve"> “History and Theory”, 2012, n. 51, pp. 193-220.</w:t>
      </w:r>
    </w:p>
  </w:footnote>
  <w:footnote w:id="11">
    <w:p w14:paraId="32C9B6EB" w14:textId="77777777" w:rsidR="0002290A" w:rsidRPr="005E0BC8" w:rsidRDefault="0002290A" w:rsidP="005E0BC8">
      <w:pPr>
        <w:pStyle w:val="Livellonota11"/>
        <w:jc w:val="both"/>
        <w:rPr>
          <w:rFonts w:ascii="Times New Roman" w:hAnsi="Times New Roman" w:cs="Times New Roman"/>
          <w:sz w:val="20"/>
          <w:szCs w:val="20"/>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rPr>
        <w:t xml:space="preserve"> Peter N. Stearns, </w:t>
      </w:r>
      <w:r w:rsidRPr="005E0BC8">
        <w:rPr>
          <w:rFonts w:ascii="Times New Roman" w:hAnsi="Times New Roman" w:cs="Times New Roman"/>
          <w:i/>
          <w:sz w:val="20"/>
          <w:szCs w:val="20"/>
        </w:rPr>
        <w:t>Jealousy. The evolution of an emotion in American history</w:t>
      </w:r>
      <w:r>
        <w:rPr>
          <w:rFonts w:ascii="Times New Roman" w:hAnsi="Times New Roman" w:cs="Times New Roman"/>
          <w:sz w:val="20"/>
          <w:szCs w:val="20"/>
        </w:rPr>
        <w:t xml:space="preserve">, </w:t>
      </w:r>
      <w:r w:rsidRPr="005E0BC8">
        <w:rPr>
          <w:rFonts w:ascii="Times New Roman" w:hAnsi="Times New Roman" w:cs="Times New Roman"/>
          <w:sz w:val="20"/>
          <w:szCs w:val="20"/>
        </w:rPr>
        <w:t xml:space="preserve">New York University Press, </w:t>
      </w:r>
      <w:r>
        <w:rPr>
          <w:rFonts w:ascii="Times New Roman" w:hAnsi="Times New Roman" w:cs="Times New Roman"/>
          <w:sz w:val="20"/>
          <w:szCs w:val="20"/>
        </w:rPr>
        <w:t xml:space="preserve">New York </w:t>
      </w:r>
      <w:r w:rsidRPr="005E0BC8">
        <w:rPr>
          <w:rFonts w:ascii="Times New Roman" w:hAnsi="Times New Roman" w:cs="Times New Roman"/>
          <w:sz w:val="20"/>
          <w:szCs w:val="20"/>
        </w:rPr>
        <w:t>1989, p. 149.</w:t>
      </w:r>
    </w:p>
  </w:footnote>
  <w:footnote w:id="12">
    <w:p w14:paraId="7F7B2697" w14:textId="77777777" w:rsidR="0002290A" w:rsidRPr="005E0BC8" w:rsidRDefault="0002290A" w:rsidP="005E0BC8">
      <w:pPr>
        <w:pStyle w:val="FootnoteText"/>
        <w:jc w:val="both"/>
        <w:rPr>
          <w:rFonts w:ascii="Times New Roman" w:hAnsi="Times New Roman" w:cs="Times New Roman"/>
          <w:sz w:val="20"/>
          <w:szCs w:val="20"/>
          <w:lang w:val="it-IT"/>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lang w:val="it-IT"/>
        </w:rPr>
        <w:t xml:space="preserve"> Emanuela </w:t>
      </w:r>
      <w:proofErr w:type="spellStart"/>
      <w:r w:rsidRPr="005E0BC8">
        <w:rPr>
          <w:rFonts w:ascii="Times New Roman" w:hAnsi="Times New Roman" w:cs="Times New Roman"/>
          <w:sz w:val="20"/>
          <w:szCs w:val="20"/>
          <w:lang w:val="it-IT"/>
        </w:rPr>
        <w:t>Scarpellini</w:t>
      </w:r>
      <w:proofErr w:type="spellEnd"/>
      <w:r w:rsidRPr="005E0BC8">
        <w:rPr>
          <w:rFonts w:ascii="Times New Roman" w:hAnsi="Times New Roman" w:cs="Times New Roman"/>
          <w:sz w:val="20"/>
          <w:szCs w:val="20"/>
          <w:lang w:val="it-IT"/>
        </w:rPr>
        <w:t xml:space="preserve">, </w:t>
      </w:r>
      <w:r>
        <w:rPr>
          <w:rFonts w:ascii="Times New Roman" w:hAnsi="Times New Roman" w:cs="Times New Roman"/>
          <w:i/>
          <w:sz w:val="20"/>
          <w:szCs w:val="20"/>
          <w:lang w:val="it-IT"/>
        </w:rPr>
        <w:t>L’Italia dei consumi.</w:t>
      </w:r>
      <w:r w:rsidRPr="005E0BC8">
        <w:rPr>
          <w:rFonts w:ascii="Times New Roman" w:hAnsi="Times New Roman" w:cs="Times New Roman"/>
          <w:i/>
          <w:sz w:val="20"/>
          <w:szCs w:val="20"/>
          <w:lang w:val="it-IT"/>
        </w:rPr>
        <w:t xml:space="preserve"> Dalla belle époque al nuovo mi</w:t>
      </w:r>
      <w:r>
        <w:rPr>
          <w:rFonts w:ascii="Times New Roman" w:hAnsi="Times New Roman" w:cs="Times New Roman"/>
          <w:i/>
          <w:sz w:val="20"/>
          <w:szCs w:val="20"/>
          <w:lang w:val="it-IT"/>
        </w:rPr>
        <w:t>l</w:t>
      </w:r>
      <w:r w:rsidRPr="005E0BC8">
        <w:rPr>
          <w:rFonts w:ascii="Times New Roman" w:hAnsi="Times New Roman" w:cs="Times New Roman"/>
          <w:i/>
          <w:sz w:val="20"/>
          <w:szCs w:val="20"/>
          <w:lang w:val="it-IT"/>
        </w:rPr>
        <w:t>lennio</w:t>
      </w:r>
      <w:r w:rsidRPr="005E0BC8">
        <w:rPr>
          <w:rFonts w:ascii="Times New Roman" w:hAnsi="Times New Roman" w:cs="Times New Roman"/>
          <w:sz w:val="20"/>
          <w:szCs w:val="20"/>
          <w:lang w:val="it-IT"/>
        </w:rPr>
        <w:t xml:space="preserve">, </w:t>
      </w:r>
      <w:r>
        <w:rPr>
          <w:rFonts w:ascii="Times New Roman" w:hAnsi="Times New Roman" w:cs="Times New Roman"/>
          <w:sz w:val="20"/>
          <w:szCs w:val="20"/>
          <w:lang w:val="it-IT"/>
        </w:rPr>
        <w:t xml:space="preserve">Laterza, Roma-Bari </w:t>
      </w:r>
      <w:r w:rsidRPr="005E0BC8">
        <w:rPr>
          <w:rFonts w:ascii="Times New Roman" w:hAnsi="Times New Roman" w:cs="Times New Roman"/>
          <w:sz w:val="20"/>
          <w:szCs w:val="20"/>
          <w:lang w:val="it-IT"/>
        </w:rPr>
        <w:t>2008, pp. 130-132.</w:t>
      </w:r>
    </w:p>
  </w:footnote>
  <w:footnote w:id="13">
    <w:p w14:paraId="32846B2A" w14:textId="77777777" w:rsidR="0002290A" w:rsidRPr="005E0BC8" w:rsidRDefault="0002290A" w:rsidP="005E0BC8">
      <w:pPr>
        <w:pStyle w:val="FootnoteText"/>
        <w:jc w:val="both"/>
        <w:rPr>
          <w:rFonts w:ascii="Times New Roman" w:hAnsi="Times New Roman" w:cs="Times New Roman"/>
          <w:b/>
          <w:bCs/>
          <w:sz w:val="20"/>
          <w:szCs w:val="20"/>
          <w:lang w:val="it-IT"/>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lang w:val="it-IT"/>
        </w:rPr>
        <w:t xml:space="preserve"> Paul </w:t>
      </w:r>
      <w:proofErr w:type="spellStart"/>
      <w:r w:rsidRPr="005E0BC8">
        <w:rPr>
          <w:rFonts w:ascii="Times New Roman" w:hAnsi="Times New Roman" w:cs="Times New Roman"/>
          <w:sz w:val="20"/>
          <w:szCs w:val="20"/>
          <w:lang w:val="it-IT"/>
        </w:rPr>
        <w:t>Ginsborg</w:t>
      </w:r>
      <w:proofErr w:type="spellEnd"/>
      <w:r w:rsidRPr="005E0BC8">
        <w:rPr>
          <w:rFonts w:ascii="Times New Roman" w:hAnsi="Times New Roman" w:cs="Times New Roman"/>
          <w:sz w:val="20"/>
          <w:szCs w:val="20"/>
          <w:lang w:val="it-IT"/>
        </w:rPr>
        <w:t xml:space="preserve">, </w:t>
      </w:r>
      <w:r w:rsidRPr="005E0BC8">
        <w:rPr>
          <w:rFonts w:ascii="Times New Roman" w:hAnsi="Times New Roman" w:cs="Times New Roman"/>
          <w:i/>
          <w:sz w:val="20"/>
          <w:szCs w:val="20"/>
          <w:lang w:val="it-IT"/>
        </w:rPr>
        <w:t xml:space="preserve">A </w:t>
      </w:r>
      <w:proofErr w:type="spellStart"/>
      <w:r w:rsidRPr="005E0BC8">
        <w:rPr>
          <w:rFonts w:ascii="Times New Roman" w:hAnsi="Times New Roman" w:cs="Times New Roman"/>
          <w:i/>
          <w:sz w:val="20"/>
          <w:szCs w:val="20"/>
          <w:lang w:val="it-IT"/>
        </w:rPr>
        <w:t>History</w:t>
      </w:r>
      <w:proofErr w:type="spellEnd"/>
      <w:r w:rsidRPr="005E0BC8">
        <w:rPr>
          <w:rFonts w:ascii="Times New Roman" w:hAnsi="Times New Roman" w:cs="Times New Roman"/>
          <w:i/>
          <w:sz w:val="20"/>
          <w:szCs w:val="20"/>
          <w:lang w:val="it-IT"/>
        </w:rPr>
        <w:t xml:space="preserve"> of </w:t>
      </w:r>
      <w:proofErr w:type="spellStart"/>
      <w:r w:rsidRPr="005E0BC8">
        <w:rPr>
          <w:rFonts w:ascii="Times New Roman" w:hAnsi="Times New Roman" w:cs="Times New Roman"/>
          <w:i/>
          <w:sz w:val="20"/>
          <w:szCs w:val="20"/>
          <w:lang w:val="it-IT"/>
        </w:rPr>
        <w:t>Contemporary</w:t>
      </w:r>
      <w:proofErr w:type="spellEnd"/>
      <w:r w:rsidRPr="005E0BC8">
        <w:rPr>
          <w:rFonts w:ascii="Times New Roman" w:hAnsi="Times New Roman" w:cs="Times New Roman"/>
          <w:i/>
          <w:sz w:val="20"/>
          <w:szCs w:val="20"/>
          <w:lang w:val="it-IT"/>
        </w:rPr>
        <w:t xml:space="preserve"> Italy</w:t>
      </w:r>
      <w:r w:rsidRPr="005E0BC8">
        <w:rPr>
          <w:rFonts w:ascii="Times New Roman" w:hAnsi="Times New Roman" w:cs="Times New Roman"/>
          <w:sz w:val="20"/>
          <w:szCs w:val="20"/>
          <w:lang w:val="it-IT"/>
        </w:rPr>
        <w:t>, Penguin, London</w:t>
      </w:r>
      <w:r>
        <w:rPr>
          <w:rFonts w:ascii="Times New Roman" w:hAnsi="Times New Roman" w:cs="Times New Roman"/>
          <w:sz w:val="20"/>
          <w:szCs w:val="20"/>
          <w:lang w:val="it-IT"/>
        </w:rPr>
        <w:t xml:space="preserve"> 1990</w:t>
      </w:r>
      <w:r w:rsidRPr="005E0BC8">
        <w:rPr>
          <w:rFonts w:ascii="Times New Roman" w:hAnsi="Times New Roman" w:cs="Times New Roman"/>
          <w:sz w:val="20"/>
          <w:szCs w:val="20"/>
          <w:lang w:val="it-IT"/>
        </w:rPr>
        <w:t xml:space="preserve">, p. 219; Guido </w:t>
      </w:r>
      <w:proofErr w:type="spellStart"/>
      <w:r w:rsidRPr="005E0BC8">
        <w:rPr>
          <w:rFonts w:ascii="Times New Roman" w:hAnsi="Times New Roman" w:cs="Times New Roman"/>
          <w:sz w:val="20"/>
          <w:szCs w:val="20"/>
          <w:lang w:val="it-IT"/>
        </w:rPr>
        <w:t>Crainz</w:t>
      </w:r>
      <w:proofErr w:type="spellEnd"/>
      <w:r w:rsidRPr="005E0BC8">
        <w:rPr>
          <w:rFonts w:ascii="Times New Roman" w:hAnsi="Times New Roman" w:cs="Times New Roman"/>
          <w:sz w:val="20"/>
          <w:szCs w:val="20"/>
          <w:lang w:val="it-IT"/>
        </w:rPr>
        <w:t xml:space="preserve">, </w:t>
      </w:r>
      <w:r w:rsidRPr="005E0BC8">
        <w:rPr>
          <w:rFonts w:ascii="Times New Roman" w:hAnsi="Times New Roman" w:cs="Times New Roman"/>
          <w:i/>
          <w:sz w:val="20"/>
          <w:szCs w:val="20"/>
          <w:lang w:val="it-IT"/>
        </w:rPr>
        <w:t xml:space="preserve">Storia del miracolo economico. </w:t>
      </w:r>
      <w:r w:rsidRPr="005E0BC8">
        <w:rPr>
          <w:rFonts w:ascii="Times New Roman" w:hAnsi="Times New Roman" w:cs="Times New Roman"/>
          <w:bCs/>
          <w:i/>
          <w:sz w:val="20"/>
          <w:szCs w:val="20"/>
          <w:lang w:val="it-IT"/>
        </w:rPr>
        <w:t>Culture, identità, trasformazioni fra anni cinquanta e sessanta</w:t>
      </w:r>
      <w:r w:rsidRPr="005E0BC8">
        <w:rPr>
          <w:rFonts w:ascii="Times New Roman" w:hAnsi="Times New Roman" w:cs="Times New Roman"/>
          <w:bCs/>
          <w:sz w:val="20"/>
          <w:szCs w:val="20"/>
          <w:lang w:val="it-IT"/>
        </w:rPr>
        <w:t xml:space="preserve">, Donzelli, </w:t>
      </w:r>
      <w:r>
        <w:rPr>
          <w:rFonts w:ascii="Times New Roman" w:hAnsi="Times New Roman" w:cs="Times New Roman"/>
          <w:bCs/>
          <w:sz w:val="20"/>
          <w:szCs w:val="20"/>
          <w:lang w:val="it-IT"/>
        </w:rPr>
        <w:t xml:space="preserve">Roma </w:t>
      </w:r>
      <w:r w:rsidRPr="005E0BC8">
        <w:rPr>
          <w:rFonts w:ascii="Times New Roman" w:hAnsi="Times New Roman" w:cs="Times New Roman"/>
          <w:bCs/>
          <w:sz w:val="20"/>
          <w:szCs w:val="20"/>
          <w:lang w:val="it-IT"/>
        </w:rPr>
        <w:t xml:space="preserve">2005, p. </w:t>
      </w:r>
      <w:r>
        <w:rPr>
          <w:rFonts w:ascii="Times New Roman" w:hAnsi="Times New Roman" w:cs="Times New Roman"/>
          <w:sz w:val="20"/>
          <w:szCs w:val="20"/>
          <w:lang w:val="it-IT"/>
        </w:rPr>
        <w:t xml:space="preserve">108. </w:t>
      </w:r>
      <w:proofErr w:type="spellStart"/>
      <w:r>
        <w:rPr>
          <w:rFonts w:ascii="Times New Roman" w:hAnsi="Times New Roman" w:cs="Times New Roman"/>
          <w:sz w:val="20"/>
          <w:szCs w:val="20"/>
          <w:lang w:val="it-IT"/>
        </w:rPr>
        <w:t>See</w:t>
      </w:r>
      <w:proofErr w:type="spellEnd"/>
      <w:r>
        <w:rPr>
          <w:rFonts w:ascii="Times New Roman" w:hAnsi="Times New Roman" w:cs="Times New Roman"/>
          <w:sz w:val="20"/>
          <w:szCs w:val="20"/>
          <w:lang w:val="it-IT"/>
        </w:rPr>
        <w:t xml:space="preserve"> </w:t>
      </w:r>
      <w:proofErr w:type="spellStart"/>
      <w:r>
        <w:rPr>
          <w:rFonts w:ascii="Times New Roman" w:hAnsi="Times New Roman" w:cs="Times New Roman"/>
          <w:sz w:val="20"/>
          <w:szCs w:val="20"/>
          <w:lang w:val="it-IT"/>
        </w:rPr>
        <w:t>also</w:t>
      </w:r>
      <w:proofErr w:type="spellEnd"/>
      <w:r w:rsidRPr="005E0BC8">
        <w:rPr>
          <w:rFonts w:ascii="Times New Roman" w:hAnsi="Times New Roman" w:cs="Times New Roman"/>
          <w:sz w:val="20"/>
          <w:szCs w:val="20"/>
          <w:lang w:val="it-IT"/>
        </w:rPr>
        <w:t xml:space="preserve"> Stefano Gallo, </w:t>
      </w:r>
      <w:r w:rsidRPr="005E0BC8">
        <w:rPr>
          <w:rFonts w:ascii="Times New Roman" w:hAnsi="Times New Roman" w:cs="Times New Roman"/>
          <w:i/>
          <w:sz w:val="20"/>
          <w:szCs w:val="20"/>
          <w:lang w:val="it-IT"/>
        </w:rPr>
        <w:t>Senza attraversa</w:t>
      </w:r>
      <w:r>
        <w:rPr>
          <w:rFonts w:ascii="Times New Roman" w:hAnsi="Times New Roman" w:cs="Times New Roman"/>
          <w:i/>
          <w:sz w:val="20"/>
          <w:szCs w:val="20"/>
          <w:lang w:val="it-IT"/>
        </w:rPr>
        <w:t>re le frontiere.</w:t>
      </w:r>
      <w:r w:rsidRPr="005E0BC8">
        <w:rPr>
          <w:rFonts w:ascii="Times New Roman" w:hAnsi="Times New Roman" w:cs="Times New Roman"/>
          <w:i/>
          <w:sz w:val="20"/>
          <w:szCs w:val="20"/>
          <w:lang w:val="it-IT"/>
        </w:rPr>
        <w:t xml:space="preserve"> Le migraz</w:t>
      </w:r>
      <w:r>
        <w:rPr>
          <w:rFonts w:ascii="Times New Roman" w:hAnsi="Times New Roman" w:cs="Times New Roman"/>
          <w:i/>
          <w:sz w:val="20"/>
          <w:szCs w:val="20"/>
          <w:lang w:val="it-IT"/>
        </w:rPr>
        <w:t>ioni interne dall’Unità a oggi</w:t>
      </w:r>
      <w:r w:rsidRPr="005E0BC8">
        <w:rPr>
          <w:rFonts w:ascii="Times New Roman" w:hAnsi="Times New Roman" w:cs="Times New Roman"/>
          <w:sz w:val="20"/>
          <w:szCs w:val="20"/>
          <w:lang w:val="it-IT"/>
        </w:rPr>
        <w:t xml:space="preserve">, Laterza, </w:t>
      </w:r>
      <w:r>
        <w:rPr>
          <w:rFonts w:ascii="Times New Roman" w:hAnsi="Times New Roman" w:cs="Times New Roman"/>
          <w:sz w:val="20"/>
          <w:szCs w:val="20"/>
          <w:lang w:val="it-IT"/>
        </w:rPr>
        <w:t>Roma-Bari</w:t>
      </w:r>
      <w:r w:rsidRPr="005E0BC8">
        <w:rPr>
          <w:rFonts w:ascii="Times New Roman" w:hAnsi="Times New Roman" w:cs="Times New Roman"/>
          <w:sz w:val="20"/>
          <w:szCs w:val="20"/>
          <w:lang w:val="it-IT"/>
        </w:rPr>
        <w:t xml:space="preserve"> 2012.</w:t>
      </w:r>
    </w:p>
  </w:footnote>
  <w:footnote w:id="14">
    <w:p w14:paraId="1D0FEAEC" w14:textId="77777777" w:rsidR="0002290A" w:rsidRPr="0002290A" w:rsidRDefault="0002290A" w:rsidP="008C460A">
      <w:pPr>
        <w:pStyle w:val="FootnoteText"/>
        <w:jc w:val="both"/>
        <w:rPr>
          <w:rFonts w:ascii="Times New Roman" w:hAnsi="Times New Roman" w:cs="Times New Roman"/>
          <w:bCs/>
          <w:sz w:val="20"/>
          <w:szCs w:val="20"/>
          <w:lang w:val="it-IT"/>
        </w:rPr>
      </w:pPr>
      <w:r w:rsidRPr="001A2A9F">
        <w:rPr>
          <w:rStyle w:val="FootnoteReference"/>
          <w:rFonts w:ascii="Times New Roman" w:hAnsi="Times New Roman" w:cs="Times New Roman"/>
          <w:sz w:val="20"/>
          <w:szCs w:val="20"/>
        </w:rPr>
        <w:footnoteRef/>
      </w:r>
      <w:r w:rsidRPr="001A2A9F">
        <w:rPr>
          <w:rFonts w:ascii="Times New Roman" w:hAnsi="Times New Roman" w:cs="Times New Roman"/>
          <w:sz w:val="20"/>
          <w:szCs w:val="20"/>
          <w:lang w:val="it-IT"/>
        </w:rPr>
        <w:t xml:space="preserve"> Chiara Saraceno, </w:t>
      </w:r>
      <w:r w:rsidRPr="001A2A9F">
        <w:rPr>
          <w:rFonts w:ascii="Times New Roman" w:hAnsi="Times New Roman" w:cs="Times New Roman"/>
          <w:sz w:val="20"/>
          <w:szCs w:val="20"/>
        </w:rPr>
        <w:t xml:space="preserve">“La </w:t>
      </w:r>
      <w:proofErr w:type="spellStart"/>
      <w:r w:rsidRPr="001A2A9F">
        <w:rPr>
          <w:rFonts w:ascii="Times New Roman" w:hAnsi="Times New Roman" w:cs="Times New Roman"/>
          <w:sz w:val="20"/>
          <w:szCs w:val="20"/>
        </w:rPr>
        <w:t>famiglia</w:t>
      </w:r>
      <w:proofErr w:type="spellEnd"/>
      <w:r w:rsidRPr="001A2A9F">
        <w:rPr>
          <w:rFonts w:ascii="Times New Roman" w:hAnsi="Times New Roman" w:cs="Times New Roman"/>
          <w:sz w:val="20"/>
          <w:szCs w:val="20"/>
        </w:rPr>
        <w:t xml:space="preserve">: </w:t>
      </w:r>
      <w:proofErr w:type="spellStart"/>
      <w:r w:rsidRPr="001A2A9F">
        <w:rPr>
          <w:rFonts w:ascii="Times New Roman" w:hAnsi="Times New Roman" w:cs="Times New Roman"/>
          <w:sz w:val="20"/>
          <w:szCs w:val="20"/>
        </w:rPr>
        <w:t>i</w:t>
      </w:r>
      <w:proofErr w:type="spellEnd"/>
      <w:r w:rsidRPr="001A2A9F">
        <w:rPr>
          <w:rFonts w:ascii="Times New Roman" w:hAnsi="Times New Roman" w:cs="Times New Roman"/>
          <w:sz w:val="20"/>
          <w:szCs w:val="20"/>
        </w:rPr>
        <w:t xml:space="preserve"> </w:t>
      </w:r>
      <w:proofErr w:type="spellStart"/>
      <w:r w:rsidRPr="001A2A9F">
        <w:rPr>
          <w:rFonts w:ascii="Times New Roman" w:hAnsi="Times New Roman" w:cs="Times New Roman"/>
          <w:sz w:val="20"/>
          <w:szCs w:val="20"/>
        </w:rPr>
        <w:t>paradossi</w:t>
      </w:r>
      <w:proofErr w:type="spellEnd"/>
      <w:r w:rsidRPr="001A2A9F">
        <w:rPr>
          <w:rFonts w:ascii="Times New Roman" w:hAnsi="Times New Roman" w:cs="Times New Roman"/>
          <w:sz w:val="20"/>
          <w:szCs w:val="20"/>
        </w:rPr>
        <w:t xml:space="preserve"> </w:t>
      </w:r>
      <w:proofErr w:type="spellStart"/>
      <w:r w:rsidRPr="001A2A9F">
        <w:rPr>
          <w:rFonts w:ascii="Times New Roman" w:hAnsi="Times New Roman" w:cs="Times New Roman"/>
          <w:sz w:val="20"/>
          <w:szCs w:val="20"/>
        </w:rPr>
        <w:t>della</w:t>
      </w:r>
      <w:proofErr w:type="spellEnd"/>
      <w:r w:rsidRPr="001A2A9F">
        <w:rPr>
          <w:rFonts w:ascii="Times New Roman" w:hAnsi="Times New Roman" w:cs="Times New Roman"/>
          <w:sz w:val="20"/>
          <w:szCs w:val="20"/>
        </w:rPr>
        <w:t xml:space="preserve"> </w:t>
      </w:r>
      <w:proofErr w:type="spellStart"/>
      <w:r w:rsidRPr="001A2A9F">
        <w:rPr>
          <w:rFonts w:ascii="Times New Roman" w:hAnsi="Times New Roman" w:cs="Times New Roman"/>
          <w:sz w:val="20"/>
          <w:szCs w:val="20"/>
        </w:rPr>
        <w:t>costruzione</w:t>
      </w:r>
      <w:proofErr w:type="spellEnd"/>
      <w:r w:rsidRPr="001A2A9F">
        <w:rPr>
          <w:rFonts w:ascii="Times New Roman" w:hAnsi="Times New Roman" w:cs="Times New Roman"/>
          <w:sz w:val="20"/>
          <w:szCs w:val="20"/>
        </w:rPr>
        <w:t xml:space="preserve"> del </w:t>
      </w:r>
      <w:proofErr w:type="spellStart"/>
      <w:r w:rsidRPr="001A2A9F">
        <w:rPr>
          <w:rFonts w:ascii="Times New Roman" w:hAnsi="Times New Roman" w:cs="Times New Roman"/>
          <w:sz w:val="20"/>
          <w:szCs w:val="20"/>
        </w:rPr>
        <w:t>privato</w:t>
      </w:r>
      <w:proofErr w:type="spellEnd"/>
      <w:r w:rsidRPr="001A2A9F">
        <w:rPr>
          <w:rFonts w:ascii="Times New Roman" w:hAnsi="Times New Roman" w:cs="Times New Roman"/>
          <w:sz w:val="20"/>
          <w:szCs w:val="20"/>
        </w:rPr>
        <w:t xml:space="preserve">” in P. Aries and G. </w:t>
      </w:r>
      <w:proofErr w:type="spellStart"/>
      <w:r w:rsidRPr="001A2A9F">
        <w:rPr>
          <w:rFonts w:ascii="Times New Roman" w:hAnsi="Times New Roman" w:cs="Times New Roman"/>
          <w:sz w:val="20"/>
          <w:szCs w:val="20"/>
        </w:rPr>
        <w:t>Duby</w:t>
      </w:r>
      <w:proofErr w:type="spellEnd"/>
      <w:r w:rsidRPr="001A2A9F">
        <w:rPr>
          <w:rFonts w:ascii="Times New Roman" w:hAnsi="Times New Roman" w:cs="Times New Roman"/>
          <w:sz w:val="20"/>
          <w:szCs w:val="20"/>
        </w:rPr>
        <w:t xml:space="preserve"> (eds.), </w:t>
      </w:r>
      <w:r w:rsidRPr="001A2A9F">
        <w:rPr>
          <w:rFonts w:ascii="Times New Roman" w:hAnsi="Times New Roman" w:cs="Times New Roman"/>
          <w:i/>
          <w:sz w:val="20"/>
          <w:szCs w:val="20"/>
        </w:rPr>
        <w:t xml:space="preserve">La vita </w:t>
      </w:r>
      <w:proofErr w:type="spellStart"/>
      <w:r w:rsidRPr="001A2A9F">
        <w:rPr>
          <w:rFonts w:ascii="Times New Roman" w:hAnsi="Times New Roman" w:cs="Times New Roman"/>
          <w:i/>
          <w:sz w:val="20"/>
          <w:szCs w:val="20"/>
        </w:rPr>
        <w:t>privata</w:t>
      </w:r>
      <w:proofErr w:type="spellEnd"/>
      <w:r w:rsidRPr="001A2A9F">
        <w:rPr>
          <w:rFonts w:ascii="Times New Roman" w:hAnsi="Times New Roman" w:cs="Times New Roman"/>
          <w:i/>
          <w:sz w:val="20"/>
          <w:szCs w:val="20"/>
        </w:rPr>
        <w:t xml:space="preserve">. Il </w:t>
      </w:r>
      <w:proofErr w:type="spellStart"/>
      <w:r w:rsidRPr="001A2A9F">
        <w:rPr>
          <w:rFonts w:ascii="Times New Roman" w:hAnsi="Times New Roman" w:cs="Times New Roman"/>
          <w:i/>
          <w:sz w:val="20"/>
          <w:szCs w:val="20"/>
        </w:rPr>
        <w:t>Novecento</w:t>
      </w:r>
      <w:proofErr w:type="spellEnd"/>
      <w:r w:rsidRPr="001A2A9F">
        <w:rPr>
          <w:rFonts w:ascii="Times New Roman" w:hAnsi="Times New Roman" w:cs="Times New Roman"/>
          <w:sz w:val="20"/>
          <w:szCs w:val="20"/>
        </w:rPr>
        <w:t xml:space="preserve">, </w:t>
      </w:r>
      <w:proofErr w:type="spellStart"/>
      <w:r w:rsidRPr="001A2A9F">
        <w:rPr>
          <w:rFonts w:ascii="Times New Roman" w:hAnsi="Times New Roman" w:cs="Times New Roman"/>
          <w:sz w:val="20"/>
          <w:szCs w:val="20"/>
        </w:rPr>
        <w:t>Laterza</w:t>
      </w:r>
      <w:proofErr w:type="spellEnd"/>
      <w:r w:rsidRPr="001A2A9F">
        <w:rPr>
          <w:rFonts w:ascii="Times New Roman" w:hAnsi="Times New Roman" w:cs="Times New Roman"/>
          <w:sz w:val="20"/>
          <w:szCs w:val="20"/>
        </w:rPr>
        <w:t>, Roma-Bari 2001</w:t>
      </w:r>
      <w:r w:rsidRPr="001A2A9F">
        <w:rPr>
          <w:rFonts w:ascii="Times New Roman" w:hAnsi="Times New Roman" w:cs="Times New Roman"/>
          <w:sz w:val="20"/>
          <w:szCs w:val="20"/>
          <w:lang w:val="it-IT"/>
        </w:rPr>
        <w:t xml:space="preserve">; Simonetta Piccone Stella, </w:t>
      </w:r>
      <w:r w:rsidRPr="001A2A9F">
        <w:rPr>
          <w:rFonts w:ascii="Times New Roman" w:hAnsi="Times New Roman" w:cs="Times New Roman"/>
          <w:bCs/>
          <w:i/>
          <w:sz w:val="20"/>
          <w:szCs w:val="20"/>
          <w:lang w:val="it-IT"/>
        </w:rPr>
        <w:t>Ragazze del</w:t>
      </w:r>
      <w:r w:rsidRPr="005E0BC8">
        <w:rPr>
          <w:rFonts w:ascii="Times New Roman" w:hAnsi="Times New Roman" w:cs="Times New Roman"/>
          <w:bCs/>
          <w:i/>
          <w:sz w:val="20"/>
          <w:szCs w:val="20"/>
          <w:lang w:val="it-IT"/>
        </w:rPr>
        <w:t xml:space="preserve"> Sud: famiglie, figlie, studentesse in una citt</w:t>
      </w:r>
      <w:r>
        <w:rPr>
          <w:rFonts w:ascii="Times New Roman" w:hAnsi="Times New Roman" w:cs="Times New Roman"/>
          <w:bCs/>
          <w:i/>
          <w:sz w:val="20"/>
          <w:szCs w:val="20"/>
          <w:lang w:val="it-IT"/>
        </w:rPr>
        <w:t>à</w:t>
      </w:r>
      <w:r w:rsidRPr="005E0BC8">
        <w:rPr>
          <w:rFonts w:ascii="Times New Roman" w:hAnsi="Times New Roman" w:cs="Times New Roman"/>
          <w:bCs/>
          <w:i/>
          <w:sz w:val="20"/>
          <w:szCs w:val="20"/>
          <w:lang w:val="it-IT"/>
        </w:rPr>
        <w:t xml:space="preserve"> meridionale</w:t>
      </w:r>
      <w:r>
        <w:rPr>
          <w:rFonts w:ascii="Times New Roman" w:hAnsi="Times New Roman" w:cs="Times New Roman"/>
          <w:bCs/>
          <w:sz w:val="20"/>
          <w:szCs w:val="20"/>
          <w:lang w:val="it-IT"/>
        </w:rPr>
        <w:t xml:space="preserve">, Editori </w:t>
      </w:r>
      <w:r w:rsidRPr="005E0BC8">
        <w:rPr>
          <w:rFonts w:ascii="Times New Roman" w:hAnsi="Times New Roman" w:cs="Times New Roman"/>
          <w:bCs/>
          <w:sz w:val="20"/>
          <w:szCs w:val="20"/>
          <w:lang w:val="it-IT"/>
        </w:rPr>
        <w:t xml:space="preserve">Riuniti, </w:t>
      </w:r>
      <w:r>
        <w:rPr>
          <w:rFonts w:ascii="Times New Roman" w:hAnsi="Times New Roman" w:cs="Times New Roman"/>
          <w:bCs/>
          <w:sz w:val="20"/>
          <w:szCs w:val="20"/>
          <w:lang w:val="it-IT"/>
        </w:rPr>
        <w:t>Roma</w:t>
      </w:r>
      <w:r w:rsidRPr="005E0BC8">
        <w:rPr>
          <w:rFonts w:ascii="Times New Roman" w:hAnsi="Times New Roman" w:cs="Times New Roman"/>
          <w:bCs/>
          <w:sz w:val="20"/>
          <w:szCs w:val="20"/>
          <w:lang w:val="it-IT"/>
        </w:rPr>
        <w:t xml:space="preserve"> 1979 and </w:t>
      </w:r>
      <w:r w:rsidRPr="005E0BC8">
        <w:rPr>
          <w:rFonts w:ascii="Times New Roman" w:hAnsi="Times New Roman" w:cs="Times New Roman"/>
          <w:bCs/>
          <w:i/>
          <w:sz w:val="20"/>
          <w:szCs w:val="20"/>
          <w:lang w:val="it-IT"/>
        </w:rPr>
        <w:t>La prima generazione: Ragazze e ragazzi nel miracolo economico</w:t>
      </w:r>
      <w:r w:rsidRPr="005E0BC8">
        <w:rPr>
          <w:rFonts w:ascii="Times New Roman" w:hAnsi="Times New Roman" w:cs="Times New Roman"/>
          <w:bCs/>
          <w:sz w:val="20"/>
          <w:szCs w:val="20"/>
          <w:lang w:val="it-IT"/>
        </w:rPr>
        <w:t xml:space="preserve">, </w:t>
      </w:r>
      <w:proofErr w:type="spellStart"/>
      <w:r w:rsidRPr="005E0BC8">
        <w:rPr>
          <w:rFonts w:ascii="Times New Roman" w:hAnsi="Times New Roman" w:cs="Times New Roman"/>
          <w:bCs/>
          <w:sz w:val="20"/>
          <w:szCs w:val="20"/>
          <w:lang w:val="it-IT"/>
        </w:rPr>
        <w:t>FrancoAngeli</w:t>
      </w:r>
      <w:proofErr w:type="spellEnd"/>
      <w:r w:rsidRPr="005E0BC8">
        <w:rPr>
          <w:rFonts w:ascii="Times New Roman" w:hAnsi="Times New Roman" w:cs="Times New Roman"/>
          <w:bCs/>
          <w:sz w:val="20"/>
          <w:szCs w:val="20"/>
          <w:lang w:val="it-IT"/>
        </w:rPr>
        <w:t>, Milan</w:t>
      </w:r>
      <w:r>
        <w:rPr>
          <w:rFonts w:ascii="Times New Roman" w:hAnsi="Times New Roman" w:cs="Times New Roman"/>
          <w:bCs/>
          <w:sz w:val="20"/>
          <w:szCs w:val="20"/>
          <w:lang w:val="it-IT"/>
        </w:rPr>
        <w:t>o</w:t>
      </w:r>
      <w:r w:rsidRPr="005E0BC8">
        <w:rPr>
          <w:rFonts w:ascii="Times New Roman" w:hAnsi="Times New Roman" w:cs="Times New Roman"/>
          <w:bCs/>
          <w:sz w:val="20"/>
          <w:szCs w:val="20"/>
          <w:lang w:val="it-IT"/>
        </w:rPr>
        <w:t xml:space="preserve"> 1993; </w:t>
      </w:r>
      <w:r w:rsidRPr="005E0BC8">
        <w:rPr>
          <w:rFonts w:ascii="Times New Roman" w:hAnsi="Times New Roman" w:cs="Times New Roman"/>
          <w:sz w:val="20"/>
          <w:szCs w:val="20"/>
          <w:lang w:val="it-IT"/>
        </w:rPr>
        <w:t xml:space="preserve">Renate </w:t>
      </w:r>
      <w:proofErr w:type="spellStart"/>
      <w:r w:rsidRPr="005E0BC8">
        <w:rPr>
          <w:rFonts w:ascii="Times New Roman" w:hAnsi="Times New Roman" w:cs="Times New Roman"/>
          <w:sz w:val="20"/>
          <w:szCs w:val="20"/>
          <w:lang w:val="it-IT"/>
        </w:rPr>
        <w:t>Siebert</w:t>
      </w:r>
      <w:proofErr w:type="spellEnd"/>
      <w:r w:rsidRPr="005E0BC8">
        <w:rPr>
          <w:rFonts w:ascii="Times New Roman" w:hAnsi="Times New Roman" w:cs="Times New Roman"/>
          <w:sz w:val="20"/>
          <w:szCs w:val="20"/>
          <w:lang w:val="it-IT"/>
        </w:rPr>
        <w:t xml:space="preserve">, </w:t>
      </w:r>
      <w:r w:rsidRPr="005E0BC8">
        <w:rPr>
          <w:rFonts w:ascii="Times New Roman" w:hAnsi="Times New Roman" w:cs="Times New Roman"/>
          <w:i/>
          <w:sz w:val="20"/>
          <w:szCs w:val="20"/>
          <w:lang w:val="it-IT"/>
        </w:rPr>
        <w:t>E femmina però è bella. Tre generazioni di donne al sud</w:t>
      </w:r>
      <w:r w:rsidRPr="005E0BC8">
        <w:rPr>
          <w:rFonts w:ascii="Times New Roman" w:hAnsi="Times New Roman" w:cs="Times New Roman"/>
          <w:sz w:val="20"/>
          <w:szCs w:val="20"/>
          <w:lang w:val="it-IT"/>
        </w:rPr>
        <w:t xml:space="preserve">, Rosenberg &amp; </w:t>
      </w:r>
      <w:proofErr w:type="spellStart"/>
      <w:r w:rsidRPr="005E0BC8">
        <w:rPr>
          <w:rFonts w:ascii="Times New Roman" w:hAnsi="Times New Roman" w:cs="Times New Roman"/>
          <w:sz w:val="20"/>
          <w:szCs w:val="20"/>
          <w:lang w:val="it-IT"/>
        </w:rPr>
        <w:t>Sellier</w:t>
      </w:r>
      <w:proofErr w:type="spellEnd"/>
      <w:r w:rsidRPr="005E0BC8">
        <w:rPr>
          <w:rFonts w:ascii="Times New Roman" w:hAnsi="Times New Roman" w:cs="Times New Roman"/>
          <w:sz w:val="20"/>
          <w:szCs w:val="20"/>
          <w:lang w:val="it-IT"/>
        </w:rPr>
        <w:t xml:space="preserve">, </w:t>
      </w:r>
      <w:r>
        <w:rPr>
          <w:rFonts w:ascii="Times New Roman" w:hAnsi="Times New Roman" w:cs="Times New Roman"/>
          <w:sz w:val="20"/>
          <w:szCs w:val="20"/>
          <w:lang w:val="it-IT"/>
        </w:rPr>
        <w:t xml:space="preserve">Torino 1991. More </w:t>
      </w:r>
      <w:proofErr w:type="spellStart"/>
      <w:r>
        <w:rPr>
          <w:rFonts w:ascii="Times New Roman" w:hAnsi="Times New Roman" w:cs="Times New Roman"/>
          <w:sz w:val="20"/>
          <w:szCs w:val="20"/>
          <w:lang w:val="it-IT"/>
        </w:rPr>
        <w:t>recent</w:t>
      </w:r>
      <w:proofErr w:type="spellEnd"/>
      <w:r w:rsidRPr="008C460A">
        <w:rPr>
          <w:rFonts w:ascii="Times New Roman" w:hAnsi="Times New Roman" w:cs="Times New Roman"/>
          <w:sz w:val="20"/>
          <w:szCs w:val="20"/>
          <w:lang w:val="it-IT"/>
        </w:rPr>
        <w:t xml:space="preserve"> </w:t>
      </w:r>
      <w:proofErr w:type="spellStart"/>
      <w:r>
        <w:rPr>
          <w:rFonts w:ascii="Times New Roman" w:hAnsi="Times New Roman" w:cs="Times New Roman"/>
          <w:sz w:val="20"/>
          <w:szCs w:val="20"/>
          <w:lang w:val="it-IT"/>
        </w:rPr>
        <w:t>studies</w:t>
      </w:r>
      <w:proofErr w:type="spellEnd"/>
      <w:r>
        <w:rPr>
          <w:rFonts w:ascii="Times New Roman" w:hAnsi="Times New Roman" w:cs="Times New Roman"/>
          <w:sz w:val="20"/>
          <w:szCs w:val="20"/>
          <w:lang w:val="it-IT"/>
        </w:rPr>
        <w:t xml:space="preserve"> include </w:t>
      </w:r>
      <w:r w:rsidR="00F426C7">
        <w:rPr>
          <w:rFonts w:ascii="Times New Roman" w:hAnsi="Times New Roman" w:cs="Times New Roman"/>
          <w:sz w:val="20"/>
          <w:szCs w:val="20"/>
          <w:lang w:val="it-IT"/>
        </w:rPr>
        <w:t xml:space="preserve">Jane </w:t>
      </w:r>
      <w:proofErr w:type="spellStart"/>
      <w:r w:rsidR="00F426C7">
        <w:rPr>
          <w:rFonts w:ascii="Times New Roman" w:hAnsi="Times New Roman" w:cs="Times New Roman"/>
          <w:sz w:val="20"/>
          <w:szCs w:val="20"/>
          <w:lang w:val="it-IT"/>
        </w:rPr>
        <w:t>Slaughter</w:t>
      </w:r>
      <w:proofErr w:type="spellEnd"/>
      <w:r w:rsidR="00F426C7">
        <w:rPr>
          <w:rFonts w:ascii="Times New Roman" w:hAnsi="Times New Roman" w:cs="Times New Roman"/>
          <w:sz w:val="20"/>
          <w:szCs w:val="20"/>
          <w:lang w:val="it-IT"/>
        </w:rPr>
        <w:t xml:space="preserve"> “</w:t>
      </w:r>
      <w:r w:rsidR="00F426C7" w:rsidRPr="00F426C7">
        <w:rPr>
          <w:rFonts w:ascii="Times New Roman" w:hAnsi="Times New Roman" w:cs="Times New Roman"/>
          <w:sz w:val="20"/>
          <w:szCs w:val="20"/>
          <w:lang w:val="en-US"/>
        </w:rPr>
        <w:t xml:space="preserve">What's New' </w:t>
      </w:r>
      <w:proofErr w:type="spellStart"/>
      <w:r w:rsidR="00F426C7" w:rsidRPr="00F426C7">
        <w:rPr>
          <w:rFonts w:ascii="Times New Roman" w:hAnsi="Times New Roman" w:cs="Times New Roman"/>
          <w:sz w:val="20"/>
          <w:szCs w:val="20"/>
          <w:lang w:val="en-US"/>
        </w:rPr>
        <w:t>Genere</w:t>
      </w:r>
      <w:proofErr w:type="spellEnd"/>
      <w:r w:rsidR="00F426C7" w:rsidRPr="00F426C7">
        <w:rPr>
          <w:rFonts w:ascii="Times New Roman" w:hAnsi="Times New Roman" w:cs="Times New Roman"/>
          <w:sz w:val="20"/>
          <w:szCs w:val="20"/>
          <w:lang w:val="en-US"/>
        </w:rPr>
        <w:t xml:space="preserve"> e </w:t>
      </w:r>
      <w:proofErr w:type="spellStart"/>
      <w:r w:rsidR="00F426C7" w:rsidRPr="00F426C7">
        <w:rPr>
          <w:rFonts w:ascii="Times New Roman" w:hAnsi="Times New Roman" w:cs="Times New Roman"/>
          <w:sz w:val="20"/>
          <w:szCs w:val="20"/>
          <w:lang w:val="en-US"/>
        </w:rPr>
        <w:t>modernità</w:t>
      </w:r>
      <w:proofErr w:type="spellEnd"/>
      <w:r w:rsidR="00F426C7" w:rsidRPr="00F426C7">
        <w:rPr>
          <w:rFonts w:ascii="Times New Roman" w:hAnsi="Times New Roman" w:cs="Times New Roman"/>
          <w:sz w:val="20"/>
          <w:szCs w:val="20"/>
          <w:lang w:val="en-US"/>
        </w:rPr>
        <w:t xml:space="preserve"> </w:t>
      </w:r>
      <w:proofErr w:type="spellStart"/>
      <w:r w:rsidR="00F426C7" w:rsidRPr="00F426C7">
        <w:rPr>
          <w:rFonts w:ascii="Times New Roman" w:hAnsi="Times New Roman" w:cs="Times New Roman"/>
          <w:sz w:val="20"/>
          <w:szCs w:val="20"/>
          <w:lang w:val="en-US"/>
        </w:rPr>
        <w:t>nella</w:t>
      </w:r>
      <w:proofErr w:type="spellEnd"/>
      <w:r w:rsidR="00F426C7" w:rsidRPr="00F426C7">
        <w:rPr>
          <w:rFonts w:ascii="Times New Roman" w:hAnsi="Times New Roman" w:cs="Times New Roman"/>
          <w:sz w:val="20"/>
          <w:szCs w:val="20"/>
          <w:lang w:val="en-US"/>
        </w:rPr>
        <w:t xml:space="preserve"> </w:t>
      </w:r>
      <w:proofErr w:type="spellStart"/>
      <w:r w:rsidR="00F426C7" w:rsidRPr="00F426C7">
        <w:rPr>
          <w:rFonts w:ascii="Times New Roman" w:hAnsi="Times New Roman" w:cs="Times New Roman"/>
          <w:sz w:val="20"/>
          <w:szCs w:val="20"/>
          <w:lang w:val="en-US"/>
        </w:rPr>
        <w:t>cultura</w:t>
      </w:r>
      <w:proofErr w:type="spellEnd"/>
      <w:r w:rsidR="00F426C7" w:rsidRPr="00F426C7">
        <w:rPr>
          <w:rFonts w:ascii="Times New Roman" w:hAnsi="Times New Roman" w:cs="Times New Roman"/>
          <w:sz w:val="20"/>
          <w:szCs w:val="20"/>
          <w:lang w:val="en-US"/>
        </w:rPr>
        <w:t xml:space="preserve"> </w:t>
      </w:r>
      <w:proofErr w:type="spellStart"/>
      <w:r w:rsidR="00F426C7" w:rsidRPr="00F426C7">
        <w:rPr>
          <w:rFonts w:ascii="Times New Roman" w:hAnsi="Times New Roman" w:cs="Times New Roman"/>
          <w:sz w:val="20"/>
          <w:szCs w:val="20"/>
          <w:lang w:val="en-US"/>
        </w:rPr>
        <w:t>aziendale</w:t>
      </w:r>
      <w:proofErr w:type="spellEnd"/>
      <w:r w:rsidR="00F426C7">
        <w:rPr>
          <w:rFonts w:ascii="Times New Roman" w:hAnsi="Times New Roman" w:cs="Times New Roman"/>
          <w:sz w:val="20"/>
          <w:szCs w:val="20"/>
          <w:lang w:val="en-US"/>
        </w:rPr>
        <w:t xml:space="preserve">” and Maria Chiara </w:t>
      </w:r>
      <w:proofErr w:type="spellStart"/>
      <w:r w:rsidR="00F426C7">
        <w:rPr>
          <w:rFonts w:ascii="Times New Roman" w:hAnsi="Times New Roman" w:cs="Times New Roman"/>
          <w:sz w:val="20"/>
          <w:szCs w:val="20"/>
          <w:lang w:val="en-US"/>
        </w:rPr>
        <w:t>Liguori</w:t>
      </w:r>
      <w:proofErr w:type="spellEnd"/>
      <w:r w:rsidR="00F426C7">
        <w:rPr>
          <w:rFonts w:ascii="Times New Roman" w:hAnsi="Times New Roman" w:cs="Times New Roman"/>
          <w:sz w:val="20"/>
          <w:szCs w:val="20"/>
          <w:lang w:val="en-US"/>
        </w:rPr>
        <w:t>, “</w:t>
      </w:r>
      <w:r w:rsidR="00F426C7" w:rsidRPr="00F426C7">
        <w:rPr>
          <w:rFonts w:ascii="Times New Roman" w:hAnsi="Times New Roman" w:cs="Times New Roman"/>
          <w:sz w:val="20"/>
          <w:szCs w:val="20"/>
          <w:lang w:val="en-US"/>
        </w:rPr>
        <w:t xml:space="preserve">La </w:t>
      </w:r>
      <w:proofErr w:type="spellStart"/>
      <w:r w:rsidR="00F426C7" w:rsidRPr="00F426C7">
        <w:rPr>
          <w:rFonts w:ascii="Times New Roman" w:hAnsi="Times New Roman" w:cs="Times New Roman"/>
          <w:sz w:val="20"/>
          <w:szCs w:val="20"/>
          <w:lang w:val="en-US"/>
        </w:rPr>
        <w:t>parità</w:t>
      </w:r>
      <w:proofErr w:type="spellEnd"/>
      <w:r w:rsidR="00F426C7" w:rsidRPr="00F426C7">
        <w:rPr>
          <w:rFonts w:ascii="Times New Roman" w:hAnsi="Times New Roman" w:cs="Times New Roman"/>
          <w:sz w:val="20"/>
          <w:szCs w:val="20"/>
          <w:lang w:val="en-US"/>
        </w:rPr>
        <w:t xml:space="preserve"> </w:t>
      </w:r>
      <w:proofErr w:type="spellStart"/>
      <w:r w:rsidR="00F426C7" w:rsidRPr="00F426C7">
        <w:rPr>
          <w:rFonts w:ascii="Times New Roman" w:hAnsi="Times New Roman" w:cs="Times New Roman"/>
          <w:sz w:val="20"/>
          <w:szCs w:val="20"/>
          <w:lang w:val="en-US"/>
        </w:rPr>
        <w:t>si</w:t>
      </w:r>
      <w:proofErr w:type="spellEnd"/>
      <w:r w:rsidR="00F426C7" w:rsidRPr="00F426C7">
        <w:rPr>
          <w:rFonts w:ascii="Times New Roman" w:hAnsi="Times New Roman" w:cs="Times New Roman"/>
          <w:sz w:val="20"/>
          <w:szCs w:val="20"/>
          <w:lang w:val="en-US"/>
        </w:rPr>
        <w:t xml:space="preserve"> </w:t>
      </w:r>
      <w:proofErr w:type="spellStart"/>
      <w:r w:rsidR="00F426C7" w:rsidRPr="00F426C7">
        <w:rPr>
          <w:rFonts w:ascii="Times New Roman" w:hAnsi="Times New Roman" w:cs="Times New Roman"/>
          <w:sz w:val="20"/>
          <w:szCs w:val="20"/>
          <w:lang w:val="en-US"/>
        </w:rPr>
        <w:t>acquista</w:t>
      </w:r>
      <w:proofErr w:type="spellEnd"/>
      <w:r w:rsidR="00F426C7" w:rsidRPr="00F426C7">
        <w:rPr>
          <w:rFonts w:ascii="Times New Roman" w:hAnsi="Times New Roman" w:cs="Times New Roman"/>
          <w:sz w:val="20"/>
          <w:szCs w:val="20"/>
          <w:lang w:val="en-US"/>
        </w:rPr>
        <w:t xml:space="preserve"> </w:t>
      </w:r>
      <w:proofErr w:type="spellStart"/>
      <w:r w:rsidR="00F426C7" w:rsidRPr="00F426C7">
        <w:rPr>
          <w:rFonts w:ascii="Times New Roman" w:hAnsi="Times New Roman" w:cs="Times New Roman"/>
          <w:sz w:val="20"/>
          <w:szCs w:val="20"/>
          <w:lang w:val="en-US"/>
        </w:rPr>
        <w:t>ai</w:t>
      </w:r>
      <w:proofErr w:type="spellEnd"/>
      <w:r w:rsidR="00F426C7" w:rsidRPr="00F426C7">
        <w:rPr>
          <w:rFonts w:ascii="Times New Roman" w:hAnsi="Times New Roman" w:cs="Times New Roman"/>
          <w:sz w:val="20"/>
          <w:szCs w:val="20"/>
          <w:lang w:val="en-US"/>
        </w:rPr>
        <w:t xml:space="preserve"> </w:t>
      </w:r>
      <w:proofErr w:type="spellStart"/>
      <w:r w:rsidR="00F426C7" w:rsidRPr="00F426C7">
        <w:rPr>
          <w:rFonts w:ascii="Times New Roman" w:hAnsi="Times New Roman" w:cs="Times New Roman"/>
          <w:sz w:val="20"/>
          <w:szCs w:val="20"/>
          <w:lang w:val="en-US"/>
        </w:rPr>
        <w:t>grandi</w:t>
      </w:r>
      <w:proofErr w:type="spellEnd"/>
      <w:r w:rsidR="00F426C7" w:rsidRPr="00F426C7">
        <w:rPr>
          <w:rFonts w:ascii="Times New Roman" w:hAnsi="Times New Roman" w:cs="Times New Roman"/>
          <w:sz w:val="20"/>
          <w:szCs w:val="20"/>
          <w:lang w:val="en-US"/>
        </w:rPr>
        <w:t xml:space="preserve"> </w:t>
      </w:r>
      <w:proofErr w:type="spellStart"/>
      <w:r w:rsidR="00F426C7" w:rsidRPr="00F426C7">
        <w:rPr>
          <w:rFonts w:ascii="Times New Roman" w:hAnsi="Times New Roman" w:cs="Times New Roman"/>
          <w:sz w:val="20"/>
          <w:szCs w:val="20"/>
          <w:lang w:val="en-US"/>
        </w:rPr>
        <w:t>magazzini</w:t>
      </w:r>
      <w:proofErr w:type="spellEnd"/>
      <w:r w:rsidR="00F426C7" w:rsidRPr="00F426C7">
        <w:rPr>
          <w:rFonts w:ascii="Times New Roman" w:hAnsi="Times New Roman" w:cs="Times New Roman"/>
          <w:sz w:val="20"/>
          <w:szCs w:val="20"/>
          <w:lang w:val="en-US"/>
        </w:rPr>
        <w:t xml:space="preserve">' Boom </w:t>
      </w:r>
      <w:proofErr w:type="spellStart"/>
      <w:r w:rsidR="00F426C7" w:rsidRPr="00F426C7">
        <w:rPr>
          <w:rFonts w:ascii="Times New Roman" w:hAnsi="Times New Roman" w:cs="Times New Roman"/>
          <w:sz w:val="20"/>
          <w:szCs w:val="20"/>
          <w:lang w:val="en-US"/>
        </w:rPr>
        <w:t>economico</w:t>
      </w:r>
      <w:proofErr w:type="spellEnd"/>
      <w:r w:rsidR="00F426C7" w:rsidRPr="00F426C7">
        <w:rPr>
          <w:rFonts w:ascii="Times New Roman" w:hAnsi="Times New Roman" w:cs="Times New Roman"/>
          <w:sz w:val="20"/>
          <w:szCs w:val="20"/>
          <w:lang w:val="en-US"/>
        </w:rPr>
        <w:t xml:space="preserve"> e </w:t>
      </w:r>
      <w:proofErr w:type="spellStart"/>
      <w:r w:rsidR="00F426C7" w:rsidRPr="00F426C7">
        <w:rPr>
          <w:rFonts w:ascii="Times New Roman" w:hAnsi="Times New Roman" w:cs="Times New Roman"/>
          <w:sz w:val="20"/>
          <w:szCs w:val="20"/>
          <w:lang w:val="en-US"/>
        </w:rPr>
        <w:t>trasformazione</w:t>
      </w:r>
      <w:proofErr w:type="spellEnd"/>
      <w:r w:rsidR="00F426C7" w:rsidRPr="00F426C7">
        <w:rPr>
          <w:rFonts w:ascii="Times New Roman" w:hAnsi="Times New Roman" w:cs="Times New Roman"/>
          <w:sz w:val="20"/>
          <w:szCs w:val="20"/>
          <w:lang w:val="en-US"/>
        </w:rPr>
        <w:t xml:space="preserve"> del </w:t>
      </w:r>
      <w:proofErr w:type="spellStart"/>
      <w:r w:rsidR="00F426C7" w:rsidRPr="00F426C7">
        <w:rPr>
          <w:rFonts w:ascii="Times New Roman" w:hAnsi="Times New Roman" w:cs="Times New Roman"/>
          <w:sz w:val="20"/>
          <w:szCs w:val="20"/>
          <w:lang w:val="en-US"/>
        </w:rPr>
        <w:t>modello</w:t>
      </w:r>
      <w:proofErr w:type="spellEnd"/>
      <w:r w:rsidR="00F426C7" w:rsidRPr="00F426C7">
        <w:rPr>
          <w:rFonts w:ascii="Times New Roman" w:hAnsi="Times New Roman" w:cs="Times New Roman"/>
          <w:sz w:val="20"/>
          <w:szCs w:val="20"/>
          <w:lang w:val="en-US"/>
        </w:rPr>
        <w:t xml:space="preserve"> </w:t>
      </w:r>
      <w:proofErr w:type="spellStart"/>
      <w:r w:rsidR="00F426C7" w:rsidRPr="00F426C7">
        <w:rPr>
          <w:rFonts w:ascii="Times New Roman" w:hAnsi="Times New Roman" w:cs="Times New Roman"/>
          <w:sz w:val="20"/>
          <w:szCs w:val="20"/>
          <w:lang w:val="en-US"/>
        </w:rPr>
        <w:t>femminile</w:t>
      </w:r>
      <w:proofErr w:type="spellEnd"/>
      <w:r w:rsidR="00F426C7">
        <w:rPr>
          <w:rFonts w:ascii="Times New Roman" w:hAnsi="Times New Roman" w:cs="Times New Roman"/>
          <w:sz w:val="20"/>
          <w:szCs w:val="20"/>
          <w:lang w:val="en-US"/>
        </w:rPr>
        <w:t xml:space="preserve">” in </w:t>
      </w:r>
      <w:r w:rsidRPr="0002290A">
        <w:rPr>
          <w:rFonts w:ascii="Times New Roman" w:hAnsi="Times New Roman" w:cs="Times New Roman"/>
          <w:sz w:val="20"/>
          <w:szCs w:val="20"/>
          <w:lang w:val="en-US"/>
        </w:rPr>
        <w:t xml:space="preserve">Paolo </w:t>
      </w:r>
      <w:proofErr w:type="spellStart"/>
      <w:r w:rsidRPr="0002290A">
        <w:rPr>
          <w:rFonts w:ascii="Times New Roman" w:hAnsi="Times New Roman" w:cs="Times New Roman"/>
          <w:sz w:val="20"/>
          <w:szCs w:val="20"/>
          <w:lang w:val="en-US"/>
        </w:rPr>
        <w:t>Capuzzo</w:t>
      </w:r>
      <w:proofErr w:type="spellEnd"/>
      <w:r w:rsidRPr="0002290A">
        <w:rPr>
          <w:rFonts w:ascii="Times New Roman" w:hAnsi="Times New Roman" w:cs="Times New Roman"/>
          <w:sz w:val="20"/>
          <w:szCs w:val="20"/>
          <w:lang w:val="en-US"/>
        </w:rPr>
        <w:t xml:space="preserve">, </w:t>
      </w:r>
      <w:proofErr w:type="spellStart"/>
      <w:r w:rsidRPr="0002290A">
        <w:rPr>
          <w:rFonts w:ascii="Times New Roman" w:hAnsi="Times New Roman" w:cs="Times New Roman"/>
          <w:i/>
          <w:sz w:val="20"/>
          <w:szCs w:val="20"/>
          <w:lang w:val="en-US"/>
        </w:rPr>
        <w:t>Genere</w:t>
      </w:r>
      <w:proofErr w:type="spellEnd"/>
      <w:r w:rsidRPr="0002290A">
        <w:rPr>
          <w:rFonts w:ascii="Times New Roman" w:hAnsi="Times New Roman" w:cs="Times New Roman"/>
          <w:i/>
          <w:sz w:val="20"/>
          <w:szCs w:val="20"/>
          <w:lang w:val="en-US"/>
        </w:rPr>
        <w:t xml:space="preserve">, </w:t>
      </w:r>
      <w:proofErr w:type="spellStart"/>
      <w:r w:rsidRPr="0002290A">
        <w:rPr>
          <w:rFonts w:ascii="Times New Roman" w:hAnsi="Times New Roman" w:cs="Times New Roman"/>
          <w:i/>
          <w:sz w:val="20"/>
          <w:szCs w:val="20"/>
          <w:lang w:val="en-US"/>
        </w:rPr>
        <w:t>generazione</w:t>
      </w:r>
      <w:proofErr w:type="spellEnd"/>
      <w:r w:rsidRPr="0002290A">
        <w:rPr>
          <w:rFonts w:ascii="Times New Roman" w:hAnsi="Times New Roman" w:cs="Times New Roman"/>
          <w:i/>
          <w:sz w:val="20"/>
          <w:szCs w:val="20"/>
          <w:lang w:val="en-US"/>
        </w:rPr>
        <w:t xml:space="preserve"> e </w:t>
      </w:r>
      <w:proofErr w:type="spellStart"/>
      <w:r w:rsidRPr="0002290A">
        <w:rPr>
          <w:rFonts w:ascii="Times New Roman" w:hAnsi="Times New Roman" w:cs="Times New Roman"/>
          <w:i/>
          <w:sz w:val="20"/>
          <w:szCs w:val="20"/>
          <w:lang w:val="en-US"/>
        </w:rPr>
        <w:t>consumi</w:t>
      </w:r>
      <w:proofErr w:type="spellEnd"/>
      <w:r w:rsidRPr="0002290A">
        <w:rPr>
          <w:rFonts w:ascii="Times New Roman" w:hAnsi="Times New Roman" w:cs="Times New Roman"/>
          <w:i/>
          <w:sz w:val="20"/>
          <w:szCs w:val="20"/>
          <w:lang w:val="en-US"/>
        </w:rPr>
        <w:t xml:space="preserve"> </w:t>
      </w:r>
      <w:proofErr w:type="spellStart"/>
      <w:r w:rsidRPr="0002290A">
        <w:rPr>
          <w:rFonts w:ascii="Times New Roman" w:hAnsi="Times New Roman" w:cs="Times New Roman"/>
          <w:i/>
          <w:sz w:val="20"/>
          <w:szCs w:val="20"/>
          <w:lang w:val="en-US"/>
        </w:rPr>
        <w:t>nell’Italia</w:t>
      </w:r>
      <w:proofErr w:type="spellEnd"/>
      <w:r w:rsidRPr="0002290A">
        <w:rPr>
          <w:rFonts w:ascii="Times New Roman" w:hAnsi="Times New Roman" w:cs="Times New Roman"/>
          <w:i/>
          <w:sz w:val="20"/>
          <w:szCs w:val="20"/>
          <w:lang w:val="en-US"/>
        </w:rPr>
        <w:t xml:space="preserve"> </w:t>
      </w:r>
      <w:proofErr w:type="spellStart"/>
      <w:r w:rsidRPr="0002290A">
        <w:rPr>
          <w:rFonts w:ascii="Times New Roman" w:hAnsi="Times New Roman" w:cs="Times New Roman"/>
          <w:i/>
          <w:sz w:val="20"/>
          <w:szCs w:val="20"/>
          <w:lang w:val="en-US"/>
        </w:rPr>
        <w:t>degli</w:t>
      </w:r>
      <w:proofErr w:type="spellEnd"/>
      <w:r w:rsidRPr="0002290A">
        <w:rPr>
          <w:rFonts w:ascii="Times New Roman" w:hAnsi="Times New Roman" w:cs="Times New Roman"/>
          <w:i/>
          <w:sz w:val="20"/>
          <w:szCs w:val="20"/>
          <w:lang w:val="en-US"/>
        </w:rPr>
        <w:t xml:space="preserve"> </w:t>
      </w:r>
      <w:proofErr w:type="spellStart"/>
      <w:r w:rsidRPr="0002290A">
        <w:rPr>
          <w:rFonts w:ascii="Times New Roman" w:hAnsi="Times New Roman" w:cs="Times New Roman"/>
          <w:i/>
          <w:sz w:val="20"/>
          <w:szCs w:val="20"/>
          <w:lang w:val="en-US"/>
        </w:rPr>
        <w:t>anni</w:t>
      </w:r>
      <w:proofErr w:type="spellEnd"/>
      <w:r w:rsidRPr="0002290A">
        <w:rPr>
          <w:rFonts w:ascii="Times New Roman" w:hAnsi="Times New Roman" w:cs="Times New Roman"/>
          <w:i/>
          <w:sz w:val="20"/>
          <w:szCs w:val="20"/>
          <w:lang w:val="en-US"/>
        </w:rPr>
        <w:t xml:space="preserve"> </w:t>
      </w:r>
      <w:proofErr w:type="spellStart"/>
      <w:r w:rsidRPr="0002290A">
        <w:rPr>
          <w:rFonts w:ascii="Times New Roman" w:hAnsi="Times New Roman" w:cs="Times New Roman"/>
          <w:i/>
          <w:sz w:val="20"/>
          <w:szCs w:val="20"/>
          <w:lang w:val="en-US"/>
        </w:rPr>
        <w:t>Sessanta</w:t>
      </w:r>
      <w:proofErr w:type="spellEnd"/>
      <w:r w:rsidRPr="0002290A">
        <w:rPr>
          <w:rFonts w:ascii="Times New Roman" w:hAnsi="Times New Roman" w:cs="Times New Roman"/>
          <w:sz w:val="20"/>
          <w:szCs w:val="20"/>
          <w:lang w:val="en-US"/>
        </w:rPr>
        <w:t xml:space="preserve">, </w:t>
      </w:r>
      <w:proofErr w:type="spellStart"/>
      <w:r w:rsidRPr="0002290A">
        <w:rPr>
          <w:rFonts w:ascii="Times New Roman" w:hAnsi="Times New Roman" w:cs="Times New Roman"/>
          <w:sz w:val="20"/>
          <w:szCs w:val="20"/>
          <w:lang w:val="en-US"/>
        </w:rPr>
        <w:t>Carocci</w:t>
      </w:r>
      <w:proofErr w:type="spellEnd"/>
      <w:r w:rsidRPr="0002290A">
        <w:rPr>
          <w:rFonts w:ascii="Times New Roman" w:hAnsi="Times New Roman" w:cs="Times New Roman"/>
          <w:sz w:val="20"/>
          <w:szCs w:val="20"/>
          <w:lang w:val="en-US"/>
        </w:rPr>
        <w:t>, Roma 2003</w:t>
      </w:r>
      <w:r w:rsidR="00F426C7">
        <w:rPr>
          <w:rFonts w:ascii="Times New Roman" w:hAnsi="Times New Roman" w:cs="Times New Roman"/>
          <w:sz w:val="20"/>
          <w:szCs w:val="20"/>
          <w:lang w:val="en-US"/>
        </w:rPr>
        <w:t>, pp. 139-54 and pp. 155-68 and</w:t>
      </w:r>
      <w:r w:rsidRPr="0002290A">
        <w:rPr>
          <w:rFonts w:ascii="Times New Roman" w:hAnsi="Times New Roman" w:cs="Times New Roman"/>
          <w:lang w:val="en-US"/>
        </w:rPr>
        <w:t xml:space="preserve"> </w:t>
      </w:r>
      <w:proofErr w:type="spellStart"/>
      <w:r w:rsidRPr="0002290A">
        <w:rPr>
          <w:rFonts w:ascii="Times New Roman" w:hAnsi="Times New Roman" w:cs="Times New Roman"/>
          <w:sz w:val="20"/>
          <w:szCs w:val="20"/>
          <w:lang w:val="en-US"/>
        </w:rPr>
        <w:t>Enrica</w:t>
      </w:r>
      <w:proofErr w:type="spellEnd"/>
      <w:r w:rsidRPr="0002290A">
        <w:rPr>
          <w:rFonts w:ascii="Times New Roman" w:hAnsi="Times New Roman" w:cs="Times New Roman"/>
          <w:sz w:val="20"/>
          <w:szCs w:val="20"/>
          <w:lang w:val="en-US"/>
        </w:rPr>
        <w:t xml:space="preserve"> </w:t>
      </w:r>
      <w:proofErr w:type="spellStart"/>
      <w:r w:rsidRPr="0002290A">
        <w:rPr>
          <w:rFonts w:ascii="Times New Roman" w:hAnsi="Times New Roman" w:cs="Times New Roman"/>
          <w:sz w:val="20"/>
          <w:szCs w:val="20"/>
          <w:lang w:val="en-US"/>
        </w:rPr>
        <w:t>Asquer</w:t>
      </w:r>
      <w:proofErr w:type="spellEnd"/>
      <w:r w:rsidRPr="0002290A">
        <w:rPr>
          <w:rFonts w:ascii="Times New Roman" w:hAnsi="Times New Roman" w:cs="Times New Roman"/>
          <w:sz w:val="20"/>
          <w:szCs w:val="20"/>
          <w:lang w:val="en-US"/>
        </w:rPr>
        <w:t xml:space="preserve">, </w:t>
      </w:r>
      <w:proofErr w:type="spellStart"/>
      <w:r w:rsidRPr="0002290A">
        <w:rPr>
          <w:rFonts w:ascii="Times New Roman" w:hAnsi="Times New Roman" w:cs="Times New Roman"/>
          <w:i/>
          <w:sz w:val="20"/>
          <w:szCs w:val="20"/>
          <w:lang w:val="en-US"/>
        </w:rPr>
        <w:t>Storia</w:t>
      </w:r>
      <w:proofErr w:type="spellEnd"/>
      <w:r w:rsidRPr="0002290A">
        <w:rPr>
          <w:rFonts w:ascii="Times New Roman" w:hAnsi="Times New Roman" w:cs="Times New Roman"/>
          <w:i/>
          <w:sz w:val="20"/>
          <w:szCs w:val="20"/>
          <w:lang w:val="en-US"/>
        </w:rPr>
        <w:t xml:space="preserve"> intima </w:t>
      </w:r>
      <w:proofErr w:type="spellStart"/>
      <w:r w:rsidRPr="0002290A">
        <w:rPr>
          <w:rFonts w:ascii="Times New Roman" w:hAnsi="Times New Roman" w:cs="Times New Roman"/>
          <w:i/>
          <w:sz w:val="20"/>
          <w:szCs w:val="20"/>
          <w:lang w:val="en-US"/>
        </w:rPr>
        <w:t>dei</w:t>
      </w:r>
      <w:proofErr w:type="spellEnd"/>
      <w:r w:rsidRPr="0002290A">
        <w:rPr>
          <w:rFonts w:ascii="Times New Roman" w:hAnsi="Times New Roman" w:cs="Times New Roman"/>
          <w:i/>
          <w:sz w:val="20"/>
          <w:szCs w:val="20"/>
          <w:lang w:val="en-US"/>
        </w:rPr>
        <w:t xml:space="preserve"> </w:t>
      </w:r>
      <w:proofErr w:type="spellStart"/>
      <w:r w:rsidRPr="0002290A">
        <w:rPr>
          <w:rFonts w:ascii="Times New Roman" w:hAnsi="Times New Roman" w:cs="Times New Roman"/>
          <w:i/>
          <w:sz w:val="20"/>
          <w:szCs w:val="20"/>
          <w:lang w:val="en-US"/>
        </w:rPr>
        <w:t>ceti</w:t>
      </w:r>
      <w:proofErr w:type="spellEnd"/>
      <w:r w:rsidRPr="0002290A">
        <w:rPr>
          <w:rFonts w:ascii="Times New Roman" w:hAnsi="Times New Roman" w:cs="Times New Roman"/>
          <w:i/>
          <w:sz w:val="20"/>
          <w:szCs w:val="20"/>
          <w:lang w:val="en-US"/>
        </w:rPr>
        <w:t xml:space="preserve"> </w:t>
      </w:r>
      <w:proofErr w:type="spellStart"/>
      <w:r w:rsidRPr="0002290A">
        <w:rPr>
          <w:rFonts w:ascii="Times New Roman" w:hAnsi="Times New Roman" w:cs="Times New Roman"/>
          <w:i/>
          <w:sz w:val="20"/>
          <w:szCs w:val="20"/>
          <w:lang w:val="en-US"/>
        </w:rPr>
        <w:t>medi</w:t>
      </w:r>
      <w:proofErr w:type="spellEnd"/>
      <w:r w:rsidRPr="0002290A">
        <w:rPr>
          <w:rFonts w:ascii="Times New Roman" w:hAnsi="Times New Roman" w:cs="Times New Roman"/>
          <w:i/>
          <w:sz w:val="20"/>
          <w:szCs w:val="20"/>
          <w:lang w:val="en-US"/>
        </w:rPr>
        <w:t xml:space="preserve">. </w:t>
      </w:r>
      <w:proofErr w:type="spellStart"/>
      <w:r w:rsidRPr="0002290A">
        <w:rPr>
          <w:rFonts w:ascii="Times New Roman" w:hAnsi="Times New Roman" w:cs="Times New Roman"/>
          <w:i/>
          <w:sz w:val="20"/>
          <w:szCs w:val="20"/>
          <w:lang w:val="en-US"/>
        </w:rPr>
        <w:t>Una</w:t>
      </w:r>
      <w:proofErr w:type="spellEnd"/>
      <w:r w:rsidRPr="0002290A">
        <w:rPr>
          <w:rFonts w:ascii="Times New Roman" w:hAnsi="Times New Roman" w:cs="Times New Roman"/>
          <w:i/>
          <w:sz w:val="20"/>
          <w:szCs w:val="20"/>
          <w:lang w:val="en-US"/>
        </w:rPr>
        <w:t xml:space="preserve"> </w:t>
      </w:r>
      <w:proofErr w:type="spellStart"/>
      <w:r w:rsidRPr="0002290A">
        <w:rPr>
          <w:rFonts w:ascii="Times New Roman" w:hAnsi="Times New Roman" w:cs="Times New Roman"/>
          <w:i/>
          <w:sz w:val="20"/>
          <w:szCs w:val="20"/>
          <w:lang w:val="en-US"/>
        </w:rPr>
        <w:t>capitale</w:t>
      </w:r>
      <w:proofErr w:type="spellEnd"/>
      <w:r w:rsidRPr="0002290A">
        <w:rPr>
          <w:rFonts w:ascii="Times New Roman" w:hAnsi="Times New Roman" w:cs="Times New Roman"/>
          <w:i/>
          <w:sz w:val="20"/>
          <w:szCs w:val="20"/>
          <w:lang w:val="en-US"/>
        </w:rPr>
        <w:t xml:space="preserve"> e </w:t>
      </w:r>
      <w:proofErr w:type="spellStart"/>
      <w:r w:rsidRPr="0002290A">
        <w:rPr>
          <w:rFonts w:ascii="Times New Roman" w:hAnsi="Times New Roman" w:cs="Times New Roman"/>
          <w:i/>
          <w:sz w:val="20"/>
          <w:szCs w:val="20"/>
          <w:lang w:val="en-US"/>
        </w:rPr>
        <w:t>una</w:t>
      </w:r>
      <w:proofErr w:type="spellEnd"/>
      <w:r w:rsidRPr="0002290A">
        <w:rPr>
          <w:rFonts w:ascii="Times New Roman" w:hAnsi="Times New Roman" w:cs="Times New Roman"/>
          <w:i/>
          <w:sz w:val="20"/>
          <w:szCs w:val="20"/>
          <w:lang w:val="en-US"/>
        </w:rPr>
        <w:t xml:space="preserve"> </w:t>
      </w:r>
      <w:proofErr w:type="spellStart"/>
      <w:r w:rsidRPr="0002290A">
        <w:rPr>
          <w:rFonts w:ascii="Times New Roman" w:hAnsi="Times New Roman" w:cs="Times New Roman"/>
          <w:i/>
          <w:sz w:val="20"/>
          <w:szCs w:val="20"/>
          <w:lang w:val="en-US"/>
        </w:rPr>
        <w:t>periferia</w:t>
      </w:r>
      <w:proofErr w:type="spellEnd"/>
      <w:r w:rsidRPr="0002290A">
        <w:rPr>
          <w:rFonts w:ascii="Times New Roman" w:hAnsi="Times New Roman" w:cs="Times New Roman"/>
          <w:i/>
          <w:sz w:val="20"/>
          <w:szCs w:val="20"/>
          <w:lang w:val="en-US"/>
        </w:rPr>
        <w:t xml:space="preserve"> </w:t>
      </w:r>
      <w:proofErr w:type="spellStart"/>
      <w:r w:rsidRPr="0002290A">
        <w:rPr>
          <w:rFonts w:ascii="Times New Roman" w:hAnsi="Times New Roman" w:cs="Times New Roman"/>
          <w:i/>
          <w:sz w:val="20"/>
          <w:szCs w:val="20"/>
          <w:lang w:val="en-US"/>
        </w:rPr>
        <w:t>nell’Italia</w:t>
      </w:r>
      <w:proofErr w:type="spellEnd"/>
      <w:r w:rsidRPr="0002290A">
        <w:rPr>
          <w:rFonts w:ascii="Times New Roman" w:hAnsi="Times New Roman" w:cs="Times New Roman"/>
          <w:i/>
          <w:sz w:val="20"/>
          <w:szCs w:val="20"/>
          <w:lang w:val="en-US"/>
        </w:rPr>
        <w:t xml:space="preserve"> del </w:t>
      </w:r>
      <w:proofErr w:type="spellStart"/>
      <w:r w:rsidRPr="0002290A">
        <w:rPr>
          <w:rFonts w:ascii="Times New Roman" w:hAnsi="Times New Roman" w:cs="Times New Roman"/>
          <w:i/>
          <w:sz w:val="20"/>
          <w:szCs w:val="20"/>
          <w:lang w:val="en-US"/>
        </w:rPr>
        <w:t>miracolo</w:t>
      </w:r>
      <w:proofErr w:type="spellEnd"/>
      <w:r w:rsidRPr="0002290A">
        <w:rPr>
          <w:rFonts w:ascii="Times New Roman" w:hAnsi="Times New Roman" w:cs="Times New Roman"/>
          <w:i/>
          <w:sz w:val="20"/>
          <w:szCs w:val="20"/>
          <w:lang w:val="en-US"/>
        </w:rPr>
        <w:t xml:space="preserve"> </w:t>
      </w:r>
      <w:proofErr w:type="spellStart"/>
      <w:r w:rsidRPr="0002290A">
        <w:rPr>
          <w:rFonts w:ascii="Times New Roman" w:hAnsi="Times New Roman" w:cs="Times New Roman"/>
          <w:i/>
          <w:sz w:val="20"/>
          <w:szCs w:val="20"/>
          <w:lang w:val="en-US"/>
        </w:rPr>
        <w:t>economico</w:t>
      </w:r>
      <w:proofErr w:type="spellEnd"/>
      <w:r w:rsidRPr="0002290A">
        <w:rPr>
          <w:rFonts w:ascii="Times New Roman" w:hAnsi="Times New Roman" w:cs="Times New Roman"/>
          <w:sz w:val="20"/>
          <w:szCs w:val="20"/>
          <w:lang w:val="en-US"/>
        </w:rPr>
        <w:t xml:space="preserve">, </w:t>
      </w:r>
      <w:proofErr w:type="spellStart"/>
      <w:r w:rsidRPr="0002290A">
        <w:rPr>
          <w:rFonts w:ascii="Times New Roman" w:hAnsi="Times New Roman" w:cs="Times New Roman"/>
          <w:sz w:val="20"/>
          <w:szCs w:val="20"/>
          <w:lang w:val="en-US"/>
        </w:rPr>
        <w:t>Laterza</w:t>
      </w:r>
      <w:proofErr w:type="spellEnd"/>
      <w:r w:rsidRPr="0002290A">
        <w:rPr>
          <w:rFonts w:ascii="Times New Roman" w:hAnsi="Times New Roman" w:cs="Times New Roman"/>
          <w:sz w:val="20"/>
          <w:szCs w:val="20"/>
          <w:lang w:val="en-US"/>
        </w:rPr>
        <w:t>, Roma-Bari 2011, esp. pp. 114-160.</w:t>
      </w:r>
      <w:r w:rsidRPr="008C460A">
        <w:rPr>
          <w:rFonts w:ascii="Times New Roman" w:hAnsi="Times New Roman" w:cs="Times New Roman"/>
          <w:sz w:val="20"/>
          <w:szCs w:val="20"/>
          <w:lang w:val="it-IT"/>
        </w:rPr>
        <w:t xml:space="preserve"> For some general </w:t>
      </w:r>
      <w:proofErr w:type="spellStart"/>
      <w:r w:rsidRPr="008C460A">
        <w:rPr>
          <w:rFonts w:ascii="Times New Roman" w:hAnsi="Times New Roman" w:cs="Times New Roman"/>
          <w:sz w:val="20"/>
          <w:szCs w:val="20"/>
          <w:lang w:val="it-IT"/>
        </w:rPr>
        <w:t>considerations</w:t>
      </w:r>
      <w:proofErr w:type="spellEnd"/>
      <w:r w:rsidRPr="008C460A">
        <w:rPr>
          <w:rFonts w:ascii="Times New Roman" w:hAnsi="Times New Roman" w:cs="Times New Roman"/>
          <w:sz w:val="20"/>
          <w:szCs w:val="20"/>
          <w:lang w:val="it-IT"/>
        </w:rPr>
        <w:t xml:space="preserve"> </w:t>
      </w:r>
      <w:proofErr w:type="spellStart"/>
      <w:r w:rsidRPr="008C460A">
        <w:rPr>
          <w:rFonts w:ascii="Times New Roman" w:hAnsi="Times New Roman" w:cs="Times New Roman"/>
          <w:sz w:val="20"/>
          <w:szCs w:val="20"/>
          <w:lang w:val="it-IT"/>
        </w:rPr>
        <w:t>see</w:t>
      </w:r>
      <w:proofErr w:type="spellEnd"/>
      <w:r w:rsidRPr="008C460A">
        <w:rPr>
          <w:rFonts w:ascii="Times New Roman" w:hAnsi="Times New Roman" w:cs="Times New Roman"/>
          <w:sz w:val="20"/>
          <w:szCs w:val="20"/>
          <w:lang w:val="it-IT"/>
        </w:rPr>
        <w:t xml:space="preserve"> Perry </w:t>
      </w:r>
      <w:proofErr w:type="spellStart"/>
      <w:r w:rsidRPr="008C460A">
        <w:rPr>
          <w:rFonts w:ascii="Times New Roman" w:hAnsi="Times New Roman" w:cs="Times New Roman"/>
          <w:sz w:val="20"/>
          <w:szCs w:val="20"/>
          <w:lang w:val="it-IT"/>
        </w:rPr>
        <w:t>Willson</w:t>
      </w:r>
      <w:proofErr w:type="spellEnd"/>
      <w:r w:rsidRPr="008C460A">
        <w:rPr>
          <w:rFonts w:ascii="Times New Roman" w:hAnsi="Times New Roman" w:cs="Times New Roman"/>
          <w:sz w:val="20"/>
          <w:szCs w:val="20"/>
          <w:lang w:val="it-IT"/>
        </w:rPr>
        <w:t xml:space="preserve">, </w:t>
      </w:r>
      <w:proofErr w:type="spellStart"/>
      <w:r w:rsidRPr="008C460A">
        <w:rPr>
          <w:rFonts w:ascii="Times New Roman" w:hAnsi="Times New Roman" w:cs="Times New Roman"/>
          <w:i/>
          <w:sz w:val="20"/>
          <w:szCs w:val="20"/>
          <w:lang w:val="it-IT"/>
        </w:rPr>
        <w:t>Women</w:t>
      </w:r>
      <w:proofErr w:type="spellEnd"/>
      <w:r w:rsidRPr="008C460A">
        <w:rPr>
          <w:rFonts w:ascii="Times New Roman" w:hAnsi="Times New Roman" w:cs="Times New Roman"/>
          <w:i/>
          <w:sz w:val="20"/>
          <w:szCs w:val="20"/>
          <w:lang w:val="it-IT"/>
        </w:rPr>
        <w:t xml:space="preserve"> in </w:t>
      </w:r>
      <w:proofErr w:type="spellStart"/>
      <w:r w:rsidRPr="008C460A">
        <w:rPr>
          <w:rFonts w:ascii="Times New Roman" w:hAnsi="Times New Roman" w:cs="Times New Roman"/>
          <w:i/>
          <w:sz w:val="20"/>
          <w:szCs w:val="20"/>
          <w:lang w:val="it-IT"/>
        </w:rPr>
        <w:t>Twentieth</w:t>
      </w:r>
      <w:proofErr w:type="spellEnd"/>
      <w:r w:rsidRPr="008C460A">
        <w:rPr>
          <w:rFonts w:ascii="Times New Roman" w:hAnsi="Times New Roman" w:cs="Times New Roman"/>
          <w:i/>
          <w:sz w:val="20"/>
          <w:szCs w:val="20"/>
          <w:lang w:val="it-IT"/>
        </w:rPr>
        <w:t xml:space="preserve"> Century </w:t>
      </w:r>
      <w:proofErr w:type="spellStart"/>
      <w:r w:rsidRPr="008C460A">
        <w:rPr>
          <w:rFonts w:ascii="Times New Roman" w:hAnsi="Times New Roman" w:cs="Times New Roman"/>
          <w:i/>
          <w:sz w:val="20"/>
          <w:szCs w:val="20"/>
          <w:lang w:val="it-IT"/>
        </w:rPr>
        <w:t>Italy</w:t>
      </w:r>
      <w:proofErr w:type="spellEnd"/>
      <w:r w:rsidRPr="0002290A">
        <w:rPr>
          <w:rFonts w:ascii="Times New Roman" w:hAnsi="Times New Roman" w:cs="Times New Roman"/>
          <w:sz w:val="20"/>
          <w:szCs w:val="20"/>
          <w:lang w:val="it-IT"/>
        </w:rPr>
        <w:t xml:space="preserve">, </w:t>
      </w:r>
      <w:proofErr w:type="spellStart"/>
      <w:r w:rsidRPr="0002290A">
        <w:rPr>
          <w:rFonts w:ascii="Times New Roman" w:hAnsi="Times New Roman" w:cs="Times New Roman"/>
          <w:sz w:val="20"/>
          <w:szCs w:val="20"/>
          <w:lang w:val="it-IT"/>
        </w:rPr>
        <w:t>Palgrave</w:t>
      </w:r>
      <w:proofErr w:type="spellEnd"/>
      <w:r w:rsidRPr="0002290A">
        <w:rPr>
          <w:rFonts w:ascii="Times New Roman" w:hAnsi="Times New Roman" w:cs="Times New Roman"/>
          <w:sz w:val="20"/>
          <w:szCs w:val="20"/>
          <w:lang w:val="it-IT"/>
        </w:rPr>
        <w:t xml:space="preserve">, </w:t>
      </w:r>
      <w:proofErr w:type="spellStart"/>
      <w:r w:rsidRPr="0002290A">
        <w:rPr>
          <w:rFonts w:ascii="Times New Roman" w:hAnsi="Times New Roman" w:cs="Times New Roman"/>
          <w:sz w:val="20"/>
          <w:szCs w:val="20"/>
          <w:lang w:val="it-IT"/>
        </w:rPr>
        <w:t>London</w:t>
      </w:r>
      <w:proofErr w:type="spellEnd"/>
      <w:r w:rsidRPr="0002290A">
        <w:rPr>
          <w:rFonts w:ascii="Times New Roman" w:hAnsi="Times New Roman" w:cs="Times New Roman"/>
          <w:sz w:val="20"/>
          <w:szCs w:val="20"/>
          <w:lang w:val="it-IT"/>
        </w:rPr>
        <w:t xml:space="preserve"> 2009, pp. 112-128.</w:t>
      </w:r>
    </w:p>
  </w:footnote>
  <w:footnote w:id="15">
    <w:p w14:paraId="06B43036" w14:textId="77777777" w:rsidR="0002290A" w:rsidRPr="0002290A" w:rsidRDefault="0002290A">
      <w:pPr>
        <w:pStyle w:val="FootnoteText"/>
        <w:rPr>
          <w:rFonts w:ascii="Times New Roman" w:hAnsi="Times New Roman" w:cs="Times New Roman"/>
          <w:sz w:val="20"/>
          <w:szCs w:val="20"/>
          <w:lang w:val="en-US"/>
        </w:rPr>
      </w:pPr>
      <w:r w:rsidRPr="0002290A">
        <w:rPr>
          <w:rStyle w:val="FootnoteReference"/>
          <w:rFonts w:ascii="Times New Roman" w:hAnsi="Times New Roman" w:cs="Times New Roman"/>
          <w:sz w:val="20"/>
          <w:szCs w:val="20"/>
        </w:rPr>
        <w:footnoteRef/>
      </w:r>
      <w:r w:rsidRPr="0002290A">
        <w:rPr>
          <w:rFonts w:ascii="Times New Roman" w:hAnsi="Times New Roman" w:cs="Times New Roman"/>
          <w:sz w:val="20"/>
          <w:szCs w:val="20"/>
        </w:rPr>
        <w:t xml:space="preserve"> </w:t>
      </w:r>
      <w:r>
        <w:rPr>
          <w:rFonts w:ascii="Times New Roman" w:hAnsi="Times New Roman" w:cs="Times New Roman"/>
          <w:sz w:val="20"/>
          <w:szCs w:val="20"/>
        </w:rPr>
        <w:t xml:space="preserve">On migration and gender roles see in particular Anna </w:t>
      </w:r>
      <w:proofErr w:type="spellStart"/>
      <w:r>
        <w:rPr>
          <w:rFonts w:ascii="Times New Roman" w:hAnsi="Times New Roman" w:cs="Times New Roman"/>
          <w:sz w:val="20"/>
          <w:szCs w:val="20"/>
        </w:rPr>
        <w:t>Badino</w:t>
      </w:r>
      <w:proofErr w:type="spellEnd"/>
      <w:r>
        <w:rPr>
          <w:rFonts w:ascii="Times New Roman" w:hAnsi="Times New Roman" w:cs="Times New Roman"/>
          <w:sz w:val="20"/>
          <w:szCs w:val="20"/>
        </w:rPr>
        <w:t xml:space="preserve">, </w:t>
      </w:r>
      <w:proofErr w:type="spellStart"/>
      <w:r w:rsidRPr="0002290A">
        <w:rPr>
          <w:rFonts w:ascii="Times New Roman" w:hAnsi="Times New Roman" w:cs="Times New Roman"/>
          <w:i/>
          <w:sz w:val="20"/>
          <w:szCs w:val="20"/>
        </w:rPr>
        <w:t>Tutte</w:t>
      </w:r>
      <w:proofErr w:type="spellEnd"/>
      <w:r w:rsidRPr="0002290A">
        <w:rPr>
          <w:rFonts w:ascii="Times New Roman" w:hAnsi="Times New Roman" w:cs="Times New Roman"/>
          <w:i/>
          <w:sz w:val="20"/>
          <w:szCs w:val="20"/>
        </w:rPr>
        <w:t xml:space="preserve"> a casa? Donne </w:t>
      </w:r>
      <w:proofErr w:type="spellStart"/>
      <w:r w:rsidRPr="0002290A">
        <w:rPr>
          <w:rFonts w:ascii="Times New Roman" w:hAnsi="Times New Roman" w:cs="Times New Roman"/>
          <w:i/>
          <w:sz w:val="20"/>
          <w:szCs w:val="20"/>
        </w:rPr>
        <w:t>tra</w:t>
      </w:r>
      <w:proofErr w:type="spellEnd"/>
      <w:r w:rsidRPr="0002290A">
        <w:rPr>
          <w:rFonts w:ascii="Times New Roman" w:hAnsi="Times New Roman" w:cs="Times New Roman"/>
          <w:i/>
          <w:sz w:val="20"/>
          <w:szCs w:val="20"/>
        </w:rPr>
        <w:t xml:space="preserve"> </w:t>
      </w:r>
      <w:proofErr w:type="spellStart"/>
      <w:r w:rsidRPr="0002290A">
        <w:rPr>
          <w:rFonts w:ascii="Times New Roman" w:hAnsi="Times New Roman" w:cs="Times New Roman"/>
          <w:i/>
          <w:sz w:val="20"/>
          <w:szCs w:val="20"/>
        </w:rPr>
        <w:t>migrazione</w:t>
      </w:r>
      <w:proofErr w:type="spellEnd"/>
      <w:r w:rsidRPr="0002290A">
        <w:rPr>
          <w:rFonts w:ascii="Times New Roman" w:hAnsi="Times New Roman" w:cs="Times New Roman"/>
          <w:i/>
          <w:sz w:val="20"/>
          <w:szCs w:val="20"/>
        </w:rPr>
        <w:t xml:space="preserve"> e </w:t>
      </w:r>
      <w:proofErr w:type="spellStart"/>
      <w:r w:rsidRPr="0002290A">
        <w:rPr>
          <w:rFonts w:ascii="Times New Roman" w:hAnsi="Times New Roman" w:cs="Times New Roman"/>
          <w:i/>
          <w:sz w:val="20"/>
          <w:szCs w:val="20"/>
        </w:rPr>
        <w:t>lavoro</w:t>
      </w:r>
      <w:proofErr w:type="spellEnd"/>
      <w:r w:rsidRPr="0002290A">
        <w:rPr>
          <w:rFonts w:ascii="Times New Roman" w:hAnsi="Times New Roman" w:cs="Times New Roman"/>
          <w:i/>
          <w:sz w:val="20"/>
          <w:szCs w:val="20"/>
        </w:rPr>
        <w:t xml:space="preserve"> </w:t>
      </w:r>
      <w:proofErr w:type="spellStart"/>
      <w:r w:rsidRPr="0002290A">
        <w:rPr>
          <w:rFonts w:ascii="Times New Roman" w:hAnsi="Times New Roman" w:cs="Times New Roman"/>
          <w:i/>
          <w:sz w:val="20"/>
          <w:szCs w:val="20"/>
        </w:rPr>
        <w:t>nella</w:t>
      </w:r>
      <w:proofErr w:type="spellEnd"/>
      <w:r w:rsidRPr="0002290A">
        <w:rPr>
          <w:rFonts w:ascii="Times New Roman" w:hAnsi="Times New Roman" w:cs="Times New Roman"/>
          <w:i/>
          <w:sz w:val="20"/>
          <w:szCs w:val="20"/>
        </w:rPr>
        <w:t xml:space="preserve"> Torino </w:t>
      </w:r>
      <w:proofErr w:type="spellStart"/>
      <w:r w:rsidRPr="0002290A">
        <w:rPr>
          <w:rFonts w:ascii="Times New Roman" w:hAnsi="Times New Roman" w:cs="Times New Roman"/>
          <w:i/>
          <w:sz w:val="20"/>
          <w:szCs w:val="20"/>
        </w:rPr>
        <w:t>degli</w:t>
      </w:r>
      <w:proofErr w:type="spellEnd"/>
      <w:r w:rsidRPr="0002290A">
        <w:rPr>
          <w:rFonts w:ascii="Times New Roman" w:hAnsi="Times New Roman" w:cs="Times New Roman"/>
          <w:i/>
          <w:sz w:val="20"/>
          <w:szCs w:val="20"/>
        </w:rPr>
        <w:t xml:space="preserve"> </w:t>
      </w:r>
      <w:proofErr w:type="spellStart"/>
      <w:r w:rsidRPr="0002290A">
        <w:rPr>
          <w:rFonts w:ascii="Times New Roman" w:hAnsi="Times New Roman" w:cs="Times New Roman"/>
          <w:i/>
          <w:sz w:val="20"/>
          <w:szCs w:val="20"/>
        </w:rPr>
        <w:t>anni</w:t>
      </w:r>
      <w:proofErr w:type="spellEnd"/>
      <w:r w:rsidRPr="0002290A">
        <w:rPr>
          <w:rFonts w:ascii="Times New Roman" w:hAnsi="Times New Roman" w:cs="Times New Roman"/>
          <w:i/>
          <w:sz w:val="20"/>
          <w:szCs w:val="20"/>
        </w:rPr>
        <w:t xml:space="preserve"> </w:t>
      </w:r>
      <w:proofErr w:type="spellStart"/>
      <w:r w:rsidRPr="0002290A">
        <w:rPr>
          <w:rFonts w:ascii="Times New Roman" w:hAnsi="Times New Roman" w:cs="Times New Roman"/>
          <w:i/>
          <w:sz w:val="20"/>
          <w:szCs w:val="20"/>
        </w:rPr>
        <w:t>sessanta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Viella</w:t>
      </w:r>
      <w:proofErr w:type="spellEnd"/>
      <w:r>
        <w:rPr>
          <w:rFonts w:ascii="Times New Roman" w:hAnsi="Times New Roman" w:cs="Times New Roman"/>
          <w:sz w:val="20"/>
          <w:szCs w:val="20"/>
        </w:rPr>
        <w:t xml:space="preserve">, Roma, 2007 and Monica </w:t>
      </w:r>
      <w:proofErr w:type="spellStart"/>
      <w:r>
        <w:rPr>
          <w:rFonts w:ascii="Times New Roman" w:hAnsi="Times New Roman" w:cs="Times New Roman"/>
          <w:sz w:val="20"/>
          <w:szCs w:val="20"/>
        </w:rPr>
        <w:t>Pacini</w:t>
      </w:r>
      <w:proofErr w:type="spellEnd"/>
      <w:r>
        <w:rPr>
          <w:rFonts w:ascii="Times New Roman" w:hAnsi="Times New Roman" w:cs="Times New Roman"/>
          <w:sz w:val="20"/>
          <w:szCs w:val="20"/>
        </w:rPr>
        <w:t xml:space="preserve">, </w:t>
      </w:r>
      <w:r w:rsidRPr="0002290A">
        <w:rPr>
          <w:rFonts w:ascii="Times New Roman" w:hAnsi="Times New Roman" w:cs="Times New Roman"/>
          <w:i/>
          <w:sz w:val="20"/>
          <w:szCs w:val="20"/>
        </w:rPr>
        <w:t xml:space="preserve">Donne al </w:t>
      </w:r>
      <w:proofErr w:type="spellStart"/>
      <w:r w:rsidRPr="0002290A">
        <w:rPr>
          <w:rFonts w:ascii="Times New Roman" w:hAnsi="Times New Roman" w:cs="Times New Roman"/>
          <w:i/>
          <w:sz w:val="20"/>
          <w:szCs w:val="20"/>
        </w:rPr>
        <w:t>lavoro</w:t>
      </w:r>
      <w:proofErr w:type="spellEnd"/>
      <w:r w:rsidRPr="0002290A">
        <w:rPr>
          <w:rFonts w:ascii="Times New Roman" w:hAnsi="Times New Roman" w:cs="Times New Roman"/>
          <w:i/>
          <w:sz w:val="20"/>
          <w:szCs w:val="20"/>
        </w:rPr>
        <w:t xml:space="preserve"> </w:t>
      </w:r>
      <w:proofErr w:type="spellStart"/>
      <w:r w:rsidRPr="0002290A">
        <w:rPr>
          <w:rFonts w:ascii="Times New Roman" w:hAnsi="Times New Roman" w:cs="Times New Roman"/>
          <w:i/>
          <w:sz w:val="20"/>
          <w:szCs w:val="20"/>
        </w:rPr>
        <w:t>nella</w:t>
      </w:r>
      <w:proofErr w:type="spellEnd"/>
      <w:r w:rsidRPr="0002290A">
        <w:rPr>
          <w:rFonts w:ascii="Times New Roman" w:hAnsi="Times New Roman" w:cs="Times New Roman"/>
          <w:i/>
          <w:sz w:val="20"/>
          <w:szCs w:val="20"/>
        </w:rPr>
        <w:t xml:space="preserve"> </w:t>
      </w:r>
      <w:proofErr w:type="spellStart"/>
      <w:r w:rsidRPr="0002290A">
        <w:rPr>
          <w:rFonts w:ascii="Times New Roman" w:hAnsi="Times New Roman" w:cs="Times New Roman"/>
          <w:i/>
          <w:sz w:val="20"/>
          <w:szCs w:val="20"/>
        </w:rPr>
        <w:t>Terza</w:t>
      </w:r>
      <w:proofErr w:type="spellEnd"/>
      <w:r w:rsidRPr="0002290A">
        <w:rPr>
          <w:rFonts w:ascii="Times New Roman" w:hAnsi="Times New Roman" w:cs="Times New Roman"/>
          <w:i/>
          <w:sz w:val="20"/>
          <w:szCs w:val="20"/>
        </w:rPr>
        <w:t xml:space="preserve"> Italia: San </w:t>
      </w:r>
      <w:proofErr w:type="spellStart"/>
      <w:r w:rsidRPr="0002290A">
        <w:rPr>
          <w:rFonts w:ascii="Times New Roman" w:hAnsi="Times New Roman" w:cs="Times New Roman"/>
          <w:i/>
          <w:sz w:val="20"/>
          <w:szCs w:val="20"/>
        </w:rPr>
        <w:t>Miniano</w:t>
      </w:r>
      <w:proofErr w:type="spellEnd"/>
      <w:r w:rsidRPr="0002290A">
        <w:rPr>
          <w:rFonts w:ascii="Times New Roman" w:hAnsi="Times New Roman" w:cs="Times New Roman"/>
          <w:i/>
          <w:sz w:val="20"/>
          <w:szCs w:val="20"/>
        </w:rPr>
        <w:t xml:space="preserve"> </w:t>
      </w:r>
      <w:proofErr w:type="spellStart"/>
      <w:r w:rsidRPr="0002290A">
        <w:rPr>
          <w:rFonts w:ascii="Times New Roman" w:hAnsi="Times New Roman" w:cs="Times New Roman"/>
          <w:i/>
          <w:sz w:val="20"/>
          <w:szCs w:val="20"/>
        </w:rPr>
        <w:t>dalla</w:t>
      </w:r>
      <w:proofErr w:type="spellEnd"/>
      <w:r w:rsidRPr="0002290A">
        <w:rPr>
          <w:rFonts w:ascii="Times New Roman" w:hAnsi="Times New Roman" w:cs="Times New Roman"/>
          <w:i/>
          <w:sz w:val="20"/>
          <w:szCs w:val="20"/>
        </w:rPr>
        <w:t xml:space="preserve"> </w:t>
      </w:r>
      <w:proofErr w:type="spellStart"/>
      <w:r w:rsidRPr="0002290A">
        <w:rPr>
          <w:rFonts w:ascii="Times New Roman" w:hAnsi="Times New Roman" w:cs="Times New Roman"/>
          <w:i/>
          <w:sz w:val="20"/>
          <w:szCs w:val="20"/>
        </w:rPr>
        <w:t>ricostruzione</w:t>
      </w:r>
      <w:proofErr w:type="spellEnd"/>
      <w:r w:rsidRPr="0002290A">
        <w:rPr>
          <w:rFonts w:ascii="Times New Roman" w:hAnsi="Times New Roman" w:cs="Times New Roman"/>
          <w:i/>
          <w:sz w:val="20"/>
          <w:szCs w:val="20"/>
        </w:rPr>
        <w:t xml:space="preserve"> </w:t>
      </w:r>
      <w:proofErr w:type="spellStart"/>
      <w:r w:rsidRPr="0002290A">
        <w:rPr>
          <w:rFonts w:ascii="Times New Roman" w:hAnsi="Times New Roman" w:cs="Times New Roman"/>
          <w:i/>
          <w:sz w:val="20"/>
          <w:szCs w:val="20"/>
        </w:rPr>
        <w:t>alla</w:t>
      </w:r>
      <w:proofErr w:type="spellEnd"/>
      <w:r w:rsidRPr="0002290A">
        <w:rPr>
          <w:rFonts w:ascii="Times New Roman" w:hAnsi="Times New Roman" w:cs="Times New Roman"/>
          <w:i/>
          <w:sz w:val="20"/>
          <w:szCs w:val="20"/>
        </w:rPr>
        <w:t xml:space="preserve"> </w:t>
      </w:r>
      <w:proofErr w:type="spellStart"/>
      <w:r w:rsidRPr="0002290A">
        <w:rPr>
          <w:rFonts w:ascii="Times New Roman" w:hAnsi="Times New Roman" w:cs="Times New Roman"/>
          <w:i/>
          <w:sz w:val="20"/>
          <w:szCs w:val="20"/>
        </w:rPr>
        <w:t>società</w:t>
      </w:r>
      <w:proofErr w:type="spellEnd"/>
      <w:r w:rsidRPr="0002290A">
        <w:rPr>
          <w:rFonts w:ascii="Times New Roman" w:hAnsi="Times New Roman" w:cs="Times New Roman"/>
          <w:i/>
          <w:sz w:val="20"/>
          <w:szCs w:val="20"/>
        </w:rPr>
        <w:t xml:space="preserve"> </w:t>
      </w:r>
      <w:proofErr w:type="spellStart"/>
      <w:r w:rsidRPr="0002290A">
        <w:rPr>
          <w:rFonts w:ascii="Times New Roman" w:hAnsi="Times New Roman" w:cs="Times New Roman"/>
          <w:i/>
          <w:sz w:val="20"/>
          <w:szCs w:val="20"/>
        </w:rPr>
        <w:t>dei</w:t>
      </w:r>
      <w:proofErr w:type="spellEnd"/>
      <w:r w:rsidRPr="0002290A">
        <w:rPr>
          <w:rFonts w:ascii="Times New Roman" w:hAnsi="Times New Roman" w:cs="Times New Roman"/>
          <w:i/>
          <w:sz w:val="20"/>
          <w:szCs w:val="20"/>
        </w:rPr>
        <w:t xml:space="preserve"> </w:t>
      </w:r>
      <w:proofErr w:type="spellStart"/>
      <w:r w:rsidRPr="0002290A">
        <w:rPr>
          <w:rFonts w:ascii="Times New Roman" w:hAnsi="Times New Roman" w:cs="Times New Roman"/>
          <w:i/>
          <w:sz w:val="20"/>
          <w:szCs w:val="20"/>
        </w:rPr>
        <w:t>servizi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Edizioni</w:t>
      </w:r>
      <w:proofErr w:type="spellEnd"/>
      <w:r>
        <w:rPr>
          <w:rFonts w:ascii="Times New Roman" w:hAnsi="Times New Roman" w:cs="Times New Roman"/>
          <w:sz w:val="20"/>
          <w:szCs w:val="20"/>
        </w:rPr>
        <w:t xml:space="preserve"> ETS, Pisa, 2009.</w:t>
      </w:r>
    </w:p>
  </w:footnote>
  <w:footnote w:id="16">
    <w:p w14:paraId="49AA3E3D" w14:textId="77777777" w:rsidR="0002290A" w:rsidRPr="005E0BC8" w:rsidRDefault="0002290A" w:rsidP="005E0BC8">
      <w:pPr>
        <w:jc w:val="both"/>
        <w:rPr>
          <w:rFonts w:ascii="Times New Roman" w:hAnsi="Times New Roman" w:cs="Times New Roman"/>
          <w:sz w:val="20"/>
          <w:szCs w:val="20"/>
          <w:lang w:val="it-IT"/>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lang w:val="it-IT"/>
        </w:rPr>
        <w:t xml:space="preserve"> </w:t>
      </w:r>
      <w:proofErr w:type="spellStart"/>
      <w:r w:rsidRPr="005E0BC8">
        <w:rPr>
          <w:rFonts w:ascii="Times New Roman" w:hAnsi="Times New Roman" w:cs="Times New Roman"/>
          <w:sz w:val="20"/>
          <w:szCs w:val="20"/>
          <w:lang w:val="it-IT"/>
        </w:rPr>
        <w:t>See</w:t>
      </w:r>
      <w:proofErr w:type="spellEnd"/>
      <w:r w:rsidRPr="005E0BC8">
        <w:rPr>
          <w:rFonts w:ascii="Times New Roman" w:hAnsi="Times New Roman" w:cs="Times New Roman"/>
          <w:sz w:val="20"/>
          <w:szCs w:val="20"/>
          <w:lang w:val="it-IT"/>
        </w:rPr>
        <w:t xml:space="preserve"> </w:t>
      </w:r>
      <w:proofErr w:type="spellStart"/>
      <w:r w:rsidRPr="005E0BC8">
        <w:rPr>
          <w:rFonts w:ascii="Times New Roman" w:hAnsi="Times New Roman" w:cs="Times New Roman"/>
          <w:sz w:val="20"/>
          <w:szCs w:val="20"/>
          <w:lang w:val="it-IT"/>
        </w:rPr>
        <w:t>Nuto</w:t>
      </w:r>
      <w:proofErr w:type="spellEnd"/>
      <w:r w:rsidRPr="005E0BC8">
        <w:rPr>
          <w:rFonts w:ascii="Times New Roman" w:hAnsi="Times New Roman" w:cs="Times New Roman"/>
          <w:sz w:val="20"/>
          <w:szCs w:val="20"/>
          <w:lang w:val="it-IT"/>
        </w:rPr>
        <w:t xml:space="preserve"> </w:t>
      </w:r>
      <w:proofErr w:type="spellStart"/>
      <w:r w:rsidRPr="005E0BC8">
        <w:rPr>
          <w:rFonts w:ascii="Times New Roman" w:hAnsi="Times New Roman" w:cs="Times New Roman"/>
          <w:sz w:val="20"/>
          <w:szCs w:val="20"/>
          <w:lang w:val="it-IT"/>
        </w:rPr>
        <w:t>Revelli</w:t>
      </w:r>
      <w:proofErr w:type="spellEnd"/>
      <w:r w:rsidRPr="005E0BC8">
        <w:rPr>
          <w:rFonts w:ascii="Times New Roman" w:hAnsi="Times New Roman" w:cs="Times New Roman"/>
          <w:sz w:val="20"/>
          <w:szCs w:val="20"/>
          <w:lang w:val="it-IT"/>
        </w:rPr>
        <w:t xml:space="preserve">, </w:t>
      </w:r>
      <w:r w:rsidRPr="005E0BC8">
        <w:rPr>
          <w:rFonts w:ascii="Times New Roman" w:hAnsi="Times New Roman" w:cs="Times New Roman"/>
          <w:i/>
          <w:sz w:val="20"/>
          <w:szCs w:val="20"/>
          <w:lang w:val="it-IT"/>
        </w:rPr>
        <w:t xml:space="preserve">L’anello forte. La donna: storie di </w:t>
      </w:r>
      <w:r>
        <w:rPr>
          <w:rFonts w:ascii="Times New Roman" w:hAnsi="Times New Roman" w:cs="Times New Roman"/>
          <w:i/>
          <w:sz w:val="20"/>
          <w:szCs w:val="20"/>
          <w:lang w:val="it-IT"/>
        </w:rPr>
        <w:t>vita c</w:t>
      </w:r>
      <w:r w:rsidRPr="005E0BC8">
        <w:rPr>
          <w:rFonts w:ascii="Times New Roman" w:hAnsi="Times New Roman" w:cs="Times New Roman"/>
          <w:i/>
          <w:sz w:val="20"/>
          <w:szCs w:val="20"/>
          <w:lang w:val="it-IT"/>
        </w:rPr>
        <w:t>ontadina</w:t>
      </w:r>
      <w:r w:rsidRPr="005E0BC8">
        <w:rPr>
          <w:rFonts w:ascii="Times New Roman" w:hAnsi="Times New Roman" w:cs="Times New Roman"/>
          <w:sz w:val="20"/>
          <w:szCs w:val="20"/>
          <w:lang w:val="it-IT"/>
        </w:rPr>
        <w:t xml:space="preserve">, Einaudi, </w:t>
      </w:r>
      <w:r>
        <w:rPr>
          <w:rFonts w:ascii="Times New Roman" w:hAnsi="Times New Roman" w:cs="Times New Roman"/>
          <w:sz w:val="20"/>
          <w:szCs w:val="20"/>
          <w:lang w:val="it-IT"/>
        </w:rPr>
        <w:t xml:space="preserve">Torino </w:t>
      </w:r>
      <w:r w:rsidRPr="005E0BC8">
        <w:rPr>
          <w:rFonts w:ascii="Times New Roman" w:hAnsi="Times New Roman" w:cs="Times New Roman"/>
          <w:sz w:val="20"/>
          <w:szCs w:val="20"/>
          <w:lang w:val="it-IT"/>
        </w:rPr>
        <w:t xml:space="preserve">1985, pp. lxxxix-xcv and Lorenzo Milani, </w:t>
      </w:r>
      <w:r w:rsidRPr="005E0BC8">
        <w:rPr>
          <w:rFonts w:ascii="Times New Roman" w:hAnsi="Times New Roman" w:cs="Times New Roman"/>
          <w:i/>
          <w:sz w:val="20"/>
          <w:szCs w:val="20"/>
          <w:lang w:val="it-IT"/>
        </w:rPr>
        <w:t>Esperienze pastoral</w:t>
      </w:r>
      <w:r w:rsidRPr="002963D6">
        <w:rPr>
          <w:rFonts w:ascii="Times New Roman" w:hAnsi="Times New Roman" w:cs="Times New Roman"/>
          <w:i/>
          <w:sz w:val="20"/>
          <w:szCs w:val="20"/>
          <w:lang w:val="it-IT"/>
        </w:rPr>
        <w:t>i</w:t>
      </w:r>
      <w:r w:rsidRPr="005E0BC8">
        <w:rPr>
          <w:rFonts w:ascii="Times New Roman" w:hAnsi="Times New Roman" w:cs="Times New Roman"/>
          <w:sz w:val="20"/>
          <w:szCs w:val="20"/>
          <w:lang w:val="it-IT"/>
        </w:rPr>
        <w:t xml:space="preserve">, Libreria Editrice Fiorentina, </w:t>
      </w:r>
      <w:r>
        <w:rPr>
          <w:rFonts w:ascii="Times New Roman" w:hAnsi="Times New Roman" w:cs="Times New Roman"/>
          <w:sz w:val="20"/>
          <w:szCs w:val="20"/>
          <w:lang w:val="it-IT"/>
        </w:rPr>
        <w:t xml:space="preserve">Firenze </w:t>
      </w:r>
      <w:r w:rsidRPr="005E0BC8">
        <w:rPr>
          <w:rFonts w:ascii="Times New Roman" w:hAnsi="Times New Roman" w:cs="Times New Roman"/>
          <w:sz w:val="20"/>
          <w:szCs w:val="20"/>
          <w:lang w:val="it-IT"/>
        </w:rPr>
        <w:t xml:space="preserve">1958. </w:t>
      </w:r>
    </w:p>
  </w:footnote>
  <w:footnote w:id="17">
    <w:p w14:paraId="232293F6" w14:textId="77777777" w:rsidR="0002290A" w:rsidRPr="005E0BC8" w:rsidRDefault="0002290A" w:rsidP="005E0BC8">
      <w:pPr>
        <w:pStyle w:val="FootnoteText"/>
        <w:jc w:val="both"/>
        <w:rPr>
          <w:rFonts w:ascii="Times New Roman" w:hAnsi="Times New Roman" w:cs="Times New Roman"/>
          <w:lang w:val="en-US"/>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rPr>
        <w:t xml:space="preserve"> </w:t>
      </w:r>
      <w:proofErr w:type="spellStart"/>
      <w:r w:rsidRPr="005E0BC8">
        <w:rPr>
          <w:rFonts w:ascii="Times New Roman" w:hAnsi="Times New Roman" w:cs="Times New Roman"/>
          <w:sz w:val="20"/>
          <w:szCs w:val="20"/>
          <w:lang w:val="en-US"/>
        </w:rPr>
        <w:t>Willson</w:t>
      </w:r>
      <w:proofErr w:type="spellEnd"/>
      <w:r w:rsidRPr="005E0BC8">
        <w:rPr>
          <w:rFonts w:ascii="Times New Roman" w:hAnsi="Times New Roman" w:cs="Times New Roman"/>
          <w:sz w:val="20"/>
          <w:szCs w:val="20"/>
          <w:lang w:val="en-US"/>
        </w:rPr>
        <w:t xml:space="preserve">, </w:t>
      </w:r>
      <w:r w:rsidRPr="005E0BC8">
        <w:rPr>
          <w:rFonts w:ascii="Times New Roman" w:hAnsi="Times New Roman" w:cs="Times New Roman"/>
          <w:i/>
          <w:sz w:val="20"/>
          <w:szCs w:val="20"/>
          <w:lang w:val="en-US"/>
        </w:rPr>
        <w:t>Women in Twentieth Century Italy</w:t>
      </w:r>
      <w:r w:rsidRPr="005E0BC8">
        <w:rPr>
          <w:rFonts w:ascii="Times New Roman" w:hAnsi="Times New Roman" w:cs="Times New Roman"/>
          <w:sz w:val="20"/>
          <w:szCs w:val="20"/>
          <w:lang w:val="en-US"/>
        </w:rPr>
        <w:t>, cit., p. 117.</w:t>
      </w:r>
    </w:p>
  </w:footnote>
  <w:footnote w:id="18">
    <w:p w14:paraId="00930A21" w14:textId="77777777" w:rsidR="0002290A" w:rsidRPr="005E0BC8" w:rsidRDefault="0002290A" w:rsidP="005E0BC8">
      <w:pPr>
        <w:pStyle w:val="FootnoteText"/>
        <w:jc w:val="both"/>
        <w:rPr>
          <w:rFonts w:ascii="Times New Roman" w:hAnsi="Times New Roman" w:cs="Times New Roman"/>
          <w:sz w:val="20"/>
          <w:szCs w:val="20"/>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rPr>
        <w:t xml:space="preserve"> Robert Lumley, </w:t>
      </w:r>
      <w:r w:rsidRPr="005E0BC8">
        <w:rPr>
          <w:rFonts w:ascii="Times New Roman" w:hAnsi="Times New Roman" w:cs="Times New Roman"/>
          <w:i/>
          <w:sz w:val="20"/>
          <w:szCs w:val="20"/>
        </w:rPr>
        <w:t>States of emergency: Cultures of Revolt in Italy from 1968 to 1978</w:t>
      </w:r>
      <w:r w:rsidRPr="005E0BC8">
        <w:rPr>
          <w:rFonts w:ascii="Times New Roman" w:hAnsi="Times New Roman" w:cs="Times New Roman"/>
          <w:sz w:val="20"/>
          <w:szCs w:val="20"/>
        </w:rPr>
        <w:t>, Verso, London</w:t>
      </w:r>
      <w:r>
        <w:rPr>
          <w:rFonts w:ascii="Times New Roman" w:hAnsi="Times New Roman" w:cs="Times New Roman"/>
          <w:sz w:val="20"/>
          <w:szCs w:val="20"/>
        </w:rPr>
        <w:t xml:space="preserve"> 1990, </w:t>
      </w:r>
      <w:proofErr w:type="gramStart"/>
      <w:r>
        <w:rPr>
          <w:rFonts w:ascii="Times New Roman" w:hAnsi="Times New Roman" w:cs="Times New Roman"/>
          <w:sz w:val="20"/>
          <w:szCs w:val="20"/>
        </w:rPr>
        <w:t>p</w:t>
      </w:r>
      <w:proofErr w:type="gramEnd"/>
      <w:r w:rsidRPr="005E0BC8">
        <w:rPr>
          <w:rFonts w:ascii="Times New Roman" w:hAnsi="Times New Roman" w:cs="Times New Roman"/>
          <w:sz w:val="20"/>
          <w:szCs w:val="20"/>
        </w:rPr>
        <w:t>. 55.</w:t>
      </w:r>
    </w:p>
  </w:footnote>
  <w:footnote w:id="19">
    <w:p w14:paraId="23F84B96" w14:textId="77777777" w:rsidR="0002290A" w:rsidRPr="005E0BC8" w:rsidRDefault="0002290A" w:rsidP="005E0BC8">
      <w:pPr>
        <w:jc w:val="both"/>
        <w:rPr>
          <w:rFonts w:ascii="Times New Roman" w:hAnsi="Times New Roman" w:cs="Times New Roman"/>
          <w:lang w:val="en-US"/>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rPr>
        <w:t xml:space="preserve"> </w:t>
      </w:r>
      <w:proofErr w:type="spellStart"/>
      <w:r w:rsidRPr="005E0BC8">
        <w:rPr>
          <w:rFonts w:ascii="Times New Roman" w:hAnsi="Times New Roman" w:cs="Times New Roman"/>
          <w:sz w:val="20"/>
          <w:szCs w:val="20"/>
          <w:lang w:val="en-US"/>
        </w:rPr>
        <w:t>Willson</w:t>
      </w:r>
      <w:proofErr w:type="spellEnd"/>
      <w:r w:rsidRPr="005E0BC8">
        <w:rPr>
          <w:rFonts w:ascii="Times New Roman" w:hAnsi="Times New Roman" w:cs="Times New Roman"/>
          <w:sz w:val="20"/>
          <w:szCs w:val="20"/>
          <w:lang w:val="en-US"/>
        </w:rPr>
        <w:t xml:space="preserve">, </w:t>
      </w:r>
      <w:r w:rsidRPr="005E0BC8">
        <w:rPr>
          <w:rFonts w:ascii="Times New Roman" w:hAnsi="Times New Roman" w:cs="Times New Roman"/>
          <w:i/>
          <w:sz w:val="20"/>
          <w:szCs w:val="20"/>
          <w:lang w:val="en-US"/>
        </w:rPr>
        <w:t>Women in Twentieth Century Italy</w:t>
      </w:r>
      <w:r w:rsidRPr="005E0BC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cit., </w:t>
      </w:r>
      <w:r w:rsidRPr="005E0BC8">
        <w:rPr>
          <w:rFonts w:ascii="Times New Roman" w:hAnsi="Times New Roman" w:cs="Times New Roman"/>
          <w:sz w:val="20"/>
          <w:szCs w:val="20"/>
          <w:lang w:val="en-US"/>
        </w:rPr>
        <w:t xml:space="preserve">p. 117-120. See also </w:t>
      </w:r>
      <w:r w:rsidRPr="005E0BC8">
        <w:rPr>
          <w:rFonts w:ascii="Times New Roman" w:hAnsi="Times New Roman" w:cs="Times New Roman"/>
          <w:sz w:val="20"/>
          <w:szCs w:val="20"/>
        </w:rPr>
        <w:t xml:space="preserve">Luisa </w:t>
      </w:r>
      <w:proofErr w:type="spellStart"/>
      <w:r w:rsidRPr="005E0BC8">
        <w:rPr>
          <w:rFonts w:ascii="Times New Roman" w:hAnsi="Times New Roman" w:cs="Times New Roman"/>
          <w:sz w:val="20"/>
          <w:szCs w:val="20"/>
        </w:rPr>
        <w:t>Tasca</w:t>
      </w:r>
      <w:proofErr w:type="spellEnd"/>
      <w:r w:rsidRPr="005E0BC8">
        <w:rPr>
          <w:rFonts w:ascii="Times New Roman" w:hAnsi="Times New Roman" w:cs="Times New Roman"/>
          <w:sz w:val="20"/>
          <w:szCs w:val="20"/>
        </w:rPr>
        <w:t xml:space="preserve">, </w:t>
      </w:r>
      <w:r w:rsidRPr="005E0BC8">
        <w:rPr>
          <w:rFonts w:ascii="Times New Roman" w:hAnsi="Times New Roman" w:cs="Times New Roman"/>
          <w:i/>
          <w:sz w:val="20"/>
          <w:szCs w:val="20"/>
        </w:rPr>
        <w:t>The “average housewife” in post World War II Italy</w:t>
      </w:r>
      <w:r w:rsidRPr="005E0BC8">
        <w:rPr>
          <w:rFonts w:ascii="Times New Roman" w:hAnsi="Times New Roman" w:cs="Times New Roman"/>
          <w:sz w:val="20"/>
          <w:szCs w:val="20"/>
        </w:rPr>
        <w:t>, in “</w:t>
      </w:r>
      <w:r w:rsidRPr="002963D6">
        <w:rPr>
          <w:rFonts w:ascii="Times New Roman" w:hAnsi="Times New Roman" w:cs="Times New Roman"/>
          <w:sz w:val="20"/>
          <w:szCs w:val="20"/>
        </w:rPr>
        <w:t xml:space="preserve">The Journal of Women’s History”, </w:t>
      </w:r>
      <w:r w:rsidRPr="00532AF2">
        <w:rPr>
          <w:rFonts w:ascii="Times New Roman" w:hAnsi="Times New Roman" w:cs="Times New Roman"/>
          <w:color w:val="FF0000"/>
          <w:sz w:val="20"/>
          <w:szCs w:val="20"/>
        </w:rPr>
        <w:t>2004, n. 2</w:t>
      </w:r>
      <w:r w:rsidRPr="002963D6">
        <w:rPr>
          <w:rFonts w:ascii="Times New Roman" w:hAnsi="Times New Roman" w:cs="Times New Roman"/>
          <w:sz w:val="20"/>
          <w:szCs w:val="20"/>
        </w:rPr>
        <w:t xml:space="preserve">, </w:t>
      </w:r>
      <w:r w:rsidRPr="005E0BC8">
        <w:rPr>
          <w:rFonts w:ascii="Times New Roman" w:hAnsi="Times New Roman" w:cs="Times New Roman"/>
          <w:sz w:val="20"/>
          <w:szCs w:val="20"/>
        </w:rPr>
        <w:t>pp. 96-99.</w:t>
      </w:r>
    </w:p>
  </w:footnote>
  <w:footnote w:id="20">
    <w:p w14:paraId="07788ACB" w14:textId="77777777" w:rsidR="0002290A" w:rsidRPr="005E0BC8" w:rsidRDefault="0002290A" w:rsidP="005E0BC8">
      <w:pPr>
        <w:pStyle w:val="FootnoteText"/>
        <w:jc w:val="both"/>
        <w:rPr>
          <w:rFonts w:ascii="Times New Roman" w:hAnsi="Times New Roman" w:cs="Times New Roman"/>
          <w:sz w:val="20"/>
          <w:szCs w:val="20"/>
          <w:lang w:val="it-IT"/>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lang w:val="it-IT"/>
        </w:rPr>
        <w:t xml:space="preserve"> On </w:t>
      </w:r>
      <w:proofErr w:type="spellStart"/>
      <w:r w:rsidRPr="005E0BC8">
        <w:rPr>
          <w:rFonts w:ascii="Times New Roman" w:hAnsi="Times New Roman" w:cs="Times New Roman"/>
          <w:sz w:val="20"/>
          <w:szCs w:val="20"/>
          <w:lang w:val="it-IT"/>
        </w:rPr>
        <w:t>debates</w:t>
      </w:r>
      <w:proofErr w:type="spellEnd"/>
      <w:r w:rsidRPr="005E0BC8">
        <w:rPr>
          <w:rFonts w:ascii="Times New Roman" w:hAnsi="Times New Roman" w:cs="Times New Roman"/>
          <w:sz w:val="20"/>
          <w:szCs w:val="20"/>
          <w:lang w:val="it-IT"/>
        </w:rPr>
        <w:t xml:space="preserve"> </w:t>
      </w:r>
      <w:proofErr w:type="spellStart"/>
      <w:r w:rsidRPr="005E0BC8">
        <w:rPr>
          <w:rFonts w:ascii="Times New Roman" w:hAnsi="Times New Roman" w:cs="Times New Roman"/>
          <w:sz w:val="20"/>
          <w:szCs w:val="20"/>
          <w:lang w:val="it-IT"/>
        </w:rPr>
        <w:t>about</w:t>
      </w:r>
      <w:proofErr w:type="spellEnd"/>
      <w:r w:rsidRPr="005E0BC8">
        <w:rPr>
          <w:rFonts w:ascii="Times New Roman" w:hAnsi="Times New Roman" w:cs="Times New Roman"/>
          <w:sz w:val="20"/>
          <w:szCs w:val="20"/>
          <w:lang w:val="it-IT"/>
        </w:rPr>
        <w:t xml:space="preserve"> </w:t>
      </w:r>
      <w:proofErr w:type="spellStart"/>
      <w:r w:rsidRPr="005E0BC8">
        <w:rPr>
          <w:rFonts w:ascii="Times New Roman" w:hAnsi="Times New Roman" w:cs="Times New Roman"/>
          <w:sz w:val="20"/>
          <w:szCs w:val="20"/>
          <w:lang w:val="it-IT"/>
        </w:rPr>
        <w:t>prostitution</w:t>
      </w:r>
      <w:proofErr w:type="spellEnd"/>
      <w:r w:rsidRPr="005E0BC8">
        <w:rPr>
          <w:rFonts w:ascii="Times New Roman" w:hAnsi="Times New Roman" w:cs="Times New Roman"/>
          <w:sz w:val="20"/>
          <w:szCs w:val="20"/>
          <w:lang w:val="it-IT"/>
        </w:rPr>
        <w:t xml:space="preserve"> and </w:t>
      </w:r>
      <w:proofErr w:type="spellStart"/>
      <w:r w:rsidRPr="005E0BC8">
        <w:rPr>
          <w:rFonts w:ascii="Times New Roman" w:hAnsi="Times New Roman" w:cs="Times New Roman"/>
          <w:sz w:val="20"/>
          <w:szCs w:val="20"/>
          <w:lang w:val="it-IT"/>
        </w:rPr>
        <w:t>women’s</w:t>
      </w:r>
      <w:proofErr w:type="spellEnd"/>
      <w:r w:rsidRPr="005E0BC8">
        <w:rPr>
          <w:rFonts w:ascii="Times New Roman" w:hAnsi="Times New Roman" w:cs="Times New Roman"/>
          <w:sz w:val="20"/>
          <w:szCs w:val="20"/>
          <w:lang w:val="it-IT"/>
        </w:rPr>
        <w:t xml:space="preserve"> </w:t>
      </w:r>
      <w:proofErr w:type="spellStart"/>
      <w:r w:rsidRPr="005E0BC8">
        <w:rPr>
          <w:rFonts w:ascii="Times New Roman" w:hAnsi="Times New Roman" w:cs="Times New Roman"/>
          <w:sz w:val="20"/>
          <w:szCs w:val="20"/>
          <w:lang w:val="it-IT"/>
        </w:rPr>
        <w:t>visibility</w:t>
      </w:r>
      <w:proofErr w:type="spellEnd"/>
      <w:r w:rsidRPr="005E0BC8">
        <w:rPr>
          <w:rFonts w:ascii="Times New Roman" w:hAnsi="Times New Roman" w:cs="Times New Roman"/>
          <w:sz w:val="20"/>
          <w:szCs w:val="20"/>
          <w:lang w:val="it-IT"/>
        </w:rPr>
        <w:t xml:space="preserve">, </w:t>
      </w:r>
      <w:proofErr w:type="spellStart"/>
      <w:r w:rsidRPr="005E0BC8">
        <w:rPr>
          <w:rFonts w:ascii="Times New Roman" w:hAnsi="Times New Roman" w:cs="Times New Roman"/>
          <w:sz w:val="20"/>
          <w:szCs w:val="20"/>
          <w:lang w:val="it-IT"/>
        </w:rPr>
        <w:t>see</w:t>
      </w:r>
      <w:proofErr w:type="spellEnd"/>
      <w:r w:rsidRPr="005E0BC8">
        <w:rPr>
          <w:rFonts w:ascii="Times New Roman" w:hAnsi="Times New Roman" w:cs="Times New Roman"/>
          <w:sz w:val="20"/>
          <w:szCs w:val="20"/>
          <w:lang w:val="it-IT"/>
        </w:rPr>
        <w:t xml:space="preserve"> Sandro </w:t>
      </w:r>
      <w:proofErr w:type="spellStart"/>
      <w:r w:rsidRPr="005E0BC8">
        <w:rPr>
          <w:rFonts w:ascii="Times New Roman" w:hAnsi="Times New Roman" w:cs="Times New Roman"/>
          <w:sz w:val="20"/>
          <w:szCs w:val="20"/>
          <w:lang w:val="it-IT"/>
        </w:rPr>
        <w:t>Bellas</w:t>
      </w:r>
      <w:r>
        <w:rPr>
          <w:rFonts w:ascii="Times New Roman" w:hAnsi="Times New Roman" w:cs="Times New Roman"/>
          <w:sz w:val="20"/>
          <w:szCs w:val="20"/>
          <w:lang w:val="it-IT"/>
        </w:rPr>
        <w:t>s</w:t>
      </w:r>
      <w:r w:rsidRPr="005E0BC8">
        <w:rPr>
          <w:rFonts w:ascii="Times New Roman" w:hAnsi="Times New Roman" w:cs="Times New Roman"/>
          <w:sz w:val="20"/>
          <w:szCs w:val="20"/>
          <w:lang w:val="it-IT"/>
        </w:rPr>
        <w:t>ai</w:t>
      </w:r>
      <w:proofErr w:type="spellEnd"/>
      <w:r w:rsidRPr="005E0BC8">
        <w:rPr>
          <w:rFonts w:ascii="Times New Roman" w:hAnsi="Times New Roman" w:cs="Times New Roman"/>
          <w:sz w:val="20"/>
          <w:szCs w:val="20"/>
          <w:lang w:val="it-IT"/>
        </w:rPr>
        <w:t xml:space="preserve">, </w:t>
      </w:r>
      <w:r w:rsidRPr="005E0BC8">
        <w:rPr>
          <w:rFonts w:ascii="Times New Roman" w:hAnsi="Times New Roman" w:cs="Times New Roman"/>
          <w:i/>
          <w:sz w:val="20"/>
          <w:szCs w:val="20"/>
          <w:lang w:val="it-IT"/>
        </w:rPr>
        <w:t>La legge del desiderio. Il progetto Merlin e l’Italia degli anni Cinquanta</w:t>
      </w:r>
      <w:r w:rsidRPr="005E0BC8">
        <w:rPr>
          <w:rFonts w:ascii="Times New Roman" w:hAnsi="Times New Roman" w:cs="Times New Roman"/>
          <w:sz w:val="20"/>
          <w:szCs w:val="20"/>
          <w:lang w:val="it-IT"/>
        </w:rPr>
        <w:t xml:space="preserve">, Carocci, </w:t>
      </w:r>
      <w:r w:rsidRPr="000F14F0">
        <w:rPr>
          <w:rFonts w:ascii="Times New Roman" w:hAnsi="Times New Roman" w:cs="Times New Roman"/>
          <w:color w:val="FF0000"/>
          <w:sz w:val="20"/>
          <w:szCs w:val="20"/>
          <w:lang w:val="it-IT"/>
        </w:rPr>
        <w:t>Roma</w:t>
      </w:r>
      <w:r>
        <w:rPr>
          <w:rFonts w:ascii="Times New Roman" w:hAnsi="Times New Roman" w:cs="Times New Roman"/>
          <w:sz w:val="20"/>
          <w:szCs w:val="20"/>
          <w:lang w:val="it-IT"/>
        </w:rPr>
        <w:t xml:space="preserve"> </w:t>
      </w:r>
      <w:r w:rsidRPr="005E0BC8">
        <w:rPr>
          <w:rFonts w:ascii="Times New Roman" w:hAnsi="Times New Roman" w:cs="Times New Roman"/>
          <w:sz w:val="20"/>
          <w:szCs w:val="20"/>
          <w:lang w:val="it-IT"/>
        </w:rPr>
        <w:t>2006.</w:t>
      </w:r>
    </w:p>
  </w:footnote>
  <w:footnote w:id="21">
    <w:p w14:paraId="36714FCC" w14:textId="77777777" w:rsidR="0002290A" w:rsidRPr="005E0BC8" w:rsidRDefault="0002290A" w:rsidP="005E0BC8">
      <w:pPr>
        <w:pStyle w:val="FootnoteText"/>
        <w:jc w:val="both"/>
        <w:rPr>
          <w:rFonts w:ascii="Times New Roman" w:hAnsi="Times New Roman" w:cs="Times New Roman"/>
          <w:sz w:val="20"/>
          <w:szCs w:val="20"/>
          <w:lang w:val="en-US"/>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rPr>
        <w:t xml:space="preserve"> Niamh Cullen, </w:t>
      </w:r>
      <w:r w:rsidRPr="005E0BC8">
        <w:rPr>
          <w:rFonts w:ascii="Times New Roman" w:hAnsi="Times New Roman" w:cs="Times New Roman"/>
          <w:i/>
          <w:sz w:val="20"/>
          <w:szCs w:val="20"/>
        </w:rPr>
        <w:t xml:space="preserve">Changing emotional landscapes? </w:t>
      </w:r>
      <w:proofErr w:type="gramStart"/>
      <w:r w:rsidRPr="005E0BC8">
        <w:rPr>
          <w:rFonts w:ascii="Times New Roman" w:hAnsi="Times New Roman" w:cs="Times New Roman"/>
          <w:i/>
          <w:sz w:val="20"/>
          <w:szCs w:val="20"/>
        </w:rPr>
        <w:t>“Grand Hotel” and representations of love and courtship in 1950s Italy</w:t>
      </w:r>
      <w:r w:rsidRPr="005E0BC8">
        <w:rPr>
          <w:rFonts w:ascii="Times New Roman" w:hAnsi="Times New Roman" w:cs="Times New Roman"/>
          <w:sz w:val="20"/>
          <w:szCs w:val="20"/>
        </w:rPr>
        <w:t xml:space="preserve">, </w:t>
      </w:r>
      <w:r>
        <w:rPr>
          <w:rFonts w:ascii="Times New Roman" w:hAnsi="Times New Roman" w:cs="Times New Roman"/>
          <w:sz w:val="20"/>
          <w:szCs w:val="20"/>
        </w:rPr>
        <w:t>in “Social and Cultural History</w:t>
      </w:r>
      <w:r w:rsidRPr="00532AF2">
        <w:rPr>
          <w:rFonts w:ascii="Times New Roman" w:hAnsi="Times New Roman" w:cs="Times New Roman"/>
          <w:sz w:val="20"/>
          <w:szCs w:val="20"/>
        </w:rPr>
        <w:t>”, 2014, n. 2, pp</w:t>
      </w:r>
      <w:r w:rsidRPr="005E0BC8">
        <w:rPr>
          <w:rFonts w:ascii="Times New Roman" w:hAnsi="Times New Roman" w:cs="Times New Roman"/>
          <w:sz w:val="20"/>
          <w:szCs w:val="20"/>
        </w:rPr>
        <w:t>. 285-306.</w:t>
      </w:r>
      <w:proofErr w:type="gramEnd"/>
    </w:p>
  </w:footnote>
  <w:footnote w:id="22">
    <w:p w14:paraId="340F103A" w14:textId="77777777" w:rsidR="0002290A" w:rsidRPr="005E0BC8" w:rsidRDefault="0002290A" w:rsidP="005E0BC8">
      <w:pPr>
        <w:pStyle w:val="FootnoteText"/>
        <w:jc w:val="both"/>
        <w:rPr>
          <w:rFonts w:ascii="Times New Roman" w:hAnsi="Times New Roman" w:cs="Times New Roman"/>
          <w:sz w:val="20"/>
          <w:szCs w:val="20"/>
          <w:lang w:val="en-US"/>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rPr>
        <w:t xml:space="preserve"> </w:t>
      </w:r>
      <w:r w:rsidRPr="005E0BC8">
        <w:rPr>
          <w:rFonts w:ascii="Times New Roman" w:hAnsi="Times New Roman" w:cs="Times New Roman"/>
          <w:sz w:val="20"/>
          <w:szCs w:val="20"/>
          <w:lang w:val="en-US"/>
        </w:rPr>
        <w:t xml:space="preserve">Claire </w:t>
      </w:r>
      <w:proofErr w:type="spellStart"/>
      <w:r w:rsidRPr="005E0BC8">
        <w:rPr>
          <w:rFonts w:ascii="Times New Roman" w:hAnsi="Times New Roman" w:cs="Times New Roman"/>
          <w:sz w:val="20"/>
          <w:szCs w:val="20"/>
          <w:lang w:val="en-US"/>
        </w:rPr>
        <w:t>Langhamer</w:t>
      </w:r>
      <w:proofErr w:type="spellEnd"/>
      <w:r w:rsidRPr="005E0BC8">
        <w:rPr>
          <w:rFonts w:ascii="Times New Roman" w:hAnsi="Times New Roman" w:cs="Times New Roman"/>
          <w:sz w:val="20"/>
          <w:szCs w:val="20"/>
          <w:lang w:val="en-US"/>
        </w:rPr>
        <w:t xml:space="preserve">, </w:t>
      </w:r>
      <w:r>
        <w:rPr>
          <w:rFonts w:ascii="Times New Roman" w:hAnsi="Times New Roman" w:cs="Times New Roman"/>
          <w:i/>
          <w:sz w:val="20"/>
          <w:szCs w:val="20"/>
          <w:lang w:val="en-US"/>
        </w:rPr>
        <w:t>The English in Love.</w:t>
      </w:r>
      <w:r w:rsidRPr="005E0BC8">
        <w:rPr>
          <w:rFonts w:ascii="Times New Roman" w:hAnsi="Times New Roman" w:cs="Times New Roman"/>
          <w:i/>
          <w:sz w:val="20"/>
          <w:szCs w:val="20"/>
          <w:lang w:val="en-US"/>
        </w:rPr>
        <w:t xml:space="preserve"> </w:t>
      </w:r>
      <w:proofErr w:type="gramStart"/>
      <w:r w:rsidRPr="005E0BC8">
        <w:rPr>
          <w:rFonts w:ascii="Times New Roman" w:hAnsi="Times New Roman" w:cs="Times New Roman"/>
          <w:i/>
          <w:sz w:val="20"/>
          <w:szCs w:val="20"/>
          <w:lang w:val="en-US"/>
        </w:rPr>
        <w:t>The Intimate Story of an Emotional Revolution</w:t>
      </w:r>
      <w:r>
        <w:rPr>
          <w:rFonts w:ascii="Times New Roman" w:hAnsi="Times New Roman" w:cs="Times New Roman"/>
          <w:sz w:val="20"/>
          <w:szCs w:val="20"/>
          <w:lang w:val="en-US"/>
        </w:rPr>
        <w:t xml:space="preserve">, </w:t>
      </w:r>
      <w:r w:rsidRPr="005E0BC8">
        <w:rPr>
          <w:rFonts w:ascii="Times New Roman" w:hAnsi="Times New Roman" w:cs="Times New Roman"/>
          <w:sz w:val="20"/>
          <w:szCs w:val="20"/>
          <w:lang w:val="en-US"/>
        </w:rPr>
        <w:t xml:space="preserve">Oxford University Press, </w:t>
      </w:r>
      <w:r>
        <w:rPr>
          <w:rFonts w:ascii="Times New Roman" w:hAnsi="Times New Roman" w:cs="Times New Roman"/>
          <w:sz w:val="20"/>
          <w:szCs w:val="20"/>
          <w:lang w:val="en-US"/>
        </w:rPr>
        <w:t>Oxford</w:t>
      </w:r>
      <w:r w:rsidRPr="005E0BC8">
        <w:rPr>
          <w:rFonts w:ascii="Times New Roman" w:hAnsi="Times New Roman" w:cs="Times New Roman"/>
          <w:sz w:val="20"/>
          <w:szCs w:val="20"/>
          <w:lang w:val="en-US"/>
        </w:rPr>
        <w:t xml:space="preserve"> 2013.</w:t>
      </w:r>
      <w:proofErr w:type="gramEnd"/>
    </w:p>
  </w:footnote>
  <w:footnote w:id="23">
    <w:p w14:paraId="40EE4B66" w14:textId="77777777" w:rsidR="0002290A" w:rsidRPr="005E0BC8" w:rsidRDefault="0002290A" w:rsidP="005E0BC8">
      <w:pPr>
        <w:pStyle w:val="FootnoteText"/>
        <w:jc w:val="both"/>
        <w:rPr>
          <w:rFonts w:ascii="Times New Roman" w:hAnsi="Times New Roman" w:cs="Times New Roman"/>
          <w:sz w:val="20"/>
          <w:szCs w:val="20"/>
          <w:lang w:val="it-IT"/>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lang w:val="it-IT"/>
        </w:rPr>
        <w:t xml:space="preserve"> Guido Baglioni, </w:t>
      </w:r>
      <w:r>
        <w:rPr>
          <w:rFonts w:ascii="Times New Roman" w:hAnsi="Times New Roman" w:cs="Times New Roman"/>
          <w:i/>
          <w:sz w:val="20"/>
          <w:szCs w:val="20"/>
          <w:lang w:val="it-IT"/>
        </w:rPr>
        <w:t>I giovani nella società</w:t>
      </w:r>
      <w:r w:rsidRPr="005E0BC8">
        <w:rPr>
          <w:rFonts w:ascii="Times New Roman" w:hAnsi="Times New Roman" w:cs="Times New Roman"/>
          <w:i/>
          <w:sz w:val="20"/>
          <w:szCs w:val="20"/>
          <w:lang w:val="it-IT"/>
        </w:rPr>
        <w:t xml:space="preserve"> industriale. Ricerca sociologica condotta in una zona dell’Italia del nord</w:t>
      </w:r>
      <w:r w:rsidRPr="005E0BC8">
        <w:rPr>
          <w:rFonts w:ascii="Times New Roman" w:hAnsi="Times New Roman" w:cs="Times New Roman"/>
          <w:sz w:val="20"/>
          <w:szCs w:val="20"/>
          <w:lang w:val="it-IT"/>
        </w:rPr>
        <w:t>, Vita e Pensiero, Milan</w:t>
      </w:r>
      <w:r>
        <w:rPr>
          <w:rFonts w:ascii="Times New Roman" w:hAnsi="Times New Roman" w:cs="Times New Roman"/>
          <w:sz w:val="20"/>
          <w:szCs w:val="20"/>
          <w:lang w:val="it-IT"/>
        </w:rPr>
        <w:t>o</w:t>
      </w:r>
      <w:r w:rsidRPr="005E0BC8">
        <w:rPr>
          <w:rFonts w:ascii="Times New Roman" w:hAnsi="Times New Roman" w:cs="Times New Roman"/>
          <w:sz w:val="20"/>
          <w:szCs w:val="20"/>
          <w:lang w:val="it-IT"/>
        </w:rPr>
        <w:t xml:space="preserve"> 1962, pp. 109-117.</w:t>
      </w:r>
    </w:p>
  </w:footnote>
  <w:footnote w:id="24">
    <w:p w14:paraId="10CF6917" w14:textId="77777777" w:rsidR="0002290A" w:rsidRPr="001A2A9F" w:rsidRDefault="0002290A" w:rsidP="005E0BC8">
      <w:pPr>
        <w:jc w:val="both"/>
        <w:rPr>
          <w:rFonts w:ascii="Times New Roman" w:hAnsi="Times New Roman" w:cs="Times New Roman"/>
          <w:sz w:val="20"/>
          <w:szCs w:val="20"/>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rPr>
        <w:t xml:space="preserve"> </w:t>
      </w:r>
      <w:r w:rsidRPr="005E0BC8">
        <w:rPr>
          <w:rFonts w:ascii="Times New Roman" w:hAnsi="Times New Roman" w:cs="Times New Roman"/>
          <w:sz w:val="20"/>
          <w:szCs w:val="20"/>
          <w:lang w:val="en-US"/>
        </w:rPr>
        <w:t xml:space="preserve">On the Catholic Church and post-war Italy, see </w:t>
      </w:r>
      <w:r w:rsidRPr="005E0BC8">
        <w:rPr>
          <w:rFonts w:ascii="Times New Roman" w:hAnsi="Times New Roman" w:cs="Times New Roman"/>
          <w:sz w:val="20"/>
          <w:szCs w:val="20"/>
        </w:rPr>
        <w:t xml:space="preserve">Patrick McCarthy, </w:t>
      </w:r>
      <w:r w:rsidRPr="005E0BC8">
        <w:rPr>
          <w:rFonts w:ascii="Times New Roman" w:hAnsi="Times New Roman" w:cs="Times New Roman"/>
          <w:i/>
          <w:sz w:val="20"/>
          <w:szCs w:val="20"/>
        </w:rPr>
        <w:t xml:space="preserve">The Church in post war Italy </w:t>
      </w:r>
      <w:r w:rsidRPr="005E0BC8">
        <w:rPr>
          <w:rFonts w:ascii="Times New Roman" w:hAnsi="Times New Roman" w:cs="Times New Roman"/>
          <w:sz w:val="20"/>
          <w:szCs w:val="20"/>
        </w:rPr>
        <w:t>in Patrick McCarthy</w:t>
      </w:r>
      <w:r>
        <w:rPr>
          <w:rFonts w:ascii="Times New Roman" w:hAnsi="Times New Roman" w:cs="Times New Roman"/>
          <w:sz w:val="20"/>
          <w:szCs w:val="20"/>
        </w:rPr>
        <w:t xml:space="preserve"> (ed.),</w:t>
      </w:r>
      <w:r w:rsidRPr="005E0BC8">
        <w:rPr>
          <w:rFonts w:ascii="Times New Roman" w:hAnsi="Times New Roman" w:cs="Times New Roman"/>
          <w:sz w:val="20"/>
          <w:szCs w:val="20"/>
        </w:rPr>
        <w:t xml:space="preserve"> </w:t>
      </w:r>
      <w:r w:rsidRPr="000F14F0">
        <w:rPr>
          <w:rFonts w:ascii="Times New Roman" w:hAnsi="Times New Roman" w:cs="Times New Roman"/>
          <w:i/>
          <w:sz w:val="20"/>
          <w:szCs w:val="20"/>
        </w:rPr>
        <w:t>Italy since 1945</w:t>
      </w:r>
      <w:r w:rsidRPr="005E0BC8">
        <w:rPr>
          <w:rFonts w:ascii="Times New Roman" w:hAnsi="Times New Roman" w:cs="Times New Roman"/>
          <w:sz w:val="20"/>
          <w:szCs w:val="20"/>
        </w:rPr>
        <w:t xml:space="preserve">, Oxford University Press, </w:t>
      </w:r>
      <w:r>
        <w:rPr>
          <w:rFonts w:ascii="Times New Roman" w:hAnsi="Times New Roman" w:cs="Times New Roman"/>
          <w:sz w:val="20"/>
          <w:szCs w:val="20"/>
        </w:rPr>
        <w:t xml:space="preserve">Oxford </w:t>
      </w:r>
      <w:r w:rsidRPr="001A2A9F">
        <w:rPr>
          <w:rFonts w:ascii="Times New Roman" w:hAnsi="Times New Roman" w:cs="Times New Roman"/>
          <w:sz w:val="20"/>
          <w:szCs w:val="20"/>
        </w:rPr>
        <w:t xml:space="preserve">2000, pp. 134-41, and Percy </w:t>
      </w:r>
      <w:proofErr w:type="spellStart"/>
      <w:r w:rsidRPr="001A2A9F">
        <w:rPr>
          <w:rFonts w:ascii="Times New Roman" w:hAnsi="Times New Roman" w:cs="Times New Roman"/>
          <w:sz w:val="20"/>
          <w:szCs w:val="20"/>
        </w:rPr>
        <w:t>Allum</w:t>
      </w:r>
      <w:proofErr w:type="spellEnd"/>
      <w:r w:rsidRPr="001A2A9F">
        <w:rPr>
          <w:rFonts w:ascii="Times New Roman" w:hAnsi="Times New Roman" w:cs="Times New Roman"/>
          <w:sz w:val="20"/>
          <w:szCs w:val="20"/>
        </w:rPr>
        <w:t xml:space="preserve">, </w:t>
      </w:r>
      <w:r w:rsidRPr="001A2A9F">
        <w:rPr>
          <w:rFonts w:ascii="Times New Roman" w:hAnsi="Times New Roman" w:cs="Times New Roman"/>
          <w:i/>
          <w:sz w:val="20"/>
          <w:szCs w:val="20"/>
        </w:rPr>
        <w:t>Uniformity undone. Aspects of Catholic culture in post war Italy</w:t>
      </w:r>
      <w:r w:rsidRPr="001A2A9F">
        <w:rPr>
          <w:rFonts w:ascii="Times New Roman" w:hAnsi="Times New Roman" w:cs="Times New Roman"/>
          <w:sz w:val="20"/>
          <w:szCs w:val="20"/>
        </w:rPr>
        <w:t xml:space="preserve"> in </w:t>
      </w:r>
      <w:proofErr w:type="spellStart"/>
      <w:r w:rsidRPr="001A2A9F">
        <w:rPr>
          <w:rFonts w:ascii="Times New Roman" w:hAnsi="Times New Roman" w:cs="Times New Roman"/>
          <w:sz w:val="20"/>
          <w:szCs w:val="20"/>
        </w:rPr>
        <w:t>Zygmunt</w:t>
      </w:r>
      <w:proofErr w:type="spellEnd"/>
      <w:r w:rsidRPr="001A2A9F">
        <w:rPr>
          <w:rFonts w:ascii="Times New Roman" w:hAnsi="Times New Roman" w:cs="Times New Roman"/>
          <w:sz w:val="20"/>
          <w:szCs w:val="20"/>
        </w:rPr>
        <w:t xml:space="preserve"> </w:t>
      </w:r>
      <w:proofErr w:type="spellStart"/>
      <w:r w:rsidRPr="001A2A9F">
        <w:rPr>
          <w:rFonts w:ascii="Times New Roman" w:hAnsi="Times New Roman" w:cs="Times New Roman"/>
          <w:sz w:val="20"/>
          <w:szCs w:val="20"/>
        </w:rPr>
        <w:t>Baranski</w:t>
      </w:r>
      <w:proofErr w:type="spellEnd"/>
      <w:r w:rsidRPr="001A2A9F">
        <w:rPr>
          <w:rFonts w:ascii="Times New Roman" w:hAnsi="Times New Roman" w:cs="Times New Roman"/>
          <w:sz w:val="20"/>
          <w:szCs w:val="20"/>
        </w:rPr>
        <w:t xml:space="preserve"> and Robert Lumley (eds.), </w:t>
      </w:r>
      <w:r w:rsidRPr="001A2A9F">
        <w:rPr>
          <w:rFonts w:ascii="Times New Roman" w:hAnsi="Times New Roman" w:cs="Times New Roman"/>
          <w:i/>
          <w:sz w:val="20"/>
          <w:szCs w:val="20"/>
        </w:rPr>
        <w:t>Culture and conflict in post-war Italy. Essays on mass and popular culture</w:t>
      </w:r>
      <w:r w:rsidRPr="001A2A9F">
        <w:rPr>
          <w:rFonts w:ascii="Times New Roman" w:hAnsi="Times New Roman" w:cs="Times New Roman"/>
          <w:sz w:val="20"/>
          <w:szCs w:val="20"/>
        </w:rPr>
        <w:t>, Palgrave, London 1990, pp.79-96.</w:t>
      </w:r>
    </w:p>
  </w:footnote>
  <w:footnote w:id="25">
    <w:p w14:paraId="7FFF5372" w14:textId="77777777" w:rsidR="0002290A" w:rsidRPr="005E0BC8" w:rsidRDefault="0002290A" w:rsidP="005E0BC8">
      <w:pPr>
        <w:pStyle w:val="FootnoteText"/>
        <w:jc w:val="both"/>
        <w:rPr>
          <w:rFonts w:ascii="Times New Roman" w:hAnsi="Times New Roman" w:cs="Times New Roman"/>
          <w:sz w:val="20"/>
          <w:szCs w:val="20"/>
          <w:lang w:val="en-US"/>
        </w:rPr>
      </w:pPr>
      <w:r w:rsidRPr="001A2A9F">
        <w:rPr>
          <w:rStyle w:val="FootnoteReference"/>
          <w:rFonts w:ascii="Times New Roman" w:hAnsi="Times New Roman" w:cs="Times New Roman"/>
          <w:sz w:val="20"/>
          <w:szCs w:val="20"/>
        </w:rPr>
        <w:footnoteRef/>
      </w:r>
      <w:r w:rsidRPr="001A2A9F">
        <w:rPr>
          <w:rFonts w:ascii="Times New Roman" w:hAnsi="Times New Roman" w:cs="Times New Roman"/>
          <w:sz w:val="20"/>
          <w:szCs w:val="20"/>
        </w:rPr>
        <w:t xml:space="preserve"> </w:t>
      </w:r>
      <w:r w:rsidRPr="001A2A9F">
        <w:rPr>
          <w:rFonts w:ascii="Times New Roman" w:hAnsi="Times New Roman" w:cs="Times New Roman"/>
          <w:sz w:val="20"/>
          <w:szCs w:val="20"/>
          <w:lang w:val="en-US"/>
        </w:rPr>
        <w:t xml:space="preserve">For further details of these campaigns, see especially the archive of the </w:t>
      </w:r>
      <w:proofErr w:type="spellStart"/>
      <w:r w:rsidRPr="001A2A9F">
        <w:rPr>
          <w:rFonts w:ascii="Times New Roman" w:hAnsi="Times New Roman" w:cs="Times New Roman"/>
          <w:sz w:val="20"/>
          <w:szCs w:val="20"/>
          <w:lang w:val="en-US"/>
        </w:rPr>
        <w:t>Unione</w:t>
      </w:r>
      <w:proofErr w:type="spellEnd"/>
      <w:r>
        <w:rPr>
          <w:rFonts w:ascii="Times New Roman" w:hAnsi="Times New Roman" w:cs="Times New Roman"/>
          <w:sz w:val="20"/>
          <w:szCs w:val="20"/>
          <w:lang w:val="en-US"/>
        </w:rPr>
        <w:t xml:space="preserve"> Donne </w:t>
      </w:r>
      <w:proofErr w:type="spellStart"/>
      <w:r>
        <w:rPr>
          <w:rFonts w:ascii="Times New Roman" w:hAnsi="Times New Roman" w:cs="Times New Roman"/>
          <w:sz w:val="20"/>
          <w:szCs w:val="20"/>
          <w:lang w:val="en-US"/>
        </w:rPr>
        <w:t>Italiane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w:t>
      </w:r>
      <w:r w:rsidRPr="005E0BC8">
        <w:rPr>
          <w:rFonts w:ascii="Times New Roman" w:hAnsi="Times New Roman" w:cs="Times New Roman"/>
          <w:sz w:val="20"/>
          <w:szCs w:val="20"/>
          <w:lang w:val="en-US"/>
        </w:rPr>
        <w:t>ezione</w:t>
      </w:r>
      <w:proofErr w:type="spellEnd"/>
      <w:r w:rsidRPr="005E0BC8">
        <w:rPr>
          <w:rFonts w:ascii="Times New Roman" w:hAnsi="Times New Roman" w:cs="Times New Roman"/>
          <w:sz w:val="20"/>
          <w:szCs w:val="20"/>
          <w:lang w:val="en-US"/>
        </w:rPr>
        <w:t xml:space="preserve"> </w:t>
      </w:r>
      <w:proofErr w:type="spellStart"/>
      <w:r w:rsidRPr="005E0BC8">
        <w:rPr>
          <w:rFonts w:ascii="Times New Roman" w:hAnsi="Times New Roman" w:cs="Times New Roman"/>
          <w:sz w:val="20"/>
          <w:szCs w:val="20"/>
          <w:lang w:val="en-US"/>
        </w:rPr>
        <w:t>tematica</w:t>
      </w:r>
      <w:proofErr w:type="spellEnd"/>
      <w:r w:rsidRPr="005E0BC8">
        <w:rPr>
          <w:rFonts w:ascii="Times New Roman" w:hAnsi="Times New Roman" w:cs="Times New Roman"/>
          <w:sz w:val="20"/>
          <w:szCs w:val="20"/>
          <w:lang w:val="en-US"/>
        </w:rPr>
        <w:t xml:space="preserve"> </w:t>
      </w:r>
      <w:r>
        <w:rPr>
          <w:rFonts w:ascii="Times New Roman" w:hAnsi="Times New Roman" w:cs="Times New Roman"/>
          <w:sz w:val="20"/>
          <w:szCs w:val="20"/>
          <w:lang w:val="en-US"/>
        </w:rPr>
        <w:t>“</w:t>
      </w:r>
      <w:proofErr w:type="spellStart"/>
      <w:r w:rsidRPr="005E0BC8">
        <w:rPr>
          <w:rFonts w:ascii="Times New Roman" w:hAnsi="Times New Roman" w:cs="Times New Roman"/>
          <w:sz w:val="20"/>
          <w:szCs w:val="20"/>
          <w:lang w:val="en-US"/>
        </w:rPr>
        <w:t>Famiglia-divorzio</w:t>
      </w:r>
      <w:proofErr w:type="spellEnd"/>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bb</w:t>
      </w:r>
      <w:proofErr w:type="gramEnd"/>
      <w:r>
        <w:rPr>
          <w:rFonts w:ascii="Times New Roman" w:hAnsi="Times New Roman" w:cs="Times New Roman"/>
          <w:sz w:val="20"/>
          <w:szCs w:val="20"/>
          <w:lang w:val="en-US"/>
        </w:rPr>
        <w:t>.</w:t>
      </w:r>
      <w:r w:rsidRPr="005E0BC8">
        <w:rPr>
          <w:rFonts w:ascii="Times New Roman" w:hAnsi="Times New Roman" w:cs="Times New Roman"/>
          <w:sz w:val="20"/>
          <w:szCs w:val="20"/>
          <w:lang w:val="en-US"/>
        </w:rPr>
        <w:t xml:space="preserve"> 1-25. </w:t>
      </w:r>
    </w:p>
  </w:footnote>
  <w:footnote w:id="26">
    <w:p w14:paraId="0131302F" w14:textId="77777777" w:rsidR="0002290A" w:rsidRPr="005E0BC8" w:rsidRDefault="0002290A" w:rsidP="005E0BC8">
      <w:pPr>
        <w:pStyle w:val="FootnoteText"/>
        <w:jc w:val="both"/>
        <w:rPr>
          <w:rFonts w:ascii="Times New Roman" w:hAnsi="Times New Roman" w:cs="Times New Roman"/>
          <w:sz w:val="20"/>
          <w:szCs w:val="20"/>
          <w:lang w:val="en-US"/>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rPr>
        <w:t xml:space="preserve"> </w:t>
      </w:r>
      <w:proofErr w:type="spellStart"/>
      <w:r w:rsidRPr="005E0BC8">
        <w:rPr>
          <w:rFonts w:ascii="Times New Roman" w:hAnsi="Times New Roman" w:cs="Times New Roman"/>
          <w:sz w:val="20"/>
          <w:szCs w:val="20"/>
          <w:lang w:val="en-US"/>
        </w:rPr>
        <w:t>Willson</w:t>
      </w:r>
      <w:proofErr w:type="spellEnd"/>
      <w:r w:rsidRPr="005E0BC8">
        <w:rPr>
          <w:rFonts w:ascii="Times New Roman" w:hAnsi="Times New Roman" w:cs="Times New Roman"/>
          <w:sz w:val="20"/>
          <w:szCs w:val="20"/>
          <w:lang w:val="en-US"/>
        </w:rPr>
        <w:t xml:space="preserve">, </w:t>
      </w:r>
      <w:r w:rsidRPr="005E0BC8">
        <w:rPr>
          <w:rFonts w:ascii="Times New Roman" w:hAnsi="Times New Roman" w:cs="Times New Roman"/>
          <w:i/>
          <w:sz w:val="20"/>
          <w:szCs w:val="20"/>
          <w:lang w:val="en-US"/>
        </w:rPr>
        <w:t>Women in Twentieth Century Italy</w:t>
      </w:r>
      <w:r w:rsidRPr="005E0BC8">
        <w:rPr>
          <w:rFonts w:ascii="Times New Roman" w:hAnsi="Times New Roman" w:cs="Times New Roman"/>
          <w:sz w:val="20"/>
          <w:szCs w:val="20"/>
          <w:lang w:val="en-US"/>
        </w:rPr>
        <w:t>, cit., p. 136.</w:t>
      </w:r>
    </w:p>
  </w:footnote>
  <w:footnote w:id="27">
    <w:p w14:paraId="5712209D" w14:textId="77777777" w:rsidR="0002290A" w:rsidRPr="00CE075F" w:rsidRDefault="0002290A" w:rsidP="005E0BC8">
      <w:pPr>
        <w:pStyle w:val="FootnoteText"/>
        <w:jc w:val="both"/>
        <w:rPr>
          <w:rFonts w:ascii="Times New Roman" w:hAnsi="Times New Roman" w:cs="Times New Roman"/>
          <w:sz w:val="20"/>
          <w:szCs w:val="20"/>
          <w:lang w:val="it-IT"/>
        </w:rPr>
      </w:pPr>
      <w:r w:rsidRPr="001A2A9F">
        <w:rPr>
          <w:rStyle w:val="FootnoteReference"/>
          <w:rFonts w:ascii="Times New Roman" w:hAnsi="Times New Roman" w:cs="Times New Roman"/>
          <w:color w:val="000000" w:themeColor="text1"/>
          <w:sz w:val="20"/>
          <w:szCs w:val="20"/>
        </w:rPr>
        <w:footnoteRef/>
      </w:r>
      <w:r w:rsidRPr="001A2A9F">
        <w:rPr>
          <w:rFonts w:ascii="Times New Roman" w:hAnsi="Times New Roman" w:cs="Times New Roman"/>
          <w:color w:val="000000" w:themeColor="text1"/>
          <w:sz w:val="20"/>
          <w:szCs w:val="20"/>
          <w:lang w:val="en-US"/>
        </w:rPr>
        <w:t xml:space="preserve"> </w:t>
      </w:r>
      <w:proofErr w:type="spellStart"/>
      <w:r w:rsidRPr="001A2A9F">
        <w:rPr>
          <w:rFonts w:ascii="Times New Roman" w:hAnsi="Times New Roman" w:cs="Times New Roman"/>
          <w:color w:val="000000" w:themeColor="text1"/>
          <w:sz w:val="20"/>
          <w:szCs w:val="20"/>
          <w:lang w:val="en-US"/>
        </w:rPr>
        <w:t>Ivi</w:t>
      </w:r>
      <w:proofErr w:type="spellEnd"/>
      <w:r w:rsidRPr="001A2A9F">
        <w:rPr>
          <w:rFonts w:ascii="Times New Roman" w:hAnsi="Times New Roman" w:cs="Times New Roman"/>
          <w:color w:val="000000" w:themeColor="text1"/>
          <w:sz w:val="20"/>
          <w:szCs w:val="20"/>
          <w:lang w:val="en-US"/>
        </w:rPr>
        <w:t>, pp. 159-60. On the campaigns for family law reform and the press coverage of these legislative changes,</w:t>
      </w:r>
      <w:r w:rsidRPr="005E0BC8">
        <w:rPr>
          <w:rFonts w:ascii="Times New Roman" w:hAnsi="Times New Roman" w:cs="Times New Roman"/>
          <w:sz w:val="20"/>
          <w:szCs w:val="20"/>
          <w:lang w:val="en-US"/>
        </w:rPr>
        <w:t xml:space="preserve"> see</w:t>
      </w:r>
      <w:r>
        <w:rPr>
          <w:rFonts w:ascii="Times New Roman" w:hAnsi="Times New Roman" w:cs="Times New Roman"/>
          <w:sz w:val="20"/>
          <w:szCs w:val="20"/>
          <w:lang w:val="en-US"/>
        </w:rPr>
        <w:t xml:space="preserve"> archive </w:t>
      </w:r>
      <w:proofErr w:type="spellStart"/>
      <w:r>
        <w:rPr>
          <w:rFonts w:ascii="Times New Roman" w:hAnsi="Times New Roman" w:cs="Times New Roman"/>
          <w:sz w:val="20"/>
          <w:szCs w:val="20"/>
          <w:lang w:val="en-US"/>
        </w:rPr>
        <w:t>Unione</w:t>
      </w:r>
      <w:proofErr w:type="spellEnd"/>
      <w:r>
        <w:rPr>
          <w:rFonts w:ascii="Times New Roman" w:hAnsi="Times New Roman" w:cs="Times New Roman"/>
          <w:sz w:val="20"/>
          <w:szCs w:val="20"/>
          <w:lang w:val="en-US"/>
        </w:rPr>
        <w:t xml:space="preserve"> Donne </w:t>
      </w:r>
      <w:proofErr w:type="spellStart"/>
      <w:r>
        <w:rPr>
          <w:rFonts w:ascii="Times New Roman" w:hAnsi="Times New Roman" w:cs="Times New Roman"/>
          <w:sz w:val="20"/>
          <w:szCs w:val="20"/>
          <w:lang w:val="en-US"/>
        </w:rPr>
        <w:t>Italiane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sezione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tematica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w:t>
      </w:r>
      <w:r w:rsidRPr="005E0BC8">
        <w:rPr>
          <w:rFonts w:ascii="Times New Roman" w:hAnsi="Times New Roman" w:cs="Times New Roman"/>
          <w:sz w:val="20"/>
          <w:szCs w:val="20"/>
          <w:lang w:val="en-US"/>
        </w:rPr>
        <w:t>amiglia-divorzio</w:t>
      </w:r>
      <w:proofErr w:type="spellEnd"/>
      <w:r>
        <w:rPr>
          <w:rFonts w:ascii="Times New Roman" w:hAnsi="Times New Roman" w:cs="Times New Roman"/>
          <w:sz w:val="20"/>
          <w:szCs w:val="20"/>
          <w:lang w:val="en-US"/>
        </w:rPr>
        <w:t>”, b.</w:t>
      </w:r>
      <w:r w:rsidRPr="005E0BC8">
        <w:rPr>
          <w:rFonts w:ascii="Times New Roman" w:hAnsi="Times New Roman" w:cs="Times New Roman"/>
          <w:sz w:val="20"/>
          <w:szCs w:val="20"/>
          <w:lang w:val="en-US"/>
        </w:rPr>
        <w:t xml:space="preserve"> 6, fasc</w:t>
      </w:r>
      <w:r>
        <w:rPr>
          <w:rFonts w:ascii="Times New Roman" w:hAnsi="Times New Roman" w:cs="Times New Roman"/>
          <w:sz w:val="20"/>
          <w:szCs w:val="20"/>
          <w:lang w:val="en-US"/>
        </w:rPr>
        <w:t xml:space="preserve">. </w:t>
      </w:r>
      <w:r w:rsidRPr="00CE075F">
        <w:rPr>
          <w:rFonts w:ascii="Times New Roman" w:hAnsi="Times New Roman" w:cs="Times New Roman"/>
          <w:sz w:val="20"/>
          <w:szCs w:val="20"/>
          <w:lang w:val="it-IT"/>
        </w:rPr>
        <w:t xml:space="preserve">96-102 and b. 9, fasc. 129.  </w:t>
      </w:r>
    </w:p>
  </w:footnote>
  <w:footnote w:id="28">
    <w:p w14:paraId="6D7A00F3" w14:textId="77777777" w:rsidR="0002290A" w:rsidRPr="005E0BC8" w:rsidRDefault="0002290A" w:rsidP="005E0BC8">
      <w:pPr>
        <w:pStyle w:val="FootnoteText"/>
        <w:jc w:val="both"/>
        <w:rPr>
          <w:rFonts w:ascii="Times New Roman" w:hAnsi="Times New Roman" w:cs="Times New Roman"/>
          <w:sz w:val="20"/>
          <w:szCs w:val="20"/>
          <w:lang w:val="en-US"/>
        </w:rPr>
      </w:pPr>
      <w:r w:rsidRPr="005E0BC8">
        <w:rPr>
          <w:rStyle w:val="FootnoteReference"/>
          <w:rFonts w:ascii="Times New Roman" w:hAnsi="Times New Roman" w:cs="Times New Roman"/>
          <w:sz w:val="20"/>
          <w:szCs w:val="20"/>
        </w:rPr>
        <w:footnoteRef/>
      </w:r>
      <w:r w:rsidRPr="00CE075F">
        <w:rPr>
          <w:rFonts w:ascii="Times New Roman" w:hAnsi="Times New Roman" w:cs="Times New Roman"/>
          <w:sz w:val="20"/>
          <w:szCs w:val="20"/>
          <w:lang w:val="it-IT"/>
        </w:rPr>
        <w:t xml:space="preserve"> </w:t>
      </w:r>
      <w:proofErr w:type="spellStart"/>
      <w:r w:rsidRPr="00CE075F">
        <w:rPr>
          <w:rFonts w:ascii="Times New Roman" w:hAnsi="Times New Roman" w:cs="Times New Roman"/>
          <w:sz w:val="20"/>
          <w:szCs w:val="20"/>
          <w:lang w:val="it-IT"/>
        </w:rPr>
        <w:t>See</w:t>
      </w:r>
      <w:proofErr w:type="spellEnd"/>
      <w:r w:rsidRPr="00CE075F">
        <w:rPr>
          <w:rFonts w:ascii="Times New Roman" w:hAnsi="Times New Roman" w:cs="Times New Roman"/>
          <w:sz w:val="20"/>
          <w:szCs w:val="20"/>
          <w:lang w:val="it-IT"/>
        </w:rPr>
        <w:t xml:space="preserve"> Fiamma </w:t>
      </w:r>
      <w:proofErr w:type="spellStart"/>
      <w:r w:rsidRPr="00CE075F">
        <w:rPr>
          <w:rFonts w:ascii="Times New Roman" w:hAnsi="Times New Roman" w:cs="Times New Roman"/>
          <w:sz w:val="20"/>
          <w:szCs w:val="20"/>
          <w:lang w:val="it-IT"/>
        </w:rPr>
        <w:t>Lussana</w:t>
      </w:r>
      <w:proofErr w:type="spellEnd"/>
      <w:r w:rsidRPr="00CE075F">
        <w:rPr>
          <w:rFonts w:ascii="Times New Roman" w:hAnsi="Times New Roman" w:cs="Times New Roman"/>
          <w:sz w:val="20"/>
          <w:szCs w:val="20"/>
          <w:lang w:val="it-IT"/>
        </w:rPr>
        <w:t xml:space="preserve">, </w:t>
      </w:r>
      <w:r w:rsidRPr="00CE075F">
        <w:rPr>
          <w:rFonts w:ascii="Times New Roman" w:hAnsi="Times New Roman" w:cs="Times New Roman"/>
          <w:i/>
          <w:sz w:val="20"/>
          <w:szCs w:val="20"/>
          <w:lang w:val="it-IT"/>
        </w:rPr>
        <w:t>L’Italia del divorzio 1946-1974</w:t>
      </w:r>
      <w:r w:rsidRPr="00CE075F">
        <w:rPr>
          <w:rFonts w:ascii="Times New Roman" w:hAnsi="Times New Roman" w:cs="Times New Roman"/>
          <w:sz w:val="20"/>
          <w:szCs w:val="20"/>
          <w:lang w:val="it-IT"/>
        </w:rPr>
        <w:t xml:space="preserve">, Carocci, Roma 2014 and Mark Seymour, </w:t>
      </w:r>
      <w:proofErr w:type="spellStart"/>
      <w:r w:rsidRPr="00CE075F">
        <w:rPr>
          <w:rFonts w:ascii="Times New Roman" w:hAnsi="Times New Roman" w:cs="Times New Roman"/>
          <w:i/>
          <w:sz w:val="20"/>
          <w:szCs w:val="20"/>
          <w:lang w:val="it-IT"/>
        </w:rPr>
        <w:t>Debating</w:t>
      </w:r>
      <w:proofErr w:type="spellEnd"/>
      <w:r w:rsidRPr="00CE075F">
        <w:rPr>
          <w:rFonts w:ascii="Times New Roman" w:hAnsi="Times New Roman" w:cs="Times New Roman"/>
          <w:i/>
          <w:sz w:val="20"/>
          <w:szCs w:val="20"/>
          <w:lang w:val="it-IT"/>
        </w:rPr>
        <w:t xml:space="preserve"> </w:t>
      </w:r>
      <w:proofErr w:type="spellStart"/>
      <w:r w:rsidRPr="00CE075F">
        <w:rPr>
          <w:rFonts w:ascii="Times New Roman" w:hAnsi="Times New Roman" w:cs="Times New Roman"/>
          <w:i/>
          <w:sz w:val="20"/>
          <w:szCs w:val="20"/>
          <w:lang w:val="it-IT"/>
        </w:rPr>
        <w:t>Divorce</w:t>
      </w:r>
      <w:proofErr w:type="spellEnd"/>
      <w:r w:rsidRPr="00CE075F">
        <w:rPr>
          <w:rFonts w:ascii="Times New Roman" w:hAnsi="Times New Roman" w:cs="Times New Roman"/>
          <w:i/>
          <w:sz w:val="20"/>
          <w:szCs w:val="20"/>
          <w:lang w:val="it-IT"/>
        </w:rPr>
        <w:t xml:space="preserve"> in Italy. </w:t>
      </w:r>
      <w:r w:rsidRPr="005E0BC8">
        <w:rPr>
          <w:rFonts w:ascii="Times New Roman" w:hAnsi="Times New Roman" w:cs="Times New Roman"/>
          <w:i/>
          <w:sz w:val="20"/>
          <w:szCs w:val="20"/>
        </w:rPr>
        <w:t>Marriage and the Making of Modern Italians 1860-1974</w:t>
      </w:r>
      <w:r w:rsidRPr="005E0BC8">
        <w:rPr>
          <w:rFonts w:ascii="Times New Roman" w:hAnsi="Times New Roman" w:cs="Times New Roman"/>
          <w:sz w:val="20"/>
          <w:szCs w:val="20"/>
        </w:rPr>
        <w:t xml:space="preserve">, Palgrave, </w:t>
      </w:r>
      <w:r>
        <w:rPr>
          <w:rFonts w:ascii="Times New Roman" w:hAnsi="Times New Roman" w:cs="Times New Roman"/>
          <w:sz w:val="20"/>
          <w:szCs w:val="20"/>
        </w:rPr>
        <w:t>London</w:t>
      </w:r>
      <w:r w:rsidRPr="005E0BC8">
        <w:rPr>
          <w:rFonts w:ascii="Times New Roman" w:hAnsi="Times New Roman" w:cs="Times New Roman"/>
          <w:sz w:val="20"/>
          <w:szCs w:val="20"/>
        </w:rPr>
        <w:t xml:space="preserve"> 2006, pp. 189-222.</w:t>
      </w:r>
    </w:p>
  </w:footnote>
  <w:footnote w:id="29">
    <w:p w14:paraId="7C834E61" w14:textId="77777777" w:rsidR="0002290A" w:rsidRPr="001A2A9F" w:rsidRDefault="0002290A" w:rsidP="005E0BC8">
      <w:pPr>
        <w:pStyle w:val="FootnoteText"/>
        <w:jc w:val="both"/>
        <w:rPr>
          <w:rFonts w:ascii="Times New Roman" w:hAnsi="Times New Roman" w:cs="Times New Roman"/>
          <w:color w:val="000000" w:themeColor="text1"/>
          <w:sz w:val="20"/>
          <w:szCs w:val="20"/>
          <w:lang w:val="it-IT"/>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rPr>
        <w:t xml:space="preserve"> </w:t>
      </w:r>
      <w:r w:rsidRPr="005E0BC8">
        <w:rPr>
          <w:rFonts w:ascii="Times New Roman" w:hAnsi="Times New Roman" w:cs="Times New Roman"/>
          <w:sz w:val="20"/>
          <w:szCs w:val="20"/>
          <w:lang w:val="en-US"/>
        </w:rPr>
        <w:t xml:space="preserve">This can be seen in many popular culture sources. For example in Pier Paolo </w:t>
      </w:r>
      <w:proofErr w:type="spellStart"/>
      <w:r w:rsidRPr="005E0BC8">
        <w:rPr>
          <w:rFonts w:ascii="Times New Roman" w:hAnsi="Times New Roman" w:cs="Times New Roman"/>
          <w:sz w:val="20"/>
          <w:szCs w:val="20"/>
          <w:lang w:val="en-US"/>
        </w:rPr>
        <w:t>Pasolini’s</w:t>
      </w:r>
      <w:proofErr w:type="spellEnd"/>
      <w:r w:rsidRPr="005E0BC8">
        <w:rPr>
          <w:rFonts w:ascii="Times New Roman" w:hAnsi="Times New Roman" w:cs="Times New Roman"/>
          <w:sz w:val="20"/>
          <w:szCs w:val="20"/>
          <w:lang w:val="en-US"/>
        </w:rPr>
        <w:t xml:space="preserve"> 1965 documentary film </w:t>
      </w:r>
      <w:proofErr w:type="spellStart"/>
      <w:r w:rsidRPr="005E0BC8">
        <w:rPr>
          <w:rFonts w:ascii="Times New Roman" w:hAnsi="Times New Roman" w:cs="Times New Roman"/>
          <w:i/>
          <w:sz w:val="20"/>
          <w:szCs w:val="20"/>
          <w:lang w:val="en-US"/>
        </w:rPr>
        <w:t>Comizi</w:t>
      </w:r>
      <w:proofErr w:type="spellEnd"/>
      <w:r w:rsidRPr="005E0BC8">
        <w:rPr>
          <w:rFonts w:ascii="Times New Roman" w:hAnsi="Times New Roman" w:cs="Times New Roman"/>
          <w:i/>
          <w:sz w:val="20"/>
          <w:szCs w:val="20"/>
          <w:lang w:val="en-US"/>
        </w:rPr>
        <w:t xml:space="preserve"> </w:t>
      </w:r>
      <w:proofErr w:type="spellStart"/>
      <w:r w:rsidRPr="005E0BC8">
        <w:rPr>
          <w:rFonts w:ascii="Times New Roman" w:hAnsi="Times New Roman" w:cs="Times New Roman"/>
          <w:i/>
          <w:sz w:val="20"/>
          <w:szCs w:val="20"/>
          <w:lang w:val="en-US"/>
        </w:rPr>
        <w:t>d’amore</w:t>
      </w:r>
      <w:proofErr w:type="spellEnd"/>
      <w:r w:rsidRPr="005E0BC8">
        <w:rPr>
          <w:rFonts w:ascii="Times New Roman" w:hAnsi="Times New Roman" w:cs="Times New Roman"/>
          <w:sz w:val="20"/>
          <w:szCs w:val="20"/>
          <w:lang w:val="en-US"/>
        </w:rPr>
        <w:t xml:space="preserve"> one young man declared himself against divorce because</w:t>
      </w:r>
      <w:r>
        <w:rPr>
          <w:rFonts w:ascii="Times New Roman" w:hAnsi="Times New Roman" w:cs="Times New Roman"/>
          <w:sz w:val="20"/>
          <w:szCs w:val="20"/>
          <w:lang w:val="en-US"/>
        </w:rPr>
        <w:t xml:space="preserve"> if his wife was to leave him, “</w:t>
      </w:r>
      <w:proofErr w:type="spellStart"/>
      <w:r>
        <w:rPr>
          <w:rFonts w:ascii="Times New Roman" w:hAnsi="Times New Roman" w:cs="Times New Roman"/>
          <w:sz w:val="20"/>
          <w:szCs w:val="20"/>
          <w:lang w:val="en-US"/>
        </w:rPr>
        <w:t>io</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resterei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sempre</w:t>
      </w:r>
      <w:proofErr w:type="spellEnd"/>
      <w:r>
        <w:rPr>
          <w:rFonts w:ascii="Times New Roman" w:hAnsi="Times New Roman" w:cs="Times New Roman"/>
          <w:sz w:val="20"/>
          <w:szCs w:val="20"/>
          <w:lang w:val="en-US"/>
        </w:rPr>
        <w:t xml:space="preserve"> un </w:t>
      </w:r>
      <w:proofErr w:type="spellStart"/>
      <w:r>
        <w:rPr>
          <w:rFonts w:ascii="Times New Roman" w:hAnsi="Times New Roman" w:cs="Times New Roman"/>
          <w:sz w:val="20"/>
          <w:szCs w:val="20"/>
          <w:lang w:val="en-US"/>
        </w:rPr>
        <w:t>cornuto</w:t>
      </w:r>
      <w:proofErr w:type="spellEnd"/>
      <w:r>
        <w:rPr>
          <w:rFonts w:ascii="Times New Roman" w:hAnsi="Times New Roman" w:cs="Times New Roman"/>
          <w:sz w:val="20"/>
          <w:szCs w:val="20"/>
          <w:lang w:val="en-US"/>
        </w:rPr>
        <w:t>”</w:t>
      </w:r>
      <w:r w:rsidRPr="005E0BC8">
        <w:rPr>
          <w:rFonts w:ascii="Times New Roman" w:hAnsi="Times New Roman" w:cs="Times New Roman"/>
          <w:sz w:val="20"/>
          <w:szCs w:val="20"/>
          <w:lang w:val="en-US"/>
        </w:rPr>
        <w:t>. The fear that divorce would bring about female adultery was also used by Christian Democrats campaigning against divorce in Sicily in the lead up to the 1974 referendum.</w:t>
      </w:r>
      <w:r>
        <w:rPr>
          <w:rFonts w:ascii="Times New Roman" w:hAnsi="Times New Roman" w:cs="Times New Roman"/>
          <w:sz w:val="20"/>
          <w:szCs w:val="20"/>
          <w:lang w:val="en-US"/>
        </w:rPr>
        <w:t xml:space="preserve"> See Maureen J. </w:t>
      </w:r>
      <w:proofErr w:type="spellStart"/>
      <w:r w:rsidRPr="005E0BC8">
        <w:rPr>
          <w:rFonts w:ascii="Times New Roman" w:hAnsi="Times New Roman" w:cs="Times New Roman"/>
          <w:sz w:val="20"/>
          <w:szCs w:val="20"/>
          <w:lang w:val="en-US"/>
        </w:rPr>
        <w:t>Giovannini</w:t>
      </w:r>
      <w:proofErr w:type="spellEnd"/>
      <w:r w:rsidRPr="005E0BC8">
        <w:rPr>
          <w:rFonts w:ascii="Times New Roman" w:hAnsi="Times New Roman" w:cs="Times New Roman"/>
          <w:sz w:val="20"/>
          <w:szCs w:val="20"/>
          <w:lang w:val="en-US"/>
        </w:rPr>
        <w:t xml:space="preserve">, </w:t>
      </w:r>
      <w:r w:rsidRPr="005E0BC8">
        <w:rPr>
          <w:rFonts w:ascii="Times New Roman" w:hAnsi="Times New Roman" w:cs="Times New Roman"/>
          <w:i/>
          <w:sz w:val="20"/>
          <w:szCs w:val="20"/>
          <w:lang w:val="en-US"/>
        </w:rPr>
        <w:t>Female Chastity Co</w:t>
      </w:r>
      <w:r>
        <w:rPr>
          <w:rFonts w:ascii="Times New Roman" w:hAnsi="Times New Roman" w:cs="Times New Roman"/>
          <w:i/>
          <w:sz w:val="20"/>
          <w:szCs w:val="20"/>
          <w:lang w:val="en-US"/>
        </w:rPr>
        <w:t>des in the circum-Mediterranean.</w:t>
      </w:r>
      <w:r w:rsidRPr="005E0BC8">
        <w:rPr>
          <w:rFonts w:ascii="Times New Roman" w:hAnsi="Times New Roman" w:cs="Times New Roman"/>
          <w:i/>
          <w:sz w:val="20"/>
          <w:szCs w:val="20"/>
          <w:lang w:val="en-US"/>
        </w:rPr>
        <w:t xml:space="preserve"> Comparative Perspectives</w:t>
      </w:r>
      <w:r>
        <w:rPr>
          <w:rFonts w:ascii="Times New Roman" w:hAnsi="Times New Roman" w:cs="Times New Roman"/>
          <w:sz w:val="20"/>
          <w:szCs w:val="20"/>
          <w:lang w:val="en-US"/>
        </w:rPr>
        <w:t xml:space="preserve">, in David Gilmore (ed.), </w:t>
      </w:r>
      <w:r w:rsidRPr="00CA2B9C">
        <w:rPr>
          <w:rFonts w:ascii="Times New Roman" w:hAnsi="Times New Roman" w:cs="Times New Roman"/>
          <w:i/>
          <w:sz w:val="20"/>
          <w:szCs w:val="20"/>
          <w:lang w:val="en-US"/>
        </w:rPr>
        <w:t>Honor and Shame and the Unity of the Mediterranean</w:t>
      </w:r>
      <w:r w:rsidRPr="005E0BC8">
        <w:rPr>
          <w:rFonts w:ascii="Times New Roman" w:hAnsi="Times New Roman" w:cs="Times New Roman"/>
          <w:sz w:val="20"/>
          <w:szCs w:val="20"/>
          <w:lang w:val="en-US"/>
        </w:rPr>
        <w:t xml:space="preserve">, American Anthropological Association, </w:t>
      </w:r>
      <w:r>
        <w:rPr>
          <w:rFonts w:ascii="Times New Roman" w:hAnsi="Times New Roman" w:cs="Times New Roman"/>
          <w:sz w:val="20"/>
          <w:szCs w:val="20"/>
          <w:lang w:val="en-US"/>
        </w:rPr>
        <w:t>Washington DC</w:t>
      </w:r>
      <w:r w:rsidRPr="005E0BC8">
        <w:rPr>
          <w:rFonts w:ascii="Times New Roman" w:hAnsi="Times New Roman" w:cs="Times New Roman"/>
          <w:sz w:val="20"/>
          <w:szCs w:val="20"/>
          <w:lang w:val="en-US"/>
        </w:rPr>
        <w:t xml:space="preserve"> 1987, pp. </w:t>
      </w:r>
      <w:r>
        <w:rPr>
          <w:rFonts w:ascii="Times New Roman" w:hAnsi="Times New Roman" w:cs="Times New Roman"/>
          <w:sz w:val="20"/>
          <w:szCs w:val="20"/>
          <w:lang w:val="en-US"/>
        </w:rPr>
        <w:t>61-74</w:t>
      </w:r>
      <w:r w:rsidRPr="001A2A9F">
        <w:rPr>
          <w:rFonts w:ascii="Times New Roman" w:hAnsi="Times New Roman" w:cs="Times New Roman"/>
          <w:color w:val="000000" w:themeColor="text1"/>
          <w:sz w:val="20"/>
          <w:szCs w:val="20"/>
          <w:lang w:val="en-US"/>
        </w:rPr>
        <w:t>; pp. 66-7.</w:t>
      </w:r>
    </w:p>
  </w:footnote>
  <w:footnote w:id="30">
    <w:p w14:paraId="5462D2DA" w14:textId="77777777" w:rsidR="0002290A" w:rsidRPr="001A2A9F" w:rsidRDefault="0002290A" w:rsidP="005E0BC8">
      <w:pPr>
        <w:pStyle w:val="FootnoteText"/>
        <w:jc w:val="both"/>
        <w:rPr>
          <w:rFonts w:ascii="Times New Roman" w:hAnsi="Times New Roman" w:cs="Times New Roman"/>
          <w:color w:val="000000" w:themeColor="text1"/>
          <w:lang w:val="it-IT"/>
        </w:rPr>
      </w:pPr>
      <w:r w:rsidRPr="001A2A9F">
        <w:rPr>
          <w:rStyle w:val="FootnoteReference"/>
          <w:rFonts w:ascii="Times New Roman" w:hAnsi="Times New Roman" w:cs="Times New Roman"/>
          <w:color w:val="000000" w:themeColor="text1"/>
          <w:sz w:val="20"/>
          <w:szCs w:val="20"/>
        </w:rPr>
        <w:footnoteRef/>
      </w:r>
      <w:r w:rsidRPr="001A2A9F">
        <w:rPr>
          <w:rFonts w:ascii="Times New Roman" w:hAnsi="Times New Roman" w:cs="Times New Roman"/>
          <w:color w:val="000000" w:themeColor="text1"/>
          <w:sz w:val="20"/>
          <w:szCs w:val="20"/>
          <w:lang w:val="it-IT"/>
        </w:rPr>
        <w:t xml:space="preserve"> </w:t>
      </w:r>
      <w:proofErr w:type="spellStart"/>
      <w:r w:rsidRPr="001A2A9F">
        <w:rPr>
          <w:rFonts w:ascii="Times New Roman" w:hAnsi="Times New Roman" w:cs="Times New Roman"/>
          <w:color w:val="000000" w:themeColor="text1"/>
          <w:sz w:val="20"/>
          <w:szCs w:val="20"/>
          <w:lang w:val="it-IT"/>
        </w:rPr>
        <w:t>See</w:t>
      </w:r>
      <w:proofErr w:type="spellEnd"/>
      <w:r w:rsidRPr="001A2A9F">
        <w:rPr>
          <w:rFonts w:ascii="Times New Roman" w:hAnsi="Times New Roman" w:cs="Times New Roman"/>
          <w:color w:val="000000" w:themeColor="text1"/>
          <w:sz w:val="20"/>
          <w:szCs w:val="20"/>
          <w:lang w:val="it-IT"/>
        </w:rPr>
        <w:t xml:space="preserve"> for </w:t>
      </w:r>
      <w:proofErr w:type="spellStart"/>
      <w:r w:rsidRPr="001A2A9F">
        <w:rPr>
          <w:rFonts w:ascii="Times New Roman" w:hAnsi="Times New Roman" w:cs="Times New Roman"/>
          <w:color w:val="000000" w:themeColor="text1"/>
          <w:sz w:val="20"/>
          <w:szCs w:val="20"/>
          <w:lang w:val="it-IT"/>
        </w:rPr>
        <w:t>example</w:t>
      </w:r>
      <w:proofErr w:type="spellEnd"/>
      <w:r w:rsidRPr="001A2A9F">
        <w:rPr>
          <w:rFonts w:ascii="Times New Roman" w:hAnsi="Times New Roman" w:cs="Times New Roman"/>
          <w:color w:val="000000" w:themeColor="text1"/>
          <w:sz w:val="20"/>
          <w:szCs w:val="20"/>
          <w:lang w:val="it-IT"/>
        </w:rPr>
        <w:t xml:space="preserve"> Roberto </w:t>
      </w:r>
      <w:proofErr w:type="spellStart"/>
      <w:r w:rsidRPr="001A2A9F">
        <w:rPr>
          <w:rFonts w:ascii="Times New Roman" w:hAnsi="Times New Roman" w:cs="Times New Roman"/>
          <w:color w:val="000000" w:themeColor="text1"/>
          <w:sz w:val="20"/>
          <w:szCs w:val="20"/>
          <w:lang w:val="it-IT"/>
        </w:rPr>
        <w:t>Leydi</w:t>
      </w:r>
      <w:proofErr w:type="spellEnd"/>
      <w:r w:rsidRPr="001A2A9F">
        <w:rPr>
          <w:rFonts w:ascii="Times New Roman" w:hAnsi="Times New Roman" w:cs="Times New Roman"/>
          <w:color w:val="000000" w:themeColor="text1"/>
          <w:sz w:val="20"/>
          <w:szCs w:val="20"/>
          <w:lang w:val="it-IT"/>
        </w:rPr>
        <w:t xml:space="preserve">, </w:t>
      </w:r>
      <w:r w:rsidRPr="001A2A9F">
        <w:rPr>
          <w:rFonts w:ascii="Times New Roman" w:hAnsi="Times New Roman" w:cs="Times New Roman"/>
          <w:i/>
          <w:color w:val="000000" w:themeColor="text1"/>
          <w:sz w:val="20"/>
          <w:szCs w:val="20"/>
          <w:lang w:val="it-IT"/>
        </w:rPr>
        <w:t>Canti popolari italiani</w:t>
      </w:r>
      <w:r w:rsidRPr="001A2A9F">
        <w:rPr>
          <w:rFonts w:ascii="Times New Roman" w:hAnsi="Times New Roman" w:cs="Times New Roman"/>
          <w:color w:val="000000" w:themeColor="text1"/>
          <w:sz w:val="20"/>
          <w:szCs w:val="20"/>
          <w:lang w:val="it-IT"/>
        </w:rPr>
        <w:t xml:space="preserve">, Mondadori, Milano 1973; Roberto </w:t>
      </w:r>
      <w:proofErr w:type="spellStart"/>
      <w:r w:rsidRPr="001A2A9F">
        <w:rPr>
          <w:rFonts w:ascii="Times New Roman" w:hAnsi="Times New Roman" w:cs="Times New Roman"/>
          <w:color w:val="000000" w:themeColor="text1"/>
          <w:sz w:val="20"/>
          <w:szCs w:val="20"/>
          <w:lang w:val="it-IT"/>
        </w:rPr>
        <w:t>Leydi</w:t>
      </w:r>
      <w:proofErr w:type="spellEnd"/>
      <w:r w:rsidRPr="001A2A9F">
        <w:rPr>
          <w:rFonts w:ascii="Times New Roman" w:hAnsi="Times New Roman" w:cs="Times New Roman"/>
          <w:color w:val="000000" w:themeColor="text1"/>
          <w:sz w:val="20"/>
          <w:szCs w:val="20"/>
          <w:lang w:val="it-IT"/>
        </w:rPr>
        <w:t xml:space="preserve">, a cura di, </w:t>
      </w:r>
      <w:r w:rsidRPr="001A2A9F">
        <w:rPr>
          <w:rFonts w:ascii="Times New Roman" w:hAnsi="Times New Roman" w:cs="Times New Roman"/>
          <w:i/>
          <w:color w:val="000000" w:themeColor="text1"/>
          <w:sz w:val="20"/>
          <w:szCs w:val="20"/>
          <w:lang w:val="it-IT"/>
        </w:rPr>
        <w:t>Le tradizioni popolari in Italia. Canti e musiche popolari</w:t>
      </w:r>
      <w:r w:rsidRPr="001A2A9F">
        <w:rPr>
          <w:rFonts w:ascii="Times New Roman" w:hAnsi="Times New Roman" w:cs="Times New Roman"/>
          <w:color w:val="000000" w:themeColor="text1"/>
          <w:sz w:val="20"/>
          <w:szCs w:val="20"/>
          <w:lang w:val="it-IT"/>
        </w:rPr>
        <w:t xml:space="preserve">, Mondadori, Milano 1990 and Brizio </w:t>
      </w:r>
      <w:proofErr w:type="spellStart"/>
      <w:r w:rsidRPr="001A2A9F">
        <w:rPr>
          <w:rFonts w:ascii="Times New Roman" w:hAnsi="Times New Roman" w:cs="Times New Roman"/>
          <w:color w:val="000000" w:themeColor="text1"/>
          <w:sz w:val="20"/>
          <w:szCs w:val="20"/>
          <w:lang w:val="it-IT"/>
        </w:rPr>
        <w:t>Montinaro</w:t>
      </w:r>
      <w:proofErr w:type="spellEnd"/>
      <w:r w:rsidRPr="001A2A9F">
        <w:rPr>
          <w:rFonts w:ascii="Times New Roman" w:hAnsi="Times New Roman" w:cs="Times New Roman"/>
          <w:color w:val="000000" w:themeColor="text1"/>
          <w:sz w:val="20"/>
          <w:szCs w:val="20"/>
          <w:lang w:val="it-IT"/>
        </w:rPr>
        <w:t xml:space="preserve">, a cura di, </w:t>
      </w:r>
      <w:r w:rsidRPr="001A2A9F">
        <w:rPr>
          <w:rFonts w:ascii="Times New Roman" w:hAnsi="Times New Roman" w:cs="Times New Roman"/>
          <w:i/>
          <w:color w:val="000000" w:themeColor="text1"/>
          <w:sz w:val="20"/>
          <w:szCs w:val="20"/>
          <w:lang w:val="it-IT"/>
        </w:rPr>
        <w:t>Canti di pianto e dell’amore dell’antico Salento</w:t>
      </w:r>
      <w:r w:rsidRPr="001A2A9F">
        <w:rPr>
          <w:rFonts w:ascii="Times New Roman" w:hAnsi="Times New Roman" w:cs="Times New Roman"/>
          <w:color w:val="000000" w:themeColor="text1"/>
          <w:sz w:val="20"/>
          <w:szCs w:val="20"/>
          <w:lang w:val="it-IT"/>
        </w:rPr>
        <w:t>, Bompiani, Milano 2000.</w:t>
      </w:r>
    </w:p>
  </w:footnote>
  <w:footnote w:id="31">
    <w:p w14:paraId="6E3FD986" w14:textId="77777777" w:rsidR="0002290A" w:rsidRPr="005E0BC8" w:rsidRDefault="0002290A" w:rsidP="005E0BC8">
      <w:pPr>
        <w:pStyle w:val="FootnoteText"/>
        <w:jc w:val="both"/>
        <w:rPr>
          <w:rFonts w:ascii="Times New Roman" w:hAnsi="Times New Roman" w:cs="Times New Roman"/>
          <w:lang w:val="en-US"/>
        </w:rPr>
      </w:pPr>
      <w:r w:rsidRPr="001A2A9F">
        <w:rPr>
          <w:rStyle w:val="FootnoteReference"/>
          <w:rFonts w:ascii="Times New Roman" w:hAnsi="Times New Roman" w:cs="Times New Roman"/>
          <w:color w:val="000000" w:themeColor="text1"/>
          <w:sz w:val="20"/>
          <w:szCs w:val="20"/>
        </w:rPr>
        <w:footnoteRef/>
      </w:r>
      <w:r w:rsidRPr="001A2A9F">
        <w:rPr>
          <w:rFonts w:ascii="Times New Roman" w:hAnsi="Times New Roman" w:cs="Times New Roman"/>
          <w:color w:val="000000" w:themeColor="text1"/>
        </w:rPr>
        <w:t xml:space="preserve"> </w:t>
      </w:r>
      <w:r w:rsidRPr="001A2A9F">
        <w:rPr>
          <w:rFonts w:ascii="Times New Roman" w:hAnsi="Times New Roman" w:cs="Times New Roman"/>
          <w:color w:val="000000" w:themeColor="text1"/>
          <w:sz w:val="20"/>
          <w:szCs w:val="20"/>
          <w:lang w:val="en-US"/>
        </w:rPr>
        <w:t xml:space="preserve">Studies of film during the fascist era mention very little about jealousy, even in the context of gender and sexuality. See for example David </w:t>
      </w:r>
      <w:proofErr w:type="spellStart"/>
      <w:r w:rsidRPr="001A2A9F">
        <w:rPr>
          <w:rFonts w:ascii="Times New Roman" w:hAnsi="Times New Roman" w:cs="Times New Roman"/>
          <w:color w:val="000000" w:themeColor="text1"/>
          <w:sz w:val="20"/>
          <w:szCs w:val="20"/>
          <w:lang w:val="en-US"/>
        </w:rPr>
        <w:t>Forgacs</w:t>
      </w:r>
      <w:proofErr w:type="spellEnd"/>
      <w:r w:rsidRPr="001A2A9F">
        <w:rPr>
          <w:rFonts w:ascii="Times New Roman" w:hAnsi="Times New Roman" w:cs="Times New Roman"/>
          <w:color w:val="000000" w:themeColor="text1"/>
          <w:sz w:val="20"/>
          <w:szCs w:val="20"/>
          <w:lang w:val="en-US"/>
        </w:rPr>
        <w:t xml:space="preserve">, </w:t>
      </w:r>
      <w:r w:rsidRPr="001A2A9F">
        <w:rPr>
          <w:rFonts w:ascii="Times New Roman" w:hAnsi="Times New Roman" w:cs="Times New Roman"/>
          <w:i/>
          <w:color w:val="000000" w:themeColor="text1"/>
          <w:sz w:val="20"/>
          <w:szCs w:val="20"/>
          <w:lang w:val="en-US"/>
        </w:rPr>
        <w:t xml:space="preserve">Sex in the Cinema. </w:t>
      </w:r>
      <w:proofErr w:type="gramStart"/>
      <w:r w:rsidRPr="001A2A9F">
        <w:rPr>
          <w:rFonts w:ascii="Times New Roman" w:hAnsi="Times New Roman" w:cs="Times New Roman"/>
          <w:i/>
          <w:color w:val="000000" w:themeColor="text1"/>
          <w:sz w:val="20"/>
          <w:szCs w:val="20"/>
          <w:lang w:val="en-US"/>
        </w:rPr>
        <w:t>Regulation and Transgression in Italian Films, 1930-1943</w:t>
      </w:r>
      <w:r w:rsidRPr="001A2A9F">
        <w:rPr>
          <w:rFonts w:ascii="Times New Roman" w:hAnsi="Times New Roman" w:cs="Times New Roman"/>
          <w:color w:val="000000" w:themeColor="text1"/>
          <w:sz w:val="20"/>
          <w:szCs w:val="20"/>
          <w:lang w:val="en-US"/>
        </w:rPr>
        <w:t xml:space="preserve"> in Jacqueline Reich and </w:t>
      </w:r>
      <w:proofErr w:type="spellStart"/>
      <w:r w:rsidRPr="001A2A9F">
        <w:rPr>
          <w:rFonts w:ascii="Times New Roman" w:hAnsi="Times New Roman" w:cs="Times New Roman"/>
          <w:color w:val="000000" w:themeColor="text1"/>
          <w:sz w:val="20"/>
          <w:szCs w:val="20"/>
          <w:lang w:val="en-US"/>
        </w:rPr>
        <w:t>Piero</w:t>
      </w:r>
      <w:proofErr w:type="spellEnd"/>
      <w:r w:rsidRPr="001A2A9F">
        <w:rPr>
          <w:rFonts w:ascii="Times New Roman" w:hAnsi="Times New Roman" w:cs="Times New Roman"/>
          <w:color w:val="000000" w:themeColor="text1"/>
          <w:sz w:val="20"/>
          <w:szCs w:val="20"/>
          <w:lang w:val="en-US"/>
        </w:rPr>
        <w:t xml:space="preserve"> </w:t>
      </w:r>
      <w:proofErr w:type="spellStart"/>
      <w:r w:rsidRPr="001A2A9F">
        <w:rPr>
          <w:rFonts w:ascii="Times New Roman" w:hAnsi="Times New Roman" w:cs="Times New Roman"/>
          <w:color w:val="000000" w:themeColor="text1"/>
          <w:sz w:val="20"/>
          <w:szCs w:val="20"/>
          <w:lang w:val="en-US"/>
        </w:rPr>
        <w:t>Garofalo</w:t>
      </w:r>
      <w:proofErr w:type="spellEnd"/>
      <w:r w:rsidRPr="001A2A9F">
        <w:rPr>
          <w:rFonts w:ascii="Times New Roman" w:hAnsi="Times New Roman" w:cs="Times New Roman"/>
          <w:color w:val="000000" w:themeColor="text1"/>
          <w:sz w:val="20"/>
          <w:szCs w:val="20"/>
          <w:lang w:val="en-US"/>
        </w:rPr>
        <w:t xml:space="preserve"> (</w:t>
      </w:r>
      <w:proofErr w:type="spellStart"/>
      <w:r w:rsidRPr="001A2A9F">
        <w:rPr>
          <w:rFonts w:ascii="Times New Roman" w:hAnsi="Times New Roman" w:cs="Times New Roman"/>
          <w:color w:val="000000" w:themeColor="text1"/>
          <w:sz w:val="20"/>
          <w:szCs w:val="20"/>
          <w:lang w:val="en-US"/>
        </w:rPr>
        <w:t>eds</w:t>
      </w:r>
      <w:proofErr w:type="spellEnd"/>
      <w:r w:rsidRPr="001A2A9F">
        <w:rPr>
          <w:rFonts w:ascii="Times New Roman" w:hAnsi="Times New Roman" w:cs="Times New Roman"/>
          <w:color w:val="000000" w:themeColor="text1"/>
          <w:sz w:val="20"/>
          <w:szCs w:val="20"/>
          <w:lang w:val="en-US"/>
        </w:rPr>
        <w:t xml:space="preserve">), </w:t>
      </w:r>
      <w:r w:rsidRPr="001A2A9F">
        <w:rPr>
          <w:rFonts w:ascii="Times New Roman" w:hAnsi="Times New Roman" w:cs="Times New Roman"/>
          <w:i/>
          <w:color w:val="000000" w:themeColor="text1"/>
          <w:sz w:val="20"/>
          <w:szCs w:val="20"/>
          <w:lang w:val="en-US"/>
        </w:rPr>
        <w:t>Re-viewing Fascism.</w:t>
      </w:r>
      <w:proofErr w:type="gramEnd"/>
      <w:r w:rsidRPr="00C27F28">
        <w:rPr>
          <w:rFonts w:ascii="Times New Roman" w:hAnsi="Times New Roman" w:cs="Times New Roman"/>
          <w:i/>
          <w:sz w:val="20"/>
          <w:szCs w:val="20"/>
          <w:lang w:val="en-US"/>
        </w:rPr>
        <w:t xml:space="preserve"> Italian Cinema, 1922-1943</w:t>
      </w:r>
      <w:r w:rsidRPr="005E0BC8">
        <w:rPr>
          <w:rFonts w:ascii="Times New Roman" w:hAnsi="Times New Roman" w:cs="Times New Roman"/>
          <w:sz w:val="20"/>
          <w:szCs w:val="20"/>
          <w:lang w:val="en-US"/>
        </w:rPr>
        <w:t>, Indiana University Press, Bloomington</w:t>
      </w:r>
      <w:r>
        <w:rPr>
          <w:rFonts w:ascii="Times New Roman" w:hAnsi="Times New Roman" w:cs="Times New Roman"/>
          <w:sz w:val="20"/>
          <w:szCs w:val="20"/>
          <w:lang w:val="en-US"/>
        </w:rPr>
        <w:t xml:space="preserve"> (</w:t>
      </w:r>
      <w:r w:rsidRPr="005E0BC8">
        <w:rPr>
          <w:rFonts w:ascii="Times New Roman" w:hAnsi="Times New Roman" w:cs="Times New Roman"/>
          <w:sz w:val="20"/>
          <w:szCs w:val="20"/>
          <w:lang w:val="en-US"/>
        </w:rPr>
        <w:t>IN</w:t>
      </w:r>
      <w:r>
        <w:rPr>
          <w:rFonts w:ascii="Times New Roman" w:hAnsi="Times New Roman" w:cs="Times New Roman"/>
          <w:sz w:val="20"/>
          <w:szCs w:val="20"/>
          <w:lang w:val="en-US"/>
        </w:rPr>
        <w:t>)</w:t>
      </w:r>
      <w:r w:rsidRPr="005E0BC8">
        <w:rPr>
          <w:rFonts w:ascii="Times New Roman" w:hAnsi="Times New Roman" w:cs="Times New Roman"/>
          <w:sz w:val="20"/>
          <w:szCs w:val="20"/>
          <w:lang w:val="en-US"/>
        </w:rPr>
        <w:t xml:space="preserve"> 2002, pp. 141-172; Peter </w:t>
      </w:r>
      <w:proofErr w:type="spellStart"/>
      <w:r w:rsidRPr="005E0BC8">
        <w:rPr>
          <w:rFonts w:ascii="Times New Roman" w:hAnsi="Times New Roman" w:cs="Times New Roman"/>
          <w:sz w:val="20"/>
          <w:szCs w:val="20"/>
          <w:lang w:val="en-US"/>
        </w:rPr>
        <w:t>Bondanella</w:t>
      </w:r>
      <w:proofErr w:type="spellEnd"/>
      <w:r w:rsidRPr="005E0BC8">
        <w:rPr>
          <w:rFonts w:ascii="Times New Roman" w:hAnsi="Times New Roman" w:cs="Times New Roman"/>
          <w:sz w:val="20"/>
          <w:szCs w:val="20"/>
          <w:lang w:val="en-US"/>
        </w:rPr>
        <w:t xml:space="preserve">, </w:t>
      </w:r>
      <w:r w:rsidRPr="005E0BC8">
        <w:rPr>
          <w:rFonts w:ascii="Times New Roman" w:hAnsi="Times New Roman" w:cs="Times New Roman"/>
          <w:i/>
          <w:sz w:val="20"/>
          <w:szCs w:val="20"/>
          <w:lang w:val="en-US"/>
        </w:rPr>
        <w:t>A History of Italian Cinema</w:t>
      </w:r>
      <w:r w:rsidRPr="005E0BC8">
        <w:rPr>
          <w:rFonts w:ascii="Times New Roman" w:hAnsi="Times New Roman" w:cs="Times New Roman"/>
          <w:sz w:val="20"/>
          <w:szCs w:val="20"/>
          <w:lang w:val="en-US"/>
        </w:rPr>
        <w:t xml:space="preserve">, Continuum, </w:t>
      </w:r>
      <w:r>
        <w:rPr>
          <w:rFonts w:ascii="Times New Roman" w:hAnsi="Times New Roman" w:cs="Times New Roman"/>
          <w:sz w:val="20"/>
          <w:szCs w:val="20"/>
          <w:lang w:val="en-US"/>
        </w:rPr>
        <w:t xml:space="preserve">London </w:t>
      </w:r>
      <w:r w:rsidRPr="005E0BC8">
        <w:rPr>
          <w:rFonts w:ascii="Times New Roman" w:hAnsi="Times New Roman" w:cs="Times New Roman"/>
          <w:sz w:val="20"/>
          <w:szCs w:val="20"/>
          <w:lang w:val="en-US"/>
        </w:rPr>
        <w:t>2009.</w:t>
      </w:r>
    </w:p>
  </w:footnote>
  <w:footnote w:id="32">
    <w:p w14:paraId="2288CBD6" w14:textId="77777777" w:rsidR="0002290A" w:rsidRPr="005E0BC8" w:rsidRDefault="0002290A" w:rsidP="005E0BC8">
      <w:pPr>
        <w:pStyle w:val="FootnoteText"/>
        <w:jc w:val="both"/>
        <w:rPr>
          <w:rFonts w:ascii="Times New Roman" w:hAnsi="Times New Roman" w:cs="Times New Roman"/>
          <w:lang w:val="en-US"/>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rPr>
        <w:t xml:space="preserve"> </w:t>
      </w:r>
      <w:r w:rsidRPr="005E0BC8">
        <w:rPr>
          <w:rFonts w:ascii="Times New Roman" w:hAnsi="Times New Roman" w:cs="Times New Roman"/>
          <w:sz w:val="20"/>
          <w:szCs w:val="20"/>
          <w:lang w:val="en-US"/>
        </w:rPr>
        <w:t xml:space="preserve">Marcia </w:t>
      </w:r>
      <w:proofErr w:type="spellStart"/>
      <w:r w:rsidRPr="005E0BC8">
        <w:rPr>
          <w:rFonts w:ascii="Times New Roman" w:hAnsi="Times New Roman" w:cs="Times New Roman"/>
          <w:sz w:val="20"/>
          <w:szCs w:val="20"/>
          <w:lang w:val="en-US"/>
        </w:rPr>
        <w:t>Landy</w:t>
      </w:r>
      <w:proofErr w:type="spellEnd"/>
      <w:r w:rsidRPr="005E0BC8">
        <w:rPr>
          <w:rFonts w:ascii="Times New Roman" w:hAnsi="Times New Roman" w:cs="Times New Roman"/>
          <w:sz w:val="20"/>
          <w:szCs w:val="20"/>
          <w:lang w:val="en-US"/>
        </w:rPr>
        <w:t xml:space="preserve">, </w:t>
      </w:r>
      <w:r>
        <w:rPr>
          <w:rFonts w:ascii="Times New Roman" w:hAnsi="Times New Roman" w:cs="Times New Roman"/>
          <w:i/>
          <w:sz w:val="20"/>
          <w:szCs w:val="20"/>
          <w:lang w:val="en-US"/>
        </w:rPr>
        <w:t>The Folklore of Consensus.</w:t>
      </w:r>
      <w:r w:rsidRPr="005E0BC8">
        <w:rPr>
          <w:rFonts w:ascii="Times New Roman" w:hAnsi="Times New Roman" w:cs="Times New Roman"/>
          <w:i/>
          <w:sz w:val="20"/>
          <w:szCs w:val="20"/>
          <w:lang w:val="en-US"/>
        </w:rPr>
        <w:t xml:space="preserve"> Theatricality in the Italian Cinema 1930-1943</w:t>
      </w:r>
      <w:r w:rsidRPr="005E0BC8">
        <w:rPr>
          <w:rFonts w:ascii="Times New Roman" w:hAnsi="Times New Roman" w:cs="Times New Roman"/>
          <w:sz w:val="20"/>
          <w:szCs w:val="20"/>
          <w:lang w:val="en-US"/>
        </w:rPr>
        <w:t>, SUNY Press, New York 1988, p. 68.</w:t>
      </w:r>
    </w:p>
  </w:footnote>
  <w:footnote w:id="33">
    <w:p w14:paraId="7500A8C8" w14:textId="77777777" w:rsidR="0002290A" w:rsidRPr="005E0BC8" w:rsidRDefault="0002290A" w:rsidP="005E0BC8">
      <w:pPr>
        <w:pStyle w:val="FootnoteText"/>
        <w:jc w:val="both"/>
        <w:rPr>
          <w:rFonts w:ascii="Times New Roman" w:hAnsi="Times New Roman" w:cs="Times New Roman"/>
          <w:sz w:val="20"/>
          <w:szCs w:val="20"/>
          <w:lang w:val="en-US"/>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rPr>
        <w:t xml:space="preserve"> </w:t>
      </w:r>
      <w:r w:rsidRPr="005E0BC8">
        <w:rPr>
          <w:rFonts w:ascii="Times New Roman" w:hAnsi="Times New Roman" w:cs="Times New Roman"/>
          <w:sz w:val="20"/>
          <w:szCs w:val="20"/>
          <w:lang w:val="en-US"/>
        </w:rPr>
        <w:t xml:space="preserve">On </w:t>
      </w:r>
      <w:proofErr w:type="spellStart"/>
      <w:r w:rsidRPr="005E0BC8">
        <w:rPr>
          <w:rFonts w:ascii="Times New Roman" w:hAnsi="Times New Roman" w:cs="Times New Roman"/>
          <w:sz w:val="20"/>
          <w:szCs w:val="20"/>
          <w:lang w:val="en-US"/>
        </w:rPr>
        <w:t>Poggioli’s</w:t>
      </w:r>
      <w:proofErr w:type="spellEnd"/>
      <w:r w:rsidRPr="005E0BC8">
        <w:rPr>
          <w:rFonts w:ascii="Times New Roman" w:hAnsi="Times New Roman" w:cs="Times New Roman"/>
          <w:sz w:val="20"/>
          <w:szCs w:val="20"/>
          <w:lang w:val="en-US"/>
        </w:rPr>
        <w:t xml:space="preserve"> </w:t>
      </w:r>
      <w:proofErr w:type="spellStart"/>
      <w:r w:rsidRPr="005E0BC8">
        <w:rPr>
          <w:rFonts w:ascii="Times New Roman" w:hAnsi="Times New Roman" w:cs="Times New Roman"/>
          <w:i/>
          <w:sz w:val="20"/>
          <w:szCs w:val="20"/>
          <w:lang w:val="en-US"/>
        </w:rPr>
        <w:t>Gelosia</w:t>
      </w:r>
      <w:proofErr w:type="spellEnd"/>
      <w:r w:rsidRPr="005E0BC8">
        <w:rPr>
          <w:rFonts w:ascii="Times New Roman" w:hAnsi="Times New Roman" w:cs="Times New Roman"/>
          <w:sz w:val="20"/>
          <w:szCs w:val="20"/>
          <w:lang w:val="en-US"/>
        </w:rPr>
        <w:t xml:space="preserve">, see </w:t>
      </w:r>
      <w:proofErr w:type="spellStart"/>
      <w:r w:rsidRPr="005E0BC8">
        <w:rPr>
          <w:rFonts w:ascii="Times New Roman" w:hAnsi="Times New Roman" w:cs="Times New Roman"/>
          <w:sz w:val="20"/>
          <w:szCs w:val="20"/>
          <w:lang w:val="en-US"/>
        </w:rPr>
        <w:t>Landy</w:t>
      </w:r>
      <w:proofErr w:type="spellEnd"/>
      <w:r w:rsidRPr="005E0BC8">
        <w:rPr>
          <w:rFonts w:ascii="Times New Roman" w:hAnsi="Times New Roman" w:cs="Times New Roman"/>
          <w:sz w:val="20"/>
          <w:szCs w:val="20"/>
          <w:lang w:val="en-US"/>
        </w:rPr>
        <w:t xml:space="preserve">, </w:t>
      </w:r>
      <w:r w:rsidRPr="005E0BC8">
        <w:rPr>
          <w:rFonts w:ascii="Times New Roman" w:hAnsi="Times New Roman" w:cs="Times New Roman"/>
          <w:i/>
          <w:sz w:val="20"/>
          <w:szCs w:val="20"/>
        </w:rPr>
        <w:t>Folklore of Consensus</w:t>
      </w:r>
      <w:r w:rsidRPr="005E0BC8">
        <w:rPr>
          <w:rFonts w:ascii="Times New Roman" w:hAnsi="Times New Roman" w:cs="Times New Roman"/>
          <w:sz w:val="20"/>
          <w:szCs w:val="20"/>
        </w:rPr>
        <w:t>, cit., pp. 229-34.</w:t>
      </w:r>
    </w:p>
  </w:footnote>
  <w:footnote w:id="34">
    <w:p w14:paraId="3557EAE8" w14:textId="77777777" w:rsidR="0002290A" w:rsidRPr="005E0BC8" w:rsidRDefault="0002290A" w:rsidP="005E0BC8">
      <w:pPr>
        <w:pStyle w:val="FootnoteText"/>
        <w:jc w:val="both"/>
        <w:rPr>
          <w:rFonts w:ascii="Times New Roman" w:hAnsi="Times New Roman" w:cs="Times New Roman"/>
          <w:sz w:val="20"/>
          <w:szCs w:val="20"/>
          <w:lang w:val="en-US"/>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rPr>
        <w:t xml:space="preserve"> </w:t>
      </w:r>
      <w:r w:rsidRPr="005E0BC8">
        <w:rPr>
          <w:rFonts w:ascii="Times New Roman" w:hAnsi="Times New Roman" w:cs="Times New Roman"/>
          <w:sz w:val="20"/>
          <w:szCs w:val="20"/>
          <w:lang w:val="en-US"/>
        </w:rPr>
        <w:t>On the “consumabl</w:t>
      </w:r>
      <w:r>
        <w:rPr>
          <w:rFonts w:ascii="Times New Roman" w:hAnsi="Times New Roman" w:cs="Times New Roman"/>
          <w:sz w:val="20"/>
          <w:szCs w:val="20"/>
          <w:lang w:val="en-US"/>
        </w:rPr>
        <w:t xml:space="preserve">e realism” of Dino </w:t>
      </w:r>
      <w:proofErr w:type="spellStart"/>
      <w:r>
        <w:rPr>
          <w:rFonts w:ascii="Times New Roman" w:hAnsi="Times New Roman" w:cs="Times New Roman"/>
          <w:sz w:val="20"/>
          <w:szCs w:val="20"/>
          <w:lang w:val="en-US"/>
        </w:rPr>
        <w:t>Comencini’s</w:t>
      </w:r>
      <w:proofErr w:type="spellEnd"/>
      <w:r>
        <w:rPr>
          <w:rFonts w:ascii="Times New Roman" w:hAnsi="Times New Roman" w:cs="Times New Roman"/>
          <w:sz w:val="20"/>
          <w:szCs w:val="20"/>
          <w:lang w:val="en-US"/>
        </w:rPr>
        <w:t xml:space="preserve"> </w:t>
      </w:r>
      <w:r w:rsidRPr="00896D0C">
        <w:rPr>
          <w:rFonts w:ascii="Times New Roman" w:hAnsi="Times New Roman" w:cs="Times New Roman"/>
          <w:i/>
          <w:sz w:val="20"/>
          <w:szCs w:val="20"/>
          <w:lang w:val="en-US"/>
        </w:rPr>
        <w:t>Pane, amore e fantasia</w:t>
      </w:r>
      <w:r w:rsidRPr="005E0BC8">
        <w:rPr>
          <w:rFonts w:ascii="Times New Roman" w:hAnsi="Times New Roman" w:cs="Times New Roman"/>
          <w:sz w:val="20"/>
          <w:szCs w:val="20"/>
          <w:lang w:val="en-US"/>
        </w:rPr>
        <w:t xml:space="preserve"> film trilogy, see Millicent Marcus, </w:t>
      </w:r>
      <w:r w:rsidRPr="005E0BC8">
        <w:rPr>
          <w:rFonts w:ascii="Times New Roman" w:hAnsi="Times New Roman" w:cs="Times New Roman"/>
          <w:i/>
          <w:sz w:val="20"/>
          <w:szCs w:val="20"/>
          <w:lang w:val="en-US"/>
        </w:rPr>
        <w:t>Italian Film in the Light of Neorealism</w:t>
      </w:r>
      <w:r w:rsidRPr="005E0BC8">
        <w:rPr>
          <w:rFonts w:ascii="Times New Roman" w:hAnsi="Times New Roman" w:cs="Times New Roman"/>
          <w:sz w:val="20"/>
          <w:szCs w:val="20"/>
          <w:lang w:val="en-US"/>
        </w:rPr>
        <w:t xml:space="preserve">, Princeton University Press, Princeton </w:t>
      </w:r>
      <w:r>
        <w:rPr>
          <w:rFonts w:ascii="Times New Roman" w:hAnsi="Times New Roman" w:cs="Times New Roman"/>
          <w:sz w:val="20"/>
          <w:szCs w:val="20"/>
          <w:lang w:val="en-US"/>
        </w:rPr>
        <w:t>(</w:t>
      </w:r>
      <w:r w:rsidRPr="005E0BC8">
        <w:rPr>
          <w:rFonts w:ascii="Times New Roman" w:hAnsi="Times New Roman" w:cs="Times New Roman"/>
          <w:sz w:val="20"/>
          <w:szCs w:val="20"/>
          <w:lang w:val="en-US"/>
        </w:rPr>
        <w:t>NJ</w:t>
      </w:r>
      <w:r>
        <w:rPr>
          <w:rFonts w:ascii="Times New Roman" w:hAnsi="Times New Roman" w:cs="Times New Roman"/>
          <w:sz w:val="20"/>
          <w:szCs w:val="20"/>
          <w:lang w:val="en-US"/>
        </w:rPr>
        <w:t>)</w:t>
      </w:r>
      <w:r w:rsidRPr="005E0BC8">
        <w:rPr>
          <w:rFonts w:ascii="Times New Roman" w:hAnsi="Times New Roman" w:cs="Times New Roman"/>
          <w:sz w:val="20"/>
          <w:szCs w:val="20"/>
          <w:lang w:val="en-US"/>
        </w:rPr>
        <w:t xml:space="preserve"> 1986, pp. 122-143.</w:t>
      </w:r>
    </w:p>
  </w:footnote>
  <w:footnote w:id="35">
    <w:p w14:paraId="08DB8FA4" w14:textId="77777777" w:rsidR="0002290A" w:rsidRPr="005E0BC8" w:rsidRDefault="0002290A" w:rsidP="005E0BC8">
      <w:pPr>
        <w:pStyle w:val="FootnoteText"/>
        <w:jc w:val="both"/>
        <w:rPr>
          <w:rFonts w:ascii="Times New Roman" w:hAnsi="Times New Roman" w:cs="Times New Roman"/>
          <w:sz w:val="20"/>
          <w:szCs w:val="20"/>
          <w:lang w:val="en-US"/>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rPr>
        <w:t xml:space="preserve"> The final episode of the 1964 film </w:t>
      </w:r>
      <w:r w:rsidRPr="005E0BC8">
        <w:rPr>
          <w:rFonts w:ascii="Times New Roman" w:hAnsi="Times New Roman" w:cs="Times New Roman"/>
          <w:i/>
          <w:sz w:val="20"/>
          <w:szCs w:val="20"/>
        </w:rPr>
        <w:t xml:space="preserve">La </w:t>
      </w:r>
      <w:proofErr w:type="spellStart"/>
      <w:proofErr w:type="gramStart"/>
      <w:r w:rsidRPr="005E0BC8">
        <w:rPr>
          <w:rFonts w:ascii="Times New Roman" w:hAnsi="Times New Roman" w:cs="Times New Roman"/>
          <w:i/>
          <w:sz w:val="20"/>
          <w:szCs w:val="20"/>
        </w:rPr>
        <w:t>mia</w:t>
      </w:r>
      <w:proofErr w:type="spellEnd"/>
      <w:proofErr w:type="gramEnd"/>
      <w:r w:rsidRPr="005E0BC8">
        <w:rPr>
          <w:rFonts w:ascii="Times New Roman" w:hAnsi="Times New Roman" w:cs="Times New Roman"/>
          <w:i/>
          <w:sz w:val="20"/>
          <w:szCs w:val="20"/>
        </w:rPr>
        <w:t xml:space="preserve"> </w:t>
      </w:r>
      <w:proofErr w:type="spellStart"/>
      <w:r w:rsidRPr="005E0BC8">
        <w:rPr>
          <w:rFonts w:ascii="Times New Roman" w:hAnsi="Times New Roman" w:cs="Times New Roman"/>
          <w:i/>
          <w:sz w:val="20"/>
          <w:szCs w:val="20"/>
        </w:rPr>
        <w:t>signora</w:t>
      </w:r>
      <w:proofErr w:type="spellEnd"/>
      <w:r w:rsidRPr="005E0BC8">
        <w:rPr>
          <w:rFonts w:ascii="Times New Roman" w:hAnsi="Times New Roman" w:cs="Times New Roman"/>
          <w:sz w:val="20"/>
          <w:szCs w:val="20"/>
        </w:rPr>
        <w:t xml:space="preserve">, directed by </w:t>
      </w:r>
      <w:r w:rsidRPr="005E0BC8">
        <w:rPr>
          <w:rStyle w:val="st"/>
          <w:rFonts w:ascii="Times New Roman" w:eastAsia="Times New Roman" w:hAnsi="Times New Roman" w:cs="Times New Roman"/>
          <w:sz w:val="20"/>
          <w:szCs w:val="20"/>
        </w:rPr>
        <w:t xml:space="preserve">Tinto Brass, Mauro </w:t>
      </w:r>
      <w:proofErr w:type="spellStart"/>
      <w:r w:rsidRPr="005E0BC8">
        <w:rPr>
          <w:rStyle w:val="st"/>
          <w:rFonts w:ascii="Times New Roman" w:eastAsia="Times New Roman" w:hAnsi="Times New Roman" w:cs="Times New Roman"/>
          <w:sz w:val="20"/>
          <w:szCs w:val="20"/>
        </w:rPr>
        <w:t>Bolognini</w:t>
      </w:r>
      <w:proofErr w:type="spellEnd"/>
      <w:r w:rsidRPr="005E0BC8">
        <w:rPr>
          <w:rStyle w:val="st"/>
          <w:rFonts w:ascii="Times New Roman" w:eastAsia="Times New Roman" w:hAnsi="Times New Roman" w:cs="Times New Roman"/>
          <w:sz w:val="20"/>
          <w:szCs w:val="20"/>
        </w:rPr>
        <w:t xml:space="preserve"> and Luigi </w:t>
      </w:r>
      <w:proofErr w:type="spellStart"/>
      <w:r w:rsidRPr="005E0BC8">
        <w:rPr>
          <w:rStyle w:val="st"/>
          <w:rFonts w:ascii="Times New Roman" w:eastAsia="Times New Roman" w:hAnsi="Times New Roman" w:cs="Times New Roman"/>
          <w:sz w:val="20"/>
          <w:szCs w:val="20"/>
        </w:rPr>
        <w:t>Comencini</w:t>
      </w:r>
      <w:proofErr w:type="spellEnd"/>
      <w:r w:rsidRPr="005E0BC8">
        <w:rPr>
          <w:rStyle w:val="st"/>
          <w:rFonts w:ascii="Times New Roman" w:eastAsia="Times New Roman" w:hAnsi="Times New Roman" w:cs="Times New Roman"/>
          <w:sz w:val="20"/>
          <w:szCs w:val="20"/>
        </w:rPr>
        <w:t xml:space="preserve"> also contained a similar message.</w:t>
      </w:r>
    </w:p>
  </w:footnote>
  <w:footnote w:id="36">
    <w:p w14:paraId="6A223362" w14:textId="77777777" w:rsidR="0002290A" w:rsidRPr="00487854" w:rsidRDefault="0002290A" w:rsidP="005E0BC8">
      <w:pPr>
        <w:pStyle w:val="FootnoteText"/>
        <w:jc w:val="both"/>
        <w:rPr>
          <w:rFonts w:ascii="Times New Roman" w:hAnsi="Times New Roman" w:cs="Times New Roman"/>
          <w:sz w:val="20"/>
          <w:szCs w:val="20"/>
          <w:lang w:val="it-IT"/>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lang w:val="it-IT"/>
        </w:rPr>
        <w:t xml:space="preserve"> Anna Bravo</w:t>
      </w:r>
      <w:r w:rsidRPr="005E0BC8">
        <w:rPr>
          <w:rFonts w:ascii="Times New Roman" w:hAnsi="Times New Roman" w:cs="Times New Roman"/>
          <w:i/>
          <w:sz w:val="20"/>
          <w:szCs w:val="20"/>
          <w:lang w:val="it-IT"/>
        </w:rPr>
        <w:t>, Il fotoromanzo</w:t>
      </w:r>
      <w:r w:rsidRPr="005E0BC8">
        <w:rPr>
          <w:rFonts w:ascii="Times New Roman" w:hAnsi="Times New Roman" w:cs="Times New Roman"/>
          <w:sz w:val="20"/>
          <w:szCs w:val="20"/>
          <w:lang w:val="it-IT"/>
        </w:rPr>
        <w:t xml:space="preserve">, </w:t>
      </w:r>
      <w:r>
        <w:rPr>
          <w:rFonts w:ascii="Times New Roman" w:hAnsi="Times New Roman" w:cs="Times New Roman"/>
          <w:sz w:val="20"/>
          <w:szCs w:val="20"/>
          <w:lang w:val="it-IT"/>
        </w:rPr>
        <w:t>i</w:t>
      </w:r>
      <w:r w:rsidRPr="005E0BC8">
        <w:rPr>
          <w:rFonts w:ascii="Times New Roman" w:hAnsi="Times New Roman" w:cs="Times New Roman"/>
          <w:sz w:val="20"/>
          <w:szCs w:val="20"/>
          <w:lang w:val="it-IT"/>
        </w:rPr>
        <w:t xml:space="preserve">l Mulino, </w:t>
      </w:r>
      <w:r>
        <w:rPr>
          <w:rFonts w:ascii="Times New Roman" w:hAnsi="Times New Roman" w:cs="Times New Roman"/>
          <w:sz w:val="20"/>
          <w:szCs w:val="20"/>
          <w:lang w:val="it-IT"/>
        </w:rPr>
        <w:t xml:space="preserve">Bologna </w:t>
      </w:r>
      <w:r w:rsidRPr="005E0BC8">
        <w:rPr>
          <w:rFonts w:ascii="Times New Roman" w:hAnsi="Times New Roman" w:cs="Times New Roman"/>
          <w:sz w:val="20"/>
          <w:szCs w:val="20"/>
          <w:lang w:val="it-IT"/>
        </w:rPr>
        <w:t xml:space="preserve">2003; </w:t>
      </w:r>
      <w:proofErr w:type="spellStart"/>
      <w:r>
        <w:rPr>
          <w:rFonts w:ascii="Times New Roman" w:hAnsi="Times New Roman" w:cs="Times New Roman"/>
          <w:sz w:val="20"/>
          <w:szCs w:val="20"/>
          <w:lang w:val="it-IT"/>
        </w:rPr>
        <w:t>Cullen</w:t>
      </w:r>
      <w:proofErr w:type="spellEnd"/>
      <w:r>
        <w:rPr>
          <w:rFonts w:ascii="Times New Roman" w:hAnsi="Times New Roman" w:cs="Times New Roman"/>
          <w:sz w:val="20"/>
          <w:szCs w:val="20"/>
          <w:lang w:val="it-IT"/>
        </w:rPr>
        <w:t xml:space="preserve">, </w:t>
      </w:r>
      <w:proofErr w:type="spellStart"/>
      <w:r>
        <w:rPr>
          <w:rFonts w:ascii="Times New Roman" w:hAnsi="Times New Roman" w:cs="Times New Roman"/>
          <w:i/>
          <w:sz w:val="20"/>
          <w:szCs w:val="20"/>
          <w:lang w:val="it-IT"/>
        </w:rPr>
        <w:t>Changing</w:t>
      </w:r>
      <w:proofErr w:type="spellEnd"/>
      <w:r>
        <w:rPr>
          <w:rFonts w:ascii="Times New Roman" w:hAnsi="Times New Roman" w:cs="Times New Roman"/>
          <w:i/>
          <w:sz w:val="20"/>
          <w:szCs w:val="20"/>
          <w:lang w:val="it-IT"/>
        </w:rPr>
        <w:t xml:space="preserve"> </w:t>
      </w:r>
      <w:proofErr w:type="spellStart"/>
      <w:r w:rsidRPr="00487854">
        <w:rPr>
          <w:rFonts w:ascii="Times New Roman" w:hAnsi="Times New Roman" w:cs="Times New Roman"/>
          <w:i/>
          <w:sz w:val="20"/>
          <w:szCs w:val="20"/>
          <w:lang w:val="it-IT"/>
        </w:rPr>
        <w:t>Emotional</w:t>
      </w:r>
      <w:proofErr w:type="spellEnd"/>
      <w:r w:rsidRPr="00487854">
        <w:rPr>
          <w:rFonts w:ascii="Times New Roman" w:hAnsi="Times New Roman" w:cs="Times New Roman"/>
          <w:i/>
          <w:sz w:val="20"/>
          <w:szCs w:val="20"/>
          <w:lang w:val="it-IT"/>
        </w:rPr>
        <w:t xml:space="preserve"> </w:t>
      </w:r>
      <w:proofErr w:type="spellStart"/>
      <w:r w:rsidRPr="00487854">
        <w:rPr>
          <w:rFonts w:ascii="Times New Roman" w:hAnsi="Times New Roman" w:cs="Times New Roman"/>
          <w:i/>
          <w:sz w:val="20"/>
          <w:szCs w:val="20"/>
          <w:lang w:val="it-IT"/>
        </w:rPr>
        <w:t>Landscapes</w:t>
      </w:r>
      <w:proofErr w:type="spellEnd"/>
      <w:r w:rsidRPr="00487854">
        <w:rPr>
          <w:rFonts w:ascii="Times New Roman" w:hAnsi="Times New Roman" w:cs="Times New Roman"/>
          <w:i/>
          <w:sz w:val="20"/>
          <w:szCs w:val="20"/>
          <w:lang w:val="it-IT"/>
        </w:rPr>
        <w:t>?</w:t>
      </w:r>
      <w:r>
        <w:rPr>
          <w:rFonts w:ascii="Times New Roman" w:hAnsi="Times New Roman" w:cs="Times New Roman"/>
          <w:sz w:val="20"/>
          <w:szCs w:val="20"/>
          <w:lang w:val="it-IT"/>
        </w:rPr>
        <w:t>, cit</w:t>
      </w:r>
      <w:r w:rsidRPr="00487854">
        <w:rPr>
          <w:rFonts w:ascii="Times New Roman" w:hAnsi="Times New Roman" w:cs="Times New Roman"/>
          <w:sz w:val="20"/>
          <w:szCs w:val="20"/>
          <w:lang w:val="it-IT"/>
        </w:rPr>
        <w:t>.</w:t>
      </w:r>
    </w:p>
  </w:footnote>
  <w:footnote w:id="37">
    <w:p w14:paraId="3D1A2845" w14:textId="77777777" w:rsidR="0002290A" w:rsidRPr="005E0BC8" w:rsidRDefault="0002290A" w:rsidP="005E0BC8">
      <w:pPr>
        <w:pStyle w:val="FootnoteText"/>
        <w:jc w:val="both"/>
        <w:rPr>
          <w:rFonts w:ascii="Times New Roman" w:hAnsi="Times New Roman" w:cs="Times New Roman"/>
          <w:sz w:val="20"/>
          <w:szCs w:val="20"/>
          <w:lang w:val="it-IT"/>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lang w:val="it-IT"/>
        </w:rPr>
        <w:t xml:space="preserve"> Bravo, </w:t>
      </w:r>
      <w:r w:rsidRPr="005E0BC8">
        <w:rPr>
          <w:rFonts w:ascii="Times New Roman" w:hAnsi="Times New Roman" w:cs="Times New Roman"/>
          <w:i/>
          <w:sz w:val="20"/>
          <w:szCs w:val="20"/>
          <w:lang w:val="it-IT"/>
        </w:rPr>
        <w:t>Il fotoromanzo</w:t>
      </w:r>
      <w:r w:rsidRPr="005E0BC8">
        <w:rPr>
          <w:rFonts w:ascii="Times New Roman" w:hAnsi="Times New Roman" w:cs="Times New Roman"/>
          <w:sz w:val="20"/>
          <w:szCs w:val="20"/>
          <w:lang w:val="it-IT"/>
        </w:rPr>
        <w:t>, cit.</w:t>
      </w:r>
    </w:p>
  </w:footnote>
  <w:footnote w:id="38">
    <w:p w14:paraId="2F87A799" w14:textId="77777777" w:rsidR="0002290A" w:rsidRPr="005E0BC8" w:rsidRDefault="0002290A" w:rsidP="005E0BC8">
      <w:pPr>
        <w:pStyle w:val="FootnoteText"/>
        <w:jc w:val="both"/>
        <w:rPr>
          <w:rFonts w:ascii="Times New Roman" w:hAnsi="Times New Roman" w:cs="Times New Roman"/>
          <w:sz w:val="20"/>
          <w:szCs w:val="20"/>
          <w:lang w:val="it-IT"/>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lang w:val="it-IT"/>
        </w:rPr>
        <w:t xml:space="preserve"> Fabio Pan, </w:t>
      </w:r>
      <w:r w:rsidRPr="005E0BC8">
        <w:rPr>
          <w:rFonts w:ascii="Times New Roman" w:hAnsi="Times New Roman" w:cs="Times New Roman"/>
          <w:i/>
          <w:sz w:val="20"/>
          <w:szCs w:val="20"/>
          <w:lang w:val="it-IT"/>
        </w:rPr>
        <w:t>Il termometro dell’amore</w:t>
      </w:r>
      <w:r w:rsidRPr="005E0BC8">
        <w:rPr>
          <w:rFonts w:ascii="Times New Roman" w:hAnsi="Times New Roman" w:cs="Times New Roman"/>
          <w:sz w:val="20"/>
          <w:szCs w:val="20"/>
          <w:lang w:val="it-IT"/>
        </w:rPr>
        <w:t xml:space="preserve">, </w:t>
      </w:r>
      <w:r>
        <w:rPr>
          <w:rFonts w:ascii="Times New Roman" w:hAnsi="Times New Roman" w:cs="Times New Roman"/>
          <w:sz w:val="20"/>
          <w:szCs w:val="20"/>
          <w:lang w:val="it-IT"/>
        </w:rPr>
        <w:t xml:space="preserve">in </w:t>
      </w:r>
      <w:r w:rsidRPr="005E0BC8">
        <w:rPr>
          <w:rFonts w:ascii="Times New Roman" w:hAnsi="Times New Roman" w:cs="Times New Roman"/>
          <w:sz w:val="20"/>
          <w:szCs w:val="20"/>
          <w:lang w:val="it-IT"/>
        </w:rPr>
        <w:t>“</w:t>
      </w:r>
      <w:proofErr w:type="spellStart"/>
      <w:r w:rsidRPr="005E0BC8">
        <w:rPr>
          <w:rFonts w:ascii="Times New Roman" w:hAnsi="Times New Roman" w:cs="Times New Roman"/>
          <w:sz w:val="20"/>
          <w:szCs w:val="20"/>
          <w:lang w:val="it-IT"/>
        </w:rPr>
        <w:t>Grand</w:t>
      </w:r>
      <w:proofErr w:type="spellEnd"/>
      <w:r w:rsidRPr="005E0BC8">
        <w:rPr>
          <w:rFonts w:ascii="Times New Roman" w:hAnsi="Times New Roman" w:cs="Times New Roman"/>
          <w:sz w:val="20"/>
          <w:szCs w:val="20"/>
          <w:lang w:val="it-IT"/>
        </w:rPr>
        <w:t xml:space="preserve"> Hotel”, 26 </w:t>
      </w:r>
      <w:proofErr w:type="spellStart"/>
      <w:r w:rsidRPr="005E0BC8">
        <w:rPr>
          <w:rFonts w:ascii="Times New Roman" w:hAnsi="Times New Roman" w:cs="Times New Roman"/>
          <w:sz w:val="20"/>
          <w:szCs w:val="20"/>
          <w:lang w:val="it-IT"/>
        </w:rPr>
        <w:t>November</w:t>
      </w:r>
      <w:proofErr w:type="spellEnd"/>
      <w:r w:rsidRPr="005E0BC8">
        <w:rPr>
          <w:rFonts w:ascii="Times New Roman" w:hAnsi="Times New Roman" w:cs="Times New Roman"/>
          <w:sz w:val="20"/>
          <w:szCs w:val="20"/>
          <w:lang w:val="it-IT"/>
        </w:rPr>
        <w:t xml:space="preserve"> 1955.</w:t>
      </w:r>
    </w:p>
  </w:footnote>
  <w:footnote w:id="39">
    <w:p w14:paraId="02356BD5" w14:textId="77777777" w:rsidR="0002290A" w:rsidRPr="005E0BC8" w:rsidRDefault="0002290A" w:rsidP="005E0BC8">
      <w:pPr>
        <w:pStyle w:val="FootnoteText"/>
        <w:jc w:val="both"/>
        <w:rPr>
          <w:rFonts w:ascii="Times New Roman" w:hAnsi="Times New Roman" w:cs="Times New Roman"/>
          <w:lang w:val="it-IT"/>
        </w:rPr>
      </w:pPr>
      <w:r w:rsidRPr="00AC4265">
        <w:rPr>
          <w:rStyle w:val="FootnoteReference"/>
          <w:rFonts w:ascii="Times New Roman" w:hAnsi="Times New Roman" w:cs="Times New Roman"/>
          <w:sz w:val="20"/>
          <w:szCs w:val="20"/>
        </w:rPr>
        <w:footnoteRef/>
      </w:r>
      <w:r w:rsidRPr="005E0BC8">
        <w:rPr>
          <w:rFonts w:ascii="Times New Roman" w:hAnsi="Times New Roman" w:cs="Times New Roman"/>
          <w:lang w:val="it-IT"/>
        </w:rPr>
        <w:t xml:space="preserve"> </w:t>
      </w:r>
      <w:r>
        <w:rPr>
          <w:rFonts w:ascii="Times New Roman" w:hAnsi="Times New Roman" w:cs="Times New Roman"/>
          <w:sz w:val="20"/>
          <w:szCs w:val="20"/>
          <w:lang w:val="it-IT"/>
        </w:rPr>
        <w:t>Ibidem</w:t>
      </w:r>
      <w:r w:rsidRPr="005E0BC8">
        <w:rPr>
          <w:rFonts w:ascii="Times New Roman" w:hAnsi="Times New Roman" w:cs="Times New Roman"/>
          <w:sz w:val="20"/>
          <w:szCs w:val="20"/>
          <w:lang w:val="it-IT"/>
        </w:rPr>
        <w:t>.</w:t>
      </w:r>
    </w:p>
  </w:footnote>
  <w:footnote w:id="40">
    <w:p w14:paraId="56767649" w14:textId="77777777" w:rsidR="0002290A" w:rsidRPr="001A2A9F" w:rsidRDefault="0002290A" w:rsidP="005E0BC8">
      <w:pPr>
        <w:jc w:val="both"/>
        <w:rPr>
          <w:rFonts w:ascii="Times New Roman" w:hAnsi="Times New Roman" w:cs="Times New Roman"/>
          <w:lang w:val="en-US"/>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lang w:val="it-IT"/>
        </w:rPr>
        <w:t xml:space="preserve"> </w:t>
      </w:r>
      <w:proofErr w:type="spellStart"/>
      <w:r>
        <w:rPr>
          <w:rFonts w:ascii="Times New Roman" w:hAnsi="Times New Roman" w:cs="Times New Roman"/>
          <w:sz w:val="20"/>
          <w:szCs w:val="20"/>
          <w:lang w:val="it-IT"/>
        </w:rPr>
        <w:t>See</w:t>
      </w:r>
      <w:proofErr w:type="spellEnd"/>
      <w:r>
        <w:rPr>
          <w:rFonts w:ascii="Times New Roman" w:hAnsi="Times New Roman" w:cs="Times New Roman"/>
          <w:sz w:val="20"/>
          <w:szCs w:val="20"/>
          <w:lang w:val="it-IT"/>
        </w:rPr>
        <w:t xml:space="preserve"> Raffa</w:t>
      </w:r>
      <w:r w:rsidRPr="0074718D">
        <w:rPr>
          <w:rFonts w:ascii="Times New Roman" w:hAnsi="Times New Roman" w:cs="Times New Roman"/>
          <w:color w:val="FF0000"/>
          <w:sz w:val="20"/>
          <w:szCs w:val="20"/>
          <w:lang w:val="it-IT"/>
        </w:rPr>
        <w:t>ele</w:t>
      </w:r>
      <w:r w:rsidRPr="005E0BC8">
        <w:rPr>
          <w:rFonts w:ascii="Times New Roman" w:hAnsi="Times New Roman" w:cs="Times New Roman"/>
          <w:sz w:val="20"/>
          <w:szCs w:val="20"/>
          <w:lang w:val="it-IT"/>
        </w:rPr>
        <w:t xml:space="preserve"> de Berti, </w:t>
      </w:r>
      <w:r w:rsidRPr="005E0BC8">
        <w:rPr>
          <w:rFonts w:ascii="Times New Roman" w:hAnsi="Times New Roman" w:cs="Times New Roman"/>
          <w:i/>
          <w:sz w:val="20"/>
          <w:szCs w:val="20"/>
          <w:lang w:val="it-IT"/>
        </w:rPr>
        <w:t>Il nuovo periodico. Rotocalchi tra fotogiornalismo, cronaca e costume</w:t>
      </w:r>
      <w:r>
        <w:rPr>
          <w:rFonts w:ascii="Times New Roman" w:hAnsi="Times New Roman" w:cs="Times New Roman"/>
          <w:sz w:val="20"/>
          <w:szCs w:val="20"/>
          <w:lang w:val="it-IT"/>
        </w:rPr>
        <w:t xml:space="preserve"> in Raffae</w:t>
      </w:r>
      <w:r w:rsidRPr="0074718D">
        <w:rPr>
          <w:rFonts w:ascii="Times New Roman" w:hAnsi="Times New Roman" w:cs="Times New Roman"/>
          <w:color w:val="FF0000"/>
          <w:sz w:val="20"/>
          <w:szCs w:val="20"/>
          <w:lang w:val="it-IT"/>
        </w:rPr>
        <w:t>l</w:t>
      </w:r>
      <w:r>
        <w:rPr>
          <w:rFonts w:ascii="Times New Roman" w:hAnsi="Times New Roman" w:cs="Times New Roman"/>
          <w:sz w:val="20"/>
          <w:szCs w:val="20"/>
          <w:lang w:val="it-IT"/>
        </w:rPr>
        <w:t>e de Berti, Irene Piazzoni, a cura di</w:t>
      </w:r>
      <w:r w:rsidRPr="005E0BC8">
        <w:rPr>
          <w:rFonts w:ascii="Times New Roman" w:hAnsi="Times New Roman" w:cs="Times New Roman"/>
          <w:sz w:val="20"/>
          <w:szCs w:val="20"/>
          <w:lang w:val="it-IT"/>
        </w:rPr>
        <w:t xml:space="preserve">, </w:t>
      </w:r>
      <w:r w:rsidRPr="0074718D">
        <w:rPr>
          <w:rFonts w:ascii="Times New Roman" w:hAnsi="Times New Roman" w:cs="Times New Roman"/>
          <w:i/>
          <w:sz w:val="20"/>
          <w:szCs w:val="20"/>
          <w:lang w:val="it-IT"/>
        </w:rPr>
        <w:t>Forme e modelli del rotocalco italiano tra fascismo e guerra</w:t>
      </w:r>
      <w:r w:rsidRPr="005E0BC8">
        <w:rPr>
          <w:rFonts w:ascii="Times New Roman" w:hAnsi="Times New Roman" w:cs="Times New Roman"/>
          <w:i/>
          <w:sz w:val="20"/>
          <w:szCs w:val="20"/>
          <w:lang w:val="it-IT"/>
        </w:rPr>
        <w:t xml:space="preserve">, </w:t>
      </w:r>
      <w:proofErr w:type="spellStart"/>
      <w:r>
        <w:rPr>
          <w:rFonts w:ascii="Times New Roman" w:hAnsi="Times New Roman" w:cs="Times New Roman"/>
          <w:sz w:val="20"/>
          <w:szCs w:val="20"/>
          <w:lang w:val="it-IT"/>
        </w:rPr>
        <w:t>Monduzzi</w:t>
      </w:r>
      <w:proofErr w:type="spellEnd"/>
      <w:r>
        <w:rPr>
          <w:rFonts w:ascii="Times New Roman" w:hAnsi="Times New Roman" w:cs="Times New Roman"/>
          <w:sz w:val="20"/>
          <w:szCs w:val="20"/>
          <w:lang w:val="it-IT"/>
        </w:rPr>
        <w:t xml:space="preserve">, Milano </w:t>
      </w:r>
      <w:r w:rsidRPr="005E0BC8">
        <w:rPr>
          <w:rFonts w:ascii="Times New Roman" w:hAnsi="Times New Roman" w:cs="Times New Roman"/>
          <w:sz w:val="20"/>
          <w:szCs w:val="20"/>
          <w:lang w:val="it-IT"/>
        </w:rPr>
        <w:t>2009</w:t>
      </w:r>
      <w:r w:rsidRPr="001A2A9F">
        <w:rPr>
          <w:rFonts w:ascii="Times New Roman" w:hAnsi="Times New Roman" w:cs="Times New Roman"/>
          <w:sz w:val="20"/>
          <w:szCs w:val="20"/>
          <w:lang w:val="it-IT"/>
        </w:rPr>
        <w:t xml:space="preserve">, pp. 3-64 </w:t>
      </w:r>
      <w:r w:rsidRPr="001A2A9F">
        <w:rPr>
          <w:rFonts w:ascii="Times New Roman" w:hAnsi="Times New Roman" w:cs="Times New Roman"/>
          <w:sz w:val="20"/>
          <w:szCs w:val="20"/>
          <w:lang w:val="en-US"/>
        </w:rPr>
        <w:t xml:space="preserve">and Penny Morris, </w:t>
      </w:r>
      <w:r w:rsidRPr="001A2A9F">
        <w:rPr>
          <w:rFonts w:ascii="Times New Roman" w:hAnsi="Times New Roman" w:cs="Times New Roman"/>
          <w:i/>
          <w:sz w:val="20"/>
          <w:szCs w:val="20"/>
          <w:lang w:val="en-US"/>
        </w:rPr>
        <w:t>A Window on the Private Sphere: Advice Columns, Marriage, and the Evolving Family in 1950s Italy</w:t>
      </w:r>
      <w:r w:rsidRPr="001A2A9F">
        <w:rPr>
          <w:rFonts w:ascii="Times New Roman" w:hAnsi="Times New Roman" w:cs="Times New Roman"/>
          <w:sz w:val="20"/>
          <w:szCs w:val="20"/>
          <w:lang w:val="en-US"/>
        </w:rPr>
        <w:t xml:space="preserve">, in “The </w:t>
      </w:r>
      <w:proofErr w:type="spellStart"/>
      <w:r w:rsidRPr="001A2A9F">
        <w:rPr>
          <w:rFonts w:ascii="Times New Roman" w:hAnsi="Times New Roman" w:cs="Times New Roman"/>
          <w:sz w:val="20"/>
          <w:szCs w:val="20"/>
          <w:lang w:val="en-US"/>
        </w:rPr>
        <w:t>Italianist</w:t>
      </w:r>
      <w:proofErr w:type="spellEnd"/>
      <w:r w:rsidRPr="001A2A9F">
        <w:rPr>
          <w:rFonts w:ascii="Times New Roman" w:hAnsi="Times New Roman" w:cs="Times New Roman"/>
          <w:sz w:val="20"/>
          <w:szCs w:val="20"/>
          <w:lang w:val="en-US"/>
        </w:rPr>
        <w:t>”, 2007, n. 2, pp. 304-332.</w:t>
      </w:r>
    </w:p>
  </w:footnote>
  <w:footnote w:id="41">
    <w:p w14:paraId="19A4B94C" w14:textId="77777777" w:rsidR="0002290A" w:rsidRPr="00BE67BE" w:rsidRDefault="0002290A" w:rsidP="00BE67BE">
      <w:pPr>
        <w:jc w:val="both"/>
        <w:rPr>
          <w:rFonts w:ascii="Times New Roman" w:hAnsi="Times New Roman" w:cs="Times New Roman"/>
          <w:lang w:val="en-US"/>
        </w:rPr>
      </w:pPr>
      <w:r w:rsidRPr="001A2A9F">
        <w:rPr>
          <w:rStyle w:val="FootnoteReference"/>
          <w:rFonts w:ascii="Times New Roman" w:hAnsi="Times New Roman" w:cs="Times New Roman"/>
          <w:sz w:val="20"/>
          <w:szCs w:val="20"/>
        </w:rPr>
        <w:footnoteRef/>
      </w:r>
      <w:r w:rsidRPr="001A2A9F">
        <w:rPr>
          <w:rFonts w:ascii="Times New Roman" w:hAnsi="Times New Roman" w:cs="Times New Roman"/>
          <w:sz w:val="20"/>
          <w:szCs w:val="20"/>
        </w:rPr>
        <w:t xml:space="preserve"> </w:t>
      </w:r>
      <w:r w:rsidRPr="001A2A9F">
        <w:rPr>
          <w:rFonts w:ascii="Times New Roman" w:hAnsi="Times New Roman" w:cs="Times New Roman"/>
          <w:sz w:val="20"/>
          <w:szCs w:val="20"/>
          <w:lang w:val="en-US"/>
        </w:rPr>
        <w:t xml:space="preserve">On </w:t>
      </w:r>
      <w:proofErr w:type="spellStart"/>
      <w:r w:rsidRPr="001A2A9F">
        <w:rPr>
          <w:rFonts w:ascii="Times New Roman" w:hAnsi="Times New Roman" w:cs="Times New Roman"/>
          <w:sz w:val="20"/>
          <w:szCs w:val="20"/>
          <w:lang w:val="en-US"/>
        </w:rPr>
        <w:t>Grazia’s</w:t>
      </w:r>
      <w:proofErr w:type="spellEnd"/>
      <w:r w:rsidRPr="001A2A9F">
        <w:rPr>
          <w:rFonts w:ascii="Times New Roman" w:hAnsi="Times New Roman" w:cs="Times New Roman"/>
          <w:sz w:val="20"/>
          <w:szCs w:val="20"/>
          <w:lang w:val="en-US"/>
        </w:rPr>
        <w:t xml:space="preserve"> advice column, see </w:t>
      </w:r>
      <w:r w:rsidRPr="001A2A9F">
        <w:rPr>
          <w:rFonts w:ascii="Times New Roman" w:hAnsi="Times New Roman" w:cs="Times New Roman"/>
          <w:sz w:val="20"/>
          <w:szCs w:val="20"/>
        </w:rPr>
        <w:t xml:space="preserve">Morris, </w:t>
      </w:r>
      <w:r w:rsidRPr="001A2A9F">
        <w:rPr>
          <w:rFonts w:ascii="Times New Roman" w:hAnsi="Times New Roman" w:cs="Times New Roman"/>
          <w:i/>
          <w:sz w:val="20"/>
          <w:szCs w:val="20"/>
        </w:rPr>
        <w:t>A Window on the Private Sphere</w:t>
      </w:r>
      <w:r w:rsidRPr="001A2A9F">
        <w:rPr>
          <w:rFonts w:ascii="Times New Roman" w:hAnsi="Times New Roman" w:cs="Times New Roman"/>
          <w:sz w:val="20"/>
          <w:szCs w:val="20"/>
        </w:rPr>
        <w:t>, cit, pp.</w:t>
      </w:r>
      <w:r w:rsidRPr="001A2A9F">
        <w:rPr>
          <w:rFonts w:ascii="Times New Roman" w:hAnsi="Times New Roman" w:cs="Times New Roman"/>
          <w:sz w:val="20"/>
          <w:szCs w:val="20"/>
          <w:lang w:val="en-US"/>
        </w:rPr>
        <w:t xml:space="preserve"> 304-332</w:t>
      </w:r>
      <w:proofErr w:type="gramStart"/>
      <w:r w:rsidRPr="001A2A9F">
        <w:rPr>
          <w:rFonts w:ascii="Times New Roman" w:hAnsi="Times New Roman" w:cs="Times New Roman"/>
          <w:sz w:val="20"/>
          <w:szCs w:val="20"/>
          <w:lang w:val="en-US"/>
        </w:rPr>
        <w:t>.</w:t>
      </w:r>
      <w:r w:rsidRPr="001A2A9F">
        <w:rPr>
          <w:rFonts w:ascii="Times New Roman" w:hAnsi="Times New Roman" w:cs="Times New Roman"/>
          <w:sz w:val="20"/>
          <w:szCs w:val="20"/>
        </w:rPr>
        <w:t>.</w:t>
      </w:r>
      <w:proofErr w:type="gramEnd"/>
    </w:p>
  </w:footnote>
  <w:footnote w:id="42">
    <w:p w14:paraId="5F655CDE" w14:textId="77777777" w:rsidR="0002290A" w:rsidRPr="005E0BC8" w:rsidRDefault="0002290A" w:rsidP="005E0BC8">
      <w:pPr>
        <w:pStyle w:val="FootnoteText"/>
        <w:jc w:val="both"/>
        <w:rPr>
          <w:rFonts w:ascii="Times New Roman" w:hAnsi="Times New Roman" w:cs="Times New Roman"/>
          <w:sz w:val="20"/>
          <w:szCs w:val="20"/>
          <w:lang w:val="it-IT"/>
        </w:rPr>
      </w:pPr>
      <w:r w:rsidRPr="005E0BC8">
        <w:rPr>
          <w:rStyle w:val="FootnoteReference"/>
          <w:rFonts w:ascii="Times New Roman" w:hAnsi="Times New Roman" w:cs="Times New Roman"/>
          <w:sz w:val="20"/>
          <w:szCs w:val="20"/>
        </w:rPr>
        <w:footnoteRef/>
      </w:r>
      <w:r>
        <w:rPr>
          <w:rFonts w:ascii="Times New Roman" w:hAnsi="Times New Roman" w:cs="Times New Roman"/>
          <w:sz w:val="20"/>
          <w:szCs w:val="20"/>
          <w:lang w:val="it-IT"/>
        </w:rPr>
        <w:t xml:space="preserve"> Brunello </w:t>
      </w:r>
      <w:proofErr w:type="spellStart"/>
      <w:r>
        <w:rPr>
          <w:rFonts w:ascii="Times New Roman" w:hAnsi="Times New Roman" w:cs="Times New Roman"/>
          <w:sz w:val="20"/>
          <w:szCs w:val="20"/>
          <w:lang w:val="it-IT"/>
        </w:rPr>
        <w:t>Vandano</w:t>
      </w:r>
      <w:proofErr w:type="spellEnd"/>
      <w:r>
        <w:rPr>
          <w:rFonts w:ascii="Times New Roman" w:hAnsi="Times New Roman" w:cs="Times New Roman"/>
          <w:sz w:val="20"/>
          <w:szCs w:val="20"/>
          <w:lang w:val="it-IT"/>
        </w:rPr>
        <w:t xml:space="preserve">, </w:t>
      </w:r>
      <w:r>
        <w:rPr>
          <w:rFonts w:ascii="Times New Roman" w:hAnsi="Times New Roman" w:cs="Times New Roman"/>
          <w:i/>
          <w:sz w:val="20"/>
          <w:szCs w:val="20"/>
          <w:lang w:val="it-IT"/>
        </w:rPr>
        <w:t xml:space="preserve">Le insidie dell’amore. </w:t>
      </w:r>
      <w:r w:rsidRPr="0073057A">
        <w:rPr>
          <w:rFonts w:ascii="Times New Roman" w:hAnsi="Times New Roman" w:cs="Times New Roman"/>
          <w:i/>
          <w:sz w:val="20"/>
          <w:szCs w:val="20"/>
          <w:lang w:val="it-IT"/>
        </w:rPr>
        <w:t>Quella terri</w:t>
      </w:r>
      <w:r>
        <w:rPr>
          <w:rFonts w:ascii="Times New Roman" w:hAnsi="Times New Roman" w:cs="Times New Roman"/>
          <w:i/>
          <w:sz w:val="20"/>
          <w:szCs w:val="20"/>
          <w:lang w:val="it-IT"/>
        </w:rPr>
        <w:t>bile cosa che si chiama gelosia</w:t>
      </w:r>
      <w:r w:rsidRPr="005E0BC8">
        <w:rPr>
          <w:rFonts w:ascii="Times New Roman" w:hAnsi="Times New Roman" w:cs="Times New Roman"/>
          <w:sz w:val="20"/>
          <w:szCs w:val="20"/>
          <w:lang w:val="it-IT"/>
        </w:rPr>
        <w:t xml:space="preserve">, </w:t>
      </w:r>
      <w:r>
        <w:rPr>
          <w:rFonts w:ascii="Times New Roman" w:hAnsi="Times New Roman" w:cs="Times New Roman"/>
          <w:sz w:val="20"/>
          <w:szCs w:val="20"/>
          <w:lang w:val="it-IT"/>
        </w:rPr>
        <w:t>in “</w:t>
      </w:r>
      <w:r w:rsidRPr="0073057A">
        <w:rPr>
          <w:rFonts w:ascii="Times New Roman" w:hAnsi="Times New Roman" w:cs="Times New Roman"/>
          <w:sz w:val="20"/>
          <w:szCs w:val="20"/>
          <w:lang w:val="it-IT"/>
        </w:rPr>
        <w:t>Grazia</w:t>
      </w:r>
      <w:r>
        <w:rPr>
          <w:rFonts w:ascii="Times New Roman" w:hAnsi="Times New Roman" w:cs="Times New Roman"/>
          <w:i/>
          <w:sz w:val="20"/>
          <w:szCs w:val="20"/>
          <w:lang w:val="it-IT"/>
        </w:rPr>
        <w:t>”</w:t>
      </w:r>
      <w:r w:rsidRPr="005E0BC8">
        <w:rPr>
          <w:rFonts w:ascii="Times New Roman" w:hAnsi="Times New Roman" w:cs="Times New Roman"/>
          <w:sz w:val="20"/>
          <w:szCs w:val="20"/>
          <w:lang w:val="it-IT"/>
        </w:rPr>
        <w:t xml:space="preserve">, 26 </w:t>
      </w:r>
      <w:proofErr w:type="spellStart"/>
      <w:r w:rsidRPr="005E0BC8">
        <w:rPr>
          <w:rFonts w:ascii="Times New Roman" w:hAnsi="Times New Roman" w:cs="Times New Roman"/>
          <w:sz w:val="20"/>
          <w:szCs w:val="20"/>
          <w:lang w:val="it-IT"/>
        </w:rPr>
        <w:t>July</w:t>
      </w:r>
      <w:proofErr w:type="spellEnd"/>
      <w:r w:rsidRPr="005E0BC8">
        <w:rPr>
          <w:rFonts w:ascii="Times New Roman" w:hAnsi="Times New Roman" w:cs="Times New Roman"/>
          <w:sz w:val="20"/>
          <w:szCs w:val="20"/>
          <w:lang w:val="it-IT"/>
        </w:rPr>
        <w:t xml:space="preserve"> 1959. </w:t>
      </w:r>
    </w:p>
  </w:footnote>
  <w:footnote w:id="43">
    <w:p w14:paraId="4EA89CB2" w14:textId="77777777" w:rsidR="0002290A" w:rsidRPr="005E0BC8" w:rsidRDefault="0002290A" w:rsidP="005E0BC8">
      <w:pPr>
        <w:pStyle w:val="FootnoteText"/>
        <w:jc w:val="both"/>
        <w:rPr>
          <w:rFonts w:ascii="Times New Roman" w:hAnsi="Times New Roman" w:cs="Times New Roman"/>
          <w:sz w:val="20"/>
          <w:szCs w:val="20"/>
          <w:lang w:val="en-US"/>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rPr>
        <w:t xml:space="preserve"> </w:t>
      </w:r>
      <w:r w:rsidRPr="005E0BC8">
        <w:rPr>
          <w:rFonts w:ascii="Times New Roman" w:hAnsi="Times New Roman" w:cs="Times New Roman"/>
          <w:sz w:val="20"/>
          <w:szCs w:val="20"/>
          <w:lang w:val="en-US"/>
        </w:rPr>
        <w:t xml:space="preserve">See </w:t>
      </w:r>
      <w:proofErr w:type="spellStart"/>
      <w:r w:rsidRPr="005E0BC8">
        <w:rPr>
          <w:rFonts w:ascii="Times New Roman" w:hAnsi="Times New Roman" w:cs="Times New Roman"/>
          <w:sz w:val="20"/>
          <w:szCs w:val="20"/>
          <w:lang w:val="en-US"/>
        </w:rPr>
        <w:t>Bondanella</w:t>
      </w:r>
      <w:proofErr w:type="spellEnd"/>
      <w:r w:rsidRPr="005E0BC8">
        <w:rPr>
          <w:rFonts w:ascii="Times New Roman" w:hAnsi="Times New Roman" w:cs="Times New Roman"/>
          <w:sz w:val="20"/>
          <w:szCs w:val="20"/>
          <w:lang w:val="en-US"/>
        </w:rPr>
        <w:t xml:space="preserve">, </w:t>
      </w:r>
      <w:r w:rsidRPr="005E0BC8">
        <w:rPr>
          <w:rFonts w:ascii="Times New Roman" w:hAnsi="Times New Roman" w:cs="Times New Roman"/>
          <w:i/>
          <w:sz w:val="20"/>
          <w:szCs w:val="20"/>
          <w:lang w:val="en-US"/>
        </w:rPr>
        <w:t>A History of Italian Cinema</w:t>
      </w:r>
      <w:r w:rsidRPr="005E0BC8">
        <w:rPr>
          <w:rFonts w:ascii="Times New Roman" w:hAnsi="Times New Roman" w:cs="Times New Roman"/>
          <w:sz w:val="20"/>
          <w:szCs w:val="20"/>
          <w:lang w:val="en-US"/>
        </w:rPr>
        <w:t xml:space="preserve">, cit., </w:t>
      </w:r>
      <w:proofErr w:type="gramStart"/>
      <w:r w:rsidRPr="005E0BC8">
        <w:rPr>
          <w:rFonts w:ascii="Times New Roman" w:hAnsi="Times New Roman" w:cs="Times New Roman"/>
          <w:sz w:val="20"/>
          <w:szCs w:val="20"/>
          <w:lang w:val="en-US"/>
        </w:rPr>
        <w:t>pp</w:t>
      </w:r>
      <w:proofErr w:type="gramEnd"/>
      <w:r w:rsidRPr="005E0BC8">
        <w:rPr>
          <w:rFonts w:ascii="Times New Roman" w:hAnsi="Times New Roman" w:cs="Times New Roman"/>
          <w:sz w:val="20"/>
          <w:szCs w:val="20"/>
          <w:lang w:val="en-US"/>
        </w:rPr>
        <w:t>. 127-158.</w:t>
      </w:r>
    </w:p>
  </w:footnote>
  <w:footnote w:id="44">
    <w:p w14:paraId="35902FA8" w14:textId="77777777" w:rsidR="0002290A" w:rsidRPr="005E0BC8" w:rsidRDefault="0002290A" w:rsidP="005E0BC8">
      <w:pPr>
        <w:pStyle w:val="FootnoteText"/>
        <w:jc w:val="both"/>
        <w:rPr>
          <w:rFonts w:ascii="Times New Roman" w:hAnsi="Times New Roman" w:cs="Times New Roman"/>
          <w:sz w:val="20"/>
          <w:szCs w:val="20"/>
          <w:lang w:val="it-IT"/>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lang w:val="it-IT"/>
        </w:rPr>
        <w:t xml:space="preserve"> Carlo Carotti, </w:t>
      </w:r>
      <w:r w:rsidRPr="005E0BC8">
        <w:rPr>
          <w:rFonts w:ascii="Times New Roman" w:hAnsi="Times New Roman" w:cs="Times New Roman"/>
          <w:i/>
          <w:sz w:val="20"/>
          <w:szCs w:val="20"/>
          <w:lang w:val="it-IT"/>
        </w:rPr>
        <w:t>Le donne, la famiglia, il lavoro nel cinema di Pietro Germi</w:t>
      </w:r>
      <w:r w:rsidRPr="005E0BC8">
        <w:rPr>
          <w:rFonts w:ascii="Times New Roman" w:hAnsi="Times New Roman" w:cs="Times New Roman"/>
          <w:sz w:val="20"/>
          <w:szCs w:val="20"/>
          <w:lang w:val="it-IT"/>
        </w:rPr>
        <w:t xml:space="preserve">, Lampi di Stampa, </w:t>
      </w:r>
      <w:r>
        <w:rPr>
          <w:rFonts w:ascii="Times New Roman" w:hAnsi="Times New Roman" w:cs="Times New Roman"/>
          <w:sz w:val="20"/>
          <w:szCs w:val="20"/>
          <w:lang w:val="it-IT"/>
        </w:rPr>
        <w:t xml:space="preserve">Milano </w:t>
      </w:r>
      <w:r w:rsidRPr="005E0BC8">
        <w:rPr>
          <w:rFonts w:ascii="Times New Roman" w:hAnsi="Times New Roman" w:cs="Times New Roman"/>
          <w:sz w:val="20"/>
          <w:szCs w:val="20"/>
          <w:lang w:val="it-IT"/>
        </w:rPr>
        <w:t>2011, pp. 79-80.</w:t>
      </w:r>
    </w:p>
  </w:footnote>
  <w:footnote w:id="45">
    <w:p w14:paraId="77811572" w14:textId="77777777" w:rsidR="0002290A" w:rsidRPr="001A2A9F" w:rsidRDefault="0002290A" w:rsidP="005E0BC8">
      <w:pPr>
        <w:pStyle w:val="FootnoteText"/>
        <w:jc w:val="both"/>
        <w:rPr>
          <w:rFonts w:ascii="Times New Roman" w:hAnsi="Times New Roman" w:cs="Times New Roman"/>
          <w:color w:val="000000" w:themeColor="text1"/>
          <w:sz w:val="20"/>
          <w:szCs w:val="20"/>
          <w:lang w:val="it-IT"/>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lang w:val="it-IT"/>
        </w:rPr>
        <w:t xml:space="preserve"> </w:t>
      </w:r>
      <w:r>
        <w:rPr>
          <w:rFonts w:ascii="Times New Roman" w:hAnsi="Times New Roman" w:cs="Times New Roman"/>
          <w:sz w:val="20"/>
          <w:szCs w:val="20"/>
          <w:lang w:val="it-IT"/>
        </w:rPr>
        <w:t>Gabriella Parca</w:t>
      </w:r>
      <w:r w:rsidRPr="005E0BC8">
        <w:rPr>
          <w:rFonts w:ascii="Times New Roman" w:hAnsi="Times New Roman" w:cs="Times New Roman"/>
          <w:sz w:val="20"/>
          <w:szCs w:val="20"/>
          <w:lang w:val="it-IT"/>
        </w:rPr>
        <w:t xml:space="preserve">, </w:t>
      </w:r>
      <w:r w:rsidRPr="005E0BC8">
        <w:rPr>
          <w:rFonts w:ascii="Times New Roman" w:hAnsi="Times New Roman" w:cs="Times New Roman"/>
          <w:i/>
          <w:sz w:val="20"/>
          <w:szCs w:val="20"/>
          <w:lang w:val="it-IT"/>
        </w:rPr>
        <w:t xml:space="preserve">Le italiane si </w:t>
      </w:r>
      <w:r w:rsidRPr="001A2A9F">
        <w:rPr>
          <w:rFonts w:ascii="Times New Roman" w:hAnsi="Times New Roman" w:cs="Times New Roman"/>
          <w:i/>
          <w:color w:val="000000" w:themeColor="text1"/>
          <w:sz w:val="20"/>
          <w:szCs w:val="20"/>
          <w:lang w:val="it-IT"/>
        </w:rPr>
        <w:t>confessano</w:t>
      </w:r>
      <w:r w:rsidRPr="001A2A9F">
        <w:rPr>
          <w:rFonts w:ascii="Times New Roman" w:hAnsi="Times New Roman" w:cs="Times New Roman"/>
          <w:color w:val="000000" w:themeColor="text1"/>
          <w:sz w:val="20"/>
          <w:szCs w:val="20"/>
          <w:lang w:val="it-IT"/>
        </w:rPr>
        <w:t>, Parenti, Firenze 1959, pp. 215-6.</w:t>
      </w:r>
    </w:p>
  </w:footnote>
  <w:footnote w:id="46">
    <w:p w14:paraId="2E20B951" w14:textId="77777777" w:rsidR="0002290A" w:rsidRPr="001A2A9F" w:rsidRDefault="0002290A" w:rsidP="005E0BC8">
      <w:pPr>
        <w:pStyle w:val="FootnoteText"/>
        <w:jc w:val="both"/>
        <w:rPr>
          <w:rFonts w:ascii="Times New Roman" w:hAnsi="Times New Roman" w:cs="Times New Roman"/>
          <w:color w:val="000000" w:themeColor="text1"/>
          <w:lang w:val="it-IT"/>
        </w:rPr>
      </w:pPr>
      <w:r w:rsidRPr="001A2A9F">
        <w:rPr>
          <w:rStyle w:val="FootnoteReference"/>
          <w:rFonts w:ascii="Times New Roman" w:hAnsi="Times New Roman" w:cs="Times New Roman"/>
          <w:color w:val="000000" w:themeColor="text1"/>
          <w:sz w:val="20"/>
          <w:szCs w:val="20"/>
        </w:rPr>
        <w:footnoteRef/>
      </w:r>
      <w:r w:rsidRPr="001A2A9F">
        <w:rPr>
          <w:rFonts w:ascii="Times New Roman" w:hAnsi="Times New Roman" w:cs="Times New Roman"/>
          <w:color w:val="000000" w:themeColor="text1"/>
          <w:sz w:val="20"/>
          <w:szCs w:val="20"/>
          <w:lang w:val="it-IT"/>
        </w:rPr>
        <w:t xml:space="preserve"> Luisa Passerini, </w:t>
      </w:r>
      <w:r w:rsidRPr="001A2A9F">
        <w:rPr>
          <w:rFonts w:ascii="Times New Roman" w:hAnsi="Times New Roman" w:cs="Times New Roman"/>
          <w:i/>
          <w:color w:val="000000" w:themeColor="text1"/>
          <w:sz w:val="20"/>
          <w:szCs w:val="20"/>
          <w:lang w:val="it-IT"/>
        </w:rPr>
        <w:t>Autoritratto di gruppo</w:t>
      </w:r>
      <w:r w:rsidRPr="001A2A9F">
        <w:rPr>
          <w:rFonts w:ascii="Times New Roman" w:hAnsi="Times New Roman" w:cs="Times New Roman"/>
          <w:color w:val="000000" w:themeColor="text1"/>
          <w:sz w:val="20"/>
          <w:szCs w:val="20"/>
          <w:lang w:val="it-IT"/>
        </w:rPr>
        <w:t>, Giunti, Firenze 1988, pp. 67-8.</w:t>
      </w:r>
      <w:r w:rsidRPr="001A2A9F">
        <w:rPr>
          <w:rFonts w:ascii="Times New Roman" w:hAnsi="Times New Roman" w:cs="Times New Roman"/>
          <w:color w:val="000000" w:themeColor="text1"/>
          <w:lang w:val="it-IT"/>
        </w:rPr>
        <w:t xml:space="preserve"> </w:t>
      </w:r>
    </w:p>
  </w:footnote>
  <w:footnote w:id="47">
    <w:p w14:paraId="3872187E" w14:textId="77777777" w:rsidR="0002290A" w:rsidRPr="001A2A9F" w:rsidRDefault="0002290A" w:rsidP="005E0BC8">
      <w:pPr>
        <w:pStyle w:val="FootnoteText"/>
        <w:jc w:val="both"/>
        <w:rPr>
          <w:rFonts w:ascii="Times New Roman" w:hAnsi="Times New Roman" w:cs="Times New Roman"/>
          <w:color w:val="000000" w:themeColor="text1"/>
          <w:sz w:val="20"/>
          <w:szCs w:val="20"/>
          <w:lang w:val="en-US"/>
        </w:rPr>
      </w:pPr>
      <w:r w:rsidRPr="001A2A9F">
        <w:rPr>
          <w:rStyle w:val="FootnoteReference"/>
          <w:rFonts w:ascii="Times New Roman" w:hAnsi="Times New Roman" w:cs="Times New Roman"/>
          <w:color w:val="000000" w:themeColor="text1"/>
          <w:sz w:val="20"/>
          <w:szCs w:val="20"/>
        </w:rPr>
        <w:footnoteRef/>
      </w:r>
      <w:r w:rsidRPr="001A2A9F">
        <w:rPr>
          <w:rFonts w:ascii="Times New Roman" w:hAnsi="Times New Roman" w:cs="Times New Roman"/>
          <w:color w:val="000000" w:themeColor="text1"/>
          <w:sz w:val="20"/>
          <w:szCs w:val="20"/>
        </w:rPr>
        <w:t xml:space="preserve"> </w:t>
      </w:r>
      <w:r w:rsidRPr="001A2A9F">
        <w:rPr>
          <w:rFonts w:ascii="Times New Roman" w:hAnsi="Times New Roman" w:cs="Times New Roman"/>
          <w:color w:val="000000" w:themeColor="text1"/>
          <w:sz w:val="20"/>
          <w:szCs w:val="20"/>
          <w:lang w:val="en-US"/>
        </w:rPr>
        <w:t>On “</w:t>
      </w:r>
      <w:proofErr w:type="spellStart"/>
      <w:r w:rsidRPr="001A2A9F">
        <w:rPr>
          <w:rFonts w:ascii="Times New Roman" w:hAnsi="Times New Roman" w:cs="Times New Roman"/>
          <w:color w:val="000000" w:themeColor="text1"/>
          <w:sz w:val="20"/>
          <w:szCs w:val="20"/>
          <w:lang w:val="en-US"/>
        </w:rPr>
        <w:t>neorealismo</w:t>
      </w:r>
      <w:proofErr w:type="spellEnd"/>
      <w:r w:rsidRPr="001A2A9F">
        <w:rPr>
          <w:rFonts w:ascii="Times New Roman" w:hAnsi="Times New Roman" w:cs="Times New Roman"/>
          <w:color w:val="000000" w:themeColor="text1"/>
          <w:sz w:val="20"/>
          <w:szCs w:val="20"/>
          <w:lang w:val="en-US"/>
        </w:rPr>
        <w:t xml:space="preserve"> </w:t>
      </w:r>
      <w:proofErr w:type="spellStart"/>
      <w:proofErr w:type="gramStart"/>
      <w:r w:rsidRPr="001A2A9F">
        <w:rPr>
          <w:rFonts w:ascii="Times New Roman" w:hAnsi="Times New Roman" w:cs="Times New Roman"/>
          <w:color w:val="000000" w:themeColor="text1"/>
          <w:sz w:val="20"/>
          <w:szCs w:val="20"/>
          <w:lang w:val="en-US"/>
        </w:rPr>
        <w:t>rosa</w:t>
      </w:r>
      <w:proofErr w:type="spellEnd"/>
      <w:proofErr w:type="gramEnd"/>
      <w:r w:rsidRPr="001A2A9F">
        <w:rPr>
          <w:rFonts w:ascii="Times New Roman" w:hAnsi="Times New Roman" w:cs="Times New Roman"/>
          <w:color w:val="000000" w:themeColor="text1"/>
          <w:sz w:val="20"/>
          <w:szCs w:val="20"/>
          <w:lang w:val="en-US"/>
        </w:rPr>
        <w:t xml:space="preserve">”, see Marcus, </w:t>
      </w:r>
      <w:r w:rsidRPr="001A2A9F">
        <w:rPr>
          <w:rFonts w:ascii="Times New Roman" w:hAnsi="Times New Roman" w:cs="Times New Roman"/>
          <w:i/>
          <w:color w:val="000000" w:themeColor="text1"/>
          <w:sz w:val="20"/>
          <w:szCs w:val="20"/>
          <w:lang w:val="en-US"/>
        </w:rPr>
        <w:t>Italian Film in the Light of Neorealism</w:t>
      </w:r>
      <w:r w:rsidRPr="001A2A9F">
        <w:rPr>
          <w:rFonts w:ascii="Times New Roman" w:hAnsi="Times New Roman" w:cs="Times New Roman"/>
          <w:color w:val="000000" w:themeColor="text1"/>
          <w:sz w:val="20"/>
          <w:szCs w:val="20"/>
          <w:lang w:val="en-US"/>
        </w:rPr>
        <w:t>, cit., pp. 122-143.</w:t>
      </w:r>
    </w:p>
  </w:footnote>
  <w:footnote w:id="48">
    <w:p w14:paraId="0C2258DE" w14:textId="77777777" w:rsidR="0002290A" w:rsidRPr="001A2A9F" w:rsidRDefault="0002290A" w:rsidP="005E0BC8">
      <w:pPr>
        <w:pStyle w:val="FootnoteText"/>
        <w:jc w:val="both"/>
        <w:rPr>
          <w:rFonts w:ascii="Times New Roman" w:hAnsi="Times New Roman" w:cs="Times New Roman"/>
          <w:color w:val="000000" w:themeColor="text1"/>
          <w:sz w:val="20"/>
          <w:szCs w:val="20"/>
          <w:lang w:val="it-IT"/>
        </w:rPr>
      </w:pPr>
      <w:r w:rsidRPr="001A2A9F">
        <w:rPr>
          <w:rStyle w:val="FootnoteReference"/>
          <w:rFonts w:ascii="Times New Roman" w:hAnsi="Times New Roman" w:cs="Times New Roman"/>
          <w:color w:val="000000" w:themeColor="text1"/>
          <w:sz w:val="20"/>
          <w:szCs w:val="20"/>
        </w:rPr>
        <w:footnoteRef/>
      </w:r>
      <w:r w:rsidRPr="001A2A9F">
        <w:rPr>
          <w:rFonts w:ascii="Times New Roman" w:hAnsi="Times New Roman" w:cs="Times New Roman"/>
          <w:color w:val="000000" w:themeColor="text1"/>
          <w:sz w:val="20"/>
          <w:szCs w:val="20"/>
          <w:lang w:val="it-IT"/>
        </w:rPr>
        <w:t xml:space="preserve"> </w:t>
      </w:r>
      <w:proofErr w:type="spellStart"/>
      <w:r w:rsidRPr="001A2A9F">
        <w:rPr>
          <w:rFonts w:ascii="Times New Roman" w:hAnsi="Times New Roman" w:cs="Times New Roman"/>
          <w:color w:val="000000" w:themeColor="text1"/>
          <w:sz w:val="20"/>
          <w:szCs w:val="20"/>
          <w:lang w:val="it-IT"/>
        </w:rPr>
        <w:t>Landy</w:t>
      </w:r>
      <w:proofErr w:type="spellEnd"/>
      <w:r w:rsidRPr="001A2A9F">
        <w:rPr>
          <w:rFonts w:ascii="Times New Roman" w:hAnsi="Times New Roman" w:cs="Times New Roman"/>
          <w:color w:val="000000" w:themeColor="text1"/>
          <w:sz w:val="20"/>
          <w:szCs w:val="20"/>
          <w:lang w:val="it-IT"/>
        </w:rPr>
        <w:t xml:space="preserve">, </w:t>
      </w:r>
      <w:r w:rsidRPr="001A2A9F">
        <w:rPr>
          <w:rFonts w:ascii="Times New Roman" w:hAnsi="Times New Roman" w:cs="Times New Roman"/>
          <w:i/>
          <w:color w:val="000000" w:themeColor="text1"/>
          <w:sz w:val="20"/>
          <w:szCs w:val="20"/>
          <w:lang w:val="it-IT"/>
        </w:rPr>
        <w:t xml:space="preserve">Folklore of </w:t>
      </w:r>
      <w:proofErr w:type="spellStart"/>
      <w:r w:rsidRPr="001A2A9F">
        <w:rPr>
          <w:rFonts w:ascii="Times New Roman" w:hAnsi="Times New Roman" w:cs="Times New Roman"/>
          <w:i/>
          <w:color w:val="000000" w:themeColor="text1"/>
          <w:sz w:val="20"/>
          <w:szCs w:val="20"/>
          <w:lang w:val="it-IT"/>
        </w:rPr>
        <w:t>Consensus</w:t>
      </w:r>
      <w:proofErr w:type="spellEnd"/>
      <w:r w:rsidRPr="001A2A9F">
        <w:rPr>
          <w:rFonts w:ascii="Times New Roman" w:hAnsi="Times New Roman" w:cs="Times New Roman"/>
          <w:color w:val="000000" w:themeColor="text1"/>
          <w:sz w:val="20"/>
          <w:szCs w:val="20"/>
          <w:lang w:val="it-IT"/>
        </w:rPr>
        <w:t>, cit., p. 91.</w:t>
      </w:r>
    </w:p>
  </w:footnote>
  <w:footnote w:id="49">
    <w:p w14:paraId="1CB7EDE1" w14:textId="77777777" w:rsidR="0002290A" w:rsidRPr="001A2A9F" w:rsidRDefault="0002290A" w:rsidP="005E0BC8">
      <w:pPr>
        <w:pStyle w:val="FootnoteText"/>
        <w:jc w:val="both"/>
        <w:rPr>
          <w:rFonts w:ascii="Times New Roman" w:hAnsi="Times New Roman" w:cs="Times New Roman"/>
          <w:color w:val="000000" w:themeColor="text1"/>
          <w:sz w:val="20"/>
          <w:szCs w:val="20"/>
          <w:lang w:val="it-IT"/>
        </w:rPr>
      </w:pPr>
      <w:r w:rsidRPr="001A2A9F">
        <w:rPr>
          <w:rStyle w:val="FootnoteReference"/>
          <w:rFonts w:ascii="Times New Roman" w:hAnsi="Times New Roman" w:cs="Times New Roman"/>
          <w:color w:val="000000" w:themeColor="text1"/>
          <w:sz w:val="20"/>
          <w:szCs w:val="20"/>
        </w:rPr>
        <w:footnoteRef/>
      </w:r>
      <w:r w:rsidRPr="001A2A9F">
        <w:rPr>
          <w:rFonts w:ascii="Times New Roman" w:hAnsi="Times New Roman" w:cs="Times New Roman"/>
          <w:color w:val="000000" w:themeColor="text1"/>
          <w:sz w:val="20"/>
          <w:szCs w:val="20"/>
          <w:lang w:val="it-IT"/>
        </w:rPr>
        <w:t xml:space="preserve"> </w:t>
      </w:r>
      <w:r w:rsidRPr="001A2A9F">
        <w:rPr>
          <w:rFonts w:ascii="Times New Roman" w:hAnsi="Times New Roman" w:cs="Times New Roman"/>
          <w:i/>
          <w:color w:val="000000" w:themeColor="text1"/>
          <w:sz w:val="20"/>
          <w:szCs w:val="20"/>
          <w:lang w:val="it-IT"/>
        </w:rPr>
        <w:t xml:space="preserve">I giovani e l’amore </w:t>
      </w:r>
      <w:r w:rsidRPr="001A2A9F">
        <w:rPr>
          <w:rFonts w:ascii="Times New Roman" w:hAnsi="Times New Roman" w:cs="Times New Roman"/>
          <w:color w:val="000000" w:themeColor="text1"/>
          <w:sz w:val="20"/>
          <w:szCs w:val="20"/>
          <w:lang w:val="it-IT"/>
        </w:rPr>
        <w:t>(</w:t>
      </w:r>
      <w:proofErr w:type="spellStart"/>
      <w:r w:rsidRPr="001A2A9F">
        <w:rPr>
          <w:rFonts w:ascii="Times New Roman" w:hAnsi="Times New Roman" w:cs="Times New Roman"/>
          <w:color w:val="000000" w:themeColor="text1"/>
          <w:sz w:val="20"/>
          <w:szCs w:val="20"/>
          <w:lang w:val="it-IT"/>
        </w:rPr>
        <w:t>discussion</w:t>
      </w:r>
      <w:proofErr w:type="spellEnd"/>
      <w:r w:rsidRPr="001A2A9F">
        <w:rPr>
          <w:rFonts w:ascii="Times New Roman" w:hAnsi="Times New Roman" w:cs="Times New Roman"/>
          <w:color w:val="000000" w:themeColor="text1"/>
          <w:sz w:val="20"/>
          <w:szCs w:val="20"/>
          <w:lang w:val="it-IT"/>
        </w:rPr>
        <w:t xml:space="preserve"> with </w:t>
      </w:r>
      <w:proofErr w:type="spellStart"/>
      <w:r w:rsidRPr="001A2A9F">
        <w:rPr>
          <w:rFonts w:ascii="Times New Roman" w:hAnsi="Times New Roman" w:cs="Times New Roman"/>
          <w:color w:val="000000" w:themeColor="text1"/>
          <w:sz w:val="20"/>
          <w:szCs w:val="20"/>
          <w:lang w:val="it-IT"/>
        </w:rPr>
        <w:t>psychologist</w:t>
      </w:r>
      <w:proofErr w:type="spellEnd"/>
      <w:r w:rsidRPr="001A2A9F">
        <w:rPr>
          <w:rFonts w:ascii="Times New Roman" w:hAnsi="Times New Roman" w:cs="Times New Roman"/>
          <w:color w:val="000000" w:themeColor="text1"/>
          <w:sz w:val="20"/>
          <w:szCs w:val="20"/>
          <w:lang w:val="it-IT"/>
        </w:rPr>
        <w:t xml:space="preserve"> Dino Origlia), in “Tempo”, 23 </w:t>
      </w:r>
      <w:proofErr w:type="spellStart"/>
      <w:r w:rsidRPr="001A2A9F">
        <w:rPr>
          <w:rFonts w:ascii="Times New Roman" w:hAnsi="Times New Roman" w:cs="Times New Roman"/>
          <w:color w:val="000000" w:themeColor="text1"/>
          <w:sz w:val="20"/>
          <w:szCs w:val="20"/>
          <w:lang w:val="it-IT"/>
        </w:rPr>
        <w:t>June</w:t>
      </w:r>
      <w:proofErr w:type="spellEnd"/>
      <w:r w:rsidRPr="001A2A9F">
        <w:rPr>
          <w:rFonts w:ascii="Times New Roman" w:hAnsi="Times New Roman" w:cs="Times New Roman"/>
          <w:color w:val="000000" w:themeColor="text1"/>
          <w:sz w:val="20"/>
          <w:szCs w:val="20"/>
          <w:lang w:val="it-IT"/>
        </w:rPr>
        <w:t xml:space="preserve"> 1959.</w:t>
      </w:r>
    </w:p>
  </w:footnote>
  <w:footnote w:id="50">
    <w:p w14:paraId="572D912D" w14:textId="77777777" w:rsidR="0002290A" w:rsidRPr="001A2A9F" w:rsidRDefault="0002290A" w:rsidP="005E0BC8">
      <w:pPr>
        <w:pStyle w:val="FootnoteText"/>
        <w:jc w:val="both"/>
        <w:rPr>
          <w:rFonts w:ascii="Times New Roman" w:hAnsi="Times New Roman" w:cs="Times New Roman"/>
          <w:color w:val="000000" w:themeColor="text1"/>
          <w:sz w:val="20"/>
          <w:szCs w:val="20"/>
          <w:lang w:val="en-US"/>
        </w:rPr>
      </w:pPr>
      <w:r w:rsidRPr="001A2A9F">
        <w:rPr>
          <w:rStyle w:val="FootnoteReference"/>
          <w:rFonts w:ascii="Times New Roman" w:hAnsi="Times New Roman" w:cs="Times New Roman"/>
          <w:color w:val="000000" w:themeColor="text1"/>
          <w:sz w:val="20"/>
          <w:szCs w:val="20"/>
        </w:rPr>
        <w:footnoteRef/>
      </w:r>
      <w:r w:rsidRPr="001A2A9F">
        <w:rPr>
          <w:rFonts w:ascii="Times New Roman" w:hAnsi="Times New Roman" w:cs="Times New Roman"/>
          <w:i/>
          <w:color w:val="000000" w:themeColor="text1"/>
          <w:sz w:val="20"/>
          <w:szCs w:val="20"/>
          <w:lang w:val="en-US"/>
        </w:rPr>
        <w:t xml:space="preserve"> </w:t>
      </w:r>
      <w:r w:rsidRPr="001A2A9F">
        <w:rPr>
          <w:rFonts w:ascii="Times New Roman" w:hAnsi="Times New Roman" w:cs="Times New Roman"/>
          <w:color w:val="000000" w:themeColor="text1"/>
          <w:sz w:val="20"/>
          <w:szCs w:val="20"/>
          <w:lang w:val="en-US"/>
        </w:rPr>
        <w:t>Ibid.</w:t>
      </w:r>
    </w:p>
  </w:footnote>
  <w:footnote w:id="51">
    <w:p w14:paraId="0A274D48" w14:textId="77777777" w:rsidR="0002290A" w:rsidRPr="001A2A9F" w:rsidRDefault="0002290A" w:rsidP="005E0BC8">
      <w:pPr>
        <w:pStyle w:val="FootnoteText"/>
        <w:jc w:val="both"/>
        <w:rPr>
          <w:rFonts w:ascii="Times New Roman" w:hAnsi="Times New Roman" w:cs="Times New Roman"/>
          <w:color w:val="000000" w:themeColor="text1"/>
          <w:sz w:val="20"/>
          <w:szCs w:val="20"/>
          <w:lang w:val="en-US"/>
        </w:rPr>
      </w:pPr>
      <w:r w:rsidRPr="001A2A9F">
        <w:rPr>
          <w:rStyle w:val="FootnoteReference"/>
          <w:rFonts w:ascii="Times New Roman" w:hAnsi="Times New Roman" w:cs="Times New Roman"/>
          <w:color w:val="000000" w:themeColor="text1"/>
          <w:sz w:val="20"/>
          <w:szCs w:val="20"/>
        </w:rPr>
        <w:footnoteRef/>
      </w:r>
      <w:r w:rsidRPr="001A2A9F">
        <w:rPr>
          <w:rFonts w:ascii="Times New Roman" w:hAnsi="Times New Roman" w:cs="Times New Roman"/>
          <w:color w:val="000000" w:themeColor="text1"/>
          <w:sz w:val="20"/>
          <w:szCs w:val="20"/>
          <w:lang w:val="en-US"/>
        </w:rPr>
        <w:t xml:space="preserve"> Ibid.</w:t>
      </w:r>
    </w:p>
  </w:footnote>
  <w:footnote w:id="52">
    <w:p w14:paraId="20CC8625" w14:textId="77777777" w:rsidR="0002290A" w:rsidRPr="001A2A9F" w:rsidRDefault="0002290A" w:rsidP="005E0BC8">
      <w:pPr>
        <w:pStyle w:val="FootnoteText"/>
        <w:jc w:val="both"/>
        <w:rPr>
          <w:rFonts w:ascii="Times New Roman" w:hAnsi="Times New Roman" w:cs="Times New Roman"/>
          <w:color w:val="000000" w:themeColor="text1"/>
          <w:sz w:val="20"/>
          <w:szCs w:val="20"/>
          <w:lang w:val="en-US"/>
        </w:rPr>
      </w:pPr>
      <w:r w:rsidRPr="001A2A9F">
        <w:rPr>
          <w:rStyle w:val="FootnoteReference"/>
          <w:rFonts w:ascii="Times New Roman" w:hAnsi="Times New Roman" w:cs="Times New Roman"/>
          <w:color w:val="000000" w:themeColor="text1"/>
          <w:sz w:val="20"/>
          <w:szCs w:val="20"/>
        </w:rPr>
        <w:footnoteRef/>
      </w:r>
      <w:r w:rsidRPr="001A2A9F">
        <w:rPr>
          <w:rFonts w:ascii="Times New Roman" w:hAnsi="Times New Roman" w:cs="Times New Roman"/>
          <w:color w:val="000000" w:themeColor="text1"/>
          <w:sz w:val="20"/>
          <w:szCs w:val="20"/>
        </w:rPr>
        <w:t xml:space="preserve"> </w:t>
      </w:r>
      <w:r w:rsidRPr="001A2A9F">
        <w:rPr>
          <w:rFonts w:ascii="Times New Roman" w:hAnsi="Times New Roman" w:cs="Times New Roman"/>
          <w:color w:val="000000" w:themeColor="text1"/>
          <w:sz w:val="20"/>
          <w:szCs w:val="20"/>
          <w:lang w:val="en-US"/>
        </w:rPr>
        <w:t xml:space="preserve">Stearns, </w:t>
      </w:r>
      <w:r w:rsidRPr="001A2A9F">
        <w:rPr>
          <w:rFonts w:ascii="Times New Roman" w:hAnsi="Times New Roman" w:cs="Times New Roman"/>
          <w:i/>
          <w:color w:val="000000" w:themeColor="text1"/>
          <w:sz w:val="20"/>
          <w:szCs w:val="20"/>
          <w:lang w:val="en-US"/>
        </w:rPr>
        <w:t>Jealousy</w:t>
      </w:r>
      <w:r w:rsidRPr="001A2A9F">
        <w:rPr>
          <w:rFonts w:ascii="Times New Roman" w:hAnsi="Times New Roman" w:cs="Times New Roman"/>
          <w:color w:val="000000" w:themeColor="text1"/>
          <w:sz w:val="20"/>
          <w:szCs w:val="20"/>
          <w:lang w:val="en-US"/>
        </w:rPr>
        <w:t>, cit., p. 119.</w:t>
      </w:r>
    </w:p>
  </w:footnote>
  <w:footnote w:id="53">
    <w:p w14:paraId="6142FBC0" w14:textId="77777777" w:rsidR="0002290A" w:rsidRPr="001A2A9F" w:rsidRDefault="0002290A" w:rsidP="005E0BC8">
      <w:pPr>
        <w:pStyle w:val="FootnoteText"/>
        <w:jc w:val="both"/>
        <w:rPr>
          <w:rFonts w:ascii="Times New Roman" w:hAnsi="Times New Roman" w:cs="Times New Roman"/>
          <w:color w:val="000000" w:themeColor="text1"/>
          <w:lang w:val="it-IT"/>
        </w:rPr>
      </w:pPr>
      <w:r w:rsidRPr="001A2A9F">
        <w:rPr>
          <w:rStyle w:val="FootnoteReference"/>
          <w:rFonts w:ascii="Times New Roman" w:hAnsi="Times New Roman" w:cs="Times New Roman"/>
          <w:color w:val="000000" w:themeColor="text1"/>
        </w:rPr>
        <w:footnoteRef/>
      </w:r>
      <w:r w:rsidRPr="001A2A9F">
        <w:rPr>
          <w:rFonts w:ascii="Times New Roman" w:hAnsi="Times New Roman" w:cs="Times New Roman"/>
          <w:color w:val="000000" w:themeColor="text1"/>
          <w:sz w:val="20"/>
          <w:szCs w:val="20"/>
          <w:lang w:val="it-IT"/>
        </w:rPr>
        <w:t>Ivi, pp. 192-31.</w:t>
      </w:r>
    </w:p>
  </w:footnote>
  <w:footnote w:id="54">
    <w:p w14:paraId="61C0EB6F" w14:textId="77777777" w:rsidR="0002290A" w:rsidRPr="00FA6F5B" w:rsidRDefault="0002290A" w:rsidP="005E0BC8">
      <w:pPr>
        <w:pStyle w:val="FootnoteText"/>
        <w:jc w:val="both"/>
        <w:rPr>
          <w:rFonts w:ascii="Times New Roman" w:hAnsi="Times New Roman" w:cs="Times New Roman"/>
          <w:sz w:val="20"/>
          <w:szCs w:val="20"/>
          <w:lang w:val="en-US"/>
        </w:rPr>
      </w:pPr>
      <w:r w:rsidRPr="001A2A9F">
        <w:rPr>
          <w:rStyle w:val="FootnoteReference"/>
          <w:rFonts w:ascii="Times New Roman" w:hAnsi="Times New Roman" w:cs="Times New Roman"/>
          <w:color w:val="000000" w:themeColor="text1"/>
          <w:sz w:val="20"/>
          <w:szCs w:val="20"/>
        </w:rPr>
        <w:footnoteRef/>
      </w:r>
      <w:r w:rsidRPr="001A2A9F">
        <w:rPr>
          <w:rFonts w:ascii="Times New Roman" w:hAnsi="Times New Roman" w:cs="Times New Roman"/>
          <w:color w:val="000000" w:themeColor="text1"/>
          <w:sz w:val="20"/>
          <w:szCs w:val="20"/>
          <w:lang w:val="it-IT"/>
        </w:rPr>
        <w:t xml:space="preserve"> Emilio</w:t>
      </w:r>
      <w:r w:rsidRPr="005E0BC8">
        <w:rPr>
          <w:rFonts w:ascii="Times New Roman" w:hAnsi="Times New Roman" w:cs="Times New Roman"/>
          <w:sz w:val="20"/>
          <w:szCs w:val="20"/>
          <w:lang w:val="it-IT"/>
        </w:rPr>
        <w:t xml:space="preserve"> de’</w:t>
      </w:r>
      <w:r>
        <w:rPr>
          <w:rFonts w:ascii="Times New Roman" w:hAnsi="Times New Roman" w:cs="Times New Roman"/>
          <w:sz w:val="20"/>
          <w:szCs w:val="20"/>
          <w:lang w:val="it-IT"/>
        </w:rPr>
        <w:t xml:space="preserve"> </w:t>
      </w:r>
      <w:r w:rsidRPr="005E0BC8">
        <w:rPr>
          <w:rFonts w:ascii="Times New Roman" w:hAnsi="Times New Roman" w:cs="Times New Roman"/>
          <w:sz w:val="20"/>
          <w:szCs w:val="20"/>
          <w:lang w:val="it-IT"/>
        </w:rPr>
        <w:t xml:space="preserve">Rossignoli, </w:t>
      </w:r>
      <w:r w:rsidRPr="005E0BC8">
        <w:rPr>
          <w:rFonts w:ascii="Times New Roman" w:hAnsi="Times New Roman" w:cs="Times New Roman"/>
          <w:i/>
          <w:sz w:val="20"/>
          <w:szCs w:val="20"/>
          <w:lang w:val="it-IT"/>
        </w:rPr>
        <w:t>La gelosia</w:t>
      </w:r>
      <w:r w:rsidRPr="005E0BC8">
        <w:rPr>
          <w:rFonts w:ascii="Times New Roman" w:hAnsi="Times New Roman" w:cs="Times New Roman"/>
          <w:sz w:val="20"/>
          <w:szCs w:val="20"/>
          <w:lang w:val="it-IT"/>
        </w:rPr>
        <w:t xml:space="preserve">, </w:t>
      </w:r>
      <w:r>
        <w:rPr>
          <w:rFonts w:ascii="Times New Roman" w:hAnsi="Times New Roman" w:cs="Times New Roman"/>
          <w:sz w:val="20"/>
          <w:szCs w:val="20"/>
          <w:lang w:val="it-IT"/>
        </w:rPr>
        <w:t xml:space="preserve">in </w:t>
      </w:r>
      <w:r w:rsidRPr="005E0BC8">
        <w:rPr>
          <w:rFonts w:ascii="Times New Roman" w:hAnsi="Times New Roman" w:cs="Times New Roman"/>
          <w:sz w:val="20"/>
          <w:szCs w:val="20"/>
          <w:lang w:val="it-IT"/>
        </w:rPr>
        <w:t xml:space="preserve">“Annabella”, </w:t>
      </w:r>
      <w:r>
        <w:rPr>
          <w:rFonts w:ascii="Times New Roman" w:hAnsi="Times New Roman" w:cs="Times New Roman"/>
          <w:sz w:val="20"/>
          <w:szCs w:val="20"/>
          <w:lang w:val="it-IT"/>
        </w:rPr>
        <w:t xml:space="preserve">?? </w:t>
      </w:r>
      <w:r w:rsidRPr="001A2A9F">
        <w:rPr>
          <w:rFonts w:ascii="Times New Roman" w:hAnsi="Times New Roman" w:cs="Times New Roman"/>
          <w:sz w:val="20"/>
          <w:szCs w:val="20"/>
          <w:lang w:val="en-US"/>
        </w:rPr>
        <w:t>(</w:t>
      </w:r>
      <w:proofErr w:type="gramStart"/>
      <w:r w:rsidRPr="001A2A9F">
        <w:rPr>
          <w:rFonts w:ascii="Times New Roman" w:hAnsi="Times New Roman" w:cs="Times New Roman"/>
          <w:sz w:val="20"/>
          <w:szCs w:val="20"/>
          <w:lang w:val="en-US"/>
        </w:rPr>
        <w:t>indicate</w:t>
      </w:r>
      <w:proofErr w:type="gramEnd"/>
      <w:r w:rsidRPr="001A2A9F">
        <w:rPr>
          <w:rFonts w:ascii="Times New Roman" w:hAnsi="Times New Roman" w:cs="Times New Roman"/>
          <w:sz w:val="20"/>
          <w:szCs w:val="20"/>
          <w:lang w:val="en-US"/>
        </w:rPr>
        <w:t xml:space="preserve"> the precise day</w:t>
      </w:r>
      <w:r>
        <w:rPr>
          <w:rFonts w:ascii="Times New Roman" w:hAnsi="Times New Roman" w:cs="Times New Roman"/>
          <w:sz w:val="20"/>
          <w:szCs w:val="20"/>
          <w:lang w:val="en-US"/>
        </w:rPr>
        <w:t xml:space="preserve"> – no precise date, only month</w:t>
      </w:r>
      <w:r w:rsidRPr="001A2A9F">
        <w:rPr>
          <w:rFonts w:ascii="Times New Roman" w:hAnsi="Times New Roman" w:cs="Times New Roman"/>
          <w:sz w:val="20"/>
          <w:szCs w:val="20"/>
          <w:lang w:val="en-US"/>
        </w:rPr>
        <w:t xml:space="preserve">) </w:t>
      </w:r>
      <w:r w:rsidRPr="00FA6F5B">
        <w:rPr>
          <w:rFonts w:ascii="Times New Roman" w:hAnsi="Times New Roman" w:cs="Times New Roman"/>
          <w:sz w:val="20"/>
          <w:szCs w:val="20"/>
          <w:lang w:val="en-US"/>
        </w:rPr>
        <w:t>Jan. 1974, pp. 10-17.</w:t>
      </w:r>
    </w:p>
  </w:footnote>
  <w:footnote w:id="55">
    <w:p w14:paraId="4114F6BD" w14:textId="77777777" w:rsidR="0002290A" w:rsidRPr="005E0BC8" w:rsidRDefault="0002290A" w:rsidP="005E0BC8">
      <w:pPr>
        <w:pStyle w:val="FootnoteText"/>
        <w:jc w:val="both"/>
        <w:rPr>
          <w:rFonts w:ascii="Times New Roman" w:hAnsi="Times New Roman" w:cs="Times New Roman"/>
          <w:sz w:val="20"/>
          <w:szCs w:val="20"/>
          <w:lang w:val="en-US"/>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rPr>
        <w:t xml:space="preserve"> </w:t>
      </w:r>
      <w:proofErr w:type="spellStart"/>
      <w:r w:rsidRPr="005E0BC8">
        <w:rPr>
          <w:rFonts w:ascii="Times New Roman" w:hAnsi="Times New Roman" w:cs="Times New Roman"/>
          <w:sz w:val="20"/>
          <w:szCs w:val="20"/>
          <w:lang w:val="en-US"/>
        </w:rPr>
        <w:t>Langhamer</w:t>
      </w:r>
      <w:proofErr w:type="spellEnd"/>
      <w:r w:rsidRPr="005E0BC8">
        <w:rPr>
          <w:rFonts w:ascii="Times New Roman" w:hAnsi="Times New Roman" w:cs="Times New Roman"/>
          <w:sz w:val="20"/>
          <w:szCs w:val="20"/>
          <w:lang w:val="en-US"/>
        </w:rPr>
        <w:t xml:space="preserve">, </w:t>
      </w:r>
      <w:r w:rsidRPr="003E6FAC">
        <w:rPr>
          <w:rFonts w:ascii="Times New Roman" w:hAnsi="Times New Roman" w:cs="Times New Roman"/>
          <w:i/>
          <w:sz w:val="20"/>
          <w:szCs w:val="20"/>
          <w:lang w:val="en-US"/>
        </w:rPr>
        <w:t>The English in Love</w:t>
      </w:r>
      <w:r w:rsidRPr="005E0BC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cit., </w:t>
      </w:r>
      <w:r w:rsidRPr="005E0BC8">
        <w:rPr>
          <w:rFonts w:ascii="Times New Roman" w:hAnsi="Times New Roman" w:cs="Times New Roman"/>
          <w:sz w:val="20"/>
          <w:szCs w:val="20"/>
          <w:lang w:val="en-US"/>
        </w:rPr>
        <w:t>pp. 198-</w:t>
      </w:r>
      <w:r>
        <w:rPr>
          <w:rFonts w:ascii="Times New Roman" w:hAnsi="Times New Roman" w:cs="Times New Roman"/>
          <w:sz w:val="20"/>
          <w:szCs w:val="20"/>
          <w:lang w:val="en-US"/>
        </w:rPr>
        <w:t>19</w:t>
      </w:r>
      <w:r w:rsidRPr="005E0BC8">
        <w:rPr>
          <w:rFonts w:ascii="Times New Roman" w:hAnsi="Times New Roman" w:cs="Times New Roman"/>
          <w:sz w:val="20"/>
          <w:szCs w:val="20"/>
          <w:lang w:val="en-US"/>
        </w:rPr>
        <w:t>9.</w:t>
      </w:r>
    </w:p>
  </w:footnote>
  <w:footnote w:id="56">
    <w:p w14:paraId="5C4A7C56" w14:textId="77777777" w:rsidR="0002290A" w:rsidRPr="005E0BC8" w:rsidRDefault="0002290A" w:rsidP="005E0BC8">
      <w:pPr>
        <w:pStyle w:val="FootnoteText"/>
        <w:jc w:val="both"/>
        <w:rPr>
          <w:rFonts w:ascii="Times New Roman" w:hAnsi="Times New Roman" w:cs="Times New Roman"/>
          <w:sz w:val="20"/>
          <w:szCs w:val="20"/>
          <w:lang w:val="en-US"/>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rPr>
        <w:t xml:space="preserve"> </w:t>
      </w:r>
      <w:proofErr w:type="spellStart"/>
      <w:r w:rsidRPr="005E0BC8">
        <w:rPr>
          <w:rFonts w:ascii="Times New Roman" w:hAnsi="Times New Roman" w:cs="Times New Roman"/>
          <w:sz w:val="20"/>
          <w:szCs w:val="20"/>
          <w:lang w:val="en-US"/>
        </w:rPr>
        <w:t>Willson</w:t>
      </w:r>
      <w:proofErr w:type="spellEnd"/>
      <w:r w:rsidRPr="005E0BC8">
        <w:rPr>
          <w:rFonts w:ascii="Times New Roman" w:hAnsi="Times New Roman" w:cs="Times New Roman"/>
          <w:sz w:val="20"/>
          <w:szCs w:val="20"/>
          <w:lang w:val="en-US"/>
        </w:rPr>
        <w:t xml:space="preserve">, </w:t>
      </w:r>
      <w:r w:rsidRPr="005E0BC8">
        <w:rPr>
          <w:rFonts w:ascii="Times New Roman" w:hAnsi="Times New Roman" w:cs="Times New Roman"/>
          <w:i/>
          <w:sz w:val="20"/>
          <w:szCs w:val="20"/>
          <w:lang w:val="en-US"/>
        </w:rPr>
        <w:t>Women in Twentieth Century Italy</w:t>
      </w:r>
      <w:r w:rsidRPr="005E0BC8">
        <w:rPr>
          <w:rFonts w:ascii="Times New Roman" w:hAnsi="Times New Roman" w:cs="Times New Roman"/>
          <w:sz w:val="20"/>
          <w:szCs w:val="20"/>
          <w:lang w:val="en-US"/>
        </w:rPr>
        <w:t xml:space="preserve">, cit., p. 153; Lara </w:t>
      </w:r>
      <w:proofErr w:type="spellStart"/>
      <w:r w:rsidRPr="005E0BC8">
        <w:rPr>
          <w:rFonts w:ascii="Times New Roman" w:hAnsi="Times New Roman" w:cs="Times New Roman"/>
          <w:sz w:val="20"/>
          <w:szCs w:val="20"/>
          <w:lang w:val="en-US"/>
        </w:rPr>
        <w:t>Foletti</w:t>
      </w:r>
      <w:proofErr w:type="spellEnd"/>
      <w:r>
        <w:rPr>
          <w:rFonts w:ascii="Times New Roman" w:hAnsi="Times New Roman" w:cs="Times New Roman"/>
          <w:sz w:val="20"/>
          <w:szCs w:val="20"/>
          <w:lang w:val="en-US"/>
        </w:rPr>
        <w:t>,</w:t>
      </w:r>
      <w:r w:rsidRPr="005E0BC8">
        <w:rPr>
          <w:rFonts w:ascii="Times New Roman" w:hAnsi="Times New Roman" w:cs="Times New Roman"/>
          <w:sz w:val="20"/>
          <w:szCs w:val="20"/>
          <w:lang w:val="en-US"/>
        </w:rPr>
        <w:t xml:space="preserve"> </w:t>
      </w:r>
      <w:r w:rsidRPr="005E0BC8">
        <w:rPr>
          <w:rFonts w:ascii="Times New Roman" w:hAnsi="Times New Roman" w:cs="Times New Roman"/>
          <w:i/>
          <w:sz w:val="20"/>
          <w:szCs w:val="20"/>
          <w:lang w:val="en-US"/>
        </w:rPr>
        <w:t xml:space="preserve">La </w:t>
      </w:r>
      <w:proofErr w:type="spellStart"/>
      <w:r w:rsidRPr="005E0BC8">
        <w:rPr>
          <w:rFonts w:ascii="Times New Roman" w:hAnsi="Times New Roman" w:cs="Times New Roman"/>
          <w:i/>
          <w:sz w:val="20"/>
          <w:szCs w:val="20"/>
          <w:lang w:val="en-US"/>
        </w:rPr>
        <w:t>gelosia</w:t>
      </w:r>
      <w:proofErr w:type="spellEnd"/>
      <w:r w:rsidRPr="005E0BC8">
        <w:rPr>
          <w:rFonts w:ascii="Times New Roman" w:hAnsi="Times New Roman" w:cs="Times New Roman"/>
          <w:i/>
          <w:sz w:val="20"/>
          <w:szCs w:val="20"/>
          <w:lang w:val="en-US"/>
        </w:rPr>
        <w:t xml:space="preserve">. </w:t>
      </w:r>
      <w:proofErr w:type="spellStart"/>
      <w:r w:rsidRPr="005E0BC8">
        <w:rPr>
          <w:rFonts w:ascii="Times New Roman" w:hAnsi="Times New Roman" w:cs="Times New Roman"/>
          <w:i/>
          <w:sz w:val="20"/>
          <w:szCs w:val="20"/>
          <w:lang w:val="en-US"/>
        </w:rPr>
        <w:t>Sostantivo</w:t>
      </w:r>
      <w:proofErr w:type="spellEnd"/>
      <w:r w:rsidRPr="005E0BC8">
        <w:rPr>
          <w:rFonts w:ascii="Times New Roman" w:hAnsi="Times New Roman" w:cs="Times New Roman"/>
          <w:i/>
          <w:sz w:val="20"/>
          <w:szCs w:val="20"/>
          <w:lang w:val="en-US"/>
        </w:rPr>
        <w:t xml:space="preserve"> </w:t>
      </w:r>
      <w:proofErr w:type="spellStart"/>
      <w:r w:rsidRPr="005E0BC8">
        <w:rPr>
          <w:rFonts w:ascii="Times New Roman" w:hAnsi="Times New Roman" w:cs="Times New Roman"/>
          <w:i/>
          <w:sz w:val="20"/>
          <w:szCs w:val="20"/>
          <w:lang w:val="en-US"/>
        </w:rPr>
        <w:t>plurale</w:t>
      </w:r>
      <w:proofErr w:type="spellEnd"/>
      <w:r w:rsidRPr="005E0BC8">
        <w:rPr>
          <w:rFonts w:ascii="Times New Roman" w:hAnsi="Times New Roman" w:cs="Times New Roman"/>
          <w:i/>
          <w:sz w:val="20"/>
          <w:szCs w:val="20"/>
          <w:lang w:val="en-US"/>
        </w:rPr>
        <w:t xml:space="preserve"> </w:t>
      </w:r>
      <w:proofErr w:type="spellStart"/>
      <w:r w:rsidRPr="005E0BC8">
        <w:rPr>
          <w:rFonts w:ascii="Times New Roman" w:hAnsi="Times New Roman" w:cs="Times New Roman"/>
          <w:i/>
          <w:sz w:val="20"/>
          <w:szCs w:val="20"/>
          <w:lang w:val="en-US"/>
        </w:rPr>
        <w:t>maschile</w:t>
      </w:r>
      <w:proofErr w:type="spellEnd"/>
      <w:r w:rsidRPr="005E0BC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in </w:t>
      </w:r>
      <w:r w:rsidRPr="005E0BC8">
        <w:rPr>
          <w:rFonts w:ascii="Times New Roman" w:hAnsi="Times New Roman" w:cs="Times New Roman"/>
          <w:sz w:val="20"/>
          <w:szCs w:val="20"/>
          <w:lang w:val="en-US"/>
        </w:rPr>
        <w:t>“</w:t>
      </w:r>
      <w:proofErr w:type="spellStart"/>
      <w:r w:rsidRPr="005E0BC8">
        <w:rPr>
          <w:rFonts w:ascii="Times New Roman" w:hAnsi="Times New Roman" w:cs="Times New Roman"/>
          <w:sz w:val="20"/>
          <w:szCs w:val="20"/>
          <w:lang w:val="en-US"/>
        </w:rPr>
        <w:t>Effe</w:t>
      </w:r>
      <w:proofErr w:type="spellEnd"/>
      <w:r w:rsidRPr="005E0BC8">
        <w:rPr>
          <w:rFonts w:ascii="Times New Roman" w:hAnsi="Times New Roman" w:cs="Times New Roman"/>
          <w:sz w:val="20"/>
          <w:szCs w:val="20"/>
          <w:lang w:val="en-US"/>
        </w:rPr>
        <w:t xml:space="preserve">”, March 1974, </w:t>
      </w:r>
      <w:r>
        <w:rPr>
          <w:rFonts w:ascii="Times New Roman" w:hAnsi="Times New Roman" w:cs="Times New Roman"/>
          <w:sz w:val="20"/>
          <w:szCs w:val="20"/>
          <w:lang w:val="en-US"/>
        </w:rPr>
        <w:t xml:space="preserve">n. 3, </w:t>
      </w:r>
      <w:r w:rsidRPr="005E0BC8">
        <w:rPr>
          <w:rFonts w:ascii="Times New Roman" w:hAnsi="Times New Roman" w:cs="Times New Roman"/>
          <w:sz w:val="20"/>
          <w:szCs w:val="20"/>
          <w:lang w:val="en-US"/>
        </w:rPr>
        <w:t>pp. 28-31.</w:t>
      </w:r>
    </w:p>
  </w:footnote>
  <w:footnote w:id="57">
    <w:p w14:paraId="3090DA9E" w14:textId="77777777" w:rsidR="0002290A" w:rsidRPr="0007353A" w:rsidRDefault="0002290A" w:rsidP="005E0BC8">
      <w:pPr>
        <w:pStyle w:val="FootnoteText"/>
        <w:jc w:val="both"/>
        <w:rPr>
          <w:rFonts w:ascii="Times New Roman" w:hAnsi="Times New Roman" w:cs="Times New Roman"/>
          <w:lang w:val="en-US"/>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rPr>
        <w:t xml:space="preserve"> </w:t>
      </w:r>
      <w:r w:rsidRPr="005E0BC8">
        <w:rPr>
          <w:rFonts w:ascii="Times New Roman" w:hAnsi="Times New Roman" w:cs="Times New Roman"/>
          <w:sz w:val="20"/>
          <w:szCs w:val="20"/>
          <w:lang w:val="en-US"/>
        </w:rPr>
        <w:t xml:space="preserve">On the treatment of romantic love in </w:t>
      </w:r>
      <w:proofErr w:type="spellStart"/>
      <w:r w:rsidRPr="005E0BC8">
        <w:rPr>
          <w:rFonts w:ascii="Times New Roman" w:hAnsi="Times New Roman" w:cs="Times New Roman"/>
          <w:sz w:val="20"/>
          <w:szCs w:val="20"/>
          <w:lang w:val="en-US"/>
        </w:rPr>
        <w:t>Effe</w:t>
      </w:r>
      <w:proofErr w:type="spellEnd"/>
      <w:r w:rsidRPr="005E0BC8">
        <w:rPr>
          <w:rFonts w:ascii="Times New Roman" w:hAnsi="Times New Roman" w:cs="Times New Roman"/>
          <w:sz w:val="20"/>
          <w:szCs w:val="20"/>
          <w:lang w:val="en-US"/>
        </w:rPr>
        <w:t xml:space="preserve">, see Penny Morris, </w:t>
      </w:r>
      <w:r w:rsidRPr="005E0BC8">
        <w:rPr>
          <w:rFonts w:ascii="Times New Roman" w:hAnsi="Times New Roman" w:cs="Times New Roman"/>
          <w:i/>
          <w:sz w:val="20"/>
          <w:szCs w:val="20"/>
          <w:lang w:val="en-US"/>
        </w:rPr>
        <w:t xml:space="preserve">Feminism and emotion. </w:t>
      </w:r>
      <w:r w:rsidRPr="0007353A">
        <w:rPr>
          <w:rFonts w:ascii="Times New Roman" w:hAnsi="Times New Roman" w:cs="Times New Roman"/>
          <w:i/>
          <w:sz w:val="20"/>
          <w:szCs w:val="20"/>
          <w:lang w:val="en-US"/>
        </w:rPr>
        <w:t xml:space="preserve">Love and the couple in the magazine </w:t>
      </w:r>
      <w:proofErr w:type="spellStart"/>
      <w:r w:rsidRPr="0007353A">
        <w:rPr>
          <w:rFonts w:ascii="Times New Roman" w:hAnsi="Times New Roman" w:cs="Times New Roman"/>
          <w:i/>
          <w:sz w:val="20"/>
          <w:szCs w:val="20"/>
          <w:lang w:val="en-US"/>
        </w:rPr>
        <w:t>Effe</w:t>
      </w:r>
      <w:proofErr w:type="spellEnd"/>
      <w:r w:rsidRPr="0007353A">
        <w:rPr>
          <w:rFonts w:ascii="Times New Roman" w:hAnsi="Times New Roman" w:cs="Times New Roman"/>
          <w:i/>
          <w:sz w:val="20"/>
          <w:szCs w:val="20"/>
          <w:lang w:val="en-US"/>
        </w:rPr>
        <w:t xml:space="preserve"> (1973-1982)</w:t>
      </w:r>
      <w:r w:rsidRPr="0007353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in </w:t>
      </w:r>
      <w:r w:rsidRPr="0007353A">
        <w:rPr>
          <w:rFonts w:ascii="Times New Roman" w:hAnsi="Times New Roman" w:cs="Times New Roman"/>
          <w:sz w:val="20"/>
          <w:szCs w:val="20"/>
          <w:lang w:val="en-US"/>
        </w:rPr>
        <w:t>“Italian Studies”,</w:t>
      </w:r>
      <w:r w:rsidRPr="0007353A">
        <w:rPr>
          <w:rFonts w:ascii="Times New Roman" w:hAnsi="Times New Roman" w:cs="Times New Roman"/>
          <w:lang w:val="en-US"/>
        </w:rPr>
        <w:t xml:space="preserve"> </w:t>
      </w:r>
      <w:r w:rsidRPr="0007353A">
        <w:rPr>
          <w:rFonts w:ascii="Times New Roman" w:hAnsi="Times New Roman" w:cs="Times New Roman"/>
          <w:color w:val="231F20"/>
          <w:sz w:val="20"/>
          <w:szCs w:val="20"/>
          <w:lang w:val="en-US"/>
        </w:rPr>
        <w:t>2013</w:t>
      </w:r>
      <w:r>
        <w:rPr>
          <w:rFonts w:ascii="Times New Roman" w:hAnsi="Times New Roman" w:cs="Times New Roman"/>
          <w:color w:val="231F20"/>
          <w:sz w:val="20"/>
          <w:szCs w:val="20"/>
          <w:lang w:val="en-US"/>
        </w:rPr>
        <w:t>, n. 3, pp. 378-</w:t>
      </w:r>
      <w:r w:rsidRPr="0007353A">
        <w:rPr>
          <w:rFonts w:ascii="Times New Roman" w:hAnsi="Times New Roman" w:cs="Times New Roman"/>
          <w:color w:val="231F20"/>
          <w:sz w:val="20"/>
          <w:szCs w:val="20"/>
          <w:lang w:val="en-US"/>
        </w:rPr>
        <w:t>98.</w:t>
      </w:r>
    </w:p>
  </w:footnote>
  <w:footnote w:id="58">
    <w:p w14:paraId="401F9E0A" w14:textId="77777777" w:rsidR="0002290A" w:rsidRPr="005E0BC8" w:rsidRDefault="0002290A" w:rsidP="005E0BC8">
      <w:pPr>
        <w:pStyle w:val="FootnoteText"/>
        <w:jc w:val="both"/>
        <w:rPr>
          <w:rFonts w:ascii="Times New Roman" w:hAnsi="Times New Roman" w:cs="Times New Roman"/>
          <w:sz w:val="20"/>
          <w:szCs w:val="20"/>
          <w:lang w:val="it-IT"/>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lang w:val="it-IT"/>
        </w:rPr>
        <w:t xml:space="preserve"> </w:t>
      </w:r>
      <w:proofErr w:type="spellStart"/>
      <w:r>
        <w:rPr>
          <w:rFonts w:ascii="Times New Roman" w:hAnsi="Times New Roman" w:cs="Times New Roman"/>
          <w:sz w:val="20"/>
          <w:szCs w:val="20"/>
          <w:lang w:val="it-IT"/>
        </w:rPr>
        <w:t>Foletti</w:t>
      </w:r>
      <w:proofErr w:type="spellEnd"/>
      <w:r w:rsidRPr="005E0BC8">
        <w:rPr>
          <w:rFonts w:ascii="Times New Roman" w:hAnsi="Times New Roman" w:cs="Times New Roman"/>
          <w:sz w:val="20"/>
          <w:szCs w:val="20"/>
          <w:lang w:val="it-IT"/>
        </w:rPr>
        <w:t xml:space="preserve">, </w:t>
      </w:r>
      <w:r w:rsidRPr="005E0BC8">
        <w:rPr>
          <w:rFonts w:ascii="Times New Roman" w:hAnsi="Times New Roman" w:cs="Times New Roman"/>
          <w:i/>
          <w:sz w:val="20"/>
          <w:szCs w:val="20"/>
          <w:lang w:val="it-IT"/>
        </w:rPr>
        <w:t xml:space="preserve">La </w:t>
      </w:r>
      <w:r>
        <w:rPr>
          <w:rFonts w:ascii="Times New Roman" w:hAnsi="Times New Roman" w:cs="Times New Roman"/>
          <w:i/>
          <w:sz w:val="20"/>
          <w:szCs w:val="20"/>
          <w:lang w:val="it-IT"/>
        </w:rPr>
        <w:t>g</w:t>
      </w:r>
      <w:r w:rsidRPr="005E0BC8">
        <w:rPr>
          <w:rFonts w:ascii="Times New Roman" w:hAnsi="Times New Roman" w:cs="Times New Roman"/>
          <w:i/>
          <w:sz w:val="20"/>
          <w:szCs w:val="20"/>
          <w:lang w:val="it-IT"/>
        </w:rPr>
        <w:t>elosia</w:t>
      </w:r>
      <w:r w:rsidRPr="005E0BC8">
        <w:rPr>
          <w:rFonts w:ascii="Times New Roman" w:hAnsi="Times New Roman" w:cs="Times New Roman"/>
          <w:sz w:val="20"/>
          <w:szCs w:val="20"/>
          <w:lang w:val="it-IT"/>
        </w:rPr>
        <w:t>, cit., p. 29.</w:t>
      </w:r>
    </w:p>
  </w:footnote>
  <w:footnote w:id="59">
    <w:p w14:paraId="17FEB9C8" w14:textId="77777777" w:rsidR="0002290A" w:rsidRPr="005E0BC8" w:rsidRDefault="0002290A" w:rsidP="005E0BC8">
      <w:pPr>
        <w:pStyle w:val="FootnoteText"/>
        <w:jc w:val="both"/>
        <w:rPr>
          <w:rFonts w:ascii="Times New Roman" w:hAnsi="Times New Roman" w:cs="Times New Roman"/>
          <w:lang w:val="it-IT"/>
        </w:rPr>
      </w:pPr>
      <w:r w:rsidRPr="005E0BC8">
        <w:rPr>
          <w:rStyle w:val="FootnoteReference"/>
          <w:rFonts w:ascii="Times New Roman" w:hAnsi="Times New Roman" w:cs="Times New Roman"/>
          <w:sz w:val="20"/>
          <w:szCs w:val="20"/>
        </w:rPr>
        <w:footnoteRef/>
      </w:r>
      <w:r>
        <w:rPr>
          <w:rFonts w:ascii="Times New Roman" w:hAnsi="Times New Roman" w:cs="Times New Roman"/>
          <w:sz w:val="20"/>
          <w:szCs w:val="20"/>
          <w:lang w:val="it-IT"/>
        </w:rPr>
        <w:t xml:space="preserve"> Ibid</w:t>
      </w:r>
      <w:r w:rsidRPr="005E0BC8">
        <w:rPr>
          <w:rFonts w:ascii="Times New Roman" w:hAnsi="Times New Roman" w:cs="Times New Roman"/>
          <w:sz w:val="20"/>
          <w:szCs w:val="20"/>
          <w:lang w:val="it-IT"/>
        </w:rPr>
        <w:t>.</w:t>
      </w:r>
    </w:p>
  </w:footnote>
  <w:footnote w:id="60">
    <w:p w14:paraId="2229E076" w14:textId="77777777" w:rsidR="0002290A" w:rsidRPr="005E0BC8" w:rsidRDefault="0002290A" w:rsidP="005E0BC8">
      <w:pPr>
        <w:pStyle w:val="FootnoteText"/>
        <w:jc w:val="both"/>
        <w:rPr>
          <w:rFonts w:ascii="Times New Roman" w:hAnsi="Times New Roman" w:cs="Times New Roman"/>
          <w:sz w:val="20"/>
          <w:szCs w:val="20"/>
          <w:lang w:val="it-IT"/>
        </w:rPr>
      </w:pPr>
      <w:r w:rsidRPr="005E0BC8">
        <w:rPr>
          <w:rStyle w:val="FootnoteReference"/>
          <w:rFonts w:ascii="Times New Roman" w:hAnsi="Times New Roman" w:cs="Times New Roman"/>
          <w:sz w:val="20"/>
          <w:szCs w:val="20"/>
        </w:rPr>
        <w:footnoteRef/>
      </w:r>
      <w:r>
        <w:rPr>
          <w:rFonts w:ascii="Times New Roman" w:hAnsi="Times New Roman" w:cs="Times New Roman"/>
          <w:sz w:val="20"/>
          <w:szCs w:val="20"/>
          <w:lang w:val="it-IT"/>
        </w:rPr>
        <w:t xml:space="preserve"> Lino Ferrara, </w:t>
      </w:r>
      <w:r>
        <w:rPr>
          <w:rFonts w:ascii="Times New Roman" w:hAnsi="Times New Roman" w:cs="Times New Roman"/>
          <w:i/>
          <w:sz w:val="20"/>
          <w:szCs w:val="20"/>
          <w:lang w:val="it-IT"/>
        </w:rPr>
        <w:t>Gelosia e malinconia</w:t>
      </w:r>
      <w:r w:rsidRPr="005E0BC8">
        <w:rPr>
          <w:rFonts w:ascii="Times New Roman" w:hAnsi="Times New Roman" w:cs="Times New Roman"/>
          <w:sz w:val="20"/>
          <w:szCs w:val="20"/>
          <w:lang w:val="it-IT"/>
        </w:rPr>
        <w:t xml:space="preserve">, </w:t>
      </w:r>
      <w:r>
        <w:rPr>
          <w:rFonts w:ascii="Times New Roman" w:hAnsi="Times New Roman" w:cs="Times New Roman"/>
          <w:sz w:val="20"/>
          <w:szCs w:val="20"/>
          <w:lang w:val="it-IT"/>
        </w:rPr>
        <w:t>in “</w:t>
      </w:r>
      <w:r w:rsidRPr="005B02C8">
        <w:rPr>
          <w:rFonts w:ascii="Times New Roman" w:hAnsi="Times New Roman" w:cs="Times New Roman"/>
          <w:sz w:val="20"/>
          <w:szCs w:val="20"/>
          <w:lang w:val="it-IT"/>
        </w:rPr>
        <w:t>Grazia</w:t>
      </w:r>
      <w:r>
        <w:rPr>
          <w:rFonts w:ascii="Times New Roman" w:hAnsi="Times New Roman" w:cs="Times New Roman"/>
          <w:sz w:val="20"/>
          <w:szCs w:val="20"/>
          <w:lang w:val="it-IT"/>
        </w:rPr>
        <w:t>”</w:t>
      </w:r>
      <w:r w:rsidRPr="005E0BC8">
        <w:rPr>
          <w:rFonts w:ascii="Times New Roman" w:hAnsi="Times New Roman" w:cs="Times New Roman"/>
          <w:sz w:val="20"/>
          <w:szCs w:val="20"/>
          <w:lang w:val="it-IT"/>
        </w:rPr>
        <w:t xml:space="preserve">, 10 </w:t>
      </w:r>
      <w:proofErr w:type="spellStart"/>
      <w:r w:rsidRPr="005E0BC8">
        <w:rPr>
          <w:rFonts w:ascii="Times New Roman" w:hAnsi="Times New Roman" w:cs="Times New Roman"/>
          <w:sz w:val="20"/>
          <w:szCs w:val="20"/>
          <w:lang w:val="it-IT"/>
        </w:rPr>
        <w:t>January</w:t>
      </w:r>
      <w:proofErr w:type="spellEnd"/>
      <w:r w:rsidRPr="005E0BC8">
        <w:rPr>
          <w:rFonts w:ascii="Times New Roman" w:hAnsi="Times New Roman" w:cs="Times New Roman"/>
          <w:sz w:val="20"/>
          <w:szCs w:val="20"/>
          <w:lang w:val="it-IT"/>
        </w:rPr>
        <w:t xml:space="preserve"> 1959.</w:t>
      </w:r>
    </w:p>
  </w:footnote>
  <w:footnote w:id="61">
    <w:p w14:paraId="3B94C830" w14:textId="77777777" w:rsidR="0002290A" w:rsidRPr="005E0BC8" w:rsidRDefault="0002290A" w:rsidP="005E0BC8">
      <w:pPr>
        <w:pStyle w:val="EndnoteText"/>
        <w:jc w:val="both"/>
        <w:rPr>
          <w:rFonts w:ascii="Times New Roman" w:hAnsi="Times New Roman" w:cs="Times New Roman"/>
          <w:sz w:val="20"/>
          <w:szCs w:val="20"/>
          <w:lang w:val="en-US"/>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rPr>
        <w:t xml:space="preserve"> See Jane Schneider and Peter Schneider, </w:t>
      </w:r>
      <w:r w:rsidRPr="005E0BC8">
        <w:rPr>
          <w:rFonts w:ascii="Times New Roman" w:hAnsi="Times New Roman" w:cs="Times New Roman"/>
          <w:i/>
          <w:sz w:val="20"/>
          <w:szCs w:val="20"/>
        </w:rPr>
        <w:t>Culture and Political Economy in Western Sicily</w:t>
      </w:r>
      <w:r>
        <w:rPr>
          <w:rFonts w:ascii="Times New Roman" w:hAnsi="Times New Roman" w:cs="Times New Roman"/>
          <w:sz w:val="20"/>
          <w:szCs w:val="20"/>
        </w:rPr>
        <w:t>, Academic Press, New York 1976</w:t>
      </w:r>
      <w:r w:rsidRPr="005E0BC8">
        <w:rPr>
          <w:rFonts w:ascii="Times New Roman" w:hAnsi="Times New Roman" w:cs="Times New Roman"/>
          <w:sz w:val="20"/>
          <w:szCs w:val="20"/>
        </w:rPr>
        <w:t xml:space="preserve">, </w:t>
      </w:r>
      <w:r>
        <w:rPr>
          <w:rFonts w:ascii="Times New Roman" w:hAnsi="Times New Roman" w:cs="Times New Roman"/>
          <w:sz w:val="20"/>
          <w:szCs w:val="20"/>
        </w:rPr>
        <w:t xml:space="preserve">pp. </w:t>
      </w:r>
      <w:r w:rsidRPr="005E0BC8">
        <w:rPr>
          <w:rFonts w:ascii="Times New Roman" w:hAnsi="Times New Roman" w:cs="Times New Roman"/>
          <w:sz w:val="20"/>
          <w:szCs w:val="20"/>
        </w:rPr>
        <w:t>86-102</w:t>
      </w:r>
      <w:r w:rsidRPr="001A2A9F">
        <w:rPr>
          <w:rFonts w:ascii="Times New Roman" w:hAnsi="Times New Roman" w:cs="Times New Roman"/>
          <w:color w:val="000000" w:themeColor="text1"/>
          <w:sz w:val="20"/>
          <w:szCs w:val="20"/>
        </w:rPr>
        <w:t xml:space="preserve">; </w:t>
      </w:r>
      <w:r w:rsidRPr="001A2A9F">
        <w:rPr>
          <w:rFonts w:ascii="Times New Roman" w:hAnsi="Times New Roman" w:cs="Times New Roman"/>
          <w:color w:val="000000" w:themeColor="text1"/>
          <w:sz w:val="20"/>
          <w:szCs w:val="20"/>
          <w:lang w:val="en-US"/>
        </w:rPr>
        <w:t xml:space="preserve">John George </w:t>
      </w:r>
      <w:proofErr w:type="spellStart"/>
      <w:r w:rsidRPr="001A2A9F">
        <w:rPr>
          <w:rFonts w:ascii="Times New Roman" w:hAnsi="Times New Roman" w:cs="Times New Roman"/>
          <w:color w:val="000000" w:themeColor="text1"/>
          <w:sz w:val="20"/>
          <w:szCs w:val="20"/>
          <w:lang w:val="en-US"/>
        </w:rPr>
        <w:t>Peristiany</w:t>
      </w:r>
      <w:proofErr w:type="spellEnd"/>
      <w:r w:rsidRPr="001A2A9F">
        <w:rPr>
          <w:rFonts w:ascii="Times New Roman" w:hAnsi="Times New Roman" w:cs="Times New Roman"/>
          <w:color w:val="000000" w:themeColor="text1"/>
          <w:sz w:val="20"/>
          <w:szCs w:val="20"/>
          <w:lang w:val="en-US"/>
        </w:rPr>
        <w:t xml:space="preserve"> (ed.), </w:t>
      </w:r>
      <w:proofErr w:type="spellStart"/>
      <w:r w:rsidRPr="001A2A9F">
        <w:rPr>
          <w:rFonts w:ascii="Times New Roman" w:hAnsi="Times New Roman" w:cs="Times New Roman"/>
          <w:i/>
          <w:color w:val="000000" w:themeColor="text1"/>
          <w:sz w:val="20"/>
          <w:szCs w:val="20"/>
          <w:lang w:val="en-US"/>
        </w:rPr>
        <w:t>Honour</w:t>
      </w:r>
      <w:proofErr w:type="spellEnd"/>
      <w:r w:rsidRPr="001A2A9F">
        <w:rPr>
          <w:rFonts w:ascii="Times New Roman" w:hAnsi="Times New Roman" w:cs="Times New Roman"/>
          <w:i/>
          <w:color w:val="000000" w:themeColor="text1"/>
          <w:sz w:val="20"/>
          <w:szCs w:val="20"/>
          <w:lang w:val="en-US"/>
        </w:rPr>
        <w:t xml:space="preserve"> and Shame. The Values of Mediterranean Society</w:t>
      </w:r>
      <w:r w:rsidRPr="001A2A9F">
        <w:rPr>
          <w:rFonts w:ascii="Times New Roman" w:hAnsi="Times New Roman" w:cs="Times New Roman"/>
          <w:color w:val="000000" w:themeColor="text1"/>
          <w:sz w:val="20"/>
          <w:szCs w:val="20"/>
          <w:lang w:val="en-US"/>
        </w:rPr>
        <w:t>, University of Chicago Press,</w:t>
      </w:r>
      <w:r w:rsidRPr="005E0BC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Chicago1966; Jane Schneider, </w:t>
      </w:r>
      <w:r w:rsidRPr="00595146">
        <w:rPr>
          <w:rFonts w:ascii="Times New Roman" w:hAnsi="Times New Roman" w:cs="Times New Roman"/>
          <w:i/>
          <w:sz w:val="20"/>
          <w:szCs w:val="20"/>
          <w:lang w:val="en-US"/>
        </w:rPr>
        <w:t>Of Vigilance and Virgins: Honor, Shame and Access to Resources in Mediterranean Societies</w:t>
      </w:r>
      <w:r w:rsidRPr="005E0BC8">
        <w:rPr>
          <w:rFonts w:ascii="Times New Roman" w:hAnsi="Times New Roman" w:cs="Times New Roman"/>
          <w:sz w:val="20"/>
          <w:szCs w:val="20"/>
          <w:lang w:val="en-US"/>
        </w:rPr>
        <w:t xml:space="preserve">, </w:t>
      </w:r>
      <w:r>
        <w:rPr>
          <w:rFonts w:ascii="Times New Roman" w:hAnsi="Times New Roman" w:cs="Times New Roman"/>
          <w:sz w:val="20"/>
          <w:szCs w:val="20"/>
          <w:lang w:val="en-US"/>
        </w:rPr>
        <w:t>in “</w:t>
      </w:r>
      <w:r w:rsidRPr="00595146">
        <w:rPr>
          <w:rFonts w:ascii="Times New Roman" w:hAnsi="Times New Roman" w:cs="Times New Roman"/>
          <w:sz w:val="20"/>
          <w:szCs w:val="20"/>
          <w:lang w:val="en-US"/>
        </w:rPr>
        <w:t>Ethnology</w:t>
      </w:r>
      <w:r>
        <w:rPr>
          <w:rFonts w:ascii="Times New Roman" w:hAnsi="Times New Roman" w:cs="Times New Roman"/>
          <w:sz w:val="20"/>
          <w:szCs w:val="20"/>
          <w:lang w:val="en-US"/>
        </w:rPr>
        <w:t>”</w:t>
      </w:r>
      <w:r w:rsidRPr="005E0BC8">
        <w:rPr>
          <w:rFonts w:ascii="Times New Roman" w:hAnsi="Times New Roman" w:cs="Times New Roman"/>
          <w:sz w:val="20"/>
          <w:szCs w:val="20"/>
          <w:lang w:val="en-US"/>
        </w:rPr>
        <w:t xml:space="preserve">, </w:t>
      </w:r>
      <w:r>
        <w:rPr>
          <w:rFonts w:ascii="Times New Roman" w:hAnsi="Times New Roman" w:cs="Times New Roman"/>
          <w:sz w:val="20"/>
          <w:szCs w:val="20"/>
          <w:lang w:val="en-US"/>
        </w:rPr>
        <w:t>1971,</w:t>
      </w:r>
      <w:r w:rsidRPr="00595146">
        <w:rPr>
          <w:rFonts w:ascii="Times New Roman" w:hAnsi="Times New Roman" w:cs="Times New Roman"/>
          <w:sz w:val="20"/>
          <w:szCs w:val="20"/>
          <w:lang w:val="en-US"/>
        </w:rPr>
        <w:t xml:space="preserve"> </w:t>
      </w:r>
      <w:r>
        <w:rPr>
          <w:rFonts w:ascii="Times New Roman" w:hAnsi="Times New Roman" w:cs="Times New Roman"/>
          <w:sz w:val="20"/>
          <w:szCs w:val="20"/>
          <w:lang w:val="en-US"/>
        </w:rPr>
        <w:t>n. 1</w:t>
      </w:r>
      <w:r w:rsidRPr="005E0BC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pp. 1-24 and </w:t>
      </w:r>
      <w:r w:rsidRPr="005E0BC8">
        <w:rPr>
          <w:rFonts w:ascii="Times New Roman" w:hAnsi="Times New Roman" w:cs="Times New Roman"/>
          <w:sz w:val="20"/>
          <w:szCs w:val="20"/>
          <w:lang w:val="en-US"/>
        </w:rPr>
        <w:t xml:space="preserve">Gilmore (ed.), </w:t>
      </w:r>
      <w:proofErr w:type="spellStart"/>
      <w:r w:rsidRPr="005E0BC8">
        <w:rPr>
          <w:rFonts w:ascii="Times New Roman" w:hAnsi="Times New Roman" w:cs="Times New Roman"/>
          <w:i/>
          <w:sz w:val="20"/>
          <w:szCs w:val="20"/>
          <w:lang w:val="en-US"/>
        </w:rPr>
        <w:t>Honour</w:t>
      </w:r>
      <w:proofErr w:type="spellEnd"/>
      <w:r w:rsidRPr="005E0BC8">
        <w:rPr>
          <w:rFonts w:ascii="Times New Roman" w:hAnsi="Times New Roman" w:cs="Times New Roman"/>
          <w:i/>
          <w:sz w:val="20"/>
          <w:szCs w:val="20"/>
          <w:lang w:val="en-US"/>
        </w:rPr>
        <w:t>, Shame and the Unity of Mediterranean</w:t>
      </w:r>
      <w:r>
        <w:rPr>
          <w:rFonts w:ascii="Times New Roman" w:hAnsi="Times New Roman" w:cs="Times New Roman"/>
          <w:sz w:val="20"/>
          <w:szCs w:val="20"/>
          <w:lang w:val="en-US"/>
        </w:rPr>
        <w:t>, cit</w:t>
      </w:r>
      <w:r w:rsidRPr="005E0BC8">
        <w:rPr>
          <w:rFonts w:ascii="Times New Roman" w:hAnsi="Times New Roman" w:cs="Times New Roman"/>
          <w:sz w:val="20"/>
          <w:szCs w:val="20"/>
          <w:lang w:val="en-US"/>
        </w:rPr>
        <w:t xml:space="preserve">. </w:t>
      </w:r>
    </w:p>
  </w:footnote>
  <w:footnote w:id="62">
    <w:p w14:paraId="55D0B18D" w14:textId="77777777" w:rsidR="0002290A" w:rsidRPr="005E0BC8" w:rsidRDefault="0002290A" w:rsidP="005E0BC8">
      <w:pPr>
        <w:pStyle w:val="FootnoteText"/>
        <w:jc w:val="both"/>
        <w:rPr>
          <w:rFonts w:ascii="Times New Roman" w:hAnsi="Times New Roman" w:cs="Times New Roman"/>
          <w:sz w:val="20"/>
          <w:szCs w:val="20"/>
          <w:lang w:val="en-US"/>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lang w:val="it-IT"/>
        </w:rPr>
        <w:t xml:space="preserve"> </w:t>
      </w:r>
      <w:proofErr w:type="spellStart"/>
      <w:r w:rsidRPr="005E0BC8">
        <w:rPr>
          <w:rFonts w:ascii="Times New Roman" w:hAnsi="Times New Roman" w:cs="Times New Roman"/>
          <w:sz w:val="20"/>
          <w:szCs w:val="20"/>
          <w:lang w:val="it-IT"/>
        </w:rPr>
        <w:t>See</w:t>
      </w:r>
      <w:proofErr w:type="spellEnd"/>
      <w:r w:rsidRPr="005E0BC8">
        <w:rPr>
          <w:rFonts w:ascii="Times New Roman" w:hAnsi="Times New Roman" w:cs="Times New Roman"/>
          <w:sz w:val="20"/>
          <w:szCs w:val="20"/>
          <w:lang w:val="it-IT"/>
        </w:rPr>
        <w:t xml:space="preserve"> Parca, </w:t>
      </w:r>
      <w:r w:rsidRPr="005E0BC8">
        <w:rPr>
          <w:rFonts w:ascii="Times New Roman" w:hAnsi="Times New Roman" w:cs="Times New Roman"/>
          <w:i/>
          <w:sz w:val="20"/>
          <w:szCs w:val="20"/>
          <w:lang w:val="it-IT"/>
        </w:rPr>
        <w:t>Le italiane si confessano</w:t>
      </w:r>
      <w:r>
        <w:rPr>
          <w:rFonts w:ascii="Times New Roman" w:hAnsi="Times New Roman" w:cs="Times New Roman"/>
          <w:sz w:val="20"/>
          <w:szCs w:val="20"/>
          <w:lang w:val="it-IT"/>
        </w:rPr>
        <w:t>, cit</w:t>
      </w:r>
      <w:r w:rsidRPr="005E0BC8">
        <w:rPr>
          <w:rFonts w:ascii="Times New Roman" w:hAnsi="Times New Roman" w:cs="Times New Roman"/>
          <w:sz w:val="20"/>
          <w:szCs w:val="20"/>
          <w:lang w:val="it-IT"/>
        </w:rPr>
        <w:t xml:space="preserve">. </w:t>
      </w:r>
      <w:r w:rsidRPr="005E0BC8">
        <w:rPr>
          <w:rFonts w:ascii="Times New Roman" w:hAnsi="Times New Roman" w:cs="Times New Roman"/>
          <w:sz w:val="20"/>
          <w:szCs w:val="20"/>
          <w:lang w:val="en-US"/>
        </w:rPr>
        <w:t xml:space="preserve">The same kind of phrasing appears in the advice columns of </w:t>
      </w:r>
      <w:r w:rsidRPr="005E0BC8">
        <w:rPr>
          <w:rFonts w:ascii="Times New Roman" w:hAnsi="Times New Roman" w:cs="Times New Roman"/>
          <w:i/>
          <w:sz w:val="20"/>
          <w:szCs w:val="20"/>
          <w:lang w:val="en-US"/>
        </w:rPr>
        <w:t>Grand Hotel</w:t>
      </w:r>
      <w:r w:rsidRPr="005E0BC8">
        <w:rPr>
          <w:rFonts w:ascii="Times New Roman" w:hAnsi="Times New Roman" w:cs="Times New Roman"/>
          <w:sz w:val="20"/>
          <w:szCs w:val="20"/>
          <w:lang w:val="en-US"/>
        </w:rPr>
        <w:t xml:space="preserve"> and in women interviewed for </w:t>
      </w:r>
      <w:proofErr w:type="spellStart"/>
      <w:r w:rsidRPr="005E0BC8">
        <w:rPr>
          <w:rFonts w:ascii="Times New Roman" w:hAnsi="Times New Roman" w:cs="Times New Roman"/>
          <w:i/>
          <w:sz w:val="20"/>
          <w:szCs w:val="20"/>
          <w:lang w:val="en-US"/>
        </w:rPr>
        <w:t>Comizi</w:t>
      </w:r>
      <w:proofErr w:type="spellEnd"/>
      <w:r w:rsidRPr="005E0BC8">
        <w:rPr>
          <w:rFonts w:ascii="Times New Roman" w:hAnsi="Times New Roman" w:cs="Times New Roman"/>
          <w:i/>
          <w:sz w:val="20"/>
          <w:szCs w:val="20"/>
          <w:lang w:val="en-US"/>
        </w:rPr>
        <w:t xml:space="preserve"> </w:t>
      </w:r>
      <w:proofErr w:type="spellStart"/>
      <w:r w:rsidRPr="005E0BC8">
        <w:rPr>
          <w:rFonts w:ascii="Times New Roman" w:hAnsi="Times New Roman" w:cs="Times New Roman"/>
          <w:i/>
          <w:sz w:val="20"/>
          <w:szCs w:val="20"/>
          <w:lang w:val="en-US"/>
        </w:rPr>
        <w:t>d’amore</w:t>
      </w:r>
      <w:proofErr w:type="spellEnd"/>
      <w:r w:rsidRPr="005E0BC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by </w:t>
      </w:r>
      <w:r w:rsidRPr="005E0BC8">
        <w:rPr>
          <w:rFonts w:ascii="Times New Roman" w:hAnsi="Times New Roman" w:cs="Times New Roman"/>
          <w:sz w:val="20"/>
          <w:szCs w:val="20"/>
          <w:lang w:val="en-US"/>
        </w:rPr>
        <w:t xml:space="preserve">Pier Paolo </w:t>
      </w:r>
      <w:proofErr w:type="spellStart"/>
      <w:r w:rsidRPr="005E0BC8">
        <w:rPr>
          <w:rFonts w:ascii="Times New Roman" w:hAnsi="Times New Roman" w:cs="Times New Roman"/>
          <w:sz w:val="20"/>
          <w:szCs w:val="20"/>
          <w:lang w:val="en-US"/>
        </w:rPr>
        <w:t>Pasolini</w:t>
      </w:r>
      <w:proofErr w:type="spellEnd"/>
      <w:r w:rsidRPr="005E0BC8">
        <w:rPr>
          <w:rFonts w:ascii="Times New Roman" w:hAnsi="Times New Roman" w:cs="Times New Roman"/>
          <w:sz w:val="20"/>
          <w:szCs w:val="20"/>
          <w:lang w:val="en-US"/>
        </w:rPr>
        <w:t>, 1965).</w:t>
      </w:r>
    </w:p>
  </w:footnote>
  <w:footnote w:id="63">
    <w:p w14:paraId="42385F71" w14:textId="77777777" w:rsidR="0002290A" w:rsidRPr="005E0BC8" w:rsidRDefault="0002290A" w:rsidP="005E0BC8">
      <w:pPr>
        <w:pStyle w:val="FootnoteText"/>
        <w:jc w:val="both"/>
        <w:rPr>
          <w:rFonts w:ascii="Times New Roman" w:hAnsi="Times New Roman" w:cs="Times New Roman"/>
          <w:lang w:val="it-IT"/>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lang w:val="it-IT"/>
        </w:rPr>
        <w:t xml:space="preserve"> </w:t>
      </w:r>
      <w:proofErr w:type="spellStart"/>
      <w:r w:rsidRPr="005E0BC8">
        <w:rPr>
          <w:rFonts w:ascii="Times New Roman" w:hAnsi="Times New Roman" w:cs="Times New Roman"/>
          <w:sz w:val="20"/>
          <w:szCs w:val="20"/>
          <w:lang w:val="it-IT"/>
        </w:rPr>
        <w:t>Quoted</w:t>
      </w:r>
      <w:proofErr w:type="spellEnd"/>
      <w:r w:rsidRPr="005E0BC8">
        <w:rPr>
          <w:rFonts w:ascii="Times New Roman" w:hAnsi="Times New Roman" w:cs="Times New Roman"/>
          <w:sz w:val="20"/>
          <w:szCs w:val="20"/>
          <w:lang w:val="it-IT"/>
        </w:rPr>
        <w:t xml:space="preserve"> in Gower </w:t>
      </w:r>
      <w:proofErr w:type="spellStart"/>
      <w:r w:rsidRPr="005E0BC8">
        <w:rPr>
          <w:rFonts w:ascii="Times New Roman" w:hAnsi="Times New Roman" w:cs="Times New Roman"/>
          <w:sz w:val="20"/>
          <w:szCs w:val="20"/>
          <w:lang w:val="it-IT"/>
        </w:rPr>
        <w:t>Chapman</w:t>
      </w:r>
      <w:proofErr w:type="spellEnd"/>
      <w:r w:rsidRPr="005E0BC8">
        <w:rPr>
          <w:rFonts w:ascii="Times New Roman" w:hAnsi="Times New Roman" w:cs="Times New Roman"/>
          <w:sz w:val="20"/>
          <w:szCs w:val="20"/>
          <w:lang w:val="it-IT"/>
        </w:rPr>
        <w:t xml:space="preserve">, </w:t>
      </w:r>
      <w:proofErr w:type="spellStart"/>
      <w:r w:rsidRPr="005E0BC8">
        <w:rPr>
          <w:rFonts w:ascii="Times New Roman" w:hAnsi="Times New Roman" w:cs="Times New Roman"/>
          <w:i/>
          <w:sz w:val="20"/>
          <w:szCs w:val="20"/>
          <w:lang w:val="it-IT"/>
        </w:rPr>
        <w:t>Milocca</w:t>
      </w:r>
      <w:proofErr w:type="spellEnd"/>
      <w:r w:rsidRPr="005E0BC8">
        <w:rPr>
          <w:rFonts w:ascii="Times New Roman" w:hAnsi="Times New Roman" w:cs="Times New Roman"/>
          <w:sz w:val="20"/>
          <w:szCs w:val="20"/>
          <w:lang w:val="it-IT"/>
        </w:rPr>
        <w:t>, cit., p. 95.</w:t>
      </w:r>
    </w:p>
  </w:footnote>
  <w:footnote w:id="64">
    <w:p w14:paraId="07B23723" w14:textId="77777777" w:rsidR="0002290A" w:rsidRPr="005E0BC8" w:rsidRDefault="0002290A" w:rsidP="005E0BC8">
      <w:pPr>
        <w:pStyle w:val="FootnoteText"/>
        <w:jc w:val="both"/>
        <w:rPr>
          <w:rFonts w:ascii="Times New Roman" w:hAnsi="Times New Roman" w:cs="Times New Roman"/>
          <w:lang w:val="it-IT"/>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lang w:val="it-IT"/>
        </w:rPr>
        <w:t xml:space="preserve"> </w:t>
      </w:r>
      <w:proofErr w:type="spellStart"/>
      <w:r w:rsidRPr="005E0BC8">
        <w:rPr>
          <w:rFonts w:ascii="Times New Roman" w:hAnsi="Times New Roman" w:cs="Times New Roman"/>
          <w:sz w:val="20"/>
          <w:szCs w:val="20"/>
          <w:lang w:val="it-IT"/>
        </w:rPr>
        <w:t>Siebert</w:t>
      </w:r>
      <w:proofErr w:type="spellEnd"/>
      <w:r w:rsidRPr="005E0BC8">
        <w:rPr>
          <w:rFonts w:ascii="Times New Roman" w:hAnsi="Times New Roman" w:cs="Times New Roman"/>
          <w:sz w:val="20"/>
          <w:szCs w:val="20"/>
          <w:lang w:val="it-IT"/>
        </w:rPr>
        <w:t xml:space="preserve">, </w:t>
      </w:r>
      <w:r w:rsidRPr="005E0BC8">
        <w:rPr>
          <w:rFonts w:ascii="Times New Roman" w:hAnsi="Times New Roman" w:cs="Times New Roman"/>
          <w:i/>
          <w:sz w:val="20"/>
          <w:szCs w:val="20"/>
          <w:lang w:val="it-IT"/>
        </w:rPr>
        <w:t>È femmina pero è bella</w:t>
      </w:r>
      <w:r w:rsidRPr="005E0BC8">
        <w:rPr>
          <w:rFonts w:ascii="Times New Roman" w:hAnsi="Times New Roman" w:cs="Times New Roman"/>
          <w:sz w:val="20"/>
          <w:szCs w:val="20"/>
          <w:lang w:val="it-IT"/>
        </w:rPr>
        <w:t xml:space="preserve">, </w:t>
      </w:r>
      <w:r>
        <w:rPr>
          <w:rFonts w:ascii="Times New Roman" w:hAnsi="Times New Roman" w:cs="Times New Roman"/>
          <w:sz w:val="20"/>
          <w:szCs w:val="20"/>
          <w:lang w:val="it-IT"/>
        </w:rPr>
        <w:t xml:space="preserve">cit., </w:t>
      </w:r>
      <w:r w:rsidRPr="005E0BC8">
        <w:rPr>
          <w:rFonts w:ascii="Times New Roman" w:hAnsi="Times New Roman" w:cs="Times New Roman"/>
          <w:sz w:val="20"/>
          <w:szCs w:val="20"/>
          <w:lang w:val="it-IT"/>
        </w:rPr>
        <w:t>pp. 182-190.</w:t>
      </w:r>
    </w:p>
  </w:footnote>
  <w:footnote w:id="65">
    <w:p w14:paraId="5AF9FF52" w14:textId="77777777" w:rsidR="0002290A" w:rsidRPr="001A2A9F" w:rsidRDefault="0002290A" w:rsidP="005E0BC8">
      <w:pPr>
        <w:jc w:val="both"/>
        <w:rPr>
          <w:rFonts w:ascii="Times New Roman" w:hAnsi="Times New Roman" w:cs="Times New Roman"/>
          <w:color w:val="000000" w:themeColor="text1"/>
          <w:sz w:val="20"/>
          <w:szCs w:val="20"/>
          <w:lang w:val="en-US"/>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lang w:val="it-IT"/>
        </w:rPr>
        <w:t xml:space="preserve"> In Maria Rosa </w:t>
      </w:r>
      <w:proofErr w:type="spellStart"/>
      <w:r w:rsidRPr="005E0BC8">
        <w:rPr>
          <w:rFonts w:ascii="Times New Roman" w:hAnsi="Times New Roman" w:cs="Times New Roman"/>
          <w:sz w:val="20"/>
          <w:szCs w:val="20"/>
          <w:lang w:val="it-IT"/>
        </w:rPr>
        <w:t>Cutrufelli</w:t>
      </w:r>
      <w:proofErr w:type="spellEnd"/>
      <w:r w:rsidRPr="005E0BC8">
        <w:rPr>
          <w:rFonts w:ascii="Times New Roman" w:hAnsi="Times New Roman" w:cs="Times New Roman"/>
          <w:sz w:val="20"/>
          <w:szCs w:val="20"/>
          <w:lang w:val="it-IT"/>
        </w:rPr>
        <w:t xml:space="preserve">, Elena Doni, Paola </w:t>
      </w:r>
      <w:proofErr w:type="spellStart"/>
      <w:r w:rsidRPr="005E0BC8">
        <w:rPr>
          <w:rFonts w:ascii="Times New Roman" w:hAnsi="Times New Roman" w:cs="Times New Roman"/>
          <w:sz w:val="20"/>
          <w:szCs w:val="20"/>
          <w:lang w:val="it-IT"/>
        </w:rPr>
        <w:t>Gaglianone</w:t>
      </w:r>
      <w:proofErr w:type="spellEnd"/>
      <w:r w:rsidRPr="005E0BC8">
        <w:rPr>
          <w:rFonts w:ascii="Times New Roman" w:hAnsi="Times New Roman" w:cs="Times New Roman"/>
          <w:sz w:val="20"/>
          <w:szCs w:val="20"/>
          <w:lang w:val="it-IT"/>
        </w:rPr>
        <w:t xml:space="preserve"> et al., </w:t>
      </w:r>
      <w:r w:rsidRPr="005E0BC8">
        <w:rPr>
          <w:rFonts w:ascii="Times New Roman" w:hAnsi="Times New Roman" w:cs="Times New Roman"/>
          <w:i/>
          <w:sz w:val="20"/>
          <w:szCs w:val="20"/>
          <w:lang w:val="it-IT"/>
        </w:rPr>
        <w:t>Il novecento delle italiane – una storia ancora da raccontare</w:t>
      </w:r>
      <w:r w:rsidRPr="001A2A9F">
        <w:rPr>
          <w:rFonts w:ascii="Times New Roman" w:hAnsi="Times New Roman" w:cs="Times New Roman"/>
          <w:color w:val="000000" w:themeColor="text1"/>
          <w:sz w:val="20"/>
          <w:szCs w:val="20"/>
          <w:lang w:val="it-IT"/>
        </w:rPr>
        <w:t xml:space="preserve">, Editori Riuniti, Roma 2002, p. 221, the </w:t>
      </w:r>
      <w:proofErr w:type="spellStart"/>
      <w:r w:rsidRPr="001A2A9F">
        <w:rPr>
          <w:rFonts w:ascii="Times New Roman" w:hAnsi="Times New Roman" w:cs="Times New Roman"/>
          <w:color w:val="000000" w:themeColor="text1"/>
          <w:sz w:val="20"/>
          <w:szCs w:val="20"/>
          <w:lang w:val="it-IT"/>
        </w:rPr>
        <w:t>stabbing</w:t>
      </w:r>
      <w:proofErr w:type="spellEnd"/>
      <w:r w:rsidRPr="001A2A9F">
        <w:rPr>
          <w:rFonts w:ascii="Times New Roman" w:hAnsi="Times New Roman" w:cs="Times New Roman"/>
          <w:color w:val="000000" w:themeColor="text1"/>
          <w:sz w:val="20"/>
          <w:szCs w:val="20"/>
          <w:lang w:val="it-IT"/>
        </w:rPr>
        <w:t xml:space="preserve"> </w:t>
      </w:r>
      <w:proofErr w:type="spellStart"/>
      <w:r w:rsidRPr="001A2A9F">
        <w:rPr>
          <w:rFonts w:ascii="Times New Roman" w:hAnsi="Times New Roman" w:cs="Times New Roman"/>
          <w:color w:val="000000" w:themeColor="text1"/>
          <w:sz w:val="20"/>
          <w:szCs w:val="20"/>
          <w:lang w:val="it-IT"/>
        </w:rPr>
        <w:t>is</w:t>
      </w:r>
      <w:proofErr w:type="spellEnd"/>
      <w:r w:rsidRPr="001A2A9F">
        <w:rPr>
          <w:rFonts w:ascii="Times New Roman" w:hAnsi="Times New Roman" w:cs="Times New Roman"/>
          <w:color w:val="000000" w:themeColor="text1"/>
          <w:sz w:val="20"/>
          <w:szCs w:val="20"/>
          <w:lang w:val="it-IT"/>
        </w:rPr>
        <w:t xml:space="preserve"> </w:t>
      </w:r>
      <w:proofErr w:type="spellStart"/>
      <w:r w:rsidRPr="001A2A9F">
        <w:rPr>
          <w:rFonts w:ascii="Times New Roman" w:hAnsi="Times New Roman" w:cs="Times New Roman"/>
          <w:color w:val="000000" w:themeColor="text1"/>
          <w:sz w:val="20"/>
          <w:szCs w:val="20"/>
          <w:lang w:val="it-IT"/>
        </w:rPr>
        <w:t>listed</w:t>
      </w:r>
      <w:proofErr w:type="spellEnd"/>
      <w:r w:rsidRPr="001A2A9F">
        <w:rPr>
          <w:rFonts w:ascii="Times New Roman" w:hAnsi="Times New Roman" w:cs="Times New Roman"/>
          <w:color w:val="000000" w:themeColor="text1"/>
          <w:sz w:val="20"/>
          <w:szCs w:val="20"/>
          <w:lang w:val="it-IT"/>
        </w:rPr>
        <w:t xml:space="preserve"> </w:t>
      </w:r>
      <w:proofErr w:type="spellStart"/>
      <w:r w:rsidRPr="001A2A9F">
        <w:rPr>
          <w:rFonts w:ascii="Times New Roman" w:hAnsi="Times New Roman" w:cs="Times New Roman"/>
          <w:color w:val="000000" w:themeColor="text1"/>
          <w:sz w:val="20"/>
          <w:szCs w:val="20"/>
          <w:lang w:val="it-IT"/>
        </w:rPr>
        <w:t>as</w:t>
      </w:r>
      <w:proofErr w:type="spellEnd"/>
      <w:r w:rsidRPr="001A2A9F">
        <w:rPr>
          <w:rFonts w:ascii="Times New Roman" w:hAnsi="Times New Roman" w:cs="Times New Roman"/>
          <w:color w:val="000000" w:themeColor="text1"/>
          <w:sz w:val="20"/>
          <w:szCs w:val="20"/>
          <w:lang w:val="it-IT"/>
        </w:rPr>
        <w:t xml:space="preserve"> an </w:t>
      </w:r>
      <w:proofErr w:type="spellStart"/>
      <w:r w:rsidRPr="001A2A9F">
        <w:rPr>
          <w:rFonts w:ascii="Times New Roman" w:hAnsi="Times New Roman" w:cs="Times New Roman"/>
          <w:color w:val="000000" w:themeColor="text1"/>
          <w:sz w:val="20"/>
          <w:szCs w:val="20"/>
          <w:lang w:val="it-IT"/>
        </w:rPr>
        <w:t>honour</w:t>
      </w:r>
      <w:proofErr w:type="spellEnd"/>
      <w:r w:rsidRPr="001A2A9F">
        <w:rPr>
          <w:rFonts w:ascii="Times New Roman" w:hAnsi="Times New Roman" w:cs="Times New Roman"/>
          <w:color w:val="000000" w:themeColor="text1"/>
          <w:sz w:val="20"/>
          <w:szCs w:val="20"/>
          <w:lang w:val="it-IT"/>
        </w:rPr>
        <w:t xml:space="preserve"> crime. </w:t>
      </w:r>
      <w:r w:rsidRPr="001A2A9F">
        <w:rPr>
          <w:rFonts w:ascii="Times New Roman" w:hAnsi="Times New Roman" w:cs="Times New Roman"/>
          <w:color w:val="000000" w:themeColor="text1"/>
          <w:sz w:val="20"/>
          <w:szCs w:val="20"/>
          <w:lang w:val="en-US"/>
        </w:rPr>
        <w:t xml:space="preserve">However there is no mention of </w:t>
      </w:r>
      <w:proofErr w:type="spellStart"/>
      <w:r w:rsidRPr="001A2A9F">
        <w:rPr>
          <w:rFonts w:ascii="Times New Roman" w:hAnsi="Times New Roman" w:cs="Times New Roman"/>
          <w:color w:val="000000" w:themeColor="text1"/>
          <w:sz w:val="20"/>
          <w:szCs w:val="20"/>
          <w:lang w:val="en-US"/>
        </w:rPr>
        <w:t>honour</w:t>
      </w:r>
      <w:proofErr w:type="spellEnd"/>
      <w:r w:rsidRPr="001A2A9F">
        <w:rPr>
          <w:rFonts w:ascii="Times New Roman" w:hAnsi="Times New Roman" w:cs="Times New Roman"/>
          <w:color w:val="000000" w:themeColor="text1"/>
          <w:sz w:val="20"/>
          <w:szCs w:val="20"/>
          <w:lang w:val="en-US"/>
        </w:rPr>
        <w:t xml:space="preserve"> in </w:t>
      </w:r>
      <w:r w:rsidRPr="001A2A9F">
        <w:rPr>
          <w:rFonts w:ascii="Times New Roman" w:hAnsi="Times New Roman" w:cs="Times New Roman"/>
          <w:i/>
          <w:color w:val="000000" w:themeColor="text1"/>
          <w:sz w:val="20"/>
          <w:szCs w:val="20"/>
          <w:lang w:val="en-US"/>
        </w:rPr>
        <w:t xml:space="preserve">La </w:t>
      </w:r>
      <w:proofErr w:type="spellStart"/>
      <w:r w:rsidRPr="001A2A9F">
        <w:rPr>
          <w:rFonts w:ascii="Times New Roman" w:hAnsi="Times New Roman" w:cs="Times New Roman"/>
          <w:i/>
          <w:color w:val="000000" w:themeColor="text1"/>
          <w:sz w:val="20"/>
          <w:szCs w:val="20"/>
          <w:lang w:val="en-US"/>
        </w:rPr>
        <w:t>Nazione</w:t>
      </w:r>
      <w:r w:rsidRPr="001A2A9F">
        <w:rPr>
          <w:rFonts w:ascii="Times New Roman" w:hAnsi="Times New Roman" w:cs="Times New Roman"/>
          <w:color w:val="000000" w:themeColor="text1"/>
          <w:sz w:val="20"/>
          <w:szCs w:val="20"/>
          <w:lang w:val="en-US"/>
        </w:rPr>
        <w:t>’s</w:t>
      </w:r>
      <w:proofErr w:type="spellEnd"/>
      <w:r w:rsidRPr="001A2A9F">
        <w:rPr>
          <w:rFonts w:ascii="Times New Roman" w:hAnsi="Times New Roman" w:cs="Times New Roman"/>
          <w:color w:val="000000" w:themeColor="text1"/>
          <w:sz w:val="20"/>
          <w:szCs w:val="20"/>
          <w:lang w:val="en-US"/>
        </w:rPr>
        <w:t xml:space="preserve"> coverage of either the crime itself or the trial in April 1960.</w:t>
      </w:r>
    </w:p>
  </w:footnote>
  <w:footnote w:id="66">
    <w:p w14:paraId="43C4E32D" w14:textId="77777777" w:rsidR="0002290A" w:rsidRPr="005E0BC8" w:rsidRDefault="0002290A" w:rsidP="005E0BC8">
      <w:pPr>
        <w:pStyle w:val="FootnoteText"/>
        <w:jc w:val="both"/>
        <w:rPr>
          <w:rFonts w:ascii="Times New Roman" w:hAnsi="Times New Roman" w:cs="Times New Roman"/>
          <w:sz w:val="20"/>
          <w:szCs w:val="20"/>
          <w:lang w:val="it-IT"/>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lang w:val="it-IT"/>
        </w:rPr>
        <w:t xml:space="preserve"> </w:t>
      </w:r>
      <w:r w:rsidRPr="00484328">
        <w:rPr>
          <w:rFonts w:ascii="Times New Roman" w:hAnsi="Times New Roman" w:cs="Times New Roman"/>
          <w:i/>
          <w:sz w:val="20"/>
          <w:szCs w:val="20"/>
          <w:lang w:val="it-IT"/>
        </w:rPr>
        <w:t>Fu la gelosia ad armare la mano dell’uomo c</w:t>
      </w:r>
      <w:r>
        <w:rPr>
          <w:rFonts w:ascii="Times New Roman" w:hAnsi="Times New Roman" w:cs="Times New Roman"/>
          <w:i/>
          <w:sz w:val="20"/>
          <w:szCs w:val="20"/>
          <w:lang w:val="it-IT"/>
        </w:rPr>
        <w:t>he accoltellò la giovane moglie</w:t>
      </w:r>
      <w:r w:rsidRPr="005E0BC8">
        <w:rPr>
          <w:rFonts w:ascii="Times New Roman" w:hAnsi="Times New Roman" w:cs="Times New Roman"/>
          <w:sz w:val="20"/>
          <w:szCs w:val="20"/>
          <w:lang w:val="it-IT"/>
        </w:rPr>
        <w:t xml:space="preserve">, </w:t>
      </w:r>
      <w:r>
        <w:rPr>
          <w:rFonts w:ascii="Times New Roman" w:hAnsi="Times New Roman" w:cs="Times New Roman"/>
          <w:sz w:val="20"/>
          <w:szCs w:val="20"/>
          <w:lang w:val="it-IT"/>
        </w:rPr>
        <w:t>in “</w:t>
      </w:r>
      <w:r w:rsidRPr="00484328">
        <w:rPr>
          <w:rFonts w:ascii="Times New Roman" w:hAnsi="Times New Roman" w:cs="Times New Roman"/>
          <w:sz w:val="20"/>
          <w:szCs w:val="20"/>
          <w:lang w:val="it-IT"/>
        </w:rPr>
        <w:t>La Nazione</w:t>
      </w:r>
      <w:r>
        <w:rPr>
          <w:rFonts w:ascii="Times New Roman" w:hAnsi="Times New Roman" w:cs="Times New Roman"/>
          <w:sz w:val="20"/>
          <w:szCs w:val="20"/>
          <w:lang w:val="it-IT"/>
        </w:rPr>
        <w:t>”</w:t>
      </w:r>
      <w:r w:rsidRPr="005E0BC8">
        <w:rPr>
          <w:rFonts w:ascii="Times New Roman" w:hAnsi="Times New Roman" w:cs="Times New Roman"/>
          <w:sz w:val="20"/>
          <w:szCs w:val="20"/>
          <w:lang w:val="it-IT"/>
        </w:rPr>
        <w:t xml:space="preserve">, 24 </w:t>
      </w:r>
      <w:proofErr w:type="spellStart"/>
      <w:r w:rsidRPr="005E0BC8">
        <w:rPr>
          <w:rFonts w:ascii="Times New Roman" w:hAnsi="Times New Roman" w:cs="Times New Roman"/>
          <w:sz w:val="20"/>
          <w:szCs w:val="20"/>
          <w:lang w:val="it-IT"/>
        </w:rPr>
        <w:t>June</w:t>
      </w:r>
      <w:proofErr w:type="spellEnd"/>
      <w:r w:rsidRPr="005E0BC8">
        <w:rPr>
          <w:rFonts w:ascii="Times New Roman" w:hAnsi="Times New Roman" w:cs="Times New Roman"/>
          <w:sz w:val="20"/>
          <w:szCs w:val="20"/>
          <w:lang w:val="it-IT"/>
        </w:rPr>
        <w:t xml:space="preserve"> 1959.</w:t>
      </w:r>
    </w:p>
  </w:footnote>
  <w:footnote w:id="67">
    <w:p w14:paraId="734C0EE2" w14:textId="77777777" w:rsidR="0002290A" w:rsidRPr="0020038E" w:rsidRDefault="0002290A" w:rsidP="005E0BC8">
      <w:pPr>
        <w:pStyle w:val="FootnoteText"/>
        <w:jc w:val="both"/>
        <w:rPr>
          <w:rFonts w:ascii="Times New Roman" w:hAnsi="Times New Roman" w:cs="Times New Roman"/>
          <w:sz w:val="20"/>
          <w:szCs w:val="20"/>
          <w:lang w:val="en-US"/>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rPr>
        <w:t xml:space="preserve"> On honour and Italian law, see </w:t>
      </w:r>
      <w:r>
        <w:rPr>
          <w:rFonts w:ascii="Times New Roman" w:hAnsi="Times New Roman" w:cs="Times New Roman"/>
          <w:sz w:val="20"/>
          <w:szCs w:val="20"/>
          <w:lang w:val="en-US"/>
        </w:rPr>
        <w:t xml:space="preserve">Eva </w:t>
      </w:r>
      <w:proofErr w:type="spellStart"/>
      <w:r>
        <w:rPr>
          <w:rFonts w:ascii="Times New Roman" w:hAnsi="Times New Roman" w:cs="Times New Roman"/>
          <w:sz w:val="20"/>
          <w:szCs w:val="20"/>
          <w:lang w:val="en-US"/>
        </w:rPr>
        <w:t>Cantarella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i/>
          <w:sz w:val="20"/>
          <w:szCs w:val="20"/>
          <w:lang w:val="en-US"/>
        </w:rPr>
        <w:t>Homocides</w:t>
      </w:r>
      <w:proofErr w:type="spellEnd"/>
      <w:r>
        <w:rPr>
          <w:rFonts w:ascii="Times New Roman" w:hAnsi="Times New Roman" w:cs="Times New Roman"/>
          <w:i/>
          <w:sz w:val="20"/>
          <w:szCs w:val="20"/>
          <w:lang w:val="en-US"/>
        </w:rPr>
        <w:t xml:space="preserve"> of </w:t>
      </w:r>
      <w:proofErr w:type="spellStart"/>
      <w:r>
        <w:rPr>
          <w:rFonts w:ascii="Times New Roman" w:hAnsi="Times New Roman" w:cs="Times New Roman"/>
          <w:i/>
          <w:sz w:val="20"/>
          <w:szCs w:val="20"/>
          <w:lang w:val="en-US"/>
        </w:rPr>
        <w:t>Honour</w:t>
      </w:r>
      <w:proofErr w:type="spellEnd"/>
      <w:r>
        <w:rPr>
          <w:rFonts w:ascii="Times New Roman" w:hAnsi="Times New Roman" w:cs="Times New Roman"/>
          <w:i/>
          <w:sz w:val="20"/>
          <w:szCs w:val="20"/>
          <w:lang w:val="en-US"/>
        </w:rPr>
        <w:t>.</w:t>
      </w:r>
      <w:r w:rsidRPr="00484328">
        <w:rPr>
          <w:rFonts w:ascii="Times New Roman" w:hAnsi="Times New Roman" w:cs="Times New Roman"/>
          <w:i/>
          <w:sz w:val="20"/>
          <w:szCs w:val="20"/>
          <w:lang w:val="en-US"/>
        </w:rPr>
        <w:t xml:space="preserve"> The Development of Italian Adultery Law over Two </w:t>
      </w:r>
      <w:proofErr w:type="spellStart"/>
      <w:r w:rsidRPr="00484328">
        <w:rPr>
          <w:rFonts w:ascii="Times New Roman" w:hAnsi="Times New Roman" w:cs="Times New Roman"/>
          <w:i/>
          <w:sz w:val="20"/>
          <w:szCs w:val="20"/>
          <w:lang w:val="en-US"/>
        </w:rPr>
        <w:t>Milennia</w:t>
      </w:r>
      <w:proofErr w:type="spellEnd"/>
      <w:r w:rsidRPr="005E0BC8">
        <w:rPr>
          <w:rFonts w:ascii="Times New Roman" w:hAnsi="Times New Roman" w:cs="Times New Roman"/>
          <w:sz w:val="20"/>
          <w:szCs w:val="20"/>
          <w:lang w:val="en-US"/>
        </w:rPr>
        <w:t xml:space="preserve">, in David </w:t>
      </w:r>
      <w:proofErr w:type="spellStart"/>
      <w:r w:rsidRPr="005E0BC8">
        <w:rPr>
          <w:rFonts w:ascii="Times New Roman" w:hAnsi="Times New Roman" w:cs="Times New Roman"/>
          <w:sz w:val="20"/>
          <w:szCs w:val="20"/>
          <w:lang w:val="en-US"/>
        </w:rPr>
        <w:t>Kertzer</w:t>
      </w:r>
      <w:proofErr w:type="spellEnd"/>
      <w:r w:rsidRPr="005E0BC8">
        <w:rPr>
          <w:rFonts w:ascii="Times New Roman" w:hAnsi="Times New Roman" w:cs="Times New Roman"/>
          <w:sz w:val="20"/>
          <w:szCs w:val="20"/>
          <w:lang w:val="en-US"/>
        </w:rPr>
        <w:t xml:space="preserve"> and Richard </w:t>
      </w:r>
      <w:proofErr w:type="spellStart"/>
      <w:r w:rsidRPr="005E0BC8">
        <w:rPr>
          <w:rFonts w:ascii="Times New Roman" w:hAnsi="Times New Roman" w:cs="Times New Roman"/>
          <w:sz w:val="20"/>
          <w:szCs w:val="20"/>
          <w:lang w:val="en-US"/>
        </w:rPr>
        <w:t>Saller</w:t>
      </w:r>
      <w:proofErr w:type="spellEnd"/>
      <w:r w:rsidRPr="005E0BC8">
        <w:rPr>
          <w:rFonts w:ascii="Times New Roman" w:hAnsi="Times New Roman" w:cs="Times New Roman"/>
          <w:sz w:val="20"/>
          <w:szCs w:val="20"/>
          <w:lang w:val="en-US"/>
        </w:rPr>
        <w:t xml:space="preserve"> (eds.), </w:t>
      </w:r>
      <w:r w:rsidRPr="005E0BC8">
        <w:rPr>
          <w:rFonts w:ascii="Times New Roman" w:hAnsi="Times New Roman" w:cs="Times New Roman"/>
          <w:i/>
          <w:sz w:val="20"/>
          <w:szCs w:val="20"/>
          <w:lang w:val="en-US"/>
        </w:rPr>
        <w:t>The Family in Italy from Antiquity to the Present</w:t>
      </w:r>
      <w:r w:rsidRPr="005E0BC8">
        <w:rPr>
          <w:rFonts w:ascii="Times New Roman" w:hAnsi="Times New Roman" w:cs="Times New Roman"/>
          <w:sz w:val="20"/>
          <w:szCs w:val="20"/>
          <w:lang w:val="en-US"/>
        </w:rPr>
        <w:t xml:space="preserve">, Yale, New Haven 1991, pp. 229-244 and De </w:t>
      </w:r>
      <w:proofErr w:type="spellStart"/>
      <w:r w:rsidRPr="005E0BC8">
        <w:rPr>
          <w:rFonts w:ascii="Times New Roman" w:hAnsi="Times New Roman" w:cs="Times New Roman"/>
          <w:sz w:val="20"/>
          <w:szCs w:val="20"/>
          <w:lang w:val="en-US"/>
        </w:rPr>
        <w:t>Cristofaro</w:t>
      </w:r>
      <w:proofErr w:type="spellEnd"/>
      <w:r w:rsidRPr="005E0BC8">
        <w:rPr>
          <w:rFonts w:ascii="Times New Roman" w:hAnsi="Times New Roman" w:cs="Times New Roman"/>
          <w:sz w:val="20"/>
          <w:szCs w:val="20"/>
          <w:lang w:val="en-US"/>
        </w:rPr>
        <w:t xml:space="preserve">, </w:t>
      </w:r>
      <w:r w:rsidRPr="00A41842">
        <w:rPr>
          <w:rFonts w:ascii="Times New Roman" w:hAnsi="Times New Roman" w:cs="Times New Roman"/>
          <w:i/>
          <w:sz w:val="20"/>
          <w:szCs w:val="20"/>
          <w:lang w:val="it-IT"/>
        </w:rPr>
        <w:t>Retorica forense e valori della comunità</w:t>
      </w:r>
      <w:r>
        <w:rPr>
          <w:rFonts w:ascii="Times New Roman" w:hAnsi="Times New Roman" w:cs="Times New Roman"/>
          <w:sz w:val="20"/>
          <w:szCs w:val="20"/>
          <w:lang w:val="en-US"/>
        </w:rPr>
        <w:t xml:space="preserve">, </w:t>
      </w:r>
      <w:r w:rsidRPr="00A41842">
        <w:rPr>
          <w:rFonts w:ascii="Times New Roman" w:hAnsi="Times New Roman" w:cs="Times New Roman"/>
          <w:sz w:val="20"/>
          <w:szCs w:val="20"/>
          <w:lang w:val="en-US"/>
        </w:rPr>
        <w:t>cit.</w:t>
      </w:r>
    </w:p>
  </w:footnote>
  <w:footnote w:id="68">
    <w:p w14:paraId="47E3F6A0" w14:textId="77777777" w:rsidR="0002290A" w:rsidRPr="005E0BC8" w:rsidRDefault="0002290A" w:rsidP="005E0BC8">
      <w:pPr>
        <w:pStyle w:val="FootnoteText"/>
        <w:jc w:val="both"/>
        <w:rPr>
          <w:rFonts w:ascii="Times New Roman" w:hAnsi="Times New Roman" w:cs="Times New Roman"/>
          <w:sz w:val="20"/>
          <w:szCs w:val="20"/>
          <w:lang w:val="en-US"/>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rPr>
        <w:t xml:space="preserve"> See Franco </w:t>
      </w:r>
      <w:proofErr w:type="spellStart"/>
      <w:r w:rsidRPr="005E0BC8">
        <w:rPr>
          <w:rFonts w:ascii="Times New Roman" w:hAnsi="Times New Roman" w:cs="Times New Roman"/>
          <w:sz w:val="20"/>
          <w:szCs w:val="20"/>
        </w:rPr>
        <w:t>Cassano</w:t>
      </w:r>
      <w:proofErr w:type="spellEnd"/>
      <w:r w:rsidRPr="005E0BC8">
        <w:rPr>
          <w:rFonts w:ascii="Times New Roman" w:hAnsi="Times New Roman" w:cs="Times New Roman"/>
          <w:sz w:val="20"/>
          <w:szCs w:val="20"/>
        </w:rPr>
        <w:t xml:space="preserve">, </w:t>
      </w:r>
      <w:r w:rsidRPr="005E0BC8">
        <w:rPr>
          <w:rFonts w:ascii="Times New Roman" w:hAnsi="Times New Roman" w:cs="Times New Roman"/>
          <w:i/>
          <w:sz w:val="20"/>
          <w:szCs w:val="20"/>
        </w:rPr>
        <w:t xml:space="preserve">Il </w:t>
      </w:r>
      <w:proofErr w:type="spellStart"/>
      <w:r w:rsidRPr="005E0BC8">
        <w:rPr>
          <w:rFonts w:ascii="Times New Roman" w:hAnsi="Times New Roman" w:cs="Times New Roman"/>
          <w:i/>
          <w:sz w:val="20"/>
          <w:szCs w:val="20"/>
        </w:rPr>
        <w:t>pensiero</w:t>
      </w:r>
      <w:proofErr w:type="spellEnd"/>
      <w:r w:rsidRPr="005E0BC8">
        <w:rPr>
          <w:rFonts w:ascii="Times New Roman" w:hAnsi="Times New Roman" w:cs="Times New Roman"/>
          <w:i/>
          <w:sz w:val="20"/>
          <w:szCs w:val="20"/>
        </w:rPr>
        <w:t xml:space="preserve"> </w:t>
      </w:r>
      <w:proofErr w:type="spellStart"/>
      <w:r w:rsidRPr="005E0BC8">
        <w:rPr>
          <w:rFonts w:ascii="Times New Roman" w:hAnsi="Times New Roman" w:cs="Times New Roman"/>
          <w:i/>
          <w:sz w:val="20"/>
          <w:szCs w:val="20"/>
        </w:rPr>
        <w:t>meridiano</w:t>
      </w:r>
      <w:proofErr w:type="spellEnd"/>
      <w:r w:rsidRPr="005E0BC8">
        <w:rPr>
          <w:rFonts w:ascii="Times New Roman" w:hAnsi="Times New Roman" w:cs="Times New Roman"/>
          <w:sz w:val="20"/>
          <w:szCs w:val="20"/>
        </w:rPr>
        <w:t xml:space="preserve">, </w:t>
      </w:r>
      <w:proofErr w:type="spellStart"/>
      <w:r w:rsidRPr="005E0BC8">
        <w:rPr>
          <w:rFonts w:ascii="Times New Roman" w:hAnsi="Times New Roman" w:cs="Times New Roman"/>
          <w:sz w:val="20"/>
          <w:szCs w:val="20"/>
        </w:rPr>
        <w:t>Laterza</w:t>
      </w:r>
      <w:proofErr w:type="spellEnd"/>
      <w:r w:rsidRPr="005E0BC8">
        <w:rPr>
          <w:rFonts w:ascii="Times New Roman" w:hAnsi="Times New Roman" w:cs="Times New Roman"/>
          <w:sz w:val="20"/>
          <w:szCs w:val="20"/>
        </w:rPr>
        <w:t xml:space="preserve">, </w:t>
      </w:r>
      <w:r w:rsidRPr="001A2A9F">
        <w:rPr>
          <w:rFonts w:ascii="Times New Roman" w:hAnsi="Times New Roman" w:cs="Times New Roman"/>
          <w:color w:val="000000" w:themeColor="text1"/>
          <w:sz w:val="20"/>
          <w:szCs w:val="20"/>
        </w:rPr>
        <w:t xml:space="preserve">Roma-Bari 2007; </w:t>
      </w:r>
      <w:r w:rsidRPr="001A2A9F">
        <w:rPr>
          <w:rFonts w:ascii="Times New Roman" w:hAnsi="Times New Roman" w:cs="Times New Roman"/>
          <w:color w:val="000000" w:themeColor="text1"/>
          <w:sz w:val="20"/>
          <w:szCs w:val="20"/>
          <w:lang w:val="en-US"/>
        </w:rPr>
        <w:t xml:space="preserve">John </w:t>
      </w:r>
      <w:proofErr w:type="spellStart"/>
      <w:r w:rsidRPr="001A2A9F">
        <w:rPr>
          <w:rFonts w:ascii="Times New Roman" w:hAnsi="Times New Roman" w:cs="Times New Roman"/>
          <w:color w:val="000000" w:themeColor="text1"/>
          <w:sz w:val="20"/>
          <w:szCs w:val="20"/>
          <w:lang w:val="en-US"/>
        </w:rPr>
        <w:t>Dickie</w:t>
      </w:r>
      <w:proofErr w:type="spellEnd"/>
      <w:r w:rsidRPr="001A2A9F">
        <w:rPr>
          <w:rFonts w:ascii="Times New Roman" w:hAnsi="Times New Roman" w:cs="Times New Roman"/>
          <w:color w:val="000000" w:themeColor="text1"/>
          <w:sz w:val="20"/>
          <w:szCs w:val="20"/>
          <w:lang w:val="en-US"/>
        </w:rPr>
        <w:t xml:space="preserve">, </w:t>
      </w:r>
      <w:r w:rsidRPr="001A2A9F">
        <w:rPr>
          <w:rFonts w:ascii="Times New Roman" w:hAnsi="Times New Roman" w:cs="Times New Roman"/>
          <w:i/>
          <w:color w:val="000000" w:themeColor="text1"/>
          <w:sz w:val="20"/>
          <w:szCs w:val="20"/>
          <w:lang w:val="en-US"/>
        </w:rPr>
        <w:t xml:space="preserve">Darkest Italy: the Nation and Stereotypes of the </w:t>
      </w:r>
      <w:proofErr w:type="spellStart"/>
      <w:r w:rsidRPr="001A2A9F">
        <w:rPr>
          <w:rFonts w:ascii="Times New Roman" w:hAnsi="Times New Roman" w:cs="Times New Roman"/>
          <w:i/>
          <w:color w:val="000000" w:themeColor="text1"/>
          <w:sz w:val="20"/>
          <w:szCs w:val="20"/>
          <w:lang w:val="en-US"/>
        </w:rPr>
        <w:t>Mezzogiorno</w:t>
      </w:r>
      <w:proofErr w:type="spellEnd"/>
      <w:r w:rsidRPr="001A2A9F">
        <w:rPr>
          <w:rFonts w:ascii="Times New Roman" w:hAnsi="Times New Roman" w:cs="Times New Roman"/>
          <w:i/>
          <w:color w:val="000000" w:themeColor="text1"/>
          <w:sz w:val="20"/>
          <w:szCs w:val="20"/>
          <w:lang w:val="en-US"/>
        </w:rPr>
        <w:t xml:space="preserve"> 1860-1900</w:t>
      </w:r>
      <w:r w:rsidRPr="001A2A9F">
        <w:rPr>
          <w:rFonts w:ascii="Times New Roman" w:hAnsi="Times New Roman" w:cs="Times New Roman"/>
          <w:color w:val="000000" w:themeColor="text1"/>
          <w:sz w:val="20"/>
          <w:szCs w:val="20"/>
          <w:lang w:val="en-US"/>
        </w:rPr>
        <w:t xml:space="preserve">, Palgrave, London 1999 and Nelson Moe, </w:t>
      </w:r>
      <w:r w:rsidRPr="001A2A9F">
        <w:rPr>
          <w:rFonts w:ascii="Times New Roman" w:hAnsi="Times New Roman" w:cs="Times New Roman"/>
          <w:i/>
          <w:color w:val="000000" w:themeColor="text1"/>
          <w:sz w:val="20"/>
          <w:szCs w:val="20"/>
          <w:lang w:val="en-US"/>
        </w:rPr>
        <w:t>The View from Vesuvius: Italian Culture and the Southern Question</w:t>
      </w:r>
      <w:r w:rsidRPr="001A2A9F">
        <w:rPr>
          <w:rFonts w:ascii="Times New Roman" w:hAnsi="Times New Roman" w:cs="Times New Roman"/>
          <w:color w:val="000000" w:themeColor="text1"/>
          <w:sz w:val="20"/>
          <w:szCs w:val="20"/>
          <w:lang w:val="en-US"/>
        </w:rPr>
        <w:t>, University of California Press,</w:t>
      </w:r>
      <w:r>
        <w:rPr>
          <w:rFonts w:ascii="Times New Roman" w:hAnsi="Times New Roman" w:cs="Times New Roman"/>
          <w:sz w:val="20"/>
          <w:szCs w:val="20"/>
          <w:lang w:val="en-US"/>
        </w:rPr>
        <w:t xml:space="preserve"> Berkeley, CA, 2005</w:t>
      </w:r>
      <w:r w:rsidRPr="005E0BC8">
        <w:rPr>
          <w:rFonts w:ascii="Times New Roman" w:hAnsi="Times New Roman" w:cs="Times New Roman"/>
          <w:sz w:val="20"/>
          <w:szCs w:val="20"/>
          <w:lang w:val="en-US"/>
        </w:rPr>
        <w:t>.</w:t>
      </w:r>
    </w:p>
  </w:footnote>
  <w:footnote w:id="69">
    <w:p w14:paraId="0F794227" w14:textId="77777777" w:rsidR="0002290A" w:rsidRPr="005E0BC8" w:rsidRDefault="0002290A" w:rsidP="005E0BC8">
      <w:pPr>
        <w:pStyle w:val="FootnoteText"/>
        <w:jc w:val="both"/>
        <w:rPr>
          <w:rFonts w:ascii="Times New Roman" w:hAnsi="Times New Roman" w:cs="Times New Roman"/>
          <w:sz w:val="20"/>
          <w:szCs w:val="20"/>
          <w:lang w:val="en-US"/>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lang w:val="en-US"/>
        </w:rPr>
        <w:t xml:space="preserve">Maureen J. </w:t>
      </w:r>
      <w:proofErr w:type="spellStart"/>
      <w:r w:rsidRPr="005E0BC8">
        <w:rPr>
          <w:rFonts w:ascii="Times New Roman" w:hAnsi="Times New Roman" w:cs="Times New Roman"/>
          <w:sz w:val="20"/>
          <w:szCs w:val="20"/>
          <w:lang w:val="en-US"/>
        </w:rPr>
        <w:t>Giovannini</w:t>
      </w:r>
      <w:proofErr w:type="spellEnd"/>
      <w:r w:rsidRPr="005E0BC8">
        <w:rPr>
          <w:rFonts w:ascii="Times New Roman" w:hAnsi="Times New Roman" w:cs="Times New Roman"/>
          <w:sz w:val="20"/>
          <w:szCs w:val="20"/>
          <w:lang w:val="en-US"/>
        </w:rPr>
        <w:t xml:space="preserve">, </w:t>
      </w:r>
      <w:r w:rsidRPr="005E0BC8">
        <w:rPr>
          <w:rFonts w:ascii="Times New Roman" w:hAnsi="Times New Roman" w:cs="Times New Roman"/>
          <w:i/>
          <w:sz w:val="20"/>
          <w:szCs w:val="20"/>
          <w:lang w:val="en-US"/>
        </w:rPr>
        <w:t>Female Chastity Co</w:t>
      </w:r>
      <w:r>
        <w:rPr>
          <w:rFonts w:ascii="Times New Roman" w:hAnsi="Times New Roman" w:cs="Times New Roman"/>
          <w:i/>
          <w:sz w:val="20"/>
          <w:szCs w:val="20"/>
          <w:lang w:val="en-US"/>
        </w:rPr>
        <w:t>des in the circum-Mediterranean.</w:t>
      </w:r>
      <w:r w:rsidRPr="005E0BC8">
        <w:rPr>
          <w:rFonts w:ascii="Times New Roman" w:hAnsi="Times New Roman" w:cs="Times New Roman"/>
          <w:i/>
          <w:sz w:val="20"/>
          <w:szCs w:val="20"/>
          <w:lang w:val="en-US"/>
        </w:rPr>
        <w:t xml:space="preserve"> Comparative Perspectives</w:t>
      </w:r>
      <w:r w:rsidRPr="005E0BC8">
        <w:rPr>
          <w:rFonts w:ascii="Times New Roman" w:hAnsi="Times New Roman" w:cs="Times New Roman"/>
          <w:sz w:val="20"/>
          <w:szCs w:val="20"/>
          <w:lang w:val="en-US"/>
        </w:rPr>
        <w:t xml:space="preserve">, in </w:t>
      </w:r>
      <w:r>
        <w:rPr>
          <w:rFonts w:ascii="Times New Roman" w:hAnsi="Times New Roman" w:cs="Times New Roman"/>
          <w:sz w:val="20"/>
          <w:szCs w:val="20"/>
          <w:lang w:val="en-US"/>
        </w:rPr>
        <w:t xml:space="preserve">Gilmore (ed.), </w:t>
      </w:r>
      <w:r w:rsidRPr="00BF2D43">
        <w:rPr>
          <w:rFonts w:ascii="Times New Roman" w:hAnsi="Times New Roman" w:cs="Times New Roman"/>
          <w:i/>
          <w:sz w:val="20"/>
          <w:szCs w:val="20"/>
          <w:lang w:val="en-US"/>
        </w:rPr>
        <w:t>Honor and Shame and the Unity of the Mediterranean</w:t>
      </w:r>
      <w:r w:rsidRPr="005E0BC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cit, pp. 66-7. </w:t>
      </w:r>
      <w:r w:rsidRPr="005E0BC8">
        <w:rPr>
          <w:rFonts w:ascii="Times New Roman" w:hAnsi="Times New Roman" w:cs="Times New Roman"/>
          <w:sz w:val="20"/>
          <w:szCs w:val="20"/>
          <w:lang w:val="en-US"/>
        </w:rPr>
        <w:t xml:space="preserve">Similar fears are also expressed in </w:t>
      </w:r>
      <w:proofErr w:type="spellStart"/>
      <w:r w:rsidRPr="005E0BC8">
        <w:rPr>
          <w:rFonts w:ascii="Times New Roman" w:hAnsi="Times New Roman" w:cs="Times New Roman"/>
          <w:i/>
          <w:sz w:val="20"/>
          <w:szCs w:val="20"/>
          <w:lang w:val="en-US"/>
        </w:rPr>
        <w:t>Comizi</w:t>
      </w:r>
      <w:proofErr w:type="spellEnd"/>
      <w:r w:rsidRPr="005E0BC8">
        <w:rPr>
          <w:rFonts w:ascii="Times New Roman" w:hAnsi="Times New Roman" w:cs="Times New Roman"/>
          <w:i/>
          <w:sz w:val="20"/>
          <w:szCs w:val="20"/>
          <w:lang w:val="en-US"/>
        </w:rPr>
        <w:t xml:space="preserve"> </w:t>
      </w:r>
      <w:proofErr w:type="spellStart"/>
      <w:r w:rsidRPr="005E0BC8">
        <w:rPr>
          <w:rFonts w:ascii="Times New Roman" w:hAnsi="Times New Roman" w:cs="Times New Roman"/>
          <w:i/>
          <w:sz w:val="20"/>
          <w:szCs w:val="20"/>
          <w:lang w:val="en-US"/>
        </w:rPr>
        <w:t>d’amore</w:t>
      </w:r>
      <w:proofErr w:type="spellEnd"/>
      <w:r w:rsidRPr="005E0BC8">
        <w:rPr>
          <w:rFonts w:ascii="Times New Roman" w:hAnsi="Times New Roman" w:cs="Times New Roman"/>
          <w:sz w:val="20"/>
          <w:szCs w:val="20"/>
          <w:lang w:val="en-US"/>
        </w:rPr>
        <w:t>, cit.</w:t>
      </w:r>
    </w:p>
  </w:footnote>
  <w:footnote w:id="70">
    <w:p w14:paraId="39EB8678" w14:textId="77777777" w:rsidR="0002290A" w:rsidRPr="005E0BC8" w:rsidRDefault="0002290A" w:rsidP="005E0BC8">
      <w:pPr>
        <w:pStyle w:val="FootnoteText"/>
        <w:jc w:val="both"/>
        <w:rPr>
          <w:rFonts w:ascii="Times New Roman" w:hAnsi="Times New Roman" w:cs="Times New Roman"/>
          <w:sz w:val="20"/>
          <w:szCs w:val="20"/>
          <w:lang w:val="en-US"/>
        </w:rPr>
      </w:pPr>
      <w:r w:rsidRPr="005E0BC8">
        <w:rPr>
          <w:rStyle w:val="FootnoteReference"/>
          <w:rFonts w:ascii="Times New Roman" w:hAnsi="Times New Roman" w:cs="Times New Roman"/>
          <w:sz w:val="20"/>
          <w:szCs w:val="20"/>
        </w:rPr>
        <w:footnoteRef/>
      </w:r>
      <w:r w:rsidRPr="005E0BC8">
        <w:rPr>
          <w:rFonts w:ascii="Times New Roman" w:hAnsi="Times New Roman" w:cs="Times New Roman"/>
          <w:sz w:val="20"/>
          <w:szCs w:val="20"/>
        </w:rPr>
        <w:t xml:space="preserve"> </w:t>
      </w:r>
      <w:proofErr w:type="spellStart"/>
      <w:r w:rsidRPr="005E0BC8">
        <w:rPr>
          <w:rFonts w:ascii="Times New Roman" w:hAnsi="Times New Roman" w:cs="Times New Roman"/>
          <w:sz w:val="20"/>
          <w:szCs w:val="20"/>
          <w:lang w:val="en-US"/>
        </w:rPr>
        <w:t>Langhamer</w:t>
      </w:r>
      <w:proofErr w:type="spellEnd"/>
      <w:r w:rsidRPr="005E0BC8">
        <w:rPr>
          <w:rFonts w:ascii="Times New Roman" w:hAnsi="Times New Roman" w:cs="Times New Roman"/>
          <w:sz w:val="20"/>
          <w:szCs w:val="20"/>
          <w:lang w:val="en-US"/>
        </w:rPr>
        <w:t xml:space="preserve">, </w:t>
      </w:r>
      <w:r w:rsidRPr="005E0BC8">
        <w:rPr>
          <w:rFonts w:ascii="Times New Roman" w:hAnsi="Times New Roman" w:cs="Times New Roman"/>
          <w:i/>
          <w:sz w:val="20"/>
          <w:szCs w:val="20"/>
          <w:lang w:val="en-US"/>
        </w:rPr>
        <w:t>The English in Love</w:t>
      </w:r>
      <w:r w:rsidRPr="005E0BC8">
        <w:rPr>
          <w:rFonts w:ascii="Times New Roman" w:hAnsi="Times New Roman" w:cs="Times New Roman"/>
          <w:sz w:val="20"/>
          <w:szCs w:val="20"/>
          <w:lang w:val="en-US"/>
        </w:rPr>
        <w:t>, cit., pp. 198-9.</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4067DE6"/>
    <w:lvl w:ilvl="0">
      <w:start w:val="1"/>
      <w:numFmt w:val="bullet"/>
      <w:pStyle w:val="Livellonota11"/>
      <w:lvlText w:val=""/>
      <w:lvlJc w:val="left"/>
      <w:pPr>
        <w:tabs>
          <w:tab w:val="num" w:pos="0"/>
        </w:tabs>
        <w:ind w:left="0" w:firstLine="0"/>
      </w:pPr>
      <w:rPr>
        <w:rFonts w:ascii="Symbol" w:hAnsi="Symbol" w:hint="default"/>
      </w:rPr>
    </w:lvl>
    <w:lvl w:ilvl="1">
      <w:start w:val="1"/>
      <w:numFmt w:val="bullet"/>
      <w:pStyle w:val="Livellonota21"/>
      <w:lvlText w:val=""/>
      <w:lvlJc w:val="left"/>
      <w:pPr>
        <w:tabs>
          <w:tab w:val="num" w:pos="720"/>
        </w:tabs>
        <w:ind w:left="1080" w:hanging="360"/>
      </w:pPr>
      <w:rPr>
        <w:rFonts w:ascii="Symbol" w:hAnsi="Symbol" w:hint="default"/>
      </w:rPr>
    </w:lvl>
    <w:lvl w:ilvl="2">
      <w:start w:val="1"/>
      <w:numFmt w:val="bullet"/>
      <w:pStyle w:val="Livellonota31"/>
      <w:lvlText w:val="o"/>
      <w:lvlJc w:val="left"/>
      <w:pPr>
        <w:tabs>
          <w:tab w:val="num" w:pos="1440"/>
        </w:tabs>
        <w:ind w:left="1800" w:hanging="360"/>
      </w:pPr>
      <w:rPr>
        <w:rFonts w:ascii="Courier New" w:hAnsi="Courier New" w:hint="default"/>
      </w:rPr>
    </w:lvl>
    <w:lvl w:ilvl="3">
      <w:start w:val="1"/>
      <w:numFmt w:val="bullet"/>
      <w:pStyle w:val="Livellonota41"/>
      <w:lvlText w:val=""/>
      <w:lvlJc w:val="left"/>
      <w:pPr>
        <w:tabs>
          <w:tab w:val="num" w:pos="2160"/>
        </w:tabs>
        <w:ind w:left="2520" w:hanging="360"/>
      </w:pPr>
      <w:rPr>
        <w:rFonts w:ascii="Wingdings" w:hAnsi="Wingdings" w:hint="default"/>
      </w:rPr>
    </w:lvl>
    <w:lvl w:ilvl="4">
      <w:start w:val="1"/>
      <w:numFmt w:val="bullet"/>
      <w:pStyle w:val="Livellonota51"/>
      <w:lvlText w:val=""/>
      <w:lvlJc w:val="left"/>
      <w:pPr>
        <w:tabs>
          <w:tab w:val="num" w:pos="2880"/>
        </w:tabs>
        <w:ind w:left="3240" w:hanging="360"/>
      </w:pPr>
      <w:rPr>
        <w:rFonts w:ascii="Wingdings" w:hAnsi="Wingdings" w:hint="default"/>
      </w:rPr>
    </w:lvl>
    <w:lvl w:ilvl="5">
      <w:start w:val="1"/>
      <w:numFmt w:val="bullet"/>
      <w:pStyle w:val="Livellonota61"/>
      <w:lvlText w:val=""/>
      <w:lvlJc w:val="left"/>
      <w:pPr>
        <w:tabs>
          <w:tab w:val="num" w:pos="3600"/>
        </w:tabs>
        <w:ind w:left="3960" w:hanging="360"/>
      </w:pPr>
      <w:rPr>
        <w:rFonts w:ascii="Symbol" w:hAnsi="Symbol" w:hint="default"/>
      </w:rPr>
    </w:lvl>
    <w:lvl w:ilvl="6">
      <w:start w:val="1"/>
      <w:numFmt w:val="bullet"/>
      <w:pStyle w:val="Livellonota71"/>
      <w:lvlText w:val="o"/>
      <w:lvlJc w:val="left"/>
      <w:pPr>
        <w:tabs>
          <w:tab w:val="num" w:pos="4320"/>
        </w:tabs>
        <w:ind w:left="4680" w:hanging="360"/>
      </w:pPr>
      <w:rPr>
        <w:rFonts w:ascii="Courier New" w:hAnsi="Courier New" w:hint="default"/>
      </w:rPr>
    </w:lvl>
    <w:lvl w:ilvl="7">
      <w:start w:val="1"/>
      <w:numFmt w:val="bullet"/>
      <w:pStyle w:val="Livellonota81"/>
      <w:lvlText w:val=""/>
      <w:lvlJc w:val="left"/>
      <w:pPr>
        <w:tabs>
          <w:tab w:val="num" w:pos="5040"/>
        </w:tabs>
        <w:ind w:left="5400" w:hanging="360"/>
      </w:pPr>
      <w:rPr>
        <w:rFonts w:ascii="Wingdings" w:hAnsi="Wingdings" w:hint="default"/>
      </w:rPr>
    </w:lvl>
    <w:lvl w:ilvl="8">
      <w:start w:val="1"/>
      <w:numFmt w:val="bullet"/>
      <w:pStyle w:val="Livellonota91"/>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390"/>
    <w:rsid w:val="0000195F"/>
    <w:rsid w:val="00007AF6"/>
    <w:rsid w:val="00013403"/>
    <w:rsid w:val="00014AF8"/>
    <w:rsid w:val="0001544E"/>
    <w:rsid w:val="00015E80"/>
    <w:rsid w:val="0002290A"/>
    <w:rsid w:val="00036424"/>
    <w:rsid w:val="00037028"/>
    <w:rsid w:val="00040F7D"/>
    <w:rsid w:val="00046C01"/>
    <w:rsid w:val="00053AC2"/>
    <w:rsid w:val="0005604F"/>
    <w:rsid w:val="0006225C"/>
    <w:rsid w:val="00063DF7"/>
    <w:rsid w:val="00065892"/>
    <w:rsid w:val="00072CD9"/>
    <w:rsid w:val="000732DE"/>
    <w:rsid w:val="0007353A"/>
    <w:rsid w:val="000777EF"/>
    <w:rsid w:val="00082EEF"/>
    <w:rsid w:val="0008383D"/>
    <w:rsid w:val="00090D9B"/>
    <w:rsid w:val="0009276C"/>
    <w:rsid w:val="00094597"/>
    <w:rsid w:val="000A65BC"/>
    <w:rsid w:val="000B4C9D"/>
    <w:rsid w:val="000B657D"/>
    <w:rsid w:val="000C501E"/>
    <w:rsid w:val="000C7167"/>
    <w:rsid w:val="000D31A4"/>
    <w:rsid w:val="000D6D69"/>
    <w:rsid w:val="000F14F0"/>
    <w:rsid w:val="000F3892"/>
    <w:rsid w:val="000F3E9F"/>
    <w:rsid w:val="000F42D5"/>
    <w:rsid w:val="000F6207"/>
    <w:rsid w:val="000F66E1"/>
    <w:rsid w:val="00105542"/>
    <w:rsid w:val="0010691B"/>
    <w:rsid w:val="001078AB"/>
    <w:rsid w:val="001145E0"/>
    <w:rsid w:val="00117C72"/>
    <w:rsid w:val="0012629A"/>
    <w:rsid w:val="001307BD"/>
    <w:rsid w:val="00136ADD"/>
    <w:rsid w:val="001424E5"/>
    <w:rsid w:val="00147AAC"/>
    <w:rsid w:val="00151EA6"/>
    <w:rsid w:val="0015766A"/>
    <w:rsid w:val="001733F5"/>
    <w:rsid w:val="00173595"/>
    <w:rsid w:val="001802FB"/>
    <w:rsid w:val="00184FBB"/>
    <w:rsid w:val="001858EF"/>
    <w:rsid w:val="00191A73"/>
    <w:rsid w:val="001922F0"/>
    <w:rsid w:val="00192CF2"/>
    <w:rsid w:val="001A0CCE"/>
    <w:rsid w:val="001A2A9F"/>
    <w:rsid w:val="001A4E59"/>
    <w:rsid w:val="001A4EA5"/>
    <w:rsid w:val="001A5BF2"/>
    <w:rsid w:val="001C05B0"/>
    <w:rsid w:val="001C0A70"/>
    <w:rsid w:val="001D15A3"/>
    <w:rsid w:val="001D56AF"/>
    <w:rsid w:val="001D59BC"/>
    <w:rsid w:val="001D7A33"/>
    <w:rsid w:val="001E2650"/>
    <w:rsid w:val="001E4F5E"/>
    <w:rsid w:val="001E5617"/>
    <w:rsid w:val="001F2790"/>
    <w:rsid w:val="001F3F16"/>
    <w:rsid w:val="001F58DF"/>
    <w:rsid w:val="0020038E"/>
    <w:rsid w:val="00212EC8"/>
    <w:rsid w:val="00230922"/>
    <w:rsid w:val="00231970"/>
    <w:rsid w:val="0023255A"/>
    <w:rsid w:val="00236A22"/>
    <w:rsid w:val="00260460"/>
    <w:rsid w:val="002618BB"/>
    <w:rsid w:val="00262186"/>
    <w:rsid w:val="002644EF"/>
    <w:rsid w:val="00271B43"/>
    <w:rsid w:val="00271FD1"/>
    <w:rsid w:val="00275195"/>
    <w:rsid w:val="002814C3"/>
    <w:rsid w:val="00283B8F"/>
    <w:rsid w:val="00293E21"/>
    <w:rsid w:val="0029606C"/>
    <w:rsid w:val="002963D6"/>
    <w:rsid w:val="00296FD1"/>
    <w:rsid w:val="002976A3"/>
    <w:rsid w:val="0029792E"/>
    <w:rsid w:val="002A30BC"/>
    <w:rsid w:val="002A7067"/>
    <w:rsid w:val="002B7833"/>
    <w:rsid w:val="002D13AD"/>
    <w:rsid w:val="002D1AD0"/>
    <w:rsid w:val="002D2F21"/>
    <w:rsid w:val="002D3AAC"/>
    <w:rsid w:val="002E0CF8"/>
    <w:rsid w:val="002F0FCF"/>
    <w:rsid w:val="002F1B0C"/>
    <w:rsid w:val="002F3F1F"/>
    <w:rsid w:val="002F5F29"/>
    <w:rsid w:val="002F60DB"/>
    <w:rsid w:val="00301982"/>
    <w:rsid w:val="00301DDD"/>
    <w:rsid w:val="00303EB6"/>
    <w:rsid w:val="00311F0E"/>
    <w:rsid w:val="00317316"/>
    <w:rsid w:val="00324D94"/>
    <w:rsid w:val="00331138"/>
    <w:rsid w:val="00331308"/>
    <w:rsid w:val="0033158E"/>
    <w:rsid w:val="00335953"/>
    <w:rsid w:val="00360AFB"/>
    <w:rsid w:val="00362703"/>
    <w:rsid w:val="00370A62"/>
    <w:rsid w:val="003738B7"/>
    <w:rsid w:val="003748D0"/>
    <w:rsid w:val="003817DC"/>
    <w:rsid w:val="00391E2D"/>
    <w:rsid w:val="00396A45"/>
    <w:rsid w:val="003A624F"/>
    <w:rsid w:val="003B1F1F"/>
    <w:rsid w:val="003B2D02"/>
    <w:rsid w:val="003B5E84"/>
    <w:rsid w:val="003D1FB9"/>
    <w:rsid w:val="003D2EC2"/>
    <w:rsid w:val="003D52E1"/>
    <w:rsid w:val="003D6589"/>
    <w:rsid w:val="003E130E"/>
    <w:rsid w:val="003E4EED"/>
    <w:rsid w:val="003E573E"/>
    <w:rsid w:val="003E6FAC"/>
    <w:rsid w:val="003F3866"/>
    <w:rsid w:val="003F4AF3"/>
    <w:rsid w:val="003F6975"/>
    <w:rsid w:val="00402E82"/>
    <w:rsid w:val="00405724"/>
    <w:rsid w:val="00405CF1"/>
    <w:rsid w:val="00412648"/>
    <w:rsid w:val="00412A08"/>
    <w:rsid w:val="00415856"/>
    <w:rsid w:val="004161D4"/>
    <w:rsid w:val="00416BD5"/>
    <w:rsid w:val="0042056B"/>
    <w:rsid w:val="00420756"/>
    <w:rsid w:val="00421A6C"/>
    <w:rsid w:val="00425057"/>
    <w:rsid w:val="00426972"/>
    <w:rsid w:val="00427AF7"/>
    <w:rsid w:val="00432367"/>
    <w:rsid w:val="004331A4"/>
    <w:rsid w:val="00435289"/>
    <w:rsid w:val="0044264D"/>
    <w:rsid w:val="00451671"/>
    <w:rsid w:val="00456117"/>
    <w:rsid w:val="00457926"/>
    <w:rsid w:val="00460327"/>
    <w:rsid w:val="00466668"/>
    <w:rsid w:val="00467413"/>
    <w:rsid w:val="0047019B"/>
    <w:rsid w:val="00471EC5"/>
    <w:rsid w:val="00473359"/>
    <w:rsid w:val="00473BE9"/>
    <w:rsid w:val="0047755E"/>
    <w:rsid w:val="00480CC4"/>
    <w:rsid w:val="004821FD"/>
    <w:rsid w:val="00484328"/>
    <w:rsid w:val="00485FE0"/>
    <w:rsid w:val="00486211"/>
    <w:rsid w:val="00487854"/>
    <w:rsid w:val="004978B2"/>
    <w:rsid w:val="004A4C54"/>
    <w:rsid w:val="004A691E"/>
    <w:rsid w:val="004B785C"/>
    <w:rsid w:val="004B7DF8"/>
    <w:rsid w:val="004C15B5"/>
    <w:rsid w:val="004C28F9"/>
    <w:rsid w:val="004D191D"/>
    <w:rsid w:val="004D2E89"/>
    <w:rsid w:val="004D46BC"/>
    <w:rsid w:val="004E488D"/>
    <w:rsid w:val="004E6A6C"/>
    <w:rsid w:val="004F0C94"/>
    <w:rsid w:val="004F2C34"/>
    <w:rsid w:val="004F5E51"/>
    <w:rsid w:val="004F6AC9"/>
    <w:rsid w:val="004F6C16"/>
    <w:rsid w:val="004F76AD"/>
    <w:rsid w:val="00501415"/>
    <w:rsid w:val="0050213E"/>
    <w:rsid w:val="005025D8"/>
    <w:rsid w:val="00505FBB"/>
    <w:rsid w:val="005074BD"/>
    <w:rsid w:val="005103C6"/>
    <w:rsid w:val="00512E0F"/>
    <w:rsid w:val="00513E45"/>
    <w:rsid w:val="005143E9"/>
    <w:rsid w:val="00522C97"/>
    <w:rsid w:val="00525085"/>
    <w:rsid w:val="005261AB"/>
    <w:rsid w:val="00531513"/>
    <w:rsid w:val="00532AF2"/>
    <w:rsid w:val="00533F41"/>
    <w:rsid w:val="00537CB2"/>
    <w:rsid w:val="00540F3C"/>
    <w:rsid w:val="00553ECD"/>
    <w:rsid w:val="00557643"/>
    <w:rsid w:val="00567D71"/>
    <w:rsid w:val="00571646"/>
    <w:rsid w:val="005862EF"/>
    <w:rsid w:val="00595146"/>
    <w:rsid w:val="00596055"/>
    <w:rsid w:val="005A1A2F"/>
    <w:rsid w:val="005A3EDE"/>
    <w:rsid w:val="005A4F85"/>
    <w:rsid w:val="005B02C8"/>
    <w:rsid w:val="005B423E"/>
    <w:rsid w:val="005B7F26"/>
    <w:rsid w:val="005C325E"/>
    <w:rsid w:val="005C79DB"/>
    <w:rsid w:val="005D0976"/>
    <w:rsid w:val="005D5006"/>
    <w:rsid w:val="005E079A"/>
    <w:rsid w:val="005E0BC8"/>
    <w:rsid w:val="005E1077"/>
    <w:rsid w:val="005E2A4F"/>
    <w:rsid w:val="005E554C"/>
    <w:rsid w:val="005E6B41"/>
    <w:rsid w:val="005E6DD7"/>
    <w:rsid w:val="005F0C8A"/>
    <w:rsid w:val="005F0FA5"/>
    <w:rsid w:val="005F2825"/>
    <w:rsid w:val="005F41B9"/>
    <w:rsid w:val="006144D9"/>
    <w:rsid w:val="006311C7"/>
    <w:rsid w:val="006322A6"/>
    <w:rsid w:val="00637B91"/>
    <w:rsid w:val="0064031E"/>
    <w:rsid w:val="00644DDA"/>
    <w:rsid w:val="0065228C"/>
    <w:rsid w:val="00657C4E"/>
    <w:rsid w:val="0066268E"/>
    <w:rsid w:val="00664E90"/>
    <w:rsid w:val="00665B6E"/>
    <w:rsid w:val="00667D06"/>
    <w:rsid w:val="0067289D"/>
    <w:rsid w:val="006830F9"/>
    <w:rsid w:val="00696169"/>
    <w:rsid w:val="0069629E"/>
    <w:rsid w:val="006A1190"/>
    <w:rsid w:val="006B3989"/>
    <w:rsid w:val="006D03ED"/>
    <w:rsid w:val="006D442B"/>
    <w:rsid w:val="006D7050"/>
    <w:rsid w:val="006D754A"/>
    <w:rsid w:val="006D77C8"/>
    <w:rsid w:val="006E1407"/>
    <w:rsid w:val="006E21ED"/>
    <w:rsid w:val="006E5280"/>
    <w:rsid w:val="006E6162"/>
    <w:rsid w:val="006F07D9"/>
    <w:rsid w:val="00700B08"/>
    <w:rsid w:val="0070642D"/>
    <w:rsid w:val="007121ED"/>
    <w:rsid w:val="0071433D"/>
    <w:rsid w:val="00715B08"/>
    <w:rsid w:val="0071796F"/>
    <w:rsid w:val="00717C4B"/>
    <w:rsid w:val="00721065"/>
    <w:rsid w:val="0073057A"/>
    <w:rsid w:val="00730EBD"/>
    <w:rsid w:val="00737ED0"/>
    <w:rsid w:val="0074134F"/>
    <w:rsid w:val="00744584"/>
    <w:rsid w:val="0074718D"/>
    <w:rsid w:val="00747560"/>
    <w:rsid w:val="00750A02"/>
    <w:rsid w:val="007516E3"/>
    <w:rsid w:val="00751D2A"/>
    <w:rsid w:val="00752A9C"/>
    <w:rsid w:val="0075508A"/>
    <w:rsid w:val="00764182"/>
    <w:rsid w:val="007735A3"/>
    <w:rsid w:val="007747D7"/>
    <w:rsid w:val="007761F3"/>
    <w:rsid w:val="0078139D"/>
    <w:rsid w:val="007A1827"/>
    <w:rsid w:val="007B18FB"/>
    <w:rsid w:val="007B3D9F"/>
    <w:rsid w:val="007B4A1F"/>
    <w:rsid w:val="007C0304"/>
    <w:rsid w:val="007C4B66"/>
    <w:rsid w:val="007C7A14"/>
    <w:rsid w:val="007D1D05"/>
    <w:rsid w:val="007D66E5"/>
    <w:rsid w:val="007E2C8C"/>
    <w:rsid w:val="007E3918"/>
    <w:rsid w:val="007E6028"/>
    <w:rsid w:val="007E65F7"/>
    <w:rsid w:val="007E69A1"/>
    <w:rsid w:val="007E6FD6"/>
    <w:rsid w:val="007F53C8"/>
    <w:rsid w:val="00803A6C"/>
    <w:rsid w:val="008061E9"/>
    <w:rsid w:val="00806C9D"/>
    <w:rsid w:val="00812259"/>
    <w:rsid w:val="00815961"/>
    <w:rsid w:val="008169EA"/>
    <w:rsid w:val="0082205B"/>
    <w:rsid w:val="008236CA"/>
    <w:rsid w:val="00823CF4"/>
    <w:rsid w:val="00835E77"/>
    <w:rsid w:val="00843942"/>
    <w:rsid w:val="008468A5"/>
    <w:rsid w:val="00850D7B"/>
    <w:rsid w:val="00855655"/>
    <w:rsid w:val="00856204"/>
    <w:rsid w:val="008570B7"/>
    <w:rsid w:val="00857420"/>
    <w:rsid w:val="0085758C"/>
    <w:rsid w:val="00862B38"/>
    <w:rsid w:val="00862C69"/>
    <w:rsid w:val="00867B8D"/>
    <w:rsid w:val="0087211F"/>
    <w:rsid w:val="0087790D"/>
    <w:rsid w:val="00883A31"/>
    <w:rsid w:val="008840E3"/>
    <w:rsid w:val="00884936"/>
    <w:rsid w:val="00885070"/>
    <w:rsid w:val="00890B6A"/>
    <w:rsid w:val="0089356C"/>
    <w:rsid w:val="00896D0C"/>
    <w:rsid w:val="008A25CF"/>
    <w:rsid w:val="008A4A5D"/>
    <w:rsid w:val="008A5B72"/>
    <w:rsid w:val="008B6543"/>
    <w:rsid w:val="008B7AB7"/>
    <w:rsid w:val="008C460A"/>
    <w:rsid w:val="008C7721"/>
    <w:rsid w:val="008D3CCC"/>
    <w:rsid w:val="008E3183"/>
    <w:rsid w:val="008E544A"/>
    <w:rsid w:val="008E71FA"/>
    <w:rsid w:val="008E7B17"/>
    <w:rsid w:val="008F4966"/>
    <w:rsid w:val="00900941"/>
    <w:rsid w:val="00905C23"/>
    <w:rsid w:val="00906F60"/>
    <w:rsid w:val="009101D7"/>
    <w:rsid w:val="00910390"/>
    <w:rsid w:val="00910BD6"/>
    <w:rsid w:val="0091145C"/>
    <w:rsid w:val="00911C18"/>
    <w:rsid w:val="0091265C"/>
    <w:rsid w:val="0091405B"/>
    <w:rsid w:val="00917020"/>
    <w:rsid w:val="009312A1"/>
    <w:rsid w:val="009314B1"/>
    <w:rsid w:val="00946FBD"/>
    <w:rsid w:val="00950CB3"/>
    <w:rsid w:val="009521EB"/>
    <w:rsid w:val="009601F6"/>
    <w:rsid w:val="00972F92"/>
    <w:rsid w:val="00981A30"/>
    <w:rsid w:val="00981E44"/>
    <w:rsid w:val="0098272F"/>
    <w:rsid w:val="00986E04"/>
    <w:rsid w:val="009915F2"/>
    <w:rsid w:val="00994039"/>
    <w:rsid w:val="009946D9"/>
    <w:rsid w:val="00994F69"/>
    <w:rsid w:val="00996D72"/>
    <w:rsid w:val="009A7A1C"/>
    <w:rsid w:val="009B3CE0"/>
    <w:rsid w:val="009C0217"/>
    <w:rsid w:val="009C0E35"/>
    <w:rsid w:val="009C3262"/>
    <w:rsid w:val="009C61C9"/>
    <w:rsid w:val="009C7DCB"/>
    <w:rsid w:val="009E39B9"/>
    <w:rsid w:val="009F3876"/>
    <w:rsid w:val="009F4A43"/>
    <w:rsid w:val="00A00A5B"/>
    <w:rsid w:val="00A156FB"/>
    <w:rsid w:val="00A17746"/>
    <w:rsid w:val="00A17F59"/>
    <w:rsid w:val="00A2480B"/>
    <w:rsid w:val="00A250F7"/>
    <w:rsid w:val="00A34F3A"/>
    <w:rsid w:val="00A41842"/>
    <w:rsid w:val="00A43DC4"/>
    <w:rsid w:val="00A53039"/>
    <w:rsid w:val="00A61946"/>
    <w:rsid w:val="00A61CB1"/>
    <w:rsid w:val="00A66977"/>
    <w:rsid w:val="00A66F85"/>
    <w:rsid w:val="00A722B9"/>
    <w:rsid w:val="00A7659B"/>
    <w:rsid w:val="00A7707B"/>
    <w:rsid w:val="00A778D7"/>
    <w:rsid w:val="00A8193B"/>
    <w:rsid w:val="00A839FC"/>
    <w:rsid w:val="00A86B5F"/>
    <w:rsid w:val="00A92A6B"/>
    <w:rsid w:val="00AA048F"/>
    <w:rsid w:val="00AA3405"/>
    <w:rsid w:val="00AA3FB3"/>
    <w:rsid w:val="00AA6FAA"/>
    <w:rsid w:val="00AB40C8"/>
    <w:rsid w:val="00AB4148"/>
    <w:rsid w:val="00AB4877"/>
    <w:rsid w:val="00AC33AB"/>
    <w:rsid w:val="00AC4265"/>
    <w:rsid w:val="00AC6317"/>
    <w:rsid w:val="00AC6E76"/>
    <w:rsid w:val="00AC78EE"/>
    <w:rsid w:val="00AD32A4"/>
    <w:rsid w:val="00AD545C"/>
    <w:rsid w:val="00AD7C99"/>
    <w:rsid w:val="00AE4D85"/>
    <w:rsid w:val="00AE5731"/>
    <w:rsid w:val="00AE5C0A"/>
    <w:rsid w:val="00B03636"/>
    <w:rsid w:val="00B05657"/>
    <w:rsid w:val="00B168C0"/>
    <w:rsid w:val="00B20B0E"/>
    <w:rsid w:val="00B2319F"/>
    <w:rsid w:val="00B319BF"/>
    <w:rsid w:val="00B40943"/>
    <w:rsid w:val="00B40B93"/>
    <w:rsid w:val="00B44AAF"/>
    <w:rsid w:val="00B46F12"/>
    <w:rsid w:val="00B5250B"/>
    <w:rsid w:val="00B54305"/>
    <w:rsid w:val="00B5527B"/>
    <w:rsid w:val="00B7545C"/>
    <w:rsid w:val="00B802F8"/>
    <w:rsid w:val="00B85464"/>
    <w:rsid w:val="00B8547E"/>
    <w:rsid w:val="00B866B2"/>
    <w:rsid w:val="00B86F41"/>
    <w:rsid w:val="00B902B3"/>
    <w:rsid w:val="00B93E4D"/>
    <w:rsid w:val="00B9588A"/>
    <w:rsid w:val="00BA0F67"/>
    <w:rsid w:val="00BA1B63"/>
    <w:rsid w:val="00BB2654"/>
    <w:rsid w:val="00BB3F8F"/>
    <w:rsid w:val="00BC05D3"/>
    <w:rsid w:val="00BC28CF"/>
    <w:rsid w:val="00BC3AB0"/>
    <w:rsid w:val="00BC4EF6"/>
    <w:rsid w:val="00BC633A"/>
    <w:rsid w:val="00BD13B3"/>
    <w:rsid w:val="00BD2973"/>
    <w:rsid w:val="00BE61D2"/>
    <w:rsid w:val="00BE6369"/>
    <w:rsid w:val="00BE67BE"/>
    <w:rsid w:val="00BF017B"/>
    <w:rsid w:val="00BF1288"/>
    <w:rsid w:val="00BF2D43"/>
    <w:rsid w:val="00C10E84"/>
    <w:rsid w:val="00C16F72"/>
    <w:rsid w:val="00C17E55"/>
    <w:rsid w:val="00C20768"/>
    <w:rsid w:val="00C20911"/>
    <w:rsid w:val="00C246FF"/>
    <w:rsid w:val="00C27F28"/>
    <w:rsid w:val="00C30418"/>
    <w:rsid w:val="00C31E58"/>
    <w:rsid w:val="00C37D54"/>
    <w:rsid w:val="00C442C5"/>
    <w:rsid w:val="00C45EFF"/>
    <w:rsid w:val="00C471D8"/>
    <w:rsid w:val="00C60361"/>
    <w:rsid w:val="00C71A31"/>
    <w:rsid w:val="00C72C7A"/>
    <w:rsid w:val="00C737D3"/>
    <w:rsid w:val="00C91ACC"/>
    <w:rsid w:val="00C9689E"/>
    <w:rsid w:val="00CA0CB1"/>
    <w:rsid w:val="00CA2B9C"/>
    <w:rsid w:val="00CA427C"/>
    <w:rsid w:val="00CA476C"/>
    <w:rsid w:val="00CB3F22"/>
    <w:rsid w:val="00CB5E0E"/>
    <w:rsid w:val="00CB781D"/>
    <w:rsid w:val="00CC4BFD"/>
    <w:rsid w:val="00CD0CFA"/>
    <w:rsid w:val="00CD2452"/>
    <w:rsid w:val="00CD39D5"/>
    <w:rsid w:val="00CD7FB6"/>
    <w:rsid w:val="00CE075F"/>
    <w:rsid w:val="00CE1ABE"/>
    <w:rsid w:val="00CE7E8C"/>
    <w:rsid w:val="00CF2DC9"/>
    <w:rsid w:val="00CF5FE9"/>
    <w:rsid w:val="00D02175"/>
    <w:rsid w:val="00D06B2C"/>
    <w:rsid w:val="00D104ED"/>
    <w:rsid w:val="00D345C5"/>
    <w:rsid w:val="00D349A5"/>
    <w:rsid w:val="00D34B93"/>
    <w:rsid w:val="00D36E86"/>
    <w:rsid w:val="00D43D4F"/>
    <w:rsid w:val="00D527A2"/>
    <w:rsid w:val="00D5318D"/>
    <w:rsid w:val="00D54216"/>
    <w:rsid w:val="00D55B7F"/>
    <w:rsid w:val="00D60639"/>
    <w:rsid w:val="00D64DA4"/>
    <w:rsid w:val="00D70E70"/>
    <w:rsid w:val="00D73E12"/>
    <w:rsid w:val="00D760A0"/>
    <w:rsid w:val="00D7682C"/>
    <w:rsid w:val="00D77E3B"/>
    <w:rsid w:val="00D80B2C"/>
    <w:rsid w:val="00D817C4"/>
    <w:rsid w:val="00D8528D"/>
    <w:rsid w:val="00D86F67"/>
    <w:rsid w:val="00D92D49"/>
    <w:rsid w:val="00D946D0"/>
    <w:rsid w:val="00D951F9"/>
    <w:rsid w:val="00DA0C5F"/>
    <w:rsid w:val="00DA5DBB"/>
    <w:rsid w:val="00DB227F"/>
    <w:rsid w:val="00DB33C3"/>
    <w:rsid w:val="00DB346E"/>
    <w:rsid w:val="00DC2E59"/>
    <w:rsid w:val="00DC7153"/>
    <w:rsid w:val="00DC7A90"/>
    <w:rsid w:val="00DD029B"/>
    <w:rsid w:val="00DD0C1C"/>
    <w:rsid w:val="00DD4D06"/>
    <w:rsid w:val="00DD6E20"/>
    <w:rsid w:val="00DE558B"/>
    <w:rsid w:val="00DE5DDA"/>
    <w:rsid w:val="00DF0B45"/>
    <w:rsid w:val="00DF5041"/>
    <w:rsid w:val="00DF57C8"/>
    <w:rsid w:val="00E00681"/>
    <w:rsid w:val="00E03DEA"/>
    <w:rsid w:val="00E05AB5"/>
    <w:rsid w:val="00E1413F"/>
    <w:rsid w:val="00E214A0"/>
    <w:rsid w:val="00E217EC"/>
    <w:rsid w:val="00E22488"/>
    <w:rsid w:val="00E23FA9"/>
    <w:rsid w:val="00E25D00"/>
    <w:rsid w:val="00E42C38"/>
    <w:rsid w:val="00E43BF6"/>
    <w:rsid w:val="00E46A26"/>
    <w:rsid w:val="00E567DC"/>
    <w:rsid w:val="00E56ED9"/>
    <w:rsid w:val="00E62A87"/>
    <w:rsid w:val="00E65A14"/>
    <w:rsid w:val="00E72A81"/>
    <w:rsid w:val="00E77912"/>
    <w:rsid w:val="00E8150B"/>
    <w:rsid w:val="00E82365"/>
    <w:rsid w:val="00E93C72"/>
    <w:rsid w:val="00E95C87"/>
    <w:rsid w:val="00E97A1B"/>
    <w:rsid w:val="00EA38F5"/>
    <w:rsid w:val="00EA4243"/>
    <w:rsid w:val="00EA4B16"/>
    <w:rsid w:val="00EA569E"/>
    <w:rsid w:val="00EB0232"/>
    <w:rsid w:val="00EB034C"/>
    <w:rsid w:val="00EB350D"/>
    <w:rsid w:val="00EB5FE9"/>
    <w:rsid w:val="00EB617F"/>
    <w:rsid w:val="00EB6A74"/>
    <w:rsid w:val="00EC2363"/>
    <w:rsid w:val="00EC74D8"/>
    <w:rsid w:val="00ED1C65"/>
    <w:rsid w:val="00ED2008"/>
    <w:rsid w:val="00ED2CA1"/>
    <w:rsid w:val="00ED525F"/>
    <w:rsid w:val="00EE1E06"/>
    <w:rsid w:val="00EE1FFC"/>
    <w:rsid w:val="00EE4872"/>
    <w:rsid w:val="00EE641B"/>
    <w:rsid w:val="00EE7A17"/>
    <w:rsid w:val="00EF0F6A"/>
    <w:rsid w:val="00EF1543"/>
    <w:rsid w:val="00EF2593"/>
    <w:rsid w:val="00F00FA9"/>
    <w:rsid w:val="00F02A39"/>
    <w:rsid w:val="00F04D3B"/>
    <w:rsid w:val="00F0620A"/>
    <w:rsid w:val="00F062E8"/>
    <w:rsid w:val="00F066E9"/>
    <w:rsid w:val="00F11E3C"/>
    <w:rsid w:val="00F13145"/>
    <w:rsid w:val="00F21E10"/>
    <w:rsid w:val="00F22F53"/>
    <w:rsid w:val="00F238ED"/>
    <w:rsid w:val="00F32609"/>
    <w:rsid w:val="00F32B4F"/>
    <w:rsid w:val="00F33485"/>
    <w:rsid w:val="00F426C7"/>
    <w:rsid w:val="00F4276E"/>
    <w:rsid w:val="00F44913"/>
    <w:rsid w:val="00F473C8"/>
    <w:rsid w:val="00F5054C"/>
    <w:rsid w:val="00F52B60"/>
    <w:rsid w:val="00F53763"/>
    <w:rsid w:val="00F5526B"/>
    <w:rsid w:val="00F55DC4"/>
    <w:rsid w:val="00F57070"/>
    <w:rsid w:val="00F65275"/>
    <w:rsid w:val="00F714E0"/>
    <w:rsid w:val="00F76A76"/>
    <w:rsid w:val="00F86A56"/>
    <w:rsid w:val="00F87133"/>
    <w:rsid w:val="00F906AB"/>
    <w:rsid w:val="00F9239E"/>
    <w:rsid w:val="00FA659E"/>
    <w:rsid w:val="00FA6F5B"/>
    <w:rsid w:val="00FB271B"/>
    <w:rsid w:val="00FB3DA3"/>
    <w:rsid w:val="00FC0A30"/>
    <w:rsid w:val="00FC619D"/>
    <w:rsid w:val="00FC6EF5"/>
    <w:rsid w:val="00FD00A0"/>
    <w:rsid w:val="00FD0B2A"/>
    <w:rsid w:val="00FD3B75"/>
    <w:rsid w:val="00FD715C"/>
    <w:rsid w:val="00FD721B"/>
    <w:rsid w:val="00FE01F1"/>
    <w:rsid w:val="00FE0A75"/>
    <w:rsid w:val="00FE7980"/>
    <w:rsid w:val="00FF11A2"/>
    <w:rsid w:val="00FF1E49"/>
    <w:rsid w:val="00FF3568"/>
    <w:rsid w:val="00FF51D6"/>
    <w:rsid w:val="00FF6216"/>
    <w:rsid w:val="00FF75B2"/>
    <w:rsid w:val="00FF7ED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76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390"/>
    <w:rPr>
      <w:lang w:val="en-GB"/>
    </w:rPr>
  </w:style>
  <w:style w:type="paragraph" w:styleId="Heading2">
    <w:name w:val="heading 2"/>
    <w:basedOn w:val="Normal"/>
    <w:next w:val="Normal"/>
    <w:link w:val="Heading2Char"/>
    <w:uiPriority w:val="9"/>
    <w:semiHidden/>
    <w:unhideWhenUsed/>
    <w:qFormat/>
    <w:rsid w:val="00F21E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D527A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10390"/>
  </w:style>
  <w:style w:type="character" w:customStyle="1" w:styleId="FootnoteTextChar">
    <w:name w:val="Footnote Text Char"/>
    <w:basedOn w:val="DefaultParagraphFont"/>
    <w:link w:val="FootnoteText"/>
    <w:uiPriority w:val="99"/>
    <w:rsid w:val="00910390"/>
    <w:rPr>
      <w:lang w:val="en-GB"/>
    </w:rPr>
  </w:style>
  <w:style w:type="character" w:styleId="FootnoteReference">
    <w:name w:val="footnote reference"/>
    <w:basedOn w:val="DefaultParagraphFont"/>
    <w:uiPriority w:val="99"/>
    <w:unhideWhenUsed/>
    <w:rsid w:val="00910390"/>
    <w:rPr>
      <w:vertAlign w:val="superscript"/>
    </w:rPr>
  </w:style>
  <w:style w:type="character" w:styleId="Hyperlink">
    <w:name w:val="Hyperlink"/>
    <w:basedOn w:val="DefaultParagraphFont"/>
    <w:uiPriority w:val="99"/>
    <w:unhideWhenUsed/>
    <w:rsid w:val="000F66E1"/>
    <w:rPr>
      <w:color w:val="0000FF" w:themeColor="hyperlink"/>
      <w:u w:val="single"/>
    </w:rPr>
  </w:style>
  <w:style w:type="paragraph" w:styleId="EndnoteText">
    <w:name w:val="endnote text"/>
    <w:basedOn w:val="Normal"/>
    <w:link w:val="EndnoteTextChar"/>
    <w:uiPriority w:val="99"/>
    <w:unhideWhenUsed/>
    <w:rsid w:val="00015E80"/>
  </w:style>
  <w:style w:type="character" w:customStyle="1" w:styleId="EndnoteTextChar">
    <w:name w:val="Endnote Text Char"/>
    <w:basedOn w:val="DefaultParagraphFont"/>
    <w:link w:val="EndnoteText"/>
    <w:uiPriority w:val="99"/>
    <w:rsid w:val="00015E80"/>
    <w:rPr>
      <w:lang w:val="en-GB"/>
    </w:rPr>
  </w:style>
  <w:style w:type="character" w:styleId="EndnoteReference">
    <w:name w:val="endnote reference"/>
    <w:basedOn w:val="DefaultParagraphFont"/>
    <w:uiPriority w:val="99"/>
    <w:unhideWhenUsed/>
    <w:rsid w:val="00230922"/>
    <w:rPr>
      <w:vertAlign w:val="superscript"/>
    </w:rPr>
  </w:style>
  <w:style w:type="character" w:customStyle="1" w:styleId="Heading2Char">
    <w:name w:val="Heading 2 Char"/>
    <w:basedOn w:val="DefaultParagraphFont"/>
    <w:link w:val="Heading2"/>
    <w:uiPriority w:val="9"/>
    <w:semiHidden/>
    <w:rsid w:val="00F21E10"/>
    <w:rPr>
      <w:rFonts w:asciiTheme="majorHAnsi" w:eastAsiaTheme="majorEastAsia" w:hAnsiTheme="majorHAnsi" w:cstheme="majorBidi"/>
      <w:b/>
      <w:bCs/>
      <w:color w:val="4F81BD" w:themeColor="accent1"/>
      <w:sz w:val="26"/>
      <w:szCs w:val="26"/>
      <w:lang w:val="en-GB"/>
    </w:rPr>
  </w:style>
  <w:style w:type="character" w:customStyle="1" w:styleId="Heading5Char">
    <w:name w:val="Heading 5 Char"/>
    <w:basedOn w:val="DefaultParagraphFont"/>
    <w:link w:val="Heading5"/>
    <w:uiPriority w:val="9"/>
    <w:semiHidden/>
    <w:rsid w:val="00D527A2"/>
    <w:rPr>
      <w:rFonts w:asciiTheme="majorHAnsi" w:eastAsiaTheme="majorEastAsia" w:hAnsiTheme="majorHAnsi" w:cstheme="majorBidi"/>
      <w:color w:val="243F60" w:themeColor="accent1" w:themeShade="7F"/>
      <w:lang w:val="en-GB"/>
    </w:rPr>
  </w:style>
  <w:style w:type="character" w:customStyle="1" w:styleId="st">
    <w:name w:val="st"/>
    <w:basedOn w:val="DefaultParagraphFont"/>
    <w:rsid w:val="000D31A4"/>
  </w:style>
  <w:style w:type="character" w:styleId="CommentReference">
    <w:name w:val="annotation reference"/>
    <w:basedOn w:val="DefaultParagraphFont"/>
    <w:uiPriority w:val="99"/>
    <w:semiHidden/>
    <w:unhideWhenUsed/>
    <w:rsid w:val="00A2480B"/>
    <w:rPr>
      <w:sz w:val="18"/>
      <w:szCs w:val="18"/>
    </w:rPr>
  </w:style>
  <w:style w:type="paragraph" w:styleId="CommentText">
    <w:name w:val="annotation text"/>
    <w:basedOn w:val="Normal"/>
    <w:link w:val="CommentTextChar"/>
    <w:uiPriority w:val="99"/>
    <w:semiHidden/>
    <w:unhideWhenUsed/>
    <w:rsid w:val="00A2480B"/>
  </w:style>
  <w:style w:type="character" w:customStyle="1" w:styleId="CommentTextChar">
    <w:name w:val="Comment Text Char"/>
    <w:basedOn w:val="DefaultParagraphFont"/>
    <w:link w:val="CommentText"/>
    <w:uiPriority w:val="99"/>
    <w:semiHidden/>
    <w:rsid w:val="00A2480B"/>
    <w:rPr>
      <w:lang w:val="en-GB"/>
    </w:rPr>
  </w:style>
  <w:style w:type="paragraph" w:styleId="CommentSubject">
    <w:name w:val="annotation subject"/>
    <w:basedOn w:val="CommentText"/>
    <w:next w:val="CommentText"/>
    <w:link w:val="CommentSubjectChar"/>
    <w:uiPriority w:val="99"/>
    <w:semiHidden/>
    <w:unhideWhenUsed/>
    <w:rsid w:val="00A2480B"/>
    <w:rPr>
      <w:b/>
      <w:bCs/>
      <w:sz w:val="20"/>
      <w:szCs w:val="20"/>
    </w:rPr>
  </w:style>
  <w:style w:type="character" w:customStyle="1" w:styleId="CommentSubjectChar">
    <w:name w:val="Comment Subject Char"/>
    <w:basedOn w:val="CommentTextChar"/>
    <w:link w:val="CommentSubject"/>
    <w:uiPriority w:val="99"/>
    <w:semiHidden/>
    <w:rsid w:val="00A2480B"/>
    <w:rPr>
      <w:b/>
      <w:bCs/>
      <w:sz w:val="20"/>
      <w:szCs w:val="20"/>
      <w:lang w:val="en-GB"/>
    </w:rPr>
  </w:style>
  <w:style w:type="paragraph" w:styleId="BalloonText">
    <w:name w:val="Balloon Text"/>
    <w:basedOn w:val="Normal"/>
    <w:link w:val="BalloonTextChar"/>
    <w:uiPriority w:val="99"/>
    <w:semiHidden/>
    <w:unhideWhenUsed/>
    <w:rsid w:val="00A248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480B"/>
    <w:rPr>
      <w:rFonts w:ascii="Lucida Grande" w:hAnsi="Lucida Grande" w:cs="Lucida Grande"/>
      <w:sz w:val="18"/>
      <w:szCs w:val="18"/>
      <w:lang w:val="en-GB"/>
    </w:rPr>
  </w:style>
  <w:style w:type="paragraph" w:customStyle="1" w:styleId="Livellonota11">
    <w:name w:val="Livello nota 11"/>
    <w:basedOn w:val="Normal"/>
    <w:uiPriority w:val="99"/>
    <w:unhideWhenUsed/>
    <w:rsid w:val="002618BB"/>
    <w:pPr>
      <w:keepNext/>
      <w:numPr>
        <w:numId w:val="1"/>
      </w:numPr>
      <w:contextualSpacing/>
      <w:outlineLvl w:val="0"/>
    </w:pPr>
    <w:rPr>
      <w:rFonts w:ascii="Verdana" w:hAnsi="Verdana"/>
      <w:lang w:val="en-US"/>
    </w:rPr>
  </w:style>
  <w:style w:type="paragraph" w:customStyle="1" w:styleId="Livellonota21">
    <w:name w:val="Livello nota 21"/>
    <w:basedOn w:val="Normal"/>
    <w:uiPriority w:val="99"/>
    <w:unhideWhenUsed/>
    <w:rsid w:val="002618BB"/>
    <w:pPr>
      <w:keepNext/>
      <w:numPr>
        <w:ilvl w:val="1"/>
        <w:numId w:val="1"/>
      </w:numPr>
      <w:contextualSpacing/>
      <w:outlineLvl w:val="1"/>
    </w:pPr>
    <w:rPr>
      <w:rFonts w:ascii="Verdana" w:hAnsi="Verdana"/>
      <w:lang w:val="en-US"/>
    </w:rPr>
  </w:style>
  <w:style w:type="paragraph" w:customStyle="1" w:styleId="Livellonota31">
    <w:name w:val="Livello nota 31"/>
    <w:basedOn w:val="Normal"/>
    <w:uiPriority w:val="99"/>
    <w:semiHidden/>
    <w:unhideWhenUsed/>
    <w:rsid w:val="002618BB"/>
    <w:pPr>
      <w:keepNext/>
      <w:numPr>
        <w:ilvl w:val="2"/>
        <w:numId w:val="1"/>
      </w:numPr>
      <w:contextualSpacing/>
      <w:outlineLvl w:val="2"/>
    </w:pPr>
    <w:rPr>
      <w:rFonts w:ascii="Verdana" w:hAnsi="Verdana"/>
      <w:lang w:val="en-US"/>
    </w:rPr>
  </w:style>
  <w:style w:type="paragraph" w:customStyle="1" w:styleId="Livellonota41">
    <w:name w:val="Livello nota 41"/>
    <w:basedOn w:val="Normal"/>
    <w:uiPriority w:val="99"/>
    <w:semiHidden/>
    <w:unhideWhenUsed/>
    <w:rsid w:val="002618BB"/>
    <w:pPr>
      <w:keepNext/>
      <w:numPr>
        <w:ilvl w:val="3"/>
        <w:numId w:val="1"/>
      </w:numPr>
      <w:contextualSpacing/>
      <w:outlineLvl w:val="3"/>
    </w:pPr>
    <w:rPr>
      <w:rFonts w:ascii="Verdana" w:hAnsi="Verdana"/>
      <w:lang w:val="en-US"/>
    </w:rPr>
  </w:style>
  <w:style w:type="paragraph" w:customStyle="1" w:styleId="Livellonota51">
    <w:name w:val="Livello nota 51"/>
    <w:basedOn w:val="Normal"/>
    <w:uiPriority w:val="99"/>
    <w:semiHidden/>
    <w:unhideWhenUsed/>
    <w:rsid w:val="002618BB"/>
    <w:pPr>
      <w:keepNext/>
      <w:numPr>
        <w:ilvl w:val="4"/>
        <w:numId w:val="1"/>
      </w:numPr>
      <w:contextualSpacing/>
      <w:outlineLvl w:val="4"/>
    </w:pPr>
    <w:rPr>
      <w:rFonts w:ascii="Verdana" w:hAnsi="Verdana"/>
      <w:lang w:val="en-US"/>
    </w:rPr>
  </w:style>
  <w:style w:type="paragraph" w:customStyle="1" w:styleId="Livellonota61">
    <w:name w:val="Livello nota 61"/>
    <w:basedOn w:val="Normal"/>
    <w:uiPriority w:val="99"/>
    <w:semiHidden/>
    <w:unhideWhenUsed/>
    <w:rsid w:val="002618BB"/>
    <w:pPr>
      <w:keepNext/>
      <w:numPr>
        <w:ilvl w:val="5"/>
        <w:numId w:val="1"/>
      </w:numPr>
      <w:contextualSpacing/>
      <w:outlineLvl w:val="5"/>
    </w:pPr>
    <w:rPr>
      <w:rFonts w:ascii="Verdana" w:hAnsi="Verdana"/>
      <w:lang w:val="en-US"/>
    </w:rPr>
  </w:style>
  <w:style w:type="paragraph" w:customStyle="1" w:styleId="Livellonota71">
    <w:name w:val="Livello nota 71"/>
    <w:basedOn w:val="Normal"/>
    <w:uiPriority w:val="99"/>
    <w:semiHidden/>
    <w:unhideWhenUsed/>
    <w:rsid w:val="002618BB"/>
    <w:pPr>
      <w:keepNext/>
      <w:numPr>
        <w:ilvl w:val="6"/>
        <w:numId w:val="1"/>
      </w:numPr>
      <w:contextualSpacing/>
      <w:outlineLvl w:val="6"/>
    </w:pPr>
    <w:rPr>
      <w:rFonts w:ascii="Verdana" w:hAnsi="Verdana"/>
      <w:lang w:val="en-US"/>
    </w:rPr>
  </w:style>
  <w:style w:type="paragraph" w:customStyle="1" w:styleId="Livellonota81">
    <w:name w:val="Livello nota 81"/>
    <w:basedOn w:val="Normal"/>
    <w:uiPriority w:val="99"/>
    <w:semiHidden/>
    <w:unhideWhenUsed/>
    <w:rsid w:val="002618BB"/>
    <w:pPr>
      <w:keepNext/>
      <w:numPr>
        <w:ilvl w:val="7"/>
        <w:numId w:val="1"/>
      </w:numPr>
      <w:contextualSpacing/>
      <w:outlineLvl w:val="7"/>
    </w:pPr>
    <w:rPr>
      <w:rFonts w:ascii="Verdana" w:hAnsi="Verdana"/>
      <w:lang w:val="en-US"/>
    </w:rPr>
  </w:style>
  <w:style w:type="paragraph" w:customStyle="1" w:styleId="Livellonota91">
    <w:name w:val="Livello nota 91"/>
    <w:basedOn w:val="Normal"/>
    <w:uiPriority w:val="99"/>
    <w:semiHidden/>
    <w:unhideWhenUsed/>
    <w:rsid w:val="002618BB"/>
    <w:pPr>
      <w:keepNext/>
      <w:numPr>
        <w:ilvl w:val="8"/>
        <w:numId w:val="1"/>
      </w:numPr>
      <w:contextualSpacing/>
      <w:outlineLvl w:val="8"/>
    </w:pPr>
    <w:rPr>
      <w:rFonts w:ascii="Verdana" w:hAnsi="Verdana"/>
      <w:lang w:val="en-US"/>
    </w:rPr>
  </w:style>
  <w:style w:type="paragraph" w:styleId="Revision">
    <w:name w:val="Revision"/>
    <w:hidden/>
    <w:uiPriority w:val="99"/>
    <w:semiHidden/>
    <w:rsid w:val="00CB3F22"/>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390"/>
    <w:rPr>
      <w:lang w:val="en-GB"/>
    </w:rPr>
  </w:style>
  <w:style w:type="paragraph" w:styleId="Heading2">
    <w:name w:val="heading 2"/>
    <w:basedOn w:val="Normal"/>
    <w:next w:val="Normal"/>
    <w:link w:val="Heading2Char"/>
    <w:uiPriority w:val="9"/>
    <w:semiHidden/>
    <w:unhideWhenUsed/>
    <w:qFormat/>
    <w:rsid w:val="00F21E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D527A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10390"/>
  </w:style>
  <w:style w:type="character" w:customStyle="1" w:styleId="FootnoteTextChar">
    <w:name w:val="Footnote Text Char"/>
    <w:basedOn w:val="DefaultParagraphFont"/>
    <w:link w:val="FootnoteText"/>
    <w:uiPriority w:val="99"/>
    <w:rsid w:val="00910390"/>
    <w:rPr>
      <w:lang w:val="en-GB"/>
    </w:rPr>
  </w:style>
  <w:style w:type="character" w:styleId="FootnoteReference">
    <w:name w:val="footnote reference"/>
    <w:basedOn w:val="DefaultParagraphFont"/>
    <w:uiPriority w:val="99"/>
    <w:unhideWhenUsed/>
    <w:rsid w:val="00910390"/>
    <w:rPr>
      <w:vertAlign w:val="superscript"/>
    </w:rPr>
  </w:style>
  <w:style w:type="character" w:styleId="Hyperlink">
    <w:name w:val="Hyperlink"/>
    <w:basedOn w:val="DefaultParagraphFont"/>
    <w:uiPriority w:val="99"/>
    <w:unhideWhenUsed/>
    <w:rsid w:val="000F66E1"/>
    <w:rPr>
      <w:color w:val="0000FF" w:themeColor="hyperlink"/>
      <w:u w:val="single"/>
    </w:rPr>
  </w:style>
  <w:style w:type="paragraph" w:styleId="EndnoteText">
    <w:name w:val="endnote text"/>
    <w:basedOn w:val="Normal"/>
    <w:link w:val="EndnoteTextChar"/>
    <w:uiPriority w:val="99"/>
    <w:unhideWhenUsed/>
    <w:rsid w:val="00015E80"/>
  </w:style>
  <w:style w:type="character" w:customStyle="1" w:styleId="EndnoteTextChar">
    <w:name w:val="Endnote Text Char"/>
    <w:basedOn w:val="DefaultParagraphFont"/>
    <w:link w:val="EndnoteText"/>
    <w:uiPriority w:val="99"/>
    <w:rsid w:val="00015E80"/>
    <w:rPr>
      <w:lang w:val="en-GB"/>
    </w:rPr>
  </w:style>
  <w:style w:type="character" w:styleId="EndnoteReference">
    <w:name w:val="endnote reference"/>
    <w:basedOn w:val="DefaultParagraphFont"/>
    <w:uiPriority w:val="99"/>
    <w:unhideWhenUsed/>
    <w:rsid w:val="00230922"/>
    <w:rPr>
      <w:vertAlign w:val="superscript"/>
    </w:rPr>
  </w:style>
  <w:style w:type="character" w:customStyle="1" w:styleId="Heading2Char">
    <w:name w:val="Heading 2 Char"/>
    <w:basedOn w:val="DefaultParagraphFont"/>
    <w:link w:val="Heading2"/>
    <w:uiPriority w:val="9"/>
    <w:semiHidden/>
    <w:rsid w:val="00F21E10"/>
    <w:rPr>
      <w:rFonts w:asciiTheme="majorHAnsi" w:eastAsiaTheme="majorEastAsia" w:hAnsiTheme="majorHAnsi" w:cstheme="majorBidi"/>
      <w:b/>
      <w:bCs/>
      <w:color w:val="4F81BD" w:themeColor="accent1"/>
      <w:sz w:val="26"/>
      <w:szCs w:val="26"/>
      <w:lang w:val="en-GB"/>
    </w:rPr>
  </w:style>
  <w:style w:type="character" w:customStyle="1" w:styleId="Heading5Char">
    <w:name w:val="Heading 5 Char"/>
    <w:basedOn w:val="DefaultParagraphFont"/>
    <w:link w:val="Heading5"/>
    <w:uiPriority w:val="9"/>
    <w:semiHidden/>
    <w:rsid w:val="00D527A2"/>
    <w:rPr>
      <w:rFonts w:asciiTheme="majorHAnsi" w:eastAsiaTheme="majorEastAsia" w:hAnsiTheme="majorHAnsi" w:cstheme="majorBidi"/>
      <w:color w:val="243F60" w:themeColor="accent1" w:themeShade="7F"/>
      <w:lang w:val="en-GB"/>
    </w:rPr>
  </w:style>
  <w:style w:type="character" w:customStyle="1" w:styleId="st">
    <w:name w:val="st"/>
    <w:basedOn w:val="DefaultParagraphFont"/>
    <w:rsid w:val="000D31A4"/>
  </w:style>
  <w:style w:type="character" w:styleId="CommentReference">
    <w:name w:val="annotation reference"/>
    <w:basedOn w:val="DefaultParagraphFont"/>
    <w:uiPriority w:val="99"/>
    <w:semiHidden/>
    <w:unhideWhenUsed/>
    <w:rsid w:val="00A2480B"/>
    <w:rPr>
      <w:sz w:val="18"/>
      <w:szCs w:val="18"/>
    </w:rPr>
  </w:style>
  <w:style w:type="paragraph" w:styleId="CommentText">
    <w:name w:val="annotation text"/>
    <w:basedOn w:val="Normal"/>
    <w:link w:val="CommentTextChar"/>
    <w:uiPriority w:val="99"/>
    <w:semiHidden/>
    <w:unhideWhenUsed/>
    <w:rsid w:val="00A2480B"/>
  </w:style>
  <w:style w:type="character" w:customStyle="1" w:styleId="CommentTextChar">
    <w:name w:val="Comment Text Char"/>
    <w:basedOn w:val="DefaultParagraphFont"/>
    <w:link w:val="CommentText"/>
    <w:uiPriority w:val="99"/>
    <w:semiHidden/>
    <w:rsid w:val="00A2480B"/>
    <w:rPr>
      <w:lang w:val="en-GB"/>
    </w:rPr>
  </w:style>
  <w:style w:type="paragraph" w:styleId="CommentSubject">
    <w:name w:val="annotation subject"/>
    <w:basedOn w:val="CommentText"/>
    <w:next w:val="CommentText"/>
    <w:link w:val="CommentSubjectChar"/>
    <w:uiPriority w:val="99"/>
    <w:semiHidden/>
    <w:unhideWhenUsed/>
    <w:rsid w:val="00A2480B"/>
    <w:rPr>
      <w:b/>
      <w:bCs/>
      <w:sz w:val="20"/>
      <w:szCs w:val="20"/>
    </w:rPr>
  </w:style>
  <w:style w:type="character" w:customStyle="1" w:styleId="CommentSubjectChar">
    <w:name w:val="Comment Subject Char"/>
    <w:basedOn w:val="CommentTextChar"/>
    <w:link w:val="CommentSubject"/>
    <w:uiPriority w:val="99"/>
    <w:semiHidden/>
    <w:rsid w:val="00A2480B"/>
    <w:rPr>
      <w:b/>
      <w:bCs/>
      <w:sz w:val="20"/>
      <w:szCs w:val="20"/>
      <w:lang w:val="en-GB"/>
    </w:rPr>
  </w:style>
  <w:style w:type="paragraph" w:styleId="BalloonText">
    <w:name w:val="Balloon Text"/>
    <w:basedOn w:val="Normal"/>
    <w:link w:val="BalloonTextChar"/>
    <w:uiPriority w:val="99"/>
    <w:semiHidden/>
    <w:unhideWhenUsed/>
    <w:rsid w:val="00A248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480B"/>
    <w:rPr>
      <w:rFonts w:ascii="Lucida Grande" w:hAnsi="Lucida Grande" w:cs="Lucida Grande"/>
      <w:sz w:val="18"/>
      <w:szCs w:val="18"/>
      <w:lang w:val="en-GB"/>
    </w:rPr>
  </w:style>
  <w:style w:type="paragraph" w:customStyle="1" w:styleId="Livellonota11">
    <w:name w:val="Livello nota 11"/>
    <w:basedOn w:val="Normal"/>
    <w:uiPriority w:val="99"/>
    <w:unhideWhenUsed/>
    <w:rsid w:val="002618BB"/>
    <w:pPr>
      <w:keepNext/>
      <w:numPr>
        <w:numId w:val="1"/>
      </w:numPr>
      <w:contextualSpacing/>
      <w:outlineLvl w:val="0"/>
    </w:pPr>
    <w:rPr>
      <w:rFonts w:ascii="Verdana" w:hAnsi="Verdana"/>
      <w:lang w:val="en-US"/>
    </w:rPr>
  </w:style>
  <w:style w:type="paragraph" w:customStyle="1" w:styleId="Livellonota21">
    <w:name w:val="Livello nota 21"/>
    <w:basedOn w:val="Normal"/>
    <w:uiPriority w:val="99"/>
    <w:unhideWhenUsed/>
    <w:rsid w:val="002618BB"/>
    <w:pPr>
      <w:keepNext/>
      <w:numPr>
        <w:ilvl w:val="1"/>
        <w:numId w:val="1"/>
      </w:numPr>
      <w:contextualSpacing/>
      <w:outlineLvl w:val="1"/>
    </w:pPr>
    <w:rPr>
      <w:rFonts w:ascii="Verdana" w:hAnsi="Verdana"/>
      <w:lang w:val="en-US"/>
    </w:rPr>
  </w:style>
  <w:style w:type="paragraph" w:customStyle="1" w:styleId="Livellonota31">
    <w:name w:val="Livello nota 31"/>
    <w:basedOn w:val="Normal"/>
    <w:uiPriority w:val="99"/>
    <w:semiHidden/>
    <w:unhideWhenUsed/>
    <w:rsid w:val="002618BB"/>
    <w:pPr>
      <w:keepNext/>
      <w:numPr>
        <w:ilvl w:val="2"/>
        <w:numId w:val="1"/>
      </w:numPr>
      <w:contextualSpacing/>
      <w:outlineLvl w:val="2"/>
    </w:pPr>
    <w:rPr>
      <w:rFonts w:ascii="Verdana" w:hAnsi="Verdana"/>
      <w:lang w:val="en-US"/>
    </w:rPr>
  </w:style>
  <w:style w:type="paragraph" w:customStyle="1" w:styleId="Livellonota41">
    <w:name w:val="Livello nota 41"/>
    <w:basedOn w:val="Normal"/>
    <w:uiPriority w:val="99"/>
    <w:semiHidden/>
    <w:unhideWhenUsed/>
    <w:rsid w:val="002618BB"/>
    <w:pPr>
      <w:keepNext/>
      <w:numPr>
        <w:ilvl w:val="3"/>
        <w:numId w:val="1"/>
      </w:numPr>
      <w:contextualSpacing/>
      <w:outlineLvl w:val="3"/>
    </w:pPr>
    <w:rPr>
      <w:rFonts w:ascii="Verdana" w:hAnsi="Verdana"/>
      <w:lang w:val="en-US"/>
    </w:rPr>
  </w:style>
  <w:style w:type="paragraph" w:customStyle="1" w:styleId="Livellonota51">
    <w:name w:val="Livello nota 51"/>
    <w:basedOn w:val="Normal"/>
    <w:uiPriority w:val="99"/>
    <w:semiHidden/>
    <w:unhideWhenUsed/>
    <w:rsid w:val="002618BB"/>
    <w:pPr>
      <w:keepNext/>
      <w:numPr>
        <w:ilvl w:val="4"/>
        <w:numId w:val="1"/>
      </w:numPr>
      <w:contextualSpacing/>
      <w:outlineLvl w:val="4"/>
    </w:pPr>
    <w:rPr>
      <w:rFonts w:ascii="Verdana" w:hAnsi="Verdana"/>
      <w:lang w:val="en-US"/>
    </w:rPr>
  </w:style>
  <w:style w:type="paragraph" w:customStyle="1" w:styleId="Livellonota61">
    <w:name w:val="Livello nota 61"/>
    <w:basedOn w:val="Normal"/>
    <w:uiPriority w:val="99"/>
    <w:semiHidden/>
    <w:unhideWhenUsed/>
    <w:rsid w:val="002618BB"/>
    <w:pPr>
      <w:keepNext/>
      <w:numPr>
        <w:ilvl w:val="5"/>
        <w:numId w:val="1"/>
      </w:numPr>
      <w:contextualSpacing/>
      <w:outlineLvl w:val="5"/>
    </w:pPr>
    <w:rPr>
      <w:rFonts w:ascii="Verdana" w:hAnsi="Verdana"/>
      <w:lang w:val="en-US"/>
    </w:rPr>
  </w:style>
  <w:style w:type="paragraph" w:customStyle="1" w:styleId="Livellonota71">
    <w:name w:val="Livello nota 71"/>
    <w:basedOn w:val="Normal"/>
    <w:uiPriority w:val="99"/>
    <w:semiHidden/>
    <w:unhideWhenUsed/>
    <w:rsid w:val="002618BB"/>
    <w:pPr>
      <w:keepNext/>
      <w:numPr>
        <w:ilvl w:val="6"/>
        <w:numId w:val="1"/>
      </w:numPr>
      <w:contextualSpacing/>
      <w:outlineLvl w:val="6"/>
    </w:pPr>
    <w:rPr>
      <w:rFonts w:ascii="Verdana" w:hAnsi="Verdana"/>
      <w:lang w:val="en-US"/>
    </w:rPr>
  </w:style>
  <w:style w:type="paragraph" w:customStyle="1" w:styleId="Livellonota81">
    <w:name w:val="Livello nota 81"/>
    <w:basedOn w:val="Normal"/>
    <w:uiPriority w:val="99"/>
    <w:semiHidden/>
    <w:unhideWhenUsed/>
    <w:rsid w:val="002618BB"/>
    <w:pPr>
      <w:keepNext/>
      <w:numPr>
        <w:ilvl w:val="7"/>
        <w:numId w:val="1"/>
      </w:numPr>
      <w:contextualSpacing/>
      <w:outlineLvl w:val="7"/>
    </w:pPr>
    <w:rPr>
      <w:rFonts w:ascii="Verdana" w:hAnsi="Verdana"/>
      <w:lang w:val="en-US"/>
    </w:rPr>
  </w:style>
  <w:style w:type="paragraph" w:customStyle="1" w:styleId="Livellonota91">
    <w:name w:val="Livello nota 91"/>
    <w:basedOn w:val="Normal"/>
    <w:uiPriority w:val="99"/>
    <w:semiHidden/>
    <w:unhideWhenUsed/>
    <w:rsid w:val="002618BB"/>
    <w:pPr>
      <w:keepNext/>
      <w:numPr>
        <w:ilvl w:val="8"/>
        <w:numId w:val="1"/>
      </w:numPr>
      <w:contextualSpacing/>
      <w:outlineLvl w:val="8"/>
    </w:pPr>
    <w:rPr>
      <w:rFonts w:ascii="Verdana" w:hAnsi="Verdana"/>
      <w:lang w:val="en-US"/>
    </w:rPr>
  </w:style>
  <w:style w:type="paragraph" w:styleId="Revision">
    <w:name w:val="Revision"/>
    <w:hidden/>
    <w:uiPriority w:val="99"/>
    <w:semiHidden/>
    <w:rsid w:val="00CB3F2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13266">
      <w:bodyDiv w:val="1"/>
      <w:marLeft w:val="0"/>
      <w:marRight w:val="0"/>
      <w:marTop w:val="0"/>
      <w:marBottom w:val="0"/>
      <w:divBdr>
        <w:top w:val="none" w:sz="0" w:space="0" w:color="auto"/>
        <w:left w:val="none" w:sz="0" w:space="0" w:color="auto"/>
        <w:bottom w:val="none" w:sz="0" w:space="0" w:color="auto"/>
        <w:right w:val="none" w:sz="0" w:space="0" w:color="auto"/>
      </w:divBdr>
    </w:div>
    <w:div w:id="597251232">
      <w:bodyDiv w:val="1"/>
      <w:marLeft w:val="0"/>
      <w:marRight w:val="0"/>
      <w:marTop w:val="0"/>
      <w:marBottom w:val="0"/>
      <w:divBdr>
        <w:top w:val="none" w:sz="0" w:space="0" w:color="auto"/>
        <w:left w:val="none" w:sz="0" w:space="0" w:color="auto"/>
        <w:bottom w:val="none" w:sz="0" w:space="0" w:color="auto"/>
        <w:right w:val="none" w:sz="0" w:space="0" w:color="auto"/>
      </w:divBdr>
    </w:div>
    <w:div w:id="718016312">
      <w:bodyDiv w:val="1"/>
      <w:marLeft w:val="0"/>
      <w:marRight w:val="0"/>
      <w:marTop w:val="0"/>
      <w:marBottom w:val="0"/>
      <w:divBdr>
        <w:top w:val="none" w:sz="0" w:space="0" w:color="auto"/>
        <w:left w:val="none" w:sz="0" w:space="0" w:color="auto"/>
        <w:bottom w:val="none" w:sz="0" w:space="0" w:color="auto"/>
        <w:right w:val="none" w:sz="0" w:space="0" w:color="auto"/>
      </w:divBdr>
    </w:div>
    <w:div w:id="1110858588">
      <w:bodyDiv w:val="1"/>
      <w:marLeft w:val="0"/>
      <w:marRight w:val="0"/>
      <w:marTop w:val="0"/>
      <w:marBottom w:val="0"/>
      <w:divBdr>
        <w:top w:val="none" w:sz="0" w:space="0" w:color="auto"/>
        <w:left w:val="none" w:sz="0" w:space="0" w:color="auto"/>
        <w:bottom w:val="none" w:sz="0" w:space="0" w:color="auto"/>
        <w:right w:val="none" w:sz="0" w:space="0" w:color="auto"/>
      </w:divBdr>
      <w:divsChild>
        <w:div w:id="300157818">
          <w:marLeft w:val="0"/>
          <w:marRight w:val="0"/>
          <w:marTop w:val="0"/>
          <w:marBottom w:val="0"/>
          <w:divBdr>
            <w:top w:val="none" w:sz="0" w:space="0" w:color="auto"/>
            <w:left w:val="none" w:sz="0" w:space="0" w:color="auto"/>
            <w:bottom w:val="none" w:sz="0" w:space="0" w:color="auto"/>
            <w:right w:val="none" w:sz="0" w:space="0" w:color="auto"/>
          </w:divBdr>
        </w:div>
        <w:div w:id="535891819">
          <w:marLeft w:val="0"/>
          <w:marRight w:val="0"/>
          <w:marTop w:val="0"/>
          <w:marBottom w:val="0"/>
          <w:divBdr>
            <w:top w:val="none" w:sz="0" w:space="0" w:color="auto"/>
            <w:left w:val="none" w:sz="0" w:space="0" w:color="auto"/>
            <w:bottom w:val="none" w:sz="0" w:space="0" w:color="auto"/>
            <w:right w:val="none" w:sz="0" w:space="0" w:color="auto"/>
          </w:divBdr>
        </w:div>
        <w:div w:id="2064215025">
          <w:marLeft w:val="0"/>
          <w:marRight w:val="0"/>
          <w:marTop w:val="0"/>
          <w:marBottom w:val="0"/>
          <w:divBdr>
            <w:top w:val="none" w:sz="0" w:space="0" w:color="auto"/>
            <w:left w:val="none" w:sz="0" w:space="0" w:color="auto"/>
            <w:bottom w:val="none" w:sz="0" w:space="0" w:color="auto"/>
            <w:right w:val="none" w:sz="0" w:space="0" w:color="auto"/>
          </w:divBdr>
        </w:div>
      </w:divsChild>
    </w:div>
    <w:div w:id="1119256392">
      <w:bodyDiv w:val="1"/>
      <w:marLeft w:val="0"/>
      <w:marRight w:val="0"/>
      <w:marTop w:val="0"/>
      <w:marBottom w:val="0"/>
      <w:divBdr>
        <w:top w:val="none" w:sz="0" w:space="0" w:color="auto"/>
        <w:left w:val="none" w:sz="0" w:space="0" w:color="auto"/>
        <w:bottom w:val="none" w:sz="0" w:space="0" w:color="auto"/>
        <w:right w:val="none" w:sz="0" w:space="0" w:color="auto"/>
      </w:divBdr>
      <w:divsChild>
        <w:div w:id="258563177">
          <w:marLeft w:val="0"/>
          <w:marRight w:val="0"/>
          <w:marTop w:val="0"/>
          <w:marBottom w:val="0"/>
          <w:divBdr>
            <w:top w:val="none" w:sz="0" w:space="0" w:color="auto"/>
            <w:left w:val="none" w:sz="0" w:space="0" w:color="auto"/>
            <w:bottom w:val="none" w:sz="0" w:space="0" w:color="auto"/>
            <w:right w:val="none" w:sz="0" w:space="0" w:color="auto"/>
          </w:divBdr>
        </w:div>
        <w:div w:id="1270316222">
          <w:marLeft w:val="0"/>
          <w:marRight w:val="0"/>
          <w:marTop w:val="0"/>
          <w:marBottom w:val="0"/>
          <w:divBdr>
            <w:top w:val="none" w:sz="0" w:space="0" w:color="auto"/>
            <w:left w:val="none" w:sz="0" w:space="0" w:color="auto"/>
            <w:bottom w:val="none" w:sz="0" w:space="0" w:color="auto"/>
            <w:right w:val="none" w:sz="0" w:space="0" w:color="auto"/>
          </w:divBdr>
        </w:div>
        <w:div w:id="1684549525">
          <w:marLeft w:val="0"/>
          <w:marRight w:val="0"/>
          <w:marTop w:val="0"/>
          <w:marBottom w:val="0"/>
          <w:divBdr>
            <w:top w:val="none" w:sz="0" w:space="0" w:color="auto"/>
            <w:left w:val="none" w:sz="0" w:space="0" w:color="auto"/>
            <w:bottom w:val="none" w:sz="0" w:space="0" w:color="auto"/>
            <w:right w:val="none" w:sz="0" w:space="0" w:color="auto"/>
          </w:divBdr>
        </w:div>
      </w:divsChild>
    </w:div>
    <w:div w:id="19584439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www.lastampa.it/archivio-stori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03F89-4B6E-AC46-AFF1-15501B421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6743</Words>
  <Characters>38441</Characters>
  <Application>Microsoft Macintosh Word</Application>
  <DocSecurity>0</DocSecurity>
  <Lines>320</Lines>
  <Paragraphs>90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Unversity College Dublin</Company>
  <LinksUpToDate>false</LinksUpToDate>
  <CharactersWithSpaces>45094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Niamh Cullen</dc:creator>
  <cp:lastModifiedBy>Cullen N.A.</cp:lastModifiedBy>
  <cp:revision>4</cp:revision>
  <dcterms:created xsi:type="dcterms:W3CDTF">2016-05-04T09:29:00Z</dcterms:created>
  <dcterms:modified xsi:type="dcterms:W3CDTF">2016-05-04T09:42:00Z</dcterms:modified>
</cp:coreProperties>
</file>