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17" w:rsidRPr="008C358B" w:rsidRDefault="00EB7017" w:rsidP="00EB7017">
      <w:pPr>
        <w:spacing w:after="200" w:line="276" w:lineRule="auto"/>
        <w:jc w:val="center"/>
        <w:rPr>
          <w:rFonts w:asciiTheme="majorBidi" w:eastAsiaTheme="minorEastAsia" w:hAnsiTheme="majorBidi" w:cstheme="majorBidi"/>
          <w:b/>
          <w:bCs/>
          <w:sz w:val="28"/>
          <w:szCs w:val="28"/>
          <w:lang w:eastAsia="zh-CN"/>
        </w:rPr>
      </w:pPr>
      <w:r w:rsidRPr="008C358B">
        <w:rPr>
          <w:rFonts w:asciiTheme="majorBidi" w:eastAsiaTheme="minorEastAsia" w:hAnsiTheme="majorBidi" w:cstheme="majorBidi"/>
          <w:b/>
          <w:bCs/>
          <w:sz w:val="28"/>
          <w:szCs w:val="28"/>
          <w:lang w:eastAsia="zh-CN"/>
        </w:rPr>
        <w:t xml:space="preserve">The use of volunteers to help older medical patients mobilise in hospital: </w:t>
      </w:r>
    </w:p>
    <w:p w:rsidR="00EB7017" w:rsidRPr="008C358B" w:rsidRDefault="00EB7017" w:rsidP="00EB7017">
      <w:pPr>
        <w:spacing w:after="200" w:line="276" w:lineRule="auto"/>
        <w:jc w:val="center"/>
        <w:rPr>
          <w:rFonts w:asciiTheme="majorBidi" w:eastAsiaTheme="minorEastAsia" w:hAnsiTheme="majorBidi" w:cstheme="majorBidi"/>
          <w:b/>
          <w:bCs/>
          <w:sz w:val="28"/>
          <w:szCs w:val="28"/>
          <w:lang w:eastAsia="zh-CN"/>
        </w:rPr>
      </w:pPr>
      <w:proofErr w:type="gramStart"/>
      <w:r>
        <w:rPr>
          <w:rFonts w:asciiTheme="majorBidi" w:eastAsiaTheme="minorEastAsia" w:hAnsiTheme="majorBidi" w:cstheme="majorBidi"/>
          <w:b/>
          <w:bCs/>
          <w:sz w:val="28"/>
          <w:szCs w:val="28"/>
          <w:lang w:eastAsia="zh-CN"/>
        </w:rPr>
        <w:t>a</w:t>
      </w:r>
      <w:proofErr w:type="gramEnd"/>
      <w:r>
        <w:rPr>
          <w:rFonts w:asciiTheme="majorBidi" w:eastAsiaTheme="minorEastAsia" w:hAnsiTheme="majorBidi" w:cstheme="majorBidi"/>
          <w:b/>
          <w:bCs/>
          <w:sz w:val="28"/>
          <w:szCs w:val="28"/>
          <w:lang w:eastAsia="zh-CN"/>
        </w:rPr>
        <w:t xml:space="preserve"> </w:t>
      </w:r>
      <w:r w:rsidRPr="008C358B">
        <w:rPr>
          <w:rFonts w:asciiTheme="majorBidi" w:eastAsiaTheme="minorEastAsia" w:hAnsiTheme="majorBidi" w:cstheme="majorBidi"/>
          <w:b/>
          <w:bCs/>
          <w:sz w:val="28"/>
          <w:szCs w:val="28"/>
          <w:lang w:eastAsia="zh-CN"/>
        </w:rPr>
        <w:t>systematic review</w:t>
      </w:r>
    </w:p>
    <w:p w:rsidR="00EB7017" w:rsidRDefault="00EB7017" w:rsidP="00EB7017">
      <w:pPr>
        <w:suppressLineNumbers/>
        <w:spacing w:after="0" w:line="276" w:lineRule="auto"/>
        <w:jc w:val="center"/>
        <w:rPr>
          <w:rFonts w:asciiTheme="majorBidi" w:eastAsiaTheme="minorEastAsia" w:hAnsiTheme="majorBidi" w:cstheme="majorBidi"/>
          <w:bCs/>
          <w:sz w:val="24"/>
          <w:szCs w:val="24"/>
          <w:lang w:eastAsia="zh-CN"/>
        </w:rPr>
      </w:pPr>
    </w:p>
    <w:p w:rsidR="00EB7017" w:rsidRPr="00EE0EAF" w:rsidRDefault="00EB7017" w:rsidP="00EB7017">
      <w:pPr>
        <w:suppressLineNumbers/>
        <w:spacing w:after="0" w:line="276" w:lineRule="auto"/>
        <w:jc w:val="center"/>
        <w:rPr>
          <w:rFonts w:asciiTheme="majorBidi" w:eastAsiaTheme="minorEastAsia" w:hAnsiTheme="majorBidi" w:cstheme="majorBidi"/>
          <w:bCs/>
          <w:sz w:val="24"/>
          <w:szCs w:val="24"/>
          <w:vertAlign w:val="superscript"/>
          <w:lang w:val="pl-PL" w:eastAsia="zh-CN"/>
        </w:rPr>
      </w:pPr>
      <w:r w:rsidRPr="00EE0EAF">
        <w:rPr>
          <w:rFonts w:asciiTheme="majorBidi" w:eastAsiaTheme="minorEastAsia" w:hAnsiTheme="majorBidi" w:cstheme="majorBidi"/>
          <w:bCs/>
          <w:sz w:val="24"/>
          <w:szCs w:val="24"/>
          <w:lang w:val="pl-PL" w:eastAsia="zh-CN"/>
        </w:rPr>
        <w:t>Alicja M. Baczynska</w:t>
      </w:r>
      <w:r>
        <w:rPr>
          <w:rFonts w:asciiTheme="majorBidi" w:eastAsiaTheme="minorEastAsia" w:hAnsiTheme="majorBidi" w:cstheme="majorBidi"/>
          <w:bCs/>
          <w:sz w:val="24"/>
          <w:szCs w:val="24"/>
          <w:lang w:val="pl-PL" w:eastAsia="zh-CN"/>
        </w:rPr>
        <w:t xml:space="preserve"> </w:t>
      </w:r>
      <w:r w:rsidRPr="00EE0EAF">
        <w:rPr>
          <w:rFonts w:asciiTheme="majorBidi" w:eastAsiaTheme="minorEastAsia" w:hAnsiTheme="majorBidi" w:cstheme="majorBidi"/>
          <w:bCs/>
          <w:sz w:val="24"/>
          <w:szCs w:val="24"/>
          <w:vertAlign w:val="superscript"/>
          <w:lang w:val="pl-PL" w:eastAsia="zh-CN"/>
        </w:rPr>
        <w:t>12</w:t>
      </w:r>
      <w:r>
        <w:rPr>
          <w:rFonts w:asciiTheme="majorBidi" w:eastAsiaTheme="minorEastAsia" w:hAnsiTheme="majorBidi" w:cstheme="majorBidi"/>
          <w:bCs/>
          <w:sz w:val="24"/>
          <w:szCs w:val="24"/>
          <w:vertAlign w:val="superscript"/>
          <w:lang w:val="pl-PL" w:eastAsia="zh-CN"/>
        </w:rPr>
        <w:t>3</w:t>
      </w:r>
      <w:r w:rsidRPr="00EE0EAF">
        <w:rPr>
          <w:rFonts w:asciiTheme="majorBidi" w:eastAsiaTheme="minorEastAsia" w:hAnsiTheme="majorBidi" w:cstheme="majorBidi"/>
          <w:bCs/>
          <w:sz w:val="24"/>
          <w:szCs w:val="24"/>
          <w:lang w:val="pl-PL" w:eastAsia="zh-CN"/>
        </w:rPr>
        <w:t xml:space="preserve">, Stephen E. </w:t>
      </w:r>
      <w:r>
        <w:rPr>
          <w:rFonts w:asciiTheme="majorBidi" w:eastAsiaTheme="minorEastAsia" w:hAnsiTheme="majorBidi" w:cstheme="majorBidi"/>
          <w:bCs/>
          <w:sz w:val="24"/>
          <w:szCs w:val="24"/>
          <w:lang w:val="pl-PL" w:eastAsia="zh-CN"/>
        </w:rPr>
        <w:t xml:space="preserve">R. Lim </w:t>
      </w:r>
      <w:r w:rsidRPr="00EE0EAF">
        <w:rPr>
          <w:rFonts w:asciiTheme="majorBidi" w:eastAsiaTheme="minorEastAsia" w:hAnsiTheme="majorBidi" w:cstheme="majorBidi"/>
          <w:bCs/>
          <w:sz w:val="24"/>
          <w:szCs w:val="24"/>
          <w:vertAlign w:val="superscript"/>
          <w:lang w:val="pl-PL" w:eastAsia="zh-CN"/>
        </w:rPr>
        <w:t>1</w:t>
      </w:r>
      <w:r>
        <w:rPr>
          <w:rFonts w:asciiTheme="majorBidi" w:eastAsiaTheme="minorEastAsia" w:hAnsiTheme="majorBidi" w:cstheme="majorBidi"/>
          <w:bCs/>
          <w:sz w:val="24"/>
          <w:szCs w:val="24"/>
          <w:vertAlign w:val="superscript"/>
          <w:lang w:val="pl-PL" w:eastAsia="zh-CN"/>
        </w:rPr>
        <w:t>3</w:t>
      </w:r>
      <w:r>
        <w:rPr>
          <w:rFonts w:asciiTheme="majorBidi" w:eastAsiaTheme="minorEastAsia" w:hAnsiTheme="majorBidi" w:cstheme="majorBidi"/>
          <w:bCs/>
          <w:sz w:val="24"/>
          <w:szCs w:val="24"/>
          <w:lang w:eastAsia="zh-CN"/>
        </w:rPr>
        <w:t xml:space="preserve">, Avan A. Sayer </w:t>
      </w:r>
      <w:r w:rsidRPr="002977A4">
        <w:rPr>
          <w:rFonts w:asciiTheme="majorBidi" w:eastAsiaTheme="minorEastAsia" w:hAnsiTheme="majorBidi" w:cstheme="majorBidi"/>
          <w:bCs/>
          <w:sz w:val="24"/>
          <w:szCs w:val="24"/>
          <w:vertAlign w:val="superscript"/>
          <w:lang w:eastAsia="zh-CN"/>
        </w:rPr>
        <w:t>1234</w:t>
      </w:r>
      <w:r>
        <w:rPr>
          <w:rFonts w:asciiTheme="majorBidi" w:eastAsiaTheme="minorEastAsia" w:hAnsiTheme="majorBidi" w:cstheme="majorBidi"/>
          <w:bCs/>
          <w:sz w:val="24"/>
          <w:szCs w:val="24"/>
          <w:lang w:eastAsia="zh-CN"/>
        </w:rPr>
        <w:t xml:space="preserve">, Helen C. Roberts </w:t>
      </w:r>
      <w:r w:rsidRPr="002977A4">
        <w:rPr>
          <w:rFonts w:asciiTheme="majorBidi" w:eastAsiaTheme="minorEastAsia" w:hAnsiTheme="majorBidi" w:cstheme="majorBidi"/>
          <w:bCs/>
          <w:sz w:val="24"/>
          <w:szCs w:val="24"/>
          <w:vertAlign w:val="superscript"/>
          <w:lang w:eastAsia="zh-CN"/>
        </w:rPr>
        <w:t>123</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aps/>
          <w:color w:val="000000"/>
          <w:sz w:val="24"/>
          <w:szCs w:val="24"/>
          <w:lang w:eastAsia="zh-CN"/>
        </w:rPr>
      </w:pP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heme="minorEastAsia" w:hAnsiTheme="majorBidi" w:cstheme="majorBidi"/>
          <w:bCs/>
          <w:sz w:val="24"/>
          <w:szCs w:val="24"/>
          <w:vertAlign w:val="superscript"/>
          <w:lang w:eastAsia="zh-CN"/>
        </w:rPr>
        <w:t>1</w:t>
      </w:r>
      <w:r w:rsidRPr="002977A4">
        <w:rPr>
          <w:rFonts w:asciiTheme="majorBidi" w:eastAsia="Times New Roman" w:hAnsiTheme="majorBidi" w:cstheme="majorBidi"/>
          <w:bCs/>
          <w:color w:val="000000"/>
          <w:sz w:val="24"/>
          <w:szCs w:val="24"/>
          <w:lang w:eastAsia="zh-CN"/>
        </w:rPr>
        <w:t xml:space="preserve">Academic Geriatric Medicine </w:t>
      </w:r>
      <w:r>
        <w:rPr>
          <w:rFonts w:asciiTheme="majorBidi" w:eastAsia="Times New Roman" w:hAnsiTheme="majorBidi" w:cstheme="majorBidi"/>
          <w:bCs/>
          <w:color w:val="000000"/>
          <w:sz w:val="24"/>
          <w:szCs w:val="24"/>
          <w:lang w:eastAsia="zh-CN"/>
        </w:rPr>
        <w:t>U</w:t>
      </w:r>
      <w:r w:rsidRPr="002977A4">
        <w:rPr>
          <w:rFonts w:asciiTheme="majorBidi" w:eastAsia="Times New Roman" w:hAnsiTheme="majorBidi" w:cstheme="majorBidi"/>
          <w:bCs/>
          <w:color w:val="000000"/>
          <w:sz w:val="24"/>
          <w:szCs w:val="24"/>
          <w:lang w:eastAsia="zh-CN"/>
        </w:rPr>
        <w:t xml:space="preserve">niversity of Southampton,  </w:t>
      </w:r>
      <w:r w:rsidRPr="002977A4">
        <w:rPr>
          <w:rFonts w:asciiTheme="majorBidi" w:eastAsiaTheme="minorEastAsia" w:hAnsiTheme="majorBidi" w:cstheme="majorBidi"/>
          <w:bCs/>
          <w:sz w:val="24"/>
          <w:szCs w:val="24"/>
          <w:vertAlign w:val="superscript"/>
          <w:lang w:eastAsia="zh-CN"/>
        </w:rPr>
        <w:t>2</w:t>
      </w:r>
      <w:r w:rsidRPr="00EF2666">
        <w:rPr>
          <w:rFonts w:asciiTheme="majorBidi" w:eastAsia="Times New Roman" w:hAnsiTheme="majorBidi" w:cstheme="majorBidi"/>
          <w:bCs/>
          <w:color w:val="000000"/>
          <w:sz w:val="24"/>
          <w:szCs w:val="24"/>
          <w:lang w:eastAsia="zh-CN"/>
        </w:rPr>
        <w:t xml:space="preserve"> </w:t>
      </w:r>
      <w:r w:rsidRPr="002977A4">
        <w:rPr>
          <w:rFonts w:asciiTheme="majorBidi" w:eastAsia="Times New Roman" w:hAnsiTheme="majorBidi" w:cstheme="majorBidi"/>
          <w:bCs/>
          <w:color w:val="000000"/>
          <w:sz w:val="24"/>
          <w:szCs w:val="24"/>
          <w:lang w:eastAsia="zh-CN"/>
        </w:rPr>
        <w:t xml:space="preserve">NIHR Southampton Biomedical Research Centre </w:t>
      </w:r>
      <w:r>
        <w:rPr>
          <w:rFonts w:asciiTheme="majorBidi" w:eastAsia="Times New Roman" w:hAnsiTheme="majorBidi" w:cstheme="majorBidi"/>
          <w:bCs/>
          <w:color w:val="000000"/>
          <w:sz w:val="24"/>
          <w:szCs w:val="24"/>
          <w:lang w:eastAsia="zh-CN"/>
        </w:rPr>
        <w:t>U</w:t>
      </w:r>
      <w:r w:rsidRPr="002977A4">
        <w:rPr>
          <w:rFonts w:asciiTheme="majorBidi" w:eastAsia="Times New Roman" w:hAnsiTheme="majorBidi" w:cstheme="majorBidi"/>
          <w:bCs/>
          <w:color w:val="000000"/>
          <w:sz w:val="24"/>
          <w:szCs w:val="24"/>
          <w:lang w:eastAsia="zh-CN"/>
        </w:rPr>
        <w:t>niversity of Southampton</w:t>
      </w:r>
      <w:r>
        <w:rPr>
          <w:rFonts w:asciiTheme="majorBidi" w:eastAsia="Times New Roman" w:hAnsiTheme="majorBidi" w:cstheme="majorBidi"/>
          <w:bCs/>
          <w:color w:val="000000"/>
          <w:sz w:val="24"/>
          <w:szCs w:val="24"/>
          <w:lang w:eastAsia="zh-CN"/>
        </w:rPr>
        <w:t xml:space="preserve"> and </w:t>
      </w:r>
      <w:r w:rsidRPr="002977A4">
        <w:rPr>
          <w:rFonts w:asciiTheme="majorBidi" w:eastAsia="Times New Roman" w:hAnsiTheme="majorBidi" w:cstheme="majorBidi"/>
          <w:bCs/>
          <w:color w:val="000000"/>
          <w:sz w:val="24"/>
          <w:szCs w:val="24"/>
          <w:lang w:eastAsia="zh-CN"/>
        </w:rPr>
        <w:t xml:space="preserve">University Hospital Southampton NHS Foundation Trust,   </w:t>
      </w:r>
      <w:r w:rsidRPr="006C2D39">
        <w:rPr>
          <w:rFonts w:asciiTheme="majorBidi" w:eastAsia="Times New Roman" w:hAnsiTheme="majorBidi" w:cstheme="majorBidi"/>
          <w:bCs/>
          <w:color w:val="000000"/>
          <w:sz w:val="24"/>
          <w:szCs w:val="24"/>
          <w:vertAlign w:val="superscript"/>
          <w:lang w:eastAsia="zh-CN"/>
        </w:rPr>
        <w:t>3</w:t>
      </w:r>
      <w:r>
        <w:rPr>
          <w:rFonts w:asciiTheme="majorBidi" w:eastAsiaTheme="minorEastAsia" w:hAnsiTheme="majorBidi" w:cstheme="majorBidi"/>
          <w:bCs/>
          <w:sz w:val="24"/>
          <w:szCs w:val="24"/>
          <w:vertAlign w:val="superscript"/>
          <w:lang w:eastAsia="zh-CN"/>
        </w:rPr>
        <w:t xml:space="preserve"> </w:t>
      </w:r>
      <w:r>
        <w:rPr>
          <w:rFonts w:asciiTheme="majorBidi" w:eastAsia="Times New Roman" w:hAnsiTheme="majorBidi" w:cstheme="majorBidi"/>
          <w:bCs/>
          <w:color w:val="000000"/>
          <w:sz w:val="24"/>
          <w:szCs w:val="24"/>
          <w:lang w:eastAsia="zh-CN"/>
        </w:rPr>
        <w:t>NIH</w:t>
      </w:r>
      <w:r w:rsidRPr="002977A4">
        <w:rPr>
          <w:rFonts w:asciiTheme="majorBidi" w:eastAsia="Times New Roman" w:hAnsiTheme="majorBidi" w:cstheme="majorBidi"/>
          <w:bCs/>
          <w:color w:val="000000"/>
          <w:sz w:val="24"/>
          <w:szCs w:val="24"/>
          <w:lang w:eastAsia="zh-CN"/>
        </w:rPr>
        <w:t>R CLAHRC Wessex</w:t>
      </w:r>
      <w:r>
        <w:rPr>
          <w:rFonts w:asciiTheme="majorBidi" w:eastAsia="Times New Roman" w:hAnsiTheme="majorBidi" w:cstheme="majorBidi"/>
          <w:bCs/>
          <w:color w:val="000000"/>
          <w:sz w:val="24"/>
          <w:szCs w:val="24"/>
          <w:lang w:eastAsia="zh-CN"/>
        </w:rPr>
        <w:t xml:space="preserve"> University of Southampton</w:t>
      </w:r>
      <w:r w:rsidRPr="002977A4">
        <w:rPr>
          <w:rFonts w:asciiTheme="majorBidi" w:eastAsia="Times New Roman" w:hAnsiTheme="majorBidi" w:cstheme="majorBidi"/>
          <w:bCs/>
          <w:color w:val="000000"/>
          <w:sz w:val="24"/>
          <w:szCs w:val="24"/>
          <w:lang w:eastAsia="zh-CN"/>
        </w:rPr>
        <w:t xml:space="preserve">, </w:t>
      </w:r>
      <w:r>
        <w:rPr>
          <w:rFonts w:asciiTheme="majorBidi" w:eastAsiaTheme="minorEastAsia" w:hAnsiTheme="majorBidi" w:cstheme="majorBidi"/>
          <w:bCs/>
          <w:sz w:val="24"/>
          <w:szCs w:val="24"/>
          <w:vertAlign w:val="superscript"/>
          <w:lang w:eastAsia="zh-CN"/>
        </w:rPr>
        <w:t>4</w:t>
      </w:r>
      <w:r w:rsidRPr="002977A4">
        <w:rPr>
          <w:rFonts w:asciiTheme="majorBidi" w:eastAsiaTheme="minorEastAsia" w:hAnsiTheme="majorBidi" w:cstheme="majorBidi"/>
          <w:sz w:val="24"/>
          <w:szCs w:val="24"/>
          <w:lang w:eastAsia="zh-CN"/>
        </w:rPr>
        <w:t>Newcastle University Institute of Ageing and Institute of Health and Society, Newcastle University</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Corresponding Author</w:t>
      </w:r>
      <w:r>
        <w:rPr>
          <w:rFonts w:asciiTheme="majorBidi" w:eastAsia="Times New Roman" w:hAnsiTheme="majorBidi" w:cstheme="majorBidi"/>
          <w:bCs/>
          <w:color w:val="000000"/>
          <w:sz w:val="24"/>
          <w:szCs w:val="24"/>
          <w:lang w:eastAsia="zh-CN"/>
        </w:rPr>
        <w:t>*</w:t>
      </w:r>
      <w:r w:rsidRPr="002977A4">
        <w:rPr>
          <w:rFonts w:asciiTheme="majorBidi" w:eastAsia="Times New Roman" w:hAnsiTheme="majorBidi" w:cstheme="majorBidi"/>
          <w:bCs/>
          <w:color w:val="000000"/>
          <w:sz w:val="24"/>
          <w:szCs w:val="24"/>
          <w:lang w:eastAsia="zh-CN"/>
        </w:rPr>
        <w:t>:</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 xml:space="preserve">Alicja M. Baczynska, Academic Geriatric Medicine (MP807), </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proofErr w:type="gramStart"/>
      <w:r w:rsidRPr="002977A4">
        <w:rPr>
          <w:rFonts w:asciiTheme="majorBidi" w:eastAsia="Times New Roman" w:hAnsiTheme="majorBidi" w:cstheme="majorBidi"/>
          <w:bCs/>
          <w:color w:val="000000"/>
          <w:sz w:val="24"/>
          <w:szCs w:val="24"/>
          <w:lang w:eastAsia="zh-CN"/>
        </w:rPr>
        <w:t xml:space="preserve">Southampton General Hospital, </w:t>
      </w:r>
      <w:proofErr w:type="spellStart"/>
      <w:r w:rsidRPr="002977A4">
        <w:rPr>
          <w:rFonts w:asciiTheme="majorBidi" w:eastAsia="Times New Roman" w:hAnsiTheme="majorBidi" w:cstheme="majorBidi"/>
          <w:bCs/>
          <w:color w:val="000000"/>
          <w:sz w:val="24"/>
          <w:szCs w:val="24"/>
          <w:lang w:eastAsia="zh-CN"/>
        </w:rPr>
        <w:t>Tremona</w:t>
      </w:r>
      <w:proofErr w:type="spellEnd"/>
      <w:r w:rsidRPr="002977A4">
        <w:rPr>
          <w:rFonts w:asciiTheme="majorBidi" w:eastAsia="Times New Roman" w:hAnsiTheme="majorBidi" w:cstheme="majorBidi"/>
          <w:bCs/>
          <w:color w:val="000000"/>
          <w:sz w:val="24"/>
          <w:szCs w:val="24"/>
          <w:lang w:eastAsia="zh-CN"/>
        </w:rPr>
        <w:t xml:space="preserve"> Road, Southampton, SO16 6YD, UK.</w:t>
      </w:r>
      <w:proofErr w:type="gramEnd"/>
      <w:r w:rsidRPr="002977A4">
        <w:rPr>
          <w:rFonts w:asciiTheme="majorBidi" w:eastAsia="Times New Roman" w:hAnsiTheme="majorBidi" w:cstheme="majorBidi"/>
          <w:bCs/>
          <w:color w:val="000000"/>
          <w:sz w:val="24"/>
          <w:szCs w:val="24"/>
          <w:lang w:eastAsia="zh-CN"/>
        </w:rPr>
        <w:t xml:space="preserve"> </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Telephone: +44 (0)2381206128</w:t>
      </w:r>
      <w:proofErr w:type="gramStart"/>
      <w:r w:rsidRPr="002977A4">
        <w:rPr>
          <w:rFonts w:asciiTheme="majorBidi" w:eastAsia="Times New Roman" w:hAnsiTheme="majorBidi" w:cstheme="majorBidi"/>
          <w:bCs/>
          <w:color w:val="000000"/>
          <w:sz w:val="24"/>
          <w:szCs w:val="24"/>
          <w:lang w:eastAsia="zh-CN"/>
        </w:rPr>
        <w:t>;  Fax</w:t>
      </w:r>
      <w:proofErr w:type="gramEnd"/>
      <w:r w:rsidRPr="002977A4">
        <w:rPr>
          <w:rFonts w:asciiTheme="majorBidi" w:eastAsia="Times New Roman" w:hAnsiTheme="majorBidi" w:cstheme="majorBidi"/>
          <w:bCs/>
          <w:color w:val="000000"/>
          <w:sz w:val="24"/>
          <w:szCs w:val="24"/>
          <w:lang w:eastAsia="zh-CN"/>
        </w:rPr>
        <w:t xml:space="preserve">: +44 (0)2381204340 </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 xml:space="preserve">E-mail: </w:t>
      </w:r>
      <w:r w:rsidRPr="002977A4">
        <w:rPr>
          <w:rFonts w:asciiTheme="majorBidi" w:eastAsia="Times New Roman" w:hAnsiTheme="majorBidi" w:cstheme="majorBidi"/>
          <w:bCs/>
          <w:sz w:val="24"/>
          <w:szCs w:val="24"/>
          <w:lang w:eastAsia="zh-CN"/>
        </w:rPr>
        <w:t>a.baczynska@soton.ac.uk</w:t>
      </w:r>
    </w:p>
    <w:p w:rsidR="00EB7017" w:rsidRPr="002977A4" w:rsidRDefault="00EB7017" w:rsidP="00EB7017">
      <w:pPr>
        <w:suppressLineNumbers/>
        <w:shd w:val="clear" w:color="auto" w:fill="FFFFFF"/>
        <w:spacing w:after="0" w:line="240" w:lineRule="auto"/>
        <w:rPr>
          <w:rFonts w:asciiTheme="majorBidi" w:hAnsiTheme="majorBidi" w:cstheme="majorBidi"/>
          <w:bCs/>
          <w:sz w:val="24"/>
          <w:szCs w:val="24"/>
        </w:rPr>
      </w:pP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 xml:space="preserve">Stephen </w:t>
      </w:r>
      <w:r>
        <w:rPr>
          <w:rFonts w:asciiTheme="majorBidi" w:eastAsia="Times New Roman" w:hAnsiTheme="majorBidi" w:cstheme="majorBidi"/>
          <w:bCs/>
          <w:color w:val="000000"/>
          <w:sz w:val="24"/>
          <w:szCs w:val="24"/>
          <w:lang w:eastAsia="zh-CN"/>
        </w:rPr>
        <w:t xml:space="preserve">E.R. </w:t>
      </w:r>
      <w:r w:rsidRPr="002977A4">
        <w:rPr>
          <w:rFonts w:asciiTheme="majorBidi" w:eastAsia="Times New Roman" w:hAnsiTheme="majorBidi" w:cstheme="majorBidi"/>
          <w:bCs/>
          <w:color w:val="000000"/>
          <w:sz w:val="24"/>
          <w:szCs w:val="24"/>
          <w:lang w:eastAsia="zh-CN"/>
        </w:rPr>
        <w:t xml:space="preserve">Lim, Academic Geriatric Medicine (MP807), </w:t>
      </w:r>
    </w:p>
    <w:p w:rsidR="00EB7017" w:rsidRPr="002977A4" w:rsidRDefault="00EB7017" w:rsidP="00EB7017">
      <w:pPr>
        <w:suppressLineNumbers/>
        <w:shd w:val="clear" w:color="auto" w:fill="FFFFFF"/>
        <w:spacing w:after="0" w:line="240" w:lineRule="auto"/>
        <w:jc w:val="both"/>
        <w:rPr>
          <w:rFonts w:asciiTheme="majorBidi" w:eastAsia="Times New Roman" w:hAnsiTheme="majorBidi" w:cstheme="majorBidi"/>
          <w:bCs/>
          <w:sz w:val="24"/>
          <w:szCs w:val="24"/>
          <w:lang w:eastAsia="zh-CN"/>
        </w:rPr>
      </w:pPr>
      <w:r w:rsidRPr="002977A4">
        <w:rPr>
          <w:rFonts w:asciiTheme="majorBidi" w:eastAsia="Times New Roman" w:hAnsiTheme="majorBidi" w:cstheme="majorBidi"/>
          <w:bCs/>
          <w:sz w:val="24"/>
          <w:szCs w:val="24"/>
          <w:lang w:eastAsia="zh-CN"/>
        </w:rPr>
        <w:t xml:space="preserve">Southampton General Hospital, </w:t>
      </w:r>
      <w:proofErr w:type="spellStart"/>
      <w:r w:rsidRPr="002977A4">
        <w:rPr>
          <w:rFonts w:asciiTheme="majorBidi" w:eastAsia="Times New Roman" w:hAnsiTheme="majorBidi" w:cstheme="majorBidi"/>
          <w:bCs/>
          <w:sz w:val="24"/>
          <w:szCs w:val="24"/>
          <w:lang w:eastAsia="zh-CN"/>
        </w:rPr>
        <w:t>Tremona</w:t>
      </w:r>
      <w:proofErr w:type="spellEnd"/>
      <w:r w:rsidRPr="002977A4">
        <w:rPr>
          <w:rFonts w:asciiTheme="majorBidi" w:eastAsia="Times New Roman" w:hAnsiTheme="majorBidi" w:cstheme="majorBidi"/>
          <w:bCs/>
          <w:sz w:val="24"/>
          <w:szCs w:val="24"/>
          <w:lang w:eastAsia="zh-CN"/>
        </w:rPr>
        <w:t xml:space="preserve"> Road, Southampton, SO16 6YD, UK</w:t>
      </w:r>
    </w:p>
    <w:p w:rsidR="00EB7017" w:rsidRPr="002977A4" w:rsidRDefault="00EB7017" w:rsidP="00EB7017">
      <w:pPr>
        <w:suppressLineNumbers/>
        <w:shd w:val="clear" w:color="auto" w:fill="FFFFFF"/>
        <w:spacing w:after="0" w:line="240" w:lineRule="auto"/>
        <w:jc w:val="both"/>
        <w:rPr>
          <w:rFonts w:asciiTheme="majorBidi" w:eastAsiaTheme="minorEastAsia" w:hAnsiTheme="majorBidi" w:cstheme="majorBidi"/>
          <w:sz w:val="24"/>
          <w:szCs w:val="24"/>
          <w:lang w:eastAsia="zh-CN"/>
        </w:rPr>
      </w:pPr>
      <w:r w:rsidRPr="002977A4">
        <w:rPr>
          <w:rFonts w:asciiTheme="majorBidi" w:eastAsiaTheme="minorEastAsia" w:hAnsiTheme="majorBidi" w:cstheme="majorBidi"/>
          <w:sz w:val="24"/>
          <w:szCs w:val="24"/>
          <w:lang w:eastAsia="zh-CN"/>
        </w:rPr>
        <w:t>E-mail: S.E.Lim@soton.ac.uk</w:t>
      </w:r>
    </w:p>
    <w:p w:rsidR="00EB7017" w:rsidRPr="002977A4" w:rsidRDefault="00EB7017" w:rsidP="00EB7017">
      <w:pPr>
        <w:suppressLineNumbers/>
        <w:shd w:val="clear" w:color="auto" w:fill="FFFFFF"/>
        <w:spacing w:after="0" w:line="240" w:lineRule="auto"/>
        <w:jc w:val="both"/>
        <w:rPr>
          <w:rFonts w:asciiTheme="majorBidi" w:eastAsiaTheme="minorEastAsia" w:hAnsiTheme="majorBidi" w:cstheme="majorBidi"/>
          <w:sz w:val="24"/>
          <w:szCs w:val="24"/>
          <w:lang w:eastAsia="zh-CN"/>
        </w:rPr>
      </w:pPr>
    </w:p>
    <w:p w:rsidR="00EB7017" w:rsidRPr="002977A4" w:rsidRDefault="00EB7017" w:rsidP="00EB7017">
      <w:pPr>
        <w:suppressLineNumbers/>
        <w:shd w:val="clear" w:color="auto" w:fill="FFFFFF"/>
        <w:spacing w:after="0" w:line="240" w:lineRule="auto"/>
        <w:jc w:val="both"/>
        <w:rPr>
          <w:rFonts w:asciiTheme="majorBidi" w:eastAsia="Times New Roman" w:hAnsiTheme="majorBidi" w:cstheme="majorBidi"/>
          <w:bCs/>
          <w:sz w:val="24"/>
          <w:szCs w:val="24"/>
          <w:lang w:eastAsia="zh-CN"/>
        </w:rPr>
      </w:pPr>
      <w:r w:rsidRPr="002977A4">
        <w:rPr>
          <w:rFonts w:asciiTheme="majorBidi" w:eastAsiaTheme="minorEastAsia" w:hAnsiTheme="majorBidi" w:cstheme="majorBidi"/>
          <w:sz w:val="24"/>
          <w:szCs w:val="24"/>
          <w:lang w:eastAsia="zh-CN"/>
        </w:rPr>
        <w:t>Avan A. Sayer</w:t>
      </w:r>
      <w:r w:rsidRPr="002977A4">
        <w:rPr>
          <w:rFonts w:asciiTheme="majorBidi" w:eastAsia="Times New Roman" w:hAnsiTheme="majorBidi" w:cstheme="majorBidi"/>
          <w:bCs/>
          <w:sz w:val="24"/>
          <w:szCs w:val="24"/>
          <w:lang w:eastAsia="zh-CN"/>
        </w:rPr>
        <w:t xml:space="preserve">, </w:t>
      </w:r>
      <w:r w:rsidRPr="002977A4">
        <w:rPr>
          <w:rFonts w:asciiTheme="majorBidi" w:eastAsia="Times New Roman" w:hAnsiTheme="majorBidi" w:cstheme="majorBidi"/>
          <w:bCs/>
          <w:color w:val="000000"/>
          <w:sz w:val="24"/>
          <w:szCs w:val="24"/>
          <w:lang w:eastAsia="zh-CN"/>
        </w:rPr>
        <w:t>Academic Geriatric Medicine (MP807</w:t>
      </w:r>
      <w:r>
        <w:rPr>
          <w:rFonts w:asciiTheme="majorBidi" w:eastAsia="Times New Roman" w:hAnsiTheme="majorBidi" w:cstheme="majorBidi"/>
          <w:bCs/>
          <w:color w:val="000000"/>
          <w:sz w:val="24"/>
          <w:szCs w:val="24"/>
          <w:lang w:eastAsia="zh-CN"/>
        </w:rPr>
        <w:t>)</w:t>
      </w:r>
      <w:r w:rsidRPr="002977A4">
        <w:rPr>
          <w:rFonts w:asciiTheme="majorBidi" w:eastAsiaTheme="minorEastAsia" w:hAnsiTheme="majorBidi" w:cstheme="majorBidi"/>
          <w:sz w:val="24"/>
          <w:szCs w:val="24"/>
          <w:lang w:eastAsia="zh-CN"/>
        </w:rPr>
        <w:t xml:space="preserve">, Southampton General Hospital, </w:t>
      </w:r>
      <w:proofErr w:type="spellStart"/>
      <w:r w:rsidRPr="002977A4">
        <w:rPr>
          <w:rFonts w:asciiTheme="majorBidi" w:eastAsiaTheme="minorEastAsia" w:hAnsiTheme="majorBidi" w:cstheme="majorBidi"/>
          <w:sz w:val="24"/>
          <w:szCs w:val="24"/>
          <w:lang w:eastAsia="zh-CN"/>
        </w:rPr>
        <w:t>Tremona</w:t>
      </w:r>
      <w:proofErr w:type="spellEnd"/>
      <w:r w:rsidRPr="002977A4">
        <w:rPr>
          <w:rFonts w:asciiTheme="majorBidi" w:eastAsiaTheme="minorEastAsia" w:hAnsiTheme="majorBidi" w:cstheme="majorBidi"/>
          <w:sz w:val="24"/>
          <w:szCs w:val="24"/>
          <w:lang w:eastAsia="zh-CN"/>
        </w:rPr>
        <w:t xml:space="preserve"> Road, Southampton, SO16 6YD</w:t>
      </w:r>
    </w:p>
    <w:p w:rsidR="00EB7017" w:rsidRPr="002977A4" w:rsidRDefault="00EB7017" w:rsidP="00EB7017">
      <w:pPr>
        <w:spacing w:after="0" w:line="240" w:lineRule="auto"/>
        <w:rPr>
          <w:rFonts w:asciiTheme="majorBidi" w:eastAsiaTheme="minorEastAsia" w:hAnsiTheme="majorBidi" w:cstheme="majorBidi"/>
          <w:sz w:val="24"/>
          <w:szCs w:val="24"/>
          <w:lang w:eastAsia="zh-CN"/>
        </w:rPr>
      </w:pPr>
      <w:r w:rsidRPr="002977A4">
        <w:rPr>
          <w:rFonts w:asciiTheme="majorBidi" w:eastAsiaTheme="minorEastAsia" w:hAnsiTheme="majorBidi" w:cstheme="majorBidi"/>
          <w:sz w:val="24"/>
          <w:szCs w:val="24"/>
          <w:lang w:eastAsia="zh-CN"/>
        </w:rPr>
        <w:t>Telephone: +44(0)23 81</w:t>
      </w:r>
      <w:r>
        <w:rPr>
          <w:rFonts w:asciiTheme="majorBidi" w:eastAsiaTheme="minorEastAsia" w:hAnsiTheme="majorBidi" w:cstheme="majorBidi"/>
          <w:sz w:val="24"/>
          <w:szCs w:val="24"/>
          <w:lang w:eastAsia="zh-CN"/>
        </w:rPr>
        <w:t>20 4354</w:t>
      </w:r>
      <w:r w:rsidRPr="002977A4">
        <w:rPr>
          <w:rFonts w:asciiTheme="majorBidi" w:eastAsiaTheme="minorEastAsia" w:hAnsiTheme="majorBidi" w:cstheme="majorBidi"/>
          <w:sz w:val="24"/>
          <w:szCs w:val="24"/>
          <w:lang w:eastAsia="zh-CN"/>
        </w:rPr>
        <w:t>; Fax: +44(0)23 81</w:t>
      </w:r>
      <w:r>
        <w:rPr>
          <w:rFonts w:asciiTheme="majorBidi" w:eastAsiaTheme="minorEastAsia" w:hAnsiTheme="majorBidi" w:cstheme="majorBidi"/>
          <w:sz w:val="24"/>
          <w:szCs w:val="24"/>
          <w:lang w:eastAsia="zh-CN"/>
        </w:rPr>
        <w:t>206965</w:t>
      </w:r>
    </w:p>
    <w:p w:rsidR="00EB7017" w:rsidRPr="002977A4" w:rsidRDefault="00EB7017" w:rsidP="00EB7017">
      <w:pPr>
        <w:suppressLineNumbers/>
        <w:shd w:val="clear" w:color="auto" w:fill="FFFFFF"/>
        <w:spacing w:after="0" w:line="240" w:lineRule="auto"/>
        <w:jc w:val="both"/>
        <w:rPr>
          <w:rFonts w:asciiTheme="majorBidi" w:eastAsia="Times New Roman" w:hAnsiTheme="majorBidi" w:cstheme="majorBidi"/>
          <w:bCs/>
          <w:color w:val="000000"/>
          <w:sz w:val="24"/>
          <w:szCs w:val="24"/>
          <w:lang w:eastAsia="zh-CN"/>
        </w:rPr>
      </w:pPr>
      <w:r w:rsidRPr="002977A4">
        <w:rPr>
          <w:rFonts w:asciiTheme="majorBidi" w:eastAsiaTheme="minorEastAsia" w:hAnsiTheme="majorBidi" w:cstheme="majorBidi"/>
          <w:sz w:val="24"/>
          <w:szCs w:val="24"/>
          <w:lang w:eastAsia="zh-CN"/>
        </w:rPr>
        <w:t>E-mail: aas@mrc.soton.ac.uk</w:t>
      </w:r>
    </w:p>
    <w:p w:rsidR="00EB7017" w:rsidRDefault="00EB7017" w:rsidP="00EB7017">
      <w:pPr>
        <w:suppressLineNumbers/>
        <w:shd w:val="clear" w:color="auto" w:fill="FFFFFF"/>
        <w:spacing w:after="0" w:line="240" w:lineRule="auto"/>
        <w:rPr>
          <w:rFonts w:asciiTheme="majorBidi" w:hAnsiTheme="majorBidi" w:cstheme="majorBidi"/>
          <w:bCs/>
          <w:sz w:val="24"/>
          <w:szCs w:val="24"/>
        </w:rPr>
      </w:pP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Pr>
          <w:rFonts w:asciiTheme="majorBidi" w:eastAsia="Times New Roman" w:hAnsiTheme="majorBidi" w:cstheme="majorBidi"/>
          <w:bCs/>
          <w:color w:val="000000"/>
          <w:sz w:val="24"/>
          <w:szCs w:val="24"/>
          <w:lang w:eastAsia="zh-CN"/>
        </w:rPr>
        <w:t>*</w:t>
      </w:r>
      <w:r w:rsidRPr="002977A4">
        <w:rPr>
          <w:rFonts w:asciiTheme="majorBidi" w:hAnsiTheme="majorBidi" w:cstheme="majorBidi"/>
          <w:bCs/>
          <w:sz w:val="24"/>
          <w:szCs w:val="24"/>
        </w:rPr>
        <w:t xml:space="preserve">Helen C. Roberts, </w:t>
      </w:r>
      <w:r w:rsidRPr="002977A4">
        <w:rPr>
          <w:rFonts w:asciiTheme="majorBidi" w:eastAsia="Times New Roman" w:hAnsiTheme="majorBidi" w:cstheme="majorBidi"/>
          <w:bCs/>
          <w:color w:val="000000"/>
          <w:sz w:val="24"/>
          <w:szCs w:val="24"/>
          <w:lang w:eastAsia="zh-CN"/>
        </w:rPr>
        <w:t xml:space="preserve">Academic Geriatric Medicine (MP807), </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proofErr w:type="gramStart"/>
      <w:r w:rsidRPr="002977A4">
        <w:rPr>
          <w:rFonts w:asciiTheme="majorBidi" w:eastAsia="Times New Roman" w:hAnsiTheme="majorBidi" w:cstheme="majorBidi"/>
          <w:bCs/>
          <w:color w:val="000000"/>
          <w:sz w:val="24"/>
          <w:szCs w:val="24"/>
          <w:lang w:eastAsia="zh-CN"/>
        </w:rPr>
        <w:t xml:space="preserve">Southampton General Hospital, </w:t>
      </w:r>
      <w:proofErr w:type="spellStart"/>
      <w:r w:rsidRPr="002977A4">
        <w:rPr>
          <w:rFonts w:asciiTheme="majorBidi" w:eastAsia="Times New Roman" w:hAnsiTheme="majorBidi" w:cstheme="majorBidi"/>
          <w:bCs/>
          <w:color w:val="000000"/>
          <w:sz w:val="24"/>
          <w:szCs w:val="24"/>
          <w:lang w:eastAsia="zh-CN"/>
        </w:rPr>
        <w:t>Tremona</w:t>
      </w:r>
      <w:proofErr w:type="spellEnd"/>
      <w:r w:rsidRPr="002977A4">
        <w:rPr>
          <w:rFonts w:asciiTheme="majorBidi" w:eastAsia="Times New Roman" w:hAnsiTheme="majorBidi" w:cstheme="majorBidi"/>
          <w:bCs/>
          <w:color w:val="000000"/>
          <w:sz w:val="24"/>
          <w:szCs w:val="24"/>
          <w:lang w:eastAsia="zh-CN"/>
        </w:rPr>
        <w:t xml:space="preserve"> Road, Southampton, SO16 6YD, UK.</w:t>
      </w:r>
      <w:proofErr w:type="gramEnd"/>
      <w:r w:rsidRPr="002977A4">
        <w:rPr>
          <w:rFonts w:asciiTheme="majorBidi" w:eastAsia="Times New Roman" w:hAnsiTheme="majorBidi" w:cstheme="majorBidi"/>
          <w:bCs/>
          <w:color w:val="000000"/>
          <w:sz w:val="24"/>
          <w:szCs w:val="24"/>
          <w:lang w:eastAsia="zh-CN"/>
        </w:rPr>
        <w:t xml:space="preserve"> </w:t>
      </w:r>
    </w:p>
    <w:p w:rsidR="00EB7017" w:rsidRPr="002977A4" w:rsidRDefault="00EB7017" w:rsidP="00EB7017">
      <w:pPr>
        <w:suppressLineNumbers/>
        <w:shd w:val="clear" w:color="auto" w:fill="FFFFFF"/>
        <w:spacing w:after="0" w:line="240" w:lineRule="auto"/>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Telephone: +44 (0)2381204354</w:t>
      </w:r>
      <w:proofErr w:type="gramStart"/>
      <w:r w:rsidRPr="002977A4">
        <w:rPr>
          <w:rFonts w:asciiTheme="majorBidi" w:eastAsia="Times New Roman" w:hAnsiTheme="majorBidi" w:cstheme="majorBidi"/>
          <w:bCs/>
          <w:color w:val="000000"/>
          <w:sz w:val="24"/>
          <w:szCs w:val="24"/>
          <w:lang w:eastAsia="zh-CN"/>
        </w:rPr>
        <w:t>;  Fax</w:t>
      </w:r>
      <w:proofErr w:type="gramEnd"/>
      <w:r w:rsidRPr="002977A4">
        <w:rPr>
          <w:rFonts w:asciiTheme="majorBidi" w:eastAsia="Times New Roman" w:hAnsiTheme="majorBidi" w:cstheme="majorBidi"/>
          <w:bCs/>
          <w:color w:val="000000"/>
          <w:sz w:val="24"/>
          <w:szCs w:val="24"/>
          <w:lang w:eastAsia="zh-CN"/>
        </w:rPr>
        <w:t xml:space="preserve">: +44 (0)2381206965 </w:t>
      </w:r>
    </w:p>
    <w:p w:rsidR="00EB7017" w:rsidRPr="002977A4" w:rsidRDefault="00EB7017" w:rsidP="00EB7017">
      <w:pPr>
        <w:suppressLineNumbers/>
        <w:shd w:val="clear" w:color="auto" w:fill="FFFFFF"/>
        <w:spacing w:after="0" w:line="240" w:lineRule="auto"/>
        <w:jc w:val="both"/>
        <w:rPr>
          <w:rFonts w:asciiTheme="majorBidi" w:eastAsia="Times New Roman" w:hAnsiTheme="majorBidi" w:cstheme="majorBidi"/>
          <w:bCs/>
          <w:color w:val="000000"/>
          <w:sz w:val="24"/>
          <w:szCs w:val="24"/>
          <w:lang w:eastAsia="zh-CN"/>
        </w:rPr>
      </w:pPr>
      <w:r w:rsidRPr="002977A4">
        <w:rPr>
          <w:rFonts w:asciiTheme="majorBidi" w:eastAsia="Times New Roman" w:hAnsiTheme="majorBidi" w:cstheme="majorBidi"/>
          <w:bCs/>
          <w:color w:val="000000"/>
          <w:sz w:val="24"/>
          <w:szCs w:val="24"/>
          <w:lang w:eastAsia="zh-CN"/>
        </w:rPr>
        <w:t>E-mail: H.C.Roberts@soton.ac.uk</w:t>
      </w:r>
    </w:p>
    <w:p w:rsidR="00EB7017" w:rsidRDefault="00EB7017" w:rsidP="00EB7017">
      <w:pPr>
        <w:spacing w:after="200" w:line="276" w:lineRule="auto"/>
        <w:rPr>
          <w:rFonts w:asciiTheme="majorBidi" w:eastAsiaTheme="minorEastAsia" w:hAnsiTheme="majorBidi" w:cstheme="majorBidi"/>
          <w:sz w:val="24"/>
          <w:szCs w:val="24"/>
          <w:lang w:eastAsia="zh-CN"/>
        </w:rPr>
      </w:pPr>
    </w:p>
    <w:p w:rsidR="00EB7017" w:rsidRDefault="00EB7017" w:rsidP="00EB7017">
      <w:pPr>
        <w:spacing w:after="200" w:line="276" w:lineRule="auto"/>
        <w:rPr>
          <w:rFonts w:asciiTheme="majorBidi" w:eastAsiaTheme="minorEastAsia" w:hAnsiTheme="majorBidi" w:cstheme="majorBidi"/>
          <w:sz w:val="24"/>
          <w:szCs w:val="24"/>
          <w:lang w:eastAsia="zh-CN"/>
        </w:rPr>
      </w:pPr>
    </w:p>
    <w:p w:rsidR="00EB7017" w:rsidRPr="0017310D" w:rsidRDefault="00EB7017" w:rsidP="00EB7017">
      <w:pPr>
        <w:suppressLineNumbers/>
        <w:spacing w:before="100" w:beforeAutospacing="1" w:after="100" w:afterAutospacing="1" w:line="276" w:lineRule="auto"/>
        <w:rPr>
          <w:rFonts w:asciiTheme="majorBidi" w:eastAsiaTheme="minorEastAsia" w:hAnsiTheme="majorBidi" w:cstheme="majorBidi"/>
          <w:b/>
          <w:bCs/>
          <w:caps/>
          <w:sz w:val="24"/>
          <w:szCs w:val="24"/>
          <w:lang w:eastAsia="zh-CN"/>
        </w:rPr>
      </w:pPr>
      <w:r w:rsidRPr="0017310D">
        <w:rPr>
          <w:rFonts w:asciiTheme="majorBidi" w:eastAsiaTheme="minorEastAsia" w:hAnsiTheme="majorBidi" w:cstheme="majorBidi"/>
          <w:b/>
          <w:bCs/>
          <w:caps/>
          <w:sz w:val="24"/>
          <w:szCs w:val="24"/>
          <w:lang w:eastAsia="zh-CN"/>
        </w:rPr>
        <w:t>Acknowledgements</w:t>
      </w:r>
    </w:p>
    <w:p w:rsidR="00EB7017" w:rsidRDefault="00EB7017" w:rsidP="00EB7017">
      <w:pPr>
        <w:suppressLineNumbers/>
        <w:spacing w:after="0" w:line="276" w:lineRule="auto"/>
        <w:jc w:val="both"/>
        <w:rPr>
          <w:rFonts w:asciiTheme="majorBidi" w:eastAsia="Calibri" w:hAnsiTheme="majorBidi" w:cstheme="majorBidi"/>
          <w:sz w:val="24"/>
          <w:szCs w:val="24"/>
        </w:rPr>
      </w:pPr>
      <w:r w:rsidRPr="0017310D">
        <w:rPr>
          <w:rFonts w:asciiTheme="majorBidi" w:hAnsiTheme="majorBidi" w:cstheme="majorBidi"/>
          <w:sz w:val="24"/>
          <w:szCs w:val="24"/>
        </w:rPr>
        <w:t>This work was supported by the National Institute of Health Research (NIHR) Southampton Biomedical R</w:t>
      </w:r>
      <w:r>
        <w:rPr>
          <w:rFonts w:asciiTheme="majorBidi" w:hAnsiTheme="majorBidi" w:cstheme="majorBidi"/>
          <w:sz w:val="24"/>
          <w:szCs w:val="24"/>
        </w:rPr>
        <w:t xml:space="preserve">esearch Centre (BRC) Nutrition </w:t>
      </w:r>
      <w:r w:rsidRPr="0017310D">
        <w:rPr>
          <w:rFonts w:asciiTheme="majorBidi" w:hAnsiTheme="majorBidi" w:cstheme="majorBidi"/>
          <w:sz w:val="24"/>
          <w:szCs w:val="24"/>
        </w:rPr>
        <w:t xml:space="preserve">and the University of Southampton. This report is independent research by the NIHR BRC Funding Scheme. The views expressed in this publication are those of the authors and not necessarily those of the NHS, the NIHR or the Department of Health. </w:t>
      </w:r>
      <w:r w:rsidRPr="0017310D">
        <w:rPr>
          <w:rFonts w:asciiTheme="majorBidi" w:eastAsiaTheme="minorEastAsia" w:hAnsiTheme="majorBidi" w:cstheme="majorBidi"/>
          <w:kern w:val="24"/>
          <w:sz w:val="24"/>
          <w:szCs w:val="24"/>
          <w:lang w:eastAsia="zh-CN"/>
        </w:rPr>
        <w:t>AMB and SE</w:t>
      </w:r>
      <w:r>
        <w:rPr>
          <w:rFonts w:asciiTheme="majorBidi" w:eastAsiaTheme="minorEastAsia" w:hAnsiTheme="majorBidi" w:cstheme="majorBidi"/>
          <w:kern w:val="24"/>
          <w:sz w:val="24"/>
          <w:szCs w:val="24"/>
          <w:lang w:eastAsia="zh-CN"/>
        </w:rPr>
        <w:t>R</w:t>
      </w:r>
      <w:r w:rsidRPr="0017310D">
        <w:rPr>
          <w:rFonts w:asciiTheme="majorBidi" w:eastAsiaTheme="minorEastAsia" w:hAnsiTheme="majorBidi" w:cstheme="majorBidi"/>
          <w:kern w:val="24"/>
          <w:sz w:val="24"/>
          <w:szCs w:val="24"/>
          <w:lang w:eastAsia="zh-CN"/>
        </w:rPr>
        <w:t xml:space="preserve">L were supported by the University of Southampton NIHR Academic Clinical Fellowship Scheme. </w:t>
      </w:r>
      <w:r>
        <w:rPr>
          <w:rFonts w:asciiTheme="majorBidi" w:eastAsiaTheme="minorEastAsia" w:hAnsiTheme="majorBidi" w:cstheme="majorBidi"/>
          <w:kern w:val="24"/>
          <w:sz w:val="24"/>
          <w:szCs w:val="24"/>
          <w:lang w:eastAsia="zh-CN"/>
        </w:rPr>
        <w:t>All authors</w:t>
      </w:r>
      <w:r w:rsidRPr="0017310D">
        <w:rPr>
          <w:rFonts w:asciiTheme="majorBidi" w:eastAsiaTheme="minorEastAsia" w:hAnsiTheme="majorBidi" w:cstheme="majorBidi"/>
          <w:kern w:val="24"/>
          <w:sz w:val="24"/>
          <w:szCs w:val="24"/>
          <w:lang w:eastAsia="zh-CN"/>
        </w:rPr>
        <w:t xml:space="preserve"> are supported by the NIHR CLAHRC: Wessex. The funding bodies had no role in any of the design, collection, </w:t>
      </w:r>
      <w:proofErr w:type="gramStart"/>
      <w:r w:rsidRPr="0017310D">
        <w:rPr>
          <w:rFonts w:asciiTheme="majorBidi" w:eastAsiaTheme="minorEastAsia" w:hAnsiTheme="majorBidi" w:cstheme="majorBidi"/>
          <w:kern w:val="24"/>
          <w:sz w:val="24"/>
          <w:szCs w:val="24"/>
          <w:lang w:eastAsia="zh-CN"/>
        </w:rPr>
        <w:t>analysis</w:t>
      </w:r>
      <w:proofErr w:type="gramEnd"/>
      <w:r w:rsidRPr="0017310D">
        <w:rPr>
          <w:rFonts w:asciiTheme="majorBidi" w:eastAsiaTheme="minorEastAsia" w:hAnsiTheme="majorBidi" w:cstheme="majorBidi"/>
          <w:kern w:val="24"/>
          <w:sz w:val="24"/>
          <w:szCs w:val="24"/>
          <w:lang w:eastAsia="zh-CN"/>
        </w:rPr>
        <w:t xml:space="preserve">, interpretation of data, writing of the manuscript or decision to submit for publication. </w:t>
      </w:r>
      <w:r w:rsidRPr="0017310D">
        <w:rPr>
          <w:rFonts w:asciiTheme="majorBidi" w:eastAsia="Calibri" w:hAnsiTheme="majorBidi" w:cstheme="majorBidi"/>
          <w:sz w:val="24"/>
          <w:szCs w:val="24"/>
        </w:rPr>
        <w:t>We would like to thank Dr Richard Dodds for advising on the search strategies.</w:t>
      </w:r>
    </w:p>
    <w:p w:rsidR="00EB7017" w:rsidRDefault="00EB7017" w:rsidP="00EB7017">
      <w:pPr>
        <w:suppressLineNumbers/>
        <w:spacing w:after="0" w:line="276" w:lineRule="auto"/>
        <w:jc w:val="both"/>
        <w:rPr>
          <w:rFonts w:asciiTheme="majorBidi" w:eastAsia="Calibri" w:hAnsiTheme="majorBidi" w:cstheme="majorBidi"/>
          <w:sz w:val="24"/>
          <w:szCs w:val="24"/>
        </w:rPr>
      </w:pPr>
    </w:p>
    <w:p w:rsidR="00EB7017" w:rsidRPr="0017310D" w:rsidRDefault="00EB7017" w:rsidP="00EB7017">
      <w:pPr>
        <w:suppressLineNumbers/>
        <w:spacing w:after="0" w:line="276" w:lineRule="auto"/>
        <w:jc w:val="both"/>
        <w:rPr>
          <w:rFonts w:asciiTheme="majorBidi" w:eastAsia="Calibri" w:hAnsiTheme="majorBidi" w:cstheme="majorBidi"/>
          <w:sz w:val="24"/>
          <w:szCs w:val="24"/>
        </w:rPr>
      </w:pPr>
    </w:p>
    <w:p w:rsidR="00EB7017" w:rsidRPr="0017310D" w:rsidRDefault="00EB7017" w:rsidP="00EB7017">
      <w:pPr>
        <w:spacing w:line="276" w:lineRule="auto"/>
        <w:rPr>
          <w:rFonts w:asciiTheme="majorBidi" w:hAnsiTheme="majorBidi" w:cstheme="majorBidi"/>
          <w:b/>
          <w:bCs/>
          <w:caps/>
          <w:sz w:val="24"/>
          <w:szCs w:val="24"/>
        </w:rPr>
      </w:pPr>
      <w:r w:rsidRPr="0017310D">
        <w:rPr>
          <w:rFonts w:asciiTheme="majorBidi" w:hAnsiTheme="majorBidi" w:cstheme="majorBidi"/>
          <w:b/>
          <w:bCs/>
          <w:caps/>
          <w:sz w:val="24"/>
          <w:szCs w:val="24"/>
        </w:rPr>
        <w:t>Contributions</w:t>
      </w:r>
    </w:p>
    <w:p w:rsidR="00EB7017" w:rsidRDefault="00EB7017" w:rsidP="00EB7017">
      <w:pPr>
        <w:spacing w:after="0" w:line="276" w:lineRule="auto"/>
        <w:jc w:val="both"/>
        <w:rPr>
          <w:rFonts w:asciiTheme="majorBidi" w:eastAsia="Calibri" w:hAnsiTheme="majorBidi" w:cstheme="majorBidi"/>
          <w:sz w:val="24"/>
          <w:szCs w:val="24"/>
        </w:rPr>
      </w:pPr>
      <w:r w:rsidRPr="0017310D">
        <w:rPr>
          <w:rFonts w:asciiTheme="majorBidi" w:eastAsia="Calibri" w:hAnsiTheme="majorBidi" w:cstheme="majorBidi"/>
          <w:sz w:val="24"/>
          <w:szCs w:val="24"/>
        </w:rPr>
        <w:t>Study design: HCR and AAS. Data collection and analysis: AMB, SE</w:t>
      </w:r>
      <w:r>
        <w:rPr>
          <w:rFonts w:asciiTheme="majorBidi" w:eastAsia="Calibri" w:hAnsiTheme="majorBidi" w:cstheme="majorBidi"/>
          <w:sz w:val="24"/>
          <w:szCs w:val="24"/>
        </w:rPr>
        <w:t>R</w:t>
      </w:r>
      <w:r w:rsidRPr="0017310D">
        <w:rPr>
          <w:rFonts w:asciiTheme="majorBidi" w:eastAsia="Calibri" w:hAnsiTheme="majorBidi" w:cstheme="majorBidi"/>
          <w:sz w:val="24"/>
          <w:szCs w:val="24"/>
        </w:rPr>
        <w:t xml:space="preserve">L, HCR. Manuscript preparation: AMB, HCR, SEL and AAS </w:t>
      </w:r>
      <w:r>
        <w:rPr>
          <w:rFonts w:asciiTheme="majorBidi" w:eastAsia="Calibri" w:hAnsiTheme="majorBidi" w:cstheme="majorBidi"/>
          <w:sz w:val="24"/>
          <w:szCs w:val="24"/>
        </w:rPr>
        <w:t xml:space="preserve">all </w:t>
      </w:r>
      <w:r w:rsidRPr="0017310D">
        <w:rPr>
          <w:rFonts w:asciiTheme="majorBidi" w:eastAsia="Calibri" w:hAnsiTheme="majorBidi" w:cstheme="majorBidi"/>
          <w:sz w:val="24"/>
          <w:szCs w:val="24"/>
        </w:rPr>
        <w:t xml:space="preserve">commented on draft versions of the paper and approved the final article. </w:t>
      </w:r>
    </w:p>
    <w:p w:rsidR="00EB7017" w:rsidRDefault="00EB7017" w:rsidP="00EB7017">
      <w:pPr>
        <w:spacing w:after="0" w:line="276" w:lineRule="auto"/>
        <w:jc w:val="both"/>
        <w:rPr>
          <w:rFonts w:asciiTheme="majorBidi" w:eastAsia="Calibri" w:hAnsiTheme="majorBidi" w:cstheme="majorBidi"/>
          <w:sz w:val="24"/>
          <w:szCs w:val="24"/>
        </w:rPr>
      </w:pPr>
    </w:p>
    <w:p w:rsidR="00EB7017" w:rsidRPr="0017310D" w:rsidRDefault="00EB7017" w:rsidP="00EB7017">
      <w:pPr>
        <w:spacing w:after="0" w:line="276" w:lineRule="auto"/>
        <w:rPr>
          <w:rFonts w:asciiTheme="majorBidi" w:eastAsia="Calibri" w:hAnsiTheme="majorBidi" w:cstheme="majorBidi"/>
          <w:sz w:val="24"/>
          <w:szCs w:val="24"/>
        </w:rPr>
      </w:pPr>
    </w:p>
    <w:p w:rsidR="00EB7017" w:rsidRPr="0017310D" w:rsidRDefault="00EB7017" w:rsidP="00EB7017">
      <w:pPr>
        <w:rPr>
          <w:rFonts w:asciiTheme="majorBidi" w:hAnsiTheme="majorBidi" w:cstheme="majorBidi"/>
          <w:b/>
          <w:bCs/>
          <w:sz w:val="24"/>
          <w:szCs w:val="24"/>
        </w:rPr>
      </w:pPr>
      <w:r w:rsidRPr="0017310D">
        <w:rPr>
          <w:rFonts w:asciiTheme="majorBidi" w:hAnsiTheme="majorBidi" w:cstheme="majorBidi"/>
          <w:b/>
          <w:bCs/>
          <w:sz w:val="24"/>
          <w:szCs w:val="24"/>
        </w:rPr>
        <w:t>CONFLICTS OF INTEREST</w:t>
      </w:r>
    </w:p>
    <w:p w:rsidR="00EB7017" w:rsidRPr="0017310D" w:rsidRDefault="00EB7017" w:rsidP="00EB7017">
      <w:pPr>
        <w:rPr>
          <w:rFonts w:asciiTheme="majorBidi" w:hAnsiTheme="majorBidi" w:cstheme="majorBidi"/>
          <w:sz w:val="24"/>
          <w:szCs w:val="24"/>
        </w:rPr>
      </w:pPr>
      <w:r w:rsidRPr="0017310D">
        <w:rPr>
          <w:rFonts w:asciiTheme="majorBidi" w:hAnsiTheme="majorBidi" w:cstheme="majorBidi"/>
          <w:sz w:val="24"/>
          <w:szCs w:val="24"/>
        </w:rPr>
        <w:t>None</w:t>
      </w:r>
    </w:p>
    <w:p w:rsidR="00EB7017" w:rsidRDefault="00EB7017">
      <w:pPr>
        <w:rPr>
          <w:rFonts w:asciiTheme="majorBidi" w:eastAsiaTheme="minorEastAsia" w:hAnsiTheme="majorBidi" w:cstheme="majorBidi"/>
          <w:b/>
          <w:bCs/>
          <w:sz w:val="24"/>
          <w:szCs w:val="24"/>
          <w:lang w:eastAsia="zh-CN"/>
        </w:rPr>
      </w:pPr>
      <w:r>
        <w:rPr>
          <w:rFonts w:asciiTheme="majorBidi" w:eastAsiaTheme="minorEastAsia" w:hAnsiTheme="majorBidi" w:cstheme="majorBidi"/>
          <w:b/>
          <w:bCs/>
          <w:sz w:val="24"/>
          <w:szCs w:val="24"/>
          <w:lang w:eastAsia="zh-CN"/>
        </w:rPr>
        <w:br w:type="page"/>
      </w:r>
    </w:p>
    <w:p w:rsidR="00DF2057" w:rsidRPr="00EC72B7" w:rsidRDefault="00DF2057" w:rsidP="00DF2057">
      <w:pPr>
        <w:spacing w:after="200" w:line="276" w:lineRule="auto"/>
        <w:jc w:val="center"/>
        <w:rPr>
          <w:rFonts w:asciiTheme="majorBidi" w:eastAsiaTheme="minorEastAsia" w:hAnsiTheme="majorBidi" w:cstheme="majorBidi"/>
          <w:b/>
          <w:bCs/>
          <w:sz w:val="24"/>
          <w:szCs w:val="24"/>
          <w:lang w:eastAsia="zh-CN"/>
        </w:rPr>
      </w:pPr>
      <w:r w:rsidRPr="00EC72B7">
        <w:rPr>
          <w:rFonts w:asciiTheme="majorBidi" w:eastAsiaTheme="minorEastAsia" w:hAnsiTheme="majorBidi" w:cstheme="majorBidi"/>
          <w:b/>
          <w:bCs/>
          <w:sz w:val="24"/>
          <w:szCs w:val="24"/>
          <w:lang w:eastAsia="zh-CN"/>
        </w:rPr>
        <w:lastRenderedPageBreak/>
        <w:t xml:space="preserve">The use of volunteers to help older medical patients mobilise in hospital: </w:t>
      </w:r>
    </w:p>
    <w:p w:rsidR="00DF2057" w:rsidRPr="00EC72B7" w:rsidRDefault="006A1EC4" w:rsidP="006A1EC4">
      <w:pPr>
        <w:spacing w:after="200" w:line="276" w:lineRule="auto"/>
        <w:jc w:val="center"/>
        <w:rPr>
          <w:rFonts w:asciiTheme="majorBidi" w:eastAsiaTheme="minorEastAsia" w:hAnsiTheme="majorBidi" w:cstheme="majorBidi"/>
          <w:b/>
          <w:bCs/>
          <w:sz w:val="24"/>
          <w:szCs w:val="24"/>
          <w:lang w:eastAsia="zh-CN"/>
        </w:rPr>
      </w:pPr>
      <w:r w:rsidRPr="00EC72B7">
        <w:rPr>
          <w:rFonts w:asciiTheme="majorBidi" w:eastAsiaTheme="minorEastAsia" w:hAnsiTheme="majorBidi" w:cstheme="majorBidi"/>
          <w:b/>
          <w:bCs/>
          <w:sz w:val="24"/>
          <w:szCs w:val="24"/>
          <w:lang w:eastAsia="zh-CN"/>
        </w:rPr>
        <w:t>A</w:t>
      </w:r>
      <w:r>
        <w:rPr>
          <w:rFonts w:asciiTheme="majorBidi" w:eastAsiaTheme="minorEastAsia" w:hAnsiTheme="majorBidi" w:cstheme="majorBidi"/>
          <w:b/>
          <w:bCs/>
          <w:sz w:val="24"/>
          <w:szCs w:val="24"/>
          <w:lang w:eastAsia="zh-CN"/>
        </w:rPr>
        <w:t xml:space="preserve"> systematic</w:t>
      </w:r>
      <w:r w:rsidR="00DF2057" w:rsidRPr="00EC72B7">
        <w:rPr>
          <w:rFonts w:asciiTheme="majorBidi" w:eastAsiaTheme="minorEastAsia" w:hAnsiTheme="majorBidi" w:cstheme="majorBidi"/>
          <w:b/>
          <w:bCs/>
          <w:sz w:val="24"/>
          <w:szCs w:val="24"/>
          <w:lang w:eastAsia="zh-CN"/>
        </w:rPr>
        <w:t xml:space="preserve"> review</w:t>
      </w:r>
    </w:p>
    <w:p w:rsidR="00F32D6E" w:rsidRPr="00EC72B7" w:rsidRDefault="00F32D6E" w:rsidP="00F32D6E">
      <w:pPr>
        <w:spacing w:after="200" w:line="276" w:lineRule="auto"/>
        <w:rPr>
          <w:rFonts w:asciiTheme="majorBidi" w:eastAsiaTheme="minorEastAsia" w:hAnsiTheme="majorBidi" w:cstheme="majorBidi"/>
          <w:sz w:val="24"/>
          <w:szCs w:val="24"/>
          <w:lang w:eastAsia="zh-CN"/>
        </w:rPr>
      </w:pPr>
      <w:r w:rsidRPr="00EC72B7">
        <w:rPr>
          <w:rFonts w:asciiTheme="majorBidi" w:eastAsiaTheme="minorEastAsia" w:hAnsiTheme="majorBidi" w:cstheme="majorBidi"/>
          <w:b/>
          <w:bCs/>
          <w:sz w:val="24"/>
          <w:szCs w:val="24"/>
          <w:lang w:eastAsia="zh-CN"/>
        </w:rPr>
        <w:t xml:space="preserve">ABSTRACT </w:t>
      </w:r>
    </w:p>
    <w:p w:rsidR="00F32D6E" w:rsidRPr="00EC72B7" w:rsidRDefault="00F32D6E" w:rsidP="00F32D6E">
      <w:pPr>
        <w:spacing w:after="0" w:line="276" w:lineRule="auto"/>
        <w:rPr>
          <w:rFonts w:asciiTheme="majorBidi" w:eastAsiaTheme="minorEastAsia" w:hAnsiTheme="majorBidi" w:cstheme="majorBidi"/>
          <w:b/>
          <w:bCs/>
          <w:sz w:val="24"/>
          <w:szCs w:val="24"/>
          <w:lang w:eastAsia="zh-CN"/>
        </w:rPr>
      </w:pPr>
      <w:r w:rsidRPr="00EC72B7">
        <w:rPr>
          <w:rFonts w:asciiTheme="majorBidi" w:eastAsiaTheme="minorEastAsia" w:hAnsiTheme="majorBidi" w:cstheme="majorBidi"/>
          <w:b/>
          <w:bCs/>
          <w:sz w:val="24"/>
          <w:szCs w:val="24"/>
          <w:lang w:eastAsia="zh-CN"/>
        </w:rPr>
        <w:t>Aims and objectives</w:t>
      </w:r>
    </w:p>
    <w:p w:rsidR="00F32D6E" w:rsidRPr="00EC72B7" w:rsidRDefault="00F32D6E" w:rsidP="00F32D6E">
      <w:pPr>
        <w:spacing w:after="0" w:line="276" w:lineRule="auto"/>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To review current evidence for the use of volunteers to mobilise older acute medical inpatients.</w:t>
      </w:r>
    </w:p>
    <w:p w:rsidR="00F32D6E" w:rsidRPr="00EC72B7" w:rsidRDefault="00F32D6E" w:rsidP="00F32D6E">
      <w:pPr>
        <w:spacing w:after="0" w:line="276" w:lineRule="auto"/>
        <w:rPr>
          <w:rFonts w:asciiTheme="majorBidi" w:eastAsiaTheme="minorEastAsia" w:hAnsiTheme="majorBidi" w:cstheme="majorBidi"/>
          <w:b/>
          <w:bCs/>
          <w:sz w:val="24"/>
          <w:szCs w:val="24"/>
          <w:lang w:eastAsia="zh-CN"/>
        </w:rPr>
      </w:pPr>
      <w:r w:rsidRPr="00EC72B7">
        <w:rPr>
          <w:rFonts w:asciiTheme="majorBidi" w:eastAsiaTheme="minorEastAsia" w:hAnsiTheme="majorBidi" w:cstheme="majorBidi"/>
          <w:b/>
          <w:bCs/>
          <w:sz w:val="24"/>
          <w:szCs w:val="24"/>
          <w:lang w:eastAsia="zh-CN"/>
        </w:rPr>
        <w:t>Background</w:t>
      </w:r>
    </w:p>
    <w:p w:rsidR="00F32D6E" w:rsidRPr="00452CF8" w:rsidRDefault="00F32D6E" w:rsidP="001555EE">
      <w:pPr>
        <w:spacing w:after="0" w:line="276" w:lineRule="auto"/>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Immobility in hospital is associated with poor healthcare outcomes in older people but maintaining mobility is frequently compromised due to time pressures experienced by clinical staff</w:t>
      </w:r>
      <w:r w:rsidRPr="00452CF8">
        <w:rPr>
          <w:rFonts w:asciiTheme="majorBidi" w:eastAsiaTheme="minorEastAsia" w:hAnsiTheme="majorBidi" w:cstheme="majorBidi"/>
          <w:sz w:val="24"/>
          <w:szCs w:val="24"/>
          <w:lang w:eastAsia="zh-CN"/>
        </w:rPr>
        <w:t>. V</w:t>
      </w:r>
      <w:r w:rsidRPr="00452CF8">
        <w:rPr>
          <w:rFonts w:asciiTheme="majorBidi" w:hAnsiTheme="majorBidi" w:cstheme="majorBidi"/>
          <w:sz w:val="24"/>
          <w:szCs w:val="24"/>
        </w:rPr>
        <w:t>olunteers are established in many hospitals</w:t>
      </w:r>
      <w:r w:rsidR="00BF1780" w:rsidRPr="00452CF8">
        <w:rPr>
          <w:rFonts w:asciiTheme="majorBidi" w:hAnsiTheme="majorBidi" w:cstheme="majorBidi"/>
          <w:sz w:val="24"/>
          <w:szCs w:val="24"/>
        </w:rPr>
        <w:t>,</w:t>
      </w:r>
      <w:r w:rsidR="00763B5F" w:rsidRPr="00452CF8">
        <w:rPr>
          <w:rFonts w:asciiTheme="majorBidi" w:hAnsiTheme="majorBidi" w:cstheme="majorBidi"/>
          <w:sz w:val="24"/>
          <w:szCs w:val="24"/>
        </w:rPr>
        <w:t xml:space="preserve"> </w:t>
      </w:r>
      <w:r w:rsidR="00BF1780" w:rsidRPr="00452CF8">
        <w:rPr>
          <w:rFonts w:asciiTheme="majorBidi" w:hAnsiTheme="majorBidi" w:cstheme="majorBidi"/>
          <w:sz w:val="24"/>
          <w:szCs w:val="24"/>
        </w:rPr>
        <w:t>usually</w:t>
      </w:r>
      <w:r w:rsidR="00763B5F" w:rsidRPr="00452CF8">
        <w:rPr>
          <w:rFonts w:asciiTheme="majorBidi" w:hAnsiTheme="majorBidi" w:cstheme="majorBidi"/>
          <w:sz w:val="24"/>
          <w:szCs w:val="24"/>
        </w:rPr>
        <w:t xml:space="preserve"> involved in indirect patient care. R</w:t>
      </w:r>
      <w:r w:rsidRPr="00452CF8">
        <w:rPr>
          <w:rFonts w:asciiTheme="majorBidi" w:hAnsiTheme="majorBidi" w:cstheme="majorBidi"/>
          <w:sz w:val="24"/>
          <w:szCs w:val="24"/>
        </w:rPr>
        <w:t>ecent evidence</w:t>
      </w:r>
      <w:r w:rsidR="009F44D4" w:rsidRPr="00452CF8">
        <w:rPr>
          <w:rFonts w:asciiTheme="majorBidi" w:hAnsiTheme="majorBidi" w:cstheme="majorBidi"/>
          <w:sz w:val="24"/>
          <w:szCs w:val="24"/>
        </w:rPr>
        <w:t xml:space="preserve"> suggest</w:t>
      </w:r>
      <w:r w:rsidR="00BF1780" w:rsidRPr="00452CF8">
        <w:rPr>
          <w:rFonts w:asciiTheme="majorBidi" w:hAnsiTheme="majorBidi" w:cstheme="majorBidi"/>
          <w:sz w:val="24"/>
          <w:szCs w:val="24"/>
        </w:rPr>
        <w:t>s</w:t>
      </w:r>
      <w:r w:rsidR="009F44D4" w:rsidRPr="00452CF8">
        <w:rPr>
          <w:rFonts w:asciiTheme="majorBidi" w:hAnsiTheme="majorBidi" w:cstheme="majorBidi"/>
          <w:sz w:val="24"/>
          <w:szCs w:val="24"/>
        </w:rPr>
        <w:t xml:space="preserve"> that</w:t>
      </w:r>
      <w:r w:rsidR="000E408F" w:rsidRPr="00452CF8">
        <w:rPr>
          <w:rFonts w:asciiTheme="majorBidi" w:hAnsiTheme="majorBidi" w:cstheme="majorBidi"/>
          <w:sz w:val="24"/>
          <w:szCs w:val="24"/>
        </w:rPr>
        <w:t xml:space="preserve"> </w:t>
      </w:r>
      <w:r w:rsidR="001555EE" w:rsidRPr="00452CF8">
        <w:rPr>
          <w:rFonts w:asciiTheme="majorBidi" w:hAnsiTheme="majorBidi" w:cstheme="majorBidi"/>
          <w:sz w:val="24"/>
          <w:szCs w:val="24"/>
        </w:rPr>
        <w:t xml:space="preserve">trained mealtime </w:t>
      </w:r>
      <w:r w:rsidR="000E408F" w:rsidRPr="00452CF8">
        <w:rPr>
          <w:rFonts w:asciiTheme="majorBidi" w:hAnsiTheme="majorBidi" w:cstheme="majorBidi"/>
          <w:sz w:val="24"/>
          <w:szCs w:val="24"/>
        </w:rPr>
        <w:t xml:space="preserve">volunteers </w:t>
      </w:r>
      <w:r w:rsidR="00BF1780" w:rsidRPr="00452CF8">
        <w:rPr>
          <w:rFonts w:asciiTheme="majorBidi" w:hAnsiTheme="majorBidi" w:cstheme="majorBidi"/>
          <w:sz w:val="24"/>
          <w:szCs w:val="24"/>
        </w:rPr>
        <w:t>had a</w:t>
      </w:r>
      <w:r w:rsidR="000E408F" w:rsidRPr="00452CF8">
        <w:rPr>
          <w:rFonts w:asciiTheme="majorBidi" w:hAnsiTheme="majorBidi" w:cstheme="majorBidi"/>
          <w:sz w:val="24"/>
          <w:szCs w:val="24"/>
        </w:rPr>
        <w:t xml:space="preserve"> positive impact on patients and hospital staff</w:t>
      </w:r>
      <w:r w:rsidRPr="00452CF8">
        <w:rPr>
          <w:rFonts w:asciiTheme="majorBidi" w:hAnsiTheme="majorBidi" w:cstheme="majorBidi"/>
          <w:sz w:val="24"/>
          <w:szCs w:val="24"/>
        </w:rPr>
        <w:t xml:space="preserve">. </w:t>
      </w:r>
      <w:r w:rsidR="00BF1780" w:rsidRPr="00452CF8">
        <w:rPr>
          <w:rFonts w:asciiTheme="majorBidi" w:hAnsiTheme="majorBidi" w:cstheme="majorBidi"/>
          <w:sz w:val="24"/>
          <w:szCs w:val="24"/>
        </w:rPr>
        <w:t>It is unclear whether</w:t>
      </w:r>
      <w:r w:rsidR="00763B5F" w:rsidRPr="00452CF8">
        <w:rPr>
          <w:rFonts w:asciiTheme="majorBidi" w:hAnsiTheme="majorBidi" w:cstheme="majorBidi"/>
          <w:sz w:val="24"/>
          <w:szCs w:val="24"/>
        </w:rPr>
        <w:t xml:space="preserve"> </w:t>
      </w:r>
      <w:r w:rsidRPr="00452CF8">
        <w:rPr>
          <w:rFonts w:asciiTheme="majorBidi" w:eastAsiaTheme="minorEastAsia" w:hAnsiTheme="majorBidi" w:cstheme="majorBidi"/>
          <w:sz w:val="24"/>
          <w:szCs w:val="24"/>
          <w:lang w:eastAsia="zh-CN"/>
        </w:rPr>
        <w:t xml:space="preserve">volunteers </w:t>
      </w:r>
      <w:r w:rsidR="00BF1780" w:rsidRPr="00452CF8">
        <w:rPr>
          <w:rFonts w:asciiTheme="majorBidi" w:eastAsiaTheme="minorEastAsia" w:hAnsiTheme="majorBidi" w:cstheme="majorBidi"/>
          <w:sz w:val="24"/>
          <w:szCs w:val="24"/>
          <w:lang w:eastAsia="zh-CN"/>
        </w:rPr>
        <w:t>can</w:t>
      </w:r>
      <w:r w:rsidR="00763B5F" w:rsidRPr="00452CF8">
        <w:rPr>
          <w:rFonts w:asciiTheme="majorBidi" w:eastAsiaTheme="minorEastAsia" w:hAnsiTheme="majorBidi" w:cstheme="majorBidi"/>
          <w:sz w:val="24"/>
          <w:szCs w:val="24"/>
          <w:lang w:eastAsia="zh-CN"/>
        </w:rPr>
        <w:t xml:space="preserve"> </w:t>
      </w:r>
      <w:r w:rsidRPr="00452CF8">
        <w:rPr>
          <w:rFonts w:asciiTheme="majorBidi" w:eastAsiaTheme="minorEastAsia" w:hAnsiTheme="majorBidi" w:cstheme="majorBidi"/>
          <w:sz w:val="24"/>
          <w:szCs w:val="24"/>
          <w:lang w:eastAsia="zh-CN"/>
        </w:rPr>
        <w:t>help older inpatients</w:t>
      </w:r>
      <w:r w:rsidR="00763B5F" w:rsidRPr="00452CF8">
        <w:rPr>
          <w:rFonts w:asciiTheme="majorBidi" w:eastAsiaTheme="minorEastAsia" w:hAnsiTheme="majorBidi" w:cstheme="majorBidi"/>
          <w:sz w:val="24"/>
          <w:szCs w:val="24"/>
          <w:lang w:eastAsia="zh-CN"/>
        </w:rPr>
        <w:t xml:space="preserve"> to mobilise</w:t>
      </w:r>
      <w:r w:rsidRPr="00452CF8">
        <w:rPr>
          <w:rFonts w:asciiTheme="majorBidi" w:eastAsiaTheme="minorEastAsia" w:hAnsiTheme="majorBidi" w:cstheme="majorBidi"/>
          <w:sz w:val="24"/>
          <w:szCs w:val="24"/>
          <w:lang w:eastAsia="zh-CN"/>
        </w:rPr>
        <w:t>.</w:t>
      </w:r>
    </w:p>
    <w:p w:rsidR="00F32D6E" w:rsidRPr="00452CF8" w:rsidRDefault="00F32D6E" w:rsidP="00F32D6E">
      <w:pPr>
        <w:spacing w:after="0" w:line="276" w:lineRule="auto"/>
        <w:rPr>
          <w:rFonts w:asciiTheme="majorBidi" w:eastAsiaTheme="minorEastAsia" w:hAnsiTheme="majorBidi" w:cstheme="majorBidi"/>
          <w:b/>
          <w:bCs/>
          <w:sz w:val="24"/>
          <w:szCs w:val="24"/>
          <w:lang w:eastAsia="zh-CN"/>
        </w:rPr>
      </w:pPr>
      <w:r w:rsidRPr="00452CF8">
        <w:rPr>
          <w:rFonts w:asciiTheme="majorBidi" w:eastAsiaTheme="minorEastAsia" w:hAnsiTheme="majorBidi" w:cstheme="majorBidi"/>
          <w:b/>
          <w:bCs/>
          <w:sz w:val="24"/>
          <w:szCs w:val="24"/>
          <w:lang w:eastAsia="zh-CN"/>
        </w:rPr>
        <w:t>Design</w:t>
      </w:r>
    </w:p>
    <w:p w:rsidR="00F32D6E" w:rsidRPr="00452CF8" w:rsidRDefault="00F32D6E" w:rsidP="00F32D6E">
      <w:pPr>
        <w:spacing w:after="0" w:line="276" w:lineRule="auto"/>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Systematic review</w:t>
      </w:r>
    </w:p>
    <w:p w:rsidR="00F32D6E" w:rsidRPr="00452CF8" w:rsidRDefault="00F32D6E" w:rsidP="00F32D6E">
      <w:pPr>
        <w:spacing w:after="0" w:line="276" w:lineRule="auto"/>
        <w:rPr>
          <w:rFonts w:asciiTheme="majorBidi" w:eastAsiaTheme="minorEastAsia" w:hAnsiTheme="majorBidi" w:cstheme="majorBidi"/>
          <w:b/>
          <w:bCs/>
          <w:sz w:val="24"/>
          <w:szCs w:val="24"/>
          <w:lang w:eastAsia="zh-CN"/>
        </w:rPr>
      </w:pPr>
      <w:r w:rsidRPr="00452CF8">
        <w:rPr>
          <w:rFonts w:asciiTheme="majorBidi" w:eastAsiaTheme="minorEastAsia" w:hAnsiTheme="majorBidi" w:cstheme="majorBidi"/>
          <w:b/>
          <w:bCs/>
          <w:sz w:val="24"/>
          <w:szCs w:val="24"/>
          <w:lang w:eastAsia="zh-CN"/>
        </w:rPr>
        <w:t>Methods</w:t>
      </w:r>
    </w:p>
    <w:p w:rsidR="00F32D6E" w:rsidRPr="00452CF8" w:rsidRDefault="00F32D6E" w:rsidP="00F5637F">
      <w:pPr>
        <w:spacing w:after="0" w:line="276" w:lineRule="auto"/>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We searched</w:t>
      </w:r>
      <w:r w:rsidR="00F5637F" w:rsidRPr="00452CF8">
        <w:rPr>
          <w:rFonts w:asciiTheme="majorBidi" w:eastAsiaTheme="minorEastAsia" w:hAnsiTheme="majorBidi" w:cstheme="majorBidi"/>
          <w:sz w:val="24"/>
          <w:szCs w:val="24"/>
          <w:lang w:eastAsia="zh-CN"/>
        </w:rPr>
        <w:t xml:space="preserve"> Cochrane, Medline, </w:t>
      </w:r>
      <w:proofErr w:type="spellStart"/>
      <w:r w:rsidR="00F5637F" w:rsidRPr="00452CF8">
        <w:rPr>
          <w:rFonts w:asciiTheme="majorBidi" w:eastAsiaTheme="minorEastAsia" w:hAnsiTheme="majorBidi" w:cstheme="majorBidi"/>
          <w:sz w:val="24"/>
          <w:szCs w:val="24"/>
          <w:lang w:eastAsia="zh-CN"/>
        </w:rPr>
        <w:t>Embase</w:t>
      </w:r>
      <w:proofErr w:type="spellEnd"/>
      <w:r w:rsidR="00F5637F" w:rsidRPr="00452CF8">
        <w:rPr>
          <w:rFonts w:asciiTheme="majorBidi" w:eastAsiaTheme="minorEastAsia" w:hAnsiTheme="majorBidi" w:cstheme="majorBidi"/>
          <w:sz w:val="24"/>
          <w:szCs w:val="24"/>
          <w:lang w:eastAsia="zh-CN"/>
        </w:rPr>
        <w:t>, CIN</w:t>
      </w:r>
      <w:r w:rsidRPr="00452CF8">
        <w:rPr>
          <w:rFonts w:asciiTheme="majorBidi" w:eastAsiaTheme="minorEastAsia" w:hAnsiTheme="majorBidi" w:cstheme="majorBidi"/>
          <w:sz w:val="24"/>
          <w:szCs w:val="24"/>
          <w:lang w:eastAsia="zh-CN"/>
        </w:rPr>
        <w:t xml:space="preserve">AHL, </w:t>
      </w:r>
      <w:r w:rsidR="00F5637F" w:rsidRPr="00452CF8">
        <w:rPr>
          <w:rFonts w:asciiTheme="majorBidi" w:eastAsiaTheme="minorEastAsia" w:hAnsiTheme="majorBidi" w:cstheme="majorBidi"/>
          <w:sz w:val="24"/>
          <w:szCs w:val="24"/>
          <w:lang w:eastAsia="zh-CN"/>
        </w:rPr>
        <w:t>AMED</w:t>
      </w:r>
      <w:r w:rsidRPr="00452CF8">
        <w:rPr>
          <w:rFonts w:asciiTheme="majorBidi" w:eastAsiaTheme="minorEastAsia" w:hAnsiTheme="majorBidi" w:cstheme="majorBidi"/>
          <w:sz w:val="24"/>
          <w:szCs w:val="24"/>
          <w:lang w:eastAsia="zh-CN"/>
        </w:rPr>
        <w:t xml:space="preserve"> and Google databases using </w:t>
      </w:r>
      <w:proofErr w:type="spellStart"/>
      <w:r w:rsidRPr="00452CF8">
        <w:rPr>
          <w:rFonts w:asciiTheme="majorBidi" w:eastAsiaTheme="minorEastAsia" w:hAnsiTheme="majorBidi" w:cstheme="majorBidi"/>
          <w:sz w:val="24"/>
          <w:szCs w:val="24"/>
          <w:lang w:eastAsia="zh-CN"/>
        </w:rPr>
        <w:t>MeSH</w:t>
      </w:r>
      <w:proofErr w:type="spellEnd"/>
      <w:r w:rsidRPr="00452CF8">
        <w:rPr>
          <w:rFonts w:asciiTheme="majorBidi" w:eastAsiaTheme="minorEastAsia" w:hAnsiTheme="majorBidi" w:cstheme="majorBidi"/>
          <w:sz w:val="24"/>
          <w:szCs w:val="24"/>
          <w:lang w:eastAsia="zh-CN"/>
        </w:rPr>
        <w:t xml:space="preserve"> headings and keywords within six key themes: inpatients, older, mobility/exercise, delirium, falls and volunteers. Full texts of relevant articles were retrieved and reference lists reviewed. </w:t>
      </w:r>
    </w:p>
    <w:p w:rsidR="00F32D6E" w:rsidRPr="00452CF8" w:rsidRDefault="00F32D6E" w:rsidP="00F32D6E">
      <w:pPr>
        <w:spacing w:after="0" w:line="276" w:lineRule="auto"/>
        <w:rPr>
          <w:rFonts w:asciiTheme="majorBidi" w:eastAsiaTheme="minorEastAsia" w:hAnsiTheme="majorBidi" w:cstheme="majorBidi"/>
          <w:b/>
          <w:bCs/>
          <w:sz w:val="24"/>
          <w:szCs w:val="24"/>
          <w:lang w:eastAsia="zh-CN"/>
        </w:rPr>
      </w:pPr>
      <w:r w:rsidRPr="00452CF8">
        <w:rPr>
          <w:rFonts w:asciiTheme="majorBidi" w:eastAsiaTheme="minorEastAsia" w:hAnsiTheme="majorBidi" w:cstheme="majorBidi"/>
          <w:b/>
          <w:bCs/>
          <w:sz w:val="24"/>
          <w:szCs w:val="24"/>
          <w:lang w:eastAsia="zh-CN"/>
        </w:rPr>
        <w:t>Results</w:t>
      </w:r>
    </w:p>
    <w:p w:rsidR="00F32D6E" w:rsidRPr="00EC72B7" w:rsidRDefault="00763B5F" w:rsidP="00763B5F">
      <w:pPr>
        <w:spacing w:after="0" w:line="276" w:lineRule="auto"/>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 xml:space="preserve">Of the </w:t>
      </w:r>
      <w:r w:rsidR="00F32D6E" w:rsidRPr="00452CF8">
        <w:rPr>
          <w:rFonts w:asciiTheme="majorBidi" w:eastAsiaTheme="minorEastAsia" w:hAnsiTheme="majorBidi" w:cstheme="majorBidi"/>
          <w:sz w:val="24"/>
          <w:szCs w:val="24"/>
          <w:lang w:eastAsia="zh-CN"/>
        </w:rPr>
        <w:t>242</w:t>
      </w:r>
      <w:r w:rsidR="00383AC1" w:rsidRPr="00452CF8">
        <w:rPr>
          <w:rFonts w:asciiTheme="majorBidi" w:eastAsiaTheme="minorEastAsia" w:hAnsiTheme="majorBidi" w:cstheme="majorBidi"/>
          <w:sz w:val="24"/>
          <w:szCs w:val="24"/>
          <w:lang w:eastAsia="zh-CN"/>
        </w:rPr>
        <w:t>8</w:t>
      </w:r>
      <w:r w:rsidR="00F32D6E" w:rsidRPr="00452CF8">
        <w:rPr>
          <w:rFonts w:asciiTheme="majorBidi" w:eastAsiaTheme="minorEastAsia" w:hAnsiTheme="majorBidi" w:cstheme="majorBidi"/>
          <w:sz w:val="24"/>
          <w:szCs w:val="24"/>
          <w:lang w:eastAsia="zh-CN"/>
        </w:rPr>
        <w:t xml:space="preserve"> articles</w:t>
      </w:r>
      <w:r w:rsidRPr="00452CF8">
        <w:rPr>
          <w:rFonts w:asciiTheme="majorBidi" w:eastAsiaTheme="minorEastAsia" w:hAnsiTheme="majorBidi" w:cstheme="majorBidi"/>
          <w:sz w:val="24"/>
          <w:szCs w:val="24"/>
          <w:lang w:eastAsia="zh-CN"/>
        </w:rPr>
        <w:t xml:space="preserve"> that</w:t>
      </w:r>
      <w:r w:rsidR="00F32D6E" w:rsidRPr="00452CF8">
        <w:rPr>
          <w:rFonts w:asciiTheme="majorBidi" w:eastAsiaTheme="minorEastAsia" w:hAnsiTheme="majorBidi" w:cstheme="majorBidi"/>
          <w:sz w:val="24"/>
          <w:szCs w:val="24"/>
          <w:lang w:eastAsia="zh-CN"/>
        </w:rPr>
        <w:t xml:space="preserve"> were identified</w:t>
      </w:r>
      <w:r w:rsidRPr="00452CF8">
        <w:rPr>
          <w:rFonts w:asciiTheme="majorBidi" w:eastAsiaTheme="minorEastAsia" w:hAnsiTheme="majorBidi" w:cstheme="majorBidi"/>
          <w:sz w:val="24"/>
          <w:szCs w:val="24"/>
          <w:lang w:eastAsia="zh-CN"/>
        </w:rPr>
        <w:t>,</w:t>
      </w:r>
      <w:r w:rsidR="00334798" w:rsidRPr="00452CF8">
        <w:rPr>
          <w:rFonts w:asciiTheme="majorBidi" w:eastAsiaTheme="minorEastAsia" w:hAnsiTheme="majorBidi" w:cstheme="majorBidi"/>
          <w:sz w:val="24"/>
          <w:szCs w:val="24"/>
          <w:lang w:eastAsia="zh-CN"/>
        </w:rPr>
        <w:t xml:space="preserve"> </w:t>
      </w:r>
      <w:r w:rsidR="00F32D6E" w:rsidRPr="00452CF8">
        <w:rPr>
          <w:rFonts w:asciiTheme="majorBidi" w:eastAsiaTheme="minorEastAsia" w:hAnsiTheme="majorBidi" w:cstheme="majorBidi"/>
          <w:sz w:val="24"/>
          <w:szCs w:val="24"/>
          <w:lang w:eastAsia="zh-CN"/>
        </w:rPr>
        <w:t xml:space="preserve">two scientific studies </w:t>
      </w:r>
      <w:r w:rsidR="00334798" w:rsidRPr="00452CF8">
        <w:rPr>
          <w:rFonts w:asciiTheme="majorBidi" w:eastAsiaTheme="minorEastAsia" w:hAnsiTheme="majorBidi" w:cstheme="majorBidi"/>
          <w:sz w:val="24"/>
          <w:szCs w:val="24"/>
          <w:lang w:eastAsia="zh-CN"/>
        </w:rPr>
        <w:t xml:space="preserve">and </w:t>
      </w:r>
      <w:r w:rsidRPr="00452CF8">
        <w:rPr>
          <w:rFonts w:asciiTheme="majorBidi" w:eastAsiaTheme="minorEastAsia" w:hAnsiTheme="majorBidi" w:cstheme="majorBidi"/>
          <w:sz w:val="24"/>
          <w:szCs w:val="24"/>
          <w:lang w:eastAsia="zh-CN"/>
        </w:rPr>
        <w:t xml:space="preserve">three </w:t>
      </w:r>
      <w:r w:rsidR="00334798" w:rsidRPr="00452CF8">
        <w:rPr>
          <w:rFonts w:asciiTheme="majorBidi" w:eastAsiaTheme="minorEastAsia" w:hAnsiTheme="majorBidi" w:cstheme="majorBidi"/>
          <w:sz w:val="24"/>
          <w:szCs w:val="24"/>
          <w:lang w:eastAsia="zh-CN"/>
        </w:rPr>
        <w:t xml:space="preserve">reports on quality improvement initiatives </w:t>
      </w:r>
      <w:r w:rsidR="00F32D6E" w:rsidRPr="00452CF8">
        <w:rPr>
          <w:rFonts w:asciiTheme="majorBidi" w:eastAsiaTheme="minorEastAsia" w:hAnsiTheme="majorBidi" w:cstheme="majorBidi"/>
          <w:sz w:val="24"/>
          <w:szCs w:val="24"/>
          <w:lang w:eastAsia="zh-CN"/>
        </w:rPr>
        <w:t>were included in the final review. One study included volunteer assisted mobilisation as part of a delirium prevention intervention (HELP</w:t>
      </w:r>
      <w:r w:rsidR="00F32D6E" w:rsidRPr="00EC72B7">
        <w:rPr>
          <w:rFonts w:asciiTheme="majorBidi" w:eastAsiaTheme="minorEastAsia" w:hAnsiTheme="majorBidi" w:cstheme="majorBidi"/>
          <w:sz w:val="24"/>
          <w:szCs w:val="24"/>
          <w:lang w:eastAsia="zh-CN"/>
        </w:rPr>
        <w:t>).The second study has not reported yet (MOVE ON). The contribution of volunteers in both is unclear. Three quality improvement initiatives trained volunteers to help mobilise patients. They were not formally evaluated but report positive effects of the volunteers on patient and staff satisfaction.</w:t>
      </w:r>
    </w:p>
    <w:p w:rsidR="00F32D6E" w:rsidRPr="00EC72B7" w:rsidRDefault="00F32D6E" w:rsidP="00F32D6E">
      <w:pPr>
        <w:spacing w:after="0" w:line="276" w:lineRule="auto"/>
        <w:rPr>
          <w:rFonts w:asciiTheme="majorBidi" w:eastAsiaTheme="minorEastAsia" w:hAnsiTheme="majorBidi" w:cstheme="majorBidi"/>
          <w:b/>
          <w:bCs/>
          <w:sz w:val="24"/>
          <w:szCs w:val="24"/>
          <w:lang w:eastAsia="zh-CN"/>
        </w:rPr>
      </w:pPr>
      <w:r w:rsidRPr="00EC72B7">
        <w:rPr>
          <w:rFonts w:asciiTheme="majorBidi" w:eastAsiaTheme="minorEastAsia" w:hAnsiTheme="majorBidi" w:cstheme="majorBidi"/>
          <w:b/>
          <w:bCs/>
          <w:sz w:val="24"/>
          <w:szCs w:val="24"/>
          <w:lang w:eastAsia="zh-CN"/>
        </w:rPr>
        <w:t>Conclusions</w:t>
      </w:r>
    </w:p>
    <w:p w:rsidR="00F32D6E" w:rsidRPr="00EC72B7" w:rsidRDefault="00F32D6E" w:rsidP="00F32D6E">
      <w:pPr>
        <w:spacing w:after="0" w:line="276" w:lineRule="auto"/>
        <w:jc w:val="both"/>
        <w:rPr>
          <w:rFonts w:asciiTheme="majorBidi" w:hAnsiTheme="majorBidi" w:cstheme="majorBidi"/>
          <w:b/>
          <w:bCs/>
          <w:sz w:val="24"/>
          <w:szCs w:val="24"/>
        </w:rPr>
      </w:pPr>
      <w:r w:rsidRPr="00EC72B7">
        <w:rPr>
          <w:rFonts w:asciiTheme="majorBidi" w:eastAsiaTheme="minorEastAsia" w:hAnsiTheme="majorBidi" w:cstheme="majorBidi"/>
          <w:sz w:val="24"/>
          <w:szCs w:val="24"/>
          <w:lang w:eastAsia="zh-CN"/>
        </w:rPr>
        <w:t>This review has identified a lack of scientific evidence for the use of volunteers in mobilising older medical inpatients, but quality improvement initiatives suggest that volunteers can be employed in this role with reports of staff and patient satisfaction: this is an area for further development and evaluation.</w:t>
      </w:r>
    </w:p>
    <w:p w:rsidR="00F32D6E" w:rsidRPr="00EC72B7" w:rsidRDefault="00F32D6E" w:rsidP="00F32D6E">
      <w:pPr>
        <w:spacing w:after="0" w:line="276" w:lineRule="auto"/>
        <w:rPr>
          <w:rFonts w:asciiTheme="majorBidi" w:eastAsiaTheme="minorEastAsia" w:hAnsiTheme="majorBidi" w:cstheme="majorBidi"/>
          <w:b/>
          <w:bCs/>
          <w:sz w:val="24"/>
          <w:szCs w:val="24"/>
          <w:lang w:eastAsia="zh-CN"/>
        </w:rPr>
      </w:pPr>
      <w:r w:rsidRPr="00EC72B7">
        <w:rPr>
          <w:rFonts w:asciiTheme="majorBidi" w:eastAsiaTheme="minorEastAsia" w:hAnsiTheme="majorBidi" w:cstheme="majorBidi"/>
          <w:b/>
          <w:bCs/>
          <w:sz w:val="24"/>
          <w:szCs w:val="24"/>
          <w:lang w:eastAsia="zh-CN"/>
        </w:rPr>
        <w:t>Relevance to clinical practice</w:t>
      </w:r>
    </w:p>
    <w:p w:rsidR="00F32D6E" w:rsidRPr="00EC72B7" w:rsidRDefault="00F32D6E" w:rsidP="00BF1780">
      <w:pPr>
        <w:spacing w:after="0" w:line="276" w:lineRule="auto"/>
        <w:rPr>
          <w:rFonts w:asciiTheme="majorBidi" w:eastAsiaTheme="minorEastAsia" w:hAnsiTheme="majorBidi" w:cstheme="majorBidi"/>
          <w:b/>
          <w:bCs/>
          <w:sz w:val="24"/>
          <w:szCs w:val="24"/>
          <w:lang w:eastAsia="zh-CN"/>
        </w:rPr>
      </w:pPr>
      <w:r w:rsidRPr="00EC72B7">
        <w:rPr>
          <w:rFonts w:asciiTheme="majorBidi" w:hAnsiTheme="majorBidi" w:cstheme="majorBidi"/>
          <w:sz w:val="24"/>
          <w:szCs w:val="24"/>
        </w:rPr>
        <w:t xml:space="preserve">This review outlines the evidence for the involvement of volunteers in maintaining patients’ mobility, identifies mobilisation protocols that have been used, the need to train volunteers and for formal evaluation of volunteers in this role.  </w:t>
      </w:r>
    </w:p>
    <w:p w:rsidR="00F32D6E" w:rsidRPr="00EC72B7" w:rsidRDefault="00F32D6E" w:rsidP="00F32D6E">
      <w:pPr>
        <w:spacing w:after="200" w:line="276" w:lineRule="auto"/>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Prospero registration number: CRD42014010388</w:t>
      </w:r>
    </w:p>
    <w:p w:rsidR="002F7934" w:rsidRPr="00EC72B7" w:rsidRDefault="002F7934" w:rsidP="002977A4">
      <w:pPr>
        <w:spacing w:after="200" w:line="276" w:lineRule="auto"/>
        <w:rPr>
          <w:rFonts w:asciiTheme="majorBidi" w:eastAsiaTheme="minorEastAsia" w:hAnsiTheme="majorBidi" w:cstheme="majorBidi"/>
          <w:sz w:val="24"/>
          <w:szCs w:val="24"/>
          <w:lang w:eastAsia="zh-CN"/>
        </w:rPr>
      </w:pPr>
    </w:p>
    <w:p w:rsidR="002F7934" w:rsidRPr="00EC72B7" w:rsidRDefault="002F7934" w:rsidP="002977A4">
      <w:pPr>
        <w:spacing w:after="200" w:line="276" w:lineRule="auto"/>
        <w:rPr>
          <w:rFonts w:asciiTheme="majorBidi" w:eastAsiaTheme="minorEastAsia" w:hAnsiTheme="majorBidi" w:cstheme="majorBidi"/>
          <w:sz w:val="24"/>
          <w:szCs w:val="24"/>
          <w:lang w:eastAsia="zh-CN"/>
        </w:rPr>
      </w:pPr>
    </w:p>
    <w:p w:rsidR="002F7934" w:rsidRPr="00EC72B7" w:rsidRDefault="00F32D6E" w:rsidP="00F32D6E">
      <w:pPr>
        <w:spacing w:after="200" w:line="276" w:lineRule="auto"/>
        <w:rPr>
          <w:rFonts w:asciiTheme="majorBidi" w:eastAsiaTheme="minorEastAsia" w:hAnsiTheme="majorBidi" w:cstheme="majorBidi"/>
          <w:sz w:val="24"/>
          <w:szCs w:val="24"/>
          <w:lang w:eastAsia="zh-CN"/>
        </w:rPr>
      </w:pPr>
      <w:r w:rsidRPr="00EC72B7">
        <w:rPr>
          <w:rFonts w:asciiTheme="majorBidi" w:eastAsiaTheme="minorEastAsia" w:hAnsiTheme="majorBidi" w:cstheme="majorBidi"/>
          <w:b/>
          <w:bCs/>
          <w:sz w:val="24"/>
          <w:szCs w:val="24"/>
          <w:lang w:eastAsia="zh-CN"/>
        </w:rPr>
        <w:lastRenderedPageBreak/>
        <w:t>Summary box</w:t>
      </w:r>
    </w:p>
    <w:tbl>
      <w:tblPr>
        <w:tblStyle w:val="TableGrid3"/>
        <w:tblpPr w:leftFromText="180" w:rightFromText="180" w:vertAnchor="page" w:horzAnchor="margin" w:tblpY="2611"/>
        <w:tblW w:w="0" w:type="auto"/>
        <w:tblLook w:val="04A0"/>
      </w:tblPr>
      <w:tblGrid>
        <w:gridCol w:w="9242"/>
      </w:tblGrid>
      <w:tr w:rsidR="00F32D6E" w:rsidRPr="00452CF8" w:rsidTr="006704FC">
        <w:tc>
          <w:tcPr>
            <w:tcW w:w="9242" w:type="dxa"/>
          </w:tcPr>
          <w:p w:rsidR="00F32D6E" w:rsidRPr="00452CF8" w:rsidRDefault="00F32D6E" w:rsidP="00F32D6E">
            <w:pPr>
              <w:spacing w:after="200" w:line="276" w:lineRule="auto"/>
              <w:rPr>
                <w:rFonts w:asciiTheme="majorBidi" w:eastAsiaTheme="minorEastAsia" w:hAnsiTheme="majorBidi" w:cstheme="majorBidi"/>
                <w:sz w:val="24"/>
                <w:szCs w:val="24"/>
                <w:lang w:eastAsia="zh-CN"/>
              </w:rPr>
            </w:pPr>
          </w:p>
          <w:p w:rsidR="00F32D6E" w:rsidRPr="00452CF8" w:rsidRDefault="00F32D6E" w:rsidP="00F32D6E">
            <w:pPr>
              <w:spacing w:after="200" w:line="276" w:lineRule="auto"/>
              <w:rPr>
                <w:rFonts w:asciiTheme="majorBidi" w:eastAsiaTheme="minorEastAsia" w:hAnsiTheme="majorBidi" w:cstheme="majorBidi"/>
                <w:b/>
                <w:bCs/>
                <w:sz w:val="24"/>
                <w:szCs w:val="24"/>
                <w:lang w:eastAsia="zh-CN"/>
              </w:rPr>
            </w:pPr>
            <w:r w:rsidRPr="00452CF8">
              <w:rPr>
                <w:rFonts w:asciiTheme="majorBidi" w:eastAsiaTheme="minorEastAsia" w:hAnsiTheme="majorBidi" w:cstheme="majorBidi"/>
                <w:sz w:val="24"/>
                <w:szCs w:val="24"/>
                <w:lang w:eastAsia="zh-CN"/>
              </w:rPr>
              <w:t>What does this paper contribute to the wider global clinical community?</w:t>
            </w:r>
            <w:r w:rsidRPr="00452CF8">
              <w:rPr>
                <w:rFonts w:asciiTheme="majorBidi" w:eastAsiaTheme="minorEastAsia" w:hAnsiTheme="majorBidi" w:cstheme="majorBidi"/>
                <w:b/>
                <w:bCs/>
                <w:sz w:val="24"/>
                <w:szCs w:val="24"/>
                <w:lang w:eastAsia="zh-CN"/>
              </w:rPr>
              <w:t xml:space="preserve"> </w:t>
            </w:r>
          </w:p>
          <w:p w:rsidR="00F32D6E" w:rsidRPr="00452CF8" w:rsidRDefault="00F32D6E" w:rsidP="00505C29">
            <w:pPr>
              <w:numPr>
                <w:ilvl w:val="0"/>
                <w:numId w:val="2"/>
              </w:numPr>
              <w:spacing w:after="200" w:line="276" w:lineRule="auto"/>
              <w:contextualSpacing/>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Sedentary behaviour among older people in hospital is associated with an increased risk of physical and cognitive decline and loss of social independence but time-pressured hospital staff struggle to encourage mobility among older patients</w:t>
            </w:r>
            <w:r w:rsidR="00F86177" w:rsidRPr="00452CF8">
              <w:rPr>
                <w:rFonts w:asciiTheme="majorBidi" w:eastAsiaTheme="minorEastAsia" w:hAnsiTheme="majorBidi" w:cstheme="majorBidi"/>
                <w:sz w:val="24"/>
                <w:szCs w:val="24"/>
                <w:lang w:eastAsia="zh-CN"/>
              </w:rPr>
              <w:t>.</w:t>
            </w:r>
            <w:r w:rsidRPr="00452CF8">
              <w:rPr>
                <w:rFonts w:asciiTheme="majorBidi" w:eastAsiaTheme="minorEastAsia" w:hAnsiTheme="majorBidi" w:cstheme="majorBidi"/>
                <w:sz w:val="24"/>
                <w:szCs w:val="24"/>
                <w:lang w:eastAsia="zh-CN"/>
              </w:rPr>
              <w:t xml:space="preserve"> </w:t>
            </w:r>
          </w:p>
          <w:p w:rsidR="00F32D6E" w:rsidRPr="00452CF8" w:rsidRDefault="00F32D6E" w:rsidP="00F32D6E">
            <w:pPr>
              <w:numPr>
                <w:ilvl w:val="0"/>
                <w:numId w:val="2"/>
              </w:numPr>
              <w:spacing w:after="200" w:line="276" w:lineRule="auto"/>
              <w:contextualSpacing/>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V</w:t>
            </w:r>
            <w:r w:rsidRPr="00452CF8">
              <w:rPr>
                <w:rFonts w:asciiTheme="majorBidi" w:hAnsiTheme="majorBidi" w:cstheme="majorBidi"/>
                <w:sz w:val="24"/>
                <w:szCs w:val="24"/>
              </w:rPr>
              <w:t>olunteers are well established in many hospital areas with recent evidence that they can help with direct patient car</w:t>
            </w:r>
            <w:r w:rsidR="008B0743" w:rsidRPr="00452CF8">
              <w:rPr>
                <w:rFonts w:asciiTheme="majorBidi" w:hAnsiTheme="majorBidi" w:cstheme="majorBidi"/>
                <w:sz w:val="24"/>
                <w:szCs w:val="24"/>
              </w:rPr>
              <w:t xml:space="preserve">e such as helping feed patients. </w:t>
            </w:r>
          </w:p>
          <w:p w:rsidR="004064FF" w:rsidRPr="00452CF8" w:rsidRDefault="00F32D6E" w:rsidP="00F32D6E">
            <w:pPr>
              <w:numPr>
                <w:ilvl w:val="0"/>
                <w:numId w:val="2"/>
              </w:numPr>
              <w:spacing w:after="200" w:line="276" w:lineRule="auto"/>
              <w:contextualSpacing/>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 xml:space="preserve">This review has identified a </w:t>
            </w:r>
            <w:r w:rsidR="00B46597" w:rsidRPr="00452CF8">
              <w:rPr>
                <w:rFonts w:asciiTheme="majorBidi" w:eastAsiaTheme="minorEastAsia" w:hAnsiTheme="majorBidi" w:cstheme="majorBidi"/>
                <w:sz w:val="24"/>
                <w:szCs w:val="24"/>
                <w:lang w:eastAsia="zh-CN"/>
              </w:rPr>
              <w:t xml:space="preserve">global </w:t>
            </w:r>
            <w:r w:rsidRPr="00452CF8">
              <w:rPr>
                <w:rFonts w:asciiTheme="majorBidi" w:eastAsiaTheme="minorEastAsia" w:hAnsiTheme="majorBidi" w:cstheme="majorBidi"/>
                <w:sz w:val="24"/>
                <w:szCs w:val="24"/>
                <w:lang w:eastAsia="zh-CN"/>
              </w:rPr>
              <w:t>lack of published peer-reviewed evidence for the use of volunteers in helping mobilise old</w:t>
            </w:r>
            <w:r w:rsidR="004064FF" w:rsidRPr="00452CF8">
              <w:rPr>
                <w:rFonts w:asciiTheme="majorBidi" w:eastAsiaTheme="minorEastAsia" w:hAnsiTheme="majorBidi" w:cstheme="majorBidi"/>
                <w:sz w:val="24"/>
                <w:szCs w:val="24"/>
                <w:lang w:eastAsia="zh-CN"/>
              </w:rPr>
              <w:t>er medical inpatients.</w:t>
            </w:r>
          </w:p>
          <w:p w:rsidR="00F32D6E" w:rsidRPr="00452CF8" w:rsidRDefault="004064FF" w:rsidP="00B46597">
            <w:pPr>
              <w:numPr>
                <w:ilvl w:val="0"/>
                <w:numId w:val="2"/>
              </w:numPr>
              <w:spacing w:after="200" w:line="276" w:lineRule="auto"/>
              <w:contextualSpacing/>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R</w:t>
            </w:r>
            <w:r w:rsidR="00F32D6E" w:rsidRPr="00452CF8">
              <w:rPr>
                <w:rFonts w:asciiTheme="majorBidi" w:eastAsiaTheme="minorEastAsia" w:hAnsiTheme="majorBidi" w:cstheme="majorBidi"/>
                <w:sz w:val="24"/>
                <w:szCs w:val="24"/>
                <w:lang w:eastAsia="zh-CN"/>
              </w:rPr>
              <w:t xml:space="preserve">eports of quality improvement initiatives </w:t>
            </w:r>
            <w:r w:rsidR="00B46597" w:rsidRPr="00452CF8">
              <w:rPr>
                <w:rFonts w:asciiTheme="majorBidi" w:eastAsiaTheme="minorEastAsia" w:hAnsiTheme="majorBidi" w:cstheme="majorBidi"/>
                <w:sz w:val="24"/>
                <w:szCs w:val="24"/>
                <w:lang w:eastAsia="zh-CN"/>
              </w:rPr>
              <w:t xml:space="preserve">from USA and Australia </w:t>
            </w:r>
            <w:r w:rsidR="00F32D6E" w:rsidRPr="00452CF8">
              <w:rPr>
                <w:rFonts w:asciiTheme="majorBidi" w:eastAsiaTheme="minorEastAsia" w:hAnsiTheme="majorBidi" w:cstheme="majorBidi"/>
                <w:sz w:val="24"/>
                <w:szCs w:val="24"/>
                <w:lang w:eastAsia="zh-CN"/>
              </w:rPr>
              <w:t xml:space="preserve">suggest that </w:t>
            </w:r>
            <w:r w:rsidR="00392CD9" w:rsidRPr="00452CF8">
              <w:rPr>
                <w:rFonts w:asciiTheme="majorBidi" w:eastAsiaTheme="minorEastAsia" w:hAnsiTheme="majorBidi" w:cstheme="majorBidi"/>
                <w:sz w:val="24"/>
                <w:szCs w:val="24"/>
                <w:lang w:eastAsia="zh-CN"/>
              </w:rPr>
              <w:t xml:space="preserve">hospital volunteers can be a useful resource in encouraging older inpatient to mobilise, with positive outcomes on patient and staff satisfaction. </w:t>
            </w:r>
            <w:r w:rsidR="00F32D6E" w:rsidRPr="00452CF8">
              <w:rPr>
                <w:rFonts w:asciiTheme="majorBidi" w:eastAsiaTheme="minorEastAsia" w:hAnsiTheme="majorBidi" w:cstheme="majorBidi"/>
                <w:sz w:val="24"/>
                <w:szCs w:val="24"/>
                <w:lang w:eastAsia="zh-CN"/>
              </w:rPr>
              <w:t xml:space="preserve"> </w:t>
            </w:r>
          </w:p>
          <w:p w:rsidR="00392CD9" w:rsidRPr="00452CF8" w:rsidRDefault="00217BF6" w:rsidP="00F86177">
            <w:pPr>
              <w:numPr>
                <w:ilvl w:val="0"/>
                <w:numId w:val="2"/>
              </w:numPr>
              <w:spacing w:after="200" w:line="276" w:lineRule="auto"/>
              <w:contextualSpacing/>
              <w:rPr>
                <w:rFonts w:asciiTheme="majorBidi" w:eastAsiaTheme="minorEastAsia" w:hAnsiTheme="majorBidi" w:cstheme="majorBidi"/>
                <w:sz w:val="24"/>
                <w:szCs w:val="24"/>
                <w:lang w:eastAsia="zh-CN"/>
              </w:rPr>
            </w:pPr>
            <w:r w:rsidRPr="00452CF8">
              <w:rPr>
                <w:rFonts w:asciiTheme="majorBidi" w:eastAsiaTheme="minorEastAsia" w:hAnsiTheme="majorBidi" w:cstheme="majorBidi"/>
                <w:sz w:val="24"/>
                <w:szCs w:val="24"/>
                <w:lang w:eastAsia="zh-CN"/>
              </w:rPr>
              <w:t>More well-designed studies are needed to formally</w:t>
            </w:r>
            <w:r w:rsidR="00392CD9" w:rsidRPr="00452CF8">
              <w:rPr>
                <w:rFonts w:asciiTheme="majorBidi" w:eastAsiaTheme="minorEastAsia" w:hAnsiTheme="majorBidi" w:cstheme="majorBidi"/>
                <w:sz w:val="24"/>
                <w:szCs w:val="24"/>
                <w:lang w:eastAsia="zh-CN"/>
              </w:rPr>
              <w:t xml:space="preserve"> evaluat</w:t>
            </w:r>
            <w:r w:rsidRPr="00452CF8">
              <w:rPr>
                <w:rFonts w:asciiTheme="majorBidi" w:eastAsiaTheme="minorEastAsia" w:hAnsiTheme="majorBidi" w:cstheme="majorBidi"/>
                <w:sz w:val="24"/>
                <w:szCs w:val="24"/>
                <w:lang w:eastAsia="zh-CN"/>
              </w:rPr>
              <w:t>e</w:t>
            </w:r>
            <w:r w:rsidR="00392CD9" w:rsidRPr="00452CF8">
              <w:rPr>
                <w:rFonts w:asciiTheme="majorBidi" w:eastAsiaTheme="minorEastAsia" w:hAnsiTheme="majorBidi" w:cstheme="majorBidi"/>
                <w:sz w:val="24"/>
                <w:szCs w:val="24"/>
                <w:lang w:eastAsia="zh-CN"/>
              </w:rPr>
              <w:t xml:space="preserve"> the </w:t>
            </w:r>
            <w:r w:rsidRPr="00452CF8">
              <w:rPr>
                <w:rFonts w:asciiTheme="majorBidi" w:eastAsiaTheme="minorEastAsia" w:hAnsiTheme="majorBidi" w:cstheme="majorBidi"/>
                <w:sz w:val="24"/>
                <w:szCs w:val="24"/>
                <w:lang w:eastAsia="zh-CN"/>
              </w:rPr>
              <w:t>role of volunteers in assisting older people in mobility and its impact on health and hospital-related outcomes.</w:t>
            </w:r>
            <w:r w:rsidR="00392CD9" w:rsidRPr="00452CF8">
              <w:rPr>
                <w:rFonts w:asciiTheme="majorBidi" w:eastAsiaTheme="minorEastAsia" w:hAnsiTheme="majorBidi" w:cstheme="majorBidi"/>
                <w:sz w:val="24"/>
                <w:szCs w:val="24"/>
                <w:lang w:eastAsia="zh-CN"/>
              </w:rPr>
              <w:t xml:space="preserve"> </w:t>
            </w:r>
          </w:p>
          <w:p w:rsidR="00F32D6E" w:rsidRPr="00452CF8" w:rsidRDefault="00F32D6E" w:rsidP="00F32D6E">
            <w:pPr>
              <w:spacing w:after="200" w:line="276" w:lineRule="auto"/>
              <w:ind w:left="720"/>
              <w:contextualSpacing/>
              <w:rPr>
                <w:rFonts w:asciiTheme="majorBidi" w:eastAsiaTheme="minorEastAsia" w:hAnsiTheme="majorBidi" w:cstheme="majorBidi"/>
                <w:sz w:val="24"/>
                <w:szCs w:val="24"/>
                <w:lang w:eastAsia="zh-CN"/>
              </w:rPr>
            </w:pPr>
          </w:p>
        </w:tc>
      </w:tr>
    </w:tbl>
    <w:p w:rsidR="00F32D6E" w:rsidRPr="00452CF8" w:rsidRDefault="00F32D6E" w:rsidP="002977A4">
      <w:pPr>
        <w:spacing w:after="200" w:line="276" w:lineRule="auto"/>
        <w:rPr>
          <w:rFonts w:asciiTheme="majorBidi" w:eastAsiaTheme="minorEastAsia" w:hAnsiTheme="majorBidi" w:cstheme="majorBidi"/>
          <w:sz w:val="24"/>
          <w:szCs w:val="24"/>
          <w:lang w:eastAsia="zh-CN"/>
        </w:rPr>
      </w:pPr>
    </w:p>
    <w:p w:rsidR="002977A4" w:rsidRPr="00452CF8" w:rsidRDefault="002977A4" w:rsidP="00CB7C60">
      <w:pPr>
        <w:spacing w:after="0" w:line="276" w:lineRule="auto"/>
        <w:jc w:val="both"/>
        <w:rPr>
          <w:rFonts w:asciiTheme="majorBidi" w:eastAsiaTheme="minorEastAsia" w:hAnsiTheme="majorBidi" w:cstheme="majorBidi"/>
          <w:b/>
          <w:bCs/>
          <w:sz w:val="24"/>
          <w:szCs w:val="24"/>
          <w:lang w:eastAsia="zh-CN"/>
        </w:rPr>
      </w:pPr>
    </w:p>
    <w:p w:rsidR="002F7934" w:rsidRPr="00452CF8"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452CF8" w:rsidRDefault="002F7934" w:rsidP="00CB7C60">
      <w:pPr>
        <w:spacing w:after="0" w:line="276" w:lineRule="auto"/>
        <w:jc w:val="both"/>
        <w:rPr>
          <w:rFonts w:asciiTheme="majorBidi" w:eastAsiaTheme="minorEastAsia" w:hAnsiTheme="majorBidi" w:cstheme="majorBidi"/>
          <w:sz w:val="24"/>
          <w:szCs w:val="24"/>
          <w:lang w:eastAsia="zh-CN"/>
        </w:rPr>
      </w:pPr>
      <w:r w:rsidRPr="00452CF8">
        <w:rPr>
          <w:rFonts w:asciiTheme="majorBidi" w:eastAsiaTheme="minorEastAsia" w:hAnsiTheme="majorBidi" w:cstheme="majorBidi"/>
          <w:b/>
          <w:bCs/>
          <w:sz w:val="24"/>
          <w:szCs w:val="24"/>
          <w:lang w:eastAsia="zh-CN"/>
        </w:rPr>
        <w:t xml:space="preserve">Keywords </w:t>
      </w:r>
    </w:p>
    <w:p w:rsidR="002F7934" w:rsidRPr="00452CF8" w:rsidRDefault="002F7934" w:rsidP="00CB7C60">
      <w:pPr>
        <w:spacing w:after="0" w:line="276" w:lineRule="auto"/>
        <w:jc w:val="both"/>
        <w:rPr>
          <w:rFonts w:asciiTheme="majorBidi" w:eastAsiaTheme="minorEastAsia" w:hAnsiTheme="majorBidi" w:cstheme="majorBidi"/>
          <w:sz w:val="24"/>
          <w:szCs w:val="24"/>
          <w:lang w:eastAsia="zh-CN"/>
        </w:rPr>
      </w:pPr>
    </w:p>
    <w:p w:rsidR="002F7934" w:rsidRPr="00452CF8" w:rsidRDefault="002F7934" w:rsidP="00894058">
      <w:pPr>
        <w:spacing w:after="0" w:line="276" w:lineRule="auto"/>
        <w:jc w:val="both"/>
        <w:rPr>
          <w:rFonts w:asciiTheme="majorBidi" w:eastAsiaTheme="minorEastAsia" w:hAnsiTheme="majorBidi" w:cstheme="majorBidi"/>
          <w:b/>
          <w:bCs/>
          <w:sz w:val="24"/>
          <w:szCs w:val="24"/>
          <w:lang w:eastAsia="zh-CN"/>
        </w:rPr>
      </w:pPr>
      <w:proofErr w:type="gramStart"/>
      <w:r w:rsidRPr="00452CF8">
        <w:rPr>
          <w:rFonts w:asciiTheme="majorBidi" w:hAnsiTheme="majorBidi" w:cstheme="majorBidi"/>
          <w:sz w:val="24"/>
          <w:szCs w:val="24"/>
        </w:rPr>
        <w:t>volunteer</w:t>
      </w:r>
      <w:proofErr w:type="gramEnd"/>
      <w:r w:rsidRPr="00452CF8">
        <w:rPr>
          <w:rFonts w:asciiTheme="majorBidi" w:hAnsiTheme="majorBidi" w:cstheme="majorBidi"/>
          <w:sz w:val="24"/>
          <w:szCs w:val="24"/>
        </w:rPr>
        <w:t xml:space="preserve">, mobilisation, </w:t>
      </w:r>
      <w:r w:rsidR="00894058" w:rsidRPr="00452CF8">
        <w:rPr>
          <w:rFonts w:asciiTheme="majorBidi" w:hAnsiTheme="majorBidi" w:cstheme="majorBidi"/>
          <w:sz w:val="24"/>
          <w:szCs w:val="24"/>
        </w:rPr>
        <w:t xml:space="preserve">mobility, </w:t>
      </w:r>
      <w:r w:rsidRPr="00452CF8">
        <w:rPr>
          <w:rFonts w:asciiTheme="majorBidi" w:hAnsiTheme="majorBidi" w:cstheme="majorBidi"/>
          <w:sz w:val="24"/>
          <w:szCs w:val="24"/>
        </w:rPr>
        <w:t xml:space="preserve"> inpatients, </w:t>
      </w:r>
      <w:r w:rsidR="00876C22" w:rsidRPr="00452CF8">
        <w:rPr>
          <w:rFonts w:asciiTheme="majorBidi" w:hAnsiTheme="majorBidi" w:cstheme="majorBidi"/>
          <w:sz w:val="24"/>
          <w:szCs w:val="24"/>
        </w:rPr>
        <w:t xml:space="preserve">older, </w:t>
      </w:r>
      <w:r w:rsidRPr="00452CF8">
        <w:rPr>
          <w:rFonts w:asciiTheme="majorBidi" w:hAnsiTheme="majorBidi" w:cstheme="majorBidi"/>
          <w:sz w:val="24"/>
          <w:szCs w:val="24"/>
        </w:rPr>
        <w:t>hospital</w:t>
      </w:r>
      <w:r w:rsidR="00894058" w:rsidRPr="00452CF8">
        <w:rPr>
          <w:rFonts w:asciiTheme="majorBidi" w:hAnsiTheme="majorBidi" w:cstheme="majorBidi"/>
          <w:sz w:val="24"/>
          <w:szCs w:val="24"/>
        </w:rPr>
        <w:t>, walking, ambulation</w:t>
      </w:r>
      <w:r w:rsidR="004064FF" w:rsidRPr="00452CF8">
        <w:rPr>
          <w:rFonts w:asciiTheme="majorBidi" w:hAnsiTheme="majorBidi" w:cstheme="majorBidi"/>
          <w:sz w:val="24"/>
          <w:szCs w:val="24"/>
        </w:rPr>
        <w:t>, systematic review</w:t>
      </w: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2F7934" w:rsidRPr="00EC72B7" w:rsidRDefault="002F7934" w:rsidP="00CB7C60">
      <w:pPr>
        <w:spacing w:after="0" w:line="276" w:lineRule="auto"/>
        <w:jc w:val="both"/>
        <w:rPr>
          <w:rFonts w:asciiTheme="majorBidi" w:eastAsiaTheme="minorEastAsia" w:hAnsiTheme="majorBidi" w:cstheme="majorBidi"/>
          <w:b/>
          <w:bCs/>
          <w:sz w:val="24"/>
          <w:szCs w:val="24"/>
          <w:lang w:eastAsia="zh-CN"/>
        </w:rPr>
      </w:pPr>
    </w:p>
    <w:p w:rsidR="00E94F5B" w:rsidRPr="00EC72B7" w:rsidRDefault="00E11A0C" w:rsidP="00CB7C60">
      <w:pPr>
        <w:spacing w:after="0" w:line="276" w:lineRule="auto"/>
        <w:jc w:val="both"/>
        <w:rPr>
          <w:rFonts w:asciiTheme="majorBidi" w:hAnsiTheme="majorBidi" w:cstheme="majorBidi"/>
          <w:b/>
          <w:sz w:val="24"/>
          <w:szCs w:val="24"/>
        </w:rPr>
      </w:pPr>
      <w:r w:rsidRPr="00EC72B7">
        <w:rPr>
          <w:rFonts w:asciiTheme="majorBidi" w:hAnsiTheme="majorBidi" w:cstheme="majorBidi"/>
          <w:b/>
          <w:sz w:val="24"/>
          <w:szCs w:val="24"/>
        </w:rPr>
        <w:lastRenderedPageBreak/>
        <w:t>INTRODUCTION</w:t>
      </w:r>
    </w:p>
    <w:p w:rsidR="00F32D6E" w:rsidRPr="00EC72B7" w:rsidRDefault="00F32D6E" w:rsidP="00CB7C60">
      <w:pPr>
        <w:spacing w:after="0" w:line="276" w:lineRule="auto"/>
        <w:jc w:val="both"/>
        <w:rPr>
          <w:rFonts w:asciiTheme="majorBidi" w:hAnsiTheme="majorBidi" w:cstheme="majorBidi"/>
          <w:b/>
          <w:sz w:val="24"/>
          <w:szCs w:val="24"/>
        </w:rPr>
      </w:pPr>
    </w:p>
    <w:p w:rsidR="003046AA" w:rsidRPr="00EC72B7" w:rsidRDefault="00D13052" w:rsidP="00A24B18">
      <w:pPr>
        <w:spacing w:after="0" w:line="276" w:lineRule="auto"/>
        <w:jc w:val="both"/>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 xml:space="preserve">Physical activity levels are low among older people </w:t>
      </w:r>
      <w:r w:rsidR="00512ED4" w:rsidRPr="00EC72B7">
        <w:rPr>
          <w:rFonts w:asciiTheme="majorBidi" w:eastAsiaTheme="minorEastAsia" w:hAnsiTheme="majorBidi" w:cstheme="majorBidi"/>
          <w:sz w:val="24"/>
          <w:szCs w:val="24"/>
          <w:lang w:eastAsia="zh-CN"/>
        </w:rPr>
        <w:t>and se</w:t>
      </w:r>
      <w:r w:rsidR="001A05E6" w:rsidRPr="00EC72B7">
        <w:rPr>
          <w:rFonts w:asciiTheme="majorBidi" w:eastAsiaTheme="minorEastAsia" w:hAnsiTheme="majorBidi" w:cstheme="majorBidi"/>
          <w:sz w:val="24"/>
          <w:szCs w:val="24"/>
          <w:lang w:eastAsia="zh-CN"/>
        </w:rPr>
        <w:t>dentary behaviour in</w:t>
      </w:r>
      <w:r w:rsidR="00423977" w:rsidRPr="00EC72B7">
        <w:rPr>
          <w:rFonts w:asciiTheme="majorBidi" w:eastAsiaTheme="minorEastAsia" w:hAnsiTheme="majorBidi" w:cstheme="majorBidi"/>
          <w:sz w:val="24"/>
          <w:szCs w:val="24"/>
          <w:lang w:eastAsia="zh-CN"/>
        </w:rPr>
        <w:t xml:space="preserve"> </w:t>
      </w:r>
      <w:r w:rsidR="00B06E58" w:rsidRPr="00EC72B7">
        <w:rPr>
          <w:rFonts w:asciiTheme="majorBidi" w:eastAsiaTheme="minorEastAsia" w:hAnsiTheme="majorBidi" w:cstheme="majorBidi"/>
          <w:sz w:val="24"/>
          <w:szCs w:val="24"/>
          <w:lang w:eastAsia="zh-CN"/>
        </w:rPr>
        <w:t>those</w:t>
      </w:r>
      <w:r w:rsidR="00423977" w:rsidRPr="00EC72B7">
        <w:rPr>
          <w:rFonts w:asciiTheme="majorBidi" w:eastAsiaTheme="minorEastAsia" w:hAnsiTheme="majorBidi" w:cstheme="majorBidi"/>
          <w:sz w:val="24"/>
          <w:szCs w:val="24"/>
          <w:lang w:eastAsia="zh-CN"/>
        </w:rPr>
        <w:t xml:space="preserve"> </w:t>
      </w:r>
      <w:r w:rsidR="00326A3A" w:rsidRPr="00EC72B7">
        <w:rPr>
          <w:rFonts w:asciiTheme="majorBidi" w:eastAsiaTheme="minorEastAsia" w:hAnsiTheme="majorBidi" w:cstheme="majorBidi"/>
          <w:sz w:val="24"/>
          <w:szCs w:val="24"/>
          <w:lang w:eastAsia="zh-CN"/>
        </w:rPr>
        <w:t xml:space="preserve">admitted to </w:t>
      </w:r>
      <w:r w:rsidR="00326A3A" w:rsidRPr="00715C17">
        <w:rPr>
          <w:rFonts w:asciiTheme="majorBidi" w:eastAsiaTheme="minorEastAsia" w:hAnsiTheme="majorBidi" w:cstheme="majorBidi"/>
          <w:sz w:val="24"/>
          <w:szCs w:val="24"/>
          <w:lang w:eastAsia="zh-CN"/>
        </w:rPr>
        <w:t xml:space="preserve">hospital </w:t>
      </w:r>
      <w:r w:rsidR="004064FF" w:rsidRPr="00715C17">
        <w:rPr>
          <w:rFonts w:asciiTheme="majorBidi" w:eastAsiaTheme="minorEastAsia" w:hAnsiTheme="majorBidi" w:cstheme="majorBidi"/>
          <w:sz w:val="24"/>
          <w:szCs w:val="24"/>
          <w:lang w:eastAsia="zh-CN"/>
        </w:rPr>
        <w:t>typically exceeds</w:t>
      </w:r>
      <w:r w:rsidR="00326A3A" w:rsidRPr="00715C17">
        <w:rPr>
          <w:rFonts w:asciiTheme="majorBidi" w:eastAsiaTheme="minorEastAsia" w:hAnsiTheme="majorBidi" w:cstheme="majorBidi"/>
          <w:sz w:val="24"/>
          <w:szCs w:val="24"/>
          <w:lang w:eastAsia="zh-CN"/>
        </w:rPr>
        <w:t xml:space="preserve"> the</w:t>
      </w:r>
      <w:r w:rsidR="00326A3A" w:rsidRPr="00EC72B7">
        <w:rPr>
          <w:rFonts w:asciiTheme="majorBidi" w:eastAsiaTheme="minorEastAsia" w:hAnsiTheme="majorBidi" w:cstheme="majorBidi"/>
          <w:sz w:val="24"/>
          <w:szCs w:val="24"/>
          <w:lang w:eastAsia="zh-CN"/>
        </w:rPr>
        <w:t xml:space="preserve"> 18 hours</w:t>
      </w:r>
      <w:r w:rsidR="008046EF" w:rsidRPr="00EC72B7">
        <w:rPr>
          <w:rFonts w:asciiTheme="majorBidi" w:eastAsiaTheme="minorEastAsia" w:hAnsiTheme="majorBidi" w:cstheme="majorBidi"/>
          <w:sz w:val="24"/>
          <w:szCs w:val="24"/>
          <w:lang w:eastAsia="zh-CN"/>
        </w:rPr>
        <w:t xml:space="preserve"> per </w:t>
      </w:r>
      <w:r w:rsidR="00326A3A" w:rsidRPr="00EC72B7">
        <w:rPr>
          <w:rFonts w:asciiTheme="majorBidi" w:eastAsiaTheme="minorEastAsia" w:hAnsiTheme="majorBidi" w:cstheme="majorBidi"/>
          <w:sz w:val="24"/>
          <w:szCs w:val="24"/>
          <w:lang w:eastAsia="zh-CN"/>
        </w:rPr>
        <w:t xml:space="preserve">day reported for community dwelling older </w:t>
      </w:r>
      <w:r w:rsidR="00A03E46" w:rsidRPr="00EC72B7">
        <w:rPr>
          <w:rFonts w:asciiTheme="majorBidi" w:eastAsiaTheme="minorEastAsia" w:hAnsiTheme="majorBidi" w:cstheme="majorBidi"/>
          <w:sz w:val="24"/>
          <w:szCs w:val="24"/>
          <w:lang w:eastAsia="zh-CN"/>
        </w:rPr>
        <w:t>people</w:t>
      </w:r>
      <w:r w:rsidR="0044638D" w:rsidRPr="00EC72B7">
        <w:rPr>
          <w:rFonts w:asciiTheme="majorBidi" w:eastAsiaTheme="minorEastAsia" w:hAnsiTheme="majorBidi" w:cstheme="majorBidi"/>
          <w:sz w:val="24"/>
          <w:szCs w:val="24"/>
          <w:lang w:eastAsia="zh-CN"/>
        </w:rPr>
        <w:t xml:space="preserve"> </w:t>
      </w:r>
      <w:r w:rsidR="00164B99" w:rsidRPr="00EC72B7">
        <w:rPr>
          <w:rFonts w:asciiTheme="majorBidi" w:eastAsiaTheme="minorEastAsia" w:hAnsiTheme="majorBidi" w:cstheme="majorBidi"/>
          <w:noProof/>
          <w:sz w:val="24"/>
          <w:szCs w:val="24"/>
          <w:lang w:eastAsia="zh-CN"/>
        </w:rPr>
        <w:t>(Golubic et al. 2014)</w:t>
      </w:r>
      <w:r w:rsidR="0044638D" w:rsidRPr="00EC72B7">
        <w:rPr>
          <w:rFonts w:asciiTheme="majorBidi" w:eastAsiaTheme="minorEastAsia" w:hAnsiTheme="majorBidi" w:cstheme="majorBidi"/>
          <w:sz w:val="24"/>
          <w:szCs w:val="24"/>
          <w:lang w:eastAsia="zh-CN"/>
        </w:rPr>
        <w:t xml:space="preserve">. </w:t>
      </w:r>
      <w:r w:rsidR="003046AA" w:rsidRPr="00EC72B7">
        <w:rPr>
          <w:rFonts w:asciiTheme="majorBidi" w:hAnsiTheme="majorBidi" w:cstheme="majorBidi"/>
          <w:sz w:val="24"/>
          <w:szCs w:val="24"/>
        </w:rPr>
        <w:t>Accelerometer based studies have</w:t>
      </w:r>
      <w:r w:rsidR="00AB5D77" w:rsidRPr="00EC72B7">
        <w:rPr>
          <w:rFonts w:asciiTheme="majorBidi" w:eastAsiaTheme="minorEastAsia" w:hAnsiTheme="majorBidi" w:cstheme="majorBidi"/>
          <w:sz w:val="24"/>
          <w:szCs w:val="24"/>
          <w:lang w:eastAsia="zh-CN"/>
        </w:rPr>
        <w:t xml:space="preserve"> demonstrated that </w:t>
      </w:r>
      <w:r w:rsidR="003046AA" w:rsidRPr="00EC72B7">
        <w:rPr>
          <w:rFonts w:asciiTheme="majorBidi" w:eastAsiaTheme="minorEastAsia" w:hAnsiTheme="majorBidi" w:cstheme="majorBidi"/>
          <w:sz w:val="24"/>
          <w:szCs w:val="24"/>
          <w:lang w:eastAsia="zh-CN"/>
        </w:rPr>
        <w:t xml:space="preserve">45 </w:t>
      </w:r>
      <w:r w:rsidR="00AB5D77" w:rsidRPr="00EC72B7">
        <w:rPr>
          <w:rFonts w:asciiTheme="majorBidi" w:eastAsiaTheme="minorEastAsia" w:hAnsiTheme="majorBidi" w:cstheme="majorBidi"/>
          <w:sz w:val="24"/>
          <w:szCs w:val="24"/>
          <w:lang w:eastAsia="zh-CN"/>
        </w:rPr>
        <w:t>previously independent older</w:t>
      </w:r>
      <w:r w:rsidR="003046AA" w:rsidRPr="00EC72B7">
        <w:rPr>
          <w:rFonts w:asciiTheme="majorBidi" w:eastAsiaTheme="minorEastAsia" w:hAnsiTheme="majorBidi" w:cstheme="majorBidi"/>
          <w:sz w:val="24"/>
          <w:szCs w:val="24"/>
          <w:lang w:eastAsia="zh-CN"/>
        </w:rPr>
        <w:t xml:space="preserve"> </w:t>
      </w:r>
      <w:r w:rsidR="00F7002C" w:rsidRPr="00EC72B7">
        <w:rPr>
          <w:rFonts w:asciiTheme="majorBidi" w:eastAsiaTheme="minorEastAsia" w:hAnsiTheme="majorBidi" w:cstheme="majorBidi"/>
          <w:sz w:val="24"/>
          <w:szCs w:val="24"/>
          <w:lang w:eastAsia="zh-CN"/>
        </w:rPr>
        <w:t xml:space="preserve">medical </w:t>
      </w:r>
      <w:r w:rsidR="003046AA" w:rsidRPr="00EC72B7">
        <w:rPr>
          <w:rFonts w:asciiTheme="majorBidi" w:eastAsiaTheme="minorEastAsia" w:hAnsiTheme="majorBidi" w:cstheme="majorBidi"/>
          <w:sz w:val="24"/>
          <w:szCs w:val="24"/>
          <w:lang w:eastAsia="zh-CN"/>
        </w:rPr>
        <w:t>male</w:t>
      </w:r>
      <w:r w:rsidR="00AB5D77" w:rsidRPr="00EC72B7">
        <w:rPr>
          <w:rFonts w:asciiTheme="majorBidi" w:eastAsiaTheme="minorEastAsia" w:hAnsiTheme="majorBidi" w:cstheme="majorBidi"/>
          <w:sz w:val="24"/>
          <w:szCs w:val="24"/>
          <w:lang w:eastAsia="zh-CN"/>
        </w:rPr>
        <w:t xml:space="preserve"> inpatients </w:t>
      </w:r>
      <w:r w:rsidR="003046AA" w:rsidRPr="00EC72B7">
        <w:rPr>
          <w:rFonts w:asciiTheme="majorBidi" w:eastAsiaTheme="minorEastAsia" w:hAnsiTheme="majorBidi" w:cstheme="majorBidi"/>
          <w:sz w:val="24"/>
          <w:szCs w:val="24"/>
          <w:lang w:eastAsia="zh-CN"/>
        </w:rPr>
        <w:t xml:space="preserve">(mean age 74 years) </w:t>
      </w:r>
      <w:r w:rsidR="00512ED4" w:rsidRPr="00EC72B7">
        <w:rPr>
          <w:rFonts w:asciiTheme="majorBidi" w:eastAsiaTheme="minorEastAsia" w:hAnsiTheme="majorBidi" w:cstheme="majorBidi"/>
          <w:sz w:val="24"/>
          <w:szCs w:val="24"/>
          <w:lang w:eastAsia="zh-CN"/>
        </w:rPr>
        <w:t xml:space="preserve">in the USA </w:t>
      </w:r>
      <w:r w:rsidR="009C48B8" w:rsidRPr="00EC72B7">
        <w:rPr>
          <w:rFonts w:asciiTheme="majorBidi" w:eastAsiaTheme="minorEastAsia" w:hAnsiTheme="majorBidi" w:cstheme="majorBidi"/>
          <w:sz w:val="24"/>
          <w:szCs w:val="24"/>
          <w:lang w:eastAsia="zh-CN"/>
        </w:rPr>
        <w:t xml:space="preserve">typically </w:t>
      </w:r>
      <w:r w:rsidR="00AB5D77" w:rsidRPr="00EC72B7">
        <w:rPr>
          <w:rFonts w:asciiTheme="majorBidi" w:eastAsiaTheme="minorEastAsia" w:hAnsiTheme="majorBidi" w:cstheme="majorBidi"/>
          <w:sz w:val="24"/>
          <w:szCs w:val="24"/>
          <w:lang w:eastAsia="zh-CN"/>
        </w:rPr>
        <w:t xml:space="preserve">spent only 43 minutes per day in </w:t>
      </w:r>
      <w:r w:rsidR="009C48B8" w:rsidRPr="00EC72B7">
        <w:rPr>
          <w:rFonts w:asciiTheme="majorBidi" w:eastAsiaTheme="minorEastAsia" w:hAnsiTheme="majorBidi" w:cstheme="majorBidi"/>
          <w:sz w:val="24"/>
          <w:szCs w:val="24"/>
          <w:lang w:eastAsia="zh-CN"/>
        </w:rPr>
        <w:t xml:space="preserve">an </w:t>
      </w:r>
      <w:r w:rsidR="00AB5D77" w:rsidRPr="00EC72B7">
        <w:rPr>
          <w:rFonts w:asciiTheme="majorBidi" w:eastAsiaTheme="minorEastAsia" w:hAnsiTheme="majorBidi" w:cstheme="majorBidi"/>
          <w:sz w:val="24"/>
          <w:szCs w:val="24"/>
          <w:lang w:eastAsia="zh-CN"/>
        </w:rPr>
        <w:t>upright position i.e. standing or walking</w:t>
      </w:r>
      <w:r w:rsidR="0044638D" w:rsidRPr="00EC72B7">
        <w:rPr>
          <w:rFonts w:asciiTheme="majorBidi" w:eastAsiaTheme="minorEastAsia" w:hAnsiTheme="majorBidi" w:cstheme="majorBidi"/>
          <w:sz w:val="24"/>
          <w:szCs w:val="24"/>
          <w:lang w:eastAsia="zh-CN"/>
        </w:rPr>
        <w:t xml:space="preserve"> </w:t>
      </w:r>
      <w:r w:rsidR="001F6B36" w:rsidRPr="00EC72B7">
        <w:rPr>
          <w:rFonts w:asciiTheme="majorBidi" w:eastAsiaTheme="minorEastAsia" w:hAnsiTheme="majorBidi" w:cstheme="majorBidi"/>
          <w:noProof/>
          <w:sz w:val="24"/>
          <w:szCs w:val="24"/>
          <w:lang w:eastAsia="zh-CN"/>
        </w:rPr>
        <w:t xml:space="preserve">(Brown </w:t>
      </w:r>
      <w:r w:rsidR="001F6B36" w:rsidRPr="00EC72B7">
        <w:rPr>
          <w:rFonts w:asciiTheme="majorBidi" w:eastAsiaTheme="minorEastAsia" w:hAnsiTheme="majorBidi" w:cstheme="majorBidi"/>
          <w:i/>
          <w:iCs/>
          <w:noProof/>
          <w:sz w:val="24"/>
          <w:szCs w:val="24"/>
          <w:lang w:eastAsia="zh-CN"/>
        </w:rPr>
        <w:t>et al.</w:t>
      </w:r>
      <w:r w:rsidR="0044638D" w:rsidRPr="00EC72B7">
        <w:rPr>
          <w:rFonts w:asciiTheme="majorBidi" w:eastAsiaTheme="minorEastAsia" w:hAnsiTheme="majorBidi" w:cstheme="majorBidi"/>
          <w:noProof/>
          <w:sz w:val="24"/>
          <w:szCs w:val="24"/>
          <w:lang w:eastAsia="zh-CN"/>
        </w:rPr>
        <w:t xml:space="preserve"> 2009)</w:t>
      </w:r>
      <w:r w:rsidR="00581EF8" w:rsidRPr="00EC72B7">
        <w:rPr>
          <w:rFonts w:asciiTheme="majorBidi" w:eastAsiaTheme="minorEastAsia" w:hAnsiTheme="majorBidi" w:cstheme="majorBidi"/>
          <w:sz w:val="24"/>
          <w:szCs w:val="24"/>
          <w:lang w:eastAsia="zh-CN"/>
        </w:rPr>
        <w:t>.</w:t>
      </w:r>
      <w:r w:rsidR="00F428C5" w:rsidRPr="00EC72B7">
        <w:rPr>
          <w:rFonts w:asciiTheme="majorBidi" w:eastAsiaTheme="minorEastAsia" w:hAnsiTheme="majorBidi" w:cstheme="majorBidi"/>
          <w:sz w:val="24"/>
          <w:szCs w:val="24"/>
          <w:lang w:eastAsia="zh-CN"/>
        </w:rPr>
        <w:t xml:space="preserve"> </w:t>
      </w:r>
      <w:r w:rsidR="00326A3A" w:rsidRPr="00EC72B7">
        <w:rPr>
          <w:rFonts w:asciiTheme="majorBidi" w:eastAsiaTheme="minorEastAsia" w:hAnsiTheme="majorBidi" w:cstheme="majorBidi"/>
          <w:sz w:val="24"/>
          <w:szCs w:val="24"/>
          <w:lang w:eastAsia="zh-CN"/>
        </w:rPr>
        <w:t>Importantly</w:t>
      </w:r>
      <w:r w:rsidR="009C48B8" w:rsidRPr="00EC72B7">
        <w:rPr>
          <w:rFonts w:asciiTheme="majorBidi" w:eastAsiaTheme="minorEastAsia" w:hAnsiTheme="majorBidi" w:cstheme="majorBidi"/>
          <w:sz w:val="24"/>
          <w:szCs w:val="24"/>
          <w:lang w:eastAsia="zh-CN"/>
        </w:rPr>
        <w:t>,</w:t>
      </w:r>
      <w:r w:rsidR="00326A3A" w:rsidRPr="00EC72B7">
        <w:rPr>
          <w:rFonts w:asciiTheme="majorBidi" w:eastAsiaTheme="minorEastAsia" w:hAnsiTheme="majorBidi" w:cstheme="majorBidi"/>
          <w:sz w:val="24"/>
          <w:szCs w:val="24"/>
          <w:lang w:eastAsia="zh-CN"/>
        </w:rPr>
        <w:t xml:space="preserve"> sedentary behaviour among older people in hospital is associated with an increased risk of physical and cognitive decline a</w:t>
      </w:r>
      <w:r w:rsidR="00265B53" w:rsidRPr="00EC72B7">
        <w:rPr>
          <w:rFonts w:asciiTheme="majorBidi" w:eastAsiaTheme="minorEastAsia" w:hAnsiTheme="majorBidi" w:cstheme="majorBidi"/>
          <w:sz w:val="24"/>
          <w:szCs w:val="24"/>
          <w:lang w:eastAsia="zh-CN"/>
        </w:rPr>
        <w:t xml:space="preserve">nd loss of social independence </w:t>
      </w:r>
      <w:r w:rsidR="00191264" w:rsidRPr="00EC72B7">
        <w:rPr>
          <w:rFonts w:asciiTheme="majorBidi" w:hAnsiTheme="majorBidi" w:cstheme="majorBidi"/>
          <w:noProof/>
          <w:sz w:val="24"/>
          <w:szCs w:val="24"/>
        </w:rPr>
        <w:t xml:space="preserve">(Brown </w:t>
      </w:r>
      <w:r w:rsidR="00191264" w:rsidRPr="00EC72B7">
        <w:rPr>
          <w:rFonts w:asciiTheme="majorBidi" w:hAnsiTheme="majorBidi" w:cstheme="majorBidi"/>
          <w:i/>
          <w:iCs/>
          <w:noProof/>
          <w:sz w:val="24"/>
          <w:szCs w:val="24"/>
        </w:rPr>
        <w:t>et al.</w:t>
      </w:r>
      <w:r w:rsidR="00CD062C">
        <w:rPr>
          <w:rFonts w:asciiTheme="majorBidi" w:hAnsiTheme="majorBidi" w:cstheme="majorBidi"/>
          <w:noProof/>
          <w:sz w:val="24"/>
          <w:szCs w:val="24"/>
        </w:rPr>
        <w:t xml:space="preserve"> 2004, </w:t>
      </w:r>
      <w:r w:rsidR="00191264" w:rsidRPr="00EC72B7">
        <w:rPr>
          <w:rFonts w:asciiTheme="majorBidi" w:hAnsiTheme="majorBidi" w:cstheme="majorBidi"/>
          <w:noProof/>
          <w:sz w:val="24"/>
          <w:szCs w:val="24"/>
        </w:rPr>
        <w:t xml:space="preserve">Wilson </w:t>
      </w:r>
      <w:r w:rsidR="00191264" w:rsidRPr="00EC72B7">
        <w:rPr>
          <w:rFonts w:asciiTheme="majorBidi" w:hAnsiTheme="majorBidi" w:cstheme="majorBidi"/>
          <w:i/>
          <w:iCs/>
          <w:noProof/>
          <w:sz w:val="24"/>
          <w:szCs w:val="24"/>
        </w:rPr>
        <w:t>et al.</w:t>
      </w:r>
      <w:r w:rsidR="00191264" w:rsidRPr="00EC72B7">
        <w:rPr>
          <w:rFonts w:asciiTheme="majorBidi" w:hAnsiTheme="majorBidi" w:cstheme="majorBidi"/>
          <w:noProof/>
          <w:sz w:val="24"/>
          <w:szCs w:val="24"/>
        </w:rPr>
        <w:t xml:space="preserve"> 2012)</w:t>
      </w:r>
      <w:r w:rsidR="00326A3A" w:rsidRPr="00EC72B7">
        <w:rPr>
          <w:rFonts w:asciiTheme="majorBidi" w:eastAsiaTheme="minorEastAsia" w:hAnsiTheme="majorBidi" w:cstheme="majorBidi"/>
          <w:sz w:val="24"/>
          <w:szCs w:val="24"/>
          <w:lang w:eastAsia="zh-CN"/>
        </w:rPr>
        <w:t>.</w:t>
      </w:r>
      <w:r w:rsidR="009C48B8" w:rsidRPr="00EC72B7">
        <w:rPr>
          <w:rFonts w:asciiTheme="majorBidi" w:eastAsiaTheme="minorEastAsia" w:hAnsiTheme="majorBidi" w:cstheme="majorBidi"/>
          <w:sz w:val="24"/>
          <w:szCs w:val="24"/>
          <w:lang w:eastAsia="zh-CN"/>
        </w:rPr>
        <w:t xml:space="preserve"> </w:t>
      </w:r>
      <w:r w:rsidR="00326A3A" w:rsidRPr="00EC72B7">
        <w:rPr>
          <w:rFonts w:asciiTheme="majorBidi" w:eastAsiaTheme="minorEastAsia" w:hAnsiTheme="majorBidi" w:cstheme="majorBidi"/>
          <w:sz w:val="24"/>
          <w:szCs w:val="24"/>
          <w:lang w:eastAsia="zh-CN"/>
        </w:rPr>
        <w:t xml:space="preserve">It is also associated with </w:t>
      </w:r>
      <w:r w:rsidR="00283D83" w:rsidRPr="00EC72B7">
        <w:rPr>
          <w:rFonts w:asciiTheme="majorBidi" w:hAnsiTheme="majorBidi" w:cstheme="majorBidi"/>
          <w:color w:val="000000"/>
          <w:sz w:val="24"/>
          <w:szCs w:val="24"/>
        </w:rPr>
        <w:t>sarcopenia</w:t>
      </w:r>
      <w:r w:rsidR="00450EA5" w:rsidRPr="00EC72B7">
        <w:rPr>
          <w:rFonts w:asciiTheme="majorBidi" w:hAnsiTheme="majorBidi" w:cstheme="majorBidi"/>
          <w:color w:val="000000"/>
          <w:sz w:val="24"/>
          <w:szCs w:val="24"/>
        </w:rPr>
        <w:t xml:space="preserve"> </w:t>
      </w:r>
      <w:r w:rsidR="00164B99" w:rsidRPr="00EC72B7">
        <w:rPr>
          <w:rFonts w:asciiTheme="majorBidi" w:hAnsiTheme="majorBidi" w:cstheme="majorBidi"/>
          <w:noProof/>
          <w:sz w:val="24"/>
          <w:szCs w:val="24"/>
        </w:rPr>
        <w:t>(Sayer 2014)</w:t>
      </w:r>
      <w:r w:rsidR="00A31391" w:rsidRPr="00EC72B7">
        <w:rPr>
          <w:rFonts w:asciiTheme="majorBidi" w:hAnsiTheme="majorBidi" w:cstheme="majorBidi"/>
          <w:color w:val="000000"/>
          <w:sz w:val="24"/>
          <w:szCs w:val="24"/>
        </w:rPr>
        <w:t>.</w:t>
      </w:r>
      <w:r w:rsidR="00DD7743" w:rsidRPr="00EC72B7">
        <w:rPr>
          <w:rFonts w:asciiTheme="majorBidi" w:hAnsiTheme="majorBidi" w:cstheme="majorBidi"/>
          <w:color w:val="000000"/>
          <w:sz w:val="24"/>
          <w:szCs w:val="24"/>
        </w:rPr>
        <w:t xml:space="preserve"> A</w:t>
      </w:r>
      <w:r w:rsidR="00A31391" w:rsidRPr="00EC72B7">
        <w:rPr>
          <w:rFonts w:asciiTheme="majorBidi" w:hAnsiTheme="majorBidi" w:cstheme="majorBidi"/>
          <w:color w:val="000000"/>
          <w:sz w:val="24"/>
          <w:szCs w:val="24"/>
        </w:rPr>
        <w:t>n</w:t>
      </w:r>
      <w:r w:rsidR="00326A3A" w:rsidRPr="00EC72B7">
        <w:rPr>
          <w:rFonts w:asciiTheme="majorBidi" w:eastAsiaTheme="minorEastAsia" w:hAnsiTheme="majorBidi" w:cstheme="majorBidi"/>
          <w:sz w:val="24"/>
          <w:szCs w:val="24"/>
          <w:lang w:eastAsia="zh-CN"/>
        </w:rPr>
        <w:t xml:space="preserve"> American study of 11 healthy older adults who underwent 10 days </w:t>
      </w:r>
      <w:r w:rsidR="009C48B8" w:rsidRPr="00EC72B7">
        <w:rPr>
          <w:rFonts w:asciiTheme="majorBidi" w:eastAsiaTheme="minorEastAsia" w:hAnsiTheme="majorBidi" w:cstheme="majorBidi"/>
          <w:sz w:val="24"/>
          <w:szCs w:val="24"/>
          <w:lang w:eastAsia="zh-CN"/>
        </w:rPr>
        <w:t xml:space="preserve">voluntary </w:t>
      </w:r>
      <w:r w:rsidR="00326A3A" w:rsidRPr="00EC72B7">
        <w:rPr>
          <w:rFonts w:asciiTheme="majorBidi" w:eastAsiaTheme="minorEastAsia" w:hAnsiTheme="majorBidi" w:cstheme="majorBidi"/>
          <w:sz w:val="24"/>
          <w:szCs w:val="24"/>
          <w:lang w:eastAsia="zh-CN"/>
        </w:rPr>
        <w:t>bed rest demonstrated a significant reduction in lower limb strength (13%), and power (14%)</w:t>
      </w:r>
      <w:r w:rsidR="00450EA5" w:rsidRPr="00EC72B7">
        <w:rPr>
          <w:rFonts w:asciiTheme="majorBidi" w:eastAsiaTheme="minorEastAsia" w:hAnsiTheme="majorBidi" w:cstheme="majorBidi"/>
          <w:sz w:val="24"/>
          <w:szCs w:val="24"/>
          <w:lang w:eastAsia="zh-CN"/>
        </w:rPr>
        <w:t xml:space="preserve"> </w:t>
      </w:r>
      <w:r w:rsidR="00450EA5" w:rsidRPr="00EC72B7">
        <w:rPr>
          <w:rFonts w:asciiTheme="majorBidi" w:hAnsiTheme="majorBidi" w:cstheme="majorBidi"/>
          <w:noProof/>
          <w:sz w:val="24"/>
          <w:szCs w:val="24"/>
        </w:rPr>
        <w:t xml:space="preserve">(Kortebein </w:t>
      </w:r>
      <w:r w:rsidR="00450EA5" w:rsidRPr="00EC72B7">
        <w:rPr>
          <w:rFonts w:asciiTheme="majorBidi" w:hAnsiTheme="majorBidi" w:cstheme="majorBidi"/>
          <w:i/>
          <w:iCs/>
          <w:noProof/>
          <w:sz w:val="24"/>
          <w:szCs w:val="24"/>
        </w:rPr>
        <w:t>et al</w:t>
      </w:r>
      <w:r w:rsidR="00450EA5" w:rsidRPr="00EC72B7">
        <w:rPr>
          <w:rFonts w:asciiTheme="majorBidi" w:hAnsiTheme="majorBidi" w:cstheme="majorBidi"/>
          <w:noProof/>
          <w:sz w:val="24"/>
          <w:szCs w:val="24"/>
        </w:rPr>
        <w:t>. 2008)</w:t>
      </w:r>
      <w:r w:rsidR="00450EA5" w:rsidRPr="00EC72B7">
        <w:rPr>
          <w:rFonts w:asciiTheme="majorBidi" w:eastAsiaTheme="minorEastAsia" w:hAnsiTheme="majorBidi" w:cstheme="majorBidi"/>
          <w:sz w:val="24"/>
          <w:szCs w:val="24"/>
          <w:lang w:eastAsia="zh-CN"/>
        </w:rPr>
        <w:t xml:space="preserve"> </w:t>
      </w:r>
      <w:r w:rsidR="00326A3A" w:rsidRPr="00EC72B7">
        <w:rPr>
          <w:rFonts w:asciiTheme="majorBidi" w:eastAsiaTheme="minorEastAsia" w:hAnsiTheme="majorBidi" w:cstheme="majorBidi"/>
          <w:sz w:val="24"/>
          <w:szCs w:val="24"/>
          <w:lang w:eastAsia="zh-CN"/>
        </w:rPr>
        <w:t xml:space="preserve">with </w:t>
      </w:r>
      <w:r w:rsidR="00CB5019" w:rsidRPr="00EC72B7">
        <w:rPr>
          <w:rFonts w:asciiTheme="majorBidi" w:eastAsiaTheme="minorEastAsia" w:hAnsiTheme="majorBidi" w:cstheme="majorBidi"/>
          <w:sz w:val="24"/>
          <w:szCs w:val="24"/>
          <w:lang w:eastAsia="zh-CN"/>
        </w:rPr>
        <w:t>a loss</w:t>
      </w:r>
      <w:r w:rsidR="00326A3A" w:rsidRPr="00EC72B7">
        <w:rPr>
          <w:rFonts w:asciiTheme="majorBidi" w:eastAsiaTheme="minorEastAsia" w:hAnsiTheme="majorBidi" w:cstheme="majorBidi"/>
          <w:sz w:val="24"/>
          <w:szCs w:val="24"/>
          <w:lang w:eastAsia="zh-CN"/>
        </w:rPr>
        <w:t xml:space="preserve"> of almost 1 kg of lean tissue from the</w:t>
      </w:r>
      <w:r w:rsidR="00581EF8" w:rsidRPr="00EC72B7">
        <w:rPr>
          <w:rFonts w:asciiTheme="majorBidi" w:eastAsiaTheme="minorEastAsia" w:hAnsiTheme="majorBidi" w:cstheme="majorBidi"/>
          <w:sz w:val="24"/>
          <w:szCs w:val="24"/>
          <w:lang w:eastAsia="zh-CN"/>
        </w:rPr>
        <w:t>ir</w:t>
      </w:r>
      <w:r w:rsidR="00326A3A" w:rsidRPr="00EC72B7">
        <w:rPr>
          <w:rFonts w:asciiTheme="majorBidi" w:eastAsiaTheme="minorEastAsia" w:hAnsiTheme="majorBidi" w:cstheme="majorBidi"/>
          <w:sz w:val="24"/>
          <w:szCs w:val="24"/>
          <w:lang w:eastAsia="zh-CN"/>
        </w:rPr>
        <w:t xml:space="preserve"> legs</w:t>
      </w:r>
      <w:r w:rsidR="00450EA5" w:rsidRPr="00EC72B7">
        <w:rPr>
          <w:rFonts w:asciiTheme="majorBidi" w:eastAsiaTheme="minorEastAsia" w:hAnsiTheme="majorBidi" w:cstheme="majorBidi"/>
          <w:sz w:val="24"/>
          <w:szCs w:val="24"/>
          <w:lang w:eastAsia="zh-CN"/>
        </w:rPr>
        <w:t xml:space="preserve"> </w:t>
      </w:r>
      <w:r w:rsidR="00450EA5" w:rsidRPr="00EC72B7">
        <w:rPr>
          <w:rFonts w:asciiTheme="majorBidi" w:eastAsiaTheme="minorEastAsia" w:hAnsiTheme="majorBidi" w:cstheme="majorBidi"/>
          <w:noProof/>
          <w:sz w:val="24"/>
          <w:szCs w:val="24"/>
          <w:lang w:eastAsia="zh-CN"/>
        </w:rPr>
        <w:t xml:space="preserve">(Kortebein </w:t>
      </w:r>
      <w:r w:rsidR="00450EA5" w:rsidRPr="00EC72B7">
        <w:rPr>
          <w:rFonts w:asciiTheme="majorBidi" w:eastAsiaTheme="minorEastAsia" w:hAnsiTheme="majorBidi" w:cstheme="majorBidi"/>
          <w:i/>
          <w:iCs/>
          <w:noProof/>
          <w:sz w:val="24"/>
          <w:szCs w:val="24"/>
          <w:lang w:eastAsia="zh-CN"/>
        </w:rPr>
        <w:t>et al</w:t>
      </w:r>
      <w:r w:rsidR="00450EA5" w:rsidRPr="00EC72B7">
        <w:rPr>
          <w:rFonts w:asciiTheme="majorBidi" w:eastAsiaTheme="minorEastAsia" w:hAnsiTheme="majorBidi" w:cstheme="majorBidi"/>
          <w:noProof/>
          <w:sz w:val="24"/>
          <w:szCs w:val="24"/>
          <w:lang w:eastAsia="zh-CN"/>
        </w:rPr>
        <w:t>. 2007)</w:t>
      </w:r>
      <w:r w:rsidR="00450EA5" w:rsidRPr="00EC72B7">
        <w:rPr>
          <w:rFonts w:asciiTheme="majorBidi" w:eastAsiaTheme="minorEastAsia" w:hAnsiTheme="majorBidi" w:cstheme="majorBidi"/>
          <w:sz w:val="24"/>
          <w:szCs w:val="24"/>
          <w:lang w:eastAsia="zh-CN"/>
        </w:rPr>
        <w:t xml:space="preserve">. </w:t>
      </w:r>
    </w:p>
    <w:p w:rsidR="00B06E58" w:rsidRPr="00EC72B7" w:rsidRDefault="00B06E58" w:rsidP="00CB7C60">
      <w:pPr>
        <w:spacing w:after="0" w:line="276" w:lineRule="auto"/>
        <w:jc w:val="both"/>
        <w:rPr>
          <w:rFonts w:asciiTheme="majorBidi" w:eastAsiaTheme="minorEastAsia" w:hAnsiTheme="majorBidi" w:cstheme="majorBidi"/>
          <w:sz w:val="24"/>
          <w:szCs w:val="24"/>
          <w:lang w:eastAsia="zh-CN"/>
        </w:rPr>
      </w:pPr>
    </w:p>
    <w:p w:rsidR="002F60BF" w:rsidRPr="00EC72B7" w:rsidRDefault="002923DE" w:rsidP="0002664E">
      <w:pPr>
        <w:spacing w:after="0" w:line="276" w:lineRule="auto"/>
        <w:jc w:val="both"/>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Factors contributing to</w:t>
      </w:r>
      <w:r w:rsidR="00846E7A" w:rsidRPr="00EC72B7">
        <w:rPr>
          <w:rFonts w:asciiTheme="majorBidi" w:eastAsiaTheme="minorEastAsia" w:hAnsiTheme="majorBidi" w:cstheme="majorBidi"/>
          <w:sz w:val="24"/>
          <w:szCs w:val="24"/>
          <w:lang w:eastAsia="zh-CN"/>
        </w:rPr>
        <w:t xml:space="preserve"> the sedentary behaviour of inpatients</w:t>
      </w:r>
      <w:r w:rsidR="00F42E6F" w:rsidRPr="00EC72B7">
        <w:rPr>
          <w:rFonts w:asciiTheme="majorBidi" w:eastAsiaTheme="minorEastAsia" w:hAnsiTheme="majorBidi" w:cstheme="majorBidi"/>
          <w:sz w:val="24"/>
          <w:szCs w:val="24"/>
          <w:lang w:eastAsia="zh-CN"/>
        </w:rPr>
        <w:t xml:space="preserve"> </w:t>
      </w:r>
      <w:r w:rsidRPr="00EC72B7">
        <w:rPr>
          <w:rFonts w:asciiTheme="majorBidi" w:eastAsiaTheme="minorEastAsia" w:hAnsiTheme="majorBidi" w:cstheme="majorBidi"/>
          <w:sz w:val="24"/>
          <w:szCs w:val="24"/>
          <w:lang w:eastAsia="zh-CN"/>
        </w:rPr>
        <w:t>include</w:t>
      </w:r>
      <w:r w:rsidR="00197581" w:rsidRPr="00EC72B7">
        <w:rPr>
          <w:rFonts w:asciiTheme="majorBidi" w:eastAsiaTheme="minorEastAsia" w:hAnsiTheme="majorBidi" w:cstheme="majorBidi"/>
          <w:sz w:val="24"/>
          <w:szCs w:val="24"/>
          <w:lang w:eastAsia="zh-CN"/>
        </w:rPr>
        <w:t xml:space="preserve"> </w:t>
      </w:r>
      <w:r w:rsidR="00F42E6F" w:rsidRPr="00EC72B7">
        <w:rPr>
          <w:rFonts w:asciiTheme="majorBidi" w:eastAsiaTheme="minorEastAsia" w:hAnsiTheme="majorBidi" w:cstheme="majorBidi"/>
          <w:sz w:val="24"/>
          <w:szCs w:val="24"/>
          <w:lang w:eastAsia="zh-CN"/>
        </w:rPr>
        <w:t>acute illness, staff availability and patient beliefs.</w:t>
      </w:r>
      <w:r w:rsidRPr="00EC72B7">
        <w:rPr>
          <w:rFonts w:asciiTheme="majorBidi" w:eastAsiaTheme="minorEastAsia" w:hAnsiTheme="majorBidi" w:cstheme="majorBidi"/>
          <w:sz w:val="24"/>
          <w:szCs w:val="24"/>
          <w:lang w:eastAsia="zh-CN"/>
        </w:rPr>
        <w:t xml:space="preserve"> </w:t>
      </w:r>
      <w:r w:rsidR="0034374A" w:rsidRPr="00EC72B7">
        <w:rPr>
          <w:rFonts w:asciiTheme="majorBidi" w:eastAsiaTheme="minorEastAsia" w:hAnsiTheme="majorBidi" w:cstheme="majorBidi"/>
          <w:sz w:val="24"/>
          <w:szCs w:val="24"/>
          <w:lang w:eastAsia="zh-CN"/>
        </w:rPr>
        <w:t>A</w:t>
      </w:r>
      <w:r w:rsidR="00316073" w:rsidRPr="00EC72B7">
        <w:rPr>
          <w:rFonts w:asciiTheme="majorBidi" w:eastAsiaTheme="minorEastAsia" w:hAnsiTheme="majorBidi" w:cstheme="majorBidi"/>
          <w:sz w:val="24"/>
          <w:szCs w:val="24"/>
          <w:lang w:eastAsia="zh-CN"/>
        </w:rPr>
        <w:t>n American</w:t>
      </w:r>
      <w:r w:rsidR="0034374A" w:rsidRPr="00EC72B7">
        <w:rPr>
          <w:rFonts w:asciiTheme="majorBidi" w:eastAsiaTheme="minorEastAsia" w:hAnsiTheme="majorBidi" w:cstheme="majorBidi"/>
          <w:sz w:val="24"/>
          <w:szCs w:val="24"/>
          <w:lang w:eastAsia="zh-CN"/>
        </w:rPr>
        <w:t xml:space="preserve"> study </w:t>
      </w:r>
      <w:r w:rsidR="00316073" w:rsidRPr="00EC72B7">
        <w:rPr>
          <w:rFonts w:asciiTheme="majorBidi" w:eastAsiaTheme="minorEastAsia" w:hAnsiTheme="majorBidi" w:cstheme="majorBidi"/>
          <w:sz w:val="24"/>
          <w:szCs w:val="24"/>
          <w:lang w:eastAsia="zh-CN"/>
        </w:rPr>
        <w:t>reported that t</w:t>
      </w:r>
      <w:r w:rsidR="0034374A" w:rsidRPr="00EC72B7">
        <w:rPr>
          <w:rFonts w:asciiTheme="majorBidi" w:eastAsiaTheme="minorEastAsia" w:hAnsiTheme="majorBidi" w:cstheme="majorBidi"/>
          <w:sz w:val="24"/>
          <w:szCs w:val="24"/>
          <w:lang w:eastAsia="zh-CN"/>
        </w:rPr>
        <w:t xml:space="preserve">he barriers </w:t>
      </w:r>
      <w:r w:rsidR="00F03BF6" w:rsidRPr="00EC72B7">
        <w:rPr>
          <w:rFonts w:asciiTheme="majorBidi" w:eastAsiaTheme="minorEastAsia" w:hAnsiTheme="majorBidi" w:cstheme="majorBidi"/>
          <w:sz w:val="24"/>
          <w:szCs w:val="24"/>
          <w:lang w:eastAsia="zh-CN"/>
        </w:rPr>
        <w:t xml:space="preserve">to increased mobility </w:t>
      </w:r>
      <w:r w:rsidR="0034374A" w:rsidRPr="00EC72B7">
        <w:rPr>
          <w:rFonts w:asciiTheme="majorBidi" w:eastAsiaTheme="minorEastAsia" w:hAnsiTheme="majorBidi" w:cstheme="majorBidi"/>
          <w:sz w:val="24"/>
          <w:szCs w:val="24"/>
          <w:lang w:eastAsia="zh-CN"/>
        </w:rPr>
        <w:t xml:space="preserve">most commonly described by </w:t>
      </w:r>
      <w:r w:rsidR="00316073" w:rsidRPr="00EC72B7">
        <w:rPr>
          <w:rFonts w:asciiTheme="majorBidi" w:eastAsiaTheme="minorEastAsia" w:hAnsiTheme="majorBidi" w:cstheme="majorBidi"/>
          <w:sz w:val="24"/>
          <w:szCs w:val="24"/>
          <w:lang w:eastAsia="zh-CN"/>
        </w:rPr>
        <w:t>patients</w:t>
      </w:r>
      <w:r w:rsidR="001B0918" w:rsidRPr="00EC72B7">
        <w:rPr>
          <w:rFonts w:asciiTheme="majorBidi" w:eastAsiaTheme="minorEastAsia" w:hAnsiTheme="majorBidi" w:cstheme="majorBidi"/>
          <w:sz w:val="24"/>
          <w:szCs w:val="24"/>
          <w:lang w:eastAsia="zh-CN"/>
        </w:rPr>
        <w:t>,</w:t>
      </w:r>
      <w:r w:rsidR="00316073" w:rsidRPr="00EC72B7">
        <w:rPr>
          <w:rFonts w:asciiTheme="majorBidi" w:eastAsiaTheme="minorEastAsia" w:hAnsiTheme="majorBidi" w:cstheme="majorBidi"/>
          <w:sz w:val="24"/>
          <w:szCs w:val="24"/>
          <w:lang w:eastAsia="zh-CN"/>
        </w:rPr>
        <w:t xml:space="preserve"> nurses and doctors</w:t>
      </w:r>
      <w:r w:rsidR="0034374A" w:rsidRPr="00EC72B7">
        <w:rPr>
          <w:rFonts w:asciiTheme="majorBidi" w:eastAsiaTheme="minorEastAsia" w:hAnsiTheme="majorBidi" w:cstheme="majorBidi"/>
          <w:sz w:val="24"/>
          <w:szCs w:val="24"/>
          <w:lang w:eastAsia="zh-CN"/>
        </w:rPr>
        <w:t xml:space="preserve"> </w:t>
      </w:r>
      <w:r w:rsidR="00316073" w:rsidRPr="00EC72B7">
        <w:rPr>
          <w:rFonts w:asciiTheme="majorBidi" w:eastAsiaTheme="minorEastAsia" w:hAnsiTheme="majorBidi" w:cstheme="majorBidi"/>
          <w:sz w:val="24"/>
          <w:szCs w:val="24"/>
          <w:lang w:eastAsia="zh-CN"/>
        </w:rPr>
        <w:t xml:space="preserve">were </w:t>
      </w:r>
      <w:r w:rsidR="0034374A" w:rsidRPr="00EC72B7">
        <w:rPr>
          <w:rFonts w:asciiTheme="majorBidi" w:eastAsiaTheme="minorEastAsia" w:hAnsiTheme="majorBidi" w:cstheme="majorBidi"/>
          <w:sz w:val="24"/>
          <w:szCs w:val="24"/>
          <w:lang w:eastAsia="zh-CN"/>
        </w:rPr>
        <w:t>symptoms of weakness, pain and fatigue</w:t>
      </w:r>
      <w:r w:rsidR="009C48B8" w:rsidRPr="00EC72B7">
        <w:rPr>
          <w:rFonts w:asciiTheme="majorBidi" w:eastAsiaTheme="minorEastAsia" w:hAnsiTheme="majorBidi" w:cstheme="majorBidi"/>
          <w:sz w:val="24"/>
          <w:szCs w:val="24"/>
          <w:lang w:eastAsia="zh-CN"/>
        </w:rPr>
        <w:t>;</w:t>
      </w:r>
      <w:r w:rsidR="0034374A" w:rsidRPr="00EC72B7">
        <w:rPr>
          <w:rFonts w:asciiTheme="majorBidi" w:eastAsiaTheme="minorEastAsia" w:hAnsiTheme="majorBidi" w:cstheme="majorBidi"/>
          <w:sz w:val="24"/>
          <w:szCs w:val="24"/>
          <w:lang w:eastAsia="zh-CN"/>
        </w:rPr>
        <w:t xml:space="preserve"> presence of urinary catheters or intravenous lines</w:t>
      </w:r>
      <w:r w:rsidR="009C48B8" w:rsidRPr="00EC72B7">
        <w:rPr>
          <w:rFonts w:asciiTheme="majorBidi" w:eastAsiaTheme="minorEastAsia" w:hAnsiTheme="majorBidi" w:cstheme="majorBidi"/>
          <w:sz w:val="24"/>
          <w:szCs w:val="24"/>
          <w:lang w:eastAsia="zh-CN"/>
        </w:rPr>
        <w:t>;</w:t>
      </w:r>
      <w:r w:rsidR="0034374A" w:rsidRPr="00EC72B7">
        <w:rPr>
          <w:rFonts w:asciiTheme="majorBidi" w:eastAsiaTheme="minorEastAsia" w:hAnsiTheme="majorBidi" w:cstheme="majorBidi"/>
          <w:sz w:val="24"/>
          <w:szCs w:val="24"/>
          <w:lang w:eastAsia="zh-CN"/>
        </w:rPr>
        <w:t xml:space="preserve"> and concern about falls</w:t>
      </w:r>
      <w:r w:rsidR="00450EA5" w:rsidRPr="00EC72B7">
        <w:rPr>
          <w:rFonts w:asciiTheme="majorBidi" w:eastAsiaTheme="minorEastAsia" w:hAnsiTheme="majorBidi" w:cstheme="majorBidi"/>
          <w:sz w:val="24"/>
          <w:szCs w:val="24"/>
          <w:lang w:eastAsia="zh-CN"/>
        </w:rPr>
        <w:t xml:space="preserve"> </w:t>
      </w:r>
      <w:r w:rsidR="00450EA5" w:rsidRPr="00EC72B7">
        <w:rPr>
          <w:rFonts w:asciiTheme="majorBidi" w:hAnsiTheme="majorBidi" w:cstheme="majorBidi"/>
          <w:noProof/>
          <w:sz w:val="24"/>
          <w:szCs w:val="24"/>
        </w:rPr>
        <w:t xml:space="preserve">(Brown </w:t>
      </w:r>
      <w:r w:rsidR="00450EA5" w:rsidRPr="00EC72B7">
        <w:rPr>
          <w:rFonts w:asciiTheme="majorBidi" w:hAnsiTheme="majorBidi" w:cstheme="majorBidi"/>
          <w:i/>
          <w:iCs/>
          <w:noProof/>
          <w:sz w:val="24"/>
          <w:szCs w:val="24"/>
        </w:rPr>
        <w:t>et al</w:t>
      </w:r>
      <w:r w:rsidR="00450EA5" w:rsidRPr="00EC72B7">
        <w:rPr>
          <w:rFonts w:asciiTheme="majorBidi" w:hAnsiTheme="majorBidi" w:cstheme="majorBidi"/>
          <w:noProof/>
          <w:sz w:val="24"/>
          <w:szCs w:val="24"/>
        </w:rPr>
        <w:t>. 2007)</w:t>
      </w:r>
      <w:r w:rsidR="0034374A" w:rsidRPr="00EC72B7">
        <w:rPr>
          <w:rFonts w:asciiTheme="majorBidi" w:eastAsiaTheme="minorEastAsia" w:hAnsiTheme="majorBidi" w:cstheme="majorBidi"/>
          <w:sz w:val="24"/>
          <w:szCs w:val="24"/>
          <w:lang w:eastAsia="zh-CN"/>
        </w:rPr>
        <w:t xml:space="preserve">. </w:t>
      </w:r>
      <w:r w:rsidR="009C48B8" w:rsidRPr="00EC72B7">
        <w:rPr>
          <w:rFonts w:asciiTheme="majorBidi" w:eastAsiaTheme="minorEastAsia" w:hAnsiTheme="majorBidi" w:cstheme="majorBidi"/>
          <w:sz w:val="24"/>
          <w:szCs w:val="24"/>
          <w:lang w:eastAsia="zh-CN"/>
        </w:rPr>
        <w:t>A l</w:t>
      </w:r>
      <w:r w:rsidR="0034374A" w:rsidRPr="00EC72B7">
        <w:rPr>
          <w:rFonts w:asciiTheme="majorBidi" w:eastAsiaTheme="minorEastAsia" w:hAnsiTheme="majorBidi" w:cstheme="majorBidi"/>
          <w:sz w:val="24"/>
          <w:szCs w:val="24"/>
          <w:lang w:eastAsia="zh-CN"/>
        </w:rPr>
        <w:t>ack of staff to assist with mobility</w:t>
      </w:r>
      <w:r w:rsidR="00F01D56" w:rsidRPr="00EC72B7">
        <w:rPr>
          <w:rFonts w:asciiTheme="majorBidi" w:eastAsiaTheme="minorEastAsia" w:hAnsiTheme="majorBidi" w:cstheme="majorBidi"/>
          <w:sz w:val="24"/>
          <w:szCs w:val="24"/>
          <w:lang w:eastAsia="zh-CN"/>
        </w:rPr>
        <w:t>, an</w:t>
      </w:r>
      <w:r w:rsidR="001B0918" w:rsidRPr="00EC72B7">
        <w:rPr>
          <w:rFonts w:asciiTheme="majorBidi" w:eastAsiaTheme="minorEastAsia" w:hAnsiTheme="majorBidi" w:cstheme="majorBidi"/>
          <w:sz w:val="24"/>
          <w:szCs w:val="24"/>
          <w:lang w:eastAsia="zh-CN"/>
        </w:rPr>
        <w:t xml:space="preserve"> </w:t>
      </w:r>
      <w:r w:rsidR="0034374A" w:rsidRPr="00EC72B7">
        <w:rPr>
          <w:rFonts w:asciiTheme="majorBidi" w:eastAsiaTheme="minorEastAsia" w:hAnsiTheme="majorBidi" w:cstheme="majorBidi"/>
          <w:sz w:val="24"/>
          <w:szCs w:val="24"/>
          <w:lang w:eastAsia="zh-CN"/>
        </w:rPr>
        <w:t xml:space="preserve">apparent lack of interest </w:t>
      </w:r>
      <w:r w:rsidR="001B0918" w:rsidRPr="00EC72B7">
        <w:rPr>
          <w:rFonts w:asciiTheme="majorBidi" w:eastAsiaTheme="minorEastAsia" w:hAnsiTheme="majorBidi" w:cstheme="majorBidi"/>
          <w:sz w:val="24"/>
          <w:szCs w:val="24"/>
          <w:lang w:eastAsia="zh-CN"/>
        </w:rPr>
        <w:t xml:space="preserve">among ward staff </w:t>
      </w:r>
      <w:r w:rsidR="0034374A" w:rsidRPr="00EC72B7">
        <w:rPr>
          <w:rFonts w:asciiTheme="majorBidi" w:eastAsiaTheme="minorEastAsia" w:hAnsiTheme="majorBidi" w:cstheme="majorBidi"/>
          <w:sz w:val="24"/>
          <w:szCs w:val="24"/>
          <w:lang w:eastAsia="zh-CN"/>
        </w:rPr>
        <w:t xml:space="preserve">in </w:t>
      </w:r>
      <w:r w:rsidR="0034374A" w:rsidRPr="00715C17">
        <w:rPr>
          <w:rFonts w:asciiTheme="majorBidi" w:eastAsiaTheme="minorEastAsia" w:hAnsiTheme="majorBidi" w:cstheme="majorBidi"/>
          <w:sz w:val="24"/>
          <w:szCs w:val="24"/>
          <w:lang w:eastAsia="zh-CN"/>
        </w:rPr>
        <w:t>promoting mobility</w:t>
      </w:r>
      <w:r w:rsidR="001B0918" w:rsidRPr="00715C17">
        <w:rPr>
          <w:rFonts w:asciiTheme="majorBidi" w:eastAsiaTheme="minorEastAsia" w:hAnsiTheme="majorBidi" w:cstheme="majorBidi"/>
          <w:sz w:val="24"/>
          <w:szCs w:val="24"/>
          <w:lang w:eastAsia="zh-CN"/>
        </w:rPr>
        <w:t>, and the a</w:t>
      </w:r>
      <w:r w:rsidR="0034374A" w:rsidRPr="00715C17">
        <w:rPr>
          <w:rFonts w:asciiTheme="majorBidi" w:eastAsiaTheme="minorEastAsia" w:hAnsiTheme="majorBidi" w:cstheme="majorBidi"/>
          <w:sz w:val="24"/>
          <w:szCs w:val="24"/>
          <w:lang w:eastAsia="zh-CN"/>
        </w:rPr>
        <w:t xml:space="preserve">bsence of </w:t>
      </w:r>
      <w:r w:rsidR="00F7002C" w:rsidRPr="00715C17">
        <w:rPr>
          <w:rFonts w:asciiTheme="majorBidi" w:eastAsiaTheme="minorEastAsia" w:hAnsiTheme="majorBidi" w:cstheme="majorBidi"/>
          <w:sz w:val="24"/>
          <w:szCs w:val="24"/>
          <w:lang w:eastAsia="zh-CN"/>
        </w:rPr>
        <w:t>walking aids</w:t>
      </w:r>
      <w:r w:rsidR="0034374A" w:rsidRPr="00715C17">
        <w:rPr>
          <w:rFonts w:asciiTheme="majorBidi" w:eastAsiaTheme="minorEastAsia" w:hAnsiTheme="majorBidi" w:cstheme="majorBidi"/>
          <w:sz w:val="24"/>
          <w:szCs w:val="24"/>
          <w:lang w:eastAsia="zh-CN"/>
        </w:rPr>
        <w:t xml:space="preserve"> </w:t>
      </w:r>
      <w:r w:rsidR="001B0918" w:rsidRPr="00715C17">
        <w:rPr>
          <w:rFonts w:asciiTheme="majorBidi" w:eastAsiaTheme="minorEastAsia" w:hAnsiTheme="majorBidi" w:cstheme="majorBidi"/>
          <w:sz w:val="24"/>
          <w:szCs w:val="24"/>
          <w:lang w:eastAsia="zh-CN"/>
        </w:rPr>
        <w:t>and</w:t>
      </w:r>
      <w:r w:rsidR="0034374A" w:rsidRPr="00715C17">
        <w:rPr>
          <w:rFonts w:asciiTheme="majorBidi" w:eastAsiaTheme="minorEastAsia" w:hAnsiTheme="majorBidi" w:cstheme="majorBidi"/>
          <w:sz w:val="24"/>
          <w:szCs w:val="24"/>
          <w:lang w:eastAsia="zh-CN"/>
        </w:rPr>
        <w:t xml:space="preserve"> appropriate </w:t>
      </w:r>
      <w:r w:rsidR="007E1B1D" w:rsidRPr="00715C17">
        <w:rPr>
          <w:rFonts w:asciiTheme="majorBidi" w:eastAsiaTheme="minorEastAsia" w:hAnsiTheme="majorBidi" w:cstheme="majorBidi"/>
          <w:sz w:val="24"/>
          <w:szCs w:val="24"/>
          <w:lang w:eastAsia="zh-CN"/>
        </w:rPr>
        <w:t>clothing</w:t>
      </w:r>
      <w:r w:rsidR="0034374A" w:rsidRPr="00715C17">
        <w:rPr>
          <w:rFonts w:asciiTheme="majorBidi" w:eastAsiaTheme="minorEastAsia" w:hAnsiTheme="majorBidi" w:cstheme="majorBidi"/>
          <w:sz w:val="24"/>
          <w:szCs w:val="24"/>
          <w:lang w:eastAsia="zh-CN"/>
        </w:rPr>
        <w:t xml:space="preserve"> w</w:t>
      </w:r>
      <w:r w:rsidR="001B0918" w:rsidRPr="00715C17">
        <w:rPr>
          <w:rFonts w:asciiTheme="majorBidi" w:eastAsiaTheme="minorEastAsia" w:hAnsiTheme="majorBidi" w:cstheme="majorBidi"/>
          <w:sz w:val="24"/>
          <w:szCs w:val="24"/>
          <w:lang w:eastAsia="zh-CN"/>
        </w:rPr>
        <w:t>ere</w:t>
      </w:r>
      <w:r w:rsidR="0034374A" w:rsidRPr="00715C17">
        <w:rPr>
          <w:rFonts w:asciiTheme="majorBidi" w:eastAsiaTheme="minorEastAsia" w:hAnsiTheme="majorBidi" w:cstheme="majorBidi"/>
          <w:sz w:val="24"/>
          <w:szCs w:val="24"/>
          <w:lang w:eastAsia="zh-CN"/>
        </w:rPr>
        <w:t xml:space="preserve"> also </w:t>
      </w:r>
      <w:r w:rsidR="001B0918" w:rsidRPr="00715C17">
        <w:rPr>
          <w:rFonts w:asciiTheme="majorBidi" w:eastAsiaTheme="minorEastAsia" w:hAnsiTheme="majorBidi" w:cstheme="majorBidi"/>
          <w:sz w:val="24"/>
          <w:szCs w:val="24"/>
          <w:lang w:eastAsia="zh-CN"/>
        </w:rPr>
        <w:t>concerns</w:t>
      </w:r>
      <w:r w:rsidR="002518FF" w:rsidRPr="00715C17">
        <w:rPr>
          <w:rFonts w:asciiTheme="majorBidi" w:eastAsiaTheme="minorEastAsia" w:hAnsiTheme="majorBidi" w:cstheme="majorBidi"/>
          <w:sz w:val="24"/>
          <w:szCs w:val="24"/>
          <w:lang w:eastAsia="zh-CN"/>
        </w:rPr>
        <w:t xml:space="preserve">. </w:t>
      </w:r>
      <w:r w:rsidR="0064086A" w:rsidRPr="00715C17">
        <w:rPr>
          <w:rFonts w:asciiTheme="majorBidi" w:eastAsiaTheme="minorEastAsia" w:hAnsiTheme="majorBidi" w:cstheme="majorBidi"/>
          <w:sz w:val="24"/>
          <w:szCs w:val="24"/>
          <w:lang w:eastAsia="zh-CN"/>
        </w:rPr>
        <w:t xml:space="preserve">A </w:t>
      </w:r>
      <w:r w:rsidR="002518FF" w:rsidRPr="00715C17">
        <w:rPr>
          <w:rFonts w:asciiTheme="majorBidi" w:eastAsiaTheme="minorEastAsia" w:hAnsiTheme="majorBidi" w:cstheme="majorBidi"/>
          <w:sz w:val="24"/>
          <w:szCs w:val="24"/>
          <w:lang w:eastAsia="zh-CN"/>
        </w:rPr>
        <w:t xml:space="preserve">recent </w:t>
      </w:r>
      <w:r w:rsidR="0064086A" w:rsidRPr="00715C17">
        <w:rPr>
          <w:rFonts w:asciiTheme="majorBidi" w:eastAsiaTheme="minorEastAsia" w:hAnsiTheme="majorBidi" w:cstheme="majorBidi"/>
          <w:sz w:val="24"/>
          <w:szCs w:val="24"/>
          <w:lang w:eastAsia="zh-CN"/>
        </w:rPr>
        <w:t xml:space="preserve">qualitative study </w:t>
      </w:r>
      <w:r w:rsidR="00706621" w:rsidRPr="00715C17">
        <w:rPr>
          <w:rFonts w:asciiTheme="majorBidi" w:eastAsiaTheme="minorEastAsia" w:hAnsiTheme="majorBidi" w:cstheme="majorBidi"/>
          <w:sz w:val="24"/>
          <w:szCs w:val="24"/>
          <w:lang w:eastAsia="zh-CN"/>
        </w:rPr>
        <w:t>reported</w:t>
      </w:r>
      <w:r w:rsidR="0064086A" w:rsidRPr="00715C17">
        <w:rPr>
          <w:rFonts w:asciiTheme="majorBidi" w:eastAsiaTheme="minorEastAsia" w:hAnsiTheme="majorBidi" w:cstheme="majorBidi"/>
          <w:sz w:val="24"/>
          <w:szCs w:val="24"/>
          <w:lang w:eastAsia="zh-CN"/>
        </w:rPr>
        <w:t xml:space="preserve"> that for most patients exe</w:t>
      </w:r>
      <w:r w:rsidR="0002664E" w:rsidRPr="00715C17">
        <w:rPr>
          <w:rFonts w:asciiTheme="majorBidi" w:eastAsiaTheme="minorEastAsia" w:hAnsiTheme="majorBidi" w:cstheme="majorBidi"/>
          <w:sz w:val="24"/>
          <w:szCs w:val="24"/>
          <w:lang w:eastAsia="zh-CN"/>
        </w:rPr>
        <w:t xml:space="preserve">rcise in hospital meant walking </w:t>
      </w:r>
      <w:r w:rsidR="0002664E" w:rsidRPr="00715C17">
        <w:rPr>
          <w:rFonts w:asciiTheme="majorBidi" w:hAnsiTheme="majorBidi" w:cstheme="majorBidi"/>
          <w:noProof/>
          <w:sz w:val="24"/>
          <w:szCs w:val="24"/>
        </w:rPr>
        <w:t>(So &amp; Pierluissi 2012)</w:t>
      </w:r>
      <w:r w:rsidR="0002664E" w:rsidRPr="00715C17">
        <w:rPr>
          <w:rFonts w:asciiTheme="majorBidi" w:eastAsiaTheme="minorEastAsia" w:hAnsiTheme="majorBidi" w:cstheme="majorBidi"/>
          <w:sz w:val="24"/>
          <w:szCs w:val="24"/>
          <w:lang w:eastAsia="zh-CN"/>
        </w:rPr>
        <w:t xml:space="preserve">. </w:t>
      </w:r>
      <w:r w:rsidR="0064086A" w:rsidRPr="00715C17">
        <w:rPr>
          <w:rFonts w:asciiTheme="majorBidi" w:eastAsiaTheme="minorEastAsia" w:hAnsiTheme="majorBidi" w:cstheme="majorBidi"/>
          <w:sz w:val="24"/>
          <w:szCs w:val="24"/>
          <w:lang w:eastAsia="zh-CN"/>
        </w:rPr>
        <w:t>Motivating</w:t>
      </w:r>
      <w:r w:rsidR="0064086A" w:rsidRPr="00EC72B7">
        <w:rPr>
          <w:rFonts w:asciiTheme="majorBidi" w:eastAsiaTheme="minorEastAsia" w:hAnsiTheme="majorBidi" w:cstheme="majorBidi"/>
          <w:sz w:val="24"/>
          <w:szCs w:val="24"/>
          <w:lang w:eastAsia="zh-CN"/>
        </w:rPr>
        <w:t xml:space="preserve"> factors included avoiding negative effects of bed rest (such as bored</w:t>
      </w:r>
      <w:r w:rsidR="00FF1239" w:rsidRPr="00EC72B7">
        <w:rPr>
          <w:rFonts w:asciiTheme="majorBidi" w:eastAsiaTheme="minorEastAsia" w:hAnsiTheme="majorBidi" w:cstheme="majorBidi"/>
          <w:sz w:val="24"/>
          <w:szCs w:val="24"/>
          <w:lang w:eastAsia="zh-CN"/>
        </w:rPr>
        <w:t xml:space="preserve">om, functional decline or pain and </w:t>
      </w:r>
      <w:r w:rsidR="0064086A" w:rsidRPr="00EC72B7">
        <w:rPr>
          <w:rFonts w:asciiTheme="majorBidi" w:eastAsiaTheme="minorEastAsia" w:hAnsiTheme="majorBidi" w:cstheme="majorBidi"/>
          <w:sz w:val="24"/>
          <w:szCs w:val="24"/>
          <w:lang w:eastAsia="zh-CN"/>
        </w:rPr>
        <w:t>fatigue</w:t>
      </w:r>
      <w:r w:rsidR="00FF1239" w:rsidRPr="00EC72B7">
        <w:rPr>
          <w:rFonts w:asciiTheme="majorBidi" w:eastAsiaTheme="minorEastAsia" w:hAnsiTheme="majorBidi" w:cstheme="majorBidi"/>
          <w:sz w:val="24"/>
          <w:szCs w:val="24"/>
          <w:lang w:eastAsia="zh-CN"/>
        </w:rPr>
        <w:t xml:space="preserve">), improved sense of well-being, promotion of functional recovery as well as recommendation </w:t>
      </w:r>
      <w:r w:rsidR="009A3136" w:rsidRPr="00EC72B7">
        <w:rPr>
          <w:rFonts w:asciiTheme="majorBidi" w:eastAsiaTheme="minorEastAsia" w:hAnsiTheme="majorBidi" w:cstheme="majorBidi"/>
          <w:sz w:val="24"/>
          <w:szCs w:val="24"/>
          <w:lang w:eastAsia="zh-CN"/>
        </w:rPr>
        <w:t>of</w:t>
      </w:r>
      <w:r w:rsidR="00FF1239" w:rsidRPr="00EC72B7">
        <w:rPr>
          <w:rFonts w:asciiTheme="majorBidi" w:eastAsiaTheme="minorEastAsia" w:hAnsiTheme="majorBidi" w:cstheme="majorBidi"/>
          <w:sz w:val="24"/>
          <w:szCs w:val="24"/>
          <w:lang w:eastAsia="zh-CN"/>
        </w:rPr>
        <w:t xml:space="preserve"> exercise by health professionals</w:t>
      </w:r>
      <w:r w:rsidR="0002664E">
        <w:rPr>
          <w:rFonts w:asciiTheme="majorBidi" w:eastAsiaTheme="minorEastAsia" w:hAnsiTheme="majorBidi" w:cstheme="majorBidi"/>
          <w:sz w:val="24"/>
          <w:szCs w:val="24"/>
          <w:lang w:eastAsia="zh-CN"/>
        </w:rPr>
        <w:t xml:space="preserve">. </w:t>
      </w:r>
      <w:r w:rsidR="00F7002C" w:rsidRPr="00EC72B7">
        <w:rPr>
          <w:rFonts w:asciiTheme="majorBidi" w:eastAsiaTheme="minorEastAsia" w:hAnsiTheme="majorBidi" w:cstheme="majorBidi"/>
          <w:sz w:val="24"/>
          <w:szCs w:val="24"/>
          <w:lang w:eastAsia="zh-CN"/>
        </w:rPr>
        <w:t>While</w:t>
      </w:r>
      <w:r w:rsidR="0085245A" w:rsidRPr="00EC72B7">
        <w:rPr>
          <w:rFonts w:asciiTheme="majorBidi" w:eastAsiaTheme="minorEastAsia" w:hAnsiTheme="majorBidi" w:cstheme="majorBidi"/>
          <w:sz w:val="24"/>
          <w:szCs w:val="24"/>
          <w:lang w:eastAsia="zh-CN"/>
        </w:rPr>
        <w:t xml:space="preserve"> </w:t>
      </w:r>
      <w:r w:rsidR="00706621" w:rsidRPr="00EC72B7">
        <w:rPr>
          <w:rFonts w:asciiTheme="majorBidi" w:eastAsiaTheme="minorEastAsia" w:hAnsiTheme="majorBidi" w:cstheme="majorBidi"/>
          <w:sz w:val="24"/>
          <w:szCs w:val="24"/>
          <w:lang w:eastAsia="zh-CN"/>
        </w:rPr>
        <w:t>o</w:t>
      </w:r>
      <w:r w:rsidR="00FF1239" w:rsidRPr="00EC72B7">
        <w:rPr>
          <w:rFonts w:asciiTheme="majorBidi" w:eastAsiaTheme="minorEastAsia" w:hAnsiTheme="majorBidi" w:cstheme="majorBidi"/>
          <w:sz w:val="24"/>
          <w:szCs w:val="24"/>
          <w:lang w:eastAsia="zh-CN"/>
        </w:rPr>
        <w:t>nly 27% of respondents recalled being encouraged to exercise by hospital staff</w:t>
      </w:r>
      <w:r w:rsidR="00F7002C" w:rsidRPr="00EC72B7">
        <w:rPr>
          <w:rFonts w:asciiTheme="majorBidi" w:eastAsiaTheme="minorEastAsia" w:hAnsiTheme="majorBidi" w:cstheme="majorBidi"/>
          <w:sz w:val="24"/>
          <w:szCs w:val="24"/>
          <w:lang w:eastAsia="zh-CN"/>
        </w:rPr>
        <w:t>,</w:t>
      </w:r>
      <w:r w:rsidR="00706621" w:rsidRPr="00EC72B7">
        <w:rPr>
          <w:rFonts w:asciiTheme="majorBidi" w:eastAsiaTheme="minorEastAsia" w:hAnsiTheme="majorBidi" w:cstheme="majorBidi"/>
          <w:sz w:val="24"/>
          <w:szCs w:val="24"/>
          <w:lang w:eastAsia="zh-CN"/>
        </w:rPr>
        <w:t xml:space="preserve"> m</w:t>
      </w:r>
      <w:r w:rsidR="00FF1239" w:rsidRPr="00EC72B7">
        <w:rPr>
          <w:rFonts w:asciiTheme="majorBidi" w:eastAsiaTheme="minorEastAsia" w:hAnsiTheme="majorBidi" w:cstheme="majorBidi"/>
          <w:sz w:val="24"/>
          <w:szCs w:val="24"/>
          <w:lang w:eastAsia="zh-CN"/>
        </w:rPr>
        <w:t>ost (85%) felt that such encouragement would be a good motivation to undertake exercise while in hospital</w:t>
      </w:r>
      <w:r w:rsidR="002518FF" w:rsidRPr="00EC72B7">
        <w:rPr>
          <w:rFonts w:asciiTheme="majorBidi" w:eastAsiaTheme="minorEastAsia" w:hAnsiTheme="majorBidi" w:cstheme="majorBidi"/>
          <w:sz w:val="24"/>
          <w:szCs w:val="24"/>
          <w:lang w:eastAsia="zh-CN"/>
        </w:rPr>
        <w:t>.</w:t>
      </w:r>
      <w:r w:rsidR="00FF1239" w:rsidRPr="00EC72B7">
        <w:rPr>
          <w:rFonts w:asciiTheme="majorBidi" w:eastAsiaTheme="minorEastAsia" w:hAnsiTheme="majorBidi" w:cstheme="majorBidi"/>
          <w:sz w:val="24"/>
          <w:szCs w:val="24"/>
          <w:lang w:eastAsia="zh-CN"/>
        </w:rPr>
        <w:t xml:space="preserve"> </w:t>
      </w:r>
    </w:p>
    <w:p w:rsidR="00DD7743" w:rsidRPr="00EC72B7" w:rsidRDefault="00DD7743" w:rsidP="004706B0">
      <w:pPr>
        <w:spacing w:after="0" w:line="276" w:lineRule="auto"/>
        <w:jc w:val="both"/>
        <w:rPr>
          <w:rFonts w:asciiTheme="majorBidi" w:eastAsiaTheme="minorEastAsia" w:hAnsiTheme="majorBidi" w:cstheme="majorBidi"/>
          <w:sz w:val="24"/>
          <w:szCs w:val="24"/>
          <w:lang w:eastAsia="zh-CN"/>
        </w:rPr>
      </w:pPr>
    </w:p>
    <w:p w:rsidR="006F77F2" w:rsidRPr="00EC72B7" w:rsidRDefault="00996442" w:rsidP="00E53A7B">
      <w:pPr>
        <w:spacing w:after="0" w:line="276" w:lineRule="auto"/>
        <w:jc w:val="both"/>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 xml:space="preserve">Current </w:t>
      </w:r>
      <w:r w:rsidR="002821DE" w:rsidRPr="00EC72B7">
        <w:rPr>
          <w:rFonts w:asciiTheme="majorBidi" w:eastAsiaTheme="minorEastAsia" w:hAnsiTheme="majorBidi" w:cstheme="majorBidi"/>
          <w:sz w:val="24"/>
          <w:szCs w:val="24"/>
          <w:lang w:eastAsia="zh-CN"/>
        </w:rPr>
        <w:t>UK Department of Health</w:t>
      </w:r>
      <w:r w:rsidR="00E05D3A" w:rsidRPr="00EC72B7">
        <w:rPr>
          <w:rFonts w:asciiTheme="majorBidi" w:eastAsiaTheme="minorEastAsia" w:hAnsiTheme="majorBidi" w:cstheme="majorBidi"/>
          <w:sz w:val="24"/>
          <w:szCs w:val="24"/>
          <w:lang w:eastAsia="zh-CN"/>
        </w:rPr>
        <w:t xml:space="preserve"> </w:t>
      </w:r>
      <w:r w:rsidRPr="00EC72B7">
        <w:rPr>
          <w:rFonts w:asciiTheme="majorBidi" w:eastAsiaTheme="minorEastAsia" w:hAnsiTheme="majorBidi" w:cstheme="majorBidi"/>
          <w:sz w:val="24"/>
          <w:szCs w:val="24"/>
          <w:lang w:eastAsia="zh-CN"/>
        </w:rPr>
        <w:t>guidelines on phys</w:t>
      </w:r>
      <w:r w:rsidR="00E0289F" w:rsidRPr="00EC72B7">
        <w:rPr>
          <w:rFonts w:asciiTheme="majorBidi" w:eastAsiaTheme="minorEastAsia" w:hAnsiTheme="majorBidi" w:cstheme="majorBidi"/>
          <w:sz w:val="24"/>
          <w:szCs w:val="24"/>
          <w:lang w:eastAsia="zh-CN"/>
        </w:rPr>
        <w:t>ical</w:t>
      </w:r>
      <w:r w:rsidRPr="00EC72B7">
        <w:rPr>
          <w:rFonts w:asciiTheme="majorBidi" w:eastAsiaTheme="minorEastAsia" w:hAnsiTheme="majorBidi" w:cstheme="majorBidi"/>
          <w:sz w:val="24"/>
          <w:szCs w:val="24"/>
          <w:lang w:eastAsia="zh-CN"/>
        </w:rPr>
        <w:t xml:space="preserve"> activity for adults aged 65 years and over </w:t>
      </w:r>
      <w:r w:rsidR="00E0289F" w:rsidRPr="00EC72B7">
        <w:rPr>
          <w:rFonts w:asciiTheme="majorBidi" w:eastAsiaTheme="minorEastAsia" w:hAnsiTheme="majorBidi" w:cstheme="majorBidi"/>
          <w:sz w:val="24"/>
          <w:szCs w:val="24"/>
          <w:lang w:eastAsia="zh-CN"/>
        </w:rPr>
        <w:t>recommend at least 150 minutes of moderate aerobic activity/week plus muscle strengthening exercises on 2 days</w:t>
      </w:r>
      <w:r w:rsidR="00E53A7B" w:rsidRPr="00EC72B7">
        <w:rPr>
          <w:rFonts w:asciiTheme="majorBidi" w:eastAsiaTheme="minorEastAsia" w:hAnsiTheme="majorBidi" w:cstheme="majorBidi"/>
          <w:sz w:val="24"/>
          <w:szCs w:val="24"/>
          <w:lang w:eastAsia="zh-CN"/>
        </w:rPr>
        <w:t xml:space="preserve"> </w:t>
      </w:r>
      <w:r w:rsidR="00164B99" w:rsidRPr="00EC72B7">
        <w:rPr>
          <w:rFonts w:asciiTheme="majorBidi" w:hAnsiTheme="majorBidi" w:cstheme="majorBidi"/>
          <w:noProof/>
          <w:sz w:val="24"/>
          <w:szCs w:val="24"/>
        </w:rPr>
        <w:t>(UK Department of Health 2013)</w:t>
      </w:r>
      <w:r w:rsidR="00B73F60" w:rsidRPr="00EC72B7">
        <w:rPr>
          <w:rFonts w:asciiTheme="majorBidi" w:eastAsiaTheme="minorEastAsia" w:hAnsiTheme="majorBidi" w:cstheme="majorBidi"/>
          <w:sz w:val="24"/>
          <w:szCs w:val="24"/>
          <w:lang w:eastAsia="zh-CN"/>
        </w:rPr>
        <w:t>. Similar guidelines are published in the USA</w:t>
      </w:r>
      <w:r w:rsidR="00E53A7B" w:rsidRPr="00EC72B7">
        <w:rPr>
          <w:rFonts w:asciiTheme="majorBidi" w:eastAsiaTheme="minorEastAsia" w:hAnsiTheme="majorBidi" w:cstheme="majorBidi"/>
          <w:sz w:val="24"/>
          <w:szCs w:val="24"/>
          <w:lang w:eastAsia="zh-CN"/>
        </w:rPr>
        <w:t xml:space="preserve"> </w:t>
      </w:r>
      <w:r w:rsidR="00164B99" w:rsidRPr="00EC72B7">
        <w:rPr>
          <w:rFonts w:asciiTheme="majorBidi" w:hAnsiTheme="majorBidi" w:cstheme="majorBidi"/>
          <w:noProof/>
          <w:sz w:val="24"/>
          <w:szCs w:val="24"/>
        </w:rPr>
        <w:t>(US Department of Health and Human Services 2013)</w:t>
      </w:r>
      <w:r w:rsidR="00E0289F" w:rsidRPr="00EC72B7">
        <w:rPr>
          <w:rFonts w:asciiTheme="majorBidi" w:eastAsiaTheme="minorEastAsia" w:hAnsiTheme="majorBidi" w:cstheme="majorBidi"/>
          <w:sz w:val="24"/>
          <w:szCs w:val="24"/>
          <w:lang w:eastAsia="zh-CN"/>
        </w:rPr>
        <w:t xml:space="preserve">. </w:t>
      </w:r>
      <w:r w:rsidR="00E05D3A" w:rsidRPr="00EC72B7">
        <w:rPr>
          <w:rFonts w:asciiTheme="majorBidi" w:eastAsiaTheme="minorEastAsia" w:hAnsiTheme="majorBidi" w:cstheme="majorBidi"/>
          <w:sz w:val="24"/>
          <w:szCs w:val="24"/>
          <w:lang w:eastAsia="zh-CN"/>
        </w:rPr>
        <w:t xml:space="preserve">However there are no </w:t>
      </w:r>
      <w:r w:rsidR="002821DE" w:rsidRPr="00EC72B7">
        <w:rPr>
          <w:rFonts w:asciiTheme="majorBidi" w:eastAsiaTheme="minorEastAsia" w:hAnsiTheme="majorBidi" w:cstheme="majorBidi"/>
          <w:sz w:val="24"/>
          <w:szCs w:val="24"/>
          <w:lang w:eastAsia="zh-CN"/>
        </w:rPr>
        <w:t>national</w:t>
      </w:r>
      <w:r w:rsidR="002923DE" w:rsidRPr="00EC72B7">
        <w:rPr>
          <w:rFonts w:asciiTheme="majorBidi" w:eastAsiaTheme="minorEastAsia" w:hAnsiTheme="majorBidi" w:cstheme="majorBidi"/>
          <w:sz w:val="24"/>
          <w:szCs w:val="24"/>
          <w:lang w:eastAsia="zh-CN"/>
        </w:rPr>
        <w:t xml:space="preserve"> guidelines for physical activity in hospital</w:t>
      </w:r>
      <w:r w:rsidR="00E05D3A" w:rsidRPr="00EC72B7">
        <w:rPr>
          <w:rFonts w:asciiTheme="majorBidi" w:eastAsiaTheme="minorEastAsia" w:hAnsiTheme="majorBidi" w:cstheme="majorBidi"/>
          <w:sz w:val="24"/>
          <w:szCs w:val="24"/>
          <w:lang w:eastAsia="zh-CN"/>
        </w:rPr>
        <w:t>.</w:t>
      </w:r>
      <w:r w:rsidR="002821DE" w:rsidRPr="00EC72B7">
        <w:rPr>
          <w:rFonts w:asciiTheme="majorBidi" w:eastAsiaTheme="minorEastAsia" w:hAnsiTheme="majorBidi" w:cstheme="majorBidi"/>
          <w:sz w:val="24"/>
          <w:szCs w:val="24"/>
          <w:lang w:eastAsia="zh-CN"/>
        </w:rPr>
        <w:t xml:space="preserve"> </w:t>
      </w:r>
      <w:r w:rsidR="007E1B1D" w:rsidRPr="00EC72B7">
        <w:rPr>
          <w:rFonts w:asciiTheme="majorBidi" w:eastAsiaTheme="minorEastAsia" w:hAnsiTheme="majorBidi" w:cstheme="majorBidi"/>
          <w:sz w:val="24"/>
          <w:szCs w:val="24"/>
          <w:lang w:eastAsia="zh-CN"/>
        </w:rPr>
        <w:t>There is silver (Cochrane Musculoskeletal Group grading of levels of evidenc</w:t>
      </w:r>
      <w:r w:rsidR="00250A5D" w:rsidRPr="00EC72B7">
        <w:rPr>
          <w:rFonts w:asciiTheme="majorBidi" w:eastAsiaTheme="minorEastAsia" w:hAnsiTheme="majorBidi" w:cstheme="majorBidi"/>
          <w:sz w:val="24"/>
          <w:szCs w:val="24"/>
          <w:lang w:eastAsia="zh-CN"/>
        </w:rPr>
        <w:t>e) level evidence from the 2007</w:t>
      </w:r>
      <w:r w:rsidR="007E1B1D" w:rsidRPr="00EC72B7">
        <w:rPr>
          <w:rFonts w:asciiTheme="majorBidi" w:eastAsiaTheme="minorEastAsia" w:hAnsiTheme="majorBidi" w:cstheme="majorBidi"/>
          <w:sz w:val="24"/>
          <w:szCs w:val="24"/>
          <w:lang w:eastAsia="zh-CN"/>
        </w:rPr>
        <w:t xml:space="preserve"> Cochrane systematic review that targeted exercise intervention may be beneficial to older inpatients, resulting in an increased proportion of patients discharged home and reduced length and cost of hospital stay. However all of the studies included in the review </w:t>
      </w:r>
      <w:r w:rsidR="002821DE" w:rsidRPr="00EC72B7">
        <w:rPr>
          <w:rFonts w:asciiTheme="majorBidi" w:eastAsiaTheme="minorEastAsia" w:hAnsiTheme="majorBidi" w:cstheme="majorBidi"/>
          <w:sz w:val="24"/>
          <w:szCs w:val="24"/>
          <w:lang w:eastAsia="zh-CN"/>
        </w:rPr>
        <w:t xml:space="preserve">(from the </w:t>
      </w:r>
      <w:r w:rsidR="00720D37" w:rsidRPr="00EC72B7">
        <w:rPr>
          <w:rFonts w:asciiTheme="majorBidi" w:eastAsiaTheme="minorEastAsia" w:hAnsiTheme="majorBidi" w:cstheme="majorBidi"/>
          <w:sz w:val="24"/>
          <w:szCs w:val="24"/>
          <w:lang w:eastAsia="zh-CN"/>
        </w:rPr>
        <w:t>USA, Australia, Sweden and Netherlands</w:t>
      </w:r>
      <w:r w:rsidR="00751431" w:rsidRPr="00EC72B7">
        <w:rPr>
          <w:rFonts w:asciiTheme="majorBidi" w:eastAsiaTheme="minorEastAsia" w:hAnsiTheme="majorBidi" w:cstheme="majorBidi"/>
          <w:sz w:val="24"/>
          <w:szCs w:val="24"/>
          <w:lang w:eastAsia="zh-CN"/>
        </w:rPr>
        <w:t>)</w:t>
      </w:r>
      <w:r w:rsidR="007E1B1D" w:rsidRPr="00EC72B7">
        <w:rPr>
          <w:rFonts w:asciiTheme="majorBidi" w:eastAsiaTheme="minorEastAsia" w:hAnsiTheme="majorBidi" w:cstheme="majorBidi"/>
          <w:sz w:val="24"/>
          <w:szCs w:val="24"/>
          <w:lang w:eastAsia="zh-CN"/>
        </w:rPr>
        <w:t xml:space="preserve"> employ</w:t>
      </w:r>
      <w:r w:rsidR="002821DE" w:rsidRPr="00EC72B7">
        <w:rPr>
          <w:rFonts w:asciiTheme="majorBidi" w:eastAsiaTheme="minorEastAsia" w:hAnsiTheme="majorBidi" w:cstheme="majorBidi"/>
          <w:sz w:val="24"/>
          <w:szCs w:val="24"/>
          <w:lang w:eastAsia="zh-CN"/>
        </w:rPr>
        <w:t>ed</w:t>
      </w:r>
      <w:r w:rsidR="007E1B1D" w:rsidRPr="00EC72B7">
        <w:rPr>
          <w:rFonts w:asciiTheme="majorBidi" w:eastAsiaTheme="minorEastAsia" w:hAnsiTheme="majorBidi" w:cstheme="majorBidi"/>
          <w:sz w:val="24"/>
          <w:szCs w:val="24"/>
          <w:lang w:eastAsia="zh-CN"/>
        </w:rPr>
        <w:t xml:space="preserve"> additional trained staff members to deliv</w:t>
      </w:r>
      <w:r w:rsidR="00250A5D" w:rsidRPr="00EC72B7">
        <w:rPr>
          <w:rFonts w:asciiTheme="majorBidi" w:eastAsiaTheme="minorEastAsia" w:hAnsiTheme="majorBidi" w:cstheme="majorBidi"/>
          <w:sz w:val="24"/>
          <w:szCs w:val="24"/>
          <w:lang w:eastAsia="zh-CN"/>
        </w:rPr>
        <w:t>er the intervention</w:t>
      </w:r>
      <w:r w:rsidR="00E53A7B" w:rsidRPr="00EC72B7">
        <w:rPr>
          <w:rFonts w:asciiTheme="majorBidi" w:eastAsiaTheme="minorEastAsia" w:hAnsiTheme="majorBidi" w:cstheme="majorBidi"/>
          <w:sz w:val="24"/>
          <w:szCs w:val="24"/>
          <w:lang w:eastAsia="zh-CN"/>
        </w:rPr>
        <w:t xml:space="preserve"> </w:t>
      </w:r>
      <w:r w:rsidR="00E53A7B" w:rsidRPr="00EC72B7">
        <w:rPr>
          <w:rFonts w:asciiTheme="majorBidi" w:hAnsiTheme="majorBidi" w:cstheme="majorBidi"/>
          <w:noProof/>
          <w:sz w:val="24"/>
          <w:szCs w:val="24"/>
        </w:rPr>
        <w:t xml:space="preserve">(De Morton </w:t>
      </w:r>
      <w:r w:rsidR="00E53A7B" w:rsidRPr="00EC72B7">
        <w:rPr>
          <w:rFonts w:asciiTheme="majorBidi" w:hAnsiTheme="majorBidi" w:cstheme="majorBidi"/>
          <w:i/>
          <w:iCs/>
          <w:noProof/>
          <w:sz w:val="24"/>
          <w:szCs w:val="24"/>
        </w:rPr>
        <w:t>et al.</w:t>
      </w:r>
      <w:r w:rsidR="00E53A7B" w:rsidRPr="00EC72B7">
        <w:rPr>
          <w:rFonts w:asciiTheme="majorBidi" w:hAnsiTheme="majorBidi" w:cstheme="majorBidi"/>
          <w:noProof/>
          <w:sz w:val="24"/>
          <w:szCs w:val="24"/>
        </w:rPr>
        <w:t xml:space="preserve"> 2007)</w:t>
      </w:r>
      <w:r w:rsidR="007E1B1D" w:rsidRPr="00EC72B7">
        <w:rPr>
          <w:rFonts w:asciiTheme="majorBidi" w:eastAsiaTheme="minorEastAsia" w:hAnsiTheme="majorBidi" w:cstheme="majorBidi"/>
          <w:sz w:val="24"/>
          <w:szCs w:val="24"/>
          <w:lang w:eastAsia="zh-CN"/>
        </w:rPr>
        <w:t>.</w:t>
      </w:r>
      <w:r w:rsidR="0071706C" w:rsidRPr="00EC72B7">
        <w:rPr>
          <w:rFonts w:asciiTheme="majorBidi" w:eastAsiaTheme="minorEastAsia" w:hAnsiTheme="majorBidi" w:cstheme="majorBidi"/>
          <w:sz w:val="24"/>
          <w:szCs w:val="24"/>
          <w:lang w:eastAsia="zh-CN"/>
        </w:rPr>
        <w:t xml:space="preserve"> </w:t>
      </w:r>
      <w:r w:rsidR="00E818E3" w:rsidRPr="00EC72B7">
        <w:rPr>
          <w:rFonts w:asciiTheme="majorBidi" w:eastAsiaTheme="minorEastAsia" w:hAnsiTheme="majorBidi" w:cstheme="majorBidi"/>
          <w:sz w:val="24"/>
          <w:szCs w:val="24"/>
          <w:lang w:eastAsia="zh-CN"/>
        </w:rPr>
        <w:t xml:space="preserve">A recent systematic review </w:t>
      </w:r>
      <w:r w:rsidR="00F7002C" w:rsidRPr="00EC72B7">
        <w:rPr>
          <w:rFonts w:asciiTheme="majorBidi" w:eastAsiaTheme="minorEastAsia" w:hAnsiTheme="majorBidi" w:cstheme="majorBidi"/>
          <w:sz w:val="24"/>
          <w:szCs w:val="24"/>
          <w:lang w:eastAsia="zh-CN"/>
        </w:rPr>
        <w:t>similarly</w:t>
      </w:r>
      <w:r w:rsidR="004B6EFD" w:rsidRPr="00EC72B7">
        <w:rPr>
          <w:rFonts w:asciiTheme="majorBidi" w:eastAsiaTheme="minorEastAsia" w:hAnsiTheme="majorBidi" w:cstheme="majorBidi"/>
          <w:sz w:val="24"/>
          <w:szCs w:val="24"/>
          <w:lang w:eastAsia="zh-CN"/>
        </w:rPr>
        <w:t xml:space="preserve"> </w:t>
      </w:r>
      <w:r w:rsidR="00E818E3" w:rsidRPr="00EC72B7">
        <w:rPr>
          <w:rFonts w:asciiTheme="majorBidi" w:eastAsiaTheme="minorEastAsia" w:hAnsiTheme="majorBidi" w:cstheme="majorBidi"/>
          <w:sz w:val="24"/>
          <w:szCs w:val="24"/>
          <w:lang w:eastAsia="zh-CN"/>
        </w:rPr>
        <w:t>report</w:t>
      </w:r>
      <w:r w:rsidR="004B6EFD" w:rsidRPr="00EC72B7">
        <w:rPr>
          <w:rFonts w:asciiTheme="majorBidi" w:eastAsiaTheme="minorEastAsia" w:hAnsiTheme="majorBidi" w:cstheme="majorBidi"/>
          <w:sz w:val="24"/>
          <w:szCs w:val="24"/>
          <w:lang w:eastAsia="zh-CN"/>
        </w:rPr>
        <w:t>ed</w:t>
      </w:r>
      <w:r w:rsidR="00E818E3" w:rsidRPr="00EC72B7">
        <w:rPr>
          <w:rFonts w:asciiTheme="majorBidi" w:eastAsiaTheme="minorEastAsia" w:hAnsiTheme="majorBidi" w:cstheme="majorBidi"/>
          <w:sz w:val="24"/>
          <w:szCs w:val="24"/>
          <w:lang w:eastAsia="zh-CN"/>
        </w:rPr>
        <w:t xml:space="preserve"> that early rehabilitation programmes on acute geriatric wards may improve </w:t>
      </w:r>
      <w:r w:rsidR="004B6EFD" w:rsidRPr="00EC72B7">
        <w:rPr>
          <w:rFonts w:asciiTheme="majorBidi" w:eastAsiaTheme="minorEastAsia" w:hAnsiTheme="majorBidi" w:cstheme="majorBidi"/>
          <w:sz w:val="24"/>
          <w:szCs w:val="24"/>
          <w:lang w:eastAsia="zh-CN"/>
        </w:rPr>
        <w:t xml:space="preserve">patients’ </w:t>
      </w:r>
      <w:r w:rsidR="00E818E3" w:rsidRPr="00EC72B7">
        <w:rPr>
          <w:rFonts w:asciiTheme="majorBidi" w:eastAsiaTheme="minorEastAsia" w:hAnsiTheme="majorBidi" w:cstheme="majorBidi"/>
          <w:sz w:val="24"/>
          <w:szCs w:val="24"/>
          <w:lang w:eastAsia="zh-CN"/>
        </w:rPr>
        <w:t xml:space="preserve">physical </w:t>
      </w:r>
      <w:r w:rsidR="008C1E70" w:rsidRPr="00EC72B7">
        <w:rPr>
          <w:rFonts w:asciiTheme="majorBidi" w:eastAsiaTheme="minorEastAsia" w:hAnsiTheme="majorBidi" w:cstheme="majorBidi"/>
          <w:sz w:val="24"/>
          <w:szCs w:val="24"/>
          <w:lang w:eastAsia="zh-CN"/>
        </w:rPr>
        <w:t>function at</w:t>
      </w:r>
      <w:r w:rsidR="004B6EFD" w:rsidRPr="00EC72B7">
        <w:rPr>
          <w:rFonts w:asciiTheme="majorBidi" w:eastAsiaTheme="minorEastAsia" w:hAnsiTheme="majorBidi" w:cstheme="majorBidi"/>
          <w:sz w:val="24"/>
          <w:szCs w:val="24"/>
          <w:lang w:eastAsia="zh-CN"/>
        </w:rPr>
        <w:t xml:space="preserve"> hospital discharge</w:t>
      </w:r>
      <w:r w:rsidR="00B06E58" w:rsidRPr="00EC72B7">
        <w:rPr>
          <w:rFonts w:asciiTheme="majorBidi" w:eastAsiaTheme="minorEastAsia" w:hAnsiTheme="majorBidi" w:cstheme="majorBidi"/>
          <w:sz w:val="24"/>
          <w:szCs w:val="24"/>
          <w:lang w:eastAsia="zh-CN"/>
        </w:rPr>
        <w:t>,</w:t>
      </w:r>
      <w:r w:rsidR="00F428C5" w:rsidRPr="00EC72B7">
        <w:rPr>
          <w:rFonts w:asciiTheme="majorBidi" w:eastAsiaTheme="minorEastAsia" w:hAnsiTheme="majorBidi" w:cstheme="majorBidi"/>
          <w:sz w:val="24"/>
          <w:szCs w:val="24"/>
          <w:lang w:eastAsia="zh-CN"/>
        </w:rPr>
        <w:t xml:space="preserve"> </w:t>
      </w:r>
      <w:r w:rsidR="004B6EFD" w:rsidRPr="00EC72B7">
        <w:rPr>
          <w:rFonts w:asciiTheme="majorBidi" w:eastAsiaTheme="minorEastAsia" w:hAnsiTheme="majorBidi" w:cstheme="majorBidi"/>
          <w:sz w:val="24"/>
          <w:szCs w:val="24"/>
          <w:lang w:eastAsia="zh-CN"/>
        </w:rPr>
        <w:t xml:space="preserve">reduce length of stay and </w:t>
      </w:r>
      <w:r w:rsidR="00E818E3" w:rsidRPr="00EC72B7">
        <w:rPr>
          <w:rFonts w:asciiTheme="majorBidi" w:eastAsiaTheme="minorEastAsia" w:hAnsiTheme="majorBidi" w:cstheme="majorBidi"/>
          <w:sz w:val="24"/>
          <w:szCs w:val="24"/>
          <w:lang w:eastAsia="zh-CN"/>
        </w:rPr>
        <w:t>prevent patients from being discharged to a nursing home</w:t>
      </w:r>
      <w:r w:rsidR="00E53A7B" w:rsidRPr="00EC72B7">
        <w:rPr>
          <w:rFonts w:asciiTheme="majorBidi" w:eastAsiaTheme="minorEastAsia" w:hAnsiTheme="majorBidi" w:cstheme="majorBidi"/>
          <w:sz w:val="24"/>
          <w:szCs w:val="24"/>
          <w:lang w:eastAsia="zh-CN"/>
        </w:rPr>
        <w:t xml:space="preserve"> </w:t>
      </w:r>
      <w:r w:rsidR="00E53A7B" w:rsidRPr="00EC72B7">
        <w:rPr>
          <w:rFonts w:asciiTheme="majorBidi" w:hAnsiTheme="majorBidi" w:cstheme="majorBidi"/>
          <w:noProof/>
          <w:sz w:val="24"/>
          <w:szCs w:val="24"/>
        </w:rPr>
        <w:t xml:space="preserve">(Kosse </w:t>
      </w:r>
      <w:r w:rsidR="00E53A7B" w:rsidRPr="00EC72B7">
        <w:rPr>
          <w:rFonts w:asciiTheme="majorBidi" w:hAnsiTheme="majorBidi" w:cstheme="majorBidi"/>
          <w:i/>
          <w:iCs/>
          <w:noProof/>
          <w:sz w:val="24"/>
          <w:szCs w:val="24"/>
        </w:rPr>
        <w:t>et al.</w:t>
      </w:r>
      <w:r w:rsidR="00E53A7B" w:rsidRPr="00EC72B7">
        <w:rPr>
          <w:rFonts w:asciiTheme="majorBidi" w:hAnsiTheme="majorBidi" w:cstheme="majorBidi"/>
          <w:noProof/>
          <w:sz w:val="24"/>
          <w:szCs w:val="24"/>
        </w:rPr>
        <w:t xml:space="preserve"> 2013)</w:t>
      </w:r>
      <w:r w:rsidR="00B06E58" w:rsidRPr="00EC72B7">
        <w:rPr>
          <w:rFonts w:asciiTheme="majorBidi" w:eastAsiaTheme="minorEastAsia" w:hAnsiTheme="majorBidi" w:cstheme="majorBidi"/>
          <w:noProof/>
          <w:sz w:val="24"/>
          <w:szCs w:val="24"/>
          <w:lang w:eastAsia="zh-CN"/>
        </w:rPr>
        <w:t>.</w:t>
      </w:r>
      <w:r w:rsidR="00346E83" w:rsidRPr="00EC72B7">
        <w:rPr>
          <w:rFonts w:asciiTheme="majorBidi" w:eastAsiaTheme="minorEastAsia" w:hAnsiTheme="majorBidi" w:cstheme="majorBidi"/>
          <w:sz w:val="24"/>
          <w:szCs w:val="24"/>
          <w:lang w:eastAsia="zh-CN"/>
        </w:rPr>
        <w:t xml:space="preserve"> </w:t>
      </w:r>
      <w:r w:rsidR="00DD7743" w:rsidRPr="00EC72B7">
        <w:rPr>
          <w:rFonts w:asciiTheme="majorBidi" w:eastAsiaTheme="minorEastAsia" w:hAnsiTheme="majorBidi" w:cstheme="majorBidi"/>
          <w:sz w:val="24"/>
          <w:szCs w:val="24"/>
          <w:lang w:eastAsia="zh-CN"/>
        </w:rPr>
        <w:t>However t</w:t>
      </w:r>
      <w:r w:rsidR="00BA3FE6" w:rsidRPr="00EC72B7">
        <w:rPr>
          <w:rFonts w:asciiTheme="majorBidi" w:eastAsiaTheme="minorEastAsia" w:hAnsiTheme="majorBidi" w:cstheme="majorBidi"/>
          <w:sz w:val="24"/>
          <w:szCs w:val="24"/>
          <w:lang w:eastAsia="zh-CN"/>
        </w:rPr>
        <w:t>he availability of staff to help patients mobilise is an issue</w:t>
      </w:r>
      <w:r w:rsidR="00DD7743" w:rsidRPr="00EC72B7">
        <w:rPr>
          <w:rFonts w:asciiTheme="majorBidi" w:eastAsiaTheme="minorEastAsia" w:hAnsiTheme="majorBidi" w:cstheme="majorBidi"/>
          <w:sz w:val="24"/>
          <w:szCs w:val="24"/>
          <w:lang w:eastAsia="zh-CN"/>
        </w:rPr>
        <w:t xml:space="preserve"> in many countries</w:t>
      </w:r>
      <w:r w:rsidR="00BA3FE6" w:rsidRPr="00EC72B7">
        <w:rPr>
          <w:rFonts w:asciiTheme="majorBidi" w:eastAsiaTheme="minorEastAsia" w:hAnsiTheme="majorBidi" w:cstheme="majorBidi"/>
          <w:sz w:val="24"/>
          <w:szCs w:val="24"/>
          <w:lang w:eastAsia="zh-CN"/>
        </w:rPr>
        <w:t>. In the UK relatively low staff</w:t>
      </w:r>
      <w:r w:rsidR="006F77F2" w:rsidRPr="00EC72B7">
        <w:rPr>
          <w:rFonts w:asciiTheme="majorBidi" w:eastAsiaTheme="minorEastAsia" w:hAnsiTheme="majorBidi" w:cstheme="majorBidi"/>
          <w:sz w:val="24"/>
          <w:szCs w:val="24"/>
          <w:lang w:eastAsia="zh-CN"/>
        </w:rPr>
        <w:t xml:space="preserve">: </w:t>
      </w:r>
      <w:r w:rsidR="00BA3FE6" w:rsidRPr="00EC72B7">
        <w:rPr>
          <w:rFonts w:asciiTheme="majorBidi" w:eastAsiaTheme="minorEastAsia" w:hAnsiTheme="majorBidi" w:cstheme="majorBidi"/>
          <w:sz w:val="24"/>
          <w:szCs w:val="24"/>
          <w:lang w:eastAsia="zh-CN"/>
        </w:rPr>
        <w:t xml:space="preserve">patient ratios have been reported </w:t>
      </w:r>
      <w:r w:rsidR="003A72EB" w:rsidRPr="00EC72B7">
        <w:rPr>
          <w:rFonts w:asciiTheme="majorBidi" w:eastAsiaTheme="minorEastAsia" w:hAnsiTheme="majorBidi" w:cstheme="majorBidi"/>
          <w:sz w:val="24"/>
          <w:szCs w:val="24"/>
          <w:lang w:eastAsia="zh-CN"/>
        </w:rPr>
        <w:lastRenderedPageBreak/>
        <w:t>on medical</w:t>
      </w:r>
      <w:r w:rsidR="00BA3FE6" w:rsidRPr="00EC72B7">
        <w:rPr>
          <w:rFonts w:asciiTheme="majorBidi" w:eastAsiaTheme="minorEastAsia" w:hAnsiTheme="majorBidi" w:cstheme="majorBidi"/>
          <w:sz w:val="24"/>
          <w:szCs w:val="24"/>
          <w:lang w:eastAsia="zh-CN"/>
        </w:rPr>
        <w:t xml:space="preserve"> wards for older </w:t>
      </w:r>
      <w:r w:rsidR="003A72EB" w:rsidRPr="00EC72B7">
        <w:rPr>
          <w:rFonts w:asciiTheme="majorBidi" w:eastAsiaTheme="minorEastAsia" w:hAnsiTheme="majorBidi" w:cstheme="majorBidi"/>
          <w:sz w:val="24"/>
          <w:szCs w:val="24"/>
          <w:lang w:eastAsia="zh-CN"/>
        </w:rPr>
        <w:t>people,</w:t>
      </w:r>
      <w:r w:rsidR="00BA3FE6" w:rsidRPr="00EC72B7">
        <w:rPr>
          <w:rFonts w:asciiTheme="majorBidi" w:eastAsiaTheme="minorEastAsia" w:hAnsiTheme="majorBidi" w:cstheme="majorBidi"/>
          <w:sz w:val="24"/>
          <w:szCs w:val="24"/>
          <w:lang w:eastAsia="zh-CN"/>
        </w:rPr>
        <w:t xml:space="preserve"> </w:t>
      </w:r>
      <w:r w:rsidR="003A72EB" w:rsidRPr="00EC72B7">
        <w:rPr>
          <w:rFonts w:asciiTheme="majorBidi" w:eastAsiaTheme="minorEastAsia" w:hAnsiTheme="majorBidi" w:cstheme="majorBidi"/>
          <w:sz w:val="24"/>
          <w:szCs w:val="24"/>
          <w:lang w:eastAsia="zh-CN"/>
        </w:rPr>
        <w:t>with 9.1</w:t>
      </w:r>
      <w:r w:rsidR="00BA3FE6" w:rsidRPr="00EC72B7">
        <w:rPr>
          <w:rFonts w:asciiTheme="majorBidi" w:eastAsiaTheme="minorEastAsia" w:hAnsiTheme="majorBidi" w:cstheme="majorBidi"/>
          <w:sz w:val="24"/>
          <w:szCs w:val="24"/>
          <w:lang w:eastAsia="zh-CN"/>
        </w:rPr>
        <w:t xml:space="preserve"> - 10.3 patients per registered nurse </w:t>
      </w:r>
      <w:r w:rsidR="007C036D" w:rsidRPr="00EC72B7">
        <w:rPr>
          <w:rFonts w:asciiTheme="majorBidi" w:eastAsiaTheme="minorEastAsia" w:hAnsiTheme="majorBidi" w:cstheme="majorBidi"/>
          <w:sz w:val="24"/>
          <w:szCs w:val="24"/>
          <w:lang w:eastAsia="zh-CN"/>
        </w:rPr>
        <w:t>compared to</w:t>
      </w:r>
      <w:r w:rsidR="00BA3FE6" w:rsidRPr="00EC72B7">
        <w:rPr>
          <w:rFonts w:asciiTheme="majorBidi" w:eastAsiaTheme="minorEastAsia" w:hAnsiTheme="majorBidi" w:cstheme="majorBidi"/>
          <w:sz w:val="24"/>
          <w:szCs w:val="24"/>
          <w:lang w:eastAsia="zh-CN"/>
        </w:rPr>
        <w:t xml:space="preserve"> 6.7 and 4.2 patients on </w:t>
      </w:r>
      <w:r w:rsidR="00F7002C" w:rsidRPr="00EC72B7">
        <w:rPr>
          <w:rFonts w:asciiTheme="majorBidi" w:eastAsiaTheme="minorEastAsia" w:hAnsiTheme="majorBidi" w:cstheme="majorBidi"/>
          <w:sz w:val="24"/>
          <w:szCs w:val="24"/>
          <w:lang w:eastAsia="zh-CN"/>
        </w:rPr>
        <w:t xml:space="preserve">adult </w:t>
      </w:r>
      <w:r w:rsidR="00BA3FE6" w:rsidRPr="00EC72B7">
        <w:rPr>
          <w:rFonts w:asciiTheme="majorBidi" w:eastAsiaTheme="minorEastAsia" w:hAnsiTheme="majorBidi" w:cstheme="majorBidi"/>
          <w:sz w:val="24"/>
          <w:szCs w:val="24"/>
          <w:lang w:eastAsia="zh-CN"/>
        </w:rPr>
        <w:t>medical/surgical and paediatric wards respectively</w:t>
      </w:r>
      <w:r w:rsidR="00E53A7B" w:rsidRPr="00EC72B7">
        <w:rPr>
          <w:rFonts w:asciiTheme="majorBidi" w:eastAsiaTheme="minorEastAsia" w:hAnsiTheme="majorBidi" w:cstheme="majorBidi"/>
          <w:sz w:val="24"/>
          <w:szCs w:val="24"/>
          <w:lang w:eastAsia="zh-CN"/>
        </w:rPr>
        <w:t xml:space="preserve"> </w:t>
      </w:r>
      <w:r w:rsidR="00E53A7B"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(Royal College of Nursing 2012)</w:t>
      </w:r>
      <w:r w:rsidR="00BA3FE6" w:rsidRPr="00EC72B7">
        <w:rPr>
          <w:rFonts w:asciiTheme="majorBidi" w:eastAsiaTheme="minorEastAsia" w:hAnsiTheme="majorBidi" w:cstheme="majorBidi"/>
          <w:sz w:val="24"/>
          <w:szCs w:val="24"/>
          <w:lang w:eastAsia="zh-CN"/>
        </w:rPr>
        <w:t xml:space="preserve">. Promoting mobility was one of the aspects of care reported to be most frequently neglected due to time pressures according to 59% of nurses surveyed. </w:t>
      </w:r>
    </w:p>
    <w:p w:rsidR="001F3429" w:rsidRPr="00EC72B7" w:rsidRDefault="00BA3FE6" w:rsidP="003A3335">
      <w:pPr>
        <w:spacing w:after="0" w:line="276" w:lineRule="auto"/>
        <w:jc w:val="both"/>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t xml:space="preserve"> </w:t>
      </w:r>
    </w:p>
    <w:p w:rsidR="001F3429" w:rsidRPr="00715C17" w:rsidRDefault="006F77F2" w:rsidP="00DD2E8F">
      <w:pPr>
        <w:spacing w:after="0" w:line="276" w:lineRule="auto"/>
        <w:jc w:val="both"/>
        <w:rPr>
          <w:rFonts w:asciiTheme="majorBidi" w:eastAsiaTheme="minorEastAsia" w:hAnsiTheme="majorBidi" w:cstheme="majorBidi"/>
          <w:sz w:val="24"/>
          <w:szCs w:val="24"/>
          <w:lang w:eastAsia="zh-CN"/>
        </w:rPr>
      </w:pPr>
      <w:r w:rsidRPr="00EC72B7">
        <w:rPr>
          <w:rFonts w:asciiTheme="majorBidi" w:hAnsiTheme="majorBidi" w:cstheme="majorBidi"/>
          <w:sz w:val="24"/>
          <w:szCs w:val="24"/>
        </w:rPr>
        <w:t xml:space="preserve">Volunteering is common in many countries, and in England it is estimated that up to 3 million people are involved in voluntary work within health and social care, in </w:t>
      </w:r>
      <w:r w:rsidR="00B134C5" w:rsidRPr="00EC72B7">
        <w:rPr>
          <w:rFonts w:asciiTheme="majorBidi" w:hAnsiTheme="majorBidi" w:cstheme="majorBidi"/>
          <w:sz w:val="24"/>
          <w:szCs w:val="24"/>
        </w:rPr>
        <w:t xml:space="preserve">both </w:t>
      </w:r>
      <w:r w:rsidRPr="00EC72B7">
        <w:rPr>
          <w:rFonts w:asciiTheme="majorBidi" w:hAnsiTheme="majorBidi" w:cstheme="majorBidi"/>
          <w:sz w:val="24"/>
          <w:szCs w:val="24"/>
        </w:rPr>
        <w:t>the voluntary secto</w:t>
      </w:r>
      <w:r w:rsidR="00164B99" w:rsidRPr="00EC72B7">
        <w:rPr>
          <w:rFonts w:asciiTheme="majorBidi" w:hAnsiTheme="majorBidi" w:cstheme="majorBidi"/>
          <w:sz w:val="24"/>
          <w:szCs w:val="24"/>
        </w:rPr>
        <w:t xml:space="preserve">r and in within public services </w:t>
      </w:r>
      <w:r w:rsidR="00164B99" w:rsidRPr="00EC72B7">
        <w:rPr>
          <w:rFonts w:asciiTheme="majorBidi" w:hAnsiTheme="majorBidi" w:cstheme="majorBidi"/>
          <w:noProof/>
          <w:sz w:val="24"/>
          <w:szCs w:val="24"/>
        </w:rPr>
        <w:t xml:space="preserve">(Naylor </w:t>
      </w:r>
      <w:r w:rsidR="00164B99" w:rsidRPr="00EC72B7">
        <w:rPr>
          <w:rFonts w:asciiTheme="majorBidi" w:hAnsiTheme="majorBidi" w:cstheme="majorBidi"/>
          <w:i/>
          <w:iCs/>
          <w:noProof/>
          <w:sz w:val="24"/>
          <w:szCs w:val="24"/>
        </w:rPr>
        <w:t>et al.</w:t>
      </w:r>
      <w:r w:rsidR="00164B99" w:rsidRPr="00EC72B7">
        <w:rPr>
          <w:rFonts w:asciiTheme="majorBidi" w:hAnsiTheme="majorBidi" w:cstheme="majorBidi"/>
          <w:noProof/>
          <w:sz w:val="24"/>
          <w:szCs w:val="24"/>
        </w:rPr>
        <w:t xml:space="preserve"> 2013)</w:t>
      </w:r>
      <w:r w:rsidR="00164B99" w:rsidRPr="00EC72B7">
        <w:rPr>
          <w:rFonts w:asciiTheme="majorBidi" w:hAnsiTheme="majorBidi" w:cstheme="majorBidi"/>
          <w:sz w:val="24"/>
          <w:szCs w:val="24"/>
        </w:rPr>
        <w:t>.</w:t>
      </w:r>
      <w:r w:rsidRPr="00EC72B7">
        <w:rPr>
          <w:rFonts w:asciiTheme="majorBidi" w:hAnsiTheme="majorBidi" w:cstheme="majorBidi"/>
          <w:color w:val="FF0000"/>
          <w:sz w:val="24"/>
          <w:szCs w:val="24"/>
        </w:rPr>
        <w:t xml:space="preserve"> </w:t>
      </w:r>
      <w:r w:rsidRPr="00EC72B7">
        <w:rPr>
          <w:rFonts w:asciiTheme="majorBidi" w:hAnsiTheme="majorBidi" w:cstheme="majorBidi"/>
          <w:sz w:val="24"/>
          <w:szCs w:val="24"/>
        </w:rPr>
        <w:t xml:space="preserve">Many hospitals have an established volunteer workforce who play an important role in improving patient experience in hospital through a number of important roles including </w:t>
      </w:r>
      <w:r w:rsidR="001F3429" w:rsidRPr="00EC72B7">
        <w:rPr>
          <w:rFonts w:asciiTheme="majorBidi" w:eastAsiaTheme="minorEastAsia" w:hAnsiTheme="majorBidi" w:cstheme="majorBidi"/>
          <w:sz w:val="24"/>
          <w:szCs w:val="24"/>
          <w:lang w:eastAsia="zh-CN"/>
        </w:rPr>
        <w:t xml:space="preserve"> </w:t>
      </w:r>
      <w:r w:rsidR="001F3429" w:rsidRPr="00EC72B7">
        <w:rPr>
          <w:rFonts w:asciiTheme="majorBidi" w:eastAsia="SimSun" w:hAnsiTheme="majorBidi" w:cstheme="majorBidi"/>
          <w:sz w:val="24"/>
          <w:szCs w:val="24"/>
          <w:lang w:eastAsia="zh-CN"/>
        </w:rPr>
        <w:t>befriending/visiting, signposting, hospitality/activities support (drink trolley, play assist</w:t>
      </w:r>
      <w:r w:rsidR="00E812A6" w:rsidRPr="00EC72B7">
        <w:rPr>
          <w:rFonts w:asciiTheme="majorBidi" w:eastAsia="SimSun" w:hAnsiTheme="majorBidi" w:cstheme="majorBidi"/>
          <w:sz w:val="24"/>
          <w:szCs w:val="24"/>
          <w:lang w:eastAsia="zh-CN"/>
        </w:rPr>
        <w:t xml:space="preserve">ant) and administrative support </w:t>
      </w:r>
      <w:r w:rsidR="00E812A6" w:rsidRPr="00EC72B7">
        <w:rPr>
          <w:rFonts w:asciiTheme="majorBidi" w:hAnsiTheme="majorBidi" w:cstheme="majorBidi"/>
          <w:noProof/>
          <w:sz w:val="24"/>
          <w:szCs w:val="24"/>
        </w:rPr>
        <w:t xml:space="preserve">(Galea </w:t>
      </w:r>
      <w:r w:rsidR="00E812A6" w:rsidRPr="00EC72B7">
        <w:rPr>
          <w:rFonts w:asciiTheme="majorBidi" w:hAnsiTheme="majorBidi" w:cstheme="majorBidi"/>
          <w:i/>
          <w:iCs/>
          <w:noProof/>
          <w:sz w:val="24"/>
          <w:szCs w:val="24"/>
        </w:rPr>
        <w:t>et al.</w:t>
      </w:r>
      <w:r w:rsidR="00E812A6" w:rsidRPr="00EC72B7">
        <w:rPr>
          <w:rFonts w:asciiTheme="majorBidi" w:hAnsiTheme="majorBidi" w:cstheme="majorBidi"/>
          <w:noProof/>
          <w:sz w:val="24"/>
          <w:szCs w:val="24"/>
        </w:rPr>
        <w:t xml:space="preserve"> 2013)</w:t>
      </w:r>
      <w:r w:rsidR="00E812A6" w:rsidRPr="00EC72B7">
        <w:rPr>
          <w:rFonts w:asciiTheme="majorBidi" w:hAnsiTheme="majorBidi" w:cstheme="majorBidi"/>
          <w:sz w:val="24"/>
          <w:szCs w:val="24"/>
        </w:rPr>
        <w:t>.</w:t>
      </w:r>
      <w:r w:rsidR="001A6D0F" w:rsidRPr="00EC72B7">
        <w:rPr>
          <w:rFonts w:asciiTheme="majorBidi" w:eastAsia="SimSun" w:hAnsiTheme="majorBidi" w:cstheme="majorBidi"/>
          <w:sz w:val="24"/>
          <w:szCs w:val="24"/>
          <w:lang w:eastAsia="zh-CN"/>
        </w:rPr>
        <w:t xml:space="preserve"> </w:t>
      </w:r>
      <w:r w:rsidR="001A6D0F" w:rsidRPr="00EC72B7">
        <w:rPr>
          <w:rFonts w:asciiTheme="majorBidi" w:hAnsiTheme="majorBidi" w:cstheme="majorBidi"/>
          <w:sz w:val="24"/>
          <w:szCs w:val="24"/>
        </w:rPr>
        <w:t xml:space="preserve">Volunteers are typically rarely involved in direct patient care but the Southampton Mealtime Assistance Study has recently demonstrated that trained volunteers were able to safely assist older medical patients at </w:t>
      </w:r>
      <w:r w:rsidR="001A6D0F" w:rsidRPr="00715C17">
        <w:rPr>
          <w:rFonts w:asciiTheme="majorBidi" w:hAnsiTheme="majorBidi" w:cstheme="majorBidi"/>
          <w:sz w:val="24"/>
          <w:szCs w:val="24"/>
        </w:rPr>
        <w:t>mealtimes, including feeding, and were highly valued by patients and ward staff</w:t>
      </w:r>
      <w:r w:rsidR="00E812A6" w:rsidRPr="00715C17">
        <w:rPr>
          <w:rFonts w:asciiTheme="majorBidi" w:hAnsiTheme="majorBidi" w:cstheme="majorBidi"/>
          <w:sz w:val="24"/>
          <w:szCs w:val="24"/>
        </w:rPr>
        <w:t xml:space="preserve"> </w:t>
      </w:r>
      <w:r w:rsidR="00E812A6" w:rsidRPr="00715C17">
        <w:rPr>
          <w:rFonts w:asciiTheme="majorBidi" w:hAnsiTheme="majorBidi" w:cstheme="majorBidi"/>
          <w:noProof/>
          <w:sz w:val="24"/>
          <w:szCs w:val="24"/>
        </w:rPr>
        <w:t xml:space="preserve">(Roberts </w:t>
      </w:r>
      <w:r w:rsidR="00E812A6" w:rsidRPr="00715C17">
        <w:rPr>
          <w:rFonts w:asciiTheme="majorBidi" w:hAnsiTheme="majorBidi" w:cstheme="majorBidi"/>
          <w:i/>
          <w:iCs/>
          <w:noProof/>
          <w:sz w:val="24"/>
          <w:szCs w:val="24"/>
        </w:rPr>
        <w:t>et al.</w:t>
      </w:r>
      <w:r w:rsidR="00E812A6" w:rsidRPr="00715C17">
        <w:rPr>
          <w:rFonts w:asciiTheme="majorBidi" w:hAnsiTheme="majorBidi" w:cstheme="majorBidi"/>
          <w:noProof/>
          <w:sz w:val="24"/>
          <w:szCs w:val="24"/>
        </w:rPr>
        <w:t xml:space="preserve"> 2014)</w:t>
      </w:r>
      <w:r w:rsidRPr="00715C17">
        <w:rPr>
          <w:rFonts w:asciiTheme="majorBidi" w:hAnsiTheme="majorBidi" w:cstheme="majorBidi"/>
          <w:sz w:val="24"/>
          <w:szCs w:val="24"/>
        </w:rPr>
        <w:t>.</w:t>
      </w:r>
      <w:r w:rsidR="003E2BC0" w:rsidRPr="00715C17">
        <w:rPr>
          <w:rFonts w:asciiTheme="majorBidi" w:hAnsiTheme="majorBidi" w:cstheme="majorBidi"/>
          <w:sz w:val="24"/>
          <w:szCs w:val="24"/>
        </w:rPr>
        <w:t xml:space="preserve"> </w:t>
      </w:r>
      <w:r w:rsidR="00DD2E8F" w:rsidRPr="00715C17">
        <w:rPr>
          <w:rFonts w:asciiTheme="majorBidi" w:hAnsiTheme="majorBidi" w:cstheme="majorBidi"/>
          <w:sz w:val="24"/>
          <w:szCs w:val="24"/>
        </w:rPr>
        <w:t>It is unknown whether</w:t>
      </w:r>
      <w:r w:rsidR="001A6D0F" w:rsidRPr="00715C17">
        <w:rPr>
          <w:rFonts w:asciiTheme="majorBidi" w:hAnsiTheme="majorBidi" w:cstheme="majorBidi"/>
          <w:sz w:val="24"/>
          <w:szCs w:val="24"/>
        </w:rPr>
        <w:t xml:space="preserve"> </w:t>
      </w:r>
      <w:r w:rsidR="00DD2E8F" w:rsidRPr="00715C17">
        <w:rPr>
          <w:rFonts w:asciiTheme="majorBidi" w:hAnsiTheme="majorBidi" w:cstheme="majorBidi"/>
          <w:sz w:val="24"/>
          <w:szCs w:val="24"/>
        </w:rPr>
        <w:t xml:space="preserve">trained </w:t>
      </w:r>
      <w:r w:rsidR="001A6D0F" w:rsidRPr="00715C17">
        <w:rPr>
          <w:rFonts w:asciiTheme="majorBidi" w:hAnsiTheme="majorBidi" w:cstheme="majorBidi"/>
          <w:sz w:val="24"/>
          <w:szCs w:val="24"/>
        </w:rPr>
        <w:t xml:space="preserve">volunteers could potentially help older medical patients maintain their mobility in hospital, supporting time-pressured staff and improving patients’ healthcare outcomes. </w:t>
      </w:r>
      <w:r w:rsidR="003E2BC0" w:rsidRPr="00715C17">
        <w:rPr>
          <w:rFonts w:asciiTheme="majorBidi" w:hAnsiTheme="majorBidi" w:cstheme="majorBidi"/>
          <w:sz w:val="24"/>
          <w:szCs w:val="24"/>
        </w:rPr>
        <w:t>We were interested to review the research evidence for the involvement of volunteers</w:t>
      </w:r>
      <w:r w:rsidR="001A6D0F" w:rsidRPr="00715C17">
        <w:rPr>
          <w:rFonts w:asciiTheme="majorBidi" w:hAnsiTheme="majorBidi" w:cstheme="majorBidi"/>
          <w:sz w:val="24"/>
          <w:szCs w:val="24"/>
        </w:rPr>
        <w:t xml:space="preserve"> in</w:t>
      </w:r>
      <w:r w:rsidR="003E2BC0" w:rsidRPr="00715C17">
        <w:rPr>
          <w:rFonts w:asciiTheme="majorBidi" w:hAnsiTheme="majorBidi" w:cstheme="majorBidi"/>
          <w:sz w:val="24"/>
          <w:szCs w:val="24"/>
        </w:rPr>
        <w:t xml:space="preserve"> help</w:t>
      </w:r>
      <w:r w:rsidR="00B134C5" w:rsidRPr="00715C17">
        <w:rPr>
          <w:rFonts w:asciiTheme="majorBidi" w:hAnsiTheme="majorBidi" w:cstheme="majorBidi"/>
          <w:sz w:val="24"/>
          <w:szCs w:val="24"/>
        </w:rPr>
        <w:t>ing</w:t>
      </w:r>
      <w:r w:rsidR="003E2BC0" w:rsidRPr="00715C17">
        <w:rPr>
          <w:rFonts w:asciiTheme="majorBidi" w:hAnsiTheme="majorBidi" w:cstheme="majorBidi"/>
          <w:sz w:val="24"/>
          <w:szCs w:val="24"/>
        </w:rPr>
        <w:t xml:space="preserve"> older </w:t>
      </w:r>
      <w:r w:rsidR="00B134C5" w:rsidRPr="00715C17">
        <w:rPr>
          <w:rFonts w:asciiTheme="majorBidi" w:hAnsiTheme="majorBidi" w:cstheme="majorBidi"/>
          <w:sz w:val="24"/>
          <w:szCs w:val="24"/>
        </w:rPr>
        <w:t xml:space="preserve">medical </w:t>
      </w:r>
      <w:r w:rsidR="003E2BC0" w:rsidRPr="00715C17">
        <w:rPr>
          <w:rFonts w:asciiTheme="majorBidi" w:hAnsiTheme="majorBidi" w:cstheme="majorBidi"/>
          <w:sz w:val="24"/>
          <w:szCs w:val="24"/>
        </w:rPr>
        <w:t xml:space="preserve">patients mobilise in hospital. </w:t>
      </w:r>
    </w:p>
    <w:p w:rsidR="00031C61" w:rsidRPr="00715C17" w:rsidRDefault="00031C61" w:rsidP="00CB7C60">
      <w:pPr>
        <w:spacing w:after="0" w:line="276" w:lineRule="auto"/>
        <w:jc w:val="both"/>
        <w:rPr>
          <w:rFonts w:asciiTheme="majorBidi" w:hAnsiTheme="majorBidi" w:cstheme="majorBidi"/>
          <w:sz w:val="24"/>
          <w:szCs w:val="24"/>
        </w:rPr>
      </w:pPr>
    </w:p>
    <w:p w:rsidR="006471A9" w:rsidRPr="00715C17" w:rsidRDefault="006471A9" w:rsidP="00CB7C60">
      <w:pPr>
        <w:spacing w:after="0" w:line="276" w:lineRule="auto"/>
        <w:jc w:val="both"/>
        <w:rPr>
          <w:rFonts w:asciiTheme="majorBidi" w:hAnsiTheme="majorBidi" w:cstheme="majorBidi"/>
          <w:b/>
          <w:bCs/>
          <w:sz w:val="24"/>
          <w:szCs w:val="24"/>
        </w:rPr>
      </w:pPr>
    </w:p>
    <w:p w:rsidR="001C7428" w:rsidRPr="00715C17" w:rsidRDefault="001C7428" w:rsidP="00CB7C60">
      <w:pPr>
        <w:spacing w:after="0" w:line="276" w:lineRule="auto"/>
        <w:jc w:val="both"/>
        <w:rPr>
          <w:rFonts w:asciiTheme="majorBidi" w:hAnsiTheme="majorBidi" w:cstheme="majorBidi"/>
          <w:b/>
          <w:bCs/>
          <w:sz w:val="24"/>
          <w:szCs w:val="24"/>
        </w:rPr>
      </w:pPr>
      <w:r w:rsidRPr="00715C17">
        <w:rPr>
          <w:rFonts w:asciiTheme="majorBidi" w:hAnsiTheme="majorBidi" w:cstheme="majorBidi"/>
          <w:b/>
          <w:bCs/>
          <w:sz w:val="24"/>
          <w:szCs w:val="24"/>
        </w:rPr>
        <w:t>AIMS</w:t>
      </w:r>
    </w:p>
    <w:p w:rsidR="001C7428" w:rsidRPr="00715C17" w:rsidRDefault="001C7428" w:rsidP="00B134C5">
      <w:pPr>
        <w:spacing w:after="0" w:line="276" w:lineRule="auto"/>
        <w:jc w:val="both"/>
        <w:rPr>
          <w:rFonts w:asciiTheme="majorBidi" w:hAnsiTheme="majorBidi" w:cstheme="majorBidi"/>
          <w:sz w:val="24"/>
          <w:szCs w:val="24"/>
        </w:rPr>
      </w:pPr>
      <w:r w:rsidRPr="00715C17">
        <w:rPr>
          <w:rFonts w:asciiTheme="majorBidi" w:hAnsiTheme="majorBidi" w:cstheme="majorBidi"/>
          <w:sz w:val="24"/>
          <w:szCs w:val="24"/>
        </w:rPr>
        <w:t xml:space="preserve">The aim of this paper was to </w:t>
      </w:r>
      <w:r w:rsidR="00500F6A" w:rsidRPr="00715C17">
        <w:rPr>
          <w:rFonts w:asciiTheme="majorBidi" w:hAnsiTheme="majorBidi" w:cstheme="majorBidi"/>
          <w:sz w:val="24"/>
          <w:szCs w:val="24"/>
        </w:rPr>
        <w:t>provide</w:t>
      </w:r>
      <w:r w:rsidRPr="00715C17">
        <w:rPr>
          <w:rFonts w:asciiTheme="majorBidi" w:hAnsiTheme="majorBidi" w:cstheme="majorBidi"/>
          <w:sz w:val="24"/>
          <w:szCs w:val="24"/>
        </w:rPr>
        <w:t xml:space="preserve"> </w:t>
      </w:r>
      <w:r w:rsidR="007A671B" w:rsidRPr="00715C17">
        <w:rPr>
          <w:rFonts w:asciiTheme="majorBidi" w:hAnsiTheme="majorBidi" w:cstheme="majorBidi"/>
          <w:sz w:val="24"/>
          <w:szCs w:val="24"/>
        </w:rPr>
        <w:t>a</w:t>
      </w:r>
      <w:r w:rsidRPr="00715C17">
        <w:rPr>
          <w:rFonts w:asciiTheme="majorBidi" w:hAnsiTheme="majorBidi" w:cstheme="majorBidi"/>
          <w:sz w:val="24"/>
          <w:szCs w:val="24"/>
        </w:rPr>
        <w:t xml:space="preserve"> systematic review of studies</w:t>
      </w:r>
      <w:r w:rsidR="00F64809" w:rsidRPr="00715C17">
        <w:rPr>
          <w:rFonts w:asciiTheme="majorBidi" w:hAnsiTheme="majorBidi" w:cstheme="majorBidi"/>
          <w:sz w:val="24"/>
          <w:szCs w:val="24"/>
        </w:rPr>
        <w:t xml:space="preserve"> </w:t>
      </w:r>
      <w:r w:rsidR="007A671B" w:rsidRPr="00715C17">
        <w:rPr>
          <w:rFonts w:asciiTheme="majorBidi" w:hAnsiTheme="majorBidi" w:cstheme="majorBidi"/>
          <w:sz w:val="24"/>
          <w:szCs w:val="24"/>
        </w:rPr>
        <w:t>describing the involvement of</w:t>
      </w:r>
      <w:r w:rsidRPr="00715C17">
        <w:rPr>
          <w:rFonts w:asciiTheme="majorBidi" w:hAnsiTheme="majorBidi" w:cstheme="majorBidi"/>
          <w:sz w:val="24"/>
          <w:szCs w:val="24"/>
        </w:rPr>
        <w:t xml:space="preserve"> volunteers </w:t>
      </w:r>
      <w:r w:rsidR="007A671B" w:rsidRPr="00715C17">
        <w:rPr>
          <w:rFonts w:asciiTheme="majorBidi" w:hAnsiTheme="majorBidi" w:cstheme="majorBidi"/>
          <w:sz w:val="24"/>
          <w:szCs w:val="24"/>
        </w:rPr>
        <w:t xml:space="preserve">in </w:t>
      </w:r>
      <w:r w:rsidR="00F64809" w:rsidRPr="00715C17">
        <w:rPr>
          <w:rFonts w:asciiTheme="majorBidi" w:hAnsiTheme="majorBidi" w:cstheme="majorBidi"/>
          <w:sz w:val="24"/>
          <w:szCs w:val="24"/>
        </w:rPr>
        <w:t>mobili</w:t>
      </w:r>
      <w:r w:rsidR="007A671B" w:rsidRPr="00715C17">
        <w:rPr>
          <w:rFonts w:asciiTheme="majorBidi" w:hAnsiTheme="majorBidi" w:cstheme="majorBidi"/>
          <w:sz w:val="24"/>
          <w:szCs w:val="24"/>
        </w:rPr>
        <w:t>sing older patients</w:t>
      </w:r>
      <w:r w:rsidR="00F64809" w:rsidRPr="00715C17">
        <w:rPr>
          <w:rFonts w:asciiTheme="majorBidi" w:hAnsiTheme="majorBidi" w:cstheme="majorBidi"/>
          <w:sz w:val="24"/>
          <w:szCs w:val="24"/>
        </w:rPr>
        <w:t xml:space="preserve"> in acute </w:t>
      </w:r>
      <w:r w:rsidR="00B134C5" w:rsidRPr="00715C17">
        <w:rPr>
          <w:rFonts w:asciiTheme="majorBidi" w:hAnsiTheme="majorBidi" w:cstheme="majorBidi"/>
          <w:sz w:val="24"/>
          <w:szCs w:val="24"/>
        </w:rPr>
        <w:t>medical wards</w:t>
      </w:r>
      <w:r w:rsidR="00F64809" w:rsidRPr="00715C17">
        <w:rPr>
          <w:rFonts w:asciiTheme="majorBidi" w:hAnsiTheme="majorBidi" w:cstheme="majorBidi"/>
          <w:sz w:val="24"/>
          <w:szCs w:val="24"/>
        </w:rPr>
        <w:t>.</w:t>
      </w:r>
    </w:p>
    <w:p w:rsidR="001C7428" w:rsidRPr="00715C17" w:rsidRDefault="001C7428" w:rsidP="00CB7C60">
      <w:pPr>
        <w:spacing w:after="0" w:line="276" w:lineRule="auto"/>
        <w:jc w:val="both"/>
        <w:rPr>
          <w:rFonts w:asciiTheme="majorBidi" w:hAnsiTheme="majorBidi" w:cstheme="majorBidi"/>
          <w:b/>
          <w:bCs/>
          <w:sz w:val="24"/>
          <w:szCs w:val="24"/>
        </w:rPr>
      </w:pPr>
    </w:p>
    <w:p w:rsidR="006471A9" w:rsidRPr="00715C17" w:rsidRDefault="006471A9" w:rsidP="00CB7C60">
      <w:pPr>
        <w:spacing w:after="0" w:line="276" w:lineRule="auto"/>
        <w:jc w:val="both"/>
        <w:rPr>
          <w:rFonts w:asciiTheme="majorBidi" w:hAnsiTheme="majorBidi" w:cstheme="majorBidi"/>
          <w:b/>
          <w:bCs/>
          <w:sz w:val="24"/>
          <w:szCs w:val="24"/>
        </w:rPr>
      </w:pPr>
    </w:p>
    <w:p w:rsidR="00FA0BAB" w:rsidRPr="00715C17" w:rsidRDefault="00FA0BAB" w:rsidP="00CB7C60">
      <w:pPr>
        <w:spacing w:after="0" w:line="276" w:lineRule="auto"/>
        <w:jc w:val="both"/>
        <w:rPr>
          <w:rFonts w:asciiTheme="majorBidi" w:hAnsiTheme="majorBidi" w:cstheme="majorBidi"/>
          <w:b/>
          <w:bCs/>
          <w:sz w:val="24"/>
          <w:szCs w:val="24"/>
        </w:rPr>
      </w:pPr>
      <w:r w:rsidRPr="00715C17">
        <w:rPr>
          <w:rFonts w:asciiTheme="majorBidi" w:hAnsiTheme="majorBidi" w:cstheme="majorBidi"/>
          <w:b/>
          <w:bCs/>
          <w:sz w:val="24"/>
          <w:szCs w:val="24"/>
        </w:rPr>
        <w:t>METHODS</w:t>
      </w:r>
    </w:p>
    <w:p w:rsidR="002F60BF" w:rsidRPr="00715C17" w:rsidRDefault="002F60BF" w:rsidP="00CB7C60">
      <w:pPr>
        <w:spacing w:after="0" w:line="276" w:lineRule="auto"/>
        <w:jc w:val="both"/>
        <w:rPr>
          <w:rFonts w:asciiTheme="majorBidi" w:hAnsiTheme="majorBidi" w:cstheme="majorBidi"/>
          <w:sz w:val="24"/>
          <w:szCs w:val="24"/>
        </w:rPr>
      </w:pPr>
    </w:p>
    <w:p w:rsidR="007A671B" w:rsidRPr="00715C17" w:rsidRDefault="00FA0BAB" w:rsidP="00D71D90">
      <w:pPr>
        <w:spacing w:after="200" w:line="276" w:lineRule="auto"/>
        <w:jc w:val="both"/>
        <w:rPr>
          <w:rFonts w:asciiTheme="majorBidi" w:eastAsiaTheme="minorEastAsia" w:hAnsiTheme="majorBidi" w:cstheme="majorBidi"/>
          <w:sz w:val="24"/>
          <w:szCs w:val="24"/>
          <w:lang w:eastAsia="zh-CN"/>
        </w:rPr>
      </w:pPr>
      <w:r w:rsidRPr="00715C17">
        <w:rPr>
          <w:rFonts w:asciiTheme="majorBidi" w:hAnsiTheme="majorBidi" w:cstheme="majorBidi"/>
          <w:sz w:val="24"/>
          <w:szCs w:val="24"/>
        </w:rPr>
        <w:t xml:space="preserve">A </w:t>
      </w:r>
      <w:r w:rsidR="00474E4A" w:rsidRPr="00715C17">
        <w:rPr>
          <w:rFonts w:asciiTheme="majorBidi" w:hAnsiTheme="majorBidi" w:cstheme="majorBidi"/>
          <w:sz w:val="24"/>
          <w:szCs w:val="24"/>
        </w:rPr>
        <w:t xml:space="preserve">systematic review of the literature was undertaken according to the </w:t>
      </w:r>
      <w:r w:rsidR="00D71D90" w:rsidRPr="00715C17">
        <w:rPr>
          <w:rFonts w:asciiTheme="majorBidi" w:hAnsiTheme="majorBidi" w:cstheme="majorBidi"/>
          <w:sz w:val="24"/>
          <w:szCs w:val="24"/>
        </w:rPr>
        <w:t>systematic review guidelines from</w:t>
      </w:r>
      <w:r w:rsidR="00474E4A" w:rsidRPr="00715C17">
        <w:rPr>
          <w:rFonts w:asciiTheme="majorBidi" w:hAnsiTheme="majorBidi" w:cstheme="majorBidi"/>
          <w:sz w:val="24"/>
          <w:szCs w:val="24"/>
        </w:rPr>
        <w:t xml:space="preserve"> the </w:t>
      </w:r>
      <w:r w:rsidR="00320CE7" w:rsidRPr="00715C17">
        <w:rPr>
          <w:rFonts w:asciiTheme="majorBidi" w:hAnsiTheme="majorBidi" w:cstheme="majorBidi"/>
          <w:sz w:val="24"/>
          <w:szCs w:val="24"/>
        </w:rPr>
        <w:t xml:space="preserve">Centre for Reviews and Dissemination from University of York </w:t>
      </w:r>
      <w:r w:rsidR="00164B99" w:rsidRPr="00715C17">
        <w:rPr>
          <w:rFonts w:asciiTheme="majorBidi" w:hAnsiTheme="majorBidi" w:cstheme="majorBidi"/>
          <w:noProof/>
          <w:sz w:val="24"/>
          <w:szCs w:val="24"/>
        </w:rPr>
        <w:t>(Centre for Reviews and Dissemination 2008)</w:t>
      </w:r>
      <w:r w:rsidR="008B203D" w:rsidRPr="00715C17">
        <w:rPr>
          <w:rFonts w:asciiTheme="majorBidi" w:hAnsiTheme="majorBidi" w:cstheme="majorBidi"/>
          <w:sz w:val="24"/>
          <w:szCs w:val="24"/>
        </w:rPr>
        <w:t xml:space="preserve">. </w:t>
      </w:r>
      <w:r w:rsidR="00F64809" w:rsidRPr="00715C17">
        <w:rPr>
          <w:rFonts w:asciiTheme="majorBidi" w:hAnsiTheme="majorBidi" w:cstheme="majorBidi"/>
          <w:sz w:val="24"/>
          <w:szCs w:val="24"/>
        </w:rPr>
        <w:t xml:space="preserve"> </w:t>
      </w:r>
      <w:r w:rsidR="007A671B" w:rsidRPr="00715C17">
        <w:rPr>
          <w:rFonts w:asciiTheme="majorBidi" w:hAnsiTheme="majorBidi" w:cstheme="majorBidi"/>
          <w:sz w:val="24"/>
          <w:szCs w:val="24"/>
        </w:rPr>
        <w:t xml:space="preserve">The study was registered with </w:t>
      </w:r>
      <w:r w:rsidR="007A671B" w:rsidRPr="00715C17">
        <w:rPr>
          <w:rFonts w:asciiTheme="majorBidi" w:eastAsiaTheme="minorEastAsia" w:hAnsiTheme="majorBidi" w:cstheme="majorBidi"/>
          <w:sz w:val="24"/>
          <w:szCs w:val="24"/>
          <w:lang w:eastAsia="zh-CN"/>
        </w:rPr>
        <w:t xml:space="preserve">Prospero (registration number: CRD42014010388). </w:t>
      </w:r>
    </w:p>
    <w:p w:rsidR="0077060B" w:rsidRPr="00715C17" w:rsidRDefault="00D71D90" w:rsidP="00F32D6E">
      <w:pPr>
        <w:spacing w:after="0" w:line="276" w:lineRule="auto"/>
        <w:jc w:val="both"/>
        <w:rPr>
          <w:rFonts w:asciiTheme="majorBidi" w:hAnsiTheme="majorBidi" w:cstheme="majorBidi"/>
          <w:b/>
          <w:bCs/>
          <w:sz w:val="24"/>
          <w:szCs w:val="24"/>
        </w:rPr>
      </w:pPr>
      <w:r w:rsidRPr="00715C17">
        <w:rPr>
          <w:rFonts w:asciiTheme="majorBidi" w:hAnsiTheme="majorBidi" w:cstheme="majorBidi"/>
          <w:b/>
          <w:bCs/>
          <w:sz w:val="24"/>
          <w:szCs w:val="24"/>
        </w:rPr>
        <w:t>Inclusion</w:t>
      </w:r>
      <w:r w:rsidR="0077060B" w:rsidRPr="00715C17">
        <w:rPr>
          <w:rFonts w:asciiTheme="majorBidi" w:hAnsiTheme="majorBidi" w:cstheme="majorBidi"/>
          <w:b/>
          <w:bCs/>
          <w:sz w:val="24"/>
          <w:szCs w:val="24"/>
        </w:rPr>
        <w:t xml:space="preserve"> criteria</w:t>
      </w:r>
    </w:p>
    <w:p w:rsidR="0077060B" w:rsidRPr="00715C17" w:rsidRDefault="0077060B" w:rsidP="00F32D6E">
      <w:pPr>
        <w:spacing w:after="0" w:line="276" w:lineRule="auto"/>
        <w:jc w:val="both"/>
        <w:rPr>
          <w:rFonts w:asciiTheme="majorBidi" w:hAnsiTheme="majorBidi" w:cstheme="majorBidi"/>
          <w:b/>
          <w:bCs/>
          <w:sz w:val="24"/>
          <w:szCs w:val="24"/>
        </w:rPr>
      </w:pPr>
    </w:p>
    <w:p w:rsidR="00343AB0" w:rsidRPr="00EC72B7" w:rsidRDefault="009F3288" w:rsidP="00F32D6E">
      <w:pPr>
        <w:spacing w:after="0" w:line="276" w:lineRule="auto"/>
        <w:jc w:val="both"/>
        <w:rPr>
          <w:rFonts w:asciiTheme="majorBidi" w:hAnsiTheme="majorBidi" w:cstheme="majorBidi"/>
          <w:sz w:val="24"/>
          <w:szCs w:val="24"/>
        </w:rPr>
      </w:pPr>
      <w:r w:rsidRPr="00715C17">
        <w:rPr>
          <w:rFonts w:asciiTheme="majorBidi" w:hAnsiTheme="majorBidi" w:cstheme="majorBidi"/>
          <w:sz w:val="24"/>
          <w:szCs w:val="24"/>
        </w:rPr>
        <w:t xml:space="preserve">The review included </w:t>
      </w:r>
      <w:r w:rsidR="00A22368" w:rsidRPr="00715C17">
        <w:rPr>
          <w:rFonts w:asciiTheme="majorBidi" w:eastAsiaTheme="minorEastAsia" w:hAnsiTheme="majorBidi" w:cstheme="majorBidi"/>
          <w:sz w:val="24"/>
          <w:szCs w:val="24"/>
          <w:lang w:eastAsia="zh-CN"/>
        </w:rPr>
        <w:t xml:space="preserve">hospital based studies, projects or programmes in which volunteers  assisted </w:t>
      </w:r>
      <w:r w:rsidRPr="00715C17">
        <w:rPr>
          <w:rFonts w:asciiTheme="majorBidi" w:eastAsiaTheme="minorEastAsia" w:hAnsiTheme="majorBidi" w:cstheme="majorBidi"/>
          <w:sz w:val="24"/>
          <w:szCs w:val="24"/>
          <w:lang w:eastAsia="zh-CN"/>
        </w:rPr>
        <w:t xml:space="preserve">in the </w:t>
      </w:r>
      <w:r w:rsidR="00A22368" w:rsidRPr="00715C17">
        <w:rPr>
          <w:rFonts w:asciiTheme="majorBidi" w:eastAsiaTheme="minorEastAsia" w:hAnsiTheme="majorBidi" w:cstheme="majorBidi"/>
          <w:sz w:val="24"/>
          <w:szCs w:val="24"/>
          <w:lang w:eastAsia="zh-CN"/>
        </w:rPr>
        <w:t xml:space="preserve">mobilisation </w:t>
      </w:r>
      <w:r w:rsidRPr="00715C17">
        <w:rPr>
          <w:rFonts w:asciiTheme="majorBidi" w:eastAsiaTheme="minorEastAsia" w:hAnsiTheme="majorBidi" w:cstheme="majorBidi"/>
          <w:sz w:val="24"/>
          <w:szCs w:val="24"/>
          <w:lang w:eastAsia="zh-CN"/>
        </w:rPr>
        <w:t>of</w:t>
      </w:r>
      <w:r w:rsidR="00A22368" w:rsidRPr="00715C17">
        <w:rPr>
          <w:rFonts w:asciiTheme="majorBidi" w:eastAsiaTheme="minorEastAsia" w:hAnsiTheme="majorBidi" w:cstheme="majorBidi"/>
          <w:sz w:val="24"/>
          <w:szCs w:val="24"/>
          <w:lang w:eastAsia="zh-CN"/>
        </w:rPr>
        <w:t xml:space="preserve"> general medical inpatients aged  65</w:t>
      </w:r>
      <w:r w:rsidRPr="00715C17">
        <w:rPr>
          <w:rFonts w:asciiTheme="majorBidi" w:eastAsiaTheme="minorEastAsia" w:hAnsiTheme="majorBidi" w:cstheme="majorBidi"/>
          <w:sz w:val="24"/>
          <w:szCs w:val="24"/>
          <w:lang w:eastAsia="zh-CN"/>
        </w:rPr>
        <w:t xml:space="preserve"> years and over</w:t>
      </w:r>
      <w:r w:rsidR="00A22368" w:rsidRPr="00715C17">
        <w:rPr>
          <w:rFonts w:asciiTheme="majorBidi" w:eastAsiaTheme="minorEastAsia" w:hAnsiTheme="majorBidi" w:cstheme="majorBidi"/>
          <w:sz w:val="24"/>
          <w:szCs w:val="24"/>
          <w:lang w:eastAsia="zh-CN"/>
        </w:rPr>
        <w:t xml:space="preserve">. Multi – intervention trials were included if mobilisation was part of the protocol. </w:t>
      </w:r>
      <w:r w:rsidR="00D71D90" w:rsidRPr="00715C17">
        <w:rPr>
          <w:rFonts w:asciiTheme="majorBidi" w:eastAsiaTheme="minorEastAsia" w:hAnsiTheme="majorBidi" w:cstheme="majorBidi"/>
          <w:sz w:val="24"/>
          <w:szCs w:val="24"/>
          <w:lang w:eastAsia="zh-CN"/>
        </w:rPr>
        <w:t xml:space="preserve">We included all study designs to in order to capture the breadth of literature </w:t>
      </w:r>
      <w:r w:rsidR="00DE3751" w:rsidRPr="00715C17">
        <w:rPr>
          <w:rFonts w:asciiTheme="majorBidi" w:eastAsiaTheme="minorEastAsia" w:hAnsiTheme="majorBidi" w:cstheme="majorBidi"/>
          <w:sz w:val="24"/>
          <w:szCs w:val="24"/>
          <w:lang w:eastAsia="zh-CN"/>
        </w:rPr>
        <w:t xml:space="preserve">currently available. </w:t>
      </w:r>
      <w:r w:rsidR="00A22368" w:rsidRPr="00715C17">
        <w:rPr>
          <w:rFonts w:asciiTheme="majorBidi" w:eastAsiaTheme="minorEastAsia" w:hAnsiTheme="majorBidi" w:cstheme="majorBidi"/>
          <w:sz w:val="24"/>
          <w:szCs w:val="24"/>
          <w:lang w:eastAsia="zh-CN"/>
        </w:rPr>
        <w:t>We did not exclude non-English publications and we did not use</w:t>
      </w:r>
      <w:r w:rsidR="00343AB0" w:rsidRPr="00715C17">
        <w:rPr>
          <w:rFonts w:asciiTheme="majorBidi" w:eastAsiaTheme="minorEastAsia" w:hAnsiTheme="majorBidi" w:cstheme="majorBidi"/>
          <w:sz w:val="24"/>
          <w:szCs w:val="24"/>
          <w:lang w:eastAsia="zh-CN"/>
        </w:rPr>
        <w:t xml:space="preserve"> publication year limits.</w:t>
      </w:r>
      <w:r w:rsidR="00D72DD4" w:rsidRPr="00715C17">
        <w:rPr>
          <w:rFonts w:asciiTheme="majorBidi" w:eastAsiaTheme="minorEastAsia" w:hAnsiTheme="majorBidi" w:cstheme="majorBidi"/>
          <w:sz w:val="24"/>
          <w:szCs w:val="24"/>
          <w:lang w:eastAsia="zh-CN"/>
        </w:rPr>
        <w:t xml:space="preserve"> </w:t>
      </w:r>
      <w:r w:rsidR="00343AB0" w:rsidRPr="00715C17">
        <w:rPr>
          <w:rFonts w:asciiTheme="majorBidi" w:eastAsiaTheme="minorEastAsia" w:hAnsiTheme="majorBidi" w:cstheme="majorBidi"/>
          <w:sz w:val="24"/>
          <w:szCs w:val="24"/>
          <w:lang w:eastAsia="zh-CN"/>
        </w:rPr>
        <w:t>Studies</w:t>
      </w:r>
      <w:r w:rsidR="00343AB0" w:rsidRPr="00EC72B7">
        <w:rPr>
          <w:rFonts w:asciiTheme="majorBidi" w:eastAsiaTheme="minorEastAsia" w:hAnsiTheme="majorBidi" w:cstheme="majorBidi"/>
          <w:sz w:val="24"/>
          <w:szCs w:val="24"/>
          <w:lang w:eastAsia="zh-CN"/>
        </w:rPr>
        <w:t xml:space="preserve"> were excluded if they were conducted in non</w:t>
      </w:r>
      <w:r w:rsidR="00B14BF3" w:rsidRPr="00EC72B7">
        <w:rPr>
          <w:rFonts w:asciiTheme="majorBidi" w:eastAsiaTheme="minorEastAsia" w:hAnsiTheme="majorBidi" w:cstheme="majorBidi"/>
          <w:sz w:val="24"/>
          <w:szCs w:val="24"/>
          <w:lang w:eastAsia="zh-CN"/>
        </w:rPr>
        <w:t>-</w:t>
      </w:r>
      <w:r w:rsidR="00343AB0" w:rsidRPr="00EC72B7">
        <w:rPr>
          <w:rFonts w:asciiTheme="majorBidi" w:eastAsiaTheme="minorEastAsia" w:hAnsiTheme="majorBidi" w:cstheme="majorBidi"/>
          <w:sz w:val="24"/>
          <w:szCs w:val="24"/>
          <w:lang w:eastAsia="zh-CN"/>
        </w:rPr>
        <w:t xml:space="preserve">acute healthcare settings, in non-medical wards, </w:t>
      </w:r>
      <w:r w:rsidR="00EA41CE" w:rsidRPr="00EC72B7">
        <w:rPr>
          <w:rFonts w:asciiTheme="majorBidi" w:eastAsiaTheme="minorEastAsia" w:hAnsiTheme="majorBidi" w:cstheme="majorBidi"/>
          <w:sz w:val="24"/>
          <w:szCs w:val="24"/>
          <w:lang w:eastAsia="zh-CN"/>
        </w:rPr>
        <w:t xml:space="preserve">or </w:t>
      </w:r>
      <w:r w:rsidR="00343AB0" w:rsidRPr="00EC72B7">
        <w:rPr>
          <w:rFonts w:asciiTheme="majorBidi" w:eastAsiaTheme="minorEastAsia" w:hAnsiTheme="majorBidi" w:cstheme="majorBidi"/>
          <w:sz w:val="24"/>
          <w:szCs w:val="24"/>
          <w:lang w:eastAsia="zh-CN"/>
        </w:rPr>
        <w:t xml:space="preserve">were </w:t>
      </w:r>
      <w:r w:rsidR="00343AB0" w:rsidRPr="00EC72B7">
        <w:rPr>
          <w:rFonts w:asciiTheme="majorBidi" w:hAnsiTheme="majorBidi" w:cstheme="majorBidi"/>
          <w:sz w:val="24"/>
          <w:szCs w:val="24"/>
        </w:rPr>
        <w:t xml:space="preserve">limited to </w:t>
      </w:r>
      <w:r w:rsidR="00EA41CE" w:rsidRPr="00EC72B7">
        <w:rPr>
          <w:rFonts w:asciiTheme="majorBidi" w:hAnsiTheme="majorBidi" w:cstheme="majorBidi"/>
          <w:sz w:val="24"/>
          <w:szCs w:val="24"/>
        </w:rPr>
        <w:t>specific neurological</w:t>
      </w:r>
      <w:r w:rsidR="00343AB0" w:rsidRPr="00EC72B7">
        <w:rPr>
          <w:rFonts w:asciiTheme="majorBidi" w:hAnsiTheme="majorBidi" w:cstheme="majorBidi"/>
          <w:bCs/>
          <w:sz w:val="24"/>
          <w:szCs w:val="24"/>
        </w:rPr>
        <w:t xml:space="preserve"> conditions such as stroke</w:t>
      </w:r>
      <w:r w:rsidR="00184700" w:rsidRPr="00EC72B7">
        <w:rPr>
          <w:rFonts w:asciiTheme="majorBidi" w:hAnsiTheme="majorBidi" w:cstheme="majorBidi"/>
          <w:bCs/>
          <w:sz w:val="24"/>
          <w:szCs w:val="24"/>
        </w:rPr>
        <w:t xml:space="preserve"> as we were interested in the use of volunteers on general medical wards for older people</w:t>
      </w:r>
      <w:r w:rsidR="00343AB0" w:rsidRPr="00EC72B7">
        <w:rPr>
          <w:rFonts w:asciiTheme="majorBidi" w:hAnsiTheme="majorBidi" w:cstheme="majorBidi"/>
          <w:bCs/>
          <w:sz w:val="24"/>
          <w:szCs w:val="24"/>
        </w:rPr>
        <w:t xml:space="preserve">. </w:t>
      </w:r>
    </w:p>
    <w:p w:rsidR="0077060B" w:rsidRPr="00EC72B7" w:rsidRDefault="0077060B" w:rsidP="00500F6A">
      <w:pPr>
        <w:spacing w:after="0" w:line="276" w:lineRule="auto"/>
        <w:jc w:val="both"/>
        <w:rPr>
          <w:rFonts w:asciiTheme="majorBidi" w:hAnsiTheme="majorBidi" w:cstheme="majorBidi"/>
          <w:b/>
          <w:bCs/>
          <w:sz w:val="24"/>
          <w:szCs w:val="24"/>
        </w:rPr>
      </w:pPr>
    </w:p>
    <w:p w:rsidR="009724E1" w:rsidRPr="00EC72B7" w:rsidRDefault="009724E1" w:rsidP="00500F6A">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lastRenderedPageBreak/>
        <w:t xml:space="preserve">Search </w:t>
      </w:r>
      <w:r w:rsidR="00500F6A" w:rsidRPr="00EC72B7">
        <w:rPr>
          <w:rFonts w:asciiTheme="majorBidi" w:hAnsiTheme="majorBidi" w:cstheme="majorBidi"/>
          <w:b/>
          <w:bCs/>
          <w:sz w:val="24"/>
          <w:szCs w:val="24"/>
        </w:rPr>
        <w:t>strategy</w:t>
      </w:r>
    </w:p>
    <w:p w:rsidR="002F60BF" w:rsidRPr="00EC72B7" w:rsidRDefault="002F60BF" w:rsidP="00CB7C60">
      <w:pPr>
        <w:spacing w:after="0" w:line="276" w:lineRule="auto"/>
        <w:jc w:val="both"/>
        <w:rPr>
          <w:rFonts w:asciiTheme="majorBidi" w:hAnsiTheme="majorBidi" w:cstheme="majorBidi"/>
          <w:sz w:val="24"/>
          <w:szCs w:val="24"/>
        </w:rPr>
      </w:pPr>
    </w:p>
    <w:p w:rsidR="00BC249B" w:rsidRPr="004632C2" w:rsidRDefault="00DC68C0" w:rsidP="008A6156">
      <w:pPr>
        <w:spacing w:after="0" w:line="276" w:lineRule="auto"/>
        <w:jc w:val="both"/>
        <w:rPr>
          <w:rFonts w:asciiTheme="majorBidi" w:eastAsiaTheme="minorEastAsia" w:hAnsiTheme="majorBidi" w:cstheme="majorBidi"/>
          <w:sz w:val="24"/>
          <w:szCs w:val="24"/>
          <w:lang w:eastAsia="zh-CN"/>
        </w:rPr>
      </w:pPr>
      <w:r w:rsidRPr="00EC72B7">
        <w:rPr>
          <w:rFonts w:asciiTheme="majorBidi" w:hAnsiTheme="majorBidi" w:cstheme="majorBidi"/>
          <w:sz w:val="24"/>
          <w:szCs w:val="24"/>
        </w:rPr>
        <w:t xml:space="preserve">Search criteria were created using a combination of </w:t>
      </w:r>
      <w:r w:rsidR="00195120" w:rsidRPr="00EC72B7">
        <w:rPr>
          <w:rFonts w:asciiTheme="majorBidi" w:hAnsiTheme="majorBidi" w:cstheme="majorBidi"/>
          <w:sz w:val="24"/>
          <w:szCs w:val="24"/>
        </w:rPr>
        <w:t>subject headings</w:t>
      </w:r>
      <w:r w:rsidRPr="00EC72B7">
        <w:rPr>
          <w:rFonts w:asciiTheme="majorBidi" w:hAnsiTheme="majorBidi" w:cstheme="majorBidi"/>
          <w:sz w:val="24"/>
          <w:szCs w:val="24"/>
        </w:rPr>
        <w:t xml:space="preserve"> (where available) and free terms. T</w:t>
      </w:r>
      <w:r w:rsidR="00195120" w:rsidRPr="00EC72B7">
        <w:rPr>
          <w:rFonts w:asciiTheme="majorBidi" w:hAnsiTheme="majorBidi" w:cstheme="majorBidi"/>
          <w:sz w:val="24"/>
          <w:szCs w:val="24"/>
        </w:rPr>
        <w:t>he t</w:t>
      </w:r>
      <w:r w:rsidRPr="00EC72B7">
        <w:rPr>
          <w:rFonts w:asciiTheme="majorBidi" w:hAnsiTheme="majorBidi" w:cstheme="majorBidi"/>
          <w:sz w:val="24"/>
          <w:szCs w:val="24"/>
        </w:rPr>
        <w:t xml:space="preserve">erms were </w:t>
      </w:r>
      <w:r w:rsidR="00195120" w:rsidRPr="00EC72B7">
        <w:rPr>
          <w:rFonts w:asciiTheme="majorBidi" w:hAnsiTheme="majorBidi" w:cstheme="majorBidi"/>
          <w:sz w:val="24"/>
          <w:szCs w:val="24"/>
        </w:rPr>
        <w:t>divided into three groups: terms re</w:t>
      </w:r>
      <w:r w:rsidRPr="00EC72B7">
        <w:rPr>
          <w:rFonts w:asciiTheme="majorBidi" w:hAnsiTheme="majorBidi" w:cstheme="majorBidi"/>
          <w:sz w:val="24"/>
          <w:szCs w:val="24"/>
        </w:rPr>
        <w:t>l</w:t>
      </w:r>
      <w:r w:rsidR="00195120" w:rsidRPr="00EC72B7">
        <w:rPr>
          <w:rFonts w:asciiTheme="majorBidi" w:hAnsiTheme="majorBidi" w:cstheme="majorBidi"/>
          <w:sz w:val="24"/>
          <w:szCs w:val="24"/>
        </w:rPr>
        <w:t>a</w:t>
      </w:r>
      <w:r w:rsidRPr="00EC72B7">
        <w:rPr>
          <w:rFonts w:asciiTheme="majorBidi" w:hAnsiTheme="majorBidi" w:cstheme="majorBidi"/>
          <w:sz w:val="24"/>
          <w:szCs w:val="24"/>
        </w:rPr>
        <w:t>ted to the setting (Hospital and Aged), terms related to the intervention (Exercise/Mobility + Delirium+ Falls) and volunteer terms.  The possibility of delirium and fall prevention programmes including volunteers as part of the intervention was reflec</w:t>
      </w:r>
      <w:r w:rsidR="00695D6E" w:rsidRPr="00EC72B7">
        <w:rPr>
          <w:rFonts w:asciiTheme="majorBidi" w:hAnsiTheme="majorBidi" w:cstheme="majorBidi"/>
          <w:sz w:val="24"/>
          <w:szCs w:val="24"/>
        </w:rPr>
        <w:t>ted in the search terms</w:t>
      </w:r>
      <w:r w:rsidR="00195120" w:rsidRPr="00EC72B7">
        <w:rPr>
          <w:rFonts w:asciiTheme="majorBidi" w:hAnsiTheme="majorBidi" w:cstheme="majorBidi"/>
          <w:sz w:val="24"/>
          <w:szCs w:val="24"/>
        </w:rPr>
        <w:t xml:space="preserve">. Boolean operators ‘AND’ and ‘OR’ were used to combine the searches. </w:t>
      </w:r>
      <w:r w:rsidR="0077060B" w:rsidRPr="00EC72B7">
        <w:rPr>
          <w:rFonts w:asciiTheme="majorBidi" w:hAnsiTheme="majorBidi" w:cstheme="majorBidi"/>
          <w:sz w:val="24"/>
          <w:szCs w:val="24"/>
        </w:rPr>
        <w:t>The electronic databases</w:t>
      </w:r>
      <w:r w:rsidR="00283D83" w:rsidRPr="00EC72B7">
        <w:rPr>
          <w:rFonts w:asciiTheme="majorBidi" w:hAnsiTheme="majorBidi" w:cstheme="majorBidi"/>
          <w:sz w:val="24"/>
          <w:szCs w:val="24"/>
        </w:rPr>
        <w:t xml:space="preserve"> </w:t>
      </w:r>
      <w:r w:rsidR="00283D83" w:rsidRPr="00EC72B7">
        <w:rPr>
          <w:rStyle w:val="dbname1"/>
          <w:rFonts w:asciiTheme="majorBidi" w:hAnsiTheme="majorBidi" w:cstheme="majorBidi"/>
          <w:b w:val="0"/>
          <w:bCs w:val="0"/>
          <w:sz w:val="24"/>
          <w:szCs w:val="24"/>
        </w:rPr>
        <w:t>Ovid MEDLINE(R)</w:t>
      </w:r>
      <w:r w:rsidR="00283D83" w:rsidRPr="00EC72B7">
        <w:rPr>
          <w:rStyle w:val="dbname1"/>
          <w:rFonts w:asciiTheme="majorBidi" w:hAnsiTheme="majorBidi" w:cstheme="majorBidi"/>
          <w:sz w:val="24"/>
          <w:szCs w:val="24"/>
        </w:rPr>
        <w:t xml:space="preserve"> </w:t>
      </w:r>
      <w:r w:rsidR="00283D83" w:rsidRPr="00EC72B7">
        <w:rPr>
          <w:rStyle w:val="dbdate1"/>
          <w:rFonts w:asciiTheme="majorBidi" w:hAnsiTheme="majorBidi" w:cstheme="majorBidi"/>
          <w:sz w:val="24"/>
          <w:szCs w:val="24"/>
        </w:rPr>
        <w:t>1946 to August Week 2 2015</w:t>
      </w:r>
      <w:r w:rsidR="00283D83" w:rsidRPr="00EC72B7">
        <w:rPr>
          <w:rFonts w:asciiTheme="majorBidi" w:hAnsiTheme="majorBidi" w:cstheme="majorBidi"/>
          <w:color w:val="0A0905"/>
          <w:sz w:val="24"/>
          <w:szCs w:val="24"/>
        </w:rPr>
        <w:t xml:space="preserve">, </w:t>
      </w:r>
      <w:r w:rsidR="00283D83" w:rsidRPr="00EC72B7">
        <w:rPr>
          <w:rStyle w:val="dbname1"/>
          <w:rFonts w:asciiTheme="majorBidi" w:hAnsiTheme="majorBidi" w:cstheme="majorBidi"/>
          <w:b w:val="0"/>
          <w:bCs w:val="0"/>
          <w:sz w:val="24"/>
          <w:szCs w:val="24"/>
        </w:rPr>
        <w:t>Ovid MEDLINE(R) In-Process &amp; Other Non-Indexed Citations</w:t>
      </w:r>
      <w:r w:rsidR="00283D83" w:rsidRPr="00EC72B7">
        <w:rPr>
          <w:rStyle w:val="dbname1"/>
          <w:rFonts w:asciiTheme="majorBidi" w:hAnsiTheme="majorBidi" w:cstheme="majorBidi"/>
          <w:sz w:val="24"/>
          <w:szCs w:val="24"/>
        </w:rPr>
        <w:t xml:space="preserve"> </w:t>
      </w:r>
      <w:r w:rsidR="00283D83" w:rsidRPr="00EC72B7">
        <w:rPr>
          <w:rStyle w:val="dbdate1"/>
          <w:rFonts w:asciiTheme="majorBidi" w:hAnsiTheme="majorBidi" w:cstheme="majorBidi"/>
          <w:sz w:val="24"/>
          <w:szCs w:val="24"/>
        </w:rPr>
        <w:t xml:space="preserve">August 19, 2015, </w:t>
      </w:r>
      <w:proofErr w:type="spellStart"/>
      <w:r w:rsidR="00283D83" w:rsidRPr="00EC72B7">
        <w:rPr>
          <w:rFonts w:asciiTheme="majorBidi" w:eastAsiaTheme="minorEastAsia" w:hAnsiTheme="majorBidi" w:cstheme="majorBidi"/>
          <w:sz w:val="24"/>
          <w:szCs w:val="24"/>
          <w:lang w:eastAsia="zh-CN"/>
        </w:rPr>
        <w:t>Embase</w:t>
      </w:r>
      <w:proofErr w:type="spellEnd"/>
      <w:r w:rsidR="00283D83" w:rsidRPr="00EC72B7">
        <w:rPr>
          <w:rFonts w:asciiTheme="majorBidi" w:eastAsiaTheme="minorEastAsia" w:hAnsiTheme="majorBidi" w:cstheme="majorBidi"/>
          <w:sz w:val="24"/>
          <w:szCs w:val="24"/>
          <w:lang w:eastAsia="zh-CN"/>
        </w:rPr>
        <w:t xml:space="preserve"> Classic + </w:t>
      </w:r>
      <w:proofErr w:type="spellStart"/>
      <w:r w:rsidR="00283D83" w:rsidRPr="00EC72B7">
        <w:rPr>
          <w:rFonts w:asciiTheme="majorBidi" w:eastAsiaTheme="minorEastAsia" w:hAnsiTheme="majorBidi" w:cstheme="majorBidi"/>
          <w:sz w:val="24"/>
          <w:szCs w:val="24"/>
          <w:lang w:eastAsia="zh-CN"/>
        </w:rPr>
        <w:t>Embase</w:t>
      </w:r>
      <w:proofErr w:type="spellEnd"/>
      <w:r w:rsidR="00283D83" w:rsidRPr="00EC72B7">
        <w:rPr>
          <w:rFonts w:asciiTheme="majorBidi" w:eastAsiaTheme="minorEastAsia" w:hAnsiTheme="majorBidi" w:cstheme="majorBidi"/>
          <w:sz w:val="24"/>
          <w:szCs w:val="24"/>
          <w:lang w:eastAsia="zh-CN"/>
        </w:rPr>
        <w:t xml:space="preserve"> (1947 – 2015 August 19),</w:t>
      </w:r>
      <w:r w:rsidR="004632C2">
        <w:rPr>
          <w:rFonts w:asciiTheme="majorBidi" w:eastAsiaTheme="minorEastAsia" w:hAnsiTheme="majorBidi" w:cstheme="majorBidi"/>
          <w:i/>
          <w:iCs/>
          <w:sz w:val="24"/>
          <w:szCs w:val="24"/>
          <w:lang w:eastAsia="zh-CN"/>
        </w:rPr>
        <w:t xml:space="preserve"> </w:t>
      </w:r>
      <w:r w:rsidR="0077060B" w:rsidRPr="00EC72B7">
        <w:rPr>
          <w:rFonts w:asciiTheme="majorBidi" w:hAnsiTheme="majorBidi" w:cstheme="majorBidi"/>
          <w:sz w:val="24"/>
          <w:szCs w:val="24"/>
        </w:rPr>
        <w:t xml:space="preserve">Cumulative Index to Nursing and Allied Health Literature (CINAHL) and </w:t>
      </w:r>
      <w:proofErr w:type="spellStart"/>
      <w:r w:rsidR="0077060B" w:rsidRPr="00EC72B7">
        <w:rPr>
          <w:rFonts w:asciiTheme="majorBidi" w:hAnsiTheme="majorBidi" w:cstheme="majorBidi"/>
          <w:sz w:val="24"/>
          <w:szCs w:val="24"/>
        </w:rPr>
        <w:t>Amed</w:t>
      </w:r>
      <w:proofErr w:type="spellEnd"/>
      <w:r w:rsidR="0077060B" w:rsidRPr="00EC72B7">
        <w:rPr>
          <w:rFonts w:asciiTheme="majorBidi" w:hAnsiTheme="majorBidi" w:cstheme="majorBidi"/>
          <w:sz w:val="24"/>
          <w:szCs w:val="24"/>
        </w:rPr>
        <w:t xml:space="preserve"> Allied and Complementary Medicine were accessed via EBSCOhost and Ovid SP. The Cochrane Library was searched using the terms: mobility, walking, older people, volunteers</w:t>
      </w:r>
      <w:r w:rsidR="0077060B" w:rsidRPr="008A6156">
        <w:rPr>
          <w:rFonts w:asciiTheme="majorBidi" w:hAnsiTheme="majorBidi" w:cstheme="majorBidi"/>
          <w:sz w:val="24"/>
          <w:szCs w:val="24"/>
        </w:rPr>
        <w:t xml:space="preserve">. </w:t>
      </w:r>
      <w:r w:rsidR="00D72DD4" w:rsidRPr="008A6156">
        <w:rPr>
          <w:rFonts w:asciiTheme="majorBidi" w:hAnsiTheme="majorBidi" w:cstheme="majorBidi"/>
          <w:sz w:val="24"/>
          <w:szCs w:val="24"/>
        </w:rPr>
        <w:t xml:space="preserve">In order to minimise publication bias the grey literature was reviewed. </w:t>
      </w:r>
      <w:r w:rsidR="004632C2" w:rsidRPr="008A6156">
        <w:rPr>
          <w:rFonts w:asciiTheme="majorBidi" w:hAnsiTheme="majorBidi" w:cstheme="majorBidi"/>
          <w:sz w:val="24"/>
          <w:szCs w:val="24"/>
        </w:rPr>
        <w:t xml:space="preserve">Google Scholar, Web of Science, </w:t>
      </w:r>
      <w:r w:rsidR="004632C2" w:rsidRPr="008A6156">
        <w:rPr>
          <w:rFonts w:asciiTheme="majorBidi" w:eastAsiaTheme="minorEastAsia" w:hAnsiTheme="majorBidi" w:cstheme="majorBidi"/>
          <w:sz w:val="24"/>
          <w:szCs w:val="24"/>
          <w:lang w:eastAsia="zh-CN"/>
        </w:rPr>
        <w:t xml:space="preserve">Current Contents Connect, BIOSIS Citation Index, BIOSIS Previews </w:t>
      </w:r>
      <w:r w:rsidR="001131ED" w:rsidRPr="008A6156">
        <w:rPr>
          <w:rFonts w:asciiTheme="majorBidi" w:eastAsiaTheme="minorEastAsia" w:hAnsiTheme="majorBidi" w:cstheme="majorBidi"/>
          <w:sz w:val="24"/>
          <w:szCs w:val="24"/>
          <w:lang w:eastAsia="zh-CN"/>
        </w:rPr>
        <w:t xml:space="preserve">and </w:t>
      </w:r>
      <w:proofErr w:type="spellStart"/>
      <w:r w:rsidR="001131ED" w:rsidRPr="008A6156">
        <w:rPr>
          <w:rFonts w:asciiTheme="majorBidi" w:eastAsiaTheme="minorEastAsia" w:hAnsiTheme="majorBidi" w:cstheme="majorBidi"/>
          <w:sz w:val="24"/>
          <w:szCs w:val="24"/>
          <w:lang w:eastAsia="zh-CN"/>
        </w:rPr>
        <w:t>Zetoc</w:t>
      </w:r>
      <w:proofErr w:type="spellEnd"/>
      <w:r w:rsidR="001131ED" w:rsidRPr="008A6156">
        <w:rPr>
          <w:rFonts w:asciiTheme="majorBidi" w:eastAsiaTheme="minorEastAsia" w:hAnsiTheme="majorBidi" w:cstheme="majorBidi"/>
          <w:sz w:val="24"/>
          <w:szCs w:val="24"/>
          <w:lang w:eastAsia="zh-CN"/>
        </w:rPr>
        <w:t xml:space="preserve"> </w:t>
      </w:r>
      <w:r w:rsidR="004632C2" w:rsidRPr="008A6156">
        <w:rPr>
          <w:rFonts w:asciiTheme="majorBidi" w:hAnsiTheme="majorBidi" w:cstheme="majorBidi"/>
          <w:sz w:val="24"/>
          <w:szCs w:val="24"/>
        </w:rPr>
        <w:t>were</w:t>
      </w:r>
      <w:r w:rsidR="00F14C51" w:rsidRPr="008A6156">
        <w:rPr>
          <w:rFonts w:asciiTheme="majorBidi" w:hAnsiTheme="majorBidi" w:cstheme="majorBidi"/>
          <w:sz w:val="24"/>
          <w:szCs w:val="24"/>
        </w:rPr>
        <w:t xml:space="preserve"> searched using a combination </w:t>
      </w:r>
      <w:r w:rsidR="004632C2" w:rsidRPr="008A6156">
        <w:rPr>
          <w:rFonts w:asciiTheme="majorBidi" w:hAnsiTheme="majorBidi" w:cstheme="majorBidi"/>
          <w:sz w:val="24"/>
          <w:szCs w:val="24"/>
        </w:rPr>
        <w:t xml:space="preserve">of </w:t>
      </w:r>
      <w:r w:rsidR="00F14C51" w:rsidRPr="008A6156">
        <w:rPr>
          <w:rFonts w:asciiTheme="majorBidi" w:hAnsiTheme="majorBidi" w:cstheme="majorBidi"/>
          <w:sz w:val="24"/>
          <w:szCs w:val="24"/>
        </w:rPr>
        <w:t xml:space="preserve">terms: </w:t>
      </w:r>
      <w:r w:rsidR="00F14C51" w:rsidRPr="008A6156">
        <w:rPr>
          <w:rFonts w:asciiTheme="majorBidi" w:eastAsiaTheme="minorEastAsia" w:hAnsiTheme="majorBidi" w:cstheme="majorBidi"/>
          <w:sz w:val="24"/>
          <w:szCs w:val="24"/>
          <w:lang w:eastAsia="zh-CN"/>
        </w:rPr>
        <w:t>mobility</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walking</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project</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volunteer</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hospital</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elderly</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older</w:t>
      </w:r>
      <w:r w:rsidR="004632C2" w:rsidRPr="008A6156">
        <w:rPr>
          <w:rFonts w:asciiTheme="majorBidi" w:eastAsiaTheme="minorEastAsia" w:hAnsiTheme="majorBidi" w:cstheme="majorBidi"/>
          <w:sz w:val="24"/>
          <w:szCs w:val="24"/>
          <w:lang w:eastAsia="zh-CN"/>
        </w:rPr>
        <w:t>,</w:t>
      </w:r>
      <w:r w:rsidR="00F14C51" w:rsidRPr="008A6156">
        <w:rPr>
          <w:rFonts w:asciiTheme="majorBidi" w:eastAsiaTheme="minorEastAsia" w:hAnsiTheme="majorBidi" w:cstheme="majorBidi"/>
          <w:sz w:val="24"/>
          <w:szCs w:val="24"/>
          <w:lang w:eastAsia="zh-CN"/>
        </w:rPr>
        <w:t xml:space="preserve"> </w:t>
      </w:r>
      <w:r w:rsidR="004632C2" w:rsidRPr="008A6156">
        <w:rPr>
          <w:rFonts w:asciiTheme="majorBidi" w:eastAsiaTheme="minorEastAsia" w:hAnsiTheme="majorBidi" w:cstheme="majorBidi"/>
          <w:sz w:val="24"/>
          <w:szCs w:val="24"/>
          <w:lang w:eastAsia="zh-CN"/>
        </w:rPr>
        <w:t>patients</w:t>
      </w:r>
      <w:r w:rsidR="00D72DD4" w:rsidRPr="008A6156">
        <w:rPr>
          <w:rFonts w:asciiTheme="majorBidi" w:hAnsiTheme="majorBidi" w:cstheme="majorBidi"/>
          <w:sz w:val="24"/>
          <w:szCs w:val="24"/>
        </w:rPr>
        <w:t xml:space="preserve">. </w:t>
      </w:r>
      <w:r w:rsidR="0077060B" w:rsidRPr="008A6156">
        <w:rPr>
          <w:rFonts w:asciiTheme="majorBidi" w:hAnsiTheme="majorBidi" w:cstheme="majorBidi"/>
          <w:sz w:val="24"/>
          <w:szCs w:val="24"/>
        </w:rPr>
        <w:t xml:space="preserve">Google was searched using broad terms: </w:t>
      </w:r>
      <w:r w:rsidR="0077060B" w:rsidRPr="008A6156">
        <w:rPr>
          <w:rFonts w:asciiTheme="majorBidi" w:eastAsiaTheme="minorEastAsia" w:hAnsiTheme="majorBidi" w:cstheme="majorBidi"/>
          <w:sz w:val="24"/>
          <w:szCs w:val="24"/>
          <w:lang w:eastAsia="zh-CN"/>
        </w:rPr>
        <w:t>walking, hospital</w:t>
      </w:r>
      <w:r w:rsidR="0077060B" w:rsidRPr="00EC72B7">
        <w:rPr>
          <w:rFonts w:asciiTheme="majorBidi" w:eastAsiaTheme="minorEastAsia" w:hAnsiTheme="majorBidi" w:cstheme="majorBidi"/>
          <w:sz w:val="24"/>
          <w:szCs w:val="24"/>
          <w:lang w:eastAsia="zh-CN"/>
        </w:rPr>
        <w:t xml:space="preserve">, older people, and volunteers: the first twenty pages were screened. </w:t>
      </w:r>
      <w:r w:rsidR="0077060B" w:rsidRPr="00EC72B7">
        <w:rPr>
          <w:rFonts w:asciiTheme="majorBidi" w:hAnsiTheme="majorBidi" w:cstheme="majorBidi"/>
          <w:sz w:val="24"/>
          <w:szCs w:val="24"/>
        </w:rPr>
        <w:t xml:space="preserve">Reference lists in retrieved articles were </w:t>
      </w:r>
      <w:r w:rsidR="00784925" w:rsidRPr="00EC72B7">
        <w:rPr>
          <w:rFonts w:asciiTheme="majorBidi" w:hAnsiTheme="majorBidi" w:cstheme="majorBidi"/>
          <w:sz w:val="24"/>
          <w:szCs w:val="24"/>
        </w:rPr>
        <w:t xml:space="preserve">hand </w:t>
      </w:r>
      <w:r w:rsidR="0077060B" w:rsidRPr="00EC72B7">
        <w:rPr>
          <w:rFonts w:asciiTheme="majorBidi" w:hAnsiTheme="majorBidi" w:cstheme="majorBidi"/>
          <w:sz w:val="24"/>
          <w:szCs w:val="24"/>
        </w:rPr>
        <w:t>searched</w:t>
      </w:r>
      <w:r w:rsidR="00784925" w:rsidRPr="00EC72B7">
        <w:rPr>
          <w:rFonts w:asciiTheme="majorBidi" w:hAnsiTheme="majorBidi" w:cstheme="majorBidi"/>
          <w:sz w:val="24"/>
          <w:szCs w:val="24"/>
        </w:rPr>
        <w:t xml:space="preserve"> for relevant articles</w:t>
      </w:r>
      <w:r w:rsidR="0077060B" w:rsidRPr="00EC72B7">
        <w:rPr>
          <w:rFonts w:asciiTheme="majorBidi" w:hAnsiTheme="majorBidi" w:cstheme="majorBidi"/>
          <w:sz w:val="24"/>
          <w:szCs w:val="24"/>
        </w:rPr>
        <w:t xml:space="preserve">. </w:t>
      </w:r>
      <w:r w:rsidR="00D72DD4" w:rsidRPr="00EC72B7">
        <w:rPr>
          <w:rFonts w:asciiTheme="majorBidi" w:hAnsiTheme="majorBidi" w:cstheme="majorBidi"/>
          <w:sz w:val="24"/>
          <w:szCs w:val="24"/>
        </w:rPr>
        <w:t xml:space="preserve">The searches were performed in </w:t>
      </w:r>
      <w:r w:rsidR="00B14BF3" w:rsidRPr="00EC72B7">
        <w:rPr>
          <w:rFonts w:asciiTheme="majorBidi" w:hAnsiTheme="majorBidi" w:cstheme="majorBidi"/>
          <w:sz w:val="24"/>
          <w:szCs w:val="24"/>
        </w:rPr>
        <w:t>August 2014</w:t>
      </w:r>
      <w:r w:rsidR="00D72DD4" w:rsidRPr="00EC72B7">
        <w:rPr>
          <w:rFonts w:asciiTheme="majorBidi" w:hAnsiTheme="majorBidi" w:cstheme="majorBidi"/>
          <w:sz w:val="24"/>
          <w:szCs w:val="24"/>
        </w:rPr>
        <w:t xml:space="preserve"> and repeated in August 201</w:t>
      </w:r>
      <w:r w:rsidR="00B14BF3" w:rsidRPr="00EC72B7">
        <w:rPr>
          <w:rFonts w:asciiTheme="majorBidi" w:hAnsiTheme="majorBidi" w:cstheme="majorBidi"/>
          <w:sz w:val="24"/>
          <w:szCs w:val="24"/>
        </w:rPr>
        <w:t>5</w:t>
      </w:r>
      <w:r w:rsidR="00D72DD4" w:rsidRPr="00EC72B7">
        <w:rPr>
          <w:rFonts w:asciiTheme="majorBidi" w:hAnsiTheme="majorBidi" w:cstheme="majorBidi"/>
          <w:sz w:val="24"/>
          <w:szCs w:val="24"/>
        </w:rPr>
        <w:t xml:space="preserve">. </w:t>
      </w:r>
      <w:r w:rsidR="0077060B" w:rsidRPr="00EC72B7">
        <w:rPr>
          <w:rFonts w:asciiTheme="majorBidi" w:hAnsiTheme="majorBidi" w:cstheme="majorBidi"/>
          <w:sz w:val="24"/>
          <w:szCs w:val="24"/>
        </w:rPr>
        <w:t>The search strategy undertaken in Medline is presented in Table 1.</w:t>
      </w:r>
    </w:p>
    <w:p w:rsidR="002F60BF" w:rsidRPr="00EC72B7" w:rsidRDefault="002F60BF" w:rsidP="00CB7C60">
      <w:pPr>
        <w:spacing w:after="0" w:line="276" w:lineRule="auto"/>
        <w:jc w:val="both"/>
        <w:rPr>
          <w:rFonts w:asciiTheme="majorBidi" w:hAnsiTheme="majorBidi" w:cstheme="majorBidi"/>
          <w:sz w:val="24"/>
          <w:szCs w:val="24"/>
        </w:rPr>
      </w:pPr>
    </w:p>
    <w:p w:rsidR="00AE1E3C" w:rsidRPr="008303ED" w:rsidRDefault="00500F6A" w:rsidP="00FF536F">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Article selection</w:t>
      </w:r>
      <w:r w:rsidR="00AE1E3C" w:rsidRPr="00EC72B7">
        <w:rPr>
          <w:rFonts w:asciiTheme="majorBidi" w:hAnsiTheme="majorBidi" w:cstheme="majorBidi"/>
          <w:b/>
          <w:bCs/>
          <w:sz w:val="24"/>
          <w:szCs w:val="24"/>
        </w:rPr>
        <w:t xml:space="preserve"> </w:t>
      </w:r>
      <w:r w:rsidR="00AE1E3C" w:rsidRPr="008303ED">
        <w:rPr>
          <w:rFonts w:asciiTheme="majorBidi" w:hAnsiTheme="majorBidi" w:cstheme="majorBidi"/>
          <w:b/>
          <w:bCs/>
          <w:sz w:val="24"/>
          <w:szCs w:val="24"/>
        </w:rPr>
        <w:t xml:space="preserve">and </w:t>
      </w:r>
      <w:r w:rsidR="00FF536F" w:rsidRPr="008303ED">
        <w:rPr>
          <w:rFonts w:asciiTheme="majorBidi" w:hAnsiTheme="majorBidi" w:cstheme="majorBidi"/>
          <w:b/>
          <w:bCs/>
          <w:sz w:val="24"/>
          <w:szCs w:val="24"/>
        </w:rPr>
        <w:t>data abstraction</w:t>
      </w:r>
    </w:p>
    <w:p w:rsidR="002F60BF" w:rsidRPr="008303ED" w:rsidRDefault="002F60BF" w:rsidP="00CB7C60">
      <w:pPr>
        <w:spacing w:after="0" w:line="276" w:lineRule="auto"/>
        <w:jc w:val="both"/>
        <w:rPr>
          <w:rFonts w:asciiTheme="majorBidi" w:hAnsiTheme="majorBidi" w:cstheme="majorBidi"/>
          <w:sz w:val="24"/>
          <w:szCs w:val="24"/>
        </w:rPr>
      </w:pPr>
    </w:p>
    <w:p w:rsidR="007E4548" w:rsidRPr="008303ED" w:rsidRDefault="004D1A4D" w:rsidP="00CC76D1">
      <w:pPr>
        <w:spacing w:after="0" w:line="276" w:lineRule="auto"/>
        <w:jc w:val="both"/>
        <w:rPr>
          <w:rFonts w:asciiTheme="majorBidi" w:hAnsiTheme="majorBidi" w:cstheme="majorBidi"/>
          <w:b/>
          <w:bCs/>
          <w:sz w:val="24"/>
          <w:szCs w:val="24"/>
        </w:rPr>
      </w:pPr>
      <w:r w:rsidRPr="008303ED">
        <w:rPr>
          <w:rFonts w:asciiTheme="majorBidi" w:hAnsiTheme="majorBidi" w:cstheme="majorBidi"/>
          <w:sz w:val="24"/>
          <w:szCs w:val="24"/>
        </w:rPr>
        <w:t xml:space="preserve">Titles and abstracts </w:t>
      </w:r>
      <w:r w:rsidR="00AD0BCA" w:rsidRPr="008303ED">
        <w:rPr>
          <w:rFonts w:asciiTheme="majorBidi" w:hAnsiTheme="majorBidi" w:cstheme="majorBidi"/>
          <w:sz w:val="24"/>
          <w:szCs w:val="24"/>
        </w:rPr>
        <w:t xml:space="preserve">of all potentially relevant studies </w:t>
      </w:r>
      <w:r w:rsidR="00434E7C" w:rsidRPr="008303ED">
        <w:rPr>
          <w:rFonts w:asciiTheme="majorBidi" w:hAnsiTheme="majorBidi" w:cstheme="majorBidi"/>
          <w:sz w:val="24"/>
          <w:szCs w:val="24"/>
        </w:rPr>
        <w:t>were</w:t>
      </w:r>
      <w:r w:rsidR="008042D1" w:rsidRPr="008303ED">
        <w:rPr>
          <w:rFonts w:asciiTheme="majorBidi" w:hAnsiTheme="majorBidi" w:cstheme="majorBidi"/>
          <w:sz w:val="24"/>
          <w:szCs w:val="24"/>
        </w:rPr>
        <w:t xml:space="preserve"> assessed</w:t>
      </w:r>
      <w:r w:rsidRPr="008303ED">
        <w:rPr>
          <w:rFonts w:asciiTheme="majorBidi" w:hAnsiTheme="majorBidi" w:cstheme="majorBidi"/>
          <w:sz w:val="24"/>
          <w:szCs w:val="24"/>
        </w:rPr>
        <w:t xml:space="preserve"> </w:t>
      </w:r>
      <w:r w:rsidR="00AD0BCA" w:rsidRPr="008303ED">
        <w:rPr>
          <w:rFonts w:asciiTheme="majorBidi" w:hAnsiTheme="majorBidi" w:cstheme="majorBidi"/>
          <w:sz w:val="24"/>
          <w:szCs w:val="24"/>
        </w:rPr>
        <w:t xml:space="preserve">against the inclusion criteria </w:t>
      </w:r>
      <w:r w:rsidRPr="008303ED">
        <w:rPr>
          <w:rFonts w:asciiTheme="majorBidi" w:hAnsiTheme="majorBidi" w:cstheme="majorBidi"/>
          <w:sz w:val="24"/>
          <w:szCs w:val="24"/>
        </w:rPr>
        <w:t xml:space="preserve">by </w:t>
      </w:r>
      <w:r w:rsidR="00D7161D" w:rsidRPr="008303ED">
        <w:rPr>
          <w:rFonts w:asciiTheme="majorBidi" w:hAnsiTheme="majorBidi" w:cstheme="majorBidi"/>
          <w:sz w:val="24"/>
          <w:szCs w:val="24"/>
        </w:rPr>
        <w:t>two</w:t>
      </w:r>
      <w:r w:rsidRPr="008303ED">
        <w:rPr>
          <w:rFonts w:asciiTheme="majorBidi" w:hAnsiTheme="majorBidi" w:cstheme="majorBidi"/>
          <w:sz w:val="24"/>
          <w:szCs w:val="24"/>
        </w:rPr>
        <w:t xml:space="preserve"> reviewers</w:t>
      </w:r>
      <w:r w:rsidR="008042D1" w:rsidRPr="008303ED">
        <w:rPr>
          <w:rFonts w:asciiTheme="majorBidi" w:hAnsiTheme="majorBidi" w:cstheme="majorBidi"/>
          <w:sz w:val="24"/>
          <w:szCs w:val="24"/>
        </w:rPr>
        <w:t xml:space="preserve"> </w:t>
      </w:r>
      <w:r w:rsidR="000B133A" w:rsidRPr="008303ED">
        <w:rPr>
          <w:rFonts w:asciiTheme="majorBidi" w:hAnsiTheme="majorBidi" w:cstheme="majorBidi"/>
          <w:sz w:val="24"/>
          <w:szCs w:val="24"/>
        </w:rPr>
        <w:t xml:space="preserve">(AMB and HCR) </w:t>
      </w:r>
      <w:r w:rsidR="00AD0BCA" w:rsidRPr="008303ED">
        <w:rPr>
          <w:rFonts w:asciiTheme="majorBidi" w:hAnsiTheme="majorBidi" w:cstheme="majorBidi"/>
          <w:sz w:val="24"/>
          <w:szCs w:val="24"/>
        </w:rPr>
        <w:t>working independently</w:t>
      </w:r>
      <w:r w:rsidR="008042D1" w:rsidRPr="008303ED">
        <w:rPr>
          <w:rFonts w:asciiTheme="majorBidi" w:hAnsiTheme="majorBidi" w:cstheme="majorBidi"/>
          <w:sz w:val="24"/>
          <w:szCs w:val="24"/>
        </w:rPr>
        <w:t xml:space="preserve"> and</w:t>
      </w:r>
      <w:r w:rsidR="000216F6" w:rsidRPr="008303ED">
        <w:rPr>
          <w:rFonts w:asciiTheme="majorBidi" w:hAnsiTheme="majorBidi" w:cstheme="majorBidi"/>
          <w:sz w:val="24"/>
          <w:szCs w:val="24"/>
        </w:rPr>
        <w:t xml:space="preserve"> any disagreements were resolved by discussion</w:t>
      </w:r>
      <w:r w:rsidR="00AD5039" w:rsidRPr="008303ED">
        <w:rPr>
          <w:rFonts w:asciiTheme="majorBidi" w:hAnsiTheme="majorBidi" w:cstheme="majorBidi"/>
          <w:sz w:val="24"/>
          <w:szCs w:val="24"/>
        </w:rPr>
        <w:t>.</w:t>
      </w:r>
      <w:r w:rsidRPr="008303ED">
        <w:rPr>
          <w:rFonts w:asciiTheme="majorBidi" w:hAnsiTheme="majorBidi" w:cstheme="majorBidi"/>
          <w:sz w:val="24"/>
          <w:szCs w:val="24"/>
        </w:rPr>
        <w:t xml:space="preserve"> </w:t>
      </w:r>
      <w:r w:rsidR="00C30549" w:rsidRPr="008303ED">
        <w:rPr>
          <w:rFonts w:asciiTheme="majorBidi" w:hAnsiTheme="majorBidi" w:cstheme="majorBidi"/>
          <w:sz w:val="24"/>
          <w:szCs w:val="24"/>
        </w:rPr>
        <w:t xml:space="preserve">Full texts of </w:t>
      </w:r>
      <w:r w:rsidR="00AD0BCA" w:rsidRPr="008303ED">
        <w:rPr>
          <w:rFonts w:asciiTheme="majorBidi" w:hAnsiTheme="majorBidi" w:cstheme="majorBidi"/>
          <w:sz w:val="24"/>
          <w:szCs w:val="24"/>
        </w:rPr>
        <w:t xml:space="preserve">those </w:t>
      </w:r>
      <w:r w:rsidR="00C30549" w:rsidRPr="008303ED">
        <w:rPr>
          <w:rFonts w:asciiTheme="majorBidi" w:hAnsiTheme="majorBidi" w:cstheme="majorBidi"/>
          <w:sz w:val="24"/>
          <w:szCs w:val="24"/>
        </w:rPr>
        <w:t>articles</w:t>
      </w:r>
      <w:r w:rsidR="000216F6" w:rsidRPr="008303ED">
        <w:rPr>
          <w:rFonts w:asciiTheme="majorBidi" w:hAnsiTheme="majorBidi" w:cstheme="majorBidi"/>
          <w:sz w:val="24"/>
          <w:szCs w:val="24"/>
        </w:rPr>
        <w:t xml:space="preserve"> select</w:t>
      </w:r>
      <w:r w:rsidR="00AD0BCA" w:rsidRPr="008303ED">
        <w:rPr>
          <w:rFonts w:asciiTheme="majorBidi" w:hAnsiTheme="majorBidi" w:cstheme="majorBidi"/>
          <w:sz w:val="24"/>
          <w:szCs w:val="24"/>
        </w:rPr>
        <w:t>ed</w:t>
      </w:r>
      <w:r w:rsidR="00C30549" w:rsidRPr="008303ED">
        <w:rPr>
          <w:rFonts w:asciiTheme="majorBidi" w:hAnsiTheme="majorBidi" w:cstheme="majorBidi"/>
          <w:sz w:val="24"/>
          <w:szCs w:val="24"/>
        </w:rPr>
        <w:t xml:space="preserve"> </w:t>
      </w:r>
      <w:r w:rsidR="00184700" w:rsidRPr="008303ED">
        <w:rPr>
          <w:rFonts w:asciiTheme="majorBidi" w:hAnsiTheme="majorBidi" w:cstheme="majorBidi"/>
          <w:sz w:val="24"/>
          <w:szCs w:val="24"/>
        </w:rPr>
        <w:t xml:space="preserve">by either author </w:t>
      </w:r>
      <w:r w:rsidR="00C30549" w:rsidRPr="008303ED">
        <w:rPr>
          <w:rFonts w:asciiTheme="majorBidi" w:hAnsiTheme="majorBidi" w:cstheme="majorBidi"/>
          <w:sz w:val="24"/>
          <w:szCs w:val="24"/>
        </w:rPr>
        <w:t>were retrieved and reviewed</w:t>
      </w:r>
      <w:r w:rsidR="00AD0BCA" w:rsidRPr="008303ED">
        <w:rPr>
          <w:rFonts w:asciiTheme="majorBidi" w:hAnsiTheme="majorBidi" w:cstheme="majorBidi"/>
          <w:sz w:val="24"/>
          <w:szCs w:val="24"/>
        </w:rPr>
        <w:t xml:space="preserve"> independently by both reviewers again to confirm that they met the inclusion criteria</w:t>
      </w:r>
      <w:r w:rsidR="00C30549" w:rsidRPr="008303ED">
        <w:rPr>
          <w:rFonts w:asciiTheme="majorBidi" w:hAnsiTheme="majorBidi" w:cstheme="majorBidi"/>
          <w:sz w:val="24"/>
          <w:szCs w:val="24"/>
        </w:rPr>
        <w:t xml:space="preserve">. </w:t>
      </w:r>
      <w:r w:rsidR="008943D7" w:rsidRPr="008303ED">
        <w:rPr>
          <w:rFonts w:asciiTheme="majorBidi" w:eastAsiaTheme="minorEastAsia" w:hAnsiTheme="majorBidi" w:cstheme="majorBidi"/>
          <w:sz w:val="24"/>
          <w:szCs w:val="24"/>
          <w:lang w:eastAsia="zh-CN"/>
        </w:rPr>
        <w:t xml:space="preserve">Data were extracted from </w:t>
      </w:r>
      <w:r w:rsidR="006C00FC" w:rsidRPr="008303ED">
        <w:rPr>
          <w:rFonts w:asciiTheme="majorBidi" w:eastAsiaTheme="minorEastAsia" w:hAnsiTheme="majorBidi" w:cstheme="majorBidi"/>
          <w:sz w:val="24"/>
          <w:szCs w:val="24"/>
          <w:lang w:eastAsia="zh-CN"/>
        </w:rPr>
        <w:t>the</w:t>
      </w:r>
      <w:r w:rsidR="008943D7" w:rsidRPr="008303ED">
        <w:rPr>
          <w:rFonts w:asciiTheme="majorBidi" w:eastAsiaTheme="minorEastAsia" w:hAnsiTheme="majorBidi" w:cstheme="majorBidi"/>
          <w:sz w:val="24"/>
          <w:szCs w:val="24"/>
          <w:lang w:eastAsia="zh-CN"/>
        </w:rPr>
        <w:t xml:space="preserve"> articles </w:t>
      </w:r>
      <w:r w:rsidR="006C00FC" w:rsidRPr="008303ED">
        <w:rPr>
          <w:rFonts w:asciiTheme="majorBidi" w:eastAsiaTheme="minorEastAsia" w:hAnsiTheme="majorBidi" w:cstheme="majorBidi"/>
          <w:sz w:val="24"/>
          <w:szCs w:val="24"/>
          <w:lang w:eastAsia="zh-CN"/>
        </w:rPr>
        <w:t xml:space="preserve">included in the review </w:t>
      </w:r>
      <w:r w:rsidR="008943D7" w:rsidRPr="008303ED">
        <w:rPr>
          <w:rFonts w:asciiTheme="majorBidi" w:eastAsiaTheme="minorEastAsia" w:hAnsiTheme="majorBidi" w:cstheme="majorBidi"/>
          <w:sz w:val="24"/>
          <w:szCs w:val="24"/>
          <w:lang w:eastAsia="zh-CN"/>
        </w:rPr>
        <w:t xml:space="preserve">by the two researchers </w:t>
      </w:r>
      <w:r w:rsidR="00AD0BCA" w:rsidRPr="008303ED">
        <w:rPr>
          <w:rFonts w:asciiTheme="majorBidi" w:eastAsiaTheme="minorEastAsia" w:hAnsiTheme="majorBidi" w:cstheme="majorBidi"/>
          <w:sz w:val="24"/>
          <w:szCs w:val="24"/>
          <w:lang w:eastAsia="zh-CN"/>
        </w:rPr>
        <w:t xml:space="preserve">working independently </w:t>
      </w:r>
      <w:r w:rsidR="00714131" w:rsidRPr="008303ED">
        <w:rPr>
          <w:rFonts w:asciiTheme="majorBidi" w:eastAsiaTheme="minorEastAsia" w:hAnsiTheme="majorBidi" w:cstheme="majorBidi"/>
          <w:sz w:val="24"/>
          <w:szCs w:val="24"/>
          <w:lang w:eastAsia="zh-CN"/>
        </w:rPr>
        <w:t>and using</w:t>
      </w:r>
      <w:r w:rsidR="008943D7" w:rsidRPr="008303ED">
        <w:rPr>
          <w:rFonts w:asciiTheme="majorBidi" w:eastAsiaTheme="minorEastAsia" w:hAnsiTheme="majorBidi" w:cstheme="majorBidi"/>
          <w:sz w:val="24"/>
          <w:szCs w:val="24"/>
          <w:lang w:eastAsia="zh-CN"/>
        </w:rPr>
        <w:t xml:space="preserve"> </w:t>
      </w:r>
      <w:r w:rsidR="00064018" w:rsidRPr="008303ED">
        <w:rPr>
          <w:rFonts w:asciiTheme="majorBidi" w:eastAsiaTheme="minorEastAsia" w:hAnsiTheme="majorBidi" w:cstheme="majorBidi"/>
          <w:sz w:val="24"/>
          <w:szCs w:val="24"/>
          <w:lang w:eastAsia="zh-CN"/>
        </w:rPr>
        <w:t xml:space="preserve">a </w:t>
      </w:r>
      <w:r w:rsidR="008943D7" w:rsidRPr="008303ED">
        <w:rPr>
          <w:rFonts w:asciiTheme="majorBidi" w:eastAsiaTheme="minorEastAsia" w:hAnsiTheme="majorBidi" w:cstheme="majorBidi"/>
          <w:sz w:val="24"/>
          <w:szCs w:val="24"/>
          <w:lang w:eastAsia="zh-CN"/>
        </w:rPr>
        <w:t xml:space="preserve">pre-defined </w:t>
      </w:r>
      <w:r w:rsidR="00184700" w:rsidRPr="008303ED">
        <w:rPr>
          <w:rFonts w:asciiTheme="majorBidi" w:eastAsiaTheme="minorEastAsia" w:hAnsiTheme="majorBidi" w:cstheme="majorBidi"/>
          <w:sz w:val="24"/>
          <w:szCs w:val="24"/>
          <w:lang w:eastAsia="zh-CN"/>
        </w:rPr>
        <w:t>data extraction form</w:t>
      </w:r>
      <w:r w:rsidR="008943D7" w:rsidRPr="008303ED">
        <w:rPr>
          <w:rFonts w:asciiTheme="majorBidi" w:eastAsiaTheme="minorEastAsia" w:hAnsiTheme="majorBidi" w:cstheme="majorBidi"/>
          <w:sz w:val="24"/>
          <w:szCs w:val="24"/>
          <w:lang w:eastAsia="zh-CN"/>
        </w:rPr>
        <w:t>. Information was extracted on study design, participants, t</w:t>
      </w:r>
      <w:r w:rsidR="00B9507A" w:rsidRPr="008303ED">
        <w:rPr>
          <w:rFonts w:asciiTheme="majorBidi" w:eastAsiaTheme="minorEastAsia" w:hAnsiTheme="majorBidi" w:cstheme="majorBidi"/>
          <w:sz w:val="24"/>
          <w:szCs w:val="24"/>
          <w:lang w:eastAsia="zh-CN"/>
        </w:rPr>
        <w:t xml:space="preserve">raining and intervention delivered by the </w:t>
      </w:r>
      <w:r w:rsidR="008943D7" w:rsidRPr="008303ED">
        <w:rPr>
          <w:rFonts w:asciiTheme="majorBidi" w:eastAsiaTheme="minorEastAsia" w:hAnsiTheme="majorBidi" w:cstheme="majorBidi"/>
          <w:sz w:val="24"/>
          <w:szCs w:val="24"/>
          <w:lang w:eastAsia="zh-CN"/>
        </w:rPr>
        <w:t xml:space="preserve">volunteers, </w:t>
      </w:r>
      <w:r w:rsidR="006C00FC" w:rsidRPr="008303ED">
        <w:rPr>
          <w:rFonts w:asciiTheme="majorBidi" w:eastAsiaTheme="minorEastAsia" w:hAnsiTheme="majorBidi" w:cstheme="majorBidi"/>
          <w:sz w:val="24"/>
          <w:szCs w:val="24"/>
          <w:lang w:eastAsia="zh-CN"/>
        </w:rPr>
        <w:t>comparators used</w:t>
      </w:r>
      <w:r w:rsidR="008943D7" w:rsidRPr="008303ED">
        <w:rPr>
          <w:rFonts w:asciiTheme="majorBidi" w:eastAsiaTheme="minorEastAsia" w:hAnsiTheme="majorBidi" w:cstheme="majorBidi"/>
          <w:sz w:val="24"/>
          <w:szCs w:val="24"/>
          <w:lang w:eastAsia="zh-CN"/>
        </w:rPr>
        <w:t>, analysis methods and reported outcomes.</w:t>
      </w:r>
      <w:r w:rsidR="00B174A8" w:rsidRPr="008303ED">
        <w:rPr>
          <w:rFonts w:asciiTheme="majorBidi" w:eastAsiaTheme="minorEastAsia" w:hAnsiTheme="majorBidi" w:cstheme="majorBidi"/>
          <w:sz w:val="24"/>
          <w:szCs w:val="24"/>
          <w:lang w:eastAsia="zh-CN"/>
        </w:rPr>
        <w:t xml:space="preserve"> Statistical pooling of data was not conducted due to the wide variance in study design, intervention and </w:t>
      </w:r>
      <w:r w:rsidR="00CC76D1" w:rsidRPr="008303ED">
        <w:rPr>
          <w:rFonts w:asciiTheme="majorBidi" w:eastAsiaTheme="minorEastAsia" w:hAnsiTheme="majorBidi" w:cstheme="majorBidi"/>
          <w:sz w:val="24"/>
          <w:szCs w:val="24"/>
          <w:lang w:eastAsia="zh-CN"/>
        </w:rPr>
        <w:t>outcomes</w:t>
      </w:r>
      <w:r w:rsidR="00B174A8" w:rsidRPr="008303ED">
        <w:rPr>
          <w:rFonts w:asciiTheme="majorBidi" w:eastAsiaTheme="minorEastAsia" w:hAnsiTheme="majorBidi" w:cstheme="majorBidi"/>
          <w:sz w:val="24"/>
          <w:szCs w:val="24"/>
          <w:lang w:eastAsia="zh-CN"/>
        </w:rPr>
        <w:t xml:space="preserve"> between studies.</w:t>
      </w:r>
    </w:p>
    <w:p w:rsidR="00FA0BAB" w:rsidRPr="008303ED" w:rsidRDefault="00FA0BAB" w:rsidP="00CB7C60">
      <w:pPr>
        <w:spacing w:after="0" w:line="276" w:lineRule="auto"/>
        <w:jc w:val="both"/>
        <w:rPr>
          <w:rFonts w:asciiTheme="majorBidi" w:hAnsiTheme="majorBidi" w:cstheme="majorBidi"/>
          <w:b/>
          <w:bCs/>
          <w:sz w:val="24"/>
          <w:szCs w:val="24"/>
        </w:rPr>
      </w:pPr>
    </w:p>
    <w:p w:rsidR="00500F6A" w:rsidRPr="00EC72B7" w:rsidRDefault="00500F6A" w:rsidP="00CB7C60">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Quality of studies</w:t>
      </w:r>
    </w:p>
    <w:p w:rsidR="00064018" w:rsidRPr="00EC72B7" w:rsidRDefault="00064018" w:rsidP="00CB7C60">
      <w:pPr>
        <w:spacing w:after="0" w:line="276" w:lineRule="auto"/>
        <w:jc w:val="both"/>
        <w:rPr>
          <w:rFonts w:asciiTheme="majorBidi" w:hAnsiTheme="majorBidi" w:cstheme="majorBidi"/>
          <w:b/>
          <w:bCs/>
          <w:sz w:val="24"/>
          <w:szCs w:val="24"/>
        </w:rPr>
      </w:pPr>
    </w:p>
    <w:p w:rsidR="00500F6A" w:rsidRPr="00EC72B7" w:rsidRDefault="00326662" w:rsidP="00064018">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Studies included in the review</w:t>
      </w:r>
      <w:r w:rsidR="005176D1" w:rsidRPr="00EC72B7">
        <w:rPr>
          <w:rFonts w:asciiTheme="majorBidi" w:hAnsiTheme="majorBidi" w:cstheme="majorBidi"/>
          <w:sz w:val="24"/>
          <w:szCs w:val="24"/>
        </w:rPr>
        <w:t xml:space="preserve"> were assessed for methodological quality </w:t>
      </w:r>
      <w:r w:rsidR="00097F0F" w:rsidRPr="00EC72B7">
        <w:rPr>
          <w:rFonts w:asciiTheme="majorBidi" w:hAnsiTheme="majorBidi" w:cstheme="majorBidi"/>
          <w:sz w:val="24"/>
          <w:szCs w:val="24"/>
        </w:rPr>
        <w:t xml:space="preserve">by two researchers working independently </w:t>
      </w:r>
      <w:r w:rsidR="005176D1" w:rsidRPr="00EC72B7">
        <w:rPr>
          <w:rFonts w:asciiTheme="majorBidi" w:hAnsiTheme="majorBidi" w:cstheme="majorBidi"/>
          <w:sz w:val="24"/>
          <w:szCs w:val="24"/>
        </w:rPr>
        <w:t>using published criteria</w:t>
      </w:r>
      <w:r w:rsidR="00D72DD4" w:rsidRPr="00EC72B7">
        <w:rPr>
          <w:rFonts w:asciiTheme="majorBidi" w:hAnsiTheme="majorBidi" w:cstheme="majorBidi"/>
          <w:sz w:val="24"/>
          <w:szCs w:val="24"/>
        </w:rPr>
        <w:t xml:space="preserve"> with a maximum score of </w:t>
      </w:r>
      <w:r w:rsidR="00064018" w:rsidRPr="00EC72B7">
        <w:rPr>
          <w:rFonts w:asciiTheme="majorBidi" w:hAnsiTheme="majorBidi" w:cstheme="majorBidi"/>
          <w:sz w:val="24"/>
          <w:szCs w:val="24"/>
        </w:rPr>
        <w:t>27</w:t>
      </w:r>
      <w:r w:rsidR="00D72DD4" w:rsidRPr="00EC72B7">
        <w:rPr>
          <w:rFonts w:asciiTheme="majorBidi" w:hAnsiTheme="majorBidi" w:cstheme="majorBidi"/>
          <w:sz w:val="24"/>
          <w:szCs w:val="24"/>
        </w:rPr>
        <w:t xml:space="preserve"> points</w:t>
      </w:r>
      <w:r w:rsidR="00320CE7"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(Downs and Black 1998)</w:t>
      </w:r>
      <w:r w:rsidR="00320CE7" w:rsidRPr="00EC72B7">
        <w:rPr>
          <w:rFonts w:asciiTheme="majorBidi" w:hAnsiTheme="majorBidi" w:cstheme="majorBidi"/>
          <w:sz w:val="24"/>
          <w:szCs w:val="24"/>
        </w:rPr>
        <w:t>.</w:t>
      </w:r>
    </w:p>
    <w:p w:rsidR="00E213E3" w:rsidRPr="00EC72B7" w:rsidRDefault="00E213E3" w:rsidP="005176D1">
      <w:pPr>
        <w:spacing w:after="0" w:line="276" w:lineRule="auto"/>
        <w:jc w:val="both"/>
        <w:rPr>
          <w:rFonts w:asciiTheme="majorBidi" w:hAnsiTheme="majorBidi" w:cstheme="majorBidi"/>
          <w:sz w:val="24"/>
          <w:szCs w:val="24"/>
        </w:rPr>
      </w:pPr>
    </w:p>
    <w:p w:rsidR="00064018" w:rsidRPr="00EC72B7" w:rsidRDefault="00064018" w:rsidP="00CB7C60">
      <w:pPr>
        <w:spacing w:after="0" w:line="276" w:lineRule="auto"/>
        <w:jc w:val="both"/>
        <w:rPr>
          <w:rFonts w:asciiTheme="majorBidi" w:hAnsiTheme="majorBidi" w:cstheme="majorBidi"/>
          <w:b/>
          <w:bCs/>
          <w:sz w:val="24"/>
          <w:szCs w:val="24"/>
        </w:rPr>
      </w:pPr>
    </w:p>
    <w:p w:rsidR="00EB7017" w:rsidRDefault="00EB7017">
      <w:pPr>
        <w:rPr>
          <w:rFonts w:asciiTheme="majorBidi" w:hAnsiTheme="majorBidi" w:cstheme="majorBidi"/>
          <w:b/>
          <w:bCs/>
          <w:sz w:val="24"/>
          <w:szCs w:val="24"/>
        </w:rPr>
      </w:pPr>
      <w:r>
        <w:rPr>
          <w:rFonts w:asciiTheme="majorBidi" w:hAnsiTheme="majorBidi" w:cstheme="majorBidi"/>
          <w:b/>
          <w:bCs/>
          <w:sz w:val="24"/>
          <w:szCs w:val="24"/>
        </w:rPr>
        <w:br w:type="page"/>
      </w:r>
    </w:p>
    <w:p w:rsidR="00FA0BAB" w:rsidRPr="00EC72B7" w:rsidRDefault="00FA0BAB" w:rsidP="00CB7C60">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lastRenderedPageBreak/>
        <w:t>RESULTS</w:t>
      </w:r>
    </w:p>
    <w:p w:rsidR="00500F6A" w:rsidRPr="00EC72B7" w:rsidRDefault="00500F6A" w:rsidP="00CB7C60">
      <w:pPr>
        <w:spacing w:after="0" w:line="276" w:lineRule="auto"/>
        <w:jc w:val="both"/>
        <w:rPr>
          <w:rFonts w:asciiTheme="majorBidi" w:hAnsiTheme="majorBidi" w:cstheme="majorBidi"/>
          <w:b/>
          <w:bCs/>
          <w:sz w:val="24"/>
          <w:szCs w:val="24"/>
        </w:rPr>
      </w:pPr>
    </w:p>
    <w:p w:rsidR="00876C22" w:rsidRPr="00EC72B7" w:rsidRDefault="00876C22" w:rsidP="00CB7C60">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Search results</w:t>
      </w:r>
    </w:p>
    <w:p w:rsidR="00876C22" w:rsidRPr="00EC72B7" w:rsidRDefault="00876C22" w:rsidP="00CB7C60">
      <w:pPr>
        <w:spacing w:after="0" w:line="276" w:lineRule="auto"/>
        <w:jc w:val="both"/>
        <w:rPr>
          <w:rFonts w:asciiTheme="majorBidi" w:hAnsiTheme="majorBidi" w:cstheme="majorBidi"/>
          <w:sz w:val="24"/>
          <w:szCs w:val="24"/>
        </w:rPr>
      </w:pPr>
    </w:p>
    <w:p w:rsidR="002C7F68" w:rsidRPr="008303ED" w:rsidRDefault="008042D1" w:rsidP="00503FBF">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 xml:space="preserve">The total number of </w:t>
      </w:r>
      <w:r w:rsidR="00CC6CF2" w:rsidRPr="00EC72B7">
        <w:rPr>
          <w:rFonts w:asciiTheme="majorBidi" w:hAnsiTheme="majorBidi" w:cstheme="majorBidi"/>
          <w:sz w:val="24"/>
          <w:szCs w:val="24"/>
        </w:rPr>
        <w:t>articles</w:t>
      </w:r>
      <w:r w:rsidRPr="00EC72B7">
        <w:rPr>
          <w:rFonts w:asciiTheme="majorBidi" w:hAnsiTheme="majorBidi" w:cstheme="majorBidi"/>
          <w:sz w:val="24"/>
          <w:szCs w:val="24"/>
        </w:rPr>
        <w:t xml:space="preserve"> arising from the electronic database searches was</w:t>
      </w:r>
      <w:r w:rsidR="00A05B87" w:rsidRPr="00EC72B7">
        <w:rPr>
          <w:rFonts w:asciiTheme="majorBidi" w:hAnsiTheme="majorBidi" w:cstheme="majorBidi"/>
          <w:sz w:val="24"/>
          <w:szCs w:val="24"/>
        </w:rPr>
        <w:t xml:space="preserve"> </w:t>
      </w:r>
      <w:r w:rsidR="004929AC" w:rsidRPr="00EC72B7">
        <w:rPr>
          <w:rFonts w:asciiTheme="majorBidi" w:hAnsiTheme="majorBidi" w:cstheme="majorBidi"/>
          <w:sz w:val="24"/>
          <w:szCs w:val="24"/>
        </w:rPr>
        <w:t>2425</w:t>
      </w:r>
      <w:r w:rsidR="00CC6CF2" w:rsidRPr="00EC72B7">
        <w:rPr>
          <w:rFonts w:asciiTheme="majorBidi" w:hAnsiTheme="majorBidi" w:cstheme="majorBidi"/>
          <w:sz w:val="24"/>
          <w:szCs w:val="24"/>
        </w:rPr>
        <w:t xml:space="preserve"> </w:t>
      </w:r>
      <w:r w:rsidR="008C0490" w:rsidRPr="00EC72B7">
        <w:rPr>
          <w:rFonts w:asciiTheme="majorBidi" w:hAnsiTheme="majorBidi" w:cstheme="majorBidi"/>
          <w:sz w:val="24"/>
          <w:szCs w:val="24"/>
        </w:rPr>
        <w:t xml:space="preserve">(See </w:t>
      </w:r>
      <w:r w:rsidR="008C0490" w:rsidRPr="008303ED">
        <w:rPr>
          <w:rFonts w:asciiTheme="majorBidi" w:hAnsiTheme="majorBidi" w:cstheme="majorBidi"/>
          <w:sz w:val="24"/>
          <w:szCs w:val="24"/>
        </w:rPr>
        <w:t xml:space="preserve">Figure 1). </w:t>
      </w:r>
      <w:r w:rsidR="007C036D" w:rsidRPr="008303ED">
        <w:rPr>
          <w:rFonts w:asciiTheme="majorBidi" w:hAnsiTheme="majorBidi" w:cstheme="majorBidi"/>
          <w:sz w:val="24"/>
          <w:szCs w:val="24"/>
        </w:rPr>
        <w:t>R</w:t>
      </w:r>
      <w:r w:rsidR="00CC6CF2" w:rsidRPr="008303ED">
        <w:rPr>
          <w:rFonts w:asciiTheme="majorBidi" w:hAnsiTheme="majorBidi" w:cstheme="majorBidi"/>
          <w:sz w:val="24"/>
          <w:szCs w:val="24"/>
        </w:rPr>
        <w:t xml:space="preserve">eview of the titles and abstracts </w:t>
      </w:r>
      <w:r w:rsidR="007C036D" w:rsidRPr="008303ED">
        <w:rPr>
          <w:rFonts w:asciiTheme="majorBidi" w:hAnsiTheme="majorBidi" w:cstheme="majorBidi"/>
          <w:sz w:val="24"/>
          <w:szCs w:val="24"/>
        </w:rPr>
        <w:t xml:space="preserve">identified </w:t>
      </w:r>
      <w:r w:rsidR="00B30EF5" w:rsidRPr="008303ED">
        <w:rPr>
          <w:rFonts w:asciiTheme="majorBidi" w:hAnsiTheme="majorBidi" w:cstheme="majorBidi"/>
          <w:sz w:val="24"/>
          <w:szCs w:val="24"/>
        </w:rPr>
        <w:t>24</w:t>
      </w:r>
      <w:r w:rsidR="00CC6CF2" w:rsidRPr="008303ED">
        <w:rPr>
          <w:rFonts w:asciiTheme="majorBidi" w:hAnsiTheme="majorBidi" w:cstheme="majorBidi"/>
          <w:sz w:val="24"/>
          <w:szCs w:val="24"/>
        </w:rPr>
        <w:t xml:space="preserve"> </w:t>
      </w:r>
      <w:r w:rsidR="008C1E70" w:rsidRPr="008303ED">
        <w:rPr>
          <w:rFonts w:asciiTheme="majorBidi" w:hAnsiTheme="majorBidi" w:cstheme="majorBidi"/>
          <w:sz w:val="24"/>
          <w:szCs w:val="24"/>
        </w:rPr>
        <w:t>articles</w:t>
      </w:r>
      <w:r w:rsidR="00E213E3" w:rsidRPr="008303ED">
        <w:rPr>
          <w:rFonts w:asciiTheme="majorBidi" w:hAnsiTheme="majorBidi" w:cstheme="majorBidi"/>
          <w:sz w:val="24"/>
          <w:szCs w:val="24"/>
        </w:rPr>
        <w:t xml:space="preserve"> </w:t>
      </w:r>
      <w:r w:rsidR="00113EAA" w:rsidRPr="008303ED">
        <w:rPr>
          <w:rFonts w:asciiTheme="majorBidi" w:hAnsiTheme="majorBidi" w:cstheme="majorBidi"/>
          <w:sz w:val="24"/>
          <w:szCs w:val="24"/>
        </w:rPr>
        <w:t xml:space="preserve">which met the review inclusion criteria. </w:t>
      </w:r>
      <w:r w:rsidR="00E213E3" w:rsidRPr="008303ED">
        <w:rPr>
          <w:rFonts w:asciiTheme="majorBidi" w:hAnsiTheme="majorBidi" w:cstheme="majorBidi"/>
          <w:sz w:val="24"/>
          <w:szCs w:val="24"/>
        </w:rPr>
        <w:t>A</w:t>
      </w:r>
      <w:r w:rsidR="00DA0E98" w:rsidRPr="008303ED">
        <w:rPr>
          <w:rFonts w:asciiTheme="majorBidi" w:hAnsiTheme="majorBidi" w:cstheme="majorBidi"/>
          <w:sz w:val="24"/>
          <w:szCs w:val="24"/>
        </w:rPr>
        <w:t xml:space="preserve">fter </w:t>
      </w:r>
      <w:r w:rsidR="00CC6CF2" w:rsidRPr="008303ED">
        <w:rPr>
          <w:rFonts w:asciiTheme="majorBidi" w:hAnsiTheme="majorBidi" w:cstheme="majorBidi"/>
          <w:sz w:val="24"/>
          <w:szCs w:val="24"/>
        </w:rPr>
        <w:t xml:space="preserve">full </w:t>
      </w:r>
      <w:r w:rsidR="00FD1EF6" w:rsidRPr="008303ED">
        <w:rPr>
          <w:rFonts w:asciiTheme="majorBidi" w:hAnsiTheme="majorBidi" w:cstheme="majorBidi"/>
          <w:sz w:val="24"/>
          <w:szCs w:val="24"/>
        </w:rPr>
        <w:t>text</w:t>
      </w:r>
      <w:r w:rsidR="00CC6CF2" w:rsidRPr="008303ED">
        <w:rPr>
          <w:rFonts w:asciiTheme="majorBidi" w:hAnsiTheme="majorBidi" w:cstheme="majorBidi"/>
          <w:sz w:val="24"/>
          <w:szCs w:val="24"/>
        </w:rPr>
        <w:t xml:space="preserve"> </w:t>
      </w:r>
      <w:r w:rsidR="002C7F68" w:rsidRPr="008303ED">
        <w:rPr>
          <w:rFonts w:asciiTheme="majorBidi" w:hAnsiTheme="majorBidi" w:cstheme="majorBidi"/>
          <w:sz w:val="24"/>
          <w:szCs w:val="24"/>
        </w:rPr>
        <w:t>review</w:t>
      </w:r>
      <w:r w:rsidR="00DA0E98" w:rsidRPr="008303ED">
        <w:rPr>
          <w:rFonts w:asciiTheme="majorBidi" w:hAnsiTheme="majorBidi" w:cstheme="majorBidi"/>
          <w:sz w:val="24"/>
          <w:szCs w:val="24"/>
        </w:rPr>
        <w:t>,</w:t>
      </w:r>
      <w:r w:rsidR="00B008DD" w:rsidRPr="008303ED">
        <w:rPr>
          <w:rFonts w:asciiTheme="majorBidi" w:hAnsiTheme="majorBidi" w:cstheme="majorBidi"/>
          <w:sz w:val="24"/>
          <w:szCs w:val="24"/>
        </w:rPr>
        <w:t xml:space="preserve"> </w:t>
      </w:r>
      <w:r w:rsidR="00876C22" w:rsidRPr="008303ED">
        <w:rPr>
          <w:rFonts w:asciiTheme="majorBidi" w:hAnsiTheme="majorBidi" w:cstheme="majorBidi"/>
          <w:sz w:val="24"/>
          <w:szCs w:val="24"/>
        </w:rPr>
        <w:t xml:space="preserve">only </w:t>
      </w:r>
      <w:r w:rsidR="00B64F96" w:rsidRPr="008303ED">
        <w:rPr>
          <w:rFonts w:asciiTheme="majorBidi" w:hAnsiTheme="majorBidi" w:cstheme="majorBidi"/>
          <w:sz w:val="24"/>
          <w:szCs w:val="24"/>
        </w:rPr>
        <w:t>twelve</w:t>
      </w:r>
      <w:r w:rsidR="00CC6CF2" w:rsidRPr="008303ED">
        <w:rPr>
          <w:rFonts w:asciiTheme="majorBidi" w:hAnsiTheme="majorBidi" w:cstheme="majorBidi"/>
          <w:sz w:val="24"/>
          <w:szCs w:val="24"/>
        </w:rPr>
        <w:t xml:space="preserve"> papers </w:t>
      </w:r>
      <w:r w:rsidR="00876C22" w:rsidRPr="008303ED">
        <w:rPr>
          <w:rFonts w:asciiTheme="majorBidi" w:hAnsiTheme="majorBidi" w:cstheme="majorBidi"/>
          <w:sz w:val="24"/>
          <w:szCs w:val="24"/>
        </w:rPr>
        <w:t xml:space="preserve">were </w:t>
      </w:r>
      <w:r w:rsidR="00113EAA" w:rsidRPr="008303ED">
        <w:rPr>
          <w:rFonts w:asciiTheme="majorBidi" w:hAnsiTheme="majorBidi" w:cstheme="majorBidi"/>
          <w:sz w:val="24"/>
          <w:szCs w:val="24"/>
        </w:rPr>
        <w:t xml:space="preserve">still </w:t>
      </w:r>
      <w:r w:rsidR="00B64F96" w:rsidRPr="008303ED">
        <w:rPr>
          <w:rFonts w:asciiTheme="majorBidi" w:hAnsiTheme="majorBidi" w:cstheme="majorBidi"/>
          <w:sz w:val="24"/>
          <w:szCs w:val="24"/>
        </w:rPr>
        <w:t>relevant, ten</w:t>
      </w:r>
      <w:r w:rsidR="00876C22" w:rsidRPr="008303ED">
        <w:rPr>
          <w:rFonts w:asciiTheme="majorBidi" w:hAnsiTheme="majorBidi" w:cstheme="majorBidi"/>
          <w:sz w:val="24"/>
          <w:szCs w:val="24"/>
        </w:rPr>
        <w:t xml:space="preserve"> of </w:t>
      </w:r>
      <w:r w:rsidR="002C7F68" w:rsidRPr="008303ED">
        <w:rPr>
          <w:rFonts w:asciiTheme="majorBidi" w:hAnsiTheme="majorBidi" w:cstheme="majorBidi"/>
          <w:sz w:val="24"/>
          <w:szCs w:val="24"/>
        </w:rPr>
        <w:t>which</w:t>
      </w:r>
      <w:r w:rsidR="00876C22" w:rsidRPr="008303ED">
        <w:rPr>
          <w:rFonts w:asciiTheme="majorBidi" w:hAnsiTheme="majorBidi" w:cstheme="majorBidi"/>
          <w:sz w:val="24"/>
          <w:szCs w:val="24"/>
        </w:rPr>
        <w:t xml:space="preserve"> </w:t>
      </w:r>
      <w:r w:rsidR="00CC6CF2" w:rsidRPr="008303ED">
        <w:rPr>
          <w:rFonts w:asciiTheme="majorBidi" w:hAnsiTheme="majorBidi" w:cstheme="majorBidi"/>
          <w:sz w:val="24"/>
          <w:szCs w:val="24"/>
        </w:rPr>
        <w:t>relat</w:t>
      </w:r>
      <w:r w:rsidR="002C7F68" w:rsidRPr="008303ED">
        <w:rPr>
          <w:rFonts w:asciiTheme="majorBidi" w:hAnsiTheme="majorBidi" w:cstheme="majorBidi"/>
          <w:sz w:val="24"/>
          <w:szCs w:val="24"/>
        </w:rPr>
        <w:t>ed</w:t>
      </w:r>
      <w:r w:rsidR="00CC6CF2" w:rsidRPr="008303ED">
        <w:rPr>
          <w:rFonts w:asciiTheme="majorBidi" w:hAnsiTheme="majorBidi" w:cstheme="majorBidi"/>
          <w:sz w:val="24"/>
          <w:szCs w:val="24"/>
        </w:rPr>
        <w:t xml:space="preserve"> to</w:t>
      </w:r>
      <w:r w:rsidR="00F428C5" w:rsidRPr="008303ED">
        <w:rPr>
          <w:rFonts w:asciiTheme="majorBidi" w:hAnsiTheme="majorBidi" w:cstheme="majorBidi"/>
          <w:sz w:val="24"/>
          <w:szCs w:val="24"/>
        </w:rPr>
        <w:t xml:space="preserve"> </w:t>
      </w:r>
      <w:r w:rsidR="00113EAA" w:rsidRPr="008303ED">
        <w:rPr>
          <w:rFonts w:asciiTheme="majorBidi" w:hAnsiTheme="majorBidi" w:cstheme="majorBidi"/>
          <w:sz w:val="24"/>
          <w:szCs w:val="24"/>
        </w:rPr>
        <w:t xml:space="preserve">the </w:t>
      </w:r>
      <w:r w:rsidR="00F428C5" w:rsidRPr="008303ED">
        <w:rPr>
          <w:rFonts w:asciiTheme="majorBidi" w:hAnsiTheme="majorBidi" w:cstheme="majorBidi"/>
          <w:sz w:val="24"/>
          <w:szCs w:val="24"/>
        </w:rPr>
        <w:t>Hospital Elder Life Program</w:t>
      </w:r>
      <w:r w:rsidR="007C036D" w:rsidRPr="008303ED">
        <w:rPr>
          <w:rFonts w:asciiTheme="majorBidi" w:hAnsiTheme="majorBidi" w:cstheme="majorBidi"/>
          <w:sz w:val="24"/>
          <w:szCs w:val="24"/>
        </w:rPr>
        <w:t xml:space="preserve"> (HELP</w:t>
      </w:r>
      <w:r w:rsidR="00F428C5" w:rsidRPr="008303ED">
        <w:rPr>
          <w:rFonts w:asciiTheme="majorBidi" w:hAnsiTheme="majorBidi" w:cstheme="majorBidi"/>
          <w:sz w:val="24"/>
          <w:szCs w:val="24"/>
        </w:rPr>
        <w:t>)</w:t>
      </w:r>
      <w:r w:rsidR="00B64F96" w:rsidRPr="008303ED">
        <w:rPr>
          <w:rFonts w:asciiTheme="majorBidi" w:hAnsiTheme="majorBidi" w:cstheme="majorBidi"/>
          <w:sz w:val="24"/>
          <w:szCs w:val="24"/>
        </w:rPr>
        <w:t xml:space="preserve">, 2 of them related to MOVE ON. </w:t>
      </w:r>
      <w:r w:rsidR="003E0B42" w:rsidRPr="008303ED">
        <w:rPr>
          <w:rFonts w:asciiTheme="majorBidi" w:hAnsiTheme="majorBidi" w:cstheme="majorBidi"/>
          <w:sz w:val="24"/>
          <w:szCs w:val="24"/>
        </w:rPr>
        <w:t xml:space="preserve">Of the 12 studies that did not meet the inclusion criteria, the reasons for exclusion were </w:t>
      </w:r>
      <w:r w:rsidR="008B6804" w:rsidRPr="008303ED">
        <w:rPr>
          <w:rFonts w:asciiTheme="majorBidi" w:hAnsiTheme="majorBidi" w:cstheme="majorBidi"/>
          <w:sz w:val="24"/>
          <w:szCs w:val="24"/>
        </w:rPr>
        <w:t>due to the</w:t>
      </w:r>
      <w:r w:rsidR="003E0B42" w:rsidRPr="008303ED">
        <w:rPr>
          <w:rFonts w:asciiTheme="majorBidi" w:hAnsiTheme="majorBidi" w:cstheme="majorBidi"/>
          <w:sz w:val="24"/>
          <w:szCs w:val="24"/>
        </w:rPr>
        <w:t xml:space="preserve"> lack of mobility intervention (8 studies), </w:t>
      </w:r>
      <w:r w:rsidR="008B6804" w:rsidRPr="008303ED">
        <w:rPr>
          <w:rFonts w:asciiTheme="majorBidi" w:hAnsiTheme="majorBidi" w:cstheme="majorBidi"/>
          <w:sz w:val="24"/>
          <w:szCs w:val="24"/>
        </w:rPr>
        <w:t xml:space="preserve">the </w:t>
      </w:r>
      <w:r w:rsidR="003E0B42" w:rsidRPr="008303ED">
        <w:rPr>
          <w:rFonts w:asciiTheme="majorBidi" w:hAnsiTheme="majorBidi" w:cstheme="majorBidi"/>
          <w:sz w:val="24"/>
          <w:szCs w:val="24"/>
        </w:rPr>
        <w:t>lack of volunteer involvement in the mobility protocol</w:t>
      </w:r>
      <w:r w:rsidR="00503FBF" w:rsidRPr="008303ED">
        <w:rPr>
          <w:rFonts w:asciiTheme="majorBidi" w:hAnsiTheme="majorBidi" w:cstheme="majorBidi"/>
          <w:sz w:val="24"/>
          <w:szCs w:val="24"/>
        </w:rPr>
        <w:t>s</w:t>
      </w:r>
      <w:r w:rsidR="003E0B42" w:rsidRPr="008303ED">
        <w:rPr>
          <w:rFonts w:asciiTheme="majorBidi" w:hAnsiTheme="majorBidi" w:cstheme="majorBidi"/>
          <w:sz w:val="24"/>
          <w:szCs w:val="24"/>
        </w:rPr>
        <w:t xml:space="preserve"> (3 studies) and </w:t>
      </w:r>
      <w:r w:rsidR="000721B7" w:rsidRPr="008303ED">
        <w:rPr>
          <w:rFonts w:asciiTheme="majorBidi" w:hAnsiTheme="majorBidi" w:cstheme="majorBidi"/>
          <w:sz w:val="24"/>
          <w:szCs w:val="24"/>
        </w:rPr>
        <w:t xml:space="preserve">limited information available in </w:t>
      </w:r>
      <w:r w:rsidR="003E0B42" w:rsidRPr="008303ED">
        <w:rPr>
          <w:rFonts w:asciiTheme="majorBidi" w:hAnsiTheme="majorBidi" w:cstheme="majorBidi"/>
          <w:sz w:val="24"/>
          <w:szCs w:val="24"/>
        </w:rPr>
        <w:t>a single patient case report</w:t>
      </w:r>
      <w:r w:rsidR="004D7F8D" w:rsidRPr="008303ED">
        <w:rPr>
          <w:rFonts w:asciiTheme="majorBidi" w:hAnsiTheme="majorBidi" w:cstheme="majorBidi"/>
          <w:sz w:val="24"/>
          <w:szCs w:val="24"/>
        </w:rPr>
        <w:t xml:space="preserve"> (1 study).</w:t>
      </w:r>
      <w:r w:rsidR="009964DB" w:rsidRPr="008303ED">
        <w:rPr>
          <w:rFonts w:asciiTheme="majorBidi" w:hAnsiTheme="majorBidi" w:cstheme="majorBidi"/>
          <w:sz w:val="24"/>
          <w:szCs w:val="24"/>
        </w:rPr>
        <w:t xml:space="preserve"> </w:t>
      </w:r>
      <w:r w:rsidR="006E24B4" w:rsidRPr="008303ED">
        <w:rPr>
          <w:rFonts w:asciiTheme="majorBidi" w:eastAsiaTheme="minorEastAsia" w:hAnsiTheme="majorBidi" w:cstheme="majorBidi"/>
          <w:sz w:val="24"/>
          <w:szCs w:val="24"/>
          <w:lang w:eastAsia="zh-CN"/>
        </w:rPr>
        <w:t>T</w:t>
      </w:r>
      <w:r w:rsidRPr="008303ED">
        <w:rPr>
          <w:rFonts w:asciiTheme="majorBidi" w:eastAsiaTheme="minorEastAsia" w:hAnsiTheme="majorBidi" w:cstheme="majorBidi"/>
          <w:sz w:val="24"/>
          <w:szCs w:val="24"/>
          <w:lang w:eastAsia="zh-CN"/>
        </w:rPr>
        <w:t xml:space="preserve">he </w:t>
      </w:r>
      <w:r w:rsidR="00063141" w:rsidRPr="008303ED">
        <w:rPr>
          <w:rFonts w:asciiTheme="majorBidi" w:eastAsiaTheme="minorEastAsia" w:hAnsiTheme="majorBidi" w:cstheme="majorBidi"/>
          <w:sz w:val="24"/>
          <w:szCs w:val="24"/>
          <w:lang w:eastAsia="zh-CN"/>
        </w:rPr>
        <w:t xml:space="preserve">Google </w:t>
      </w:r>
      <w:r w:rsidRPr="008303ED">
        <w:rPr>
          <w:rFonts w:asciiTheme="majorBidi" w:eastAsiaTheme="minorEastAsia" w:hAnsiTheme="majorBidi" w:cstheme="majorBidi"/>
          <w:sz w:val="24"/>
          <w:szCs w:val="24"/>
          <w:lang w:eastAsia="zh-CN"/>
        </w:rPr>
        <w:t xml:space="preserve">internet search </w:t>
      </w:r>
      <w:r w:rsidR="007E360E" w:rsidRPr="008303ED">
        <w:rPr>
          <w:rFonts w:asciiTheme="majorBidi" w:eastAsiaTheme="minorEastAsia" w:hAnsiTheme="majorBidi" w:cstheme="majorBidi"/>
          <w:sz w:val="24"/>
          <w:szCs w:val="24"/>
          <w:lang w:eastAsia="zh-CN"/>
        </w:rPr>
        <w:t xml:space="preserve">additionally </w:t>
      </w:r>
      <w:r w:rsidR="008943D7" w:rsidRPr="008303ED">
        <w:rPr>
          <w:rFonts w:asciiTheme="majorBidi" w:eastAsiaTheme="minorEastAsia" w:hAnsiTheme="majorBidi" w:cstheme="majorBidi"/>
          <w:sz w:val="24"/>
          <w:szCs w:val="24"/>
          <w:lang w:eastAsia="zh-CN"/>
        </w:rPr>
        <w:t xml:space="preserve">identified </w:t>
      </w:r>
      <w:r w:rsidR="00743225" w:rsidRPr="008303ED">
        <w:rPr>
          <w:rFonts w:asciiTheme="majorBidi" w:eastAsiaTheme="minorEastAsia" w:hAnsiTheme="majorBidi" w:cstheme="majorBidi"/>
          <w:sz w:val="24"/>
          <w:szCs w:val="24"/>
          <w:lang w:eastAsia="zh-CN"/>
        </w:rPr>
        <w:t>3</w:t>
      </w:r>
      <w:r w:rsidR="008943D7" w:rsidRPr="008303ED">
        <w:rPr>
          <w:rFonts w:asciiTheme="majorBidi" w:eastAsiaTheme="minorEastAsia" w:hAnsiTheme="majorBidi" w:cstheme="majorBidi"/>
          <w:sz w:val="24"/>
          <w:szCs w:val="24"/>
          <w:lang w:eastAsia="zh-CN"/>
        </w:rPr>
        <w:t xml:space="preserve"> </w:t>
      </w:r>
      <w:r w:rsidRPr="008303ED">
        <w:rPr>
          <w:rFonts w:asciiTheme="majorBidi" w:eastAsiaTheme="minorEastAsia" w:hAnsiTheme="majorBidi" w:cstheme="majorBidi"/>
          <w:sz w:val="24"/>
          <w:szCs w:val="24"/>
          <w:lang w:eastAsia="zh-CN"/>
        </w:rPr>
        <w:t xml:space="preserve">reports of </w:t>
      </w:r>
      <w:r w:rsidR="005B5A66" w:rsidRPr="008303ED">
        <w:rPr>
          <w:rFonts w:asciiTheme="majorBidi" w:eastAsiaTheme="minorEastAsia" w:hAnsiTheme="majorBidi" w:cstheme="majorBidi"/>
          <w:sz w:val="24"/>
          <w:szCs w:val="24"/>
          <w:lang w:eastAsia="zh-CN"/>
        </w:rPr>
        <w:t>quality</w:t>
      </w:r>
      <w:r w:rsidRPr="008303ED">
        <w:rPr>
          <w:rFonts w:asciiTheme="majorBidi" w:eastAsiaTheme="minorEastAsia" w:hAnsiTheme="majorBidi" w:cstheme="majorBidi"/>
          <w:sz w:val="24"/>
          <w:szCs w:val="24"/>
          <w:lang w:eastAsia="zh-CN"/>
        </w:rPr>
        <w:t xml:space="preserve"> improvement</w:t>
      </w:r>
      <w:r w:rsidR="005B5A66" w:rsidRPr="008303ED">
        <w:rPr>
          <w:rFonts w:asciiTheme="majorBidi" w:eastAsiaTheme="minorEastAsia" w:hAnsiTheme="majorBidi" w:cstheme="majorBidi"/>
          <w:sz w:val="24"/>
          <w:szCs w:val="24"/>
          <w:lang w:eastAsia="zh-CN"/>
        </w:rPr>
        <w:t xml:space="preserve"> initiatives</w:t>
      </w:r>
      <w:r w:rsidRPr="008303ED">
        <w:rPr>
          <w:rFonts w:asciiTheme="majorBidi" w:eastAsiaTheme="minorEastAsia" w:hAnsiTheme="majorBidi" w:cstheme="majorBidi"/>
          <w:sz w:val="24"/>
          <w:szCs w:val="24"/>
          <w:lang w:eastAsia="zh-CN"/>
        </w:rPr>
        <w:t xml:space="preserve"> </w:t>
      </w:r>
      <w:r w:rsidR="002C7F68" w:rsidRPr="008303ED">
        <w:rPr>
          <w:rFonts w:asciiTheme="majorBidi" w:eastAsiaTheme="minorEastAsia" w:hAnsiTheme="majorBidi" w:cstheme="majorBidi"/>
          <w:sz w:val="24"/>
          <w:szCs w:val="24"/>
          <w:lang w:eastAsia="zh-CN"/>
        </w:rPr>
        <w:t>(the Footprints Walking Program</w:t>
      </w:r>
      <w:r w:rsidR="007E360E" w:rsidRPr="008303ED">
        <w:rPr>
          <w:rFonts w:asciiTheme="majorBidi" w:eastAsiaTheme="minorEastAsia" w:hAnsiTheme="majorBidi" w:cstheme="majorBidi"/>
          <w:sz w:val="24"/>
          <w:szCs w:val="24"/>
          <w:lang w:eastAsia="zh-CN"/>
        </w:rPr>
        <w:t>,</w:t>
      </w:r>
      <w:r w:rsidR="002C7F68" w:rsidRPr="008303ED">
        <w:rPr>
          <w:rFonts w:asciiTheme="majorBidi" w:eastAsiaTheme="minorEastAsia" w:hAnsiTheme="majorBidi" w:cstheme="majorBidi"/>
          <w:sz w:val="24"/>
          <w:szCs w:val="24"/>
          <w:lang w:eastAsia="zh-CN"/>
        </w:rPr>
        <w:t xml:space="preserve"> the </w:t>
      </w:r>
      <w:proofErr w:type="spellStart"/>
      <w:r w:rsidR="002C7F68" w:rsidRPr="008303ED">
        <w:rPr>
          <w:rFonts w:asciiTheme="majorBidi" w:eastAsiaTheme="minorEastAsia" w:hAnsiTheme="majorBidi" w:cstheme="majorBidi"/>
          <w:sz w:val="24"/>
          <w:szCs w:val="24"/>
          <w:lang w:eastAsia="zh-CN"/>
        </w:rPr>
        <w:t>ACTIVe</w:t>
      </w:r>
      <w:proofErr w:type="spellEnd"/>
      <w:r w:rsidR="002C7F68" w:rsidRPr="008303ED">
        <w:rPr>
          <w:rFonts w:asciiTheme="majorBidi" w:eastAsiaTheme="minorEastAsia" w:hAnsiTheme="majorBidi" w:cstheme="majorBidi"/>
          <w:sz w:val="24"/>
          <w:szCs w:val="24"/>
          <w:lang w:eastAsia="zh-CN"/>
        </w:rPr>
        <w:t xml:space="preserve"> Program</w:t>
      </w:r>
      <w:r w:rsidR="007E360E" w:rsidRPr="008303ED">
        <w:rPr>
          <w:rFonts w:asciiTheme="majorBidi" w:eastAsiaTheme="minorEastAsia" w:hAnsiTheme="majorBidi" w:cstheme="majorBidi"/>
          <w:sz w:val="24"/>
          <w:szCs w:val="24"/>
          <w:lang w:eastAsia="zh-CN"/>
        </w:rPr>
        <w:t>, and Mobility is Medicine</w:t>
      </w:r>
      <w:r w:rsidR="002C7F68" w:rsidRPr="008303ED">
        <w:rPr>
          <w:rFonts w:asciiTheme="majorBidi" w:eastAsiaTheme="minorEastAsia" w:hAnsiTheme="majorBidi" w:cstheme="majorBidi"/>
          <w:sz w:val="24"/>
          <w:szCs w:val="24"/>
          <w:lang w:eastAsia="zh-CN"/>
        </w:rPr>
        <w:t>)</w:t>
      </w:r>
      <w:r w:rsidRPr="008303ED">
        <w:rPr>
          <w:rFonts w:asciiTheme="majorBidi" w:eastAsiaTheme="minorEastAsia" w:hAnsiTheme="majorBidi" w:cstheme="majorBidi"/>
          <w:sz w:val="24"/>
          <w:szCs w:val="24"/>
          <w:lang w:eastAsia="zh-CN"/>
        </w:rPr>
        <w:t xml:space="preserve">. </w:t>
      </w:r>
      <w:r w:rsidR="000216F6" w:rsidRPr="008303ED">
        <w:rPr>
          <w:rFonts w:asciiTheme="majorBidi" w:eastAsiaTheme="minorEastAsia" w:hAnsiTheme="majorBidi" w:cstheme="majorBidi"/>
          <w:sz w:val="24"/>
          <w:szCs w:val="24"/>
          <w:lang w:eastAsia="zh-CN"/>
        </w:rPr>
        <w:t xml:space="preserve">References cited in articles that met the inclusion criteria were screened but yielded no new results. </w:t>
      </w:r>
      <w:r w:rsidR="00876C22" w:rsidRPr="008303ED">
        <w:rPr>
          <w:rFonts w:asciiTheme="majorBidi" w:hAnsiTheme="majorBidi" w:cstheme="majorBidi"/>
          <w:sz w:val="24"/>
          <w:szCs w:val="24"/>
        </w:rPr>
        <w:t>No relevant non-English papers were identified from screening of English titles.</w:t>
      </w:r>
      <w:r w:rsidR="00B64F96" w:rsidRPr="008303ED">
        <w:rPr>
          <w:rFonts w:asciiTheme="majorBidi" w:hAnsiTheme="majorBidi" w:cstheme="majorBidi"/>
          <w:sz w:val="24"/>
          <w:szCs w:val="24"/>
        </w:rPr>
        <w:t xml:space="preserve"> </w:t>
      </w:r>
      <w:r w:rsidR="002F5F32" w:rsidRPr="008303ED">
        <w:rPr>
          <w:rFonts w:asciiTheme="majorBidi" w:eastAsiaTheme="minorEastAsia" w:hAnsiTheme="majorBidi" w:cstheme="majorBidi"/>
          <w:sz w:val="24"/>
          <w:szCs w:val="24"/>
          <w:lang w:eastAsia="zh-CN"/>
        </w:rPr>
        <w:t>The details of</w:t>
      </w:r>
      <w:r w:rsidR="007C7B99" w:rsidRPr="008303ED">
        <w:rPr>
          <w:rFonts w:asciiTheme="majorBidi" w:hAnsiTheme="majorBidi" w:cstheme="majorBidi"/>
          <w:sz w:val="24"/>
          <w:szCs w:val="24"/>
        </w:rPr>
        <w:t xml:space="preserve"> </w:t>
      </w:r>
      <w:r w:rsidR="005176D1" w:rsidRPr="008303ED">
        <w:rPr>
          <w:rFonts w:asciiTheme="majorBidi" w:hAnsiTheme="majorBidi" w:cstheme="majorBidi"/>
          <w:sz w:val="24"/>
          <w:szCs w:val="24"/>
        </w:rPr>
        <w:t xml:space="preserve">included </w:t>
      </w:r>
      <w:r w:rsidR="00B64F96" w:rsidRPr="008303ED">
        <w:rPr>
          <w:rFonts w:asciiTheme="majorBidi" w:hAnsiTheme="majorBidi" w:cstheme="majorBidi"/>
          <w:sz w:val="24"/>
          <w:szCs w:val="24"/>
        </w:rPr>
        <w:t>studies are summarised in Table 2.</w:t>
      </w:r>
    </w:p>
    <w:p w:rsidR="00B64F96" w:rsidRPr="008303ED" w:rsidRDefault="00B64F96" w:rsidP="00B64F96">
      <w:pPr>
        <w:spacing w:after="0" w:line="276" w:lineRule="auto"/>
        <w:jc w:val="both"/>
        <w:rPr>
          <w:rFonts w:asciiTheme="majorBidi" w:hAnsiTheme="majorBidi" w:cstheme="majorBidi"/>
          <w:sz w:val="24"/>
          <w:szCs w:val="24"/>
        </w:rPr>
      </w:pPr>
    </w:p>
    <w:p w:rsidR="00B64F96" w:rsidRPr="008303ED" w:rsidRDefault="00B64F96" w:rsidP="00B64F96">
      <w:pPr>
        <w:spacing w:after="0" w:line="276" w:lineRule="auto"/>
        <w:jc w:val="both"/>
        <w:rPr>
          <w:rFonts w:asciiTheme="majorBidi" w:hAnsiTheme="majorBidi" w:cstheme="majorBidi"/>
          <w:b/>
          <w:bCs/>
          <w:sz w:val="24"/>
          <w:szCs w:val="24"/>
        </w:rPr>
      </w:pPr>
      <w:r w:rsidRPr="008303ED">
        <w:rPr>
          <w:rFonts w:asciiTheme="majorBidi" w:hAnsiTheme="majorBidi" w:cstheme="majorBidi"/>
          <w:b/>
          <w:bCs/>
          <w:sz w:val="24"/>
          <w:szCs w:val="24"/>
        </w:rPr>
        <w:t>Quality of studies</w:t>
      </w:r>
    </w:p>
    <w:p w:rsidR="00B64F96" w:rsidRPr="008303ED" w:rsidRDefault="00B64F96" w:rsidP="006D22C8">
      <w:pPr>
        <w:spacing w:after="0" w:line="276" w:lineRule="auto"/>
        <w:jc w:val="both"/>
        <w:rPr>
          <w:rFonts w:asciiTheme="majorBidi" w:hAnsiTheme="majorBidi" w:cstheme="majorBidi"/>
          <w:sz w:val="24"/>
          <w:szCs w:val="24"/>
        </w:rPr>
      </w:pPr>
      <w:r w:rsidRPr="008303ED">
        <w:rPr>
          <w:rFonts w:asciiTheme="majorBidi" w:hAnsiTheme="majorBidi" w:cstheme="majorBidi"/>
          <w:sz w:val="24"/>
          <w:szCs w:val="24"/>
        </w:rPr>
        <w:t xml:space="preserve">Of the </w:t>
      </w:r>
      <w:r w:rsidR="006D22C8" w:rsidRPr="008303ED">
        <w:rPr>
          <w:rFonts w:asciiTheme="majorBidi" w:hAnsiTheme="majorBidi" w:cstheme="majorBidi"/>
          <w:sz w:val="24"/>
          <w:szCs w:val="24"/>
        </w:rPr>
        <w:t>five</w:t>
      </w:r>
      <w:r w:rsidRPr="008303ED">
        <w:rPr>
          <w:rFonts w:asciiTheme="majorBidi" w:hAnsiTheme="majorBidi" w:cstheme="majorBidi"/>
          <w:sz w:val="24"/>
          <w:szCs w:val="24"/>
        </w:rPr>
        <w:t xml:space="preserve"> studies evaluated </w:t>
      </w:r>
      <w:r w:rsidR="0040077D" w:rsidRPr="008303ED">
        <w:rPr>
          <w:rFonts w:asciiTheme="majorBidi" w:hAnsiTheme="majorBidi" w:cstheme="majorBidi"/>
          <w:sz w:val="24"/>
          <w:szCs w:val="24"/>
        </w:rPr>
        <w:t xml:space="preserve">by two researchers </w:t>
      </w:r>
      <w:r w:rsidRPr="008303ED">
        <w:rPr>
          <w:rFonts w:asciiTheme="majorBidi" w:hAnsiTheme="majorBidi" w:cstheme="majorBidi"/>
          <w:sz w:val="24"/>
          <w:szCs w:val="24"/>
        </w:rPr>
        <w:t xml:space="preserve">only one (HELP) received a high score of 22. </w:t>
      </w:r>
      <w:r w:rsidR="006D22C8" w:rsidRPr="008303ED">
        <w:rPr>
          <w:rFonts w:asciiTheme="majorBidi" w:hAnsiTheme="majorBidi" w:cstheme="majorBidi"/>
          <w:sz w:val="24"/>
          <w:szCs w:val="24"/>
        </w:rPr>
        <w:t>T</w:t>
      </w:r>
      <w:r w:rsidR="0040077D" w:rsidRPr="008303ED">
        <w:rPr>
          <w:rFonts w:asciiTheme="majorBidi" w:hAnsiTheme="majorBidi" w:cstheme="majorBidi"/>
          <w:sz w:val="24"/>
          <w:szCs w:val="24"/>
        </w:rPr>
        <w:t>he results of th</w:t>
      </w:r>
      <w:r w:rsidR="006D22C8" w:rsidRPr="008303ED">
        <w:rPr>
          <w:rFonts w:asciiTheme="majorBidi" w:hAnsiTheme="majorBidi" w:cstheme="majorBidi"/>
          <w:sz w:val="24"/>
          <w:szCs w:val="24"/>
        </w:rPr>
        <w:t>e MOVE ON</w:t>
      </w:r>
      <w:r w:rsidR="0040077D" w:rsidRPr="008303ED">
        <w:rPr>
          <w:rFonts w:asciiTheme="majorBidi" w:hAnsiTheme="majorBidi" w:cstheme="majorBidi"/>
          <w:sz w:val="24"/>
          <w:szCs w:val="24"/>
        </w:rPr>
        <w:t xml:space="preserve"> study </w:t>
      </w:r>
      <w:r w:rsidR="000E2A89" w:rsidRPr="008303ED">
        <w:rPr>
          <w:rFonts w:asciiTheme="majorBidi" w:hAnsiTheme="majorBidi" w:cstheme="majorBidi"/>
          <w:sz w:val="24"/>
          <w:szCs w:val="24"/>
        </w:rPr>
        <w:t>are yet to</w:t>
      </w:r>
      <w:r w:rsidR="0040077D" w:rsidRPr="008303ED">
        <w:rPr>
          <w:rFonts w:asciiTheme="majorBidi" w:hAnsiTheme="majorBidi" w:cstheme="majorBidi"/>
          <w:sz w:val="24"/>
          <w:szCs w:val="24"/>
        </w:rPr>
        <w:t xml:space="preserve"> </w:t>
      </w:r>
      <w:r w:rsidR="006D22C8" w:rsidRPr="008303ED">
        <w:rPr>
          <w:rFonts w:asciiTheme="majorBidi" w:hAnsiTheme="majorBidi" w:cstheme="majorBidi"/>
          <w:sz w:val="24"/>
          <w:szCs w:val="24"/>
        </w:rPr>
        <w:t xml:space="preserve">be </w:t>
      </w:r>
      <w:r w:rsidR="0040077D" w:rsidRPr="008303ED">
        <w:rPr>
          <w:rFonts w:asciiTheme="majorBidi" w:hAnsiTheme="majorBidi" w:cstheme="majorBidi"/>
          <w:sz w:val="24"/>
          <w:szCs w:val="24"/>
        </w:rPr>
        <w:t xml:space="preserve">published therefore we could not </w:t>
      </w:r>
      <w:r w:rsidR="006D22C8" w:rsidRPr="008303ED">
        <w:rPr>
          <w:rFonts w:asciiTheme="majorBidi" w:hAnsiTheme="majorBidi" w:cstheme="majorBidi"/>
          <w:sz w:val="24"/>
          <w:szCs w:val="24"/>
        </w:rPr>
        <w:t>complete the quality assessment</w:t>
      </w:r>
      <w:r w:rsidR="0040077D" w:rsidRPr="008303ED">
        <w:rPr>
          <w:rFonts w:asciiTheme="majorBidi" w:hAnsiTheme="majorBidi" w:cstheme="majorBidi"/>
          <w:sz w:val="24"/>
          <w:szCs w:val="24"/>
        </w:rPr>
        <w:t>. The remaining 3 studies</w:t>
      </w:r>
      <w:r w:rsidR="006E1FCA" w:rsidRPr="008303ED">
        <w:rPr>
          <w:rFonts w:asciiTheme="majorBidi" w:hAnsiTheme="majorBidi" w:cstheme="majorBidi"/>
          <w:sz w:val="24"/>
          <w:szCs w:val="24"/>
        </w:rPr>
        <w:t xml:space="preserve"> were not scored as the</w:t>
      </w:r>
      <w:r w:rsidR="006D22C8" w:rsidRPr="008303ED">
        <w:rPr>
          <w:rFonts w:asciiTheme="majorBidi" w:hAnsiTheme="majorBidi" w:cstheme="majorBidi"/>
          <w:sz w:val="24"/>
          <w:szCs w:val="24"/>
        </w:rPr>
        <w:t>y</w:t>
      </w:r>
      <w:r w:rsidR="006E1FCA" w:rsidRPr="008303ED">
        <w:rPr>
          <w:rFonts w:asciiTheme="majorBidi" w:hAnsiTheme="majorBidi" w:cstheme="majorBidi"/>
          <w:sz w:val="24"/>
          <w:szCs w:val="24"/>
        </w:rPr>
        <w:t xml:space="preserve"> were published as abstracts and </w:t>
      </w:r>
      <w:r w:rsidR="006D22C8" w:rsidRPr="008303ED">
        <w:rPr>
          <w:rFonts w:asciiTheme="majorBidi" w:hAnsiTheme="majorBidi" w:cstheme="majorBidi"/>
          <w:sz w:val="24"/>
          <w:szCs w:val="24"/>
        </w:rPr>
        <w:t>there was insufficient data to assess</w:t>
      </w:r>
      <w:r w:rsidR="006E1FCA" w:rsidRPr="008303ED">
        <w:rPr>
          <w:rFonts w:asciiTheme="majorBidi" w:hAnsiTheme="majorBidi" w:cstheme="majorBidi"/>
          <w:sz w:val="24"/>
          <w:szCs w:val="24"/>
        </w:rPr>
        <w:t xml:space="preserve"> the quality of </w:t>
      </w:r>
      <w:r w:rsidR="006D22C8" w:rsidRPr="008303ED">
        <w:rPr>
          <w:rFonts w:asciiTheme="majorBidi" w:hAnsiTheme="majorBidi" w:cstheme="majorBidi"/>
          <w:sz w:val="24"/>
          <w:szCs w:val="24"/>
        </w:rPr>
        <w:t>their conduct</w:t>
      </w:r>
      <w:r w:rsidR="0040077D" w:rsidRPr="008303ED">
        <w:rPr>
          <w:rFonts w:asciiTheme="majorBidi" w:hAnsiTheme="majorBidi" w:cstheme="majorBidi"/>
          <w:sz w:val="24"/>
          <w:szCs w:val="24"/>
        </w:rPr>
        <w:t>.</w:t>
      </w:r>
      <w:r w:rsidR="00B174A8" w:rsidRPr="008303ED">
        <w:rPr>
          <w:rFonts w:asciiTheme="majorBidi" w:hAnsiTheme="majorBidi" w:cstheme="majorBidi"/>
          <w:sz w:val="24"/>
          <w:szCs w:val="24"/>
        </w:rPr>
        <w:t xml:space="preserve"> </w:t>
      </w:r>
    </w:p>
    <w:p w:rsidR="00B64F96" w:rsidRPr="008303ED" w:rsidRDefault="00B64F96" w:rsidP="00B64F96">
      <w:pPr>
        <w:spacing w:after="0" w:line="276" w:lineRule="auto"/>
        <w:jc w:val="both"/>
        <w:rPr>
          <w:rFonts w:asciiTheme="majorBidi" w:hAnsiTheme="majorBidi" w:cstheme="majorBidi"/>
          <w:b/>
          <w:bCs/>
          <w:sz w:val="24"/>
          <w:szCs w:val="24"/>
        </w:rPr>
      </w:pPr>
    </w:p>
    <w:p w:rsidR="008631B6" w:rsidRPr="008303ED" w:rsidRDefault="008631B6" w:rsidP="00B64F96">
      <w:pPr>
        <w:spacing w:after="0" w:line="276" w:lineRule="auto"/>
        <w:jc w:val="both"/>
        <w:rPr>
          <w:rFonts w:asciiTheme="majorBidi" w:hAnsiTheme="majorBidi" w:cstheme="majorBidi"/>
          <w:b/>
          <w:bCs/>
          <w:sz w:val="24"/>
          <w:szCs w:val="24"/>
        </w:rPr>
      </w:pPr>
      <w:r w:rsidRPr="008303ED">
        <w:rPr>
          <w:rFonts w:asciiTheme="majorBidi" w:hAnsiTheme="majorBidi" w:cstheme="majorBidi"/>
          <w:b/>
          <w:bCs/>
          <w:sz w:val="24"/>
          <w:szCs w:val="24"/>
        </w:rPr>
        <w:t>Study characteristics</w:t>
      </w:r>
    </w:p>
    <w:p w:rsidR="008631B6" w:rsidRPr="008303ED" w:rsidRDefault="008631B6" w:rsidP="00B64F96">
      <w:pPr>
        <w:spacing w:after="0" w:line="276" w:lineRule="auto"/>
        <w:jc w:val="both"/>
        <w:rPr>
          <w:rFonts w:asciiTheme="majorBidi" w:hAnsiTheme="majorBidi" w:cstheme="majorBidi"/>
          <w:b/>
          <w:bCs/>
          <w:sz w:val="24"/>
          <w:szCs w:val="24"/>
        </w:rPr>
      </w:pPr>
    </w:p>
    <w:p w:rsidR="002D5F8D" w:rsidRPr="008303ED" w:rsidRDefault="008C1D17" w:rsidP="00F251DD">
      <w:pPr>
        <w:spacing w:after="0" w:line="276" w:lineRule="auto"/>
        <w:jc w:val="both"/>
        <w:rPr>
          <w:rFonts w:asciiTheme="majorBidi" w:hAnsiTheme="majorBidi" w:cstheme="majorBidi"/>
          <w:sz w:val="24"/>
          <w:szCs w:val="24"/>
        </w:rPr>
      </w:pPr>
      <w:r w:rsidRPr="008303ED">
        <w:rPr>
          <w:rFonts w:asciiTheme="majorBidi" w:hAnsiTheme="majorBidi" w:cstheme="majorBidi"/>
          <w:sz w:val="24"/>
          <w:szCs w:val="24"/>
        </w:rPr>
        <w:t xml:space="preserve">The </w:t>
      </w:r>
      <w:r w:rsidR="00592E63" w:rsidRPr="008303ED">
        <w:rPr>
          <w:rFonts w:asciiTheme="majorBidi" w:hAnsiTheme="majorBidi" w:cstheme="majorBidi"/>
          <w:sz w:val="24"/>
          <w:szCs w:val="24"/>
        </w:rPr>
        <w:t>five</w:t>
      </w:r>
      <w:r w:rsidRPr="008303ED">
        <w:rPr>
          <w:rFonts w:asciiTheme="majorBidi" w:hAnsiTheme="majorBidi" w:cstheme="majorBidi"/>
          <w:sz w:val="24"/>
          <w:szCs w:val="24"/>
        </w:rPr>
        <w:t xml:space="preserve"> studies included in the review consist of a large controlled clinical trial (N=852)</w:t>
      </w:r>
      <w:r w:rsidR="001124B6" w:rsidRPr="008303ED">
        <w:rPr>
          <w:rFonts w:asciiTheme="majorBidi" w:hAnsiTheme="majorBidi" w:cstheme="majorBidi"/>
          <w:sz w:val="24"/>
          <w:szCs w:val="24"/>
        </w:rPr>
        <w:t xml:space="preserve"> based in a teaching hospital (HELP)</w:t>
      </w:r>
      <w:r w:rsidRPr="008303ED">
        <w:rPr>
          <w:rFonts w:asciiTheme="majorBidi" w:hAnsiTheme="majorBidi" w:cstheme="majorBidi"/>
          <w:sz w:val="24"/>
          <w:szCs w:val="24"/>
        </w:rPr>
        <w:t xml:space="preserve">, </w:t>
      </w:r>
      <w:r w:rsidR="001124B6" w:rsidRPr="008303ED">
        <w:rPr>
          <w:rFonts w:asciiTheme="majorBidi" w:hAnsiTheme="majorBidi" w:cstheme="majorBidi"/>
          <w:sz w:val="24"/>
          <w:szCs w:val="24"/>
        </w:rPr>
        <w:t>a</w:t>
      </w:r>
      <w:r w:rsidR="00E12F3F" w:rsidRPr="008303ED">
        <w:rPr>
          <w:rFonts w:asciiTheme="majorBidi" w:hAnsiTheme="majorBidi" w:cstheme="majorBidi"/>
          <w:sz w:val="24"/>
          <w:szCs w:val="24"/>
        </w:rPr>
        <w:t xml:space="preserve"> published protocol of a</w:t>
      </w:r>
      <w:r w:rsidR="001124B6" w:rsidRPr="008303ED">
        <w:rPr>
          <w:rFonts w:asciiTheme="majorBidi" w:hAnsiTheme="majorBidi" w:cstheme="majorBidi"/>
          <w:sz w:val="24"/>
          <w:szCs w:val="24"/>
        </w:rPr>
        <w:t xml:space="preserve"> multicentre intervention trial using interrupted time series design (MOVE ON), and </w:t>
      </w:r>
      <w:r w:rsidR="00592E63" w:rsidRPr="008303ED">
        <w:rPr>
          <w:rFonts w:asciiTheme="majorBidi" w:hAnsiTheme="majorBidi" w:cstheme="majorBidi"/>
          <w:sz w:val="24"/>
          <w:szCs w:val="24"/>
        </w:rPr>
        <w:t>three</w:t>
      </w:r>
      <w:r w:rsidR="001124B6" w:rsidRPr="008303ED">
        <w:rPr>
          <w:rFonts w:asciiTheme="majorBidi" w:hAnsiTheme="majorBidi" w:cstheme="majorBidi"/>
          <w:sz w:val="24"/>
          <w:szCs w:val="24"/>
        </w:rPr>
        <w:t xml:space="preserve"> quality improvement initiative reports </w:t>
      </w:r>
      <w:r w:rsidR="001124B6" w:rsidRPr="008303ED">
        <w:rPr>
          <w:rFonts w:asciiTheme="majorBidi" w:eastAsiaTheme="minorEastAsia" w:hAnsiTheme="majorBidi" w:cstheme="majorBidi"/>
          <w:sz w:val="24"/>
          <w:szCs w:val="24"/>
          <w:lang w:eastAsia="zh-CN"/>
        </w:rPr>
        <w:t>(</w:t>
      </w:r>
      <w:r w:rsidR="00E03FA6" w:rsidRPr="008303ED">
        <w:rPr>
          <w:rFonts w:asciiTheme="majorBidi" w:eastAsiaTheme="minorEastAsia" w:hAnsiTheme="majorBidi" w:cstheme="majorBidi"/>
          <w:sz w:val="24"/>
          <w:szCs w:val="24"/>
          <w:lang w:eastAsia="zh-CN"/>
        </w:rPr>
        <w:t>T</w:t>
      </w:r>
      <w:r w:rsidR="001124B6" w:rsidRPr="008303ED">
        <w:rPr>
          <w:rFonts w:asciiTheme="majorBidi" w:eastAsiaTheme="minorEastAsia" w:hAnsiTheme="majorBidi" w:cstheme="majorBidi"/>
          <w:sz w:val="24"/>
          <w:szCs w:val="24"/>
          <w:lang w:eastAsia="zh-CN"/>
        </w:rPr>
        <w:t xml:space="preserve">he Footprints Walking Program, </w:t>
      </w:r>
      <w:proofErr w:type="spellStart"/>
      <w:r w:rsidR="001124B6" w:rsidRPr="008303ED">
        <w:rPr>
          <w:rFonts w:asciiTheme="majorBidi" w:eastAsiaTheme="minorEastAsia" w:hAnsiTheme="majorBidi" w:cstheme="majorBidi"/>
          <w:sz w:val="24"/>
          <w:szCs w:val="24"/>
          <w:lang w:eastAsia="zh-CN"/>
        </w:rPr>
        <w:t>ACTIVe</w:t>
      </w:r>
      <w:proofErr w:type="spellEnd"/>
      <w:r w:rsidR="001124B6" w:rsidRPr="008303ED">
        <w:rPr>
          <w:rFonts w:asciiTheme="majorBidi" w:eastAsiaTheme="minorEastAsia" w:hAnsiTheme="majorBidi" w:cstheme="majorBidi"/>
          <w:sz w:val="24"/>
          <w:szCs w:val="24"/>
          <w:lang w:eastAsia="zh-CN"/>
        </w:rPr>
        <w:t xml:space="preserve"> Program, and Mobility is Medicine)</w:t>
      </w:r>
      <w:r w:rsidR="00592E63" w:rsidRPr="008303ED">
        <w:rPr>
          <w:rFonts w:asciiTheme="majorBidi" w:eastAsiaTheme="minorEastAsia" w:hAnsiTheme="majorBidi" w:cstheme="majorBidi"/>
          <w:sz w:val="24"/>
          <w:szCs w:val="24"/>
          <w:lang w:eastAsia="zh-CN"/>
        </w:rPr>
        <w:t>.</w:t>
      </w:r>
      <w:r w:rsidR="001124B6" w:rsidRPr="008303ED">
        <w:rPr>
          <w:rFonts w:asciiTheme="majorBidi" w:eastAsiaTheme="minorEastAsia" w:hAnsiTheme="majorBidi" w:cstheme="majorBidi"/>
          <w:sz w:val="24"/>
          <w:szCs w:val="24"/>
          <w:lang w:eastAsia="zh-CN"/>
        </w:rPr>
        <w:t xml:space="preserve"> </w:t>
      </w:r>
      <w:r w:rsidR="00592E63" w:rsidRPr="008303ED">
        <w:rPr>
          <w:rFonts w:asciiTheme="majorBidi" w:eastAsiaTheme="minorEastAsia" w:hAnsiTheme="majorBidi" w:cstheme="majorBidi"/>
          <w:sz w:val="24"/>
          <w:szCs w:val="24"/>
          <w:lang w:eastAsia="zh-CN"/>
        </w:rPr>
        <w:t>Three</w:t>
      </w:r>
      <w:r w:rsidR="00A01095" w:rsidRPr="008303ED">
        <w:rPr>
          <w:rFonts w:asciiTheme="majorBidi" w:eastAsiaTheme="minorEastAsia" w:hAnsiTheme="majorBidi" w:cstheme="majorBidi"/>
          <w:sz w:val="24"/>
          <w:szCs w:val="24"/>
          <w:lang w:eastAsia="zh-CN"/>
        </w:rPr>
        <w:t xml:space="preserve"> studies were conducted in the USA (HELP, Footprints </w:t>
      </w:r>
      <w:r w:rsidR="00F251DD" w:rsidRPr="008303ED">
        <w:rPr>
          <w:rFonts w:asciiTheme="majorBidi" w:eastAsiaTheme="minorEastAsia" w:hAnsiTheme="majorBidi" w:cstheme="majorBidi"/>
          <w:sz w:val="24"/>
          <w:szCs w:val="24"/>
          <w:lang w:eastAsia="zh-CN"/>
        </w:rPr>
        <w:t>W</w:t>
      </w:r>
      <w:r w:rsidR="00A01095" w:rsidRPr="008303ED">
        <w:rPr>
          <w:rFonts w:asciiTheme="majorBidi" w:eastAsiaTheme="minorEastAsia" w:hAnsiTheme="majorBidi" w:cstheme="majorBidi"/>
          <w:sz w:val="24"/>
          <w:szCs w:val="24"/>
          <w:lang w:eastAsia="zh-CN"/>
        </w:rPr>
        <w:t xml:space="preserve">alking </w:t>
      </w:r>
      <w:r w:rsidR="00F251DD" w:rsidRPr="008303ED">
        <w:rPr>
          <w:rFonts w:asciiTheme="majorBidi" w:eastAsiaTheme="minorEastAsia" w:hAnsiTheme="majorBidi" w:cstheme="majorBidi"/>
          <w:sz w:val="24"/>
          <w:szCs w:val="24"/>
          <w:lang w:eastAsia="zh-CN"/>
        </w:rPr>
        <w:t>P</w:t>
      </w:r>
      <w:r w:rsidR="00A01095" w:rsidRPr="008303ED">
        <w:rPr>
          <w:rFonts w:asciiTheme="majorBidi" w:eastAsiaTheme="minorEastAsia" w:hAnsiTheme="majorBidi" w:cstheme="majorBidi"/>
          <w:sz w:val="24"/>
          <w:szCs w:val="24"/>
          <w:lang w:eastAsia="zh-CN"/>
        </w:rPr>
        <w:t xml:space="preserve">rogramme and Mobility is Medicine), </w:t>
      </w:r>
      <w:r w:rsidR="00592E63" w:rsidRPr="008303ED">
        <w:rPr>
          <w:rFonts w:asciiTheme="majorBidi" w:eastAsiaTheme="minorEastAsia" w:hAnsiTheme="majorBidi" w:cstheme="majorBidi"/>
          <w:sz w:val="24"/>
          <w:szCs w:val="24"/>
          <w:lang w:eastAsia="zh-CN"/>
        </w:rPr>
        <w:t>one</w:t>
      </w:r>
      <w:r w:rsidR="00A01095" w:rsidRPr="008303ED">
        <w:rPr>
          <w:rFonts w:asciiTheme="majorBidi" w:eastAsiaTheme="minorEastAsia" w:hAnsiTheme="majorBidi" w:cstheme="majorBidi"/>
          <w:sz w:val="24"/>
          <w:szCs w:val="24"/>
          <w:lang w:eastAsia="zh-CN"/>
        </w:rPr>
        <w:t xml:space="preserve"> in Canada (MOVE ON) and </w:t>
      </w:r>
      <w:r w:rsidR="00592E63" w:rsidRPr="008303ED">
        <w:rPr>
          <w:rFonts w:asciiTheme="majorBidi" w:eastAsiaTheme="minorEastAsia" w:hAnsiTheme="majorBidi" w:cstheme="majorBidi"/>
          <w:sz w:val="24"/>
          <w:szCs w:val="24"/>
          <w:lang w:eastAsia="zh-CN"/>
        </w:rPr>
        <w:t>one</w:t>
      </w:r>
      <w:r w:rsidR="00A01095" w:rsidRPr="008303ED">
        <w:rPr>
          <w:rFonts w:asciiTheme="majorBidi" w:eastAsiaTheme="minorEastAsia" w:hAnsiTheme="majorBidi" w:cstheme="majorBidi"/>
          <w:sz w:val="24"/>
          <w:szCs w:val="24"/>
          <w:lang w:eastAsia="zh-CN"/>
        </w:rPr>
        <w:t xml:space="preserve"> in Australia (</w:t>
      </w:r>
      <w:proofErr w:type="spellStart"/>
      <w:r w:rsidR="00A01095" w:rsidRPr="008303ED">
        <w:rPr>
          <w:rFonts w:asciiTheme="majorBidi" w:eastAsiaTheme="minorEastAsia" w:hAnsiTheme="majorBidi" w:cstheme="majorBidi"/>
          <w:sz w:val="24"/>
          <w:szCs w:val="24"/>
          <w:lang w:eastAsia="zh-CN"/>
        </w:rPr>
        <w:t>ACTIVe</w:t>
      </w:r>
      <w:proofErr w:type="spellEnd"/>
      <w:r w:rsidR="00A01095" w:rsidRPr="008303ED">
        <w:rPr>
          <w:rFonts w:asciiTheme="majorBidi" w:eastAsiaTheme="minorEastAsia" w:hAnsiTheme="majorBidi" w:cstheme="majorBidi"/>
          <w:sz w:val="24"/>
          <w:szCs w:val="24"/>
          <w:lang w:eastAsia="zh-CN"/>
        </w:rPr>
        <w:t xml:space="preserve"> Program).</w:t>
      </w:r>
      <w:r w:rsidR="00F7453B" w:rsidRPr="008303ED">
        <w:rPr>
          <w:rFonts w:asciiTheme="majorBidi" w:eastAsiaTheme="minorEastAsia" w:hAnsiTheme="majorBidi" w:cstheme="majorBidi"/>
          <w:sz w:val="24"/>
          <w:szCs w:val="24"/>
          <w:lang w:eastAsia="zh-CN"/>
        </w:rPr>
        <w:t xml:space="preserve"> All studies involved </w:t>
      </w:r>
      <w:r w:rsidR="00557F4F" w:rsidRPr="008303ED">
        <w:rPr>
          <w:rFonts w:asciiTheme="majorBidi" w:eastAsiaTheme="minorEastAsia" w:hAnsiTheme="majorBidi" w:cstheme="majorBidi"/>
          <w:sz w:val="24"/>
          <w:szCs w:val="24"/>
          <w:lang w:eastAsia="zh-CN"/>
        </w:rPr>
        <w:t xml:space="preserve">trained </w:t>
      </w:r>
      <w:r w:rsidR="00F7453B" w:rsidRPr="008303ED">
        <w:rPr>
          <w:rFonts w:asciiTheme="majorBidi" w:eastAsiaTheme="minorEastAsia" w:hAnsiTheme="majorBidi" w:cstheme="majorBidi"/>
          <w:sz w:val="24"/>
          <w:szCs w:val="24"/>
          <w:lang w:eastAsia="zh-CN"/>
        </w:rPr>
        <w:t xml:space="preserve">volunteers in mobilising older people in an acute hospital setting. </w:t>
      </w:r>
      <w:r w:rsidR="00521BFB" w:rsidRPr="008303ED">
        <w:rPr>
          <w:rFonts w:asciiTheme="majorBidi" w:eastAsiaTheme="minorEastAsia" w:hAnsiTheme="majorBidi" w:cstheme="majorBidi"/>
          <w:sz w:val="24"/>
          <w:szCs w:val="24"/>
          <w:lang w:eastAsia="zh-CN"/>
        </w:rPr>
        <w:t xml:space="preserve">In </w:t>
      </w:r>
      <w:r w:rsidR="00592E63" w:rsidRPr="008303ED">
        <w:rPr>
          <w:rFonts w:asciiTheme="majorBidi" w:eastAsiaTheme="minorEastAsia" w:hAnsiTheme="majorBidi" w:cstheme="majorBidi"/>
          <w:sz w:val="24"/>
          <w:szCs w:val="24"/>
          <w:lang w:eastAsia="zh-CN"/>
        </w:rPr>
        <w:t>three</w:t>
      </w:r>
      <w:r w:rsidR="009025BD" w:rsidRPr="008303ED">
        <w:rPr>
          <w:rFonts w:asciiTheme="majorBidi" w:eastAsiaTheme="minorEastAsia" w:hAnsiTheme="majorBidi" w:cstheme="majorBidi"/>
          <w:sz w:val="24"/>
          <w:szCs w:val="24"/>
          <w:lang w:eastAsia="zh-CN"/>
        </w:rPr>
        <w:t xml:space="preserve"> studies</w:t>
      </w:r>
      <w:r w:rsidR="00521BFB" w:rsidRPr="008303ED">
        <w:rPr>
          <w:rFonts w:asciiTheme="majorBidi" w:eastAsiaTheme="minorEastAsia" w:hAnsiTheme="majorBidi" w:cstheme="majorBidi"/>
          <w:sz w:val="24"/>
          <w:szCs w:val="24"/>
          <w:lang w:eastAsia="zh-CN"/>
        </w:rPr>
        <w:t>, volunteers were trained specifically to encourage</w:t>
      </w:r>
      <w:r w:rsidR="009025BD" w:rsidRPr="008303ED">
        <w:rPr>
          <w:rFonts w:asciiTheme="majorBidi" w:eastAsiaTheme="minorEastAsia" w:hAnsiTheme="majorBidi" w:cstheme="majorBidi"/>
          <w:sz w:val="24"/>
          <w:szCs w:val="24"/>
          <w:lang w:eastAsia="zh-CN"/>
        </w:rPr>
        <w:t xml:space="preserve"> mobility of older inpatients and in </w:t>
      </w:r>
      <w:r w:rsidR="00592E63" w:rsidRPr="008303ED">
        <w:rPr>
          <w:rFonts w:asciiTheme="majorBidi" w:eastAsiaTheme="minorEastAsia" w:hAnsiTheme="majorBidi" w:cstheme="majorBidi"/>
          <w:sz w:val="24"/>
          <w:szCs w:val="24"/>
          <w:lang w:eastAsia="zh-CN"/>
        </w:rPr>
        <w:t>two</w:t>
      </w:r>
      <w:r w:rsidR="009025BD" w:rsidRPr="008303ED">
        <w:rPr>
          <w:rFonts w:asciiTheme="majorBidi" w:eastAsiaTheme="minorEastAsia" w:hAnsiTheme="majorBidi" w:cstheme="majorBidi"/>
          <w:sz w:val="24"/>
          <w:szCs w:val="24"/>
          <w:lang w:eastAsia="zh-CN"/>
        </w:rPr>
        <w:t xml:space="preserve"> studies, mobility was </w:t>
      </w:r>
      <w:r w:rsidR="00F251DD" w:rsidRPr="008303ED">
        <w:rPr>
          <w:rFonts w:asciiTheme="majorBidi" w:eastAsiaTheme="minorEastAsia" w:hAnsiTheme="majorBidi" w:cstheme="majorBidi"/>
          <w:sz w:val="24"/>
          <w:szCs w:val="24"/>
          <w:lang w:eastAsia="zh-CN"/>
        </w:rPr>
        <w:t>one</w:t>
      </w:r>
      <w:r w:rsidR="009025BD" w:rsidRPr="008303ED">
        <w:rPr>
          <w:rFonts w:asciiTheme="majorBidi" w:eastAsiaTheme="minorEastAsia" w:hAnsiTheme="majorBidi" w:cstheme="majorBidi"/>
          <w:sz w:val="24"/>
          <w:szCs w:val="24"/>
          <w:lang w:eastAsia="zh-CN"/>
        </w:rPr>
        <w:t xml:space="preserve"> aspect of more comprehensive care provided to patients which included activities, interaction, and nutrition. </w:t>
      </w:r>
      <w:r w:rsidR="00E03FA6" w:rsidRPr="008303ED">
        <w:rPr>
          <w:rFonts w:asciiTheme="majorBidi" w:eastAsiaTheme="minorEastAsia" w:hAnsiTheme="majorBidi" w:cstheme="majorBidi"/>
          <w:sz w:val="24"/>
          <w:szCs w:val="24"/>
          <w:lang w:eastAsia="zh-CN"/>
        </w:rPr>
        <w:t>Each</w:t>
      </w:r>
      <w:r w:rsidR="00404A67" w:rsidRPr="008303ED">
        <w:rPr>
          <w:rFonts w:asciiTheme="majorBidi" w:eastAsiaTheme="minorEastAsia" w:hAnsiTheme="majorBidi" w:cstheme="majorBidi"/>
          <w:sz w:val="24"/>
          <w:szCs w:val="24"/>
          <w:lang w:eastAsia="zh-CN"/>
        </w:rPr>
        <w:t xml:space="preserve"> study</w:t>
      </w:r>
      <w:r w:rsidR="00CF4CB8" w:rsidRPr="008303ED">
        <w:rPr>
          <w:rFonts w:asciiTheme="majorBidi" w:eastAsiaTheme="minorEastAsia" w:hAnsiTheme="majorBidi" w:cstheme="majorBidi"/>
          <w:sz w:val="24"/>
          <w:szCs w:val="24"/>
          <w:lang w:eastAsia="zh-CN"/>
        </w:rPr>
        <w:t>,</w:t>
      </w:r>
      <w:r w:rsidR="00404A67" w:rsidRPr="008303ED">
        <w:rPr>
          <w:rFonts w:asciiTheme="majorBidi" w:eastAsiaTheme="minorEastAsia" w:hAnsiTheme="majorBidi" w:cstheme="majorBidi"/>
          <w:sz w:val="24"/>
          <w:szCs w:val="24"/>
          <w:lang w:eastAsia="zh-CN"/>
        </w:rPr>
        <w:t xml:space="preserve"> including its </w:t>
      </w:r>
      <w:r w:rsidR="008C7881" w:rsidRPr="008303ED">
        <w:rPr>
          <w:rFonts w:asciiTheme="majorBidi" w:eastAsiaTheme="minorEastAsia" w:hAnsiTheme="majorBidi" w:cstheme="majorBidi"/>
          <w:sz w:val="24"/>
          <w:szCs w:val="24"/>
          <w:lang w:eastAsia="zh-CN"/>
        </w:rPr>
        <w:t xml:space="preserve">mobility protocol and involvement of volunteers will be </w:t>
      </w:r>
      <w:r w:rsidR="00404A67" w:rsidRPr="008303ED">
        <w:rPr>
          <w:rFonts w:asciiTheme="majorBidi" w:eastAsiaTheme="minorEastAsia" w:hAnsiTheme="majorBidi" w:cstheme="majorBidi"/>
          <w:sz w:val="24"/>
          <w:szCs w:val="24"/>
          <w:lang w:eastAsia="zh-CN"/>
        </w:rPr>
        <w:t>presented</w:t>
      </w:r>
      <w:r w:rsidR="008C7881" w:rsidRPr="008303ED">
        <w:rPr>
          <w:rFonts w:asciiTheme="majorBidi" w:eastAsiaTheme="minorEastAsia" w:hAnsiTheme="majorBidi" w:cstheme="majorBidi"/>
          <w:sz w:val="24"/>
          <w:szCs w:val="24"/>
          <w:lang w:eastAsia="zh-CN"/>
        </w:rPr>
        <w:t xml:space="preserve"> individually.</w:t>
      </w:r>
    </w:p>
    <w:p w:rsidR="00357067" w:rsidRPr="00EC72B7" w:rsidRDefault="00357067" w:rsidP="00CB7C60">
      <w:pPr>
        <w:spacing w:after="0" w:line="276" w:lineRule="auto"/>
        <w:jc w:val="both"/>
        <w:rPr>
          <w:rFonts w:asciiTheme="majorBidi" w:hAnsiTheme="majorBidi" w:cstheme="majorBidi"/>
          <w:sz w:val="24"/>
          <w:szCs w:val="24"/>
        </w:rPr>
      </w:pPr>
    </w:p>
    <w:p w:rsidR="00D5155F" w:rsidRPr="00EC72B7" w:rsidRDefault="00D5155F" w:rsidP="00CB7C60">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The Hospital Elder Life Programme (HELP)</w:t>
      </w:r>
    </w:p>
    <w:p w:rsidR="002D5F8D" w:rsidRPr="00EC72B7" w:rsidRDefault="002D5F8D" w:rsidP="00164B99">
      <w:pPr>
        <w:spacing w:after="0" w:line="276" w:lineRule="auto"/>
        <w:jc w:val="both"/>
        <w:rPr>
          <w:rFonts w:asciiTheme="majorBidi" w:hAnsiTheme="majorBidi" w:cstheme="majorBidi"/>
          <w:sz w:val="24"/>
          <w:szCs w:val="24"/>
        </w:rPr>
      </w:pPr>
    </w:p>
    <w:p w:rsidR="001E4834" w:rsidRPr="00EC72B7" w:rsidRDefault="00A44441" w:rsidP="0040077D">
      <w:pPr>
        <w:spacing w:after="0" w:line="276" w:lineRule="auto"/>
        <w:jc w:val="both"/>
        <w:rPr>
          <w:rFonts w:asciiTheme="majorBidi" w:eastAsiaTheme="minorEastAsia" w:hAnsiTheme="majorBidi" w:cstheme="majorBidi"/>
          <w:sz w:val="24"/>
          <w:szCs w:val="24"/>
          <w:lang w:eastAsia="zh-CN"/>
        </w:rPr>
      </w:pPr>
      <w:r w:rsidRPr="00EC72B7">
        <w:rPr>
          <w:rFonts w:asciiTheme="majorBidi" w:hAnsiTheme="majorBidi" w:cstheme="majorBidi"/>
          <w:sz w:val="24"/>
          <w:szCs w:val="24"/>
        </w:rPr>
        <w:t>The Hospital Elder Life Programme (HELP)</w:t>
      </w:r>
      <w:r w:rsidR="000F2DB8" w:rsidRPr="00EC72B7">
        <w:rPr>
          <w:rFonts w:asciiTheme="majorBidi" w:hAnsiTheme="majorBidi" w:cstheme="majorBidi"/>
          <w:sz w:val="24"/>
          <w:szCs w:val="24"/>
        </w:rPr>
        <w:t xml:space="preserve"> (www.hospitalelderlifeprogram.org)</w:t>
      </w:r>
      <w:r w:rsidRPr="00EC72B7">
        <w:rPr>
          <w:rFonts w:asciiTheme="majorBidi" w:hAnsiTheme="majorBidi" w:cstheme="majorBidi"/>
          <w:sz w:val="24"/>
          <w:szCs w:val="24"/>
        </w:rPr>
        <w:t xml:space="preserve"> is a model of care designed to prevent delirium and functional decline among hospitalised older </w:t>
      </w:r>
      <w:r w:rsidR="005D7246" w:rsidRPr="00EC72B7">
        <w:rPr>
          <w:rFonts w:asciiTheme="majorBidi" w:hAnsiTheme="majorBidi" w:cstheme="majorBidi"/>
          <w:sz w:val="24"/>
          <w:szCs w:val="24"/>
        </w:rPr>
        <w:t xml:space="preserve">patients </w:t>
      </w:r>
      <w:r w:rsidR="00490858" w:rsidRPr="00EC72B7">
        <w:rPr>
          <w:rFonts w:asciiTheme="majorBidi" w:hAnsiTheme="majorBidi" w:cstheme="majorBidi"/>
          <w:noProof/>
          <w:sz w:val="24"/>
          <w:szCs w:val="24"/>
        </w:rPr>
        <w:t xml:space="preserve">(Inouye </w:t>
      </w:r>
      <w:r w:rsidR="00490858" w:rsidRPr="00EC72B7">
        <w:rPr>
          <w:rFonts w:asciiTheme="majorBidi" w:hAnsiTheme="majorBidi" w:cstheme="majorBidi"/>
          <w:i/>
          <w:iCs/>
          <w:noProof/>
          <w:sz w:val="24"/>
          <w:szCs w:val="24"/>
        </w:rPr>
        <w:t>et al.</w:t>
      </w:r>
      <w:r w:rsidR="00CD062C">
        <w:rPr>
          <w:rFonts w:asciiTheme="majorBidi" w:hAnsiTheme="majorBidi" w:cstheme="majorBidi"/>
          <w:noProof/>
          <w:sz w:val="24"/>
          <w:szCs w:val="24"/>
        </w:rPr>
        <w:t xml:space="preserve"> 1999, </w:t>
      </w:r>
      <w:r w:rsidR="00490858" w:rsidRPr="00EC72B7">
        <w:rPr>
          <w:rFonts w:asciiTheme="majorBidi" w:hAnsiTheme="majorBidi" w:cstheme="majorBidi"/>
          <w:noProof/>
          <w:sz w:val="24"/>
          <w:szCs w:val="24"/>
        </w:rPr>
        <w:t xml:space="preserve">Inouye </w:t>
      </w:r>
      <w:r w:rsidR="00490858" w:rsidRPr="00EC72B7">
        <w:rPr>
          <w:rFonts w:asciiTheme="majorBidi" w:hAnsiTheme="majorBidi" w:cstheme="majorBidi"/>
          <w:i/>
          <w:iCs/>
          <w:noProof/>
          <w:sz w:val="24"/>
          <w:szCs w:val="24"/>
        </w:rPr>
        <w:t>et al.</w:t>
      </w:r>
      <w:r w:rsidR="00CD062C">
        <w:rPr>
          <w:rFonts w:asciiTheme="majorBidi" w:hAnsiTheme="majorBidi" w:cstheme="majorBidi"/>
          <w:noProof/>
          <w:sz w:val="24"/>
          <w:szCs w:val="24"/>
        </w:rPr>
        <w:t xml:space="preserve"> 2006, </w:t>
      </w:r>
      <w:r w:rsidR="00490858" w:rsidRPr="00EC72B7">
        <w:rPr>
          <w:rFonts w:asciiTheme="majorBidi" w:hAnsiTheme="majorBidi" w:cstheme="majorBidi"/>
          <w:noProof/>
          <w:sz w:val="24"/>
          <w:szCs w:val="24"/>
        </w:rPr>
        <w:t xml:space="preserve">Sandhaus </w:t>
      </w:r>
      <w:r w:rsidR="00490858" w:rsidRPr="00EC72B7">
        <w:rPr>
          <w:rFonts w:asciiTheme="majorBidi" w:hAnsiTheme="majorBidi" w:cstheme="majorBidi"/>
          <w:i/>
          <w:iCs/>
          <w:noProof/>
          <w:sz w:val="24"/>
          <w:szCs w:val="24"/>
        </w:rPr>
        <w:t>et al.</w:t>
      </w:r>
      <w:r w:rsidR="00490858" w:rsidRPr="00EC72B7">
        <w:rPr>
          <w:rFonts w:asciiTheme="majorBidi" w:hAnsiTheme="majorBidi" w:cstheme="majorBidi"/>
          <w:noProof/>
          <w:sz w:val="24"/>
          <w:szCs w:val="24"/>
        </w:rPr>
        <w:t>2006)</w:t>
      </w:r>
      <w:r w:rsidR="0024359A" w:rsidRPr="00EC72B7">
        <w:rPr>
          <w:rFonts w:asciiTheme="majorBidi" w:hAnsiTheme="majorBidi" w:cstheme="majorBidi"/>
          <w:i/>
          <w:iCs/>
          <w:sz w:val="24"/>
          <w:szCs w:val="24"/>
        </w:rPr>
        <w:t>.</w:t>
      </w:r>
      <w:r w:rsidR="0024359A" w:rsidRPr="00EC72B7">
        <w:rPr>
          <w:rFonts w:asciiTheme="majorBidi" w:hAnsiTheme="majorBidi" w:cstheme="majorBidi"/>
          <w:sz w:val="24"/>
          <w:szCs w:val="24"/>
        </w:rPr>
        <w:t xml:space="preserve"> </w:t>
      </w:r>
      <w:r w:rsidR="00191BE5" w:rsidRPr="00EC72B7">
        <w:rPr>
          <w:rFonts w:asciiTheme="majorBidi" w:hAnsiTheme="majorBidi" w:cstheme="majorBidi"/>
          <w:sz w:val="24"/>
          <w:szCs w:val="24"/>
        </w:rPr>
        <w:t xml:space="preserve">The programme </w:t>
      </w:r>
      <w:r w:rsidRPr="00EC72B7">
        <w:rPr>
          <w:rFonts w:asciiTheme="majorBidi" w:hAnsiTheme="majorBidi" w:cstheme="majorBidi"/>
          <w:sz w:val="24"/>
          <w:szCs w:val="24"/>
        </w:rPr>
        <w:t>aims to involve multidisciplinary staff and trained volunteers in the delivery of protocols addressing six risk factors for delirium; orientation, therapeutic activities, early mobilisation, vis</w:t>
      </w:r>
      <w:r w:rsidR="0077783B" w:rsidRPr="00EC72B7">
        <w:rPr>
          <w:rFonts w:asciiTheme="majorBidi" w:hAnsiTheme="majorBidi" w:cstheme="majorBidi"/>
          <w:sz w:val="24"/>
          <w:szCs w:val="24"/>
        </w:rPr>
        <w:t>i</w:t>
      </w:r>
      <w:r w:rsidRPr="00EC72B7">
        <w:rPr>
          <w:rFonts w:asciiTheme="majorBidi" w:hAnsiTheme="majorBidi" w:cstheme="majorBidi"/>
          <w:sz w:val="24"/>
          <w:szCs w:val="24"/>
        </w:rPr>
        <w:t xml:space="preserve">on and </w:t>
      </w:r>
      <w:r w:rsidRPr="00EC72B7">
        <w:rPr>
          <w:rFonts w:asciiTheme="majorBidi" w:hAnsiTheme="majorBidi" w:cstheme="majorBidi"/>
          <w:sz w:val="24"/>
          <w:szCs w:val="24"/>
        </w:rPr>
        <w:lastRenderedPageBreak/>
        <w:t xml:space="preserve">hearing protocols, oral volume repletion and sleep enhancement. </w:t>
      </w:r>
      <w:r w:rsidR="000F2DB8" w:rsidRPr="00EC72B7">
        <w:rPr>
          <w:rFonts w:asciiTheme="majorBidi" w:hAnsiTheme="majorBidi" w:cstheme="majorBidi"/>
          <w:sz w:val="24"/>
          <w:szCs w:val="24"/>
        </w:rPr>
        <w:t>The programme has been demonstrated to be effective in preventing and managing delirium and functional decline in sites in the USA and Australia</w:t>
      </w:r>
      <w:r w:rsidR="00490858" w:rsidRPr="00EC72B7">
        <w:rPr>
          <w:rFonts w:asciiTheme="majorBidi" w:hAnsiTheme="majorBidi" w:cstheme="majorBidi"/>
          <w:sz w:val="24"/>
          <w:szCs w:val="24"/>
        </w:rPr>
        <w:t xml:space="preserve"> </w:t>
      </w:r>
      <w:r w:rsidR="00490858" w:rsidRPr="00EC72B7">
        <w:rPr>
          <w:rFonts w:asciiTheme="majorBidi" w:hAnsiTheme="majorBidi" w:cstheme="majorBidi"/>
          <w:noProof/>
          <w:sz w:val="24"/>
          <w:szCs w:val="24"/>
        </w:rPr>
        <w:t xml:space="preserve">(Rubin </w:t>
      </w:r>
      <w:r w:rsidR="00490858" w:rsidRPr="00EC72B7">
        <w:rPr>
          <w:rFonts w:asciiTheme="majorBidi" w:hAnsiTheme="majorBidi" w:cstheme="majorBidi"/>
          <w:i/>
          <w:iCs/>
          <w:noProof/>
          <w:sz w:val="24"/>
          <w:szCs w:val="24"/>
        </w:rPr>
        <w:t>et al</w:t>
      </w:r>
      <w:r w:rsidR="00490858" w:rsidRPr="00EC72B7">
        <w:rPr>
          <w:rFonts w:asciiTheme="majorBidi" w:hAnsiTheme="majorBidi" w:cstheme="majorBidi"/>
          <w:noProof/>
          <w:sz w:val="24"/>
          <w:szCs w:val="24"/>
        </w:rPr>
        <w:t>. 2011)</w:t>
      </w:r>
      <w:r w:rsidR="000F2DB8" w:rsidRPr="00EC72B7">
        <w:rPr>
          <w:rFonts w:asciiTheme="majorBidi" w:hAnsiTheme="majorBidi" w:cstheme="majorBidi"/>
          <w:sz w:val="24"/>
          <w:szCs w:val="24"/>
        </w:rPr>
        <w:t xml:space="preserve">. It has been disseminated to over 60 </w:t>
      </w:r>
      <w:r w:rsidR="001E4834" w:rsidRPr="00EC72B7">
        <w:rPr>
          <w:rFonts w:asciiTheme="majorBidi" w:hAnsiTheme="majorBidi" w:cstheme="majorBidi"/>
          <w:sz w:val="24"/>
          <w:szCs w:val="24"/>
        </w:rPr>
        <w:t xml:space="preserve">acute and community </w:t>
      </w:r>
      <w:r w:rsidR="000F2DB8" w:rsidRPr="00EC72B7">
        <w:rPr>
          <w:rFonts w:asciiTheme="majorBidi" w:hAnsiTheme="majorBidi" w:cstheme="majorBidi"/>
          <w:sz w:val="24"/>
          <w:szCs w:val="24"/>
        </w:rPr>
        <w:t>hospitals in the</w:t>
      </w:r>
      <w:r w:rsidR="001E4834" w:rsidRPr="00EC72B7">
        <w:rPr>
          <w:rFonts w:asciiTheme="majorBidi" w:hAnsiTheme="majorBidi" w:cstheme="majorBidi"/>
          <w:sz w:val="24"/>
          <w:szCs w:val="24"/>
        </w:rPr>
        <w:t xml:space="preserve"> </w:t>
      </w:r>
      <w:r w:rsidR="00E9701C" w:rsidRPr="00EC72B7">
        <w:rPr>
          <w:rFonts w:asciiTheme="majorBidi" w:hAnsiTheme="majorBidi" w:cstheme="majorBidi"/>
          <w:sz w:val="24"/>
          <w:szCs w:val="24"/>
        </w:rPr>
        <w:t>US</w:t>
      </w:r>
      <w:r w:rsidR="004B54E2" w:rsidRPr="00EC72B7">
        <w:rPr>
          <w:rFonts w:asciiTheme="majorBidi" w:hAnsiTheme="majorBidi" w:cstheme="majorBidi"/>
          <w:sz w:val="24"/>
          <w:szCs w:val="24"/>
        </w:rPr>
        <w:t xml:space="preserve"> </w:t>
      </w:r>
      <w:r w:rsidR="00490858" w:rsidRPr="00EC72B7">
        <w:rPr>
          <w:rFonts w:asciiTheme="majorBidi" w:hAnsiTheme="majorBidi" w:cstheme="majorBidi"/>
          <w:noProof/>
          <w:sz w:val="24"/>
          <w:szCs w:val="24"/>
        </w:rPr>
        <w:t xml:space="preserve">(Bradley </w:t>
      </w:r>
      <w:r w:rsidR="00490858" w:rsidRPr="00EC72B7">
        <w:rPr>
          <w:rFonts w:asciiTheme="majorBidi" w:hAnsiTheme="majorBidi" w:cstheme="majorBidi"/>
          <w:i/>
          <w:iCs/>
          <w:noProof/>
          <w:sz w:val="24"/>
          <w:szCs w:val="24"/>
        </w:rPr>
        <w:t>et al.</w:t>
      </w:r>
      <w:r w:rsidR="00490858" w:rsidRPr="00EC72B7">
        <w:rPr>
          <w:rFonts w:asciiTheme="majorBidi" w:hAnsiTheme="majorBidi" w:cstheme="majorBidi"/>
          <w:noProof/>
          <w:sz w:val="24"/>
          <w:szCs w:val="24"/>
        </w:rPr>
        <w:t xml:space="preserve"> 2006)</w:t>
      </w:r>
      <w:r w:rsidR="00490858" w:rsidRPr="00EC72B7">
        <w:rPr>
          <w:rFonts w:asciiTheme="majorBidi" w:hAnsiTheme="majorBidi" w:cstheme="majorBidi"/>
          <w:sz w:val="24"/>
          <w:szCs w:val="24"/>
        </w:rPr>
        <w:t>,</w:t>
      </w:r>
      <w:r w:rsidR="00490858" w:rsidRPr="00EC72B7">
        <w:rPr>
          <w:rFonts w:asciiTheme="majorBidi" w:hAnsiTheme="majorBidi" w:cstheme="majorBidi"/>
          <w:noProof/>
          <w:sz w:val="24"/>
          <w:szCs w:val="24"/>
        </w:rPr>
        <w:t xml:space="preserve"> </w:t>
      </w:r>
      <w:r w:rsidR="00045C40" w:rsidRPr="00EC72B7">
        <w:rPr>
          <w:rFonts w:asciiTheme="majorBidi" w:hAnsiTheme="majorBidi" w:cstheme="majorBidi"/>
          <w:sz w:val="24"/>
          <w:szCs w:val="24"/>
        </w:rPr>
        <w:t>Australia</w:t>
      </w:r>
      <w:r w:rsidR="00164B99"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(Caplan and Harper 2007)</w:t>
      </w:r>
      <w:r w:rsidR="00045C40" w:rsidRPr="00EC72B7">
        <w:rPr>
          <w:rFonts w:asciiTheme="majorBidi" w:hAnsiTheme="majorBidi" w:cstheme="majorBidi"/>
          <w:sz w:val="24"/>
          <w:szCs w:val="24"/>
        </w:rPr>
        <w:t>, Taiwan</w:t>
      </w:r>
      <w:r w:rsidR="00164B99" w:rsidRPr="00EC72B7">
        <w:rPr>
          <w:rFonts w:asciiTheme="majorBidi" w:hAnsiTheme="majorBidi" w:cstheme="majorBidi"/>
          <w:sz w:val="24"/>
          <w:szCs w:val="24"/>
        </w:rPr>
        <w:t xml:space="preserve"> </w:t>
      </w:r>
      <w:r w:rsidR="00164B99" w:rsidRPr="00EC72B7">
        <w:rPr>
          <w:rFonts w:asciiTheme="majorBidi" w:eastAsiaTheme="minorEastAsia" w:hAnsiTheme="majorBidi" w:cstheme="majorBidi"/>
          <w:noProof/>
          <w:sz w:val="24"/>
          <w:szCs w:val="24"/>
          <w:lang w:eastAsia="zh-CN"/>
        </w:rPr>
        <w:t xml:space="preserve">(Chen </w:t>
      </w:r>
      <w:r w:rsidR="00164B99" w:rsidRPr="00EC72B7">
        <w:rPr>
          <w:rFonts w:asciiTheme="majorBidi" w:eastAsiaTheme="minorEastAsia" w:hAnsiTheme="majorBidi" w:cstheme="majorBidi"/>
          <w:i/>
          <w:iCs/>
          <w:noProof/>
          <w:sz w:val="24"/>
          <w:szCs w:val="24"/>
          <w:lang w:eastAsia="zh-CN"/>
        </w:rPr>
        <w:t>et al.</w:t>
      </w:r>
      <w:r w:rsidR="00164B99" w:rsidRPr="00EC72B7">
        <w:rPr>
          <w:rFonts w:asciiTheme="majorBidi" w:eastAsiaTheme="minorEastAsia" w:hAnsiTheme="majorBidi" w:cstheme="majorBidi"/>
          <w:noProof/>
          <w:sz w:val="24"/>
          <w:szCs w:val="24"/>
          <w:lang w:eastAsia="zh-CN"/>
        </w:rPr>
        <w:t xml:space="preserve"> 2011)</w:t>
      </w:r>
      <w:r w:rsidR="00164B99" w:rsidRPr="00EC72B7">
        <w:rPr>
          <w:rFonts w:asciiTheme="majorBidi" w:eastAsiaTheme="minorEastAsia" w:hAnsiTheme="majorBidi" w:cstheme="majorBidi"/>
          <w:sz w:val="24"/>
          <w:szCs w:val="24"/>
          <w:lang w:eastAsia="zh-CN"/>
        </w:rPr>
        <w:t xml:space="preserve"> </w:t>
      </w:r>
      <w:r w:rsidR="00045C40" w:rsidRPr="00EC72B7">
        <w:rPr>
          <w:rFonts w:asciiTheme="majorBidi" w:hAnsiTheme="majorBidi" w:cstheme="majorBidi"/>
          <w:sz w:val="24"/>
          <w:szCs w:val="24"/>
        </w:rPr>
        <w:t>and Canada</w:t>
      </w:r>
      <w:r w:rsidR="00164B99"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(John 2013)</w:t>
      </w:r>
      <w:r w:rsidR="001E4834" w:rsidRPr="00EC72B7">
        <w:rPr>
          <w:rFonts w:asciiTheme="majorBidi" w:hAnsiTheme="majorBidi" w:cstheme="majorBidi"/>
          <w:sz w:val="24"/>
          <w:szCs w:val="24"/>
        </w:rPr>
        <w:t xml:space="preserve">. </w:t>
      </w:r>
    </w:p>
    <w:p w:rsidR="002D5F8D" w:rsidRPr="00EC72B7" w:rsidRDefault="002D5F8D" w:rsidP="00CB7C60">
      <w:pPr>
        <w:spacing w:after="0" w:line="276" w:lineRule="auto"/>
        <w:jc w:val="both"/>
        <w:rPr>
          <w:rFonts w:asciiTheme="majorBidi" w:hAnsiTheme="majorBidi" w:cstheme="majorBidi"/>
          <w:sz w:val="24"/>
          <w:szCs w:val="24"/>
        </w:rPr>
      </w:pPr>
    </w:p>
    <w:p w:rsidR="00E9701C" w:rsidRPr="00EC72B7" w:rsidRDefault="000F2DB8" w:rsidP="00AF6159">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 xml:space="preserve"> The early mobilisation protocol comprises ambulation or active range-of-motion exercises performed three times daily</w:t>
      </w:r>
      <w:r w:rsidR="000F052A" w:rsidRPr="00EC72B7">
        <w:rPr>
          <w:rFonts w:asciiTheme="majorBidi" w:hAnsiTheme="majorBidi" w:cstheme="majorBidi"/>
          <w:sz w:val="24"/>
          <w:szCs w:val="24"/>
        </w:rPr>
        <w:t>, but</w:t>
      </w:r>
      <w:r w:rsidR="001E4834" w:rsidRPr="00EC72B7">
        <w:rPr>
          <w:rFonts w:asciiTheme="majorBidi" w:hAnsiTheme="majorBidi" w:cstheme="majorBidi"/>
          <w:sz w:val="24"/>
          <w:szCs w:val="24"/>
        </w:rPr>
        <w:t xml:space="preserve"> </w:t>
      </w:r>
      <w:r w:rsidR="000F052A" w:rsidRPr="00EC72B7">
        <w:rPr>
          <w:rFonts w:asciiTheme="majorBidi" w:hAnsiTheme="majorBidi" w:cstheme="majorBidi"/>
          <w:sz w:val="24"/>
          <w:szCs w:val="24"/>
        </w:rPr>
        <w:t xml:space="preserve">it </w:t>
      </w:r>
      <w:r w:rsidR="001E4834" w:rsidRPr="00EC72B7">
        <w:rPr>
          <w:rFonts w:asciiTheme="majorBidi" w:hAnsiTheme="majorBidi" w:cstheme="majorBidi"/>
          <w:sz w:val="24"/>
          <w:szCs w:val="24"/>
        </w:rPr>
        <w:t>i</w:t>
      </w:r>
      <w:r w:rsidR="00B008DD" w:rsidRPr="00EC72B7">
        <w:rPr>
          <w:rFonts w:asciiTheme="majorBidi" w:hAnsiTheme="majorBidi" w:cstheme="majorBidi"/>
          <w:sz w:val="24"/>
          <w:szCs w:val="24"/>
        </w:rPr>
        <w:t>s reported</w:t>
      </w:r>
      <w:r w:rsidR="001E4834" w:rsidRPr="00EC72B7">
        <w:rPr>
          <w:rFonts w:asciiTheme="majorBidi" w:hAnsiTheme="majorBidi" w:cstheme="majorBidi"/>
          <w:sz w:val="24"/>
          <w:szCs w:val="24"/>
        </w:rPr>
        <w:t xml:space="preserve"> to have been implemented less often and less completely than the other protocols</w:t>
      </w:r>
      <w:r w:rsidR="00D17BA6" w:rsidRPr="00EC72B7">
        <w:rPr>
          <w:rFonts w:asciiTheme="majorBidi" w:hAnsiTheme="majorBidi" w:cstheme="majorBidi"/>
          <w:sz w:val="24"/>
          <w:szCs w:val="24"/>
        </w:rPr>
        <w:t xml:space="preserve"> (</w:t>
      </w:r>
      <w:r w:rsidR="00B008DD" w:rsidRPr="00EC72B7">
        <w:rPr>
          <w:rFonts w:asciiTheme="majorBidi" w:hAnsiTheme="majorBidi" w:cstheme="majorBidi"/>
          <w:sz w:val="24"/>
          <w:szCs w:val="24"/>
        </w:rPr>
        <w:t xml:space="preserve">for example </w:t>
      </w:r>
      <w:r w:rsidR="00D17BA6" w:rsidRPr="00EC72B7">
        <w:rPr>
          <w:rFonts w:asciiTheme="majorBidi" w:hAnsiTheme="majorBidi" w:cstheme="majorBidi"/>
          <w:sz w:val="24"/>
          <w:szCs w:val="24"/>
        </w:rPr>
        <w:t xml:space="preserve">84% for mobilisation </w:t>
      </w:r>
      <w:r w:rsidR="00B008DD" w:rsidRPr="00EC72B7">
        <w:rPr>
          <w:rFonts w:asciiTheme="majorBidi" w:hAnsiTheme="majorBidi" w:cstheme="majorBidi"/>
          <w:sz w:val="24"/>
          <w:szCs w:val="24"/>
        </w:rPr>
        <w:t xml:space="preserve">protocol </w:t>
      </w:r>
      <w:r w:rsidR="00D17BA6" w:rsidRPr="00EC72B7">
        <w:rPr>
          <w:rFonts w:asciiTheme="majorBidi" w:hAnsiTheme="majorBidi" w:cstheme="majorBidi"/>
          <w:sz w:val="24"/>
          <w:szCs w:val="24"/>
        </w:rPr>
        <w:t>versus 96% for orientation protocol</w:t>
      </w:r>
      <w:r w:rsidR="002518FF" w:rsidRPr="00EC72B7">
        <w:rPr>
          <w:rFonts w:asciiTheme="majorBidi" w:hAnsiTheme="majorBidi" w:cstheme="majorBidi"/>
          <w:sz w:val="24"/>
          <w:szCs w:val="24"/>
        </w:rPr>
        <w:t>)</w:t>
      </w:r>
      <w:r w:rsidR="00164B99"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 xml:space="preserve">(Inouye </w:t>
      </w:r>
      <w:r w:rsidR="00164B99" w:rsidRPr="00EC72B7">
        <w:rPr>
          <w:rFonts w:asciiTheme="majorBidi" w:hAnsiTheme="majorBidi" w:cstheme="majorBidi"/>
          <w:i/>
          <w:iCs/>
          <w:noProof/>
          <w:sz w:val="24"/>
          <w:szCs w:val="24"/>
        </w:rPr>
        <w:t>et al.</w:t>
      </w:r>
      <w:r w:rsidR="00164B99" w:rsidRPr="00EC72B7">
        <w:rPr>
          <w:rFonts w:asciiTheme="majorBidi" w:hAnsiTheme="majorBidi" w:cstheme="majorBidi"/>
          <w:noProof/>
          <w:sz w:val="24"/>
          <w:szCs w:val="24"/>
        </w:rPr>
        <w:t xml:space="preserve"> 1999</w:t>
      </w:r>
      <w:r w:rsidR="00164B99" w:rsidRPr="008303ED">
        <w:rPr>
          <w:rFonts w:asciiTheme="majorBidi" w:hAnsiTheme="majorBidi" w:cstheme="majorBidi"/>
          <w:noProof/>
          <w:sz w:val="24"/>
          <w:szCs w:val="24"/>
        </w:rPr>
        <w:t>)</w:t>
      </w:r>
      <w:r w:rsidR="001E4834" w:rsidRPr="008303ED">
        <w:rPr>
          <w:rFonts w:asciiTheme="majorBidi" w:hAnsiTheme="majorBidi" w:cstheme="majorBidi"/>
          <w:sz w:val="24"/>
          <w:szCs w:val="24"/>
        </w:rPr>
        <w:t>.</w:t>
      </w:r>
      <w:r w:rsidR="004B5731" w:rsidRPr="008303ED">
        <w:rPr>
          <w:rFonts w:asciiTheme="majorBidi" w:hAnsiTheme="majorBidi" w:cstheme="majorBidi"/>
          <w:sz w:val="24"/>
          <w:szCs w:val="24"/>
        </w:rPr>
        <w:t xml:space="preserve"> A majority of </w:t>
      </w:r>
      <w:r w:rsidR="00AF6159" w:rsidRPr="008303ED">
        <w:rPr>
          <w:rFonts w:asciiTheme="majorBidi" w:hAnsiTheme="majorBidi" w:cstheme="majorBidi"/>
          <w:sz w:val="24"/>
          <w:szCs w:val="24"/>
        </w:rPr>
        <w:t>t</w:t>
      </w:r>
      <w:r w:rsidR="004B5731" w:rsidRPr="008303ED">
        <w:rPr>
          <w:rFonts w:asciiTheme="majorBidi" w:hAnsiTheme="majorBidi" w:cstheme="majorBidi"/>
          <w:sz w:val="24"/>
          <w:szCs w:val="24"/>
        </w:rPr>
        <w:t>he protocols are implemented by the volunteers under the guidance of the Elder Life Specialist and Elder Life Nurse specialist.</w:t>
      </w:r>
      <w:r w:rsidR="001E4834" w:rsidRPr="008303ED">
        <w:rPr>
          <w:rFonts w:asciiTheme="majorBidi" w:hAnsiTheme="majorBidi" w:cstheme="majorBidi"/>
          <w:sz w:val="24"/>
          <w:szCs w:val="24"/>
        </w:rPr>
        <w:t xml:space="preserve"> </w:t>
      </w:r>
      <w:r w:rsidR="004B5731" w:rsidRPr="008303ED">
        <w:rPr>
          <w:rFonts w:asciiTheme="majorBidi" w:hAnsiTheme="majorBidi" w:cstheme="majorBidi"/>
          <w:sz w:val="24"/>
          <w:szCs w:val="24"/>
        </w:rPr>
        <w:t>However, the</w:t>
      </w:r>
      <w:r w:rsidR="000F052A" w:rsidRPr="008303ED">
        <w:rPr>
          <w:rFonts w:asciiTheme="majorBidi" w:hAnsiTheme="majorBidi" w:cstheme="majorBidi"/>
          <w:sz w:val="24"/>
          <w:szCs w:val="24"/>
        </w:rPr>
        <w:t xml:space="preserve"> extent </w:t>
      </w:r>
      <w:r w:rsidR="004B5731" w:rsidRPr="008303ED">
        <w:rPr>
          <w:rFonts w:asciiTheme="majorBidi" w:hAnsiTheme="majorBidi" w:cstheme="majorBidi"/>
          <w:sz w:val="24"/>
          <w:szCs w:val="24"/>
        </w:rPr>
        <w:t xml:space="preserve">of the involvement of </w:t>
      </w:r>
      <w:r w:rsidR="000F052A" w:rsidRPr="008303ED">
        <w:rPr>
          <w:rFonts w:asciiTheme="majorBidi" w:hAnsiTheme="majorBidi" w:cstheme="majorBidi"/>
          <w:sz w:val="24"/>
          <w:szCs w:val="24"/>
        </w:rPr>
        <w:t>volunteers</w:t>
      </w:r>
      <w:r w:rsidR="004B5731" w:rsidRPr="008303ED">
        <w:rPr>
          <w:rFonts w:asciiTheme="majorBidi" w:hAnsiTheme="majorBidi" w:cstheme="majorBidi"/>
          <w:sz w:val="24"/>
          <w:szCs w:val="24"/>
        </w:rPr>
        <w:t xml:space="preserve"> (rather than healthcare professionals) in delivering the mobility protocol is unclear</w:t>
      </w:r>
      <w:r w:rsidR="000F052A" w:rsidRPr="008303ED">
        <w:rPr>
          <w:rFonts w:asciiTheme="majorBidi" w:hAnsiTheme="majorBidi" w:cstheme="majorBidi"/>
          <w:sz w:val="24"/>
          <w:szCs w:val="24"/>
        </w:rPr>
        <w:t xml:space="preserve">. </w:t>
      </w:r>
      <w:r w:rsidR="001E4834" w:rsidRPr="008303ED">
        <w:rPr>
          <w:rFonts w:asciiTheme="majorBidi" w:hAnsiTheme="majorBidi" w:cstheme="majorBidi"/>
          <w:sz w:val="24"/>
          <w:szCs w:val="24"/>
        </w:rPr>
        <w:t>Volunteers</w:t>
      </w:r>
      <w:r w:rsidR="001E4834" w:rsidRPr="00EC72B7">
        <w:rPr>
          <w:rFonts w:asciiTheme="majorBidi" w:hAnsiTheme="majorBidi" w:cstheme="majorBidi"/>
          <w:sz w:val="24"/>
          <w:szCs w:val="24"/>
        </w:rPr>
        <w:t xml:space="preserve"> were involved with the basic and enhanced mobility protocols at the community teaching hospital linked with the original site but implementation of these protocols was delayed because of an initial shortage of volunteers</w:t>
      </w:r>
      <w:r w:rsidR="00164B99"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 xml:space="preserve">(Rubin </w:t>
      </w:r>
      <w:r w:rsidR="00164B99" w:rsidRPr="00EC72B7">
        <w:rPr>
          <w:rFonts w:asciiTheme="majorBidi" w:hAnsiTheme="majorBidi" w:cstheme="majorBidi"/>
          <w:i/>
          <w:iCs/>
          <w:noProof/>
          <w:sz w:val="24"/>
          <w:szCs w:val="24"/>
        </w:rPr>
        <w:t>et al</w:t>
      </w:r>
      <w:r w:rsidR="00164B99" w:rsidRPr="00EC72B7">
        <w:rPr>
          <w:rFonts w:asciiTheme="majorBidi" w:hAnsiTheme="majorBidi" w:cstheme="majorBidi"/>
          <w:noProof/>
          <w:sz w:val="24"/>
          <w:szCs w:val="24"/>
        </w:rPr>
        <w:t>. 2011)</w:t>
      </w:r>
      <w:r w:rsidR="00164B99" w:rsidRPr="00EC72B7">
        <w:rPr>
          <w:rFonts w:asciiTheme="majorBidi" w:hAnsiTheme="majorBidi" w:cstheme="majorBidi"/>
          <w:sz w:val="24"/>
          <w:szCs w:val="24"/>
        </w:rPr>
        <w:t>.</w:t>
      </w:r>
      <w:r w:rsidR="001E4834" w:rsidRPr="00EC72B7">
        <w:rPr>
          <w:rFonts w:asciiTheme="majorBidi" w:hAnsiTheme="majorBidi" w:cstheme="majorBidi"/>
          <w:sz w:val="24"/>
          <w:szCs w:val="24"/>
        </w:rPr>
        <w:t xml:space="preserve"> </w:t>
      </w:r>
      <w:r w:rsidR="00A3651D" w:rsidRPr="00EC72B7">
        <w:rPr>
          <w:rFonts w:asciiTheme="majorBidi" w:hAnsiTheme="majorBidi" w:cstheme="majorBidi"/>
          <w:sz w:val="24"/>
          <w:szCs w:val="24"/>
        </w:rPr>
        <w:t>Replication of the HELP programme</w:t>
      </w:r>
      <w:r w:rsidR="00164B99" w:rsidRPr="00EC72B7">
        <w:rPr>
          <w:rFonts w:asciiTheme="majorBidi" w:hAnsiTheme="majorBidi" w:cstheme="majorBidi"/>
          <w:sz w:val="24"/>
          <w:szCs w:val="24"/>
        </w:rPr>
        <w:t xml:space="preserve"> at another community hospital i</w:t>
      </w:r>
      <w:r w:rsidR="00A3651D" w:rsidRPr="00EC72B7">
        <w:rPr>
          <w:rFonts w:asciiTheme="majorBidi" w:hAnsiTheme="majorBidi" w:cstheme="majorBidi"/>
          <w:sz w:val="24"/>
          <w:szCs w:val="24"/>
        </w:rPr>
        <w:t>n New Jersey did not include the mobility intervention because of reported staffing limitations</w:t>
      </w:r>
      <w:r w:rsidR="00164B99" w:rsidRPr="00EC72B7">
        <w:rPr>
          <w:rFonts w:asciiTheme="majorBidi" w:hAnsiTheme="majorBidi" w:cstheme="majorBidi"/>
          <w:sz w:val="24"/>
          <w:szCs w:val="24"/>
        </w:rPr>
        <w:t xml:space="preserve"> </w:t>
      </w:r>
      <w:r w:rsidR="00164B99" w:rsidRPr="00EC72B7">
        <w:rPr>
          <w:rFonts w:asciiTheme="majorBidi" w:hAnsiTheme="majorBidi" w:cstheme="majorBidi"/>
          <w:noProof/>
          <w:sz w:val="24"/>
          <w:szCs w:val="24"/>
        </w:rPr>
        <w:t xml:space="preserve">(Zaubler </w:t>
      </w:r>
      <w:r w:rsidR="00164B99" w:rsidRPr="00EC72B7">
        <w:rPr>
          <w:rFonts w:asciiTheme="majorBidi" w:hAnsiTheme="majorBidi" w:cstheme="majorBidi"/>
          <w:i/>
          <w:iCs/>
          <w:noProof/>
          <w:sz w:val="24"/>
          <w:szCs w:val="24"/>
        </w:rPr>
        <w:t xml:space="preserve">et al. </w:t>
      </w:r>
      <w:r w:rsidR="00164B99" w:rsidRPr="00EC72B7">
        <w:rPr>
          <w:rFonts w:asciiTheme="majorBidi" w:hAnsiTheme="majorBidi" w:cstheme="majorBidi"/>
          <w:noProof/>
          <w:sz w:val="24"/>
          <w:szCs w:val="24"/>
        </w:rPr>
        <w:t>2013)</w:t>
      </w:r>
      <w:r w:rsidR="00D17BA6" w:rsidRPr="00EC72B7">
        <w:rPr>
          <w:rFonts w:asciiTheme="majorBidi" w:hAnsiTheme="majorBidi" w:cstheme="majorBidi"/>
          <w:sz w:val="24"/>
          <w:szCs w:val="24"/>
        </w:rPr>
        <w:t>.</w:t>
      </w:r>
    </w:p>
    <w:p w:rsidR="002D5F8D" w:rsidRPr="00EC72B7" w:rsidRDefault="002D5F8D" w:rsidP="00CB7C60">
      <w:pPr>
        <w:spacing w:after="0" w:line="276" w:lineRule="auto"/>
        <w:jc w:val="both"/>
        <w:rPr>
          <w:rFonts w:asciiTheme="majorBidi" w:hAnsiTheme="majorBidi" w:cstheme="majorBidi"/>
          <w:sz w:val="24"/>
          <w:szCs w:val="24"/>
        </w:rPr>
      </w:pPr>
    </w:p>
    <w:p w:rsidR="005B5E1D" w:rsidRPr="00EC72B7" w:rsidRDefault="00A3651D" w:rsidP="00A04C17">
      <w:pPr>
        <w:spacing w:after="0" w:line="276" w:lineRule="auto"/>
        <w:jc w:val="both"/>
        <w:rPr>
          <w:rFonts w:asciiTheme="majorBidi" w:hAnsiTheme="majorBidi" w:cstheme="majorBidi"/>
          <w:sz w:val="24"/>
          <w:szCs w:val="24"/>
          <w:lang w:eastAsia="zh-TW"/>
        </w:rPr>
      </w:pPr>
      <w:r w:rsidRPr="00EC72B7">
        <w:rPr>
          <w:rFonts w:asciiTheme="majorBidi" w:hAnsiTheme="majorBidi" w:cstheme="majorBidi"/>
          <w:sz w:val="24"/>
          <w:szCs w:val="24"/>
        </w:rPr>
        <w:t xml:space="preserve">The </w:t>
      </w:r>
      <w:r w:rsidR="00686001" w:rsidRPr="00EC72B7">
        <w:rPr>
          <w:rFonts w:asciiTheme="majorBidi" w:hAnsiTheme="majorBidi" w:cstheme="majorBidi"/>
          <w:sz w:val="24"/>
          <w:szCs w:val="24"/>
        </w:rPr>
        <w:t xml:space="preserve">HELP </w:t>
      </w:r>
      <w:r w:rsidRPr="00EC72B7">
        <w:rPr>
          <w:rFonts w:asciiTheme="majorBidi" w:hAnsiTheme="majorBidi" w:cstheme="majorBidi"/>
          <w:sz w:val="24"/>
          <w:szCs w:val="24"/>
        </w:rPr>
        <w:t xml:space="preserve">programme is currently being evaluated in </w:t>
      </w:r>
      <w:r w:rsidR="00686001" w:rsidRPr="00EC72B7">
        <w:rPr>
          <w:rFonts w:asciiTheme="majorBidi" w:hAnsiTheme="majorBidi" w:cstheme="majorBidi"/>
          <w:sz w:val="24"/>
          <w:szCs w:val="24"/>
        </w:rPr>
        <w:t xml:space="preserve">the UK </w:t>
      </w:r>
      <w:r w:rsidRPr="00EC72B7">
        <w:rPr>
          <w:rFonts w:asciiTheme="majorBidi" w:hAnsiTheme="majorBidi" w:cstheme="majorBidi"/>
          <w:sz w:val="24"/>
          <w:szCs w:val="24"/>
        </w:rPr>
        <w:t xml:space="preserve">as </w:t>
      </w:r>
      <w:r w:rsidR="002D212F" w:rsidRPr="00EC72B7">
        <w:rPr>
          <w:rFonts w:asciiTheme="majorBidi" w:hAnsiTheme="majorBidi" w:cstheme="majorBidi"/>
          <w:sz w:val="24"/>
          <w:szCs w:val="24"/>
        </w:rPr>
        <w:t xml:space="preserve">part of </w:t>
      </w:r>
      <w:r w:rsidRPr="00EC72B7">
        <w:rPr>
          <w:rFonts w:asciiTheme="majorBidi" w:hAnsiTheme="majorBidi" w:cstheme="majorBidi"/>
          <w:sz w:val="24"/>
          <w:szCs w:val="24"/>
        </w:rPr>
        <w:t xml:space="preserve">a Prevention of Delirium programme in </w:t>
      </w:r>
      <w:r w:rsidR="00DD3071" w:rsidRPr="00EC72B7">
        <w:rPr>
          <w:rFonts w:asciiTheme="majorBidi" w:hAnsiTheme="majorBidi" w:cstheme="majorBidi"/>
          <w:sz w:val="24"/>
          <w:szCs w:val="24"/>
        </w:rPr>
        <w:t>eight</w:t>
      </w:r>
      <w:r w:rsidRPr="00EC72B7">
        <w:rPr>
          <w:rFonts w:asciiTheme="majorBidi" w:hAnsiTheme="majorBidi" w:cstheme="majorBidi"/>
          <w:sz w:val="24"/>
          <w:szCs w:val="24"/>
        </w:rPr>
        <w:t xml:space="preserve"> hospitals</w:t>
      </w:r>
      <w:r w:rsidR="00DD3071" w:rsidRPr="00EC72B7">
        <w:rPr>
          <w:rFonts w:asciiTheme="majorBidi" w:hAnsiTheme="majorBidi" w:cstheme="majorBidi"/>
          <w:sz w:val="24"/>
          <w:szCs w:val="24"/>
        </w:rPr>
        <w:t xml:space="preserve"> on </w:t>
      </w:r>
      <w:r w:rsidRPr="00EC72B7">
        <w:rPr>
          <w:rFonts w:asciiTheme="majorBidi" w:hAnsiTheme="majorBidi" w:cstheme="majorBidi"/>
          <w:sz w:val="24"/>
          <w:szCs w:val="24"/>
        </w:rPr>
        <w:t>geriatric</w:t>
      </w:r>
      <w:r w:rsidR="00DD3071" w:rsidRPr="00EC72B7">
        <w:rPr>
          <w:rFonts w:asciiTheme="majorBidi" w:hAnsiTheme="majorBidi" w:cstheme="majorBidi"/>
          <w:sz w:val="24"/>
          <w:szCs w:val="24"/>
        </w:rPr>
        <w:t xml:space="preserve"> and</w:t>
      </w:r>
      <w:r w:rsidRPr="00EC72B7">
        <w:rPr>
          <w:rFonts w:asciiTheme="majorBidi" w:hAnsiTheme="majorBidi" w:cstheme="majorBidi"/>
          <w:sz w:val="24"/>
          <w:szCs w:val="24"/>
        </w:rPr>
        <w:t xml:space="preserve"> orthopaedic wards</w:t>
      </w:r>
      <w:r w:rsidR="00ED3B19" w:rsidRPr="00EC72B7">
        <w:rPr>
          <w:rFonts w:asciiTheme="majorBidi" w:hAnsiTheme="majorBidi" w:cstheme="majorBidi"/>
          <w:sz w:val="24"/>
          <w:szCs w:val="24"/>
        </w:rPr>
        <w:t xml:space="preserve"> </w:t>
      </w:r>
      <w:r w:rsidR="00ED3B19" w:rsidRPr="00EC72B7">
        <w:rPr>
          <w:rFonts w:asciiTheme="majorBidi" w:hAnsiTheme="majorBidi" w:cstheme="majorBidi"/>
          <w:noProof/>
          <w:sz w:val="24"/>
          <w:szCs w:val="24"/>
        </w:rPr>
        <w:t>(Young 2009)</w:t>
      </w:r>
      <w:r w:rsidR="00A04C17" w:rsidRPr="00EC72B7">
        <w:rPr>
          <w:rFonts w:asciiTheme="majorBidi" w:hAnsiTheme="majorBidi" w:cstheme="majorBidi"/>
          <w:sz w:val="24"/>
          <w:szCs w:val="24"/>
        </w:rPr>
        <w:t>.</w:t>
      </w:r>
      <w:r w:rsidR="00ED3B19" w:rsidRPr="00EC72B7">
        <w:rPr>
          <w:rFonts w:asciiTheme="majorBidi" w:hAnsiTheme="majorBidi" w:cstheme="majorBidi"/>
          <w:sz w:val="24"/>
          <w:szCs w:val="24"/>
        </w:rPr>
        <w:t xml:space="preserve"> </w:t>
      </w:r>
      <w:r w:rsidR="0043275D" w:rsidRPr="00EC72B7">
        <w:rPr>
          <w:rFonts w:asciiTheme="majorBidi" w:hAnsiTheme="majorBidi" w:cstheme="majorBidi"/>
          <w:sz w:val="24"/>
          <w:szCs w:val="24"/>
        </w:rPr>
        <w:t xml:space="preserve"> </w:t>
      </w:r>
      <w:r w:rsidR="007A20D4" w:rsidRPr="00EC72B7">
        <w:rPr>
          <w:rFonts w:asciiTheme="majorBidi" w:hAnsiTheme="majorBidi" w:cstheme="majorBidi"/>
          <w:sz w:val="24"/>
          <w:szCs w:val="24"/>
        </w:rPr>
        <w:t xml:space="preserve"> However it is unclear whether the protocols will be delivered by trained staff or volunteers (personal communication J Young) and an initial</w:t>
      </w:r>
      <w:r w:rsidR="000A7C9F" w:rsidRPr="00EC72B7">
        <w:rPr>
          <w:rFonts w:asciiTheme="majorBidi" w:hAnsiTheme="majorBidi" w:cstheme="majorBidi"/>
          <w:sz w:val="24"/>
          <w:szCs w:val="24"/>
        </w:rPr>
        <w:t xml:space="preserve"> participatory research study</w:t>
      </w:r>
      <w:r w:rsidR="00A04C17" w:rsidRPr="00EC72B7">
        <w:rPr>
          <w:rFonts w:asciiTheme="majorBidi" w:hAnsiTheme="majorBidi" w:cstheme="majorBidi"/>
          <w:sz w:val="24"/>
          <w:szCs w:val="24"/>
        </w:rPr>
        <w:t xml:space="preserve"> </w:t>
      </w:r>
      <w:r w:rsidR="00A04C17" w:rsidRPr="00EC72B7">
        <w:rPr>
          <w:rFonts w:asciiTheme="majorBidi" w:hAnsiTheme="majorBidi" w:cstheme="majorBidi"/>
          <w:noProof/>
          <w:sz w:val="24"/>
          <w:szCs w:val="24"/>
        </w:rPr>
        <w:t xml:space="preserve">(Godfrey </w:t>
      </w:r>
      <w:r w:rsidR="00A04C17" w:rsidRPr="00EC72B7">
        <w:rPr>
          <w:rFonts w:asciiTheme="majorBidi" w:hAnsiTheme="majorBidi" w:cstheme="majorBidi"/>
          <w:i/>
          <w:iCs/>
          <w:noProof/>
          <w:sz w:val="24"/>
          <w:szCs w:val="24"/>
        </w:rPr>
        <w:t>et al.</w:t>
      </w:r>
      <w:r w:rsidR="00A04C17" w:rsidRPr="00EC72B7">
        <w:rPr>
          <w:rFonts w:asciiTheme="majorBidi" w:hAnsiTheme="majorBidi" w:cstheme="majorBidi"/>
          <w:noProof/>
          <w:sz w:val="24"/>
          <w:szCs w:val="24"/>
        </w:rPr>
        <w:t xml:space="preserve"> 2013)</w:t>
      </w:r>
      <w:r w:rsidR="00A04C17" w:rsidRPr="00EC72B7">
        <w:rPr>
          <w:rFonts w:asciiTheme="majorBidi" w:hAnsiTheme="majorBidi" w:cstheme="majorBidi"/>
          <w:sz w:val="24"/>
          <w:szCs w:val="24"/>
        </w:rPr>
        <w:t xml:space="preserve"> w</w:t>
      </w:r>
      <w:r w:rsidR="00F80F30" w:rsidRPr="00EC72B7">
        <w:rPr>
          <w:rFonts w:asciiTheme="majorBidi" w:hAnsiTheme="majorBidi" w:cstheme="majorBidi"/>
          <w:sz w:val="24"/>
          <w:szCs w:val="24"/>
          <w:lang w:eastAsia="zh-TW"/>
        </w:rPr>
        <w:t xml:space="preserve">hich </w:t>
      </w:r>
      <w:r w:rsidR="000A7C9F" w:rsidRPr="00EC72B7">
        <w:rPr>
          <w:rFonts w:asciiTheme="majorBidi" w:hAnsiTheme="majorBidi" w:cstheme="majorBidi"/>
          <w:sz w:val="24"/>
          <w:szCs w:val="24"/>
          <w:lang w:eastAsia="zh-TW"/>
        </w:rPr>
        <w:t xml:space="preserve">examined current knowledge </w:t>
      </w:r>
      <w:r w:rsidR="00CB5019" w:rsidRPr="00EC72B7">
        <w:rPr>
          <w:rFonts w:asciiTheme="majorBidi" w:hAnsiTheme="majorBidi" w:cstheme="majorBidi"/>
          <w:sz w:val="24"/>
          <w:szCs w:val="24"/>
          <w:lang w:eastAsia="zh-TW"/>
        </w:rPr>
        <w:t>and practices</w:t>
      </w:r>
      <w:r w:rsidR="000A7C9F" w:rsidRPr="00EC72B7">
        <w:rPr>
          <w:rFonts w:asciiTheme="majorBidi" w:hAnsiTheme="majorBidi" w:cstheme="majorBidi"/>
          <w:sz w:val="24"/>
          <w:szCs w:val="24"/>
          <w:lang w:eastAsia="zh-TW"/>
        </w:rPr>
        <w:t xml:space="preserve"> relating to delirium</w:t>
      </w:r>
      <w:r w:rsidR="006351E8" w:rsidRPr="00EC72B7">
        <w:rPr>
          <w:rFonts w:asciiTheme="majorBidi" w:hAnsiTheme="majorBidi" w:cstheme="majorBidi"/>
          <w:sz w:val="24"/>
          <w:szCs w:val="24"/>
          <w:lang w:eastAsia="zh-TW"/>
        </w:rPr>
        <w:t xml:space="preserve"> and delirium prevention</w:t>
      </w:r>
      <w:r w:rsidR="000A7C9F" w:rsidRPr="00EC72B7">
        <w:rPr>
          <w:rFonts w:asciiTheme="majorBidi" w:hAnsiTheme="majorBidi" w:cstheme="majorBidi"/>
          <w:sz w:val="24"/>
          <w:szCs w:val="24"/>
          <w:lang w:eastAsia="zh-TW"/>
        </w:rPr>
        <w:t xml:space="preserve"> in three UK hospitals </w:t>
      </w:r>
      <w:r w:rsidR="006351E8" w:rsidRPr="00EC72B7">
        <w:rPr>
          <w:rFonts w:asciiTheme="majorBidi" w:hAnsiTheme="majorBidi" w:cstheme="majorBidi"/>
          <w:sz w:val="24"/>
          <w:szCs w:val="24"/>
          <w:lang w:eastAsia="zh-TW"/>
        </w:rPr>
        <w:t>found that the current practice of volunteer employment on</w:t>
      </w:r>
      <w:r w:rsidR="00686001" w:rsidRPr="00EC72B7">
        <w:rPr>
          <w:rFonts w:asciiTheme="majorBidi" w:hAnsiTheme="majorBidi" w:cstheme="majorBidi"/>
          <w:sz w:val="24"/>
          <w:szCs w:val="24"/>
          <w:lang w:eastAsia="zh-TW"/>
        </w:rPr>
        <w:t xml:space="preserve"> the wards was</w:t>
      </w:r>
      <w:r w:rsidR="00F80F30" w:rsidRPr="00EC72B7">
        <w:rPr>
          <w:rFonts w:asciiTheme="majorBidi" w:hAnsiTheme="majorBidi" w:cstheme="majorBidi"/>
          <w:sz w:val="24"/>
          <w:szCs w:val="24"/>
          <w:lang w:eastAsia="zh-TW"/>
        </w:rPr>
        <w:t xml:space="preserve"> not consistent or</w:t>
      </w:r>
      <w:r w:rsidR="006351E8" w:rsidRPr="00EC72B7">
        <w:rPr>
          <w:rFonts w:asciiTheme="majorBidi" w:hAnsiTheme="majorBidi" w:cstheme="majorBidi"/>
          <w:sz w:val="24"/>
          <w:szCs w:val="24"/>
          <w:lang w:eastAsia="zh-TW"/>
        </w:rPr>
        <w:t xml:space="preserve"> reliable</w:t>
      </w:r>
      <w:r w:rsidR="009724E1" w:rsidRPr="00EC72B7">
        <w:rPr>
          <w:rFonts w:asciiTheme="majorBidi" w:hAnsiTheme="majorBidi" w:cstheme="majorBidi"/>
          <w:sz w:val="24"/>
          <w:szCs w:val="24"/>
          <w:lang w:eastAsia="zh-TW"/>
        </w:rPr>
        <w:t>. The authors</w:t>
      </w:r>
      <w:r w:rsidR="002F5F32" w:rsidRPr="00EC72B7">
        <w:rPr>
          <w:rFonts w:asciiTheme="majorBidi" w:hAnsiTheme="majorBidi" w:cstheme="majorBidi"/>
          <w:sz w:val="24"/>
          <w:szCs w:val="24"/>
          <w:lang w:eastAsia="zh-TW"/>
        </w:rPr>
        <w:t xml:space="preserve"> recommended that t</w:t>
      </w:r>
      <w:r w:rsidR="00086920" w:rsidRPr="00EC72B7">
        <w:rPr>
          <w:rFonts w:asciiTheme="majorBidi" w:hAnsiTheme="majorBidi" w:cstheme="majorBidi"/>
          <w:sz w:val="24"/>
          <w:szCs w:val="24"/>
          <w:lang w:eastAsia="zh-TW"/>
        </w:rPr>
        <w:t>here should be a clear support system in place to enable volunteers’ participation in care and better communication with staff members.</w:t>
      </w:r>
      <w:r w:rsidR="008F2B1D" w:rsidRPr="00EC72B7">
        <w:rPr>
          <w:rFonts w:asciiTheme="majorBidi" w:hAnsiTheme="majorBidi" w:cstheme="majorBidi"/>
          <w:sz w:val="24"/>
          <w:szCs w:val="24"/>
          <w:lang w:eastAsia="zh-TW"/>
        </w:rPr>
        <w:t xml:space="preserve"> </w:t>
      </w:r>
    </w:p>
    <w:p w:rsidR="002D5F8D" w:rsidRPr="00EC72B7" w:rsidRDefault="002D5F8D" w:rsidP="00CB7C60">
      <w:pPr>
        <w:spacing w:after="0" w:line="276" w:lineRule="auto"/>
        <w:jc w:val="both"/>
        <w:rPr>
          <w:rFonts w:asciiTheme="majorBidi" w:hAnsiTheme="majorBidi" w:cstheme="majorBidi"/>
          <w:sz w:val="24"/>
          <w:szCs w:val="24"/>
          <w:lang w:eastAsia="zh-TW"/>
        </w:rPr>
      </w:pPr>
    </w:p>
    <w:p w:rsidR="00710DF8" w:rsidRPr="00EC72B7" w:rsidRDefault="00E9701C" w:rsidP="00A04C17">
      <w:pPr>
        <w:spacing w:after="0" w:line="276" w:lineRule="auto"/>
        <w:jc w:val="both"/>
        <w:rPr>
          <w:rFonts w:asciiTheme="majorBidi" w:hAnsiTheme="majorBidi" w:cstheme="majorBidi"/>
          <w:sz w:val="24"/>
          <w:szCs w:val="24"/>
          <w:lang w:eastAsia="zh-TW"/>
        </w:rPr>
      </w:pPr>
      <w:r w:rsidRPr="00EC72B7">
        <w:rPr>
          <w:rFonts w:asciiTheme="majorBidi" w:hAnsiTheme="majorBidi" w:cstheme="majorBidi"/>
          <w:sz w:val="24"/>
          <w:szCs w:val="24"/>
          <w:lang w:eastAsia="zh-TW"/>
        </w:rPr>
        <w:t xml:space="preserve">In the </w:t>
      </w:r>
      <w:r w:rsidR="004B54E2" w:rsidRPr="00EC72B7">
        <w:rPr>
          <w:rFonts w:asciiTheme="majorBidi" w:hAnsiTheme="majorBidi" w:cstheme="majorBidi"/>
          <w:sz w:val="24"/>
          <w:szCs w:val="24"/>
          <w:lang w:eastAsia="zh-TW"/>
        </w:rPr>
        <w:t>Netherlands, the</w:t>
      </w:r>
      <w:r w:rsidR="00400E2A" w:rsidRPr="00EC72B7">
        <w:rPr>
          <w:rFonts w:asciiTheme="majorBidi" w:hAnsiTheme="majorBidi" w:cstheme="majorBidi"/>
          <w:sz w:val="24"/>
          <w:szCs w:val="24"/>
          <w:lang w:eastAsia="zh-TW"/>
        </w:rPr>
        <w:t xml:space="preserve"> cost-effecti</w:t>
      </w:r>
      <w:r w:rsidR="0060067B" w:rsidRPr="00EC72B7">
        <w:rPr>
          <w:rFonts w:asciiTheme="majorBidi" w:hAnsiTheme="majorBidi" w:cstheme="majorBidi"/>
          <w:sz w:val="24"/>
          <w:szCs w:val="24"/>
          <w:lang w:eastAsia="zh-TW"/>
        </w:rPr>
        <w:t xml:space="preserve">veness </w:t>
      </w:r>
      <w:r w:rsidR="00400E2A" w:rsidRPr="00EC72B7">
        <w:rPr>
          <w:rFonts w:asciiTheme="majorBidi" w:hAnsiTheme="majorBidi" w:cstheme="majorBidi"/>
          <w:sz w:val="24"/>
          <w:szCs w:val="24"/>
          <w:lang w:eastAsia="zh-TW"/>
        </w:rPr>
        <w:t xml:space="preserve">of </w:t>
      </w:r>
      <w:r w:rsidR="009D1391" w:rsidRPr="00EC72B7">
        <w:rPr>
          <w:rFonts w:asciiTheme="majorBidi" w:hAnsiTheme="majorBidi" w:cstheme="majorBidi"/>
          <w:sz w:val="24"/>
          <w:szCs w:val="24"/>
          <w:lang w:eastAsia="zh-TW"/>
        </w:rPr>
        <w:t>the HELP</w:t>
      </w:r>
      <w:r w:rsidRPr="00EC72B7">
        <w:rPr>
          <w:rFonts w:asciiTheme="majorBidi" w:hAnsiTheme="majorBidi" w:cstheme="majorBidi"/>
          <w:sz w:val="24"/>
          <w:szCs w:val="24"/>
          <w:lang w:eastAsia="zh-TW"/>
        </w:rPr>
        <w:t xml:space="preserve"> </w:t>
      </w:r>
      <w:r w:rsidR="00400E2A" w:rsidRPr="00EC72B7">
        <w:rPr>
          <w:rFonts w:asciiTheme="majorBidi" w:hAnsiTheme="majorBidi" w:cstheme="majorBidi"/>
          <w:sz w:val="24"/>
          <w:szCs w:val="24"/>
          <w:lang w:eastAsia="zh-TW"/>
        </w:rPr>
        <w:t xml:space="preserve">programme </w:t>
      </w:r>
      <w:r w:rsidRPr="00EC72B7">
        <w:rPr>
          <w:rFonts w:asciiTheme="majorBidi" w:hAnsiTheme="majorBidi" w:cstheme="majorBidi"/>
          <w:sz w:val="24"/>
          <w:szCs w:val="24"/>
          <w:lang w:eastAsia="zh-TW"/>
        </w:rPr>
        <w:t xml:space="preserve">is </w:t>
      </w:r>
      <w:r w:rsidR="007A20D4" w:rsidRPr="00EC72B7">
        <w:rPr>
          <w:rFonts w:asciiTheme="majorBidi" w:hAnsiTheme="majorBidi" w:cstheme="majorBidi"/>
          <w:sz w:val="24"/>
          <w:szCs w:val="24"/>
          <w:lang w:eastAsia="zh-TW"/>
        </w:rPr>
        <w:t>also</w:t>
      </w:r>
      <w:r w:rsidR="000C241D" w:rsidRPr="00EC72B7">
        <w:rPr>
          <w:rFonts w:asciiTheme="majorBidi" w:hAnsiTheme="majorBidi" w:cstheme="majorBidi"/>
          <w:sz w:val="24"/>
          <w:szCs w:val="24"/>
          <w:lang w:eastAsia="zh-TW"/>
        </w:rPr>
        <w:t xml:space="preserve"> </w:t>
      </w:r>
      <w:r w:rsidRPr="00EC72B7">
        <w:rPr>
          <w:rFonts w:asciiTheme="majorBidi" w:hAnsiTheme="majorBidi" w:cstheme="majorBidi"/>
          <w:sz w:val="24"/>
          <w:szCs w:val="24"/>
          <w:lang w:eastAsia="zh-TW"/>
        </w:rPr>
        <w:t xml:space="preserve">being </w:t>
      </w:r>
      <w:r w:rsidR="00400E2A" w:rsidRPr="00EC72B7">
        <w:rPr>
          <w:rFonts w:asciiTheme="majorBidi" w:hAnsiTheme="majorBidi" w:cstheme="majorBidi"/>
          <w:sz w:val="24"/>
          <w:szCs w:val="24"/>
          <w:lang w:eastAsia="zh-TW"/>
        </w:rPr>
        <w:t>evaluated</w:t>
      </w:r>
      <w:r w:rsidR="009343DB" w:rsidRPr="00EC72B7">
        <w:rPr>
          <w:rFonts w:asciiTheme="majorBidi" w:hAnsiTheme="majorBidi" w:cstheme="majorBidi"/>
          <w:sz w:val="24"/>
          <w:szCs w:val="24"/>
          <w:lang w:eastAsia="zh-TW"/>
        </w:rPr>
        <w:t xml:space="preserve"> </w:t>
      </w:r>
      <w:r w:rsidRPr="00EC72B7">
        <w:rPr>
          <w:rFonts w:asciiTheme="majorBidi" w:hAnsiTheme="majorBidi" w:cstheme="majorBidi"/>
          <w:sz w:val="24"/>
          <w:szCs w:val="24"/>
          <w:lang w:eastAsia="zh-TW"/>
        </w:rPr>
        <w:t xml:space="preserve">over a period of 18 months in </w:t>
      </w:r>
      <w:r w:rsidR="00D81071" w:rsidRPr="00EC72B7">
        <w:rPr>
          <w:rFonts w:asciiTheme="majorBidi" w:hAnsiTheme="majorBidi" w:cstheme="majorBidi"/>
          <w:sz w:val="24"/>
          <w:szCs w:val="24"/>
          <w:lang w:eastAsia="zh-TW"/>
        </w:rPr>
        <w:t>eight</w:t>
      </w:r>
      <w:r w:rsidRPr="00EC72B7">
        <w:rPr>
          <w:rFonts w:asciiTheme="majorBidi" w:hAnsiTheme="majorBidi" w:cstheme="majorBidi"/>
          <w:sz w:val="24"/>
          <w:szCs w:val="24"/>
          <w:lang w:eastAsia="zh-TW"/>
        </w:rPr>
        <w:t xml:space="preserve"> hospitals</w:t>
      </w:r>
      <w:r w:rsidR="00400E2A" w:rsidRPr="00EC72B7">
        <w:rPr>
          <w:rFonts w:asciiTheme="majorBidi" w:hAnsiTheme="majorBidi" w:cstheme="majorBidi"/>
          <w:sz w:val="24"/>
          <w:szCs w:val="24"/>
          <w:lang w:eastAsia="zh-TW"/>
        </w:rPr>
        <w:t>, and t</w:t>
      </w:r>
      <w:r w:rsidRPr="00EC72B7">
        <w:rPr>
          <w:rFonts w:asciiTheme="majorBidi" w:hAnsiTheme="majorBidi" w:cstheme="majorBidi"/>
          <w:sz w:val="24"/>
          <w:szCs w:val="24"/>
          <w:lang w:eastAsia="zh-TW"/>
        </w:rPr>
        <w:t xml:space="preserve">he experiences of patients, families and staff will be explored through qualitative </w:t>
      </w:r>
      <w:r w:rsidR="000C241D" w:rsidRPr="00EC72B7">
        <w:rPr>
          <w:rFonts w:asciiTheme="majorBidi" w:hAnsiTheme="majorBidi" w:cstheme="majorBidi"/>
          <w:sz w:val="24"/>
          <w:szCs w:val="24"/>
          <w:lang w:eastAsia="zh-TW"/>
        </w:rPr>
        <w:t>methods</w:t>
      </w:r>
      <w:r w:rsidR="009B13EB" w:rsidRPr="00EC72B7">
        <w:rPr>
          <w:rFonts w:asciiTheme="majorBidi" w:hAnsiTheme="majorBidi" w:cstheme="majorBidi"/>
          <w:sz w:val="24"/>
          <w:szCs w:val="24"/>
          <w:lang w:eastAsia="zh-TW"/>
        </w:rPr>
        <w:t xml:space="preserve">. </w:t>
      </w:r>
      <w:r w:rsidR="007A20D4" w:rsidRPr="00EC72B7">
        <w:rPr>
          <w:rFonts w:asciiTheme="majorBidi" w:hAnsiTheme="majorBidi" w:cstheme="majorBidi"/>
          <w:sz w:val="24"/>
          <w:szCs w:val="24"/>
          <w:lang w:eastAsia="zh-TW"/>
        </w:rPr>
        <w:t>It is reported that v</w:t>
      </w:r>
      <w:r w:rsidR="009B13EB" w:rsidRPr="00EC72B7">
        <w:rPr>
          <w:rFonts w:asciiTheme="majorBidi" w:hAnsiTheme="majorBidi" w:cstheme="majorBidi"/>
          <w:sz w:val="24"/>
          <w:szCs w:val="24"/>
          <w:lang w:eastAsia="zh-TW"/>
        </w:rPr>
        <w:t xml:space="preserve">olunteers </w:t>
      </w:r>
      <w:r w:rsidR="007A20D4" w:rsidRPr="00EC72B7">
        <w:rPr>
          <w:rFonts w:asciiTheme="majorBidi" w:hAnsiTheme="majorBidi" w:cstheme="majorBidi"/>
          <w:sz w:val="24"/>
          <w:szCs w:val="24"/>
          <w:lang w:eastAsia="zh-TW"/>
        </w:rPr>
        <w:t>will have</w:t>
      </w:r>
      <w:r w:rsidR="009B13EB" w:rsidRPr="00EC72B7">
        <w:rPr>
          <w:rFonts w:asciiTheme="majorBidi" w:hAnsiTheme="majorBidi" w:cstheme="majorBidi"/>
          <w:sz w:val="24"/>
          <w:szCs w:val="24"/>
          <w:lang w:eastAsia="zh-TW"/>
        </w:rPr>
        <w:t xml:space="preserve"> an important role in the study stimulating </w:t>
      </w:r>
      <w:r w:rsidR="00A04C17" w:rsidRPr="00EC72B7">
        <w:rPr>
          <w:rFonts w:asciiTheme="majorBidi" w:hAnsiTheme="majorBidi" w:cstheme="majorBidi"/>
          <w:sz w:val="24"/>
          <w:szCs w:val="24"/>
          <w:lang w:eastAsia="zh-TW"/>
        </w:rPr>
        <w:t xml:space="preserve">patients to eat, drink and walk </w:t>
      </w:r>
      <w:r w:rsidR="00A04C17" w:rsidRPr="00EC72B7">
        <w:rPr>
          <w:rFonts w:asciiTheme="majorBidi" w:hAnsiTheme="majorBidi" w:cstheme="majorBidi"/>
          <w:noProof/>
          <w:sz w:val="24"/>
          <w:szCs w:val="24"/>
        </w:rPr>
        <w:t xml:space="preserve">(Strijbos </w:t>
      </w:r>
      <w:r w:rsidR="00A04C17" w:rsidRPr="00EC72B7">
        <w:rPr>
          <w:rFonts w:asciiTheme="majorBidi" w:hAnsiTheme="majorBidi" w:cstheme="majorBidi"/>
          <w:i/>
          <w:iCs/>
          <w:noProof/>
          <w:sz w:val="24"/>
          <w:szCs w:val="24"/>
        </w:rPr>
        <w:t>et al</w:t>
      </w:r>
      <w:r w:rsidR="00A04C17" w:rsidRPr="00EC72B7">
        <w:rPr>
          <w:rFonts w:asciiTheme="majorBidi" w:hAnsiTheme="majorBidi" w:cstheme="majorBidi"/>
          <w:noProof/>
          <w:sz w:val="24"/>
          <w:szCs w:val="24"/>
        </w:rPr>
        <w:t>.2013)</w:t>
      </w:r>
      <w:r w:rsidRPr="00EC72B7">
        <w:rPr>
          <w:rFonts w:asciiTheme="majorBidi" w:hAnsiTheme="majorBidi" w:cstheme="majorBidi"/>
          <w:sz w:val="24"/>
          <w:szCs w:val="24"/>
          <w:lang w:eastAsia="zh-TW"/>
        </w:rPr>
        <w:t>.</w:t>
      </w:r>
    </w:p>
    <w:p w:rsidR="002D5F8D" w:rsidRPr="00EC72B7" w:rsidRDefault="002D5F8D" w:rsidP="00CB7C60">
      <w:pPr>
        <w:spacing w:after="0" w:line="276" w:lineRule="auto"/>
        <w:jc w:val="both"/>
        <w:rPr>
          <w:rFonts w:asciiTheme="majorBidi" w:hAnsiTheme="majorBidi" w:cstheme="majorBidi"/>
          <w:sz w:val="24"/>
          <w:szCs w:val="24"/>
          <w:lang w:eastAsia="zh-TW"/>
        </w:rPr>
      </w:pPr>
    </w:p>
    <w:p w:rsidR="00D5155F" w:rsidRPr="00EC72B7" w:rsidRDefault="00D5155F" w:rsidP="009F4005">
      <w:pPr>
        <w:spacing w:after="0" w:line="276" w:lineRule="auto"/>
        <w:jc w:val="both"/>
        <w:rPr>
          <w:rFonts w:asciiTheme="majorBidi" w:hAnsiTheme="majorBidi" w:cstheme="majorBidi"/>
          <w:b/>
          <w:bCs/>
          <w:sz w:val="24"/>
          <w:szCs w:val="24"/>
          <w:lang w:eastAsia="zh-TW"/>
        </w:rPr>
      </w:pPr>
      <w:r w:rsidRPr="00EC72B7">
        <w:rPr>
          <w:rFonts w:asciiTheme="majorBidi" w:hAnsiTheme="majorBidi" w:cstheme="majorBidi"/>
          <w:b/>
          <w:bCs/>
          <w:sz w:val="24"/>
          <w:szCs w:val="24"/>
          <w:lang w:eastAsia="zh-TW"/>
        </w:rPr>
        <w:t>Mobilisation of Vulnerable Elders in Ontario</w:t>
      </w:r>
      <w:r w:rsidR="00B42E77" w:rsidRPr="00EC72B7">
        <w:rPr>
          <w:rFonts w:asciiTheme="majorBidi" w:hAnsiTheme="majorBidi" w:cstheme="majorBidi"/>
          <w:b/>
          <w:bCs/>
          <w:sz w:val="24"/>
          <w:szCs w:val="24"/>
          <w:lang w:eastAsia="zh-TW"/>
        </w:rPr>
        <w:t xml:space="preserve"> (MOVE ON)</w:t>
      </w:r>
      <w:r w:rsidRPr="00EC72B7">
        <w:rPr>
          <w:rFonts w:asciiTheme="majorBidi" w:hAnsiTheme="majorBidi" w:cstheme="majorBidi"/>
          <w:b/>
          <w:bCs/>
          <w:sz w:val="24"/>
          <w:szCs w:val="24"/>
          <w:lang w:eastAsia="zh-TW"/>
        </w:rPr>
        <w:t xml:space="preserve"> </w:t>
      </w:r>
    </w:p>
    <w:p w:rsidR="002D5F8D" w:rsidRPr="00EC72B7" w:rsidRDefault="002D5F8D" w:rsidP="009F4005">
      <w:pPr>
        <w:spacing w:after="0" w:line="276" w:lineRule="auto"/>
        <w:jc w:val="both"/>
        <w:rPr>
          <w:rFonts w:asciiTheme="majorBidi" w:hAnsiTheme="majorBidi" w:cstheme="majorBidi"/>
          <w:sz w:val="24"/>
          <w:szCs w:val="24"/>
          <w:lang w:eastAsia="zh-TW"/>
        </w:rPr>
      </w:pPr>
    </w:p>
    <w:p w:rsidR="009F4005" w:rsidRPr="00EC72B7" w:rsidRDefault="00D5155F" w:rsidP="009F4005">
      <w:pPr>
        <w:spacing w:after="0" w:line="276" w:lineRule="auto"/>
        <w:rPr>
          <w:rFonts w:asciiTheme="majorBidi" w:eastAsiaTheme="minorEastAsia" w:hAnsiTheme="majorBidi" w:cstheme="majorBidi"/>
          <w:sz w:val="24"/>
          <w:szCs w:val="24"/>
          <w:lang w:eastAsia="zh-CN"/>
        </w:rPr>
      </w:pPr>
      <w:r w:rsidRPr="00EC72B7">
        <w:rPr>
          <w:rFonts w:asciiTheme="majorBidi" w:hAnsiTheme="majorBidi" w:cstheme="majorBidi"/>
          <w:sz w:val="24"/>
          <w:szCs w:val="24"/>
        </w:rPr>
        <w:t>T</w:t>
      </w:r>
      <w:r w:rsidR="000F7BE2" w:rsidRPr="00EC72B7">
        <w:rPr>
          <w:rFonts w:asciiTheme="majorBidi" w:hAnsiTheme="majorBidi" w:cstheme="majorBidi"/>
          <w:sz w:val="24"/>
          <w:szCs w:val="24"/>
        </w:rPr>
        <w:t xml:space="preserve">he MOVE ON project started in February 2012 </w:t>
      </w:r>
      <w:r w:rsidRPr="00EC72B7">
        <w:rPr>
          <w:rFonts w:asciiTheme="majorBidi" w:hAnsiTheme="majorBidi" w:cstheme="majorBidi"/>
          <w:sz w:val="24"/>
          <w:szCs w:val="24"/>
        </w:rPr>
        <w:t xml:space="preserve">and aims </w:t>
      </w:r>
      <w:r w:rsidR="000F7BE2" w:rsidRPr="00EC72B7">
        <w:rPr>
          <w:rFonts w:asciiTheme="majorBidi" w:hAnsiTheme="majorBidi" w:cstheme="majorBidi"/>
          <w:sz w:val="24"/>
          <w:szCs w:val="24"/>
        </w:rPr>
        <w:t xml:space="preserve">to improve </w:t>
      </w:r>
      <w:r w:rsidRPr="00EC72B7">
        <w:rPr>
          <w:rFonts w:asciiTheme="majorBidi" w:hAnsiTheme="majorBidi" w:cstheme="majorBidi"/>
          <w:sz w:val="24"/>
          <w:szCs w:val="24"/>
        </w:rPr>
        <w:t xml:space="preserve">the </w:t>
      </w:r>
      <w:r w:rsidR="000F7BE2" w:rsidRPr="00EC72B7">
        <w:rPr>
          <w:rFonts w:asciiTheme="majorBidi" w:hAnsiTheme="majorBidi" w:cstheme="majorBidi"/>
          <w:sz w:val="24"/>
          <w:szCs w:val="24"/>
        </w:rPr>
        <w:t>mobility of older inpatients and prevent functional decline</w:t>
      </w:r>
      <w:r w:rsidR="00996AB7" w:rsidRPr="00EC72B7">
        <w:rPr>
          <w:rFonts w:asciiTheme="majorBidi" w:hAnsiTheme="majorBidi" w:cstheme="majorBidi"/>
          <w:sz w:val="24"/>
          <w:szCs w:val="24"/>
        </w:rPr>
        <w:t xml:space="preserve"> across 26 hospitals in </w:t>
      </w:r>
      <w:r w:rsidR="005B6F09" w:rsidRPr="00EC72B7">
        <w:rPr>
          <w:rFonts w:asciiTheme="majorBidi" w:hAnsiTheme="majorBidi" w:cstheme="majorBidi"/>
          <w:sz w:val="24"/>
          <w:szCs w:val="24"/>
        </w:rPr>
        <w:t>Ontario, Canada</w:t>
      </w:r>
      <w:r w:rsidR="00D465F0" w:rsidRPr="00EC72B7">
        <w:rPr>
          <w:rFonts w:asciiTheme="majorBidi" w:hAnsiTheme="majorBidi" w:cstheme="majorBidi"/>
          <w:sz w:val="24"/>
          <w:szCs w:val="24"/>
        </w:rPr>
        <w:t xml:space="preserve"> </w:t>
      </w:r>
      <w:r w:rsidR="00D465F0" w:rsidRPr="00EC72B7">
        <w:rPr>
          <w:rFonts w:asciiTheme="majorBidi" w:hAnsiTheme="majorBidi" w:cstheme="majorBidi"/>
          <w:noProof/>
          <w:sz w:val="24"/>
          <w:szCs w:val="24"/>
        </w:rPr>
        <w:t>(Straus &amp; Liu 2012)</w:t>
      </w:r>
      <w:r w:rsidR="000F7BE2" w:rsidRPr="00EC72B7">
        <w:rPr>
          <w:rFonts w:asciiTheme="majorBidi" w:hAnsiTheme="majorBidi" w:cstheme="majorBidi"/>
          <w:sz w:val="24"/>
          <w:szCs w:val="24"/>
        </w:rPr>
        <w:t>.</w:t>
      </w:r>
      <w:r w:rsidR="00B42E77" w:rsidRPr="00EC72B7">
        <w:rPr>
          <w:rFonts w:asciiTheme="majorBidi" w:hAnsiTheme="majorBidi" w:cstheme="majorBidi"/>
          <w:sz w:val="24"/>
          <w:szCs w:val="24"/>
        </w:rPr>
        <w:t xml:space="preserve"> </w:t>
      </w:r>
      <w:r w:rsidR="00E748ED" w:rsidRPr="00EC72B7">
        <w:rPr>
          <w:rFonts w:asciiTheme="majorBidi" w:hAnsiTheme="majorBidi" w:cstheme="majorBidi"/>
          <w:sz w:val="24"/>
          <w:szCs w:val="24"/>
        </w:rPr>
        <w:t>Th</w:t>
      </w:r>
      <w:r w:rsidR="00A303C7" w:rsidRPr="00EC72B7">
        <w:rPr>
          <w:rFonts w:asciiTheme="majorBidi" w:hAnsiTheme="majorBidi" w:cstheme="majorBidi"/>
          <w:sz w:val="24"/>
          <w:szCs w:val="24"/>
        </w:rPr>
        <w:t>is project aims</w:t>
      </w:r>
      <w:r w:rsidR="00E748ED" w:rsidRPr="00EC72B7">
        <w:rPr>
          <w:rFonts w:asciiTheme="majorBidi" w:hAnsiTheme="majorBidi" w:cstheme="majorBidi"/>
          <w:sz w:val="24"/>
          <w:szCs w:val="24"/>
        </w:rPr>
        <w:t xml:space="preserve"> to implement a progressive, scaled mobilisation </w:t>
      </w:r>
      <w:r w:rsidR="009724E1" w:rsidRPr="00EC72B7">
        <w:rPr>
          <w:rFonts w:asciiTheme="majorBidi" w:hAnsiTheme="majorBidi" w:cstheme="majorBidi"/>
          <w:sz w:val="24"/>
          <w:szCs w:val="24"/>
        </w:rPr>
        <w:t xml:space="preserve">of participants </w:t>
      </w:r>
      <w:r w:rsidR="00E748ED" w:rsidRPr="00EC72B7">
        <w:rPr>
          <w:rFonts w:asciiTheme="majorBidi" w:hAnsiTheme="majorBidi" w:cstheme="majorBidi"/>
          <w:sz w:val="24"/>
          <w:szCs w:val="24"/>
        </w:rPr>
        <w:t xml:space="preserve">at least three times per day as well as </w:t>
      </w:r>
      <w:r w:rsidR="00A303C7" w:rsidRPr="00EC72B7">
        <w:rPr>
          <w:rFonts w:asciiTheme="majorBidi" w:hAnsiTheme="majorBidi" w:cstheme="majorBidi"/>
          <w:sz w:val="24"/>
          <w:szCs w:val="24"/>
        </w:rPr>
        <w:t xml:space="preserve">a </w:t>
      </w:r>
      <w:r w:rsidR="00E748ED" w:rsidRPr="00EC72B7">
        <w:rPr>
          <w:rFonts w:asciiTheme="majorBidi" w:hAnsiTheme="majorBidi" w:cstheme="majorBidi"/>
          <w:sz w:val="24"/>
          <w:szCs w:val="24"/>
        </w:rPr>
        <w:t>mobility assessment and care pathway within 24 hours of admission</w:t>
      </w:r>
      <w:r w:rsidRPr="00EC72B7">
        <w:rPr>
          <w:rFonts w:asciiTheme="majorBidi" w:hAnsiTheme="majorBidi" w:cstheme="majorBidi"/>
          <w:sz w:val="24"/>
          <w:szCs w:val="24"/>
        </w:rPr>
        <w:t xml:space="preserve"> and results are awaited</w:t>
      </w:r>
      <w:r w:rsidR="00E748ED" w:rsidRPr="00EC72B7">
        <w:rPr>
          <w:rFonts w:asciiTheme="majorBidi" w:hAnsiTheme="majorBidi" w:cstheme="majorBidi"/>
          <w:sz w:val="24"/>
          <w:szCs w:val="24"/>
        </w:rPr>
        <w:t>.</w:t>
      </w:r>
      <w:r w:rsidR="00D238C8" w:rsidRPr="00EC72B7">
        <w:rPr>
          <w:rFonts w:asciiTheme="majorBidi" w:hAnsiTheme="majorBidi" w:cstheme="majorBidi"/>
          <w:sz w:val="24"/>
          <w:szCs w:val="24"/>
        </w:rPr>
        <w:t xml:space="preserve"> </w:t>
      </w:r>
      <w:r w:rsidR="00321D8A" w:rsidRPr="00EC72B7">
        <w:rPr>
          <w:rFonts w:asciiTheme="majorBidi" w:hAnsiTheme="majorBidi" w:cstheme="majorBidi"/>
          <w:sz w:val="24"/>
          <w:szCs w:val="24"/>
        </w:rPr>
        <w:t>Some of the hospitals</w:t>
      </w:r>
      <w:r w:rsidR="009D1391" w:rsidRPr="00EC72B7">
        <w:rPr>
          <w:rFonts w:asciiTheme="majorBidi" w:hAnsiTheme="majorBidi" w:cstheme="majorBidi"/>
          <w:sz w:val="24"/>
          <w:szCs w:val="24"/>
        </w:rPr>
        <w:t xml:space="preserve"> (Sunnybrook Hospital and St Michael’s Hospital)</w:t>
      </w:r>
      <w:r w:rsidR="00321D8A" w:rsidRPr="00EC72B7">
        <w:rPr>
          <w:rFonts w:asciiTheme="majorBidi" w:hAnsiTheme="majorBidi" w:cstheme="majorBidi"/>
          <w:sz w:val="24"/>
          <w:szCs w:val="24"/>
        </w:rPr>
        <w:t xml:space="preserve"> are </w:t>
      </w:r>
      <w:r w:rsidRPr="00EC72B7">
        <w:rPr>
          <w:rFonts w:asciiTheme="majorBidi" w:hAnsiTheme="majorBidi" w:cstheme="majorBidi"/>
          <w:sz w:val="24"/>
          <w:szCs w:val="24"/>
        </w:rPr>
        <w:t xml:space="preserve">reported to be </w:t>
      </w:r>
      <w:r w:rsidR="00321D8A" w:rsidRPr="00EC72B7">
        <w:rPr>
          <w:rFonts w:asciiTheme="majorBidi" w:hAnsiTheme="majorBidi" w:cstheme="majorBidi"/>
          <w:sz w:val="24"/>
          <w:szCs w:val="24"/>
        </w:rPr>
        <w:t>using volunteers in addition to paid staff</w:t>
      </w:r>
      <w:r w:rsidRPr="00EC72B7">
        <w:rPr>
          <w:rFonts w:asciiTheme="majorBidi" w:hAnsiTheme="majorBidi" w:cstheme="majorBidi"/>
          <w:sz w:val="24"/>
          <w:szCs w:val="24"/>
        </w:rPr>
        <w:t xml:space="preserve">. </w:t>
      </w:r>
      <w:r w:rsidR="00B52192" w:rsidRPr="00EC72B7">
        <w:rPr>
          <w:rFonts w:asciiTheme="majorBidi" w:hAnsiTheme="majorBidi" w:cstheme="majorBidi"/>
          <w:sz w:val="24"/>
          <w:szCs w:val="24"/>
        </w:rPr>
        <w:t>However, t</w:t>
      </w:r>
      <w:r w:rsidR="009D1391" w:rsidRPr="00EC72B7">
        <w:rPr>
          <w:rFonts w:asciiTheme="majorBidi" w:hAnsiTheme="majorBidi" w:cstheme="majorBidi"/>
          <w:sz w:val="24"/>
          <w:szCs w:val="24"/>
        </w:rPr>
        <w:t xml:space="preserve">he </w:t>
      </w:r>
      <w:r w:rsidR="00B52192" w:rsidRPr="00EC72B7">
        <w:rPr>
          <w:rFonts w:asciiTheme="majorBidi" w:hAnsiTheme="majorBidi" w:cstheme="majorBidi"/>
          <w:sz w:val="24"/>
          <w:szCs w:val="24"/>
        </w:rPr>
        <w:t xml:space="preserve">extent of volunteer involvement is unclear since the </w:t>
      </w:r>
      <w:r w:rsidR="009724E1" w:rsidRPr="00EC72B7">
        <w:rPr>
          <w:rFonts w:asciiTheme="majorBidi" w:hAnsiTheme="majorBidi" w:cstheme="majorBidi"/>
          <w:sz w:val="24"/>
          <w:szCs w:val="24"/>
        </w:rPr>
        <w:t xml:space="preserve">published </w:t>
      </w:r>
      <w:r w:rsidR="009D1391" w:rsidRPr="00EC72B7">
        <w:rPr>
          <w:rFonts w:asciiTheme="majorBidi" w:hAnsiTheme="majorBidi" w:cstheme="majorBidi"/>
          <w:sz w:val="24"/>
          <w:szCs w:val="24"/>
        </w:rPr>
        <w:t xml:space="preserve">protocol for MOVE ON does not </w:t>
      </w:r>
      <w:r w:rsidR="00CF2E2A" w:rsidRPr="00EC72B7">
        <w:rPr>
          <w:rFonts w:asciiTheme="majorBidi" w:hAnsiTheme="majorBidi" w:cstheme="majorBidi"/>
          <w:sz w:val="24"/>
          <w:szCs w:val="24"/>
        </w:rPr>
        <w:t>detail</w:t>
      </w:r>
      <w:r w:rsidR="009D1391" w:rsidRPr="00EC72B7">
        <w:rPr>
          <w:rFonts w:asciiTheme="majorBidi" w:hAnsiTheme="majorBidi" w:cstheme="majorBidi"/>
          <w:sz w:val="24"/>
          <w:szCs w:val="24"/>
        </w:rPr>
        <w:t xml:space="preserve"> </w:t>
      </w:r>
      <w:r w:rsidRPr="00EC72B7">
        <w:rPr>
          <w:rFonts w:asciiTheme="majorBidi" w:hAnsiTheme="majorBidi" w:cstheme="majorBidi"/>
          <w:sz w:val="24"/>
          <w:szCs w:val="24"/>
        </w:rPr>
        <w:t>the involvement</w:t>
      </w:r>
      <w:r w:rsidR="009D1391" w:rsidRPr="00EC72B7">
        <w:rPr>
          <w:rFonts w:asciiTheme="majorBidi" w:hAnsiTheme="majorBidi" w:cstheme="majorBidi"/>
          <w:sz w:val="24"/>
          <w:szCs w:val="24"/>
        </w:rPr>
        <w:t xml:space="preserve"> of volunteers</w:t>
      </w:r>
      <w:r w:rsidR="00D465F0" w:rsidRPr="00EC72B7">
        <w:rPr>
          <w:rFonts w:asciiTheme="majorBidi" w:hAnsiTheme="majorBidi" w:cstheme="majorBidi"/>
          <w:sz w:val="24"/>
          <w:szCs w:val="24"/>
        </w:rPr>
        <w:t xml:space="preserve"> </w:t>
      </w:r>
      <w:r w:rsidR="00D465F0" w:rsidRPr="00EC72B7">
        <w:rPr>
          <w:rFonts w:asciiTheme="majorBidi" w:hAnsiTheme="majorBidi" w:cstheme="majorBidi"/>
          <w:noProof/>
          <w:sz w:val="24"/>
          <w:szCs w:val="24"/>
        </w:rPr>
        <w:t xml:space="preserve">(Liu </w:t>
      </w:r>
      <w:r w:rsidR="00D465F0" w:rsidRPr="00EC72B7">
        <w:rPr>
          <w:rFonts w:asciiTheme="majorBidi" w:hAnsiTheme="majorBidi" w:cstheme="majorBidi"/>
          <w:i/>
          <w:iCs/>
          <w:noProof/>
          <w:sz w:val="24"/>
          <w:szCs w:val="24"/>
        </w:rPr>
        <w:t>et al.</w:t>
      </w:r>
      <w:r w:rsidR="00D465F0" w:rsidRPr="00EC72B7">
        <w:rPr>
          <w:rFonts w:asciiTheme="majorBidi" w:hAnsiTheme="majorBidi" w:cstheme="majorBidi"/>
          <w:noProof/>
          <w:sz w:val="24"/>
          <w:szCs w:val="24"/>
        </w:rPr>
        <w:t xml:space="preserve"> 2013)</w:t>
      </w:r>
      <w:r w:rsidR="00603FB3" w:rsidRPr="00EC72B7">
        <w:rPr>
          <w:rFonts w:asciiTheme="majorBidi" w:hAnsiTheme="majorBidi" w:cstheme="majorBidi"/>
          <w:sz w:val="24"/>
          <w:szCs w:val="24"/>
        </w:rPr>
        <w:t>.</w:t>
      </w:r>
      <w:r w:rsidR="00996AB7" w:rsidRPr="00EC72B7">
        <w:rPr>
          <w:rFonts w:asciiTheme="majorBidi" w:hAnsiTheme="majorBidi" w:cstheme="majorBidi"/>
          <w:sz w:val="24"/>
          <w:szCs w:val="24"/>
        </w:rPr>
        <w:t xml:space="preserve"> Additionally a recent paper </w:t>
      </w:r>
      <w:r w:rsidR="00996AB7" w:rsidRPr="00EC72B7">
        <w:rPr>
          <w:rFonts w:asciiTheme="majorBidi" w:hAnsiTheme="majorBidi" w:cstheme="majorBidi"/>
          <w:sz w:val="24"/>
          <w:szCs w:val="24"/>
        </w:rPr>
        <w:lastRenderedPageBreak/>
        <w:t xml:space="preserve">reporting the development of a mapping guide to support the intervention </w:t>
      </w:r>
      <w:r w:rsidR="00A9495F" w:rsidRPr="00EC72B7">
        <w:rPr>
          <w:rFonts w:asciiTheme="majorBidi" w:hAnsiTheme="majorBidi" w:cstheme="majorBidi"/>
          <w:sz w:val="24"/>
          <w:szCs w:val="24"/>
        </w:rPr>
        <w:t xml:space="preserve">by linking identified barriers and intervention activities </w:t>
      </w:r>
      <w:r w:rsidR="00996AB7" w:rsidRPr="00EC72B7">
        <w:rPr>
          <w:rFonts w:asciiTheme="majorBidi" w:hAnsiTheme="majorBidi" w:cstheme="majorBidi"/>
          <w:sz w:val="24"/>
          <w:szCs w:val="24"/>
        </w:rPr>
        <w:t>did not report any contact with volunteers</w:t>
      </w:r>
      <w:r w:rsidR="009F4005" w:rsidRPr="00EC72B7">
        <w:rPr>
          <w:rFonts w:asciiTheme="majorBidi" w:hAnsiTheme="majorBidi" w:cstheme="majorBidi"/>
          <w:sz w:val="24"/>
          <w:szCs w:val="24"/>
        </w:rPr>
        <w:t xml:space="preserve"> </w:t>
      </w:r>
      <w:r w:rsidR="009F4005" w:rsidRPr="00EC72B7">
        <w:rPr>
          <w:rFonts w:asciiTheme="majorBidi" w:eastAsiaTheme="minorEastAsia" w:hAnsiTheme="majorBidi" w:cstheme="majorBidi"/>
          <w:noProof/>
          <w:sz w:val="24"/>
          <w:szCs w:val="24"/>
          <w:lang w:eastAsia="zh-CN"/>
        </w:rPr>
        <w:t xml:space="preserve">(Moore </w:t>
      </w:r>
      <w:r w:rsidR="009F4005" w:rsidRPr="00EC72B7">
        <w:rPr>
          <w:rFonts w:asciiTheme="majorBidi" w:eastAsiaTheme="minorEastAsia" w:hAnsiTheme="majorBidi" w:cstheme="majorBidi"/>
          <w:i/>
          <w:iCs/>
          <w:noProof/>
          <w:sz w:val="24"/>
          <w:szCs w:val="24"/>
          <w:lang w:eastAsia="zh-CN"/>
        </w:rPr>
        <w:t>et al.</w:t>
      </w:r>
      <w:r w:rsidR="009F4005" w:rsidRPr="00EC72B7">
        <w:rPr>
          <w:rFonts w:asciiTheme="majorBidi" w:eastAsiaTheme="minorEastAsia" w:hAnsiTheme="majorBidi" w:cstheme="majorBidi"/>
          <w:noProof/>
          <w:sz w:val="24"/>
          <w:szCs w:val="24"/>
          <w:lang w:eastAsia="zh-CN"/>
        </w:rPr>
        <w:t xml:space="preserve"> 2014)</w:t>
      </w:r>
      <w:r w:rsidR="009F4005" w:rsidRPr="00EC72B7">
        <w:rPr>
          <w:rFonts w:asciiTheme="majorBidi" w:eastAsiaTheme="minorEastAsia" w:hAnsiTheme="majorBidi" w:cstheme="majorBidi"/>
          <w:sz w:val="24"/>
          <w:szCs w:val="24"/>
          <w:lang w:eastAsia="zh-CN"/>
        </w:rPr>
        <w:t>.</w:t>
      </w:r>
    </w:p>
    <w:p w:rsidR="00125BEC" w:rsidRPr="00EC72B7" w:rsidRDefault="00125BEC" w:rsidP="00D465F0">
      <w:pPr>
        <w:spacing w:after="0" w:line="276" w:lineRule="auto"/>
        <w:jc w:val="both"/>
        <w:rPr>
          <w:rFonts w:asciiTheme="majorBidi" w:hAnsiTheme="majorBidi" w:cstheme="majorBidi"/>
          <w:sz w:val="24"/>
          <w:szCs w:val="24"/>
        </w:rPr>
      </w:pPr>
    </w:p>
    <w:p w:rsidR="002D5F8D" w:rsidRPr="00EC72B7" w:rsidRDefault="002D5F8D" w:rsidP="00CB7C60">
      <w:pPr>
        <w:spacing w:after="0" w:line="276" w:lineRule="auto"/>
        <w:jc w:val="both"/>
        <w:rPr>
          <w:rFonts w:asciiTheme="majorBidi" w:hAnsiTheme="majorBidi" w:cstheme="majorBidi"/>
          <w:sz w:val="24"/>
          <w:szCs w:val="24"/>
        </w:rPr>
      </w:pPr>
    </w:p>
    <w:p w:rsidR="00B52192" w:rsidRPr="00EC72B7" w:rsidRDefault="00B52192" w:rsidP="00CB7C60">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 xml:space="preserve">The Footprints Walking Program </w:t>
      </w:r>
    </w:p>
    <w:p w:rsidR="002D5F8D" w:rsidRPr="00EC72B7" w:rsidRDefault="002D5F8D" w:rsidP="00CB7C60">
      <w:pPr>
        <w:spacing w:after="0" w:line="276" w:lineRule="auto"/>
        <w:jc w:val="both"/>
        <w:rPr>
          <w:rFonts w:asciiTheme="majorBidi" w:hAnsiTheme="majorBidi" w:cstheme="majorBidi"/>
          <w:sz w:val="24"/>
          <w:szCs w:val="24"/>
        </w:rPr>
      </w:pPr>
    </w:p>
    <w:p w:rsidR="004E45EE" w:rsidRPr="00EC72B7" w:rsidRDefault="00F56ED6" w:rsidP="009F4005">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The Footprints Walking Program</w:t>
      </w:r>
      <w:r w:rsidR="007E360E" w:rsidRPr="00EC72B7">
        <w:rPr>
          <w:rFonts w:asciiTheme="majorBidi" w:hAnsiTheme="majorBidi" w:cstheme="majorBidi"/>
          <w:sz w:val="24"/>
          <w:szCs w:val="24"/>
        </w:rPr>
        <w:t xml:space="preserve"> was</w:t>
      </w:r>
      <w:r w:rsidRPr="00EC72B7">
        <w:rPr>
          <w:rFonts w:asciiTheme="majorBidi" w:hAnsiTheme="majorBidi" w:cstheme="majorBidi"/>
          <w:sz w:val="24"/>
          <w:szCs w:val="24"/>
        </w:rPr>
        <w:t xml:space="preserve"> implemented as a clinical </w:t>
      </w:r>
      <w:r w:rsidR="005B5A66" w:rsidRPr="00EC72B7">
        <w:rPr>
          <w:rFonts w:asciiTheme="majorBidi" w:hAnsiTheme="majorBidi" w:cstheme="majorBidi"/>
          <w:sz w:val="24"/>
          <w:szCs w:val="24"/>
        </w:rPr>
        <w:t>quality</w:t>
      </w:r>
      <w:r w:rsidRPr="00EC72B7">
        <w:rPr>
          <w:rFonts w:asciiTheme="majorBidi" w:hAnsiTheme="majorBidi" w:cstheme="majorBidi"/>
          <w:sz w:val="24"/>
          <w:szCs w:val="24"/>
        </w:rPr>
        <w:t xml:space="preserve"> improvement </w:t>
      </w:r>
      <w:r w:rsidR="005B5A66" w:rsidRPr="00EC72B7">
        <w:rPr>
          <w:rFonts w:asciiTheme="majorBidi" w:hAnsiTheme="majorBidi" w:cstheme="majorBidi"/>
          <w:sz w:val="24"/>
          <w:szCs w:val="24"/>
        </w:rPr>
        <w:t>initiative</w:t>
      </w:r>
      <w:r w:rsidR="007A248F" w:rsidRPr="00EC72B7">
        <w:rPr>
          <w:rFonts w:asciiTheme="majorBidi" w:hAnsiTheme="majorBidi" w:cstheme="majorBidi"/>
          <w:sz w:val="24"/>
          <w:szCs w:val="24"/>
        </w:rPr>
        <w:t xml:space="preserve"> in</w:t>
      </w:r>
      <w:r w:rsidRPr="00EC72B7">
        <w:rPr>
          <w:rFonts w:asciiTheme="majorBidi" w:hAnsiTheme="majorBidi" w:cstheme="majorBidi"/>
          <w:sz w:val="24"/>
          <w:szCs w:val="24"/>
        </w:rPr>
        <w:t xml:space="preserve"> </w:t>
      </w:r>
      <w:r w:rsidR="00D81CC5" w:rsidRPr="00EC72B7">
        <w:rPr>
          <w:rFonts w:asciiTheme="majorBidi" w:hAnsiTheme="majorBidi" w:cstheme="majorBidi"/>
          <w:sz w:val="24"/>
          <w:szCs w:val="24"/>
        </w:rPr>
        <w:t>one</w:t>
      </w:r>
      <w:r w:rsidRPr="00EC72B7">
        <w:rPr>
          <w:rFonts w:asciiTheme="majorBidi" w:hAnsiTheme="majorBidi" w:cstheme="majorBidi"/>
          <w:sz w:val="24"/>
          <w:szCs w:val="24"/>
        </w:rPr>
        <w:t xml:space="preserve"> acut</w:t>
      </w:r>
      <w:r w:rsidR="007A248F" w:rsidRPr="00EC72B7">
        <w:rPr>
          <w:rFonts w:asciiTheme="majorBidi" w:hAnsiTheme="majorBidi" w:cstheme="majorBidi"/>
          <w:sz w:val="24"/>
          <w:szCs w:val="24"/>
        </w:rPr>
        <w:t>e</w:t>
      </w:r>
      <w:r w:rsidRPr="00EC72B7">
        <w:rPr>
          <w:rFonts w:asciiTheme="majorBidi" w:hAnsiTheme="majorBidi" w:cstheme="majorBidi"/>
          <w:sz w:val="24"/>
          <w:szCs w:val="24"/>
        </w:rPr>
        <w:t xml:space="preserve"> hospital in </w:t>
      </w:r>
      <w:r w:rsidR="00434E7C" w:rsidRPr="00EC72B7">
        <w:rPr>
          <w:rFonts w:asciiTheme="majorBidi" w:hAnsiTheme="majorBidi" w:cstheme="majorBidi"/>
          <w:sz w:val="24"/>
          <w:szCs w:val="24"/>
        </w:rPr>
        <w:t>the US</w:t>
      </w:r>
      <w:r w:rsidR="009F4005" w:rsidRPr="00EC72B7">
        <w:rPr>
          <w:rFonts w:asciiTheme="majorBidi" w:hAnsiTheme="majorBidi" w:cstheme="majorBidi"/>
          <w:sz w:val="24"/>
          <w:szCs w:val="24"/>
        </w:rPr>
        <w:t xml:space="preserve"> </w:t>
      </w:r>
      <w:r w:rsidR="009F4005" w:rsidRPr="00EC72B7">
        <w:rPr>
          <w:rFonts w:asciiTheme="majorBidi" w:hAnsiTheme="majorBidi" w:cstheme="majorBidi"/>
          <w:noProof/>
          <w:sz w:val="24"/>
          <w:szCs w:val="24"/>
        </w:rPr>
        <w:t>(Boyd &amp; Lipowich 2011)</w:t>
      </w:r>
      <w:r w:rsidR="009F4005" w:rsidRPr="00EC72B7">
        <w:rPr>
          <w:rFonts w:asciiTheme="majorBidi" w:hAnsiTheme="majorBidi" w:cstheme="majorBidi"/>
          <w:sz w:val="24"/>
          <w:szCs w:val="24"/>
        </w:rPr>
        <w:t>.</w:t>
      </w:r>
      <w:r w:rsidR="00434E7C" w:rsidRPr="00EC72B7">
        <w:rPr>
          <w:rFonts w:asciiTheme="majorBidi" w:hAnsiTheme="majorBidi" w:cstheme="majorBidi"/>
          <w:sz w:val="24"/>
          <w:szCs w:val="24"/>
        </w:rPr>
        <w:t xml:space="preserve"> </w:t>
      </w:r>
      <w:r w:rsidRPr="00EC72B7">
        <w:rPr>
          <w:rFonts w:asciiTheme="majorBidi" w:hAnsiTheme="majorBidi" w:cstheme="majorBidi"/>
          <w:sz w:val="24"/>
          <w:szCs w:val="24"/>
        </w:rPr>
        <w:t xml:space="preserve">The objectives of the project were to maintain mobility and prevent deconditioning during hospital stay, </w:t>
      </w:r>
      <w:r w:rsidR="00311AA2" w:rsidRPr="00EC72B7">
        <w:rPr>
          <w:rFonts w:asciiTheme="majorBidi" w:hAnsiTheme="majorBidi" w:cstheme="majorBidi"/>
          <w:sz w:val="24"/>
          <w:szCs w:val="24"/>
        </w:rPr>
        <w:t xml:space="preserve">with </w:t>
      </w:r>
      <w:r w:rsidR="00311AA2" w:rsidRPr="00EC72B7">
        <w:rPr>
          <w:rFonts w:asciiTheme="majorBidi" w:hAnsiTheme="majorBidi" w:cstheme="majorBidi"/>
          <w:bCs/>
          <w:sz w:val="24"/>
          <w:szCs w:val="24"/>
        </w:rPr>
        <w:t>the aim</w:t>
      </w:r>
      <w:r w:rsidR="00311AA2" w:rsidRPr="00EC72B7">
        <w:rPr>
          <w:rFonts w:asciiTheme="majorBidi" w:hAnsiTheme="majorBidi" w:cstheme="majorBidi"/>
          <w:b/>
          <w:bCs/>
          <w:sz w:val="24"/>
          <w:szCs w:val="24"/>
        </w:rPr>
        <w:t xml:space="preserve"> </w:t>
      </w:r>
      <w:r w:rsidR="00311AA2" w:rsidRPr="00EC72B7">
        <w:rPr>
          <w:rFonts w:asciiTheme="majorBidi" w:hAnsiTheme="majorBidi" w:cstheme="majorBidi"/>
          <w:sz w:val="24"/>
          <w:szCs w:val="24"/>
        </w:rPr>
        <w:t xml:space="preserve">of reducing </w:t>
      </w:r>
      <w:r w:rsidR="00BC249B" w:rsidRPr="00EC72B7">
        <w:rPr>
          <w:rFonts w:asciiTheme="majorBidi" w:hAnsiTheme="majorBidi" w:cstheme="majorBidi"/>
          <w:sz w:val="24"/>
          <w:szCs w:val="24"/>
        </w:rPr>
        <w:t>length of stay</w:t>
      </w:r>
      <w:r w:rsidR="006B24A8" w:rsidRPr="00EC72B7">
        <w:rPr>
          <w:rFonts w:asciiTheme="majorBidi" w:hAnsiTheme="majorBidi" w:cstheme="majorBidi"/>
          <w:sz w:val="24"/>
          <w:szCs w:val="24"/>
        </w:rPr>
        <w:t>,</w:t>
      </w:r>
      <w:r w:rsidRPr="00EC72B7">
        <w:rPr>
          <w:rFonts w:asciiTheme="majorBidi" w:hAnsiTheme="majorBidi" w:cstheme="majorBidi"/>
          <w:sz w:val="24"/>
          <w:szCs w:val="24"/>
        </w:rPr>
        <w:t xml:space="preserve"> prevent complications o</w:t>
      </w:r>
      <w:r w:rsidR="00BC249B" w:rsidRPr="00EC72B7">
        <w:rPr>
          <w:rFonts w:asciiTheme="majorBidi" w:hAnsiTheme="majorBidi" w:cstheme="majorBidi"/>
          <w:sz w:val="24"/>
          <w:szCs w:val="24"/>
        </w:rPr>
        <w:t xml:space="preserve">f bed rest </w:t>
      </w:r>
      <w:r w:rsidR="006B24A8" w:rsidRPr="00EC72B7">
        <w:rPr>
          <w:rFonts w:asciiTheme="majorBidi" w:hAnsiTheme="majorBidi" w:cstheme="majorBidi"/>
          <w:sz w:val="24"/>
          <w:szCs w:val="24"/>
        </w:rPr>
        <w:t>and</w:t>
      </w:r>
      <w:r w:rsidRPr="00EC72B7">
        <w:rPr>
          <w:rFonts w:asciiTheme="majorBidi" w:hAnsiTheme="majorBidi" w:cstheme="majorBidi"/>
          <w:sz w:val="24"/>
          <w:szCs w:val="24"/>
        </w:rPr>
        <w:t xml:space="preserve"> increase patient and staff satisfaction.</w:t>
      </w:r>
      <w:r w:rsidR="007A248F" w:rsidRPr="00EC72B7">
        <w:rPr>
          <w:rFonts w:asciiTheme="majorBidi" w:hAnsiTheme="majorBidi" w:cstheme="majorBidi"/>
          <w:sz w:val="24"/>
          <w:szCs w:val="24"/>
        </w:rPr>
        <w:t xml:space="preserve">  </w:t>
      </w:r>
      <w:r w:rsidR="00D81CC5" w:rsidRPr="00EC72B7">
        <w:rPr>
          <w:rFonts w:asciiTheme="majorBidi" w:hAnsiTheme="majorBidi" w:cstheme="majorBidi"/>
          <w:sz w:val="24"/>
          <w:szCs w:val="24"/>
        </w:rPr>
        <w:t xml:space="preserve">Over 50 trained volunteers assisted adult inpatients in </w:t>
      </w:r>
      <w:r w:rsidR="005A4314" w:rsidRPr="00EC72B7">
        <w:rPr>
          <w:rFonts w:asciiTheme="majorBidi" w:hAnsiTheme="majorBidi" w:cstheme="majorBidi"/>
          <w:sz w:val="24"/>
          <w:szCs w:val="24"/>
        </w:rPr>
        <w:t xml:space="preserve">daily </w:t>
      </w:r>
      <w:r w:rsidR="00D81CC5" w:rsidRPr="00EC72B7">
        <w:rPr>
          <w:rFonts w:asciiTheme="majorBidi" w:hAnsiTheme="majorBidi" w:cstheme="majorBidi"/>
          <w:sz w:val="24"/>
          <w:szCs w:val="24"/>
        </w:rPr>
        <w:t xml:space="preserve">15-minute walking sessions and </w:t>
      </w:r>
      <w:r w:rsidR="007A248F" w:rsidRPr="00EC72B7">
        <w:rPr>
          <w:rFonts w:asciiTheme="majorBidi" w:hAnsiTheme="majorBidi" w:cstheme="majorBidi"/>
          <w:sz w:val="24"/>
          <w:szCs w:val="24"/>
        </w:rPr>
        <w:t xml:space="preserve">20-25% of the </w:t>
      </w:r>
      <w:r w:rsidR="00311AA2" w:rsidRPr="00EC72B7">
        <w:rPr>
          <w:rFonts w:asciiTheme="majorBidi" w:hAnsiTheme="majorBidi" w:cstheme="majorBidi"/>
          <w:sz w:val="24"/>
          <w:szCs w:val="24"/>
        </w:rPr>
        <w:t>in</w:t>
      </w:r>
      <w:r w:rsidR="007A248F" w:rsidRPr="00EC72B7">
        <w:rPr>
          <w:rFonts w:asciiTheme="majorBidi" w:hAnsiTheme="majorBidi" w:cstheme="majorBidi"/>
          <w:sz w:val="24"/>
          <w:szCs w:val="24"/>
        </w:rPr>
        <w:t xml:space="preserve">patients </w:t>
      </w:r>
      <w:r w:rsidR="00D81CC5" w:rsidRPr="00EC72B7">
        <w:rPr>
          <w:rFonts w:asciiTheme="majorBidi" w:hAnsiTheme="majorBidi" w:cstheme="majorBidi"/>
          <w:sz w:val="24"/>
          <w:szCs w:val="24"/>
        </w:rPr>
        <w:t>were reported to take</w:t>
      </w:r>
      <w:r w:rsidR="007A248F" w:rsidRPr="00EC72B7">
        <w:rPr>
          <w:rFonts w:asciiTheme="majorBidi" w:hAnsiTheme="majorBidi" w:cstheme="majorBidi"/>
          <w:sz w:val="24"/>
          <w:szCs w:val="24"/>
        </w:rPr>
        <w:t xml:space="preserve"> part every day.</w:t>
      </w:r>
      <w:r w:rsidR="004E45EE" w:rsidRPr="00EC72B7">
        <w:rPr>
          <w:rFonts w:asciiTheme="majorBidi" w:hAnsiTheme="majorBidi" w:cstheme="majorBidi"/>
          <w:sz w:val="24"/>
          <w:szCs w:val="24"/>
        </w:rPr>
        <w:t xml:space="preserve"> Th</w:t>
      </w:r>
      <w:r w:rsidR="005A4314" w:rsidRPr="00EC72B7">
        <w:rPr>
          <w:rFonts w:asciiTheme="majorBidi" w:hAnsiTheme="majorBidi" w:cstheme="majorBidi"/>
          <w:sz w:val="24"/>
          <w:szCs w:val="24"/>
        </w:rPr>
        <w:t>e</w:t>
      </w:r>
      <w:r w:rsidR="004E45EE" w:rsidRPr="00EC72B7">
        <w:rPr>
          <w:rFonts w:asciiTheme="majorBidi" w:hAnsiTheme="majorBidi" w:cstheme="majorBidi"/>
          <w:sz w:val="24"/>
          <w:szCs w:val="24"/>
        </w:rPr>
        <w:t xml:space="preserve"> project outcomes reported were increased patient and staff satisfaction</w:t>
      </w:r>
      <w:r w:rsidR="00165117" w:rsidRPr="00EC72B7">
        <w:rPr>
          <w:rFonts w:asciiTheme="majorBidi" w:hAnsiTheme="majorBidi" w:cstheme="majorBidi"/>
          <w:sz w:val="24"/>
          <w:szCs w:val="24"/>
        </w:rPr>
        <w:t xml:space="preserve"> and reduced length of stay. However, this programme was just one of many hospital-wide clinical service improvements and as such </w:t>
      </w:r>
      <w:r w:rsidR="00B46E5C" w:rsidRPr="00EC72B7">
        <w:rPr>
          <w:rFonts w:asciiTheme="majorBidi" w:hAnsiTheme="majorBidi" w:cstheme="majorBidi"/>
          <w:sz w:val="24"/>
          <w:szCs w:val="24"/>
        </w:rPr>
        <w:t xml:space="preserve">the outcome cannot be </w:t>
      </w:r>
      <w:r w:rsidR="00502D39" w:rsidRPr="00EC72B7">
        <w:rPr>
          <w:rFonts w:asciiTheme="majorBidi" w:hAnsiTheme="majorBidi" w:cstheme="majorBidi"/>
          <w:sz w:val="24"/>
          <w:szCs w:val="24"/>
        </w:rPr>
        <w:t>attributed</w:t>
      </w:r>
      <w:r w:rsidR="00B46E5C" w:rsidRPr="00EC72B7">
        <w:rPr>
          <w:rFonts w:asciiTheme="majorBidi" w:hAnsiTheme="majorBidi" w:cstheme="majorBidi"/>
          <w:sz w:val="24"/>
          <w:szCs w:val="24"/>
        </w:rPr>
        <w:t xml:space="preserve"> solely to the volunteer-assisted mobilisation scheme.</w:t>
      </w:r>
      <w:r w:rsidR="00165117" w:rsidRPr="00EC72B7">
        <w:rPr>
          <w:rFonts w:asciiTheme="majorBidi" w:hAnsiTheme="majorBidi" w:cstheme="majorBidi"/>
          <w:sz w:val="24"/>
          <w:szCs w:val="24"/>
        </w:rPr>
        <w:t xml:space="preserve"> </w:t>
      </w:r>
      <w:r w:rsidR="004E45EE" w:rsidRPr="00EC72B7">
        <w:rPr>
          <w:rFonts w:asciiTheme="majorBidi" w:hAnsiTheme="majorBidi" w:cstheme="majorBidi"/>
          <w:sz w:val="24"/>
          <w:szCs w:val="24"/>
        </w:rPr>
        <w:t xml:space="preserve"> </w:t>
      </w:r>
    </w:p>
    <w:p w:rsidR="002D5F8D" w:rsidRPr="00EC72B7" w:rsidRDefault="002D5F8D" w:rsidP="00CB7C60">
      <w:pPr>
        <w:spacing w:after="0" w:line="276" w:lineRule="auto"/>
        <w:jc w:val="both"/>
        <w:rPr>
          <w:rFonts w:asciiTheme="majorBidi" w:hAnsiTheme="majorBidi" w:cstheme="majorBidi"/>
          <w:sz w:val="24"/>
          <w:szCs w:val="24"/>
        </w:rPr>
      </w:pPr>
    </w:p>
    <w:p w:rsidR="00EA3E6C" w:rsidRPr="00EC72B7" w:rsidRDefault="00EA3E6C" w:rsidP="00CB7C60">
      <w:pPr>
        <w:spacing w:after="0" w:line="276" w:lineRule="auto"/>
        <w:jc w:val="both"/>
        <w:rPr>
          <w:rFonts w:asciiTheme="majorBidi" w:hAnsiTheme="majorBidi" w:cstheme="majorBidi"/>
          <w:b/>
          <w:bCs/>
          <w:sz w:val="24"/>
          <w:szCs w:val="24"/>
        </w:rPr>
      </w:pPr>
      <w:proofErr w:type="spellStart"/>
      <w:r w:rsidRPr="00EC72B7">
        <w:rPr>
          <w:rFonts w:asciiTheme="majorBidi" w:hAnsiTheme="majorBidi" w:cstheme="majorBidi"/>
          <w:b/>
          <w:bCs/>
          <w:sz w:val="24"/>
          <w:szCs w:val="24"/>
        </w:rPr>
        <w:t>ACTIVe</w:t>
      </w:r>
      <w:proofErr w:type="spellEnd"/>
      <w:r w:rsidRPr="00EC72B7">
        <w:rPr>
          <w:rFonts w:asciiTheme="majorBidi" w:hAnsiTheme="majorBidi" w:cstheme="majorBidi"/>
          <w:b/>
          <w:bCs/>
          <w:sz w:val="24"/>
          <w:szCs w:val="24"/>
        </w:rPr>
        <w:t xml:space="preserve"> Program – Aged Care Therapeutic interventions by Volunteers </w:t>
      </w:r>
    </w:p>
    <w:p w:rsidR="002D5F8D" w:rsidRPr="00EC72B7" w:rsidRDefault="002D5F8D" w:rsidP="00CB7C60">
      <w:pPr>
        <w:spacing w:after="0" w:line="276" w:lineRule="auto"/>
        <w:jc w:val="both"/>
        <w:rPr>
          <w:rFonts w:asciiTheme="majorBidi" w:hAnsiTheme="majorBidi" w:cstheme="majorBidi"/>
          <w:sz w:val="24"/>
          <w:szCs w:val="24"/>
        </w:rPr>
      </w:pPr>
    </w:p>
    <w:p w:rsidR="00940BC4" w:rsidRPr="00EC72B7" w:rsidRDefault="007E360E" w:rsidP="009F4005">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T</w:t>
      </w:r>
      <w:r w:rsidR="00EA3E6C" w:rsidRPr="00EC72B7">
        <w:rPr>
          <w:rFonts w:asciiTheme="majorBidi" w:hAnsiTheme="majorBidi" w:cstheme="majorBidi"/>
          <w:sz w:val="24"/>
          <w:szCs w:val="24"/>
        </w:rPr>
        <w:t xml:space="preserve">he </w:t>
      </w:r>
      <w:proofErr w:type="spellStart"/>
      <w:r w:rsidR="00165117" w:rsidRPr="00EC72B7">
        <w:rPr>
          <w:rFonts w:asciiTheme="majorBidi" w:hAnsiTheme="majorBidi" w:cstheme="majorBidi"/>
          <w:sz w:val="24"/>
          <w:szCs w:val="24"/>
        </w:rPr>
        <w:t>ACTIVe</w:t>
      </w:r>
      <w:proofErr w:type="spellEnd"/>
      <w:r w:rsidR="00165117" w:rsidRPr="00EC72B7">
        <w:rPr>
          <w:rFonts w:asciiTheme="majorBidi" w:hAnsiTheme="majorBidi" w:cstheme="majorBidi"/>
          <w:sz w:val="24"/>
          <w:szCs w:val="24"/>
        </w:rPr>
        <w:t xml:space="preserve"> Program </w:t>
      </w:r>
      <w:r w:rsidR="00EA3E6C" w:rsidRPr="00EC72B7">
        <w:rPr>
          <w:rFonts w:asciiTheme="majorBidi" w:hAnsiTheme="majorBidi" w:cstheme="majorBidi"/>
          <w:sz w:val="24"/>
          <w:szCs w:val="24"/>
        </w:rPr>
        <w:t>-</w:t>
      </w:r>
      <w:r w:rsidR="00165117" w:rsidRPr="00EC72B7">
        <w:rPr>
          <w:rFonts w:asciiTheme="majorBidi" w:hAnsiTheme="majorBidi" w:cstheme="majorBidi"/>
          <w:sz w:val="24"/>
          <w:szCs w:val="24"/>
        </w:rPr>
        <w:t xml:space="preserve"> Aged Care Therapeutic interventions by Volunteers</w:t>
      </w:r>
      <w:r w:rsidR="00EA3E6C" w:rsidRPr="00EC72B7">
        <w:rPr>
          <w:rFonts w:asciiTheme="majorBidi" w:hAnsiTheme="majorBidi" w:cstheme="majorBidi"/>
          <w:sz w:val="24"/>
          <w:szCs w:val="24"/>
        </w:rPr>
        <w:t xml:space="preserve"> </w:t>
      </w:r>
      <w:r w:rsidRPr="00EC72B7">
        <w:rPr>
          <w:rFonts w:asciiTheme="majorBidi" w:hAnsiTheme="majorBidi" w:cstheme="majorBidi"/>
          <w:sz w:val="24"/>
          <w:szCs w:val="24"/>
        </w:rPr>
        <w:t>–</w:t>
      </w:r>
      <w:r w:rsidR="00EA3E6C" w:rsidRPr="00EC72B7">
        <w:rPr>
          <w:rFonts w:asciiTheme="majorBidi" w:hAnsiTheme="majorBidi" w:cstheme="majorBidi"/>
          <w:sz w:val="24"/>
          <w:szCs w:val="24"/>
        </w:rPr>
        <w:t xml:space="preserve"> </w:t>
      </w:r>
      <w:r w:rsidRPr="00EC72B7">
        <w:rPr>
          <w:rFonts w:asciiTheme="majorBidi" w:hAnsiTheme="majorBidi" w:cstheme="majorBidi"/>
          <w:sz w:val="24"/>
          <w:szCs w:val="24"/>
        </w:rPr>
        <w:t xml:space="preserve">was </w:t>
      </w:r>
      <w:r w:rsidR="00EA3E6C" w:rsidRPr="00EC72B7">
        <w:rPr>
          <w:rFonts w:asciiTheme="majorBidi" w:hAnsiTheme="majorBidi" w:cstheme="majorBidi"/>
          <w:sz w:val="24"/>
          <w:szCs w:val="24"/>
        </w:rPr>
        <w:t>developed in one acute ward for older people at an Australian hospital</w:t>
      </w:r>
      <w:r w:rsidR="0043275D" w:rsidRPr="00EC72B7">
        <w:rPr>
          <w:rFonts w:asciiTheme="majorBidi" w:hAnsiTheme="majorBidi" w:cstheme="majorBidi"/>
          <w:sz w:val="24"/>
          <w:szCs w:val="24"/>
        </w:rPr>
        <w:t xml:space="preserve"> </w:t>
      </w:r>
      <w:r w:rsidR="009F4005" w:rsidRPr="00EC72B7">
        <w:rPr>
          <w:rFonts w:asciiTheme="majorBidi" w:hAnsiTheme="majorBidi" w:cstheme="majorBidi"/>
          <w:noProof/>
          <w:sz w:val="24"/>
          <w:szCs w:val="24"/>
        </w:rPr>
        <w:t>(Tawbe 2011)</w:t>
      </w:r>
      <w:r w:rsidR="009F4005" w:rsidRPr="00EC72B7">
        <w:rPr>
          <w:rFonts w:asciiTheme="majorBidi" w:hAnsiTheme="majorBidi" w:cstheme="majorBidi"/>
          <w:sz w:val="24"/>
          <w:szCs w:val="24"/>
        </w:rPr>
        <w:t>.</w:t>
      </w:r>
      <w:r w:rsidR="008853B2" w:rsidRPr="00EC72B7">
        <w:rPr>
          <w:rFonts w:asciiTheme="majorBidi" w:hAnsiTheme="majorBidi" w:cstheme="majorBidi"/>
          <w:sz w:val="24"/>
          <w:szCs w:val="24"/>
        </w:rPr>
        <w:t xml:space="preserve"> </w:t>
      </w:r>
      <w:r w:rsidR="0060067B" w:rsidRPr="00EC72B7">
        <w:rPr>
          <w:rFonts w:asciiTheme="majorBidi" w:hAnsiTheme="majorBidi" w:cstheme="majorBidi"/>
          <w:sz w:val="24"/>
          <w:szCs w:val="24"/>
        </w:rPr>
        <w:t>Twenty</w:t>
      </w:r>
      <w:r w:rsidR="008853B2" w:rsidRPr="00EC72B7">
        <w:rPr>
          <w:rFonts w:asciiTheme="majorBidi" w:hAnsiTheme="majorBidi" w:cstheme="majorBidi"/>
          <w:sz w:val="24"/>
          <w:szCs w:val="24"/>
        </w:rPr>
        <w:t xml:space="preserve"> volunteers were trained to provide a range of interventions aimed at improving patients’ experience and preventing functional and </w:t>
      </w:r>
      <w:r w:rsidR="002705E0" w:rsidRPr="00EC72B7">
        <w:rPr>
          <w:rFonts w:asciiTheme="majorBidi" w:hAnsiTheme="majorBidi" w:cstheme="majorBidi"/>
          <w:sz w:val="24"/>
          <w:szCs w:val="24"/>
        </w:rPr>
        <w:t>cognitive</w:t>
      </w:r>
      <w:r w:rsidR="008853B2" w:rsidRPr="00EC72B7">
        <w:rPr>
          <w:rFonts w:asciiTheme="majorBidi" w:hAnsiTheme="majorBidi" w:cstheme="majorBidi"/>
          <w:sz w:val="24"/>
          <w:szCs w:val="24"/>
        </w:rPr>
        <w:t xml:space="preserve"> decline. The interventions </w:t>
      </w:r>
      <w:r w:rsidR="00502D39" w:rsidRPr="00EC72B7">
        <w:rPr>
          <w:rFonts w:asciiTheme="majorBidi" w:hAnsiTheme="majorBidi" w:cstheme="majorBidi"/>
          <w:sz w:val="24"/>
          <w:szCs w:val="24"/>
        </w:rPr>
        <w:t>included</w:t>
      </w:r>
      <w:r w:rsidR="008853B2" w:rsidRPr="00EC72B7">
        <w:rPr>
          <w:rFonts w:asciiTheme="majorBidi" w:hAnsiTheme="majorBidi" w:cstheme="majorBidi"/>
          <w:sz w:val="24"/>
          <w:szCs w:val="24"/>
        </w:rPr>
        <w:t xml:space="preserve"> meal assistance, mobility assistance, companionship and therapeutic activities. Within a few months of implementing the programme</w:t>
      </w:r>
      <w:r w:rsidR="005821D1" w:rsidRPr="00EC72B7">
        <w:rPr>
          <w:rFonts w:asciiTheme="majorBidi" w:hAnsiTheme="majorBidi" w:cstheme="majorBidi"/>
          <w:sz w:val="24"/>
          <w:szCs w:val="24"/>
        </w:rPr>
        <w:t xml:space="preserve"> an exercise class was created to engage patients in regular activity twice a </w:t>
      </w:r>
      <w:r w:rsidR="0060067B" w:rsidRPr="00EC72B7">
        <w:rPr>
          <w:rFonts w:asciiTheme="majorBidi" w:hAnsiTheme="majorBidi" w:cstheme="majorBidi"/>
          <w:sz w:val="24"/>
          <w:szCs w:val="24"/>
        </w:rPr>
        <w:t>week. Reported</w:t>
      </w:r>
      <w:r w:rsidR="007540C9" w:rsidRPr="00EC72B7">
        <w:rPr>
          <w:rFonts w:asciiTheme="majorBidi" w:hAnsiTheme="majorBidi" w:cstheme="majorBidi"/>
          <w:sz w:val="24"/>
          <w:szCs w:val="24"/>
        </w:rPr>
        <w:t xml:space="preserve"> outcomes</w:t>
      </w:r>
      <w:r w:rsidR="00502D39" w:rsidRPr="00EC72B7">
        <w:rPr>
          <w:rFonts w:asciiTheme="majorBidi" w:hAnsiTheme="majorBidi" w:cstheme="majorBidi"/>
          <w:sz w:val="24"/>
          <w:szCs w:val="24"/>
        </w:rPr>
        <w:t xml:space="preserve"> of the programme</w:t>
      </w:r>
      <w:r w:rsidR="007540C9" w:rsidRPr="00EC72B7">
        <w:rPr>
          <w:rFonts w:asciiTheme="majorBidi" w:hAnsiTheme="majorBidi" w:cstheme="majorBidi"/>
          <w:sz w:val="24"/>
          <w:szCs w:val="24"/>
        </w:rPr>
        <w:t xml:space="preserve"> </w:t>
      </w:r>
      <w:r w:rsidR="009868B5" w:rsidRPr="00EC72B7">
        <w:rPr>
          <w:rFonts w:asciiTheme="majorBidi" w:hAnsiTheme="majorBidi" w:cstheme="majorBidi"/>
          <w:sz w:val="24"/>
          <w:szCs w:val="24"/>
        </w:rPr>
        <w:t>included</w:t>
      </w:r>
      <w:r w:rsidR="00165117" w:rsidRPr="00EC72B7">
        <w:rPr>
          <w:rFonts w:asciiTheme="majorBidi" w:hAnsiTheme="majorBidi" w:cstheme="majorBidi"/>
          <w:sz w:val="24"/>
          <w:szCs w:val="24"/>
        </w:rPr>
        <w:t xml:space="preserve"> a decrease in the </w:t>
      </w:r>
      <w:r w:rsidR="002705E0" w:rsidRPr="00EC72B7">
        <w:rPr>
          <w:rFonts w:asciiTheme="majorBidi" w:hAnsiTheme="majorBidi" w:cstheme="majorBidi"/>
          <w:sz w:val="24"/>
          <w:szCs w:val="24"/>
        </w:rPr>
        <w:t>frequency of one-to-one</w:t>
      </w:r>
      <w:r w:rsidR="00165117" w:rsidRPr="00EC72B7">
        <w:rPr>
          <w:rFonts w:asciiTheme="majorBidi" w:hAnsiTheme="majorBidi" w:cstheme="majorBidi"/>
          <w:sz w:val="24"/>
          <w:szCs w:val="24"/>
        </w:rPr>
        <w:t xml:space="preserve"> nurs</w:t>
      </w:r>
      <w:r w:rsidR="002705E0" w:rsidRPr="00EC72B7">
        <w:rPr>
          <w:rFonts w:asciiTheme="majorBidi" w:hAnsiTheme="majorBidi" w:cstheme="majorBidi"/>
          <w:sz w:val="24"/>
          <w:szCs w:val="24"/>
        </w:rPr>
        <w:t>ing care</w:t>
      </w:r>
      <w:r w:rsidR="00165117" w:rsidRPr="00EC72B7">
        <w:rPr>
          <w:rFonts w:asciiTheme="majorBidi" w:hAnsiTheme="majorBidi" w:cstheme="majorBidi"/>
          <w:sz w:val="24"/>
          <w:szCs w:val="24"/>
        </w:rPr>
        <w:t xml:space="preserve"> required</w:t>
      </w:r>
      <w:r w:rsidR="00B46E5C" w:rsidRPr="00EC72B7">
        <w:rPr>
          <w:rFonts w:asciiTheme="majorBidi" w:hAnsiTheme="majorBidi" w:cstheme="majorBidi"/>
          <w:sz w:val="24"/>
          <w:szCs w:val="24"/>
        </w:rPr>
        <w:t xml:space="preserve"> for the patients at risk of falls and those with delirium</w:t>
      </w:r>
      <w:r w:rsidR="00165117" w:rsidRPr="00EC72B7">
        <w:rPr>
          <w:rFonts w:asciiTheme="majorBidi" w:hAnsiTheme="majorBidi" w:cstheme="majorBidi"/>
          <w:sz w:val="24"/>
          <w:szCs w:val="24"/>
        </w:rPr>
        <w:t>, greater family involvement in patient care while in hospital</w:t>
      </w:r>
      <w:r w:rsidR="007540C9" w:rsidRPr="00EC72B7">
        <w:rPr>
          <w:rFonts w:asciiTheme="majorBidi" w:hAnsiTheme="majorBidi" w:cstheme="majorBidi"/>
          <w:sz w:val="24"/>
          <w:szCs w:val="24"/>
        </w:rPr>
        <w:t xml:space="preserve"> as well as</w:t>
      </w:r>
      <w:r w:rsidR="00B46E5C" w:rsidRPr="00EC72B7">
        <w:rPr>
          <w:rFonts w:asciiTheme="majorBidi" w:hAnsiTheme="majorBidi" w:cstheme="majorBidi"/>
          <w:sz w:val="24"/>
          <w:szCs w:val="24"/>
        </w:rPr>
        <w:t xml:space="preserve"> increased</w:t>
      </w:r>
      <w:r w:rsidR="00940BC4" w:rsidRPr="00EC72B7">
        <w:rPr>
          <w:rFonts w:asciiTheme="majorBidi" w:hAnsiTheme="majorBidi" w:cstheme="majorBidi"/>
          <w:sz w:val="24"/>
          <w:szCs w:val="24"/>
        </w:rPr>
        <w:t xml:space="preserve"> patient and staff</w:t>
      </w:r>
      <w:r w:rsidR="002064E2" w:rsidRPr="00EC72B7">
        <w:rPr>
          <w:rFonts w:asciiTheme="majorBidi" w:hAnsiTheme="majorBidi" w:cstheme="majorBidi"/>
          <w:sz w:val="24"/>
          <w:szCs w:val="24"/>
        </w:rPr>
        <w:t xml:space="preserve"> </w:t>
      </w:r>
      <w:r w:rsidR="00940BC4" w:rsidRPr="00EC72B7">
        <w:rPr>
          <w:rFonts w:asciiTheme="majorBidi" w:hAnsiTheme="majorBidi" w:cstheme="majorBidi"/>
          <w:sz w:val="24"/>
          <w:szCs w:val="24"/>
        </w:rPr>
        <w:t>satisfaction.</w:t>
      </w:r>
    </w:p>
    <w:p w:rsidR="002D5F8D" w:rsidRPr="00EC72B7" w:rsidRDefault="002D5F8D" w:rsidP="00CB7C60">
      <w:pPr>
        <w:spacing w:after="0" w:line="276" w:lineRule="auto"/>
        <w:jc w:val="both"/>
        <w:rPr>
          <w:rFonts w:asciiTheme="majorBidi" w:hAnsiTheme="majorBidi" w:cstheme="majorBidi"/>
          <w:sz w:val="24"/>
          <w:szCs w:val="24"/>
        </w:rPr>
      </w:pPr>
    </w:p>
    <w:p w:rsidR="00CD42F0" w:rsidRPr="00EC72B7" w:rsidRDefault="00CD42F0" w:rsidP="00CB7C60">
      <w:pPr>
        <w:spacing w:after="0" w:line="276" w:lineRule="auto"/>
        <w:jc w:val="both"/>
        <w:rPr>
          <w:rFonts w:asciiTheme="majorBidi" w:hAnsiTheme="majorBidi" w:cstheme="majorBidi"/>
          <w:sz w:val="24"/>
          <w:szCs w:val="24"/>
        </w:rPr>
      </w:pPr>
    </w:p>
    <w:p w:rsidR="00D067D0" w:rsidRPr="00EC72B7" w:rsidRDefault="00D067D0" w:rsidP="00D067D0">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Mobility is Medicine</w:t>
      </w:r>
    </w:p>
    <w:p w:rsidR="00D067D0" w:rsidRPr="00EC72B7" w:rsidRDefault="00D067D0" w:rsidP="00D067D0">
      <w:pPr>
        <w:spacing w:after="0" w:line="276" w:lineRule="auto"/>
        <w:jc w:val="both"/>
        <w:rPr>
          <w:rFonts w:asciiTheme="majorBidi" w:hAnsiTheme="majorBidi" w:cstheme="majorBidi"/>
          <w:sz w:val="24"/>
          <w:szCs w:val="24"/>
        </w:rPr>
      </w:pPr>
    </w:p>
    <w:p w:rsidR="00D067D0" w:rsidRPr="00EC72B7" w:rsidRDefault="00D067D0" w:rsidP="00A448CF">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 xml:space="preserve">The Mobility is Medicine </w:t>
      </w:r>
      <w:r w:rsidR="00A448CF" w:rsidRPr="00EC72B7">
        <w:rPr>
          <w:rFonts w:asciiTheme="majorBidi" w:hAnsiTheme="majorBidi" w:cstheme="majorBidi"/>
          <w:sz w:val="24"/>
          <w:szCs w:val="24"/>
        </w:rPr>
        <w:t>pilot pro</w:t>
      </w:r>
      <w:r w:rsidRPr="00EC72B7">
        <w:rPr>
          <w:rFonts w:asciiTheme="majorBidi" w:hAnsiTheme="majorBidi" w:cstheme="majorBidi"/>
          <w:sz w:val="24"/>
          <w:szCs w:val="24"/>
        </w:rPr>
        <w:t>ject was implemented in 2011 on two acute care medical nursing units in a hospital in the USA</w:t>
      </w:r>
      <w:r w:rsidR="009F4005" w:rsidRPr="00EC72B7">
        <w:rPr>
          <w:rFonts w:asciiTheme="majorBidi" w:hAnsiTheme="majorBidi" w:cstheme="majorBidi"/>
          <w:sz w:val="24"/>
          <w:szCs w:val="24"/>
        </w:rPr>
        <w:t xml:space="preserve"> </w:t>
      </w:r>
      <w:r w:rsidR="009F4005" w:rsidRPr="00EC72B7">
        <w:rPr>
          <w:rFonts w:asciiTheme="majorBidi" w:hAnsiTheme="majorBidi" w:cstheme="majorBidi"/>
          <w:noProof/>
          <w:sz w:val="24"/>
          <w:szCs w:val="24"/>
        </w:rPr>
        <w:t xml:space="preserve">(Eaniello </w:t>
      </w:r>
      <w:r w:rsidR="009F4005" w:rsidRPr="00EC72B7">
        <w:rPr>
          <w:rFonts w:asciiTheme="majorBidi" w:hAnsiTheme="majorBidi" w:cstheme="majorBidi"/>
          <w:i/>
          <w:iCs/>
          <w:noProof/>
          <w:sz w:val="24"/>
          <w:szCs w:val="24"/>
        </w:rPr>
        <w:t>et al.</w:t>
      </w:r>
      <w:r w:rsidR="009F4005" w:rsidRPr="00EC72B7">
        <w:rPr>
          <w:rFonts w:asciiTheme="majorBidi" w:hAnsiTheme="majorBidi" w:cstheme="majorBidi"/>
          <w:noProof/>
          <w:sz w:val="24"/>
          <w:szCs w:val="24"/>
        </w:rPr>
        <w:t xml:space="preserve"> 2011)</w:t>
      </w:r>
      <w:r w:rsidRPr="00EC72B7">
        <w:rPr>
          <w:rFonts w:asciiTheme="majorBidi" w:hAnsiTheme="majorBidi" w:cstheme="majorBidi"/>
          <w:sz w:val="24"/>
          <w:szCs w:val="24"/>
        </w:rPr>
        <w:t xml:space="preserve">. The aim of the programme was to increase </w:t>
      </w:r>
      <w:r w:rsidR="007E360E" w:rsidRPr="00EC72B7">
        <w:rPr>
          <w:rFonts w:asciiTheme="majorBidi" w:hAnsiTheme="majorBidi" w:cstheme="majorBidi"/>
          <w:sz w:val="24"/>
          <w:szCs w:val="24"/>
        </w:rPr>
        <w:t xml:space="preserve">the </w:t>
      </w:r>
      <w:r w:rsidRPr="00EC72B7">
        <w:rPr>
          <w:rFonts w:asciiTheme="majorBidi" w:hAnsiTheme="majorBidi" w:cstheme="majorBidi"/>
          <w:sz w:val="24"/>
          <w:szCs w:val="24"/>
        </w:rPr>
        <w:t>frequency of patient mobilisation, to improve communication around mobilisation and to increase the accuracy of nursing documentation.</w:t>
      </w:r>
      <w:r w:rsidR="007E360E" w:rsidRPr="00EC72B7">
        <w:rPr>
          <w:rFonts w:asciiTheme="majorBidi" w:hAnsiTheme="majorBidi" w:cstheme="majorBidi"/>
          <w:sz w:val="24"/>
          <w:szCs w:val="24"/>
        </w:rPr>
        <w:t xml:space="preserve"> Six college student</w:t>
      </w:r>
      <w:r w:rsidRPr="00EC72B7">
        <w:rPr>
          <w:rFonts w:asciiTheme="majorBidi" w:hAnsiTheme="majorBidi" w:cstheme="majorBidi"/>
          <w:sz w:val="24"/>
          <w:szCs w:val="24"/>
        </w:rPr>
        <w:t xml:space="preserve"> volunteers were recruited and received 3 hours of training </w:t>
      </w:r>
      <w:r w:rsidR="007E360E" w:rsidRPr="00EC72B7">
        <w:rPr>
          <w:rFonts w:asciiTheme="majorBidi" w:hAnsiTheme="majorBidi" w:cstheme="majorBidi"/>
          <w:sz w:val="24"/>
          <w:szCs w:val="24"/>
        </w:rPr>
        <w:t xml:space="preserve">with </w:t>
      </w:r>
      <w:r w:rsidRPr="00EC72B7">
        <w:rPr>
          <w:rFonts w:asciiTheme="majorBidi" w:hAnsiTheme="majorBidi" w:cstheme="majorBidi"/>
          <w:sz w:val="24"/>
          <w:szCs w:val="24"/>
        </w:rPr>
        <w:t>a physiotherapist a</w:t>
      </w:r>
      <w:r w:rsidR="007E360E" w:rsidRPr="00EC72B7">
        <w:rPr>
          <w:rFonts w:asciiTheme="majorBidi" w:hAnsiTheme="majorBidi" w:cstheme="majorBidi"/>
          <w:sz w:val="24"/>
          <w:szCs w:val="24"/>
        </w:rPr>
        <w:t>nd several</w:t>
      </w:r>
      <w:r w:rsidRPr="00EC72B7">
        <w:rPr>
          <w:rFonts w:asciiTheme="majorBidi" w:hAnsiTheme="majorBidi" w:cstheme="majorBidi"/>
          <w:sz w:val="24"/>
          <w:szCs w:val="24"/>
        </w:rPr>
        <w:t xml:space="preserve"> hours of supervised practice. They delivered 200 mobility encounters during a period of </w:t>
      </w:r>
      <w:r w:rsidR="00754B1B" w:rsidRPr="00EC72B7">
        <w:rPr>
          <w:rFonts w:asciiTheme="majorBidi" w:hAnsiTheme="majorBidi" w:cstheme="majorBidi"/>
          <w:sz w:val="24"/>
          <w:szCs w:val="24"/>
        </w:rPr>
        <w:t>three</w:t>
      </w:r>
      <w:r w:rsidRPr="00EC72B7">
        <w:rPr>
          <w:rFonts w:asciiTheme="majorBidi" w:hAnsiTheme="majorBidi" w:cstheme="majorBidi"/>
          <w:sz w:val="24"/>
          <w:szCs w:val="24"/>
        </w:rPr>
        <w:t xml:space="preserve"> months</w:t>
      </w:r>
      <w:r w:rsidR="00754B1B" w:rsidRPr="00EC72B7">
        <w:rPr>
          <w:rFonts w:asciiTheme="majorBidi" w:hAnsiTheme="majorBidi" w:cstheme="majorBidi"/>
          <w:sz w:val="24"/>
          <w:szCs w:val="24"/>
        </w:rPr>
        <w:t xml:space="preserve">, </w:t>
      </w:r>
      <w:r w:rsidRPr="00EC72B7">
        <w:rPr>
          <w:rFonts w:asciiTheme="majorBidi" w:hAnsiTheme="majorBidi" w:cstheme="majorBidi"/>
          <w:sz w:val="24"/>
          <w:szCs w:val="24"/>
        </w:rPr>
        <w:t>mainly walking the patients in the hallway.</w:t>
      </w:r>
      <w:r w:rsidR="00754B1B" w:rsidRPr="00EC72B7">
        <w:rPr>
          <w:rFonts w:asciiTheme="majorBidi" w:hAnsiTheme="majorBidi" w:cstheme="majorBidi"/>
          <w:sz w:val="24"/>
          <w:szCs w:val="24"/>
        </w:rPr>
        <w:t xml:space="preserve"> The intervention was not formally evaluated but the authors reported improvements in</w:t>
      </w:r>
      <w:r w:rsidRPr="00EC72B7">
        <w:rPr>
          <w:rFonts w:asciiTheme="majorBidi" w:hAnsiTheme="majorBidi" w:cstheme="majorBidi"/>
          <w:sz w:val="24"/>
          <w:szCs w:val="24"/>
        </w:rPr>
        <w:t xml:space="preserve"> nursing documentation of patient mobilisation, patient reported mobilisation, and observed discussion of patient mobilisation </w:t>
      </w:r>
      <w:r w:rsidRPr="00EC72B7">
        <w:rPr>
          <w:rFonts w:asciiTheme="majorBidi" w:hAnsiTheme="majorBidi" w:cstheme="majorBidi"/>
          <w:sz w:val="24"/>
          <w:szCs w:val="24"/>
        </w:rPr>
        <w:lastRenderedPageBreak/>
        <w:t xml:space="preserve">by nursing staff in handover meetings as well as </w:t>
      </w:r>
      <w:r w:rsidR="00754B1B" w:rsidRPr="00EC72B7">
        <w:rPr>
          <w:rFonts w:asciiTheme="majorBidi" w:hAnsiTheme="majorBidi" w:cstheme="majorBidi"/>
          <w:sz w:val="24"/>
          <w:szCs w:val="24"/>
        </w:rPr>
        <w:t xml:space="preserve">positive </w:t>
      </w:r>
      <w:r w:rsidRPr="00EC72B7">
        <w:rPr>
          <w:rFonts w:asciiTheme="majorBidi" w:hAnsiTheme="majorBidi" w:cstheme="majorBidi"/>
          <w:sz w:val="24"/>
          <w:szCs w:val="24"/>
        </w:rPr>
        <w:t xml:space="preserve">patient and staff perceptions of the programme. </w:t>
      </w:r>
    </w:p>
    <w:p w:rsidR="00D067D0" w:rsidRPr="00EC72B7" w:rsidRDefault="00D067D0" w:rsidP="00CB7C60">
      <w:pPr>
        <w:spacing w:after="0" w:line="276" w:lineRule="auto"/>
        <w:jc w:val="both"/>
        <w:rPr>
          <w:rFonts w:asciiTheme="majorBidi" w:hAnsiTheme="majorBidi" w:cstheme="majorBidi"/>
          <w:b/>
          <w:bCs/>
          <w:sz w:val="24"/>
          <w:szCs w:val="24"/>
        </w:rPr>
      </w:pPr>
    </w:p>
    <w:p w:rsidR="00D067D0" w:rsidRPr="00EC72B7" w:rsidRDefault="00D067D0" w:rsidP="00CB7C60">
      <w:pPr>
        <w:spacing w:after="0" w:line="276" w:lineRule="auto"/>
        <w:jc w:val="both"/>
        <w:rPr>
          <w:rFonts w:asciiTheme="majorBidi" w:hAnsiTheme="majorBidi" w:cstheme="majorBidi"/>
          <w:b/>
          <w:bCs/>
          <w:sz w:val="24"/>
          <w:szCs w:val="24"/>
        </w:rPr>
      </w:pPr>
    </w:p>
    <w:p w:rsidR="006F1F00" w:rsidRPr="00EC72B7" w:rsidRDefault="006F1F00" w:rsidP="00CB7C60">
      <w:pPr>
        <w:spacing w:after="0" w:line="276" w:lineRule="auto"/>
        <w:jc w:val="both"/>
        <w:rPr>
          <w:rFonts w:asciiTheme="majorBidi" w:hAnsiTheme="majorBidi" w:cstheme="majorBidi"/>
          <w:b/>
          <w:bCs/>
          <w:sz w:val="24"/>
          <w:szCs w:val="24"/>
        </w:rPr>
      </w:pPr>
    </w:p>
    <w:p w:rsidR="009F4005" w:rsidRPr="00EC72B7" w:rsidRDefault="009F4005" w:rsidP="009F4005">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DISCUSSION</w:t>
      </w:r>
    </w:p>
    <w:p w:rsidR="009F4005" w:rsidRPr="00EC72B7" w:rsidRDefault="009F4005" w:rsidP="009F4005">
      <w:pPr>
        <w:spacing w:after="0" w:line="276" w:lineRule="auto"/>
        <w:jc w:val="both"/>
        <w:rPr>
          <w:rFonts w:asciiTheme="majorBidi" w:hAnsiTheme="majorBidi" w:cstheme="majorBidi"/>
          <w:sz w:val="24"/>
          <w:szCs w:val="24"/>
        </w:rPr>
      </w:pPr>
    </w:p>
    <w:p w:rsidR="009F4005" w:rsidRPr="00EC72B7" w:rsidRDefault="009F4005" w:rsidP="002270EA">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 xml:space="preserve">This systematic review has identified a </w:t>
      </w:r>
      <w:r w:rsidRPr="008303ED">
        <w:rPr>
          <w:rFonts w:asciiTheme="majorBidi" w:hAnsiTheme="majorBidi" w:cstheme="majorBidi"/>
          <w:sz w:val="24"/>
          <w:szCs w:val="24"/>
        </w:rPr>
        <w:t xml:space="preserve">lack of </w:t>
      </w:r>
      <w:r w:rsidR="00357067" w:rsidRPr="008303ED">
        <w:rPr>
          <w:rFonts w:asciiTheme="majorBidi" w:hAnsiTheme="majorBidi" w:cstheme="majorBidi"/>
          <w:sz w:val="24"/>
          <w:szCs w:val="24"/>
        </w:rPr>
        <w:t xml:space="preserve">scientific </w:t>
      </w:r>
      <w:r w:rsidRPr="008303ED">
        <w:rPr>
          <w:rFonts w:asciiTheme="majorBidi" w:hAnsiTheme="majorBidi" w:cstheme="majorBidi"/>
          <w:sz w:val="24"/>
          <w:szCs w:val="24"/>
        </w:rPr>
        <w:t xml:space="preserve">trials specifically designed to study volunteer-assisted mobilisation in older acute medical inpatients. The best current evidence comes from </w:t>
      </w:r>
      <w:r w:rsidR="002270EA" w:rsidRPr="008303ED">
        <w:rPr>
          <w:rFonts w:asciiTheme="majorBidi" w:hAnsiTheme="majorBidi" w:cstheme="majorBidi"/>
          <w:sz w:val="24"/>
          <w:szCs w:val="24"/>
        </w:rPr>
        <w:t>the</w:t>
      </w:r>
      <w:r w:rsidRPr="008303ED">
        <w:rPr>
          <w:rFonts w:asciiTheme="majorBidi" w:hAnsiTheme="majorBidi" w:cstheme="majorBidi"/>
          <w:sz w:val="24"/>
          <w:szCs w:val="24"/>
        </w:rPr>
        <w:t xml:space="preserve"> well-designed and evaluated clinical controlled tria</w:t>
      </w:r>
      <w:r w:rsidR="002270EA" w:rsidRPr="008303ED">
        <w:rPr>
          <w:rFonts w:asciiTheme="majorBidi" w:hAnsiTheme="majorBidi" w:cstheme="majorBidi"/>
          <w:sz w:val="24"/>
          <w:szCs w:val="24"/>
        </w:rPr>
        <w:t>ls</w:t>
      </w:r>
      <w:r w:rsidRPr="008303ED">
        <w:rPr>
          <w:rFonts w:asciiTheme="majorBidi" w:hAnsiTheme="majorBidi" w:cstheme="majorBidi"/>
          <w:sz w:val="24"/>
          <w:szCs w:val="24"/>
        </w:rPr>
        <w:t xml:space="preserve"> </w:t>
      </w:r>
      <w:r w:rsidR="002270EA" w:rsidRPr="008303ED">
        <w:rPr>
          <w:rFonts w:asciiTheme="majorBidi" w:hAnsiTheme="majorBidi" w:cstheme="majorBidi"/>
          <w:sz w:val="24"/>
          <w:szCs w:val="24"/>
        </w:rPr>
        <w:t xml:space="preserve">of the HELP programme </w:t>
      </w:r>
      <w:r w:rsidRPr="008303ED">
        <w:rPr>
          <w:rFonts w:asciiTheme="majorBidi" w:hAnsiTheme="majorBidi" w:cstheme="majorBidi"/>
          <w:sz w:val="24"/>
          <w:szCs w:val="24"/>
        </w:rPr>
        <w:t>that included volunteers. However, the aim of this programme was to prevent</w:t>
      </w:r>
      <w:r w:rsidRPr="00EC72B7">
        <w:rPr>
          <w:rFonts w:asciiTheme="majorBidi" w:hAnsiTheme="majorBidi" w:cstheme="majorBidi"/>
          <w:sz w:val="24"/>
          <w:szCs w:val="24"/>
        </w:rPr>
        <w:t xml:space="preserve"> delirium, and so the primary outcomes did not include mobility or functional level. Furthermore, the mobility protocol appears to have been one of the more difficult to implement in several different settings and it is unclear to what extent volunteers rather than clinical staff were involved with this protocol. The MOVE ON study in Canada has yet to report and again it is unclear to what extent volunteers will be involved in helping older inpatients mobilise. Three small quality improvement initiatives, the Footprints Walking Program and Mobility is Medicine in the US and the </w:t>
      </w:r>
      <w:proofErr w:type="spellStart"/>
      <w:r w:rsidRPr="00EC72B7">
        <w:rPr>
          <w:rFonts w:asciiTheme="majorBidi" w:hAnsiTheme="majorBidi" w:cstheme="majorBidi"/>
          <w:sz w:val="24"/>
          <w:szCs w:val="24"/>
        </w:rPr>
        <w:t>ACTIVe</w:t>
      </w:r>
      <w:proofErr w:type="spellEnd"/>
      <w:r w:rsidRPr="00EC72B7">
        <w:rPr>
          <w:rFonts w:asciiTheme="majorBidi" w:hAnsiTheme="majorBidi" w:cstheme="majorBidi"/>
          <w:sz w:val="24"/>
          <w:szCs w:val="24"/>
        </w:rPr>
        <w:t xml:space="preserve"> Program in Australia, involved trained volunteers in mobilising patients and were reported to be acceptable and regarded as useful by patients their families and staff but were not otherwise formally evaluated. </w:t>
      </w:r>
    </w:p>
    <w:p w:rsidR="009F4005" w:rsidRPr="00EC72B7" w:rsidRDefault="009F4005" w:rsidP="009F4005">
      <w:pPr>
        <w:spacing w:after="0" w:line="276" w:lineRule="auto"/>
        <w:jc w:val="both"/>
        <w:rPr>
          <w:rFonts w:asciiTheme="majorBidi" w:hAnsiTheme="majorBidi" w:cstheme="majorBidi"/>
          <w:sz w:val="24"/>
          <w:szCs w:val="24"/>
        </w:rPr>
      </w:pPr>
    </w:p>
    <w:p w:rsidR="009F4005" w:rsidRPr="008303ED" w:rsidRDefault="009F4005" w:rsidP="00FE72CD">
      <w:pPr>
        <w:spacing w:after="0" w:line="276" w:lineRule="auto"/>
        <w:jc w:val="both"/>
        <w:rPr>
          <w:rFonts w:asciiTheme="majorBidi" w:hAnsiTheme="majorBidi" w:cstheme="majorBidi"/>
          <w:sz w:val="24"/>
          <w:szCs w:val="24"/>
        </w:rPr>
      </w:pPr>
      <w:r w:rsidRPr="00EC72B7">
        <w:rPr>
          <w:rFonts w:asciiTheme="majorBidi" w:hAnsiTheme="majorBidi" w:cstheme="majorBidi"/>
          <w:sz w:val="24"/>
          <w:szCs w:val="24"/>
        </w:rPr>
        <w:t>Many hospitals have an established volunteer workforce, whose tasks are typically centred on talking to patients, helping with refreshments for patients and staff, conducting patient surveys and administrative support for clinical staff. As an example of volunteer involvement in direct care, the Southampton Mealtime Assistance Study showed that volunteers can be successfully trained to help older patients at mealtimes, including feeding them, without any adverse incidents</w:t>
      </w:r>
      <w:r w:rsidR="00CD062C">
        <w:rPr>
          <w:rFonts w:asciiTheme="majorBidi" w:hAnsiTheme="majorBidi" w:cstheme="majorBidi"/>
          <w:sz w:val="24"/>
          <w:szCs w:val="24"/>
        </w:rPr>
        <w:t xml:space="preserve"> </w:t>
      </w:r>
      <w:r w:rsidR="00CD42F0" w:rsidRPr="00EC72B7">
        <w:rPr>
          <w:rFonts w:asciiTheme="majorBidi" w:hAnsiTheme="majorBidi" w:cstheme="majorBidi"/>
          <w:noProof/>
          <w:sz w:val="24"/>
          <w:szCs w:val="24"/>
        </w:rPr>
        <w:t xml:space="preserve">(Roberts </w:t>
      </w:r>
      <w:r w:rsidR="00CD42F0" w:rsidRPr="00EC72B7">
        <w:rPr>
          <w:rFonts w:asciiTheme="majorBidi" w:hAnsiTheme="majorBidi" w:cstheme="majorBidi"/>
          <w:i/>
          <w:iCs/>
          <w:noProof/>
          <w:sz w:val="24"/>
          <w:szCs w:val="24"/>
        </w:rPr>
        <w:t>et al.</w:t>
      </w:r>
      <w:r w:rsidR="00CD42F0" w:rsidRPr="00EC72B7">
        <w:rPr>
          <w:rFonts w:asciiTheme="majorBidi" w:hAnsiTheme="majorBidi" w:cstheme="majorBidi"/>
          <w:noProof/>
          <w:sz w:val="24"/>
          <w:szCs w:val="24"/>
        </w:rPr>
        <w:t xml:space="preserve"> 2014)</w:t>
      </w:r>
      <w:r w:rsidRPr="00EC72B7">
        <w:rPr>
          <w:rFonts w:asciiTheme="majorBidi" w:hAnsiTheme="majorBidi" w:cstheme="majorBidi"/>
          <w:sz w:val="24"/>
          <w:szCs w:val="24"/>
        </w:rPr>
        <w:t xml:space="preserve">. The benefits of early mobilisation of adult inpatients are well recognised and include physical effects (improved physical function, fewer medical complications), psychological effects (less anxiety, depression and </w:t>
      </w:r>
      <w:r w:rsidRPr="008303ED">
        <w:rPr>
          <w:rFonts w:asciiTheme="majorBidi" w:hAnsiTheme="majorBidi" w:cstheme="majorBidi"/>
          <w:sz w:val="24"/>
          <w:szCs w:val="24"/>
        </w:rPr>
        <w:t>emotional distress), social effects (improved quality of life and independence) and organisational outcomes (reduced length of</w:t>
      </w:r>
      <w:r w:rsidR="00CD42F0" w:rsidRPr="008303ED">
        <w:rPr>
          <w:rFonts w:asciiTheme="majorBidi" w:hAnsiTheme="majorBidi" w:cstheme="majorBidi"/>
          <w:sz w:val="24"/>
          <w:szCs w:val="24"/>
        </w:rPr>
        <w:t xml:space="preserve"> stay and cost) </w:t>
      </w:r>
      <w:r w:rsidR="00CD42F0" w:rsidRPr="008303ED">
        <w:rPr>
          <w:rFonts w:asciiTheme="majorBidi" w:hAnsiTheme="majorBidi" w:cstheme="majorBidi"/>
          <w:noProof/>
          <w:sz w:val="24"/>
          <w:szCs w:val="24"/>
        </w:rPr>
        <w:t xml:space="preserve">(Kalisch </w:t>
      </w:r>
      <w:r w:rsidR="00CD42F0" w:rsidRPr="008303ED">
        <w:rPr>
          <w:rFonts w:asciiTheme="majorBidi" w:hAnsiTheme="majorBidi" w:cstheme="majorBidi"/>
          <w:i/>
          <w:iCs/>
          <w:noProof/>
          <w:sz w:val="24"/>
          <w:szCs w:val="24"/>
        </w:rPr>
        <w:t>et al.</w:t>
      </w:r>
      <w:r w:rsidR="00CD42F0" w:rsidRPr="008303ED">
        <w:rPr>
          <w:rFonts w:asciiTheme="majorBidi" w:hAnsiTheme="majorBidi" w:cstheme="majorBidi"/>
          <w:noProof/>
          <w:sz w:val="24"/>
          <w:szCs w:val="24"/>
        </w:rPr>
        <w:t xml:space="preserve"> 2014)</w:t>
      </w:r>
      <w:r w:rsidRPr="008303ED">
        <w:rPr>
          <w:rFonts w:asciiTheme="majorBidi" w:hAnsiTheme="majorBidi" w:cstheme="majorBidi"/>
          <w:sz w:val="24"/>
          <w:szCs w:val="24"/>
        </w:rPr>
        <w:t xml:space="preserve">. Trained volunteers could </w:t>
      </w:r>
      <w:r w:rsidR="00FE72CD" w:rsidRPr="008303ED">
        <w:rPr>
          <w:rFonts w:asciiTheme="majorBidi" w:hAnsiTheme="majorBidi" w:cstheme="majorBidi"/>
          <w:sz w:val="24"/>
          <w:szCs w:val="24"/>
        </w:rPr>
        <w:t xml:space="preserve">potentially </w:t>
      </w:r>
      <w:r w:rsidRPr="008303ED">
        <w:rPr>
          <w:rFonts w:asciiTheme="majorBidi" w:hAnsiTheme="majorBidi" w:cstheme="majorBidi"/>
          <w:sz w:val="24"/>
          <w:szCs w:val="24"/>
        </w:rPr>
        <w:t xml:space="preserve">help </w:t>
      </w:r>
      <w:r w:rsidR="00FE72CD" w:rsidRPr="008303ED">
        <w:rPr>
          <w:rFonts w:asciiTheme="majorBidi" w:hAnsiTheme="majorBidi" w:cstheme="majorBidi"/>
          <w:sz w:val="24"/>
          <w:szCs w:val="24"/>
        </w:rPr>
        <w:t>promote increased mobility among older people</w:t>
      </w:r>
      <w:r w:rsidRPr="008303ED">
        <w:rPr>
          <w:rFonts w:asciiTheme="majorBidi" w:hAnsiTheme="majorBidi" w:cstheme="majorBidi"/>
          <w:sz w:val="24"/>
          <w:szCs w:val="24"/>
        </w:rPr>
        <w:t xml:space="preserve"> during hospital admission and support time-pressured staff but further research is required to evaluate this extension of the volunteers’ traditional role. </w:t>
      </w:r>
    </w:p>
    <w:p w:rsidR="00BC3FFE" w:rsidRPr="008303ED" w:rsidRDefault="00BC3FFE" w:rsidP="00FE72CD">
      <w:pPr>
        <w:spacing w:after="0" w:line="276" w:lineRule="auto"/>
        <w:jc w:val="both"/>
        <w:rPr>
          <w:rFonts w:asciiTheme="majorBidi" w:hAnsiTheme="majorBidi" w:cstheme="majorBidi"/>
          <w:sz w:val="24"/>
          <w:szCs w:val="24"/>
        </w:rPr>
      </w:pPr>
    </w:p>
    <w:p w:rsidR="00BC3FFE" w:rsidRPr="008303ED" w:rsidRDefault="00BC3FFE" w:rsidP="00CB56D0">
      <w:pPr>
        <w:spacing w:after="0" w:line="276" w:lineRule="auto"/>
        <w:jc w:val="both"/>
        <w:rPr>
          <w:rFonts w:asciiTheme="majorBidi" w:hAnsiTheme="majorBidi" w:cstheme="majorBidi"/>
          <w:sz w:val="24"/>
          <w:szCs w:val="24"/>
        </w:rPr>
      </w:pPr>
      <w:r w:rsidRPr="008303ED">
        <w:rPr>
          <w:rFonts w:asciiTheme="majorBidi" w:hAnsiTheme="majorBidi" w:cstheme="majorBidi"/>
          <w:sz w:val="24"/>
          <w:szCs w:val="24"/>
        </w:rPr>
        <w:t xml:space="preserve">The lack of </w:t>
      </w:r>
      <w:r w:rsidR="00411A4E" w:rsidRPr="008303ED">
        <w:rPr>
          <w:rFonts w:asciiTheme="majorBidi" w:hAnsiTheme="majorBidi" w:cstheme="majorBidi"/>
          <w:sz w:val="24"/>
          <w:szCs w:val="24"/>
        </w:rPr>
        <w:t>a controlled</w:t>
      </w:r>
      <w:r w:rsidRPr="008303ED">
        <w:rPr>
          <w:rFonts w:asciiTheme="majorBidi" w:hAnsiTheme="majorBidi" w:cstheme="majorBidi"/>
          <w:sz w:val="24"/>
          <w:szCs w:val="24"/>
        </w:rPr>
        <w:t xml:space="preserve"> trial to e</w:t>
      </w:r>
      <w:r w:rsidR="00411A4E" w:rsidRPr="008303ED">
        <w:rPr>
          <w:rFonts w:asciiTheme="majorBidi" w:hAnsiTheme="majorBidi" w:cstheme="majorBidi"/>
          <w:sz w:val="24"/>
          <w:szCs w:val="24"/>
        </w:rPr>
        <w:t>valuate</w:t>
      </w:r>
      <w:r w:rsidRPr="008303ED">
        <w:rPr>
          <w:rFonts w:asciiTheme="majorBidi" w:hAnsiTheme="majorBidi" w:cstheme="majorBidi"/>
          <w:sz w:val="24"/>
          <w:szCs w:val="24"/>
        </w:rPr>
        <w:t xml:space="preserve"> the us</w:t>
      </w:r>
      <w:r w:rsidR="00411A4E" w:rsidRPr="008303ED">
        <w:rPr>
          <w:rFonts w:asciiTheme="majorBidi" w:hAnsiTheme="majorBidi" w:cstheme="majorBidi"/>
          <w:sz w:val="24"/>
          <w:szCs w:val="24"/>
        </w:rPr>
        <w:t>e of</w:t>
      </w:r>
      <w:r w:rsidRPr="008303ED">
        <w:rPr>
          <w:rFonts w:asciiTheme="majorBidi" w:hAnsiTheme="majorBidi" w:cstheme="majorBidi"/>
          <w:sz w:val="24"/>
          <w:szCs w:val="24"/>
        </w:rPr>
        <w:t xml:space="preserve"> volunteers to mobilise older inpatients is </w:t>
      </w:r>
      <w:r w:rsidR="00411A4E" w:rsidRPr="008303ED">
        <w:rPr>
          <w:rFonts w:asciiTheme="majorBidi" w:hAnsiTheme="majorBidi" w:cstheme="majorBidi"/>
          <w:sz w:val="24"/>
          <w:szCs w:val="24"/>
        </w:rPr>
        <w:t>a limitation and there is a need to establish whether volunteers can deliver this intervention effectively.</w:t>
      </w:r>
      <w:r w:rsidR="0067239E" w:rsidRPr="008303ED">
        <w:rPr>
          <w:rFonts w:asciiTheme="majorBidi" w:hAnsiTheme="majorBidi" w:cstheme="majorBidi"/>
          <w:sz w:val="24"/>
          <w:szCs w:val="24"/>
        </w:rPr>
        <w:t xml:space="preserve"> </w:t>
      </w:r>
      <w:r w:rsidR="00411A4E" w:rsidRPr="008303ED">
        <w:rPr>
          <w:rFonts w:asciiTheme="majorBidi" w:hAnsiTheme="majorBidi" w:cstheme="majorBidi"/>
          <w:sz w:val="24"/>
          <w:szCs w:val="24"/>
        </w:rPr>
        <w:t>F</w:t>
      </w:r>
      <w:r w:rsidRPr="008303ED">
        <w:rPr>
          <w:rFonts w:asciiTheme="majorBidi" w:hAnsiTheme="majorBidi" w:cstheme="majorBidi"/>
          <w:sz w:val="24"/>
          <w:szCs w:val="24"/>
        </w:rPr>
        <w:t>uture research should focus on</w:t>
      </w:r>
      <w:r w:rsidR="001532C0" w:rsidRPr="008303ED">
        <w:rPr>
          <w:rFonts w:asciiTheme="majorBidi" w:hAnsiTheme="majorBidi" w:cstheme="majorBidi"/>
          <w:sz w:val="24"/>
          <w:szCs w:val="24"/>
        </w:rPr>
        <w:t xml:space="preserve"> using robust research methods to</w:t>
      </w:r>
      <w:r w:rsidRPr="008303ED">
        <w:rPr>
          <w:rFonts w:asciiTheme="majorBidi" w:hAnsiTheme="majorBidi" w:cstheme="majorBidi"/>
          <w:sz w:val="24"/>
          <w:szCs w:val="24"/>
        </w:rPr>
        <w:t xml:space="preserve"> establish</w:t>
      </w:r>
      <w:r w:rsidR="001532C0" w:rsidRPr="008303ED">
        <w:rPr>
          <w:rFonts w:asciiTheme="majorBidi" w:hAnsiTheme="majorBidi" w:cstheme="majorBidi"/>
          <w:sz w:val="24"/>
          <w:szCs w:val="24"/>
        </w:rPr>
        <w:t xml:space="preserve"> </w:t>
      </w:r>
      <w:r w:rsidRPr="008303ED">
        <w:rPr>
          <w:rFonts w:asciiTheme="majorBidi" w:hAnsiTheme="majorBidi" w:cstheme="majorBidi"/>
          <w:sz w:val="24"/>
          <w:szCs w:val="24"/>
        </w:rPr>
        <w:t xml:space="preserve">the feasibility and acceptability of </w:t>
      </w:r>
      <w:r w:rsidR="0067239E" w:rsidRPr="008303ED">
        <w:rPr>
          <w:rFonts w:asciiTheme="majorBidi" w:hAnsiTheme="majorBidi" w:cstheme="majorBidi"/>
          <w:sz w:val="24"/>
          <w:szCs w:val="24"/>
        </w:rPr>
        <w:t>training</w:t>
      </w:r>
      <w:r w:rsidRPr="008303ED">
        <w:rPr>
          <w:rFonts w:asciiTheme="majorBidi" w:hAnsiTheme="majorBidi" w:cstheme="majorBidi"/>
          <w:sz w:val="24"/>
          <w:szCs w:val="24"/>
        </w:rPr>
        <w:t xml:space="preserve"> volunteers to mobilise older inpatients, with particular emphasis on providing a detailed description o</w:t>
      </w:r>
      <w:r w:rsidR="00CB56D0" w:rsidRPr="008303ED">
        <w:rPr>
          <w:rFonts w:asciiTheme="majorBidi" w:hAnsiTheme="majorBidi" w:cstheme="majorBidi"/>
          <w:sz w:val="24"/>
          <w:szCs w:val="24"/>
        </w:rPr>
        <w:t>f</w:t>
      </w:r>
      <w:r w:rsidRPr="008303ED">
        <w:rPr>
          <w:rFonts w:asciiTheme="majorBidi" w:hAnsiTheme="majorBidi" w:cstheme="majorBidi"/>
          <w:sz w:val="24"/>
          <w:szCs w:val="24"/>
        </w:rPr>
        <w:t xml:space="preserve"> the training </w:t>
      </w:r>
      <w:r w:rsidR="0067239E" w:rsidRPr="008303ED">
        <w:rPr>
          <w:rFonts w:asciiTheme="majorBidi" w:hAnsiTheme="majorBidi" w:cstheme="majorBidi"/>
          <w:sz w:val="24"/>
          <w:szCs w:val="24"/>
        </w:rPr>
        <w:t xml:space="preserve">and retention </w:t>
      </w:r>
      <w:r w:rsidRPr="008303ED">
        <w:rPr>
          <w:rFonts w:asciiTheme="majorBidi" w:hAnsiTheme="majorBidi" w:cstheme="majorBidi"/>
          <w:sz w:val="24"/>
          <w:szCs w:val="24"/>
        </w:rPr>
        <w:t xml:space="preserve">of volunteers, the delivery of </w:t>
      </w:r>
      <w:r w:rsidR="00411A4E" w:rsidRPr="008303ED">
        <w:rPr>
          <w:rFonts w:asciiTheme="majorBidi" w:hAnsiTheme="majorBidi" w:cstheme="majorBidi"/>
          <w:sz w:val="24"/>
          <w:szCs w:val="24"/>
        </w:rPr>
        <w:t xml:space="preserve">the </w:t>
      </w:r>
      <w:r w:rsidRPr="008303ED">
        <w:rPr>
          <w:rFonts w:asciiTheme="majorBidi" w:hAnsiTheme="majorBidi" w:cstheme="majorBidi"/>
          <w:sz w:val="24"/>
          <w:szCs w:val="24"/>
        </w:rPr>
        <w:t>mobility protocol, and its effect on patient outcome</w:t>
      </w:r>
      <w:r w:rsidR="00C91570" w:rsidRPr="008303ED">
        <w:rPr>
          <w:rFonts w:asciiTheme="majorBidi" w:hAnsiTheme="majorBidi" w:cstheme="majorBidi"/>
          <w:sz w:val="24"/>
          <w:szCs w:val="24"/>
        </w:rPr>
        <w:t>s</w:t>
      </w:r>
      <w:r w:rsidRPr="008303ED">
        <w:rPr>
          <w:rFonts w:asciiTheme="majorBidi" w:hAnsiTheme="majorBidi" w:cstheme="majorBidi"/>
          <w:sz w:val="24"/>
          <w:szCs w:val="24"/>
        </w:rPr>
        <w:t xml:space="preserve">. </w:t>
      </w:r>
      <w:r w:rsidR="001532C0" w:rsidRPr="008303ED">
        <w:rPr>
          <w:rFonts w:asciiTheme="majorBidi" w:hAnsiTheme="majorBidi" w:cstheme="majorBidi"/>
          <w:sz w:val="24"/>
          <w:szCs w:val="24"/>
        </w:rPr>
        <w:t xml:space="preserve">The </w:t>
      </w:r>
      <w:r w:rsidR="00411A4E" w:rsidRPr="008303ED">
        <w:rPr>
          <w:rFonts w:asciiTheme="majorBidi" w:hAnsiTheme="majorBidi" w:cstheme="majorBidi"/>
          <w:sz w:val="24"/>
          <w:szCs w:val="24"/>
        </w:rPr>
        <w:t>five</w:t>
      </w:r>
      <w:r w:rsidR="001532C0" w:rsidRPr="008303ED">
        <w:rPr>
          <w:rFonts w:asciiTheme="majorBidi" w:hAnsiTheme="majorBidi" w:cstheme="majorBidi"/>
          <w:sz w:val="24"/>
          <w:szCs w:val="24"/>
        </w:rPr>
        <w:t xml:space="preserve"> studies </w:t>
      </w:r>
      <w:r w:rsidR="00411A4E" w:rsidRPr="008303ED">
        <w:rPr>
          <w:rFonts w:asciiTheme="majorBidi" w:hAnsiTheme="majorBidi" w:cstheme="majorBidi"/>
          <w:sz w:val="24"/>
          <w:szCs w:val="24"/>
        </w:rPr>
        <w:t xml:space="preserve">in this review </w:t>
      </w:r>
      <w:r w:rsidR="001532C0" w:rsidRPr="008303ED">
        <w:rPr>
          <w:rFonts w:asciiTheme="majorBidi" w:hAnsiTheme="majorBidi" w:cstheme="majorBidi"/>
          <w:sz w:val="24"/>
          <w:szCs w:val="24"/>
        </w:rPr>
        <w:t>did not report on adve</w:t>
      </w:r>
      <w:r w:rsidR="00EC6027" w:rsidRPr="008303ED">
        <w:rPr>
          <w:rFonts w:asciiTheme="majorBidi" w:hAnsiTheme="majorBidi" w:cstheme="majorBidi"/>
          <w:sz w:val="24"/>
          <w:szCs w:val="24"/>
        </w:rPr>
        <w:t xml:space="preserve">rse outcomes, which is an important </w:t>
      </w:r>
      <w:r w:rsidR="00586C65" w:rsidRPr="008303ED">
        <w:rPr>
          <w:rFonts w:asciiTheme="majorBidi" w:hAnsiTheme="majorBidi" w:cstheme="majorBidi"/>
          <w:sz w:val="24"/>
          <w:szCs w:val="24"/>
        </w:rPr>
        <w:t>aspect</w:t>
      </w:r>
      <w:r w:rsidR="00EC6027" w:rsidRPr="008303ED">
        <w:rPr>
          <w:rFonts w:asciiTheme="majorBidi" w:hAnsiTheme="majorBidi" w:cstheme="majorBidi"/>
          <w:sz w:val="24"/>
          <w:szCs w:val="24"/>
        </w:rPr>
        <w:t xml:space="preserve"> in the context of this patient group and the intervention involved. Cost analysis is also important to determine the</w:t>
      </w:r>
      <w:r w:rsidR="00EC6027" w:rsidRPr="008303ED">
        <w:rPr>
          <w:rFonts w:asciiTheme="majorBidi" w:hAnsiTheme="majorBidi" w:cstheme="majorBidi"/>
          <w:sz w:val="24"/>
          <w:szCs w:val="24"/>
          <w:u w:val="single"/>
        </w:rPr>
        <w:t xml:space="preserve"> </w:t>
      </w:r>
      <w:r w:rsidR="00EC6027" w:rsidRPr="008303ED">
        <w:rPr>
          <w:rFonts w:asciiTheme="majorBidi" w:hAnsiTheme="majorBidi" w:cstheme="majorBidi"/>
          <w:sz w:val="24"/>
          <w:szCs w:val="24"/>
        </w:rPr>
        <w:lastRenderedPageBreak/>
        <w:t xml:space="preserve">sustainability of </w:t>
      </w:r>
      <w:r w:rsidR="001A005C" w:rsidRPr="008303ED">
        <w:rPr>
          <w:rFonts w:asciiTheme="majorBidi" w:hAnsiTheme="majorBidi" w:cstheme="majorBidi"/>
          <w:sz w:val="24"/>
          <w:szCs w:val="24"/>
        </w:rPr>
        <w:t>the</w:t>
      </w:r>
      <w:r w:rsidR="00EC6027" w:rsidRPr="008303ED">
        <w:rPr>
          <w:rFonts w:asciiTheme="majorBidi" w:hAnsiTheme="majorBidi" w:cstheme="majorBidi"/>
          <w:sz w:val="24"/>
          <w:szCs w:val="24"/>
        </w:rPr>
        <w:t xml:space="preserve"> intervention</w:t>
      </w:r>
      <w:r w:rsidR="00CB56D0" w:rsidRPr="008303ED">
        <w:rPr>
          <w:rFonts w:asciiTheme="majorBidi" w:hAnsiTheme="majorBidi" w:cstheme="majorBidi"/>
          <w:sz w:val="24"/>
          <w:szCs w:val="24"/>
        </w:rPr>
        <w:t xml:space="preserve"> and</w:t>
      </w:r>
      <w:r w:rsidR="001532C0" w:rsidRPr="008303ED">
        <w:rPr>
          <w:rFonts w:asciiTheme="majorBidi" w:hAnsiTheme="majorBidi" w:cstheme="majorBidi"/>
          <w:sz w:val="24"/>
          <w:szCs w:val="24"/>
        </w:rPr>
        <w:t xml:space="preserve"> </w:t>
      </w:r>
      <w:r w:rsidR="00CB56D0" w:rsidRPr="008303ED">
        <w:rPr>
          <w:rFonts w:asciiTheme="majorBidi" w:hAnsiTheme="majorBidi" w:cstheme="majorBidi"/>
          <w:sz w:val="24"/>
          <w:szCs w:val="24"/>
        </w:rPr>
        <w:t xml:space="preserve">help </w:t>
      </w:r>
      <w:r w:rsidR="001532C0" w:rsidRPr="008303ED">
        <w:rPr>
          <w:rFonts w:asciiTheme="majorBidi" w:hAnsiTheme="majorBidi" w:cstheme="majorBidi"/>
          <w:sz w:val="24"/>
          <w:szCs w:val="24"/>
        </w:rPr>
        <w:t xml:space="preserve">guide </w:t>
      </w:r>
      <w:r w:rsidR="00EC6027" w:rsidRPr="008303ED">
        <w:rPr>
          <w:rFonts w:asciiTheme="majorBidi" w:hAnsiTheme="majorBidi" w:cstheme="majorBidi"/>
          <w:sz w:val="24"/>
          <w:szCs w:val="24"/>
        </w:rPr>
        <w:t>health service</w:t>
      </w:r>
      <w:r w:rsidR="00CB56D0" w:rsidRPr="008303ED">
        <w:rPr>
          <w:rFonts w:asciiTheme="majorBidi" w:hAnsiTheme="majorBidi" w:cstheme="majorBidi"/>
          <w:sz w:val="24"/>
          <w:szCs w:val="24"/>
        </w:rPr>
        <w:t xml:space="preserve"> managers considering the </w:t>
      </w:r>
      <w:r w:rsidR="001532C0" w:rsidRPr="008303ED">
        <w:rPr>
          <w:rFonts w:asciiTheme="majorBidi" w:hAnsiTheme="majorBidi" w:cstheme="majorBidi"/>
          <w:sz w:val="24"/>
          <w:szCs w:val="24"/>
        </w:rPr>
        <w:t xml:space="preserve">implementation </w:t>
      </w:r>
      <w:r w:rsidR="00EC6027" w:rsidRPr="008303ED">
        <w:rPr>
          <w:rFonts w:asciiTheme="majorBidi" w:hAnsiTheme="majorBidi" w:cstheme="majorBidi"/>
          <w:sz w:val="24"/>
          <w:szCs w:val="24"/>
        </w:rPr>
        <w:t xml:space="preserve">of </w:t>
      </w:r>
      <w:r w:rsidR="00CB56D0" w:rsidRPr="008303ED">
        <w:rPr>
          <w:rFonts w:asciiTheme="majorBidi" w:hAnsiTheme="majorBidi" w:cstheme="majorBidi"/>
          <w:sz w:val="24"/>
          <w:szCs w:val="24"/>
        </w:rPr>
        <w:t>volunteer mobility programmes</w:t>
      </w:r>
      <w:r w:rsidR="001A005C" w:rsidRPr="008303ED">
        <w:rPr>
          <w:rFonts w:asciiTheme="majorBidi" w:hAnsiTheme="majorBidi" w:cstheme="majorBidi"/>
          <w:sz w:val="24"/>
          <w:szCs w:val="24"/>
        </w:rPr>
        <w:t>.</w:t>
      </w:r>
    </w:p>
    <w:p w:rsidR="009F4005" w:rsidRPr="008303ED" w:rsidRDefault="009F4005" w:rsidP="009F4005">
      <w:pPr>
        <w:spacing w:after="0" w:line="276" w:lineRule="auto"/>
        <w:jc w:val="both"/>
        <w:rPr>
          <w:rFonts w:asciiTheme="majorBidi" w:hAnsiTheme="majorBidi" w:cstheme="majorBidi"/>
          <w:sz w:val="24"/>
          <w:szCs w:val="24"/>
        </w:rPr>
      </w:pPr>
    </w:p>
    <w:p w:rsidR="009F4005" w:rsidRPr="008303ED" w:rsidRDefault="009F4005" w:rsidP="009F4005">
      <w:pPr>
        <w:spacing w:after="0" w:line="276" w:lineRule="auto"/>
        <w:jc w:val="both"/>
        <w:rPr>
          <w:rFonts w:asciiTheme="majorBidi" w:hAnsiTheme="majorBidi" w:cstheme="majorBidi"/>
          <w:b/>
          <w:sz w:val="24"/>
          <w:szCs w:val="24"/>
        </w:rPr>
      </w:pPr>
      <w:r w:rsidRPr="008303ED">
        <w:rPr>
          <w:rFonts w:asciiTheme="majorBidi" w:hAnsiTheme="majorBidi" w:cstheme="majorBidi"/>
          <w:b/>
          <w:sz w:val="24"/>
          <w:szCs w:val="24"/>
        </w:rPr>
        <w:t>Limitations</w:t>
      </w:r>
    </w:p>
    <w:p w:rsidR="009F4005" w:rsidRPr="008303ED" w:rsidRDefault="009F4005" w:rsidP="001A750B">
      <w:pPr>
        <w:spacing w:after="0" w:line="276" w:lineRule="auto"/>
        <w:jc w:val="both"/>
        <w:rPr>
          <w:rFonts w:asciiTheme="majorBidi" w:hAnsiTheme="majorBidi" w:cstheme="majorBidi"/>
          <w:sz w:val="24"/>
          <w:szCs w:val="24"/>
        </w:rPr>
      </w:pPr>
      <w:r w:rsidRPr="008303ED">
        <w:rPr>
          <w:rFonts w:asciiTheme="majorBidi" w:hAnsiTheme="majorBidi" w:cstheme="majorBidi"/>
          <w:sz w:val="24"/>
          <w:szCs w:val="24"/>
        </w:rPr>
        <w:t>The review identified only one study which was assessed as being of high quality (the HELP programme)</w:t>
      </w:r>
      <w:r w:rsidR="001A750B" w:rsidRPr="008303ED">
        <w:rPr>
          <w:rFonts w:asciiTheme="majorBidi" w:hAnsiTheme="majorBidi" w:cstheme="majorBidi"/>
          <w:sz w:val="24"/>
          <w:szCs w:val="24"/>
        </w:rPr>
        <w:t xml:space="preserve"> and so the main limitation of this review is the lack of evidence on the efficacy of the volunteers in delivering the mobility intervention</w:t>
      </w:r>
      <w:r w:rsidRPr="008303ED">
        <w:rPr>
          <w:rFonts w:asciiTheme="majorBidi" w:hAnsiTheme="majorBidi" w:cstheme="majorBidi"/>
          <w:sz w:val="24"/>
          <w:szCs w:val="24"/>
        </w:rPr>
        <w:t>. The published articles on the MOVE ON study do not yet include any participant details or outcomes</w:t>
      </w:r>
      <w:r w:rsidR="001A750B" w:rsidRPr="008303ED">
        <w:rPr>
          <w:rFonts w:asciiTheme="majorBidi" w:hAnsiTheme="majorBidi" w:cstheme="majorBidi"/>
          <w:sz w:val="24"/>
          <w:szCs w:val="24"/>
        </w:rPr>
        <w:t>.</w:t>
      </w:r>
      <w:r w:rsidRPr="008303ED">
        <w:rPr>
          <w:rFonts w:asciiTheme="majorBidi" w:hAnsiTheme="majorBidi" w:cstheme="majorBidi"/>
          <w:sz w:val="24"/>
          <w:szCs w:val="24"/>
        </w:rPr>
        <w:t xml:space="preserve"> The three quality improvement initiatives </w:t>
      </w:r>
      <w:r w:rsidR="00CA3816" w:rsidRPr="008303ED">
        <w:rPr>
          <w:rFonts w:asciiTheme="majorBidi" w:hAnsiTheme="majorBidi" w:cstheme="majorBidi"/>
          <w:sz w:val="24"/>
          <w:szCs w:val="24"/>
        </w:rPr>
        <w:t>provided some valuable in</w:t>
      </w:r>
      <w:r w:rsidR="00DA229F" w:rsidRPr="008303ED">
        <w:rPr>
          <w:rFonts w:asciiTheme="majorBidi" w:hAnsiTheme="majorBidi" w:cstheme="majorBidi"/>
          <w:sz w:val="24"/>
          <w:szCs w:val="24"/>
        </w:rPr>
        <w:t>sight</w:t>
      </w:r>
      <w:r w:rsidR="00CA3816" w:rsidRPr="008303ED">
        <w:rPr>
          <w:rFonts w:asciiTheme="majorBidi" w:hAnsiTheme="majorBidi" w:cstheme="majorBidi"/>
          <w:sz w:val="24"/>
          <w:szCs w:val="24"/>
        </w:rPr>
        <w:t xml:space="preserve"> regarding</w:t>
      </w:r>
      <w:r w:rsidR="005C7466" w:rsidRPr="008303ED">
        <w:rPr>
          <w:rFonts w:asciiTheme="majorBidi" w:hAnsiTheme="majorBidi" w:cstheme="majorBidi"/>
          <w:sz w:val="24"/>
          <w:szCs w:val="24"/>
        </w:rPr>
        <w:t xml:space="preserve"> the use of volunteers in mobilising older people</w:t>
      </w:r>
      <w:r w:rsidR="001A750B" w:rsidRPr="008303ED">
        <w:rPr>
          <w:rFonts w:asciiTheme="majorBidi" w:hAnsiTheme="majorBidi" w:cstheme="majorBidi"/>
          <w:sz w:val="24"/>
          <w:szCs w:val="24"/>
        </w:rPr>
        <w:t xml:space="preserve"> but</w:t>
      </w:r>
      <w:r w:rsidR="0052737F" w:rsidRPr="008303ED">
        <w:rPr>
          <w:rFonts w:asciiTheme="majorBidi" w:hAnsiTheme="majorBidi" w:cstheme="majorBidi"/>
          <w:sz w:val="24"/>
          <w:szCs w:val="24"/>
        </w:rPr>
        <w:t xml:space="preserve"> </w:t>
      </w:r>
      <w:r w:rsidR="00CA3816" w:rsidRPr="008303ED">
        <w:rPr>
          <w:rFonts w:asciiTheme="majorBidi" w:hAnsiTheme="majorBidi" w:cstheme="majorBidi"/>
          <w:sz w:val="24"/>
          <w:szCs w:val="24"/>
        </w:rPr>
        <w:t>the</w:t>
      </w:r>
      <w:r w:rsidR="0096163A" w:rsidRPr="008303ED">
        <w:rPr>
          <w:rFonts w:asciiTheme="majorBidi" w:hAnsiTheme="majorBidi" w:cstheme="majorBidi"/>
          <w:sz w:val="24"/>
          <w:szCs w:val="24"/>
        </w:rPr>
        <w:t xml:space="preserve"> application of their findings is limited due to the lack of </w:t>
      </w:r>
      <w:r w:rsidR="00DA229F" w:rsidRPr="008303ED">
        <w:rPr>
          <w:rFonts w:asciiTheme="majorBidi" w:hAnsiTheme="majorBidi" w:cstheme="majorBidi"/>
          <w:sz w:val="24"/>
          <w:szCs w:val="24"/>
        </w:rPr>
        <w:t>information provided</w:t>
      </w:r>
      <w:r w:rsidRPr="008303ED">
        <w:rPr>
          <w:rFonts w:asciiTheme="majorBidi" w:hAnsiTheme="majorBidi" w:cstheme="majorBidi"/>
          <w:sz w:val="24"/>
          <w:szCs w:val="24"/>
        </w:rPr>
        <w:t xml:space="preserve">. </w:t>
      </w:r>
      <w:r w:rsidR="00DA229F" w:rsidRPr="008303ED">
        <w:rPr>
          <w:rFonts w:asciiTheme="majorBidi" w:hAnsiTheme="majorBidi" w:cstheme="majorBidi"/>
          <w:sz w:val="24"/>
          <w:szCs w:val="24"/>
        </w:rPr>
        <w:t>It</w:t>
      </w:r>
      <w:r w:rsidRPr="008303ED">
        <w:rPr>
          <w:rFonts w:asciiTheme="majorBidi" w:hAnsiTheme="majorBidi" w:cstheme="majorBidi"/>
          <w:sz w:val="24"/>
          <w:szCs w:val="24"/>
        </w:rPr>
        <w:t xml:space="preserve"> is possible that other examples of small scale quality improvement initiatives were not identified. </w:t>
      </w:r>
    </w:p>
    <w:p w:rsidR="009F4005" w:rsidRPr="00EC72B7" w:rsidRDefault="009F4005" w:rsidP="009F4005">
      <w:pPr>
        <w:spacing w:after="0" w:line="276" w:lineRule="auto"/>
        <w:jc w:val="both"/>
        <w:rPr>
          <w:rFonts w:asciiTheme="majorBidi" w:hAnsiTheme="majorBidi" w:cstheme="majorBidi"/>
          <w:sz w:val="24"/>
          <w:szCs w:val="24"/>
        </w:rPr>
      </w:pPr>
    </w:p>
    <w:p w:rsidR="009F4005" w:rsidRPr="00EC72B7" w:rsidRDefault="009F4005" w:rsidP="009F4005">
      <w:pPr>
        <w:spacing w:after="0" w:line="276" w:lineRule="auto"/>
        <w:rPr>
          <w:rFonts w:asciiTheme="majorBidi" w:hAnsiTheme="majorBidi" w:cstheme="majorBidi"/>
          <w:b/>
          <w:bCs/>
          <w:sz w:val="24"/>
          <w:szCs w:val="24"/>
        </w:rPr>
      </w:pPr>
    </w:p>
    <w:p w:rsidR="009F4005" w:rsidRPr="00EC72B7" w:rsidRDefault="009F4005" w:rsidP="009F4005">
      <w:pPr>
        <w:spacing w:after="0" w:line="276" w:lineRule="auto"/>
        <w:rPr>
          <w:rFonts w:asciiTheme="majorBidi" w:hAnsiTheme="majorBidi" w:cstheme="majorBidi"/>
          <w:b/>
          <w:bCs/>
          <w:sz w:val="24"/>
          <w:szCs w:val="24"/>
        </w:rPr>
      </w:pPr>
      <w:r w:rsidRPr="00EC72B7">
        <w:rPr>
          <w:rFonts w:asciiTheme="majorBidi" w:hAnsiTheme="majorBidi" w:cstheme="majorBidi"/>
          <w:b/>
          <w:bCs/>
          <w:sz w:val="24"/>
          <w:szCs w:val="24"/>
        </w:rPr>
        <w:t>CONCLUSION</w:t>
      </w:r>
    </w:p>
    <w:p w:rsidR="009F4005" w:rsidRDefault="009F4005" w:rsidP="00524479">
      <w:pPr>
        <w:spacing w:after="0" w:line="276" w:lineRule="auto"/>
        <w:jc w:val="both"/>
        <w:rPr>
          <w:rFonts w:asciiTheme="majorBidi" w:hAnsiTheme="majorBidi" w:cstheme="majorBidi"/>
          <w:b/>
          <w:bCs/>
          <w:sz w:val="24"/>
          <w:szCs w:val="24"/>
        </w:rPr>
      </w:pPr>
      <w:r w:rsidRPr="00EC72B7">
        <w:rPr>
          <w:rFonts w:asciiTheme="majorBidi" w:eastAsiaTheme="minorEastAsia" w:hAnsiTheme="majorBidi" w:cstheme="majorBidi"/>
          <w:sz w:val="24"/>
          <w:szCs w:val="24"/>
          <w:lang w:eastAsia="zh-CN"/>
        </w:rPr>
        <w:t>Sedentary behaviour among older people in hospital is associated with an increased risk of physical and cognitive decline and loss of social independence. It is well recognised that early ambulation programmes and maintaining patients’ mobility can improve healthcare outcomes but time-pressured hospital staff struggle to encourage mobility among older patients. V</w:t>
      </w:r>
      <w:r w:rsidRPr="00EC72B7">
        <w:rPr>
          <w:rFonts w:asciiTheme="majorBidi" w:hAnsiTheme="majorBidi" w:cstheme="majorBidi"/>
          <w:sz w:val="24"/>
          <w:szCs w:val="24"/>
        </w:rPr>
        <w:t xml:space="preserve">olunteers are well established in many hospital areas with recent evidence that they can help with direct patient care such as helping feed older medical patients safely. </w:t>
      </w:r>
      <w:r w:rsidR="00524479" w:rsidRPr="008303ED">
        <w:rPr>
          <w:rFonts w:asciiTheme="majorBidi" w:hAnsiTheme="majorBidi" w:cstheme="majorBidi"/>
          <w:sz w:val="24"/>
          <w:szCs w:val="24"/>
        </w:rPr>
        <w:t>We were interested to know whether</w:t>
      </w:r>
      <w:r w:rsidR="00524479" w:rsidRPr="00524479">
        <w:rPr>
          <w:rFonts w:asciiTheme="majorBidi" w:hAnsiTheme="majorBidi" w:cstheme="majorBidi"/>
          <w:sz w:val="24"/>
          <w:szCs w:val="24"/>
          <w:u w:val="single"/>
        </w:rPr>
        <w:t xml:space="preserve"> </w:t>
      </w:r>
      <w:r w:rsidR="00524479">
        <w:rPr>
          <w:rFonts w:asciiTheme="majorBidi" w:hAnsiTheme="majorBidi" w:cstheme="majorBidi"/>
          <w:sz w:val="24"/>
          <w:szCs w:val="24"/>
        </w:rPr>
        <w:t>w</w:t>
      </w:r>
      <w:r w:rsidRPr="00EC72B7">
        <w:rPr>
          <w:rFonts w:asciiTheme="majorBidi" w:hAnsiTheme="majorBidi" w:cstheme="majorBidi"/>
          <w:sz w:val="24"/>
          <w:szCs w:val="24"/>
        </w:rPr>
        <w:t xml:space="preserve">ith appropriate training and support volunteers could potentially help older medical patients maintain their mobility in hospital, supporting time-pressured staff and improving patients’ healthcare outcomes. </w:t>
      </w:r>
      <w:r w:rsidRPr="00EC72B7">
        <w:rPr>
          <w:rFonts w:asciiTheme="majorBidi" w:eastAsiaTheme="minorEastAsia" w:hAnsiTheme="majorBidi" w:cstheme="majorBidi"/>
          <w:sz w:val="24"/>
          <w:szCs w:val="24"/>
          <w:lang w:eastAsia="zh-CN"/>
        </w:rPr>
        <w:t>This review has identified a lack of published peer-reviewed evidence for the use of volunteers in helping mobilise older medical inpatients, but reports of quality improvement initiatives suggest that volunteers can be employed in this role with reports of staff and patient satisfaction: this is an area for further development and evaluation.</w:t>
      </w:r>
    </w:p>
    <w:p w:rsidR="00CD062C" w:rsidRPr="00CD062C" w:rsidRDefault="00CD062C" w:rsidP="00CD062C">
      <w:pPr>
        <w:spacing w:after="0" w:line="276" w:lineRule="auto"/>
        <w:jc w:val="both"/>
        <w:rPr>
          <w:rFonts w:asciiTheme="majorBidi" w:hAnsiTheme="majorBidi" w:cstheme="majorBidi"/>
          <w:b/>
          <w:bCs/>
          <w:sz w:val="24"/>
          <w:szCs w:val="24"/>
        </w:rPr>
      </w:pPr>
    </w:p>
    <w:p w:rsidR="009F4005" w:rsidRPr="00EC72B7" w:rsidRDefault="009F4005" w:rsidP="009F4005">
      <w:pPr>
        <w:spacing w:after="0" w:line="276" w:lineRule="auto"/>
        <w:jc w:val="both"/>
        <w:rPr>
          <w:rFonts w:asciiTheme="majorBidi" w:hAnsiTheme="majorBidi" w:cstheme="majorBidi"/>
          <w:sz w:val="24"/>
          <w:szCs w:val="24"/>
        </w:rPr>
      </w:pPr>
    </w:p>
    <w:p w:rsidR="009F4005" w:rsidRPr="00EC72B7" w:rsidRDefault="009F4005" w:rsidP="009F4005">
      <w:pPr>
        <w:spacing w:after="0" w:line="276" w:lineRule="auto"/>
        <w:jc w:val="both"/>
        <w:rPr>
          <w:rFonts w:asciiTheme="majorBidi" w:hAnsiTheme="majorBidi" w:cstheme="majorBidi"/>
          <w:b/>
          <w:bCs/>
          <w:sz w:val="24"/>
          <w:szCs w:val="24"/>
        </w:rPr>
      </w:pPr>
      <w:r w:rsidRPr="00EC72B7">
        <w:rPr>
          <w:rFonts w:asciiTheme="majorBidi" w:hAnsiTheme="majorBidi" w:cstheme="majorBidi"/>
          <w:b/>
          <w:bCs/>
          <w:sz w:val="24"/>
          <w:szCs w:val="24"/>
        </w:rPr>
        <w:t>RELEVANCE TO CLINICAL PRACTICE</w:t>
      </w:r>
    </w:p>
    <w:p w:rsidR="009F4005" w:rsidRDefault="009F4005" w:rsidP="009F4005">
      <w:pPr>
        <w:spacing w:line="276" w:lineRule="auto"/>
        <w:rPr>
          <w:rFonts w:asciiTheme="majorBidi" w:hAnsiTheme="majorBidi" w:cstheme="majorBidi"/>
          <w:sz w:val="24"/>
          <w:szCs w:val="24"/>
        </w:rPr>
      </w:pPr>
      <w:r w:rsidRPr="00EC72B7">
        <w:rPr>
          <w:rFonts w:asciiTheme="majorBidi" w:hAnsiTheme="majorBidi" w:cstheme="majorBidi"/>
          <w:sz w:val="24"/>
          <w:szCs w:val="24"/>
        </w:rPr>
        <w:t xml:space="preserve">Nurses and other clinical staff are well aware of the benefits of maintaining the mobility of older medical patients but competing tasks often mean this is difficult to achieve in a time –pressured ward environment. Currently the mobility of patients is the responsibility of ward staff. This review outlines the evidence for the involvement of volunteers in maintaining patients’ mobility, identifies mobilisation protocols that have been used in studies and quality improvement initiatives, the need to train volunteers and the need for formal evaluation of volunteers in this role.  </w:t>
      </w:r>
    </w:p>
    <w:p w:rsidR="00E15DCC" w:rsidRPr="008303ED" w:rsidRDefault="00E15DCC" w:rsidP="009F4005">
      <w:pPr>
        <w:spacing w:line="276" w:lineRule="auto"/>
        <w:rPr>
          <w:rFonts w:asciiTheme="majorBidi" w:hAnsiTheme="majorBidi" w:cstheme="majorBidi"/>
          <w:b/>
          <w:bCs/>
          <w:sz w:val="24"/>
          <w:szCs w:val="24"/>
        </w:rPr>
      </w:pPr>
      <w:r w:rsidRPr="008303ED">
        <w:rPr>
          <w:rFonts w:asciiTheme="majorBidi" w:hAnsiTheme="majorBidi" w:cstheme="majorBidi"/>
          <w:b/>
          <w:bCs/>
          <w:sz w:val="24"/>
          <w:szCs w:val="24"/>
        </w:rPr>
        <w:t>Funding</w:t>
      </w:r>
    </w:p>
    <w:p w:rsidR="00951CCF" w:rsidRPr="008303ED" w:rsidRDefault="00951CCF" w:rsidP="000721B7">
      <w:pPr>
        <w:spacing w:line="250" w:lineRule="auto"/>
        <w:ind w:left="108" w:right="4"/>
        <w:jc w:val="both"/>
        <w:rPr>
          <w:rFonts w:ascii="Times New Roman" w:eastAsia="Times New Roman" w:hAnsi="Times New Roman" w:cs="Times New Roman"/>
          <w:sz w:val="24"/>
          <w:szCs w:val="24"/>
        </w:rPr>
      </w:pPr>
      <w:r w:rsidRPr="008303ED">
        <w:rPr>
          <w:rFonts w:ascii="Times New Roman"/>
          <w:color w:val="2B2A29"/>
          <w:sz w:val="24"/>
          <w:szCs w:val="24"/>
        </w:rPr>
        <w:t>AMB, AAS and HCR are</w:t>
      </w:r>
      <w:r w:rsidRPr="008303ED">
        <w:rPr>
          <w:rFonts w:ascii="Times New Roman"/>
          <w:color w:val="2B2A29"/>
          <w:spacing w:val="15"/>
          <w:sz w:val="24"/>
          <w:szCs w:val="24"/>
        </w:rPr>
        <w:t xml:space="preserve"> </w:t>
      </w:r>
      <w:r w:rsidRPr="008303ED">
        <w:rPr>
          <w:rFonts w:ascii="Times New Roman"/>
          <w:color w:val="2B2A29"/>
          <w:sz w:val="24"/>
          <w:szCs w:val="24"/>
        </w:rPr>
        <w:t>supported</w:t>
      </w:r>
      <w:r w:rsidRPr="008303ED">
        <w:rPr>
          <w:rFonts w:ascii="Times New Roman"/>
          <w:color w:val="2B2A29"/>
          <w:spacing w:val="15"/>
          <w:sz w:val="24"/>
          <w:szCs w:val="24"/>
        </w:rPr>
        <w:t xml:space="preserve"> </w:t>
      </w:r>
      <w:r w:rsidRPr="008303ED">
        <w:rPr>
          <w:rFonts w:ascii="Times New Roman"/>
          <w:color w:val="2B2A29"/>
          <w:sz w:val="24"/>
          <w:szCs w:val="24"/>
        </w:rPr>
        <w:t>by the</w:t>
      </w:r>
      <w:r w:rsidRPr="008303ED">
        <w:rPr>
          <w:rFonts w:ascii="Times New Roman"/>
          <w:color w:val="2B2A29"/>
          <w:spacing w:val="14"/>
          <w:sz w:val="24"/>
          <w:szCs w:val="24"/>
        </w:rPr>
        <w:t xml:space="preserve"> </w:t>
      </w:r>
      <w:r w:rsidRPr="008303ED">
        <w:rPr>
          <w:rFonts w:ascii="Times New Roman"/>
          <w:color w:val="2B2A29"/>
          <w:sz w:val="24"/>
          <w:szCs w:val="24"/>
        </w:rPr>
        <w:t>National</w:t>
      </w:r>
      <w:r w:rsidRPr="008303ED">
        <w:rPr>
          <w:rFonts w:ascii="Times New Roman"/>
          <w:color w:val="2B2A29"/>
          <w:spacing w:val="15"/>
          <w:sz w:val="24"/>
          <w:szCs w:val="24"/>
        </w:rPr>
        <w:t xml:space="preserve"> </w:t>
      </w:r>
      <w:r w:rsidRPr="008303ED">
        <w:rPr>
          <w:rFonts w:ascii="Times New Roman"/>
          <w:color w:val="2B2A29"/>
          <w:sz w:val="24"/>
          <w:szCs w:val="24"/>
        </w:rPr>
        <w:t>Institute</w:t>
      </w:r>
      <w:r w:rsidRPr="008303ED">
        <w:rPr>
          <w:rFonts w:ascii="Times New Roman"/>
          <w:color w:val="2B2A29"/>
          <w:spacing w:val="15"/>
          <w:sz w:val="24"/>
          <w:szCs w:val="24"/>
        </w:rPr>
        <w:t xml:space="preserve"> </w:t>
      </w:r>
      <w:r w:rsidRPr="008303ED">
        <w:rPr>
          <w:rFonts w:ascii="Times New Roman"/>
          <w:color w:val="2B2A29"/>
          <w:sz w:val="24"/>
          <w:szCs w:val="24"/>
        </w:rPr>
        <w:t>for</w:t>
      </w:r>
      <w:r w:rsidRPr="008303ED">
        <w:rPr>
          <w:rFonts w:ascii="Times New Roman"/>
          <w:color w:val="2B2A29"/>
          <w:spacing w:val="15"/>
          <w:sz w:val="24"/>
          <w:szCs w:val="24"/>
        </w:rPr>
        <w:t xml:space="preserve"> </w:t>
      </w:r>
      <w:r w:rsidRPr="008303ED">
        <w:rPr>
          <w:rFonts w:ascii="Times New Roman"/>
          <w:color w:val="2B2A29"/>
          <w:sz w:val="24"/>
          <w:szCs w:val="24"/>
        </w:rPr>
        <w:t>Health</w:t>
      </w:r>
      <w:r w:rsidRPr="008303ED">
        <w:rPr>
          <w:rFonts w:ascii="Times New Roman"/>
          <w:color w:val="2B2A29"/>
          <w:spacing w:val="15"/>
          <w:sz w:val="24"/>
          <w:szCs w:val="24"/>
        </w:rPr>
        <w:t xml:space="preserve"> </w:t>
      </w:r>
      <w:r w:rsidRPr="008303ED">
        <w:rPr>
          <w:rFonts w:ascii="Times New Roman"/>
          <w:color w:val="2B2A29"/>
          <w:sz w:val="24"/>
          <w:szCs w:val="24"/>
        </w:rPr>
        <w:t>Research (NIHR)</w:t>
      </w:r>
      <w:r w:rsidRPr="008303ED">
        <w:rPr>
          <w:rFonts w:ascii="Times New Roman"/>
          <w:color w:val="2B2A29"/>
          <w:spacing w:val="14"/>
          <w:sz w:val="24"/>
          <w:szCs w:val="24"/>
        </w:rPr>
        <w:t xml:space="preserve"> </w:t>
      </w:r>
      <w:r w:rsidRPr="008303ED">
        <w:rPr>
          <w:rFonts w:ascii="Times New Roman"/>
          <w:color w:val="2B2A29"/>
          <w:sz w:val="24"/>
          <w:szCs w:val="24"/>
        </w:rPr>
        <w:t>Southampton</w:t>
      </w:r>
      <w:r w:rsidRPr="008303ED">
        <w:rPr>
          <w:rFonts w:ascii="Times New Roman"/>
          <w:color w:val="2B2A29"/>
          <w:spacing w:val="15"/>
          <w:sz w:val="24"/>
          <w:szCs w:val="24"/>
        </w:rPr>
        <w:t xml:space="preserve"> </w:t>
      </w:r>
      <w:r w:rsidRPr="008303ED">
        <w:rPr>
          <w:rFonts w:ascii="Times New Roman"/>
          <w:color w:val="2B2A29"/>
          <w:sz w:val="24"/>
          <w:szCs w:val="24"/>
        </w:rPr>
        <w:t>Biomedical</w:t>
      </w:r>
      <w:r w:rsidRPr="008303ED">
        <w:rPr>
          <w:rFonts w:ascii="Times New Roman"/>
          <w:color w:val="2B2A29"/>
          <w:spacing w:val="16"/>
          <w:sz w:val="24"/>
          <w:szCs w:val="24"/>
        </w:rPr>
        <w:t xml:space="preserve"> </w:t>
      </w:r>
      <w:r w:rsidRPr="008303ED">
        <w:rPr>
          <w:rFonts w:ascii="Times New Roman"/>
          <w:color w:val="2B2A29"/>
          <w:sz w:val="24"/>
          <w:szCs w:val="24"/>
        </w:rPr>
        <w:t>Research</w:t>
      </w:r>
      <w:r w:rsidRPr="008303ED">
        <w:rPr>
          <w:rFonts w:ascii="Times New Roman"/>
          <w:color w:val="2B2A29"/>
          <w:spacing w:val="14"/>
          <w:sz w:val="24"/>
          <w:szCs w:val="24"/>
        </w:rPr>
        <w:t xml:space="preserve"> </w:t>
      </w:r>
      <w:r w:rsidRPr="008303ED">
        <w:rPr>
          <w:rFonts w:ascii="Times New Roman"/>
          <w:color w:val="2B2A29"/>
          <w:sz w:val="24"/>
          <w:szCs w:val="24"/>
        </w:rPr>
        <w:t>Centre</w:t>
      </w:r>
      <w:r w:rsidRPr="008303ED">
        <w:rPr>
          <w:rFonts w:ascii="Times New Roman"/>
          <w:color w:val="2B2A29"/>
          <w:spacing w:val="14"/>
          <w:sz w:val="24"/>
          <w:szCs w:val="24"/>
        </w:rPr>
        <w:t xml:space="preserve"> </w:t>
      </w:r>
      <w:r w:rsidRPr="008303ED">
        <w:rPr>
          <w:rFonts w:ascii="Times New Roman"/>
          <w:color w:val="2B2A29"/>
          <w:sz w:val="24"/>
          <w:szCs w:val="24"/>
        </w:rPr>
        <w:t>in</w:t>
      </w:r>
      <w:r w:rsidRPr="008303ED">
        <w:rPr>
          <w:rFonts w:ascii="Times New Roman"/>
          <w:color w:val="2B2A29"/>
          <w:w w:val="99"/>
          <w:sz w:val="24"/>
          <w:szCs w:val="24"/>
        </w:rPr>
        <w:t xml:space="preserve"> N</w:t>
      </w:r>
      <w:r w:rsidRPr="008303ED">
        <w:rPr>
          <w:rFonts w:ascii="Times New Roman"/>
          <w:color w:val="2B2A29"/>
          <w:sz w:val="24"/>
          <w:szCs w:val="24"/>
        </w:rPr>
        <w:t>utrition and</w:t>
      </w:r>
      <w:r w:rsidRPr="008303ED">
        <w:rPr>
          <w:rFonts w:ascii="Times New Roman"/>
          <w:color w:val="2B2A29"/>
          <w:spacing w:val="16"/>
          <w:sz w:val="24"/>
          <w:szCs w:val="24"/>
        </w:rPr>
        <w:t xml:space="preserve"> </w:t>
      </w:r>
      <w:r w:rsidRPr="008303ED">
        <w:rPr>
          <w:rFonts w:ascii="Times New Roman"/>
          <w:color w:val="2B2A29"/>
          <w:sz w:val="24"/>
          <w:szCs w:val="24"/>
        </w:rPr>
        <w:t>the</w:t>
      </w:r>
      <w:r w:rsidRPr="008303ED">
        <w:rPr>
          <w:rFonts w:ascii="Times New Roman"/>
          <w:color w:val="2B2A29"/>
          <w:spacing w:val="16"/>
          <w:sz w:val="24"/>
          <w:szCs w:val="24"/>
        </w:rPr>
        <w:t xml:space="preserve"> </w:t>
      </w:r>
      <w:r w:rsidRPr="008303ED">
        <w:rPr>
          <w:rFonts w:ascii="Times New Roman"/>
          <w:color w:val="2B2A29"/>
          <w:sz w:val="24"/>
          <w:szCs w:val="24"/>
        </w:rPr>
        <w:t>University</w:t>
      </w:r>
      <w:r w:rsidRPr="008303ED">
        <w:rPr>
          <w:rFonts w:ascii="Times New Roman"/>
          <w:color w:val="2B2A29"/>
          <w:spacing w:val="16"/>
          <w:sz w:val="24"/>
          <w:szCs w:val="24"/>
        </w:rPr>
        <w:t xml:space="preserve"> </w:t>
      </w:r>
      <w:r w:rsidRPr="008303ED">
        <w:rPr>
          <w:rFonts w:ascii="Times New Roman"/>
          <w:color w:val="2B2A29"/>
          <w:sz w:val="24"/>
          <w:szCs w:val="24"/>
        </w:rPr>
        <w:t>of</w:t>
      </w:r>
      <w:r w:rsidRPr="008303ED">
        <w:rPr>
          <w:rFonts w:ascii="Times New Roman"/>
          <w:color w:val="2B2A29"/>
          <w:spacing w:val="17"/>
          <w:sz w:val="24"/>
          <w:szCs w:val="24"/>
        </w:rPr>
        <w:t xml:space="preserve"> </w:t>
      </w:r>
      <w:r w:rsidRPr="008303ED">
        <w:rPr>
          <w:rFonts w:ascii="Times New Roman"/>
          <w:color w:val="2B2A29"/>
          <w:spacing w:val="1"/>
          <w:sz w:val="24"/>
          <w:szCs w:val="24"/>
        </w:rPr>
        <w:t>Southampton.</w:t>
      </w:r>
      <w:r w:rsidRPr="008303ED">
        <w:rPr>
          <w:rFonts w:ascii="Times New Roman"/>
          <w:color w:val="2B2A29"/>
          <w:spacing w:val="101"/>
          <w:w w:val="99"/>
          <w:sz w:val="24"/>
          <w:szCs w:val="24"/>
        </w:rPr>
        <w:t xml:space="preserve"> </w:t>
      </w:r>
      <w:r w:rsidRPr="008303ED">
        <w:rPr>
          <w:rFonts w:ascii="Times New Roman"/>
          <w:color w:val="2B2A29"/>
          <w:spacing w:val="-1"/>
          <w:sz w:val="24"/>
          <w:szCs w:val="24"/>
        </w:rPr>
        <w:t>HCR,</w:t>
      </w:r>
      <w:r w:rsidRPr="008303ED">
        <w:rPr>
          <w:rFonts w:ascii="Times New Roman"/>
          <w:color w:val="2B2A29"/>
          <w:spacing w:val="2"/>
          <w:sz w:val="24"/>
          <w:szCs w:val="24"/>
        </w:rPr>
        <w:t xml:space="preserve"> SERL </w:t>
      </w:r>
      <w:r w:rsidRPr="008303ED">
        <w:rPr>
          <w:rFonts w:ascii="Times New Roman"/>
          <w:color w:val="2B2A29"/>
          <w:sz w:val="24"/>
          <w:szCs w:val="24"/>
        </w:rPr>
        <w:t>and</w:t>
      </w:r>
      <w:r w:rsidRPr="008303ED">
        <w:rPr>
          <w:rFonts w:ascii="Times New Roman"/>
          <w:color w:val="2B2A29"/>
          <w:spacing w:val="2"/>
          <w:sz w:val="24"/>
          <w:szCs w:val="24"/>
        </w:rPr>
        <w:t xml:space="preserve"> </w:t>
      </w:r>
      <w:r w:rsidRPr="008303ED">
        <w:rPr>
          <w:rFonts w:ascii="Times New Roman"/>
          <w:color w:val="2B2A29"/>
          <w:spacing w:val="-1"/>
          <w:sz w:val="24"/>
          <w:szCs w:val="24"/>
        </w:rPr>
        <w:t>AAS</w:t>
      </w:r>
      <w:r w:rsidRPr="008303ED">
        <w:rPr>
          <w:rFonts w:ascii="Times New Roman"/>
          <w:color w:val="2B2A29"/>
          <w:spacing w:val="3"/>
          <w:sz w:val="24"/>
          <w:szCs w:val="24"/>
        </w:rPr>
        <w:t xml:space="preserve"> </w:t>
      </w:r>
      <w:r w:rsidRPr="008303ED">
        <w:rPr>
          <w:rFonts w:ascii="Times New Roman"/>
          <w:color w:val="2B2A29"/>
          <w:sz w:val="24"/>
          <w:szCs w:val="24"/>
        </w:rPr>
        <w:t>are</w:t>
      </w:r>
      <w:r w:rsidRPr="008303ED">
        <w:rPr>
          <w:rFonts w:ascii="Times New Roman"/>
          <w:color w:val="2B2A29"/>
          <w:spacing w:val="2"/>
          <w:sz w:val="24"/>
          <w:szCs w:val="24"/>
        </w:rPr>
        <w:t xml:space="preserve"> </w:t>
      </w:r>
      <w:r w:rsidRPr="008303ED">
        <w:rPr>
          <w:rFonts w:ascii="Times New Roman"/>
          <w:color w:val="2B2A29"/>
          <w:spacing w:val="-1"/>
          <w:sz w:val="24"/>
          <w:szCs w:val="24"/>
        </w:rPr>
        <w:t>supported</w:t>
      </w:r>
      <w:r w:rsidRPr="008303ED">
        <w:rPr>
          <w:rFonts w:ascii="Times New Roman"/>
          <w:color w:val="2B2A29"/>
          <w:spacing w:val="2"/>
          <w:sz w:val="24"/>
          <w:szCs w:val="24"/>
        </w:rPr>
        <w:t xml:space="preserve"> </w:t>
      </w:r>
      <w:r w:rsidRPr="008303ED">
        <w:rPr>
          <w:rFonts w:ascii="Times New Roman"/>
          <w:color w:val="2B2A29"/>
          <w:sz w:val="24"/>
          <w:szCs w:val="24"/>
        </w:rPr>
        <w:t>by</w:t>
      </w:r>
      <w:r w:rsidRPr="008303ED">
        <w:rPr>
          <w:rFonts w:ascii="Times New Roman"/>
          <w:color w:val="2B2A29"/>
          <w:spacing w:val="3"/>
          <w:sz w:val="24"/>
          <w:szCs w:val="24"/>
        </w:rPr>
        <w:t xml:space="preserve"> </w:t>
      </w:r>
      <w:r w:rsidRPr="008303ED">
        <w:rPr>
          <w:rFonts w:ascii="Times New Roman"/>
          <w:color w:val="2B2A29"/>
          <w:sz w:val="24"/>
          <w:szCs w:val="24"/>
        </w:rPr>
        <w:t>the</w:t>
      </w:r>
      <w:r w:rsidRPr="008303ED">
        <w:rPr>
          <w:rFonts w:ascii="Times New Roman"/>
          <w:color w:val="2B2A29"/>
          <w:spacing w:val="2"/>
          <w:sz w:val="24"/>
          <w:szCs w:val="24"/>
        </w:rPr>
        <w:t xml:space="preserve"> </w:t>
      </w:r>
      <w:r w:rsidRPr="008303ED">
        <w:rPr>
          <w:rFonts w:ascii="Times New Roman"/>
          <w:color w:val="2B2A29"/>
          <w:spacing w:val="-1"/>
          <w:sz w:val="24"/>
          <w:szCs w:val="24"/>
        </w:rPr>
        <w:t>NIHR</w:t>
      </w:r>
      <w:r w:rsidRPr="008303ED">
        <w:rPr>
          <w:rFonts w:ascii="Times New Roman"/>
          <w:color w:val="2B2A29"/>
          <w:spacing w:val="3"/>
          <w:sz w:val="24"/>
          <w:szCs w:val="24"/>
        </w:rPr>
        <w:t xml:space="preserve"> </w:t>
      </w:r>
      <w:r w:rsidRPr="008303ED">
        <w:rPr>
          <w:rFonts w:ascii="Times New Roman"/>
          <w:color w:val="2B2A29"/>
          <w:sz w:val="24"/>
          <w:szCs w:val="24"/>
        </w:rPr>
        <w:t>Collaboration</w:t>
      </w:r>
      <w:r w:rsidRPr="008303ED">
        <w:rPr>
          <w:rFonts w:ascii="Times New Roman"/>
          <w:color w:val="2B2A29"/>
          <w:spacing w:val="2"/>
          <w:sz w:val="24"/>
          <w:szCs w:val="24"/>
        </w:rPr>
        <w:t xml:space="preserve"> </w:t>
      </w:r>
      <w:r w:rsidRPr="008303ED">
        <w:rPr>
          <w:rFonts w:ascii="Times New Roman"/>
          <w:color w:val="2B2A29"/>
          <w:sz w:val="24"/>
          <w:szCs w:val="24"/>
        </w:rPr>
        <w:t>for</w:t>
      </w:r>
      <w:r w:rsidRPr="008303ED">
        <w:rPr>
          <w:rFonts w:ascii="Times New Roman"/>
          <w:color w:val="2B2A29"/>
          <w:spacing w:val="2"/>
          <w:sz w:val="24"/>
          <w:szCs w:val="24"/>
        </w:rPr>
        <w:t xml:space="preserve"> </w:t>
      </w:r>
      <w:r w:rsidRPr="008303ED">
        <w:rPr>
          <w:rFonts w:ascii="Times New Roman"/>
          <w:color w:val="2B2A29"/>
          <w:sz w:val="24"/>
          <w:szCs w:val="24"/>
        </w:rPr>
        <w:t>Leadership</w:t>
      </w:r>
      <w:r w:rsidRPr="008303ED">
        <w:rPr>
          <w:rFonts w:ascii="Times New Roman"/>
          <w:color w:val="2B2A29"/>
          <w:spacing w:val="3"/>
          <w:sz w:val="24"/>
          <w:szCs w:val="24"/>
        </w:rPr>
        <w:t xml:space="preserve"> </w:t>
      </w:r>
      <w:r w:rsidRPr="008303ED">
        <w:rPr>
          <w:rFonts w:ascii="Times New Roman"/>
          <w:color w:val="2B2A29"/>
          <w:sz w:val="24"/>
          <w:szCs w:val="24"/>
        </w:rPr>
        <w:t>in</w:t>
      </w:r>
      <w:r w:rsidRPr="008303ED">
        <w:rPr>
          <w:rFonts w:ascii="Times New Roman"/>
          <w:color w:val="2B2A29"/>
          <w:spacing w:val="2"/>
          <w:sz w:val="24"/>
          <w:szCs w:val="24"/>
        </w:rPr>
        <w:t xml:space="preserve"> </w:t>
      </w:r>
      <w:r w:rsidRPr="008303ED">
        <w:rPr>
          <w:rFonts w:ascii="Times New Roman"/>
          <w:color w:val="2B2A29"/>
          <w:spacing w:val="-1"/>
          <w:sz w:val="24"/>
          <w:szCs w:val="24"/>
        </w:rPr>
        <w:t>Applied</w:t>
      </w:r>
      <w:r w:rsidRPr="008303ED">
        <w:rPr>
          <w:rFonts w:ascii="Times New Roman"/>
          <w:color w:val="2B2A29"/>
          <w:spacing w:val="3"/>
          <w:sz w:val="24"/>
          <w:szCs w:val="24"/>
        </w:rPr>
        <w:t xml:space="preserve"> </w:t>
      </w:r>
      <w:r w:rsidR="000721B7" w:rsidRPr="008303ED">
        <w:rPr>
          <w:rFonts w:ascii="Times New Roman"/>
          <w:color w:val="2B2A29"/>
          <w:spacing w:val="3"/>
          <w:sz w:val="24"/>
          <w:szCs w:val="24"/>
        </w:rPr>
        <w:t>H</w:t>
      </w:r>
      <w:r w:rsidRPr="008303ED">
        <w:rPr>
          <w:rFonts w:ascii="Times New Roman"/>
          <w:color w:val="2B2A29"/>
          <w:sz w:val="24"/>
          <w:szCs w:val="24"/>
        </w:rPr>
        <w:t>ealth</w:t>
      </w:r>
    </w:p>
    <w:p w:rsidR="00951CCF" w:rsidRPr="008303ED" w:rsidRDefault="00951CCF" w:rsidP="00951CCF">
      <w:pPr>
        <w:spacing w:before="74" w:line="250" w:lineRule="auto"/>
        <w:ind w:left="108" w:right="111"/>
        <w:jc w:val="both"/>
        <w:rPr>
          <w:rFonts w:ascii="Times New Roman" w:eastAsia="Times New Roman" w:hAnsi="Times New Roman" w:cs="Times New Roman"/>
          <w:sz w:val="24"/>
          <w:szCs w:val="24"/>
        </w:rPr>
      </w:pPr>
      <w:r w:rsidRPr="008303ED">
        <w:rPr>
          <w:sz w:val="24"/>
          <w:szCs w:val="24"/>
        </w:rPr>
        <w:br w:type="column"/>
      </w:r>
      <w:r w:rsidRPr="008303ED">
        <w:rPr>
          <w:rFonts w:ascii="Times New Roman"/>
          <w:color w:val="2B2A29"/>
          <w:sz w:val="24"/>
          <w:szCs w:val="24"/>
        </w:rPr>
        <w:lastRenderedPageBreak/>
        <w:t>Research</w:t>
      </w:r>
      <w:r w:rsidRPr="008303ED">
        <w:rPr>
          <w:rFonts w:ascii="Times New Roman"/>
          <w:color w:val="2B2A29"/>
          <w:spacing w:val="-2"/>
          <w:sz w:val="24"/>
          <w:szCs w:val="24"/>
        </w:rPr>
        <w:t xml:space="preserve"> </w:t>
      </w:r>
      <w:r w:rsidRPr="008303ED">
        <w:rPr>
          <w:rFonts w:ascii="Times New Roman"/>
          <w:color w:val="2B2A29"/>
          <w:sz w:val="24"/>
          <w:szCs w:val="24"/>
        </w:rPr>
        <w:t>and</w:t>
      </w:r>
      <w:r w:rsidRPr="008303ED">
        <w:rPr>
          <w:rFonts w:ascii="Times New Roman"/>
          <w:color w:val="2B2A29"/>
          <w:spacing w:val="-3"/>
          <w:sz w:val="24"/>
          <w:szCs w:val="24"/>
        </w:rPr>
        <w:t xml:space="preserve"> </w:t>
      </w:r>
      <w:r w:rsidRPr="008303ED">
        <w:rPr>
          <w:rFonts w:ascii="Times New Roman"/>
          <w:color w:val="2B2A29"/>
          <w:sz w:val="24"/>
          <w:szCs w:val="24"/>
        </w:rPr>
        <w:t>Care:</w:t>
      </w:r>
      <w:r w:rsidRPr="008303ED">
        <w:rPr>
          <w:rFonts w:ascii="Times New Roman"/>
          <w:color w:val="2B2A29"/>
          <w:spacing w:val="-1"/>
          <w:sz w:val="24"/>
          <w:szCs w:val="24"/>
        </w:rPr>
        <w:t xml:space="preserve"> </w:t>
      </w:r>
      <w:r w:rsidRPr="008303ED">
        <w:rPr>
          <w:rFonts w:ascii="Times New Roman"/>
          <w:color w:val="2B2A29"/>
          <w:sz w:val="24"/>
          <w:szCs w:val="24"/>
        </w:rPr>
        <w:t>Wessex.</w:t>
      </w:r>
      <w:r w:rsidRPr="008303ED">
        <w:rPr>
          <w:rFonts w:ascii="Times New Roman"/>
          <w:color w:val="2B2A29"/>
          <w:spacing w:val="-3"/>
          <w:sz w:val="24"/>
          <w:szCs w:val="24"/>
        </w:rPr>
        <w:t xml:space="preserve"> </w:t>
      </w:r>
      <w:r w:rsidRPr="008303ED">
        <w:rPr>
          <w:rFonts w:ascii="Times New Roman"/>
          <w:color w:val="2B2A29"/>
          <w:sz w:val="24"/>
          <w:szCs w:val="24"/>
        </w:rPr>
        <w:t>This</w:t>
      </w:r>
      <w:r w:rsidRPr="008303ED">
        <w:rPr>
          <w:rFonts w:ascii="Times New Roman"/>
          <w:color w:val="2B2A29"/>
          <w:spacing w:val="1"/>
          <w:sz w:val="24"/>
          <w:szCs w:val="24"/>
        </w:rPr>
        <w:t xml:space="preserve"> </w:t>
      </w:r>
      <w:r w:rsidRPr="008303ED">
        <w:rPr>
          <w:rFonts w:ascii="Times New Roman"/>
          <w:color w:val="2B2A29"/>
          <w:sz w:val="24"/>
          <w:szCs w:val="24"/>
        </w:rPr>
        <w:t>report</w:t>
      </w:r>
      <w:r w:rsidRPr="008303ED">
        <w:rPr>
          <w:rFonts w:ascii="Times New Roman"/>
          <w:color w:val="2B2A29"/>
          <w:spacing w:val="1"/>
          <w:sz w:val="24"/>
          <w:szCs w:val="24"/>
        </w:rPr>
        <w:t xml:space="preserve"> </w:t>
      </w:r>
      <w:r w:rsidRPr="008303ED">
        <w:rPr>
          <w:rFonts w:ascii="Times New Roman"/>
          <w:color w:val="2B2A29"/>
          <w:sz w:val="24"/>
          <w:szCs w:val="24"/>
        </w:rPr>
        <w:t>is</w:t>
      </w:r>
      <w:r w:rsidRPr="008303ED">
        <w:rPr>
          <w:rFonts w:ascii="Times New Roman"/>
          <w:color w:val="2B2A29"/>
          <w:spacing w:val="1"/>
          <w:sz w:val="24"/>
          <w:szCs w:val="24"/>
        </w:rPr>
        <w:t xml:space="preserve"> </w:t>
      </w:r>
      <w:r w:rsidRPr="008303ED">
        <w:rPr>
          <w:rFonts w:ascii="Times New Roman"/>
          <w:color w:val="2B2A29"/>
          <w:sz w:val="24"/>
          <w:szCs w:val="24"/>
        </w:rPr>
        <w:t>independent research</w:t>
      </w:r>
      <w:r w:rsidRPr="008303ED">
        <w:rPr>
          <w:rFonts w:ascii="Times New Roman"/>
          <w:color w:val="2B2A29"/>
          <w:spacing w:val="1"/>
          <w:sz w:val="24"/>
          <w:szCs w:val="24"/>
        </w:rPr>
        <w:t xml:space="preserve"> </w:t>
      </w:r>
      <w:r w:rsidRPr="008303ED">
        <w:rPr>
          <w:rFonts w:ascii="Times New Roman"/>
          <w:color w:val="2B2A29"/>
          <w:sz w:val="24"/>
          <w:szCs w:val="24"/>
        </w:rPr>
        <w:t>by</w:t>
      </w:r>
      <w:r w:rsidRPr="008303ED">
        <w:rPr>
          <w:rFonts w:ascii="Times New Roman"/>
          <w:color w:val="2B2A29"/>
          <w:spacing w:val="1"/>
          <w:sz w:val="24"/>
          <w:szCs w:val="24"/>
        </w:rPr>
        <w:t xml:space="preserve"> </w:t>
      </w:r>
      <w:r w:rsidRPr="008303ED">
        <w:rPr>
          <w:rFonts w:ascii="Times New Roman"/>
          <w:color w:val="2B2A29"/>
          <w:sz w:val="24"/>
          <w:szCs w:val="24"/>
        </w:rPr>
        <w:t>the</w:t>
      </w:r>
      <w:r w:rsidRPr="008303ED">
        <w:rPr>
          <w:rFonts w:ascii="Times New Roman"/>
          <w:color w:val="2B2A29"/>
          <w:spacing w:val="1"/>
          <w:sz w:val="24"/>
          <w:szCs w:val="24"/>
        </w:rPr>
        <w:t xml:space="preserve"> </w:t>
      </w:r>
      <w:r w:rsidRPr="008303ED">
        <w:rPr>
          <w:rFonts w:ascii="Times New Roman"/>
          <w:color w:val="2B2A29"/>
          <w:sz w:val="24"/>
          <w:szCs w:val="24"/>
        </w:rPr>
        <w:t>BRC and</w:t>
      </w:r>
      <w:r w:rsidRPr="008303ED">
        <w:rPr>
          <w:rFonts w:ascii="Times New Roman"/>
          <w:color w:val="2B2A29"/>
          <w:spacing w:val="1"/>
          <w:sz w:val="24"/>
          <w:szCs w:val="24"/>
        </w:rPr>
        <w:t xml:space="preserve"> </w:t>
      </w:r>
      <w:r w:rsidRPr="008303ED">
        <w:rPr>
          <w:rFonts w:ascii="Times New Roman"/>
          <w:color w:val="2B2A29"/>
          <w:spacing w:val="-1"/>
          <w:sz w:val="24"/>
          <w:szCs w:val="24"/>
        </w:rPr>
        <w:t>NIHR</w:t>
      </w:r>
      <w:r w:rsidRPr="008303ED">
        <w:rPr>
          <w:rFonts w:ascii="Times New Roman"/>
          <w:color w:val="2B2A29"/>
          <w:spacing w:val="1"/>
          <w:sz w:val="24"/>
          <w:szCs w:val="24"/>
        </w:rPr>
        <w:t xml:space="preserve"> </w:t>
      </w:r>
      <w:r w:rsidRPr="008303ED">
        <w:rPr>
          <w:rFonts w:ascii="Times New Roman"/>
          <w:color w:val="2B2A29"/>
          <w:sz w:val="24"/>
          <w:szCs w:val="24"/>
        </w:rPr>
        <w:t>CLAHRC:</w:t>
      </w:r>
      <w:r w:rsidRPr="008303ED">
        <w:rPr>
          <w:rFonts w:ascii="Times New Roman"/>
          <w:color w:val="2B2A29"/>
          <w:spacing w:val="1"/>
          <w:sz w:val="24"/>
          <w:szCs w:val="24"/>
        </w:rPr>
        <w:t xml:space="preserve"> </w:t>
      </w:r>
      <w:r w:rsidRPr="008303ED">
        <w:rPr>
          <w:rFonts w:ascii="Times New Roman"/>
          <w:color w:val="2B2A29"/>
          <w:sz w:val="24"/>
          <w:szCs w:val="24"/>
        </w:rPr>
        <w:t>Wessex.</w:t>
      </w:r>
      <w:r w:rsidRPr="008303ED">
        <w:rPr>
          <w:rFonts w:ascii="Times New Roman"/>
          <w:color w:val="2B2A29"/>
          <w:spacing w:val="21"/>
          <w:w w:val="99"/>
          <w:sz w:val="24"/>
          <w:szCs w:val="24"/>
        </w:rPr>
        <w:t xml:space="preserve"> </w:t>
      </w:r>
      <w:r w:rsidRPr="008303ED">
        <w:rPr>
          <w:rFonts w:ascii="Times New Roman"/>
          <w:color w:val="2B2A29"/>
          <w:sz w:val="24"/>
          <w:szCs w:val="24"/>
        </w:rPr>
        <w:t>The views expressed</w:t>
      </w:r>
      <w:r w:rsidRPr="008303ED">
        <w:rPr>
          <w:rFonts w:ascii="Times New Roman"/>
          <w:color w:val="2B2A29"/>
          <w:spacing w:val="-1"/>
          <w:sz w:val="24"/>
          <w:szCs w:val="24"/>
        </w:rPr>
        <w:t xml:space="preserve"> </w:t>
      </w:r>
      <w:r w:rsidRPr="008303ED">
        <w:rPr>
          <w:rFonts w:ascii="Times New Roman"/>
          <w:color w:val="2B2A29"/>
          <w:sz w:val="24"/>
          <w:szCs w:val="24"/>
        </w:rPr>
        <w:t>in</w:t>
      </w:r>
      <w:r w:rsidRPr="008303ED">
        <w:rPr>
          <w:rFonts w:ascii="Times New Roman"/>
          <w:color w:val="2B2A29"/>
          <w:spacing w:val="1"/>
          <w:sz w:val="24"/>
          <w:szCs w:val="24"/>
        </w:rPr>
        <w:t xml:space="preserve"> </w:t>
      </w:r>
      <w:r w:rsidRPr="008303ED">
        <w:rPr>
          <w:rFonts w:ascii="Times New Roman"/>
          <w:color w:val="2B2A29"/>
          <w:sz w:val="24"/>
          <w:szCs w:val="24"/>
        </w:rPr>
        <w:t>this publication are</w:t>
      </w:r>
      <w:r w:rsidRPr="008303ED">
        <w:rPr>
          <w:rFonts w:ascii="Times New Roman"/>
          <w:color w:val="2B2A29"/>
          <w:spacing w:val="1"/>
          <w:sz w:val="24"/>
          <w:szCs w:val="24"/>
        </w:rPr>
        <w:t xml:space="preserve"> </w:t>
      </w:r>
      <w:r w:rsidRPr="008303ED">
        <w:rPr>
          <w:rFonts w:ascii="Times New Roman"/>
          <w:color w:val="2B2A29"/>
          <w:sz w:val="24"/>
          <w:szCs w:val="24"/>
        </w:rPr>
        <w:t>those of the author(s) and not necessarily</w:t>
      </w:r>
      <w:r w:rsidRPr="008303ED">
        <w:rPr>
          <w:rFonts w:ascii="Times New Roman"/>
          <w:color w:val="2B2A29"/>
          <w:spacing w:val="1"/>
          <w:sz w:val="24"/>
          <w:szCs w:val="24"/>
        </w:rPr>
        <w:t xml:space="preserve"> </w:t>
      </w:r>
      <w:r w:rsidRPr="008303ED">
        <w:rPr>
          <w:rFonts w:ascii="Times New Roman"/>
          <w:color w:val="2B2A29"/>
          <w:sz w:val="24"/>
          <w:szCs w:val="24"/>
        </w:rPr>
        <w:t>those</w:t>
      </w:r>
      <w:r w:rsidRPr="008303ED">
        <w:rPr>
          <w:rFonts w:ascii="Times New Roman"/>
          <w:color w:val="2B2A29"/>
          <w:w w:val="99"/>
          <w:sz w:val="24"/>
          <w:szCs w:val="24"/>
        </w:rPr>
        <w:t xml:space="preserve"> </w:t>
      </w:r>
      <w:r w:rsidRPr="008303ED">
        <w:rPr>
          <w:rFonts w:ascii="Times New Roman"/>
          <w:color w:val="2B2A29"/>
          <w:sz w:val="24"/>
          <w:szCs w:val="24"/>
        </w:rPr>
        <w:t>of</w:t>
      </w:r>
      <w:r w:rsidRPr="008303ED">
        <w:rPr>
          <w:rFonts w:ascii="Times New Roman"/>
          <w:color w:val="2B2A29"/>
          <w:spacing w:val="-3"/>
          <w:sz w:val="24"/>
          <w:szCs w:val="24"/>
        </w:rPr>
        <w:t xml:space="preserve"> </w:t>
      </w:r>
      <w:r w:rsidRPr="008303ED">
        <w:rPr>
          <w:rFonts w:ascii="Times New Roman"/>
          <w:color w:val="2B2A29"/>
          <w:sz w:val="24"/>
          <w:szCs w:val="24"/>
        </w:rPr>
        <w:t>the</w:t>
      </w:r>
      <w:r w:rsidRPr="008303ED">
        <w:rPr>
          <w:rFonts w:ascii="Times New Roman"/>
          <w:color w:val="2B2A29"/>
          <w:spacing w:val="-4"/>
          <w:sz w:val="24"/>
          <w:szCs w:val="24"/>
        </w:rPr>
        <w:t xml:space="preserve"> </w:t>
      </w:r>
      <w:r w:rsidRPr="008303ED">
        <w:rPr>
          <w:rFonts w:ascii="Times New Roman"/>
          <w:color w:val="2B2A29"/>
          <w:spacing w:val="-1"/>
          <w:sz w:val="24"/>
          <w:szCs w:val="24"/>
        </w:rPr>
        <w:t>NHS,</w:t>
      </w:r>
      <w:r w:rsidRPr="008303ED">
        <w:rPr>
          <w:rFonts w:ascii="Times New Roman"/>
          <w:color w:val="2B2A29"/>
          <w:spacing w:val="-2"/>
          <w:sz w:val="24"/>
          <w:szCs w:val="24"/>
        </w:rPr>
        <w:t xml:space="preserve"> </w:t>
      </w:r>
      <w:r w:rsidRPr="008303ED">
        <w:rPr>
          <w:rFonts w:ascii="Times New Roman"/>
          <w:color w:val="2B2A29"/>
          <w:sz w:val="24"/>
          <w:szCs w:val="24"/>
        </w:rPr>
        <w:t>the</w:t>
      </w:r>
      <w:r w:rsidRPr="008303ED">
        <w:rPr>
          <w:rFonts w:ascii="Times New Roman"/>
          <w:color w:val="2B2A29"/>
          <w:spacing w:val="-4"/>
          <w:sz w:val="24"/>
          <w:szCs w:val="24"/>
        </w:rPr>
        <w:t xml:space="preserve"> </w:t>
      </w:r>
      <w:r w:rsidRPr="008303ED">
        <w:rPr>
          <w:rFonts w:ascii="Times New Roman"/>
          <w:color w:val="2B2A29"/>
          <w:spacing w:val="-1"/>
          <w:sz w:val="24"/>
          <w:szCs w:val="24"/>
        </w:rPr>
        <w:t>National</w:t>
      </w:r>
      <w:r w:rsidRPr="008303ED">
        <w:rPr>
          <w:rFonts w:ascii="Times New Roman"/>
          <w:color w:val="2B2A29"/>
          <w:spacing w:val="-2"/>
          <w:sz w:val="24"/>
          <w:szCs w:val="24"/>
        </w:rPr>
        <w:t xml:space="preserve"> </w:t>
      </w:r>
      <w:r w:rsidRPr="008303ED">
        <w:rPr>
          <w:rFonts w:ascii="Times New Roman"/>
          <w:color w:val="2B2A29"/>
          <w:sz w:val="24"/>
          <w:szCs w:val="24"/>
        </w:rPr>
        <w:t>Institute</w:t>
      </w:r>
      <w:r w:rsidRPr="008303ED">
        <w:rPr>
          <w:rFonts w:ascii="Times New Roman"/>
          <w:color w:val="2B2A29"/>
          <w:spacing w:val="-3"/>
          <w:sz w:val="24"/>
          <w:szCs w:val="24"/>
        </w:rPr>
        <w:t xml:space="preserve"> </w:t>
      </w:r>
      <w:r w:rsidRPr="008303ED">
        <w:rPr>
          <w:rFonts w:ascii="Times New Roman"/>
          <w:color w:val="2B2A29"/>
          <w:sz w:val="24"/>
          <w:szCs w:val="24"/>
        </w:rPr>
        <w:t>for</w:t>
      </w:r>
      <w:r w:rsidRPr="008303ED">
        <w:rPr>
          <w:rFonts w:ascii="Times New Roman"/>
          <w:color w:val="2B2A29"/>
          <w:spacing w:val="-3"/>
          <w:sz w:val="24"/>
          <w:szCs w:val="24"/>
        </w:rPr>
        <w:t xml:space="preserve"> </w:t>
      </w:r>
      <w:r w:rsidRPr="008303ED">
        <w:rPr>
          <w:rFonts w:ascii="Times New Roman"/>
          <w:color w:val="2B2A29"/>
          <w:spacing w:val="-1"/>
          <w:sz w:val="24"/>
          <w:szCs w:val="24"/>
        </w:rPr>
        <w:t>Health</w:t>
      </w:r>
      <w:r w:rsidRPr="008303ED">
        <w:rPr>
          <w:rFonts w:ascii="Times New Roman"/>
          <w:color w:val="2B2A29"/>
          <w:spacing w:val="-2"/>
          <w:sz w:val="24"/>
          <w:szCs w:val="24"/>
        </w:rPr>
        <w:t xml:space="preserve"> </w:t>
      </w:r>
      <w:r w:rsidRPr="008303ED">
        <w:rPr>
          <w:rFonts w:ascii="Times New Roman"/>
          <w:color w:val="2B2A29"/>
          <w:sz w:val="24"/>
          <w:szCs w:val="24"/>
        </w:rPr>
        <w:t>Research</w:t>
      </w:r>
      <w:r w:rsidRPr="008303ED">
        <w:rPr>
          <w:rFonts w:ascii="Times New Roman"/>
          <w:color w:val="2B2A29"/>
          <w:spacing w:val="-3"/>
          <w:sz w:val="24"/>
          <w:szCs w:val="24"/>
        </w:rPr>
        <w:t xml:space="preserve"> </w:t>
      </w:r>
      <w:r w:rsidRPr="008303ED">
        <w:rPr>
          <w:rFonts w:ascii="Times New Roman"/>
          <w:color w:val="2B2A29"/>
          <w:sz w:val="24"/>
          <w:szCs w:val="24"/>
        </w:rPr>
        <w:t>or</w:t>
      </w:r>
      <w:r w:rsidRPr="008303ED">
        <w:rPr>
          <w:rFonts w:ascii="Times New Roman"/>
          <w:color w:val="2B2A29"/>
          <w:spacing w:val="-2"/>
          <w:sz w:val="24"/>
          <w:szCs w:val="24"/>
        </w:rPr>
        <w:t xml:space="preserve"> </w:t>
      </w:r>
      <w:r w:rsidRPr="008303ED">
        <w:rPr>
          <w:rFonts w:ascii="Times New Roman"/>
          <w:color w:val="2B2A29"/>
          <w:sz w:val="24"/>
          <w:szCs w:val="24"/>
        </w:rPr>
        <w:t>the</w:t>
      </w:r>
      <w:r w:rsidRPr="008303ED">
        <w:rPr>
          <w:rFonts w:ascii="Times New Roman"/>
          <w:color w:val="2B2A29"/>
          <w:spacing w:val="-4"/>
          <w:sz w:val="24"/>
          <w:szCs w:val="24"/>
        </w:rPr>
        <w:t xml:space="preserve"> </w:t>
      </w:r>
      <w:r w:rsidRPr="008303ED">
        <w:rPr>
          <w:rFonts w:ascii="Times New Roman"/>
          <w:color w:val="2B2A29"/>
          <w:spacing w:val="-1"/>
          <w:sz w:val="24"/>
          <w:szCs w:val="24"/>
        </w:rPr>
        <w:t>Department</w:t>
      </w:r>
      <w:r w:rsidRPr="008303ED">
        <w:rPr>
          <w:rFonts w:ascii="Times New Roman"/>
          <w:color w:val="2B2A29"/>
          <w:spacing w:val="-3"/>
          <w:sz w:val="24"/>
          <w:szCs w:val="24"/>
        </w:rPr>
        <w:t xml:space="preserve"> </w:t>
      </w:r>
      <w:r w:rsidRPr="008303ED">
        <w:rPr>
          <w:rFonts w:ascii="Times New Roman"/>
          <w:color w:val="2B2A29"/>
          <w:sz w:val="24"/>
          <w:szCs w:val="24"/>
        </w:rPr>
        <w:t>of</w:t>
      </w:r>
      <w:r w:rsidRPr="008303ED">
        <w:rPr>
          <w:rFonts w:ascii="Times New Roman"/>
          <w:color w:val="2B2A29"/>
          <w:spacing w:val="-2"/>
          <w:sz w:val="24"/>
          <w:szCs w:val="24"/>
        </w:rPr>
        <w:t xml:space="preserve"> </w:t>
      </w:r>
      <w:r w:rsidRPr="008303ED">
        <w:rPr>
          <w:rFonts w:ascii="Times New Roman"/>
          <w:color w:val="2B2A29"/>
          <w:spacing w:val="-1"/>
          <w:sz w:val="24"/>
          <w:szCs w:val="24"/>
        </w:rPr>
        <w:t>Health</w:t>
      </w:r>
    </w:p>
    <w:p w:rsidR="00E15DCC" w:rsidRPr="00E15DCC" w:rsidRDefault="00E15DCC" w:rsidP="009F4005">
      <w:pPr>
        <w:spacing w:line="276" w:lineRule="auto"/>
        <w:rPr>
          <w:rFonts w:asciiTheme="majorBidi" w:hAnsiTheme="majorBidi" w:cstheme="majorBidi"/>
          <w:sz w:val="24"/>
          <w:szCs w:val="24"/>
          <w:u w:val="single"/>
        </w:rPr>
      </w:pPr>
    </w:p>
    <w:p w:rsidR="007B3789" w:rsidRDefault="007B3789" w:rsidP="009F4005">
      <w:pPr>
        <w:suppressLineNumbers/>
        <w:spacing w:before="100" w:beforeAutospacing="1" w:after="100" w:afterAutospacing="1" w:line="276" w:lineRule="auto"/>
        <w:rPr>
          <w:rFonts w:asciiTheme="majorBidi" w:eastAsiaTheme="minorEastAsia" w:hAnsiTheme="majorBidi" w:cstheme="majorBidi"/>
          <w:b/>
          <w:bCs/>
          <w:caps/>
          <w:sz w:val="24"/>
          <w:szCs w:val="24"/>
          <w:lang w:eastAsia="zh-CN"/>
        </w:rPr>
      </w:pPr>
      <w:bookmarkStart w:id="0" w:name="_GoBack"/>
      <w:bookmarkEnd w:id="0"/>
    </w:p>
    <w:p w:rsidR="00CD42F0" w:rsidRPr="00EC72B7" w:rsidRDefault="00EC72B7" w:rsidP="009F4005">
      <w:pPr>
        <w:spacing w:line="276" w:lineRule="auto"/>
        <w:rPr>
          <w:rFonts w:asciiTheme="majorBidi" w:hAnsiTheme="majorBidi" w:cstheme="majorBidi"/>
          <w:b/>
          <w:bCs/>
          <w:sz w:val="24"/>
          <w:szCs w:val="24"/>
        </w:rPr>
      </w:pPr>
      <w:r w:rsidRPr="00EC72B7">
        <w:rPr>
          <w:rFonts w:asciiTheme="majorBidi" w:hAnsiTheme="majorBidi" w:cstheme="majorBidi"/>
          <w:b/>
          <w:bCs/>
          <w:sz w:val="24"/>
          <w:szCs w:val="24"/>
        </w:rPr>
        <w:t>REFERENCES</w:t>
      </w:r>
    </w:p>
    <w:p w:rsidR="00EC72B7" w:rsidRPr="00EC72B7" w:rsidRDefault="00EC72B7" w:rsidP="009F4005">
      <w:pPr>
        <w:spacing w:line="276" w:lineRule="auto"/>
        <w:rPr>
          <w:rFonts w:asciiTheme="majorBidi" w:hAnsiTheme="majorBidi" w:cstheme="majorBidi"/>
          <w:b/>
          <w:bCs/>
          <w:sz w:val="24"/>
          <w:szCs w:val="24"/>
        </w:rPr>
      </w:pPr>
    </w:p>
    <w:p w:rsidR="00CD42F0" w:rsidRPr="00EC72B7" w:rsidRDefault="000B11C6" w:rsidP="000B11C6">
      <w:pPr>
        <w:pStyle w:val="NormalWeb"/>
        <w:ind w:left="480" w:hanging="480"/>
        <w:divId w:val="984120879"/>
        <w:rPr>
          <w:rFonts w:asciiTheme="majorBidi" w:hAnsiTheme="majorBidi" w:cstheme="majorBidi"/>
          <w:noProof/>
        </w:rPr>
      </w:pPr>
      <w:r w:rsidRPr="00EC72B7">
        <w:rPr>
          <w:rFonts w:asciiTheme="majorBidi" w:hAnsiTheme="majorBidi" w:cstheme="majorBidi"/>
          <w:noProof/>
        </w:rPr>
        <w:t>Boyd D &amp; Lipowich D</w:t>
      </w:r>
      <w:r w:rsidR="00CD42F0" w:rsidRPr="00EC72B7">
        <w:rPr>
          <w:rFonts w:asciiTheme="majorBidi" w:hAnsiTheme="majorBidi" w:cstheme="majorBidi"/>
          <w:noProof/>
        </w:rPr>
        <w:t xml:space="preserve"> </w:t>
      </w:r>
      <w:r w:rsidRPr="00EC72B7">
        <w:rPr>
          <w:rFonts w:asciiTheme="majorBidi" w:hAnsiTheme="majorBidi" w:cstheme="majorBidi"/>
          <w:noProof/>
        </w:rPr>
        <w:t>(</w:t>
      </w:r>
      <w:r w:rsidR="00CD42F0" w:rsidRPr="00EC72B7">
        <w:rPr>
          <w:rFonts w:asciiTheme="majorBidi" w:hAnsiTheme="majorBidi" w:cstheme="majorBidi"/>
          <w:noProof/>
        </w:rPr>
        <w:t>2011</w:t>
      </w:r>
      <w:r w:rsidRPr="00EC72B7">
        <w:rPr>
          <w:rFonts w:asciiTheme="majorBidi" w:hAnsiTheme="majorBidi" w:cstheme="majorBidi"/>
          <w:noProof/>
        </w:rPr>
        <w:t>) Footprints Walking Program. Available at:</w:t>
      </w:r>
      <w:r w:rsidR="00CD42F0" w:rsidRPr="00EC72B7">
        <w:rPr>
          <w:rFonts w:asciiTheme="majorBidi" w:hAnsiTheme="majorBidi" w:cstheme="majorBidi"/>
          <w:noProof/>
        </w:rPr>
        <w:t xml:space="preserve"> http://nicheconference2012.s3.amazonaws.com/uploads/File/2012 Conf Poster - Northwest Community.pdf.</w:t>
      </w:r>
      <w:r w:rsidRPr="00EC72B7">
        <w:rPr>
          <w:rFonts w:asciiTheme="majorBidi" w:hAnsiTheme="majorBidi" w:cstheme="majorBidi"/>
          <w:noProof/>
        </w:rPr>
        <w:t xml:space="preserve"> (accessed 20</w:t>
      </w:r>
      <w:r w:rsidR="00DE6347" w:rsidRPr="00EC72B7">
        <w:rPr>
          <w:rFonts w:asciiTheme="majorBidi" w:hAnsiTheme="majorBidi" w:cstheme="majorBidi"/>
          <w:noProof/>
        </w:rPr>
        <w:t xml:space="preserve"> August 2015)</w:t>
      </w:r>
    </w:p>
    <w:p w:rsidR="00CD42F0" w:rsidRPr="00EC72B7" w:rsidRDefault="00DE6347" w:rsidP="00DE6347">
      <w:pPr>
        <w:pStyle w:val="NormalWeb"/>
        <w:ind w:left="480" w:hanging="480"/>
        <w:divId w:val="984120879"/>
        <w:rPr>
          <w:rFonts w:asciiTheme="majorBidi" w:hAnsiTheme="majorBidi" w:cstheme="majorBidi"/>
          <w:noProof/>
        </w:rPr>
      </w:pPr>
      <w:r w:rsidRPr="00EC72B7">
        <w:rPr>
          <w:rFonts w:asciiTheme="majorBidi" w:hAnsiTheme="majorBidi" w:cstheme="majorBidi"/>
          <w:noProof/>
        </w:rPr>
        <w:t xml:space="preserve">Bradley EH, </w:t>
      </w:r>
      <w:r w:rsidR="00CD42F0" w:rsidRPr="00EC72B7">
        <w:rPr>
          <w:rFonts w:asciiTheme="majorBidi" w:hAnsiTheme="majorBidi" w:cstheme="majorBidi"/>
          <w:noProof/>
        </w:rPr>
        <w:t>Webster</w:t>
      </w:r>
      <w:r w:rsidRPr="00EC72B7">
        <w:rPr>
          <w:rFonts w:asciiTheme="majorBidi" w:hAnsiTheme="majorBidi" w:cstheme="majorBidi"/>
          <w:noProof/>
        </w:rPr>
        <w:t xml:space="preserve"> TR, </w:t>
      </w:r>
      <w:r w:rsidR="00CD42F0" w:rsidRPr="00EC72B7">
        <w:rPr>
          <w:rFonts w:asciiTheme="majorBidi" w:hAnsiTheme="majorBidi" w:cstheme="majorBidi"/>
          <w:noProof/>
        </w:rPr>
        <w:t>Schlesinger</w:t>
      </w:r>
      <w:r w:rsidRPr="00EC72B7">
        <w:rPr>
          <w:rFonts w:asciiTheme="majorBidi" w:hAnsiTheme="majorBidi" w:cstheme="majorBidi"/>
          <w:noProof/>
        </w:rPr>
        <w:t xml:space="preserve"> M, </w:t>
      </w:r>
      <w:r w:rsidR="00CD42F0" w:rsidRPr="00EC72B7">
        <w:rPr>
          <w:rFonts w:asciiTheme="majorBidi" w:hAnsiTheme="majorBidi" w:cstheme="majorBidi"/>
          <w:noProof/>
        </w:rPr>
        <w:t>Baker</w:t>
      </w:r>
      <w:r w:rsidRPr="00EC72B7">
        <w:rPr>
          <w:rFonts w:asciiTheme="majorBidi" w:hAnsiTheme="majorBidi" w:cstheme="majorBidi"/>
          <w:noProof/>
        </w:rPr>
        <w:t xml:space="preserve"> D &amp; </w:t>
      </w:r>
      <w:r w:rsidR="00CD42F0" w:rsidRPr="00EC72B7">
        <w:rPr>
          <w:rFonts w:asciiTheme="majorBidi" w:hAnsiTheme="majorBidi" w:cstheme="majorBidi"/>
          <w:noProof/>
        </w:rPr>
        <w:t>Inouye</w:t>
      </w:r>
      <w:r w:rsidRPr="00EC72B7">
        <w:rPr>
          <w:rFonts w:asciiTheme="majorBidi" w:hAnsiTheme="majorBidi" w:cstheme="majorBidi"/>
          <w:noProof/>
        </w:rPr>
        <w:t xml:space="preserve"> SK (</w:t>
      </w:r>
      <w:r w:rsidR="00CD42F0" w:rsidRPr="00EC72B7">
        <w:rPr>
          <w:rFonts w:asciiTheme="majorBidi" w:hAnsiTheme="majorBidi" w:cstheme="majorBidi"/>
          <w:noProof/>
        </w:rPr>
        <w:t>2006</w:t>
      </w:r>
      <w:r w:rsidRPr="00EC72B7">
        <w:rPr>
          <w:rFonts w:asciiTheme="majorBidi" w:hAnsiTheme="majorBidi" w:cstheme="majorBidi"/>
          <w:noProof/>
        </w:rPr>
        <w:t>)</w:t>
      </w:r>
      <w:r w:rsidR="00CD42F0" w:rsidRPr="00EC72B7">
        <w:rPr>
          <w:rFonts w:asciiTheme="majorBidi" w:hAnsiTheme="majorBidi" w:cstheme="majorBidi"/>
          <w:noProof/>
        </w:rPr>
        <w:t xml:space="preserve"> Patterns of Diffusion of Evidence-based Clinical Programmes: a Case Study of t</w:t>
      </w:r>
      <w:r w:rsidR="00DC6726" w:rsidRPr="00EC72B7">
        <w:rPr>
          <w:rFonts w:asciiTheme="majorBidi" w:hAnsiTheme="majorBidi" w:cstheme="majorBidi"/>
          <w:noProof/>
        </w:rPr>
        <w:t>he Hospital Elder Life Program.</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Quality &amp; Safety in Health Care</w:t>
      </w:r>
      <w:r w:rsidR="00CD42F0" w:rsidRPr="00EC72B7">
        <w:rPr>
          <w:rFonts w:asciiTheme="majorBidi" w:hAnsiTheme="majorBidi" w:cstheme="majorBidi"/>
          <w:noProof/>
        </w:rPr>
        <w:t xml:space="preserve"> </w:t>
      </w:r>
      <w:r w:rsidR="00CD42F0" w:rsidRPr="00EC72B7">
        <w:rPr>
          <w:rFonts w:asciiTheme="majorBidi" w:hAnsiTheme="majorBidi" w:cstheme="majorBidi"/>
          <w:b/>
          <w:bCs/>
          <w:noProof/>
        </w:rPr>
        <w:t>15</w:t>
      </w:r>
      <w:r w:rsidR="00DC6726" w:rsidRPr="00EC72B7">
        <w:rPr>
          <w:rFonts w:asciiTheme="majorBidi" w:hAnsiTheme="majorBidi" w:cstheme="majorBidi"/>
          <w:noProof/>
        </w:rPr>
        <w:t xml:space="preserve"> (5),</w:t>
      </w:r>
      <w:r w:rsidR="00CD42F0" w:rsidRPr="00EC72B7">
        <w:rPr>
          <w:rFonts w:asciiTheme="majorBidi" w:hAnsiTheme="majorBidi" w:cstheme="majorBidi"/>
          <w:noProof/>
        </w:rPr>
        <w:t xml:space="preserve"> 334–8. doi:10.1136/qshc.2006.018820. </w:t>
      </w:r>
    </w:p>
    <w:p w:rsidR="00CD42F0" w:rsidRPr="00EC72B7" w:rsidRDefault="004632C2">
      <w:pPr>
        <w:pStyle w:val="NormalWeb"/>
        <w:ind w:left="480" w:hanging="480"/>
        <w:divId w:val="984120879"/>
        <w:rPr>
          <w:rFonts w:asciiTheme="majorBidi" w:hAnsiTheme="majorBidi" w:cstheme="majorBidi"/>
          <w:noProof/>
        </w:rPr>
      </w:pPr>
      <w:r>
        <w:rPr>
          <w:rFonts w:asciiTheme="majorBidi" w:hAnsiTheme="majorBidi" w:cstheme="majorBidi"/>
          <w:noProof/>
        </w:rPr>
        <w:t>Brown C</w:t>
      </w:r>
      <w:r w:rsidR="00DC6726" w:rsidRPr="00EC72B7">
        <w:rPr>
          <w:rFonts w:asciiTheme="majorBidi" w:hAnsiTheme="majorBidi" w:cstheme="majorBidi"/>
          <w:noProof/>
        </w:rPr>
        <w:t xml:space="preserve">J, Friedkin RJ &amp; </w:t>
      </w:r>
      <w:r w:rsidR="00CD42F0" w:rsidRPr="00EC72B7">
        <w:rPr>
          <w:rFonts w:asciiTheme="majorBidi" w:hAnsiTheme="majorBidi" w:cstheme="majorBidi"/>
          <w:noProof/>
        </w:rPr>
        <w:t>Inouye</w:t>
      </w:r>
      <w:r w:rsidR="00DC6726" w:rsidRPr="00EC72B7">
        <w:rPr>
          <w:rFonts w:asciiTheme="majorBidi" w:hAnsiTheme="majorBidi" w:cstheme="majorBidi"/>
          <w:noProof/>
        </w:rPr>
        <w:t xml:space="preserve"> SK</w:t>
      </w:r>
      <w:r w:rsidR="00CD42F0" w:rsidRPr="00EC72B7">
        <w:rPr>
          <w:rFonts w:asciiTheme="majorBidi" w:hAnsiTheme="majorBidi" w:cstheme="majorBidi"/>
          <w:noProof/>
        </w:rPr>
        <w:t xml:space="preserve"> </w:t>
      </w:r>
      <w:r w:rsidR="00DC6726" w:rsidRPr="00EC72B7">
        <w:rPr>
          <w:rFonts w:asciiTheme="majorBidi" w:hAnsiTheme="majorBidi" w:cstheme="majorBidi"/>
          <w:noProof/>
        </w:rPr>
        <w:t>(</w:t>
      </w:r>
      <w:r w:rsidR="00CD42F0" w:rsidRPr="00EC72B7">
        <w:rPr>
          <w:rFonts w:asciiTheme="majorBidi" w:hAnsiTheme="majorBidi" w:cstheme="majorBidi"/>
          <w:noProof/>
        </w:rPr>
        <w:t>2004</w:t>
      </w:r>
      <w:r w:rsidR="00DC6726" w:rsidRPr="00EC72B7">
        <w:rPr>
          <w:rFonts w:asciiTheme="majorBidi" w:hAnsiTheme="majorBidi" w:cstheme="majorBidi"/>
          <w:noProof/>
        </w:rPr>
        <w:t xml:space="preserve">) </w:t>
      </w:r>
      <w:r w:rsidR="00CD42F0" w:rsidRPr="00EC72B7">
        <w:rPr>
          <w:rFonts w:asciiTheme="majorBidi" w:hAnsiTheme="majorBidi" w:cstheme="majorBidi"/>
          <w:noProof/>
        </w:rPr>
        <w:t xml:space="preserve">Prevalence and Outcomes of Low Mobility </w:t>
      </w:r>
      <w:r w:rsidR="00DC6726" w:rsidRPr="00EC72B7">
        <w:rPr>
          <w:rFonts w:asciiTheme="majorBidi" w:hAnsiTheme="majorBidi" w:cstheme="majorBidi"/>
          <w:noProof/>
        </w:rPr>
        <w:t>in Hospitalized Older Patients.</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Journal of American Geriatric Society</w:t>
      </w:r>
      <w:r w:rsidR="00CD42F0" w:rsidRPr="00EC72B7">
        <w:rPr>
          <w:rFonts w:asciiTheme="majorBidi" w:hAnsiTheme="majorBidi" w:cstheme="majorBidi"/>
          <w:noProof/>
        </w:rPr>
        <w:t xml:space="preserve"> </w:t>
      </w:r>
      <w:r w:rsidR="00CD42F0" w:rsidRPr="00EC72B7">
        <w:rPr>
          <w:rFonts w:asciiTheme="majorBidi" w:hAnsiTheme="majorBidi" w:cstheme="majorBidi"/>
          <w:b/>
          <w:bCs/>
          <w:noProof/>
        </w:rPr>
        <w:t>52</w:t>
      </w:r>
      <w:r w:rsidR="00DC6726" w:rsidRPr="00EC72B7">
        <w:rPr>
          <w:rFonts w:asciiTheme="majorBidi" w:hAnsiTheme="majorBidi" w:cstheme="majorBidi"/>
          <w:noProof/>
        </w:rPr>
        <w:t>,</w:t>
      </w:r>
      <w:r w:rsidR="00CD42F0" w:rsidRPr="00EC72B7">
        <w:rPr>
          <w:rFonts w:asciiTheme="majorBidi" w:hAnsiTheme="majorBidi" w:cstheme="majorBidi"/>
          <w:noProof/>
        </w:rPr>
        <w:t xml:space="preserve"> 1263–1270.</w:t>
      </w:r>
    </w:p>
    <w:p w:rsidR="00CD42F0" w:rsidRPr="00EC72B7" w:rsidRDefault="004632C2" w:rsidP="004632C2">
      <w:pPr>
        <w:pStyle w:val="NormalWeb"/>
        <w:ind w:left="480" w:hanging="480"/>
        <w:divId w:val="984120879"/>
        <w:rPr>
          <w:rFonts w:asciiTheme="majorBidi" w:hAnsiTheme="majorBidi" w:cstheme="majorBidi"/>
          <w:noProof/>
        </w:rPr>
      </w:pPr>
      <w:r>
        <w:rPr>
          <w:rFonts w:asciiTheme="majorBidi" w:hAnsiTheme="majorBidi" w:cstheme="majorBidi"/>
          <w:noProof/>
        </w:rPr>
        <w:t xml:space="preserve">Brown CJ, </w:t>
      </w:r>
      <w:r w:rsidRPr="00EC72B7">
        <w:rPr>
          <w:rFonts w:asciiTheme="majorBidi" w:hAnsiTheme="majorBidi" w:cstheme="majorBidi"/>
          <w:noProof/>
        </w:rPr>
        <w:t>Redden</w:t>
      </w:r>
      <w:r>
        <w:rPr>
          <w:rFonts w:asciiTheme="majorBidi" w:hAnsiTheme="majorBidi" w:cstheme="majorBidi"/>
          <w:noProof/>
        </w:rPr>
        <w:t xml:space="preserve"> D</w:t>
      </w:r>
      <w:r w:rsidR="00CD42F0" w:rsidRPr="00EC72B7">
        <w:rPr>
          <w:rFonts w:asciiTheme="majorBidi" w:hAnsiTheme="majorBidi" w:cstheme="majorBidi"/>
          <w:noProof/>
        </w:rPr>
        <w:t>T</w:t>
      </w:r>
      <w:r>
        <w:rPr>
          <w:rFonts w:asciiTheme="majorBidi" w:hAnsiTheme="majorBidi" w:cstheme="majorBidi"/>
          <w:noProof/>
        </w:rPr>
        <w:t xml:space="preserve">, Flood KL &amp; </w:t>
      </w:r>
      <w:r w:rsidRPr="00EC72B7">
        <w:rPr>
          <w:rFonts w:asciiTheme="majorBidi" w:hAnsiTheme="majorBidi" w:cstheme="majorBidi"/>
          <w:noProof/>
        </w:rPr>
        <w:t>Allman</w:t>
      </w:r>
      <w:r>
        <w:rPr>
          <w:rFonts w:asciiTheme="majorBidi" w:hAnsiTheme="majorBidi" w:cstheme="majorBidi"/>
          <w:noProof/>
        </w:rPr>
        <w:t xml:space="preserve"> R</w:t>
      </w:r>
      <w:r w:rsidR="00CD42F0" w:rsidRPr="00EC72B7">
        <w:rPr>
          <w:rFonts w:asciiTheme="majorBidi" w:hAnsiTheme="majorBidi" w:cstheme="majorBidi"/>
          <w:noProof/>
        </w:rPr>
        <w:t>M</w:t>
      </w:r>
      <w:r>
        <w:rPr>
          <w:rFonts w:asciiTheme="majorBidi" w:hAnsiTheme="majorBidi" w:cstheme="majorBidi"/>
          <w:noProof/>
        </w:rPr>
        <w:t xml:space="preserve"> (2009) </w:t>
      </w:r>
      <w:r w:rsidR="00CD42F0" w:rsidRPr="00EC72B7">
        <w:rPr>
          <w:rFonts w:asciiTheme="majorBidi" w:hAnsiTheme="majorBidi" w:cstheme="majorBidi"/>
          <w:noProof/>
        </w:rPr>
        <w:t>The Underrecognized Epidemic of Low Mobility During H</w:t>
      </w:r>
      <w:r>
        <w:rPr>
          <w:rFonts w:asciiTheme="majorBidi" w:hAnsiTheme="majorBidi" w:cstheme="majorBidi"/>
          <w:noProof/>
        </w:rPr>
        <w:t>ospitalization of Older Adults.</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Journal of the American Geriatrics Society</w:t>
      </w:r>
      <w:r>
        <w:rPr>
          <w:rFonts w:asciiTheme="majorBidi" w:hAnsiTheme="majorBidi" w:cstheme="majorBidi"/>
          <w:noProof/>
        </w:rPr>
        <w:t xml:space="preserve"> </w:t>
      </w:r>
      <w:r w:rsidRPr="004632C2">
        <w:rPr>
          <w:rFonts w:asciiTheme="majorBidi" w:hAnsiTheme="majorBidi" w:cstheme="majorBidi"/>
          <w:b/>
          <w:bCs/>
          <w:noProof/>
        </w:rPr>
        <w:t>57</w:t>
      </w:r>
      <w:r>
        <w:rPr>
          <w:rFonts w:asciiTheme="majorBidi" w:hAnsiTheme="majorBidi" w:cstheme="majorBidi"/>
          <w:noProof/>
        </w:rPr>
        <w:t xml:space="preserve"> (9)</w:t>
      </w:r>
      <w:r w:rsidR="006704FC">
        <w:rPr>
          <w:rFonts w:asciiTheme="majorBidi" w:hAnsiTheme="majorBidi" w:cstheme="majorBidi"/>
          <w:noProof/>
        </w:rPr>
        <w:t>,</w:t>
      </w:r>
      <w:r w:rsidR="00CD42F0" w:rsidRPr="00EC72B7">
        <w:rPr>
          <w:rFonts w:asciiTheme="majorBidi" w:hAnsiTheme="majorBidi" w:cstheme="majorBidi"/>
          <w:noProof/>
        </w:rPr>
        <w:t xml:space="preserve"> 1660–5. doi:10.1111/j.1532-5415.2009.02393.x. </w:t>
      </w:r>
    </w:p>
    <w:p w:rsidR="00CD42F0" w:rsidRPr="00EC72B7" w:rsidRDefault="006704FC" w:rsidP="006704FC">
      <w:pPr>
        <w:pStyle w:val="NormalWeb"/>
        <w:ind w:left="480" w:hanging="480"/>
        <w:divId w:val="984120879"/>
        <w:rPr>
          <w:rFonts w:asciiTheme="majorBidi" w:hAnsiTheme="majorBidi" w:cstheme="majorBidi"/>
          <w:noProof/>
        </w:rPr>
      </w:pPr>
      <w:r>
        <w:rPr>
          <w:rFonts w:asciiTheme="majorBidi" w:hAnsiTheme="majorBidi" w:cstheme="majorBidi"/>
          <w:noProof/>
        </w:rPr>
        <w:t xml:space="preserve">Brown CJ, </w:t>
      </w:r>
      <w:r w:rsidRPr="00EC72B7">
        <w:rPr>
          <w:rFonts w:asciiTheme="majorBidi" w:hAnsiTheme="majorBidi" w:cstheme="majorBidi"/>
          <w:noProof/>
        </w:rPr>
        <w:t>Williams</w:t>
      </w:r>
      <w:r>
        <w:rPr>
          <w:rFonts w:asciiTheme="majorBidi" w:hAnsiTheme="majorBidi" w:cstheme="majorBidi"/>
          <w:noProof/>
        </w:rPr>
        <w:t xml:space="preserve"> B</w:t>
      </w:r>
      <w:r w:rsidR="00CD42F0" w:rsidRPr="00EC72B7">
        <w:rPr>
          <w:rFonts w:asciiTheme="majorBidi" w:hAnsiTheme="majorBidi" w:cstheme="majorBidi"/>
          <w:noProof/>
        </w:rPr>
        <w:t>R</w:t>
      </w:r>
      <w:r>
        <w:rPr>
          <w:rFonts w:asciiTheme="majorBidi" w:hAnsiTheme="majorBidi" w:cstheme="majorBidi"/>
          <w:noProof/>
        </w:rPr>
        <w:t xml:space="preserve">, </w:t>
      </w:r>
      <w:r w:rsidRPr="00EC72B7">
        <w:rPr>
          <w:rFonts w:asciiTheme="majorBidi" w:hAnsiTheme="majorBidi" w:cstheme="majorBidi"/>
          <w:noProof/>
        </w:rPr>
        <w:t>Woodby</w:t>
      </w:r>
      <w:r>
        <w:rPr>
          <w:rFonts w:asciiTheme="majorBidi" w:hAnsiTheme="majorBidi" w:cstheme="majorBidi"/>
          <w:noProof/>
        </w:rPr>
        <w:t xml:space="preserve"> L</w:t>
      </w:r>
      <w:r w:rsidR="00CD42F0" w:rsidRPr="00EC72B7">
        <w:rPr>
          <w:rFonts w:asciiTheme="majorBidi" w:hAnsiTheme="majorBidi" w:cstheme="majorBidi"/>
          <w:noProof/>
        </w:rPr>
        <w:t>L</w:t>
      </w:r>
      <w:r>
        <w:rPr>
          <w:rFonts w:asciiTheme="majorBidi" w:hAnsiTheme="majorBidi" w:cstheme="majorBidi"/>
          <w:noProof/>
        </w:rPr>
        <w:t xml:space="preserve">, </w:t>
      </w:r>
      <w:r w:rsidRPr="00EC72B7">
        <w:rPr>
          <w:rFonts w:asciiTheme="majorBidi" w:hAnsiTheme="majorBidi" w:cstheme="majorBidi"/>
          <w:noProof/>
        </w:rPr>
        <w:t>Davis</w:t>
      </w:r>
      <w:r>
        <w:rPr>
          <w:rFonts w:asciiTheme="majorBidi" w:hAnsiTheme="majorBidi" w:cstheme="majorBidi"/>
          <w:noProof/>
        </w:rPr>
        <w:t xml:space="preserve"> L</w:t>
      </w:r>
      <w:r w:rsidR="00CD42F0" w:rsidRPr="00EC72B7">
        <w:rPr>
          <w:rFonts w:asciiTheme="majorBidi" w:hAnsiTheme="majorBidi" w:cstheme="majorBidi"/>
          <w:noProof/>
        </w:rPr>
        <w:t>L</w:t>
      </w:r>
      <w:r>
        <w:rPr>
          <w:rFonts w:asciiTheme="majorBidi" w:hAnsiTheme="majorBidi" w:cstheme="majorBidi"/>
          <w:noProof/>
        </w:rPr>
        <w:t xml:space="preserve"> &amp; Allman RM (2007) </w:t>
      </w:r>
      <w:r w:rsidR="00CD42F0" w:rsidRPr="00EC72B7">
        <w:rPr>
          <w:rFonts w:asciiTheme="majorBidi" w:hAnsiTheme="majorBidi" w:cstheme="majorBidi"/>
          <w:noProof/>
        </w:rPr>
        <w:t>Barriers to Mobility During Hospitalization from the Perspectives of Older Patients a</w:t>
      </w:r>
      <w:r>
        <w:rPr>
          <w:rFonts w:asciiTheme="majorBidi" w:hAnsiTheme="majorBidi" w:cstheme="majorBidi"/>
          <w:noProof/>
        </w:rPr>
        <w:t>nd Their Nurses and Physicians.</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J Hosp Med</w:t>
      </w:r>
      <w:r>
        <w:rPr>
          <w:rFonts w:asciiTheme="majorBidi" w:hAnsiTheme="majorBidi" w:cstheme="majorBidi"/>
          <w:noProof/>
        </w:rPr>
        <w:t xml:space="preserve"> </w:t>
      </w:r>
      <w:r w:rsidRPr="006704FC">
        <w:rPr>
          <w:rFonts w:asciiTheme="majorBidi" w:hAnsiTheme="majorBidi" w:cstheme="majorBidi"/>
          <w:b/>
          <w:bCs/>
          <w:noProof/>
        </w:rPr>
        <w:t xml:space="preserve">2 </w:t>
      </w:r>
      <w:r>
        <w:rPr>
          <w:rFonts w:asciiTheme="majorBidi" w:hAnsiTheme="majorBidi" w:cstheme="majorBidi"/>
          <w:noProof/>
        </w:rPr>
        <w:t>(5),</w:t>
      </w:r>
      <w:r w:rsidR="00CD42F0" w:rsidRPr="00EC72B7">
        <w:rPr>
          <w:rFonts w:asciiTheme="majorBidi" w:hAnsiTheme="majorBidi" w:cstheme="majorBidi"/>
          <w:noProof/>
        </w:rPr>
        <w:t xml:space="preserve"> 305–313. doi:10.1002/jhm.209. </w:t>
      </w:r>
    </w:p>
    <w:p w:rsidR="00CD42F0" w:rsidRPr="00EC72B7" w:rsidRDefault="006704FC" w:rsidP="006704FC">
      <w:pPr>
        <w:pStyle w:val="NormalWeb"/>
        <w:ind w:left="480" w:hanging="480"/>
        <w:divId w:val="984120879"/>
        <w:rPr>
          <w:rFonts w:asciiTheme="majorBidi" w:hAnsiTheme="majorBidi" w:cstheme="majorBidi"/>
          <w:noProof/>
        </w:rPr>
      </w:pPr>
      <w:r>
        <w:rPr>
          <w:rFonts w:asciiTheme="majorBidi" w:hAnsiTheme="majorBidi" w:cstheme="majorBidi"/>
          <w:noProof/>
        </w:rPr>
        <w:t xml:space="preserve">Caplan GA &amp; </w:t>
      </w:r>
      <w:r w:rsidR="00CD42F0" w:rsidRPr="00EC72B7">
        <w:rPr>
          <w:rFonts w:asciiTheme="majorBidi" w:hAnsiTheme="majorBidi" w:cstheme="majorBidi"/>
          <w:noProof/>
        </w:rPr>
        <w:t>Harper</w:t>
      </w:r>
      <w:r>
        <w:rPr>
          <w:rFonts w:asciiTheme="majorBidi" w:hAnsiTheme="majorBidi" w:cstheme="majorBidi"/>
          <w:noProof/>
        </w:rPr>
        <w:t xml:space="preserve"> E</w:t>
      </w:r>
      <w:r w:rsidRPr="00EC72B7">
        <w:rPr>
          <w:rFonts w:asciiTheme="majorBidi" w:hAnsiTheme="majorBidi" w:cstheme="majorBidi"/>
          <w:noProof/>
        </w:rPr>
        <w:t>L</w:t>
      </w:r>
      <w:r w:rsidR="00CD42F0" w:rsidRPr="00EC72B7">
        <w:rPr>
          <w:rFonts w:asciiTheme="majorBidi" w:hAnsiTheme="majorBidi" w:cstheme="majorBidi"/>
          <w:noProof/>
        </w:rPr>
        <w:t xml:space="preserve"> </w:t>
      </w:r>
      <w:r>
        <w:rPr>
          <w:rFonts w:asciiTheme="majorBidi" w:hAnsiTheme="majorBidi" w:cstheme="majorBidi"/>
          <w:noProof/>
        </w:rPr>
        <w:t xml:space="preserve">(2007) </w:t>
      </w:r>
      <w:r w:rsidR="00CD42F0" w:rsidRPr="00EC72B7">
        <w:rPr>
          <w:rFonts w:asciiTheme="majorBidi" w:hAnsiTheme="majorBidi" w:cstheme="majorBidi"/>
          <w:noProof/>
        </w:rPr>
        <w:t>Recruitment of Volunteers to Improve Vitality in</w:t>
      </w:r>
      <w:r>
        <w:rPr>
          <w:rFonts w:asciiTheme="majorBidi" w:hAnsiTheme="majorBidi" w:cstheme="majorBidi"/>
          <w:noProof/>
        </w:rPr>
        <w:t xml:space="preserve"> the Elderly: The REVIVE Study. </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Internal Medicine Journal</w:t>
      </w:r>
      <w:r>
        <w:rPr>
          <w:rFonts w:asciiTheme="majorBidi" w:hAnsiTheme="majorBidi" w:cstheme="majorBidi"/>
          <w:noProof/>
        </w:rPr>
        <w:t xml:space="preserve"> </w:t>
      </w:r>
      <w:r w:rsidRPr="006704FC">
        <w:rPr>
          <w:rFonts w:asciiTheme="majorBidi" w:hAnsiTheme="majorBidi" w:cstheme="majorBidi"/>
          <w:b/>
          <w:bCs/>
          <w:noProof/>
        </w:rPr>
        <w:t>37</w:t>
      </w:r>
      <w:r>
        <w:rPr>
          <w:rFonts w:asciiTheme="majorBidi" w:hAnsiTheme="majorBidi" w:cstheme="majorBidi"/>
          <w:noProof/>
        </w:rPr>
        <w:t xml:space="preserve"> (2), </w:t>
      </w:r>
      <w:r w:rsidR="00CD42F0" w:rsidRPr="00EC72B7">
        <w:rPr>
          <w:rFonts w:asciiTheme="majorBidi" w:hAnsiTheme="majorBidi" w:cstheme="majorBidi"/>
          <w:noProof/>
        </w:rPr>
        <w:t xml:space="preserve">95–100. doi:10.1111/j.1445-5994.2007.01265.x. </w:t>
      </w:r>
    </w:p>
    <w:p w:rsidR="00CD42F0" w:rsidRPr="00EC72B7" w:rsidRDefault="00CD42F0">
      <w:pPr>
        <w:pStyle w:val="NormalWeb"/>
        <w:ind w:left="480" w:hanging="480"/>
        <w:divId w:val="984120879"/>
        <w:rPr>
          <w:rFonts w:asciiTheme="majorBidi" w:hAnsiTheme="majorBidi" w:cstheme="majorBidi"/>
          <w:noProof/>
        </w:rPr>
      </w:pPr>
      <w:r w:rsidRPr="00EC72B7">
        <w:rPr>
          <w:rFonts w:asciiTheme="majorBidi" w:hAnsiTheme="majorBidi" w:cstheme="majorBidi"/>
          <w:noProof/>
        </w:rPr>
        <w:t>Centre</w:t>
      </w:r>
      <w:r w:rsidR="006704FC">
        <w:rPr>
          <w:rFonts w:asciiTheme="majorBidi" w:hAnsiTheme="majorBidi" w:cstheme="majorBidi"/>
          <w:noProof/>
        </w:rPr>
        <w:t xml:space="preserve"> for Reviews and Dissemination (2008)</w:t>
      </w:r>
      <w:r w:rsidRPr="00EC72B7">
        <w:rPr>
          <w:rFonts w:asciiTheme="majorBidi" w:hAnsiTheme="majorBidi" w:cstheme="majorBidi"/>
          <w:noProof/>
        </w:rPr>
        <w:t xml:space="preserve"> </w:t>
      </w:r>
      <w:r w:rsidRPr="00EC72B7">
        <w:rPr>
          <w:rFonts w:asciiTheme="majorBidi" w:hAnsiTheme="majorBidi" w:cstheme="majorBidi"/>
          <w:i/>
          <w:iCs/>
          <w:noProof/>
        </w:rPr>
        <w:t>Systematic Reviews</w:t>
      </w:r>
      <w:r w:rsidRPr="00EC72B7">
        <w:rPr>
          <w:rFonts w:asciiTheme="majorBidi" w:hAnsiTheme="majorBidi" w:cstheme="majorBidi"/>
          <w:noProof/>
        </w:rPr>
        <w:t xml:space="preserve">. University of York. </w:t>
      </w:r>
      <w:r w:rsidR="006704FC">
        <w:rPr>
          <w:rFonts w:asciiTheme="majorBidi" w:hAnsiTheme="majorBidi" w:cstheme="majorBidi"/>
          <w:noProof/>
        </w:rPr>
        <w:t xml:space="preserve">Available at: </w:t>
      </w:r>
      <w:r w:rsidRPr="00EC72B7">
        <w:rPr>
          <w:rFonts w:asciiTheme="majorBidi" w:hAnsiTheme="majorBidi" w:cstheme="majorBidi"/>
          <w:noProof/>
        </w:rPr>
        <w:t>https://www.york.ac.uk/media/crd/Systematic_Reviews.pdf.</w:t>
      </w:r>
      <w:r w:rsidR="006704FC">
        <w:rPr>
          <w:rFonts w:asciiTheme="majorBidi" w:hAnsiTheme="majorBidi" w:cstheme="majorBidi"/>
          <w:noProof/>
        </w:rPr>
        <w:t xml:space="preserve"> (accessed on 20 August 2015)</w:t>
      </w:r>
    </w:p>
    <w:p w:rsidR="00CD42F0" w:rsidRPr="00EC72B7" w:rsidRDefault="006704FC" w:rsidP="006704FC">
      <w:pPr>
        <w:pStyle w:val="NormalWeb"/>
        <w:ind w:left="480" w:hanging="480"/>
        <w:divId w:val="984120879"/>
        <w:rPr>
          <w:rFonts w:asciiTheme="majorBidi" w:hAnsiTheme="majorBidi" w:cstheme="majorBidi"/>
          <w:noProof/>
        </w:rPr>
      </w:pPr>
      <w:r>
        <w:rPr>
          <w:rFonts w:asciiTheme="majorBidi" w:hAnsiTheme="majorBidi" w:cstheme="majorBidi"/>
          <w:noProof/>
        </w:rPr>
        <w:t xml:space="preserve">Chen CC-H, </w:t>
      </w:r>
      <w:r w:rsidR="00CD42F0" w:rsidRPr="00EC72B7">
        <w:rPr>
          <w:rFonts w:asciiTheme="majorBidi" w:hAnsiTheme="majorBidi" w:cstheme="majorBidi"/>
          <w:noProof/>
        </w:rPr>
        <w:t>Lin</w:t>
      </w:r>
      <w:r>
        <w:rPr>
          <w:rFonts w:asciiTheme="majorBidi" w:hAnsiTheme="majorBidi" w:cstheme="majorBidi"/>
          <w:noProof/>
        </w:rPr>
        <w:t xml:space="preserve"> MT, </w:t>
      </w:r>
      <w:r w:rsidR="00CD42F0" w:rsidRPr="00EC72B7">
        <w:rPr>
          <w:rFonts w:asciiTheme="majorBidi" w:hAnsiTheme="majorBidi" w:cstheme="majorBidi"/>
          <w:noProof/>
        </w:rPr>
        <w:t>Tien</w:t>
      </w:r>
      <w:r>
        <w:rPr>
          <w:rFonts w:asciiTheme="majorBidi" w:hAnsiTheme="majorBidi" w:cstheme="majorBidi"/>
          <w:noProof/>
        </w:rPr>
        <w:t xml:space="preserve"> YW, </w:t>
      </w:r>
      <w:r w:rsidR="00CD42F0" w:rsidRPr="00EC72B7">
        <w:rPr>
          <w:rFonts w:asciiTheme="majorBidi" w:hAnsiTheme="majorBidi" w:cstheme="majorBidi"/>
          <w:noProof/>
        </w:rPr>
        <w:t>Yen</w:t>
      </w:r>
      <w:r>
        <w:rPr>
          <w:rFonts w:asciiTheme="majorBidi" w:hAnsiTheme="majorBidi" w:cstheme="majorBidi"/>
          <w:noProof/>
        </w:rPr>
        <w:t xml:space="preserve"> C-J</w:t>
      </w:r>
      <w:r w:rsidR="00CD42F0" w:rsidRPr="00EC72B7">
        <w:rPr>
          <w:rFonts w:asciiTheme="majorBidi" w:hAnsiTheme="majorBidi" w:cstheme="majorBidi"/>
          <w:noProof/>
        </w:rPr>
        <w:t>, Huang</w:t>
      </w:r>
      <w:r>
        <w:rPr>
          <w:rFonts w:asciiTheme="majorBidi" w:hAnsiTheme="majorBidi" w:cstheme="majorBidi"/>
          <w:noProof/>
        </w:rPr>
        <w:t xml:space="preserve"> G-H &amp;</w:t>
      </w:r>
      <w:r w:rsidR="00CD42F0" w:rsidRPr="00EC72B7">
        <w:rPr>
          <w:rFonts w:asciiTheme="majorBidi" w:hAnsiTheme="majorBidi" w:cstheme="majorBidi"/>
          <w:noProof/>
        </w:rPr>
        <w:t xml:space="preserve"> Inouye</w:t>
      </w:r>
      <w:r>
        <w:rPr>
          <w:rFonts w:asciiTheme="majorBidi" w:hAnsiTheme="majorBidi" w:cstheme="majorBidi"/>
          <w:noProof/>
        </w:rPr>
        <w:t xml:space="preserve"> SK</w:t>
      </w:r>
      <w:r w:rsidR="00CD42F0" w:rsidRPr="00EC72B7">
        <w:rPr>
          <w:rFonts w:asciiTheme="majorBidi" w:hAnsiTheme="majorBidi" w:cstheme="majorBidi"/>
          <w:noProof/>
        </w:rPr>
        <w:t xml:space="preserve"> </w:t>
      </w:r>
      <w:r>
        <w:rPr>
          <w:rFonts w:asciiTheme="majorBidi" w:hAnsiTheme="majorBidi" w:cstheme="majorBidi"/>
          <w:noProof/>
        </w:rPr>
        <w:t>(</w:t>
      </w:r>
      <w:r w:rsidR="00CD42F0" w:rsidRPr="00EC72B7">
        <w:rPr>
          <w:rFonts w:asciiTheme="majorBidi" w:hAnsiTheme="majorBidi" w:cstheme="majorBidi"/>
          <w:noProof/>
        </w:rPr>
        <w:t>2011</w:t>
      </w:r>
      <w:r>
        <w:rPr>
          <w:rFonts w:asciiTheme="majorBidi" w:hAnsiTheme="majorBidi" w:cstheme="majorBidi"/>
          <w:noProof/>
        </w:rPr>
        <w:t>) M</w:t>
      </w:r>
      <w:r w:rsidR="00CD42F0" w:rsidRPr="00EC72B7">
        <w:rPr>
          <w:rFonts w:asciiTheme="majorBidi" w:hAnsiTheme="majorBidi" w:cstheme="majorBidi"/>
          <w:noProof/>
        </w:rPr>
        <w:t>odified Hospital Elder Life Program: Effects</w:t>
      </w:r>
      <w:r>
        <w:rPr>
          <w:rFonts w:asciiTheme="majorBidi" w:hAnsiTheme="majorBidi" w:cstheme="majorBidi"/>
          <w:noProof/>
        </w:rPr>
        <w:t xml:space="preserve"> on Abdominal Surgery Patients.</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Journal of the American College of Surgeons</w:t>
      </w:r>
      <w:r>
        <w:rPr>
          <w:rFonts w:asciiTheme="majorBidi" w:hAnsiTheme="majorBidi" w:cstheme="majorBidi"/>
          <w:noProof/>
        </w:rPr>
        <w:t xml:space="preserve"> </w:t>
      </w:r>
      <w:r w:rsidRPr="006704FC">
        <w:rPr>
          <w:rFonts w:asciiTheme="majorBidi" w:hAnsiTheme="majorBidi" w:cstheme="majorBidi"/>
          <w:b/>
          <w:bCs/>
          <w:noProof/>
        </w:rPr>
        <w:t>213</w:t>
      </w:r>
      <w:r>
        <w:rPr>
          <w:rFonts w:asciiTheme="majorBidi" w:hAnsiTheme="majorBidi" w:cstheme="majorBidi"/>
          <w:noProof/>
        </w:rPr>
        <w:t xml:space="preserve"> (2), </w:t>
      </w:r>
      <w:r w:rsidR="00CD42F0" w:rsidRPr="00EC72B7">
        <w:rPr>
          <w:rFonts w:asciiTheme="majorBidi" w:hAnsiTheme="majorBidi" w:cstheme="majorBidi"/>
          <w:noProof/>
        </w:rPr>
        <w:t xml:space="preserve">245–52. doi:10.1016/j.jamcollsurg.2011.05.004. </w:t>
      </w:r>
    </w:p>
    <w:p w:rsidR="00CD42F0" w:rsidRPr="00EC72B7" w:rsidRDefault="006704FC" w:rsidP="006704FC">
      <w:pPr>
        <w:pStyle w:val="NormalWeb"/>
        <w:ind w:left="480" w:hanging="480"/>
        <w:divId w:val="984120879"/>
        <w:rPr>
          <w:rFonts w:asciiTheme="majorBidi" w:hAnsiTheme="majorBidi" w:cstheme="majorBidi"/>
          <w:noProof/>
        </w:rPr>
      </w:pPr>
      <w:r>
        <w:rPr>
          <w:rFonts w:asciiTheme="majorBidi" w:hAnsiTheme="majorBidi" w:cstheme="majorBidi"/>
          <w:noProof/>
        </w:rPr>
        <w:t xml:space="preserve">Downs SH &amp; </w:t>
      </w:r>
      <w:r w:rsidR="00CD42F0" w:rsidRPr="00EC72B7">
        <w:rPr>
          <w:rFonts w:asciiTheme="majorBidi" w:hAnsiTheme="majorBidi" w:cstheme="majorBidi"/>
          <w:noProof/>
        </w:rPr>
        <w:t>Black</w:t>
      </w:r>
      <w:r>
        <w:rPr>
          <w:rFonts w:asciiTheme="majorBidi" w:hAnsiTheme="majorBidi" w:cstheme="majorBidi"/>
          <w:noProof/>
        </w:rPr>
        <w:t xml:space="preserve"> N (</w:t>
      </w:r>
      <w:r w:rsidR="00CD42F0" w:rsidRPr="00EC72B7">
        <w:rPr>
          <w:rFonts w:asciiTheme="majorBidi" w:hAnsiTheme="majorBidi" w:cstheme="majorBidi"/>
          <w:noProof/>
        </w:rPr>
        <w:t>1998</w:t>
      </w:r>
      <w:r>
        <w:rPr>
          <w:rFonts w:asciiTheme="majorBidi" w:hAnsiTheme="majorBidi" w:cstheme="majorBidi"/>
          <w:noProof/>
        </w:rPr>
        <w:t xml:space="preserve">) </w:t>
      </w:r>
      <w:r w:rsidR="00CD42F0" w:rsidRPr="00EC72B7">
        <w:rPr>
          <w:rFonts w:asciiTheme="majorBidi" w:hAnsiTheme="majorBidi" w:cstheme="majorBidi"/>
          <w:noProof/>
        </w:rPr>
        <w:t>The Feasibility of Creating a Checklist for the Assessment of the Methodological Quality Both of Randomised and Non-randomised Studie</w:t>
      </w:r>
      <w:r>
        <w:rPr>
          <w:rFonts w:asciiTheme="majorBidi" w:hAnsiTheme="majorBidi" w:cstheme="majorBidi"/>
          <w:noProof/>
        </w:rPr>
        <w:t>s of Health Care Interventions.</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Journal of Epidemiology and Community Health</w:t>
      </w:r>
      <w:r w:rsidR="00CD42F0" w:rsidRPr="00EC72B7">
        <w:rPr>
          <w:rFonts w:asciiTheme="majorBidi" w:hAnsiTheme="majorBidi" w:cstheme="majorBidi"/>
          <w:noProof/>
        </w:rPr>
        <w:t xml:space="preserve"> </w:t>
      </w:r>
      <w:r w:rsidR="00CD42F0" w:rsidRPr="006704FC">
        <w:rPr>
          <w:rFonts w:asciiTheme="majorBidi" w:hAnsiTheme="majorBidi" w:cstheme="majorBidi"/>
          <w:b/>
          <w:bCs/>
          <w:noProof/>
        </w:rPr>
        <w:t>5</w:t>
      </w:r>
      <w:r w:rsidRPr="006704FC">
        <w:rPr>
          <w:rFonts w:asciiTheme="majorBidi" w:hAnsiTheme="majorBidi" w:cstheme="majorBidi"/>
          <w:b/>
          <w:bCs/>
          <w:noProof/>
        </w:rPr>
        <w:t>2</w:t>
      </w:r>
      <w:r>
        <w:rPr>
          <w:rFonts w:asciiTheme="majorBidi" w:hAnsiTheme="majorBidi" w:cstheme="majorBidi"/>
          <w:noProof/>
        </w:rPr>
        <w:t xml:space="preserve"> (6),</w:t>
      </w:r>
      <w:r w:rsidR="00CD42F0" w:rsidRPr="00EC72B7">
        <w:rPr>
          <w:rFonts w:asciiTheme="majorBidi" w:hAnsiTheme="majorBidi" w:cstheme="majorBidi"/>
          <w:noProof/>
        </w:rPr>
        <w:t xml:space="preserve"> 377–384.</w:t>
      </w:r>
    </w:p>
    <w:p w:rsidR="00CD42F0" w:rsidRPr="00EC72B7" w:rsidRDefault="006704FC" w:rsidP="006704FC">
      <w:pPr>
        <w:pStyle w:val="NormalWeb"/>
        <w:ind w:left="480" w:hanging="480"/>
        <w:divId w:val="984120879"/>
        <w:rPr>
          <w:rFonts w:asciiTheme="majorBidi" w:hAnsiTheme="majorBidi" w:cstheme="majorBidi"/>
          <w:noProof/>
        </w:rPr>
      </w:pPr>
      <w:r>
        <w:rPr>
          <w:rFonts w:asciiTheme="majorBidi" w:hAnsiTheme="majorBidi" w:cstheme="majorBidi"/>
          <w:noProof/>
        </w:rPr>
        <w:lastRenderedPageBreak/>
        <w:t xml:space="preserve">Eaniello MK, Waszynski C &amp; </w:t>
      </w:r>
      <w:r w:rsidR="00CD42F0" w:rsidRPr="00EC72B7">
        <w:rPr>
          <w:rFonts w:asciiTheme="majorBidi" w:hAnsiTheme="majorBidi" w:cstheme="majorBidi"/>
          <w:noProof/>
        </w:rPr>
        <w:t>Kelly</w:t>
      </w:r>
      <w:r>
        <w:rPr>
          <w:rFonts w:asciiTheme="majorBidi" w:hAnsiTheme="majorBidi" w:cstheme="majorBidi"/>
          <w:noProof/>
        </w:rPr>
        <w:t xml:space="preserve"> C</w:t>
      </w:r>
      <w:r w:rsidR="00CD42F0" w:rsidRPr="00EC72B7">
        <w:rPr>
          <w:rFonts w:asciiTheme="majorBidi" w:hAnsiTheme="majorBidi" w:cstheme="majorBidi"/>
          <w:noProof/>
        </w:rPr>
        <w:t xml:space="preserve"> </w:t>
      </w:r>
      <w:r>
        <w:rPr>
          <w:rFonts w:asciiTheme="majorBidi" w:hAnsiTheme="majorBidi" w:cstheme="majorBidi"/>
          <w:noProof/>
        </w:rPr>
        <w:t>(</w:t>
      </w:r>
      <w:r w:rsidR="00CD42F0" w:rsidRPr="00EC72B7">
        <w:rPr>
          <w:rFonts w:asciiTheme="majorBidi" w:hAnsiTheme="majorBidi" w:cstheme="majorBidi"/>
          <w:noProof/>
        </w:rPr>
        <w:t>2011</w:t>
      </w:r>
      <w:r>
        <w:rPr>
          <w:rFonts w:asciiTheme="majorBidi" w:hAnsiTheme="majorBidi" w:cstheme="majorBidi"/>
          <w:noProof/>
        </w:rPr>
        <w:t xml:space="preserve">) </w:t>
      </w:r>
      <w:r w:rsidR="00CD42F0" w:rsidRPr="00EC72B7">
        <w:rPr>
          <w:rFonts w:asciiTheme="majorBidi" w:hAnsiTheme="majorBidi" w:cstheme="majorBidi"/>
          <w:noProof/>
        </w:rPr>
        <w:t>Mobility Is Medicine.</w:t>
      </w:r>
      <w:r>
        <w:rPr>
          <w:rFonts w:asciiTheme="majorBidi" w:hAnsiTheme="majorBidi" w:cstheme="majorBidi"/>
          <w:noProof/>
        </w:rPr>
        <w:t xml:space="preserve"> Available at:</w:t>
      </w:r>
      <w:r w:rsidR="00F27C3C">
        <w:rPr>
          <w:rFonts w:asciiTheme="majorBidi" w:hAnsiTheme="majorBidi" w:cstheme="majorBidi"/>
          <w:noProof/>
        </w:rPr>
        <w:t xml:space="preserve"> </w:t>
      </w:r>
      <w:r w:rsidR="00F27C3C" w:rsidRPr="00F27C3C">
        <w:rPr>
          <w:rFonts w:asciiTheme="majorBidi" w:hAnsiTheme="majorBidi" w:cstheme="majorBidi"/>
          <w:noProof/>
        </w:rPr>
        <w:t>http://nicheconference2012.s3.amazonaws.com/uploads/File/2012%20Conf%20table%20poster%20-%20Hartford%20Hospital.pdf</w:t>
      </w:r>
      <w:r w:rsidR="00F27C3C">
        <w:rPr>
          <w:rFonts w:asciiTheme="majorBidi" w:hAnsiTheme="majorBidi" w:cstheme="majorBidi"/>
          <w:noProof/>
        </w:rPr>
        <w:t>. (access</w:t>
      </w:r>
      <w:r w:rsidR="001131ED">
        <w:rPr>
          <w:rFonts w:asciiTheme="majorBidi" w:hAnsiTheme="majorBidi" w:cstheme="majorBidi"/>
          <w:noProof/>
        </w:rPr>
        <w:t>e</w:t>
      </w:r>
      <w:r w:rsidR="00F27C3C">
        <w:rPr>
          <w:rFonts w:asciiTheme="majorBidi" w:hAnsiTheme="majorBidi" w:cstheme="majorBidi"/>
          <w:noProof/>
        </w:rPr>
        <w:t>d on 27 August 2015)</w:t>
      </w:r>
    </w:p>
    <w:p w:rsidR="00CD42F0" w:rsidRPr="00EC72B7" w:rsidRDefault="00F27C3C" w:rsidP="00AC1BA1">
      <w:pPr>
        <w:pStyle w:val="NormalWeb"/>
        <w:ind w:left="480" w:hanging="480"/>
        <w:divId w:val="984120879"/>
        <w:rPr>
          <w:rFonts w:asciiTheme="majorBidi" w:hAnsiTheme="majorBidi" w:cstheme="majorBidi"/>
          <w:noProof/>
        </w:rPr>
      </w:pPr>
      <w:r>
        <w:rPr>
          <w:rFonts w:asciiTheme="majorBidi" w:hAnsiTheme="majorBidi" w:cstheme="majorBidi"/>
          <w:noProof/>
        </w:rPr>
        <w:t xml:space="preserve">Galea A, </w:t>
      </w:r>
      <w:r w:rsidR="00CD42F0" w:rsidRPr="00EC72B7">
        <w:rPr>
          <w:rFonts w:asciiTheme="majorBidi" w:hAnsiTheme="majorBidi" w:cstheme="majorBidi"/>
          <w:noProof/>
        </w:rPr>
        <w:t>Naylor</w:t>
      </w:r>
      <w:r>
        <w:rPr>
          <w:rFonts w:asciiTheme="majorBidi" w:hAnsiTheme="majorBidi" w:cstheme="majorBidi"/>
          <w:noProof/>
        </w:rPr>
        <w:t xml:space="preserve"> C, </w:t>
      </w:r>
      <w:r w:rsidR="00CD42F0" w:rsidRPr="00EC72B7">
        <w:rPr>
          <w:rFonts w:asciiTheme="majorBidi" w:hAnsiTheme="majorBidi" w:cstheme="majorBidi"/>
          <w:noProof/>
        </w:rPr>
        <w:t>Buck</w:t>
      </w:r>
      <w:r>
        <w:rPr>
          <w:rFonts w:asciiTheme="majorBidi" w:hAnsiTheme="majorBidi" w:cstheme="majorBidi"/>
          <w:noProof/>
        </w:rPr>
        <w:t xml:space="preserve"> D &amp; </w:t>
      </w:r>
      <w:r w:rsidR="00CD42F0" w:rsidRPr="00EC72B7">
        <w:rPr>
          <w:rFonts w:asciiTheme="majorBidi" w:hAnsiTheme="majorBidi" w:cstheme="majorBidi"/>
          <w:noProof/>
        </w:rPr>
        <w:t>Weaks</w:t>
      </w:r>
      <w:r>
        <w:rPr>
          <w:rFonts w:asciiTheme="majorBidi" w:hAnsiTheme="majorBidi" w:cstheme="majorBidi"/>
          <w:noProof/>
        </w:rPr>
        <w:t xml:space="preserve"> L (</w:t>
      </w:r>
      <w:r w:rsidR="00CD42F0" w:rsidRPr="00EC72B7">
        <w:rPr>
          <w:rFonts w:asciiTheme="majorBidi" w:hAnsiTheme="majorBidi" w:cstheme="majorBidi"/>
          <w:noProof/>
        </w:rPr>
        <w:t>2013</w:t>
      </w:r>
      <w:r>
        <w:rPr>
          <w:rFonts w:asciiTheme="majorBidi" w:hAnsiTheme="majorBidi" w:cstheme="majorBidi"/>
          <w:noProof/>
        </w:rPr>
        <w:t>)</w:t>
      </w:r>
      <w:r w:rsidR="00CD42F0" w:rsidRPr="00EC72B7">
        <w:rPr>
          <w:rFonts w:asciiTheme="majorBidi" w:hAnsiTheme="majorBidi" w:cstheme="majorBidi"/>
          <w:noProof/>
        </w:rPr>
        <w:t xml:space="preserve"> </w:t>
      </w:r>
      <w:r w:rsidR="00CD42F0" w:rsidRPr="00454C3B">
        <w:rPr>
          <w:rFonts w:asciiTheme="majorBidi" w:hAnsiTheme="majorBidi" w:cstheme="majorBidi"/>
          <w:noProof/>
        </w:rPr>
        <w:t>Volunteering in Acute Trusts in England Understanding the Scale and Impact.</w:t>
      </w:r>
      <w:r w:rsidR="00454C3B" w:rsidRPr="00454C3B">
        <w:rPr>
          <w:rFonts w:asciiTheme="majorBidi" w:hAnsiTheme="majorBidi" w:cstheme="majorBidi"/>
          <w:noProof/>
        </w:rPr>
        <w:t xml:space="preserve"> The King's Fund.</w:t>
      </w:r>
      <w:r w:rsidR="00454C3B">
        <w:rPr>
          <w:rFonts w:asciiTheme="majorBidi" w:hAnsiTheme="majorBidi" w:cstheme="majorBidi"/>
          <w:noProof/>
        </w:rPr>
        <w:t xml:space="preserve"> </w:t>
      </w:r>
    </w:p>
    <w:p w:rsidR="00CD42F0" w:rsidRPr="00EC72B7" w:rsidRDefault="00454C3B" w:rsidP="00454C3B">
      <w:pPr>
        <w:pStyle w:val="NormalWeb"/>
        <w:ind w:left="480" w:hanging="480"/>
        <w:divId w:val="984120879"/>
        <w:rPr>
          <w:rFonts w:asciiTheme="majorBidi" w:hAnsiTheme="majorBidi" w:cstheme="majorBidi"/>
          <w:noProof/>
        </w:rPr>
      </w:pPr>
      <w:r>
        <w:rPr>
          <w:rFonts w:asciiTheme="majorBidi" w:hAnsiTheme="majorBidi" w:cstheme="majorBidi"/>
          <w:noProof/>
        </w:rPr>
        <w:t xml:space="preserve">Godfrey M, </w:t>
      </w:r>
      <w:r w:rsidR="00CD42F0" w:rsidRPr="00EC72B7">
        <w:rPr>
          <w:rFonts w:asciiTheme="majorBidi" w:hAnsiTheme="majorBidi" w:cstheme="majorBidi"/>
          <w:noProof/>
        </w:rPr>
        <w:t>Smith</w:t>
      </w:r>
      <w:r>
        <w:rPr>
          <w:rFonts w:asciiTheme="majorBidi" w:hAnsiTheme="majorBidi" w:cstheme="majorBidi"/>
          <w:noProof/>
        </w:rPr>
        <w:t xml:space="preserve"> J</w:t>
      </w:r>
      <w:r w:rsidR="00CD42F0" w:rsidRPr="00EC72B7">
        <w:rPr>
          <w:rFonts w:asciiTheme="majorBidi" w:hAnsiTheme="majorBidi" w:cstheme="majorBidi"/>
          <w:noProof/>
        </w:rPr>
        <w:t>, Green</w:t>
      </w:r>
      <w:r>
        <w:rPr>
          <w:rFonts w:asciiTheme="majorBidi" w:hAnsiTheme="majorBidi" w:cstheme="majorBidi"/>
          <w:noProof/>
        </w:rPr>
        <w:t xml:space="preserve"> J</w:t>
      </w:r>
      <w:r w:rsidR="00CD42F0" w:rsidRPr="00EC72B7">
        <w:rPr>
          <w:rFonts w:asciiTheme="majorBidi" w:hAnsiTheme="majorBidi" w:cstheme="majorBidi"/>
          <w:noProof/>
        </w:rPr>
        <w:t>, Cheater</w:t>
      </w:r>
      <w:r>
        <w:rPr>
          <w:rFonts w:asciiTheme="majorBidi" w:hAnsiTheme="majorBidi" w:cstheme="majorBidi"/>
          <w:noProof/>
        </w:rPr>
        <w:t xml:space="preserve"> F</w:t>
      </w:r>
      <w:r w:rsidR="00CD42F0" w:rsidRPr="00EC72B7">
        <w:rPr>
          <w:rFonts w:asciiTheme="majorBidi" w:hAnsiTheme="majorBidi" w:cstheme="majorBidi"/>
          <w:noProof/>
        </w:rPr>
        <w:t>, Inouye</w:t>
      </w:r>
      <w:r>
        <w:rPr>
          <w:rFonts w:asciiTheme="majorBidi" w:hAnsiTheme="majorBidi" w:cstheme="majorBidi"/>
          <w:noProof/>
        </w:rPr>
        <w:t xml:space="preserve"> SK &amp; </w:t>
      </w:r>
      <w:r w:rsidR="00CD42F0" w:rsidRPr="00EC72B7">
        <w:rPr>
          <w:rFonts w:asciiTheme="majorBidi" w:hAnsiTheme="majorBidi" w:cstheme="majorBidi"/>
          <w:noProof/>
        </w:rPr>
        <w:t>Young</w:t>
      </w:r>
      <w:r>
        <w:rPr>
          <w:rFonts w:asciiTheme="majorBidi" w:hAnsiTheme="majorBidi" w:cstheme="majorBidi"/>
          <w:noProof/>
        </w:rPr>
        <w:t xml:space="preserve"> JB</w:t>
      </w:r>
      <w:r w:rsidR="00CD42F0" w:rsidRPr="00EC72B7">
        <w:rPr>
          <w:rFonts w:asciiTheme="majorBidi" w:hAnsiTheme="majorBidi" w:cstheme="majorBidi"/>
          <w:noProof/>
        </w:rPr>
        <w:t xml:space="preserve"> </w:t>
      </w:r>
      <w:r>
        <w:rPr>
          <w:rFonts w:asciiTheme="majorBidi" w:hAnsiTheme="majorBidi" w:cstheme="majorBidi"/>
          <w:noProof/>
        </w:rPr>
        <w:t>(</w:t>
      </w:r>
      <w:r w:rsidR="00CD42F0" w:rsidRPr="00EC72B7">
        <w:rPr>
          <w:rFonts w:asciiTheme="majorBidi" w:hAnsiTheme="majorBidi" w:cstheme="majorBidi"/>
          <w:noProof/>
        </w:rPr>
        <w:t>2013</w:t>
      </w:r>
      <w:r>
        <w:rPr>
          <w:rFonts w:asciiTheme="majorBidi" w:hAnsiTheme="majorBidi" w:cstheme="majorBidi"/>
          <w:noProof/>
        </w:rPr>
        <w:t xml:space="preserve">) </w:t>
      </w:r>
      <w:r w:rsidR="00CD42F0" w:rsidRPr="00EC72B7">
        <w:rPr>
          <w:rFonts w:asciiTheme="majorBidi" w:hAnsiTheme="majorBidi" w:cstheme="majorBidi"/>
          <w:noProof/>
        </w:rPr>
        <w:t xml:space="preserve">Developing and Implementing an Integrated Delirium Prevention System of Care: a Theory Driven, Participatory Research Study. </w:t>
      </w:r>
      <w:r w:rsidR="00CD42F0" w:rsidRPr="00EC72B7">
        <w:rPr>
          <w:rFonts w:asciiTheme="majorBidi" w:hAnsiTheme="majorBidi" w:cstheme="majorBidi"/>
          <w:i/>
          <w:iCs/>
          <w:noProof/>
        </w:rPr>
        <w:t>BMC Health Services Research</w:t>
      </w:r>
      <w:r w:rsidR="00CD42F0" w:rsidRPr="00EC72B7">
        <w:rPr>
          <w:rFonts w:asciiTheme="majorBidi" w:hAnsiTheme="majorBidi" w:cstheme="majorBidi"/>
          <w:noProof/>
        </w:rPr>
        <w:t xml:space="preserve"> </w:t>
      </w:r>
      <w:r w:rsidR="00CD42F0" w:rsidRPr="00454C3B">
        <w:rPr>
          <w:rFonts w:asciiTheme="majorBidi" w:hAnsiTheme="majorBidi" w:cstheme="majorBidi"/>
          <w:b/>
          <w:bCs/>
          <w:noProof/>
        </w:rPr>
        <w:t>13</w:t>
      </w:r>
      <w:r>
        <w:rPr>
          <w:rFonts w:asciiTheme="majorBidi" w:hAnsiTheme="majorBidi" w:cstheme="majorBidi"/>
          <w:noProof/>
        </w:rPr>
        <w:t xml:space="preserve"> (1), </w:t>
      </w:r>
      <w:r w:rsidR="00CD42F0" w:rsidRPr="00EC72B7">
        <w:rPr>
          <w:rFonts w:asciiTheme="majorBidi" w:hAnsiTheme="majorBidi" w:cstheme="majorBidi"/>
          <w:noProof/>
        </w:rPr>
        <w:t xml:space="preserve">341. doi:10.1186/1472-6963-13-341. </w:t>
      </w:r>
    </w:p>
    <w:p w:rsidR="00CD42F0" w:rsidRPr="00EC72B7" w:rsidRDefault="00454C3B" w:rsidP="00454C3B">
      <w:pPr>
        <w:pStyle w:val="NormalWeb"/>
        <w:ind w:left="480" w:hanging="480"/>
        <w:divId w:val="984120879"/>
        <w:rPr>
          <w:rFonts w:asciiTheme="majorBidi" w:hAnsiTheme="majorBidi" w:cstheme="majorBidi"/>
          <w:noProof/>
        </w:rPr>
      </w:pPr>
      <w:r w:rsidRPr="00454C3B">
        <w:rPr>
          <w:rFonts w:asciiTheme="majorBidi" w:hAnsiTheme="majorBidi" w:cstheme="majorBidi"/>
          <w:noProof/>
        </w:rPr>
        <w:t xml:space="preserve">Golubic </w:t>
      </w:r>
      <w:r w:rsidR="00CD42F0" w:rsidRPr="00454C3B">
        <w:rPr>
          <w:rFonts w:asciiTheme="majorBidi" w:hAnsiTheme="majorBidi" w:cstheme="majorBidi"/>
          <w:noProof/>
        </w:rPr>
        <w:t>R, Martin</w:t>
      </w:r>
      <w:r w:rsidRPr="00454C3B">
        <w:rPr>
          <w:rFonts w:asciiTheme="majorBidi" w:hAnsiTheme="majorBidi" w:cstheme="majorBidi"/>
          <w:noProof/>
        </w:rPr>
        <w:t xml:space="preserve"> KR</w:t>
      </w:r>
      <w:r w:rsidR="00CD42F0" w:rsidRPr="00454C3B">
        <w:rPr>
          <w:rFonts w:asciiTheme="majorBidi" w:hAnsiTheme="majorBidi" w:cstheme="majorBidi"/>
          <w:noProof/>
        </w:rPr>
        <w:t>, Ekelund</w:t>
      </w:r>
      <w:r w:rsidRPr="00454C3B">
        <w:rPr>
          <w:rFonts w:asciiTheme="majorBidi" w:hAnsiTheme="majorBidi" w:cstheme="majorBidi"/>
          <w:noProof/>
        </w:rPr>
        <w:t xml:space="preserve"> U</w:t>
      </w:r>
      <w:r w:rsidR="00CD42F0" w:rsidRPr="00454C3B">
        <w:rPr>
          <w:rFonts w:asciiTheme="majorBidi" w:hAnsiTheme="majorBidi" w:cstheme="majorBidi"/>
          <w:noProof/>
        </w:rPr>
        <w:t>, Hardy</w:t>
      </w:r>
      <w:r w:rsidRPr="00454C3B">
        <w:rPr>
          <w:rFonts w:asciiTheme="majorBidi" w:hAnsiTheme="majorBidi" w:cstheme="majorBidi"/>
          <w:noProof/>
        </w:rPr>
        <w:t xml:space="preserve"> R</w:t>
      </w:r>
      <w:r w:rsidR="00CD42F0" w:rsidRPr="00454C3B">
        <w:rPr>
          <w:rFonts w:asciiTheme="majorBidi" w:hAnsiTheme="majorBidi" w:cstheme="majorBidi"/>
          <w:noProof/>
        </w:rPr>
        <w:t>, Kuh</w:t>
      </w:r>
      <w:r w:rsidRPr="00454C3B">
        <w:rPr>
          <w:rFonts w:asciiTheme="majorBidi" w:hAnsiTheme="majorBidi" w:cstheme="majorBidi"/>
          <w:noProof/>
        </w:rPr>
        <w:t xml:space="preserve"> D</w:t>
      </w:r>
      <w:r w:rsidR="00CD42F0" w:rsidRPr="00454C3B">
        <w:rPr>
          <w:rFonts w:asciiTheme="majorBidi" w:hAnsiTheme="majorBidi" w:cstheme="majorBidi"/>
          <w:noProof/>
        </w:rPr>
        <w:t>, Wareham</w:t>
      </w:r>
      <w:r w:rsidRPr="00454C3B">
        <w:rPr>
          <w:rFonts w:asciiTheme="majorBidi" w:hAnsiTheme="majorBidi" w:cstheme="majorBidi"/>
          <w:noProof/>
        </w:rPr>
        <w:t xml:space="preserve"> N</w:t>
      </w:r>
      <w:r w:rsidR="00CD42F0" w:rsidRPr="00454C3B">
        <w:rPr>
          <w:rFonts w:asciiTheme="majorBidi" w:hAnsiTheme="majorBidi" w:cstheme="majorBidi"/>
          <w:noProof/>
        </w:rPr>
        <w:t>, Cooper</w:t>
      </w:r>
      <w:r w:rsidRPr="00454C3B">
        <w:rPr>
          <w:rFonts w:asciiTheme="majorBidi" w:hAnsiTheme="majorBidi" w:cstheme="majorBidi"/>
          <w:noProof/>
        </w:rPr>
        <w:t xml:space="preserve"> R &amp;</w:t>
      </w:r>
      <w:r w:rsidR="00CD42F0" w:rsidRPr="00454C3B">
        <w:rPr>
          <w:rFonts w:asciiTheme="majorBidi" w:hAnsiTheme="majorBidi" w:cstheme="majorBidi"/>
          <w:noProof/>
        </w:rPr>
        <w:t xml:space="preserve"> Brage</w:t>
      </w:r>
      <w:r w:rsidRPr="00454C3B">
        <w:rPr>
          <w:rFonts w:asciiTheme="majorBidi" w:hAnsiTheme="majorBidi" w:cstheme="majorBidi"/>
          <w:noProof/>
        </w:rPr>
        <w:t xml:space="preserve"> S</w:t>
      </w:r>
      <w:r w:rsidR="00CD42F0" w:rsidRPr="00454C3B">
        <w:rPr>
          <w:rFonts w:asciiTheme="majorBidi" w:hAnsiTheme="majorBidi" w:cstheme="majorBidi"/>
          <w:noProof/>
        </w:rPr>
        <w:t xml:space="preserve"> </w:t>
      </w:r>
      <w:r w:rsidRPr="00454C3B">
        <w:rPr>
          <w:rFonts w:asciiTheme="majorBidi" w:hAnsiTheme="majorBidi" w:cstheme="majorBidi"/>
          <w:noProof/>
        </w:rPr>
        <w:t>(</w:t>
      </w:r>
      <w:r w:rsidR="00CD42F0" w:rsidRPr="00454C3B">
        <w:rPr>
          <w:rFonts w:asciiTheme="majorBidi" w:hAnsiTheme="majorBidi" w:cstheme="majorBidi"/>
          <w:noProof/>
        </w:rPr>
        <w:t>2014</w:t>
      </w:r>
      <w:r w:rsidRPr="00454C3B">
        <w:rPr>
          <w:rFonts w:asciiTheme="majorBidi" w:hAnsiTheme="majorBidi" w:cstheme="majorBidi"/>
          <w:noProof/>
        </w:rPr>
        <w:t xml:space="preserve">) </w:t>
      </w:r>
      <w:r w:rsidR="00CD42F0" w:rsidRPr="00EC72B7">
        <w:rPr>
          <w:rFonts w:asciiTheme="majorBidi" w:hAnsiTheme="majorBidi" w:cstheme="majorBidi"/>
          <w:noProof/>
        </w:rPr>
        <w:t xml:space="preserve">Levels of Physical Activity Among a Nationally Representative Sample of People in Early Old Age: Results of Objective and Self-reported Assessments. </w:t>
      </w:r>
      <w:r w:rsidR="00CD42F0" w:rsidRPr="00EC72B7">
        <w:rPr>
          <w:rFonts w:asciiTheme="majorBidi" w:hAnsiTheme="majorBidi" w:cstheme="majorBidi"/>
          <w:i/>
          <w:iCs/>
          <w:noProof/>
        </w:rPr>
        <w:t>The International Journal of Behavioral Nutrition and Physical Activity</w:t>
      </w:r>
      <w:r>
        <w:rPr>
          <w:rFonts w:asciiTheme="majorBidi" w:hAnsiTheme="majorBidi" w:cstheme="majorBidi"/>
          <w:noProof/>
        </w:rPr>
        <w:t xml:space="preserve"> </w:t>
      </w:r>
      <w:r w:rsidRPr="00454C3B">
        <w:rPr>
          <w:rFonts w:asciiTheme="majorBidi" w:hAnsiTheme="majorBidi" w:cstheme="majorBidi"/>
          <w:b/>
          <w:bCs/>
          <w:noProof/>
        </w:rPr>
        <w:t>11</w:t>
      </w:r>
      <w:r>
        <w:rPr>
          <w:rFonts w:asciiTheme="majorBidi" w:hAnsiTheme="majorBidi" w:cstheme="majorBidi"/>
          <w:noProof/>
        </w:rPr>
        <w:t xml:space="preserve"> (1), </w:t>
      </w:r>
      <w:r w:rsidR="00CD42F0" w:rsidRPr="00EC72B7">
        <w:rPr>
          <w:rFonts w:asciiTheme="majorBidi" w:hAnsiTheme="majorBidi" w:cstheme="majorBidi"/>
          <w:noProof/>
        </w:rPr>
        <w:t xml:space="preserve"> doi:10.1186/1479-5868-11-58. </w:t>
      </w:r>
    </w:p>
    <w:p w:rsidR="00CD42F0" w:rsidRPr="00EC72B7" w:rsidRDefault="00454C3B" w:rsidP="00454C3B">
      <w:pPr>
        <w:pStyle w:val="NormalWeb"/>
        <w:ind w:left="480" w:hanging="480"/>
        <w:divId w:val="984120879"/>
        <w:rPr>
          <w:rFonts w:asciiTheme="majorBidi" w:hAnsiTheme="majorBidi" w:cstheme="majorBidi"/>
          <w:noProof/>
        </w:rPr>
      </w:pPr>
      <w:r>
        <w:rPr>
          <w:rFonts w:asciiTheme="majorBidi" w:hAnsiTheme="majorBidi" w:cstheme="majorBidi"/>
          <w:noProof/>
        </w:rPr>
        <w:t xml:space="preserve">Inouye SK, </w:t>
      </w:r>
      <w:r w:rsidR="00CD42F0" w:rsidRPr="00EC72B7">
        <w:rPr>
          <w:rFonts w:asciiTheme="majorBidi" w:hAnsiTheme="majorBidi" w:cstheme="majorBidi"/>
          <w:noProof/>
        </w:rPr>
        <w:t>Bogardus</w:t>
      </w:r>
      <w:r>
        <w:rPr>
          <w:rFonts w:asciiTheme="majorBidi" w:hAnsiTheme="majorBidi" w:cstheme="majorBidi"/>
          <w:noProof/>
        </w:rPr>
        <w:t xml:space="preserve"> ST</w:t>
      </w:r>
      <w:r w:rsidR="00CD42F0" w:rsidRPr="00EC72B7">
        <w:rPr>
          <w:rFonts w:asciiTheme="majorBidi" w:hAnsiTheme="majorBidi" w:cstheme="majorBidi"/>
          <w:noProof/>
        </w:rPr>
        <w:t>, Charpentier</w:t>
      </w:r>
      <w:r>
        <w:rPr>
          <w:rFonts w:asciiTheme="majorBidi" w:hAnsiTheme="majorBidi" w:cstheme="majorBidi"/>
          <w:noProof/>
        </w:rPr>
        <w:t xml:space="preserve"> PA</w:t>
      </w:r>
      <w:r w:rsidR="00CD42F0" w:rsidRPr="00EC72B7">
        <w:rPr>
          <w:rFonts w:asciiTheme="majorBidi" w:hAnsiTheme="majorBidi" w:cstheme="majorBidi"/>
          <w:noProof/>
        </w:rPr>
        <w:t xml:space="preserve">, </w:t>
      </w:r>
      <w:r>
        <w:rPr>
          <w:rFonts w:asciiTheme="majorBidi" w:hAnsiTheme="majorBidi" w:cstheme="majorBidi"/>
          <w:noProof/>
        </w:rPr>
        <w:t>Leo-</w:t>
      </w:r>
      <w:r w:rsidR="00CD42F0" w:rsidRPr="00EC72B7">
        <w:rPr>
          <w:rFonts w:asciiTheme="majorBidi" w:hAnsiTheme="majorBidi" w:cstheme="majorBidi"/>
          <w:noProof/>
        </w:rPr>
        <w:t>Summers</w:t>
      </w:r>
      <w:r>
        <w:rPr>
          <w:rFonts w:asciiTheme="majorBidi" w:hAnsiTheme="majorBidi" w:cstheme="majorBidi"/>
          <w:noProof/>
        </w:rPr>
        <w:t xml:space="preserve"> L</w:t>
      </w:r>
      <w:r w:rsidR="00CD42F0" w:rsidRPr="00EC72B7">
        <w:rPr>
          <w:rFonts w:asciiTheme="majorBidi" w:hAnsiTheme="majorBidi" w:cstheme="majorBidi"/>
          <w:noProof/>
        </w:rPr>
        <w:t>,</w:t>
      </w:r>
      <w:r>
        <w:rPr>
          <w:rFonts w:asciiTheme="majorBidi" w:hAnsiTheme="majorBidi" w:cstheme="majorBidi"/>
          <w:noProof/>
        </w:rPr>
        <w:t xml:space="preserve"> </w:t>
      </w:r>
      <w:r w:rsidR="00CD42F0" w:rsidRPr="00EC72B7">
        <w:rPr>
          <w:rFonts w:asciiTheme="majorBidi" w:hAnsiTheme="majorBidi" w:cstheme="majorBidi"/>
          <w:noProof/>
        </w:rPr>
        <w:t>Acampora</w:t>
      </w:r>
      <w:r>
        <w:rPr>
          <w:rFonts w:asciiTheme="majorBidi" w:hAnsiTheme="majorBidi" w:cstheme="majorBidi"/>
          <w:noProof/>
        </w:rPr>
        <w:t xml:space="preserve"> D</w:t>
      </w:r>
      <w:r w:rsidR="00CD42F0" w:rsidRPr="00EC72B7">
        <w:rPr>
          <w:rFonts w:asciiTheme="majorBidi" w:hAnsiTheme="majorBidi" w:cstheme="majorBidi"/>
          <w:noProof/>
        </w:rPr>
        <w:t>, Holford</w:t>
      </w:r>
      <w:r>
        <w:rPr>
          <w:rFonts w:asciiTheme="majorBidi" w:hAnsiTheme="majorBidi" w:cstheme="majorBidi"/>
          <w:noProof/>
        </w:rPr>
        <w:t xml:space="preserve"> TR &amp; </w:t>
      </w:r>
      <w:r w:rsidR="00CD42F0" w:rsidRPr="00EC72B7">
        <w:rPr>
          <w:rFonts w:asciiTheme="majorBidi" w:hAnsiTheme="majorBidi" w:cstheme="majorBidi"/>
          <w:noProof/>
        </w:rPr>
        <w:t>Cooney</w:t>
      </w:r>
      <w:r>
        <w:rPr>
          <w:rFonts w:asciiTheme="majorBidi" w:hAnsiTheme="majorBidi" w:cstheme="majorBidi"/>
          <w:noProof/>
        </w:rPr>
        <w:t xml:space="preserve"> LM (</w:t>
      </w:r>
      <w:r w:rsidR="00CD42F0" w:rsidRPr="00EC72B7">
        <w:rPr>
          <w:rFonts w:asciiTheme="majorBidi" w:hAnsiTheme="majorBidi" w:cstheme="majorBidi"/>
          <w:noProof/>
        </w:rPr>
        <w:t>1999</w:t>
      </w:r>
      <w:r>
        <w:rPr>
          <w:rFonts w:asciiTheme="majorBidi" w:hAnsiTheme="majorBidi" w:cstheme="majorBidi"/>
          <w:noProof/>
        </w:rPr>
        <w:t xml:space="preserve">) </w:t>
      </w:r>
      <w:r w:rsidR="00CD42F0" w:rsidRPr="00EC72B7">
        <w:rPr>
          <w:rFonts w:asciiTheme="majorBidi" w:hAnsiTheme="majorBidi" w:cstheme="majorBidi"/>
          <w:noProof/>
        </w:rPr>
        <w:t xml:space="preserve">A Multicomponent Intervention to Prevent Delirium </w:t>
      </w:r>
      <w:r>
        <w:rPr>
          <w:rFonts w:asciiTheme="majorBidi" w:hAnsiTheme="majorBidi" w:cstheme="majorBidi"/>
          <w:noProof/>
        </w:rPr>
        <w:t>in Hospitalized Older Patients.</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The New England Journal of Medicine</w:t>
      </w:r>
      <w:r w:rsidR="00CD42F0" w:rsidRPr="00EC72B7">
        <w:rPr>
          <w:rFonts w:asciiTheme="majorBidi" w:hAnsiTheme="majorBidi" w:cstheme="majorBidi"/>
          <w:noProof/>
        </w:rPr>
        <w:t xml:space="preserve"> </w:t>
      </w:r>
      <w:r w:rsidR="00CD42F0" w:rsidRPr="00454C3B">
        <w:rPr>
          <w:rFonts w:asciiTheme="majorBidi" w:hAnsiTheme="majorBidi" w:cstheme="majorBidi"/>
          <w:b/>
          <w:bCs/>
          <w:noProof/>
        </w:rPr>
        <w:t>340</w:t>
      </w:r>
      <w:r>
        <w:rPr>
          <w:rFonts w:asciiTheme="majorBidi" w:hAnsiTheme="majorBidi" w:cstheme="majorBidi"/>
          <w:noProof/>
        </w:rPr>
        <w:t xml:space="preserve"> (9), </w:t>
      </w:r>
      <w:r w:rsidR="00CD42F0" w:rsidRPr="00EC72B7">
        <w:rPr>
          <w:rFonts w:asciiTheme="majorBidi" w:hAnsiTheme="majorBidi" w:cstheme="majorBidi"/>
          <w:noProof/>
        </w:rPr>
        <w:t>669–76. doi:10.1056/NEJM199903043400901.</w:t>
      </w:r>
    </w:p>
    <w:p w:rsidR="00CD42F0" w:rsidRPr="00EC72B7" w:rsidRDefault="00F87F9C" w:rsidP="00F87F9C">
      <w:pPr>
        <w:pStyle w:val="NormalWeb"/>
        <w:ind w:left="480" w:hanging="480"/>
        <w:divId w:val="984120879"/>
        <w:rPr>
          <w:rFonts w:asciiTheme="majorBidi" w:hAnsiTheme="majorBidi" w:cstheme="majorBidi"/>
          <w:noProof/>
        </w:rPr>
      </w:pPr>
      <w:r>
        <w:rPr>
          <w:rFonts w:asciiTheme="majorBidi" w:hAnsiTheme="majorBidi" w:cstheme="majorBidi"/>
          <w:noProof/>
        </w:rPr>
        <w:t xml:space="preserve">Inouye </w:t>
      </w:r>
      <w:r w:rsidR="00CD42F0" w:rsidRPr="00EC72B7">
        <w:rPr>
          <w:rFonts w:asciiTheme="majorBidi" w:hAnsiTheme="majorBidi" w:cstheme="majorBidi"/>
          <w:noProof/>
        </w:rPr>
        <w:t>S</w:t>
      </w:r>
      <w:r>
        <w:rPr>
          <w:rFonts w:asciiTheme="majorBidi" w:hAnsiTheme="majorBidi" w:cstheme="majorBidi"/>
          <w:noProof/>
        </w:rPr>
        <w:t>K</w:t>
      </w:r>
      <w:r w:rsidR="00CD42F0" w:rsidRPr="00EC72B7">
        <w:rPr>
          <w:rFonts w:asciiTheme="majorBidi" w:hAnsiTheme="majorBidi" w:cstheme="majorBidi"/>
          <w:noProof/>
        </w:rPr>
        <w:t>, Baker</w:t>
      </w:r>
      <w:r>
        <w:rPr>
          <w:rFonts w:asciiTheme="majorBidi" w:hAnsiTheme="majorBidi" w:cstheme="majorBidi"/>
          <w:noProof/>
        </w:rPr>
        <w:t xml:space="preserve"> DI</w:t>
      </w:r>
      <w:r w:rsidR="00CD42F0" w:rsidRPr="00EC72B7">
        <w:rPr>
          <w:rFonts w:asciiTheme="majorBidi" w:hAnsiTheme="majorBidi" w:cstheme="majorBidi"/>
          <w:noProof/>
        </w:rPr>
        <w:t>, Fugal</w:t>
      </w:r>
      <w:r>
        <w:rPr>
          <w:rFonts w:asciiTheme="majorBidi" w:hAnsiTheme="majorBidi" w:cstheme="majorBidi"/>
          <w:noProof/>
        </w:rPr>
        <w:t xml:space="preserve"> P &amp;</w:t>
      </w:r>
      <w:r w:rsidR="00CD42F0" w:rsidRPr="00EC72B7">
        <w:rPr>
          <w:rFonts w:asciiTheme="majorBidi" w:hAnsiTheme="majorBidi" w:cstheme="majorBidi"/>
          <w:noProof/>
        </w:rPr>
        <w:t xml:space="preserve"> Bradley</w:t>
      </w:r>
      <w:r>
        <w:rPr>
          <w:rFonts w:asciiTheme="majorBidi" w:hAnsiTheme="majorBidi" w:cstheme="majorBidi"/>
          <w:noProof/>
        </w:rPr>
        <w:t xml:space="preserve"> EH (</w:t>
      </w:r>
      <w:r w:rsidR="00CD42F0" w:rsidRPr="00EC72B7">
        <w:rPr>
          <w:rFonts w:asciiTheme="majorBidi" w:hAnsiTheme="majorBidi" w:cstheme="majorBidi"/>
          <w:noProof/>
        </w:rPr>
        <w:t>2006</w:t>
      </w:r>
      <w:r>
        <w:rPr>
          <w:rFonts w:asciiTheme="majorBidi" w:hAnsiTheme="majorBidi" w:cstheme="majorBidi"/>
          <w:noProof/>
        </w:rPr>
        <w:t xml:space="preserve">) </w:t>
      </w:r>
      <w:r w:rsidR="00CD42F0" w:rsidRPr="00EC72B7">
        <w:rPr>
          <w:rFonts w:asciiTheme="majorBidi" w:hAnsiTheme="majorBidi" w:cstheme="majorBidi"/>
          <w:noProof/>
        </w:rPr>
        <w:t>Dissemination of the Hospital Elder Life Program: Implementati</w:t>
      </w:r>
      <w:r>
        <w:rPr>
          <w:rFonts w:asciiTheme="majorBidi" w:hAnsiTheme="majorBidi" w:cstheme="majorBidi"/>
          <w:noProof/>
        </w:rPr>
        <w:t xml:space="preserve">on, Adaptation, and Successes. </w:t>
      </w:r>
      <w:r w:rsidR="00CD42F0" w:rsidRPr="00EC72B7">
        <w:rPr>
          <w:rFonts w:asciiTheme="majorBidi" w:hAnsiTheme="majorBidi" w:cstheme="majorBidi"/>
          <w:i/>
          <w:iCs/>
          <w:noProof/>
        </w:rPr>
        <w:t>Journal of the American Geriatrics Society</w:t>
      </w:r>
      <w:r w:rsidR="00CD42F0" w:rsidRPr="00EC72B7">
        <w:rPr>
          <w:rFonts w:asciiTheme="majorBidi" w:hAnsiTheme="majorBidi" w:cstheme="majorBidi"/>
          <w:noProof/>
        </w:rPr>
        <w:t xml:space="preserve"> </w:t>
      </w:r>
      <w:r w:rsidR="00CD42F0" w:rsidRPr="00F87F9C">
        <w:rPr>
          <w:rFonts w:asciiTheme="majorBidi" w:hAnsiTheme="majorBidi" w:cstheme="majorBidi"/>
          <w:b/>
          <w:bCs/>
          <w:noProof/>
        </w:rPr>
        <w:t>54</w:t>
      </w:r>
      <w:r w:rsidR="00CD42F0" w:rsidRPr="00EC72B7">
        <w:rPr>
          <w:rFonts w:asciiTheme="majorBidi" w:hAnsiTheme="majorBidi" w:cstheme="majorBidi"/>
          <w:noProof/>
        </w:rPr>
        <w:t xml:space="preserve"> (10)</w:t>
      </w:r>
      <w:r>
        <w:rPr>
          <w:rFonts w:asciiTheme="majorBidi" w:hAnsiTheme="majorBidi" w:cstheme="majorBidi"/>
          <w:noProof/>
        </w:rPr>
        <w:t>,</w:t>
      </w:r>
      <w:r w:rsidR="00CD42F0" w:rsidRPr="00EC72B7">
        <w:rPr>
          <w:rFonts w:asciiTheme="majorBidi" w:hAnsiTheme="majorBidi" w:cstheme="majorBidi"/>
          <w:noProof/>
        </w:rPr>
        <w:t xml:space="preserve"> 1492–9. doi:10.1111/j.1532-5415.2006.00869.x. </w:t>
      </w:r>
    </w:p>
    <w:p w:rsidR="00CD42F0" w:rsidRPr="00EC72B7" w:rsidRDefault="00F87F9C" w:rsidP="00F87F9C">
      <w:pPr>
        <w:pStyle w:val="NormalWeb"/>
        <w:ind w:left="480" w:hanging="480"/>
        <w:divId w:val="984120879"/>
        <w:rPr>
          <w:rFonts w:asciiTheme="majorBidi" w:hAnsiTheme="majorBidi" w:cstheme="majorBidi"/>
          <w:noProof/>
        </w:rPr>
      </w:pPr>
      <w:r>
        <w:rPr>
          <w:rFonts w:asciiTheme="majorBidi" w:hAnsiTheme="majorBidi" w:cstheme="majorBidi"/>
          <w:noProof/>
        </w:rPr>
        <w:t>John A (</w:t>
      </w:r>
      <w:r w:rsidR="00CD42F0" w:rsidRPr="00EC72B7">
        <w:rPr>
          <w:rFonts w:asciiTheme="majorBidi" w:hAnsiTheme="majorBidi" w:cstheme="majorBidi"/>
          <w:noProof/>
        </w:rPr>
        <w:t>2013</w:t>
      </w:r>
      <w:r>
        <w:rPr>
          <w:rFonts w:asciiTheme="majorBidi" w:hAnsiTheme="majorBidi" w:cstheme="majorBidi"/>
          <w:noProof/>
        </w:rPr>
        <w:t xml:space="preserve">) </w:t>
      </w:r>
      <w:r w:rsidR="00CD42F0" w:rsidRPr="00EC72B7">
        <w:rPr>
          <w:rFonts w:asciiTheme="majorBidi" w:hAnsiTheme="majorBidi" w:cstheme="majorBidi"/>
          <w:noProof/>
        </w:rPr>
        <w:t>Hamilton - Hospital Elder Life Program (HELP).</w:t>
      </w:r>
      <w:r>
        <w:rPr>
          <w:rFonts w:asciiTheme="majorBidi" w:hAnsiTheme="majorBidi" w:cstheme="majorBidi"/>
          <w:noProof/>
        </w:rPr>
        <w:t xml:space="preserve"> Available at:</w:t>
      </w:r>
      <w:r w:rsidR="00CD42F0" w:rsidRPr="00EC72B7">
        <w:rPr>
          <w:rFonts w:asciiTheme="majorBidi" w:hAnsiTheme="majorBidi" w:cstheme="majorBidi"/>
          <w:noProof/>
        </w:rPr>
        <w:t xml:space="preserve"> http://afc.uwaterloo.ca/PDF/Hamilton HELP updated.pdf.</w:t>
      </w:r>
      <w:r>
        <w:rPr>
          <w:rFonts w:asciiTheme="majorBidi" w:hAnsiTheme="majorBidi" w:cstheme="majorBidi"/>
          <w:noProof/>
        </w:rPr>
        <w:t xml:space="preserve"> (accesssed 20 August 2015)</w:t>
      </w:r>
    </w:p>
    <w:p w:rsidR="00CD42F0" w:rsidRPr="00EC72B7" w:rsidRDefault="00F87F9C" w:rsidP="00F87F9C">
      <w:pPr>
        <w:pStyle w:val="NormalWeb"/>
        <w:ind w:left="480" w:hanging="480"/>
        <w:divId w:val="984120879"/>
        <w:rPr>
          <w:rFonts w:asciiTheme="majorBidi" w:hAnsiTheme="majorBidi" w:cstheme="majorBidi"/>
          <w:noProof/>
        </w:rPr>
      </w:pPr>
      <w:r>
        <w:rPr>
          <w:rFonts w:asciiTheme="majorBidi" w:hAnsiTheme="majorBidi" w:cstheme="majorBidi"/>
          <w:noProof/>
        </w:rPr>
        <w:t xml:space="preserve">Kalisch BJ, </w:t>
      </w:r>
      <w:r w:rsidR="00CD42F0" w:rsidRPr="00EC72B7">
        <w:rPr>
          <w:rFonts w:asciiTheme="majorBidi" w:hAnsiTheme="majorBidi" w:cstheme="majorBidi"/>
          <w:noProof/>
        </w:rPr>
        <w:t>Lee</w:t>
      </w:r>
      <w:r>
        <w:rPr>
          <w:rFonts w:asciiTheme="majorBidi" w:hAnsiTheme="majorBidi" w:cstheme="majorBidi"/>
          <w:noProof/>
        </w:rPr>
        <w:t xml:space="preserve"> S &amp; </w:t>
      </w:r>
      <w:r w:rsidR="00CD42F0" w:rsidRPr="00EC72B7">
        <w:rPr>
          <w:rFonts w:asciiTheme="majorBidi" w:hAnsiTheme="majorBidi" w:cstheme="majorBidi"/>
          <w:noProof/>
        </w:rPr>
        <w:t>Dabney</w:t>
      </w:r>
      <w:r>
        <w:rPr>
          <w:rFonts w:asciiTheme="majorBidi" w:hAnsiTheme="majorBidi" w:cstheme="majorBidi"/>
          <w:noProof/>
        </w:rPr>
        <w:t xml:space="preserve"> BW (</w:t>
      </w:r>
      <w:r w:rsidR="00CD42F0" w:rsidRPr="00EC72B7">
        <w:rPr>
          <w:rFonts w:asciiTheme="majorBidi" w:hAnsiTheme="majorBidi" w:cstheme="majorBidi"/>
          <w:noProof/>
        </w:rPr>
        <w:t>2014</w:t>
      </w:r>
      <w:r>
        <w:rPr>
          <w:rFonts w:asciiTheme="majorBidi" w:hAnsiTheme="majorBidi" w:cstheme="majorBidi"/>
          <w:noProof/>
        </w:rPr>
        <w:t xml:space="preserve">) </w:t>
      </w:r>
      <w:r w:rsidR="00CD42F0" w:rsidRPr="00EC72B7">
        <w:rPr>
          <w:rFonts w:asciiTheme="majorBidi" w:hAnsiTheme="majorBidi" w:cstheme="majorBidi"/>
          <w:noProof/>
        </w:rPr>
        <w:t>Outcomes of Inpatient Mobilization: a Literature Review.</w:t>
      </w:r>
      <w:r>
        <w:rPr>
          <w:rFonts w:asciiTheme="majorBidi" w:hAnsiTheme="majorBidi" w:cstheme="majorBidi"/>
          <w:noProof/>
        </w:rPr>
        <w:t xml:space="preserve"> </w:t>
      </w:r>
      <w:r w:rsidR="00CD42F0" w:rsidRPr="00EC72B7">
        <w:rPr>
          <w:rFonts w:asciiTheme="majorBidi" w:hAnsiTheme="majorBidi" w:cstheme="majorBidi"/>
          <w:i/>
          <w:iCs/>
          <w:noProof/>
        </w:rPr>
        <w:t>Journal of Clinical Nursing</w:t>
      </w:r>
      <w:r w:rsidR="00CD42F0" w:rsidRPr="00EC72B7">
        <w:rPr>
          <w:rFonts w:asciiTheme="majorBidi" w:hAnsiTheme="majorBidi" w:cstheme="majorBidi"/>
          <w:noProof/>
        </w:rPr>
        <w:t xml:space="preserve"> </w:t>
      </w:r>
      <w:r w:rsidR="00CD42F0" w:rsidRPr="00F87F9C">
        <w:rPr>
          <w:rFonts w:asciiTheme="majorBidi" w:hAnsiTheme="majorBidi" w:cstheme="majorBidi"/>
          <w:b/>
          <w:bCs/>
          <w:noProof/>
        </w:rPr>
        <w:t xml:space="preserve">23 </w:t>
      </w:r>
      <w:r w:rsidR="00CD42F0" w:rsidRPr="00EC72B7">
        <w:rPr>
          <w:rFonts w:asciiTheme="majorBidi" w:hAnsiTheme="majorBidi" w:cstheme="majorBidi"/>
          <w:noProof/>
        </w:rPr>
        <w:t>(11-12)</w:t>
      </w:r>
      <w:r>
        <w:rPr>
          <w:rFonts w:asciiTheme="majorBidi" w:hAnsiTheme="majorBidi" w:cstheme="majorBidi"/>
          <w:noProof/>
        </w:rPr>
        <w:t>,</w:t>
      </w:r>
      <w:r w:rsidR="00CD42F0" w:rsidRPr="00EC72B7">
        <w:rPr>
          <w:rFonts w:asciiTheme="majorBidi" w:hAnsiTheme="majorBidi" w:cstheme="majorBidi"/>
          <w:noProof/>
        </w:rPr>
        <w:t xml:space="preserve"> 1486–501. doi:10.1111/jocn.12315. </w:t>
      </w:r>
    </w:p>
    <w:p w:rsidR="00CD42F0" w:rsidRPr="00EC72B7" w:rsidRDefault="00F87F9C" w:rsidP="00F87F9C">
      <w:pPr>
        <w:pStyle w:val="NormalWeb"/>
        <w:ind w:left="480" w:hanging="480"/>
        <w:divId w:val="984120879"/>
        <w:rPr>
          <w:rFonts w:asciiTheme="majorBidi" w:hAnsiTheme="majorBidi" w:cstheme="majorBidi"/>
          <w:noProof/>
        </w:rPr>
      </w:pPr>
      <w:r>
        <w:rPr>
          <w:rFonts w:asciiTheme="majorBidi" w:hAnsiTheme="majorBidi" w:cstheme="majorBidi"/>
          <w:noProof/>
        </w:rPr>
        <w:t xml:space="preserve">Kortebein P, </w:t>
      </w:r>
      <w:r w:rsidR="00CD42F0" w:rsidRPr="00EC72B7">
        <w:rPr>
          <w:rFonts w:asciiTheme="majorBidi" w:hAnsiTheme="majorBidi" w:cstheme="majorBidi"/>
          <w:noProof/>
        </w:rPr>
        <w:t>Ferrando</w:t>
      </w:r>
      <w:r>
        <w:rPr>
          <w:rFonts w:asciiTheme="majorBidi" w:hAnsiTheme="majorBidi" w:cstheme="majorBidi"/>
          <w:noProof/>
        </w:rPr>
        <w:t xml:space="preserve"> A</w:t>
      </w:r>
      <w:r w:rsidR="00CD42F0" w:rsidRPr="00EC72B7">
        <w:rPr>
          <w:rFonts w:asciiTheme="majorBidi" w:hAnsiTheme="majorBidi" w:cstheme="majorBidi"/>
          <w:noProof/>
        </w:rPr>
        <w:t>,</w:t>
      </w:r>
      <w:r>
        <w:rPr>
          <w:rFonts w:asciiTheme="majorBidi" w:hAnsiTheme="majorBidi" w:cstheme="majorBidi"/>
          <w:noProof/>
        </w:rPr>
        <w:t xml:space="preserve"> </w:t>
      </w:r>
      <w:r w:rsidR="00CD42F0" w:rsidRPr="00EC72B7">
        <w:rPr>
          <w:rFonts w:asciiTheme="majorBidi" w:hAnsiTheme="majorBidi" w:cstheme="majorBidi"/>
          <w:noProof/>
        </w:rPr>
        <w:t>Lombeida</w:t>
      </w:r>
      <w:r>
        <w:rPr>
          <w:rFonts w:asciiTheme="majorBidi" w:hAnsiTheme="majorBidi" w:cstheme="majorBidi"/>
          <w:noProof/>
        </w:rPr>
        <w:t xml:space="preserve"> J, Wolfe R &amp; Evans WJ (</w:t>
      </w:r>
      <w:r w:rsidR="00CD42F0" w:rsidRPr="00EC72B7">
        <w:rPr>
          <w:rFonts w:asciiTheme="majorBidi" w:hAnsiTheme="majorBidi" w:cstheme="majorBidi"/>
          <w:noProof/>
        </w:rPr>
        <w:t>2007</w:t>
      </w:r>
      <w:r>
        <w:rPr>
          <w:rFonts w:asciiTheme="majorBidi" w:hAnsiTheme="majorBidi" w:cstheme="majorBidi"/>
          <w:noProof/>
        </w:rPr>
        <w:t xml:space="preserve">) </w:t>
      </w:r>
      <w:r w:rsidR="00CD42F0" w:rsidRPr="00EC72B7">
        <w:rPr>
          <w:rFonts w:asciiTheme="majorBidi" w:hAnsiTheme="majorBidi" w:cstheme="majorBidi"/>
          <w:noProof/>
        </w:rPr>
        <w:t>Effect of 10 Days of Bed Rest on Skeletal Muscle in Healthy Older Adults.</w:t>
      </w:r>
      <w:r>
        <w:rPr>
          <w:rFonts w:asciiTheme="majorBidi" w:hAnsiTheme="majorBidi" w:cstheme="majorBidi"/>
          <w:noProof/>
        </w:rPr>
        <w:t xml:space="preserve"> </w:t>
      </w:r>
      <w:r w:rsidR="00CD42F0" w:rsidRPr="00EC72B7">
        <w:rPr>
          <w:rFonts w:asciiTheme="majorBidi" w:hAnsiTheme="majorBidi" w:cstheme="majorBidi"/>
          <w:i/>
          <w:iCs/>
          <w:noProof/>
        </w:rPr>
        <w:t>The Journal of the American Medical Association</w:t>
      </w:r>
      <w:r w:rsidR="00CD42F0" w:rsidRPr="00EC72B7">
        <w:rPr>
          <w:rFonts w:asciiTheme="majorBidi" w:hAnsiTheme="majorBidi" w:cstheme="majorBidi"/>
          <w:noProof/>
        </w:rPr>
        <w:t xml:space="preserve"> </w:t>
      </w:r>
      <w:r w:rsidR="00CD42F0" w:rsidRPr="00F87F9C">
        <w:rPr>
          <w:rFonts w:asciiTheme="majorBidi" w:hAnsiTheme="majorBidi" w:cstheme="majorBidi"/>
          <w:b/>
          <w:bCs/>
          <w:noProof/>
        </w:rPr>
        <w:t>297</w:t>
      </w:r>
      <w:r>
        <w:rPr>
          <w:rFonts w:asciiTheme="majorBidi" w:hAnsiTheme="majorBidi" w:cstheme="majorBidi"/>
          <w:noProof/>
        </w:rPr>
        <w:t xml:space="preserve"> (16), </w:t>
      </w:r>
      <w:r w:rsidR="00CD42F0" w:rsidRPr="00EC72B7">
        <w:rPr>
          <w:rFonts w:asciiTheme="majorBidi" w:hAnsiTheme="majorBidi" w:cstheme="majorBidi"/>
          <w:noProof/>
        </w:rPr>
        <w:t>1772–1774.</w:t>
      </w:r>
    </w:p>
    <w:p w:rsidR="00CD42F0" w:rsidRPr="00EC72B7" w:rsidRDefault="00F87F9C" w:rsidP="00F87F9C">
      <w:pPr>
        <w:pStyle w:val="NormalWeb"/>
        <w:ind w:left="480" w:hanging="480"/>
        <w:divId w:val="984120879"/>
        <w:rPr>
          <w:rFonts w:asciiTheme="majorBidi" w:hAnsiTheme="majorBidi" w:cstheme="majorBidi"/>
          <w:noProof/>
        </w:rPr>
      </w:pPr>
      <w:r w:rsidRPr="00F87F9C">
        <w:rPr>
          <w:rFonts w:asciiTheme="majorBidi" w:hAnsiTheme="majorBidi" w:cstheme="majorBidi"/>
          <w:noProof/>
        </w:rPr>
        <w:t>Kortebein P</w:t>
      </w:r>
      <w:r w:rsidR="00CD42F0" w:rsidRPr="00F87F9C">
        <w:rPr>
          <w:rFonts w:asciiTheme="majorBidi" w:hAnsiTheme="majorBidi" w:cstheme="majorBidi"/>
          <w:noProof/>
        </w:rPr>
        <w:t>, Symons</w:t>
      </w:r>
      <w:r w:rsidRPr="00F87F9C">
        <w:rPr>
          <w:rFonts w:asciiTheme="majorBidi" w:hAnsiTheme="majorBidi" w:cstheme="majorBidi"/>
          <w:noProof/>
        </w:rPr>
        <w:t xml:space="preserve"> TB</w:t>
      </w:r>
      <w:r w:rsidR="00CD42F0" w:rsidRPr="00F87F9C">
        <w:rPr>
          <w:rFonts w:asciiTheme="majorBidi" w:hAnsiTheme="majorBidi" w:cstheme="majorBidi"/>
          <w:noProof/>
        </w:rPr>
        <w:t>, Ferrando</w:t>
      </w:r>
      <w:r w:rsidRPr="00F87F9C">
        <w:rPr>
          <w:rFonts w:asciiTheme="majorBidi" w:hAnsiTheme="majorBidi" w:cstheme="majorBidi"/>
          <w:noProof/>
        </w:rPr>
        <w:t xml:space="preserve"> A</w:t>
      </w:r>
      <w:r w:rsidR="00CD42F0" w:rsidRPr="00F87F9C">
        <w:rPr>
          <w:rFonts w:asciiTheme="majorBidi" w:hAnsiTheme="majorBidi" w:cstheme="majorBidi"/>
          <w:noProof/>
        </w:rPr>
        <w:t>, Paddon-Jones</w:t>
      </w:r>
      <w:r w:rsidRPr="00F87F9C">
        <w:rPr>
          <w:rFonts w:asciiTheme="majorBidi" w:hAnsiTheme="majorBidi" w:cstheme="majorBidi"/>
          <w:noProof/>
        </w:rPr>
        <w:t xml:space="preserve"> D</w:t>
      </w:r>
      <w:r w:rsidR="00CD42F0" w:rsidRPr="00F87F9C">
        <w:rPr>
          <w:rFonts w:asciiTheme="majorBidi" w:hAnsiTheme="majorBidi" w:cstheme="majorBidi"/>
          <w:noProof/>
        </w:rPr>
        <w:t>, Ronsen</w:t>
      </w:r>
      <w:r w:rsidRPr="00F87F9C">
        <w:rPr>
          <w:rFonts w:asciiTheme="majorBidi" w:hAnsiTheme="majorBidi" w:cstheme="majorBidi"/>
          <w:noProof/>
        </w:rPr>
        <w:t xml:space="preserve"> O</w:t>
      </w:r>
      <w:r w:rsidR="00CD42F0" w:rsidRPr="00F87F9C">
        <w:rPr>
          <w:rFonts w:asciiTheme="majorBidi" w:hAnsiTheme="majorBidi" w:cstheme="majorBidi"/>
          <w:noProof/>
        </w:rPr>
        <w:t>, Protas</w:t>
      </w:r>
      <w:r w:rsidRPr="00F87F9C">
        <w:rPr>
          <w:rFonts w:asciiTheme="majorBidi" w:hAnsiTheme="majorBidi" w:cstheme="majorBidi"/>
          <w:noProof/>
        </w:rPr>
        <w:t xml:space="preserve"> e</w:t>
      </w:r>
      <w:r w:rsidR="00CD42F0" w:rsidRPr="00F87F9C">
        <w:rPr>
          <w:rFonts w:asciiTheme="majorBidi" w:hAnsiTheme="majorBidi" w:cstheme="majorBidi"/>
          <w:noProof/>
        </w:rPr>
        <w:t>,</w:t>
      </w:r>
      <w:r w:rsidRPr="00F87F9C">
        <w:rPr>
          <w:rFonts w:asciiTheme="majorBidi" w:hAnsiTheme="majorBidi" w:cstheme="majorBidi"/>
          <w:noProof/>
        </w:rPr>
        <w:t xml:space="preserve"> </w:t>
      </w:r>
      <w:r w:rsidR="00CD42F0" w:rsidRPr="00F87F9C">
        <w:rPr>
          <w:rFonts w:asciiTheme="majorBidi" w:hAnsiTheme="majorBidi" w:cstheme="majorBidi"/>
          <w:noProof/>
        </w:rPr>
        <w:t>Conger</w:t>
      </w:r>
      <w:r w:rsidRPr="00F87F9C">
        <w:rPr>
          <w:rFonts w:asciiTheme="majorBidi" w:hAnsiTheme="majorBidi" w:cstheme="majorBidi"/>
          <w:noProof/>
        </w:rPr>
        <w:t xml:space="preserve"> S</w:t>
      </w:r>
      <w:r w:rsidR="00CD42F0" w:rsidRPr="00F87F9C">
        <w:rPr>
          <w:rFonts w:asciiTheme="majorBidi" w:hAnsiTheme="majorBidi" w:cstheme="majorBidi"/>
          <w:noProof/>
        </w:rPr>
        <w:t>,</w:t>
      </w:r>
      <w:r w:rsidRPr="00F87F9C">
        <w:rPr>
          <w:rFonts w:asciiTheme="majorBidi" w:hAnsiTheme="majorBidi" w:cstheme="majorBidi"/>
          <w:noProof/>
        </w:rPr>
        <w:t xml:space="preserve">  </w:t>
      </w:r>
      <w:r w:rsidR="00CD42F0" w:rsidRPr="00F87F9C">
        <w:rPr>
          <w:rFonts w:asciiTheme="majorBidi" w:hAnsiTheme="majorBidi" w:cstheme="majorBidi"/>
          <w:noProof/>
        </w:rPr>
        <w:t>Lombeida</w:t>
      </w:r>
      <w:r w:rsidRPr="00F87F9C">
        <w:rPr>
          <w:rFonts w:asciiTheme="majorBidi" w:hAnsiTheme="majorBidi" w:cstheme="majorBidi"/>
          <w:noProof/>
        </w:rPr>
        <w:t xml:space="preserve"> J</w:t>
      </w:r>
      <w:r w:rsidR="00CD42F0" w:rsidRPr="00F87F9C">
        <w:rPr>
          <w:rFonts w:asciiTheme="majorBidi" w:hAnsiTheme="majorBidi" w:cstheme="majorBidi"/>
          <w:noProof/>
        </w:rPr>
        <w:t>, Wolfe</w:t>
      </w:r>
      <w:r w:rsidRPr="00F87F9C">
        <w:rPr>
          <w:rFonts w:asciiTheme="majorBidi" w:hAnsiTheme="majorBidi" w:cstheme="majorBidi"/>
          <w:noProof/>
        </w:rPr>
        <w:t xml:space="preserve"> R &amp; </w:t>
      </w:r>
      <w:r w:rsidR="00CD42F0" w:rsidRPr="00F87F9C">
        <w:rPr>
          <w:rFonts w:asciiTheme="majorBidi" w:hAnsiTheme="majorBidi" w:cstheme="majorBidi"/>
          <w:noProof/>
        </w:rPr>
        <w:t>Evans</w:t>
      </w:r>
      <w:r w:rsidRPr="00F87F9C">
        <w:rPr>
          <w:rFonts w:asciiTheme="majorBidi" w:hAnsiTheme="majorBidi" w:cstheme="majorBidi"/>
          <w:noProof/>
        </w:rPr>
        <w:t xml:space="preserve"> WJ (</w:t>
      </w:r>
      <w:r w:rsidR="00CD42F0" w:rsidRPr="00F87F9C">
        <w:rPr>
          <w:rFonts w:asciiTheme="majorBidi" w:hAnsiTheme="majorBidi" w:cstheme="majorBidi"/>
          <w:noProof/>
        </w:rPr>
        <w:t>2008</w:t>
      </w:r>
      <w:r w:rsidRPr="00F87F9C">
        <w:rPr>
          <w:rFonts w:asciiTheme="majorBidi" w:hAnsiTheme="majorBidi" w:cstheme="majorBidi"/>
          <w:noProof/>
        </w:rPr>
        <w:t xml:space="preserve">) </w:t>
      </w:r>
      <w:r w:rsidR="00CD42F0" w:rsidRPr="00EC72B7">
        <w:rPr>
          <w:rFonts w:asciiTheme="majorBidi" w:hAnsiTheme="majorBidi" w:cstheme="majorBidi"/>
          <w:noProof/>
        </w:rPr>
        <w:t xml:space="preserve">Functional Impact of 10 Days of Bed Rest in Healthy Older Adults. </w:t>
      </w:r>
      <w:r w:rsidR="00CD42F0" w:rsidRPr="00EC72B7">
        <w:rPr>
          <w:rFonts w:asciiTheme="majorBidi" w:hAnsiTheme="majorBidi" w:cstheme="majorBidi"/>
          <w:i/>
          <w:iCs/>
          <w:noProof/>
        </w:rPr>
        <w:t>The Journals of Gerontology. Series A, Biological Sciences and Medical Sciences</w:t>
      </w:r>
      <w:r>
        <w:rPr>
          <w:rFonts w:asciiTheme="majorBidi" w:hAnsiTheme="majorBidi" w:cstheme="majorBidi"/>
          <w:noProof/>
        </w:rPr>
        <w:t xml:space="preserve"> </w:t>
      </w:r>
      <w:r w:rsidRPr="00F87F9C">
        <w:rPr>
          <w:rFonts w:asciiTheme="majorBidi" w:hAnsiTheme="majorBidi" w:cstheme="majorBidi"/>
          <w:b/>
          <w:bCs/>
          <w:noProof/>
        </w:rPr>
        <w:t>63</w:t>
      </w:r>
      <w:r>
        <w:rPr>
          <w:rFonts w:asciiTheme="majorBidi" w:hAnsiTheme="majorBidi" w:cstheme="majorBidi"/>
          <w:noProof/>
        </w:rPr>
        <w:t xml:space="preserve"> (10),</w:t>
      </w:r>
      <w:r w:rsidR="00CD42F0" w:rsidRPr="00EC72B7">
        <w:rPr>
          <w:rFonts w:asciiTheme="majorBidi" w:hAnsiTheme="majorBidi" w:cstheme="majorBidi"/>
          <w:noProof/>
        </w:rPr>
        <w:t xml:space="preserve"> 1076–81. </w:t>
      </w:r>
    </w:p>
    <w:p w:rsidR="00CD42F0" w:rsidRPr="00CD062C" w:rsidRDefault="00F87F9C" w:rsidP="00A808A2">
      <w:pPr>
        <w:pStyle w:val="NormalWeb"/>
        <w:ind w:left="480" w:hanging="480"/>
        <w:divId w:val="984120879"/>
        <w:rPr>
          <w:rFonts w:asciiTheme="majorBidi" w:hAnsiTheme="majorBidi" w:cstheme="majorBidi"/>
          <w:noProof/>
        </w:rPr>
      </w:pPr>
      <w:r>
        <w:rPr>
          <w:rFonts w:asciiTheme="majorBidi" w:hAnsiTheme="majorBidi" w:cstheme="majorBidi"/>
          <w:noProof/>
        </w:rPr>
        <w:t>Kosse N</w:t>
      </w:r>
      <w:r w:rsidR="00CD42F0" w:rsidRPr="00EC72B7">
        <w:rPr>
          <w:rFonts w:asciiTheme="majorBidi" w:hAnsiTheme="majorBidi" w:cstheme="majorBidi"/>
          <w:noProof/>
        </w:rPr>
        <w:t>M, Dutmer</w:t>
      </w:r>
      <w:r>
        <w:rPr>
          <w:rFonts w:asciiTheme="majorBidi" w:hAnsiTheme="majorBidi" w:cstheme="majorBidi"/>
          <w:noProof/>
        </w:rPr>
        <w:t xml:space="preserve"> AL</w:t>
      </w:r>
      <w:r w:rsidR="00CD42F0" w:rsidRPr="00EC72B7">
        <w:rPr>
          <w:rFonts w:asciiTheme="majorBidi" w:hAnsiTheme="majorBidi" w:cstheme="majorBidi"/>
          <w:noProof/>
        </w:rPr>
        <w:t>, Dasenbrock</w:t>
      </w:r>
      <w:r>
        <w:rPr>
          <w:rFonts w:asciiTheme="majorBidi" w:hAnsiTheme="majorBidi" w:cstheme="majorBidi"/>
          <w:noProof/>
        </w:rPr>
        <w:t xml:space="preserve"> L</w:t>
      </w:r>
      <w:r w:rsidR="00CD42F0" w:rsidRPr="00EC72B7">
        <w:rPr>
          <w:rFonts w:asciiTheme="majorBidi" w:hAnsiTheme="majorBidi" w:cstheme="majorBidi"/>
          <w:noProof/>
        </w:rPr>
        <w:t>, Bauer</w:t>
      </w:r>
      <w:r>
        <w:rPr>
          <w:rFonts w:asciiTheme="majorBidi" w:hAnsiTheme="majorBidi" w:cstheme="majorBidi"/>
          <w:noProof/>
        </w:rPr>
        <w:t xml:space="preserve"> JB </w:t>
      </w:r>
      <w:r w:rsidR="00A808A2">
        <w:rPr>
          <w:rFonts w:asciiTheme="majorBidi" w:hAnsiTheme="majorBidi" w:cstheme="majorBidi"/>
          <w:noProof/>
        </w:rPr>
        <w:t xml:space="preserve">&amp; </w:t>
      </w:r>
      <w:r w:rsidR="00CD42F0" w:rsidRPr="00EC72B7">
        <w:rPr>
          <w:rFonts w:asciiTheme="majorBidi" w:hAnsiTheme="majorBidi" w:cstheme="majorBidi"/>
          <w:noProof/>
        </w:rPr>
        <w:t>Lamoth</w:t>
      </w:r>
      <w:r w:rsidR="00A808A2">
        <w:rPr>
          <w:rFonts w:asciiTheme="majorBidi" w:hAnsiTheme="majorBidi" w:cstheme="majorBidi"/>
          <w:noProof/>
        </w:rPr>
        <w:t xml:space="preserve"> CJC (</w:t>
      </w:r>
      <w:r w:rsidR="00CD42F0" w:rsidRPr="00EC72B7">
        <w:rPr>
          <w:rFonts w:asciiTheme="majorBidi" w:hAnsiTheme="majorBidi" w:cstheme="majorBidi"/>
          <w:noProof/>
        </w:rPr>
        <w:t>2013</w:t>
      </w:r>
      <w:r w:rsidR="00A808A2">
        <w:rPr>
          <w:rFonts w:asciiTheme="majorBidi" w:hAnsiTheme="majorBidi" w:cstheme="majorBidi"/>
          <w:noProof/>
        </w:rPr>
        <w:t xml:space="preserve">) </w:t>
      </w:r>
      <w:r w:rsidR="00CD42F0" w:rsidRPr="00EC72B7">
        <w:rPr>
          <w:rFonts w:asciiTheme="majorBidi" w:hAnsiTheme="majorBidi" w:cstheme="majorBidi"/>
          <w:noProof/>
        </w:rPr>
        <w:t>Effectiveness and Feasibility of Early Physical Rehabilitation Programs for Geriatric Hospitalized Patients: a Systematic Review.</w:t>
      </w:r>
      <w:r w:rsidR="00A808A2">
        <w:rPr>
          <w:rFonts w:asciiTheme="majorBidi" w:hAnsiTheme="majorBidi" w:cstheme="majorBidi"/>
          <w:noProof/>
        </w:rPr>
        <w:t xml:space="preserve"> </w:t>
      </w:r>
      <w:r w:rsidR="00CD42F0" w:rsidRPr="00CD062C">
        <w:rPr>
          <w:rFonts w:asciiTheme="majorBidi" w:hAnsiTheme="majorBidi" w:cstheme="majorBidi"/>
          <w:i/>
          <w:iCs/>
          <w:noProof/>
        </w:rPr>
        <w:t>BMC Geriatrics</w:t>
      </w:r>
      <w:r w:rsidR="00A808A2" w:rsidRPr="00CD062C">
        <w:rPr>
          <w:rFonts w:asciiTheme="majorBidi" w:hAnsiTheme="majorBidi" w:cstheme="majorBidi"/>
          <w:noProof/>
        </w:rPr>
        <w:t xml:space="preserve"> </w:t>
      </w:r>
      <w:r w:rsidR="00A808A2" w:rsidRPr="00CD062C">
        <w:rPr>
          <w:rFonts w:asciiTheme="majorBidi" w:hAnsiTheme="majorBidi" w:cstheme="majorBidi"/>
          <w:b/>
          <w:bCs/>
          <w:noProof/>
        </w:rPr>
        <w:t>13</w:t>
      </w:r>
      <w:r w:rsidR="00A808A2" w:rsidRPr="00CD062C">
        <w:rPr>
          <w:rFonts w:asciiTheme="majorBidi" w:hAnsiTheme="majorBidi" w:cstheme="majorBidi"/>
          <w:noProof/>
        </w:rPr>
        <w:t>,</w:t>
      </w:r>
      <w:r w:rsidR="00CD42F0" w:rsidRPr="00CD062C">
        <w:rPr>
          <w:rFonts w:asciiTheme="majorBidi" w:hAnsiTheme="majorBidi" w:cstheme="majorBidi"/>
          <w:noProof/>
        </w:rPr>
        <w:t xml:space="preserve"> 107. doi:10.1186/1471-2318-13-107. </w:t>
      </w:r>
    </w:p>
    <w:p w:rsidR="00CD42F0" w:rsidRPr="00EC72B7" w:rsidRDefault="00A808A2" w:rsidP="00A808A2">
      <w:pPr>
        <w:pStyle w:val="NormalWeb"/>
        <w:ind w:left="480" w:hanging="480"/>
        <w:divId w:val="984120879"/>
        <w:rPr>
          <w:rFonts w:asciiTheme="majorBidi" w:hAnsiTheme="majorBidi" w:cstheme="majorBidi"/>
          <w:noProof/>
        </w:rPr>
      </w:pPr>
      <w:r w:rsidRPr="00A808A2">
        <w:rPr>
          <w:rFonts w:asciiTheme="majorBidi" w:hAnsiTheme="majorBidi" w:cstheme="majorBidi"/>
          <w:noProof/>
        </w:rPr>
        <w:t>Liu B</w:t>
      </w:r>
      <w:r w:rsidR="00CD42F0" w:rsidRPr="00A808A2">
        <w:rPr>
          <w:rFonts w:asciiTheme="majorBidi" w:hAnsiTheme="majorBidi" w:cstheme="majorBidi"/>
          <w:noProof/>
        </w:rPr>
        <w:t>, Almaawiy</w:t>
      </w:r>
      <w:r w:rsidRPr="00A808A2">
        <w:rPr>
          <w:rFonts w:asciiTheme="majorBidi" w:hAnsiTheme="majorBidi" w:cstheme="majorBidi"/>
          <w:noProof/>
        </w:rPr>
        <w:t xml:space="preserve"> U</w:t>
      </w:r>
      <w:r w:rsidR="00CD42F0" w:rsidRPr="00A808A2">
        <w:rPr>
          <w:rFonts w:asciiTheme="majorBidi" w:hAnsiTheme="majorBidi" w:cstheme="majorBidi"/>
          <w:noProof/>
        </w:rPr>
        <w:t>, Moore</w:t>
      </w:r>
      <w:r w:rsidRPr="00A808A2">
        <w:rPr>
          <w:rFonts w:asciiTheme="majorBidi" w:hAnsiTheme="majorBidi" w:cstheme="majorBidi"/>
          <w:noProof/>
        </w:rPr>
        <w:t xml:space="preserve"> JE</w:t>
      </w:r>
      <w:r w:rsidR="00CD42F0" w:rsidRPr="00A808A2">
        <w:rPr>
          <w:rFonts w:asciiTheme="majorBidi" w:hAnsiTheme="majorBidi" w:cstheme="majorBidi"/>
          <w:noProof/>
        </w:rPr>
        <w:t>,</w:t>
      </w:r>
      <w:r w:rsidRPr="00A808A2">
        <w:rPr>
          <w:rFonts w:asciiTheme="majorBidi" w:hAnsiTheme="majorBidi" w:cstheme="majorBidi"/>
          <w:noProof/>
        </w:rPr>
        <w:t xml:space="preserve"> </w:t>
      </w:r>
      <w:r w:rsidR="00CD42F0" w:rsidRPr="00A808A2">
        <w:rPr>
          <w:rFonts w:asciiTheme="majorBidi" w:hAnsiTheme="majorBidi" w:cstheme="majorBidi"/>
          <w:noProof/>
        </w:rPr>
        <w:t>Chan</w:t>
      </w:r>
      <w:r w:rsidRPr="00A808A2">
        <w:rPr>
          <w:rFonts w:asciiTheme="majorBidi" w:hAnsiTheme="majorBidi" w:cstheme="majorBidi"/>
          <w:noProof/>
        </w:rPr>
        <w:t xml:space="preserve"> W-H &amp; </w:t>
      </w:r>
      <w:r w:rsidR="00CD42F0" w:rsidRPr="00A808A2">
        <w:rPr>
          <w:rFonts w:asciiTheme="majorBidi" w:hAnsiTheme="majorBidi" w:cstheme="majorBidi"/>
          <w:noProof/>
        </w:rPr>
        <w:t>Straus</w:t>
      </w:r>
      <w:r w:rsidRPr="00A808A2">
        <w:rPr>
          <w:rFonts w:asciiTheme="majorBidi" w:hAnsiTheme="majorBidi" w:cstheme="majorBidi"/>
          <w:noProof/>
        </w:rPr>
        <w:t xml:space="preserve"> SE (</w:t>
      </w:r>
      <w:r w:rsidR="00CD42F0" w:rsidRPr="00EC72B7">
        <w:rPr>
          <w:rFonts w:asciiTheme="majorBidi" w:hAnsiTheme="majorBidi" w:cstheme="majorBidi"/>
          <w:noProof/>
        </w:rPr>
        <w:t>2013</w:t>
      </w:r>
      <w:r>
        <w:rPr>
          <w:rFonts w:asciiTheme="majorBidi" w:hAnsiTheme="majorBidi" w:cstheme="majorBidi"/>
          <w:noProof/>
        </w:rPr>
        <w:t xml:space="preserve">) </w:t>
      </w:r>
      <w:r w:rsidR="00CD42F0" w:rsidRPr="00EC72B7">
        <w:rPr>
          <w:rFonts w:asciiTheme="majorBidi" w:hAnsiTheme="majorBidi" w:cstheme="majorBidi"/>
          <w:noProof/>
        </w:rPr>
        <w:t>Evaluation of a Multisite Educational Intervention to Improve Mobilization of Older Patients in Hospital: Protocol for Mobilization of Vulnerab</w:t>
      </w:r>
      <w:r>
        <w:rPr>
          <w:rFonts w:asciiTheme="majorBidi" w:hAnsiTheme="majorBidi" w:cstheme="majorBidi"/>
          <w:noProof/>
        </w:rPr>
        <w:t>le Elders in Ontario (MOVE ON).</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Implementation Science : IS</w:t>
      </w:r>
      <w:r w:rsidR="00CD42F0" w:rsidRPr="00EC72B7">
        <w:rPr>
          <w:rFonts w:asciiTheme="majorBidi" w:hAnsiTheme="majorBidi" w:cstheme="majorBidi"/>
          <w:noProof/>
        </w:rPr>
        <w:t xml:space="preserve"> </w:t>
      </w:r>
      <w:r w:rsidR="00CD42F0" w:rsidRPr="00A808A2">
        <w:rPr>
          <w:rFonts w:asciiTheme="majorBidi" w:hAnsiTheme="majorBidi" w:cstheme="majorBidi"/>
          <w:b/>
          <w:bCs/>
          <w:noProof/>
        </w:rPr>
        <w:t xml:space="preserve">8 </w:t>
      </w:r>
      <w:r w:rsidR="00CD42F0" w:rsidRPr="00EC72B7">
        <w:rPr>
          <w:rFonts w:asciiTheme="majorBidi" w:hAnsiTheme="majorBidi" w:cstheme="majorBidi"/>
          <w:noProof/>
        </w:rPr>
        <w:t>(1)</w:t>
      </w:r>
      <w:r>
        <w:rPr>
          <w:rFonts w:asciiTheme="majorBidi" w:hAnsiTheme="majorBidi" w:cstheme="majorBidi"/>
          <w:noProof/>
        </w:rPr>
        <w:t>,</w:t>
      </w:r>
      <w:r w:rsidR="00CD42F0" w:rsidRPr="00EC72B7">
        <w:rPr>
          <w:rFonts w:asciiTheme="majorBidi" w:hAnsiTheme="majorBidi" w:cstheme="majorBidi"/>
          <w:noProof/>
        </w:rPr>
        <w:t xml:space="preserve"> 76. doi:10.1186/1748-5908-8-76. </w:t>
      </w:r>
    </w:p>
    <w:p w:rsidR="00CD42F0" w:rsidRPr="00EC72B7" w:rsidRDefault="00A808A2" w:rsidP="00A808A2">
      <w:pPr>
        <w:pStyle w:val="NormalWeb"/>
        <w:ind w:left="480" w:hanging="480"/>
        <w:divId w:val="984120879"/>
        <w:rPr>
          <w:rFonts w:asciiTheme="majorBidi" w:hAnsiTheme="majorBidi" w:cstheme="majorBidi"/>
          <w:noProof/>
        </w:rPr>
      </w:pPr>
      <w:r w:rsidRPr="00A808A2">
        <w:rPr>
          <w:rFonts w:asciiTheme="majorBidi" w:hAnsiTheme="majorBidi" w:cstheme="majorBidi"/>
          <w:noProof/>
        </w:rPr>
        <w:lastRenderedPageBreak/>
        <w:t xml:space="preserve">Moore JE, </w:t>
      </w:r>
      <w:r w:rsidR="00CD42F0" w:rsidRPr="00A808A2">
        <w:rPr>
          <w:rFonts w:asciiTheme="majorBidi" w:hAnsiTheme="majorBidi" w:cstheme="majorBidi"/>
          <w:noProof/>
        </w:rPr>
        <w:t>Mascarenhas</w:t>
      </w:r>
      <w:r w:rsidRPr="00A808A2">
        <w:rPr>
          <w:rFonts w:asciiTheme="majorBidi" w:hAnsiTheme="majorBidi" w:cstheme="majorBidi"/>
          <w:noProof/>
        </w:rPr>
        <w:t xml:space="preserve"> A, </w:t>
      </w:r>
      <w:r w:rsidR="00CD42F0" w:rsidRPr="00A808A2">
        <w:rPr>
          <w:rFonts w:asciiTheme="majorBidi" w:hAnsiTheme="majorBidi" w:cstheme="majorBidi"/>
          <w:noProof/>
        </w:rPr>
        <w:t>Marquez</w:t>
      </w:r>
      <w:r w:rsidRPr="00A808A2">
        <w:rPr>
          <w:rFonts w:asciiTheme="majorBidi" w:hAnsiTheme="majorBidi" w:cstheme="majorBidi"/>
          <w:noProof/>
        </w:rPr>
        <w:t xml:space="preserve"> C, </w:t>
      </w:r>
      <w:r w:rsidR="00CD42F0" w:rsidRPr="00A808A2">
        <w:rPr>
          <w:rFonts w:asciiTheme="majorBidi" w:hAnsiTheme="majorBidi" w:cstheme="majorBidi"/>
          <w:noProof/>
        </w:rPr>
        <w:t>Almaawiy</w:t>
      </w:r>
      <w:r w:rsidRPr="00A808A2">
        <w:rPr>
          <w:rFonts w:asciiTheme="majorBidi" w:hAnsiTheme="majorBidi" w:cstheme="majorBidi"/>
          <w:noProof/>
        </w:rPr>
        <w:t xml:space="preserve"> U</w:t>
      </w:r>
      <w:r w:rsidR="00CD42F0" w:rsidRPr="00A808A2">
        <w:rPr>
          <w:rFonts w:asciiTheme="majorBidi" w:hAnsiTheme="majorBidi" w:cstheme="majorBidi"/>
          <w:noProof/>
        </w:rPr>
        <w:t>, Chan</w:t>
      </w:r>
      <w:r w:rsidRPr="00A808A2">
        <w:rPr>
          <w:rFonts w:asciiTheme="majorBidi" w:hAnsiTheme="majorBidi" w:cstheme="majorBidi"/>
          <w:noProof/>
        </w:rPr>
        <w:t xml:space="preserve"> W-H</w:t>
      </w:r>
      <w:r w:rsidR="00CD42F0" w:rsidRPr="00A808A2">
        <w:rPr>
          <w:rFonts w:asciiTheme="majorBidi" w:hAnsiTheme="majorBidi" w:cstheme="majorBidi"/>
          <w:noProof/>
        </w:rPr>
        <w:t>, Souza</w:t>
      </w:r>
      <w:r w:rsidRPr="00A808A2">
        <w:rPr>
          <w:rFonts w:asciiTheme="majorBidi" w:hAnsiTheme="majorBidi" w:cstheme="majorBidi"/>
          <w:noProof/>
        </w:rPr>
        <w:t xml:space="preserve"> JD</w:t>
      </w:r>
      <w:r w:rsidR="00CD42F0" w:rsidRPr="00A808A2">
        <w:rPr>
          <w:rFonts w:asciiTheme="majorBidi" w:hAnsiTheme="majorBidi" w:cstheme="majorBidi"/>
          <w:noProof/>
        </w:rPr>
        <w:t>, Liu</w:t>
      </w:r>
      <w:r w:rsidRPr="00A808A2">
        <w:rPr>
          <w:rFonts w:asciiTheme="majorBidi" w:hAnsiTheme="majorBidi" w:cstheme="majorBidi"/>
          <w:noProof/>
        </w:rPr>
        <w:t xml:space="preserve"> B</w:t>
      </w:r>
      <w:r w:rsidR="00CD42F0" w:rsidRPr="00A808A2">
        <w:rPr>
          <w:rFonts w:asciiTheme="majorBidi" w:hAnsiTheme="majorBidi" w:cstheme="majorBidi"/>
          <w:noProof/>
        </w:rPr>
        <w:t>, Straus</w:t>
      </w:r>
      <w:r w:rsidRPr="00A808A2">
        <w:rPr>
          <w:rFonts w:asciiTheme="majorBidi" w:hAnsiTheme="majorBidi" w:cstheme="majorBidi"/>
          <w:noProof/>
        </w:rPr>
        <w:t xml:space="preserve"> SE</w:t>
      </w:r>
      <w:r w:rsidR="00CD42F0" w:rsidRPr="00A808A2">
        <w:rPr>
          <w:rFonts w:asciiTheme="majorBidi" w:hAnsiTheme="majorBidi" w:cstheme="majorBidi"/>
          <w:noProof/>
        </w:rPr>
        <w:t>, The Move</w:t>
      </w:r>
      <w:r w:rsidRPr="00A808A2">
        <w:rPr>
          <w:rFonts w:asciiTheme="majorBidi" w:hAnsiTheme="majorBidi" w:cstheme="majorBidi"/>
          <w:noProof/>
        </w:rPr>
        <w:t xml:space="preserve"> &amp; </w:t>
      </w:r>
      <w:r w:rsidR="00CD42F0" w:rsidRPr="00A808A2">
        <w:rPr>
          <w:rFonts w:asciiTheme="majorBidi" w:hAnsiTheme="majorBidi" w:cstheme="majorBidi"/>
          <w:noProof/>
        </w:rPr>
        <w:t xml:space="preserve">O N Team </w:t>
      </w:r>
      <w:r w:rsidRPr="00A808A2">
        <w:rPr>
          <w:rFonts w:asciiTheme="majorBidi" w:hAnsiTheme="majorBidi" w:cstheme="majorBidi"/>
          <w:noProof/>
        </w:rPr>
        <w:t>(</w:t>
      </w:r>
      <w:r w:rsidR="00CD42F0" w:rsidRPr="00A808A2">
        <w:rPr>
          <w:rFonts w:asciiTheme="majorBidi" w:hAnsiTheme="majorBidi" w:cstheme="majorBidi"/>
          <w:noProof/>
        </w:rPr>
        <w:t>2014</w:t>
      </w:r>
      <w:r w:rsidRPr="00A808A2">
        <w:rPr>
          <w:rFonts w:asciiTheme="majorBidi" w:hAnsiTheme="majorBidi" w:cstheme="majorBidi"/>
          <w:noProof/>
        </w:rPr>
        <w:t xml:space="preserve">) </w:t>
      </w:r>
      <w:r w:rsidR="00CD42F0" w:rsidRPr="00EC72B7">
        <w:rPr>
          <w:rFonts w:asciiTheme="majorBidi" w:hAnsiTheme="majorBidi" w:cstheme="majorBidi"/>
          <w:noProof/>
        </w:rPr>
        <w:t>Mapping Barriers and Intervention Activities to Behaviour Change Theory for Mobilization of Vulnerable Elders in Ontario ( MOVE ON ), a Multi-site Implementation Intervention in Acute Care Hospitals.</w:t>
      </w:r>
      <w:r>
        <w:rPr>
          <w:rFonts w:asciiTheme="majorBidi" w:hAnsiTheme="majorBidi" w:cstheme="majorBidi"/>
          <w:noProof/>
        </w:rPr>
        <w:t xml:space="preserve"> </w:t>
      </w:r>
      <w:r w:rsidR="00CD42F0" w:rsidRPr="00EC72B7">
        <w:rPr>
          <w:rFonts w:asciiTheme="majorBidi" w:hAnsiTheme="majorBidi" w:cstheme="majorBidi"/>
          <w:i/>
          <w:iCs/>
          <w:noProof/>
        </w:rPr>
        <w:t>Implementation Science : IS</w:t>
      </w:r>
      <w:r w:rsidR="00CD42F0" w:rsidRPr="00A808A2">
        <w:rPr>
          <w:rFonts w:asciiTheme="majorBidi" w:hAnsiTheme="majorBidi" w:cstheme="majorBidi"/>
          <w:b/>
          <w:bCs/>
          <w:noProof/>
        </w:rPr>
        <w:t xml:space="preserve"> 9 </w:t>
      </w:r>
      <w:r>
        <w:rPr>
          <w:rFonts w:asciiTheme="majorBidi" w:hAnsiTheme="majorBidi" w:cstheme="majorBidi"/>
          <w:noProof/>
        </w:rPr>
        <w:t xml:space="preserve">(160), </w:t>
      </w:r>
      <w:r w:rsidR="00CD42F0" w:rsidRPr="00EC72B7">
        <w:rPr>
          <w:rFonts w:asciiTheme="majorBidi" w:hAnsiTheme="majorBidi" w:cstheme="majorBidi"/>
          <w:noProof/>
        </w:rPr>
        <w:t>1–9. doi:10.1186/s13012-014-0160-6.</w:t>
      </w:r>
    </w:p>
    <w:p w:rsidR="00CD42F0" w:rsidRPr="00EC72B7" w:rsidRDefault="00A808A2" w:rsidP="00A808A2">
      <w:pPr>
        <w:pStyle w:val="NormalWeb"/>
        <w:ind w:left="480" w:hanging="480"/>
        <w:divId w:val="984120879"/>
        <w:rPr>
          <w:rFonts w:asciiTheme="majorBidi" w:hAnsiTheme="majorBidi" w:cstheme="majorBidi"/>
          <w:noProof/>
        </w:rPr>
      </w:pPr>
      <w:r>
        <w:rPr>
          <w:rFonts w:asciiTheme="majorBidi" w:hAnsiTheme="majorBidi" w:cstheme="majorBidi"/>
          <w:noProof/>
        </w:rPr>
        <w:t xml:space="preserve">De Morton N, </w:t>
      </w:r>
      <w:r w:rsidR="00CD42F0" w:rsidRPr="00EC72B7">
        <w:rPr>
          <w:rFonts w:asciiTheme="majorBidi" w:hAnsiTheme="majorBidi" w:cstheme="majorBidi"/>
          <w:noProof/>
        </w:rPr>
        <w:t>Keating</w:t>
      </w:r>
      <w:r>
        <w:rPr>
          <w:rFonts w:asciiTheme="majorBidi" w:hAnsiTheme="majorBidi" w:cstheme="majorBidi"/>
          <w:noProof/>
        </w:rPr>
        <w:t xml:space="preserve"> JL &amp; </w:t>
      </w:r>
      <w:r w:rsidR="00CD42F0" w:rsidRPr="00EC72B7">
        <w:rPr>
          <w:rFonts w:asciiTheme="majorBidi" w:hAnsiTheme="majorBidi" w:cstheme="majorBidi"/>
          <w:noProof/>
        </w:rPr>
        <w:t>Jeffs</w:t>
      </w:r>
      <w:r>
        <w:rPr>
          <w:rFonts w:asciiTheme="majorBidi" w:hAnsiTheme="majorBidi" w:cstheme="majorBidi"/>
          <w:noProof/>
        </w:rPr>
        <w:t xml:space="preserve"> K (</w:t>
      </w:r>
      <w:r w:rsidR="00CD42F0" w:rsidRPr="00EC72B7">
        <w:rPr>
          <w:rFonts w:asciiTheme="majorBidi" w:hAnsiTheme="majorBidi" w:cstheme="majorBidi"/>
          <w:noProof/>
        </w:rPr>
        <w:t>2007</w:t>
      </w:r>
      <w:r>
        <w:rPr>
          <w:rFonts w:asciiTheme="majorBidi" w:hAnsiTheme="majorBidi" w:cstheme="majorBidi"/>
          <w:noProof/>
        </w:rPr>
        <w:t>)</w:t>
      </w:r>
      <w:r w:rsidR="00CD42F0" w:rsidRPr="00EC72B7">
        <w:rPr>
          <w:rFonts w:asciiTheme="majorBidi" w:hAnsiTheme="majorBidi" w:cstheme="majorBidi"/>
          <w:noProof/>
        </w:rPr>
        <w:t xml:space="preserve"> </w:t>
      </w:r>
      <w:r w:rsidR="00CD42F0" w:rsidRPr="00A808A2">
        <w:rPr>
          <w:rFonts w:asciiTheme="majorBidi" w:hAnsiTheme="majorBidi" w:cstheme="majorBidi"/>
          <w:noProof/>
        </w:rPr>
        <w:t xml:space="preserve">Exercise for Acutely Hospitalised Older Medical Patients ( Review ). </w:t>
      </w:r>
      <w:r w:rsidR="00CD42F0" w:rsidRPr="00EC72B7">
        <w:rPr>
          <w:rFonts w:asciiTheme="majorBidi" w:hAnsiTheme="majorBidi" w:cstheme="majorBidi"/>
          <w:noProof/>
        </w:rPr>
        <w:t xml:space="preserve">Cochrane Database Syst Rev. 2007 Jan </w:t>
      </w:r>
      <w:r w:rsidR="00CD42F0" w:rsidRPr="001131ED">
        <w:rPr>
          <w:rFonts w:asciiTheme="majorBidi" w:hAnsiTheme="majorBidi" w:cstheme="majorBidi"/>
          <w:b/>
          <w:bCs/>
          <w:noProof/>
        </w:rPr>
        <w:t>24</w:t>
      </w:r>
      <w:r w:rsidR="00CD42F0" w:rsidRPr="00EC72B7">
        <w:rPr>
          <w:rFonts w:asciiTheme="majorBidi" w:hAnsiTheme="majorBidi" w:cstheme="majorBidi"/>
          <w:noProof/>
        </w:rPr>
        <w:t>;(1):CD005955.</w:t>
      </w:r>
    </w:p>
    <w:p w:rsidR="00CD42F0" w:rsidRPr="00AC1BA1" w:rsidRDefault="00CD42F0">
      <w:pPr>
        <w:pStyle w:val="NormalWeb"/>
        <w:ind w:left="480" w:hanging="480"/>
        <w:divId w:val="984120879"/>
        <w:rPr>
          <w:rFonts w:asciiTheme="majorBidi" w:hAnsiTheme="majorBidi" w:cstheme="majorBidi"/>
          <w:noProof/>
        </w:rPr>
      </w:pPr>
      <w:r w:rsidRPr="00EC72B7">
        <w:rPr>
          <w:rFonts w:asciiTheme="majorBidi" w:hAnsiTheme="majorBidi" w:cstheme="majorBidi"/>
          <w:noProof/>
        </w:rPr>
        <w:t xml:space="preserve">Naylor, Chris, Claire Mundle, Lisa Weaks, and David Buck. 2013. </w:t>
      </w:r>
      <w:r w:rsidRPr="00AC1BA1">
        <w:rPr>
          <w:rFonts w:asciiTheme="majorBidi" w:hAnsiTheme="majorBidi" w:cstheme="majorBidi"/>
          <w:noProof/>
        </w:rPr>
        <w:t>Volunteering in Health and Care Securing a Sustainable Future. The King’s Fund.</w:t>
      </w:r>
    </w:p>
    <w:p w:rsidR="00CD42F0" w:rsidRPr="00EC72B7" w:rsidRDefault="00AC1BA1" w:rsidP="00AC1BA1">
      <w:pPr>
        <w:pStyle w:val="NormalWeb"/>
        <w:ind w:left="480" w:hanging="480"/>
        <w:divId w:val="984120879"/>
        <w:rPr>
          <w:rFonts w:asciiTheme="majorBidi" w:hAnsiTheme="majorBidi" w:cstheme="majorBidi"/>
          <w:noProof/>
        </w:rPr>
      </w:pPr>
      <w:r>
        <w:rPr>
          <w:rFonts w:asciiTheme="majorBidi" w:hAnsiTheme="majorBidi" w:cstheme="majorBidi"/>
          <w:noProof/>
        </w:rPr>
        <w:t xml:space="preserve">Roberts HC, </w:t>
      </w:r>
      <w:r w:rsidR="00CD42F0" w:rsidRPr="00EC72B7">
        <w:rPr>
          <w:rFonts w:asciiTheme="majorBidi" w:hAnsiTheme="majorBidi" w:cstheme="majorBidi"/>
          <w:noProof/>
        </w:rPr>
        <w:t>De Wet</w:t>
      </w:r>
      <w:r>
        <w:rPr>
          <w:rFonts w:asciiTheme="majorBidi" w:hAnsiTheme="majorBidi" w:cstheme="majorBidi"/>
          <w:noProof/>
        </w:rPr>
        <w:t xml:space="preserve"> S</w:t>
      </w:r>
      <w:r w:rsidR="00CD42F0" w:rsidRPr="00EC72B7">
        <w:rPr>
          <w:rFonts w:asciiTheme="majorBidi" w:hAnsiTheme="majorBidi" w:cstheme="majorBidi"/>
          <w:noProof/>
        </w:rPr>
        <w:t>, Porter</w:t>
      </w:r>
      <w:r>
        <w:rPr>
          <w:rFonts w:asciiTheme="majorBidi" w:hAnsiTheme="majorBidi" w:cstheme="majorBidi"/>
          <w:noProof/>
        </w:rPr>
        <w:t xml:space="preserve"> K</w:t>
      </w:r>
      <w:r w:rsidR="00CD42F0" w:rsidRPr="00EC72B7">
        <w:rPr>
          <w:rFonts w:asciiTheme="majorBidi" w:hAnsiTheme="majorBidi" w:cstheme="majorBidi"/>
          <w:noProof/>
        </w:rPr>
        <w:t xml:space="preserve">, </w:t>
      </w:r>
      <w:r>
        <w:rPr>
          <w:rFonts w:asciiTheme="majorBidi" w:hAnsiTheme="majorBidi" w:cstheme="majorBidi"/>
          <w:noProof/>
        </w:rPr>
        <w:t xml:space="preserve">Rood G, </w:t>
      </w:r>
      <w:r w:rsidR="00CD42F0" w:rsidRPr="00EC72B7">
        <w:rPr>
          <w:rFonts w:asciiTheme="majorBidi" w:hAnsiTheme="majorBidi" w:cstheme="majorBidi"/>
          <w:noProof/>
        </w:rPr>
        <w:t>Diaper</w:t>
      </w:r>
      <w:r>
        <w:rPr>
          <w:rFonts w:asciiTheme="majorBidi" w:hAnsiTheme="majorBidi" w:cstheme="majorBidi"/>
          <w:noProof/>
        </w:rPr>
        <w:t xml:space="preserve"> N, </w:t>
      </w:r>
      <w:r w:rsidR="00CD42F0" w:rsidRPr="00EC72B7">
        <w:rPr>
          <w:rFonts w:asciiTheme="majorBidi" w:hAnsiTheme="majorBidi" w:cstheme="majorBidi"/>
          <w:noProof/>
        </w:rPr>
        <w:t>Robison</w:t>
      </w:r>
      <w:r>
        <w:rPr>
          <w:rFonts w:asciiTheme="majorBidi" w:hAnsiTheme="majorBidi" w:cstheme="majorBidi"/>
          <w:noProof/>
        </w:rPr>
        <w:t xml:space="preserve"> J, </w:t>
      </w:r>
      <w:r w:rsidR="00CD42F0" w:rsidRPr="00EC72B7">
        <w:rPr>
          <w:rFonts w:asciiTheme="majorBidi" w:hAnsiTheme="majorBidi" w:cstheme="majorBidi"/>
          <w:noProof/>
        </w:rPr>
        <w:t>Pilgrim</w:t>
      </w:r>
      <w:r>
        <w:rPr>
          <w:rFonts w:asciiTheme="majorBidi" w:hAnsiTheme="majorBidi" w:cstheme="majorBidi"/>
          <w:noProof/>
        </w:rPr>
        <w:t xml:space="preserve"> AL</w:t>
      </w:r>
      <w:r w:rsidR="00CD42F0" w:rsidRPr="00EC72B7">
        <w:rPr>
          <w:rFonts w:asciiTheme="majorBidi" w:hAnsiTheme="majorBidi" w:cstheme="majorBidi"/>
          <w:noProof/>
        </w:rPr>
        <w:t>,</w:t>
      </w:r>
      <w:r>
        <w:rPr>
          <w:rFonts w:asciiTheme="majorBidi" w:hAnsiTheme="majorBidi" w:cstheme="majorBidi"/>
          <w:noProof/>
        </w:rPr>
        <w:t xml:space="preserve"> Elia M, Jackson AA, Cooper C,</w:t>
      </w:r>
      <w:r w:rsidR="00CD42F0" w:rsidRPr="00EC72B7">
        <w:rPr>
          <w:rFonts w:asciiTheme="majorBidi" w:hAnsiTheme="majorBidi" w:cstheme="majorBidi"/>
          <w:noProof/>
        </w:rPr>
        <w:t xml:space="preserve"> Aihie Sayer</w:t>
      </w:r>
      <w:r>
        <w:rPr>
          <w:rFonts w:asciiTheme="majorBidi" w:hAnsiTheme="majorBidi" w:cstheme="majorBidi"/>
          <w:noProof/>
        </w:rPr>
        <w:t xml:space="preserve"> A &amp;</w:t>
      </w:r>
      <w:r w:rsidR="00CD42F0" w:rsidRPr="00EC72B7">
        <w:rPr>
          <w:rFonts w:asciiTheme="majorBidi" w:hAnsiTheme="majorBidi" w:cstheme="majorBidi"/>
          <w:noProof/>
        </w:rPr>
        <w:t xml:space="preserve"> Robinson</w:t>
      </w:r>
      <w:r>
        <w:rPr>
          <w:rFonts w:asciiTheme="majorBidi" w:hAnsiTheme="majorBidi" w:cstheme="majorBidi"/>
          <w:noProof/>
        </w:rPr>
        <w:t xml:space="preserve"> S</w:t>
      </w:r>
      <w:r w:rsidR="00CD42F0" w:rsidRPr="00EC72B7">
        <w:rPr>
          <w:rFonts w:asciiTheme="majorBidi" w:hAnsiTheme="majorBidi" w:cstheme="majorBidi"/>
          <w:noProof/>
        </w:rPr>
        <w:t xml:space="preserve"> </w:t>
      </w:r>
      <w:r>
        <w:rPr>
          <w:rFonts w:asciiTheme="majorBidi" w:hAnsiTheme="majorBidi" w:cstheme="majorBidi"/>
          <w:noProof/>
        </w:rPr>
        <w:t>(</w:t>
      </w:r>
      <w:r w:rsidR="00CD42F0" w:rsidRPr="00EC72B7">
        <w:rPr>
          <w:rFonts w:asciiTheme="majorBidi" w:hAnsiTheme="majorBidi" w:cstheme="majorBidi"/>
          <w:noProof/>
        </w:rPr>
        <w:t>2014</w:t>
      </w:r>
      <w:r>
        <w:rPr>
          <w:rFonts w:asciiTheme="majorBidi" w:hAnsiTheme="majorBidi" w:cstheme="majorBidi"/>
          <w:noProof/>
        </w:rPr>
        <w:t xml:space="preserve">) </w:t>
      </w:r>
      <w:r w:rsidR="00CD42F0" w:rsidRPr="00EC72B7">
        <w:rPr>
          <w:rFonts w:asciiTheme="majorBidi" w:hAnsiTheme="majorBidi" w:cstheme="majorBidi"/>
          <w:noProof/>
        </w:rPr>
        <w:t>The Feasibility and Acceptability of Training Volunteer Mealtime Assistants to Help Older Acute Hospital In-patients : the Southamp</w:t>
      </w:r>
      <w:r>
        <w:rPr>
          <w:rFonts w:asciiTheme="majorBidi" w:hAnsiTheme="majorBidi" w:cstheme="majorBidi"/>
          <w:noProof/>
        </w:rPr>
        <w:t xml:space="preserve">ton Mealtime Assistance Study. </w:t>
      </w:r>
      <w:r w:rsidR="00CD42F0" w:rsidRPr="00EC72B7">
        <w:rPr>
          <w:rFonts w:asciiTheme="majorBidi" w:hAnsiTheme="majorBidi" w:cstheme="majorBidi"/>
          <w:i/>
          <w:iCs/>
          <w:noProof/>
        </w:rPr>
        <w:t>Journal of Clinical Nursing</w:t>
      </w:r>
      <w:r w:rsidR="00CD42F0" w:rsidRPr="00EC72B7">
        <w:rPr>
          <w:rFonts w:asciiTheme="majorBidi" w:hAnsiTheme="majorBidi" w:cstheme="majorBidi"/>
          <w:noProof/>
        </w:rPr>
        <w:t xml:space="preserve"> </w:t>
      </w:r>
      <w:r w:rsidR="00CD42F0" w:rsidRPr="00AC1BA1">
        <w:rPr>
          <w:rFonts w:asciiTheme="majorBidi" w:hAnsiTheme="majorBidi" w:cstheme="majorBidi"/>
          <w:b/>
          <w:bCs/>
          <w:noProof/>
        </w:rPr>
        <w:t xml:space="preserve">23 </w:t>
      </w:r>
      <w:r>
        <w:rPr>
          <w:rFonts w:asciiTheme="majorBidi" w:hAnsiTheme="majorBidi" w:cstheme="majorBidi"/>
          <w:noProof/>
        </w:rPr>
        <w:t>(0),</w:t>
      </w:r>
      <w:r w:rsidR="00CD42F0" w:rsidRPr="00EC72B7">
        <w:rPr>
          <w:rFonts w:asciiTheme="majorBidi" w:hAnsiTheme="majorBidi" w:cstheme="majorBidi"/>
          <w:noProof/>
        </w:rPr>
        <w:t xml:space="preserve"> 3240–3</w:t>
      </w:r>
      <w:r>
        <w:rPr>
          <w:rFonts w:asciiTheme="majorBidi" w:hAnsiTheme="majorBidi" w:cstheme="majorBidi"/>
          <w:noProof/>
        </w:rPr>
        <w:t>249. doi:10.1111/jocn.12573.</w:t>
      </w:r>
    </w:p>
    <w:p w:rsidR="00CD42F0" w:rsidRPr="00EC72B7" w:rsidRDefault="00CD42F0">
      <w:pPr>
        <w:pStyle w:val="NormalWeb"/>
        <w:ind w:left="480" w:hanging="480"/>
        <w:divId w:val="984120879"/>
        <w:rPr>
          <w:rFonts w:asciiTheme="majorBidi" w:hAnsiTheme="majorBidi" w:cstheme="majorBidi"/>
          <w:noProof/>
        </w:rPr>
      </w:pPr>
      <w:r w:rsidRPr="00EC72B7">
        <w:rPr>
          <w:rFonts w:asciiTheme="majorBidi" w:hAnsiTheme="majorBidi" w:cstheme="majorBidi"/>
          <w:noProof/>
        </w:rPr>
        <w:t xml:space="preserve">Royal College of Nursing. 2012. </w:t>
      </w:r>
      <w:r w:rsidRPr="00AC1BA1">
        <w:rPr>
          <w:rFonts w:asciiTheme="majorBidi" w:hAnsiTheme="majorBidi" w:cstheme="majorBidi"/>
          <w:noProof/>
        </w:rPr>
        <w:t>Safe Staffing for Older People ’ s Wards</w:t>
      </w:r>
      <w:r w:rsidR="00AC1BA1">
        <w:rPr>
          <w:rFonts w:asciiTheme="majorBidi" w:hAnsiTheme="majorBidi" w:cstheme="majorBidi"/>
          <w:noProof/>
        </w:rPr>
        <w:t xml:space="preserve">. Available at: </w:t>
      </w:r>
      <w:r w:rsidRPr="00EC72B7">
        <w:rPr>
          <w:rFonts w:asciiTheme="majorBidi" w:hAnsiTheme="majorBidi" w:cstheme="majorBidi"/>
          <w:noProof/>
        </w:rPr>
        <w:t>http://www.rcn.org.uk/__data/assets/pdf_file/0009/476379/004280.pdf.</w:t>
      </w:r>
      <w:r w:rsidR="00AC1BA1">
        <w:rPr>
          <w:rFonts w:asciiTheme="majorBidi" w:hAnsiTheme="majorBidi" w:cstheme="majorBidi"/>
          <w:noProof/>
        </w:rPr>
        <w:t xml:space="preserve"> (accessed on 28 August 2015)</w:t>
      </w:r>
    </w:p>
    <w:p w:rsidR="00CD42F0" w:rsidRPr="00EC72B7" w:rsidRDefault="00AC1BA1" w:rsidP="00AC1BA1">
      <w:pPr>
        <w:pStyle w:val="NormalWeb"/>
        <w:ind w:left="480" w:hanging="480"/>
        <w:divId w:val="984120879"/>
        <w:rPr>
          <w:rFonts w:asciiTheme="majorBidi" w:hAnsiTheme="majorBidi" w:cstheme="majorBidi"/>
          <w:noProof/>
        </w:rPr>
      </w:pPr>
      <w:r>
        <w:rPr>
          <w:rFonts w:asciiTheme="majorBidi" w:hAnsiTheme="majorBidi" w:cstheme="majorBidi"/>
          <w:noProof/>
        </w:rPr>
        <w:t xml:space="preserve">Rubin FH, </w:t>
      </w:r>
      <w:r w:rsidR="00CD42F0" w:rsidRPr="00EC72B7">
        <w:rPr>
          <w:rFonts w:asciiTheme="majorBidi" w:hAnsiTheme="majorBidi" w:cstheme="majorBidi"/>
          <w:noProof/>
        </w:rPr>
        <w:t>Neal</w:t>
      </w:r>
      <w:r>
        <w:rPr>
          <w:rFonts w:asciiTheme="majorBidi" w:hAnsiTheme="majorBidi" w:cstheme="majorBidi"/>
          <w:noProof/>
        </w:rPr>
        <w:t xml:space="preserve"> K</w:t>
      </w:r>
      <w:r w:rsidR="00CD42F0" w:rsidRPr="00EC72B7">
        <w:rPr>
          <w:rFonts w:asciiTheme="majorBidi" w:hAnsiTheme="majorBidi" w:cstheme="majorBidi"/>
          <w:noProof/>
        </w:rPr>
        <w:t>, Fenion</w:t>
      </w:r>
      <w:r>
        <w:rPr>
          <w:rFonts w:asciiTheme="majorBidi" w:hAnsiTheme="majorBidi" w:cstheme="majorBidi"/>
          <w:noProof/>
        </w:rPr>
        <w:t xml:space="preserve"> K</w:t>
      </w:r>
      <w:r w:rsidR="00CD42F0" w:rsidRPr="00EC72B7">
        <w:rPr>
          <w:rFonts w:asciiTheme="majorBidi" w:hAnsiTheme="majorBidi" w:cstheme="majorBidi"/>
          <w:noProof/>
        </w:rPr>
        <w:t>, Hassan</w:t>
      </w:r>
      <w:r>
        <w:rPr>
          <w:rFonts w:asciiTheme="majorBidi" w:hAnsiTheme="majorBidi" w:cstheme="majorBidi"/>
          <w:noProof/>
        </w:rPr>
        <w:t xml:space="preserve"> S &amp; </w:t>
      </w:r>
      <w:r w:rsidR="00CD42F0" w:rsidRPr="00EC72B7">
        <w:rPr>
          <w:rFonts w:asciiTheme="majorBidi" w:hAnsiTheme="majorBidi" w:cstheme="majorBidi"/>
          <w:noProof/>
        </w:rPr>
        <w:t>Inouye</w:t>
      </w:r>
      <w:r>
        <w:rPr>
          <w:rFonts w:asciiTheme="majorBidi" w:hAnsiTheme="majorBidi" w:cstheme="majorBidi"/>
          <w:noProof/>
        </w:rPr>
        <w:t xml:space="preserve"> SK (</w:t>
      </w:r>
      <w:r w:rsidR="00CD42F0" w:rsidRPr="00EC72B7">
        <w:rPr>
          <w:rFonts w:asciiTheme="majorBidi" w:hAnsiTheme="majorBidi" w:cstheme="majorBidi"/>
          <w:noProof/>
        </w:rPr>
        <w:t>2011</w:t>
      </w:r>
      <w:r>
        <w:rPr>
          <w:rFonts w:asciiTheme="majorBidi" w:hAnsiTheme="majorBidi" w:cstheme="majorBidi"/>
          <w:noProof/>
        </w:rPr>
        <w:t xml:space="preserve">) </w:t>
      </w:r>
      <w:r w:rsidR="00CD42F0" w:rsidRPr="00EC72B7">
        <w:rPr>
          <w:rFonts w:asciiTheme="majorBidi" w:hAnsiTheme="majorBidi" w:cstheme="majorBidi"/>
          <w:noProof/>
        </w:rPr>
        <w:t>Sustainability and Scalability of the Hospital Elder Life Program (H</w:t>
      </w:r>
      <w:r>
        <w:rPr>
          <w:rFonts w:asciiTheme="majorBidi" w:hAnsiTheme="majorBidi" w:cstheme="majorBidi"/>
          <w:noProof/>
        </w:rPr>
        <w:t xml:space="preserve">ELP ) at a Community Hospital. </w:t>
      </w:r>
      <w:r w:rsidR="00CD42F0" w:rsidRPr="00EC72B7">
        <w:rPr>
          <w:rFonts w:asciiTheme="majorBidi" w:hAnsiTheme="majorBidi" w:cstheme="majorBidi"/>
          <w:i/>
          <w:iCs/>
          <w:noProof/>
        </w:rPr>
        <w:t>Journal of American Geriatric Society</w:t>
      </w:r>
      <w:r w:rsidR="00CD42F0" w:rsidRPr="00EC72B7">
        <w:rPr>
          <w:rFonts w:asciiTheme="majorBidi" w:hAnsiTheme="majorBidi" w:cstheme="majorBidi"/>
          <w:noProof/>
        </w:rPr>
        <w:t xml:space="preserve"> </w:t>
      </w:r>
      <w:r w:rsidR="00CD42F0" w:rsidRPr="00AC1BA1">
        <w:rPr>
          <w:rFonts w:asciiTheme="majorBidi" w:hAnsiTheme="majorBidi" w:cstheme="majorBidi"/>
          <w:b/>
          <w:bCs/>
          <w:noProof/>
        </w:rPr>
        <w:t>59</w:t>
      </w:r>
      <w:r>
        <w:rPr>
          <w:rFonts w:asciiTheme="majorBidi" w:hAnsiTheme="majorBidi" w:cstheme="majorBidi"/>
          <w:noProof/>
        </w:rPr>
        <w:t xml:space="preserve"> (2), </w:t>
      </w:r>
      <w:r w:rsidR="00CD42F0" w:rsidRPr="00EC72B7">
        <w:rPr>
          <w:rFonts w:asciiTheme="majorBidi" w:hAnsiTheme="majorBidi" w:cstheme="majorBidi"/>
          <w:noProof/>
        </w:rPr>
        <w:t>359–365. doi:10.1111/j.1532-</w:t>
      </w:r>
    </w:p>
    <w:p w:rsidR="00CD42F0" w:rsidRPr="00EC72B7" w:rsidRDefault="00AC1BA1" w:rsidP="00AC1BA1">
      <w:pPr>
        <w:pStyle w:val="NormalWeb"/>
        <w:ind w:left="480" w:hanging="480"/>
        <w:divId w:val="984120879"/>
        <w:rPr>
          <w:rFonts w:asciiTheme="majorBidi" w:hAnsiTheme="majorBidi" w:cstheme="majorBidi"/>
          <w:noProof/>
        </w:rPr>
      </w:pPr>
      <w:r>
        <w:rPr>
          <w:rFonts w:asciiTheme="majorBidi" w:hAnsiTheme="majorBidi" w:cstheme="majorBidi"/>
          <w:noProof/>
        </w:rPr>
        <w:t>Sandhaus S</w:t>
      </w:r>
      <w:r w:rsidR="00CD42F0" w:rsidRPr="00EC72B7">
        <w:rPr>
          <w:rFonts w:asciiTheme="majorBidi" w:hAnsiTheme="majorBidi" w:cstheme="majorBidi"/>
          <w:noProof/>
        </w:rPr>
        <w:t>, Harrell</w:t>
      </w:r>
      <w:r>
        <w:rPr>
          <w:rFonts w:asciiTheme="majorBidi" w:hAnsiTheme="majorBidi" w:cstheme="majorBidi"/>
          <w:noProof/>
        </w:rPr>
        <w:t xml:space="preserve"> F &amp; </w:t>
      </w:r>
      <w:r w:rsidR="00CD42F0" w:rsidRPr="00EC72B7">
        <w:rPr>
          <w:rFonts w:asciiTheme="majorBidi" w:hAnsiTheme="majorBidi" w:cstheme="majorBidi"/>
          <w:noProof/>
        </w:rPr>
        <w:t>Valenti</w:t>
      </w:r>
      <w:r>
        <w:rPr>
          <w:rFonts w:asciiTheme="majorBidi" w:hAnsiTheme="majorBidi" w:cstheme="majorBidi"/>
          <w:noProof/>
        </w:rPr>
        <w:t xml:space="preserve"> D (</w:t>
      </w:r>
      <w:r w:rsidR="00CD42F0" w:rsidRPr="00EC72B7">
        <w:rPr>
          <w:rFonts w:asciiTheme="majorBidi" w:hAnsiTheme="majorBidi" w:cstheme="majorBidi"/>
          <w:noProof/>
        </w:rPr>
        <w:t>2006</w:t>
      </w:r>
      <w:r>
        <w:rPr>
          <w:rFonts w:asciiTheme="majorBidi" w:hAnsiTheme="majorBidi" w:cstheme="majorBidi"/>
          <w:noProof/>
        </w:rPr>
        <w:t xml:space="preserve">) </w:t>
      </w:r>
      <w:r w:rsidR="00CD42F0" w:rsidRPr="00EC72B7">
        <w:rPr>
          <w:rFonts w:asciiTheme="majorBidi" w:hAnsiTheme="majorBidi" w:cstheme="majorBidi"/>
          <w:noProof/>
        </w:rPr>
        <w:t xml:space="preserve">Here’s HELP to Prevent Delirium in the Hospital. </w:t>
      </w:r>
      <w:r w:rsidR="00CD42F0" w:rsidRPr="00EC72B7">
        <w:rPr>
          <w:rFonts w:asciiTheme="majorBidi" w:hAnsiTheme="majorBidi" w:cstheme="majorBidi"/>
          <w:i/>
          <w:iCs/>
          <w:noProof/>
        </w:rPr>
        <w:t>Nursing</w:t>
      </w:r>
      <w:r w:rsidR="00CD42F0" w:rsidRPr="00EC72B7">
        <w:rPr>
          <w:rFonts w:asciiTheme="majorBidi" w:hAnsiTheme="majorBidi" w:cstheme="majorBidi"/>
          <w:noProof/>
        </w:rPr>
        <w:t xml:space="preserve"> </w:t>
      </w:r>
      <w:r w:rsidR="00CD42F0" w:rsidRPr="00AC1BA1">
        <w:rPr>
          <w:rFonts w:asciiTheme="majorBidi" w:hAnsiTheme="majorBidi" w:cstheme="majorBidi"/>
          <w:b/>
          <w:bCs/>
          <w:noProof/>
        </w:rPr>
        <w:t>36</w:t>
      </w:r>
      <w:r>
        <w:rPr>
          <w:rFonts w:asciiTheme="majorBidi" w:hAnsiTheme="majorBidi" w:cstheme="majorBidi"/>
          <w:noProof/>
        </w:rPr>
        <w:t xml:space="preserve"> (7), 60–2.</w:t>
      </w:r>
    </w:p>
    <w:p w:rsidR="00CD42F0" w:rsidRPr="00EC72B7" w:rsidRDefault="00AC1BA1" w:rsidP="00042582">
      <w:pPr>
        <w:pStyle w:val="NormalWeb"/>
        <w:ind w:left="480" w:hanging="480"/>
        <w:divId w:val="984120879"/>
        <w:rPr>
          <w:rFonts w:asciiTheme="majorBidi" w:hAnsiTheme="majorBidi" w:cstheme="majorBidi"/>
          <w:noProof/>
        </w:rPr>
      </w:pPr>
      <w:r>
        <w:rPr>
          <w:rFonts w:asciiTheme="majorBidi" w:hAnsiTheme="majorBidi" w:cstheme="majorBidi"/>
          <w:noProof/>
        </w:rPr>
        <w:t>Sayer A</w:t>
      </w:r>
      <w:r w:rsidR="00042582">
        <w:rPr>
          <w:rFonts w:asciiTheme="majorBidi" w:hAnsiTheme="majorBidi" w:cstheme="majorBidi"/>
          <w:noProof/>
        </w:rPr>
        <w:t>A (2</w:t>
      </w:r>
      <w:r w:rsidR="00CD42F0" w:rsidRPr="00EC72B7">
        <w:rPr>
          <w:rFonts w:asciiTheme="majorBidi" w:hAnsiTheme="majorBidi" w:cstheme="majorBidi"/>
          <w:noProof/>
        </w:rPr>
        <w:t>014</w:t>
      </w:r>
      <w:r w:rsidR="00042582">
        <w:rPr>
          <w:rFonts w:asciiTheme="majorBidi" w:hAnsiTheme="majorBidi" w:cstheme="majorBidi"/>
          <w:noProof/>
        </w:rPr>
        <w:t xml:space="preserve">) </w:t>
      </w:r>
      <w:r w:rsidR="00CD42F0" w:rsidRPr="00EC72B7">
        <w:rPr>
          <w:rFonts w:asciiTheme="majorBidi" w:hAnsiTheme="majorBidi" w:cstheme="majorBidi"/>
          <w:noProof/>
        </w:rPr>
        <w:t>Sarcopenia the New Geriatric Giant: Time to Translate Research F</w:t>
      </w:r>
      <w:r w:rsidR="00042582">
        <w:rPr>
          <w:rFonts w:asciiTheme="majorBidi" w:hAnsiTheme="majorBidi" w:cstheme="majorBidi"/>
          <w:noProof/>
        </w:rPr>
        <w:t>indings into Clinical Practice.</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Age and Ageing</w:t>
      </w:r>
      <w:r w:rsidR="00CD42F0" w:rsidRPr="00EC72B7">
        <w:rPr>
          <w:rFonts w:asciiTheme="majorBidi" w:hAnsiTheme="majorBidi" w:cstheme="majorBidi"/>
          <w:noProof/>
        </w:rPr>
        <w:t xml:space="preserve"> </w:t>
      </w:r>
      <w:r w:rsidR="00CD42F0" w:rsidRPr="00042582">
        <w:rPr>
          <w:rFonts w:asciiTheme="majorBidi" w:hAnsiTheme="majorBidi" w:cstheme="majorBidi"/>
          <w:b/>
          <w:bCs/>
          <w:noProof/>
        </w:rPr>
        <w:t>43</w:t>
      </w:r>
      <w:r w:rsidR="00CD42F0" w:rsidRPr="00EC72B7">
        <w:rPr>
          <w:rFonts w:asciiTheme="majorBidi" w:hAnsiTheme="majorBidi" w:cstheme="majorBidi"/>
          <w:noProof/>
        </w:rPr>
        <w:t xml:space="preserve"> (6)</w:t>
      </w:r>
      <w:r w:rsidR="00042582">
        <w:rPr>
          <w:rFonts w:asciiTheme="majorBidi" w:hAnsiTheme="majorBidi" w:cstheme="majorBidi"/>
          <w:noProof/>
        </w:rPr>
        <w:t>,</w:t>
      </w:r>
      <w:r w:rsidR="00CD42F0" w:rsidRPr="00EC72B7">
        <w:rPr>
          <w:rFonts w:asciiTheme="majorBidi" w:hAnsiTheme="majorBidi" w:cstheme="majorBidi"/>
          <w:noProof/>
        </w:rPr>
        <w:t xml:space="preserve"> 736–7. doi:10.1093/ageing/afu118. </w:t>
      </w:r>
    </w:p>
    <w:p w:rsidR="00CD42F0" w:rsidRPr="00EC72B7" w:rsidRDefault="00042582" w:rsidP="00042582">
      <w:pPr>
        <w:pStyle w:val="NormalWeb"/>
        <w:ind w:left="480" w:hanging="480"/>
        <w:divId w:val="984120879"/>
        <w:rPr>
          <w:rFonts w:asciiTheme="majorBidi" w:hAnsiTheme="majorBidi" w:cstheme="majorBidi"/>
          <w:noProof/>
        </w:rPr>
      </w:pPr>
      <w:r>
        <w:rPr>
          <w:rFonts w:asciiTheme="majorBidi" w:hAnsiTheme="majorBidi" w:cstheme="majorBidi"/>
          <w:noProof/>
        </w:rPr>
        <w:t xml:space="preserve">So C &amp; </w:t>
      </w:r>
      <w:r w:rsidR="00CD42F0" w:rsidRPr="00EC72B7">
        <w:rPr>
          <w:rFonts w:asciiTheme="majorBidi" w:hAnsiTheme="majorBidi" w:cstheme="majorBidi"/>
          <w:noProof/>
        </w:rPr>
        <w:t>Pierluissi</w:t>
      </w:r>
      <w:r>
        <w:rPr>
          <w:rFonts w:asciiTheme="majorBidi" w:hAnsiTheme="majorBidi" w:cstheme="majorBidi"/>
          <w:noProof/>
        </w:rPr>
        <w:t xml:space="preserve"> E (</w:t>
      </w:r>
      <w:r w:rsidR="00CD42F0" w:rsidRPr="00EC72B7">
        <w:rPr>
          <w:rFonts w:asciiTheme="majorBidi" w:hAnsiTheme="majorBidi" w:cstheme="majorBidi"/>
          <w:noProof/>
        </w:rPr>
        <w:t>2012</w:t>
      </w:r>
      <w:r>
        <w:rPr>
          <w:rFonts w:asciiTheme="majorBidi" w:hAnsiTheme="majorBidi" w:cstheme="majorBidi"/>
          <w:noProof/>
        </w:rPr>
        <w:t xml:space="preserve">) </w:t>
      </w:r>
      <w:r w:rsidR="00CD42F0" w:rsidRPr="00EC72B7">
        <w:rPr>
          <w:rFonts w:asciiTheme="majorBidi" w:hAnsiTheme="majorBidi" w:cstheme="majorBidi"/>
          <w:noProof/>
        </w:rPr>
        <w:t xml:space="preserve">Attitudes and Expectations Regarding Exercise in the Hospital of Hospitalized Older Adults: a Qualitative Study. </w:t>
      </w:r>
      <w:r w:rsidR="00CD42F0" w:rsidRPr="00EC72B7">
        <w:rPr>
          <w:rFonts w:asciiTheme="majorBidi" w:hAnsiTheme="majorBidi" w:cstheme="majorBidi"/>
          <w:i/>
          <w:iCs/>
          <w:noProof/>
        </w:rPr>
        <w:t>Journal of the American Geriatrics Society</w:t>
      </w:r>
      <w:r>
        <w:rPr>
          <w:rFonts w:asciiTheme="majorBidi" w:hAnsiTheme="majorBidi" w:cstheme="majorBidi"/>
          <w:noProof/>
        </w:rPr>
        <w:t xml:space="preserve"> </w:t>
      </w:r>
      <w:r w:rsidRPr="00042582">
        <w:rPr>
          <w:rFonts w:asciiTheme="majorBidi" w:hAnsiTheme="majorBidi" w:cstheme="majorBidi"/>
          <w:b/>
          <w:bCs/>
          <w:noProof/>
        </w:rPr>
        <w:t>60</w:t>
      </w:r>
      <w:r>
        <w:rPr>
          <w:rFonts w:asciiTheme="majorBidi" w:hAnsiTheme="majorBidi" w:cstheme="majorBidi"/>
          <w:noProof/>
        </w:rPr>
        <w:t xml:space="preserve"> (4), </w:t>
      </w:r>
      <w:r w:rsidR="00CD42F0" w:rsidRPr="00EC72B7">
        <w:rPr>
          <w:rFonts w:asciiTheme="majorBidi" w:hAnsiTheme="majorBidi" w:cstheme="majorBidi"/>
          <w:noProof/>
        </w:rPr>
        <w:t xml:space="preserve">713–8. doi:10.1111/j.1532-5415.2012.03900.x. </w:t>
      </w:r>
    </w:p>
    <w:p w:rsidR="00CD42F0" w:rsidRPr="00EC72B7" w:rsidRDefault="00042582" w:rsidP="00042582">
      <w:pPr>
        <w:pStyle w:val="NormalWeb"/>
        <w:ind w:left="480" w:hanging="480"/>
        <w:divId w:val="984120879"/>
        <w:rPr>
          <w:rFonts w:asciiTheme="majorBidi" w:hAnsiTheme="majorBidi" w:cstheme="majorBidi"/>
          <w:noProof/>
        </w:rPr>
      </w:pPr>
      <w:r>
        <w:rPr>
          <w:rFonts w:asciiTheme="majorBidi" w:hAnsiTheme="majorBidi" w:cstheme="majorBidi"/>
          <w:noProof/>
        </w:rPr>
        <w:t xml:space="preserve">Straus </w:t>
      </w:r>
      <w:r w:rsidR="00CD42F0" w:rsidRPr="00EC72B7">
        <w:rPr>
          <w:rFonts w:asciiTheme="majorBidi" w:hAnsiTheme="majorBidi" w:cstheme="majorBidi"/>
          <w:noProof/>
        </w:rPr>
        <w:t>S</w:t>
      </w:r>
      <w:r>
        <w:rPr>
          <w:rFonts w:asciiTheme="majorBidi" w:hAnsiTheme="majorBidi" w:cstheme="majorBidi"/>
          <w:noProof/>
        </w:rPr>
        <w:t xml:space="preserve"> &amp;</w:t>
      </w:r>
      <w:r w:rsidR="00CD42F0" w:rsidRPr="00EC72B7">
        <w:rPr>
          <w:rFonts w:asciiTheme="majorBidi" w:hAnsiTheme="majorBidi" w:cstheme="majorBidi"/>
          <w:noProof/>
        </w:rPr>
        <w:t xml:space="preserve"> Liu</w:t>
      </w:r>
      <w:r>
        <w:rPr>
          <w:rFonts w:asciiTheme="majorBidi" w:hAnsiTheme="majorBidi" w:cstheme="majorBidi"/>
          <w:noProof/>
        </w:rPr>
        <w:t xml:space="preserve"> B (</w:t>
      </w:r>
      <w:r w:rsidR="00CD42F0" w:rsidRPr="00EC72B7">
        <w:rPr>
          <w:rFonts w:asciiTheme="majorBidi" w:hAnsiTheme="majorBidi" w:cstheme="majorBidi"/>
          <w:noProof/>
        </w:rPr>
        <w:t>2012</w:t>
      </w:r>
      <w:r>
        <w:rPr>
          <w:rFonts w:asciiTheme="majorBidi" w:hAnsiTheme="majorBidi" w:cstheme="majorBidi"/>
          <w:noProof/>
        </w:rPr>
        <w:t xml:space="preserve">) </w:t>
      </w:r>
      <w:r w:rsidR="00CD42F0" w:rsidRPr="00EC72B7">
        <w:rPr>
          <w:rFonts w:asciiTheme="majorBidi" w:hAnsiTheme="majorBidi" w:cstheme="majorBidi"/>
          <w:noProof/>
        </w:rPr>
        <w:t>Mobilization of Vulnerable Elders in Ontario ( MOVE ON ) ARTIC Project P</w:t>
      </w:r>
      <w:r>
        <w:rPr>
          <w:rFonts w:asciiTheme="majorBidi" w:hAnsiTheme="majorBidi" w:cstheme="majorBidi"/>
          <w:noProof/>
        </w:rPr>
        <w:t>articipant Information Package. Available at:</w:t>
      </w:r>
      <w:r w:rsidR="00CD42F0" w:rsidRPr="00EC72B7">
        <w:rPr>
          <w:rFonts w:asciiTheme="majorBidi" w:hAnsiTheme="majorBidi" w:cstheme="majorBidi"/>
          <w:noProof/>
        </w:rPr>
        <w:t xml:space="preserve"> http://caho-hospitals.com/wp-content/uploads/2013/09/MOVE-ON-Participant-Information-Package-January-2012.pdf.</w:t>
      </w:r>
      <w:r>
        <w:rPr>
          <w:rFonts w:asciiTheme="majorBidi" w:hAnsiTheme="majorBidi" w:cstheme="majorBidi"/>
          <w:noProof/>
        </w:rPr>
        <w:t xml:space="preserve"> (accessed 28 August 2015)</w:t>
      </w:r>
    </w:p>
    <w:p w:rsidR="00CD42F0" w:rsidRPr="00CD062C" w:rsidRDefault="00042582" w:rsidP="00042582">
      <w:pPr>
        <w:pStyle w:val="NormalWeb"/>
        <w:ind w:left="480" w:hanging="480"/>
        <w:divId w:val="984120879"/>
        <w:rPr>
          <w:rFonts w:asciiTheme="majorBidi" w:hAnsiTheme="majorBidi" w:cstheme="majorBidi"/>
          <w:noProof/>
        </w:rPr>
      </w:pPr>
      <w:r>
        <w:rPr>
          <w:rFonts w:asciiTheme="majorBidi" w:hAnsiTheme="majorBidi" w:cstheme="majorBidi"/>
          <w:noProof/>
        </w:rPr>
        <w:t xml:space="preserve">Strijbos MJ, </w:t>
      </w:r>
      <w:r w:rsidR="00CD42F0" w:rsidRPr="00EC72B7">
        <w:rPr>
          <w:rFonts w:asciiTheme="majorBidi" w:hAnsiTheme="majorBidi" w:cstheme="majorBidi"/>
          <w:noProof/>
        </w:rPr>
        <w:t>Steunenberg</w:t>
      </w:r>
      <w:r>
        <w:rPr>
          <w:rFonts w:asciiTheme="majorBidi" w:hAnsiTheme="majorBidi" w:cstheme="majorBidi"/>
          <w:noProof/>
        </w:rPr>
        <w:t xml:space="preserve"> B, </w:t>
      </w:r>
      <w:r w:rsidR="00CD42F0" w:rsidRPr="00EC72B7">
        <w:rPr>
          <w:rFonts w:asciiTheme="majorBidi" w:hAnsiTheme="majorBidi" w:cstheme="majorBidi"/>
          <w:noProof/>
        </w:rPr>
        <w:t>an der Mast</w:t>
      </w:r>
      <w:r>
        <w:rPr>
          <w:rFonts w:asciiTheme="majorBidi" w:hAnsiTheme="majorBidi" w:cstheme="majorBidi"/>
          <w:noProof/>
        </w:rPr>
        <w:t xml:space="preserve"> RC</w:t>
      </w:r>
      <w:r w:rsidR="00CD42F0" w:rsidRPr="00EC72B7">
        <w:rPr>
          <w:rFonts w:asciiTheme="majorBidi" w:hAnsiTheme="majorBidi" w:cstheme="majorBidi"/>
          <w:noProof/>
        </w:rPr>
        <w:t>, Inouye</w:t>
      </w:r>
      <w:r>
        <w:rPr>
          <w:rFonts w:asciiTheme="majorBidi" w:hAnsiTheme="majorBidi" w:cstheme="majorBidi"/>
          <w:noProof/>
        </w:rPr>
        <w:t xml:space="preserve"> SK &amp; </w:t>
      </w:r>
      <w:r w:rsidR="00CD42F0" w:rsidRPr="00EC72B7">
        <w:rPr>
          <w:rFonts w:asciiTheme="majorBidi" w:hAnsiTheme="majorBidi" w:cstheme="majorBidi"/>
          <w:noProof/>
        </w:rPr>
        <w:t>Schuurmans</w:t>
      </w:r>
      <w:r>
        <w:rPr>
          <w:rFonts w:asciiTheme="majorBidi" w:hAnsiTheme="majorBidi" w:cstheme="majorBidi"/>
          <w:noProof/>
        </w:rPr>
        <w:t xml:space="preserve"> MJ (</w:t>
      </w:r>
      <w:r w:rsidR="00CD42F0" w:rsidRPr="00EC72B7">
        <w:rPr>
          <w:rFonts w:asciiTheme="majorBidi" w:hAnsiTheme="majorBidi" w:cstheme="majorBidi"/>
          <w:noProof/>
        </w:rPr>
        <w:t>2013</w:t>
      </w:r>
      <w:r>
        <w:rPr>
          <w:rFonts w:asciiTheme="majorBidi" w:hAnsiTheme="majorBidi" w:cstheme="majorBidi"/>
          <w:noProof/>
        </w:rPr>
        <w:t xml:space="preserve">) </w:t>
      </w:r>
      <w:r w:rsidR="00CD42F0" w:rsidRPr="00EC72B7">
        <w:rPr>
          <w:rFonts w:asciiTheme="majorBidi" w:hAnsiTheme="majorBidi" w:cstheme="majorBidi"/>
          <w:noProof/>
        </w:rPr>
        <w:t>Design and Methods of the Hospital Elder Life Program (HELP), a Multicomponent Targeted Intervention to Prevent Delirium in Hospitalized Older Patients: Efficacy and Cost-effec</w:t>
      </w:r>
      <w:r>
        <w:rPr>
          <w:rFonts w:asciiTheme="majorBidi" w:hAnsiTheme="majorBidi" w:cstheme="majorBidi"/>
          <w:noProof/>
        </w:rPr>
        <w:t xml:space="preserve">tiveness in Dutch Health Care. </w:t>
      </w:r>
      <w:r w:rsidR="00CD42F0" w:rsidRPr="00CD062C">
        <w:rPr>
          <w:rFonts w:asciiTheme="majorBidi" w:hAnsiTheme="majorBidi" w:cstheme="majorBidi"/>
          <w:i/>
          <w:iCs/>
          <w:noProof/>
        </w:rPr>
        <w:t>BMC Geriatrics</w:t>
      </w:r>
      <w:r w:rsidR="00CD42F0" w:rsidRPr="00CD062C">
        <w:rPr>
          <w:rFonts w:asciiTheme="majorBidi" w:hAnsiTheme="majorBidi" w:cstheme="majorBidi"/>
          <w:noProof/>
        </w:rPr>
        <w:t xml:space="preserve"> </w:t>
      </w:r>
      <w:r w:rsidR="00CD42F0" w:rsidRPr="00CD062C">
        <w:rPr>
          <w:rFonts w:asciiTheme="majorBidi" w:hAnsiTheme="majorBidi" w:cstheme="majorBidi"/>
          <w:b/>
          <w:bCs/>
          <w:noProof/>
        </w:rPr>
        <w:t>13</w:t>
      </w:r>
      <w:r w:rsidRPr="00CD062C">
        <w:rPr>
          <w:rFonts w:asciiTheme="majorBidi" w:hAnsiTheme="majorBidi" w:cstheme="majorBidi"/>
          <w:noProof/>
        </w:rPr>
        <w:t xml:space="preserve"> (1), </w:t>
      </w:r>
      <w:r w:rsidR="00CD42F0" w:rsidRPr="00CD062C">
        <w:rPr>
          <w:rFonts w:asciiTheme="majorBidi" w:hAnsiTheme="majorBidi" w:cstheme="majorBidi"/>
          <w:noProof/>
        </w:rPr>
        <w:t xml:space="preserve">78. doi:10.1186/1471-2318-13-78. </w:t>
      </w:r>
    </w:p>
    <w:p w:rsidR="00CD42F0" w:rsidRPr="00EC72B7" w:rsidRDefault="00042582" w:rsidP="00042582">
      <w:pPr>
        <w:pStyle w:val="NormalWeb"/>
        <w:ind w:left="480" w:hanging="480"/>
        <w:divId w:val="984120879"/>
        <w:rPr>
          <w:rFonts w:asciiTheme="majorBidi" w:hAnsiTheme="majorBidi" w:cstheme="majorBidi"/>
          <w:noProof/>
        </w:rPr>
      </w:pPr>
      <w:r>
        <w:rPr>
          <w:rFonts w:asciiTheme="majorBidi" w:hAnsiTheme="majorBidi" w:cstheme="majorBidi"/>
          <w:noProof/>
        </w:rPr>
        <w:t>Tawbe R (</w:t>
      </w:r>
      <w:r w:rsidR="00CD42F0" w:rsidRPr="00EC72B7">
        <w:rPr>
          <w:rFonts w:asciiTheme="majorBidi" w:hAnsiTheme="majorBidi" w:cstheme="majorBidi"/>
          <w:noProof/>
        </w:rPr>
        <w:t>2011</w:t>
      </w:r>
      <w:r>
        <w:rPr>
          <w:rFonts w:asciiTheme="majorBidi" w:hAnsiTheme="majorBidi" w:cstheme="majorBidi"/>
          <w:noProof/>
        </w:rPr>
        <w:t xml:space="preserve">) </w:t>
      </w:r>
      <w:r w:rsidR="00CD42F0" w:rsidRPr="00EC72B7">
        <w:rPr>
          <w:rFonts w:asciiTheme="majorBidi" w:hAnsiTheme="majorBidi" w:cstheme="majorBidi"/>
          <w:noProof/>
        </w:rPr>
        <w:t>Aged Care Therapeutic Interventions by Volunteers ( ACTIVe Program ) An Innovative Model Program Enhances the Needs of Elderly</w:t>
      </w:r>
      <w:r>
        <w:rPr>
          <w:rFonts w:asciiTheme="majorBidi" w:hAnsiTheme="majorBidi" w:cstheme="majorBidi"/>
          <w:noProof/>
        </w:rPr>
        <w:t xml:space="preserve"> Patients on an Aged Care </w:t>
      </w:r>
      <w:r>
        <w:rPr>
          <w:rFonts w:asciiTheme="majorBidi" w:hAnsiTheme="majorBidi" w:cstheme="majorBidi"/>
          <w:noProof/>
        </w:rPr>
        <w:lastRenderedPageBreak/>
        <w:t xml:space="preserve">Ward. Available at: </w:t>
      </w:r>
      <w:r w:rsidRPr="00042582">
        <w:rPr>
          <w:rFonts w:asciiTheme="majorBidi" w:hAnsiTheme="majorBidi" w:cstheme="majorBidi"/>
          <w:noProof/>
        </w:rPr>
        <w:t>http://www.archi.net.au/documents/resources/hsd/older/active-program.pdf</w:t>
      </w:r>
      <w:r>
        <w:rPr>
          <w:rFonts w:asciiTheme="majorBidi" w:hAnsiTheme="majorBidi" w:cstheme="majorBidi"/>
          <w:noProof/>
        </w:rPr>
        <w:t>. (accessed 27 August 2015)</w:t>
      </w:r>
    </w:p>
    <w:p w:rsidR="00CD42F0" w:rsidRPr="00EC72B7" w:rsidRDefault="00042582" w:rsidP="00042582">
      <w:pPr>
        <w:pStyle w:val="NormalWeb"/>
        <w:ind w:left="480" w:hanging="480"/>
        <w:divId w:val="984120879"/>
        <w:rPr>
          <w:rFonts w:asciiTheme="majorBidi" w:hAnsiTheme="majorBidi" w:cstheme="majorBidi"/>
          <w:noProof/>
        </w:rPr>
      </w:pPr>
      <w:r>
        <w:rPr>
          <w:rFonts w:asciiTheme="majorBidi" w:hAnsiTheme="majorBidi" w:cstheme="majorBidi"/>
          <w:noProof/>
        </w:rPr>
        <w:t>UK Department of Health (</w:t>
      </w:r>
      <w:r w:rsidR="00CD42F0" w:rsidRPr="00EC72B7">
        <w:rPr>
          <w:rFonts w:asciiTheme="majorBidi" w:hAnsiTheme="majorBidi" w:cstheme="majorBidi"/>
          <w:noProof/>
        </w:rPr>
        <w:t>2013</w:t>
      </w:r>
      <w:r>
        <w:rPr>
          <w:rFonts w:asciiTheme="majorBidi" w:hAnsiTheme="majorBidi" w:cstheme="majorBidi"/>
          <w:noProof/>
        </w:rPr>
        <w:t xml:space="preserve">) </w:t>
      </w:r>
      <w:r w:rsidR="00CD42F0" w:rsidRPr="00EC72B7">
        <w:rPr>
          <w:rFonts w:asciiTheme="majorBidi" w:hAnsiTheme="majorBidi" w:cstheme="majorBidi"/>
          <w:noProof/>
        </w:rPr>
        <w:t xml:space="preserve">Physical Activity Guidelines for Older Adults. </w:t>
      </w:r>
      <w:r>
        <w:rPr>
          <w:rFonts w:asciiTheme="majorBidi" w:hAnsiTheme="majorBidi" w:cstheme="majorBidi"/>
          <w:noProof/>
        </w:rPr>
        <w:t xml:space="preserve">Available at: </w:t>
      </w:r>
      <w:r w:rsidR="00CD42F0" w:rsidRPr="00EC72B7">
        <w:rPr>
          <w:rFonts w:asciiTheme="majorBidi" w:hAnsiTheme="majorBidi" w:cstheme="majorBidi"/>
          <w:noProof/>
        </w:rPr>
        <w:t>http://www.nhs.uk/Livewell/fitness/Pages/physical-activity-guidelines-for-older-adults.aspx.</w:t>
      </w:r>
      <w:r>
        <w:rPr>
          <w:rFonts w:asciiTheme="majorBidi" w:hAnsiTheme="majorBidi" w:cstheme="majorBidi"/>
          <w:noProof/>
        </w:rPr>
        <w:t xml:space="preserve"> (accessed 27 August 2015)</w:t>
      </w:r>
    </w:p>
    <w:p w:rsidR="00CD42F0" w:rsidRPr="00EC72B7" w:rsidRDefault="00CD42F0" w:rsidP="00042582">
      <w:pPr>
        <w:pStyle w:val="NormalWeb"/>
        <w:ind w:left="480" w:hanging="480"/>
        <w:divId w:val="984120879"/>
        <w:rPr>
          <w:rFonts w:asciiTheme="majorBidi" w:hAnsiTheme="majorBidi" w:cstheme="majorBidi"/>
          <w:noProof/>
        </w:rPr>
      </w:pPr>
      <w:r w:rsidRPr="00EC72B7">
        <w:rPr>
          <w:rFonts w:asciiTheme="majorBidi" w:hAnsiTheme="majorBidi" w:cstheme="majorBidi"/>
          <w:noProof/>
        </w:rPr>
        <w:t>US Departmen</w:t>
      </w:r>
      <w:r w:rsidR="00042582">
        <w:rPr>
          <w:rFonts w:asciiTheme="majorBidi" w:hAnsiTheme="majorBidi" w:cstheme="majorBidi"/>
          <w:noProof/>
        </w:rPr>
        <w:t xml:space="preserve">t of Health and Human Services (2013) </w:t>
      </w:r>
      <w:r w:rsidRPr="00EC72B7">
        <w:rPr>
          <w:rFonts w:asciiTheme="majorBidi" w:hAnsiTheme="majorBidi" w:cstheme="majorBidi"/>
          <w:noProof/>
        </w:rPr>
        <w:t>Physical Activity Guidelines Active Older People.</w:t>
      </w:r>
      <w:r w:rsidR="00042582">
        <w:rPr>
          <w:rFonts w:asciiTheme="majorBidi" w:hAnsiTheme="majorBidi" w:cstheme="majorBidi"/>
          <w:noProof/>
        </w:rPr>
        <w:t xml:space="preserve"> Available at:</w:t>
      </w:r>
      <w:r w:rsidRPr="00EC72B7">
        <w:rPr>
          <w:rFonts w:asciiTheme="majorBidi" w:hAnsiTheme="majorBidi" w:cstheme="majorBidi"/>
          <w:noProof/>
        </w:rPr>
        <w:t xml:space="preserve"> http://www.health.gov/paguidelines/guidelines/chapter5.aspx.</w:t>
      </w:r>
      <w:r w:rsidR="00042582">
        <w:rPr>
          <w:rFonts w:asciiTheme="majorBidi" w:hAnsiTheme="majorBidi" w:cstheme="majorBidi"/>
          <w:noProof/>
        </w:rPr>
        <w:t xml:space="preserve"> (accessed 27 August 2015)</w:t>
      </w:r>
    </w:p>
    <w:p w:rsidR="00CD42F0" w:rsidRPr="00EC72B7" w:rsidRDefault="00042582" w:rsidP="00042582">
      <w:pPr>
        <w:pStyle w:val="NormalWeb"/>
        <w:ind w:left="480" w:hanging="480"/>
        <w:divId w:val="984120879"/>
        <w:rPr>
          <w:rFonts w:asciiTheme="majorBidi" w:hAnsiTheme="majorBidi" w:cstheme="majorBidi"/>
          <w:noProof/>
        </w:rPr>
      </w:pPr>
      <w:r w:rsidRPr="00042582">
        <w:rPr>
          <w:rFonts w:asciiTheme="majorBidi" w:hAnsiTheme="majorBidi" w:cstheme="majorBidi"/>
          <w:noProof/>
        </w:rPr>
        <w:t xml:space="preserve">Wilson RS, </w:t>
      </w:r>
      <w:r w:rsidR="00CD42F0" w:rsidRPr="00042582">
        <w:rPr>
          <w:rFonts w:asciiTheme="majorBidi" w:hAnsiTheme="majorBidi" w:cstheme="majorBidi"/>
          <w:noProof/>
        </w:rPr>
        <w:t>Hebert</w:t>
      </w:r>
      <w:r w:rsidRPr="00042582">
        <w:rPr>
          <w:rFonts w:asciiTheme="majorBidi" w:hAnsiTheme="majorBidi" w:cstheme="majorBidi"/>
          <w:noProof/>
        </w:rPr>
        <w:t xml:space="preserve"> LE</w:t>
      </w:r>
      <w:r w:rsidR="00CD42F0" w:rsidRPr="00042582">
        <w:rPr>
          <w:rFonts w:asciiTheme="majorBidi" w:hAnsiTheme="majorBidi" w:cstheme="majorBidi"/>
          <w:noProof/>
        </w:rPr>
        <w:t>, Scherr</w:t>
      </w:r>
      <w:r w:rsidRPr="00042582">
        <w:rPr>
          <w:rFonts w:asciiTheme="majorBidi" w:hAnsiTheme="majorBidi" w:cstheme="majorBidi"/>
          <w:noProof/>
        </w:rPr>
        <w:t xml:space="preserve"> PA</w:t>
      </w:r>
      <w:r w:rsidR="00CD42F0" w:rsidRPr="00042582">
        <w:rPr>
          <w:rFonts w:asciiTheme="majorBidi" w:hAnsiTheme="majorBidi" w:cstheme="majorBidi"/>
          <w:noProof/>
        </w:rPr>
        <w:t>,</w:t>
      </w:r>
      <w:r w:rsidRPr="00042582">
        <w:rPr>
          <w:rFonts w:asciiTheme="majorBidi" w:hAnsiTheme="majorBidi" w:cstheme="majorBidi"/>
          <w:noProof/>
        </w:rPr>
        <w:t xml:space="preserve"> </w:t>
      </w:r>
      <w:r w:rsidR="00CD42F0" w:rsidRPr="00042582">
        <w:rPr>
          <w:rFonts w:asciiTheme="majorBidi" w:hAnsiTheme="majorBidi" w:cstheme="majorBidi"/>
          <w:noProof/>
        </w:rPr>
        <w:t>Dong</w:t>
      </w:r>
      <w:r w:rsidRPr="00042582">
        <w:rPr>
          <w:rFonts w:asciiTheme="majorBidi" w:hAnsiTheme="majorBidi" w:cstheme="majorBidi"/>
          <w:noProof/>
        </w:rPr>
        <w:t xml:space="preserve"> X</w:t>
      </w:r>
      <w:r w:rsidR="00CD42F0" w:rsidRPr="00042582">
        <w:rPr>
          <w:rFonts w:asciiTheme="majorBidi" w:hAnsiTheme="majorBidi" w:cstheme="majorBidi"/>
          <w:noProof/>
        </w:rPr>
        <w:t>, Leurgens</w:t>
      </w:r>
      <w:r w:rsidRPr="00042582">
        <w:rPr>
          <w:rFonts w:asciiTheme="majorBidi" w:hAnsiTheme="majorBidi" w:cstheme="majorBidi"/>
          <w:noProof/>
        </w:rPr>
        <w:t xml:space="preserve"> SE &amp;</w:t>
      </w:r>
      <w:r w:rsidR="00CD42F0" w:rsidRPr="00042582">
        <w:rPr>
          <w:rFonts w:asciiTheme="majorBidi" w:hAnsiTheme="majorBidi" w:cstheme="majorBidi"/>
          <w:noProof/>
        </w:rPr>
        <w:t xml:space="preserve"> Evans</w:t>
      </w:r>
      <w:r w:rsidRPr="00042582">
        <w:rPr>
          <w:rFonts w:asciiTheme="majorBidi" w:hAnsiTheme="majorBidi" w:cstheme="majorBidi"/>
          <w:noProof/>
        </w:rPr>
        <w:t xml:space="preserve"> DA (</w:t>
      </w:r>
      <w:r w:rsidR="00CD42F0" w:rsidRPr="00EC72B7">
        <w:rPr>
          <w:rFonts w:asciiTheme="majorBidi" w:hAnsiTheme="majorBidi" w:cstheme="majorBidi"/>
          <w:noProof/>
        </w:rPr>
        <w:t>2012</w:t>
      </w:r>
      <w:r>
        <w:rPr>
          <w:rFonts w:asciiTheme="majorBidi" w:hAnsiTheme="majorBidi" w:cstheme="majorBidi"/>
          <w:noProof/>
        </w:rPr>
        <w:t xml:space="preserve">) </w:t>
      </w:r>
      <w:r w:rsidR="00CD42F0" w:rsidRPr="00EC72B7">
        <w:rPr>
          <w:rFonts w:asciiTheme="majorBidi" w:hAnsiTheme="majorBidi" w:cstheme="majorBidi"/>
          <w:noProof/>
        </w:rPr>
        <w:t xml:space="preserve">Cognitive Decline After Hospitalization in a Community Population of Older Persons. </w:t>
      </w:r>
      <w:r w:rsidR="00CD42F0" w:rsidRPr="00EC72B7">
        <w:rPr>
          <w:rFonts w:asciiTheme="majorBidi" w:hAnsiTheme="majorBidi" w:cstheme="majorBidi"/>
          <w:i/>
          <w:iCs/>
          <w:noProof/>
        </w:rPr>
        <w:t>Neurology</w:t>
      </w:r>
      <w:r w:rsidR="00CD42F0" w:rsidRPr="00EC72B7">
        <w:rPr>
          <w:rFonts w:asciiTheme="majorBidi" w:hAnsiTheme="majorBidi" w:cstheme="majorBidi"/>
          <w:noProof/>
        </w:rPr>
        <w:t xml:space="preserve"> </w:t>
      </w:r>
      <w:r w:rsidR="00CD42F0" w:rsidRPr="00042582">
        <w:rPr>
          <w:rFonts w:asciiTheme="majorBidi" w:hAnsiTheme="majorBidi" w:cstheme="majorBidi"/>
          <w:b/>
          <w:bCs/>
          <w:noProof/>
        </w:rPr>
        <w:t xml:space="preserve">78 </w:t>
      </w:r>
      <w:r w:rsidR="00CD42F0" w:rsidRPr="00EC72B7">
        <w:rPr>
          <w:rFonts w:asciiTheme="majorBidi" w:hAnsiTheme="majorBidi" w:cstheme="majorBidi"/>
          <w:noProof/>
        </w:rPr>
        <w:t>(13)</w:t>
      </w:r>
      <w:r>
        <w:rPr>
          <w:rFonts w:asciiTheme="majorBidi" w:hAnsiTheme="majorBidi" w:cstheme="majorBidi"/>
          <w:noProof/>
        </w:rPr>
        <w:t>,</w:t>
      </w:r>
      <w:r w:rsidR="00CD42F0" w:rsidRPr="00EC72B7">
        <w:rPr>
          <w:rFonts w:asciiTheme="majorBidi" w:hAnsiTheme="majorBidi" w:cstheme="majorBidi"/>
          <w:noProof/>
        </w:rPr>
        <w:t xml:space="preserve"> 950–6. doi:10.1212/WNL.0b013e31824d5894. </w:t>
      </w:r>
    </w:p>
    <w:p w:rsidR="00CD42F0" w:rsidRPr="00EC72B7" w:rsidRDefault="00231973" w:rsidP="00231973">
      <w:pPr>
        <w:pStyle w:val="NormalWeb"/>
        <w:ind w:left="480" w:hanging="480"/>
        <w:divId w:val="984120879"/>
        <w:rPr>
          <w:rFonts w:asciiTheme="majorBidi" w:hAnsiTheme="majorBidi" w:cstheme="majorBidi"/>
          <w:noProof/>
        </w:rPr>
      </w:pPr>
      <w:r>
        <w:rPr>
          <w:rFonts w:asciiTheme="majorBidi" w:hAnsiTheme="majorBidi" w:cstheme="majorBidi"/>
          <w:noProof/>
        </w:rPr>
        <w:t>Young J (</w:t>
      </w:r>
      <w:r w:rsidR="00CD42F0" w:rsidRPr="00EC72B7">
        <w:rPr>
          <w:rFonts w:asciiTheme="majorBidi" w:hAnsiTheme="majorBidi" w:cstheme="majorBidi"/>
          <w:noProof/>
        </w:rPr>
        <w:t>2009</w:t>
      </w:r>
      <w:r>
        <w:rPr>
          <w:rFonts w:asciiTheme="majorBidi" w:hAnsiTheme="majorBidi" w:cstheme="majorBidi"/>
          <w:noProof/>
        </w:rPr>
        <w:t>)</w:t>
      </w:r>
      <w:r w:rsidR="00CD42F0" w:rsidRPr="00EC72B7">
        <w:rPr>
          <w:rFonts w:asciiTheme="majorBidi" w:hAnsiTheme="majorBidi" w:cstheme="majorBidi"/>
          <w:noProof/>
        </w:rPr>
        <w:t xml:space="preserve"> </w:t>
      </w:r>
      <w:r w:rsidR="00CD42F0" w:rsidRPr="00231973">
        <w:rPr>
          <w:rFonts w:asciiTheme="majorBidi" w:hAnsiTheme="majorBidi" w:cstheme="majorBidi"/>
          <w:noProof/>
        </w:rPr>
        <w:t>An Investigation of the Hospital Elder Life Programe (HELP) System of Care to Prevent Delirium.</w:t>
      </w:r>
      <w:r w:rsidR="00CD42F0" w:rsidRPr="00EC72B7">
        <w:rPr>
          <w:rFonts w:asciiTheme="majorBidi" w:hAnsiTheme="majorBidi" w:cstheme="majorBidi"/>
          <w:noProof/>
        </w:rPr>
        <w:t xml:space="preserve"> </w:t>
      </w:r>
      <w:r>
        <w:rPr>
          <w:rFonts w:asciiTheme="majorBidi" w:hAnsiTheme="majorBidi" w:cstheme="majorBidi"/>
          <w:noProof/>
        </w:rPr>
        <w:t xml:space="preserve">Available at: </w:t>
      </w:r>
      <w:r w:rsidR="00CD42F0" w:rsidRPr="00EC72B7">
        <w:rPr>
          <w:rFonts w:asciiTheme="majorBidi" w:hAnsiTheme="majorBidi" w:cstheme="majorBidi"/>
          <w:noProof/>
        </w:rPr>
        <w:t>http://www.bradfordresearch.nhs.uk/research/an-investigation-of-the-hospital-elder-life-program-help-system-of-care-to-prevent-delirium/86.</w:t>
      </w:r>
      <w:r>
        <w:rPr>
          <w:rFonts w:asciiTheme="majorBidi" w:hAnsiTheme="majorBidi" w:cstheme="majorBidi"/>
          <w:noProof/>
        </w:rPr>
        <w:t xml:space="preserve"> (accessed 27 August 2015)</w:t>
      </w:r>
    </w:p>
    <w:p w:rsidR="00CD42F0" w:rsidRPr="00EC72B7" w:rsidRDefault="00231973" w:rsidP="00231973">
      <w:pPr>
        <w:pStyle w:val="NormalWeb"/>
        <w:ind w:left="480" w:hanging="480"/>
        <w:divId w:val="984120879"/>
        <w:rPr>
          <w:rFonts w:asciiTheme="majorBidi" w:hAnsiTheme="majorBidi" w:cstheme="majorBidi"/>
          <w:noProof/>
        </w:rPr>
      </w:pPr>
      <w:r>
        <w:rPr>
          <w:rFonts w:asciiTheme="majorBidi" w:hAnsiTheme="majorBidi" w:cstheme="majorBidi"/>
          <w:noProof/>
        </w:rPr>
        <w:t xml:space="preserve">Zaubler TS, </w:t>
      </w:r>
      <w:r w:rsidR="00CD42F0" w:rsidRPr="00EC72B7">
        <w:rPr>
          <w:rFonts w:asciiTheme="majorBidi" w:hAnsiTheme="majorBidi" w:cstheme="majorBidi"/>
          <w:noProof/>
        </w:rPr>
        <w:t>Murphy</w:t>
      </w:r>
      <w:r>
        <w:rPr>
          <w:rFonts w:asciiTheme="majorBidi" w:hAnsiTheme="majorBidi" w:cstheme="majorBidi"/>
          <w:noProof/>
        </w:rPr>
        <w:t xml:space="preserve"> K, </w:t>
      </w:r>
      <w:r w:rsidR="00CD42F0" w:rsidRPr="00EC72B7">
        <w:rPr>
          <w:rFonts w:asciiTheme="majorBidi" w:hAnsiTheme="majorBidi" w:cstheme="majorBidi"/>
          <w:noProof/>
        </w:rPr>
        <w:t>Rizzuto</w:t>
      </w:r>
      <w:r>
        <w:rPr>
          <w:rFonts w:asciiTheme="majorBidi" w:hAnsiTheme="majorBidi" w:cstheme="majorBidi"/>
          <w:noProof/>
        </w:rPr>
        <w:t xml:space="preserve"> L, </w:t>
      </w:r>
      <w:r w:rsidR="00CD42F0" w:rsidRPr="00EC72B7">
        <w:rPr>
          <w:rFonts w:asciiTheme="majorBidi" w:hAnsiTheme="majorBidi" w:cstheme="majorBidi"/>
          <w:noProof/>
        </w:rPr>
        <w:t>Santos</w:t>
      </w:r>
      <w:r>
        <w:rPr>
          <w:rFonts w:asciiTheme="majorBidi" w:hAnsiTheme="majorBidi" w:cstheme="majorBidi"/>
          <w:noProof/>
        </w:rPr>
        <w:t xml:space="preserve"> R, </w:t>
      </w:r>
      <w:r w:rsidR="00CD42F0" w:rsidRPr="00EC72B7">
        <w:rPr>
          <w:rFonts w:asciiTheme="majorBidi" w:hAnsiTheme="majorBidi" w:cstheme="majorBidi"/>
          <w:noProof/>
        </w:rPr>
        <w:t>Skotzko</w:t>
      </w:r>
      <w:r>
        <w:rPr>
          <w:rFonts w:asciiTheme="majorBidi" w:hAnsiTheme="majorBidi" w:cstheme="majorBidi"/>
          <w:noProof/>
        </w:rPr>
        <w:t xml:space="preserve"> C, </w:t>
      </w:r>
      <w:r w:rsidR="00CD42F0" w:rsidRPr="00EC72B7">
        <w:rPr>
          <w:rFonts w:asciiTheme="majorBidi" w:hAnsiTheme="majorBidi" w:cstheme="majorBidi"/>
          <w:noProof/>
        </w:rPr>
        <w:t>Giordano</w:t>
      </w:r>
      <w:r>
        <w:rPr>
          <w:rFonts w:asciiTheme="majorBidi" w:hAnsiTheme="majorBidi" w:cstheme="majorBidi"/>
          <w:noProof/>
        </w:rPr>
        <w:t xml:space="preserve"> J, </w:t>
      </w:r>
      <w:r w:rsidR="00CD42F0" w:rsidRPr="00EC72B7">
        <w:rPr>
          <w:rFonts w:asciiTheme="majorBidi" w:hAnsiTheme="majorBidi" w:cstheme="majorBidi"/>
          <w:noProof/>
        </w:rPr>
        <w:t>Bustami</w:t>
      </w:r>
      <w:r>
        <w:rPr>
          <w:rFonts w:asciiTheme="majorBidi" w:hAnsiTheme="majorBidi" w:cstheme="majorBidi"/>
          <w:noProof/>
        </w:rPr>
        <w:t xml:space="preserve"> R &amp; </w:t>
      </w:r>
      <w:r w:rsidR="00CD42F0" w:rsidRPr="00EC72B7">
        <w:rPr>
          <w:rFonts w:asciiTheme="majorBidi" w:hAnsiTheme="majorBidi" w:cstheme="majorBidi"/>
          <w:noProof/>
        </w:rPr>
        <w:t>Inouye</w:t>
      </w:r>
      <w:r>
        <w:rPr>
          <w:rFonts w:asciiTheme="majorBidi" w:hAnsiTheme="majorBidi" w:cstheme="majorBidi"/>
          <w:noProof/>
        </w:rPr>
        <w:t xml:space="preserve"> SK (</w:t>
      </w:r>
      <w:r w:rsidR="00CD42F0" w:rsidRPr="00EC72B7">
        <w:rPr>
          <w:rFonts w:asciiTheme="majorBidi" w:hAnsiTheme="majorBidi" w:cstheme="majorBidi"/>
          <w:noProof/>
        </w:rPr>
        <w:t>2013</w:t>
      </w:r>
      <w:r>
        <w:rPr>
          <w:rFonts w:asciiTheme="majorBidi" w:hAnsiTheme="majorBidi" w:cstheme="majorBidi"/>
          <w:noProof/>
        </w:rPr>
        <w:t xml:space="preserve">) </w:t>
      </w:r>
      <w:r w:rsidR="00CD42F0" w:rsidRPr="00EC72B7">
        <w:rPr>
          <w:rFonts w:asciiTheme="majorBidi" w:hAnsiTheme="majorBidi" w:cstheme="majorBidi"/>
          <w:noProof/>
        </w:rPr>
        <w:t>Quality Improvement and Cost Savings with Multicomponent Delirium Interventions: Replication of the Hospital Elder Life P</w:t>
      </w:r>
      <w:r>
        <w:rPr>
          <w:rFonts w:asciiTheme="majorBidi" w:hAnsiTheme="majorBidi" w:cstheme="majorBidi"/>
          <w:noProof/>
        </w:rPr>
        <w:t>rogram in a Community Hospital.</w:t>
      </w:r>
      <w:r w:rsidR="00CD42F0" w:rsidRPr="00EC72B7">
        <w:rPr>
          <w:rFonts w:asciiTheme="majorBidi" w:hAnsiTheme="majorBidi" w:cstheme="majorBidi"/>
          <w:noProof/>
        </w:rPr>
        <w:t xml:space="preserve"> </w:t>
      </w:r>
      <w:r w:rsidR="00CD42F0" w:rsidRPr="00EC72B7">
        <w:rPr>
          <w:rFonts w:asciiTheme="majorBidi" w:hAnsiTheme="majorBidi" w:cstheme="majorBidi"/>
          <w:i/>
          <w:iCs/>
          <w:noProof/>
        </w:rPr>
        <w:t>Psychosomatics</w:t>
      </w:r>
      <w:r w:rsidR="00CD42F0" w:rsidRPr="00EC72B7">
        <w:rPr>
          <w:rFonts w:asciiTheme="majorBidi" w:hAnsiTheme="majorBidi" w:cstheme="majorBidi"/>
          <w:noProof/>
        </w:rPr>
        <w:t xml:space="preserve"> </w:t>
      </w:r>
      <w:r w:rsidR="00CD42F0" w:rsidRPr="00231973">
        <w:rPr>
          <w:rFonts w:asciiTheme="majorBidi" w:hAnsiTheme="majorBidi" w:cstheme="majorBidi"/>
          <w:b/>
          <w:bCs/>
          <w:noProof/>
        </w:rPr>
        <w:t xml:space="preserve">54 </w:t>
      </w:r>
      <w:r>
        <w:rPr>
          <w:rFonts w:asciiTheme="majorBidi" w:hAnsiTheme="majorBidi" w:cstheme="majorBidi"/>
          <w:noProof/>
        </w:rPr>
        <w:t>(3),</w:t>
      </w:r>
      <w:r w:rsidR="00CD42F0" w:rsidRPr="00EC72B7">
        <w:rPr>
          <w:rFonts w:asciiTheme="majorBidi" w:hAnsiTheme="majorBidi" w:cstheme="majorBidi"/>
          <w:noProof/>
        </w:rPr>
        <w:t xml:space="preserve"> 219–26. doi:10.1016/j.psym.2013.01.010. </w:t>
      </w:r>
    </w:p>
    <w:p w:rsidR="009F4005" w:rsidRPr="00EC72B7" w:rsidRDefault="009F4005" w:rsidP="00CD42F0">
      <w:pPr>
        <w:spacing w:line="276" w:lineRule="auto"/>
        <w:rPr>
          <w:rFonts w:asciiTheme="majorBidi" w:hAnsiTheme="majorBidi" w:cstheme="majorBidi"/>
          <w:color w:val="FF0000"/>
          <w:sz w:val="24"/>
          <w:szCs w:val="24"/>
        </w:rPr>
      </w:pPr>
      <w:r w:rsidRPr="00EC72B7">
        <w:rPr>
          <w:rFonts w:asciiTheme="majorBidi" w:hAnsiTheme="majorBidi" w:cstheme="majorBidi"/>
          <w:color w:val="FF0000"/>
          <w:sz w:val="24"/>
          <w:szCs w:val="24"/>
        </w:rPr>
        <w:br w:type="page"/>
      </w:r>
    </w:p>
    <w:p w:rsidR="00CE4DED" w:rsidRPr="00EC72B7" w:rsidRDefault="00CE4DED" w:rsidP="009F4005">
      <w:pPr>
        <w:pStyle w:val="NormalWeb"/>
        <w:suppressLineNumbers/>
        <w:spacing w:before="0" w:beforeAutospacing="0" w:after="0" w:afterAutospacing="0" w:line="276" w:lineRule="auto"/>
        <w:divId w:val="1891262581"/>
        <w:rPr>
          <w:rFonts w:asciiTheme="majorBidi" w:hAnsiTheme="majorBidi" w:cstheme="majorBidi"/>
          <w:b/>
          <w:bCs/>
        </w:rPr>
        <w:sectPr w:rsidR="00CE4DED" w:rsidRPr="00EC72B7" w:rsidSect="007958C2">
          <w:footerReference w:type="default" r:id="rId8"/>
          <w:pgSz w:w="11906" w:h="16838"/>
          <w:pgMar w:top="1440" w:right="1440" w:bottom="1440" w:left="1440" w:header="709" w:footer="709" w:gutter="0"/>
          <w:cols w:space="708"/>
          <w:docGrid w:linePitch="360"/>
        </w:sectPr>
      </w:pPr>
    </w:p>
    <w:p w:rsidR="00365B8B" w:rsidRDefault="00EC72B7" w:rsidP="00EC72B7">
      <w:pPr>
        <w:spacing w:after="200" w:line="276" w:lineRule="auto"/>
        <w:rPr>
          <w:rFonts w:asciiTheme="majorBidi" w:eastAsiaTheme="minorEastAsia" w:hAnsiTheme="majorBidi" w:cstheme="majorBidi"/>
          <w:sz w:val="24"/>
          <w:szCs w:val="24"/>
          <w:lang w:eastAsia="zh-CN"/>
        </w:rPr>
      </w:pPr>
      <w:r w:rsidRPr="00EC72B7">
        <w:rPr>
          <w:rFonts w:asciiTheme="majorBidi" w:eastAsiaTheme="minorEastAsia" w:hAnsiTheme="majorBidi" w:cstheme="majorBidi"/>
          <w:sz w:val="24"/>
          <w:szCs w:val="24"/>
          <w:lang w:eastAsia="zh-CN"/>
        </w:rPr>
        <w:lastRenderedPageBreak/>
        <w:t>Table 1</w:t>
      </w:r>
      <w:r>
        <w:rPr>
          <w:rFonts w:asciiTheme="majorBidi" w:eastAsiaTheme="minorEastAsia" w:hAnsiTheme="majorBidi" w:cstheme="majorBidi"/>
          <w:sz w:val="24"/>
          <w:szCs w:val="24"/>
          <w:lang w:eastAsia="zh-CN"/>
        </w:rPr>
        <w:t>.</w:t>
      </w:r>
      <w:r w:rsidRPr="00EC72B7">
        <w:rPr>
          <w:rFonts w:asciiTheme="majorBidi" w:eastAsiaTheme="minorEastAsia" w:hAnsiTheme="majorBidi" w:cstheme="majorBidi"/>
          <w:sz w:val="24"/>
          <w:szCs w:val="24"/>
          <w:lang w:eastAsia="zh-CN"/>
        </w:rPr>
        <w:t xml:space="preserve"> Search strategy </w:t>
      </w:r>
      <w:proofErr w:type="gramStart"/>
      <w:r w:rsidRPr="00EC72B7">
        <w:rPr>
          <w:rFonts w:asciiTheme="majorBidi" w:eastAsiaTheme="minorEastAsia" w:hAnsiTheme="majorBidi" w:cstheme="majorBidi"/>
          <w:sz w:val="24"/>
          <w:szCs w:val="24"/>
          <w:lang w:eastAsia="zh-CN"/>
        </w:rPr>
        <w:t>for :</w:t>
      </w:r>
      <w:proofErr w:type="gramEnd"/>
      <w:r w:rsidRPr="00EC72B7">
        <w:rPr>
          <w:rFonts w:asciiTheme="majorBidi" w:eastAsiaTheme="minorEastAsia" w:hAnsiTheme="majorBidi" w:cstheme="majorBidi"/>
          <w:sz w:val="24"/>
          <w:szCs w:val="24"/>
          <w:lang w:eastAsia="zh-CN"/>
        </w:rPr>
        <w:t xml:space="preserve"> Ovid Medline (R) + No</w:t>
      </w:r>
      <w:r w:rsidR="00365B8B">
        <w:rPr>
          <w:rFonts w:asciiTheme="majorBidi" w:eastAsiaTheme="minorEastAsia" w:hAnsiTheme="majorBidi" w:cstheme="majorBidi"/>
          <w:sz w:val="24"/>
          <w:szCs w:val="24"/>
          <w:lang w:eastAsia="zh-CN"/>
        </w:rPr>
        <w:t>n-indexed (1947 – August 2015)</w:t>
      </w:r>
    </w:p>
    <w:p w:rsidR="00EC72B7" w:rsidRPr="00EC72B7" w:rsidRDefault="00EC72B7" w:rsidP="00EC72B7">
      <w:pPr>
        <w:spacing w:after="200" w:line="276" w:lineRule="auto"/>
        <w:rPr>
          <w:rFonts w:asciiTheme="majorBidi" w:eastAsiaTheme="minorEastAsia" w:hAnsiTheme="majorBidi" w:cstheme="majorBidi"/>
          <w:i/>
          <w:iCs/>
          <w:sz w:val="24"/>
          <w:szCs w:val="24"/>
          <w:lang w:eastAsia="zh-CN"/>
        </w:rPr>
      </w:pPr>
      <w:r w:rsidRPr="00EC72B7">
        <w:rPr>
          <w:rFonts w:asciiTheme="majorBidi" w:eastAsiaTheme="minorEastAsia" w:hAnsiTheme="majorBidi" w:cstheme="majorBidi"/>
          <w:i/>
          <w:iCs/>
          <w:sz w:val="24"/>
          <w:szCs w:val="24"/>
          <w:lang w:eastAsia="zh-CN"/>
        </w:rPr>
        <w:t>20-08-15</w:t>
      </w:r>
    </w:p>
    <w:tbl>
      <w:tblPr>
        <w:tblStyle w:val="TableGrid4"/>
        <w:tblpPr w:leftFromText="180" w:rightFromText="180" w:vertAnchor="page" w:horzAnchor="margin" w:tblpY="2476"/>
        <w:tblW w:w="0" w:type="auto"/>
        <w:tblLook w:val="04A0"/>
      </w:tblPr>
      <w:tblGrid>
        <w:gridCol w:w="567"/>
        <w:gridCol w:w="6941"/>
        <w:gridCol w:w="1508"/>
      </w:tblGrid>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shd w:val="pct15" w:color="auto" w:fill="FFFFFF"/>
              </w:rPr>
              <w:t>Terms related to the setting</w:t>
            </w:r>
          </w:p>
        </w:tc>
        <w:tc>
          <w:tcPr>
            <w:tcW w:w="1508" w:type="dxa"/>
          </w:tcPr>
          <w:p w:rsidR="007F0993" w:rsidRPr="008303ED" w:rsidRDefault="007F0993" w:rsidP="00B63421">
            <w:pPr>
              <w:spacing w:line="276" w:lineRule="auto"/>
              <w:rPr>
                <w:rFonts w:asciiTheme="majorBidi" w:hAnsiTheme="majorBidi" w:cstheme="majorBidi"/>
                <w:sz w:val="24"/>
                <w:szCs w:val="24"/>
                <w:shd w:val="pct15" w:color="auto" w:fill="FFFFFF"/>
              </w:rPr>
            </w:pPr>
            <w:r w:rsidRPr="008303ED">
              <w:rPr>
                <w:rFonts w:asciiTheme="majorBidi" w:hAnsiTheme="majorBidi" w:cstheme="majorBidi"/>
                <w:sz w:val="24"/>
                <w:szCs w:val="24"/>
                <w:shd w:val="pct15" w:color="auto" w:fill="FFFFFF"/>
              </w:rPr>
              <w:t>Number</w:t>
            </w:r>
            <w:r w:rsidR="002C7617" w:rsidRPr="008303ED">
              <w:rPr>
                <w:rFonts w:asciiTheme="majorBidi" w:hAnsiTheme="majorBidi" w:cstheme="majorBidi"/>
                <w:sz w:val="24"/>
                <w:szCs w:val="24"/>
                <w:shd w:val="pct15" w:color="auto" w:fill="FFFFFF"/>
              </w:rPr>
              <w:t xml:space="preserve"> o</w:t>
            </w:r>
            <w:r w:rsidR="00B63421" w:rsidRPr="008303ED">
              <w:rPr>
                <w:rFonts w:asciiTheme="majorBidi" w:hAnsiTheme="majorBidi" w:cstheme="majorBidi"/>
                <w:sz w:val="24"/>
                <w:szCs w:val="24"/>
                <w:shd w:val="pct15" w:color="auto" w:fill="FFFFFF"/>
              </w:rPr>
              <w:t>f</w:t>
            </w:r>
            <w:r w:rsidR="002C7617" w:rsidRPr="008303ED">
              <w:rPr>
                <w:rFonts w:asciiTheme="majorBidi" w:hAnsiTheme="majorBidi" w:cstheme="majorBidi"/>
                <w:sz w:val="24"/>
                <w:szCs w:val="24"/>
                <w:shd w:val="pct15" w:color="auto" w:fill="FFFFFF"/>
              </w:rPr>
              <w:t xml:space="preserve"> articles</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1</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color w:val="0A0905"/>
                <w:sz w:val="24"/>
                <w:szCs w:val="24"/>
              </w:rPr>
              <w:t xml:space="preserve">exp Inpatients/ or (inpatient* or in-patient* or </w:t>
            </w:r>
            <w:proofErr w:type="spellStart"/>
            <w:r w:rsidRPr="00EC72B7">
              <w:rPr>
                <w:rFonts w:asciiTheme="majorBidi" w:hAnsiTheme="majorBidi" w:cstheme="majorBidi"/>
                <w:color w:val="0A0905"/>
                <w:sz w:val="24"/>
                <w:szCs w:val="24"/>
              </w:rPr>
              <w:t>hospitali#ed</w:t>
            </w:r>
            <w:proofErr w:type="spellEnd"/>
            <w:r w:rsidRPr="00EC72B7">
              <w:rPr>
                <w:rFonts w:asciiTheme="majorBidi" w:hAnsiTheme="majorBidi" w:cstheme="majorBidi"/>
                <w:color w:val="0A0905"/>
                <w:sz w:val="24"/>
                <w:szCs w:val="24"/>
              </w:rPr>
              <w:t xml:space="preserve"> or ward*).</w:t>
            </w:r>
            <w:proofErr w:type="spellStart"/>
            <w:r w:rsidRPr="00EC72B7">
              <w:rPr>
                <w:rFonts w:asciiTheme="majorBidi" w:hAnsiTheme="majorBidi" w:cstheme="majorBidi"/>
                <w:color w:val="0A0905"/>
                <w:sz w:val="24"/>
                <w:szCs w:val="24"/>
              </w:rPr>
              <w:t>ti,ab</w:t>
            </w:r>
            <w:proofErr w:type="spellEnd"/>
            <w:r w:rsidRPr="00EC72B7">
              <w:rPr>
                <w:rFonts w:asciiTheme="majorBidi" w:hAnsiTheme="majorBidi" w:cstheme="majorBidi"/>
                <w:color w:val="0A0905"/>
                <w:sz w:val="24"/>
                <w:szCs w:val="24"/>
              </w:rPr>
              <w:t>.</w:t>
            </w:r>
          </w:p>
        </w:tc>
        <w:tc>
          <w:tcPr>
            <w:tcW w:w="1508" w:type="dxa"/>
          </w:tcPr>
          <w:p w:rsidR="007F0993" w:rsidRPr="008303ED" w:rsidRDefault="007F0993" w:rsidP="007F0993">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1292146</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2</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color w:val="0A0905"/>
                <w:sz w:val="24"/>
                <w:szCs w:val="24"/>
              </w:rPr>
              <w:t>exp Aged/ or exp Ageing/ or exp Geriatrics/ or ((</w:t>
            </w:r>
            <w:proofErr w:type="spellStart"/>
            <w:r w:rsidRPr="00EC72B7">
              <w:rPr>
                <w:rFonts w:asciiTheme="majorBidi" w:hAnsiTheme="majorBidi" w:cstheme="majorBidi"/>
                <w:color w:val="0A0905"/>
                <w:sz w:val="24"/>
                <w:szCs w:val="24"/>
              </w:rPr>
              <w:t>geriatr</w:t>
            </w:r>
            <w:proofErr w:type="spellEnd"/>
            <w:r w:rsidRPr="00EC72B7">
              <w:rPr>
                <w:rFonts w:asciiTheme="majorBidi" w:hAnsiTheme="majorBidi" w:cstheme="majorBidi"/>
                <w:color w:val="0A0905"/>
                <w:sz w:val="24"/>
                <w:szCs w:val="24"/>
              </w:rPr>
              <w:t>* or elder* or old*) or (6#year* or 7#year* or 8#year*)).</w:t>
            </w:r>
            <w:proofErr w:type="spellStart"/>
            <w:r w:rsidRPr="00EC72B7">
              <w:rPr>
                <w:rFonts w:asciiTheme="majorBidi" w:hAnsiTheme="majorBidi" w:cstheme="majorBidi"/>
                <w:color w:val="0A0905"/>
                <w:sz w:val="24"/>
                <w:szCs w:val="24"/>
              </w:rPr>
              <w:t>ti,ab</w:t>
            </w:r>
            <w:proofErr w:type="spellEnd"/>
            <w:r w:rsidRPr="00EC72B7">
              <w:rPr>
                <w:rFonts w:asciiTheme="majorBidi" w:hAnsiTheme="majorBidi" w:cstheme="majorBidi"/>
                <w:color w:val="0A0905"/>
                <w:sz w:val="24"/>
                <w:szCs w:val="24"/>
              </w:rPr>
              <w:t>.</w:t>
            </w:r>
          </w:p>
        </w:tc>
        <w:tc>
          <w:tcPr>
            <w:tcW w:w="1508" w:type="dxa"/>
          </w:tcPr>
          <w:p w:rsidR="007F0993" w:rsidRPr="008303ED" w:rsidRDefault="007F0993"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3246120</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3</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1 and 2</w:t>
            </w:r>
          </w:p>
        </w:tc>
        <w:tc>
          <w:tcPr>
            <w:tcW w:w="1508" w:type="dxa"/>
          </w:tcPr>
          <w:p w:rsidR="007F0993" w:rsidRPr="008303ED" w:rsidRDefault="007F0993" w:rsidP="00365B8B">
            <w:pPr>
              <w:spacing w:line="276" w:lineRule="auto"/>
              <w:rPr>
                <w:rFonts w:asciiTheme="majorBidi" w:hAnsiTheme="majorBidi" w:cstheme="majorBidi"/>
                <w:sz w:val="24"/>
                <w:szCs w:val="24"/>
              </w:rPr>
            </w:pPr>
            <w:r w:rsidRPr="008303ED">
              <w:rPr>
                <w:rFonts w:asciiTheme="majorBidi" w:hAnsiTheme="majorBidi" w:cstheme="majorBidi"/>
                <w:sz w:val="24"/>
                <w:szCs w:val="24"/>
              </w:rPr>
              <w:t>553634</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shd w:val="pct15" w:color="auto" w:fill="FFFFFF"/>
              </w:rPr>
              <w:t>Terms related to the intervention</w:t>
            </w:r>
          </w:p>
        </w:tc>
        <w:tc>
          <w:tcPr>
            <w:tcW w:w="1508" w:type="dxa"/>
          </w:tcPr>
          <w:p w:rsidR="007F0993" w:rsidRPr="008303ED" w:rsidRDefault="007F0993" w:rsidP="00365B8B">
            <w:pPr>
              <w:spacing w:line="276" w:lineRule="auto"/>
              <w:rPr>
                <w:rFonts w:asciiTheme="majorBidi" w:hAnsiTheme="majorBidi" w:cstheme="majorBidi"/>
                <w:sz w:val="24"/>
                <w:szCs w:val="24"/>
                <w:shd w:val="pct15" w:color="auto" w:fill="FFFFFF"/>
              </w:rPr>
            </w:pP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4</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color w:val="0A0905"/>
                <w:sz w:val="24"/>
                <w:szCs w:val="24"/>
              </w:rPr>
              <w:t xml:space="preserve">exp Exercise/ or exp Exercise Therapy/ or exp Exercise Movement Techniques/ or exp animal assisted therapy/ or exp exercise movement techniques/ or exp  musculoskeletal manipulations/ or exp Walking/ </w:t>
            </w:r>
            <w:r w:rsidRPr="00EC72B7">
              <w:rPr>
                <w:rFonts w:asciiTheme="majorBidi" w:hAnsiTheme="majorBidi" w:cstheme="majorBidi"/>
                <w:color w:val="0A0905"/>
                <w:sz w:val="24"/>
                <w:szCs w:val="24"/>
                <w:shd w:val="pct15" w:color="auto" w:fill="FFFFFF"/>
              </w:rPr>
              <w:t>or</w:t>
            </w:r>
            <w:r w:rsidRPr="00EC72B7">
              <w:rPr>
                <w:rFonts w:asciiTheme="majorBidi" w:hAnsiTheme="majorBidi" w:cstheme="majorBidi"/>
                <w:color w:val="0A0905"/>
                <w:sz w:val="24"/>
                <w:szCs w:val="24"/>
              </w:rPr>
              <w:t xml:space="preserve"> exp Physical fitness/ or exp Rehabilitation/ or (</w:t>
            </w:r>
            <w:proofErr w:type="spellStart"/>
            <w:r w:rsidRPr="00EC72B7">
              <w:rPr>
                <w:rFonts w:asciiTheme="majorBidi" w:hAnsiTheme="majorBidi" w:cstheme="majorBidi"/>
                <w:color w:val="0A0905"/>
                <w:sz w:val="24"/>
                <w:szCs w:val="24"/>
              </w:rPr>
              <w:t>rehabilit</w:t>
            </w:r>
            <w:proofErr w:type="spellEnd"/>
            <w:r w:rsidRPr="00EC72B7">
              <w:rPr>
                <w:rFonts w:asciiTheme="majorBidi" w:hAnsiTheme="majorBidi" w:cstheme="majorBidi"/>
                <w:color w:val="0A0905"/>
                <w:sz w:val="24"/>
                <w:szCs w:val="24"/>
              </w:rPr>
              <w:t xml:space="preserve">* or physical therapy or </w:t>
            </w:r>
            <w:proofErr w:type="spellStart"/>
            <w:r w:rsidRPr="00EC72B7">
              <w:rPr>
                <w:rFonts w:asciiTheme="majorBidi" w:hAnsiTheme="majorBidi" w:cstheme="majorBidi"/>
                <w:color w:val="0A0905"/>
                <w:sz w:val="24"/>
                <w:szCs w:val="24"/>
              </w:rPr>
              <w:t>physiother</w:t>
            </w:r>
            <w:proofErr w:type="spellEnd"/>
            <w:r w:rsidRPr="00EC72B7">
              <w:rPr>
                <w:rFonts w:asciiTheme="majorBidi" w:hAnsiTheme="majorBidi" w:cstheme="majorBidi"/>
                <w:color w:val="0A0905"/>
                <w:sz w:val="24"/>
                <w:szCs w:val="24"/>
              </w:rPr>
              <w:t xml:space="preserve">* or (strength* </w:t>
            </w:r>
            <w:proofErr w:type="spellStart"/>
            <w:r w:rsidRPr="00EC72B7">
              <w:rPr>
                <w:rFonts w:asciiTheme="majorBidi" w:hAnsiTheme="majorBidi" w:cstheme="majorBidi"/>
                <w:color w:val="0A0905"/>
                <w:sz w:val="24"/>
                <w:szCs w:val="24"/>
              </w:rPr>
              <w:t>adj</w:t>
            </w:r>
            <w:proofErr w:type="spellEnd"/>
            <w:r w:rsidRPr="00EC72B7">
              <w:rPr>
                <w:rFonts w:asciiTheme="majorBidi" w:hAnsiTheme="majorBidi" w:cstheme="majorBidi"/>
                <w:color w:val="0A0905"/>
                <w:sz w:val="24"/>
                <w:szCs w:val="24"/>
              </w:rPr>
              <w:t xml:space="preserve"> 3 train*) or exercise* or walk* or </w:t>
            </w:r>
            <w:proofErr w:type="spellStart"/>
            <w:r w:rsidRPr="00EC72B7">
              <w:rPr>
                <w:rFonts w:asciiTheme="majorBidi" w:hAnsiTheme="majorBidi" w:cstheme="majorBidi"/>
                <w:color w:val="0A0905"/>
                <w:sz w:val="24"/>
                <w:szCs w:val="24"/>
              </w:rPr>
              <w:t>ambulat</w:t>
            </w:r>
            <w:proofErr w:type="spellEnd"/>
            <w:r w:rsidRPr="00EC72B7">
              <w:rPr>
                <w:rFonts w:asciiTheme="majorBidi" w:hAnsiTheme="majorBidi" w:cstheme="majorBidi"/>
                <w:color w:val="0A0905"/>
                <w:sz w:val="24"/>
                <w:szCs w:val="24"/>
              </w:rPr>
              <w:t>*).</w:t>
            </w:r>
            <w:proofErr w:type="spellStart"/>
            <w:r w:rsidRPr="00EC72B7">
              <w:rPr>
                <w:rFonts w:asciiTheme="majorBidi" w:hAnsiTheme="majorBidi" w:cstheme="majorBidi"/>
                <w:color w:val="0A0905"/>
                <w:sz w:val="24"/>
                <w:szCs w:val="24"/>
              </w:rPr>
              <w:t>ti,ab</w:t>
            </w:r>
            <w:proofErr w:type="spellEnd"/>
            <w:r w:rsidRPr="00EC72B7">
              <w:rPr>
                <w:rFonts w:asciiTheme="majorBidi" w:hAnsiTheme="majorBidi" w:cstheme="majorBidi"/>
                <w:color w:val="0A0905"/>
                <w:sz w:val="24"/>
                <w:szCs w:val="24"/>
              </w:rPr>
              <w:t>.</w:t>
            </w:r>
          </w:p>
        </w:tc>
        <w:tc>
          <w:tcPr>
            <w:tcW w:w="1508" w:type="dxa"/>
          </w:tcPr>
          <w:p w:rsidR="007F0993" w:rsidRPr="008303ED" w:rsidRDefault="007F0993"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1059621</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5</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color w:val="0A0905"/>
                <w:sz w:val="24"/>
                <w:szCs w:val="24"/>
              </w:rPr>
              <w:t>exp Delirium/ or exp Confusion/ or (</w:t>
            </w:r>
            <w:proofErr w:type="spellStart"/>
            <w:r w:rsidRPr="00EC72B7">
              <w:rPr>
                <w:rFonts w:asciiTheme="majorBidi" w:hAnsiTheme="majorBidi" w:cstheme="majorBidi"/>
                <w:color w:val="0A0905"/>
                <w:sz w:val="24"/>
                <w:szCs w:val="24"/>
              </w:rPr>
              <w:t>delir</w:t>
            </w:r>
            <w:proofErr w:type="spellEnd"/>
            <w:r w:rsidRPr="00EC72B7">
              <w:rPr>
                <w:rFonts w:asciiTheme="majorBidi" w:hAnsiTheme="majorBidi" w:cstheme="majorBidi"/>
                <w:color w:val="0A0905"/>
                <w:sz w:val="24"/>
                <w:szCs w:val="24"/>
              </w:rPr>
              <w:t xml:space="preserve">* or </w:t>
            </w:r>
            <w:proofErr w:type="spellStart"/>
            <w:r w:rsidRPr="00EC72B7">
              <w:rPr>
                <w:rFonts w:asciiTheme="majorBidi" w:hAnsiTheme="majorBidi" w:cstheme="majorBidi"/>
                <w:color w:val="0A0905"/>
                <w:sz w:val="24"/>
                <w:szCs w:val="24"/>
              </w:rPr>
              <w:t>confus</w:t>
            </w:r>
            <w:proofErr w:type="spellEnd"/>
            <w:r w:rsidRPr="00EC72B7">
              <w:rPr>
                <w:rFonts w:asciiTheme="majorBidi" w:hAnsiTheme="majorBidi" w:cstheme="majorBidi"/>
                <w:color w:val="0A0905"/>
                <w:sz w:val="24"/>
                <w:szCs w:val="24"/>
              </w:rPr>
              <w:t>*).</w:t>
            </w:r>
            <w:proofErr w:type="spellStart"/>
            <w:r w:rsidRPr="00EC72B7">
              <w:rPr>
                <w:rFonts w:asciiTheme="majorBidi" w:hAnsiTheme="majorBidi" w:cstheme="majorBidi"/>
                <w:color w:val="0A0905"/>
                <w:sz w:val="24"/>
                <w:szCs w:val="24"/>
              </w:rPr>
              <w:t>ti,ab</w:t>
            </w:r>
            <w:proofErr w:type="spellEnd"/>
            <w:r w:rsidRPr="00EC72B7">
              <w:rPr>
                <w:rFonts w:asciiTheme="majorBidi" w:hAnsiTheme="majorBidi" w:cstheme="majorBidi"/>
                <w:color w:val="0A0905"/>
                <w:sz w:val="24"/>
                <w:szCs w:val="24"/>
              </w:rPr>
              <w:t>.</w:t>
            </w:r>
          </w:p>
        </w:tc>
        <w:tc>
          <w:tcPr>
            <w:tcW w:w="1508" w:type="dxa"/>
          </w:tcPr>
          <w:p w:rsidR="007F0993" w:rsidRPr="008303ED" w:rsidRDefault="007F0993"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52150</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6</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color w:val="0A0905"/>
                <w:sz w:val="24"/>
                <w:szCs w:val="24"/>
              </w:rPr>
              <w:t>exp Accidental Falls/ or fall*.</w:t>
            </w:r>
            <w:proofErr w:type="spellStart"/>
            <w:r w:rsidRPr="00EC72B7">
              <w:rPr>
                <w:rFonts w:asciiTheme="majorBidi" w:hAnsiTheme="majorBidi" w:cstheme="majorBidi"/>
                <w:color w:val="0A0905"/>
                <w:sz w:val="24"/>
                <w:szCs w:val="24"/>
              </w:rPr>
              <w:t>ti,ab</w:t>
            </w:r>
            <w:proofErr w:type="spellEnd"/>
            <w:r w:rsidRPr="00EC72B7">
              <w:rPr>
                <w:rFonts w:asciiTheme="majorBidi" w:hAnsiTheme="majorBidi" w:cstheme="majorBidi"/>
                <w:color w:val="0A0905"/>
                <w:sz w:val="24"/>
                <w:szCs w:val="24"/>
              </w:rPr>
              <w:t>.</w:t>
            </w:r>
          </w:p>
        </w:tc>
        <w:tc>
          <w:tcPr>
            <w:tcW w:w="1508" w:type="dxa"/>
          </w:tcPr>
          <w:p w:rsidR="007F0993" w:rsidRPr="008303ED" w:rsidRDefault="007F0993"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153600</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7</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4 or 5 or 6</w:t>
            </w:r>
          </w:p>
        </w:tc>
        <w:tc>
          <w:tcPr>
            <w:tcW w:w="1508" w:type="dxa"/>
          </w:tcPr>
          <w:p w:rsidR="007F0993" w:rsidRPr="008303ED" w:rsidRDefault="003F74EA" w:rsidP="00365B8B">
            <w:pPr>
              <w:spacing w:line="276" w:lineRule="auto"/>
              <w:rPr>
                <w:rFonts w:asciiTheme="majorBidi" w:hAnsiTheme="majorBidi" w:cstheme="majorBidi"/>
                <w:sz w:val="24"/>
                <w:szCs w:val="24"/>
              </w:rPr>
            </w:pPr>
            <w:r w:rsidRPr="008303ED">
              <w:rPr>
                <w:rFonts w:asciiTheme="majorBidi" w:hAnsiTheme="majorBidi" w:cstheme="majorBidi"/>
                <w:sz w:val="24"/>
                <w:szCs w:val="24"/>
              </w:rPr>
              <w:t>1241718</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8</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3 and 7</w:t>
            </w:r>
          </w:p>
        </w:tc>
        <w:tc>
          <w:tcPr>
            <w:tcW w:w="1508" w:type="dxa"/>
          </w:tcPr>
          <w:p w:rsidR="007F0993" w:rsidRPr="008303ED" w:rsidRDefault="003F74EA" w:rsidP="00365B8B">
            <w:pPr>
              <w:spacing w:line="276" w:lineRule="auto"/>
              <w:rPr>
                <w:rFonts w:asciiTheme="majorBidi" w:hAnsiTheme="majorBidi" w:cstheme="majorBidi"/>
                <w:sz w:val="24"/>
                <w:szCs w:val="24"/>
              </w:rPr>
            </w:pPr>
            <w:r w:rsidRPr="008303ED">
              <w:rPr>
                <w:rFonts w:asciiTheme="majorBidi" w:hAnsiTheme="majorBidi" w:cstheme="majorBidi"/>
                <w:sz w:val="24"/>
                <w:szCs w:val="24"/>
              </w:rPr>
              <w:t>53457</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shd w:val="pct15" w:color="auto" w:fill="FFFFFF"/>
              </w:rPr>
              <w:t>Volunteer terms</w:t>
            </w:r>
          </w:p>
        </w:tc>
        <w:tc>
          <w:tcPr>
            <w:tcW w:w="1508" w:type="dxa"/>
          </w:tcPr>
          <w:p w:rsidR="007F0993" w:rsidRPr="008303ED" w:rsidRDefault="007F0993" w:rsidP="00365B8B">
            <w:pPr>
              <w:spacing w:line="276" w:lineRule="auto"/>
              <w:rPr>
                <w:rFonts w:asciiTheme="majorBidi" w:hAnsiTheme="majorBidi" w:cstheme="majorBidi"/>
                <w:sz w:val="24"/>
                <w:szCs w:val="24"/>
                <w:shd w:val="pct15" w:color="auto" w:fill="FFFFFF"/>
              </w:rPr>
            </w:pP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9</w:t>
            </w:r>
          </w:p>
        </w:tc>
        <w:tc>
          <w:tcPr>
            <w:tcW w:w="6941"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exp Voluntary Workers/ or exp Hospital Volunteers or (</w:t>
            </w:r>
            <w:proofErr w:type="spellStart"/>
            <w:r w:rsidRPr="00EC72B7">
              <w:rPr>
                <w:rFonts w:asciiTheme="majorBidi" w:hAnsiTheme="majorBidi" w:cstheme="majorBidi"/>
                <w:sz w:val="24"/>
                <w:szCs w:val="24"/>
              </w:rPr>
              <w:t>volunt</w:t>
            </w:r>
            <w:proofErr w:type="spellEnd"/>
            <w:r w:rsidRPr="00EC72B7">
              <w:rPr>
                <w:rFonts w:asciiTheme="majorBidi" w:hAnsiTheme="majorBidi" w:cstheme="majorBidi"/>
                <w:sz w:val="24"/>
                <w:szCs w:val="24"/>
              </w:rPr>
              <w:t xml:space="preserve">* or unpaid or </w:t>
            </w:r>
            <w:proofErr w:type="spellStart"/>
            <w:r w:rsidRPr="00EC72B7">
              <w:rPr>
                <w:rFonts w:asciiTheme="majorBidi" w:hAnsiTheme="majorBidi" w:cstheme="majorBidi"/>
                <w:sz w:val="24"/>
                <w:szCs w:val="24"/>
              </w:rPr>
              <w:t>charit</w:t>
            </w:r>
            <w:proofErr w:type="spellEnd"/>
            <w:r w:rsidRPr="00EC72B7">
              <w:rPr>
                <w:rFonts w:asciiTheme="majorBidi" w:hAnsiTheme="majorBidi" w:cstheme="majorBidi"/>
                <w:sz w:val="24"/>
                <w:szCs w:val="24"/>
              </w:rPr>
              <w:t>*).</w:t>
            </w:r>
            <w:proofErr w:type="spellStart"/>
            <w:r w:rsidRPr="00EC72B7">
              <w:rPr>
                <w:rFonts w:asciiTheme="majorBidi" w:hAnsiTheme="majorBidi" w:cstheme="majorBidi"/>
                <w:sz w:val="24"/>
                <w:szCs w:val="24"/>
              </w:rPr>
              <w:t>ti,ab</w:t>
            </w:r>
            <w:proofErr w:type="spellEnd"/>
            <w:r w:rsidRPr="00EC72B7">
              <w:rPr>
                <w:rFonts w:asciiTheme="majorBidi" w:hAnsiTheme="majorBidi" w:cstheme="majorBidi"/>
                <w:sz w:val="24"/>
                <w:szCs w:val="24"/>
              </w:rPr>
              <w:t>.</w:t>
            </w:r>
          </w:p>
        </w:tc>
        <w:tc>
          <w:tcPr>
            <w:tcW w:w="1508" w:type="dxa"/>
          </w:tcPr>
          <w:p w:rsidR="007F0993" w:rsidRPr="008303ED" w:rsidRDefault="003F74EA" w:rsidP="00365B8B">
            <w:pPr>
              <w:spacing w:line="276" w:lineRule="auto"/>
              <w:rPr>
                <w:rFonts w:asciiTheme="majorBidi" w:hAnsiTheme="majorBidi" w:cstheme="majorBidi"/>
                <w:sz w:val="24"/>
                <w:szCs w:val="24"/>
              </w:rPr>
            </w:pPr>
            <w:r w:rsidRPr="008303ED">
              <w:rPr>
                <w:rFonts w:asciiTheme="majorBidi" w:hAnsiTheme="majorBidi" w:cstheme="majorBidi"/>
                <w:sz w:val="24"/>
                <w:szCs w:val="24"/>
              </w:rPr>
              <w:t>200002</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10</w:t>
            </w:r>
          </w:p>
        </w:tc>
        <w:tc>
          <w:tcPr>
            <w:tcW w:w="6941" w:type="dxa"/>
          </w:tcPr>
          <w:p w:rsidR="007F0993" w:rsidRPr="00EC72B7" w:rsidRDefault="007F0993" w:rsidP="00365B8B">
            <w:pPr>
              <w:spacing w:line="276" w:lineRule="auto"/>
              <w:rPr>
                <w:rFonts w:asciiTheme="majorBidi" w:hAnsiTheme="majorBidi" w:cstheme="majorBidi"/>
                <w:color w:val="0A0905"/>
                <w:sz w:val="24"/>
                <w:szCs w:val="24"/>
              </w:rPr>
            </w:pPr>
            <w:r w:rsidRPr="00EC72B7">
              <w:rPr>
                <w:rFonts w:asciiTheme="majorBidi" w:hAnsiTheme="majorBidi" w:cstheme="majorBidi"/>
                <w:color w:val="0A0905"/>
                <w:sz w:val="24"/>
                <w:szCs w:val="24"/>
              </w:rPr>
              <w:t>8 and 9</w:t>
            </w:r>
          </w:p>
        </w:tc>
        <w:tc>
          <w:tcPr>
            <w:tcW w:w="1508" w:type="dxa"/>
          </w:tcPr>
          <w:p w:rsidR="007F0993" w:rsidRPr="008303ED" w:rsidRDefault="003F74EA"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1153</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11</w:t>
            </w:r>
          </w:p>
        </w:tc>
        <w:tc>
          <w:tcPr>
            <w:tcW w:w="6941" w:type="dxa"/>
          </w:tcPr>
          <w:p w:rsidR="007F0993" w:rsidRPr="00EC72B7" w:rsidRDefault="007F0993" w:rsidP="00365B8B">
            <w:pPr>
              <w:spacing w:line="276" w:lineRule="auto"/>
              <w:rPr>
                <w:rFonts w:asciiTheme="majorBidi" w:hAnsiTheme="majorBidi" w:cstheme="majorBidi"/>
                <w:color w:val="0A0905"/>
                <w:sz w:val="24"/>
                <w:szCs w:val="24"/>
              </w:rPr>
            </w:pPr>
            <w:r w:rsidRPr="00EC72B7">
              <w:rPr>
                <w:rFonts w:asciiTheme="majorBidi" w:hAnsiTheme="majorBidi" w:cstheme="majorBidi"/>
                <w:color w:val="0A0905"/>
                <w:sz w:val="24"/>
                <w:szCs w:val="24"/>
              </w:rPr>
              <w:t xml:space="preserve">exp stroke/ or (CVA or stroke or </w:t>
            </w:r>
            <w:proofErr w:type="spellStart"/>
            <w:r w:rsidRPr="00EC72B7">
              <w:rPr>
                <w:rFonts w:asciiTheme="majorBidi" w:hAnsiTheme="majorBidi" w:cstheme="majorBidi"/>
                <w:color w:val="0A0905"/>
                <w:sz w:val="24"/>
                <w:szCs w:val="24"/>
              </w:rPr>
              <w:t>cerebrovascular</w:t>
            </w:r>
            <w:proofErr w:type="spellEnd"/>
            <w:r w:rsidRPr="00EC72B7">
              <w:rPr>
                <w:rFonts w:asciiTheme="majorBidi" w:hAnsiTheme="majorBidi" w:cstheme="majorBidi"/>
                <w:color w:val="0A0905"/>
                <w:sz w:val="24"/>
                <w:szCs w:val="24"/>
              </w:rPr>
              <w:t xml:space="preserve"> accident).</w:t>
            </w:r>
            <w:proofErr w:type="spellStart"/>
            <w:r w:rsidRPr="00EC72B7">
              <w:rPr>
                <w:rFonts w:asciiTheme="majorBidi" w:hAnsiTheme="majorBidi" w:cstheme="majorBidi"/>
                <w:color w:val="0A0905"/>
                <w:sz w:val="24"/>
                <w:szCs w:val="24"/>
              </w:rPr>
              <w:t>ti,ab</w:t>
            </w:r>
            <w:proofErr w:type="spellEnd"/>
            <w:r w:rsidRPr="00EC72B7">
              <w:rPr>
                <w:rFonts w:asciiTheme="majorBidi" w:hAnsiTheme="majorBidi" w:cstheme="majorBidi"/>
                <w:color w:val="0A0905"/>
                <w:sz w:val="24"/>
                <w:szCs w:val="24"/>
              </w:rPr>
              <w:t>.</w:t>
            </w:r>
          </w:p>
        </w:tc>
        <w:tc>
          <w:tcPr>
            <w:tcW w:w="1508" w:type="dxa"/>
          </w:tcPr>
          <w:p w:rsidR="007F0993" w:rsidRPr="008303ED" w:rsidRDefault="003F74EA"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182221</w:t>
            </w:r>
          </w:p>
        </w:tc>
      </w:tr>
      <w:tr w:rsidR="007F0993" w:rsidRPr="00EC72B7" w:rsidTr="002C7617">
        <w:tc>
          <w:tcPr>
            <w:tcW w:w="567" w:type="dxa"/>
          </w:tcPr>
          <w:p w:rsidR="007F0993" w:rsidRPr="00EC72B7" w:rsidRDefault="007F0993" w:rsidP="00365B8B">
            <w:pPr>
              <w:spacing w:line="276" w:lineRule="auto"/>
              <w:rPr>
                <w:rFonts w:asciiTheme="majorBidi" w:hAnsiTheme="majorBidi" w:cstheme="majorBidi"/>
                <w:sz w:val="24"/>
                <w:szCs w:val="24"/>
              </w:rPr>
            </w:pPr>
            <w:r w:rsidRPr="00EC72B7">
              <w:rPr>
                <w:rFonts w:asciiTheme="majorBidi" w:hAnsiTheme="majorBidi" w:cstheme="majorBidi"/>
                <w:sz w:val="24"/>
                <w:szCs w:val="24"/>
              </w:rPr>
              <w:t>12</w:t>
            </w:r>
          </w:p>
        </w:tc>
        <w:tc>
          <w:tcPr>
            <w:tcW w:w="6941" w:type="dxa"/>
          </w:tcPr>
          <w:p w:rsidR="007F0993" w:rsidRPr="00EC72B7" w:rsidRDefault="007F0993" w:rsidP="00365B8B">
            <w:pPr>
              <w:spacing w:line="276" w:lineRule="auto"/>
              <w:rPr>
                <w:rFonts w:asciiTheme="majorBidi" w:hAnsiTheme="majorBidi" w:cstheme="majorBidi"/>
                <w:color w:val="0A0905"/>
                <w:sz w:val="24"/>
                <w:szCs w:val="24"/>
              </w:rPr>
            </w:pPr>
            <w:r w:rsidRPr="00EC72B7">
              <w:rPr>
                <w:rFonts w:asciiTheme="majorBidi" w:hAnsiTheme="majorBidi" w:cstheme="majorBidi"/>
                <w:color w:val="0A0905"/>
                <w:sz w:val="24"/>
                <w:szCs w:val="24"/>
              </w:rPr>
              <w:t>10 not 11</w:t>
            </w:r>
          </w:p>
        </w:tc>
        <w:tc>
          <w:tcPr>
            <w:tcW w:w="1508" w:type="dxa"/>
          </w:tcPr>
          <w:p w:rsidR="007F0993" w:rsidRPr="008303ED" w:rsidRDefault="003F74EA" w:rsidP="00365B8B">
            <w:pPr>
              <w:spacing w:line="276" w:lineRule="auto"/>
              <w:rPr>
                <w:rFonts w:asciiTheme="majorBidi" w:hAnsiTheme="majorBidi" w:cstheme="majorBidi"/>
                <w:color w:val="0A0905"/>
                <w:sz w:val="24"/>
                <w:szCs w:val="24"/>
              </w:rPr>
            </w:pPr>
            <w:r w:rsidRPr="008303ED">
              <w:rPr>
                <w:rFonts w:asciiTheme="majorBidi" w:hAnsiTheme="majorBidi" w:cstheme="majorBidi"/>
                <w:color w:val="0A0905"/>
                <w:sz w:val="24"/>
                <w:szCs w:val="24"/>
              </w:rPr>
              <w:t>1030</w:t>
            </w:r>
          </w:p>
        </w:tc>
      </w:tr>
    </w:tbl>
    <w:p w:rsidR="00EC72B7" w:rsidRPr="00EC72B7" w:rsidRDefault="00EC72B7" w:rsidP="00EC72B7">
      <w:pPr>
        <w:spacing w:after="200" w:line="276" w:lineRule="auto"/>
        <w:rPr>
          <w:rFonts w:asciiTheme="majorBidi" w:eastAsiaTheme="minorEastAsia" w:hAnsiTheme="majorBidi" w:cstheme="majorBidi"/>
          <w:i/>
          <w:iCs/>
          <w:sz w:val="24"/>
          <w:szCs w:val="24"/>
          <w:lang w:eastAsia="zh-CN"/>
        </w:rPr>
      </w:pPr>
    </w:p>
    <w:p w:rsidR="008464F3" w:rsidRDefault="008464F3">
      <w:pPr>
        <w:rPr>
          <w:rFonts w:asciiTheme="majorBidi" w:eastAsiaTheme="minorEastAsia" w:hAnsiTheme="majorBidi" w:cstheme="majorBidi"/>
          <w:sz w:val="24"/>
          <w:szCs w:val="24"/>
          <w:lang w:eastAsia="zh-CN"/>
        </w:rPr>
      </w:pPr>
    </w:p>
    <w:p w:rsidR="00365B8B" w:rsidRPr="008303ED" w:rsidRDefault="00365B8B">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Table 2</w:t>
      </w:r>
      <w:r w:rsidR="001F3B56" w:rsidRPr="008303ED">
        <w:rPr>
          <w:rFonts w:asciiTheme="majorBidi" w:eastAsiaTheme="minorEastAsia" w:hAnsiTheme="majorBidi" w:cstheme="majorBidi"/>
          <w:sz w:val="24"/>
          <w:szCs w:val="24"/>
          <w:lang w:eastAsia="zh-CN"/>
        </w:rPr>
        <w:t xml:space="preserve">. </w:t>
      </w:r>
      <w:r w:rsidRPr="008303ED">
        <w:rPr>
          <w:rFonts w:asciiTheme="majorBidi" w:eastAsiaTheme="minorEastAsia" w:hAnsiTheme="majorBidi" w:cstheme="majorBidi"/>
          <w:sz w:val="24"/>
          <w:szCs w:val="24"/>
          <w:lang w:eastAsia="zh-CN"/>
        </w:rPr>
        <w:t xml:space="preserve"> Description of the components of PICO in the systematic review</w:t>
      </w:r>
    </w:p>
    <w:tbl>
      <w:tblPr>
        <w:tblStyle w:val="TableGrid"/>
        <w:tblW w:w="0" w:type="auto"/>
        <w:tblLook w:val="04A0"/>
      </w:tblPr>
      <w:tblGrid>
        <w:gridCol w:w="1980"/>
        <w:gridCol w:w="7036"/>
      </w:tblGrid>
      <w:tr w:rsidR="00365B8B" w:rsidRPr="008303ED" w:rsidTr="00365B8B">
        <w:tc>
          <w:tcPr>
            <w:tcW w:w="1980" w:type="dxa"/>
          </w:tcPr>
          <w:p w:rsidR="00365B8B" w:rsidRPr="008303ED" w:rsidRDefault="00365B8B">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Population</w:t>
            </w:r>
          </w:p>
        </w:tc>
        <w:tc>
          <w:tcPr>
            <w:tcW w:w="7036" w:type="dxa"/>
          </w:tcPr>
          <w:p w:rsidR="00365B8B" w:rsidRPr="008303ED" w:rsidRDefault="00365B8B" w:rsidP="00834DD6">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General medical inpatients aged 65 years and older admitted to an acute medical healthcare setting. Specific neurological condition</w:t>
            </w:r>
            <w:r w:rsidR="00834DD6" w:rsidRPr="008303ED">
              <w:rPr>
                <w:rFonts w:asciiTheme="majorBidi" w:eastAsiaTheme="minorEastAsia" w:hAnsiTheme="majorBidi" w:cstheme="majorBidi"/>
                <w:sz w:val="24"/>
                <w:szCs w:val="24"/>
                <w:lang w:eastAsia="zh-CN"/>
              </w:rPr>
              <w:t>s</w:t>
            </w:r>
            <w:r w:rsidRPr="008303ED">
              <w:rPr>
                <w:rFonts w:asciiTheme="majorBidi" w:eastAsiaTheme="minorEastAsia" w:hAnsiTheme="majorBidi" w:cstheme="majorBidi"/>
                <w:sz w:val="24"/>
                <w:szCs w:val="24"/>
                <w:lang w:eastAsia="zh-CN"/>
              </w:rPr>
              <w:t xml:space="preserve"> such as stroke w</w:t>
            </w:r>
            <w:r w:rsidR="00834DD6" w:rsidRPr="008303ED">
              <w:rPr>
                <w:rFonts w:asciiTheme="majorBidi" w:eastAsiaTheme="minorEastAsia" w:hAnsiTheme="majorBidi" w:cstheme="majorBidi"/>
                <w:sz w:val="24"/>
                <w:szCs w:val="24"/>
                <w:lang w:eastAsia="zh-CN"/>
              </w:rPr>
              <w:t>ere</w:t>
            </w:r>
            <w:r w:rsidR="00B43413" w:rsidRPr="008303ED">
              <w:rPr>
                <w:rFonts w:asciiTheme="majorBidi" w:eastAsiaTheme="minorEastAsia" w:hAnsiTheme="majorBidi" w:cstheme="majorBidi"/>
                <w:sz w:val="24"/>
                <w:szCs w:val="24"/>
                <w:lang w:eastAsia="zh-CN"/>
              </w:rPr>
              <w:t xml:space="preserve"> exclude</w:t>
            </w:r>
            <w:r w:rsidR="00834DD6" w:rsidRPr="008303ED">
              <w:rPr>
                <w:rFonts w:asciiTheme="majorBidi" w:eastAsiaTheme="minorEastAsia" w:hAnsiTheme="majorBidi" w:cstheme="majorBidi"/>
                <w:sz w:val="24"/>
                <w:szCs w:val="24"/>
                <w:lang w:eastAsia="zh-CN"/>
              </w:rPr>
              <w:t>d</w:t>
            </w:r>
            <w:r w:rsidR="00B43413" w:rsidRPr="008303ED">
              <w:rPr>
                <w:rFonts w:asciiTheme="majorBidi" w:eastAsiaTheme="minorEastAsia" w:hAnsiTheme="majorBidi" w:cstheme="majorBidi"/>
                <w:sz w:val="24"/>
                <w:szCs w:val="24"/>
                <w:lang w:eastAsia="zh-CN"/>
              </w:rPr>
              <w:t xml:space="preserve"> to reflect the general medical ward for older people setting.</w:t>
            </w:r>
          </w:p>
        </w:tc>
      </w:tr>
      <w:tr w:rsidR="00365B8B" w:rsidRPr="008303ED" w:rsidTr="00365B8B">
        <w:tc>
          <w:tcPr>
            <w:tcW w:w="1980" w:type="dxa"/>
          </w:tcPr>
          <w:p w:rsidR="00365B8B" w:rsidRPr="008303ED" w:rsidRDefault="00365B8B">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Intervention</w:t>
            </w:r>
          </w:p>
        </w:tc>
        <w:tc>
          <w:tcPr>
            <w:tcW w:w="7036" w:type="dxa"/>
          </w:tcPr>
          <w:p w:rsidR="00365B8B" w:rsidRPr="008303ED" w:rsidRDefault="00B43413">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Any studies that involve</w:t>
            </w:r>
            <w:r w:rsidR="00834DD6" w:rsidRPr="008303ED">
              <w:rPr>
                <w:rFonts w:asciiTheme="majorBidi" w:eastAsiaTheme="minorEastAsia" w:hAnsiTheme="majorBidi" w:cstheme="majorBidi"/>
                <w:sz w:val="24"/>
                <w:szCs w:val="24"/>
                <w:lang w:eastAsia="zh-CN"/>
              </w:rPr>
              <w:t>d</w:t>
            </w:r>
            <w:r w:rsidRPr="008303ED">
              <w:rPr>
                <w:rFonts w:asciiTheme="majorBidi" w:eastAsiaTheme="minorEastAsia" w:hAnsiTheme="majorBidi" w:cstheme="majorBidi"/>
                <w:sz w:val="24"/>
                <w:szCs w:val="24"/>
                <w:lang w:eastAsia="zh-CN"/>
              </w:rPr>
              <w:t xml:space="preserve"> volunteers in mobilising patient, whether partially or completely, were included in the review.</w:t>
            </w:r>
          </w:p>
        </w:tc>
      </w:tr>
      <w:tr w:rsidR="00365B8B" w:rsidRPr="008303ED" w:rsidTr="00365B8B">
        <w:tc>
          <w:tcPr>
            <w:tcW w:w="1980" w:type="dxa"/>
          </w:tcPr>
          <w:p w:rsidR="00365B8B" w:rsidRPr="008303ED" w:rsidRDefault="00365B8B">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Comparison</w:t>
            </w:r>
          </w:p>
        </w:tc>
        <w:tc>
          <w:tcPr>
            <w:tcW w:w="7036" w:type="dxa"/>
          </w:tcPr>
          <w:p w:rsidR="00365B8B" w:rsidRPr="008303ED" w:rsidRDefault="00B43413">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Usual care</w:t>
            </w:r>
          </w:p>
        </w:tc>
      </w:tr>
      <w:tr w:rsidR="00365B8B" w:rsidRPr="008303ED" w:rsidTr="00365B8B">
        <w:tc>
          <w:tcPr>
            <w:tcW w:w="1980" w:type="dxa"/>
          </w:tcPr>
          <w:p w:rsidR="00365B8B" w:rsidRPr="008303ED" w:rsidRDefault="00365B8B">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Outcome</w:t>
            </w:r>
          </w:p>
        </w:tc>
        <w:tc>
          <w:tcPr>
            <w:tcW w:w="7036" w:type="dxa"/>
          </w:tcPr>
          <w:p w:rsidR="00365B8B" w:rsidRPr="008303ED" w:rsidRDefault="00B43413" w:rsidP="00B43413">
            <w:pPr>
              <w:rPr>
                <w:rFonts w:asciiTheme="majorBidi" w:eastAsiaTheme="minorEastAsia" w:hAnsiTheme="majorBidi" w:cstheme="majorBidi"/>
                <w:sz w:val="24"/>
                <w:szCs w:val="24"/>
                <w:lang w:eastAsia="zh-CN"/>
              </w:rPr>
            </w:pPr>
            <w:r w:rsidRPr="008303ED">
              <w:rPr>
                <w:rFonts w:asciiTheme="majorBidi" w:eastAsiaTheme="minorEastAsia" w:hAnsiTheme="majorBidi" w:cstheme="majorBidi"/>
                <w:sz w:val="24"/>
                <w:szCs w:val="24"/>
                <w:lang w:eastAsia="zh-CN"/>
              </w:rPr>
              <w:t xml:space="preserve">Any physical and mental health outcomes, receipt of care, </w:t>
            </w:r>
            <w:r w:rsidR="001F3B56" w:rsidRPr="008303ED">
              <w:rPr>
                <w:rFonts w:asciiTheme="majorBidi" w:eastAsiaTheme="minorEastAsia" w:hAnsiTheme="majorBidi" w:cstheme="majorBidi"/>
                <w:sz w:val="24"/>
                <w:szCs w:val="24"/>
                <w:lang w:eastAsia="zh-CN"/>
              </w:rPr>
              <w:t>patient and staff satisfaction.</w:t>
            </w:r>
          </w:p>
        </w:tc>
      </w:tr>
    </w:tbl>
    <w:p w:rsidR="00365B8B" w:rsidRDefault="00365B8B">
      <w:pPr>
        <w:rPr>
          <w:rFonts w:asciiTheme="majorBidi" w:eastAsiaTheme="minorEastAsia" w:hAnsiTheme="majorBidi" w:cstheme="majorBidi"/>
          <w:i/>
          <w:iCs/>
          <w:sz w:val="24"/>
          <w:szCs w:val="24"/>
          <w:lang w:eastAsia="zh-CN"/>
        </w:rPr>
      </w:pPr>
      <w:r>
        <w:rPr>
          <w:rFonts w:asciiTheme="majorBidi" w:eastAsiaTheme="minorEastAsia" w:hAnsiTheme="majorBidi" w:cstheme="majorBidi"/>
          <w:i/>
          <w:iCs/>
          <w:sz w:val="24"/>
          <w:szCs w:val="24"/>
          <w:lang w:eastAsia="zh-CN"/>
        </w:rPr>
        <w:br w:type="page"/>
      </w:r>
    </w:p>
    <w:p w:rsidR="00365B8B" w:rsidRDefault="00365B8B" w:rsidP="00EC72B7">
      <w:pPr>
        <w:spacing w:after="200" w:line="276" w:lineRule="auto"/>
        <w:rPr>
          <w:rFonts w:asciiTheme="majorBidi" w:eastAsiaTheme="minorEastAsia" w:hAnsiTheme="majorBidi" w:cstheme="majorBidi"/>
          <w:i/>
          <w:iCs/>
          <w:sz w:val="24"/>
          <w:szCs w:val="24"/>
          <w:lang w:eastAsia="zh-CN"/>
        </w:rPr>
        <w:sectPr w:rsidR="00365B8B" w:rsidSect="00365B8B">
          <w:pgSz w:w="11906" w:h="16838"/>
          <w:pgMar w:top="1440" w:right="1440" w:bottom="1440" w:left="1440" w:header="709" w:footer="709" w:gutter="0"/>
          <w:cols w:space="708"/>
          <w:docGrid w:linePitch="360"/>
        </w:sectPr>
      </w:pPr>
    </w:p>
    <w:tbl>
      <w:tblPr>
        <w:tblStyle w:val="TableGrid2"/>
        <w:tblpPr w:leftFromText="180" w:rightFromText="180" w:vertAnchor="text" w:horzAnchor="margin" w:tblpX="-322" w:tblpY="-29"/>
        <w:tblW w:w="15305" w:type="dxa"/>
        <w:tblLayout w:type="fixed"/>
        <w:tblLook w:val="04A0"/>
      </w:tblPr>
      <w:tblGrid>
        <w:gridCol w:w="1980"/>
        <w:gridCol w:w="1701"/>
        <w:gridCol w:w="1701"/>
        <w:gridCol w:w="2268"/>
        <w:gridCol w:w="1417"/>
        <w:gridCol w:w="3261"/>
        <w:gridCol w:w="2977"/>
      </w:tblGrid>
      <w:tr w:rsidR="002A48EF" w:rsidRPr="00EC72B7" w:rsidTr="002A48EF">
        <w:trPr>
          <w:trHeight w:val="841"/>
        </w:trPr>
        <w:tc>
          <w:tcPr>
            <w:tcW w:w="15305" w:type="dxa"/>
            <w:gridSpan w:val="7"/>
            <w:tcBorders>
              <w:top w:val="nil"/>
              <w:left w:val="nil"/>
              <w:bottom w:val="single" w:sz="4" w:space="0" w:color="auto"/>
              <w:right w:val="nil"/>
            </w:tcBorders>
          </w:tcPr>
          <w:p w:rsidR="002A48EF" w:rsidRPr="00885EE7" w:rsidRDefault="002A48EF" w:rsidP="002A48EF">
            <w:pPr>
              <w:spacing w:line="276" w:lineRule="auto"/>
              <w:rPr>
                <w:rFonts w:asciiTheme="majorBidi" w:hAnsiTheme="majorBidi" w:cstheme="majorBidi"/>
                <w:sz w:val="24"/>
                <w:szCs w:val="24"/>
              </w:rPr>
            </w:pPr>
            <w:r>
              <w:rPr>
                <w:rFonts w:asciiTheme="majorBidi" w:hAnsiTheme="majorBidi" w:cstheme="majorBidi"/>
                <w:sz w:val="24"/>
                <w:szCs w:val="24"/>
              </w:rPr>
              <w:lastRenderedPageBreak/>
              <w:t>Table 3. Outline of studies identified</w:t>
            </w:r>
          </w:p>
        </w:tc>
      </w:tr>
      <w:tr w:rsidR="00885EE7" w:rsidRPr="00EC72B7" w:rsidTr="00885EE7">
        <w:trPr>
          <w:trHeight w:val="841"/>
        </w:trPr>
        <w:tc>
          <w:tcPr>
            <w:tcW w:w="1980" w:type="dxa"/>
            <w:tcBorders>
              <w:top w:val="single" w:sz="4" w:space="0" w:color="auto"/>
              <w:left w:val="single" w:sz="4" w:space="0" w:color="auto"/>
              <w:bottom w:val="single" w:sz="4" w:space="0" w:color="auto"/>
              <w:right w:val="single" w:sz="4" w:space="0" w:color="auto"/>
            </w:tcBorders>
          </w:tcPr>
          <w:p w:rsidR="00885EE7" w:rsidRPr="00885EE7" w:rsidRDefault="00885EE7" w:rsidP="00885EE7">
            <w:pPr>
              <w:suppressLineNumbers/>
              <w:spacing w:line="276" w:lineRule="auto"/>
              <w:jc w:val="center"/>
              <w:rPr>
                <w:rFonts w:asciiTheme="majorBidi" w:hAnsiTheme="majorBidi" w:cstheme="majorBidi"/>
                <w:sz w:val="24"/>
                <w:szCs w:val="24"/>
              </w:rPr>
            </w:pPr>
            <w:r w:rsidRPr="00885EE7">
              <w:rPr>
                <w:rFonts w:asciiTheme="majorBidi" w:hAnsiTheme="majorBidi" w:cstheme="majorBidi"/>
                <w:sz w:val="24"/>
                <w:szCs w:val="24"/>
              </w:rPr>
              <w:t>Study name</w:t>
            </w:r>
          </w:p>
          <w:p w:rsidR="00885EE7" w:rsidRPr="00885EE7" w:rsidRDefault="00885EE7" w:rsidP="00885EE7">
            <w:pPr>
              <w:suppressLineNumbers/>
              <w:spacing w:line="276" w:lineRule="auto"/>
              <w:jc w:val="center"/>
              <w:rPr>
                <w:rFonts w:asciiTheme="majorBidi" w:hAnsiTheme="majorBidi" w:cstheme="majorBidi"/>
                <w:sz w:val="24"/>
                <w:szCs w:val="24"/>
              </w:rPr>
            </w:pPr>
            <w:r w:rsidRPr="00885EE7">
              <w:rPr>
                <w:rFonts w:asciiTheme="majorBidi" w:hAnsiTheme="majorBidi" w:cstheme="majorBidi"/>
                <w:sz w:val="24"/>
                <w:szCs w:val="24"/>
              </w:rPr>
              <w:t>Authors (date)</w:t>
            </w:r>
          </w:p>
        </w:tc>
        <w:tc>
          <w:tcPr>
            <w:tcW w:w="1701" w:type="dxa"/>
            <w:tcBorders>
              <w:top w:val="single" w:sz="4" w:space="0" w:color="auto"/>
              <w:left w:val="single" w:sz="4" w:space="0" w:color="auto"/>
              <w:bottom w:val="single" w:sz="4" w:space="0" w:color="auto"/>
              <w:right w:val="single" w:sz="4" w:space="0" w:color="auto"/>
            </w:tcBorders>
          </w:tcPr>
          <w:p w:rsidR="00885EE7" w:rsidRPr="00885EE7" w:rsidRDefault="00885EE7" w:rsidP="00885EE7">
            <w:pPr>
              <w:suppressLineNumbers/>
              <w:spacing w:line="276" w:lineRule="auto"/>
              <w:jc w:val="center"/>
              <w:rPr>
                <w:rFonts w:asciiTheme="majorBidi" w:hAnsiTheme="majorBidi" w:cstheme="majorBidi"/>
                <w:sz w:val="24"/>
                <w:szCs w:val="24"/>
              </w:rPr>
            </w:pPr>
            <w:r w:rsidRPr="00885EE7">
              <w:rPr>
                <w:rFonts w:asciiTheme="majorBidi" w:hAnsiTheme="majorBidi" w:cstheme="majorBidi"/>
                <w:sz w:val="24"/>
                <w:szCs w:val="24"/>
              </w:rPr>
              <w:t>Study design and setting</w:t>
            </w:r>
          </w:p>
        </w:tc>
        <w:tc>
          <w:tcPr>
            <w:tcW w:w="1701" w:type="dxa"/>
            <w:tcBorders>
              <w:top w:val="single" w:sz="4" w:space="0" w:color="auto"/>
              <w:left w:val="single" w:sz="4" w:space="0" w:color="auto"/>
              <w:bottom w:val="single" w:sz="4" w:space="0" w:color="auto"/>
              <w:right w:val="single" w:sz="4" w:space="0" w:color="auto"/>
            </w:tcBorders>
          </w:tcPr>
          <w:p w:rsidR="00885EE7" w:rsidRPr="00885EE7" w:rsidRDefault="00885EE7" w:rsidP="00885EE7">
            <w:pPr>
              <w:spacing w:line="276" w:lineRule="auto"/>
              <w:jc w:val="center"/>
              <w:rPr>
                <w:rFonts w:asciiTheme="majorBidi" w:hAnsiTheme="majorBidi" w:cstheme="majorBidi"/>
                <w:sz w:val="24"/>
                <w:szCs w:val="24"/>
              </w:rPr>
            </w:pPr>
            <w:r w:rsidRPr="00885EE7">
              <w:rPr>
                <w:rFonts w:asciiTheme="majorBidi" w:hAnsiTheme="majorBidi" w:cstheme="majorBidi"/>
                <w:sz w:val="24"/>
                <w:szCs w:val="24"/>
              </w:rPr>
              <w:t>Population</w:t>
            </w:r>
          </w:p>
        </w:tc>
        <w:tc>
          <w:tcPr>
            <w:tcW w:w="2268" w:type="dxa"/>
            <w:tcBorders>
              <w:top w:val="single" w:sz="4" w:space="0" w:color="auto"/>
              <w:left w:val="single" w:sz="4" w:space="0" w:color="auto"/>
              <w:bottom w:val="single" w:sz="4" w:space="0" w:color="auto"/>
              <w:right w:val="single" w:sz="4" w:space="0" w:color="auto"/>
            </w:tcBorders>
          </w:tcPr>
          <w:p w:rsidR="00885EE7" w:rsidRPr="00885EE7" w:rsidRDefault="00885EE7" w:rsidP="00885EE7">
            <w:pPr>
              <w:suppressLineNumbers/>
              <w:spacing w:line="276" w:lineRule="auto"/>
              <w:jc w:val="center"/>
              <w:rPr>
                <w:rFonts w:asciiTheme="majorBidi" w:hAnsiTheme="majorBidi" w:cstheme="majorBidi"/>
                <w:sz w:val="24"/>
                <w:szCs w:val="24"/>
              </w:rPr>
            </w:pPr>
            <w:r w:rsidRPr="00885EE7">
              <w:rPr>
                <w:rFonts w:asciiTheme="majorBidi" w:hAnsiTheme="majorBidi" w:cstheme="majorBidi"/>
                <w:sz w:val="24"/>
                <w:szCs w:val="24"/>
              </w:rPr>
              <w:t>Intervention</w:t>
            </w:r>
          </w:p>
        </w:tc>
        <w:tc>
          <w:tcPr>
            <w:tcW w:w="1417" w:type="dxa"/>
            <w:tcBorders>
              <w:top w:val="single" w:sz="4" w:space="0" w:color="auto"/>
              <w:left w:val="single" w:sz="4" w:space="0" w:color="auto"/>
              <w:bottom w:val="single" w:sz="4" w:space="0" w:color="auto"/>
              <w:right w:val="single" w:sz="4" w:space="0" w:color="auto"/>
            </w:tcBorders>
          </w:tcPr>
          <w:p w:rsidR="00885EE7" w:rsidRPr="00885EE7" w:rsidRDefault="00885EE7" w:rsidP="00885EE7">
            <w:pPr>
              <w:suppressLineNumbers/>
              <w:spacing w:line="276" w:lineRule="auto"/>
              <w:jc w:val="center"/>
              <w:rPr>
                <w:rFonts w:asciiTheme="majorBidi" w:hAnsiTheme="majorBidi" w:cstheme="majorBidi"/>
                <w:sz w:val="24"/>
                <w:szCs w:val="24"/>
              </w:rPr>
            </w:pPr>
            <w:r w:rsidRPr="00885EE7">
              <w:rPr>
                <w:rFonts w:asciiTheme="majorBidi" w:hAnsiTheme="majorBidi" w:cstheme="majorBidi"/>
                <w:sz w:val="24"/>
                <w:szCs w:val="24"/>
              </w:rPr>
              <w:t>Comparator</w:t>
            </w:r>
          </w:p>
        </w:tc>
        <w:tc>
          <w:tcPr>
            <w:tcW w:w="3261" w:type="dxa"/>
            <w:tcBorders>
              <w:top w:val="single" w:sz="4" w:space="0" w:color="auto"/>
              <w:left w:val="single" w:sz="4" w:space="0" w:color="auto"/>
              <w:bottom w:val="single" w:sz="4" w:space="0" w:color="auto"/>
              <w:right w:val="single" w:sz="4" w:space="0" w:color="auto"/>
            </w:tcBorders>
          </w:tcPr>
          <w:p w:rsidR="00885EE7" w:rsidRPr="00885EE7" w:rsidRDefault="00885EE7" w:rsidP="00885EE7">
            <w:pPr>
              <w:spacing w:line="276" w:lineRule="auto"/>
              <w:jc w:val="center"/>
              <w:rPr>
                <w:rFonts w:asciiTheme="majorBidi" w:hAnsiTheme="majorBidi" w:cstheme="majorBidi"/>
                <w:sz w:val="24"/>
                <w:szCs w:val="24"/>
              </w:rPr>
            </w:pPr>
            <w:r w:rsidRPr="00885EE7">
              <w:rPr>
                <w:rFonts w:asciiTheme="majorBidi" w:hAnsiTheme="majorBidi" w:cstheme="majorBidi"/>
                <w:sz w:val="24"/>
                <w:szCs w:val="24"/>
              </w:rPr>
              <w:t>Outcomes</w:t>
            </w:r>
          </w:p>
        </w:tc>
        <w:tc>
          <w:tcPr>
            <w:tcW w:w="2977" w:type="dxa"/>
            <w:tcBorders>
              <w:top w:val="single" w:sz="4" w:space="0" w:color="auto"/>
              <w:left w:val="single" w:sz="4" w:space="0" w:color="auto"/>
              <w:bottom w:val="single" w:sz="4" w:space="0" w:color="auto"/>
              <w:right w:val="single" w:sz="4" w:space="0" w:color="auto"/>
            </w:tcBorders>
          </w:tcPr>
          <w:p w:rsidR="00885EE7" w:rsidRPr="008303ED" w:rsidRDefault="00885EE7" w:rsidP="00885EE7">
            <w:pPr>
              <w:spacing w:line="276" w:lineRule="auto"/>
              <w:jc w:val="center"/>
              <w:rPr>
                <w:rFonts w:asciiTheme="majorBidi" w:hAnsiTheme="majorBidi" w:cstheme="majorBidi"/>
                <w:sz w:val="24"/>
                <w:szCs w:val="24"/>
                <w:u w:val="single"/>
              </w:rPr>
            </w:pPr>
            <w:r w:rsidRPr="008303ED">
              <w:rPr>
                <w:rFonts w:asciiTheme="majorBidi" w:hAnsiTheme="majorBidi" w:cstheme="majorBidi"/>
                <w:sz w:val="24"/>
                <w:szCs w:val="24"/>
                <w:u w:val="single"/>
              </w:rPr>
              <w:t>Volunteer role</w:t>
            </w:r>
          </w:p>
        </w:tc>
      </w:tr>
      <w:tr w:rsidR="00885EE7" w:rsidRPr="00EC72B7" w:rsidTr="00885EE7">
        <w:trPr>
          <w:trHeight w:val="1806"/>
        </w:trPr>
        <w:tc>
          <w:tcPr>
            <w:tcW w:w="1980"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b/>
                <w:bCs/>
                <w:sz w:val="24"/>
                <w:szCs w:val="24"/>
              </w:rPr>
              <w:t>The Hospital Elder Life Program (HELP)</w:t>
            </w:r>
          </w:p>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sz w:val="24"/>
                <w:szCs w:val="24"/>
              </w:rPr>
              <w:t>Inouye SK et al. (1999)</w:t>
            </w:r>
          </w:p>
          <w:p w:rsidR="00885EE7" w:rsidRPr="00EC72B7" w:rsidRDefault="00885EE7" w:rsidP="0073134A">
            <w:pPr>
              <w:suppressLineNumbers/>
              <w:spacing w:after="160" w:line="276" w:lineRule="auto"/>
              <w:rPr>
                <w:rFonts w:asciiTheme="majorBidi" w:hAnsiTheme="majorBidi" w:cstheme="majorBidi"/>
                <w:i/>
                <w:i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 xml:space="preserve">controlled clinical trial </w:t>
            </w:r>
          </w:p>
          <w:p w:rsidR="00885EE7" w:rsidRPr="00EC72B7" w:rsidRDefault="00885EE7" w:rsidP="00440178">
            <w:pPr>
              <w:suppressLineNumbers/>
              <w:spacing w:after="160" w:line="276" w:lineRule="auto"/>
              <w:rPr>
                <w:rFonts w:asciiTheme="majorBidi" w:hAnsiTheme="majorBidi" w:cstheme="majorBidi"/>
                <w:sz w:val="24"/>
                <w:szCs w:val="24"/>
              </w:rPr>
            </w:pPr>
            <w:r>
              <w:rPr>
                <w:rFonts w:asciiTheme="majorBidi" w:hAnsiTheme="majorBidi" w:cstheme="majorBidi"/>
                <w:sz w:val="24"/>
                <w:szCs w:val="24"/>
              </w:rPr>
              <w:t xml:space="preserve">1 </w:t>
            </w:r>
            <w:r w:rsidRPr="00EC72B7">
              <w:rPr>
                <w:rFonts w:asciiTheme="majorBidi" w:hAnsiTheme="majorBidi" w:cstheme="majorBidi"/>
                <w:sz w:val="24"/>
                <w:szCs w:val="24"/>
              </w:rPr>
              <w:t>acute</w:t>
            </w:r>
            <w:r>
              <w:rPr>
                <w:rFonts w:asciiTheme="majorBidi" w:hAnsiTheme="majorBidi" w:cstheme="majorBidi"/>
                <w:sz w:val="24"/>
                <w:szCs w:val="24"/>
              </w:rPr>
              <w:t xml:space="preserve"> </w:t>
            </w:r>
            <w:r w:rsidRPr="00EC72B7">
              <w:rPr>
                <w:rFonts w:asciiTheme="majorBidi" w:hAnsiTheme="majorBidi" w:cstheme="majorBidi"/>
                <w:sz w:val="24"/>
                <w:szCs w:val="24"/>
              </w:rPr>
              <w:t>hospital, USA</w:t>
            </w:r>
          </w:p>
        </w:tc>
        <w:tc>
          <w:tcPr>
            <w:tcW w:w="1701" w:type="dxa"/>
            <w:tcBorders>
              <w:top w:val="single" w:sz="4" w:space="0" w:color="auto"/>
              <w:left w:val="single" w:sz="4" w:space="0" w:color="auto"/>
              <w:bottom w:val="single" w:sz="4" w:space="0" w:color="auto"/>
              <w:right w:val="single" w:sz="4" w:space="0" w:color="auto"/>
            </w:tcBorders>
            <w:hideMark/>
          </w:tcPr>
          <w:p w:rsidR="00885EE7" w:rsidRDefault="00885EE7" w:rsidP="0073134A">
            <w:pPr>
              <w:spacing w:line="276" w:lineRule="auto"/>
              <w:rPr>
                <w:rFonts w:asciiTheme="majorBidi" w:hAnsiTheme="majorBidi" w:cstheme="majorBidi"/>
                <w:sz w:val="24"/>
                <w:szCs w:val="24"/>
              </w:rPr>
            </w:pPr>
            <w:r w:rsidRPr="00EC72B7">
              <w:rPr>
                <w:rFonts w:asciiTheme="majorBidi" w:hAnsiTheme="majorBidi" w:cstheme="majorBidi"/>
                <w:sz w:val="24"/>
                <w:szCs w:val="24"/>
              </w:rPr>
              <w:t>852 patients aged 70 years or older (61% female)</w:t>
            </w:r>
            <w:r>
              <w:rPr>
                <w:rFonts w:asciiTheme="majorBidi" w:hAnsiTheme="majorBidi" w:cstheme="majorBidi"/>
                <w:sz w:val="24"/>
                <w:szCs w:val="24"/>
              </w:rPr>
              <w:t>, acute general medical services</w:t>
            </w:r>
          </w:p>
          <w:p w:rsidR="001079D4" w:rsidRDefault="001079D4" w:rsidP="0073134A">
            <w:pPr>
              <w:spacing w:line="276" w:lineRule="auto"/>
              <w:rPr>
                <w:rFonts w:asciiTheme="majorBidi" w:hAnsiTheme="majorBidi" w:cstheme="majorBidi"/>
                <w:sz w:val="24"/>
                <w:szCs w:val="24"/>
              </w:rPr>
            </w:pPr>
          </w:p>
          <w:p w:rsidR="001079D4" w:rsidRPr="008303ED" w:rsidRDefault="001079D4" w:rsidP="00D67A28">
            <w:pPr>
              <w:spacing w:line="276" w:lineRule="auto"/>
              <w:rPr>
                <w:rFonts w:asciiTheme="majorBidi" w:hAnsiTheme="majorBidi" w:cstheme="majorBidi"/>
                <w:sz w:val="24"/>
                <w:szCs w:val="24"/>
              </w:rPr>
            </w:pPr>
            <w:r w:rsidRPr="008303ED">
              <w:rPr>
                <w:rFonts w:asciiTheme="majorBidi" w:hAnsiTheme="majorBidi" w:cstheme="majorBidi"/>
                <w:sz w:val="24"/>
                <w:szCs w:val="24"/>
              </w:rPr>
              <w:t>Number of volunteers</w:t>
            </w:r>
            <w:r w:rsidR="00D67A28" w:rsidRPr="008303ED">
              <w:rPr>
                <w:rFonts w:asciiTheme="majorBidi" w:hAnsiTheme="majorBidi" w:cstheme="majorBidi"/>
                <w:sz w:val="24"/>
                <w:szCs w:val="24"/>
              </w:rPr>
              <w:t xml:space="preserve"> not reported</w:t>
            </w:r>
          </w:p>
          <w:p w:rsidR="00885EE7" w:rsidRPr="00EC72B7" w:rsidRDefault="00885EE7" w:rsidP="0073134A">
            <w:pPr>
              <w:suppressLineNumbers/>
              <w:spacing w:after="160" w:line="276" w:lineRule="auto"/>
              <w:rPr>
                <w:rFonts w:asciiTheme="majorBidi" w:hAnsiTheme="majorBidi" w:cstheme="majorBid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multicomponent strategy for reducing delirium targeting cognitive impairment, sleep deprivation, immobility, visual and hearing impairment, dehydration</w:t>
            </w:r>
          </w:p>
        </w:tc>
        <w:tc>
          <w:tcPr>
            <w:tcW w:w="1417"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after="160" w:line="276" w:lineRule="auto"/>
              <w:rPr>
                <w:rFonts w:asciiTheme="majorBidi" w:hAnsiTheme="majorBidi" w:cstheme="majorBidi"/>
                <w:sz w:val="24"/>
                <w:szCs w:val="24"/>
              </w:rPr>
            </w:pPr>
            <w:r>
              <w:rPr>
                <w:rFonts w:asciiTheme="majorBidi" w:hAnsiTheme="majorBidi" w:cstheme="majorBidi"/>
                <w:sz w:val="24"/>
                <w:szCs w:val="24"/>
              </w:rPr>
              <w:t>Usual care</w:t>
            </w:r>
          </w:p>
        </w:tc>
        <w:tc>
          <w:tcPr>
            <w:tcW w:w="326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pacing w:line="276" w:lineRule="auto"/>
              <w:rPr>
                <w:rFonts w:asciiTheme="majorBidi" w:hAnsiTheme="majorBidi" w:cstheme="majorBidi"/>
                <w:sz w:val="24"/>
                <w:szCs w:val="24"/>
              </w:rPr>
            </w:pPr>
            <w:proofErr w:type="gramStart"/>
            <w:r w:rsidRPr="00EC72B7">
              <w:rPr>
                <w:rFonts w:asciiTheme="majorBidi" w:hAnsiTheme="majorBidi" w:cstheme="majorBidi"/>
                <w:sz w:val="24"/>
                <w:szCs w:val="24"/>
              </w:rPr>
              <w:t>significantly</w:t>
            </w:r>
            <w:proofErr w:type="gramEnd"/>
            <w:r w:rsidRPr="00EC72B7">
              <w:rPr>
                <w:rFonts w:asciiTheme="majorBidi" w:hAnsiTheme="majorBidi" w:cstheme="majorBidi"/>
                <w:sz w:val="24"/>
                <w:szCs w:val="24"/>
              </w:rPr>
              <w:t xml:space="preserve"> lower incidence of delirium in the intervention group OR 0.6 (95% CI 0.39-0.92) and reduced length of delirium.</w:t>
            </w:r>
          </w:p>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Overall adherence to intervention 87% (84% for early mobilisation). Reduction of risk factors for delirium  in the intervention group</w:t>
            </w:r>
          </w:p>
        </w:tc>
        <w:tc>
          <w:tcPr>
            <w:tcW w:w="2977" w:type="dxa"/>
            <w:tcBorders>
              <w:top w:val="single" w:sz="4" w:space="0" w:color="auto"/>
              <w:left w:val="single" w:sz="4" w:space="0" w:color="auto"/>
              <w:bottom w:val="single" w:sz="4" w:space="0" w:color="auto"/>
              <w:right w:val="single" w:sz="4" w:space="0" w:color="auto"/>
            </w:tcBorders>
          </w:tcPr>
          <w:p w:rsidR="00885EE7" w:rsidRPr="008303ED" w:rsidRDefault="00284AC3" w:rsidP="00120420">
            <w:pPr>
              <w:spacing w:line="276" w:lineRule="auto"/>
              <w:rPr>
                <w:rFonts w:asciiTheme="majorBidi" w:hAnsiTheme="majorBidi" w:cstheme="majorBidi"/>
                <w:sz w:val="24"/>
                <w:szCs w:val="24"/>
                <w:u w:val="single"/>
              </w:rPr>
            </w:pPr>
            <w:r w:rsidRPr="008303ED">
              <w:rPr>
                <w:rFonts w:asciiTheme="majorBidi" w:hAnsiTheme="majorBidi" w:cstheme="majorBidi"/>
                <w:sz w:val="24"/>
                <w:szCs w:val="24"/>
                <w:u w:val="single"/>
              </w:rPr>
              <w:t>Volunteers</w:t>
            </w:r>
            <w:r w:rsidR="00A61027" w:rsidRPr="008303ED">
              <w:rPr>
                <w:rFonts w:asciiTheme="majorBidi" w:hAnsiTheme="majorBidi" w:cstheme="majorBidi"/>
                <w:sz w:val="24"/>
                <w:szCs w:val="24"/>
                <w:u w:val="single"/>
              </w:rPr>
              <w:t xml:space="preserve"> worked as part of a multidisciplinary team which include</w:t>
            </w:r>
            <w:r w:rsidR="00120420" w:rsidRPr="008303ED">
              <w:rPr>
                <w:rFonts w:asciiTheme="majorBidi" w:hAnsiTheme="majorBidi" w:cstheme="majorBidi"/>
                <w:sz w:val="24"/>
                <w:szCs w:val="24"/>
                <w:u w:val="single"/>
              </w:rPr>
              <w:t>d</w:t>
            </w:r>
            <w:r w:rsidR="00A61027" w:rsidRPr="008303ED">
              <w:rPr>
                <w:rFonts w:asciiTheme="majorBidi" w:hAnsiTheme="majorBidi" w:cstheme="majorBidi"/>
                <w:sz w:val="24"/>
                <w:szCs w:val="24"/>
                <w:u w:val="single"/>
              </w:rPr>
              <w:t xml:space="preserve"> geriatric nurse specialists, </w:t>
            </w:r>
            <w:r w:rsidR="00120420" w:rsidRPr="008303ED">
              <w:rPr>
                <w:rFonts w:asciiTheme="majorBidi" w:hAnsiTheme="majorBidi" w:cstheme="majorBidi"/>
                <w:sz w:val="24"/>
                <w:szCs w:val="24"/>
                <w:u w:val="single"/>
              </w:rPr>
              <w:t>e</w:t>
            </w:r>
            <w:r w:rsidR="00A61027" w:rsidRPr="008303ED">
              <w:rPr>
                <w:rFonts w:asciiTheme="majorBidi" w:hAnsiTheme="majorBidi" w:cstheme="majorBidi"/>
                <w:sz w:val="24"/>
                <w:szCs w:val="24"/>
                <w:u w:val="single"/>
              </w:rPr>
              <w:t xml:space="preserve">lder </w:t>
            </w:r>
            <w:r w:rsidR="00120420" w:rsidRPr="008303ED">
              <w:rPr>
                <w:rFonts w:asciiTheme="majorBidi" w:hAnsiTheme="majorBidi" w:cstheme="majorBidi"/>
                <w:sz w:val="24"/>
                <w:szCs w:val="24"/>
                <w:u w:val="single"/>
              </w:rPr>
              <w:t>l</w:t>
            </w:r>
            <w:r w:rsidR="00A61027" w:rsidRPr="008303ED">
              <w:rPr>
                <w:rFonts w:asciiTheme="majorBidi" w:hAnsiTheme="majorBidi" w:cstheme="majorBidi"/>
                <w:sz w:val="24"/>
                <w:szCs w:val="24"/>
                <w:u w:val="single"/>
              </w:rPr>
              <w:t>ife specialists, therapeutic recreation specialists, physical therapy consultants and geriatricians to deliver the multicomponent intervention which include mobility. More detailed information regarding the role of volunteer is not available</w:t>
            </w:r>
          </w:p>
          <w:p w:rsidR="00A61027" w:rsidRPr="008303ED" w:rsidRDefault="00A61027" w:rsidP="00A61027">
            <w:pPr>
              <w:spacing w:line="276" w:lineRule="auto"/>
              <w:rPr>
                <w:rFonts w:asciiTheme="majorBidi" w:hAnsiTheme="majorBidi" w:cstheme="majorBidi"/>
                <w:sz w:val="24"/>
                <w:szCs w:val="24"/>
                <w:u w:val="single"/>
              </w:rPr>
            </w:pPr>
          </w:p>
        </w:tc>
      </w:tr>
      <w:tr w:rsidR="00885EE7" w:rsidRPr="00EC72B7" w:rsidTr="00885EE7">
        <w:trPr>
          <w:trHeight w:val="971"/>
        </w:trPr>
        <w:tc>
          <w:tcPr>
            <w:tcW w:w="1980"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line="276" w:lineRule="auto"/>
              <w:rPr>
                <w:rFonts w:asciiTheme="majorBidi" w:hAnsiTheme="majorBidi" w:cstheme="majorBidi"/>
                <w:b/>
                <w:bCs/>
                <w:sz w:val="24"/>
                <w:szCs w:val="24"/>
              </w:rPr>
            </w:pPr>
            <w:r w:rsidRPr="00EC72B7">
              <w:rPr>
                <w:rFonts w:asciiTheme="majorBidi" w:hAnsiTheme="majorBidi" w:cstheme="majorBidi"/>
                <w:b/>
                <w:bCs/>
                <w:sz w:val="24"/>
                <w:szCs w:val="24"/>
              </w:rPr>
              <w:t>MOVE ON</w:t>
            </w:r>
            <w:r w:rsidRPr="00EC72B7">
              <w:rPr>
                <w:rFonts w:asciiTheme="majorBidi" w:hAnsiTheme="majorBidi" w:cstheme="majorBidi"/>
                <w:sz w:val="24"/>
                <w:szCs w:val="24"/>
              </w:rPr>
              <w:t xml:space="preserve"> </w:t>
            </w:r>
            <w:r w:rsidRPr="00EC72B7">
              <w:rPr>
                <w:rFonts w:asciiTheme="majorBidi" w:hAnsiTheme="majorBidi" w:cstheme="majorBidi"/>
                <w:b/>
                <w:bCs/>
                <w:sz w:val="24"/>
                <w:szCs w:val="24"/>
              </w:rPr>
              <w:t>(Mobilisation of Vulnerable Elders in Ontario) project</w:t>
            </w:r>
          </w:p>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sz w:val="24"/>
                <w:szCs w:val="24"/>
              </w:rPr>
              <w:t>Straus S (2013)</w:t>
            </w:r>
          </w:p>
          <w:p w:rsidR="00885EE7" w:rsidRPr="00EC72B7" w:rsidRDefault="00885EE7" w:rsidP="0073134A">
            <w:pPr>
              <w:suppressLineNumbers/>
              <w:spacing w:line="276" w:lineRule="auto"/>
              <w:rPr>
                <w:rFonts w:asciiTheme="majorBidi" w:hAnsiTheme="majorBidi" w:cstheme="majorBid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multi-centre study,  interrupted time series design</w:t>
            </w:r>
          </w:p>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14</w:t>
            </w:r>
            <w:r>
              <w:rPr>
                <w:rFonts w:asciiTheme="majorBidi" w:hAnsiTheme="majorBidi" w:cstheme="majorBidi"/>
                <w:sz w:val="24"/>
                <w:szCs w:val="24"/>
              </w:rPr>
              <w:t xml:space="preserve"> </w:t>
            </w:r>
            <w:r w:rsidRPr="00EC72B7">
              <w:rPr>
                <w:rFonts w:asciiTheme="majorBidi" w:hAnsiTheme="majorBidi" w:cstheme="majorBidi"/>
                <w:sz w:val="24"/>
                <w:szCs w:val="24"/>
              </w:rPr>
              <w:t xml:space="preserve">acute  Canadian </w:t>
            </w:r>
            <w:r w:rsidRPr="00EC72B7">
              <w:rPr>
                <w:rFonts w:asciiTheme="majorBidi" w:hAnsiTheme="majorBidi" w:cstheme="majorBidi"/>
                <w:sz w:val="24"/>
                <w:szCs w:val="24"/>
              </w:rPr>
              <w:lastRenderedPageBreak/>
              <w:t>hospitals</w:t>
            </w:r>
          </w:p>
        </w:tc>
        <w:tc>
          <w:tcPr>
            <w:tcW w:w="1701" w:type="dxa"/>
            <w:tcBorders>
              <w:top w:val="single" w:sz="4" w:space="0" w:color="auto"/>
              <w:left w:val="single" w:sz="4" w:space="0" w:color="auto"/>
              <w:bottom w:val="single" w:sz="4" w:space="0" w:color="auto"/>
              <w:right w:val="single" w:sz="4" w:space="0" w:color="auto"/>
            </w:tcBorders>
            <w:hideMark/>
          </w:tcPr>
          <w:p w:rsidR="00885EE7" w:rsidRPr="008303ED"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lastRenderedPageBreak/>
              <w:t>general medical inpatients aged 65 years and older</w:t>
            </w:r>
            <w:r w:rsidR="00D67A28">
              <w:rPr>
                <w:rFonts w:asciiTheme="majorBidi" w:hAnsiTheme="majorBidi" w:cstheme="majorBidi"/>
                <w:sz w:val="24"/>
                <w:szCs w:val="24"/>
              </w:rPr>
              <w:t xml:space="preserve">, </w:t>
            </w:r>
            <w:r w:rsidR="00D67A28" w:rsidRPr="008303ED">
              <w:rPr>
                <w:rFonts w:asciiTheme="majorBidi" w:hAnsiTheme="majorBidi" w:cstheme="majorBidi"/>
                <w:sz w:val="24"/>
                <w:szCs w:val="24"/>
              </w:rPr>
              <w:t>total number not reported</w:t>
            </w:r>
          </w:p>
          <w:p w:rsidR="001079D4" w:rsidRPr="008303ED" w:rsidRDefault="001079D4" w:rsidP="00D67A28">
            <w:pPr>
              <w:spacing w:line="276" w:lineRule="auto"/>
              <w:rPr>
                <w:rFonts w:asciiTheme="majorBidi" w:hAnsiTheme="majorBidi" w:cstheme="majorBidi"/>
                <w:sz w:val="24"/>
                <w:szCs w:val="24"/>
              </w:rPr>
            </w:pPr>
            <w:r w:rsidRPr="008303ED">
              <w:rPr>
                <w:rFonts w:asciiTheme="majorBidi" w:hAnsiTheme="majorBidi" w:cstheme="majorBidi"/>
                <w:sz w:val="24"/>
                <w:szCs w:val="24"/>
              </w:rPr>
              <w:lastRenderedPageBreak/>
              <w:t>Number of volunteers</w:t>
            </w:r>
            <w:r w:rsidR="00D67A28" w:rsidRPr="008303ED">
              <w:rPr>
                <w:rFonts w:asciiTheme="majorBidi" w:hAnsiTheme="majorBidi" w:cstheme="majorBidi"/>
                <w:sz w:val="24"/>
                <w:szCs w:val="24"/>
              </w:rPr>
              <w:t xml:space="preserve"> not reported</w:t>
            </w:r>
          </w:p>
          <w:p w:rsidR="00885EE7" w:rsidRPr="00EC72B7" w:rsidRDefault="00885EE7" w:rsidP="0073134A">
            <w:pPr>
              <w:suppressLineNumbers/>
              <w:spacing w:after="160" w:line="276" w:lineRule="auto"/>
              <w:rPr>
                <w:rFonts w:asciiTheme="majorBidi" w:hAnsiTheme="majorBidi" w:cstheme="majorBid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lastRenderedPageBreak/>
              <w:t xml:space="preserve">mobility assessment and care pathway implemented within 24 hours of admission, progressive scaled mobilisation at least </w:t>
            </w:r>
            <w:r w:rsidRPr="00EC72B7">
              <w:rPr>
                <w:rFonts w:asciiTheme="majorBidi" w:hAnsiTheme="majorBidi" w:cstheme="majorBidi"/>
                <w:sz w:val="24"/>
                <w:szCs w:val="24"/>
              </w:rPr>
              <w:lastRenderedPageBreak/>
              <w:t>3 times a day</w:t>
            </w:r>
          </w:p>
        </w:tc>
        <w:tc>
          <w:tcPr>
            <w:tcW w:w="1417"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line="276" w:lineRule="auto"/>
              <w:rPr>
                <w:rFonts w:asciiTheme="majorBidi" w:hAnsiTheme="majorBidi" w:cstheme="majorBidi"/>
                <w:sz w:val="24"/>
                <w:szCs w:val="24"/>
              </w:rPr>
            </w:pPr>
            <w:r>
              <w:rPr>
                <w:rFonts w:asciiTheme="majorBidi" w:hAnsiTheme="majorBidi" w:cstheme="majorBidi"/>
                <w:sz w:val="24"/>
                <w:szCs w:val="24"/>
              </w:rPr>
              <w:lastRenderedPageBreak/>
              <w:t>Usual care</w:t>
            </w:r>
          </w:p>
          <w:p w:rsidR="00885EE7" w:rsidRPr="00EC72B7" w:rsidRDefault="00885EE7" w:rsidP="0073134A">
            <w:pPr>
              <w:suppressLineNumbers/>
              <w:spacing w:after="160" w:line="276" w:lineRule="auto"/>
              <w:rPr>
                <w:rFonts w:asciiTheme="majorBidi" w:hAnsiTheme="majorBidi" w:cstheme="majorBidi"/>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sz w:val="24"/>
                <w:szCs w:val="24"/>
              </w:rPr>
              <w:t xml:space="preserve">primary outcome: frequency of patient mobilisation </w:t>
            </w:r>
          </w:p>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 xml:space="preserve">secondary outcomes:  length of stay, ADL on admission and discharge, discharge destination, falls, injurious falls, perceptions and satisfaction of </w:t>
            </w:r>
            <w:r w:rsidRPr="00EC72B7">
              <w:rPr>
                <w:rFonts w:asciiTheme="majorBidi" w:hAnsiTheme="majorBidi" w:cstheme="majorBidi"/>
                <w:sz w:val="24"/>
                <w:szCs w:val="24"/>
              </w:rPr>
              <w:lastRenderedPageBreak/>
              <w:t>patient/caregivers and staff obtained, rate of documentation</w:t>
            </w:r>
          </w:p>
        </w:tc>
        <w:tc>
          <w:tcPr>
            <w:tcW w:w="2977" w:type="dxa"/>
            <w:tcBorders>
              <w:top w:val="single" w:sz="4" w:space="0" w:color="auto"/>
              <w:left w:val="single" w:sz="4" w:space="0" w:color="auto"/>
              <w:bottom w:val="single" w:sz="4" w:space="0" w:color="auto"/>
              <w:right w:val="single" w:sz="4" w:space="0" w:color="auto"/>
            </w:tcBorders>
          </w:tcPr>
          <w:p w:rsidR="00885EE7" w:rsidRPr="008303ED" w:rsidRDefault="00BF6E77" w:rsidP="00BF6E77">
            <w:pPr>
              <w:suppressLineNumbers/>
              <w:spacing w:line="276" w:lineRule="auto"/>
              <w:rPr>
                <w:rFonts w:asciiTheme="majorBidi" w:hAnsiTheme="majorBidi" w:cstheme="majorBidi"/>
                <w:sz w:val="24"/>
                <w:szCs w:val="24"/>
                <w:u w:val="single"/>
              </w:rPr>
            </w:pPr>
            <w:r w:rsidRPr="008303ED">
              <w:rPr>
                <w:rFonts w:asciiTheme="majorBidi" w:hAnsiTheme="majorBidi" w:cstheme="majorBidi"/>
                <w:sz w:val="24"/>
                <w:szCs w:val="24"/>
                <w:u w:val="single"/>
              </w:rPr>
              <w:lastRenderedPageBreak/>
              <w:t>The extent of volunteer involvement is not clear. Some hospitals have included volunteers in the delivery of the programme but more detailed information is not available</w:t>
            </w:r>
          </w:p>
        </w:tc>
      </w:tr>
      <w:tr w:rsidR="00885EE7" w:rsidRPr="00EC72B7" w:rsidTr="00885EE7">
        <w:trPr>
          <w:trHeight w:val="971"/>
        </w:trPr>
        <w:tc>
          <w:tcPr>
            <w:tcW w:w="1980"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line="276" w:lineRule="auto"/>
              <w:rPr>
                <w:rFonts w:asciiTheme="majorBidi" w:hAnsiTheme="majorBidi" w:cstheme="majorBidi"/>
                <w:b/>
                <w:bCs/>
                <w:sz w:val="24"/>
                <w:szCs w:val="24"/>
              </w:rPr>
            </w:pPr>
            <w:r w:rsidRPr="00EC72B7">
              <w:rPr>
                <w:rFonts w:asciiTheme="majorBidi" w:hAnsiTheme="majorBidi" w:cstheme="majorBidi"/>
                <w:b/>
                <w:bCs/>
                <w:sz w:val="24"/>
                <w:szCs w:val="24"/>
              </w:rPr>
              <w:lastRenderedPageBreak/>
              <w:t>Footprints Walking Program</w:t>
            </w:r>
          </w:p>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sz w:val="24"/>
                <w:szCs w:val="24"/>
              </w:rPr>
              <w:t>Boyd D (2011)</w:t>
            </w:r>
          </w:p>
          <w:p w:rsidR="00885EE7" w:rsidRPr="00EC72B7" w:rsidRDefault="00885EE7" w:rsidP="0073134A">
            <w:pPr>
              <w:suppressLineNumbers/>
              <w:spacing w:line="276" w:lineRule="auto"/>
              <w:rPr>
                <w:rFonts w:asciiTheme="majorBidi" w:hAnsiTheme="majorBidi" w:cstheme="majorBid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5EE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quality improvement initiative</w:t>
            </w:r>
          </w:p>
          <w:p w:rsidR="00885EE7" w:rsidRPr="00EC72B7" w:rsidRDefault="00885EE7" w:rsidP="0073134A">
            <w:pPr>
              <w:suppressLineNumbers/>
              <w:spacing w:after="160" w:line="276" w:lineRule="auto"/>
              <w:rPr>
                <w:rFonts w:asciiTheme="majorBidi" w:hAnsiTheme="majorBidi" w:cstheme="majorBidi"/>
                <w:sz w:val="24"/>
                <w:szCs w:val="24"/>
              </w:rPr>
            </w:pPr>
            <w:r>
              <w:rPr>
                <w:rFonts w:asciiTheme="majorBidi" w:hAnsiTheme="majorBidi" w:cstheme="majorBidi"/>
                <w:sz w:val="24"/>
                <w:szCs w:val="24"/>
              </w:rPr>
              <w:t>1</w:t>
            </w:r>
            <w:r w:rsidRPr="00EC72B7">
              <w:rPr>
                <w:rFonts w:asciiTheme="majorBidi" w:hAnsiTheme="majorBidi" w:cstheme="majorBidi"/>
                <w:sz w:val="24"/>
                <w:szCs w:val="24"/>
              </w:rPr>
              <w:t xml:space="preserve"> acute hospital, USA</w:t>
            </w:r>
          </w:p>
        </w:tc>
        <w:tc>
          <w:tcPr>
            <w:tcW w:w="1701" w:type="dxa"/>
            <w:tcBorders>
              <w:top w:val="single" w:sz="4" w:space="0" w:color="auto"/>
              <w:left w:val="single" w:sz="4" w:space="0" w:color="auto"/>
              <w:bottom w:val="single" w:sz="4" w:space="0" w:color="auto"/>
              <w:right w:val="single" w:sz="4" w:space="0" w:color="auto"/>
            </w:tcBorders>
            <w:hideMark/>
          </w:tcPr>
          <w:p w:rsidR="00885EE7" w:rsidRPr="008303ED" w:rsidRDefault="00885EE7" w:rsidP="00D67A28">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acute general medical patients</w:t>
            </w:r>
            <w:r w:rsidR="00D67A28">
              <w:rPr>
                <w:rFonts w:asciiTheme="majorBidi" w:hAnsiTheme="majorBidi" w:cstheme="majorBidi"/>
                <w:sz w:val="24"/>
                <w:szCs w:val="24"/>
              </w:rPr>
              <w:t xml:space="preserve">, </w:t>
            </w:r>
            <w:r w:rsidR="00D67A28" w:rsidRPr="008303ED">
              <w:rPr>
                <w:rFonts w:asciiTheme="majorBidi" w:hAnsiTheme="majorBidi" w:cstheme="majorBidi"/>
                <w:sz w:val="24"/>
                <w:szCs w:val="24"/>
              </w:rPr>
              <w:t>total number not reported</w:t>
            </w:r>
          </w:p>
          <w:p w:rsidR="001079D4" w:rsidRPr="008303ED" w:rsidRDefault="001079D4" w:rsidP="001079D4">
            <w:pPr>
              <w:spacing w:line="276" w:lineRule="auto"/>
              <w:rPr>
                <w:rFonts w:asciiTheme="majorBidi" w:hAnsiTheme="majorBidi" w:cstheme="majorBidi"/>
                <w:sz w:val="24"/>
                <w:szCs w:val="24"/>
              </w:rPr>
            </w:pPr>
            <w:r w:rsidRPr="008303ED">
              <w:rPr>
                <w:rFonts w:asciiTheme="majorBidi" w:hAnsiTheme="majorBidi" w:cstheme="majorBidi"/>
                <w:sz w:val="24"/>
                <w:szCs w:val="24"/>
              </w:rPr>
              <w:t>Number of volunteers: 50</w:t>
            </w:r>
          </w:p>
          <w:p w:rsidR="001079D4" w:rsidRPr="00EC72B7" w:rsidRDefault="001079D4" w:rsidP="0073134A">
            <w:pPr>
              <w:suppressLineNumbers/>
              <w:spacing w:after="160" w:line="276" w:lineRule="auto"/>
              <w:rPr>
                <w:rFonts w:asciiTheme="majorBidi" w:hAnsiTheme="majorBidi" w:cstheme="majorBid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sz w:val="24"/>
                <w:szCs w:val="24"/>
              </w:rPr>
              <w:t>daily patient ambulation seven days a week</w:t>
            </w:r>
          </w:p>
        </w:tc>
        <w:tc>
          <w:tcPr>
            <w:tcW w:w="1417"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None</w:t>
            </w:r>
          </w:p>
        </w:tc>
        <w:tc>
          <w:tcPr>
            <w:tcW w:w="326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20-25% of patient participation, patients, staff and volunteers report satisfaction with the programme</w:t>
            </w:r>
          </w:p>
        </w:tc>
        <w:tc>
          <w:tcPr>
            <w:tcW w:w="2977" w:type="dxa"/>
            <w:tcBorders>
              <w:top w:val="single" w:sz="4" w:space="0" w:color="auto"/>
              <w:left w:val="single" w:sz="4" w:space="0" w:color="auto"/>
              <w:bottom w:val="single" w:sz="4" w:space="0" w:color="auto"/>
              <w:right w:val="single" w:sz="4" w:space="0" w:color="auto"/>
            </w:tcBorders>
          </w:tcPr>
          <w:p w:rsidR="00885EE7" w:rsidRPr="008303ED" w:rsidRDefault="00DA7CFB" w:rsidP="00120420">
            <w:pPr>
              <w:suppressLineNumbers/>
              <w:spacing w:line="276" w:lineRule="auto"/>
              <w:rPr>
                <w:rFonts w:asciiTheme="majorBidi" w:hAnsiTheme="majorBidi" w:cstheme="majorBidi"/>
                <w:sz w:val="24"/>
                <w:szCs w:val="24"/>
              </w:rPr>
            </w:pPr>
            <w:r w:rsidRPr="008303ED">
              <w:rPr>
                <w:rFonts w:asciiTheme="majorBidi" w:hAnsiTheme="majorBidi" w:cstheme="majorBidi"/>
                <w:sz w:val="24"/>
                <w:szCs w:val="24"/>
              </w:rPr>
              <w:t xml:space="preserve">Volunteers </w:t>
            </w:r>
            <w:r w:rsidR="00631C5F" w:rsidRPr="008303ED">
              <w:rPr>
                <w:rFonts w:asciiTheme="majorBidi" w:hAnsiTheme="majorBidi" w:cstheme="majorBidi"/>
                <w:sz w:val="24"/>
                <w:szCs w:val="24"/>
              </w:rPr>
              <w:t>we</w:t>
            </w:r>
            <w:r w:rsidRPr="008303ED">
              <w:rPr>
                <w:rFonts w:asciiTheme="majorBidi" w:hAnsiTheme="majorBidi" w:cstheme="majorBidi"/>
                <w:sz w:val="24"/>
                <w:szCs w:val="24"/>
              </w:rPr>
              <w:t xml:space="preserve">re scheduled to </w:t>
            </w:r>
            <w:r w:rsidR="00802D55" w:rsidRPr="008303ED">
              <w:rPr>
                <w:rFonts w:asciiTheme="majorBidi" w:hAnsiTheme="majorBidi" w:cstheme="majorBidi"/>
                <w:sz w:val="24"/>
                <w:szCs w:val="24"/>
              </w:rPr>
              <w:t xml:space="preserve">encourage patients to walk 7 days a week. Suitable patients </w:t>
            </w:r>
            <w:r w:rsidR="00120420" w:rsidRPr="008303ED">
              <w:rPr>
                <w:rFonts w:asciiTheme="majorBidi" w:hAnsiTheme="majorBidi" w:cstheme="majorBidi"/>
                <w:sz w:val="24"/>
                <w:szCs w:val="24"/>
              </w:rPr>
              <w:t>we</w:t>
            </w:r>
            <w:r w:rsidR="00802D55" w:rsidRPr="008303ED">
              <w:rPr>
                <w:rFonts w:asciiTheme="majorBidi" w:hAnsiTheme="majorBidi" w:cstheme="majorBidi"/>
                <w:sz w:val="24"/>
                <w:szCs w:val="24"/>
              </w:rPr>
              <w:t>re identified by trained nurses</w:t>
            </w:r>
          </w:p>
        </w:tc>
      </w:tr>
      <w:tr w:rsidR="00885EE7" w:rsidRPr="00EC72B7" w:rsidTr="00885EE7">
        <w:trPr>
          <w:trHeight w:val="971"/>
        </w:trPr>
        <w:tc>
          <w:tcPr>
            <w:tcW w:w="1980"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line="276" w:lineRule="auto"/>
              <w:rPr>
                <w:rFonts w:asciiTheme="majorBidi" w:hAnsiTheme="majorBidi" w:cstheme="majorBidi"/>
                <w:b/>
                <w:bCs/>
                <w:sz w:val="24"/>
                <w:szCs w:val="24"/>
              </w:rPr>
            </w:pPr>
            <w:proofErr w:type="spellStart"/>
            <w:r w:rsidRPr="00EC72B7">
              <w:rPr>
                <w:rFonts w:asciiTheme="majorBidi" w:hAnsiTheme="majorBidi" w:cstheme="majorBidi"/>
                <w:b/>
                <w:bCs/>
                <w:sz w:val="24"/>
                <w:szCs w:val="24"/>
              </w:rPr>
              <w:t>ACTIVe</w:t>
            </w:r>
            <w:proofErr w:type="spellEnd"/>
            <w:r w:rsidRPr="00EC72B7">
              <w:rPr>
                <w:rFonts w:asciiTheme="majorBidi" w:hAnsiTheme="majorBidi" w:cstheme="majorBidi"/>
                <w:b/>
                <w:bCs/>
                <w:sz w:val="24"/>
                <w:szCs w:val="24"/>
              </w:rPr>
              <w:t xml:space="preserve"> Program</w:t>
            </w:r>
          </w:p>
          <w:p w:rsidR="00885EE7" w:rsidRPr="00EC72B7" w:rsidRDefault="00885EE7" w:rsidP="0073134A">
            <w:pPr>
              <w:suppressLineNumbers/>
              <w:spacing w:line="276" w:lineRule="auto"/>
              <w:rPr>
                <w:rFonts w:asciiTheme="majorBidi" w:hAnsiTheme="majorBidi" w:cstheme="majorBidi"/>
                <w:sz w:val="24"/>
                <w:szCs w:val="24"/>
              </w:rPr>
            </w:pPr>
            <w:r w:rsidRPr="00EC72B7">
              <w:rPr>
                <w:rFonts w:asciiTheme="majorBidi" w:hAnsiTheme="majorBidi" w:cstheme="majorBidi"/>
                <w:b/>
                <w:bCs/>
                <w:sz w:val="24"/>
                <w:szCs w:val="24"/>
              </w:rPr>
              <w:t>The Aged Care Therapeutic Interventions by Volunteers</w:t>
            </w:r>
          </w:p>
          <w:p w:rsidR="00885EE7" w:rsidRPr="00EC72B7" w:rsidRDefault="00885EE7" w:rsidP="0073134A">
            <w:pPr>
              <w:suppressLineNumbers/>
              <w:spacing w:line="276" w:lineRule="auto"/>
              <w:rPr>
                <w:rFonts w:asciiTheme="majorBidi" w:hAnsiTheme="majorBidi" w:cstheme="majorBidi"/>
                <w:sz w:val="24"/>
                <w:szCs w:val="24"/>
              </w:rPr>
            </w:pPr>
            <w:proofErr w:type="spellStart"/>
            <w:r w:rsidRPr="00EC72B7">
              <w:rPr>
                <w:rFonts w:asciiTheme="majorBidi" w:hAnsiTheme="majorBidi" w:cstheme="majorBidi"/>
                <w:sz w:val="24"/>
                <w:szCs w:val="24"/>
              </w:rPr>
              <w:t>Tawbe</w:t>
            </w:r>
            <w:proofErr w:type="spellEnd"/>
            <w:r w:rsidRPr="00EC72B7">
              <w:rPr>
                <w:rFonts w:asciiTheme="majorBidi" w:hAnsiTheme="majorBidi" w:cstheme="majorBidi"/>
                <w:sz w:val="24"/>
                <w:szCs w:val="24"/>
              </w:rPr>
              <w:t xml:space="preserve"> R (2011)</w:t>
            </w:r>
          </w:p>
          <w:p w:rsidR="00885EE7" w:rsidRPr="00EC72B7" w:rsidRDefault="00885EE7" w:rsidP="0073134A">
            <w:pPr>
              <w:suppressLineNumbers/>
              <w:spacing w:line="276" w:lineRule="auto"/>
              <w:rPr>
                <w:rFonts w:asciiTheme="majorBidi" w:hAnsiTheme="majorBidi" w:cstheme="majorBid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quality improvement initiative,</w:t>
            </w:r>
          </w:p>
          <w:p w:rsidR="00885EE7" w:rsidRPr="00EC72B7" w:rsidRDefault="00885EE7" w:rsidP="0073134A">
            <w:pPr>
              <w:suppressLineNumbers/>
              <w:spacing w:line="276" w:lineRule="auto"/>
              <w:rPr>
                <w:rFonts w:asciiTheme="majorBidi" w:hAnsiTheme="majorBidi" w:cstheme="majorBidi"/>
                <w:sz w:val="24"/>
                <w:szCs w:val="24"/>
              </w:rPr>
            </w:pPr>
            <w:r>
              <w:rPr>
                <w:rFonts w:asciiTheme="majorBidi" w:hAnsiTheme="majorBidi" w:cstheme="majorBidi"/>
                <w:sz w:val="24"/>
                <w:szCs w:val="24"/>
              </w:rPr>
              <w:t xml:space="preserve">1 </w:t>
            </w:r>
            <w:r w:rsidRPr="00EC72B7">
              <w:rPr>
                <w:rFonts w:asciiTheme="majorBidi" w:hAnsiTheme="majorBidi" w:cstheme="majorBidi"/>
                <w:sz w:val="24"/>
                <w:szCs w:val="24"/>
              </w:rPr>
              <w:t>acute hospital, Australia</w:t>
            </w:r>
          </w:p>
          <w:p w:rsidR="00885EE7" w:rsidRPr="00EC72B7" w:rsidRDefault="00885EE7" w:rsidP="0073134A">
            <w:pPr>
              <w:suppressLineNumbers/>
              <w:spacing w:after="160" w:line="276" w:lineRule="auto"/>
              <w:rPr>
                <w:rFonts w:asciiTheme="majorBidi" w:hAnsiTheme="majorBidi" w:cstheme="majorBidi"/>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85EE7" w:rsidRPr="008303ED" w:rsidRDefault="00EE1775" w:rsidP="00D67A28">
            <w:pPr>
              <w:suppressLineNumbers/>
              <w:spacing w:after="160" w:line="276" w:lineRule="auto"/>
              <w:rPr>
                <w:rFonts w:asciiTheme="majorBidi" w:hAnsiTheme="majorBidi" w:cstheme="majorBidi"/>
                <w:sz w:val="24"/>
                <w:szCs w:val="24"/>
              </w:rPr>
            </w:pPr>
            <w:r w:rsidRPr="008303ED">
              <w:rPr>
                <w:rFonts w:asciiTheme="majorBidi" w:hAnsiTheme="majorBidi" w:cstheme="majorBidi"/>
                <w:sz w:val="24"/>
                <w:szCs w:val="24"/>
              </w:rPr>
              <w:t>266</w:t>
            </w:r>
            <w:r w:rsidR="00D67A28" w:rsidRPr="008303ED">
              <w:rPr>
                <w:rFonts w:asciiTheme="majorBidi" w:hAnsiTheme="majorBidi" w:cstheme="majorBidi"/>
                <w:sz w:val="24"/>
                <w:szCs w:val="24"/>
              </w:rPr>
              <w:t xml:space="preserve"> </w:t>
            </w:r>
            <w:r w:rsidR="00885EE7" w:rsidRPr="008303ED">
              <w:rPr>
                <w:rFonts w:asciiTheme="majorBidi" w:hAnsiTheme="majorBidi" w:cstheme="majorBidi"/>
                <w:sz w:val="24"/>
                <w:szCs w:val="24"/>
              </w:rPr>
              <w:t>older acutely hospitalised patients</w:t>
            </w:r>
          </w:p>
          <w:p w:rsidR="001079D4" w:rsidRPr="008303ED" w:rsidRDefault="001079D4" w:rsidP="001079D4">
            <w:pPr>
              <w:spacing w:line="276" w:lineRule="auto"/>
              <w:rPr>
                <w:rFonts w:asciiTheme="majorBidi" w:hAnsiTheme="majorBidi" w:cstheme="majorBidi"/>
                <w:sz w:val="24"/>
                <w:szCs w:val="24"/>
              </w:rPr>
            </w:pPr>
            <w:r w:rsidRPr="008303ED">
              <w:rPr>
                <w:rFonts w:asciiTheme="majorBidi" w:hAnsiTheme="majorBidi" w:cstheme="majorBidi"/>
                <w:sz w:val="24"/>
                <w:szCs w:val="24"/>
              </w:rPr>
              <w:t>Number of volunteers: 20</w:t>
            </w:r>
          </w:p>
          <w:p w:rsidR="001079D4" w:rsidRPr="008303ED" w:rsidRDefault="001079D4" w:rsidP="0073134A">
            <w:pPr>
              <w:suppressLineNumbers/>
              <w:spacing w:after="160" w:line="276" w:lineRule="auto"/>
              <w:rPr>
                <w:rFonts w:asciiTheme="majorBidi" w:hAnsiTheme="majorBidi" w:cstheme="majorBid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assistance with mealtimes, walking companionship, and therapeutic activities</w:t>
            </w:r>
          </w:p>
        </w:tc>
        <w:tc>
          <w:tcPr>
            <w:tcW w:w="1417"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None</w:t>
            </w:r>
          </w:p>
        </w:tc>
        <w:tc>
          <w:tcPr>
            <w:tcW w:w="3261" w:type="dxa"/>
            <w:tcBorders>
              <w:top w:val="single" w:sz="4" w:space="0" w:color="auto"/>
              <w:left w:val="single" w:sz="4" w:space="0" w:color="auto"/>
              <w:bottom w:val="single" w:sz="4" w:space="0" w:color="auto"/>
              <w:right w:val="single" w:sz="4" w:space="0" w:color="auto"/>
            </w:tcBorders>
            <w:hideMark/>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266 patients visited, 1020 interventions, 55 attendances at the exercise class established twice a week, better orientation of patients, decrease in 1:1 nurse specials, encouragement of family involvement in hospital care</w:t>
            </w:r>
          </w:p>
        </w:tc>
        <w:tc>
          <w:tcPr>
            <w:tcW w:w="2977" w:type="dxa"/>
            <w:tcBorders>
              <w:top w:val="single" w:sz="4" w:space="0" w:color="auto"/>
              <w:left w:val="single" w:sz="4" w:space="0" w:color="auto"/>
              <w:bottom w:val="single" w:sz="4" w:space="0" w:color="auto"/>
              <w:right w:val="single" w:sz="4" w:space="0" w:color="auto"/>
            </w:tcBorders>
          </w:tcPr>
          <w:p w:rsidR="00A15E6A" w:rsidRPr="008303ED" w:rsidRDefault="00A15E6A" w:rsidP="00631C5F">
            <w:pPr>
              <w:suppressLineNumbers/>
              <w:spacing w:line="276" w:lineRule="auto"/>
              <w:rPr>
                <w:rFonts w:asciiTheme="majorBidi" w:hAnsiTheme="majorBidi" w:cstheme="majorBidi"/>
                <w:sz w:val="24"/>
                <w:szCs w:val="24"/>
              </w:rPr>
            </w:pPr>
            <w:r w:rsidRPr="008303ED">
              <w:rPr>
                <w:rFonts w:asciiTheme="majorBidi" w:hAnsiTheme="majorBidi" w:cstheme="majorBidi"/>
                <w:sz w:val="24"/>
                <w:szCs w:val="24"/>
              </w:rPr>
              <w:t>Volunteers provide</w:t>
            </w:r>
            <w:r w:rsidR="00631C5F" w:rsidRPr="008303ED">
              <w:rPr>
                <w:rFonts w:asciiTheme="majorBidi" w:hAnsiTheme="majorBidi" w:cstheme="majorBidi"/>
                <w:sz w:val="24"/>
                <w:szCs w:val="24"/>
              </w:rPr>
              <w:t>d</w:t>
            </w:r>
            <w:r w:rsidRPr="008303ED">
              <w:rPr>
                <w:rFonts w:asciiTheme="majorBidi" w:hAnsiTheme="majorBidi" w:cstheme="majorBidi"/>
                <w:sz w:val="24"/>
                <w:szCs w:val="24"/>
              </w:rPr>
              <w:t xml:space="preserve"> 1 of 4 main interventions includ</w:t>
            </w:r>
            <w:r w:rsidR="00631C5F" w:rsidRPr="008303ED">
              <w:rPr>
                <w:rFonts w:asciiTheme="majorBidi" w:hAnsiTheme="majorBidi" w:cstheme="majorBidi"/>
                <w:sz w:val="24"/>
                <w:szCs w:val="24"/>
              </w:rPr>
              <w:t>ing</w:t>
            </w:r>
            <w:r w:rsidRPr="008303ED">
              <w:rPr>
                <w:rFonts w:asciiTheme="majorBidi" w:hAnsiTheme="majorBidi" w:cstheme="majorBidi"/>
                <w:sz w:val="24"/>
                <w:szCs w:val="24"/>
              </w:rPr>
              <w:t xml:space="preserve"> meal</w:t>
            </w:r>
            <w:r w:rsidR="00631C5F" w:rsidRPr="008303ED">
              <w:rPr>
                <w:rFonts w:asciiTheme="majorBidi" w:hAnsiTheme="majorBidi" w:cstheme="majorBidi"/>
                <w:sz w:val="24"/>
                <w:szCs w:val="24"/>
              </w:rPr>
              <w:t>time</w:t>
            </w:r>
            <w:r w:rsidRPr="008303ED">
              <w:rPr>
                <w:rFonts w:asciiTheme="majorBidi" w:hAnsiTheme="majorBidi" w:cstheme="majorBidi"/>
                <w:sz w:val="24"/>
                <w:szCs w:val="24"/>
              </w:rPr>
              <w:t xml:space="preserve"> assistance, mobility assistance, companionship and therapeutic activities </w:t>
            </w:r>
            <w:r w:rsidR="00631C5F" w:rsidRPr="008303ED">
              <w:rPr>
                <w:rFonts w:asciiTheme="majorBidi" w:hAnsiTheme="majorBidi" w:cstheme="majorBidi"/>
                <w:sz w:val="24"/>
                <w:szCs w:val="24"/>
              </w:rPr>
              <w:t xml:space="preserve">which </w:t>
            </w:r>
            <w:r w:rsidRPr="008303ED">
              <w:rPr>
                <w:rFonts w:asciiTheme="majorBidi" w:hAnsiTheme="majorBidi" w:cstheme="majorBidi"/>
                <w:sz w:val="24"/>
                <w:szCs w:val="24"/>
              </w:rPr>
              <w:t xml:space="preserve">were carried out daily </w:t>
            </w:r>
            <w:r w:rsidR="00631C5F" w:rsidRPr="008303ED">
              <w:rPr>
                <w:rFonts w:asciiTheme="majorBidi" w:hAnsiTheme="majorBidi" w:cstheme="majorBidi"/>
                <w:sz w:val="24"/>
                <w:szCs w:val="24"/>
              </w:rPr>
              <w:t>with</w:t>
            </w:r>
            <w:r w:rsidRPr="008303ED">
              <w:rPr>
                <w:rFonts w:asciiTheme="majorBidi" w:hAnsiTheme="majorBidi" w:cstheme="majorBidi"/>
                <w:sz w:val="24"/>
                <w:szCs w:val="24"/>
              </w:rPr>
              <w:t xml:space="preserve"> exercise classes twice a week</w:t>
            </w:r>
          </w:p>
          <w:p w:rsidR="00A15E6A" w:rsidRPr="008303ED" w:rsidRDefault="00A15E6A" w:rsidP="00A15E6A">
            <w:pPr>
              <w:suppressLineNumbers/>
              <w:spacing w:line="276" w:lineRule="auto"/>
              <w:rPr>
                <w:rFonts w:asciiTheme="majorBidi" w:hAnsiTheme="majorBidi" w:cstheme="majorBidi"/>
                <w:sz w:val="24"/>
                <w:szCs w:val="24"/>
              </w:rPr>
            </w:pPr>
          </w:p>
        </w:tc>
      </w:tr>
      <w:tr w:rsidR="00885EE7" w:rsidRPr="00EC72B7" w:rsidTr="00885EE7">
        <w:trPr>
          <w:trHeight w:val="971"/>
        </w:trPr>
        <w:tc>
          <w:tcPr>
            <w:tcW w:w="1980"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line="276" w:lineRule="auto"/>
              <w:rPr>
                <w:rFonts w:asciiTheme="majorBidi" w:hAnsiTheme="majorBidi" w:cstheme="majorBidi"/>
                <w:b/>
                <w:bCs/>
                <w:sz w:val="24"/>
                <w:szCs w:val="24"/>
              </w:rPr>
            </w:pPr>
            <w:r w:rsidRPr="00EC72B7">
              <w:rPr>
                <w:rFonts w:asciiTheme="majorBidi" w:hAnsiTheme="majorBidi" w:cstheme="majorBidi"/>
                <w:b/>
                <w:bCs/>
                <w:sz w:val="24"/>
                <w:szCs w:val="24"/>
              </w:rPr>
              <w:t>Mobility is Medicine</w:t>
            </w:r>
          </w:p>
          <w:p w:rsidR="00885EE7" w:rsidRPr="00EC72B7" w:rsidRDefault="00885EE7" w:rsidP="0073134A">
            <w:pPr>
              <w:suppressLineNumbers/>
              <w:spacing w:line="276" w:lineRule="auto"/>
              <w:rPr>
                <w:rFonts w:asciiTheme="majorBidi" w:hAnsiTheme="majorBidi" w:cstheme="majorBidi"/>
                <w:sz w:val="24"/>
                <w:szCs w:val="24"/>
              </w:rPr>
            </w:pPr>
            <w:proofErr w:type="spellStart"/>
            <w:r w:rsidRPr="00EC72B7">
              <w:rPr>
                <w:rFonts w:asciiTheme="majorBidi" w:hAnsiTheme="majorBidi" w:cstheme="majorBidi"/>
                <w:sz w:val="24"/>
                <w:szCs w:val="24"/>
              </w:rPr>
              <w:t>Eanniello</w:t>
            </w:r>
            <w:proofErr w:type="spellEnd"/>
            <w:r w:rsidRPr="00EC72B7">
              <w:rPr>
                <w:rFonts w:asciiTheme="majorBidi" w:hAnsiTheme="majorBidi" w:cstheme="majorBidi"/>
                <w:sz w:val="24"/>
                <w:szCs w:val="24"/>
              </w:rPr>
              <w:t xml:space="preserve"> M (2011)</w:t>
            </w:r>
          </w:p>
        </w:tc>
        <w:tc>
          <w:tcPr>
            <w:tcW w:w="1701"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quality improvement pilot project,</w:t>
            </w:r>
          </w:p>
          <w:p w:rsidR="00885EE7" w:rsidRPr="00EC72B7" w:rsidRDefault="00885EE7" w:rsidP="007034F9">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 xml:space="preserve">1 acute </w:t>
            </w:r>
            <w:r>
              <w:rPr>
                <w:rFonts w:asciiTheme="majorBidi" w:hAnsiTheme="majorBidi" w:cstheme="majorBidi"/>
                <w:sz w:val="24"/>
                <w:szCs w:val="24"/>
              </w:rPr>
              <w:lastRenderedPageBreak/>
              <w:t>hospital</w:t>
            </w:r>
            <w:r w:rsidRPr="00EC72B7">
              <w:rPr>
                <w:rFonts w:asciiTheme="majorBidi" w:hAnsiTheme="majorBidi" w:cstheme="majorBidi"/>
                <w:sz w:val="24"/>
                <w:szCs w:val="24"/>
              </w:rPr>
              <w:t>, USA</w:t>
            </w:r>
          </w:p>
        </w:tc>
        <w:tc>
          <w:tcPr>
            <w:tcW w:w="1701" w:type="dxa"/>
            <w:tcBorders>
              <w:top w:val="single" w:sz="4" w:space="0" w:color="auto"/>
              <w:left w:val="single" w:sz="4" w:space="0" w:color="auto"/>
              <w:bottom w:val="single" w:sz="4" w:space="0" w:color="auto"/>
              <w:right w:val="single" w:sz="4" w:space="0" w:color="auto"/>
            </w:tcBorders>
          </w:tcPr>
          <w:p w:rsidR="00885EE7" w:rsidRPr="008303ED"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lastRenderedPageBreak/>
              <w:t xml:space="preserve">1 acute general medical ward and 1 medical oncology </w:t>
            </w:r>
            <w:r w:rsidRPr="00EC72B7">
              <w:rPr>
                <w:rFonts w:asciiTheme="majorBidi" w:hAnsiTheme="majorBidi" w:cstheme="majorBidi"/>
                <w:sz w:val="24"/>
                <w:szCs w:val="24"/>
              </w:rPr>
              <w:lastRenderedPageBreak/>
              <w:t>ward</w:t>
            </w:r>
            <w:r w:rsidR="00D67A28">
              <w:rPr>
                <w:rFonts w:asciiTheme="majorBidi" w:hAnsiTheme="majorBidi" w:cstheme="majorBidi"/>
                <w:sz w:val="24"/>
                <w:szCs w:val="24"/>
              </w:rPr>
              <w:t xml:space="preserve">, </w:t>
            </w:r>
            <w:r w:rsidR="00D67A28" w:rsidRPr="008303ED">
              <w:rPr>
                <w:rFonts w:asciiTheme="majorBidi" w:hAnsiTheme="majorBidi" w:cstheme="majorBidi"/>
                <w:sz w:val="24"/>
                <w:szCs w:val="24"/>
              </w:rPr>
              <w:t>total number of patients not reported</w:t>
            </w:r>
          </w:p>
          <w:p w:rsidR="001079D4" w:rsidRPr="008303ED" w:rsidRDefault="001079D4" w:rsidP="001079D4">
            <w:pPr>
              <w:spacing w:line="276" w:lineRule="auto"/>
              <w:rPr>
                <w:rFonts w:asciiTheme="majorBidi" w:hAnsiTheme="majorBidi" w:cstheme="majorBidi"/>
                <w:sz w:val="24"/>
                <w:szCs w:val="24"/>
              </w:rPr>
            </w:pPr>
            <w:r w:rsidRPr="008303ED">
              <w:rPr>
                <w:rFonts w:asciiTheme="majorBidi" w:hAnsiTheme="majorBidi" w:cstheme="majorBidi"/>
                <w:sz w:val="24"/>
                <w:szCs w:val="24"/>
              </w:rPr>
              <w:t>Number of volunteers: 6</w:t>
            </w:r>
          </w:p>
          <w:p w:rsidR="001079D4" w:rsidRPr="00EC72B7" w:rsidRDefault="001079D4" w:rsidP="0073134A">
            <w:pPr>
              <w:suppressLineNumbers/>
              <w:spacing w:after="160" w:line="276" w:lineRule="auto"/>
              <w:rPr>
                <w:rFonts w:asciiTheme="majorBidi" w:hAnsiTheme="majorBidi" w:cstheme="majorBidi"/>
                <w:sz w:val="24"/>
                <w:szCs w:val="24"/>
              </w:rPr>
            </w:pPr>
          </w:p>
        </w:tc>
        <w:tc>
          <w:tcPr>
            <w:tcW w:w="2268"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lastRenderedPageBreak/>
              <w:t>mobilisation and assisting staff in mobilisation of patients</w:t>
            </w:r>
          </w:p>
        </w:tc>
        <w:tc>
          <w:tcPr>
            <w:tcW w:w="1417"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after="160" w:line="276" w:lineRule="auto"/>
              <w:rPr>
                <w:rFonts w:asciiTheme="majorBidi" w:hAnsiTheme="majorBidi" w:cstheme="majorBidi"/>
                <w:sz w:val="24"/>
                <w:szCs w:val="24"/>
              </w:rPr>
            </w:pPr>
            <w:r>
              <w:rPr>
                <w:rFonts w:asciiTheme="majorBidi" w:hAnsiTheme="majorBidi" w:cstheme="majorBidi"/>
                <w:sz w:val="24"/>
                <w:szCs w:val="24"/>
              </w:rPr>
              <w:t>Usual care</w:t>
            </w:r>
          </w:p>
        </w:tc>
        <w:tc>
          <w:tcPr>
            <w:tcW w:w="3261" w:type="dxa"/>
            <w:tcBorders>
              <w:top w:val="single" w:sz="4" w:space="0" w:color="auto"/>
              <w:left w:val="single" w:sz="4" w:space="0" w:color="auto"/>
              <w:bottom w:val="single" w:sz="4" w:space="0" w:color="auto"/>
              <w:right w:val="single" w:sz="4" w:space="0" w:color="auto"/>
            </w:tcBorders>
          </w:tcPr>
          <w:p w:rsidR="00885EE7" w:rsidRPr="00EC72B7" w:rsidRDefault="00885EE7" w:rsidP="0073134A">
            <w:pPr>
              <w:suppressLineNumbers/>
              <w:spacing w:after="160" w:line="276" w:lineRule="auto"/>
              <w:rPr>
                <w:rFonts w:asciiTheme="majorBidi" w:hAnsiTheme="majorBidi" w:cstheme="majorBidi"/>
                <w:sz w:val="24"/>
                <w:szCs w:val="24"/>
              </w:rPr>
            </w:pPr>
            <w:r w:rsidRPr="00EC72B7">
              <w:rPr>
                <w:rFonts w:asciiTheme="majorBidi" w:hAnsiTheme="majorBidi" w:cstheme="majorBidi"/>
                <w:sz w:val="24"/>
                <w:szCs w:val="24"/>
              </w:rPr>
              <w:t xml:space="preserve">200 volunteer mobility encounters, increase in nurse initiated and assisted patient mobilisation, improved </w:t>
            </w:r>
            <w:r w:rsidRPr="00EC72B7">
              <w:rPr>
                <w:rFonts w:asciiTheme="majorBidi" w:hAnsiTheme="majorBidi" w:cstheme="majorBidi"/>
                <w:sz w:val="24"/>
                <w:szCs w:val="24"/>
              </w:rPr>
              <w:lastRenderedPageBreak/>
              <w:t>reporting of patient mobility status (by 34-40%), uniformly positive perception of the value of the programme among staff and volunteers</w:t>
            </w:r>
          </w:p>
        </w:tc>
        <w:tc>
          <w:tcPr>
            <w:tcW w:w="2977" w:type="dxa"/>
            <w:tcBorders>
              <w:top w:val="single" w:sz="4" w:space="0" w:color="auto"/>
              <w:left w:val="single" w:sz="4" w:space="0" w:color="auto"/>
              <w:bottom w:val="single" w:sz="4" w:space="0" w:color="auto"/>
              <w:right w:val="single" w:sz="4" w:space="0" w:color="auto"/>
            </w:tcBorders>
          </w:tcPr>
          <w:p w:rsidR="00885EE7" w:rsidRPr="008303ED" w:rsidRDefault="00A61027" w:rsidP="00A61027">
            <w:pPr>
              <w:suppressLineNumbers/>
              <w:spacing w:line="276" w:lineRule="auto"/>
              <w:rPr>
                <w:rFonts w:asciiTheme="majorBidi" w:hAnsiTheme="majorBidi" w:cstheme="majorBidi"/>
                <w:sz w:val="24"/>
                <w:szCs w:val="24"/>
              </w:rPr>
            </w:pPr>
            <w:r w:rsidRPr="008303ED">
              <w:rPr>
                <w:rFonts w:asciiTheme="majorBidi" w:hAnsiTheme="majorBidi" w:cstheme="majorBidi"/>
                <w:sz w:val="24"/>
                <w:szCs w:val="24"/>
              </w:rPr>
              <w:lastRenderedPageBreak/>
              <w:t>Volunteers i</w:t>
            </w:r>
            <w:r w:rsidR="00DD2069" w:rsidRPr="008303ED">
              <w:rPr>
                <w:rFonts w:asciiTheme="majorBidi" w:hAnsiTheme="majorBidi" w:cstheme="majorBidi"/>
                <w:sz w:val="24"/>
                <w:szCs w:val="24"/>
              </w:rPr>
              <w:t>ndependently mobilise</w:t>
            </w:r>
            <w:r w:rsidR="00631C5F" w:rsidRPr="008303ED">
              <w:rPr>
                <w:rFonts w:asciiTheme="majorBidi" w:hAnsiTheme="majorBidi" w:cstheme="majorBidi"/>
                <w:sz w:val="24"/>
                <w:szCs w:val="24"/>
              </w:rPr>
              <w:t>d</w:t>
            </w:r>
            <w:r w:rsidR="00DD2069" w:rsidRPr="008303ED">
              <w:rPr>
                <w:rFonts w:asciiTheme="majorBidi" w:hAnsiTheme="majorBidi" w:cstheme="majorBidi"/>
                <w:sz w:val="24"/>
                <w:szCs w:val="24"/>
              </w:rPr>
              <w:t xml:space="preserve"> patients deem</w:t>
            </w:r>
            <w:r w:rsidR="007A7F5D" w:rsidRPr="008303ED">
              <w:rPr>
                <w:rFonts w:asciiTheme="majorBidi" w:hAnsiTheme="majorBidi" w:cstheme="majorBidi"/>
                <w:sz w:val="24"/>
                <w:szCs w:val="24"/>
              </w:rPr>
              <w:t xml:space="preserve">ed safe by </w:t>
            </w:r>
            <w:r w:rsidR="00631C5F" w:rsidRPr="008303ED">
              <w:rPr>
                <w:rFonts w:asciiTheme="majorBidi" w:hAnsiTheme="majorBidi" w:cstheme="majorBidi"/>
                <w:sz w:val="24"/>
                <w:szCs w:val="24"/>
              </w:rPr>
              <w:t xml:space="preserve">the </w:t>
            </w:r>
            <w:r w:rsidR="007A7F5D" w:rsidRPr="008303ED">
              <w:rPr>
                <w:rFonts w:asciiTheme="majorBidi" w:hAnsiTheme="majorBidi" w:cstheme="majorBidi"/>
                <w:sz w:val="24"/>
                <w:szCs w:val="24"/>
              </w:rPr>
              <w:t>physical therapist or</w:t>
            </w:r>
            <w:r w:rsidR="00DD2069" w:rsidRPr="008303ED">
              <w:rPr>
                <w:rFonts w:asciiTheme="majorBidi" w:hAnsiTheme="majorBidi" w:cstheme="majorBidi"/>
                <w:sz w:val="24"/>
                <w:szCs w:val="24"/>
              </w:rPr>
              <w:t xml:space="preserve"> nurse</w:t>
            </w:r>
            <w:r w:rsidRPr="008303ED">
              <w:rPr>
                <w:rFonts w:asciiTheme="majorBidi" w:hAnsiTheme="majorBidi" w:cstheme="majorBidi"/>
                <w:sz w:val="24"/>
                <w:szCs w:val="24"/>
              </w:rPr>
              <w:t>;</w:t>
            </w:r>
          </w:p>
          <w:p w:rsidR="00DD2069" w:rsidRPr="008303ED" w:rsidRDefault="00DD2069" w:rsidP="0073134A">
            <w:pPr>
              <w:suppressLineNumbers/>
              <w:spacing w:line="276" w:lineRule="auto"/>
              <w:rPr>
                <w:rFonts w:asciiTheme="majorBidi" w:hAnsiTheme="majorBidi" w:cstheme="majorBidi"/>
                <w:sz w:val="24"/>
                <w:szCs w:val="24"/>
              </w:rPr>
            </w:pPr>
          </w:p>
          <w:p w:rsidR="00DD2069" w:rsidRPr="008303ED" w:rsidRDefault="00120420" w:rsidP="00120420">
            <w:pPr>
              <w:suppressLineNumbers/>
              <w:spacing w:line="276" w:lineRule="auto"/>
              <w:rPr>
                <w:rFonts w:asciiTheme="majorBidi" w:hAnsiTheme="majorBidi" w:cstheme="majorBidi"/>
                <w:sz w:val="24"/>
                <w:szCs w:val="24"/>
              </w:rPr>
            </w:pPr>
            <w:r w:rsidRPr="008303ED">
              <w:rPr>
                <w:rFonts w:asciiTheme="majorBidi" w:hAnsiTheme="majorBidi" w:cstheme="majorBidi"/>
                <w:sz w:val="24"/>
                <w:szCs w:val="24"/>
              </w:rPr>
              <w:t>They also a</w:t>
            </w:r>
            <w:r w:rsidR="00DD2069" w:rsidRPr="008303ED">
              <w:rPr>
                <w:rFonts w:asciiTheme="majorBidi" w:hAnsiTheme="majorBidi" w:cstheme="majorBidi"/>
                <w:sz w:val="24"/>
                <w:szCs w:val="24"/>
              </w:rPr>
              <w:t>ssis</w:t>
            </w:r>
            <w:r w:rsidRPr="008303ED">
              <w:rPr>
                <w:rFonts w:asciiTheme="majorBidi" w:hAnsiTheme="majorBidi" w:cstheme="majorBidi"/>
                <w:sz w:val="24"/>
                <w:szCs w:val="24"/>
              </w:rPr>
              <w:t xml:space="preserve">ted </w:t>
            </w:r>
            <w:r w:rsidR="00DD2069" w:rsidRPr="008303ED">
              <w:rPr>
                <w:rFonts w:asciiTheme="majorBidi" w:hAnsiTheme="majorBidi" w:cstheme="majorBidi"/>
                <w:sz w:val="24"/>
                <w:szCs w:val="24"/>
              </w:rPr>
              <w:t>therap</w:t>
            </w:r>
            <w:r w:rsidR="00631C5F" w:rsidRPr="008303ED">
              <w:rPr>
                <w:rFonts w:asciiTheme="majorBidi" w:hAnsiTheme="majorBidi" w:cstheme="majorBidi"/>
                <w:sz w:val="24"/>
                <w:szCs w:val="24"/>
              </w:rPr>
              <w:t>y /</w:t>
            </w:r>
            <w:r w:rsidR="00DD2069" w:rsidRPr="008303ED">
              <w:rPr>
                <w:rFonts w:asciiTheme="majorBidi" w:hAnsiTheme="majorBidi" w:cstheme="majorBidi"/>
                <w:sz w:val="24"/>
                <w:szCs w:val="24"/>
              </w:rPr>
              <w:t xml:space="preserve"> nursing staff to mobilise patients requiring </w:t>
            </w:r>
            <w:r w:rsidR="00631C5F" w:rsidRPr="008303ED">
              <w:rPr>
                <w:rFonts w:asciiTheme="majorBidi" w:hAnsiTheme="majorBidi" w:cstheme="majorBidi"/>
                <w:sz w:val="24"/>
                <w:szCs w:val="24"/>
              </w:rPr>
              <w:t xml:space="preserve">assistance by </w:t>
            </w:r>
            <w:r w:rsidR="00DD2069" w:rsidRPr="008303ED">
              <w:rPr>
                <w:rFonts w:asciiTheme="majorBidi" w:hAnsiTheme="majorBidi" w:cstheme="majorBidi"/>
                <w:sz w:val="24"/>
                <w:szCs w:val="24"/>
              </w:rPr>
              <w:t>more than one person</w:t>
            </w:r>
            <w:r w:rsidRPr="008303ED">
              <w:rPr>
                <w:rFonts w:asciiTheme="majorBidi" w:hAnsiTheme="majorBidi" w:cstheme="majorBidi"/>
                <w:sz w:val="24"/>
                <w:szCs w:val="24"/>
              </w:rPr>
              <w:t>, and a</w:t>
            </w:r>
            <w:r w:rsidR="00DD2069" w:rsidRPr="008303ED">
              <w:rPr>
                <w:rFonts w:asciiTheme="majorBidi" w:hAnsiTheme="majorBidi" w:cstheme="majorBidi"/>
                <w:sz w:val="24"/>
                <w:szCs w:val="24"/>
              </w:rPr>
              <w:t>ssist</w:t>
            </w:r>
            <w:r w:rsidRPr="008303ED">
              <w:rPr>
                <w:rFonts w:asciiTheme="majorBidi" w:hAnsiTheme="majorBidi" w:cstheme="majorBidi"/>
                <w:sz w:val="24"/>
                <w:szCs w:val="24"/>
              </w:rPr>
              <w:t>ed</w:t>
            </w:r>
            <w:r w:rsidR="00DD2069" w:rsidRPr="008303ED">
              <w:rPr>
                <w:rFonts w:asciiTheme="majorBidi" w:hAnsiTheme="majorBidi" w:cstheme="majorBidi"/>
                <w:sz w:val="24"/>
                <w:szCs w:val="24"/>
              </w:rPr>
              <w:t xml:space="preserve"> patients to prepare for planned mobilisation sessions and </w:t>
            </w:r>
            <w:r w:rsidRPr="008303ED">
              <w:rPr>
                <w:rFonts w:asciiTheme="majorBidi" w:hAnsiTheme="majorBidi" w:cstheme="majorBidi"/>
                <w:sz w:val="24"/>
                <w:szCs w:val="24"/>
              </w:rPr>
              <w:t>w</w:t>
            </w:r>
            <w:r w:rsidR="00DD2069" w:rsidRPr="008303ED">
              <w:rPr>
                <w:rFonts w:asciiTheme="majorBidi" w:hAnsiTheme="majorBidi" w:cstheme="majorBidi"/>
                <w:sz w:val="24"/>
                <w:szCs w:val="24"/>
              </w:rPr>
              <w:t>ellness workout</w:t>
            </w:r>
          </w:p>
          <w:p w:rsidR="00A15E6A" w:rsidRPr="008303ED" w:rsidRDefault="00A15E6A" w:rsidP="0073134A">
            <w:pPr>
              <w:suppressLineNumbers/>
              <w:spacing w:line="276" w:lineRule="auto"/>
              <w:rPr>
                <w:rFonts w:asciiTheme="majorBidi" w:hAnsiTheme="majorBidi" w:cstheme="majorBidi"/>
                <w:sz w:val="24"/>
                <w:szCs w:val="24"/>
              </w:rPr>
            </w:pPr>
          </w:p>
        </w:tc>
      </w:tr>
    </w:tbl>
    <w:p w:rsidR="00EC72B7" w:rsidRDefault="00EC72B7" w:rsidP="00EC72B7">
      <w:pPr>
        <w:spacing w:after="200" w:line="276" w:lineRule="auto"/>
        <w:rPr>
          <w:rFonts w:asciiTheme="majorBidi" w:eastAsiaTheme="minorEastAsia" w:hAnsiTheme="majorBidi" w:cstheme="majorBidi"/>
          <w:i/>
          <w:iCs/>
          <w:sz w:val="24"/>
          <w:szCs w:val="24"/>
          <w:lang w:eastAsia="zh-CN"/>
        </w:rPr>
      </w:pPr>
    </w:p>
    <w:p w:rsidR="00EC72B7" w:rsidRPr="00EC72B7" w:rsidRDefault="00EC72B7" w:rsidP="00EC72B7">
      <w:pPr>
        <w:spacing w:after="200" w:line="276" w:lineRule="auto"/>
        <w:rPr>
          <w:rFonts w:asciiTheme="majorBidi" w:hAnsiTheme="majorBidi" w:cstheme="majorBidi"/>
          <w:sz w:val="24"/>
          <w:szCs w:val="24"/>
        </w:rPr>
      </w:pPr>
    </w:p>
    <w:p w:rsidR="00B174A8" w:rsidRDefault="00B174A8" w:rsidP="00D97E96">
      <w:pPr>
        <w:suppressLineNumbers/>
        <w:spacing w:after="0" w:line="276" w:lineRule="auto"/>
        <w:rPr>
          <w:rFonts w:asciiTheme="majorBidi" w:hAnsiTheme="majorBidi" w:cstheme="majorBidi"/>
          <w:sz w:val="24"/>
          <w:szCs w:val="24"/>
        </w:rPr>
      </w:pPr>
      <w:r>
        <w:rPr>
          <w:rFonts w:asciiTheme="majorBidi" w:hAnsiTheme="majorBidi" w:cstheme="majorBidi"/>
          <w:sz w:val="24"/>
          <w:szCs w:val="24"/>
        </w:rPr>
        <w:br w:type="page"/>
      </w:r>
    </w:p>
    <w:p w:rsidR="00B174A8" w:rsidRDefault="00B174A8" w:rsidP="00D97E96">
      <w:pPr>
        <w:suppressLineNumbers/>
        <w:spacing w:after="0" w:line="276" w:lineRule="auto"/>
        <w:rPr>
          <w:rFonts w:asciiTheme="majorBidi" w:hAnsiTheme="majorBidi" w:cstheme="majorBidi"/>
          <w:sz w:val="24"/>
          <w:szCs w:val="24"/>
        </w:rPr>
        <w:sectPr w:rsidR="00B174A8" w:rsidSect="00365B8B">
          <w:pgSz w:w="16838" w:h="11906" w:orient="landscape"/>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7"/>
      </w:tblGrid>
      <w:tr w:rsidR="00393D7B" w:rsidTr="00393D7B">
        <w:tc>
          <w:tcPr>
            <w:tcW w:w="9016" w:type="dxa"/>
            <w:gridSpan w:val="2"/>
          </w:tcPr>
          <w:p w:rsidR="00393D7B" w:rsidRDefault="00393D7B" w:rsidP="00D97E96">
            <w:pPr>
              <w:suppressLineNumbers/>
              <w:spacing w:line="276" w:lineRule="auto"/>
              <w:rPr>
                <w:rFonts w:asciiTheme="majorBidi" w:hAnsiTheme="majorBidi" w:cstheme="majorBidi"/>
                <w:noProof/>
                <w:sz w:val="24"/>
                <w:szCs w:val="24"/>
                <w:lang w:eastAsia="zh-CN"/>
              </w:rPr>
            </w:pPr>
            <w:r>
              <w:rPr>
                <w:rFonts w:asciiTheme="majorBidi" w:hAnsiTheme="majorBidi" w:cstheme="majorBidi"/>
                <w:noProof/>
                <w:sz w:val="24"/>
                <w:szCs w:val="24"/>
                <w:lang w:eastAsia="zh-CN"/>
              </w:rPr>
              <w:lastRenderedPageBreak/>
              <w:t>Figure 1. PRISMA flow diagram of search results</w:t>
            </w:r>
          </w:p>
          <w:p w:rsidR="00393D7B" w:rsidRDefault="00393D7B" w:rsidP="00D97E96">
            <w:pPr>
              <w:suppressLineNumbers/>
              <w:spacing w:line="276" w:lineRule="auto"/>
              <w:rPr>
                <w:rFonts w:asciiTheme="majorBidi" w:hAnsiTheme="majorBidi" w:cstheme="majorBidi"/>
                <w:noProof/>
                <w:sz w:val="24"/>
                <w:szCs w:val="24"/>
                <w:lang w:eastAsia="zh-CN"/>
              </w:rPr>
            </w:pPr>
          </w:p>
          <w:p w:rsidR="00393D7B" w:rsidRDefault="00393D7B" w:rsidP="00D97E96">
            <w:pPr>
              <w:suppressLineNumbers/>
              <w:spacing w:line="276" w:lineRule="auto"/>
              <w:rPr>
                <w:rFonts w:asciiTheme="majorBidi" w:hAnsiTheme="majorBidi" w:cstheme="majorBidi"/>
                <w:noProof/>
                <w:sz w:val="24"/>
                <w:szCs w:val="24"/>
                <w:lang w:eastAsia="zh-CN"/>
              </w:rPr>
            </w:pPr>
          </w:p>
        </w:tc>
      </w:tr>
      <w:tr w:rsidR="001B11E7" w:rsidTr="00393D7B">
        <w:tc>
          <w:tcPr>
            <w:tcW w:w="1129"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type id="_x0000_t32" coordsize="21600,21600" o:spt="32" o:oned="t" path="m,l21600,21600e" filled="f">
                  <v:path arrowok="t" fillok="f" o:connecttype="none"/>
                  <o:lock v:ext="edit" shapetype="t"/>
                </v:shapetype>
                <v:shape id="Straight Arrow Connector 12" o:spid="_x0000_s1026" type="#_x0000_t32" style="position:absolute;margin-left:244.85pt;margin-top:92.75pt;width:0;height:28.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" strokecolor="black [3213]">
                  <v:stroke endarrow="block"/>
                </v:shape>
              </w:pict>
            </w:r>
            <w:r>
              <w:rPr>
                <w:rFonts w:asciiTheme="majorBidi" w:hAnsiTheme="majorBidi" w:cstheme="majorBidi"/>
                <w:noProof/>
                <w:sz w:val="24"/>
                <w:szCs w:val="24"/>
                <w:lang w:eastAsia="zh-CN"/>
              </w:rPr>
              <w:pict>
                <v:shape id="Straight Arrow Connector 11" o:spid="_x0000_s1044" type="#_x0000_t32" style="position:absolute;margin-left:180.35pt;margin-top:92.75pt;width:0;height:28.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" strokecolor="black [3213]">
                  <v:stroke endarrow="block"/>
                </v:shape>
              </w:pict>
            </w:r>
            <w:r>
              <w:rPr>
                <w:rFonts w:asciiTheme="majorBidi" w:hAnsiTheme="majorBidi" w:cstheme="majorBidi"/>
                <w:noProof/>
                <w:sz w:val="24"/>
                <w:szCs w:val="24"/>
                <w:lang w:eastAsia="zh-CN"/>
              </w:rPr>
              <w:pict>
                <v:shapetype id="_x0000_t202" coordsize="21600,21600" o:spt="202" path="m,l,21600r21600,l21600,xe">
                  <v:stroke joinstyle="miter"/>
                  <v:path gradientshapeok="t" o:connecttype="rect"/>
                </v:shapetype>
                <v:shape id="Text Box 2" o:spid="_x0000_s1043" type="#_x0000_t202" style="position:absolute;margin-left:-20.65pt;margin-top:35.45pt;width:77.05pt;height:27.95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" fillcolor="#7f7f7f [1612]" strokecolor="#7f7f7f [1612]" strokeweight="2pt">
                  <v:textbox>
                    <w:txbxContent>
                      <w:p w:rsidR="001B11E7" w:rsidRDefault="001B11E7" w:rsidP="001B11E7">
                        <w:pPr>
                          <w:jc w:val="center"/>
                        </w:pPr>
                        <w:r>
                          <w:t>Identification</w:t>
                        </w:r>
                      </w:p>
                    </w:txbxContent>
                  </v:textbox>
                  <w10:wrap type="square"/>
                </v:shape>
              </w:pict>
            </w:r>
          </w:p>
        </w:tc>
        <w:tc>
          <w:tcPr>
            <w:tcW w:w="7887"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Straight Arrow Connector 15" o:spid="_x0000_s1042" type="#_x0000_t32" style="position:absolute;margin-left:74.65pt;margin-top:87.4pt;width:0;height:24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" strokecolor="black [3213]">
                  <v:stroke endarrow="block"/>
                </v:shape>
              </w:pict>
            </w:r>
            <w:r>
              <w:rPr>
                <w:rFonts w:asciiTheme="majorBidi" w:hAnsiTheme="majorBidi" w:cstheme="majorBidi"/>
                <w:noProof/>
                <w:sz w:val="24"/>
                <w:szCs w:val="24"/>
                <w:lang w:eastAsia="zh-CN"/>
              </w:rPr>
              <w:pict>
                <v:shape id="Straight Arrow Connector 16" o:spid="_x0000_s1041" type="#_x0000_t32" style="position:absolute;margin-left:195.15pt;margin-top:87.25pt;width:0;height:38.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" strokecolor="black [3213]">
                  <v:stroke endarrow="block"/>
                </v:shape>
              </w:pict>
            </w:r>
            <w:r>
              <w:rPr>
                <w:rFonts w:asciiTheme="majorBidi" w:hAnsiTheme="majorBidi" w:cstheme="majorBidi"/>
                <w:noProof/>
                <w:sz w:val="24"/>
                <w:szCs w:val="24"/>
                <w:lang w:eastAsia="zh-CN"/>
              </w:rPr>
              <w:pict>
                <v:shape id="_x0000_s1027" type="#_x0000_t202" style="position:absolute;margin-left:174.9pt;margin-top:13.75pt;width:147.7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">
                  <v:textbox>
                    <w:txbxContent>
                      <w:p w:rsidR="00A7649C" w:rsidRDefault="00A7649C" w:rsidP="00A7649C">
                        <w:pPr>
                          <w:jc w:val="center"/>
                        </w:pPr>
                        <w:r>
                          <w:t>Records identified through database searching</w:t>
                        </w:r>
                      </w:p>
                      <w:p w:rsidR="00A7649C" w:rsidRDefault="00A7649C" w:rsidP="00A7649C">
                        <w:pPr>
                          <w:jc w:val="center"/>
                        </w:pPr>
                        <w:r>
                          <w:t>(n=2496)</w:t>
                        </w:r>
                      </w:p>
                      <w:p w:rsidR="001B11E7" w:rsidRDefault="001B11E7" w:rsidP="001B11E7">
                        <w:pPr>
                          <w:jc w:val="center"/>
                        </w:pPr>
                      </w:p>
                    </w:txbxContent>
                  </v:textbox>
                  <w10:wrap type="square"/>
                </v:shape>
              </w:pict>
            </w:r>
            <w:r>
              <w:rPr>
                <w:rFonts w:asciiTheme="majorBidi" w:hAnsiTheme="majorBidi" w:cstheme="majorBidi"/>
                <w:noProof/>
                <w:sz w:val="24"/>
                <w:szCs w:val="24"/>
                <w:lang w:eastAsia="zh-CN"/>
              </w:rPr>
              <w:pict>
                <v:shape id="_x0000_s1028" type="#_x0000_t202" style="position:absolute;margin-left:11.4pt;margin-top:13pt;width:139.5pt;height:7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">
                  <v:textbox>
                    <w:txbxContent>
                      <w:p w:rsidR="001B11E7" w:rsidRDefault="00A7649C" w:rsidP="008D3BFC">
                        <w:pPr>
                          <w:jc w:val="center"/>
                        </w:pPr>
                        <w:r>
                          <w:t>Additional records identified through Google search</w:t>
                        </w:r>
                      </w:p>
                      <w:p w:rsidR="00A7649C" w:rsidRDefault="00A7649C" w:rsidP="008D3BFC">
                        <w:pPr>
                          <w:jc w:val="center"/>
                        </w:pPr>
                        <w:r>
                          <w:t>(n = 3)</w:t>
                        </w:r>
                      </w:p>
                    </w:txbxContent>
                  </v:textbox>
                  <w10:wrap type="square"/>
                </v:shape>
              </w:pict>
            </w:r>
          </w:p>
        </w:tc>
      </w:tr>
      <w:tr w:rsidR="001B11E7" w:rsidTr="00393D7B">
        <w:tc>
          <w:tcPr>
            <w:tcW w:w="1129"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_x0000_s1029" type="#_x0000_t202" style="position:absolute;margin-left:-18.85pt;margin-top:30.15pt;width:72.7pt;height:26.5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" fillcolor="#7f7f7f [1612]" strokecolor="#7f7f7f [1612]" strokeweight="2pt">
                  <v:textbox>
                    <w:txbxContent>
                      <w:p w:rsidR="001B11E7" w:rsidRDefault="001B11E7" w:rsidP="001B11E7">
                        <w:pPr>
                          <w:jc w:val="center"/>
                        </w:pPr>
                        <w:r>
                          <w:t>Screening</w:t>
                        </w:r>
                      </w:p>
                    </w:txbxContent>
                  </v:textbox>
                  <w10:wrap type="square"/>
                </v:shape>
              </w:pict>
            </w:r>
          </w:p>
        </w:tc>
        <w:tc>
          <w:tcPr>
            <w:tcW w:w="7887"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Straight Arrow Connector 20" o:spid="_x0000_s1040" type="#_x0000_t32" style="position:absolute;margin-left:164.4pt;margin-top:82.85pt;width:0;height:28.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" strokecolor="black [3213]">
                  <v:stroke endarrow="block"/>
                </v:shape>
              </w:pict>
            </w:r>
            <w:r>
              <w:rPr>
                <w:rFonts w:asciiTheme="majorBidi" w:hAnsiTheme="majorBidi" w:cstheme="majorBidi"/>
                <w:noProof/>
                <w:sz w:val="24"/>
                <w:szCs w:val="24"/>
                <w:lang w:eastAsia="zh-CN"/>
              </w:rPr>
              <w:pict>
                <v:shape id="Straight Arrow Connector 18" o:spid="_x0000_s1039" type="#_x0000_t32" style="position:absolute;margin-left:217.65pt;margin-top:49.1pt;width:35.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" strokecolor="black [3213]">
                  <v:stroke endarrow="block"/>
                </v:shape>
              </w:pict>
            </w:r>
            <w:r>
              <w:rPr>
                <w:rFonts w:asciiTheme="majorBidi" w:hAnsiTheme="majorBidi" w:cstheme="majorBidi"/>
                <w:noProof/>
                <w:sz w:val="24"/>
                <w:szCs w:val="24"/>
                <w:lang w:eastAsia="zh-CN"/>
              </w:rPr>
              <w:pict>
                <v:shape id="_x0000_s1030" type="#_x0000_t202" style="position:absolute;margin-left:255.9pt;margin-top:25.1pt;width:115.7pt;height:4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">
                  <v:textbox>
                    <w:txbxContent>
                      <w:p w:rsidR="002160B4" w:rsidRDefault="002160B4" w:rsidP="00614DAD">
                        <w:r>
                          <w:t xml:space="preserve">Records excluded </w:t>
                        </w:r>
                      </w:p>
                      <w:p w:rsidR="002160B4" w:rsidRDefault="002160B4" w:rsidP="008D3BFC">
                        <w:r>
                          <w:t>(n = 24</w:t>
                        </w:r>
                        <w:r w:rsidR="008D3BFC">
                          <w:t>75</w:t>
                        </w:r>
                        <w:r>
                          <w:t>)</w:t>
                        </w:r>
                      </w:p>
                    </w:txbxContent>
                  </v:textbox>
                  <w10:wrap type="square"/>
                </v:shape>
              </w:pict>
            </w:r>
            <w:r>
              <w:rPr>
                <w:rFonts w:asciiTheme="majorBidi" w:hAnsiTheme="majorBidi" w:cstheme="majorBidi"/>
                <w:noProof/>
                <w:sz w:val="24"/>
                <w:szCs w:val="24"/>
                <w:lang w:eastAsia="zh-CN"/>
              </w:rPr>
              <w:pict>
                <v:shape id="_x0000_s1031" type="#_x0000_t202" style="position:absolute;margin-left:108.15pt;margin-top:17.6pt;width:10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">
                  <v:textbox style="mso-fit-shape-to-text:t">
                    <w:txbxContent>
                      <w:p w:rsidR="001B11E7" w:rsidRDefault="001B11E7" w:rsidP="001B11E7">
                        <w:pPr>
                          <w:jc w:val="center"/>
                        </w:pPr>
                        <w:r>
                          <w:t>Records screened (title and abstract)</w:t>
                        </w:r>
                      </w:p>
                      <w:p w:rsidR="001B11E7" w:rsidRDefault="001B11E7" w:rsidP="008D3BFC">
                        <w:pPr>
                          <w:jc w:val="center"/>
                        </w:pPr>
                        <w:r>
                          <w:t>(n = 24</w:t>
                        </w:r>
                        <w:r w:rsidR="008D3BFC">
                          <w:t>99</w:t>
                        </w:r>
                      </w:p>
                    </w:txbxContent>
                  </v:textbox>
                  <w10:wrap type="square"/>
                </v:shape>
              </w:pict>
            </w:r>
          </w:p>
        </w:tc>
      </w:tr>
      <w:tr w:rsidR="001B11E7" w:rsidTr="00393D7B">
        <w:tc>
          <w:tcPr>
            <w:tcW w:w="1129"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_x0000_s1032" type="#_x0000_t202" style="position:absolute;margin-left:-20.2pt;margin-top:35.5pt;width:72.5pt;height:25.4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" fillcolor="#7f7f7f [1612]" strokecolor="#7f7f7f [1612]" strokeweight="2pt">
                  <v:textbox>
                    <w:txbxContent>
                      <w:p w:rsidR="001B11E7" w:rsidRDefault="001B11E7" w:rsidP="001B11E7">
                        <w:pPr>
                          <w:jc w:val="center"/>
                        </w:pPr>
                        <w:r>
                          <w:t>Eligibility</w:t>
                        </w:r>
                      </w:p>
                    </w:txbxContent>
                  </v:textbox>
                  <w10:wrap type="square"/>
                </v:shape>
              </w:pict>
            </w:r>
          </w:p>
        </w:tc>
        <w:tc>
          <w:tcPr>
            <w:tcW w:w="7887"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_x0000_s1033" type="#_x0000_t202" style="position:absolute;margin-left:109.15pt;margin-top:14.4pt;width:105pt;height:8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">
                  <v:textbox>
                    <w:txbxContent>
                      <w:p w:rsidR="002160B4" w:rsidRDefault="002160B4" w:rsidP="00614DAD">
                        <w:pPr>
                          <w:jc w:val="center"/>
                        </w:pPr>
                        <w:r>
                          <w:t xml:space="preserve">Full- text </w:t>
                        </w:r>
                        <w:r w:rsidR="00614DAD">
                          <w:t>article assessed for eligibility</w:t>
                        </w:r>
                      </w:p>
                      <w:p w:rsidR="00614DAD" w:rsidRDefault="00614DAD" w:rsidP="008D3BFC">
                        <w:pPr>
                          <w:jc w:val="center"/>
                        </w:pPr>
                        <w:r>
                          <w:t>(n = 2</w:t>
                        </w:r>
                        <w:r w:rsidR="008D3BFC">
                          <w:t>4</w:t>
                        </w:r>
                        <w:r>
                          <w:t>)</w:t>
                        </w:r>
                      </w:p>
                    </w:txbxContent>
                  </v:textbox>
                  <w10:wrap type="square"/>
                </v:shape>
              </w:pict>
            </w:r>
            <w:r>
              <w:rPr>
                <w:rFonts w:asciiTheme="majorBidi" w:hAnsiTheme="majorBidi" w:cstheme="majorBidi"/>
                <w:noProof/>
                <w:sz w:val="24"/>
                <w:szCs w:val="24"/>
                <w:lang w:eastAsia="zh-CN"/>
              </w:rPr>
              <w:pict>
                <v:shape id="Straight Arrow Connector 19" o:spid="_x0000_s1038" type="#_x0000_t32" style="position:absolute;margin-left:213.9pt;margin-top:55.25pt;width:3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" strokecolor="black [3213]">
                  <v:stroke endarrow="block"/>
                </v:shape>
              </w:pict>
            </w:r>
            <w:r>
              <w:rPr>
                <w:rFonts w:asciiTheme="majorBidi" w:hAnsiTheme="majorBidi" w:cstheme="majorBidi"/>
                <w:noProof/>
                <w:sz w:val="24"/>
                <w:szCs w:val="24"/>
                <w:lang w:eastAsia="zh-CN"/>
              </w:rPr>
              <w:pict>
                <v:shape id="_x0000_s1034" type="#_x0000_t202" style="position:absolute;margin-left:253.65pt;margin-top:16.2pt;width:117.95pt;height:7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">
                  <v:textbox>
                    <w:txbxContent>
                      <w:p w:rsidR="00614DAD" w:rsidRDefault="00614DAD" w:rsidP="00614DAD">
                        <w:r>
                          <w:t>Articles excluded:</w:t>
                        </w:r>
                      </w:p>
                      <w:p w:rsidR="00614DAD" w:rsidRDefault="00614DAD" w:rsidP="00614DAD">
                        <w:r>
                          <w:t>Did not meet inclusion criteria (n= 12)</w:t>
                        </w:r>
                      </w:p>
                      <w:p w:rsidR="00614DAD" w:rsidRDefault="00614DAD" w:rsidP="00FA21A8">
                        <w:r>
                          <w:t xml:space="preserve">Duplicates (n = </w:t>
                        </w:r>
                        <w:r w:rsidR="00FA21A8">
                          <w:t>10</w:t>
                        </w:r>
                        <w:r>
                          <w:t>)</w:t>
                        </w:r>
                      </w:p>
                    </w:txbxContent>
                  </v:textbox>
                  <w10:wrap type="square"/>
                </v:shape>
              </w:pict>
            </w:r>
          </w:p>
        </w:tc>
      </w:tr>
      <w:tr w:rsidR="001B11E7" w:rsidTr="00393D7B">
        <w:tc>
          <w:tcPr>
            <w:tcW w:w="1129"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_x0000_s1035" type="#_x0000_t202" style="position:absolute;margin-left:-19.8pt;margin-top:34.7pt;width:71.85pt;height:24.6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" fillcolor="#7f7f7f [1612]" strokecolor="#7f7f7f [1612]" strokeweight="2pt">
                  <v:textbox>
                    <w:txbxContent>
                      <w:p w:rsidR="001B11E7" w:rsidRDefault="001B11E7" w:rsidP="001B11E7">
                        <w:pPr>
                          <w:jc w:val="center"/>
                        </w:pPr>
                        <w:r>
                          <w:t>Included</w:t>
                        </w:r>
                      </w:p>
                    </w:txbxContent>
                  </v:textbox>
                  <w10:wrap type="square"/>
                </v:shape>
              </w:pict>
            </w:r>
          </w:p>
        </w:tc>
        <w:tc>
          <w:tcPr>
            <w:tcW w:w="7887" w:type="dxa"/>
          </w:tcPr>
          <w:p w:rsidR="001B11E7" w:rsidRDefault="006B121A" w:rsidP="00D97E96">
            <w:pPr>
              <w:suppressLineNumbers/>
              <w:spacing w:line="276" w:lineRule="auto"/>
              <w:rPr>
                <w:rFonts w:asciiTheme="majorBidi" w:hAnsiTheme="majorBidi" w:cstheme="majorBidi"/>
                <w:sz w:val="24"/>
                <w:szCs w:val="24"/>
              </w:rPr>
            </w:pPr>
            <w:r>
              <w:rPr>
                <w:rFonts w:asciiTheme="majorBidi" w:hAnsiTheme="majorBidi" w:cstheme="majorBidi"/>
                <w:noProof/>
                <w:sz w:val="24"/>
                <w:szCs w:val="24"/>
                <w:lang w:eastAsia="zh-CN"/>
              </w:rPr>
              <w:pict>
                <v:shape id="_x0000_s1036" type="#_x0000_t202" style="position:absolute;margin-left:58.9pt;margin-top:15.7pt;width:208.5pt;height:6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">
                  <v:textbox>
                    <w:txbxContent>
                      <w:p w:rsidR="00614DAD" w:rsidRDefault="00614DAD" w:rsidP="00614DAD">
                        <w:pPr>
                          <w:jc w:val="center"/>
                        </w:pPr>
                        <w:r>
                          <w:t>Studies included in review</w:t>
                        </w:r>
                      </w:p>
                      <w:p w:rsidR="00614DAD" w:rsidRDefault="00614DAD" w:rsidP="00614DAD">
                        <w:pPr>
                          <w:jc w:val="center"/>
                        </w:pPr>
                        <w:r>
                          <w:t>(n =5)</w:t>
                        </w:r>
                      </w:p>
                    </w:txbxContent>
                  </v:textbox>
                  <w10:wrap type="square"/>
                </v:shape>
              </w:pict>
            </w:r>
            <w:r>
              <w:rPr>
                <w:rFonts w:asciiTheme="majorBidi" w:hAnsiTheme="majorBidi" w:cstheme="majorBidi"/>
                <w:noProof/>
                <w:sz w:val="24"/>
                <w:szCs w:val="24"/>
                <w:lang w:eastAsia="zh-CN"/>
              </w:rPr>
              <w:pict>
                <v:shape id="Straight Arrow Connector 24" o:spid="_x0000_s1037" type="#_x0000_t32" style="position:absolute;margin-left:166.65pt;margin-top:-11.45pt;width:0;height:2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" strokecolor="black [3213]">
                  <v:stroke endarrow="block"/>
                </v:shape>
              </w:pict>
            </w:r>
          </w:p>
        </w:tc>
      </w:tr>
    </w:tbl>
    <w:p w:rsidR="00E748ED" w:rsidRPr="00EC72B7" w:rsidRDefault="00E748ED" w:rsidP="00D97E96">
      <w:pPr>
        <w:suppressLineNumbers/>
        <w:spacing w:after="0" w:line="276" w:lineRule="auto"/>
        <w:rPr>
          <w:rFonts w:asciiTheme="majorBidi" w:hAnsiTheme="majorBidi" w:cstheme="majorBidi"/>
          <w:sz w:val="24"/>
          <w:szCs w:val="24"/>
        </w:rPr>
      </w:pPr>
    </w:p>
    <w:sectPr w:rsidR="00E748ED" w:rsidRPr="00EC72B7" w:rsidSect="00B174A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A9" w:rsidRDefault="002067A9" w:rsidP="00C35567">
      <w:pPr>
        <w:spacing w:after="0" w:line="240" w:lineRule="auto"/>
      </w:pPr>
      <w:r>
        <w:separator/>
      </w:r>
    </w:p>
  </w:endnote>
  <w:endnote w:type="continuationSeparator" w:id="0">
    <w:p w:rsidR="002067A9" w:rsidRDefault="002067A9" w:rsidP="00C35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2172"/>
      <w:docPartObj>
        <w:docPartGallery w:val="Page Numbers (Bottom of Page)"/>
        <w:docPartUnique/>
      </w:docPartObj>
    </w:sdtPr>
    <w:sdtEndPr>
      <w:rPr>
        <w:noProof/>
      </w:rPr>
    </w:sdtEndPr>
    <w:sdtContent>
      <w:p w:rsidR="006704FC" w:rsidRDefault="006B121A">
        <w:pPr>
          <w:pStyle w:val="Footer"/>
        </w:pPr>
        <w:r>
          <w:fldChar w:fldCharType="begin"/>
        </w:r>
        <w:r w:rsidR="006704FC">
          <w:instrText xml:space="preserve"> PAGE   \* MERGEFORMAT </w:instrText>
        </w:r>
        <w:r>
          <w:fldChar w:fldCharType="separate"/>
        </w:r>
        <w:r w:rsidR="007A0434">
          <w:rPr>
            <w:noProof/>
          </w:rPr>
          <w:t>1</w:t>
        </w:r>
        <w:r>
          <w:rPr>
            <w:noProof/>
          </w:rPr>
          <w:fldChar w:fldCharType="end"/>
        </w:r>
      </w:p>
    </w:sdtContent>
  </w:sdt>
  <w:p w:rsidR="006704FC" w:rsidRDefault="00670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A9" w:rsidRDefault="002067A9" w:rsidP="00C35567">
      <w:pPr>
        <w:spacing w:after="0" w:line="240" w:lineRule="auto"/>
      </w:pPr>
      <w:r>
        <w:separator/>
      </w:r>
    </w:p>
  </w:footnote>
  <w:footnote w:type="continuationSeparator" w:id="0">
    <w:p w:rsidR="002067A9" w:rsidRDefault="002067A9" w:rsidP="00C355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A7A"/>
    <w:multiLevelType w:val="hybridMultilevel"/>
    <w:tmpl w:val="4B3C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347303"/>
    <w:multiLevelType w:val="hybridMultilevel"/>
    <w:tmpl w:val="3DC2C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REFMGR.InstantFormat" w:val="&lt;ENInstantFormat&gt;&lt;Enabled&gt;1&lt;/Enabled&gt;&lt;ScanUnformatted&gt;1&lt;/ScanUnformatted&gt;&lt;ScanChanges&gt;1&lt;/ScanChanges&gt;&lt;/ENInstantFormat&gt;"/>
    <w:docVar w:name="REFMGR.Layout" w:val="&lt;ENLayout&gt;&lt;Style&gt;Journal of the American Geriatrics Society&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873C8F"/>
    <w:rsid w:val="00004D86"/>
    <w:rsid w:val="00005BB7"/>
    <w:rsid w:val="00006704"/>
    <w:rsid w:val="00011E3A"/>
    <w:rsid w:val="000176A7"/>
    <w:rsid w:val="0002093A"/>
    <w:rsid w:val="000216F6"/>
    <w:rsid w:val="000226CC"/>
    <w:rsid w:val="00026433"/>
    <w:rsid w:val="0002664E"/>
    <w:rsid w:val="00031C57"/>
    <w:rsid w:val="00031C61"/>
    <w:rsid w:val="000354B5"/>
    <w:rsid w:val="0003551B"/>
    <w:rsid w:val="00040047"/>
    <w:rsid w:val="00041CEC"/>
    <w:rsid w:val="00042582"/>
    <w:rsid w:val="00045838"/>
    <w:rsid w:val="00045C40"/>
    <w:rsid w:val="00047068"/>
    <w:rsid w:val="00050D86"/>
    <w:rsid w:val="00055E18"/>
    <w:rsid w:val="00063141"/>
    <w:rsid w:val="00064018"/>
    <w:rsid w:val="0006518C"/>
    <w:rsid w:val="000721B7"/>
    <w:rsid w:val="00074E1C"/>
    <w:rsid w:val="000808DD"/>
    <w:rsid w:val="00080D0D"/>
    <w:rsid w:val="00085314"/>
    <w:rsid w:val="00086920"/>
    <w:rsid w:val="000935DC"/>
    <w:rsid w:val="00097F0F"/>
    <w:rsid w:val="000A077B"/>
    <w:rsid w:val="000A7C9F"/>
    <w:rsid w:val="000B05A4"/>
    <w:rsid w:val="000B11C6"/>
    <w:rsid w:val="000B133A"/>
    <w:rsid w:val="000B489E"/>
    <w:rsid w:val="000B6254"/>
    <w:rsid w:val="000C241D"/>
    <w:rsid w:val="000C2AAA"/>
    <w:rsid w:val="000D6BFA"/>
    <w:rsid w:val="000E0B81"/>
    <w:rsid w:val="000E2A89"/>
    <w:rsid w:val="000E408F"/>
    <w:rsid w:val="000F052A"/>
    <w:rsid w:val="000F2DB8"/>
    <w:rsid w:val="000F4911"/>
    <w:rsid w:val="000F69E9"/>
    <w:rsid w:val="000F7BE2"/>
    <w:rsid w:val="00103195"/>
    <w:rsid w:val="001033C5"/>
    <w:rsid w:val="00105924"/>
    <w:rsid w:val="001079D4"/>
    <w:rsid w:val="00107FD7"/>
    <w:rsid w:val="001124B6"/>
    <w:rsid w:val="001131ED"/>
    <w:rsid w:val="00113EAA"/>
    <w:rsid w:val="001164C4"/>
    <w:rsid w:val="00120420"/>
    <w:rsid w:val="00124FD3"/>
    <w:rsid w:val="00125984"/>
    <w:rsid w:val="00125BEC"/>
    <w:rsid w:val="001302AA"/>
    <w:rsid w:val="00134657"/>
    <w:rsid w:val="001357B6"/>
    <w:rsid w:val="0013629B"/>
    <w:rsid w:val="00136E29"/>
    <w:rsid w:val="001370F1"/>
    <w:rsid w:val="001532C0"/>
    <w:rsid w:val="001555EE"/>
    <w:rsid w:val="00155920"/>
    <w:rsid w:val="00163949"/>
    <w:rsid w:val="00164B99"/>
    <w:rsid w:val="00165117"/>
    <w:rsid w:val="00172B88"/>
    <w:rsid w:val="00173FBE"/>
    <w:rsid w:val="00180DE6"/>
    <w:rsid w:val="00183C5B"/>
    <w:rsid w:val="00184700"/>
    <w:rsid w:val="00186036"/>
    <w:rsid w:val="00190B53"/>
    <w:rsid w:val="00191264"/>
    <w:rsid w:val="00191BE5"/>
    <w:rsid w:val="00195120"/>
    <w:rsid w:val="00197581"/>
    <w:rsid w:val="001A005C"/>
    <w:rsid w:val="001A05E6"/>
    <w:rsid w:val="001A1FCD"/>
    <w:rsid w:val="001A3198"/>
    <w:rsid w:val="001A6D0F"/>
    <w:rsid w:val="001A750B"/>
    <w:rsid w:val="001B0918"/>
    <w:rsid w:val="001B11E7"/>
    <w:rsid w:val="001B1F7B"/>
    <w:rsid w:val="001B4BF0"/>
    <w:rsid w:val="001B6FEC"/>
    <w:rsid w:val="001B7BCE"/>
    <w:rsid w:val="001C04AD"/>
    <w:rsid w:val="001C5854"/>
    <w:rsid w:val="001C7428"/>
    <w:rsid w:val="001D1D78"/>
    <w:rsid w:val="001D25CD"/>
    <w:rsid w:val="001D774B"/>
    <w:rsid w:val="001D7E12"/>
    <w:rsid w:val="001E4834"/>
    <w:rsid w:val="001F2B98"/>
    <w:rsid w:val="001F3429"/>
    <w:rsid w:val="001F3B56"/>
    <w:rsid w:val="001F6B36"/>
    <w:rsid w:val="001F6C25"/>
    <w:rsid w:val="00201CA6"/>
    <w:rsid w:val="002064E2"/>
    <w:rsid w:val="002067A9"/>
    <w:rsid w:val="002160B4"/>
    <w:rsid w:val="00216B1E"/>
    <w:rsid w:val="00217BF6"/>
    <w:rsid w:val="002200D5"/>
    <w:rsid w:val="00220AF3"/>
    <w:rsid w:val="00220DCE"/>
    <w:rsid w:val="00223D18"/>
    <w:rsid w:val="002270EA"/>
    <w:rsid w:val="00230E15"/>
    <w:rsid w:val="00231973"/>
    <w:rsid w:val="00233798"/>
    <w:rsid w:val="0023788F"/>
    <w:rsid w:val="0024359A"/>
    <w:rsid w:val="00244639"/>
    <w:rsid w:val="002505D9"/>
    <w:rsid w:val="00250A5D"/>
    <w:rsid w:val="002518FF"/>
    <w:rsid w:val="00255292"/>
    <w:rsid w:val="00257F5C"/>
    <w:rsid w:val="0026455C"/>
    <w:rsid w:val="00265B53"/>
    <w:rsid w:val="002705E0"/>
    <w:rsid w:val="002821DE"/>
    <w:rsid w:val="00283D83"/>
    <w:rsid w:val="00284AC3"/>
    <w:rsid w:val="00290F63"/>
    <w:rsid w:val="00291B93"/>
    <w:rsid w:val="00292173"/>
    <w:rsid w:val="002923DE"/>
    <w:rsid w:val="002977A4"/>
    <w:rsid w:val="002A1C5B"/>
    <w:rsid w:val="002A3AB5"/>
    <w:rsid w:val="002A48EF"/>
    <w:rsid w:val="002B552C"/>
    <w:rsid w:val="002C7617"/>
    <w:rsid w:val="002C79AA"/>
    <w:rsid w:val="002C7F68"/>
    <w:rsid w:val="002D212F"/>
    <w:rsid w:val="002D5F8D"/>
    <w:rsid w:val="002E1FFF"/>
    <w:rsid w:val="002F5F32"/>
    <w:rsid w:val="002F60BF"/>
    <w:rsid w:val="002F7934"/>
    <w:rsid w:val="002F7C47"/>
    <w:rsid w:val="0030149E"/>
    <w:rsid w:val="00303D4F"/>
    <w:rsid w:val="003046AA"/>
    <w:rsid w:val="00304C2A"/>
    <w:rsid w:val="00311AA2"/>
    <w:rsid w:val="00311AB5"/>
    <w:rsid w:val="00316073"/>
    <w:rsid w:val="00320CE7"/>
    <w:rsid w:val="00321D8A"/>
    <w:rsid w:val="0032541B"/>
    <w:rsid w:val="00326662"/>
    <w:rsid w:val="00326A3A"/>
    <w:rsid w:val="00327AF2"/>
    <w:rsid w:val="00331F9A"/>
    <w:rsid w:val="00334798"/>
    <w:rsid w:val="00334C98"/>
    <w:rsid w:val="0033511B"/>
    <w:rsid w:val="0034374A"/>
    <w:rsid w:val="00343AB0"/>
    <w:rsid w:val="00346E83"/>
    <w:rsid w:val="00350D38"/>
    <w:rsid w:val="00354067"/>
    <w:rsid w:val="00357067"/>
    <w:rsid w:val="0036522B"/>
    <w:rsid w:val="00365B8B"/>
    <w:rsid w:val="00373AF4"/>
    <w:rsid w:val="00374A67"/>
    <w:rsid w:val="003777A3"/>
    <w:rsid w:val="0037794A"/>
    <w:rsid w:val="00383AC1"/>
    <w:rsid w:val="00392CD9"/>
    <w:rsid w:val="00393D7B"/>
    <w:rsid w:val="003A0E87"/>
    <w:rsid w:val="003A3335"/>
    <w:rsid w:val="003A72EB"/>
    <w:rsid w:val="003A7856"/>
    <w:rsid w:val="003B1F36"/>
    <w:rsid w:val="003B61AD"/>
    <w:rsid w:val="003B6AD8"/>
    <w:rsid w:val="003B7A22"/>
    <w:rsid w:val="003C38B3"/>
    <w:rsid w:val="003C5AFE"/>
    <w:rsid w:val="003D3B21"/>
    <w:rsid w:val="003E0B42"/>
    <w:rsid w:val="003E2BC0"/>
    <w:rsid w:val="003E5256"/>
    <w:rsid w:val="003E7A6C"/>
    <w:rsid w:val="003F39BB"/>
    <w:rsid w:val="003F74EA"/>
    <w:rsid w:val="0040077D"/>
    <w:rsid w:val="00400E2A"/>
    <w:rsid w:val="0040229F"/>
    <w:rsid w:val="00403877"/>
    <w:rsid w:val="00404A67"/>
    <w:rsid w:val="00406407"/>
    <w:rsid w:val="004064FF"/>
    <w:rsid w:val="0040662F"/>
    <w:rsid w:val="00411A4E"/>
    <w:rsid w:val="00417527"/>
    <w:rsid w:val="004210AD"/>
    <w:rsid w:val="004224E8"/>
    <w:rsid w:val="00423977"/>
    <w:rsid w:val="004258E5"/>
    <w:rsid w:val="00427DBC"/>
    <w:rsid w:val="0043275D"/>
    <w:rsid w:val="00434E7C"/>
    <w:rsid w:val="0043711A"/>
    <w:rsid w:val="00440178"/>
    <w:rsid w:val="004408C6"/>
    <w:rsid w:val="0044638D"/>
    <w:rsid w:val="00450E46"/>
    <w:rsid w:val="00450EA5"/>
    <w:rsid w:val="00452CF8"/>
    <w:rsid w:val="00454C3B"/>
    <w:rsid w:val="00455371"/>
    <w:rsid w:val="004564D0"/>
    <w:rsid w:val="00457A5C"/>
    <w:rsid w:val="004632C2"/>
    <w:rsid w:val="004706B0"/>
    <w:rsid w:val="00474E4A"/>
    <w:rsid w:val="0047551F"/>
    <w:rsid w:val="00484F40"/>
    <w:rsid w:val="00490858"/>
    <w:rsid w:val="004929AC"/>
    <w:rsid w:val="00495126"/>
    <w:rsid w:val="004A3937"/>
    <w:rsid w:val="004A3DC0"/>
    <w:rsid w:val="004B48B3"/>
    <w:rsid w:val="004B54E2"/>
    <w:rsid w:val="004B5731"/>
    <w:rsid w:val="004B5974"/>
    <w:rsid w:val="004B684B"/>
    <w:rsid w:val="004B6EFD"/>
    <w:rsid w:val="004C06CF"/>
    <w:rsid w:val="004D0E00"/>
    <w:rsid w:val="004D1A4D"/>
    <w:rsid w:val="004D6EB2"/>
    <w:rsid w:val="004D7AEB"/>
    <w:rsid w:val="004D7F8D"/>
    <w:rsid w:val="004E45EE"/>
    <w:rsid w:val="004E5031"/>
    <w:rsid w:val="004E6A11"/>
    <w:rsid w:val="004F0C99"/>
    <w:rsid w:val="004F323B"/>
    <w:rsid w:val="00500F6A"/>
    <w:rsid w:val="00502D39"/>
    <w:rsid w:val="0050332F"/>
    <w:rsid w:val="00503FBF"/>
    <w:rsid w:val="00505C29"/>
    <w:rsid w:val="00512ED4"/>
    <w:rsid w:val="00514555"/>
    <w:rsid w:val="00515781"/>
    <w:rsid w:val="00516D47"/>
    <w:rsid w:val="005176D1"/>
    <w:rsid w:val="0052149C"/>
    <w:rsid w:val="00521BFB"/>
    <w:rsid w:val="00522CD1"/>
    <w:rsid w:val="00524479"/>
    <w:rsid w:val="0052556F"/>
    <w:rsid w:val="0052737F"/>
    <w:rsid w:val="005375FC"/>
    <w:rsid w:val="00551DCB"/>
    <w:rsid w:val="00552DE3"/>
    <w:rsid w:val="00553068"/>
    <w:rsid w:val="00557F4F"/>
    <w:rsid w:val="005704B5"/>
    <w:rsid w:val="00581EF8"/>
    <w:rsid w:val="005821D1"/>
    <w:rsid w:val="00583775"/>
    <w:rsid w:val="00583FB6"/>
    <w:rsid w:val="00586C65"/>
    <w:rsid w:val="0059143C"/>
    <w:rsid w:val="00592E63"/>
    <w:rsid w:val="005A2BE0"/>
    <w:rsid w:val="005A4314"/>
    <w:rsid w:val="005B045B"/>
    <w:rsid w:val="005B2D9F"/>
    <w:rsid w:val="005B525A"/>
    <w:rsid w:val="005B5A66"/>
    <w:rsid w:val="005B5E1D"/>
    <w:rsid w:val="005B6F09"/>
    <w:rsid w:val="005C7466"/>
    <w:rsid w:val="005D39E0"/>
    <w:rsid w:val="005D6163"/>
    <w:rsid w:val="005D7246"/>
    <w:rsid w:val="005D763D"/>
    <w:rsid w:val="005E1BAC"/>
    <w:rsid w:val="005E25B7"/>
    <w:rsid w:val="005E326C"/>
    <w:rsid w:val="005E569B"/>
    <w:rsid w:val="005F1D50"/>
    <w:rsid w:val="005F658F"/>
    <w:rsid w:val="0060067B"/>
    <w:rsid w:val="00603FB3"/>
    <w:rsid w:val="00614DAD"/>
    <w:rsid w:val="00615732"/>
    <w:rsid w:val="0062101D"/>
    <w:rsid w:val="00624695"/>
    <w:rsid w:val="00624ED9"/>
    <w:rsid w:val="00625B7D"/>
    <w:rsid w:val="00631C5F"/>
    <w:rsid w:val="006351E8"/>
    <w:rsid w:val="006354C0"/>
    <w:rsid w:val="006404E1"/>
    <w:rsid w:val="0064086A"/>
    <w:rsid w:val="00644E4F"/>
    <w:rsid w:val="006471A9"/>
    <w:rsid w:val="00650D5F"/>
    <w:rsid w:val="006552BB"/>
    <w:rsid w:val="006704FC"/>
    <w:rsid w:val="0067239E"/>
    <w:rsid w:val="00677BF7"/>
    <w:rsid w:val="00682E67"/>
    <w:rsid w:val="00686001"/>
    <w:rsid w:val="00695D6E"/>
    <w:rsid w:val="006A1EC4"/>
    <w:rsid w:val="006A6697"/>
    <w:rsid w:val="006B121A"/>
    <w:rsid w:val="006B24A8"/>
    <w:rsid w:val="006B2E1A"/>
    <w:rsid w:val="006B5505"/>
    <w:rsid w:val="006C00FC"/>
    <w:rsid w:val="006D22C8"/>
    <w:rsid w:val="006E120B"/>
    <w:rsid w:val="006E1FCA"/>
    <w:rsid w:val="006E24B4"/>
    <w:rsid w:val="006E2A4D"/>
    <w:rsid w:val="006E2A92"/>
    <w:rsid w:val="006F1F00"/>
    <w:rsid w:val="006F77F2"/>
    <w:rsid w:val="007034F9"/>
    <w:rsid w:val="00703F6B"/>
    <w:rsid w:val="00705C37"/>
    <w:rsid w:val="00706621"/>
    <w:rsid w:val="007108BC"/>
    <w:rsid w:val="00710DF8"/>
    <w:rsid w:val="00710FEE"/>
    <w:rsid w:val="00714131"/>
    <w:rsid w:val="007149A8"/>
    <w:rsid w:val="007158C1"/>
    <w:rsid w:val="00715C17"/>
    <w:rsid w:val="0071706C"/>
    <w:rsid w:val="00720D37"/>
    <w:rsid w:val="0072500F"/>
    <w:rsid w:val="00725054"/>
    <w:rsid w:val="007254D0"/>
    <w:rsid w:val="0072579F"/>
    <w:rsid w:val="00730D63"/>
    <w:rsid w:val="00731144"/>
    <w:rsid w:val="0073119D"/>
    <w:rsid w:val="007311D6"/>
    <w:rsid w:val="0073134A"/>
    <w:rsid w:val="007409C2"/>
    <w:rsid w:val="00743225"/>
    <w:rsid w:val="0074474F"/>
    <w:rsid w:val="00745178"/>
    <w:rsid w:val="00751431"/>
    <w:rsid w:val="007540C9"/>
    <w:rsid w:val="00754B1B"/>
    <w:rsid w:val="007576C7"/>
    <w:rsid w:val="00763B5F"/>
    <w:rsid w:val="0077060B"/>
    <w:rsid w:val="00775CBD"/>
    <w:rsid w:val="0077783B"/>
    <w:rsid w:val="00782A70"/>
    <w:rsid w:val="00784925"/>
    <w:rsid w:val="00790FA7"/>
    <w:rsid w:val="007958C2"/>
    <w:rsid w:val="007A0434"/>
    <w:rsid w:val="007A20D4"/>
    <w:rsid w:val="007A248F"/>
    <w:rsid w:val="007A4FF5"/>
    <w:rsid w:val="007A5156"/>
    <w:rsid w:val="007A671B"/>
    <w:rsid w:val="007A683D"/>
    <w:rsid w:val="007A7F5D"/>
    <w:rsid w:val="007B3304"/>
    <w:rsid w:val="007B3789"/>
    <w:rsid w:val="007C036D"/>
    <w:rsid w:val="007C3F4B"/>
    <w:rsid w:val="007C5413"/>
    <w:rsid w:val="007C7B99"/>
    <w:rsid w:val="007E10F6"/>
    <w:rsid w:val="007E1748"/>
    <w:rsid w:val="007E1B1D"/>
    <w:rsid w:val="007E360E"/>
    <w:rsid w:val="007E36D6"/>
    <w:rsid w:val="007E4548"/>
    <w:rsid w:val="007E75CC"/>
    <w:rsid w:val="007E7855"/>
    <w:rsid w:val="007F0993"/>
    <w:rsid w:val="007F338D"/>
    <w:rsid w:val="007F35BC"/>
    <w:rsid w:val="0080288F"/>
    <w:rsid w:val="00802D55"/>
    <w:rsid w:val="008042D1"/>
    <w:rsid w:val="008046EF"/>
    <w:rsid w:val="00806639"/>
    <w:rsid w:val="00813A1D"/>
    <w:rsid w:val="00821CFF"/>
    <w:rsid w:val="008303ED"/>
    <w:rsid w:val="00831A54"/>
    <w:rsid w:val="00832814"/>
    <w:rsid w:val="00834691"/>
    <w:rsid w:val="00834DD6"/>
    <w:rsid w:val="008464F3"/>
    <w:rsid w:val="00846E7A"/>
    <w:rsid w:val="0085030D"/>
    <w:rsid w:val="0085245A"/>
    <w:rsid w:val="00855815"/>
    <w:rsid w:val="00856AFB"/>
    <w:rsid w:val="00857047"/>
    <w:rsid w:val="00860CE5"/>
    <w:rsid w:val="008610D0"/>
    <w:rsid w:val="00861931"/>
    <w:rsid w:val="008631B6"/>
    <w:rsid w:val="00864203"/>
    <w:rsid w:val="008661FE"/>
    <w:rsid w:val="00867ECA"/>
    <w:rsid w:val="00873C8F"/>
    <w:rsid w:val="00876C22"/>
    <w:rsid w:val="008844FF"/>
    <w:rsid w:val="008853B2"/>
    <w:rsid w:val="00885E7E"/>
    <w:rsid w:val="00885EE7"/>
    <w:rsid w:val="008873FC"/>
    <w:rsid w:val="00894058"/>
    <w:rsid w:val="008943D7"/>
    <w:rsid w:val="00897A6A"/>
    <w:rsid w:val="008A0E07"/>
    <w:rsid w:val="008A180F"/>
    <w:rsid w:val="008A1961"/>
    <w:rsid w:val="008A431A"/>
    <w:rsid w:val="008A5AE8"/>
    <w:rsid w:val="008A5B4D"/>
    <w:rsid w:val="008A6156"/>
    <w:rsid w:val="008A65AF"/>
    <w:rsid w:val="008B0743"/>
    <w:rsid w:val="008B203D"/>
    <w:rsid w:val="008B3A8B"/>
    <w:rsid w:val="008B3AC9"/>
    <w:rsid w:val="008B6804"/>
    <w:rsid w:val="008C0490"/>
    <w:rsid w:val="008C1D17"/>
    <w:rsid w:val="008C1E70"/>
    <w:rsid w:val="008C341E"/>
    <w:rsid w:val="008C4169"/>
    <w:rsid w:val="008C50FC"/>
    <w:rsid w:val="008C7881"/>
    <w:rsid w:val="008D2677"/>
    <w:rsid w:val="008D3BFC"/>
    <w:rsid w:val="008D3C9A"/>
    <w:rsid w:val="008D683A"/>
    <w:rsid w:val="008E1793"/>
    <w:rsid w:val="008E77A9"/>
    <w:rsid w:val="008F2B1D"/>
    <w:rsid w:val="008F68A6"/>
    <w:rsid w:val="009025BD"/>
    <w:rsid w:val="009034F2"/>
    <w:rsid w:val="00915494"/>
    <w:rsid w:val="00922C56"/>
    <w:rsid w:val="0093222F"/>
    <w:rsid w:val="009343DB"/>
    <w:rsid w:val="009356C8"/>
    <w:rsid w:val="00940AF3"/>
    <w:rsid w:val="00940BC4"/>
    <w:rsid w:val="00951CCF"/>
    <w:rsid w:val="00953F5B"/>
    <w:rsid w:val="00955839"/>
    <w:rsid w:val="0096163A"/>
    <w:rsid w:val="009653D4"/>
    <w:rsid w:val="00971A62"/>
    <w:rsid w:val="009724E1"/>
    <w:rsid w:val="009820C4"/>
    <w:rsid w:val="009868B5"/>
    <w:rsid w:val="00986B6D"/>
    <w:rsid w:val="00986FDC"/>
    <w:rsid w:val="009914C1"/>
    <w:rsid w:val="0099183F"/>
    <w:rsid w:val="0099307A"/>
    <w:rsid w:val="00994E8F"/>
    <w:rsid w:val="00996442"/>
    <w:rsid w:val="009964DB"/>
    <w:rsid w:val="0099654E"/>
    <w:rsid w:val="00996AB7"/>
    <w:rsid w:val="009A192E"/>
    <w:rsid w:val="009A3136"/>
    <w:rsid w:val="009A3480"/>
    <w:rsid w:val="009A3D3E"/>
    <w:rsid w:val="009A5A50"/>
    <w:rsid w:val="009A6D36"/>
    <w:rsid w:val="009A6D4F"/>
    <w:rsid w:val="009B13EB"/>
    <w:rsid w:val="009B1981"/>
    <w:rsid w:val="009B1D91"/>
    <w:rsid w:val="009B79F0"/>
    <w:rsid w:val="009C111A"/>
    <w:rsid w:val="009C2237"/>
    <w:rsid w:val="009C48B8"/>
    <w:rsid w:val="009C5759"/>
    <w:rsid w:val="009C5B80"/>
    <w:rsid w:val="009C661C"/>
    <w:rsid w:val="009D1391"/>
    <w:rsid w:val="009D6D03"/>
    <w:rsid w:val="009F3288"/>
    <w:rsid w:val="009F4005"/>
    <w:rsid w:val="009F44D4"/>
    <w:rsid w:val="009F7CAF"/>
    <w:rsid w:val="00A01095"/>
    <w:rsid w:val="00A01E18"/>
    <w:rsid w:val="00A03E46"/>
    <w:rsid w:val="00A04C17"/>
    <w:rsid w:val="00A05B87"/>
    <w:rsid w:val="00A075BF"/>
    <w:rsid w:val="00A077CD"/>
    <w:rsid w:val="00A14C24"/>
    <w:rsid w:val="00A15E6A"/>
    <w:rsid w:val="00A22368"/>
    <w:rsid w:val="00A236EA"/>
    <w:rsid w:val="00A24B18"/>
    <w:rsid w:val="00A25A0C"/>
    <w:rsid w:val="00A27BC4"/>
    <w:rsid w:val="00A303C7"/>
    <w:rsid w:val="00A31391"/>
    <w:rsid w:val="00A3651D"/>
    <w:rsid w:val="00A37AD2"/>
    <w:rsid w:val="00A43F37"/>
    <w:rsid w:val="00A44441"/>
    <w:rsid w:val="00A448CF"/>
    <w:rsid w:val="00A55719"/>
    <w:rsid w:val="00A57D74"/>
    <w:rsid w:val="00A61027"/>
    <w:rsid w:val="00A64661"/>
    <w:rsid w:val="00A65A1A"/>
    <w:rsid w:val="00A66536"/>
    <w:rsid w:val="00A67AD9"/>
    <w:rsid w:val="00A7109E"/>
    <w:rsid w:val="00A7649C"/>
    <w:rsid w:val="00A808A2"/>
    <w:rsid w:val="00A811A6"/>
    <w:rsid w:val="00A87E92"/>
    <w:rsid w:val="00A9495F"/>
    <w:rsid w:val="00A96FAA"/>
    <w:rsid w:val="00AA0076"/>
    <w:rsid w:val="00AA20A4"/>
    <w:rsid w:val="00AA41A9"/>
    <w:rsid w:val="00AB3B9F"/>
    <w:rsid w:val="00AB5D77"/>
    <w:rsid w:val="00AB65DC"/>
    <w:rsid w:val="00AC1929"/>
    <w:rsid w:val="00AC1BA1"/>
    <w:rsid w:val="00AC4DBA"/>
    <w:rsid w:val="00AD0BCA"/>
    <w:rsid w:val="00AD5039"/>
    <w:rsid w:val="00AD720E"/>
    <w:rsid w:val="00AE0C18"/>
    <w:rsid w:val="00AE1E3C"/>
    <w:rsid w:val="00AE24F1"/>
    <w:rsid w:val="00AE2FBF"/>
    <w:rsid w:val="00AE6438"/>
    <w:rsid w:val="00AF3CE9"/>
    <w:rsid w:val="00AF5F30"/>
    <w:rsid w:val="00AF6159"/>
    <w:rsid w:val="00AF6E65"/>
    <w:rsid w:val="00B008DD"/>
    <w:rsid w:val="00B021AD"/>
    <w:rsid w:val="00B035EB"/>
    <w:rsid w:val="00B05220"/>
    <w:rsid w:val="00B06E58"/>
    <w:rsid w:val="00B118ED"/>
    <w:rsid w:val="00B12B8A"/>
    <w:rsid w:val="00B134C5"/>
    <w:rsid w:val="00B14BF3"/>
    <w:rsid w:val="00B167AB"/>
    <w:rsid w:val="00B174A8"/>
    <w:rsid w:val="00B176F6"/>
    <w:rsid w:val="00B23797"/>
    <w:rsid w:val="00B254DE"/>
    <w:rsid w:val="00B304B1"/>
    <w:rsid w:val="00B30EF5"/>
    <w:rsid w:val="00B31D7D"/>
    <w:rsid w:val="00B34DEA"/>
    <w:rsid w:val="00B36196"/>
    <w:rsid w:val="00B42E77"/>
    <w:rsid w:val="00B43413"/>
    <w:rsid w:val="00B44993"/>
    <w:rsid w:val="00B4595E"/>
    <w:rsid w:val="00B46597"/>
    <w:rsid w:val="00B46E5C"/>
    <w:rsid w:val="00B504F9"/>
    <w:rsid w:val="00B52192"/>
    <w:rsid w:val="00B62037"/>
    <w:rsid w:val="00B63421"/>
    <w:rsid w:val="00B64F96"/>
    <w:rsid w:val="00B70116"/>
    <w:rsid w:val="00B72B16"/>
    <w:rsid w:val="00B73EC8"/>
    <w:rsid w:val="00B73F60"/>
    <w:rsid w:val="00B762D9"/>
    <w:rsid w:val="00B8000D"/>
    <w:rsid w:val="00B82F81"/>
    <w:rsid w:val="00B8655C"/>
    <w:rsid w:val="00B87643"/>
    <w:rsid w:val="00B920CD"/>
    <w:rsid w:val="00B92CCA"/>
    <w:rsid w:val="00B9507A"/>
    <w:rsid w:val="00B963EF"/>
    <w:rsid w:val="00BA23DA"/>
    <w:rsid w:val="00BA3FE6"/>
    <w:rsid w:val="00BA4456"/>
    <w:rsid w:val="00BB4572"/>
    <w:rsid w:val="00BB5DA1"/>
    <w:rsid w:val="00BC2314"/>
    <w:rsid w:val="00BC249B"/>
    <w:rsid w:val="00BC2734"/>
    <w:rsid w:val="00BC3FFE"/>
    <w:rsid w:val="00BC50DE"/>
    <w:rsid w:val="00BC7FF6"/>
    <w:rsid w:val="00BE2671"/>
    <w:rsid w:val="00BE2C12"/>
    <w:rsid w:val="00BE7289"/>
    <w:rsid w:val="00BE750D"/>
    <w:rsid w:val="00BF1780"/>
    <w:rsid w:val="00BF5C8D"/>
    <w:rsid w:val="00BF6E77"/>
    <w:rsid w:val="00C00C9D"/>
    <w:rsid w:val="00C04AC2"/>
    <w:rsid w:val="00C13209"/>
    <w:rsid w:val="00C1378F"/>
    <w:rsid w:val="00C27684"/>
    <w:rsid w:val="00C30549"/>
    <w:rsid w:val="00C316E6"/>
    <w:rsid w:val="00C35567"/>
    <w:rsid w:val="00C41C7C"/>
    <w:rsid w:val="00C50290"/>
    <w:rsid w:val="00C5113F"/>
    <w:rsid w:val="00C52C96"/>
    <w:rsid w:val="00C6286A"/>
    <w:rsid w:val="00C71719"/>
    <w:rsid w:val="00C91570"/>
    <w:rsid w:val="00CA2468"/>
    <w:rsid w:val="00CA26B2"/>
    <w:rsid w:val="00CA2F39"/>
    <w:rsid w:val="00CA3816"/>
    <w:rsid w:val="00CA5A16"/>
    <w:rsid w:val="00CA5A5F"/>
    <w:rsid w:val="00CA6413"/>
    <w:rsid w:val="00CA6F26"/>
    <w:rsid w:val="00CA7067"/>
    <w:rsid w:val="00CB5019"/>
    <w:rsid w:val="00CB56D0"/>
    <w:rsid w:val="00CB7C60"/>
    <w:rsid w:val="00CC26EA"/>
    <w:rsid w:val="00CC6CF2"/>
    <w:rsid w:val="00CC76D1"/>
    <w:rsid w:val="00CD062C"/>
    <w:rsid w:val="00CD25DF"/>
    <w:rsid w:val="00CD29C6"/>
    <w:rsid w:val="00CD42F0"/>
    <w:rsid w:val="00CD5F1C"/>
    <w:rsid w:val="00CE41C1"/>
    <w:rsid w:val="00CE44FE"/>
    <w:rsid w:val="00CE4DED"/>
    <w:rsid w:val="00CF2AAB"/>
    <w:rsid w:val="00CF2E2A"/>
    <w:rsid w:val="00CF4CB8"/>
    <w:rsid w:val="00D01E10"/>
    <w:rsid w:val="00D045A9"/>
    <w:rsid w:val="00D067D0"/>
    <w:rsid w:val="00D1103B"/>
    <w:rsid w:val="00D13052"/>
    <w:rsid w:val="00D1710D"/>
    <w:rsid w:val="00D17BA6"/>
    <w:rsid w:val="00D238C8"/>
    <w:rsid w:val="00D27C35"/>
    <w:rsid w:val="00D4069C"/>
    <w:rsid w:val="00D465F0"/>
    <w:rsid w:val="00D47DFC"/>
    <w:rsid w:val="00D50981"/>
    <w:rsid w:val="00D5155F"/>
    <w:rsid w:val="00D552F3"/>
    <w:rsid w:val="00D65934"/>
    <w:rsid w:val="00D66840"/>
    <w:rsid w:val="00D67A28"/>
    <w:rsid w:val="00D7161D"/>
    <w:rsid w:val="00D71D90"/>
    <w:rsid w:val="00D72DD4"/>
    <w:rsid w:val="00D81071"/>
    <w:rsid w:val="00D81CC5"/>
    <w:rsid w:val="00D851D0"/>
    <w:rsid w:val="00D92986"/>
    <w:rsid w:val="00D94F33"/>
    <w:rsid w:val="00D97E96"/>
    <w:rsid w:val="00D97F11"/>
    <w:rsid w:val="00DA0E98"/>
    <w:rsid w:val="00DA229F"/>
    <w:rsid w:val="00DA7CFB"/>
    <w:rsid w:val="00DB4089"/>
    <w:rsid w:val="00DC6726"/>
    <w:rsid w:val="00DC68C0"/>
    <w:rsid w:val="00DD2035"/>
    <w:rsid w:val="00DD2069"/>
    <w:rsid w:val="00DD2E8F"/>
    <w:rsid w:val="00DD3071"/>
    <w:rsid w:val="00DD3D7F"/>
    <w:rsid w:val="00DD7743"/>
    <w:rsid w:val="00DE3751"/>
    <w:rsid w:val="00DE3BCB"/>
    <w:rsid w:val="00DE462D"/>
    <w:rsid w:val="00DE6347"/>
    <w:rsid w:val="00DF2057"/>
    <w:rsid w:val="00E0107A"/>
    <w:rsid w:val="00E0289F"/>
    <w:rsid w:val="00E03DE9"/>
    <w:rsid w:val="00E03FA6"/>
    <w:rsid w:val="00E05D3A"/>
    <w:rsid w:val="00E11A0C"/>
    <w:rsid w:val="00E12F3F"/>
    <w:rsid w:val="00E15DCC"/>
    <w:rsid w:val="00E20A67"/>
    <w:rsid w:val="00E213E3"/>
    <w:rsid w:val="00E22862"/>
    <w:rsid w:val="00E42E83"/>
    <w:rsid w:val="00E5252C"/>
    <w:rsid w:val="00E52543"/>
    <w:rsid w:val="00E527D6"/>
    <w:rsid w:val="00E536F0"/>
    <w:rsid w:val="00E53A7B"/>
    <w:rsid w:val="00E55F88"/>
    <w:rsid w:val="00E56CA0"/>
    <w:rsid w:val="00E63E1F"/>
    <w:rsid w:val="00E74391"/>
    <w:rsid w:val="00E748ED"/>
    <w:rsid w:val="00E758D9"/>
    <w:rsid w:val="00E802A3"/>
    <w:rsid w:val="00E812A6"/>
    <w:rsid w:val="00E818E3"/>
    <w:rsid w:val="00E835FA"/>
    <w:rsid w:val="00E83764"/>
    <w:rsid w:val="00E858F6"/>
    <w:rsid w:val="00E8745A"/>
    <w:rsid w:val="00E903F0"/>
    <w:rsid w:val="00E914BE"/>
    <w:rsid w:val="00E94589"/>
    <w:rsid w:val="00E94F5B"/>
    <w:rsid w:val="00E9701C"/>
    <w:rsid w:val="00EA3E6C"/>
    <w:rsid w:val="00EA41CE"/>
    <w:rsid w:val="00EA7A63"/>
    <w:rsid w:val="00EB22D9"/>
    <w:rsid w:val="00EB56F2"/>
    <w:rsid w:val="00EB7017"/>
    <w:rsid w:val="00EB73CA"/>
    <w:rsid w:val="00EB7DE3"/>
    <w:rsid w:val="00EC31E6"/>
    <w:rsid w:val="00EC5379"/>
    <w:rsid w:val="00EC6027"/>
    <w:rsid w:val="00EC72B7"/>
    <w:rsid w:val="00ED13E4"/>
    <w:rsid w:val="00ED21CF"/>
    <w:rsid w:val="00ED3B19"/>
    <w:rsid w:val="00EE1775"/>
    <w:rsid w:val="00EE4702"/>
    <w:rsid w:val="00EF1988"/>
    <w:rsid w:val="00EF4AC9"/>
    <w:rsid w:val="00F0190C"/>
    <w:rsid w:val="00F01D56"/>
    <w:rsid w:val="00F022E7"/>
    <w:rsid w:val="00F03BF6"/>
    <w:rsid w:val="00F0748A"/>
    <w:rsid w:val="00F1105C"/>
    <w:rsid w:val="00F11513"/>
    <w:rsid w:val="00F12F7D"/>
    <w:rsid w:val="00F13B9F"/>
    <w:rsid w:val="00F14C51"/>
    <w:rsid w:val="00F15033"/>
    <w:rsid w:val="00F2413A"/>
    <w:rsid w:val="00F251DD"/>
    <w:rsid w:val="00F27B92"/>
    <w:rsid w:val="00F27C3C"/>
    <w:rsid w:val="00F32D47"/>
    <w:rsid w:val="00F32D6E"/>
    <w:rsid w:val="00F428C5"/>
    <w:rsid w:val="00F42E6F"/>
    <w:rsid w:val="00F46B8F"/>
    <w:rsid w:val="00F47643"/>
    <w:rsid w:val="00F5637F"/>
    <w:rsid w:val="00F56ED6"/>
    <w:rsid w:val="00F57130"/>
    <w:rsid w:val="00F64809"/>
    <w:rsid w:val="00F653BE"/>
    <w:rsid w:val="00F7002C"/>
    <w:rsid w:val="00F74507"/>
    <w:rsid w:val="00F7453B"/>
    <w:rsid w:val="00F75C51"/>
    <w:rsid w:val="00F80F30"/>
    <w:rsid w:val="00F82770"/>
    <w:rsid w:val="00F86177"/>
    <w:rsid w:val="00F86845"/>
    <w:rsid w:val="00F87F9C"/>
    <w:rsid w:val="00F90FF3"/>
    <w:rsid w:val="00F92295"/>
    <w:rsid w:val="00F93D85"/>
    <w:rsid w:val="00FA0BAB"/>
    <w:rsid w:val="00FA21A8"/>
    <w:rsid w:val="00FA767E"/>
    <w:rsid w:val="00FB1197"/>
    <w:rsid w:val="00FB510D"/>
    <w:rsid w:val="00FC0B97"/>
    <w:rsid w:val="00FC12A1"/>
    <w:rsid w:val="00FD1291"/>
    <w:rsid w:val="00FD1EF6"/>
    <w:rsid w:val="00FD25A5"/>
    <w:rsid w:val="00FD2D95"/>
    <w:rsid w:val="00FD506D"/>
    <w:rsid w:val="00FD6374"/>
    <w:rsid w:val="00FE1077"/>
    <w:rsid w:val="00FE1836"/>
    <w:rsid w:val="00FE72CD"/>
    <w:rsid w:val="00FE732A"/>
    <w:rsid w:val="00FE7DFB"/>
    <w:rsid w:val="00FF1239"/>
    <w:rsid w:val="00FF29DE"/>
    <w:rsid w:val="00FF536F"/>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Straight Arrow Connector 12"/>
        <o:r id="V:Rule2" type="connector" idref="#Straight Arrow Connector 11"/>
        <o:r id="V:Rule3" type="connector" idref="#Straight Arrow Connector 15"/>
        <o:r id="V:Rule4" type="connector" idref="#Straight Arrow Connector 16"/>
        <o:r id="V:Rule5" type="connector" idref="#Straight Arrow Connector 20"/>
        <o:r id="V:Rule6" type="connector" idref="#Straight Arrow Connector 18"/>
        <o:r id="V:Rule7" type="connector" idref="#Straight Arrow Connector 19"/>
        <o:r id="V:Rule8"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BF"/>
  </w:style>
  <w:style w:type="paragraph" w:styleId="Heading2">
    <w:name w:val="heading 2"/>
    <w:basedOn w:val="Normal"/>
    <w:next w:val="Normal"/>
    <w:link w:val="Heading2Char"/>
    <w:uiPriority w:val="9"/>
    <w:semiHidden/>
    <w:unhideWhenUsed/>
    <w:qFormat/>
    <w:rsid w:val="00125B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E1A"/>
    <w:pPr>
      <w:ind w:left="720"/>
      <w:contextualSpacing/>
    </w:pPr>
  </w:style>
  <w:style w:type="paragraph" w:styleId="Header">
    <w:name w:val="header"/>
    <w:basedOn w:val="Normal"/>
    <w:link w:val="HeaderChar"/>
    <w:uiPriority w:val="99"/>
    <w:unhideWhenUsed/>
    <w:rsid w:val="00C35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67"/>
  </w:style>
  <w:style w:type="paragraph" w:styleId="Footer">
    <w:name w:val="footer"/>
    <w:basedOn w:val="Normal"/>
    <w:link w:val="FooterChar"/>
    <w:uiPriority w:val="99"/>
    <w:unhideWhenUsed/>
    <w:rsid w:val="00C35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67"/>
  </w:style>
  <w:style w:type="table" w:customStyle="1" w:styleId="TableGrid1">
    <w:name w:val="Table Grid1"/>
    <w:basedOn w:val="TableNormal"/>
    <w:next w:val="TableGrid"/>
    <w:uiPriority w:val="59"/>
    <w:rsid w:val="00DC68C0"/>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25B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1D91"/>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E748ED"/>
    <w:rPr>
      <w:color w:val="0000FF" w:themeColor="hyperlink"/>
      <w:u w:val="single"/>
    </w:rPr>
  </w:style>
  <w:style w:type="character" w:styleId="CommentReference">
    <w:name w:val="annotation reference"/>
    <w:basedOn w:val="DefaultParagraphFont"/>
    <w:uiPriority w:val="99"/>
    <w:semiHidden/>
    <w:unhideWhenUsed/>
    <w:rsid w:val="00423977"/>
    <w:rPr>
      <w:sz w:val="16"/>
      <w:szCs w:val="16"/>
    </w:rPr>
  </w:style>
  <w:style w:type="paragraph" w:styleId="CommentText">
    <w:name w:val="annotation text"/>
    <w:basedOn w:val="Normal"/>
    <w:link w:val="CommentTextChar"/>
    <w:uiPriority w:val="99"/>
    <w:semiHidden/>
    <w:unhideWhenUsed/>
    <w:rsid w:val="00423977"/>
    <w:pPr>
      <w:spacing w:line="240" w:lineRule="auto"/>
    </w:pPr>
    <w:rPr>
      <w:sz w:val="20"/>
      <w:szCs w:val="20"/>
    </w:rPr>
  </w:style>
  <w:style w:type="character" w:customStyle="1" w:styleId="CommentTextChar">
    <w:name w:val="Comment Text Char"/>
    <w:basedOn w:val="DefaultParagraphFont"/>
    <w:link w:val="CommentText"/>
    <w:uiPriority w:val="99"/>
    <w:semiHidden/>
    <w:rsid w:val="00423977"/>
    <w:rPr>
      <w:sz w:val="20"/>
      <w:szCs w:val="20"/>
    </w:rPr>
  </w:style>
  <w:style w:type="paragraph" w:styleId="CommentSubject">
    <w:name w:val="annotation subject"/>
    <w:basedOn w:val="CommentText"/>
    <w:next w:val="CommentText"/>
    <w:link w:val="CommentSubjectChar"/>
    <w:uiPriority w:val="99"/>
    <w:semiHidden/>
    <w:unhideWhenUsed/>
    <w:rsid w:val="00423977"/>
    <w:rPr>
      <w:b/>
      <w:bCs/>
    </w:rPr>
  </w:style>
  <w:style w:type="character" w:customStyle="1" w:styleId="CommentSubjectChar">
    <w:name w:val="Comment Subject Char"/>
    <w:basedOn w:val="CommentTextChar"/>
    <w:link w:val="CommentSubject"/>
    <w:uiPriority w:val="99"/>
    <w:semiHidden/>
    <w:rsid w:val="00423977"/>
    <w:rPr>
      <w:b/>
      <w:bCs/>
      <w:sz w:val="20"/>
      <w:szCs w:val="20"/>
    </w:rPr>
  </w:style>
  <w:style w:type="paragraph" w:styleId="BalloonText">
    <w:name w:val="Balloon Text"/>
    <w:basedOn w:val="Normal"/>
    <w:link w:val="BalloonTextChar"/>
    <w:uiPriority w:val="99"/>
    <w:semiHidden/>
    <w:unhideWhenUsed/>
    <w:rsid w:val="0042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77"/>
    <w:rPr>
      <w:rFonts w:ascii="Tahoma" w:hAnsi="Tahoma" w:cs="Tahoma"/>
      <w:sz w:val="16"/>
      <w:szCs w:val="16"/>
    </w:rPr>
  </w:style>
  <w:style w:type="character" w:styleId="LineNumber">
    <w:name w:val="line number"/>
    <w:basedOn w:val="DefaultParagraphFont"/>
    <w:uiPriority w:val="99"/>
    <w:semiHidden/>
    <w:unhideWhenUsed/>
    <w:rsid w:val="00E94F5B"/>
  </w:style>
  <w:style w:type="table" w:customStyle="1" w:styleId="TableGrid2">
    <w:name w:val="Table Grid2"/>
    <w:basedOn w:val="TableNormal"/>
    <w:next w:val="TableGrid"/>
    <w:uiPriority w:val="59"/>
    <w:rsid w:val="00F57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53F5B"/>
    <w:rPr>
      <w:i/>
      <w:iCs/>
    </w:rPr>
  </w:style>
  <w:style w:type="character" w:customStyle="1" w:styleId="dbname1">
    <w:name w:val="dbname1"/>
    <w:basedOn w:val="DefaultParagraphFont"/>
    <w:rsid w:val="00283D83"/>
    <w:rPr>
      <w:b/>
      <w:bCs/>
      <w:color w:val="0A0905"/>
    </w:rPr>
  </w:style>
  <w:style w:type="character" w:customStyle="1" w:styleId="dbdate1">
    <w:name w:val="dbdate1"/>
    <w:basedOn w:val="DefaultParagraphFont"/>
    <w:rsid w:val="00283D83"/>
    <w:rPr>
      <w:b w:val="0"/>
      <w:bCs w:val="0"/>
      <w:color w:val="0A0905"/>
      <w:sz w:val="20"/>
      <w:szCs w:val="20"/>
    </w:rPr>
  </w:style>
  <w:style w:type="table" w:customStyle="1" w:styleId="TableGrid3">
    <w:name w:val="Table Grid3"/>
    <w:basedOn w:val="TableNormal"/>
    <w:next w:val="TableGrid"/>
    <w:uiPriority w:val="59"/>
    <w:rsid w:val="00F3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C72B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BF"/>
  </w:style>
  <w:style w:type="paragraph" w:styleId="Heading2">
    <w:name w:val="heading 2"/>
    <w:basedOn w:val="Normal"/>
    <w:next w:val="Normal"/>
    <w:link w:val="Heading2Char"/>
    <w:uiPriority w:val="9"/>
    <w:semiHidden/>
    <w:unhideWhenUsed/>
    <w:qFormat/>
    <w:rsid w:val="00125B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E1A"/>
    <w:pPr>
      <w:ind w:left="720"/>
      <w:contextualSpacing/>
    </w:pPr>
  </w:style>
  <w:style w:type="paragraph" w:styleId="Header">
    <w:name w:val="header"/>
    <w:basedOn w:val="Normal"/>
    <w:link w:val="HeaderChar"/>
    <w:uiPriority w:val="99"/>
    <w:unhideWhenUsed/>
    <w:rsid w:val="00C35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67"/>
  </w:style>
  <w:style w:type="paragraph" w:styleId="Footer">
    <w:name w:val="footer"/>
    <w:basedOn w:val="Normal"/>
    <w:link w:val="FooterChar"/>
    <w:uiPriority w:val="99"/>
    <w:unhideWhenUsed/>
    <w:rsid w:val="00C35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67"/>
  </w:style>
  <w:style w:type="table" w:customStyle="1" w:styleId="TableGrid1">
    <w:name w:val="Table Grid1"/>
    <w:basedOn w:val="TableNormal"/>
    <w:next w:val="TableGrid"/>
    <w:uiPriority w:val="59"/>
    <w:rsid w:val="00DC68C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25B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1D91"/>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E748ED"/>
    <w:rPr>
      <w:color w:val="0000FF" w:themeColor="hyperlink"/>
      <w:u w:val="single"/>
    </w:rPr>
  </w:style>
  <w:style w:type="character" w:styleId="CommentReference">
    <w:name w:val="annotation reference"/>
    <w:basedOn w:val="DefaultParagraphFont"/>
    <w:uiPriority w:val="99"/>
    <w:semiHidden/>
    <w:unhideWhenUsed/>
    <w:rsid w:val="00423977"/>
    <w:rPr>
      <w:sz w:val="16"/>
      <w:szCs w:val="16"/>
    </w:rPr>
  </w:style>
  <w:style w:type="paragraph" w:styleId="CommentText">
    <w:name w:val="annotation text"/>
    <w:basedOn w:val="Normal"/>
    <w:link w:val="CommentTextChar"/>
    <w:uiPriority w:val="99"/>
    <w:semiHidden/>
    <w:unhideWhenUsed/>
    <w:rsid w:val="00423977"/>
    <w:pPr>
      <w:spacing w:line="240" w:lineRule="auto"/>
    </w:pPr>
    <w:rPr>
      <w:sz w:val="20"/>
      <w:szCs w:val="20"/>
    </w:rPr>
  </w:style>
  <w:style w:type="character" w:customStyle="1" w:styleId="CommentTextChar">
    <w:name w:val="Comment Text Char"/>
    <w:basedOn w:val="DefaultParagraphFont"/>
    <w:link w:val="CommentText"/>
    <w:uiPriority w:val="99"/>
    <w:semiHidden/>
    <w:rsid w:val="00423977"/>
    <w:rPr>
      <w:sz w:val="20"/>
      <w:szCs w:val="20"/>
    </w:rPr>
  </w:style>
  <w:style w:type="paragraph" w:styleId="CommentSubject">
    <w:name w:val="annotation subject"/>
    <w:basedOn w:val="CommentText"/>
    <w:next w:val="CommentText"/>
    <w:link w:val="CommentSubjectChar"/>
    <w:uiPriority w:val="99"/>
    <w:semiHidden/>
    <w:unhideWhenUsed/>
    <w:rsid w:val="00423977"/>
    <w:rPr>
      <w:b/>
      <w:bCs/>
    </w:rPr>
  </w:style>
  <w:style w:type="character" w:customStyle="1" w:styleId="CommentSubjectChar">
    <w:name w:val="Comment Subject Char"/>
    <w:basedOn w:val="CommentTextChar"/>
    <w:link w:val="CommentSubject"/>
    <w:uiPriority w:val="99"/>
    <w:semiHidden/>
    <w:rsid w:val="00423977"/>
    <w:rPr>
      <w:b/>
      <w:bCs/>
      <w:sz w:val="20"/>
      <w:szCs w:val="20"/>
    </w:rPr>
  </w:style>
  <w:style w:type="paragraph" w:styleId="BalloonText">
    <w:name w:val="Balloon Text"/>
    <w:basedOn w:val="Normal"/>
    <w:link w:val="BalloonTextChar"/>
    <w:uiPriority w:val="99"/>
    <w:semiHidden/>
    <w:unhideWhenUsed/>
    <w:rsid w:val="0042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977"/>
    <w:rPr>
      <w:rFonts w:ascii="Tahoma" w:hAnsi="Tahoma" w:cs="Tahoma"/>
      <w:sz w:val="16"/>
      <w:szCs w:val="16"/>
    </w:rPr>
  </w:style>
  <w:style w:type="character" w:styleId="LineNumber">
    <w:name w:val="line number"/>
    <w:basedOn w:val="DefaultParagraphFont"/>
    <w:uiPriority w:val="99"/>
    <w:semiHidden/>
    <w:unhideWhenUsed/>
    <w:rsid w:val="00E94F5B"/>
  </w:style>
  <w:style w:type="table" w:customStyle="1" w:styleId="TableGrid2">
    <w:name w:val="Table Grid2"/>
    <w:basedOn w:val="TableNormal"/>
    <w:next w:val="TableGrid"/>
    <w:uiPriority w:val="59"/>
    <w:rsid w:val="00F5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3F5B"/>
    <w:rPr>
      <w:i/>
      <w:iCs/>
    </w:rPr>
  </w:style>
  <w:style w:type="character" w:customStyle="1" w:styleId="dbname1">
    <w:name w:val="dbname1"/>
    <w:basedOn w:val="DefaultParagraphFont"/>
    <w:rsid w:val="00283D83"/>
    <w:rPr>
      <w:b/>
      <w:bCs/>
      <w:color w:val="0A0905"/>
    </w:rPr>
  </w:style>
  <w:style w:type="character" w:customStyle="1" w:styleId="dbdate1">
    <w:name w:val="dbdate1"/>
    <w:basedOn w:val="DefaultParagraphFont"/>
    <w:rsid w:val="00283D83"/>
    <w:rPr>
      <w:b w:val="0"/>
      <w:bCs w:val="0"/>
      <w:color w:val="0A0905"/>
      <w:sz w:val="20"/>
      <w:szCs w:val="20"/>
    </w:rPr>
  </w:style>
  <w:style w:type="table" w:customStyle="1" w:styleId="TableGrid3">
    <w:name w:val="Table Grid3"/>
    <w:basedOn w:val="TableNormal"/>
    <w:next w:val="TableGrid"/>
    <w:uiPriority w:val="59"/>
    <w:rsid w:val="00F3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C72B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7392801">
      <w:bodyDiv w:val="1"/>
      <w:marLeft w:val="0"/>
      <w:marRight w:val="0"/>
      <w:marTop w:val="0"/>
      <w:marBottom w:val="0"/>
      <w:divBdr>
        <w:top w:val="none" w:sz="0" w:space="0" w:color="auto"/>
        <w:left w:val="none" w:sz="0" w:space="0" w:color="auto"/>
        <w:bottom w:val="none" w:sz="0" w:space="0" w:color="auto"/>
        <w:right w:val="none" w:sz="0" w:space="0" w:color="auto"/>
      </w:divBdr>
      <w:divsChild>
        <w:div w:id="1393653639">
          <w:marLeft w:val="0"/>
          <w:marRight w:val="0"/>
          <w:marTop w:val="0"/>
          <w:marBottom w:val="0"/>
          <w:divBdr>
            <w:top w:val="none" w:sz="0" w:space="0" w:color="auto"/>
            <w:left w:val="none" w:sz="0" w:space="0" w:color="auto"/>
            <w:bottom w:val="none" w:sz="0" w:space="0" w:color="auto"/>
            <w:right w:val="none" w:sz="0" w:space="0" w:color="auto"/>
          </w:divBdr>
          <w:divsChild>
            <w:div w:id="465973700">
              <w:marLeft w:val="0"/>
              <w:marRight w:val="0"/>
              <w:marTop w:val="0"/>
              <w:marBottom w:val="0"/>
              <w:divBdr>
                <w:top w:val="none" w:sz="0" w:space="0" w:color="auto"/>
                <w:left w:val="none" w:sz="0" w:space="0" w:color="auto"/>
                <w:bottom w:val="none" w:sz="0" w:space="0" w:color="auto"/>
                <w:right w:val="none" w:sz="0" w:space="0" w:color="auto"/>
              </w:divBdr>
              <w:divsChild>
                <w:div w:id="1176581738">
                  <w:marLeft w:val="22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07320913">
      <w:bodyDiv w:val="1"/>
      <w:marLeft w:val="0"/>
      <w:marRight w:val="0"/>
      <w:marTop w:val="0"/>
      <w:marBottom w:val="0"/>
      <w:divBdr>
        <w:top w:val="none" w:sz="0" w:space="0" w:color="auto"/>
        <w:left w:val="none" w:sz="0" w:space="0" w:color="auto"/>
        <w:bottom w:val="none" w:sz="0" w:space="0" w:color="auto"/>
        <w:right w:val="none" w:sz="0" w:space="0" w:color="auto"/>
      </w:divBdr>
    </w:div>
    <w:div w:id="419064636">
      <w:bodyDiv w:val="1"/>
      <w:marLeft w:val="0"/>
      <w:marRight w:val="0"/>
      <w:marTop w:val="0"/>
      <w:marBottom w:val="0"/>
      <w:divBdr>
        <w:top w:val="none" w:sz="0" w:space="0" w:color="auto"/>
        <w:left w:val="none" w:sz="0" w:space="0" w:color="auto"/>
        <w:bottom w:val="none" w:sz="0" w:space="0" w:color="auto"/>
        <w:right w:val="none" w:sz="0" w:space="0" w:color="auto"/>
      </w:divBdr>
      <w:divsChild>
        <w:div w:id="157352985">
          <w:marLeft w:val="0"/>
          <w:marRight w:val="0"/>
          <w:marTop w:val="0"/>
          <w:marBottom w:val="0"/>
          <w:divBdr>
            <w:top w:val="none" w:sz="0" w:space="0" w:color="auto"/>
            <w:left w:val="none" w:sz="0" w:space="0" w:color="auto"/>
            <w:bottom w:val="none" w:sz="0" w:space="0" w:color="auto"/>
            <w:right w:val="none" w:sz="0" w:space="0" w:color="auto"/>
          </w:divBdr>
          <w:divsChild>
            <w:div w:id="1969168497">
              <w:marLeft w:val="0"/>
              <w:marRight w:val="0"/>
              <w:marTop w:val="0"/>
              <w:marBottom w:val="0"/>
              <w:divBdr>
                <w:top w:val="none" w:sz="0" w:space="0" w:color="auto"/>
                <w:left w:val="none" w:sz="0" w:space="0" w:color="auto"/>
                <w:bottom w:val="none" w:sz="0" w:space="0" w:color="auto"/>
                <w:right w:val="none" w:sz="0" w:space="0" w:color="auto"/>
              </w:divBdr>
              <w:divsChild>
                <w:div w:id="923220062">
                  <w:marLeft w:val="0"/>
                  <w:marRight w:val="0"/>
                  <w:marTop w:val="0"/>
                  <w:marBottom w:val="0"/>
                  <w:divBdr>
                    <w:top w:val="none" w:sz="0" w:space="0" w:color="auto"/>
                    <w:left w:val="none" w:sz="0" w:space="0" w:color="auto"/>
                    <w:bottom w:val="none" w:sz="0" w:space="0" w:color="auto"/>
                    <w:right w:val="none" w:sz="0" w:space="0" w:color="auto"/>
                  </w:divBdr>
                  <w:divsChild>
                    <w:div w:id="1638148595">
                      <w:marLeft w:val="0"/>
                      <w:marRight w:val="0"/>
                      <w:marTop w:val="0"/>
                      <w:marBottom w:val="0"/>
                      <w:divBdr>
                        <w:top w:val="none" w:sz="0" w:space="0" w:color="auto"/>
                        <w:left w:val="none" w:sz="0" w:space="0" w:color="auto"/>
                        <w:bottom w:val="none" w:sz="0" w:space="0" w:color="auto"/>
                        <w:right w:val="none" w:sz="0" w:space="0" w:color="auto"/>
                      </w:divBdr>
                      <w:divsChild>
                        <w:div w:id="1698117791">
                          <w:marLeft w:val="0"/>
                          <w:marRight w:val="0"/>
                          <w:marTop w:val="0"/>
                          <w:marBottom w:val="0"/>
                          <w:divBdr>
                            <w:top w:val="none" w:sz="0" w:space="0" w:color="auto"/>
                            <w:left w:val="none" w:sz="0" w:space="0" w:color="auto"/>
                            <w:bottom w:val="none" w:sz="0" w:space="0" w:color="auto"/>
                            <w:right w:val="none" w:sz="0" w:space="0" w:color="auto"/>
                          </w:divBdr>
                          <w:divsChild>
                            <w:div w:id="1327318290">
                              <w:marLeft w:val="0"/>
                              <w:marRight w:val="0"/>
                              <w:marTop w:val="0"/>
                              <w:marBottom w:val="0"/>
                              <w:divBdr>
                                <w:top w:val="none" w:sz="0" w:space="0" w:color="auto"/>
                                <w:left w:val="none" w:sz="0" w:space="0" w:color="auto"/>
                                <w:bottom w:val="none" w:sz="0" w:space="0" w:color="auto"/>
                                <w:right w:val="none" w:sz="0" w:space="0" w:color="auto"/>
                              </w:divBdr>
                              <w:divsChild>
                                <w:div w:id="1259220149">
                                  <w:marLeft w:val="0"/>
                                  <w:marRight w:val="0"/>
                                  <w:marTop w:val="0"/>
                                  <w:marBottom w:val="0"/>
                                  <w:divBdr>
                                    <w:top w:val="none" w:sz="0" w:space="0" w:color="auto"/>
                                    <w:left w:val="none" w:sz="0" w:space="0" w:color="auto"/>
                                    <w:bottom w:val="none" w:sz="0" w:space="0" w:color="auto"/>
                                    <w:right w:val="none" w:sz="0" w:space="0" w:color="auto"/>
                                  </w:divBdr>
                                  <w:divsChild>
                                    <w:div w:id="1560435175">
                                      <w:marLeft w:val="0"/>
                                      <w:marRight w:val="0"/>
                                      <w:marTop w:val="0"/>
                                      <w:marBottom w:val="0"/>
                                      <w:divBdr>
                                        <w:top w:val="none" w:sz="0" w:space="0" w:color="auto"/>
                                        <w:left w:val="none" w:sz="0" w:space="0" w:color="auto"/>
                                        <w:bottom w:val="none" w:sz="0" w:space="0" w:color="auto"/>
                                        <w:right w:val="none" w:sz="0" w:space="0" w:color="auto"/>
                                      </w:divBdr>
                                      <w:divsChild>
                                        <w:div w:id="1614093906">
                                          <w:marLeft w:val="0"/>
                                          <w:marRight w:val="0"/>
                                          <w:marTop w:val="0"/>
                                          <w:marBottom w:val="0"/>
                                          <w:divBdr>
                                            <w:top w:val="none" w:sz="0" w:space="0" w:color="auto"/>
                                            <w:left w:val="none" w:sz="0" w:space="0" w:color="auto"/>
                                            <w:bottom w:val="none" w:sz="0" w:space="0" w:color="auto"/>
                                            <w:right w:val="none" w:sz="0" w:space="0" w:color="auto"/>
                                          </w:divBdr>
                                          <w:divsChild>
                                            <w:div w:id="980227455">
                                              <w:marLeft w:val="0"/>
                                              <w:marRight w:val="0"/>
                                              <w:marTop w:val="0"/>
                                              <w:marBottom w:val="0"/>
                                              <w:divBdr>
                                                <w:top w:val="none" w:sz="0" w:space="0" w:color="auto"/>
                                                <w:left w:val="none" w:sz="0" w:space="0" w:color="auto"/>
                                                <w:bottom w:val="none" w:sz="0" w:space="0" w:color="auto"/>
                                                <w:right w:val="none" w:sz="0" w:space="0" w:color="auto"/>
                                              </w:divBdr>
                                              <w:divsChild>
                                                <w:div w:id="563954275">
                                                  <w:marLeft w:val="0"/>
                                                  <w:marRight w:val="0"/>
                                                  <w:marTop w:val="0"/>
                                                  <w:marBottom w:val="0"/>
                                                  <w:divBdr>
                                                    <w:top w:val="none" w:sz="0" w:space="0" w:color="auto"/>
                                                    <w:left w:val="none" w:sz="0" w:space="0" w:color="auto"/>
                                                    <w:bottom w:val="none" w:sz="0" w:space="0" w:color="auto"/>
                                                    <w:right w:val="none" w:sz="0" w:space="0" w:color="auto"/>
                                                  </w:divBdr>
                                                  <w:divsChild>
                                                    <w:div w:id="594899451">
                                                      <w:marLeft w:val="0"/>
                                                      <w:marRight w:val="0"/>
                                                      <w:marTop w:val="0"/>
                                                      <w:marBottom w:val="0"/>
                                                      <w:divBdr>
                                                        <w:top w:val="none" w:sz="0" w:space="0" w:color="auto"/>
                                                        <w:left w:val="none" w:sz="0" w:space="0" w:color="auto"/>
                                                        <w:bottom w:val="none" w:sz="0" w:space="0" w:color="auto"/>
                                                        <w:right w:val="none" w:sz="0" w:space="0" w:color="auto"/>
                                                      </w:divBdr>
                                                      <w:divsChild>
                                                        <w:div w:id="1025525534">
                                                          <w:marLeft w:val="0"/>
                                                          <w:marRight w:val="0"/>
                                                          <w:marTop w:val="0"/>
                                                          <w:marBottom w:val="0"/>
                                                          <w:divBdr>
                                                            <w:top w:val="none" w:sz="0" w:space="0" w:color="auto"/>
                                                            <w:left w:val="none" w:sz="0" w:space="0" w:color="auto"/>
                                                            <w:bottom w:val="none" w:sz="0" w:space="0" w:color="auto"/>
                                                            <w:right w:val="none" w:sz="0" w:space="0" w:color="auto"/>
                                                          </w:divBdr>
                                                          <w:divsChild>
                                                            <w:div w:id="1750421759">
                                                              <w:marLeft w:val="0"/>
                                                              <w:marRight w:val="0"/>
                                                              <w:marTop w:val="0"/>
                                                              <w:marBottom w:val="0"/>
                                                              <w:divBdr>
                                                                <w:top w:val="none" w:sz="0" w:space="0" w:color="auto"/>
                                                                <w:left w:val="none" w:sz="0" w:space="0" w:color="auto"/>
                                                                <w:bottom w:val="none" w:sz="0" w:space="0" w:color="auto"/>
                                                                <w:right w:val="none" w:sz="0" w:space="0" w:color="auto"/>
                                                              </w:divBdr>
                                                              <w:divsChild>
                                                                <w:div w:id="320893554">
                                                                  <w:marLeft w:val="0"/>
                                                                  <w:marRight w:val="0"/>
                                                                  <w:marTop w:val="0"/>
                                                                  <w:marBottom w:val="0"/>
                                                                  <w:divBdr>
                                                                    <w:top w:val="none" w:sz="0" w:space="0" w:color="auto"/>
                                                                    <w:left w:val="none" w:sz="0" w:space="0" w:color="auto"/>
                                                                    <w:bottom w:val="none" w:sz="0" w:space="0" w:color="auto"/>
                                                                    <w:right w:val="none" w:sz="0" w:space="0" w:color="auto"/>
                                                                  </w:divBdr>
                                                                  <w:divsChild>
                                                                    <w:div w:id="329993523">
                                                                      <w:marLeft w:val="0"/>
                                                                      <w:marRight w:val="0"/>
                                                                      <w:marTop w:val="0"/>
                                                                      <w:marBottom w:val="0"/>
                                                                      <w:divBdr>
                                                                        <w:top w:val="none" w:sz="0" w:space="0" w:color="auto"/>
                                                                        <w:left w:val="none" w:sz="0" w:space="0" w:color="auto"/>
                                                                        <w:bottom w:val="none" w:sz="0" w:space="0" w:color="auto"/>
                                                                        <w:right w:val="none" w:sz="0" w:space="0" w:color="auto"/>
                                                                      </w:divBdr>
                                                                      <w:divsChild>
                                                                        <w:div w:id="1647591157">
                                                                          <w:marLeft w:val="0"/>
                                                                          <w:marRight w:val="0"/>
                                                                          <w:marTop w:val="0"/>
                                                                          <w:marBottom w:val="0"/>
                                                                          <w:divBdr>
                                                                            <w:top w:val="none" w:sz="0" w:space="0" w:color="auto"/>
                                                                            <w:left w:val="none" w:sz="0" w:space="0" w:color="auto"/>
                                                                            <w:bottom w:val="none" w:sz="0" w:space="0" w:color="auto"/>
                                                                            <w:right w:val="none" w:sz="0" w:space="0" w:color="auto"/>
                                                                          </w:divBdr>
                                                                          <w:divsChild>
                                                                            <w:div w:id="104693248">
                                                                              <w:marLeft w:val="0"/>
                                                                              <w:marRight w:val="0"/>
                                                                              <w:marTop w:val="0"/>
                                                                              <w:marBottom w:val="0"/>
                                                                              <w:divBdr>
                                                                                <w:top w:val="none" w:sz="0" w:space="0" w:color="auto"/>
                                                                                <w:left w:val="none" w:sz="0" w:space="0" w:color="auto"/>
                                                                                <w:bottom w:val="none" w:sz="0" w:space="0" w:color="auto"/>
                                                                                <w:right w:val="none" w:sz="0" w:space="0" w:color="auto"/>
                                                                              </w:divBdr>
                                                                              <w:divsChild>
                                                                                <w:div w:id="512458678">
                                                                                  <w:marLeft w:val="0"/>
                                                                                  <w:marRight w:val="0"/>
                                                                                  <w:marTop w:val="0"/>
                                                                                  <w:marBottom w:val="0"/>
                                                                                  <w:divBdr>
                                                                                    <w:top w:val="none" w:sz="0" w:space="0" w:color="auto"/>
                                                                                    <w:left w:val="none" w:sz="0" w:space="0" w:color="auto"/>
                                                                                    <w:bottom w:val="none" w:sz="0" w:space="0" w:color="auto"/>
                                                                                    <w:right w:val="none" w:sz="0" w:space="0" w:color="auto"/>
                                                                                  </w:divBdr>
                                                                                  <w:divsChild>
                                                                                    <w:div w:id="1878152083">
                                                                                      <w:marLeft w:val="0"/>
                                                                                      <w:marRight w:val="0"/>
                                                                                      <w:marTop w:val="0"/>
                                                                                      <w:marBottom w:val="0"/>
                                                                                      <w:divBdr>
                                                                                        <w:top w:val="none" w:sz="0" w:space="0" w:color="auto"/>
                                                                                        <w:left w:val="none" w:sz="0" w:space="0" w:color="auto"/>
                                                                                        <w:bottom w:val="none" w:sz="0" w:space="0" w:color="auto"/>
                                                                                        <w:right w:val="none" w:sz="0" w:space="0" w:color="auto"/>
                                                                                      </w:divBdr>
                                                                                      <w:divsChild>
                                                                                        <w:div w:id="1666127263">
                                                                                          <w:marLeft w:val="0"/>
                                                                                          <w:marRight w:val="0"/>
                                                                                          <w:marTop w:val="0"/>
                                                                                          <w:marBottom w:val="0"/>
                                                                                          <w:divBdr>
                                                                                            <w:top w:val="none" w:sz="0" w:space="0" w:color="auto"/>
                                                                                            <w:left w:val="none" w:sz="0" w:space="0" w:color="auto"/>
                                                                                            <w:bottom w:val="none" w:sz="0" w:space="0" w:color="auto"/>
                                                                                            <w:right w:val="none" w:sz="0" w:space="0" w:color="auto"/>
                                                                                          </w:divBdr>
                                                                                          <w:divsChild>
                                                                                            <w:div w:id="2033451438">
                                                                                              <w:marLeft w:val="0"/>
                                                                                              <w:marRight w:val="0"/>
                                                                                              <w:marTop w:val="0"/>
                                                                                              <w:marBottom w:val="0"/>
                                                                                              <w:divBdr>
                                                                                                <w:top w:val="none" w:sz="0" w:space="0" w:color="auto"/>
                                                                                                <w:left w:val="none" w:sz="0" w:space="0" w:color="auto"/>
                                                                                                <w:bottom w:val="none" w:sz="0" w:space="0" w:color="auto"/>
                                                                                                <w:right w:val="none" w:sz="0" w:space="0" w:color="auto"/>
                                                                                              </w:divBdr>
                                                                                              <w:divsChild>
                                                                                                <w:div w:id="1656449778">
                                                                                                  <w:marLeft w:val="0"/>
                                                                                                  <w:marRight w:val="0"/>
                                                                                                  <w:marTop w:val="0"/>
                                                                                                  <w:marBottom w:val="0"/>
                                                                                                  <w:divBdr>
                                                                                                    <w:top w:val="none" w:sz="0" w:space="0" w:color="auto"/>
                                                                                                    <w:left w:val="none" w:sz="0" w:space="0" w:color="auto"/>
                                                                                                    <w:bottom w:val="none" w:sz="0" w:space="0" w:color="auto"/>
                                                                                                    <w:right w:val="none" w:sz="0" w:space="0" w:color="auto"/>
                                                                                                  </w:divBdr>
                                                                                                  <w:divsChild>
                                                                                                    <w:div w:id="1255091725">
                                                                                                      <w:marLeft w:val="0"/>
                                                                                                      <w:marRight w:val="0"/>
                                                                                                      <w:marTop w:val="0"/>
                                                                                                      <w:marBottom w:val="0"/>
                                                                                                      <w:divBdr>
                                                                                                        <w:top w:val="none" w:sz="0" w:space="0" w:color="auto"/>
                                                                                                        <w:left w:val="none" w:sz="0" w:space="0" w:color="auto"/>
                                                                                                        <w:bottom w:val="none" w:sz="0" w:space="0" w:color="auto"/>
                                                                                                        <w:right w:val="none" w:sz="0" w:space="0" w:color="auto"/>
                                                                                                      </w:divBdr>
                                                                                                      <w:divsChild>
                                                                                                        <w:div w:id="1275870104">
                                                                                                          <w:marLeft w:val="0"/>
                                                                                                          <w:marRight w:val="0"/>
                                                                                                          <w:marTop w:val="0"/>
                                                                                                          <w:marBottom w:val="0"/>
                                                                                                          <w:divBdr>
                                                                                                            <w:top w:val="none" w:sz="0" w:space="0" w:color="auto"/>
                                                                                                            <w:left w:val="none" w:sz="0" w:space="0" w:color="auto"/>
                                                                                                            <w:bottom w:val="none" w:sz="0" w:space="0" w:color="auto"/>
                                                                                                            <w:right w:val="none" w:sz="0" w:space="0" w:color="auto"/>
                                                                                                          </w:divBdr>
                                                                                                          <w:divsChild>
                                                                                                            <w:div w:id="366369010">
                                                                                                              <w:marLeft w:val="0"/>
                                                                                                              <w:marRight w:val="0"/>
                                                                                                              <w:marTop w:val="0"/>
                                                                                                              <w:marBottom w:val="0"/>
                                                                                                              <w:divBdr>
                                                                                                                <w:top w:val="none" w:sz="0" w:space="0" w:color="auto"/>
                                                                                                                <w:left w:val="none" w:sz="0" w:space="0" w:color="auto"/>
                                                                                                                <w:bottom w:val="none" w:sz="0" w:space="0" w:color="auto"/>
                                                                                                                <w:right w:val="none" w:sz="0" w:space="0" w:color="auto"/>
                                                                                                              </w:divBdr>
                                                                                                              <w:divsChild>
                                                                                                                <w:div w:id="714936558">
                                                                                                                  <w:marLeft w:val="0"/>
                                                                                                                  <w:marRight w:val="0"/>
                                                                                                                  <w:marTop w:val="0"/>
                                                                                                                  <w:marBottom w:val="0"/>
                                                                                                                  <w:divBdr>
                                                                                                                    <w:top w:val="none" w:sz="0" w:space="0" w:color="auto"/>
                                                                                                                    <w:left w:val="none" w:sz="0" w:space="0" w:color="auto"/>
                                                                                                                    <w:bottom w:val="none" w:sz="0" w:space="0" w:color="auto"/>
                                                                                                                    <w:right w:val="none" w:sz="0" w:space="0" w:color="auto"/>
                                                                                                                  </w:divBdr>
                                                                                                                  <w:divsChild>
                                                                                                                    <w:div w:id="1208103585">
                                                                                                                      <w:marLeft w:val="0"/>
                                                                                                                      <w:marRight w:val="0"/>
                                                                                                                      <w:marTop w:val="0"/>
                                                                                                                      <w:marBottom w:val="0"/>
                                                                                                                      <w:divBdr>
                                                                                                                        <w:top w:val="none" w:sz="0" w:space="0" w:color="auto"/>
                                                                                                                        <w:left w:val="none" w:sz="0" w:space="0" w:color="auto"/>
                                                                                                                        <w:bottom w:val="none" w:sz="0" w:space="0" w:color="auto"/>
                                                                                                                        <w:right w:val="none" w:sz="0" w:space="0" w:color="auto"/>
                                                                                                                      </w:divBdr>
                                                                                                                      <w:divsChild>
                                                                                                                        <w:div w:id="1696730290">
                                                                                                                          <w:marLeft w:val="0"/>
                                                                                                                          <w:marRight w:val="0"/>
                                                                                                                          <w:marTop w:val="0"/>
                                                                                                                          <w:marBottom w:val="0"/>
                                                                                                                          <w:divBdr>
                                                                                                                            <w:top w:val="none" w:sz="0" w:space="0" w:color="auto"/>
                                                                                                                            <w:left w:val="none" w:sz="0" w:space="0" w:color="auto"/>
                                                                                                                            <w:bottom w:val="none" w:sz="0" w:space="0" w:color="auto"/>
                                                                                                                            <w:right w:val="none" w:sz="0" w:space="0" w:color="auto"/>
                                                                                                                          </w:divBdr>
                                                                                                                          <w:divsChild>
                                                                                                                            <w:div w:id="2064794117">
                                                                                                                              <w:marLeft w:val="0"/>
                                                                                                                              <w:marRight w:val="0"/>
                                                                                                                              <w:marTop w:val="0"/>
                                                                                                                              <w:marBottom w:val="0"/>
                                                                                                                              <w:divBdr>
                                                                                                                                <w:top w:val="none" w:sz="0" w:space="0" w:color="auto"/>
                                                                                                                                <w:left w:val="none" w:sz="0" w:space="0" w:color="auto"/>
                                                                                                                                <w:bottom w:val="none" w:sz="0" w:space="0" w:color="auto"/>
                                                                                                                                <w:right w:val="none" w:sz="0" w:space="0" w:color="auto"/>
                                                                                                                              </w:divBdr>
                                                                                                                              <w:divsChild>
                                                                                                                                <w:div w:id="61101764">
                                                                                                                                  <w:marLeft w:val="0"/>
                                                                                                                                  <w:marRight w:val="0"/>
                                                                                                                                  <w:marTop w:val="0"/>
                                                                                                                                  <w:marBottom w:val="0"/>
                                                                                                                                  <w:divBdr>
                                                                                                                                    <w:top w:val="none" w:sz="0" w:space="0" w:color="auto"/>
                                                                                                                                    <w:left w:val="none" w:sz="0" w:space="0" w:color="auto"/>
                                                                                                                                    <w:bottom w:val="none" w:sz="0" w:space="0" w:color="auto"/>
                                                                                                                                    <w:right w:val="none" w:sz="0" w:space="0" w:color="auto"/>
                                                                                                                                  </w:divBdr>
                                                                                                                                  <w:divsChild>
                                                                                                                                    <w:div w:id="281150486">
                                                                                                                                      <w:marLeft w:val="0"/>
                                                                                                                                      <w:marRight w:val="0"/>
                                                                                                                                      <w:marTop w:val="0"/>
                                                                                                                                      <w:marBottom w:val="0"/>
                                                                                                                                      <w:divBdr>
                                                                                                                                        <w:top w:val="none" w:sz="0" w:space="0" w:color="auto"/>
                                                                                                                                        <w:left w:val="none" w:sz="0" w:space="0" w:color="auto"/>
                                                                                                                                        <w:bottom w:val="none" w:sz="0" w:space="0" w:color="auto"/>
                                                                                                                                        <w:right w:val="none" w:sz="0" w:space="0" w:color="auto"/>
                                                                                                                                      </w:divBdr>
                                                                                                                                      <w:divsChild>
                                                                                                                                        <w:div w:id="250503701">
                                                                                                                                          <w:marLeft w:val="0"/>
                                                                                                                                          <w:marRight w:val="0"/>
                                                                                                                                          <w:marTop w:val="0"/>
                                                                                                                                          <w:marBottom w:val="0"/>
                                                                                                                                          <w:divBdr>
                                                                                                                                            <w:top w:val="none" w:sz="0" w:space="0" w:color="auto"/>
                                                                                                                                            <w:left w:val="none" w:sz="0" w:space="0" w:color="auto"/>
                                                                                                                                            <w:bottom w:val="none" w:sz="0" w:space="0" w:color="auto"/>
                                                                                                                                            <w:right w:val="none" w:sz="0" w:space="0" w:color="auto"/>
                                                                                                                                          </w:divBdr>
                                                                                                                                          <w:divsChild>
                                                                                                                                            <w:div w:id="1089617403">
                                                                                                                                              <w:marLeft w:val="0"/>
                                                                                                                                              <w:marRight w:val="0"/>
                                                                                                                                              <w:marTop w:val="0"/>
                                                                                                                                              <w:marBottom w:val="0"/>
                                                                                                                                              <w:divBdr>
                                                                                                                                                <w:top w:val="none" w:sz="0" w:space="0" w:color="auto"/>
                                                                                                                                                <w:left w:val="none" w:sz="0" w:space="0" w:color="auto"/>
                                                                                                                                                <w:bottom w:val="none" w:sz="0" w:space="0" w:color="auto"/>
                                                                                                                                                <w:right w:val="none" w:sz="0" w:space="0" w:color="auto"/>
                                                                                                                                              </w:divBdr>
                                                                                                                                              <w:divsChild>
                                                                                                                                                <w:div w:id="613026890">
                                                                                                                                                  <w:marLeft w:val="0"/>
                                                                                                                                                  <w:marRight w:val="0"/>
                                                                                                                                                  <w:marTop w:val="0"/>
                                                                                                                                                  <w:marBottom w:val="0"/>
                                                                                                                                                  <w:divBdr>
                                                                                                                                                    <w:top w:val="none" w:sz="0" w:space="0" w:color="auto"/>
                                                                                                                                                    <w:left w:val="none" w:sz="0" w:space="0" w:color="auto"/>
                                                                                                                                                    <w:bottom w:val="none" w:sz="0" w:space="0" w:color="auto"/>
                                                                                                                                                    <w:right w:val="none" w:sz="0" w:space="0" w:color="auto"/>
                                                                                                                                                  </w:divBdr>
                                                                                                                                                  <w:divsChild>
                                                                                                                                                    <w:div w:id="308747018">
                                                                                                                                                      <w:marLeft w:val="0"/>
                                                                                                                                                      <w:marRight w:val="0"/>
                                                                                                                                                      <w:marTop w:val="0"/>
                                                                                                                                                      <w:marBottom w:val="0"/>
                                                                                                                                                      <w:divBdr>
                                                                                                                                                        <w:top w:val="none" w:sz="0" w:space="0" w:color="auto"/>
                                                                                                                                                        <w:left w:val="none" w:sz="0" w:space="0" w:color="auto"/>
                                                                                                                                                        <w:bottom w:val="none" w:sz="0" w:space="0" w:color="auto"/>
                                                                                                                                                        <w:right w:val="none" w:sz="0" w:space="0" w:color="auto"/>
                                                                                                                                                      </w:divBdr>
                                                                                                                                                      <w:divsChild>
                                                                                                                                                        <w:div w:id="1956400765">
                                                                                                                                                          <w:marLeft w:val="0"/>
                                                                                                                                                          <w:marRight w:val="0"/>
                                                                                                                                                          <w:marTop w:val="0"/>
                                                                                                                                                          <w:marBottom w:val="0"/>
                                                                                                                                                          <w:divBdr>
                                                                                                                                                            <w:top w:val="none" w:sz="0" w:space="0" w:color="auto"/>
                                                                                                                                                            <w:left w:val="none" w:sz="0" w:space="0" w:color="auto"/>
                                                                                                                                                            <w:bottom w:val="none" w:sz="0" w:space="0" w:color="auto"/>
                                                                                                                                                            <w:right w:val="none" w:sz="0" w:space="0" w:color="auto"/>
                                                                                                                                                          </w:divBdr>
                                                                                                                                                          <w:divsChild>
                                                                                                                                                            <w:div w:id="1592154653">
                                                                                                                                                              <w:marLeft w:val="0"/>
                                                                                                                                                              <w:marRight w:val="0"/>
                                                                                                                                                              <w:marTop w:val="0"/>
                                                                                                                                                              <w:marBottom w:val="0"/>
                                                                                                                                                              <w:divBdr>
                                                                                                                                                                <w:top w:val="none" w:sz="0" w:space="0" w:color="auto"/>
                                                                                                                                                                <w:left w:val="none" w:sz="0" w:space="0" w:color="auto"/>
                                                                                                                                                                <w:bottom w:val="none" w:sz="0" w:space="0" w:color="auto"/>
                                                                                                                                                                <w:right w:val="none" w:sz="0" w:space="0" w:color="auto"/>
                                                                                                                                                              </w:divBdr>
                                                                                                                                                              <w:divsChild>
                                                                                                                                                                <w:div w:id="1907376262">
                                                                                                                                                                  <w:marLeft w:val="0"/>
                                                                                                                                                                  <w:marRight w:val="0"/>
                                                                                                                                                                  <w:marTop w:val="0"/>
                                                                                                                                                                  <w:marBottom w:val="0"/>
                                                                                                                                                                  <w:divBdr>
                                                                                                                                                                    <w:top w:val="none" w:sz="0" w:space="0" w:color="auto"/>
                                                                                                                                                                    <w:left w:val="none" w:sz="0" w:space="0" w:color="auto"/>
                                                                                                                                                                    <w:bottom w:val="none" w:sz="0" w:space="0" w:color="auto"/>
                                                                                                                                                                    <w:right w:val="none" w:sz="0" w:space="0" w:color="auto"/>
                                                                                                                                                                  </w:divBdr>
                                                                                                                                                                  <w:divsChild>
                                                                                                                                                                    <w:div w:id="1233004403">
                                                                                                                                                                      <w:marLeft w:val="0"/>
                                                                                                                                                                      <w:marRight w:val="0"/>
                                                                                                                                                                      <w:marTop w:val="0"/>
                                                                                                                                                                      <w:marBottom w:val="0"/>
                                                                                                                                                                      <w:divBdr>
                                                                                                                                                                        <w:top w:val="none" w:sz="0" w:space="0" w:color="auto"/>
                                                                                                                                                                        <w:left w:val="none" w:sz="0" w:space="0" w:color="auto"/>
                                                                                                                                                                        <w:bottom w:val="none" w:sz="0" w:space="0" w:color="auto"/>
                                                                                                                                                                        <w:right w:val="none" w:sz="0" w:space="0" w:color="auto"/>
                                                                                                                                                                      </w:divBdr>
                                                                                                                                                                      <w:divsChild>
                                                                                                                                                                        <w:div w:id="1749228159">
                                                                                                                                                                          <w:marLeft w:val="0"/>
                                                                                                                                                                          <w:marRight w:val="0"/>
                                                                                                                                                                          <w:marTop w:val="0"/>
                                                                                                                                                                          <w:marBottom w:val="0"/>
                                                                                                                                                                          <w:divBdr>
                                                                                                                                                                            <w:top w:val="none" w:sz="0" w:space="0" w:color="auto"/>
                                                                                                                                                                            <w:left w:val="none" w:sz="0" w:space="0" w:color="auto"/>
                                                                                                                                                                            <w:bottom w:val="none" w:sz="0" w:space="0" w:color="auto"/>
                                                                                                                                                                            <w:right w:val="none" w:sz="0" w:space="0" w:color="auto"/>
                                                                                                                                                                          </w:divBdr>
                                                                                                                                                                          <w:divsChild>
                                                                                                                                                                            <w:div w:id="1679963521">
                                                                                                                                                                              <w:marLeft w:val="0"/>
                                                                                                                                                                              <w:marRight w:val="0"/>
                                                                                                                                                                              <w:marTop w:val="0"/>
                                                                                                                                                                              <w:marBottom w:val="0"/>
                                                                                                                                                                              <w:divBdr>
                                                                                                                                                                                <w:top w:val="none" w:sz="0" w:space="0" w:color="auto"/>
                                                                                                                                                                                <w:left w:val="none" w:sz="0" w:space="0" w:color="auto"/>
                                                                                                                                                                                <w:bottom w:val="none" w:sz="0" w:space="0" w:color="auto"/>
                                                                                                                                                                                <w:right w:val="none" w:sz="0" w:space="0" w:color="auto"/>
                                                                                                                                                                              </w:divBdr>
                                                                                                                                                                              <w:divsChild>
                                                                                                                                                                                <w:div w:id="269748818">
                                                                                                                                                                                  <w:marLeft w:val="0"/>
                                                                                                                                                                                  <w:marRight w:val="0"/>
                                                                                                                                                                                  <w:marTop w:val="0"/>
                                                                                                                                                                                  <w:marBottom w:val="0"/>
                                                                                                                                                                                  <w:divBdr>
                                                                                                                                                                                    <w:top w:val="none" w:sz="0" w:space="0" w:color="auto"/>
                                                                                                                                                                                    <w:left w:val="none" w:sz="0" w:space="0" w:color="auto"/>
                                                                                                                                                                                    <w:bottom w:val="none" w:sz="0" w:space="0" w:color="auto"/>
                                                                                                                                                                                    <w:right w:val="none" w:sz="0" w:space="0" w:color="auto"/>
                                                                                                                                                                                  </w:divBdr>
                                                                                                                                                                                  <w:divsChild>
                                                                                                                                                                                    <w:div w:id="257448322">
                                                                                                                                                                                      <w:marLeft w:val="0"/>
                                                                                                                                                                                      <w:marRight w:val="0"/>
                                                                                                                                                                                      <w:marTop w:val="0"/>
                                                                                                                                                                                      <w:marBottom w:val="0"/>
                                                                                                                                                                                      <w:divBdr>
                                                                                                                                                                                        <w:top w:val="none" w:sz="0" w:space="0" w:color="auto"/>
                                                                                                                                                                                        <w:left w:val="none" w:sz="0" w:space="0" w:color="auto"/>
                                                                                                                                                                                        <w:bottom w:val="none" w:sz="0" w:space="0" w:color="auto"/>
                                                                                                                                                                                        <w:right w:val="none" w:sz="0" w:space="0" w:color="auto"/>
                                                                                                                                                                                      </w:divBdr>
                                                                                                                                                                                      <w:divsChild>
                                                                                                                                                                                        <w:div w:id="142435180">
                                                                                                                                                                                          <w:marLeft w:val="0"/>
                                                                                                                                                                                          <w:marRight w:val="0"/>
                                                                                                                                                                                          <w:marTop w:val="0"/>
                                                                                                                                                                                          <w:marBottom w:val="0"/>
                                                                                                                                                                                          <w:divBdr>
                                                                                                                                                                                            <w:top w:val="none" w:sz="0" w:space="0" w:color="auto"/>
                                                                                                                                                                                            <w:left w:val="none" w:sz="0" w:space="0" w:color="auto"/>
                                                                                                                                                                                            <w:bottom w:val="none" w:sz="0" w:space="0" w:color="auto"/>
                                                                                                                                                                                            <w:right w:val="none" w:sz="0" w:space="0" w:color="auto"/>
                                                                                                                                                                                          </w:divBdr>
                                                                                                                                                                                          <w:divsChild>
                                                                                                                                                                                            <w:div w:id="556284375">
                                                                                                                                                                                              <w:marLeft w:val="0"/>
                                                                                                                                                                                              <w:marRight w:val="0"/>
                                                                                                                                                                                              <w:marTop w:val="0"/>
                                                                                                                                                                                              <w:marBottom w:val="0"/>
                                                                                                                                                                                              <w:divBdr>
                                                                                                                                                                                                <w:top w:val="none" w:sz="0" w:space="0" w:color="auto"/>
                                                                                                                                                                                                <w:left w:val="none" w:sz="0" w:space="0" w:color="auto"/>
                                                                                                                                                                                                <w:bottom w:val="none" w:sz="0" w:space="0" w:color="auto"/>
                                                                                                                                                                                                <w:right w:val="none" w:sz="0" w:space="0" w:color="auto"/>
                                                                                                                                                                                              </w:divBdr>
                                                                                                                                                                                              <w:divsChild>
                                                                                                                                                                                                <w:div w:id="2065983945">
                                                                                                                                                                                                  <w:marLeft w:val="0"/>
                                                                                                                                                                                                  <w:marRight w:val="0"/>
                                                                                                                                                                                                  <w:marTop w:val="0"/>
                                                                                                                                                                                                  <w:marBottom w:val="0"/>
                                                                                                                                                                                                  <w:divBdr>
                                                                                                                                                                                                    <w:top w:val="none" w:sz="0" w:space="0" w:color="auto"/>
                                                                                                                                                                                                    <w:left w:val="none" w:sz="0" w:space="0" w:color="auto"/>
                                                                                                                                                                                                    <w:bottom w:val="none" w:sz="0" w:space="0" w:color="auto"/>
                                                                                                                                                                                                    <w:right w:val="none" w:sz="0" w:space="0" w:color="auto"/>
                                                                                                                                                                                                  </w:divBdr>
                                                                                                                                                                                                  <w:divsChild>
                                                                                                                                                                                                    <w:div w:id="1433234947">
                                                                                                                                                                                                      <w:marLeft w:val="0"/>
                                                                                                                                                                                                      <w:marRight w:val="0"/>
                                                                                                                                                                                                      <w:marTop w:val="0"/>
                                                                                                                                                                                                      <w:marBottom w:val="0"/>
                                                                                                                                                                                                      <w:divBdr>
                                                                                                                                                                                                        <w:top w:val="none" w:sz="0" w:space="0" w:color="auto"/>
                                                                                                                                                                                                        <w:left w:val="none" w:sz="0" w:space="0" w:color="auto"/>
                                                                                                                                                                                                        <w:bottom w:val="none" w:sz="0" w:space="0" w:color="auto"/>
                                                                                                                                                                                                        <w:right w:val="none" w:sz="0" w:space="0" w:color="auto"/>
                                                                                                                                                                                                      </w:divBdr>
                                                                                                                                                                                                      <w:divsChild>
                                                                                                                                                                                                        <w:div w:id="1791122565">
                                                                                                                                                                                                          <w:marLeft w:val="0"/>
                                                                                                                                                                                                          <w:marRight w:val="0"/>
                                                                                                                                                                                                          <w:marTop w:val="0"/>
                                                                                                                                                                                                          <w:marBottom w:val="0"/>
                                                                                                                                                                                                          <w:divBdr>
                                                                                                                                                                                                            <w:top w:val="none" w:sz="0" w:space="0" w:color="auto"/>
                                                                                                                                                                                                            <w:left w:val="none" w:sz="0" w:space="0" w:color="auto"/>
                                                                                                                                                                                                            <w:bottom w:val="none" w:sz="0" w:space="0" w:color="auto"/>
                                                                                                                                                                                                            <w:right w:val="none" w:sz="0" w:space="0" w:color="auto"/>
                                                                                                                                                                                                          </w:divBdr>
                                                                                                                                                                                                          <w:divsChild>
                                                                                                                                                                                                            <w:div w:id="2042777480">
                                                                                                                                                                                                              <w:marLeft w:val="0"/>
                                                                                                                                                                                                              <w:marRight w:val="0"/>
                                                                                                                                                                                                              <w:marTop w:val="0"/>
                                                                                                                                                                                                              <w:marBottom w:val="0"/>
                                                                                                                                                                                                              <w:divBdr>
                                                                                                                                                                                                                <w:top w:val="none" w:sz="0" w:space="0" w:color="auto"/>
                                                                                                                                                                                                                <w:left w:val="none" w:sz="0" w:space="0" w:color="auto"/>
                                                                                                                                                                                                                <w:bottom w:val="none" w:sz="0" w:space="0" w:color="auto"/>
                                                                                                                                                                                                                <w:right w:val="none" w:sz="0" w:space="0" w:color="auto"/>
                                                                                                                                                                                                              </w:divBdr>
                                                                                                                                                                                                              <w:divsChild>
                                                                                                                                                                                                                <w:div w:id="825785285">
                                                                                                                                                                                                                  <w:marLeft w:val="0"/>
                                                                                                                                                                                                                  <w:marRight w:val="0"/>
                                                                                                                                                                                                                  <w:marTop w:val="0"/>
                                                                                                                                                                                                                  <w:marBottom w:val="0"/>
                                                                                                                                                                                                                  <w:divBdr>
                                                                                                                                                                                                                    <w:top w:val="none" w:sz="0" w:space="0" w:color="auto"/>
                                                                                                                                                                                                                    <w:left w:val="none" w:sz="0" w:space="0" w:color="auto"/>
                                                                                                                                                                                                                    <w:bottom w:val="none" w:sz="0" w:space="0" w:color="auto"/>
                                                                                                                                                                                                                    <w:right w:val="none" w:sz="0" w:space="0" w:color="auto"/>
                                                                                                                                                                                                                  </w:divBdr>
                                                                                                                                                                                                                  <w:divsChild>
                                                                                                                                                                                                                    <w:div w:id="1399589519">
                                                                                                                                                                                                                      <w:marLeft w:val="0"/>
                                                                                                                                                                                                                      <w:marRight w:val="0"/>
                                                                                                                                                                                                                      <w:marTop w:val="0"/>
                                                                                                                                                                                                                      <w:marBottom w:val="0"/>
                                                                                                                                                                                                                      <w:divBdr>
                                                                                                                                                                                                                        <w:top w:val="none" w:sz="0" w:space="0" w:color="auto"/>
                                                                                                                                                                                                                        <w:left w:val="none" w:sz="0" w:space="0" w:color="auto"/>
                                                                                                                                                                                                                        <w:bottom w:val="none" w:sz="0" w:space="0" w:color="auto"/>
                                                                                                                                                                                                                        <w:right w:val="none" w:sz="0" w:space="0" w:color="auto"/>
                                                                                                                                                                                                                      </w:divBdr>
                                                                                                                                                                                                                      <w:divsChild>
                                                                                                                                                                                                                        <w:div w:id="379987223">
                                                                                                                                                                                                                          <w:marLeft w:val="0"/>
                                                                                                                                                                                                                          <w:marRight w:val="0"/>
                                                                                                                                                                                                                          <w:marTop w:val="0"/>
                                                                                                                                                                                                                          <w:marBottom w:val="0"/>
                                                                                                                                                                                                                          <w:divBdr>
                                                                                                                                                                                                                            <w:top w:val="none" w:sz="0" w:space="0" w:color="auto"/>
                                                                                                                                                                                                                            <w:left w:val="none" w:sz="0" w:space="0" w:color="auto"/>
                                                                                                                                                                                                                            <w:bottom w:val="none" w:sz="0" w:space="0" w:color="auto"/>
                                                                                                                                                                                                                            <w:right w:val="none" w:sz="0" w:space="0" w:color="auto"/>
                                                                                                                                                                                                                          </w:divBdr>
                                                                                                                                                                                                                          <w:divsChild>
                                                                                                                                                                                                                            <w:div w:id="1593857833">
                                                                                                                                                                                                                              <w:marLeft w:val="0"/>
                                                                                                                                                                                                                              <w:marRight w:val="0"/>
                                                                                                                                                                                                                              <w:marTop w:val="0"/>
                                                                                                                                                                                                                              <w:marBottom w:val="0"/>
                                                                                                                                                                                                                              <w:divBdr>
                                                                                                                                                                                                                                <w:top w:val="none" w:sz="0" w:space="0" w:color="auto"/>
                                                                                                                                                                                                                                <w:left w:val="none" w:sz="0" w:space="0" w:color="auto"/>
                                                                                                                                                                                                                                <w:bottom w:val="none" w:sz="0" w:space="0" w:color="auto"/>
                                                                                                                                                                                                                                <w:right w:val="none" w:sz="0" w:space="0" w:color="auto"/>
                                                                                                                                                                                                                              </w:divBdr>
                                                                                                                                                                                                                              <w:divsChild>
                                                                                                                                                                                                                                <w:div w:id="660039770">
                                                                                                                                                                                                                                  <w:marLeft w:val="0"/>
                                                                                                                                                                                                                                  <w:marRight w:val="0"/>
                                                                                                                                                                                                                                  <w:marTop w:val="0"/>
                                                                                                                                                                                                                                  <w:marBottom w:val="0"/>
                                                                                                                                                                                                                                  <w:divBdr>
                                                                                                                                                                                                                                    <w:top w:val="none" w:sz="0" w:space="0" w:color="auto"/>
                                                                                                                                                                                                                                    <w:left w:val="none" w:sz="0" w:space="0" w:color="auto"/>
                                                                                                                                                                                                                                    <w:bottom w:val="none" w:sz="0" w:space="0" w:color="auto"/>
                                                                                                                                                                                                                                    <w:right w:val="none" w:sz="0" w:space="0" w:color="auto"/>
                                                                                                                                                                                                                                  </w:divBdr>
                                                                                                                                                                                                                                  <w:divsChild>
                                                                                                                                                                                                                                    <w:div w:id="2039625389">
                                                                                                                                                                                                                                      <w:marLeft w:val="0"/>
                                                                                                                                                                                                                                      <w:marRight w:val="0"/>
                                                                                                                                                                                                                                      <w:marTop w:val="0"/>
                                                                                                                                                                                                                                      <w:marBottom w:val="0"/>
                                                                                                                                                                                                                                      <w:divBdr>
                                                                                                                                                                                                                                        <w:top w:val="none" w:sz="0" w:space="0" w:color="auto"/>
                                                                                                                                                                                                                                        <w:left w:val="none" w:sz="0" w:space="0" w:color="auto"/>
                                                                                                                                                                                                                                        <w:bottom w:val="none" w:sz="0" w:space="0" w:color="auto"/>
                                                                                                                                                                                                                                        <w:right w:val="none" w:sz="0" w:space="0" w:color="auto"/>
                                                                                                                                                                                                                                      </w:divBdr>
                                                                                                                                                                                                                                      <w:divsChild>
                                                                                                                                                                                                                                        <w:div w:id="1110389997">
                                                                                                                                                                                                                                          <w:marLeft w:val="0"/>
                                                                                                                                                                                                                                          <w:marRight w:val="0"/>
                                                                                                                                                                                                                                          <w:marTop w:val="0"/>
                                                                                                                                                                                                                                          <w:marBottom w:val="0"/>
                                                                                                                                                                                                                                          <w:divBdr>
                                                                                                                                                                                                                                            <w:top w:val="none" w:sz="0" w:space="0" w:color="auto"/>
                                                                                                                                                                                                                                            <w:left w:val="none" w:sz="0" w:space="0" w:color="auto"/>
                                                                                                                                                                                                                                            <w:bottom w:val="none" w:sz="0" w:space="0" w:color="auto"/>
                                                                                                                                                                                                                                            <w:right w:val="none" w:sz="0" w:space="0" w:color="auto"/>
                                                                                                                                                                                                                                          </w:divBdr>
                                                                                                                                                                                                                                          <w:divsChild>
                                                                                                                                                                                                                                            <w:div w:id="1251354728">
                                                                                                                                                                                                                                              <w:marLeft w:val="0"/>
                                                                                                                                                                                                                                              <w:marRight w:val="0"/>
                                                                                                                                                                                                                                              <w:marTop w:val="0"/>
                                                                                                                                                                                                                                              <w:marBottom w:val="0"/>
                                                                                                                                                                                                                                              <w:divBdr>
                                                                                                                                                                                                                                                <w:top w:val="none" w:sz="0" w:space="0" w:color="auto"/>
                                                                                                                                                                                                                                                <w:left w:val="none" w:sz="0" w:space="0" w:color="auto"/>
                                                                                                                                                                                                                                                <w:bottom w:val="none" w:sz="0" w:space="0" w:color="auto"/>
                                                                                                                                                                                                                                                <w:right w:val="none" w:sz="0" w:space="0" w:color="auto"/>
                                                                                                                                                                                                                                              </w:divBdr>
                                                                                                                                                                                                                                              <w:divsChild>
                                                                                                                                                                                                                                                <w:div w:id="2135169734">
                                                                                                                                                                                                                                                  <w:marLeft w:val="0"/>
                                                                                                                                                                                                                                                  <w:marRight w:val="0"/>
                                                                                                                                                                                                                                                  <w:marTop w:val="0"/>
                                                                                                                                                                                                                                                  <w:marBottom w:val="0"/>
                                                                                                                                                                                                                                                  <w:divBdr>
                                                                                                                                                                                                                                                    <w:top w:val="none" w:sz="0" w:space="0" w:color="auto"/>
                                                                                                                                                                                                                                                    <w:left w:val="none" w:sz="0" w:space="0" w:color="auto"/>
                                                                                                                                                                                                                                                    <w:bottom w:val="none" w:sz="0" w:space="0" w:color="auto"/>
                                                                                                                                                                                                                                                    <w:right w:val="none" w:sz="0" w:space="0" w:color="auto"/>
                                                                                                                                                                                                                                                  </w:divBdr>
                                                                                                                                                                                                                                                  <w:divsChild>
                                                                                                                                                                                                                                                    <w:div w:id="841896685">
                                                                                                                                                                                                                                                      <w:marLeft w:val="0"/>
                                                                                                                                                                                                                                                      <w:marRight w:val="0"/>
                                                                                                                                                                                                                                                      <w:marTop w:val="0"/>
                                                                                                                                                                                                                                                      <w:marBottom w:val="0"/>
                                                                                                                                                                                                                                                      <w:divBdr>
                                                                                                                                                                                                                                                        <w:top w:val="none" w:sz="0" w:space="0" w:color="auto"/>
                                                                                                                                                                                                                                                        <w:left w:val="none" w:sz="0" w:space="0" w:color="auto"/>
                                                                                                                                                                                                                                                        <w:bottom w:val="none" w:sz="0" w:space="0" w:color="auto"/>
                                                                                                                                                                                                                                                        <w:right w:val="none" w:sz="0" w:space="0" w:color="auto"/>
                                                                                                                                                                                                                                                      </w:divBdr>
                                                                                                                                                                                                                                                      <w:divsChild>
                                                                                                                                                                                                                                                        <w:div w:id="1331254340">
                                                                                                                                                                                                                                                          <w:marLeft w:val="0"/>
                                                                                                                                                                                                                                                          <w:marRight w:val="0"/>
                                                                                                                                                                                                                                                          <w:marTop w:val="0"/>
                                                                                                                                                                                                                                                          <w:marBottom w:val="0"/>
                                                                                                                                                                                                                                                          <w:divBdr>
                                                                                                                                                                                                                                                            <w:top w:val="none" w:sz="0" w:space="0" w:color="auto"/>
                                                                                                                                                                                                                                                            <w:left w:val="none" w:sz="0" w:space="0" w:color="auto"/>
                                                                                                                                                                                                                                                            <w:bottom w:val="none" w:sz="0" w:space="0" w:color="auto"/>
                                                                                                                                                                                                                                                            <w:right w:val="none" w:sz="0" w:space="0" w:color="auto"/>
                                                                                                                                                                                                                                                          </w:divBdr>
                                                                                                                                                                                                                                                          <w:divsChild>
                                                                                                                                                                                                                                                            <w:div w:id="566771854">
                                                                                                                                                                                                                                                              <w:marLeft w:val="0"/>
                                                                                                                                                                                                                                                              <w:marRight w:val="0"/>
                                                                                                                                                                                                                                                              <w:marTop w:val="0"/>
                                                                                                                                                                                                                                                              <w:marBottom w:val="0"/>
                                                                                                                                                                                                                                                              <w:divBdr>
                                                                                                                                                                                                                                                                <w:top w:val="none" w:sz="0" w:space="0" w:color="auto"/>
                                                                                                                                                                                                                                                                <w:left w:val="none" w:sz="0" w:space="0" w:color="auto"/>
                                                                                                                                                                                                                                                                <w:bottom w:val="none" w:sz="0" w:space="0" w:color="auto"/>
                                                                                                                                                                                                                                                                <w:right w:val="none" w:sz="0" w:space="0" w:color="auto"/>
                                                                                                                                                                                                                                                              </w:divBdr>
                                                                                                                                                                                                                                                              <w:divsChild>
                                                                                                                                                                                                                                                                <w:div w:id="2065904020">
                                                                                                                                                                                                                                                                  <w:marLeft w:val="0"/>
                                                                                                                                                                                                                                                                  <w:marRight w:val="0"/>
                                                                                                                                                                                                                                                                  <w:marTop w:val="0"/>
                                                                                                                                                                                                                                                                  <w:marBottom w:val="0"/>
                                                                                                                                                                                                                                                                  <w:divBdr>
                                                                                                                                                                                                                                                                    <w:top w:val="none" w:sz="0" w:space="0" w:color="auto"/>
                                                                                                                                                                                                                                                                    <w:left w:val="none" w:sz="0" w:space="0" w:color="auto"/>
                                                                                                                                                                                                                                                                    <w:bottom w:val="none" w:sz="0" w:space="0" w:color="auto"/>
                                                                                                                                                                                                                                                                    <w:right w:val="none" w:sz="0" w:space="0" w:color="auto"/>
                                                                                                                                                                                                                                                                  </w:divBdr>
                                                                                                                                                                                                                                                                  <w:divsChild>
                                                                                                                                                                                                                                                                    <w:div w:id="1548643925">
                                                                                                                                                                                                                                                                      <w:marLeft w:val="0"/>
                                                                                                                                                                                                                                                                      <w:marRight w:val="0"/>
                                                                                                                                                                                                                                                                      <w:marTop w:val="0"/>
                                                                                                                                                                                                                                                                      <w:marBottom w:val="0"/>
                                                                                                                                                                                                                                                                      <w:divBdr>
                                                                                                                                                                                                                                                                        <w:top w:val="none" w:sz="0" w:space="0" w:color="auto"/>
                                                                                                                                                                                                                                                                        <w:left w:val="none" w:sz="0" w:space="0" w:color="auto"/>
                                                                                                                                                                                                                                                                        <w:bottom w:val="none" w:sz="0" w:space="0" w:color="auto"/>
                                                                                                                                                                                                                                                                        <w:right w:val="none" w:sz="0" w:space="0" w:color="auto"/>
                                                                                                                                                                                                                                                                      </w:divBdr>
                                                                                                                                                                                                                                                                      <w:divsChild>
                                                                                                                                                                                                                                                                        <w:div w:id="5526228">
                                                                                                                                                                                                                                                                          <w:marLeft w:val="0"/>
                                                                                                                                                                                                                                                                          <w:marRight w:val="0"/>
                                                                                                                                                                                                                                                                          <w:marTop w:val="0"/>
                                                                                                                                                                                                                                                                          <w:marBottom w:val="0"/>
                                                                                                                                                                                                                                                                          <w:divBdr>
                                                                                                                                                                                                                                                                            <w:top w:val="none" w:sz="0" w:space="0" w:color="auto"/>
                                                                                                                                                                                                                                                                            <w:left w:val="none" w:sz="0" w:space="0" w:color="auto"/>
                                                                                                                                                                                                                                                                            <w:bottom w:val="none" w:sz="0" w:space="0" w:color="auto"/>
                                                                                                                                                                                                                                                                            <w:right w:val="none" w:sz="0" w:space="0" w:color="auto"/>
                                                                                                                                                                                                                                                                          </w:divBdr>
                                                                                                                                                                                                                                                                          <w:divsChild>
                                                                                                                                                                                                                                                                            <w:div w:id="783187267">
                                                                                                                                                                                                                                                                              <w:marLeft w:val="0"/>
                                                                                                                                                                                                                                                                              <w:marRight w:val="0"/>
                                                                                                                                                                                                                                                                              <w:marTop w:val="0"/>
                                                                                                                                                                                                                                                                              <w:marBottom w:val="0"/>
                                                                                                                                                                                                                                                                              <w:divBdr>
                                                                                                                                                                                                                                                                                <w:top w:val="none" w:sz="0" w:space="0" w:color="auto"/>
                                                                                                                                                                                                                                                                                <w:left w:val="none" w:sz="0" w:space="0" w:color="auto"/>
                                                                                                                                                                                                                                                                                <w:bottom w:val="none" w:sz="0" w:space="0" w:color="auto"/>
                                                                                                                                                                                                                                                                                <w:right w:val="none" w:sz="0" w:space="0" w:color="auto"/>
                                                                                                                                                                                                                                                                              </w:divBdr>
                                                                                                                                                                                                                                                                              <w:divsChild>
                                                                                                                                                                                                                                                                                <w:div w:id="1177308180">
                                                                                                                                                                                                                                                                                  <w:marLeft w:val="0"/>
                                                                                                                                                                                                                                                                                  <w:marRight w:val="0"/>
                                                                                                                                                                                                                                                                                  <w:marTop w:val="0"/>
                                                                                                                                                                                                                                                                                  <w:marBottom w:val="0"/>
                                                                                                                                                                                                                                                                                  <w:divBdr>
                                                                                                                                                                                                                                                                                    <w:top w:val="none" w:sz="0" w:space="0" w:color="auto"/>
                                                                                                                                                                                                                                                                                    <w:left w:val="none" w:sz="0" w:space="0" w:color="auto"/>
                                                                                                                                                                                                                                                                                    <w:bottom w:val="none" w:sz="0" w:space="0" w:color="auto"/>
                                                                                                                                                                                                                                                                                    <w:right w:val="none" w:sz="0" w:space="0" w:color="auto"/>
                                                                                                                                                                                                                                                                                  </w:divBdr>
                                                                                                                                                                                                                                                                                  <w:divsChild>
                                                                                                                                                                                                                                                                                    <w:div w:id="1633366131">
                                                                                                                                                                                                                                                                                      <w:marLeft w:val="0"/>
                                                                                                                                                                                                                                                                                      <w:marRight w:val="0"/>
                                                                                                                                                                                                                                                                                      <w:marTop w:val="0"/>
                                                                                                                                                                                                                                                                                      <w:marBottom w:val="0"/>
                                                                                                                                                                                                                                                                                      <w:divBdr>
                                                                                                                                                                                                                                                                                        <w:top w:val="none" w:sz="0" w:space="0" w:color="auto"/>
                                                                                                                                                                                                                                                                                        <w:left w:val="none" w:sz="0" w:space="0" w:color="auto"/>
                                                                                                                                                                                                                                                                                        <w:bottom w:val="none" w:sz="0" w:space="0" w:color="auto"/>
                                                                                                                                                                                                                                                                                        <w:right w:val="none" w:sz="0" w:space="0" w:color="auto"/>
                                                                                                                                                                                                                                                                                      </w:divBdr>
                                                                                                                                                                                                                                                                                      <w:divsChild>
                                                                                                                                                                                                                                                                                        <w:div w:id="1891262581">
                                                                                                                                                                                                                                                                                          <w:marLeft w:val="0"/>
                                                                                                                                                                                                                                                                                          <w:marRight w:val="0"/>
                                                                                                                                                                                                                                                                                          <w:marTop w:val="0"/>
                                                                                                                                                                                                                                                                                          <w:marBottom w:val="0"/>
                                                                                                                                                                                                                                                                                          <w:divBdr>
                                                                                                                                                                                                                                                                                            <w:top w:val="none" w:sz="0" w:space="0" w:color="auto"/>
                                                                                                                                                                                                                                                                                            <w:left w:val="none" w:sz="0" w:space="0" w:color="auto"/>
                                                                                                                                                                                                                                                                                            <w:bottom w:val="none" w:sz="0" w:space="0" w:color="auto"/>
                                                                                                                                                                                                                                                                                            <w:right w:val="none" w:sz="0" w:space="0" w:color="auto"/>
                                                                                                                                                                                                                                                                                          </w:divBdr>
                                                                                                                                                                                                                                                                                          <w:divsChild>
                                                                                                                                                                                                                                                                                            <w:div w:id="1298487260">
                                                                                                                                                                                                                                                                                              <w:marLeft w:val="0"/>
                                                                                                                                                                                                                                                                                              <w:marRight w:val="0"/>
                                                                                                                                                                                                                                                                                              <w:marTop w:val="0"/>
                                                                                                                                                                                                                                                                                              <w:marBottom w:val="0"/>
                                                                                                                                                                                                                                                                                              <w:divBdr>
                                                                                                                                                                                                                                                                                                <w:top w:val="none" w:sz="0" w:space="0" w:color="auto"/>
                                                                                                                                                                                                                                                                                                <w:left w:val="none" w:sz="0" w:space="0" w:color="auto"/>
                                                                                                                                                                                                                                                                                                <w:bottom w:val="none" w:sz="0" w:space="0" w:color="auto"/>
                                                                                                                                                                                                                                                                                                <w:right w:val="none" w:sz="0" w:space="0" w:color="auto"/>
                                                                                                                                                                                                                                                                                              </w:divBdr>
                                                                                                                                                                                                                                                                                              <w:divsChild>
                                                                                                                                                                                                                                                                                                <w:div w:id="1474054327">
                                                                                                                                                                                                                                                                                                  <w:marLeft w:val="0"/>
                                                                                                                                                                                                                                                                                                  <w:marRight w:val="0"/>
                                                                                                                                                                                                                                                                                                  <w:marTop w:val="0"/>
                                                                                                                                                                                                                                                                                                  <w:marBottom w:val="0"/>
                                                                                                                                                                                                                                                                                                  <w:divBdr>
                                                                                                                                                                                                                                                                                                    <w:top w:val="none" w:sz="0" w:space="0" w:color="auto"/>
                                                                                                                                                                                                                                                                                                    <w:left w:val="none" w:sz="0" w:space="0" w:color="auto"/>
                                                                                                                                                                                                                                                                                                    <w:bottom w:val="none" w:sz="0" w:space="0" w:color="auto"/>
                                                                                                                                                                                                                                                                                                    <w:right w:val="none" w:sz="0" w:space="0" w:color="auto"/>
                                                                                                                                                                                                                                                                                                  </w:divBdr>
                                                                                                                                                                                                                                                                                                  <w:divsChild>
                                                                                                                                                                                                                                                                                                    <w:div w:id="75441600">
                                                                                                                                                                                                                                                                                                      <w:marLeft w:val="0"/>
                                                                                                                                                                                                                                                                                                      <w:marRight w:val="0"/>
                                                                                                                                                                                                                                                                                                      <w:marTop w:val="0"/>
                                                                                                                                                                                                                                                                                                      <w:marBottom w:val="0"/>
                                                                                                                                                                                                                                                                                                      <w:divBdr>
                                                                                                                                                                                                                                                                                                        <w:top w:val="none" w:sz="0" w:space="0" w:color="auto"/>
                                                                                                                                                                                                                                                                                                        <w:left w:val="none" w:sz="0" w:space="0" w:color="auto"/>
                                                                                                                                                                                                                                                                                                        <w:bottom w:val="none" w:sz="0" w:space="0" w:color="auto"/>
                                                                                                                                                                                                                                                                                                        <w:right w:val="none" w:sz="0" w:space="0" w:color="auto"/>
                                                                                                                                                                                                                                                                                                      </w:divBdr>
                                                                                                                                                                                                                                                                                                      <w:divsChild>
                                                                                                                                                                                                                                                                                                        <w:div w:id="1648707551">
                                                                                                                                                                                                                                                                                                          <w:marLeft w:val="0"/>
                                                                                                                                                                                                                                                                                                          <w:marRight w:val="0"/>
                                                                                                                                                                                                                                                                                                          <w:marTop w:val="0"/>
                                                                                                                                                                                                                                                                                                          <w:marBottom w:val="0"/>
                                                                                                                                                                                                                                                                                                          <w:divBdr>
                                                                                                                                                                                                                                                                                                            <w:top w:val="none" w:sz="0" w:space="0" w:color="auto"/>
                                                                                                                                                                                                                                                                                                            <w:left w:val="none" w:sz="0" w:space="0" w:color="auto"/>
                                                                                                                                                                                                                                                                                                            <w:bottom w:val="none" w:sz="0" w:space="0" w:color="auto"/>
                                                                                                                                                                                                                                                                                                            <w:right w:val="none" w:sz="0" w:space="0" w:color="auto"/>
                                                                                                                                                                                                                                                                                                          </w:divBdr>
                                                                                                                                                                                                                                                                                                          <w:divsChild>
                                                                                                                                                                                                                                                                                                            <w:div w:id="668674122">
                                                                                                                                                                                                                                                                                                              <w:marLeft w:val="0"/>
                                                                                                                                                                                                                                                                                                              <w:marRight w:val="0"/>
                                                                                                                                                                                                                                                                                                              <w:marTop w:val="0"/>
                                                                                                                                                                                                                                                                                                              <w:marBottom w:val="0"/>
                                                                                                                                                                                                                                                                                                              <w:divBdr>
                                                                                                                                                                                                                                                                                                                <w:top w:val="none" w:sz="0" w:space="0" w:color="auto"/>
                                                                                                                                                                                                                                                                                                                <w:left w:val="none" w:sz="0" w:space="0" w:color="auto"/>
                                                                                                                                                                                                                                                                                                                <w:bottom w:val="none" w:sz="0" w:space="0" w:color="auto"/>
                                                                                                                                                                                                                                                                                                                <w:right w:val="none" w:sz="0" w:space="0" w:color="auto"/>
                                                                                                                                                                                                                                                                                                              </w:divBdr>
                                                                                                                                                                                                                                                                                                              <w:divsChild>
                                                                                                                                                                                                                                                                                                                <w:div w:id="1557086880">
                                                                                                                                                                                                                                                                                                                  <w:marLeft w:val="0"/>
                                                                                                                                                                                                                                                                                                                  <w:marRight w:val="0"/>
                                                                                                                                                                                                                                                                                                                  <w:marTop w:val="0"/>
                                                                                                                                                                                                                                                                                                                  <w:marBottom w:val="0"/>
                                                                                                                                                                                                                                                                                                                  <w:divBdr>
                                                                                                                                                                                                                                                                                                                    <w:top w:val="none" w:sz="0" w:space="0" w:color="auto"/>
                                                                                                                                                                                                                                                                                                                    <w:left w:val="none" w:sz="0" w:space="0" w:color="auto"/>
                                                                                                                                                                                                                                                                                                                    <w:bottom w:val="none" w:sz="0" w:space="0" w:color="auto"/>
                                                                                                                                                                                                                                                                                                                    <w:right w:val="none" w:sz="0" w:space="0" w:color="auto"/>
                                                                                                                                                                                                                                                                                                                  </w:divBdr>
                                                                                                                                                                                                                                                                                                                  <w:divsChild>
                                                                                                                                                                                                                                                                                                                    <w:div w:id="104734126">
                                                                                                                                                                                                                                                                                                                      <w:marLeft w:val="0"/>
                                                                                                                                                                                                                                                                                                                      <w:marRight w:val="0"/>
                                                                                                                                                                                                                                                                                                                      <w:marTop w:val="0"/>
                                                                                                                                                                                                                                                                                                                      <w:marBottom w:val="0"/>
                                                                                                                                                                                                                                                                                                                      <w:divBdr>
                                                                                                                                                                                                                                                                                                                        <w:top w:val="none" w:sz="0" w:space="0" w:color="auto"/>
                                                                                                                                                                                                                                                                                                                        <w:left w:val="none" w:sz="0" w:space="0" w:color="auto"/>
                                                                                                                                                                                                                                                                                                                        <w:bottom w:val="none" w:sz="0" w:space="0" w:color="auto"/>
                                                                                                                                                                                                                                                                                                                        <w:right w:val="none" w:sz="0" w:space="0" w:color="auto"/>
                                                                                                                                                                                                                                                                                                                      </w:divBdr>
                                                                                                                                                                                                                                                                                                                      <w:divsChild>
                                                                                                                                                                                                                                                                                                                        <w:div w:id="28771675">
                                                                                                                                                                                                                                                                                                                          <w:marLeft w:val="0"/>
                                                                                                                                                                                                                                                                                                                          <w:marRight w:val="0"/>
                                                                                                                                                                                                                                                                                                                          <w:marTop w:val="0"/>
                                                                                                                                                                                                                                                                                                                          <w:marBottom w:val="0"/>
                                                                                                                                                                                                                                                                                                                          <w:divBdr>
                                                                                                                                                                                                                                                                                                                            <w:top w:val="none" w:sz="0" w:space="0" w:color="auto"/>
                                                                                                                                                                                                                                                                                                                            <w:left w:val="none" w:sz="0" w:space="0" w:color="auto"/>
                                                                                                                                                                                                                                                                                                                            <w:bottom w:val="none" w:sz="0" w:space="0" w:color="auto"/>
                                                                                                                                                                                                                                                                                                                            <w:right w:val="none" w:sz="0" w:space="0" w:color="auto"/>
                                                                                                                                                                                                                                                                                                                          </w:divBdr>
                                                                                                                                                                                                                                                                                                                          <w:divsChild>
                                                                                                                                                                                                                                                                                                                            <w:div w:id="1758091627">
                                                                                                                                                                                                                                                                                                                              <w:marLeft w:val="0"/>
                                                                                                                                                                                                                                                                                                                              <w:marRight w:val="0"/>
                                                                                                                                                                                                                                                                                                                              <w:marTop w:val="0"/>
                                                                                                                                                                                                                                                                                                                              <w:marBottom w:val="0"/>
                                                                                                                                                                                                                                                                                                                              <w:divBdr>
                                                                                                                                                                                                                                                                                                                                <w:top w:val="none" w:sz="0" w:space="0" w:color="auto"/>
                                                                                                                                                                                                                                                                                                                                <w:left w:val="none" w:sz="0" w:space="0" w:color="auto"/>
                                                                                                                                                                                                                                                                                                                                <w:bottom w:val="none" w:sz="0" w:space="0" w:color="auto"/>
                                                                                                                                                                                                                                                                                                                                <w:right w:val="none" w:sz="0" w:space="0" w:color="auto"/>
                                                                                                                                                                                                                                                                                                                              </w:divBdr>
                                                                                                                                                                                                                                                                                                                              <w:divsChild>
                                                                                                                                                                                                                                                                                                                                <w:div w:id="1355689195">
                                                                                                                                                                                                                                                                                                                                  <w:marLeft w:val="0"/>
                                                                                                                                                                                                                                                                                                                                  <w:marRight w:val="0"/>
                                                                                                                                                                                                                                                                                                                                  <w:marTop w:val="0"/>
                                                                                                                                                                                                                                                                                                                                  <w:marBottom w:val="0"/>
                                                                                                                                                                                                                                                                                                                                  <w:divBdr>
                                                                                                                                                                                                                                                                                                                                    <w:top w:val="none" w:sz="0" w:space="0" w:color="auto"/>
                                                                                                                                                                                                                                                                                                                                    <w:left w:val="none" w:sz="0" w:space="0" w:color="auto"/>
                                                                                                                                                                                                                                                                                                                                    <w:bottom w:val="none" w:sz="0" w:space="0" w:color="auto"/>
                                                                                                                                                                                                                                                                                                                                    <w:right w:val="none" w:sz="0" w:space="0" w:color="auto"/>
                                                                                                                                                                                                                                                                                                                                  </w:divBdr>
                                                                                                                                                                                                                                                                                                                                  <w:divsChild>
                                                                                                                                                                                                                                                                                                                                    <w:div w:id="391081682">
                                                                                                                                                                                                                                                                                                                                      <w:marLeft w:val="0"/>
                                                                                                                                                                                                                                                                                                                                      <w:marRight w:val="0"/>
                                                                                                                                                                                                                                                                                                                                      <w:marTop w:val="0"/>
                                                                                                                                                                                                                                                                                                                                      <w:marBottom w:val="0"/>
                                                                                                                                                                                                                                                                                                                                      <w:divBdr>
                                                                                                                                                                                                                                                                                                                                        <w:top w:val="none" w:sz="0" w:space="0" w:color="auto"/>
                                                                                                                                                                                                                                                                                                                                        <w:left w:val="none" w:sz="0" w:space="0" w:color="auto"/>
                                                                                                                                                                                                                                                                                                                                        <w:bottom w:val="none" w:sz="0" w:space="0" w:color="auto"/>
                                                                                                                                                                                                                                                                                                                                        <w:right w:val="none" w:sz="0" w:space="0" w:color="auto"/>
                                                                                                                                                                                                                                                                                                                                      </w:divBdr>
                                                                                                                                                                                                                                                                                                                                      <w:divsChild>
                                                                                                                                                                                                                                                                                                                                        <w:div w:id="1562709518">
                                                                                                                                                                                                                                                                                                                                          <w:marLeft w:val="0"/>
                                                                                                                                                                                                                                                                                                                                          <w:marRight w:val="0"/>
                                                                                                                                                                                                                                                                                                                                          <w:marTop w:val="0"/>
                                                                                                                                                                                                                                                                                                                                          <w:marBottom w:val="0"/>
                                                                                                                                                                                                                                                                                                                                          <w:divBdr>
                                                                                                                                                                                                                                                                                                                                            <w:top w:val="none" w:sz="0" w:space="0" w:color="auto"/>
                                                                                                                                                                                                                                                                                                                                            <w:left w:val="none" w:sz="0" w:space="0" w:color="auto"/>
                                                                                                                                                                                                                                                                                                                                            <w:bottom w:val="none" w:sz="0" w:space="0" w:color="auto"/>
                                                                                                                                                                                                                                                                                                                                            <w:right w:val="none" w:sz="0" w:space="0" w:color="auto"/>
                                                                                                                                                                                                                                                                                                                                          </w:divBdr>
                                                                                                                                                                                                                                                                                                                                          <w:divsChild>
                                                                                                                                                                                                                                                                                                                                            <w:div w:id="563025289">
                                                                                                                                                                                                                                                                                                                                              <w:marLeft w:val="0"/>
                                                                                                                                                                                                                                                                                                                                              <w:marRight w:val="0"/>
                                                                                                                                                                                                                                                                                                                                              <w:marTop w:val="0"/>
                                                                                                                                                                                                                                                                                                                                              <w:marBottom w:val="0"/>
                                                                                                                                                                                                                                                                                                                                              <w:divBdr>
                                                                                                                                                                                                                                                                                                                                                <w:top w:val="none" w:sz="0" w:space="0" w:color="auto"/>
                                                                                                                                                                                                                                                                                                                                                <w:left w:val="none" w:sz="0" w:space="0" w:color="auto"/>
                                                                                                                                                                                                                                                                                                                                                <w:bottom w:val="none" w:sz="0" w:space="0" w:color="auto"/>
                                                                                                                                                                                                                                                                                                                                                <w:right w:val="none" w:sz="0" w:space="0" w:color="auto"/>
                                                                                                                                                                                                                                                                                                                                              </w:divBdr>
                                                                                                                                                                                                                                                                                                                                              <w:divsChild>
                                                                                                                                                                                                                                                                                                                                                <w:div w:id="91362296">
                                                                                                                                                                                                                                                                                                                                                  <w:marLeft w:val="0"/>
                                                                                                                                                                                                                                                                                                                                                  <w:marRight w:val="0"/>
                                                                                                                                                                                                                                                                                                                                                  <w:marTop w:val="0"/>
                                                                                                                                                                                                                                                                                                                                                  <w:marBottom w:val="0"/>
                                                                                                                                                                                                                                                                                                                                                  <w:divBdr>
                                                                                                                                                                                                                                                                                                                                                    <w:top w:val="none" w:sz="0" w:space="0" w:color="auto"/>
                                                                                                                                                                                                                                                                                                                                                    <w:left w:val="none" w:sz="0" w:space="0" w:color="auto"/>
                                                                                                                                                                                                                                                                                                                                                    <w:bottom w:val="none" w:sz="0" w:space="0" w:color="auto"/>
                                                                                                                                                                                                                                                                                                                                                    <w:right w:val="none" w:sz="0" w:space="0" w:color="auto"/>
                                                                                                                                                                                                                                                                                                                                                  </w:divBdr>
                                                                                                                                                                                                                                                                                                                                                  <w:divsChild>
                                                                                                                                                                                                                                                                                                                                                    <w:div w:id="204022540">
                                                                                                                                                                                                                                                                                                                                                      <w:marLeft w:val="0"/>
                                                                                                                                                                                                                                                                                                                                                      <w:marRight w:val="0"/>
                                                                                                                                                                                                                                                                                                                                                      <w:marTop w:val="0"/>
                                                                                                                                                                                                                                                                                                                                                      <w:marBottom w:val="0"/>
                                                                                                                                                                                                                                                                                                                                                      <w:divBdr>
                                                                                                                                                                                                                                                                                                                                                        <w:top w:val="none" w:sz="0" w:space="0" w:color="auto"/>
                                                                                                                                                                                                                                                                                                                                                        <w:left w:val="none" w:sz="0" w:space="0" w:color="auto"/>
                                                                                                                                                                                                                                                                                                                                                        <w:bottom w:val="none" w:sz="0" w:space="0" w:color="auto"/>
                                                                                                                                                                                                                                                                                                                                                        <w:right w:val="none" w:sz="0" w:space="0" w:color="auto"/>
                                                                                                                                                                                                                                                                                                                                                      </w:divBdr>
                                                                                                                                                                                                                                                                                                                                                      <w:divsChild>
                                                                                                                                                                                                                                                                                                                                                        <w:div w:id="2045255051">
                                                                                                                                                                                                                                                                                                                                                          <w:marLeft w:val="0"/>
                                                                                                                                                                                                                                                                                                                                                          <w:marRight w:val="0"/>
                                                                                                                                                                                                                                                                                                                                                          <w:marTop w:val="0"/>
                                                                                                                                                                                                                                                                                                                                                          <w:marBottom w:val="0"/>
                                                                                                                                                                                                                                                                                                                                                          <w:divBdr>
                                                                                                                                                                                                                                                                                                                                                            <w:top w:val="none" w:sz="0" w:space="0" w:color="auto"/>
                                                                                                                                                                                                                                                                                                                                                            <w:left w:val="none" w:sz="0" w:space="0" w:color="auto"/>
                                                                                                                                                                                                                                                                                                                                                            <w:bottom w:val="none" w:sz="0" w:space="0" w:color="auto"/>
                                                                                                                                                                                                                                                                                                                                                            <w:right w:val="none" w:sz="0" w:space="0" w:color="auto"/>
                                                                                                                                                                                                                                                                                                                                                          </w:divBdr>
                                                                                                                                                                                                                                                                                                                                                          <w:divsChild>
                                                                                                                                                                                                                                                                                                                                                            <w:div w:id="291592903">
                                                                                                                                                                                                                                                                                                                                                              <w:marLeft w:val="0"/>
                                                                                                                                                                                                                                                                                                                                                              <w:marRight w:val="0"/>
                                                                                                                                                                                                                                                                                                                                                              <w:marTop w:val="0"/>
                                                                                                                                                                                                                                                                                                                                                              <w:marBottom w:val="0"/>
                                                                                                                                                                                                                                                                                                                                                              <w:divBdr>
                                                                                                                                                                                                                                                                                                                                                                <w:top w:val="none" w:sz="0" w:space="0" w:color="auto"/>
                                                                                                                                                                                                                                                                                                                                                                <w:left w:val="none" w:sz="0" w:space="0" w:color="auto"/>
                                                                                                                                                                                                                                                                                                                                                                <w:bottom w:val="none" w:sz="0" w:space="0" w:color="auto"/>
                                                                                                                                                                                                                                                                                                                                                                <w:right w:val="none" w:sz="0" w:space="0" w:color="auto"/>
                                                                                                                                                                                                                                                                                                                                                              </w:divBdr>
                                                                                                                                                                                                                                                                                                                                                              <w:divsChild>
                                                                                                                                                                                                                                                                                                                                                                <w:div w:id="110589146">
                                                                                                                                                                                                                                                                                                                                                                  <w:marLeft w:val="0"/>
                                                                                                                                                                                                                                                                                                                                                                  <w:marRight w:val="0"/>
                                                                                                                                                                                                                                                                                                                                                                  <w:marTop w:val="0"/>
                                                                                                                                                                                                                                                                                                                                                                  <w:marBottom w:val="0"/>
                                                                                                                                                                                                                                                                                                                                                                  <w:divBdr>
                                                                                                                                                                                                                                                                                                                                                                    <w:top w:val="none" w:sz="0" w:space="0" w:color="auto"/>
                                                                                                                                                                                                                                                                                                                                                                    <w:left w:val="none" w:sz="0" w:space="0" w:color="auto"/>
                                                                                                                                                                                                                                                                                                                                                                    <w:bottom w:val="none" w:sz="0" w:space="0" w:color="auto"/>
                                                                                                                                                                                                                                                                                                                                                                    <w:right w:val="none" w:sz="0" w:space="0" w:color="auto"/>
                                                                                                                                                                                                                                                                                                                                                                  </w:divBdr>
                                                                                                                                                                                                                                                                                                                                                                  <w:divsChild>
                                                                                                                                                                                                                                                                                                                                                                    <w:div w:id="951934335">
                                                                                                                                                                                                                                                                                                                                                                      <w:marLeft w:val="0"/>
                                                                                                                                                                                                                                                                                                                                                                      <w:marRight w:val="0"/>
                                                                                                                                                                                                                                                                                                                                                                      <w:marTop w:val="0"/>
                                                                                                                                                                                                                                                                                                                                                                      <w:marBottom w:val="0"/>
                                                                                                                                                                                                                                                                                                                                                                      <w:divBdr>
                                                                                                                                                                                                                                                                                                                                                                        <w:top w:val="none" w:sz="0" w:space="0" w:color="auto"/>
                                                                                                                                                                                                                                                                                                                                                                        <w:left w:val="none" w:sz="0" w:space="0" w:color="auto"/>
                                                                                                                                                                                                                                                                                                                                                                        <w:bottom w:val="none" w:sz="0" w:space="0" w:color="auto"/>
                                                                                                                                                                                                                                                                                                                                                                        <w:right w:val="none" w:sz="0" w:space="0" w:color="auto"/>
                                                                                                                                                                                                                                                                                                                                                                      </w:divBdr>
                                                                                                                                                                                                                                                                                                                                                                      <w:divsChild>
                                                                                                                                                                                                                                                                                                                                                                        <w:div w:id="256980812">
                                                                                                                                                                                                                                                                                                                                                                          <w:marLeft w:val="0"/>
                                                                                                                                                                                                                                                                                                                                                                          <w:marRight w:val="0"/>
                                                                                                                                                                                                                                                                                                                                                                          <w:marTop w:val="0"/>
                                                                                                                                                                                                                                                                                                                                                                          <w:marBottom w:val="0"/>
                                                                                                                                                                                                                                                                                                                                                                          <w:divBdr>
                                                                                                                                                                                                                                                                                                                                                                            <w:top w:val="none" w:sz="0" w:space="0" w:color="auto"/>
                                                                                                                                                                                                                                                                                                                                                                            <w:left w:val="none" w:sz="0" w:space="0" w:color="auto"/>
                                                                                                                                                                                                                                                                                                                                                                            <w:bottom w:val="none" w:sz="0" w:space="0" w:color="auto"/>
                                                                                                                                                                                                                                                                                                                                                                            <w:right w:val="none" w:sz="0" w:space="0" w:color="auto"/>
                                                                                                                                                                                                                                                                                                                                                                          </w:divBdr>
                                                                                                                                                                                                                                                                                                                                                                          <w:divsChild>
                                                                                                                                                                                                                                                                                                                                                                            <w:div w:id="9092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826542">
      <w:bodyDiv w:val="1"/>
      <w:marLeft w:val="0"/>
      <w:marRight w:val="0"/>
      <w:marTop w:val="0"/>
      <w:marBottom w:val="0"/>
      <w:divBdr>
        <w:top w:val="none" w:sz="0" w:space="0" w:color="auto"/>
        <w:left w:val="none" w:sz="0" w:space="0" w:color="auto"/>
        <w:bottom w:val="none" w:sz="0" w:space="0" w:color="auto"/>
        <w:right w:val="none" w:sz="0" w:space="0" w:color="auto"/>
      </w:divBdr>
    </w:div>
    <w:div w:id="759301301">
      <w:bodyDiv w:val="1"/>
      <w:marLeft w:val="0"/>
      <w:marRight w:val="0"/>
      <w:marTop w:val="0"/>
      <w:marBottom w:val="0"/>
      <w:divBdr>
        <w:top w:val="none" w:sz="0" w:space="0" w:color="auto"/>
        <w:left w:val="none" w:sz="0" w:space="0" w:color="auto"/>
        <w:bottom w:val="none" w:sz="0" w:space="0" w:color="auto"/>
        <w:right w:val="none" w:sz="0" w:space="0" w:color="auto"/>
      </w:divBdr>
      <w:divsChild>
        <w:div w:id="1404375883">
          <w:marLeft w:val="0"/>
          <w:marRight w:val="0"/>
          <w:marTop w:val="0"/>
          <w:marBottom w:val="0"/>
          <w:divBdr>
            <w:top w:val="none" w:sz="0" w:space="0" w:color="auto"/>
            <w:left w:val="none" w:sz="0" w:space="0" w:color="auto"/>
            <w:bottom w:val="none" w:sz="0" w:space="0" w:color="auto"/>
            <w:right w:val="none" w:sz="0" w:space="0" w:color="auto"/>
          </w:divBdr>
          <w:divsChild>
            <w:div w:id="310403721">
              <w:marLeft w:val="0"/>
              <w:marRight w:val="0"/>
              <w:marTop w:val="0"/>
              <w:marBottom w:val="0"/>
              <w:divBdr>
                <w:top w:val="none" w:sz="0" w:space="0" w:color="auto"/>
                <w:left w:val="none" w:sz="0" w:space="0" w:color="auto"/>
                <w:bottom w:val="none" w:sz="0" w:space="0" w:color="auto"/>
                <w:right w:val="none" w:sz="0" w:space="0" w:color="auto"/>
              </w:divBdr>
              <w:divsChild>
                <w:div w:id="134104199">
                  <w:marLeft w:val="0"/>
                  <w:marRight w:val="0"/>
                  <w:marTop w:val="0"/>
                  <w:marBottom w:val="0"/>
                  <w:divBdr>
                    <w:top w:val="none" w:sz="0" w:space="0" w:color="auto"/>
                    <w:left w:val="none" w:sz="0" w:space="0" w:color="auto"/>
                    <w:bottom w:val="none" w:sz="0" w:space="0" w:color="auto"/>
                    <w:right w:val="none" w:sz="0" w:space="0" w:color="auto"/>
                  </w:divBdr>
                  <w:divsChild>
                    <w:div w:id="323245229">
                      <w:marLeft w:val="0"/>
                      <w:marRight w:val="0"/>
                      <w:marTop w:val="0"/>
                      <w:marBottom w:val="0"/>
                      <w:divBdr>
                        <w:top w:val="none" w:sz="0" w:space="0" w:color="auto"/>
                        <w:left w:val="none" w:sz="0" w:space="0" w:color="auto"/>
                        <w:bottom w:val="none" w:sz="0" w:space="0" w:color="auto"/>
                        <w:right w:val="none" w:sz="0" w:space="0" w:color="auto"/>
                      </w:divBdr>
                      <w:divsChild>
                        <w:div w:id="720246706">
                          <w:marLeft w:val="0"/>
                          <w:marRight w:val="0"/>
                          <w:marTop w:val="0"/>
                          <w:marBottom w:val="0"/>
                          <w:divBdr>
                            <w:top w:val="none" w:sz="0" w:space="0" w:color="auto"/>
                            <w:left w:val="none" w:sz="0" w:space="0" w:color="auto"/>
                            <w:bottom w:val="none" w:sz="0" w:space="0" w:color="auto"/>
                            <w:right w:val="none" w:sz="0" w:space="0" w:color="auto"/>
                          </w:divBdr>
                          <w:divsChild>
                            <w:div w:id="1829055959">
                              <w:marLeft w:val="0"/>
                              <w:marRight w:val="0"/>
                              <w:marTop w:val="0"/>
                              <w:marBottom w:val="0"/>
                              <w:divBdr>
                                <w:top w:val="none" w:sz="0" w:space="0" w:color="auto"/>
                                <w:left w:val="none" w:sz="0" w:space="0" w:color="auto"/>
                                <w:bottom w:val="none" w:sz="0" w:space="0" w:color="auto"/>
                                <w:right w:val="none" w:sz="0" w:space="0" w:color="auto"/>
                              </w:divBdr>
                              <w:divsChild>
                                <w:div w:id="963343194">
                                  <w:marLeft w:val="0"/>
                                  <w:marRight w:val="0"/>
                                  <w:marTop w:val="0"/>
                                  <w:marBottom w:val="0"/>
                                  <w:divBdr>
                                    <w:top w:val="none" w:sz="0" w:space="0" w:color="auto"/>
                                    <w:left w:val="none" w:sz="0" w:space="0" w:color="auto"/>
                                    <w:bottom w:val="none" w:sz="0" w:space="0" w:color="auto"/>
                                    <w:right w:val="none" w:sz="0" w:space="0" w:color="auto"/>
                                  </w:divBdr>
                                  <w:divsChild>
                                    <w:div w:id="1908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060287">
      <w:bodyDiv w:val="1"/>
      <w:marLeft w:val="0"/>
      <w:marRight w:val="0"/>
      <w:marTop w:val="0"/>
      <w:marBottom w:val="0"/>
      <w:divBdr>
        <w:top w:val="none" w:sz="0" w:space="0" w:color="auto"/>
        <w:left w:val="none" w:sz="0" w:space="0" w:color="auto"/>
        <w:bottom w:val="none" w:sz="0" w:space="0" w:color="auto"/>
        <w:right w:val="none" w:sz="0" w:space="0" w:color="auto"/>
      </w:divBdr>
      <w:divsChild>
        <w:div w:id="1472090242">
          <w:marLeft w:val="0"/>
          <w:marRight w:val="0"/>
          <w:marTop w:val="0"/>
          <w:marBottom w:val="0"/>
          <w:divBdr>
            <w:top w:val="none" w:sz="0" w:space="0" w:color="auto"/>
            <w:left w:val="none" w:sz="0" w:space="0" w:color="auto"/>
            <w:bottom w:val="none" w:sz="0" w:space="0" w:color="auto"/>
            <w:right w:val="none" w:sz="0" w:space="0" w:color="auto"/>
          </w:divBdr>
          <w:divsChild>
            <w:div w:id="1476795546">
              <w:marLeft w:val="0"/>
              <w:marRight w:val="0"/>
              <w:marTop w:val="0"/>
              <w:marBottom w:val="0"/>
              <w:divBdr>
                <w:top w:val="none" w:sz="0" w:space="0" w:color="auto"/>
                <w:left w:val="none" w:sz="0" w:space="0" w:color="auto"/>
                <w:bottom w:val="none" w:sz="0" w:space="0" w:color="auto"/>
                <w:right w:val="none" w:sz="0" w:space="0" w:color="auto"/>
              </w:divBdr>
              <w:divsChild>
                <w:div w:id="364018736">
                  <w:marLeft w:val="0"/>
                  <w:marRight w:val="0"/>
                  <w:marTop w:val="0"/>
                  <w:marBottom w:val="0"/>
                  <w:divBdr>
                    <w:top w:val="none" w:sz="0" w:space="0" w:color="auto"/>
                    <w:left w:val="none" w:sz="0" w:space="0" w:color="auto"/>
                    <w:bottom w:val="none" w:sz="0" w:space="0" w:color="auto"/>
                    <w:right w:val="none" w:sz="0" w:space="0" w:color="auto"/>
                  </w:divBdr>
                  <w:divsChild>
                    <w:div w:id="926308352">
                      <w:marLeft w:val="0"/>
                      <w:marRight w:val="0"/>
                      <w:marTop w:val="0"/>
                      <w:marBottom w:val="0"/>
                      <w:divBdr>
                        <w:top w:val="none" w:sz="0" w:space="0" w:color="auto"/>
                        <w:left w:val="none" w:sz="0" w:space="0" w:color="auto"/>
                        <w:bottom w:val="none" w:sz="0" w:space="0" w:color="auto"/>
                        <w:right w:val="none" w:sz="0" w:space="0" w:color="auto"/>
                      </w:divBdr>
                      <w:divsChild>
                        <w:div w:id="1365713607">
                          <w:marLeft w:val="0"/>
                          <w:marRight w:val="0"/>
                          <w:marTop w:val="0"/>
                          <w:marBottom w:val="0"/>
                          <w:divBdr>
                            <w:top w:val="none" w:sz="0" w:space="0" w:color="auto"/>
                            <w:left w:val="none" w:sz="0" w:space="0" w:color="auto"/>
                            <w:bottom w:val="none" w:sz="0" w:space="0" w:color="auto"/>
                            <w:right w:val="none" w:sz="0" w:space="0" w:color="auto"/>
                          </w:divBdr>
                          <w:divsChild>
                            <w:div w:id="602229340">
                              <w:marLeft w:val="0"/>
                              <w:marRight w:val="0"/>
                              <w:marTop w:val="0"/>
                              <w:marBottom w:val="0"/>
                              <w:divBdr>
                                <w:top w:val="none" w:sz="0" w:space="0" w:color="auto"/>
                                <w:left w:val="none" w:sz="0" w:space="0" w:color="auto"/>
                                <w:bottom w:val="none" w:sz="0" w:space="0" w:color="auto"/>
                                <w:right w:val="none" w:sz="0" w:space="0" w:color="auto"/>
                              </w:divBdr>
                              <w:divsChild>
                                <w:div w:id="1708675966">
                                  <w:marLeft w:val="0"/>
                                  <w:marRight w:val="0"/>
                                  <w:marTop w:val="0"/>
                                  <w:marBottom w:val="0"/>
                                  <w:divBdr>
                                    <w:top w:val="none" w:sz="0" w:space="0" w:color="auto"/>
                                    <w:left w:val="none" w:sz="0" w:space="0" w:color="auto"/>
                                    <w:bottom w:val="none" w:sz="0" w:space="0" w:color="auto"/>
                                    <w:right w:val="none" w:sz="0" w:space="0" w:color="auto"/>
                                  </w:divBdr>
                                  <w:divsChild>
                                    <w:div w:id="751127833">
                                      <w:marLeft w:val="0"/>
                                      <w:marRight w:val="0"/>
                                      <w:marTop w:val="0"/>
                                      <w:marBottom w:val="0"/>
                                      <w:divBdr>
                                        <w:top w:val="none" w:sz="0" w:space="0" w:color="auto"/>
                                        <w:left w:val="none" w:sz="0" w:space="0" w:color="auto"/>
                                        <w:bottom w:val="none" w:sz="0" w:space="0" w:color="auto"/>
                                        <w:right w:val="none" w:sz="0" w:space="0" w:color="auto"/>
                                      </w:divBdr>
                                      <w:divsChild>
                                        <w:div w:id="793911660">
                                          <w:marLeft w:val="0"/>
                                          <w:marRight w:val="0"/>
                                          <w:marTop w:val="0"/>
                                          <w:marBottom w:val="0"/>
                                          <w:divBdr>
                                            <w:top w:val="none" w:sz="0" w:space="0" w:color="auto"/>
                                            <w:left w:val="none" w:sz="0" w:space="0" w:color="auto"/>
                                            <w:bottom w:val="none" w:sz="0" w:space="0" w:color="auto"/>
                                            <w:right w:val="none" w:sz="0" w:space="0" w:color="auto"/>
                                          </w:divBdr>
                                          <w:divsChild>
                                            <w:div w:id="977731595">
                                              <w:marLeft w:val="0"/>
                                              <w:marRight w:val="0"/>
                                              <w:marTop w:val="0"/>
                                              <w:marBottom w:val="0"/>
                                              <w:divBdr>
                                                <w:top w:val="none" w:sz="0" w:space="0" w:color="auto"/>
                                                <w:left w:val="none" w:sz="0" w:space="0" w:color="auto"/>
                                                <w:bottom w:val="none" w:sz="0" w:space="0" w:color="auto"/>
                                                <w:right w:val="none" w:sz="0" w:space="0" w:color="auto"/>
                                              </w:divBdr>
                                              <w:divsChild>
                                                <w:div w:id="2051682562">
                                                  <w:marLeft w:val="0"/>
                                                  <w:marRight w:val="0"/>
                                                  <w:marTop w:val="0"/>
                                                  <w:marBottom w:val="0"/>
                                                  <w:divBdr>
                                                    <w:top w:val="none" w:sz="0" w:space="0" w:color="auto"/>
                                                    <w:left w:val="none" w:sz="0" w:space="0" w:color="auto"/>
                                                    <w:bottom w:val="none" w:sz="0" w:space="0" w:color="auto"/>
                                                    <w:right w:val="none" w:sz="0" w:space="0" w:color="auto"/>
                                                  </w:divBdr>
                                                  <w:divsChild>
                                                    <w:div w:id="1975521151">
                                                      <w:marLeft w:val="0"/>
                                                      <w:marRight w:val="0"/>
                                                      <w:marTop w:val="0"/>
                                                      <w:marBottom w:val="0"/>
                                                      <w:divBdr>
                                                        <w:top w:val="none" w:sz="0" w:space="0" w:color="auto"/>
                                                        <w:left w:val="none" w:sz="0" w:space="0" w:color="auto"/>
                                                        <w:bottom w:val="none" w:sz="0" w:space="0" w:color="auto"/>
                                                        <w:right w:val="none" w:sz="0" w:space="0" w:color="auto"/>
                                                      </w:divBdr>
                                                      <w:divsChild>
                                                        <w:div w:id="1148858738">
                                                          <w:marLeft w:val="0"/>
                                                          <w:marRight w:val="0"/>
                                                          <w:marTop w:val="0"/>
                                                          <w:marBottom w:val="0"/>
                                                          <w:divBdr>
                                                            <w:top w:val="none" w:sz="0" w:space="0" w:color="auto"/>
                                                            <w:left w:val="none" w:sz="0" w:space="0" w:color="auto"/>
                                                            <w:bottom w:val="none" w:sz="0" w:space="0" w:color="auto"/>
                                                            <w:right w:val="none" w:sz="0" w:space="0" w:color="auto"/>
                                                          </w:divBdr>
                                                          <w:divsChild>
                                                            <w:div w:id="1734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120879">
      <w:bodyDiv w:val="1"/>
      <w:marLeft w:val="0"/>
      <w:marRight w:val="0"/>
      <w:marTop w:val="0"/>
      <w:marBottom w:val="0"/>
      <w:divBdr>
        <w:top w:val="none" w:sz="0" w:space="0" w:color="auto"/>
        <w:left w:val="none" w:sz="0" w:space="0" w:color="auto"/>
        <w:bottom w:val="none" w:sz="0" w:space="0" w:color="auto"/>
        <w:right w:val="none" w:sz="0" w:space="0" w:color="auto"/>
      </w:divBdr>
    </w:div>
    <w:div w:id="1119372509">
      <w:bodyDiv w:val="1"/>
      <w:marLeft w:val="0"/>
      <w:marRight w:val="0"/>
      <w:marTop w:val="0"/>
      <w:marBottom w:val="0"/>
      <w:divBdr>
        <w:top w:val="none" w:sz="0" w:space="0" w:color="auto"/>
        <w:left w:val="none" w:sz="0" w:space="0" w:color="auto"/>
        <w:bottom w:val="none" w:sz="0" w:space="0" w:color="auto"/>
        <w:right w:val="none" w:sz="0" w:space="0" w:color="auto"/>
      </w:divBdr>
    </w:div>
    <w:div w:id="12827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361B-76E3-42FC-B3F6-230FFA8C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Baczynska A.</dc:creator>
  <cp:lastModifiedBy>Dumbleton, Angela</cp:lastModifiedBy>
  <cp:revision>2</cp:revision>
  <cp:lastPrinted>2015-08-26T10:55:00Z</cp:lastPrinted>
  <dcterms:created xsi:type="dcterms:W3CDTF">2016-04-28T11:27:00Z</dcterms:created>
  <dcterms:modified xsi:type="dcterms:W3CDTF">2016-04-28T11:27:00Z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http://www.zotero.org/styles/apsa</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http://www.zotero.org/styles/asa</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http://www.zotero.org/styles/mhra</vt:lpwstr>
  </property>
  <property fmtid="{D5CDD505-2E9C-101B-9397-08002B2CF9AE}" pid="15" name="Mendeley Recent Style Name 6_1">
    <vt:lpwstr>Modern Humanities Research Association (note with bibliography)</vt:lpwstr>
  </property>
  <property fmtid="{D5CDD505-2E9C-101B-9397-08002B2CF9AE}" pid="16" name="Mendeley Recent Style Id 7_1">
    <vt:lpwstr>http://www.zotero.org/styles/mla</vt:lpwstr>
  </property>
  <property fmtid="{D5CDD505-2E9C-101B-9397-08002B2CF9AE}" pid="17" name="Mendeley Recent Style Name 7_1">
    <vt:lpwstr>Modern Language Association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