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76CC5" w14:textId="4CF523A4" w:rsidR="00003CCA" w:rsidRPr="00882661" w:rsidRDefault="00377EE3" w:rsidP="00377EE3">
      <w:pPr>
        <w:pStyle w:val="ErasmusStandaard"/>
        <w:spacing w:line="480" w:lineRule="auto"/>
        <w:rPr>
          <w:rFonts w:cs="Arial"/>
          <w:b/>
          <w:sz w:val="22"/>
          <w:szCs w:val="22"/>
          <w:lang w:val="en-US"/>
        </w:rPr>
      </w:pPr>
      <w:bookmarkStart w:id="0" w:name="_GoBack"/>
      <w:bookmarkEnd w:id="0"/>
      <w:r w:rsidRPr="00882661">
        <w:rPr>
          <w:rFonts w:cs="Arial"/>
          <w:b/>
          <w:sz w:val="22"/>
          <w:szCs w:val="22"/>
          <w:lang w:val="en-US"/>
        </w:rPr>
        <w:t>S</w:t>
      </w:r>
      <w:r w:rsidR="00003CCA" w:rsidRPr="00882661">
        <w:rPr>
          <w:rFonts w:cs="Arial"/>
          <w:b/>
          <w:sz w:val="22"/>
          <w:szCs w:val="22"/>
          <w:lang w:val="en-US"/>
        </w:rPr>
        <w:t xml:space="preserve">ocietal </w:t>
      </w:r>
      <w:r w:rsidR="004706A8" w:rsidRPr="00882661">
        <w:rPr>
          <w:rFonts w:cs="Arial"/>
          <w:b/>
          <w:sz w:val="22"/>
          <w:szCs w:val="22"/>
          <w:lang w:val="en-US"/>
        </w:rPr>
        <w:t>V</w:t>
      </w:r>
      <w:r w:rsidR="00003CCA" w:rsidRPr="00882661">
        <w:rPr>
          <w:rFonts w:cs="Arial"/>
          <w:b/>
          <w:sz w:val="22"/>
          <w:szCs w:val="22"/>
          <w:lang w:val="en-US"/>
        </w:rPr>
        <w:t xml:space="preserve">alorization of </w:t>
      </w:r>
      <w:r w:rsidR="004706A8" w:rsidRPr="00882661">
        <w:rPr>
          <w:rFonts w:cs="Arial"/>
          <w:b/>
          <w:sz w:val="22"/>
          <w:szCs w:val="22"/>
          <w:lang w:val="en-US"/>
        </w:rPr>
        <w:t>N</w:t>
      </w:r>
      <w:r w:rsidR="00003CCA" w:rsidRPr="00882661">
        <w:rPr>
          <w:rFonts w:cs="Arial"/>
          <w:b/>
          <w:sz w:val="22"/>
          <w:szCs w:val="22"/>
          <w:lang w:val="en-US"/>
        </w:rPr>
        <w:t xml:space="preserve">ew </w:t>
      </w:r>
      <w:r w:rsidR="004706A8" w:rsidRPr="00882661">
        <w:rPr>
          <w:rFonts w:cs="Arial"/>
          <w:b/>
          <w:sz w:val="22"/>
          <w:szCs w:val="22"/>
          <w:lang w:val="en-US"/>
        </w:rPr>
        <w:t>K</w:t>
      </w:r>
      <w:r w:rsidR="00003CCA" w:rsidRPr="00882661">
        <w:rPr>
          <w:rFonts w:cs="Arial"/>
          <w:b/>
          <w:sz w:val="22"/>
          <w:szCs w:val="22"/>
          <w:lang w:val="en-US"/>
        </w:rPr>
        <w:t xml:space="preserve">nowledge to </w:t>
      </w:r>
      <w:r w:rsidR="004706A8" w:rsidRPr="00882661">
        <w:rPr>
          <w:rFonts w:cs="Arial"/>
          <w:b/>
          <w:sz w:val="22"/>
          <w:szCs w:val="22"/>
          <w:lang w:val="en-US"/>
        </w:rPr>
        <w:t>I</w:t>
      </w:r>
      <w:r w:rsidR="00003CCA" w:rsidRPr="00882661">
        <w:rPr>
          <w:rFonts w:cs="Arial"/>
          <w:b/>
          <w:sz w:val="22"/>
          <w:szCs w:val="22"/>
          <w:lang w:val="en-US"/>
        </w:rPr>
        <w:t xml:space="preserve">mprove </w:t>
      </w:r>
      <w:r w:rsidR="004706A8" w:rsidRPr="00882661">
        <w:rPr>
          <w:rFonts w:cs="Arial"/>
          <w:b/>
          <w:sz w:val="22"/>
          <w:szCs w:val="22"/>
          <w:lang w:val="en-US"/>
        </w:rPr>
        <w:t>P</w:t>
      </w:r>
      <w:r w:rsidR="00003CCA" w:rsidRPr="00882661">
        <w:rPr>
          <w:rFonts w:cs="Arial"/>
          <w:b/>
          <w:sz w:val="22"/>
          <w:szCs w:val="22"/>
          <w:lang w:val="en-US"/>
        </w:rPr>
        <w:t xml:space="preserve">erinatal </w:t>
      </w:r>
      <w:r w:rsidR="004706A8" w:rsidRPr="00882661">
        <w:rPr>
          <w:rFonts w:cs="Arial"/>
          <w:b/>
          <w:sz w:val="22"/>
          <w:szCs w:val="22"/>
          <w:lang w:val="en-US"/>
        </w:rPr>
        <w:t>H</w:t>
      </w:r>
      <w:r w:rsidR="00003CCA" w:rsidRPr="00882661">
        <w:rPr>
          <w:rFonts w:cs="Arial"/>
          <w:b/>
          <w:sz w:val="22"/>
          <w:szCs w:val="22"/>
          <w:lang w:val="en-US"/>
        </w:rPr>
        <w:t>ealth</w:t>
      </w:r>
      <w:r w:rsidR="00D02D3E" w:rsidRPr="00882661">
        <w:rPr>
          <w:rFonts w:cs="Arial"/>
          <w:b/>
          <w:sz w:val="22"/>
          <w:szCs w:val="22"/>
          <w:lang w:val="en-US"/>
        </w:rPr>
        <w:t xml:space="preserve">: </w:t>
      </w:r>
      <w:r w:rsidR="004706A8" w:rsidRPr="00882661">
        <w:rPr>
          <w:rFonts w:cs="Arial"/>
          <w:b/>
          <w:sz w:val="22"/>
          <w:szCs w:val="22"/>
          <w:lang w:val="en-US"/>
        </w:rPr>
        <w:t>T</w:t>
      </w:r>
      <w:r w:rsidR="00003CCA" w:rsidRPr="00882661">
        <w:rPr>
          <w:rFonts w:cs="Arial"/>
          <w:b/>
          <w:sz w:val="22"/>
          <w:szCs w:val="22"/>
          <w:lang w:val="en-US"/>
        </w:rPr>
        <w:t xml:space="preserve">ime to </w:t>
      </w:r>
      <w:r w:rsidR="004706A8" w:rsidRPr="00882661">
        <w:rPr>
          <w:rFonts w:cs="Arial"/>
          <w:b/>
          <w:sz w:val="22"/>
          <w:szCs w:val="22"/>
          <w:lang w:val="en-US"/>
        </w:rPr>
        <w:t>A</w:t>
      </w:r>
      <w:r w:rsidR="00003CCA" w:rsidRPr="00882661">
        <w:rPr>
          <w:rFonts w:cs="Arial"/>
          <w:b/>
          <w:sz w:val="22"/>
          <w:szCs w:val="22"/>
          <w:lang w:val="en-US"/>
        </w:rPr>
        <w:t>ct</w:t>
      </w:r>
    </w:p>
    <w:p w14:paraId="4AD4A54C" w14:textId="77777777" w:rsidR="00003CCA" w:rsidRPr="00882661" w:rsidRDefault="00003CCA" w:rsidP="00377EE3">
      <w:pPr>
        <w:pStyle w:val="ErasmusStandaard"/>
        <w:spacing w:line="480" w:lineRule="auto"/>
        <w:rPr>
          <w:rFonts w:cs="Arial"/>
          <w:sz w:val="22"/>
          <w:szCs w:val="22"/>
          <w:lang w:val="en-US"/>
        </w:rPr>
      </w:pPr>
    </w:p>
    <w:p w14:paraId="540BABDD" w14:textId="41700BB9" w:rsidR="00CC2D7B" w:rsidRPr="00882661" w:rsidRDefault="00CC2D7B" w:rsidP="00CC2D7B">
      <w:pPr>
        <w:spacing w:line="480" w:lineRule="auto"/>
        <w:rPr>
          <w:rFonts w:cs="Arial"/>
          <w:sz w:val="22"/>
          <w:szCs w:val="22"/>
          <w:lang w:val="en-US"/>
        </w:rPr>
      </w:pPr>
      <w:r w:rsidRPr="00882661">
        <w:rPr>
          <w:rFonts w:cs="Arial"/>
          <w:sz w:val="22"/>
          <w:szCs w:val="22"/>
          <w:lang w:val="en-US"/>
        </w:rPr>
        <w:t>E</w:t>
      </w:r>
      <w:r w:rsidR="005C0DED">
        <w:rPr>
          <w:rFonts w:cs="Arial"/>
          <w:sz w:val="22"/>
          <w:szCs w:val="22"/>
          <w:lang w:val="en-US"/>
        </w:rPr>
        <w:t xml:space="preserve">ric </w:t>
      </w:r>
      <w:r w:rsidRPr="00882661">
        <w:rPr>
          <w:rFonts w:cs="Arial"/>
          <w:sz w:val="22"/>
          <w:szCs w:val="22"/>
          <w:lang w:val="en-US"/>
        </w:rPr>
        <w:t xml:space="preserve">A.P. </w:t>
      </w:r>
      <w:proofErr w:type="spellStart"/>
      <w:r w:rsidRPr="00882661">
        <w:rPr>
          <w:rFonts w:cs="Arial"/>
          <w:sz w:val="22"/>
          <w:szCs w:val="22"/>
          <w:lang w:val="en-US"/>
        </w:rPr>
        <w:t>Steegers</w:t>
      </w:r>
      <w:r w:rsidR="005C0DED">
        <w:rPr>
          <w:rFonts w:cs="Arial"/>
          <w:sz w:val="22"/>
          <w:szCs w:val="22"/>
          <w:vertAlign w:val="superscript"/>
          <w:lang w:val="en-US"/>
        </w:rPr>
        <w:t>a</w:t>
      </w:r>
      <w:proofErr w:type="spellEnd"/>
      <w:r w:rsidR="00987271" w:rsidRPr="00882661">
        <w:rPr>
          <w:rFonts w:cs="Arial"/>
          <w:sz w:val="22"/>
          <w:szCs w:val="22"/>
          <w:vertAlign w:val="superscript"/>
          <w:lang w:val="en-US"/>
        </w:rPr>
        <w:t>,*</w:t>
      </w:r>
      <w:r w:rsidR="00987271" w:rsidRPr="00882661">
        <w:rPr>
          <w:rFonts w:cs="Arial"/>
          <w:sz w:val="22"/>
          <w:szCs w:val="22"/>
          <w:lang w:val="en-US"/>
        </w:rPr>
        <w:t>,</w:t>
      </w:r>
      <w:r w:rsidRPr="00882661">
        <w:rPr>
          <w:rFonts w:cs="Arial"/>
          <w:sz w:val="22"/>
          <w:szCs w:val="22"/>
          <w:lang w:val="en-US"/>
        </w:rPr>
        <w:t xml:space="preserve"> M</w:t>
      </w:r>
      <w:r w:rsidR="005C0DED">
        <w:rPr>
          <w:rFonts w:cs="Arial"/>
          <w:sz w:val="22"/>
          <w:szCs w:val="22"/>
          <w:lang w:val="en-US"/>
        </w:rPr>
        <w:t xml:space="preserve">ary </w:t>
      </w:r>
      <w:r w:rsidRPr="00882661">
        <w:rPr>
          <w:rFonts w:cs="Arial"/>
          <w:sz w:val="22"/>
          <w:szCs w:val="22"/>
          <w:lang w:val="en-US"/>
        </w:rPr>
        <w:t xml:space="preserve">E. </w:t>
      </w:r>
      <w:proofErr w:type="spellStart"/>
      <w:r w:rsidRPr="00882661">
        <w:rPr>
          <w:rFonts w:cs="Arial"/>
          <w:sz w:val="22"/>
          <w:szCs w:val="22"/>
          <w:lang w:val="en-US"/>
        </w:rPr>
        <w:t>Barker</w:t>
      </w:r>
      <w:r w:rsidR="005C0DED">
        <w:rPr>
          <w:rFonts w:cs="Arial"/>
          <w:sz w:val="22"/>
          <w:szCs w:val="22"/>
          <w:vertAlign w:val="superscript"/>
          <w:lang w:val="en-US"/>
        </w:rPr>
        <w:t>b</w:t>
      </w:r>
      <w:proofErr w:type="spellEnd"/>
      <w:r w:rsidR="00987271" w:rsidRPr="00882661">
        <w:rPr>
          <w:rFonts w:cs="Arial"/>
          <w:sz w:val="22"/>
          <w:szCs w:val="22"/>
          <w:lang w:val="en-US"/>
        </w:rPr>
        <w:t>,</w:t>
      </w:r>
      <w:r w:rsidRPr="00882661">
        <w:rPr>
          <w:rFonts w:cs="Arial"/>
          <w:sz w:val="22"/>
          <w:szCs w:val="22"/>
          <w:lang w:val="en-US"/>
        </w:rPr>
        <w:t xml:space="preserve"> </w:t>
      </w:r>
      <w:proofErr w:type="spellStart"/>
      <w:r w:rsidRPr="00882661">
        <w:rPr>
          <w:rFonts w:cs="Arial"/>
          <w:sz w:val="22"/>
          <w:szCs w:val="22"/>
          <w:lang w:val="en-US"/>
        </w:rPr>
        <w:t>R</w:t>
      </w:r>
      <w:r w:rsidR="005C0DED">
        <w:rPr>
          <w:rFonts w:cs="Arial"/>
          <w:sz w:val="22"/>
          <w:szCs w:val="22"/>
          <w:lang w:val="en-US"/>
        </w:rPr>
        <w:t>égine</w:t>
      </w:r>
      <w:proofErr w:type="spellEnd"/>
      <w:r w:rsidR="005C0DED">
        <w:rPr>
          <w:rFonts w:cs="Arial"/>
          <w:sz w:val="22"/>
          <w:szCs w:val="22"/>
          <w:lang w:val="en-US"/>
        </w:rPr>
        <w:t xml:space="preserve"> </w:t>
      </w:r>
      <w:r w:rsidRPr="00882661">
        <w:rPr>
          <w:rFonts w:cs="Arial"/>
          <w:sz w:val="22"/>
          <w:szCs w:val="22"/>
          <w:lang w:val="en-US"/>
        </w:rPr>
        <w:t xml:space="preserve">P.M. </w:t>
      </w:r>
      <w:proofErr w:type="spellStart"/>
      <w:r w:rsidRPr="00882661">
        <w:rPr>
          <w:rFonts w:cs="Arial"/>
          <w:sz w:val="22"/>
          <w:szCs w:val="22"/>
          <w:lang w:val="en-US"/>
        </w:rPr>
        <w:t>Steegers-Theunissen</w:t>
      </w:r>
      <w:r w:rsidR="005C0DED">
        <w:rPr>
          <w:rFonts w:cs="Arial"/>
          <w:sz w:val="22"/>
          <w:szCs w:val="22"/>
          <w:vertAlign w:val="superscript"/>
          <w:lang w:val="en-US"/>
        </w:rPr>
        <w:t>a</w:t>
      </w:r>
      <w:proofErr w:type="spellEnd"/>
      <w:r w:rsidRPr="00882661">
        <w:rPr>
          <w:rFonts w:cs="Arial"/>
          <w:sz w:val="22"/>
          <w:szCs w:val="22"/>
          <w:lang w:val="en-US"/>
        </w:rPr>
        <w:t>, M</w:t>
      </w:r>
      <w:r w:rsidR="005C0DED">
        <w:rPr>
          <w:rFonts w:cs="Arial"/>
          <w:sz w:val="22"/>
          <w:szCs w:val="22"/>
          <w:lang w:val="en-US"/>
        </w:rPr>
        <w:t xml:space="preserve">ichelle </w:t>
      </w:r>
      <w:r w:rsidRPr="00882661">
        <w:rPr>
          <w:rFonts w:cs="Arial"/>
          <w:sz w:val="22"/>
          <w:szCs w:val="22"/>
          <w:lang w:val="en-US"/>
        </w:rPr>
        <w:t xml:space="preserve">A. </w:t>
      </w:r>
      <w:proofErr w:type="spellStart"/>
      <w:r w:rsidRPr="00882661">
        <w:rPr>
          <w:rFonts w:cs="Arial"/>
          <w:sz w:val="22"/>
          <w:szCs w:val="22"/>
          <w:lang w:val="en-US"/>
        </w:rPr>
        <w:t>Williams</w:t>
      </w:r>
      <w:r w:rsidR="005C0DED">
        <w:rPr>
          <w:rFonts w:cs="Arial"/>
          <w:sz w:val="22"/>
          <w:szCs w:val="22"/>
          <w:vertAlign w:val="superscript"/>
          <w:lang w:val="en-US"/>
        </w:rPr>
        <w:t>c</w:t>
      </w:r>
      <w:proofErr w:type="spellEnd"/>
    </w:p>
    <w:p w14:paraId="5ECD0E6E" w14:textId="77777777" w:rsidR="00CC2D7B" w:rsidRPr="00882661" w:rsidRDefault="00CC2D7B" w:rsidP="00CC2D7B">
      <w:pPr>
        <w:pStyle w:val="ErasmusStandaard"/>
        <w:spacing w:line="480" w:lineRule="auto"/>
        <w:rPr>
          <w:rFonts w:cs="Arial"/>
          <w:sz w:val="22"/>
          <w:szCs w:val="22"/>
          <w:lang w:val="en-US"/>
        </w:rPr>
      </w:pPr>
    </w:p>
    <w:p w14:paraId="7BAF874C" w14:textId="77777777" w:rsidR="00CC2D7B" w:rsidRPr="00882661" w:rsidRDefault="00CC2D7B" w:rsidP="00CC2D7B">
      <w:pPr>
        <w:pStyle w:val="ErasmusStandaard"/>
        <w:spacing w:line="480" w:lineRule="auto"/>
        <w:rPr>
          <w:rFonts w:cs="Arial"/>
          <w:sz w:val="22"/>
          <w:szCs w:val="22"/>
          <w:lang w:val="en-US"/>
        </w:rPr>
      </w:pPr>
    </w:p>
    <w:p w14:paraId="17E659AF" w14:textId="74335C89" w:rsidR="00CC2D7B" w:rsidRPr="00882661" w:rsidRDefault="005C0DED" w:rsidP="00CC2D7B">
      <w:pPr>
        <w:pStyle w:val="ErasmusStandaard"/>
        <w:spacing w:line="480" w:lineRule="auto"/>
        <w:rPr>
          <w:rFonts w:cs="Arial"/>
          <w:sz w:val="22"/>
          <w:szCs w:val="22"/>
          <w:lang w:val="en-US"/>
        </w:rPr>
      </w:pPr>
      <w:proofErr w:type="gramStart"/>
      <w:r>
        <w:rPr>
          <w:rFonts w:cs="Arial"/>
          <w:sz w:val="22"/>
          <w:szCs w:val="22"/>
          <w:vertAlign w:val="superscript"/>
          <w:lang w:val="en-US"/>
        </w:rPr>
        <w:t>a</w:t>
      </w:r>
      <w:proofErr w:type="gramEnd"/>
      <w:r w:rsidR="004411C8">
        <w:rPr>
          <w:rFonts w:cs="Arial"/>
          <w:sz w:val="22"/>
          <w:szCs w:val="22"/>
          <w:vertAlign w:val="superscript"/>
          <w:lang w:val="en-US"/>
        </w:rPr>
        <w:t xml:space="preserve"> </w:t>
      </w:r>
      <w:r w:rsidR="00CC2D7B" w:rsidRPr="00882661">
        <w:rPr>
          <w:rFonts w:cs="Arial"/>
          <w:sz w:val="22"/>
          <w:szCs w:val="22"/>
          <w:lang w:val="en-US"/>
        </w:rPr>
        <w:t>Erasmus MC, University Medical Center, Department of Obstetrics and Gynecology, Rotterdam, the Netherlands</w:t>
      </w:r>
    </w:p>
    <w:p w14:paraId="7B0B57C7" w14:textId="7171FCA9" w:rsidR="00CC2D7B" w:rsidRPr="00882661" w:rsidRDefault="005C0DED" w:rsidP="00CC2D7B">
      <w:pPr>
        <w:pStyle w:val="ErasmusStandaard"/>
        <w:spacing w:line="480" w:lineRule="auto"/>
        <w:rPr>
          <w:rFonts w:cs="Arial"/>
          <w:sz w:val="22"/>
          <w:szCs w:val="22"/>
          <w:lang w:val="en-US"/>
        </w:rPr>
      </w:pPr>
      <w:proofErr w:type="gramStart"/>
      <w:r>
        <w:rPr>
          <w:rFonts w:cs="Arial"/>
          <w:sz w:val="22"/>
          <w:szCs w:val="22"/>
          <w:vertAlign w:val="superscript"/>
          <w:lang w:val="en-US"/>
        </w:rPr>
        <w:t>b</w:t>
      </w:r>
      <w:proofErr w:type="gramEnd"/>
      <w:r w:rsidR="004411C8">
        <w:rPr>
          <w:rFonts w:cs="Arial"/>
          <w:sz w:val="22"/>
          <w:szCs w:val="22"/>
          <w:vertAlign w:val="superscript"/>
          <w:lang w:val="en-US"/>
        </w:rPr>
        <w:t xml:space="preserve"> </w:t>
      </w:r>
      <w:r w:rsidR="00CC2D7B" w:rsidRPr="00882661">
        <w:rPr>
          <w:rFonts w:cs="Arial"/>
          <w:sz w:val="22"/>
          <w:szCs w:val="22"/>
          <w:lang w:val="en-US"/>
        </w:rPr>
        <w:t>MRC Lifecourse Epidemiology Unit, University of Southampton, Southampton, United Kingdom</w:t>
      </w:r>
    </w:p>
    <w:p w14:paraId="7D3358E3" w14:textId="3CF6DA34" w:rsidR="00CC2D7B" w:rsidRPr="00882661" w:rsidRDefault="005C0DED" w:rsidP="00CC2D7B">
      <w:pPr>
        <w:pStyle w:val="ErasmusStandaard"/>
        <w:spacing w:line="480" w:lineRule="auto"/>
        <w:rPr>
          <w:rFonts w:cs="Arial"/>
          <w:sz w:val="22"/>
          <w:szCs w:val="22"/>
          <w:lang w:val="en-US"/>
        </w:rPr>
      </w:pPr>
      <w:proofErr w:type="gramStart"/>
      <w:r>
        <w:rPr>
          <w:rFonts w:cs="Arial"/>
          <w:sz w:val="22"/>
          <w:szCs w:val="22"/>
          <w:vertAlign w:val="superscript"/>
          <w:lang w:val="en-US"/>
        </w:rPr>
        <w:t>c</w:t>
      </w:r>
      <w:proofErr w:type="gramEnd"/>
      <w:r w:rsidR="004411C8">
        <w:rPr>
          <w:rFonts w:cs="Arial"/>
          <w:sz w:val="22"/>
          <w:szCs w:val="22"/>
          <w:vertAlign w:val="superscript"/>
          <w:lang w:val="en-US"/>
        </w:rPr>
        <w:t xml:space="preserve"> </w:t>
      </w:r>
      <w:r w:rsidR="00CC2D7B" w:rsidRPr="00882661">
        <w:rPr>
          <w:rFonts w:cs="Arial"/>
          <w:sz w:val="22"/>
          <w:szCs w:val="22"/>
          <w:lang w:val="en-US"/>
        </w:rPr>
        <w:t>Department of Epidemiology, Harvard T.H. Chan School of Public Health,  Boston, USA</w:t>
      </w:r>
    </w:p>
    <w:p w14:paraId="5C068D75" w14:textId="77777777" w:rsidR="00AB4155" w:rsidRPr="00882661" w:rsidRDefault="00AB4155" w:rsidP="00377EE3">
      <w:pPr>
        <w:pStyle w:val="ErasmusStandaard"/>
        <w:spacing w:line="480" w:lineRule="auto"/>
        <w:rPr>
          <w:rFonts w:cs="Arial"/>
          <w:sz w:val="22"/>
          <w:szCs w:val="22"/>
          <w:lang w:val="en-US"/>
        </w:rPr>
      </w:pPr>
    </w:p>
    <w:p w14:paraId="31F44FD0" w14:textId="77777777" w:rsidR="00633019" w:rsidRPr="00882661" w:rsidRDefault="00633019" w:rsidP="00377EE3">
      <w:pPr>
        <w:spacing w:line="480" w:lineRule="auto"/>
        <w:rPr>
          <w:rFonts w:cs="Arial"/>
          <w:b/>
          <w:sz w:val="22"/>
          <w:szCs w:val="22"/>
          <w:lang w:val="en-US"/>
        </w:rPr>
      </w:pPr>
    </w:p>
    <w:p w14:paraId="04A6A021" w14:textId="77777777" w:rsidR="00633019" w:rsidRPr="00882661" w:rsidRDefault="00633019" w:rsidP="00377EE3">
      <w:pPr>
        <w:spacing w:line="480" w:lineRule="auto"/>
        <w:rPr>
          <w:rFonts w:cs="Arial"/>
          <w:b/>
          <w:sz w:val="22"/>
          <w:szCs w:val="22"/>
          <w:lang w:val="en-US"/>
        </w:rPr>
      </w:pPr>
    </w:p>
    <w:p w14:paraId="0759C2FF" w14:textId="77777777" w:rsidR="00633019" w:rsidRPr="00882661" w:rsidRDefault="00633019" w:rsidP="00377EE3">
      <w:pPr>
        <w:spacing w:line="480" w:lineRule="auto"/>
        <w:rPr>
          <w:rFonts w:cs="Arial"/>
          <w:b/>
          <w:sz w:val="22"/>
          <w:szCs w:val="22"/>
          <w:lang w:val="en-US"/>
        </w:rPr>
      </w:pPr>
    </w:p>
    <w:p w14:paraId="199A5C2C" w14:textId="77777777" w:rsidR="00633019" w:rsidRPr="00882661" w:rsidRDefault="00633019" w:rsidP="00377EE3">
      <w:pPr>
        <w:spacing w:line="480" w:lineRule="auto"/>
        <w:rPr>
          <w:rFonts w:cs="Arial"/>
          <w:b/>
          <w:sz w:val="22"/>
          <w:szCs w:val="22"/>
          <w:lang w:val="en-US"/>
        </w:rPr>
      </w:pPr>
    </w:p>
    <w:p w14:paraId="51CECBEA" w14:textId="77777777" w:rsidR="00633019" w:rsidRPr="00882661" w:rsidRDefault="00633019" w:rsidP="00377EE3">
      <w:pPr>
        <w:spacing w:line="480" w:lineRule="auto"/>
        <w:rPr>
          <w:rFonts w:cs="Arial"/>
          <w:b/>
          <w:sz w:val="22"/>
          <w:szCs w:val="22"/>
          <w:lang w:val="en-US"/>
        </w:rPr>
      </w:pPr>
    </w:p>
    <w:p w14:paraId="0571B83D" w14:textId="77777777" w:rsidR="00633019" w:rsidRPr="00882661" w:rsidRDefault="00633019" w:rsidP="00377EE3">
      <w:pPr>
        <w:spacing w:line="480" w:lineRule="auto"/>
        <w:rPr>
          <w:rFonts w:cs="Arial"/>
          <w:b/>
          <w:sz w:val="22"/>
          <w:szCs w:val="22"/>
          <w:lang w:val="en-US"/>
        </w:rPr>
      </w:pPr>
    </w:p>
    <w:p w14:paraId="76B5A2AC" w14:textId="77777777" w:rsidR="00633019" w:rsidRPr="00882661" w:rsidRDefault="00633019" w:rsidP="00377EE3">
      <w:pPr>
        <w:spacing w:line="480" w:lineRule="auto"/>
        <w:rPr>
          <w:rFonts w:cs="Arial"/>
          <w:b/>
          <w:sz w:val="22"/>
          <w:szCs w:val="22"/>
          <w:lang w:val="en-US"/>
        </w:rPr>
      </w:pPr>
    </w:p>
    <w:p w14:paraId="312E8843" w14:textId="77777777" w:rsidR="00633019" w:rsidRPr="00882661" w:rsidRDefault="00633019" w:rsidP="00377EE3">
      <w:pPr>
        <w:spacing w:line="480" w:lineRule="auto"/>
        <w:rPr>
          <w:rFonts w:cs="Arial"/>
          <w:b/>
          <w:sz w:val="22"/>
          <w:szCs w:val="22"/>
          <w:lang w:val="en-US"/>
        </w:rPr>
      </w:pPr>
    </w:p>
    <w:p w14:paraId="0A865C4D" w14:textId="77777777" w:rsidR="00633019" w:rsidRPr="00882661" w:rsidRDefault="00633019" w:rsidP="00377EE3">
      <w:pPr>
        <w:spacing w:line="480" w:lineRule="auto"/>
        <w:rPr>
          <w:rFonts w:cs="Arial"/>
          <w:b/>
          <w:sz w:val="22"/>
          <w:szCs w:val="22"/>
          <w:lang w:val="en-US"/>
        </w:rPr>
      </w:pPr>
    </w:p>
    <w:p w14:paraId="57FAF4DD" w14:textId="77777777" w:rsidR="00987271" w:rsidRPr="00882661" w:rsidRDefault="00987271" w:rsidP="00377EE3">
      <w:pPr>
        <w:spacing w:line="480" w:lineRule="auto"/>
        <w:rPr>
          <w:rFonts w:cs="Arial"/>
          <w:b/>
          <w:sz w:val="22"/>
          <w:szCs w:val="22"/>
          <w:lang w:val="en-US"/>
        </w:rPr>
      </w:pPr>
    </w:p>
    <w:p w14:paraId="59B848F7" w14:textId="33A51FE9" w:rsidR="00CB2C64" w:rsidRDefault="00987271" w:rsidP="00CB2C64">
      <w:pPr>
        <w:pStyle w:val="ErasmusStandaard"/>
        <w:spacing w:line="480" w:lineRule="auto"/>
        <w:rPr>
          <w:rFonts w:eastAsiaTheme="minorHAnsi" w:cs="Arial"/>
          <w:b/>
          <w:sz w:val="22"/>
          <w:szCs w:val="22"/>
          <w:lang w:val="en-US" w:eastAsia="en-US"/>
        </w:rPr>
      </w:pPr>
      <w:r w:rsidRPr="00882661">
        <w:rPr>
          <w:rFonts w:eastAsiaTheme="minorHAnsi" w:cs="Arial"/>
          <w:b/>
          <w:sz w:val="22"/>
          <w:szCs w:val="22"/>
          <w:lang w:val="en-US" w:eastAsia="en-US"/>
        </w:rPr>
        <w:t xml:space="preserve">Correspondence </w:t>
      </w:r>
      <w:r w:rsidRPr="00882661">
        <w:rPr>
          <w:rFonts w:eastAsiaTheme="minorHAnsi" w:cs="Arial"/>
          <w:b/>
          <w:sz w:val="22"/>
          <w:szCs w:val="22"/>
          <w:lang w:val="en-US" w:eastAsia="en-US"/>
        </w:rPr>
        <w:tab/>
      </w:r>
      <w:r w:rsidRPr="00882661">
        <w:rPr>
          <w:rFonts w:eastAsiaTheme="minorHAnsi" w:cs="Arial"/>
          <w:b/>
          <w:sz w:val="22"/>
          <w:szCs w:val="22"/>
          <w:lang w:val="en-US" w:eastAsia="en-US"/>
        </w:rPr>
        <w:tab/>
      </w:r>
      <w:r w:rsidRPr="00882661">
        <w:rPr>
          <w:rFonts w:eastAsiaTheme="minorHAnsi" w:cs="Arial"/>
          <w:b/>
          <w:sz w:val="22"/>
          <w:szCs w:val="22"/>
          <w:lang w:val="en-US" w:eastAsia="en-US"/>
        </w:rPr>
        <w:tab/>
      </w:r>
    </w:p>
    <w:p w14:paraId="43F9F9EE" w14:textId="10AB243C" w:rsidR="00CB2C64" w:rsidRPr="00882661" w:rsidRDefault="00CB2C64" w:rsidP="00CB2C64">
      <w:pPr>
        <w:pStyle w:val="ErasmusStandaard"/>
        <w:spacing w:line="480" w:lineRule="auto"/>
        <w:rPr>
          <w:rFonts w:cs="Arial"/>
          <w:sz w:val="22"/>
          <w:szCs w:val="22"/>
          <w:lang w:val="en-US"/>
        </w:rPr>
      </w:pPr>
      <w:r w:rsidRPr="00882661">
        <w:rPr>
          <w:rFonts w:cs="Arial"/>
          <w:sz w:val="22"/>
          <w:szCs w:val="22"/>
          <w:lang w:val="en-US"/>
        </w:rPr>
        <w:t>E</w:t>
      </w:r>
      <w:r>
        <w:rPr>
          <w:rFonts w:cs="Arial"/>
          <w:sz w:val="22"/>
          <w:szCs w:val="22"/>
          <w:lang w:val="en-US"/>
        </w:rPr>
        <w:t xml:space="preserve">ric </w:t>
      </w:r>
      <w:r w:rsidRPr="00882661">
        <w:rPr>
          <w:rFonts w:cs="Arial"/>
          <w:sz w:val="22"/>
          <w:szCs w:val="22"/>
          <w:lang w:val="en-US"/>
        </w:rPr>
        <w:t xml:space="preserve">A.P. </w:t>
      </w:r>
      <w:proofErr w:type="spellStart"/>
      <w:r w:rsidRPr="00882661">
        <w:rPr>
          <w:rFonts w:cs="Arial"/>
          <w:sz w:val="22"/>
          <w:szCs w:val="22"/>
          <w:lang w:val="en-US"/>
        </w:rPr>
        <w:t>Steegers</w:t>
      </w:r>
      <w:proofErr w:type="spellEnd"/>
      <w:r>
        <w:rPr>
          <w:rFonts w:cs="Arial"/>
          <w:sz w:val="22"/>
          <w:szCs w:val="22"/>
          <w:lang w:val="en-US"/>
        </w:rPr>
        <w:t xml:space="preserve">, MD, PhD, </w:t>
      </w:r>
      <w:r w:rsidRPr="00882661">
        <w:rPr>
          <w:rFonts w:cs="Arial"/>
          <w:sz w:val="22"/>
          <w:szCs w:val="22"/>
          <w:lang w:val="en-US"/>
        </w:rPr>
        <w:t>Erasmus MC, University Medical Center, Department of Obstetrics and Gynecology</w:t>
      </w:r>
      <w:r w:rsidRPr="00CB2C64">
        <w:rPr>
          <w:rFonts w:cs="Arial"/>
          <w:sz w:val="22"/>
          <w:szCs w:val="22"/>
          <w:lang w:val="en-US"/>
        </w:rPr>
        <w:t xml:space="preserve">, </w:t>
      </w:r>
      <w:proofErr w:type="spellStart"/>
      <w:r w:rsidRPr="00CB2C64">
        <w:rPr>
          <w:rFonts w:eastAsiaTheme="minorHAnsi" w:cs="Arial"/>
          <w:sz w:val="22"/>
          <w:szCs w:val="22"/>
          <w:lang w:val="en-US" w:eastAsia="en-US"/>
        </w:rPr>
        <w:t>dr</w:t>
      </w:r>
      <w:proofErr w:type="spellEnd"/>
      <w:r w:rsidRPr="00CB2C64">
        <w:rPr>
          <w:rFonts w:eastAsiaTheme="minorHAnsi" w:cs="Arial"/>
          <w:sz w:val="22"/>
          <w:szCs w:val="22"/>
          <w:lang w:val="en-US" w:eastAsia="en-US"/>
        </w:rPr>
        <w:t xml:space="preserve"> </w:t>
      </w:r>
      <w:proofErr w:type="spellStart"/>
      <w:r w:rsidRPr="00CB2C64">
        <w:rPr>
          <w:rFonts w:eastAsiaTheme="minorHAnsi" w:cs="Arial"/>
          <w:sz w:val="22"/>
          <w:szCs w:val="22"/>
          <w:lang w:val="en-US" w:eastAsia="en-US"/>
        </w:rPr>
        <w:t>Molewaterplein</w:t>
      </w:r>
      <w:proofErr w:type="spellEnd"/>
      <w:r w:rsidRPr="00CB2C64">
        <w:rPr>
          <w:rFonts w:eastAsiaTheme="minorHAnsi" w:cs="Arial"/>
          <w:sz w:val="22"/>
          <w:szCs w:val="22"/>
          <w:lang w:val="en-US" w:eastAsia="en-US"/>
        </w:rPr>
        <w:t xml:space="preserve"> 60, 3015 GJ, </w:t>
      </w:r>
      <w:r w:rsidRPr="00CB2C64">
        <w:rPr>
          <w:rFonts w:cs="Arial"/>
          <w:sz w:val="22"/>
          <w:szCs w:val="22"/>
          <w:lang w:val="en-US"/>
        </w:rPr>
        <w:t>Rotterdam</w:t>
      </w:r>
      <w:r w:rsidRPr="00882661">
        <w:rPr>
          <w:rFonts w:cs="Arial"/>
          <w:sz w:val="22"/>
          <w:szCs w:val="22"/>
          <w:lang w:val="en-US"/>
        </w:rPr>
        <w:t>, the Netherlands</w:t>
      </w:r>
    </w:p>
    <w:p w14:paraId="5F8F9BCF" w14:textId="1B86D2AE" w:rsidR="00633019" w:rsidRPr="00882661" w:rsidRDefault="004B68DF" w:rsidP="00377EE3">
      <w:pPr>
        <w:spacing w:line="480" w:lineRule="auto"/>
        <w:rPr>
          <w:rFonts w:cs="Arial"/>
          <w:b/>
          <w:sz w:val="22"/>
          <w:szCs w:val="22"/>
          <w:lang w:val="en-US"/>
        </w:rPr>
      </w:pPr>
      <w:r>
        <w:rPr>
          <w:rFonts w:eastAsiaTheme="minorHAnsi" w:cs="Arial"/>
          <w:sz w:val="22"/>
          <w:szCs w:val="22"/>
          <w:lang w:val="en-US" w:eastAsia="en-US"/>
        </w:rPr>
        <w:t xml:space="preserve">Phone: +31 10 7036886; Fax +31 10 7036015; </w:t>
      </w:r>
      <w:r w:rsidR="00987271" w:rsidRPr="00882661">
        <w:rPr>
          <w:rFonts w:eastAsiaTheme="minorHAnsi" w:cs="Arial"/>
          <w:sz w:val="22"/>
          <w:szCs w:val="22"/>
          <w:lang w:val="en-US" w:eastAsia="en-US"/>
        </w:rPr>
        <w:t>E-mail: e.a.p.steegers@erasmusmc.nl</w:t>
      </w:r>
    </w:p>
    <w:p w14:paraId="1ECDFB4E" w14:textId="77777777" w:rsidR="00633019" w:rsidRPr="00882661" w:rsidRDefault="00633019" w:rsidP="00377EE3">
      <w:pPr>
        <w:spacing w:line="480" w:lineRule="auto"/>
        <w:rPr>
          <w:rFonts w:cs="Arial"/>
          <w:b/>
          <w:sz w:val="22"/>
          <w:szCs w:val="22"/>
          <w:lang w:val="en-US"/>
        </w:rPr>
      </w:pPr>
    </w:p>
    <w:p w14:paraId="66E7F66E" w14:textId="170A4E41" w:rsidR="0045196A" w:rsidRPr="00882661" w:rsidRDefault="00633019" w:rsidP="00377EE3">
      <w:pPr>
        <w:spacing w:line="480" w:lineRule="auto"/>
        <w:rPr>
          <w:rFonts w:cs="Arial"/>
          <w:sz w:val="22"/>
          <w:szCs w:val="22"/>
          <w:lang w:val="en-US"/>
        </w:rPr>
      </w:pPr>
      <w:r w:rsidRPr="00882661">
        <w:rPr>
          <w:rFonts w:cs="Arial"/>
          <w:b/>
          <w:sz w:val="22"/>
          <w:szCs w:val="22"/>
          <w:lang w:val="en-US"/>
        </w:rPr>
        <w:t xml:space="preserve">Manuscript </w:t>
      </w:r>
      <w:proofErr w:type="spellStart"/>
      <w:r w:rsidRPr="00882661">
        <w:rPr>
          <w:rFonts w:cs="Arial"/>
          <w:b/>
          <w:sz w:val="22"/>
          <w:szCs w:val="22"/>
          <w:lang w:val="en-US"/>
        </w:rPr>
        <w:t>w</w:t>
      </w:r>
      <w:r w:rsidR="003576F0" w:rsidRPr="00882661">
        <w:rPr>
          <w:rFonts w:cs="Arial"/>
          <w:b/>
          <w:sz w:val="22"/>
          <w:szCs w:val="22"/>
          <w:lang w:val="en-US"/>
        </w:rPr>
        <w:t>ordcount</w:t>
      </w:r>
      <w:proofErr w:type="spellEnd"/>
      <w:r w:rsidR="003576F0" w:rsidRPr="00882661">
        <w:rPr>
          <w:rFonts w:cs="Arial"/>
          <w:b/>
          <w:sz w:val="22"/>
          <w:szCs w:val="22"/>
          <w:lang w:val="en-US"/>
        </w:rPr>
        <w:t>:</w:t>
      </w:r>
      <w:r w:rsidR="003576F0" w:rsidRPr="00882661">
        <w:rPr>
          <w:rFonts w:cs="Arial"/>
          <w:sz w:val="22"/>
          <w:szCs w:val="22"/>
          <w:lang w:val="en-US"/>
        </w:rPr>
        <w:t xml:space="preserve"> </w:t>
      </w:r>
      <w:r w:rsidR="003576F0" w:rsidRPr="00882661">
        <w:rPr>
          <w:rFonts w:cs="Arial"/>
          <w:sz w:val="22"/>
          <w:szCs w:val="22"/>
          <w:lang w:val="en-US"/>
        </w:rPr>
        <w:tab/>
      </w:r>
      <w:r w:rsidR="003576F0" w:rsidRPr="00882661">
        <w:rPr>
          <w:rFonts w:cs="Arial"/>
          <w:sz w:val="22"/>
          <w:szCs w:val="22"/>
          <w:lang w:val="en-US"/>
        </w:rPr>
        <w:tab/>
      </w:r>
      <w:r w:rsidR="003576F0" w:rsidRPr="00882661">
        <w:rPr>
          <w:rFonts w:cs="Arial"/>
          <w:sz w:val="22"/>
          <w:szCs w:val="22"/>
          <w:lang w:val="en-US"/>
        </w:rPr>
        <w:tab/>
      </w:r>
      <w:r w:rsidR="00947AAE">
        <w:rPr>
          <w:rFonts w:cs="Arial"/>
          <w:sz w:val="22"/>
          <w:szCs w:val="22"/>
          <w:lang w:val="en-US"/>
        </w:rPr>
        <w:t>15</w:t>
      </w:r>
      <w:r w:rsidR="008F21E7">
        <w:rPr>
          <w:rFonts w:cs="Arial"/>
          <w:sz w:val="22"/>
          <w:szCs w:val="22"/>
          <w:lang w:val="en-US"/>
        </w:rPr>
        <w:t>14</w:t>
      </w:r>
    </w:p>
    <w:p w14:paraId="0A54CF97" w14:textId="77777777" w:rsidR="00370610" w:rsidRDefault="00370610" w:rsidP="00FC30E0">
      <w:pPr>
        <w:pStyle w:val="ErasmusStandaard"/>
        <w:spacing w:line="480" w:lineRule="auto"/>
        <w:rPr>
          <w:rFonts w:cs="Arial"/>
          <w:sz w:val="22"/>
          <w:szCs w:val="22"/>
          <w:lang w:val="en-US"/>
        </w:rPr>
      </w:pPr>
    </w:p>
    <w:p w14:paraId="6CD6B665" w14:textId="3FC1C070" w:rsidR="00370610" w:rsidRDefault="001D7183" w:rsidP="00370610">
      <w:pPr>
        <w:pStyle w:val="ErasmusStandaard"/>
        <w:spacing w:line="480" w:lineRule="auto"/>
        <w:ind w:firstLine="720"/>
        <w:rPr>
          <w:rFonts w:cs="Arial"/>
          <w:sz w:val="22"/>
          <w:szCs w:val="22"/>
          <w:lang w:val="en-US"/>
        </w:rPr>
      </w:pPr>
      <w:r w:rsidRPr="00882661">
        <w:rPr>
          <w:rFonts w:cs="Arial"/>
          <w:sz w:val="22"/>
          <w:szCs w:val="22"/>
          <w:lang w:val="en-US"/>
        </w:rPr>
        <w:t xml:space="preserve">Academics have responsibility and public duty to use their research to promote improvements in </w:t>
      </w:r>
      <w:r w:rsidR="00E81709" w:rsidRPr="00882661">
        <w:rPr>
          <w:rFonts w:cs="Arial"/>
          <w:sz w:val="22"/>
          <w:szCs w:val="22"/>
          <w:lang w:val="en-US"/>
        </w:rPr>
        <w:t xml:space="preserve">patient care and </w:t>
      </w:r>
      <w:r w:rsidRPr="00882661">
        <w:rPr>
          <w:rFonts w:cs="Arial"/>
          <w:sz w:val="22"/>
          <w:szCs w:val="22"/>
          <w:lang w:val="en-US"/>
        </w:rPr>
        <w:t xml:space="preserve">health. </w:t>
      </w:r>
      <w:r w:rsidR="00947AAE">
        <w:rPr>
          <w:rFonts w:cs="Arial"/>
          <w:sz w:val="22"/>
          <w:szCs w:val="22"/>
          <w:lang w:val="en-US"/>
        </w:rPr>
        <w:t>Here</w:t>
      </w:r>
      <w:r w:rsidRPr="00882661">
        <w:rPr>
          <w:rFonts w:cs="Arial"/>
          <w:sz w:val="22"/>
          <w:szCs w:val="22"/>
          <w:lang w:val="en-US"/>
        </w:rPr>
        <w:t xml:space="preserve"> we argue that there is an imperative to translate recent compelling research demonstrating the importance of the </w:t>
      </w:r>
      <w:proofErr w:type="spellStart"/>
      <w:r w:rsidRPr="00882661">
        <w:rPr>
          <w:rFonts w:cs="Arial"/>
          <w:sz w:val="22"/>
          <w:szCs w:val="22"/>
          <w:lang w:val="en-US"/>
        </w:rPr>
        <w:t>periconceptional</w:t>
      </w:r>
      <w:proofErr w:type="spellEnd"/>
      <w:r w:rsidRPr="00882661">
        <w:rPr>
          <w:rFonts w:cs="Arial"/>
          <w:sz w:val="22"/>
          <w:szCs w:val="22"/>
          <w:lang w:val="en-US"/>
        </w:rPr>
        <w:t xml:space="preserve"> period in determining health of future generations into improvements in p</w:t>
      </w:r>
      <w:r w:rsidR="00350EFD">
        <w:rPr>
          <w:rFonts w:cs="Arial"/>
          <w:sz w:val="22"/>
          <w:szCs w:val="22"/>
          <w:lang w:val="en-US"/>
        </w:rPr>
        <w:t>regnancy</w:t>
      </w:r>
      <w:r w:rsidR="00704B8F">
        <w:rPr>
          <w:rFonts w:cs="Arial"/>
          <w:sz w:val="22"/>
          <w:szCs w:val="22"/>
          <w:lang w:val="en-US"/>
        </w:rPr>
        <w:t>-</w:t>
      </w:r>
      <w:r w:rsidR="00350EFD">
        <w:rPr>
          <w:rFonts w:cs="Arial"/>
          <w:sz w:val="22"/>
          <w:szCs w:val="22"/>
          <w:lang w:val="en-US"/>
        </w:rPr>
        <w:t xml:space="preserve">related </w:t>
      </w:r>
      <w:r w:rsidRPr="00882661">
        <w:rPr>
          <w:rFonts w:cs="Arial"/>
          <w:sz w:val="22"/>
          <w:szCs w:val="22"/>
          <w:lang w:val="en-US"/>
        </w:rPr>
        <w:t xml:space="preserve">care and perinatal health. Taking this action has the potential to interrupt cycles of deprivation and to </w:t>
      </w:r>
      <w:r w:rsidR="00681378">
        <w:rPr>
          <w:rFonts w:cs="Arial"/>
          <w:sz w:val="22"/>
          <w:szCs w:val="22"/>
          <w:lang w:val="en-US"/>
        </w:rPr>
        <w:t>reduce</w:t>
      </w:r>
      <w:r w:rsidRPr="00882661">
        <w:rPr>
          <w:rFonts w:cs="Arial"/>
          <w:sz w:val="22"/>
          <w:szCs w:val="22"/>
          <w:lang w:val="en-US"/>
        </w:rPr>
        <w:t xml:space="preserve"> inequalities in health</w:t>
      </w:r>
      <w:r w:rsidR="00947AAE">
        <w:rPr>
          <w:rFonts w:cs="Arial"/>
          <w:sz w:val="22"/>
          <w:szCs w:val="22"/>
          <w:lang w:val="en-US"/>
        </w:rPr>
        <w:t xml:space="preserve"> being</w:t>
      </w:r>
      <w:r w:rsidRPr="00882661">
        <w:rPr>
          <w:rFonts w:cs="Arial"/>
          <w:sz w:val="22"/>
          <w:szCs w:val="22"/>
          <w:lang w:val="en-US"/>
        </w:rPr>
        <w:t xml:space="preserve"> one of the biggest challenges in health care today. </w:t>
      </w:r>
      <w:r w:rsidR="00371B7A" w:rsidRPr="00882661">
        <w:rPr>
          <w:rFonts w:cs="Arial"/>
          <w:sz w:val="22"/>
          <w:szCs w:val="22"/>
          <w:lang w:val="en-US"/>
        </w:rPr>
        <w:t xml:space="preserve"> </w:t>
      </w:r>
      <w:r w:rsidR="00FC30E0">
        <w:rPr>
          <w:rFonts w:cs="Arial"/>
          <w:sz w:val="22"/>
          <w:szCs w:val="22"/>
          <w:lang w:val="en-US"/>
        </w:rPr>
        <w:t xml:space="preserve"> </w:t>
      </w:r>
    </w:p>
    <w:p w14:paraId="0FEEBE26" w14:textId="2E9E80B6" w:rsidR="00EA1CDD" w:rsidRPr="00882661" w:rsidRDefault="000A14AE" w:rsidP="00A1628C">
      <w:pPr>
        <w:pStyle w:val="PlainText"/>
        <w:spacing w:line="480" w:lineRule="auto"/>
        <w:rPr>
          <w:rFonts w:cs="Arial"/>
          <w:sz w:val="22"/>
          <w:szCs w:val="22"/>
        </w:rPr>
      </w:pPr>
      <w:r w:rsidRPr="00A1628C">
        <w:rPr>
          <w:rFonts w:cs="Arial"/>
          <w:sz w:val="22"/>
          <w:szCs w:val="22"/>
        </w:rPr>
        <w:t>It has been known for three decades</w:t>
      </w:r>
      <w:r w:rsidR="00EA1CDD" w:rsidRPr="00A1628C">
        <w:rPr>
          <w:rFonts w:cs="Arial"/>
          <w:sz w:val="22"/>
          <w:szCs w:val="22"/>
        </w:rPr>
        <w:t xml:space="preserve"> that </w:t>
      </w:r>
      <w:r w:rsidR="00492C5C" w:rsidRPr="00A1628C">
        <w:rPr>
          <w:rFonts w:cs="Arial"/>
          <w:sz w:val="22"/>
          <w:szCs w:val="22"/>
        </w:rPr>
        <w:t xml:space="preserve">maternal </w:t>
      </w:r>
      <w:r w:rsidR="00B707D0" w:rsidRPr="00A1628C">
        <w:rPr>
          <w:rFonts w:cs="Arial"/>
          <w:sz w:val="22"/>
          <w:szCs w:val="22"/>
        </w:rPr>
        <w:t xml:space="preserve">exposures and </w:t>
      </w:r>
      <w:r w:rsidR="00492C5C" w:rsidRPr="00A1628C">
        <w:rPr>
          <w:rFonts w:cs="Arial"/>
          <w:sz w:val="22"/>
          <w:szCs w:val="22"/>
        </w:rPr>
        <w:t xml:space="preserve">health impact </w:t>
      </w:r>
      <w:r w:rsidR="00EA1CDD" w:rsidRPr="00A1628C">
        <w:rPr>
          <w:rFonts w:cs="Arial"/>
          <w:sz w:val="22"/>
          <w:szCs w:val="22"/>
        </w:rPr>
        <w:t xml:space="preserve">fetal growth and development </w:t>
      </w:r>
      <w:r w:rsidR="00492C5C" w:rsidRPr="00A1628C">
        <w:rPr>
          <w:rFonts w:cs="Arial"/>
          <w:sz w:val="22"/>
          <w:szCs w:val="22"/>
        </w:rPr>
        <w:t xml:space="preserve">which </w:t>
      </w:r>
      <w:r w:rsidR="00EA1CDD" w:rsidRPr="00A1628C">
        <w:rPr>
          <w:rFonts w:cs="Arial"/>
          <w:sz w:val="22"/>
          <w:szCs w:val="22"/>
        </w:rPr>
        <w:t xml:space="preserve">are associated with </w:t>
      </w:r>
      <w:r w:rsidR="00C32CDD" w:rsidRPr="00A1628C">
        <w:rPr>
          <w:rFonts w:cs="Arial"/>
          <w:sz w:val="22"/>
          <w:szCs w:val="22"/>
        </w:rPr>
        <w:t xml:space="preserve">health </w:t>
      </w:r>
      <w:r w:rsidR="001E7CB8" w:rsidRPr="00A1628C">
        <w:rPr>
          <w:rFonts w:cs="Arial"/>
          <w:sz w:val="22"/>
          <w:szCs w:val="22"/>
        </w:rPr>
        <w:t>programming</w:t>
      </w:r>
      <w:r w:rsidR="00EA1CDD" w:rsidRPr="00A1628C">
        <w:rPr>
          <w:rFonts w:cs="Arial"/>
          <w:sz w:val="22"/>
          <w:szCs w:val="22"/>
        </w:rPr>
        <w:t xml:space="preserve"> of the newborn</w:t>
      </w:r>
      <w:r w:rsidR="0005324C" w:rsidRPr="00A1628C">
        <w:rPr>
          <w:rFonts w:cs="Arial"/>
          <w:sz w:val="22"/>
          <w:szCs w:val="22"/>
        </w:rPr>
        <w:t>.</w:t>
      </w:r>
      <w:r w:rsidR="00704B8F" w:rsidRPr="00A1628C">
        <w:rPr>
          <w:rFonts w:cs="Arial"/>
          <w:sz w:val="22"/>
          <w:szCs w:val="22"/>
          <w:vertAlign w:val="superscript"/>
        </w:rPr>
        <w:t>1</w:t>
      </w:r>
      <w:r w:rsidR="00704B8F" w:rsidRPr="00A1628C">
        <w:rPr>
          <w:rFonts w:cs="Arial"/>
          <w:sz w:val="22"/>
          <w:szCs w:val="22"/>
        </w:rPr>
        <w:t xml:space="preserve"> </w:t>
      </w:r>
      <w:proofErr w:type="gramStart"/>
      <w:r w:rsidR="0005324C" w:rsidRPr="00A1628C">
        <w:rPr>
          <w:rFonts w:cs="Arial"/>
          <w:sz w:val="22"/>
          <w:szCs w:val="22"/>
        </w:rPr>
        <w:t>These</w:t>
      </w:r>
      <w:proofErr w:type="gramEnd"/>
      <w:r w:rsidR="0005324C" w:rsidRPr="00A1628C">
        <w:rPr>
          <w:rFonts w:cs="Arial"/>
          <w:sz w:val="22"/>
          <w:szCs w:val="22"/>
        </w:rPr>
        <w:t xml:space="preserve"> effects also contribute to health and disease in later life</w:t>
      </w:r>
      <w:r w:rsidR="00704B8F">
        <w:rPr>
          <w:rFonts w:cs="Arial"/>
          <w:sz w:val="22"/>
          <w:szCs w:val="22"/>
        </w:rPr>
        <w:t xml:space="preserve"> </w:t>
      </w:r>
      <w:r w:rsidR="0005324C" w:rsidRPr="00A1628C">
        <w:rPr>
          <w:rFonts w:cs="Arial"/>
          <w:sz w:val="22"/>
          <w:szCs w:val="22"/>
        </w:rPr>
        <w:t xml:space="preserve">and are even partly </w:t>
      </w:r>
      <w:r w:rsidR="00B707D0" w:rsidRPr="00A1628C">
        <w:rPr>
          <w:rFonts w:cs="Arial"/>
          <w:sz w:val="22"/>
          <w:szCs w:val="22"/>
        </w:rPr>
        <w:t xml:space="preserve">transgenerational </w:t>
      </w:r>
      <w:r w:rsidR="0005324C" w:rsidRPr="00A1628C">
        <w:rPr>
          <w:rFonts w:cs="Arial"/>
          <w:sz w:val="22"/>
          <w:szCs w:val="22"/>
        </w:rPr>
        <w:t>in nature</w:t>
      </w:r>
      <w:r w:rsidR="00704B8F">
        <w:rPr>
          <w:rFonts w:cs="Arial"/>
          <w:sz w:val="22"/>
          <w:szCs w:val="22"/>
        </w:rPr>
        <w:t xml:space="preserve">, as has been shown for </w:t>
      </w:r>
      <w:r w:rsidR="00947AAE">
        <w:rPr>
          <w:rFonts w:cs="Arial"/>
          <w:sz w:val="22"/>
          <w:szCs w:val="22"/>
        </w:rPr>
        <w:t>under</w:t>
      </w:r>
      <w:r w:rsidR="00704B8F">
        <w:rPr>
          <w:rFonts w:cs="Arial"/>
          <w:sz w:val="22"/>
          <w:szCs w:val="22"/>
        </w:rPr>
        <w:t xml:space="preserve">nutrition in the Dutch Hunger </w:t>
      </w:r>
      <w:r w:rsidR="00947AAE">
        <w:rPr>
          <w:rFonts w:cs="Arial"/>
          <w:sz w:val="22"/>
          <w:szCs w:val="22"/>
        </w:rPr>
        <w:t>W</w:t>
      </w:r>
      <w:r w:rsidR="00704B8F">
        <w:rPr>
          <w:rFonts w:cs="Arial"/>
          <w:sz w:val="22"/>
          <w:szCs w:val="22"/>
        </w:rPr>
        <w:t>inter</w:t>
      </w:r>
      <w:r w:rsidR="00AB2F00" w:rsidRPr="00A1628C">
        <w:rPr>
          <w:rFonts w:cs="Arial"/>
          <w:sz w:val="22"/>
          <w:szCs w:val="22"/>
        </w:rPr>
        <w:t>.</w:t>
      </w:r>
      <w:r w:rsidR="00872E72" w:rsidRPr="00A1628C">
        <w:rPr>
          <w:rFonts w:cs="Arial"/>
          <w:sz w:val="22"/>
          <w:szCs w:val="22"/>
        </w:rPr>
        <w:t xml:space="preserve"> </w:t>
      </w:r>
      <w:r w:rsidR="00B041F1" w:rsidRPr="00A1628C">
        <w:rPr>
          <w:rFonts w:cs="Arial"/>
          <w:sz w:val="22"/>
          <w:szCs w:val="22"/>
        </w:rPr>
        <w:t xml:space="preserve">It has  </w:t>
      </w:r>
      <w:r w:rsidR="00EA1CDD" w:rsidRPr="00A1628C">
        <w:rPr>
          <w:rFonts w:cs="Arial"/>
          <w:sz w:val="22"/>
          <w:szCs w:val="22"/>
        </w:rPr>
        <w:t>become increasingly apparent that</w:t>
      </w:r>
      <w:r w:rsidR="002650E4" w:rsidRPr="00A1628C">
        <w:rPr>
          <w:rFonts w:cs="Arial"/>
          <w:sz w:val="22"/>
          <w:szCs w:val="22"/>
        </w:rPr>
        <w:t xml:space="preserve"> </w:t>
      </w:r>
      <w:r w:rsidR="00BA0A7C" w:rsidRPr="00A1628C">
        <w:rPr>
          <w:rFonts w:cs="Arial"/>
          <w:sz w:val="22"/>
          <w:szCs w:val="22"/>
        </w:rPr>
        <w:t>maternal characteristics</w:t>
      </w:r>
      <w:r w:rsidR="00EA1CDD" w:rsidRPr="00A1628C">
        <w:rPr>
          <w:rFonts w:cs="Arial"/>
          <w:sz w:val="22"/>
          <w:szCs w:val="22"/>
        </w:rPr>
        <w:t xml:space="preserve"> </w:t>
      </w:r>
      <w:r w:rsidR="00B041F1" w:rsidRPr="00A1628C">
        <w:rPr>
          <w:rFonts w:cs="Arial"/>
          <w:sz w:val="22"/>
          <w:szCs w:val="22"/>
        </w:rPr>
        <w:t xml:space="preserve">not only </w:t>
      </w:r>
      <w:r w:rsidR="00BA0A7C" w:rsidRPr="00A1628C">
        <w:rPr>
          <w:rFonts w:cs="Arial"/>
          <w:sz w:val="22"/>
          <w:szCs w:val="22"/>
        </w:rPr>
        <w:t xml:space="preserve">affect </w:t>
      </w:r>
      <w:r w:rsidR="00B041F1" w:rsidRPr="00A1628C">
        <w:rPr>
          <w:rFonts w:cs="Arial"/>
          <w:sz w:val="22"/>
          <w:szCs w:val="22"/>
        </w:rPr>
        <w:t>fetal growth but also</w:t>
      </w:r>
      <w:r w:rsidR="00EA1CDD" w:rsidRPr="00A1628C">
        <w:rPr>
          <w:rFonts w:cs="Arial"/>
          <w:sz w:val="22"/>
          <w:szCs w:val="22"/>
        </w:rPr>
        <w:t xml:space="preserve"> </w:t>
      </w:r>
      <w:r w:rsidR="001455E9" w:rsidRPr="00A1628C">
        <w:rPr>
          <w:rFonts w:cs="Arial"/>
          <w:sz w:val="22"/>
          <w:szCs w:val="22"/>
        </w:rPr>
        <w:t xml:space="preserve">gametogenesis and </w:t>
      </w:r>
      <w:r w:rsidR="00EA1CDD" w:rsidRPr="00A1628C">
        <w:rPr>
          <w:rFonts w:cs="Arial"/>
          <w:sz w:val="22"/>
          <w:szCs w:val="22"/>
        </w:rPr>
        <w:t>embryonic development</w:t>
      </w:r>
      <w:r w:rsidR="00C80BFA" w:rsidRPr="00A1628C">
        <w:rPr>
          <w:rFonts w:cs="Arial"/>
          <w:sz w:val="22"/>
          <w:szCs w:val="22"/>
        </w:rPr>
        <w:t xml:space="preserve"> </w:t>
      </w:r>
      <w:r w:rsidR="00C32CDD" w:rsidRPr="00A1628C">
        <w:rPr>
          <w:rFonts w:cs="Arial"/>
          <w:sz w:val="22"/>
          <w:szCs w:val="22"/>
        </w:rPr>
        <w:t xml:space="preserve">with similar </w:t>
      </w:r>
      <w:r w:rsidR="00C80BFA" w:rsidRPr="00A1628C">
        <w:rPr>
          <w:rFonts w:cs="Arial"/>
          <w:sz w:val="22"/>
          <w:szCs w:val="22"/>
        </w:rPr>
        <w:t>influence</w:t>
      </w:r>
      <w:r w:rsidR="00EA40F0" w:rsidRPr="00A1628C">
        <w:rPr>
          <w:rFonts w:cs="Arial"/>
          <w:sz w:val="22"/>
          <w:szCs w:val="22"/>
        </w:rPr>
        <w:t>s</w:t>
      </w:r>
      <w:r w:rsidR="00C80BFA" w:rsidRPr="00A1628C">
        <w:rPr>
          <w:rFonts w:cs="Arial"/>
          <w:sz w:val="22"/>
          <w:szCs w:val="22"/>
        </w:rPr>
        <w:t xml:space="preserve"> on</w:t>
      </w:r>
      <w:r w:rsidR="00FF1ECF" w:rsidRPr="00A1628C">
        <w:rPr>
          <w:rFonts w:cs="Arial"/>
          <w:sz w:val="22"/>
          <w:szCs w:val="22"/>
        </w:rPr>
        <w:t xml:space="preserve"> health </w:t>
      </w:r>
      <w:r w:rsidR="00B041F1" w:rsidRPr="00A1628C">
        <w:rPr>
          <w:rFonts w:cs="Arial"/>
          <w:sz w:val="22"/>
          <w:szCs w:val="22"/>
        </w:rPr>
        <w:t xml:space="preserve">at birth </w:t>
      </w:r>
      <w:r w:rsidR="00FF1ECF" w:rsidRPr="00A1628C">
        <w:rPr>
          <w:rFonts w:cs="Arial"/>
          <w:sz w:val="22"/>
          <w:szCs w:val="22"/>
        </w:rPr>
        <w:t>and during childhood</w:t>
      </w:r>
      <w:r w:rsidR="00AB2F00" w:rsidRPr="00A1628C">
        <w:rPr>
          <w:rFonts w:cs="Arial"/>
          <w:sz w:val="22"/>
          <w:szCs w:val="22"/>
        </w:rPr>
        <w:t>.</w:t>
      </w:r>
      <w:r w:rsidR="00AB2F00" w:rsidRPr="00A1628C">
        <w:rPr>
          <w:rFonts w:cs="Arial"/>
          <w:sz w:val="22"/>
          <w:szCs w:val="22"/>
          <w:vertAlign w:val="superscript"/>
        </w:rPr>
        <w:t>2</w:t>
      </w:r>
      <w:r w:rsidR="00A1628C">
        <w:rPr>
          <w:rFonts w:cs="Arial"/>
          <w:sz w:val="22"/>
          <w:szCs w:val="22"/>
          <w:vertAlign w:val="superscript"/>
        </w:rPr>
        <w:t>,3</w:t>
      </w:r>
      <w:r w:rsidR="003E4D0D">
        <w:rPr>
          <w:rFonts w:cs="Arial"/>
          <w:sz w:val="22"/>
          <w:szCs w:val="22"/>
          <w:vertAlign w:val="superscript"/>
        </w:rPr>
        <w:t xml:space="preserve"> </w:t>
      </w:r>
      <w:r w:rsidR="00A1628C" w:rsidRPr="003E4D0D">
        <w:rPr>
          <w:rFonts w:cs="Arial"/>
          <w:color w:val="2E2E2E"/>
          <w:sz w:val="22"/>
          <w:szCs w:val="22"/>
        </w:rPr>
        <w:t xml:space="preserve">There is also evidence of </w:t>
      </w:r>
      <w:proofErr w:type="spellStart"/>
      <w:r w:rsidR="00A1628C" w:rsidRPr="003E4D0D">
        <w:rPr>
          <w:rFonts w:cs="Arial"/>
          <w:color w:val="2E2E2E"/>
          <w:sz w:val="22"/>
          <w:szCs w:val="22"/>
        </w:rPr>
        <w:t>periconceptional</w:t>
      </w:r>
      <w:proofErr w:type="spellEnd"/>
      <w:r w:rsidR="00A1628C" w:rsidRPr="003E4D0D">
        <w:rPr>
          <w:rFonts w:cs="Arial"/>
          <w:color w:val="2E2E2E"/>
          <w:sz w:val="22"/>
          <w:szCs w:val="22"/>
        </w:rPr>
        <w:t xml:space="preserve"> paternal influences on gender-specific fetal growth and long-term health of the offspring</w:t>
      </w:r>
      <w:r w:rsidR="00A1628C">
        <w:rPr>
          <w:rFonts w:cs="Arial"/>
          <w:color w:val="2E2E2E"/>
          <w:sz w:val="22"/>
          <w:szCs w:val="22"/>
        </w:rPr>
        <w:t>.</w:t>
      </w:r>
      <w:r w:rsidR="00A1628C">
        <w:rPr>
          <w:rFonts w:cs="Arial"/>
          <w:sz w:val="22"/>
          <w:szCs w:val="22"/>
          <w:vertAlign w:val="superscript"/>
        </w:rPr>
        <w:t>4,5</w:t>
      </w:r>
      <w:r w:rsidR="00A1628C">
        <w:rPr>
          <w:rFonts w:cs="Arial"/>
          <w:color w:val="2E2E2E"/>
          <w:sz w:val="22"/>
          <w:szCs w:val="22"/>
        </w:rPr>
        <w:t xml:space="preserve"> </w:t>
      </w:r>
      <w:r w:rsidR="00EA1CDD" w:rsidRPr="00882661">
        <w:rPr>
          <w:rFonts w:cs="Arial"/>
          <w:sz w:val="22"/>
          <w:szCs w:val="22"/>
        </w:rPr>
        <w:t>Th</w:t>
      </w:r>
      <w:r w:rsidR="00BA0A7C">
        <w:rPr>
          <w:rFonts w:cs="Arial"/>
          <w:sz w:val="22"/>
          <w:szCs w:val="22"/>
        </w:rPr>
        <w:t>is makes</w:t>
      </w:r>
      <w:r w:rsidR="00370610">
        <w:rPr>
          <w:rFonts w:cs="Arial"/>
          <w:sz w:val="22"/>
          <w:szCs w:val="22"/>
        </w:rPr>
        <w:t xml:space="preserve"> </w:t>
      </w:r>
      <w:r w:rsidR="00C80BFA" w:rsidRPr="00882661">
        <w:rPr>
          <w:rFonts w:cs="Arial"/>
          <w:sz w:val="22"/>
          <w:szCs w:val="22"/>
        </w:rPr>
        <w:t xml:space="preserve">the </w:t>
      </w:r>
      <w:proofErr w:type="spellStart"/>
      <w:r w:rsidR="00EA1CDD" w:rsidRPr="00882661">
        <w:rPr>
          <w:rFonts w:cs="Arial"/>
          <w:sz w:val="22"/>
          <w:szCs w:val="22"/>
        </w:rPr>
        <w:t>periconception</w:t>
      </w:r>
      <w:proofErr w:type="spellEnd"/>
      <w:r w:rsidR="00EA1CDD" w:rsidRPr="00882661">
        <w:rPr>
          <w:rFonts w:cs="Arial"/>
          <w:sz w:val="22"/>
          <w:szCs w:val="22"/>
        </w:rPr>
        <w:t xml:space="preserve"> period one of the most </w:t>
      </w:r>
      <w:r w:rsidR="00C80BFA" w:rsidRPr="00882661">
        <w:rPr>
          <w:rFonts w:cs="Arial"/>
          <w:sz w:val="22"/>
          <w:szCs w:val="22"/>
        </w:rPr>
        <w:t>critical</w:t>
      </w:r>
      <w:r w:rsidR="00EA1CDD" w:rsidRPr="00882661">
        <w:rPr>
          <w:rFonts w:cs="Arial"/>
          <w:sz w:val="22"/>
          <w:szCs w:val="22"/>
        </w:rPr>
        <w:t xml:space="preserve"> period</w:t>
      </w:r>
      <w:r w:rsidR="00C80BFA" w:rsidRPr="00882661">
        <w:rPr>
          <w:rFonts w:cs="Arial"/>
          <w:sz w:val="22"/>
          <w:szCs w:val="22"/>
        </w:rPr>
        <w:t>s</w:t>
      </w:r>
      <w:r w:rsidR="00EA1CDD" w:rsidRPr="00882661">
        <w:rPr>
          <w:rFonts w:cs="Arial"/>
          <w:sz w:val="22"/>
          <w:szCs w:val="22"/>
        </w:rPr>
        <w:t xml:space="preserve"> in </w:t>
      </w:r>
      <w:r w:rsidR="00C80BFA" w:rsidRPr="00882661">
        <w:rPr>
          <w:rFonts w:cs="Arial"/>
          <w:sz w:val="22"/>
          <w:szCs w:val="22"/>
        </w:rPr>
        <w:t xml:space="preserve">the </w:t>
      </w:r>
      <w:r w:rsidR="002650E4" w:rsidRPr="00882661">
        <w:rPr>
          <w:rFonts w:cs="Arial"/>
          <w:sz w:val="22"/>
          <w:szCs w:val="22"/>
        </w:rPr>
        <w:t>life course</w:t>
      </w:r>
      <w:r w:rsidR="00C80BFA" w:rsidRPr="00882661">
        <w:rPr>
          <w:rFonts w:cs="Arial"/>
          <w:sz w:val="22"/>
          <w:szCs w:val="22"/>
        </w:rPr>
        <w:t>, initiating epigenetic processes determin</w:t>
      </w:r>
      <w:r w:rsidR="00EA40F0" w:rsidRPr="00882661">
        <w:rPr>
          <w:rFonts w:cs="Arial"/>
          <w:sz w:val="22"/>
          <w:szCs w:val="22"/>
        </w:rPr>
        <w:t>ing</w:t>
      </w:r>
      <w:r w:rsidR="00C80BFA" w:rsidRPr="00882661">
        <w:rPr>
          <w:rFonts w:cs="Arial"/>
          <w:sz w:val="22"/>
          <w:szCs w:val="22"/>
        </w:rPr>
        <w:t xml:space="preserve"> </w:t>
      </w:r>
      <w:r w:rsidR="00BA0A7C">
        <w:rPr>
          <w:rFonts w:cs="Arial"/>
          <w:sz w:val="22"/>
          <w:szCs w:val="22"/>
        </w:rPr>
        <w:t xml:space="preserve">perinatal </w:t>
      </w:r>
      <w:r w:rsidR="00C80BFA" w:rsidRPr="00882661">
        <w:rPr>
          <w:rFonts w:cs="Arial"/>
          <w:sz w:val="22"/>
          <w:szCs w:val="22"/>
        </w:rPr>
        <w:t>health and well-being for generations to come</w:t>
      </w:r>
      <w:r w:rsidR="00AB2F00">
        <w:rPr>
          <w:rFonts w:cs="Arial"/>
          <w:sz w:val="22"/>
          <w:szCs w:val="22"/>
        </w:rPr>
        <w:t>.</w:t>
      </w:r>
      <w:r w:rsidR="00EA1CDD" w:rsidRPr="00882661">
        <w:rPr>
          <w:rFonts w:cs="Arial"/>
          <w:sz w:val="22"/>
          <w:szCs w:val="22"/>
        </w:rPr>
        <w:t xml:space="preserve"> </w:t>
      </w:r>
    </w:p>
    <w:p w14:paraId="5C373395" w14:textId="3C09219C" w:rsidR="00EA1CDD" w:rsidRPr="00882661" w:rsidRDefault="00EA1CDD" w:rsidP="00370610">
      <w:pPr>
        <w:spacing w:line="480" w:lineRule="auto"/>
        <w:ind w:firstLine="720"/>
        <w:rPr>
          <w:rFonts w:cs="Arial"/>
          <w:sz w:val="22"/>
          <w:szCs w:val="22"/>
          <w:lang w:val="en-US"/>
        </w:rPr>
      </w:pPr>
      <w:r w:rsidRPr="00882661">
        <w:rPr>
          <w:rFonts w:cs="Arial"/>
          <w:sz w:val="22"/>
          <w:szCs w:val="22"/>
          <w:lang w:val="en-US"/>
        </w:rPr>
        <w:t xml:space="preserve">Perinatal health </w:t>
      </w:r>
      <w:r w:rsidR="00623E19" w:rsidRPr="00882661">
        <w:rPr>
          <w:rFonts w:cs="Arial"/>
          <w:sz w:val="22"/>
          <w:szCs w:val="22"/>
          <w:lang w:val="en-US"/>
        </w:rPr>
        <w:t xml:space="preserve">outcomes </w:t>
      </w:r>
      <w:r w:rsidRPr="00882661">
        <w:rPr>
          <w:rFonts w:cs="Arial"/>
          <w:sz w:val="22"/>
          <w:szCs w:val="22"/>
          <w:lang w:val="en-US"/>
        </w:rPr>
        <w:t>differ widely between countries, but even within high</w:t>
      </w:r>
      <w:r w:rsidR="00947AAE">
        <w:rPr>
          <w:rFonts w:cs="Arial"/>
          <w:sz w:val="22"/>
          <w:szCs w:val="22"/>
          <w:lang w:val="en-US"/>
        </w:rPr>
        <w:t>-</w:t>
      </w:r>
      <w:r w:rsidRPr="00882661">
        <w:rPr>
          <w:rFonts w:cs="Arial"/>
          <w:sz w:val="22"/>
          <w:szCs w:val="22"/>
          <w:lang w:val="en-US"/>
        </w:rPr>
        <w:t xml:space="preserve">income countries large differences in perinatal health outcomes exist. </w:t>
      </w:r>
      <w:r w:rsidR="00D954A1" w:rsidRPr="00882661">
        <w:rPr>
          <w:rFonts w:cs="Arial"/>
          <w:sz w:val="22"/>
          <w:szCs w:val="22"/>
          <w:lang w:val="en-US"/>
        </w:rPr>
        <w:t>Perinatal mortality - as tip of the iceberg of perinatal morbidity</w:t>
      </w:r>
      <w:r w:rsidR="00D954A1">
        <w:rPr>
          <w:rFonts w:cs="Arial"/>
          <w:sz w:val="22"/>
          <w:szCs w:val="22"/>
          <w:lang w:val="en-US"/>
        </w:rPr>
        <w:t xml:space="preserve"> like fetal growth restriction and preterm birth</w:t>
      </w:r>
      <w:r w:rsidR="00D954A1" w:rsidRPr="00882661">
        <w:rPr>
          <w:rFonts w:cs="Arial"/>
          <w:sz w:val="22"/>
          <w:szCs w:val="22"/>
          <w:lang w:val="en-US"/>
        </w:rPr>
        <w:t xml:space="preserve"> – is an indicator of perinatal health.</w:t>
      </w:r>
      <w:r w:rsidR="00D954A1">
        <w:rPr>
          <w:rFonts w:cs="Arial"/>
          <w:sz w:val="22"/>
          <w:szCs w:val="22"/>
          <w:lang w:val="en-US"/>
        </w:rPr>
        <w:t xml:space="preserve"> </w:t>
      </w:r>
      <w:r w:rsidR="00157302" w:rsidRPr="00882661">
        <w:rPr>
          <w:rFonts w:cs="Arial"/>
          <w:sz w:val="22"/>
          <w:szCs w:val="22"/>
          <w:lang w:val="en-US"/>
        </w:rPr>
        <w:t>In cit</w:t>
      </w:r>
      <w:r w:rsidR="00704B8F">
        <w:rPr>
          <w:rFonts w:cs="Arial"/>
          <w:sz w:val="22"/>
          <w:szCs w:val="22"/>
          <w:lang w:val="en-US"/>
        </w:rPr>
        <w:t>ies</w:t>
      </w:r>
      <w:r w:rsidR="00157302" w:rsidRPr="00882661">
        <w:rPr>
          <w:rFonts w:cs="Arial"/>
          <w:sz w:val="22"/>
          <w:szCs w:val="22"/>
          <w:lang w:val="en-US"/>
        </w:rPr>
        <w:t xml:space="preserve"> like Rotterdam in t</w:t>
      </w:r>
      <w:r w:rsidR="00872E72" w:rsidRPr="00882661">
        <w:rPr>
          <w:rFonts w:cs="Arial"/>
          <w:sz w:val="22"/>
          <w:szCs w:val="22"/>
          <w:lang w:val="en-US"/>
        </w:rPr>
        <w:t xml:space="preserve">he Netherlands perinatal mortality in neighborhoods ranges </w:t>
      </w:r>
      <w:proofErr w:type="gramStart"/>
      <w:r w:rsidR="00872E72" w:rsidRPr="00882661">
        <w:rPr>
          <w:rFonts w:cs="Arial"/>
          <w:sz w:val="22"/>
          <w:szCs w:val="22"/>
          <w:lang w:val="en-US"/>
        </w:rPr>
        <w:t xml:space="preserve">between </w:t>
      </w:r>
      <w:r w:rsidR="00755678" w:rsidRPr="00882661">
        <w:rPr>
          <w:rFonts w:cs="Arial"/>
          <w:sz w:val="22"/>
          <w:szCs w:val="22"/>
          <w:lang w:val="en-US"/>
        </w:rPr>
        <w:t>2</w:t>
      </w:r>
      <w:r w:rsidR="00704B8F">
        <w:rPr>
          <w:rFonts w:cs="Arial"/>
          <w:sz w:val="22"/>
          <w:szCs w:val="22"/>
          <w:lang w:val="en-US"/>
        </w:rPr>
        <w:t>-</w:t>
      </w:r>
      <w:r w:rsidR="00872E72" w:rsidRPr="00882661">
        <w:rPr>
          <w:rFonts w:cs="Arial"/>
          <w:sz w:val="22"/>
          <w:szCs w:val="22"/>
          <w:lang w:val="en-US"/>
        </w:rPr>
        <w:t xml:space="preserve">34 </w:t>
      </w:r>
      <w:r w:rsidR="005008F9" w:rsidRPr="00882661">
        <w:rPr>
          <w:rFonts w:cs="Arial"/>
          <w:sz w:val="22"/>
          <w:szCs w:val="22"/>
          <w:lang w:val="en-US"/>
        </w:rPr>
        <w:t>per 1000 births</w:t>
      </w:r>
      <w:proofErr w:type="gramEnd"/>
      <w:r w:rsidR="00AB2F00">
        <w:rPr>
          <w:rFonts w:cs="Arial"/>
          <w:sz w:val="22"/>
          <w:szCs w:val="22"/>
          <w:lang w:val="en-US"/>
        </w:rPr>
        <w:t>.</w:t>
      </w:r>
      <w:r w:rsidR="00AB2F00">
        <w:rPr>
          <w:rFonts w:cs="Arial"/>
          <w:sz w:val="22"/>
          <w:szCs w:val="22"/>
          <w:vertAlign w:val="superscript"/>
          <w:lang w:val="en-US"/>
        </w:rPr>
        <w:t xml:space="preserve"> </w:t>
      </w:r>
      <w:r w:rsidR="00872E72" w:rsidRPr="00882661">
        <w:rPr>
          <w:rFonts w:cs="Arial"/>
          <w:sz w:val="22"/>
          <w:szCs w:val="22"/>
          <w:lang w:val="en-US"/>
        </w:rPr>
        <w:t xml:space="preserve"> </w:t>
      </w:r>
      <w:r w:rsidR="00271C49" w:rsidRPr="00882661">
        <w:rPr>
          <w:rFonts w:cs="Arial"/>
          <w:sz w:val="22"/>
          <w:szCs w:val="22"/>
          <w:lang w:val="en-US" w:eastAsia="en-US"/>
        </w:rPr>
        <w:t xml:space="preserve">Between </w:t>
      </w:r>
      <w:r w:rsidR="005008F9" w:rsidRPr="00882661">
        <w:rPr>
          <w:rFonts w:cs="Arial"/>
          <w:sz w:val="22"/>
          <w:szCs w:val="22"/>
          <w:lang w:val="en-US" w:eastAsia="en-US"/>
        </w:rPr>
        <w:t>2006</w:t>
      </w:r>
      <w:r w:rsidR="00704B8F">
        <w:rPr>
          <w:rFonts w:cs="Arial"/>
          <w:sz w:val="22"/>
          <w:szCs w:val="22"/>
          <w:lang w:val="en-US" w:eastAsia="en-US"/>
        </w:rPr>
        <w:t>-</w:t>
      </w:r>
      <w:r w:rsidR="005008F9" w:rsidRPr="00882661">
        <w:rPr>
          <w:rFonts w:cs="Arial"/>
          <w:sz w:val="22"/>
          <w:szCs w:val="22"/>
          <w:lang w:val="en-US" w:eastAsia="en-US"/>
        </w:rPr>
        <w:t xml:space="preserve">2013 </w:t>
      </w:r>
      <w:r w:rsidR="00A1628C">
        <w:rPr>
          <w:rFonts w:cs="Arial"/>
          <w:sz w:val="22"/>
          <w:szCs w:val="22"/>
          <w:lang w:val="en-US" w:eastAsia="en-US"/>
        </w:rPr>
        <w:t>i</w:t>
      </w:r>
      <w:r w:rsidR="00D954A1">
        <w:rPr>
          <w:rFonts w:cs="Arial"/>
          <w:sz w:val="22"/>
          <w:szCs w:val="22"/>
          <w:lang w:val="en-US" w:eastAsia="en-US"/>
        </w:rPr>
        <w:t xml:space="preserve">n </w:t>
      </w:r>
      <w:r w:rsidR="005008F9" w:rsidRPr="00882661">
        <w:rPr>
          <w:rFonts w:cs="Arial"/>
          <w:sz w:val="22"/>
          <w:szCs w:val="22"/>
          <w:lang w:val="en-US" w:eastAsia="en-US"/>
        </w:rPr>
        <w:t xml:space="preserve">Southampton </w:t>
      </w:r>
      <w:r w:rsidR="00A1628C">
        <w:rPr>
          <w:rFonts w:cs="Arial"/>
          <w:sz w:val="22"/>
          <w:szCs w:val="22"/>
          <w:lang w:val="en-US" w:eastAsia="en-US"/>
        </w:rPr>
        <w:t xml:space="preserve">in the UK </w:t>
      </w:r>
      <w:r w:rsidR="005008F9" w:rsidRPr="00882661">
        <w:rPr>
          <w:rFonts w:cs="Arial"/>
          <w:sz w:val="22"/>
          <w:szCs w:val="22"/>
          <w:lang w:val="en-US" w:eastAsia="en-US"/>
        </w:rPr>
        <w:t>perinatal mortality across electoral wards ranged from 3.9</w:t>
      </w:r>
      <w:r w:rsidR="00947AAE">
        <w:rPr>
          <w:rFonts w:cs="Arial"/>
          <w:sz w:val="22"/>
          <w:szCs w:val="22"/>
          <w:lang w:val="en-US" w:eastAsia="en-US"/>
        </w:rPr>
        <w:t xml:space="preserve"> to </w:t>
      </w:r>
      <w:r w:rsidR="005008F9" w:rsidRPr="00882661">
        <w:rPr>
          <w:rFonts w:cs="Arial"/>
          <w:sz w:val="22"/>
          <w:szCs w:val="22"/>
          <w:lang w:val="en-US" w:eastAsia="en-US"/>
        </w:rPr>
        <w:t>12.8 ‰</w:t>
      </w:r>
      <w:r w:rsidR="00A1628C">
        <w:rPr>
          <w:rFonts w:cs="Arial"/>
          <w:sz w:val="22"/>
          <w:szCs w:val="22"/>
          <w:lang w:val="en-US" w:eastAsia="en-US"/>
        </w:rPr>
        <w:t>.</w:t>
      </w:r>
      <w:r w:rsidR="00A1628C">
        <w:rPr>
          <w:rFonts w:cs="Arial"/>
          <w:sz w:val="22"/>
          <w:szCs w:val="22"/>
          <w:vertAlign w:val="superscript"/>
          <w:lang w:val="en-US"/>
        </w:rPr>
        <w:t>6</w:t>
      </w:r>
      <w:r w:rsidR="007F3AF8">
        <w:rPr>
          <w:rStyle w:val="CommentReference"/>
        </w:rPr>
        <w:commentReference w:id="1"/>
      </w:r>
      <w:r w:rsidR="005008F9" w:rsidRPr="00882661">
        <w:rPr>
          <w:rFonts w:cs="Arial"/>
          <w:sz w:val="22"/>
          <w:szCs w:val="22"/>
          <w:lang w:val="en-US" w:eastAsia="en-US"/>
        </w:rPr>
        <w:t xml:space="preserve"> </w:t>
      </w:r>
      <w:r w:rsidR="00D954A1" w:rsidRPr="00882661">
        <w:rPr>
          <w:rFonts w:cs="Arial"/>
          <w:sz w:val="22"/>
          <w:szCs w:val="22"/>
          <w:lang w:val="en-US"/>
        </w:rPr>
        <w:t>An eight-fold difference is also observed in infant mortality rates across municipalities of Massachusetts, USA</w:t>
      </w:r>
      <w:r w:rsidR="00D954A1">
        <w:rPr>
          <w:rFonts w:cs="Arial"/>
          <w:sz w:val="22"/>
          <w:szCs w:val="22"/>
          <w:lang w:val="en-US"/>
        </w:rPr>
        <w:t>.</w:t>
      </w:r>
      <w:r w:rsidR="00A1628C">
        <w:rPr>
          <w:rFonts w:cs="Arial"/>
          <w:sz w:val="22"/>
          <w:szCs w:val="22"/>
          <w:vertAlign w:val="superscript"/>
          <w:lang w:val="en-US"/>
        </w:rPr>
        <w:t>7</w:t>
      </w:r>
      <w:r w:rsidR="00D954A1" w:rsidRPr="00882661">
        <w:rPr>
          <w:rFonts w:cs="Arial"/>
          <w:sz w:val="22"/>
          <w:szCs w:val="22"/>
          <w:lang w:val="en-US" w:eastAsia="en-US"/>
        </w:rPr>
        <w:t xml:space="preserve"> </w:t>
      </w:r>
      <w:r w:rsidRPr="00882661">
        <w:rPr>
          <w:rFonts w:cs="Arial"/>
          <w:sz w:val="22"/>
          <w:szCs w:val="22"/>
          <w:lang w:val="en-US"/>
        </w:rPr>
        <w:t xml:space="preserve">Disparities in perinatal health </w:t>
      </w:r>
      <w:r w:rsidR="00623E19" w:rsidRPr="00882661">
        <w:rPr>
          <w:rFonts w:cs="Arial"/>
          <w:sz w:val="22"/>
          <w:szCs w:val="22"/>
          <w:lang w:val="en-US"/>
        </w:rPr>
        <w:t xml:space="preserve">outcomes </w:t>
      </w:r>
      <w:r w:rsidRPr="00882661">
        <w:rPr>
          <w:rFonts w:cs="Arial"/>
          <w:sz w:val="22"/>
          <w:szCs w:val="22"/>
          <w:lang w:val="en-US"/>
        </w:rPr>
        <w:t>are known to be related</w:t>
      </w:r>
      <w:r w:rsidR="008E3E6E">
        <w:rPr>
          <w:rFonts w:cs="Arial"/>
          <w:sz w:val="22"/>
          <w:szCs w:val="22"/>
          <w:lang w:val="en-US"/>
        </w:rPr>
        <w:t xml:space="preserve"> not only</w:t>
      </w:r>
      <w:r w:rsidRPr="00882661">
        <w:rPr>
          <w:rFonts w:cs="Arial"/>
          <w:sz w:val="22"/>
          <w:szCs w:val="22"/>
          <w:lang w:val="en-US"/>
        </w:rPr>
        <w:t xml:space="preserve"> to</w:t>
      </w:r>
      <w:r w:rsidR="00926CCB" w:rsidRPr="00882661">
        <w:rPr>
          <w:rFonts w:cs="Arial"/>
          <w:sz w:val="22"/>
          <w:szCs w:val="22"/>
          <w:lang w:val="en-US"/>
        </w:rPr>
        <w:t xml:space="preserve"> differences in</w:t>
      </w:r>
      <w:r w:rsidR="008E3E6E">
        <w:rPr>
          <w:rFonts w:cs="Arial"/>
          <w:sz w:val="22"/>
          <w:szCs w:val="22"/>
          <w:lang w:val="en-US"/>
        </w:rPr>
        <w:t xml:space="preserve"> obstetric and </w:t>
      </w:r>
      <w:r w:rsidR="008E3E6E">
        <w:rPr>
          <w:rFonts w:cs="Arial"/>
          <w:sz w:val="22"/>
          <w:szCs w:val="22"/>
          <w:lang w:val="en-US"/>
        </w:rPr>
        <w:lastRenderedPageBreak/>
        <w:t>medical risk factors but also to</w:t>
      </w:r>
      <w:r w:rsidR="00370610">
        <w:rPr>
          <w:rFonts w:cs="Arial"/>
          <w:sz w:val="22"/>
          <w:szCs w:val="22"/>
          <w:lang w:val="en-US"/>
        </w:rPr>
        <w:t xml:space="preserve"> </w:t>
      </w:r>
      <w:r w:rsidR="00D867BE" w:rsidRPr="00882661">
        <w:rPr>
          <w:rFonts w:cs="Arial"/>
          <w:sz w:val="22"/>
          <w:szCs w:val="22"/>
          <w:lang w:val="en-US"/>
        </w:rPr>
        <w:t>l</w:t>
      </w:r>
      <w:r w:rsidR="003734D2" w:rsidRPr="00882661">
        <w:rPr>
          <w:rFonts w:cs="Arial"/>
          <w:sz w:val="22"/>
          <w:szCs w:val="22"/>
          <w:lang w:val="en-US"/>
        </w:rPr>
        <w:t>ifestyle</w:t>
      </w:r>
      <w:r w:rsidR="008E3E6E">
        <w:rPr>
          <w:rFonts w:cs="Arial"/>
          <w:sz w:val="22"/>
          <w:szCs w:val="22"/>
          <w:lang w:val="en-US"/>
        </w:rPr>
        <w:t>,</w:t>
      </w:r>
      <w:r w:rsidRPr="00882661">
        <w:rPr>
          <w:rFonts w:cs="Arial"/>
          <w:sz w:val="22"/>
          <w:szCs w:val="22"/>
          <w:lang w:val="en-US"/>
        </w:rPr>
        <w:t xml:space="preserve"> </w:t>
      </w:r>
      <w:r w:rsidR="00DA284C" w:rsidRPr="00882661">
        <w:rPr>
          <w:rFonts w:cs="Arial"/>
          <w:sz w:val="22"/>
          <w:szCs w:val="22"/>
          <w:lang w:val="en-US"/>
        </w:rPr>
        <w:t>education</w:t>
      </w:r>
      <w:r w:rsidR="00FD7C2F" w:rsidRPr="00882661">
        <w:rPr>
          <w:rFonts w:cs="Arial"/>
          <w:sz w:val="22"/>
          <w:szCs w:val="22"/>
          <w:lang w:val="en-US"/>
        </w:rPr>
        <w:t xml:space="preserve">, </w:t>
      </w:r>
      <w:r w:rsidRPr="00882661">
        <w:rPr>
          <w:rFonts w:cs="Arial"/>
          <w:sz w:val="22"/>
          <w:szCs w:val="22"/>
          <w:lang w:val="en-US"/>
        </w:rPr>
        <w:t xml:space="preserve">working conditions, </w:t>
      </w:r>
      <w:r w:rsidR="007C0467" w:rsidRPr="00882661">
        <w:rPr>
          <w:rFonts w:cs="Arial"/>
          <w:sz w:val="22"/>
          <w:szCs w:val="22"/>
          <w:lang w:val="en-US"/>
        </w:rPr>
        <w:t>experience</w:t>
      </w:r>
      <w:r w:rsidR="00561CC3" w:rsidRPr="00882661">
        <w:rPr>
          <w:rFonts w:cs="Arial"/>
          <w:sz w:val="22"/>
          <w:szCs w:val="22"/>
          <w:lang w:val="en-US"/>
        </w:rPr>
        <w:t xml:space="preserve"> of </w:t>
      </w:r>
      <w:r w:rsidR="007C0467" w:rsidRPr="00882661">
        <w:rPr>
          <w:rFonts w:cs="Arial"/>
          <w:sz w:val="22"/>
          <w:szCs w:val="22"/>
          <w:lang w:val="en-US"/>
        </w:rPr>
        <w:t xml:space="preserve">violence, </w:t>
      </w:r>
      <w:r w:rsidR="00106E40" w:rsidRPr="00882661">
        <w:rPr>
          <w:rFonts w:cs="Arial"/>
          <w:sz w:val="22"/>
          <w:szCs w:val="22"/>
          <w:lang w:val="en-US"/>
        </w:rPr>
        <w:t xml:space="preserve">geography and </w:t>
      </w:r>
      <w:r w:rsidRPr="00882661">
        <w:rPr>
          <w:rFonts w:cs="Arial"/>
          <w:sz w:val="22"/>
          <w:szCs w:val="22"/>
          <w:lang w:val="en-US"/>
        </w:rPr>
        <w:t>soc</w:t>
      </w:r>
      <w:r w:rsidR="00561CC3" w:rsidRPr="00882661">
        <w:rPr>
          <w:rFonts w:cs="Arial"/>
          <w:sz w:val="22"/>
          <w:szCs w:val="22"/>
          <w:lang w:val="en-US"/>
        </w:rPr>
        <w:t>io-</w:t>
      </w:r>
      <w:r w:rsidRPr="00882661">
        <w:rPr>
          <w:rFonts w:cs="Arial"/>
          <w:sz w:val="22"/>
          <w:szCs w:val="22"/>
          <w:lang w:val="en-US"/>
        </w:rPr>
        <w:t>economic status</w:t>
      </w:r>
      <w:r w:rsidR="003F2BFE">
        <w:rPr>
          <w:rFonts w:cs="Arial"/>
          <w:sz w:val="22"/>
          <w:szCs w:val="22"/>
          <w:lang w:val="en-US"/>
        </w:rPr>
        <w:t xml:space="preserve"> of copuples</w:t>
      </w:r>
      <w:r w:rsidRPr="00882661">
        <w:rPr>
          <w:rFonts w:cs="Arial"/>
          <w:sz w:val="22"/>
          <w:szCs w:val="22"/>
          <w:lang w:val="en-US"/>
        </w:rPr>
        <w:t>.</w:t>
      </w:r>
      <w:r w:rsidR="001D170E">
        <w:rPr>
          <w:rFonts w:cs="Arial"/>
          <w:sz w:val="22"/>
          <w:szCs w:val="22"/>
          <w:vertAlign w:val="superscript"/>
          <w:lang w:val="en-US"/>
        </w:rPr>
        <w:t>8</w:t>
      </w:r>
      <w:r w:rsidR="00A1628C">
        <w:rPr>
          <w:rFonts w:cs="Arial"/>
          <w:sz w:val="22"/>
          <w:szCs w:val="22"/>
          <w:lang w:val="en-US"/>
        </w:rPr>
        <w:t xml:space="preserve"> </w:t>
      </w:r>
    </w:p>
    <w:p w14:paraId="2F337B8B" w14:textId="7ADF1D1A" w:rsidR="00EA1CDD" w:rsidRPr="00882661" w:rsidRDefault="003734D2" w:rsidP="00370610">
      <w:pPr>
        <w:spacing w:line="480" w:lineRule="auto"/>
        <w:ind w:firstLine="720"/>
        <w:rPr>
          <w:rFonts w:cs="Arial"/>
          <w:sz w:val="22"/>
          <w:szCs w:val="22"/>
          <w:lang w:val="en-US"/>
        </w:rPr>
      </w:pPr>
      <w:r w:rsidRPr="00882661">
        <w:rPr>
          <w:rFonts w:cs="Arial"/>
          <w:sz w:val="22"/>
          <w:szCs w:val="22"/>
          <w:lang w:val="en-US"/>
        </w:rPr>
        <w:t>E</w:t>
      </w:r>
      <w:r w:rsidR="00EA1CDD" w:rsidRPr="00882661">
        <w:rPr>
          <w:rFonts w:cs="Arial"/>
          <w:sz w:val="22"/>
          <w:szCs w:val="22"/>
          <w:lang w:val="en-US"/>
        </w:rPr>
        <w:t>ffects of pov</w:t>
      </w:r>
      <w:r w:rsidR="00FD3950" w:rsidRPr="00882661">
        <w:rPr>
          <w:rFonts w:cs="Arial"/>
          <w:sz w:val="22"/>
          <w:szCs w:val="22"/>
          <w:lang w:val="en-US"/>
        </w:rPr>
        <w:t>erty</w:t>
      </w:r>
      <w:r w:rsidR="00561CC3" w:rsidRPr="00882661">
        <w:rPr>
          <w:rFonts w:cs="Arial"/>
          <w:sz w:val="22"/>
          <w:szCs w:val="22"/>
          <w:lang w:val="en-US"/>
        </w:rPr>
        <w:t xml:space="preserve"> and deprivation</w:t>
      </w:r>
      <w:r w:rsidR="00FD3950" w:rsidRPr="00882661">
        <w:rPr>
          <w:rFonts w:cs="Arial"/>
          <w:sz w:val="22"/>
          <w:szCs w:val="22"/>
          <w:lang w:val="en-US"/>
        </w:rPr>
        <w:t xml:space="preserve"> on perinatal health</w:t>
      </w:r>
      <w:r w:rsidR="00561CC3" w:rsidRPr="00882661">
        <w:rPr>
          <w:rFonts w:cs="Arial"/>
          <w:sz w:val="22"/>
          <w:szCs w:val="22"/>
          <w:lang w:val="en-US"/>
        </w:rPr>
        <w:t xml:space="preserve"> are</w:t>
      </w:r>
      <w:r w:rsidR="00FD3950" w:rsidRPr="00882661">
        <w:rPr>
          <w:rFonts w:cs="Arial"/>
          <w:sz w:val="22"/>
          <w:szCs w:val="22"/>
          <w:lang w:val="en-US"/>
        </w:rPr>
        <w:t xml:space="preserve"> </w:t>
      </w:r>
      <w:r w:rsidR="00EA1CDD" w:rsidRPr="00882661">
        <w:rPr>
          <w:rFonts w:cs="Arial"/>
          <w:sz w:val="22"/>
          <w:szCs w:val="22"/>
          <w:lang w:val="en-US"/>
        </w:rPr>
        <w:t>substantial</w:t>
      </w:r>
      <w:r w:rsidR="00561CC3" w:rsidRPr="00882661">
        <w:rPr>
          <w:rFonts w:cs="Arial"/>
          <w:sz w:val="22"/>
          <w:szCs w:val="22"/>
          <w:lang w:val="en-US"/>
        </w:rPr>
        <w:t xml:space="preserve"> and are seen across all </w:t>
      </w:r>
      <w:r w:rsidR="0085113F" w:rsidRPr="00882661">
        <w:rPr>
          <w:rFonts w:cs="Arial"/>
          <w:sz w:val="22"/>
          <w:szCs w:val="22"/>
          <w:lang w:val="en-US"/>
        </w:rPr>
        <w:t xml:space="preserve">immigrant and native European and US </w:t>
      </w:r>
      <w:r w:rsidR="00561CC3" w:rsidRPr="00882661">
        <w:rPr>
          <w:rFonts w:cs="Arial"/>
          <w:sz w:val="22"/>
          <w:szCs w:val="22"/>
          <w:lang w:val="en-US"/>
        </w:rPr>
        <w:t>communities</w:t>
      </w:r>
      <w:r w:rsidR="00EA1CDD" w:rsidRPr="00882661">
        <w:rPr>
          <w:rFonts w:cs="Arial"/>
          <w:sz w:val="22"/>
          <w:szCs w:val="22"/>
          <w:lang w:val="en-US"/>
        </w:rPr>
        <w:t xml:space="preserve">. Even after adjustment for determinants </w:t>
      </w:r>
      <w:r w:rsidR="00623E19" w:rsidRPr="00882661">
        <w:rPr>
          <w:rFonts w:cs="Arial"/>
          <w:sz w:val="22"/>
          <w:szCs w:val="22"/>
          <w:lang w:val="en-US"/>
        </w:rPr>
        <w:t xml:space="preserve">as </w:t>
      </w:r>
      <w:r w:rsidR="00EA1CDD" w:rsidRPr="00882661">
        <w:rPr>
          <w:rFonts w:cs="Arial"/>
          <w:sz w:val="22"/>
          <w:szCs w:val="22"/>
          <w:lang w:val="en-US"/>
        </w:rPr>
        <w:t xml:space="preserve">socioeconomic </w:t>
      </w:r>
      <w:r w:rsidR="00764963" w:rsidRPr="00882661">
        <w:rPr>
          <w:rFonts w:cs="Arial"/>
          <w:sz w:val="22"/>
          <w:szCs w:val="22"/>
          <w:lang w:val="en-US"/>
        </w:rPr>
        <w:t>status</w:t>
      </w:r>
      <w:r w:rsidR="00EA1CDD" w:rsidRPr="00882661">
        <w:rPr>
          <w:rFonts w:cs="Arial"/>
          <w:sz w:val="22"/>
          <w:szCs w:val="22"/>
          <w:lang w:val="en-US"/>
        </w:rPr>
        <w:t>, age, parity</w:t>
      </w:r>
      <w:r w:rsidR="00764963" w:rsidRPr="00882661">
        <w:rPr>
          <w:rFonts w:cs="Arial"/>
          <w:sz w:val="22"/>
          <w:szCs w:val="22"/>
          <w:lang w:val="en-US"/>
        </w:rPr>
        <w:t>, race</w:t>
      </w:r>
      <w:r w:rsidR="00EA1CDD" w:rsidRPr="00882661">
        <w:rPr>
          <w:rFonts w:cs="Arial"/>
          <w:sz w:val="22"/>
          <w:szCs w:val="22"/>
          <w:lang w:val="en-US"/>
        </w:rPr>
        <w:t xml:space="preserve"> and ethnicity there remain increased risks</w:t>
      </w:r>
      <w:r w:rsidR="00561CC3" w:rsidRPr="00882661">
        <w:rPr>
          <w:rFonts w:cs="Arial"/>
          <w:sz w:val="22"/>
          <w:szCs w:val="22"/>
          <w:lang w:val="en-US"/>
        </w:rPr>
        <w:t xml:space="preserve"> associated with</w:t>
      </w:r>
      <w:r w:rsidR="0085113F" w:rsidRPr="00882661">
        <w:rPr>
          <w:rFonts w:cs="Arial"/>
          <w:sz w:val="22"/>
          <w:szCs w:val="22"/>
          <w:lang w:val="en-US"/>
        </w:rPr>
        <w:t xml:space="preserve"> living in deprived </w:t>
      </w:r>
      <w:r w:rsidR="00C221ED" w:rsidRPr="00882661">
        <w:rPr>
          <w:rFonts w:cs="Arial"/>
          <w:sz w:val="22"/>
          <w:szCs w:val="22"/>
          <w:lang w:val="en-US"/>
        </w:rPr>
        <w:t>neighborhoods</w:t>
      </w:r>
      <w:r w:rsidR="0085113F" w:rsidRPr="00882661">
        <w:rPr>
          <w:rFonts w:cs="Arial"/>
          <w:sz w:val="22"/>
          <w:szCs w:val="22"/>
          <w:lang w:val="en-US"/>
        </w:rPr>
        <w:t xml:space="preserve"> </w:t>
      </w:r>
      <w:r w:rsidR="00EA1CDD" w:rsidRPr="00882661">
        <w:rPr>
          <w:rFonts w:cs="Arial"/>
          <w:sz w:val="22"/>
          <w:szCs w:val="22"/>
          <w:lang w:val="en-US"/>
        </w:rPr>
        <w:t>for perinatal mortality (20%), prematurity (16%)</w:t>
      </w:r>
      <w:r w:rsidR="008E3E6E">
        <w:rPr>
          <w:rFonts w:cs="Arial"/>
          <w:sz w:val="22"/>
          <w:szCs w:val="22"/>
          <w:lang w:val="en-US"/>
        </w:rPr>
        <w:t xml:space="preserve"> and</w:t>
      </w:r>
      <w:r w:rsidR="00EA1CDD" w:rsidRPr="00882661">
        <w:rPr>
          <w:rFonts w:cs="Arial"/>
          <w:sz w:val="22"/>
          <w:szCs w:val="22"/>
          <w:lang w:val="en-US"/>
        </w:rPr>
        <w:t xml:space="preserve"> </w:t>
      </w:r>
      <w:r w:rsidR="00872D9B" w:rsidRPr="00882661">
        <w:rPr>
          <w:rFonts w:cs="Arial"/>
          <w:sz w:val="22"/>
          <w:szCs w:val="22"/>
          <w:lang w:val="en-US"/>
        </w:rPr>
        <w:t>fetal growth</w:t>
      </w:r>
      <w:r w:rsidR="00EA1CDD" w:rsidRPr="00882661">
        <w:rPr>
          <w:rFonts w:cs="Arial"/>
          <w:sz w:val="22"/>
          <w:szCs w:val="22"/>
          <w:lang w:val="en-US"/>
        </w:rPr>
        <w:t xml:space="preserve"> restriction (11%</w:t>
      </w:r>
      <w:r w:rsidR="00A1628C">
        <w:rPr>
          <w:rFonts w:cs="Arial"/>
          <w:sz w:val="22"/>
          <w:szCs w:val="22"/>
          <w:lang w:val="en-US"/>
        </w:rPr>
        <w:t>).</w:t>
      </w:r>
      <w:r w:rsidR="001D170E">
        <w:rPr>
          <w:rFonts w:cs="Arial"/>
          <w:sz w:val="22"/>
          <w:szCs w:val="22"/>
          <w:vertAlign w:val="superscript"/>
          <w:lang w:val="en-US"/>
        </w:rPr>
        <w:t>9</w:t>
      </w:r>
      <w:r w:rsidR="00EA1CDD" w:rsidRPr="00882661">
        <w:rPr>
          <w:rFonts w:cs="Arial"/>
          <w:sz w:val="22"/>
          <w:szCs w:val="22"/>
          <w:lang w:val="en-US"/>
        </w:rPr>
        <w:t xml:space="preserve"> </w:t>
      </w:r>
      <w:r w:rsidR="008E3E6E">
        <w:rPr>
          <w:rFonts w:cs="Arial"/>
          <w:sz w:val="22"/>
          <w:szCs w:val="22"/>
          <w:lang w:val="en-US"/>
        </w:rPr>
        <w:t>Risk accumulation involving d</w:t>
      </w:r>
      <w:r w:rsidR="00EA1CDD" w:rsidRPr="00882661">
        <w:rPr>
          <w:rFonts w:cs="Arial"/>
          <w:sz w:val="22"/>
          <w:szCs w:val="22"/>
          <w:lang w:val="en-US"/>
        </w:rPr>
        <w:t xml:space="preserve">ecreased </w:t>
      </w:r>
      <w:r w:rsidR="00FD7C2F" w:rsidRPr="00882661">
        <w:rPr>
          <w:rFonts w:cs="Arial"/>
          <w:sz w:val="22"/>
          <w:szCs w:val="22"/>
          <w:lang w:val="en-US"/>
        </w:rPr>
        <w:t>literacy</w:t>
      </w:r>
      <w:r w:rsidR="00561CC3" w:rsidRPr="00882661">
        <w:rPr>
          <w:rFonts w:cs="Arial"/>
          <w:sz w:val="22"/>
          <w:szCs w:val="22"/>
          <w:lang w:val="en-US"/>
        </w:rPr>
        <w:t>,</w:t>
      </w:r>
      <w:r w:rsidR="00EA1CDD" w:rsidRPr="00882661">
        <w:rPr>
          <w:rFonts w:cs="Arial"/>
          <w:sz w:val="22"/>
          <w:szCs w:val="22"/>
          <w:lang w:val="en-US"/>
        </w:rPr>
        <w:t xml:space="preserve"> lack of </w:t>
      </w:r>
      <w:r w:rsidR="00EE42DD" w:rsidRPr="00882661">
        <w:rPr>
          <w:rFonts w:cs="Arial"/>
          <w:sz w:val="22"/>
          <w:szCs w:val="22"/>
          <w:lang w:val="en-US"/>
        </w:rPr>
        <w:t xml:space="preserve">access to </w:t>
      </w:r>
      <w:r w:rsidR="00EA1CDD" w:rsidRPr="00882661">
        <w:rPr>
          <w:rFonts w:cs="Arial"/>
          <w:sz w:val="22"/>
          <w:szCs w:val="22"/>
          <w:lang w:val="en-US"/>
        </w:rPr>
        <w:t>social facilities</w:t>
      </w:r>
      <w:r w:rsidR="004D7E92" w:rsidRPr="00882661">
        <w:rPr>
          <w:rFonts w:cs="Arial"/>
          <w:sz w:val="22"/>
          <w:szCs w:val="22"/>
          <w:lang w:val="en-US"/>
        </w:rPr>
        <w:t>, health care</w:t>
      </w:r>
      <w:r w:rsidR="00561CC3" w:rsidRPr="00882661">
        <w:rPr>
          <w:rFonts w:cs="Arial"/>
          <w:sz w:val="22"/>
          <w:szCs w:val="22"/>
          <w:lang w:val="en-US"/>
        </w:rPr>
        <w:t xml:space="preserve"> and</w:t>
      </w:r>
      <w:r w:rsidR="00EA1CDD" w:rsidRPr="00882661">
        <w:rPr>
          <w:rFonts w:cs="Arial"/>
          <w:sz w:val="22"/>
          <w:szCs w:val="22"/>
          <w:lang w:val="en-US"/>
        </w:rPr>
        <w:t xml:space="preserve"> support</w:t>
      </w:r>
      <w:r w:rsidR="00561CC3" w:rsidRPr="00882661">
        <w:rPr>
          <w:rFonts w:cs="Arial"/>
          <w:sz w:val="22"/>
          <w:szCs w:val="22"/>
          <w:lang w:val="en-US"/>
        </w:rPr>
        <w:t>,</w:t>
      </w:r>
      <w:r w:rsidR="00EA1CDD" w:rsidRPr="00882661">
        <w:rPr>
          <w:rFonts w:cs="Arial"/>
          <w:sz w:val="22"/>
          <w:szCs w:val="22"/>
          <w:lang w:val="en-US"/>
        </w:rPr>
        <w:t xml:space="preserve"> as well as exposure to urban environmental </w:t>
      </w:r>
      <w:r w:rsidR="00F942A9" w:rsidRPr="00882661">
        <w:rPr>
          <w:rFonts w:cs="Arial"/>
          <w:sz w:val="22"/>
          <w:szCs w:val="22"/>
          <w:lang w:val="en-US"/>
        </w:rPr>
        <w:t xml:space="preserve">stressors including </w:t>
      </w:r>
      <w:r w:rsidR="00EA1CDD" w:rsidRPr="00882661">
        <w:rPr>
          <w:rFonts w:cs="Arial"/>
          <w:sz w:val="22"/>
          <w:szCs w:val="22"/>
          <w:lang w:val="en-US"/>
        </w:rPr>
        <w:t xml:space="preserve">crime, noise, physical insecurity, </w:t>
      </w:r>
      <w:r w:rsidR="00066BA3" w:rsidRPr="00882661">
        <w:rPr>
          <w:rFonts w:cs="Arial"/>
          <w:sz w:val="22"/>
          <w:szCs w:val="22"/>
          <w:lang w:val="en-US"/>
        </w:rPr>
        <w:t xml:space="preserve">inadequate housing, </w:t>
      </w:r>
      <w:r w:rsidR="00F942A9" w:rsidRPr="00882661">
        <w:rPr>
          <w:rFonts w:cs="Arial"/>
          <w:sz w:val="22"/>
          <w:szCs w:val="22"/>
          <w:lang w:val="en-US"/>
        </w:rPr>
        <w:t xml:space="preserve">air </w:t>
      </w:r>
      <w:r w:rsidR="00EA1CDD" w:rsidRPr="00882661">
        <w:rPr>
          <w:rFonts w:cs="Arial"/>
          <w:sz w:val="22"/>
          <w:szCs w:val="22"/>
          <w:lang w:val="en-US"/>
        </w:rPr>
        <w:t>pollution and unemployment may play a role.</w:t>
      </w:r>
    </w:p>
    <w:p w14:paraId="32E6320F" w14:textId="7C8C1443" w:rsidR="00CB67A1" w:rsidRPr="00882661" w:rsidRDefault="009174D9" w:rsidP="00370610">
      <w:pPr>
        <w:spacing w:line="480" w:lineRule="auto"/>
        <w:ind w:firstLine="720"/>
        <w:rPr>
          <w:rFonts w:cs="Arial"/>
          <w:sz w:val="22"/>
          <w:szCs w:val="22"/>
          <w:shd w:val="clear" w:color="auto" w:fill="FFFFFF"/>
          <w:lang w:val="en-US"/>
        </w:rPr>
      </w:pPr>
      <w:r>
        <w:rPr>
          <w:rFonts w:cs="Arial"/>
          <w:sz w:val="22"/>
          <w:szCs w:val="22"/>
          <w:lang w:val="en-US"/>
        </w:rPr>
        <w:t>This should motivate working towards n</w:t>
      </w:r>
      <w:r w:rsidR="00A40282" w:rsidRPr="00370610">
        <w:rPr>
          <w:rFonts w:cs="Arial"/>
          <w:sz w:val="22"/>
          <w:szCs w:val="22"/>
          <w:lang w:val="en-US"/>
        </w:rPr>
        <w:t xml:space="preserve">ew </w:t>
      </w:r>
      <w:r w:rsidR="00370610">
        <w:rPr>
          <w:rFonts w:cs="Arial"/>
          <w:sz w:val="22"/>
          <w:szCs w:val="22"/>
          <w:lang w:val="en-US"/>
        </w:rPr>
        <w:t>c</w:t>
      </w:r>
      <w:r w:rsidR="00A40282" w:rsidRPr="00370610">
        <w:rPr>
          <w:rFonts w:cs="Arial"/>
          <w:sz w:val="22"/>
          <w:szCs w:val="22"/>
          <w:lang w:val="en-US"/>
        </w:rPr>
        <w:t xml:space="preserve">omprehensive </w:t>
      </w:r>
      <w:r w:rsidR="00370610">
        <w:rPr>
          <w:rFonts w:cs="Arial"/>
          <w:sz w:val="22"/>
          <w:szCs w:val="22"/>
          <w:lang w:val="en-US"/>
        </w:rPr>
        <w:t>p</w:t>
      </w:r>
      <w:r w:rsidR="00A40282" w:rsidRPr="00370610">
        <w:rPr>
          <w:rFonts w:cs="Arial"/>
          <w:sz w:val="22"/>
          <w:szCs w:val="22"/>
          <w:lang w:val="en-US"/>
        </w:rPr>
        <w:t>regnancy</w:t>
      </w:r>
      <w:r w:rsidR="007F06C7">
        <w:rPr>
          <w:rFonts w:cs="Arial"/>
          <w:sz w:val="22"/>
          <w:szCs w:val="22"/>
          <w:lang w:val="en-US"/>
        </w:rPr>
        <w:t>-</w:t>
      </w:r>
      <w:r w:rsidR="00370610">
        <w:rPr>
          <w:rFonts w:cs="Arial"/>
          <w:sz w:val="22"/>
          <w:szCs w:val="22"/>
          <w:lang w:val="en-US"/>
        </w:rPr>
        <w:t>r</w:t>
      </w:r>
      <w:r w:rsidR="00A40282" w:rsidRPr="00370610">
        <w:rPr>
          <w:rFonts w:cs="Arial"/>
          <w:sz w:val="22"/>
          <w:szCs w:val="22"/>
          <w:lang w:val="en-US"/>
        </w:rPr>
        <w:t xml:space="preserve">elated </w:t>
      </w:r>
      <w:r w:rsidR="00370610">
        <w:rPr>
          <w:rFonts w:cs="Arial"/>
          <w:sz w:val="22"/>
          <w:szCs w:val="22"/>
          <w:lang w:val="en-US"/>
        </w:rPr>
        <w:t>c</w:t>
      </w:r>
      <w:r w:rsidR="00A40282" w:rsidRPr="00370610">
        <w:rPr>
          <w:rFonts w:cs="Arial"/>
          <w:sz w:val="22"/>
          <w:szCs w:val="22"/>
          <w:lang w:val="en-US"/>
        </w:rPr>
        <w:t>are</w:t>
      </w:r>
      <w:r>
        <w:rPr>
          <w:rFonts w:cs="Arial"/>
          <w:sz w:val="22"/>
          <w:szCs w:val="22"/>
          <w:lang w:val="en-US"/>
        </w:rPr>
        <w:t>.</w:t>
      </w:r>
      <w:r w:rsidR="001D170E">
        <w:rPr>
          <w:rFonts w:cs="Arial"/>
          <w:sz w:val="22"/>
          <w:szCs w:val="22"/>
          <w:vertAlign w:val="superscript"/>
          <w:lang w:val="en-US"/>
        </w:rPr>
        <w:t>2</w:t>
      </w:r>
      <w:r w:rsidR="00310D10">
        <w:rPr>
          <w:rFonts w:cs="Arial"/>
          <w:sz w:val="22"/>
          <w:szCs w:val="22"/>
          <w:vertAlign w:val="superscript"/>
          <w:lang w:val="en-US"/>
        </w:rPr>
        <w:t>,10</w:t>
      </w:r>
      <w:r w:rsidR="00EA1CDD" w:rsidRPr="00882661">
        <w:rPr>
          <w:rFonts w:cs="Arial"/>
          <w:sz w:val="22"/>
          <w:szCs w:val="22"/>
          <w:lang w:val="en-US"/>
        </w:rPr>
        <w:t xml:space="preserve"> </w:t>
      </w:r>
      <w:r w:rsidR="00561CC3" w:rsidRPr="00882661">
        <w:rPr>
          <w:rFonts w:cs="Arial"/>
          <w:sz w:val="22"/>
          <w:szCs w:val="22"/>
          <w:lang w:val="en-US"/>
        </w:rPr>
        <w:t>As long ago as</w:t>
      </w:r>
      <w:r w:rsidR="00A73235" w:rsidRPr="00882661">
        <w:rPr>
          <w:rFonts w:cs="Arial"/>
          <w:sz w:val="22"/>
          <w:szCs w:val="22"/>
          <w:lang w:val="en-US"/>
        </w:rPr>
        <w:t xml:space="preserve"> </w:t>
      </w:r>
      <w:r w:rsidR="006B797F" w:rsidRPr="00882661">
        <w:rPr>
          <w:rFonts w:cs="Arial"/>
          <w:sz w:val="22"/>
          <w:szCs w:val="22"/>
          <w:lang w:val="en-US"/>
        </w:rPr>
        <w:t>1963</w:t>
      </w:r>
      <w:r w:rsidR="00561CC3" w:rsidRPr="00882661">
        <w:rPr>
          <w:rFonts w:cs="Arial"/>
          <w:sz w:val="22"/>
          <w:szCs w:val="22"/>
          <w:lang w:val="en-US"/>
        </w:rPr>
        <w:t>,</w:t>
      </w:r>
      <w:r w:rsidR="006B797F" w:rsidRPr="00882661">
        <w:rPr>
          <w:rFonts w:cs="Arial"/>
          <w:sz w:val="22"/>
          <w:szCs w:val="22"/>
          <w:lang w:val="en-US"/>
        </w:rPr>
        <w:t xml:space="preserve"> WHO</w:t>
      </w:r>
      <w:r w:rsidR="00561CC3" w:rsidRPr="00882661">
        <w:rPr>
          <w:rFonts w:cs="Arial"/>
          <w:sz w:val="22"/>
          <w:szCs w:val="22"/>
          <w:lang w:val="en-US"/>
        </w:rPr>
        <w:t xml:space="preserve"> was</w:t>
      </w:r>
      <w:r w:rsidR="006B797F" w:rsidRPr="00882661">
        <w:rPr>
          <w:rFonts w:cs="Arial"/>
          <w:sz w:val="22"/>
          <w:szCs w:val="22"/>
          <w:lang w:val="en-US"/>
        </w:rPr>
        <w:t xml:space="preserve"> call</w:t>
      </w:r>
      <w:r w:rsidR="00561CC3" w:rsidRPr="00882661">
        <w:rPr>
          <w:rFonts w:cs="Arial"/>
          <w:sz w:val="22"/>
          <w:szCs w:val="22"/>
          <w:lang w:val="en-US"/>
        </w:rPr>
        <w:t>ing</w:t>
      </w:r>
      <w:r w:rsidR="006B797F" w:rsidRPr="00882661">
        <w:rPr>
          <w:rFonts w:cs="Arial"/>
          <w:sz w:val="22"/>
          <w:szCs w:val="22"/>
          <w:lang w:val="en-US"/>
        </w:rPr>
        <w:t xml:space="preserve"> for more </w:t>
      </w:r>
      <w:r w:rsidR="00561CC3" w:rsidRPr="00882661">
        <w:rPr>
          <w:rFonts w:cs="Arial"/>
          <w:sz w:val="22"/>
          <w:szCs w:val="22"/>
          <w:lang w:val="en-US"/>
        </w:rPr>
        <w:t>attention to</w:t>
      </w:r>
      <w:r w:rsidR="00EA1CDD" w:rsidRPr="00882661">
        <w:rPr>
          <w:rFonts w:cs="Arial"/>
          <w:sz w:val="22"/>
          <w:szCs w:val="22"/>
          <w:lang w:val="en-US"/>
        </w:rPr>
        <w:t xml:space="preserve"> those aspects of personal and community life, which have an impact on child-bearing potential, habits and efficiency of a population and health and treatment of the individual woman, </w:t>
      </w:r>
      <w:r w:rsidR="003734D2" w:rsidRPr="00882661">
        <w:rPr>
          <w:rFonts w:cs="Arial"/>
          <w:sz w:val="22"/>
          <w:szCs w:val="22"/>
          <w:lang w:val="en-US"/>
        </w:rPr>
        <w:t>in</w:t>
      </w:r>
      <w:r w:rsidR="00EA1CDD" w:rsidRPr="00882661">
        <w:rPr>
          <w:rFonts w:cs="Arial"/>
          <w:sz w:val="22"/>
          <w:szCs w:val="22"/>
          <w:lang w:val="en-US"/>
        </w:rPr>
        <w:t xml:space="preserve"> particular her reproductive </w:t>
      </w:r>
      <w:r w:rsidR="00731C62" w:rsidRPr="00882661">
        <w:rPr>
          <w:rFonts w:cs="Arial"/>
          <w:sz w:val="22"/>
          <w:szCs w:val="22"/>
          <w:lang w:val="en-US"/>
        </w:rPr>
        <w:t>system</w:t>
      </w:r>
      <w:r w:rsidR="00D76282" w:rsidRPr="00882661">
        <w:rPr>
          <w:rFonts w:cs="Arial"/>
          <w:sz w:val="22"/>
          <w:szCs w:val="22"/>
          <w:lang w:val="en-US"/>
        </w:rPr>
        <w:t>.</w:t>
      </w:r>
      <w:r w:rsidR="00ED0199" w:rsidRPr="00882661">
        <w:rPr>
          <w:rFonts w:cs="Arial"/>
          <w:color w:val="000000"/>
          <w:sz w:val="22"/>
          <w:szCs w:val="22"/>
          <w:lang w:val="en-US"/>
        </w:rPr>
        <w:t xml:space="preserve"> </w:t>
      </w:r>
      <w:r w:rsidR="00961A6C" w:rsidRPr="00882661">
        <w:rPr>
          <w:rFonts w:cs="Arial"/>
          <w:color w:val="000000"/>
          <w:sz w:val="22"/>
          <w:szCs w:val="22"/>
          <w:lang w:val="en-US"/>
        </w:rPr>
        <w:t xml:space="preserve">This shift requires </w:t>
      </w:r>
      <w:r w:rsidR="00961A6C" w:rsidRPr="00882661">
        <w:rPr>
          <w:rFonts w:cs="Arial"/>
          <w:sz w:val="22"/>
          <w:szCs w:val="22"/>
          <w:lang w:val="en-US"/>
        </w:rPr>
        <w:t>g</w:t>
      </w:r>
      <w:r w:rsidR="00EA1CDD" w:rsidRPr="00882661">
        <w:rPr>
          <w:rFonts w:cs="Arial"/>
          <w:sz w:val="22"/>
          <w:szCs w:val="22"/>
          <w:lang w:val="en-US"/>
        </w:rPr>
        <w:t xml:space="preserve">eneral practitioners, obstetricians and community midwifes </w:t>
      </w:r>
      <w:r w:rsidR="00731C62" w:rsidRPr="00882661">
        <w:rPr>
          <w:rFonts w:cs="Arial"/>
          <w:sz w:val="22"/>
          <w:szCs w:val="22"/>
          <w:lang w:val="en-US"/>
        </w:rPr>
        <w:t xml:space="preserve">to </w:t>
      </w:r>
      <w:r w:rsidR="00EA1CDD" w:rsidRPr="00882661">
        <w:rPr>
          <w:rFonts w:cs="Arial"/>
          <w:sz w:val="22"/>
          <w:szCs w:val="22"/>
          <w:lang w:val="en-US"/>
        </w:rPr>
        <w:t>includ</w:t>
      </w:r>
      <w:r w:rsidR="00731C62" w:rsidRPr="00882661">
        <w:rPr>
          <w:rFonts w:cs="Arial"/>
          <w:sz w:val="22"/>
          <w:szCs w:val="22"/>
          <w:lang w:val="en-US"/>
        </w:rPr>
        <w:t>e</w:t>
      </w:r>
      <w:r w:rsidR="00961A6C" w:rsidRPr="00882661">
        <w:rPr>
          <w:rFonts w:cs="Arial"/>
          <w:sz w:val="22"/>
          <w:szCs w:val="22"/>
          <w:lang w:val="en-US"/>
        </w:rPr>
        <w:t xml:space="preserve"> routine</w:t>
      </w:r>
      <w:r w:rsidR="00633019" w:rsidRPr="00882661">
        <w:rPr>
          <w:rFonts w:cs="Arial"/>
          <w:sz w:val="22"/>
          <w:szCs w:val="22"/>
          <w:lang w:val="en-US"/>
        </w:rPr>
        <w:t xml:space="preserve"> a</w:t>
      </w:r>
      <w:r w:rsidR="00961A6C" w:rsidRPr="00882661">
        <w:rPr>
          <w:rFonts w:cs="Arial"/>
          <w:sz w:val="22"/>
          <w:szCs w:val="22"/>
          <w:lang w:val="en-US"/>
        </w:rPr>
        <w:t xml:space="preserve">ssessment of </w:t>
      </w:r>
      <w:r w:rsidR="00EA1CDD" w:rsidRPr="00882661">
        <w:rPr>
          <w:rFonts w:cs="Arial"/>
          <w:sz w:val="22"/>
          <w:szCs w:val="22"/>
          <w:lang w:val="en-US"/>
        </w:rPr>
        <w:t>non-medical risks</w:t>
      </w:r>
      <w:r w:rsidR="001F0C8B" w:rsidRPr="00882661">
        <w:rPr>
          <w:rFonts w:cs="Arial"/>
          <w:sz w:val="22"/>
          <w:szCs w:val="22"/>
          <w:lang w:val="en-US"/>
        </w:rPr>
        <w:t xml:space="preserve"> </w:t>
      </w:r>
      <w:r w:rsidR="00EA1CDD" w:rsidRPr="00882661">
        <w:rPr>
          <w:rFonts w:cs="Arial"/>
          <w:sz w:val="22"/>
          <w:szCs w:val="22"/>
          <w:lang w:val="en-US"/>
        </w:rPr>
        <w:t xml:space="preserve">such as those related to poverty </w:t>
      </w:r>
      <w:r w:rsidR="00961A6C" w:rsidRPr="00882661">
        <w:rPr>
          <w:rFonts w:cs="Arial"/>
          <w:sz w:val="22"/>
          <w:szCs w:val="22"/>
          <w:lang w:val="en-US"/>
        </w:rPr>
        <w:t>as part of</w:t>
      </w:r>
      <w:r w:rsidR="00EA1CDD" w:rsidRPr="00882661">
        <w:rPr>
          <w:rFonts w:cs="Arial"/>
          <w:sz w:val="22"/>
          <w:szCs w:val="22"/>
          <w:lang w:val="en-US"/>
        </w:rPr>
        <w:t xml:space="preserve"> the process of risk analysis </w:t>
      </w:r>
      <w:r w:rsidR="001F0C8B" w:rsidRPr="00882661">
        <w:rPr>
          <w:rFonts w:cs="Arial"/>
          <w:sz w:val="22"/>
          <w:szCs w:val="22"/>
          <w:lang w:val="en-US"/>
        </w:rPr>
        <w:t xml:space="preserve">already carried out at </w:t>
      </w:r>
      <w:r w:rsidR="007F06C7">
        <w:rPr>
          <w:rFonts w:cs="Arial"/>
          <w:sz w:val="22"/>
          <w:szCs w:val="22"/>
          <w:lang w:val="en-US"/>
        </w:rPr>
        <w:t xml:space="preserve">the </w:t>
      </w:r>
      <w:r w:rsidR="001F0C8B" w:rsidRPr="00882661">
        <w:rPr>
          <w:rFonts w:cs="Arial"/>
          <w:sz w:val="22"/>
          <w:szCs w:val="22"/>
          <w:lang w:val="en-US"/>
        </w:rPr>
        <w:t xml:space="preserve">booking. </w:t>
      </w:r>
      <w:r w:rsidR="0075442F" w:rsidRPr="00882661">
        <w:rPr>
          <w:rFonts w:cs="Arial"/>
          <w:sz w:val="22"/>
          <w:szCs w:val="22"/>
          <w:lang w:val="en-US"/>
        </w:rPr>
        <w:t>T</w:t>
      </w:r>
      <w:r w:rsidR="001F0C8B" w:rsidRPr="00882661">
        <w:rPr>
          <w:rFonts w:cs="Arial"/>
          <w:sz w:val="22"/>
          <w:szCs w:val="22"/>
          <w:lang w:val="en-US"/>
        </w:rPr>
        <w:t>o maximize benefits there should be an equivalent mechanism for conducting s</w:t>
      </w:r>
      <w:r w:rsidR="002B5CDE" w:rsidRPr="00882661">
        <w:rPr>
          <w:rFonts w:cs="Arial"/>
          <w:sz w:val="22"/>
          <w:szCs w:val="22"/>
          <w:lang w:val="en-US"/>
        </w:rPr>
        <w:t xml:space="preserve">uch a risk assessment </w:t>
      </w:r>
      <w:r w:rsidR="001F0C8B" w:rsidRPr="00882661">
        <w:rPr>
          <w:rFonts w:cs="Arial"/>
          <w:sz w:val="22"/>
          <w:szCs w:val="22"/>
          <w:lang w:val="en-US"/>
        </w:rPr>
        <w:t>at some point prior to conception</w:t>
      </w:r>
      <w:r w:rsidR="003F2BFE">
        <w:rPr>
          <w:rFonts w:cs="Arial"/>
          <w:sz w:val="22"/>
          <w:szCs w:val="22"/>
          <w:lang w:val="en-US"/>
        </w:rPr>
        <w:t xml:space="preserve"> for couples</w:t>
      </w:r>
      <w:r w:rsidR="00284906" w:rsidRPr="00882661">
        <w:rPr>
          <w:rFonts w:cs="Arial"/>
          <w:sz w:val="22"/>
          <w:szCs w:val="22"/>
          <w:lang w:val="en-US"/>
        </w:rPr>
        <w:t xml:space="preserve">. </w:t>
      </w:r>
      <w:r w:rsidRPr="00882661">
        <w:rPr>
          <w:rFonts w:cs="Arial"/>
          <w:sz w:val="22"/>
          <w:szCs w:val="22"/>
          <w:shd w:val="clear" w:color="auto" w:fill="FFFFFF"/>
          <w:lang w:val="en-US"/>
        </w:rPr>
        <w:t>Analogous with the opportunity map of societal investment in health created by Fielding and Teutsch</w:t>
      </w:r>
      <w:r>
        <w:rPr>
          <w:rFonts w:cs="Arial"/>
          <w:sz w:val="22"/>
          <w:szCs w:val="22"/>
          <w:vertAlign w:val="superscript"/>
          <w:lang w:val="en-US"/>
        </w:rPr>
        <w:t>1</w:t>
      </w:r>
      <w:r w:rsidR="00310D10">
        <w:rPr>
          <w:rFonts w:cs="Arial"/>
          <w:sz w:val="22"/>
          <w:szCs w:val="22"/>
          <w:vertAlign w:val="superscript"/>
          <w:lang w:val="en-US"/>
        </w:rPr>
        <w:t>1</w:t>
      </w:r>
      <w:r>
        <w:rPr>
          <w:rFonts w:cs="Arial"/>
          <w:sz w:val="22"/>
          <w:szCs w:val="22"/>
          <w:vertAlign w:val="superscript"/>
          <w:lang w:val="en-US"/>
        </w:rPr>
        <w:t xml:space="preserve"> </w:t>
      </w:r>
      <w:r w:rsidRPr="00882661">
        <w:rPr>
          <w:rFonts w:cs="Arial"/>
          <w:sz w:val="22"/>
          <w:szCs w:val="22"/>
          <w:shd w:val="clear" w:color="auto" w:fill="FFFFFF"/>
          <w:lang w:val="en-US"/>
        </w:rPr>
        <w:t>an implementation map for preconception care should be drawn, in which health at conception is defined as a combination of an individual’s biology with exposure to social and environmental exposures known to be determinants of health.</w:t>
      </w:r>
      <w:r w:rsidR="00370610">
        <w:rPr>
          <w:rFonts w:cs="Arial"/>
          <w:sz w:val="22"/>
          <w:szCs w:val="22"/>
          <w:shd w:val="clear" w:color="auto" w:fill="FFFFFF"/>
          <w:lang w:val="en-US"/>
        </w:rPr>
        <w:t xml:space="preserve"> </w:t>
      </w:r>
      <w:r>
        <w:rPr>
          <w:rFonts w:cs="Arial"/>
          <w:color w:val="000000"/>
          <w:sz w:val="22"/>
          <w:szCs w:val="22"/>
          <w:lang w:val="en-US"/>
        </w:rPr>
        <w:t xml:space="preserve">Nowadays CDC does have preconception guidance at its website, and does </w:t>
      </w:r>
      <w:r w:rsidR="002650E4">
        <w:rPr>
          <w:rFonts w:cs="Arial"/>
          <w:color w:val="000000"/>
          <w:sz w:val="22"/>
          <w:szCs w:val="22"/>
          <w:lang w:val="en-US"/>
        </w:rPr>
        <w:t xml:space="preserve">also </w:t>
      </w:r>
      <w:r>
        <w:rPr>
          <w:rFonts w:cs="Arial"/>
          <w:color w:val="000000"/>
          <w:sz w:val="22"/>
          <w:szCs w:val="22"/>
          <w:lang w:val="en-US"/>
        </w:rPr>
        <w:t>emphasize the male partner (</w:t>
      </w:r>
      <w:hyperlink r:id="rId10" w:history="1">
        <w:r w:rsidRPr="00977504">
          <w:rPr>
            <w:rStyle w:val="Hyperlink"/>
            <w:rFonts w:cs="Arial"/>
            <w:sz w:val="22"/>
            <w:szCs w:val="22"/>
            <w:lang w:val="en-US"/>
          </w:rPr>
          <w:t>www.cdc.gov/preconception</w:t>
        </w:r>
      </w:hyperlink>
      <w:r w:rsidR="00370610">
        <w:rPr>
          <w:rFonts w:cs="Arial"/>
          <w:color w:val="000000"/>
          <w:sz w:val="22"/>
          <w:szCs w:val="22"/>
          <w:lang w:val="en-US"/>
        </w:rPr>
        <w:t>)</w:t>
      </w:r>
      <w:r w:rsidR="00AB2F00">
        <w:rPr>
          <w:rFonts w:cs="Arial"/>
          <w:sz w:val="22"/>
          <w:szCs w:val="22"/>
          <w:lang w:val="en-US"/>
        </w:rPr>
        <w:t>.</w:t>
      </w:r>
      <w:r w:rsidR="0052186B" w:rsidRPr="00882661">
        <w:rPr>
          <w:rFonts w:cs="Arial"/>
          <w:sz w:val="22"/>
          <w:szCs w:val="22"/>
          <w:lang w:val="en-US"/>
        </w:rPr>
        <w:t xml:space="preserve"> </w:t>
      </w:r>
    </w:p>
    <w:p w14:paraId="3678C14D" w14:textId="0D19471A" w:rsidR="00575DDF" w:rsidRPr="00882661" w:rsidRDefault="00891A7F" w:rsidP="00370610">
      <w:pPr>
        <w:autoSpaceDE w:val="0"/>
        <w:autoSpaceDN w:val="0"/>
        <w:adjustRightInd w:val="0"/>
        <w:spacing w:line="480" w:lineRule="auto"/>
        <w:ind w:firstLine="720"/>
        <w:rPr>
          <w:rFonts w:cs="Arial"/>
          <w:sz w:val="22"/>
          <w:szCs w:val="22"/>
          <w:lang w:val="en-US"/>
        </w:rPr>
      </w:pPr>
      <w:r w:rsidRPr="00882661">
        <w:rPr>
          <w:rFonts w:cs="Arial"/>
          <w:sz w:val="22"/>
          <w:szCs w:val="22"/>
          <w:lang w:val="en-US"/>
        </w:rPr>
        <w:t xml:space="preserve">Provision of </w:t>
      </w:r>
      <w:r w:rsidR="002B5CDE" w:rsidRPr="00882661">
        <w:rPr>
          <w:rFonts w:cs="Arial"/>
          <w:sz w:val="22"/>
          <w:szCs w:val="22"/>
          <w:lang w:val="en-US"/>
        </w:rPr>
        <w:t xml:space="preserve">comprehensive preconception and </w:t>
      </w:r>
      <w:r w:rsidR="0061180F" w:rsidRPr="00882661">
        <w:rPr>
          <w:rFonts w:cs="Arial"/>
          <w:sz w:val="22"/>
          <w:szCs w:val="22"/>
          <w:lang w:val="en-US"/>
        </w:rPr>
        <w:t>antenatal</w:t>
      </w:r>
      <w:r w:rsidR="002B5CDE" w:rsidRPr="00882661">
        <w:rPr>
          <w:rFonts w:cs="Arial"/>
          <w:sz w:val="22"/>
          <w:szCs w:val="22"/>
          <w:lang w:val="en-US"/>
        </w:rPr>
        <w:t xml:space="preserve"> </w:t>
      </w:r>
      <w:r w:rsidRPr="00882661">
        <w:rPr>
          <w:rFonts w:cs="Arial"/>
          <w:sz w:val="22"/>
          <w:szCs w:val="22"/>
          <w:lang w:val="en-US"/>
        </w:rPr>
        <w:t xml:space="preserve">care </w:t>
      </w:r>
      <w:r w:rsidR="0061180F" w:rsidRPr="00882661">
        <w:rPr>
          <w:rFonts w:cs="Arial"/>
          <w:sz w:val="22"/>
          <w:szCs w:val="22"/>
          <w:lang w:val="en-US"/>
        </w:rPr>
        <w:t xml:space="preserve">requires careful coordination and delivery of services to </w:t>
      </w:r>
      <w:r w:rsidR="003C70C2" w:rsidRPr="00882661">
        <w:rPr>
          <w:rFonts w:cs="Arial"/>
          <w:sz w:val="22"/>
          <w:szCs w:val="22"/>
          <w:lang w:val="en-US"/>
        </w:rPr>
        <w:t xml:space="preserve">address all these </w:t>
      </w:r>
      <w:r w:rsidR="00C714C5">
        <w:rPr>
          <w:rFonts w:cs="Arial"/>
          <w:sz w:val="22"/>
          <w:szCs w:val="22"/>
          <w:lang w:val="en-US"/>
        </w:rPr>
        <w:t xml:space="preserve">medical and non-medical </w:t>
      </w:r>
      <w:r w:rsidR="003C70C2" w:rsidRPr="00882661">
        <w:rPr>
          <w:rFonts w:cs="Arial"/>
          <w:sz w:val="22"/>
          <w:szCs w:val="22"/>
          <w:lang w:val="en-US"/>
        </w:rPr>
        <w:t xml:space="preserve">issues in </w:t>
      </w:r>
      <w:r w:rsidR="0001517B">
        <w:rPr>
          <w:rFonts w:cs="Arial"/>
          <w:sz w:val="22"/>
          <w:szCs w:val="22"/>
          <w:lang w:val="en-US"/>
        </w:rPr>
        <w:lastRenderedPageBreak/>
        <w:t xml:space="preserve">particular in </w:t>
      </w:r>
      <w:r w:rsidR="0061180F" w:rsidRPr="00882661">
        <w:rPr>
          <w:rFonts w:cs="Arial"/>
          <w:sz w:val="22"/>
          <w:szCs w:val="22"/>
          <w:lang w:val="en-US"/>
        </w:rPr>
        <w:t>at</w:t>
      </w:r>
      <w:r w:rsidR="00331BB3" w:rsidRPr="00882661">
        <w:rPr>
          <w:rFonts w:cs="Arial"/>
          <w:sz w:val="22"/>
          <w:szCs w:val="22"/>
          <w:lang w:val="en-US"/>
        </w:rPr>
        <w:t>-</w:t>
      </w:r>
      <w:r w:rsidR="0061180F" w:rsidRPr="00882661">
        <w:rPr>
          <w:rFonts w:cs="Arial"/>
          <w:sz w:val="22"/>
          <w:szCs w:val="22"/>
          <w:lang w:val="en-US"/>
        </w:rPr>
        <w:t>risk populations</w:t>
      </w:r>
      <w:r w:rsidR="00B91EA5" w:rsidRPr="00882661">
        <w:rPr>
          <w:rFonts w:cs="Arial"/>
          <w:sz w:val="22"/>
          <w:szCs w:val="22"/>
          <w:lang w:val="en-US"/>
        </w:rPr>
        <w:t xml:space="preserve">. </w:t>
      </w:r>
      <w:r w:rsidR="008B2A0A" w:rsidRPr="00882661">
        <w:rPr>
          <w:rFonts w:cs="Arial"/>
          <w:sz w:val="22"/>
          <w:szCs w:val="22"/>
          <w:lang w:val="en-US"/>
        </w:rPr>
        <w:t>Antenatal c</w:t>
      </w:r>
      <w:r w:rsidR="00EA1CDD" w:rsidRPr="00882661">
        <w:rPr>
          <w:rFonts w:cs="Arial"/>
          <w:sz w:val="22"/>
          <w:szCs w:val="22"/>
          <w:lang w:val="en-US"/>
        </w:rPr>
        <w:t>are pathways should be implemented</w:t>
      </w:r>
      <w:r w:rsidR="008B2A0A" w:rsidRPr="00882661">
        <w:rPr>
          <w:rFonts w:cs="Arial"/>
          <w:sz w:val="22"/>
          <w:szCs w:val="22"/>
          <w:lang w:val="en-US"/>
        </w:rPr>
        <w:t xml:space="preserve"> </w:t>
      </w:r>
      <w:r w:rsidR="0061180F" w:rsidRPr="00882661">
        <w:rPr>
          <w:rFonts w:cs="Arial"/>
          <w:sz w:val="22"/>
          <w:szCs w:val="22"/>
          <w:lang w:val="en-US"/>
        </w:rPr>
        <w:t xml:space="preserve">in ways </w:t>
      </w:r>
      <w:r w:rsidR="008362F7" w:rsidRPr="00882661">
        <w:rPr>
          <w:rFonts w:cs="Arial"/>
          <w:sz w:val="22"/>
          <w:szCs w:val="22"/>
          <w:lang w:val="en-US"/>
        </w:rPr>
        <w:t xml:space="preserve">that </w:t>
      </w:r>
      <w:r w:rsidR="003C70C2" w:rsidRPr="00882661">
        <w:rPr>
          <w:rFonts w:cs="Arial"/>
          <w:sz w:val="22"/>
          <w:szCs w:val="22"/>
          <w:lang w:val="en-US"/>
        </w:rPr>
        <w:t xml:space="preserve">provide support for this </w:t>
      </w:r>
      <w:r w:rsidR="0061180F" w:rsidRPr="00882661">
        <w:rPr>
          <w:rFonts w:cs="Arial"/>
          <w:sz w:val="22"/>
          <w:szCs w:val="22"/>
          <w:lang w:val="en-US"/>
        </w:rPr>
        <w:t xml:space="preserve">complex </w:t>
      </w:r>
      <w:r w:rsidR="003C70C2" w:rsidRPr="00882661">
        <w:rPr>
          <w:rFonts w:cs="Arial"/>
          <w:sz w:val="22"/>
          <w:szCs w:val="22"/>
          <w:lang w:val="en-US"/>
        </w:rPr>
        <w:t xml:space="preserve">of </w:t>
      </w:r>
      <w:r w:rsidR="0061180F" w:rsidRPr="00882661">
        <w:rPr>
          <w:rFonts w:cs="Arial"/>
          <w:sz w:val="22"/>
          <w:szCs w:val="22"/>
          <w:lang w:val="en-US"/>
        </w:rPr>
        <w:t xml:space="preserve">inter-related </w:t>
      </w:r>
      <w:r w:rsidR="008B2A0A" w:rsidRPr="00882661">
        <w:rPr>
          <w:rFonts w:cs="Arial"/>
          <w:sz w:val="22"/>
          <w:szCs w:val="22"/>
          <w:lang w:val="en-US"/>
        </w:rPr>
        <w:t>issues</w:t>
      </w:r>
      <w:r w:rsidR="003C70C2" w:rsidRPr="00882661">
        <w:rPr>
          <w:rFonts w:cs="Arial"/>
          <w:sz w:val="22"/>
          <w:szCs w:val="22"/>
          <w:lang w:val="en-US"/>
        </w:rPr>
        <w:t>, including</w:t>
      </w:r>
      <w:r w:rsidR="0061180F" w:rsidRPr="00882661">
        <w:rPr>
          <w:rFonts w:cs="Arial"/>
          <w:sz w:val="22"/>
          <w:szCs w:val="22"/>
          <w:lang w:val="en-US"/>
        </w:rPr>
        <w:t xml:space="preserve"> content geared towards </w:t>
      </w:r>
      <w:r w:rsidR="00EA1CDD" w:rsidRPr="00882661">
        <w:rPr>
          <w:rFonts w:cs="Arial"/>
          <w:sz w:val="22"/>
          <w:szCs w:val="22"/>
          <w:lang w:val="en-US"/>
        </w:rPr>
        <w:t>nutritional and lifestyle improvement</w:t>
      </w:r>
      <w:r w:rsidR="0061180F" w:rsidRPr="00882661">
        <w:rPr>
          <w:rFonts w:cs="Arial"/>
          <w:sz w:val="22"/>
          <w:szCs w:val="22"/>
          <w:lang w:val="en-US"/>
        </w:rPr>
        <w:t>s</w:t>
      </w:r>
      <w:r w:rsidR="00481D6F">
        <w:rPr>
          <w:rFonts w:cs="Arial"/>
          <w:sz w:val="22"/>
          <w:szCs w:val="22"/>
          <w:lang w:val="en-US"/>
        </w:rPr>
        <w:t>.</w:t>
      </w:r>
      <w:r w:rsidR="00EA1CDD" w:rsidRPr="00882661">
        <w:rPr>
          <w:rFonts w:cs="Arial"/>
          <w:sz w:val="22"/>
          <w:szCs w:val="22"/>
          <w:lang w:val="en-US"/>
        </w:rPr>
        <w:t xml:space="preserve"> </w:t>
      </w:r>
      <w:r w:rsidR="0061180F" w:rsidRPr="00882661">
        <w:rPr>
          <w:rFonts w:cs="Arial"/>
          <w:sz w:val="22"/>
          <w:szCs w:val="22"/>
          <w:lang w:val="en-US"/>
        </w:rPr>
        <w:t>Such a holistic approach to antenatal care</w:t>
      </w:r>
      <w:r w:rsidR="00DA1D20" w:rsidRPr="00882661">
        <w:rPr>
          <w:rFonts w:cs="Arial"/>
          <w:sz w:val="22"/>
          <w:szCs w:val="22"/>
          <w:lang w:val="en-US"/>
        </w:rPr>
        <w:t xml:space="preserve"> </w:t>
      </w:r>
      <w:r w:rsidR="0061180F" w:rsidRPr="00882661">
        <w:rPr>
          <w:rFonts w:cs="Arial"/>
          <w:sz w:val="22"/>
          <w:szCs w:val="22"/>
          <w:lang w:val="en-US"/>
        </w:rPr>
        <w:t xml:space="preserve">will </w:t>
      </w:r>
      <w:r w:rsidR="00DA1D20" w:rsidRPr="00882661">
        <w:rPr>
          <w:rFonts w:cs="Arial"/>
          <w:sz w:val="22"/>
          <w:szCs w:val="22"/>
          <w:lang w:val="en-US"/>
        </w:rPr>
        <w:t xml:space="preserve">involve reorganization </w:t>
      </w:r>
      <w:r w:rsidR="0061180F" w:rsidRPr="00882661">
        <w:rPr>
          <w:rFonts w:cs="Arial"/>
          <w:sz w:val="22"/>
          <w:szCs w:val="22"/>
          <w:lang w:val="en-US"/>
        </w:rPr>
        <w:t xml:space="preserve">and coordination of social and medical </w:t>
      </w:r>
      <w:r w:rsidR="00DA1D20" w:rsidRPr="00882661">
        <w:rPr>
          <w:rFonts w:cs="Arial"/>
          <w:sz w:val="22"/>
          <w:szCs w:val="22"/>
          <w:lang w:val="en-US"/>
        </w:rPr>
        <w:t xml:space="preserve">services so that they are coterminous across </w:t>
      </w:r>
      <w:r w:rsidR="00B91EA5" w:rsidRPr="00882661">
        <w:rPr>
          <w:rFonts w:cs="Arial"/>
          <w:sz w:val="22"/>
          <w:szCs w:val="22"/>
          <w:lang w:val="en-US"/>
        </w:rPr>
        <w:t>neighborhoods</w:t>
      </w:r>
      <w:r w:rsidR="00DA1D20" w:rsidRPr="00882661">
        <w:rPr>
          <w:rFonts w:cs="Arial"/>
          <w:sz w:val="22"/>
          <w:szCs w:val="22"/>
          <w:lang w:val="en-US"/>
        </w:rPr>
        <w:t xml:space="preserve"> and communities, allowing for care to be</w:t>
      </w:r>
      <w:r w:rsidR="00EA1CDD" w:rsidRPr="00882661">
        <w:rPr>
          <w:rFonts w:cs="Arial"/>
          <w:sz w:val="22"/>
          <w:szCs w:val="22"/>
          <w:lang w:val="en-US"/>
        </w:rPr>
        <w:t xml:space="preserve"> provided in an integrated chain combin</w:t>
      </w:r>
      <w:r w:rsidR="00DA1D20" w:rsidRPr="00882661">
        <w:rPr>
          <w:rFonts w:cs="Arial"/>
          <w:sz w:val="22"/>
          <w:szCs w:val="22"/>
          <w:lang w:val="en-US"/>
        </w:rPr>
        <w:t>ing the</w:t>
      </w:r>
      <w:r w:rsidR="00EA1CDD" w:rsidRPr="00882661">
        <w:rPr>
          <w:rFonts w:cs="Arial"/>
          <w:sz w:val="22"/>
          <w:szCs w:val="22"/>
          <w:lang w:val="en-US"/>
        </w:rPr>
        <w:t xml:space="preserve"> expertise </w:t>
      </w:r>
      <w:r w:rsidR="00A6488D" w:rsidRPr="00882661">
        <w:rPr>
          <w:rFonts w:cs="Arial"/>
          <w:sz w:val="22"/>
          <w:szCs w:val="22"/>
          <w:lang w:val="en-US"/>
        </w:rPr>
        <w:t xml:space="preserve">not only </w:t>
      </w:r>
      <w:r w:rsidR="00EA1CDD" w:rsidRPr="00882661">
        <w:rPr>
          <w:rFonts w:cs="Arial"/>
          <w:sz w:val="22"/>
          <w:szCs w:val="22"/>
          <w:lang w:val="en-US"/>
        </w:rPr>
        <w:t>of community midwifes</w:t>
      </w:r>
      <w:r w:rsidR="00A6488D" w:rsidRPr="00882661">
        <w:rPr>
          <w:rFonts w:cs="Arial"/>
          <w:sz w:val="22"/>
          <w:szCs w:val="22"/>
          <w:lang w:val="en-US"/>
        </w:rPr>
        <w:t xml:space="preserve"> and</w:t>
      </w:r>
      <w:r w:rsidR="00EA1CDD" w:rsidRPr="00882661">
        <w:rPr>
          <w:rFonts w:cs="Arial"/>
          <w:sz w:val="22"/>
          <w:szCs w:val="22"/>
          <w:lang w:val="en-US"/>
        </w:rPr>
        <w:t xml:space="preserve"> obstetricians</w:t>
      </w:r>
      <w:r w:rsidR="00A6488D" w:rsidRPr="00882661">
        <w:rPr>
          <w:rFonts w:cs="Arial"/>
          <w:sz w:val="22"/>
          <w:szCs w:val="22"/>
          <w:lang w:val="en-US"/>
        </w:rPr>
        <w:t xml:space="preserve"> but also of</w:t>
      </w:r>
      <w:r w:rsidR="00BA7B31" w:rsidRPr="00882661">
        <w:rPr>
          <w:rFonts w:cs="Arial"/>
          <w:sz w:val="22"/>
          <w:szCs w:val="22"/>
          <w:lang w:val="en-US"/>
        </w:rPr>
        <w:t xml:space="preserve"> public health</w:t>
      </w:r>
      <w:r w:rsidR="007F06C7">
        <w:rPr>
          <w:rFonts w:cs="Arial"/>
          <w:sz w:val="22"/>
          <w:szCs w:val="22"/>
          <w:lang w:val="en-US"/>
        </w:rPr>
        <w:t>-</w:t>
      </w:r>
      <w:r w:rsidR="00DA1D20" w:rsidRPr="00882661">
        <w:rPr>
          <w:rFonts w:cs="Arial"/>
          <w:sz w:val="22"/>
          <w:szCs w:val="22"/>
          <w:lang w:val="en-US"/>
        </w:rPr>
        <w:t>,</w:t>
      </w:r>
      <w:r w:rsidR="00BA7B31" w:rsidRPr="00882661">
        <w:rPr>
          <w:rFonts w:cs="Arial"/>
          <w:sz w:val="22"/>
          <w:szCs w:val="22"/>
          <w:lang w:val="en-US"/>
        </w:rPr>
        <w:t xml:space="preserve"> social</w:t>
      </w:r>
      <w:r w:rsidR="007F06C7">
        <w:rPr>
          <w:rFonts w:cs="Arial"/>
          <w:sz w:val="22"/>
          <w:szCs w:val="22"/>
          <w:lang w:val="en-US"/>
        </w:rPr>
        <w:t>-</w:t>
      </w:r>
      <w:r w:rsidR="00BA7B31" w:rsidRPr="00882661">
        <w:rPr>
          <w:rFonts w:cs="Arial"/>
          <w:sz w:val="22"/>
          <w:szCs w:val="22"/>
          <w:lang w:val="en-US"/>
        </w:rPr>
        <w:t xml:space="preserve"> and youth </w:t>
      </w:r>
      <w:r w:rsidR="00DA1D20" w:rsidRPr="00882661">
        <w:rPr>
          <w:rFonts w:cs="Arial"/>
          <w:sz w:val="22"/>
          <w:szCs w:val="22"/>
          <w:lang w:val="en-US"/>
        </w:rPr>
        <w:t>workers</w:t>
      </w:r>
      <w:r w:rsidR="009C4E24" w:rsidRPr="00882661">
        <w:rPr>
          <w:rFonts w:cs="Arial"/>
          <w:sz w:val="22"/>
          <w:szCs w:val="22"/>
          <w:lang w:val="en-US"/>
        </w:rPr>
        <w:t xml:space="preserve"> (</w:t>
      </w:r>
      <w:r w:rsidR="00345FCB" w:rsidRPr="00882661">
        <w:rPr>
          <w:rFonts w:cs="Arial"/>
          <w:sz w:val="22"/>
          <w:szCs w:val="22"/>
          <w:lang w:val="en-US"/>
        </w:rPr>
        <w:t>F</w:t>
      </w:r>
      <w:r w:rsidR="009C4E24" w:rsidRPr="00882661">
        <w:rPr>
          <w:rFonts w:cs="Arial"/>
          <w:sz w:val="22"/>
          <w:szCs w:val="22"/>
          <w:lang w:val="en-US"/>
        </w:rPr>
        <w:t>ig</w:t>
      </w:r>
      <w:r w:rsidR="00003ECE">
        <w:rPr>
          <w:rFonts w:cs="Arial"/>
          <w:sz w:val="22"/>
          <w:szCs w:val="22"/>
          <w:lang w:val="en-US"/>
        </w:rPr>
        <w:t>ure</w:t>
      </w:r>
      <w:r w:rsidR="00345FCB" w:rsidRPr="00882661">
        <w:rPr>
          <w:rFonts w:cs="Arial"/>
          <w:sz w:val="22"/>
          <w:szCs w:val="22"/>
          <w:lang w:val="en-US"/>
        </w:rPr>
        <w:t>1</w:t>
      </w:r>
      <w:r w:rsidR="009C4E24" w:rsidRPr="00882661">
        <w:rPr>
          <w:rFonts w:cs="Arial"/>
          <w:sz w:val="22"/>
          <w:szCs w:val="22"/>
          <w:lang w:val="en-US"/>
        </w:rPr>
        <w:t>)</w:t>
      </w:r>
      <w:r w:rsidR="00EA1CDD" w:rsidRPr="00882661">
        <w:rPr>
          <w:rFonts w:cs="Arial"/>
          <w:sz w:val="22"/>
          <w:szCs w:val="22"/>
          <w:lang w:val="en-US"/>
        </w:rPr>
        <w:t>.</w:t>
      </w:r>
      <w:r w:rsidR="0036348E" w:rsidRPr="00882661">
        <w:rPr>
          <w:rFonts w:cs="Arial"/>
          <w:sz w:val="22"/>
          <w:szCs w:val="22"/>
          <w:lang w:val="en-US"/>
        </w:rPr>
        <w:t xml:space="preserve"> </w:t>
      </w:r>
    </w:p>
    <w:p w14:paraId="4EB1BB8D" w14:textId="39584F90" w:rsidR="00A6488D" w:rsidRPr="00882661" w:rsidRDefault="00BB48CE" w:rsidP="00370610">
      <w:pPr>
        <w:pStyle w:val="ErasmusStandaard"/>
        <w:spacing w:line="480" w:lineRule="auto"/>
        <w:ind w:firstLine="720"/>
        <w:rPr>
          <w:rFonts w:cs="Arial"/>
          <w:sz w:val="22"/>
          <w:szCs w:val="22"/>
          <w:lang w:val="en-US"/>
        </w:rPr>
      </w:pPr>
      <w:r w:rsidRPr="00882661">
        <w:rPr>
          <w:rFonts w:cs="Arial"/>
          <w:sz w:val="22"/>
          <w:szCs w:val="22"/>
          <w:lang w:val="en-US"/>
        </w:rPr>
        <w:t>One of t</w:t>
      </w:r>
      <w:r w:rsidR="00931FE9" w:rsidRPr="00882661">
        <w:rPr>
          <w:rFonts w:cs="Arial"/>
          <w:sz w:val="22"/>
          <w:szCs w:val="22"/>
          <w:lang w:val="en-US"/>
        </w:rPr>
        <w:t>he great challenge</w:t>
      </w:r>
      <w:r w:rsidRPr="00882661">
        <w:rPr>
          <w:rFonts w:cs="Arial"/>
          <w:sz w:val="22"/>
          <w:szCs w:val="22"/>
          <w:lang w:val="en-US"/>
        </w:rPr>
        <w:t>s</w:t>
      </w:r>
      <w:r w:rsidR="00931FE9" w:rsidRPr="00882661">
        <w:rPr>
          <w:rFonts w:cs="Arial"/>
          <w:sz w:val="22"/>
          <w:szCs w:val="22"/>
          <w:lang w:val="en-US"/>
        </w:rPr>
        <w:t xml:space="preserve"> in generating evidence-based public health is in translating interventions of proven effectiveness into health care practice</w:t>
      </w:r>
      <w:r w:rsidR="0075442F" w:rsidRPr="00882661">
        <w:rPr>
          <w:rFonts w:cs="Arial"/>
          <w:sz w:val="22"/>
          <w:szCs w:val="22"/>
          <w:lang w:val="en-US"/>
        </w:rPr>
        <w:t>.</w:t>
      </w:r>
      <w:r w:rsidR="002C319F" w:rsidRPr="00882661">
        <w:rPr>
          <w:rFonts w:cs="Arial"/>
          <w:sz w:val="22"/>
          <w:szCs w:val="22"/>
          <w:lang w:val="en-US"/>
        </w:rPr>
        <w:t xml:space="preserve"> </w:t>
      </w:r>
      <w:r w:rsidR="0075442F" w:rsidRPr="00882661">
        <w:rPr>
          <w:rFonts w:cs="Arial"/>
          <w:sz w:val="22"/>
          <w:szCs w:val="22"/>
          <w:lang w:val="en-US"/>
        </w:rPr>
        <w:t>F</w:t>
      </w:r>
      <w:r w:rsidR="00931FE9" w:rsidRPr="00882661">
        <w:rPr>
          <w:rFonts w:cs="Arial"/>
          <w:sz w:val="22"/>
          <w:szCs w:val="22"/>
          <w:lang w:val="en-US"/>
        </w:rPr>
        <w:t xml:space="preserve">ailing to </w:t>
      </w:r>
      <w:r w:rsidR="009827FA" w:rsidRPr="00882661">
        <w:rPr>
          <w:rFonts w:cs="Arial"/>
          <w:sz w:val="22"/>
          <w:szCs w:val="22"/>
          <w:lang w:val="en-US"/>
        </w:rPr>
        <w:t xml:space="preserve">do </w:t>
      </w:r>
      <w:r w:rsidR="00931FE9" w:rsidRPr="00882661">
        <w:rPr>
          <w:rFonts w:cs="Arial"/>
          <w:sz w:val="22"/>
          <w:szCs w:val="22"/>
          <w:lang w:val="en-US"/>
        </w:rPr>
        <w:t>so</w:t>
      </w:r>
      <w:r w:rsidR="0075442F" w:rsidRPr="00882661">
        <w:rPr>
          <w:rFonts w:cs="Arial"/>
          <w:sz w:val="22"/>
          <w:szCs w:val="22"/>
          <w:lang w:val="en-US"/>
        </w:rPr>
        <w:t>, however,</w:t>
      </w:r>
      <w:r w:rsidR="00931FE9" w:rsidRPr="00882661">
        <w:rPr>
          <w:rFonts w:cs="Arial"/>
          <w:sz w:val="22"/>
          <w:szCs w:val="22"/>
          <w:lang w:val="en-US"/>
        </w:rPr>
        <w:t xml:space="preserve"> may cost lives</w:t>
      </w:r>
      <w:r w:rsidR="00481D6F">
        <w:rPr>
          <w:rFonts w:cs="Arial"/>
          <w:sz w:val="22"/>
          <w:szCs w:val="22"/>
          <w:lang w:val="en-US"/>
        </w:rPr>
        <w:t>.</w:t>
      </w:r>
      <w:r w:rsidR="00E45CCE" w:rsidRPr="00882661">
        <w:rPr>
          <w:rFonts w:cs="Arial"/>
          <w:sz w:val="22"/>
          <w:szCs w:val="22"/>
          <w:lang w:val="en-US"/>
        </w:rPr>
        <w:t xml:space="preserve"> </w:t>
      </w:r>
      <w:r w:rsidR="00931FE9" w:rsidRPr="00882661">
        <w:rPr>
          <w:rFonts w:cs="Arial"/>
          <w:sz w:val="22"/>
          <w:szCs w:val="22"/>
          <w:lang w:val="en-US"/>
        </w:rPr>
        <w:t>As has recently been observed, the complex nature of population-level interventions may make translation from evidence to practice more difficult than in some other areas of medicine, and the realities of health and social care systems have in the past led to the failure to implement effective inte</w:t>
      </w:r>
      <w:r w:rsidR="00685662" w:rsidRPr="00882661">
        <w:rPr>
          <w:rFonts w:cs="Arial"/>
          <w:sz w:val="22"/>
          <w:szCs w:val="22"/>
          <w:lang w:val="en-US"/>
        </w:rPr>
        <w:t xml:space="preserve">rventions in community </w:t>
      </w:r>
      <w:r w:rsidR="00493128" w:rsidRPr="00882661">
        <w:rPr>
          <w:rFonts w:cs="Arial"/>
          <w:sz w:val="22"/>
          <w:szCs w:val="22"/>
          <w:lang w:val="en-US"/>
        </w:rPr>
        <w:t>settings</w:t>
      </w:r>
      <w:r w:rsidR="00481D6F">
        <w:rPr>
          <w:rFonts w:cs="Arial"/>
          <w:sz w:val="22"/>
          <w:szCs w:val="22"/>
          <w:lang w:val="en-US"/>
        </w:rPr>
        <w:t>.</w:t>
      </w:r>
      <w:r w:rsidR="00370610">
        <w:rPr>
          <w:rFonts w:cs="Arial"/>
          <w:sz w:val="22"/>
          <w:szCs w:val="22"/>
          <w:lang w:val="en-US"/>
        </w:rPr>
        <w:t xml:space="preserve"> T</w:t>
      </w:r>
      <w:r w:rsidR="00E554A0" w:rsidRPr="00882661">
        <w:rPr>
          <w:rFonts w:cs="Arial"/>
          <w:sz w:val="22"/>
          <w:szCs w:val="22"/>
          <w:lang w:val="en-US"/>
        </w:rPr>
        <w:t xml:space="preserve">he challenge for academic perinatal health researchers is to find ways to communicate the importance of preconception and antenatal health care to the general population and to specific communities. </w:t>
      </w:r>
      <w:r w:rsidR="00685662" w:rsidRPr="00882661">
        <w:rPr>
          <w:rFonts w:cs="Arial"/>
          <w:sz w:val="22"/>
          <w:szCs w:val="22"/>
          <w:lang w:val="en-US"/>
        </w:rPr>
        <w:t>Universities</w:t>
      </w:r>
      <w:r w:rsidR="00931FE9" w:rsidRPr="00882661">
        <w:rPr>
          <w:rFonts w:cs="Arial"/>
          <w:sz w:val="22"/>
          <w:szCs w:val="22"/>
          <w:lang w:val="en-US"/>
        </w:rPr>
        <w:t xml:space="preserve"> are largely </w:t>
      </w:r>
      <w:r w:rsidR="00A6488D" w:rsidRPr="00882661">
        <w:rPr>
          <w:rFonts w:cs="Arial"/>
          <w:sz w:val="22"/>
          <w:szCs w:val="22"/>
          <w:lang w:val="en-US"/>
        </w:rPr>
        <w:t>seen as ivory tower</w:t>
      </w:r>
      <w:r w:rsidR="00931FE9" w:rsidRPr="00882661">
        <w:rPr>
          <w:rFonts w:cs="Arial"/>
          <w:sz w:val="22"/>
          <w:szCs w:val="22"/>
          <w:lang w:val="en-US"/>
        </w:rPr>
        <w:t>s</w:t>
      </w:r>
      <w:r w:rsidR="00A6488D" w:rsidRPr="00882661">
        <w:rPr>
          <w:rFonts w:cs="Arial"/>
          <w:sz w:val="22"/>
          <w:szCs w:val="22"/>
          <w:lang w:val="en-US"/>
        </w:rPr>
        <w:t xml:space="preserve"> </w:t>
      </w:r>
      <w:r w:rsidR="00931FE9" w:rsidRPr="00882661">
        <w:rPr>
          <w:rFonts w:cs="Arial"/>
          <w:sz w:val="22"/>
          <w:szCs w:val="22"/>
          <w:lang w:val="en-US"/>
        </w:rPr>
        <w:t>but medical faculties</w:t>
      </w:r>
      <w:r w:rsidR="00A6488D" w:rsidRPr="00882661">
        <w:rPr>
          <w:rFonts w:cs="Arial"/>
          <w:sz w:val="22"/>
          <w:szCs w:val="22"/>
          <w:lang w:val="en-US"/>
        </w:rPr>
        <w:t xml:space="preserve"> increasingly </w:t>
      </w:r>
      <w:r w:rsidR="00931FE9" w:rsidRPr="00882661">
        <w:rPr>
          <w:rFonts w:cs="Arial"/>
          <w:sz w:val="22"/>
          <w:szCs w:val="22"/>
          <w:lang w:val="en-US"/>
        </w:rPr>
        <w:t>feel</w:t>
      </w:r>
      <w:r w:rsidR="00A6488D" w:rsidRPr="00882661">
        <w:rPr>
          <w:rFonts w:cs="Arial"/>
          <w:sz w:val="22"/>
          <w:szCs w:val="22"/>
          <w:lang w:val="en-US"/>
        </w:rPr>
        <w:t xml:space="preserve"> a responsibility for the health of the general population</w:t>
      </w:r>
      <w:r w:rsidR="00D96D0C" w:rsidRPr="00882661">
        <w:rPr>
          <w:rFonts w:cs="Arial"/>
          <w:sz w:val="22"/>
          <w:szCs w:val="22"/>
          <w:lang w:val="en-US"/>
        </w:rPr>
        <w:t xml:space="preserve"> </w:t>
      </w:r>
      <w:r w:rsidR="000515E5" w:rsidRPr="00882661">
        <w:rPr>
          <w:rFonts w:cs="Arial"/>
          <w:sz w:val="22"/>
          <w:szCs w:val="22"/>
          <w:lang w:val="en-US"/>
        </w:rPr>
        <w:t xml:space="preserve">and have invested substantial capital </w:t>
      </w:r>
      <w:r w:rsidR="0075442F" w:rsidRPr="00882661">
        <w:rPr>
          <w:rFonts w:cs="Arial"/>
          <w:sz w:val="22"/>
          <w:szCs w:val="22"/>
          <w:lang w:val="en-US"/>
        </w:rPr>
        <w:t xml:space="preserve">in </w:t>
      </w:r>
      <w:r w:rsidR="00E45CCE" w:rsidRPr="00882661">
        <w:rPr>
          <w:rFonts w:cs="Arial"/>
          <w:sz w:val="22"/>
          <w:szCs w:val="22"/>
          <w:lang w:val="en-US"/>
        </w:rPr>
        <w:t>supporting</w:t>
      </w:r>
      <w:r w:rsidR="000515E5" w:rsidRPr="00882661">
        <w:rPr>
          <w:rFonts w:cs="Arial"/>
          <w:sz w:val="22"/>
          <w:szCs w:val="22"/>
          <w:shd w:val="clear" w:color="auto" w:fill="FFFFFF"/>
          <w:lang w:val="en-US"/>
        </w:rPr>
        <w:t xml:space="preserve"> major national initiative</w:t>
      </w:r>
      <w:r w:rsidR="0075442F" w:rsidRPr="00882661">
        <w:rPr>
          <w:rFonts w:cs="Arial"/>
          <w:sz w:val="22"/>
          <w:szCs w:val="22"/>
          <w:shd w:val="clear" w:color="auto" w:fill="FFFFFF"/>
          <w:lang w:val="en-US"/>
        </w:rPr>
        <w:t>s</w:t>
      </w:r>
      <w:r w:rsidR="000515E5" w:rsidRPr="00882661">
        <w:rPr>
          <w:rFonts w:cs="Arial"/>
          <w:sz w:val="22"/>
          <w:szCs w:val="22"/>
          <w:shd w:val="clear" w:color="auto" w:fill="FFFFFF"/>
          <w:lang w:val="en-US"/>
        </w:rPr>
        <w:t xml:space="preserve"> to leverage existing academic health center infrastructure through </w:t>
      </w:r>
      <w:r w:rsidR="002577BE" w:rsidRPr="00882661">
        <w:rPr>
          <w:rFonts w:cs="Arial"/>
          <w:sz w:val="22"/>
          <w:szCs w:val="22"/>
          <w:shd w:val="clear" w:color="auto" w:fill="FFFFFF"/>
          <w:lang w:val="en-US"/>
        </w:rPr>
        <w:t>clinical and translational awards</w:t>
      </w:r>
      <w:r w:rsidR="00481D6F">
        <w:rPr>
          <w:rFonts w:cs="Arial"/>
          <w:sz w:val="22"/>
          <w:szCs w:val="22"/>
          <w:shd w:val="clear" w:color="auto" w:fill="FFFFFF"/>
          <w:lang w:val="en-US"/>
        </w:rPr>
        <w:t>.</w:t>
      </w:r>
    </w:p>
    <w:p w14:paraId="73A79781" w14:textId="5A0C683F" w:rsidR="007722DD" w:rsidRPr="00882661" w:rsidRDefault="00D96D0C" w:rsidP="00370610">
      <w:pPr>
        <w:pStyle w:val="ErasmusStandaard"/>
        <w:spacing w:line="480" w:lineRule="auto"/>
        <w:ind w:firstLine="720"/>
        <w:rPr>
          <w:rFonts w:cs="Arial"/>
          <w:sz w:val="22"/>
          <w:szCs w:val="22"/>
          <w:lang w:val="en-US"/>
        </w:rPr>
      </w:pPr>
      <w:r w:rsidRPr="00882661">
        <w:rPr>
          <w:rFonts w:cs="Arial"/>
          <w:sz w:val="22"/>
          <w:szCs w:val="22"/>
          <w:lang w:val="en-US"/>
        </w:rPr>
        <w:t xml:space="preserve">One of the great advantages of translating the science of </w:t>
      </w:r>
      <w:r w:rsidR="001177CC" w:rsidRPr="00882661">
        <w:rPr>
          <w:rFonts w:cs="Arial"/>
          <w:sz w:val="22"/>
          <w:szCs w:val="22"/>
          <w:lang w:val="en-US"/>
        </w:rPr>
        <w:t>preconception</w:t>
      </w:r>
      <w:r w:rsidRPr="00882661">
        <w:rPr>
          <w:rFonts w:cs="Arial"/>
          <w:sz w:val="22"/>
          <w:szCs w:val="22"/>
          <w:lang w:val="en-US"/>
        </w:rPr>
        <w:t xml:space="preserve"> health care into public health practice</w:t>
      </w:r>
      <w:r w:rsidR="008B6A7E" w:rsidRPr="00882661">
        <w:rPr>
          <w:rFonts w:cs="Arial"/>
          <w:sz w:val="22"/>
          <w:szCs w:val="22"/>
          <w:lang w:val="en-US"/>
        </w:rPr>
        <w:t xml:space="preserve"> </w:t>
      </w:r>
      <w:r w:rsidRPr="00882661">
        <w:rPr>
          <w:rFonts w:cs="Arial"/>
          <w:sz w:val="22"/>
          <w:szCs w:val="22"/>
          <w:lang w:val="en-US"/>
        </w:rPr>
        <w:t xml:space="preserve">is that </w:t>
      </w:r>
      <w:r w:rsidR="008B6A7E" w:rsidRPr="00882661">
        <w:rPr>
          <w:rFonts w:cs="Arial"/>
          <w:sz w:val="22"/>
          <w:szCs w:val="22"/>
          <w:lang w:val="en-US"/>
        </w:rPr>
        <w:t xml:space="preserve">the health of young </w:t>
      </w:r>
      <w:r w:rsidR="0001517B">
        <w:rPr>
          <w:rFonts w:cs="Arial"/>
          <w:sz w:val="22"/>
          <w:szCs w:val="22"/>
          <w:lang w:val="en-US"/>
        </w:rPr>
        <w:t>parents</w:t>
      </w:r>
      <w:r w:rsidR="008B6A7E" w:rsidRPr="00882661">
        <w:rPr>
          <w:rFonts w:cs="Arial"/>
          <w:sz w:val="22"/>
          <w:szCs w:val="22"/>
          <w:lang w:val="en-US"/>
        </w:rPr>
        <w:t xml:space="preserve"> and babies </w:t>
      </w:r>
      <w:r w:rsidR="007F06C7">
        <w:rPr>
          <w:rFonts w:cs="Arial"/>
          <w:sz w:val="22"/>
          <w:szCs w:val="22"/>
          <w:lang w:val="en-US"/>
        </w:rPr>
        <w:t>are</w:t>
      </w:r>
      <w:r w:rsidR="008B6A7E" w:rsidRPr="00882661">
        <w:rPr>
          <w:rFonts w:cs="Arial"/>
          <w:sz w:val="22"/>
          <w:szCs w:val="22"/>
          <w:lang w:val="en-US"/>
        </w:rPr>
        <w:t xml:space="preserve"> subject of obvious appeal to </w:t>
      </w:r>
      <w:r w:rsidR="007722DD">
        <w:rPr>
          <w:rFonts w:cs="Arial"/>
          <w:sz w:val="22"/>
          <w:szCs w:val="22"/>
          <w:lang w:val="en-US"/>
        </w:rPr>
        <w:t xml:space="preserve">both </w:t>
      </w:r>
      <w:r w:rsidR="008B6A7E" w:rsidRPr="00882661">
        <w:rPr>
          <w:rFonts w:cs="Arial"/>
          <w:sz w:val="22"/>
          <w:szCs w:val="22"/>
          <w:lang w:val="en-US"/>
        </w:rPr>
        <w:t>the public</w:t>
      </w:r>
      <w:r w:rsidR="003E6DE5">
        <w:rPr>
          <w:rFonts w:cs="Arial"/>
          <w:sz w:val="22"/>
          <w:szCs w:val="22"/>
          <w:lang w:val="en-US"/>
        </w:rPr>
        <w:t xml:space="preserve"> and policymakers</w:t>
      </w:r>
      <w:r w:rsidR="008B6A7E" w:rsidRPr="00882661">
        <w:rPr>
          <w:rFonts w:cs="Arial"/>
          <w:sz w:val="22"/>
          <w:szCs w:val="22"/>
          <w:lang w:val="en-US"/>
        </w:rPr>
        <w:t>.</w:t>
      </w:r>
      <w:r w:rsidR="001177CC" w:rsidRPr="00882661">
        <w:rPr>
          <w:rFonts w:cs="Arial"/>
          <w:sz w:val="22"/>
          <w:szCs w:val="22"/>
          <w:lang w:val="en-US"/>
        </w:rPr>
        <w:t xml:space="preserve"> </w:t>
      </w:r>
      <w:r w:rsidR="007722DD">
        <w:rPr>
          <w:rFonts w:cs="Arial"/>
          <w:sz w:val="22"/>
          <w:szCs w:val="22"/>
          <w:lang w:val="en-US"/>
        </w:rPr>
        <w:t>I</w:t>
      </w:r>
      <w:r w:rsidR="007722DD" w:rsidRPr="00882661">
        <w:rPr>
          <w:rFonts w:cs="Arial"/>
          <w:sz w:val="22"/>
          <w:szCs w:val="22"/>
          <w:lang w:val="en-US"/>
        </w:rPr>
        <w:t>nterdisciplinary networks</w:t>
      </w:r>
      <w:r w:rsidR="007722DD">
        <w:rPr>
          <w:rFonts w:cs="Arial"/>
          <w:sz w:val="22"/>
          <w:szCs w:val="22"/>
          <w:lang w:val="en-US"/>
        </w:rPr>
        <w:t xml:space="preserve"> are needed </w:t>
      </w:r>
      <w:r w:rsidR="007722DD" w:rsidRPr="00882661">
        <w:rPr>
          <w:rFonts w:cs="Arial"/>
          <w:sz w:val="22"/>
          <w:szCs w:val="22"/>
          <w:lang w:val="en-US"/>
        </w:rPr>
        <w:t xml:space="preserve">in which academic knowledge </w:t>
      </w:r>
      <w:proofErr w:type="gramStart"/>
      <w:r w:rsidR="007722DD" w:rsidRPr="00882661">
        <w:rPr>
          <w:rFonts w:cs="Arial"/>
          <w:sz w:val="22"/>
          <w:szCs w:val="22"/>
          <w:lang w:val="en-US"/>
        </w:rPr>
        <w:t>is curated and combined in ways to support innovation and initiatives</w:t>
      </w:r>
      <w:proofErr w:type="gramEnd"/>
      <w:r w:rsidR="007722DD" w:rsidRPr="00882661">
        <w:rPr>
          <w:rFonts w:cs="Arial"/>
          <w:sz w:val="22"/>
          <w:szCs w:val="22"/>
          <w:lang w:val="en-US"/>
        </w:rPr>
        <w:t xml:space="preserve"> designed to meet specific needs of communities. Professional development, including education programs, training and leadership building, is also important for maternal and child health professionals. Transfer of knowledge is essential, not only from within the university to outside, </w:t>
      </w:r>
      <w:r w:rsidR="007722DD" w:rsidRPr="00882661">
        <w:rPr>
          <w:rFonts w:cs="Arial"/>
          <w:sz w:val="22"/>
          <w:szCs w:val="22"/>
          <w:lang w:val="en-US"/>
        </w:rPr>
        <w:lastRenderedPageBreak/>
        <w:t xml:space="preserve">but also within and across fields of science, curative care and public health and between different societal organizations, multiple stakeholders and governmental bodies. In doing so, there should be mutual respect of differences in vision, strategies and approaches to how challenges are addressed. Genuine partnership and communication are essential if health improvements are going to result from increases in scientific knowledge. This has not been </w:t>
      </w:r>
      <w:proofErr w:type="gramStart"/>
      <w:r w:rsidR="007722DD" w:rsidRPr="00882661">
        <w:rPr>
          <w:rFonts w:cs="Arial"/>
          <w:sz w:val="22"/>
          <w:szCs w:val="22"/>
          <w:lang w:val="en-US"/>
        </w:rPr>
        <w:t>a strength</w:t>
      </w:r>
      <w:proofErr w:type="gramEnd"/>
      <w:r w:rsidR="007722DD" w:rsidRPr="00882661">
        <w:rPr>
          <w:rFonts w:cs="Arial"/>
          <w:sz w:val="22"/>
          <w:szCs w:val="22"/>
          <w:lang w:val="en-US"/>
        </w:rPr>
        <w:t xml:space="preserve"> in academic medicine, but gives impetus to the importance of the emerging area of implementation science</w:t>
      </w:r>
      <w:r w:rsidR="007722DD">
        <w:rPr>
          <w:rFonts w:cs="Arial"/>
          <w:sz w:val="22"/>
          <w:szCs w:val="22"/>
          <w:lang w:val="en-US"/>
        </w:rPr>
        <w:t>.</w:t>
      </w:r>
      <w:r w:rsidR="007722DD" w:rsidRPr="00882661">
        <w:rPr>
          <w:rFonts w:cs="Arial"/>
          <w:sz w:val="22"/>
          <w:szCs w:val="22"/>
          <w:lang w:val="en-US"/>
        </w:rPr>
        <w:t xml:space="preserve"> In the US, programs as the annual </w:t>
      </w:r>
      <w:proofErr w:type="spellStart"/>
      <w:r w:rsidR="007722DD" w:rsidRPr="00882661">
        <w:rPr>
          <w:rFonts w:cs="Arial"/>
          <w:sz w:val="22"/>
          <w:szCs w:val="22"/>
          <w:lang w:val="en-US"/>
        </w:rPr>
        <w:t>CityMatCH</w:t>
      </w:r>
      <w:proofErr w:type="spellEnd"/>
      <w:r w:rsidR="007722DD" w:rsidRPr="00882661">
        <w:rPr>
          <w:rFonts w:cs="Arial"/>
          <w:sz w:val="22"/>
          <w:szCs w:val="22"/>
          <w:lang w:val="en-US"/>
        </w:rPr>
        <w:t xml:space="preserve"> Maternal and Child Health Urban Leadership Conference serve as a platform for promoting leadership activities, workforce development, and dissemination of innovations in epidemiologic, policy and health services research to stakeholders in scientific and non-scientific arenas</w:t>
      </w:r>
      <w:r w:rsidR="007722DD">
        <w:rPr>
          <w:rFonts w:cs="Arial"/>
          <w:sz w:val="22"/>
          <w:szCs w:val="22"/>
          <w:lang w:val="en-US"/>
        </w:rPr>
        <w:t>.</w:t>
      </w:r>
    </w:p>
    <w:p w14:paraId="5F7BFEB3" w14:textId="0EDDFCF1" w:rsidR="00370610" w:rsidRDefault="007722DD" w:rsidP="00925E91">
      <w:pPr>
        <w:spacing w:line="480" w:lineRule="auto"/>
        <w:ind w:firstLine="720"/>
        <w:rPr>
          <w:rFonts w:cs="Arial"/>
          <w:sz w:val="22"/>
          <w:szCs w:val="22"/>
          <w:vertAlign w:val="superscript"/>
          <w:lang w:val="en-US"/>
        </w:rPr>
      </w:pPr>
      <w:r w:rsidRPr="00882661">
        <w:rPr>
          <w:rFonts w:cs="Arial"/>
          <w:sz w:val="22"/>
          <w:szCs w:val="22"/>
          <w:lang w:val="en-US"/>
        </w:rPr>
        <w:t xml:space="preserve">Local and national governmental bodies can also direct valorization processes by determining the content and by subsidizing them. </w:t>
      </w:r>
      <w:r w:rsidR="00384D83" w:rsidRPr="00882661">
        <w:rPr>
          <w:rFonts w:cs="Arial"/>
          <w:sz w:val="22"/>
          <w:szCs w:val="22"/>
          <w:lang w:val="en-US"/>
        </w:rPr>
        <w:t>In the Netherlands the municipality of Rotterdam finances the local program ‘Ready for a Baby’ and the Ministry of Health</w:t>
      </w:r>
      <w:r w:rsidR="0009232A">
        <w:rPr>
          <w:rFonts w:cs="Arial"/>
          <w:sz w:val="22"/>
          <w:szCs w:val="22"/>
          <w:lang w:val="en-US"/>
        </w:rPr>
        <w:t xml:space="preserve">, </w:t>
      </w:r>
      <w:r w:rsidR="00384D83" w:rsidRPr="00882661">
        <w:rPr>
          <w:rFonts w:cs="Arial"/>
          <w:sz w:val="22"/>
          <w:szCs w:val="22"/>
          <w:lang w:val="en-US"/>
        </w:rPr>
        <w:t>Welfare</w:t>
      </w:r>
      <w:r w:rsidR="0009232A">
        <w:rPr>
          <w:rFonts w:cs="Arial"/>
          <w:sz w:val="22"/>
          <w:szCs w:val="22"/>
          <w:lang w:val="en-US"/>
        </w:rPr>
        <w:t xml:space="preserve"> and Sport</w:t>
      </w:r>
      <w:r w:rsidR="00384D83" w:rsidRPr="00882661">
        <w:rPr>
          <w:rFonts w:cs="Arial"/>
          <w:sz w:val="22"/>
          <w:szCs w:val="22"/>
          <w:lang w:val="en-US"/>
        </w:rPr>
        <w:t xml:space="preserve"> </w:t>
      </w:r>
      <w:r w:rsidR="001B202C" w:rsidRPr="00882661">
        <w:rPr>
          <w:rFonts w:cs="Arial"/>
          <w:sz w:val="22"/>
          <w:szCs w:val="22"/>
          <w:lang w:val="en-US"/>
        </w:rPr>
        <w:t>funded</w:t>
      </w:r>
      <w:r w:rsidR="00384D83" w:rsidRPr="00882661">
        <w:rPr>
          <w:rFonts w:cs="Arial"/>
          <w:sz w:val="22"/>
          <w:szCs w:val="22"/>
          <w:lang w:val="en-US"/>
        </w:rPr>
        <w:t xml:space="preserve"> the national program ‘Healthy Pregnancy for All’ in 14 other Dutch cities</w:t>
      </w:r>
      <w:r w:rsidR="00481D6F">
        <w:rPr>
          <w:rFonts w:cs="Arial"/>
          <w:sz w:val="22"/>
          <w:szCs w:val="22"/>
          <w:lang w:val="en-US"/>
        </w:rPr>
        <w:t>.</w:t>
      </w:r>
      <w:r w:rsidR="0001517B">
        <w:rPr>
          <w:rFonts w:cs="Arial"/>
          <w:sz w:val="22"/>
          <w:szCs w:val="22"/>
          <w:vertAlign w:val="superscript"/>
          <w:lang w:val="en-US"/>
        </w:rPr>
        <w:t>1</w:t>
      </w:r>
      <w:r w:rsidR="001D0F39">
        <w:rPr>
          <w:rFonts w:cs="Arial"/>
          <w:sz w:val="22"/>
          <w:szCs w:val="22"/>
          <w:vertAlign w:val="superscript"/>
          <w:lang w:val="en-US"/>
        </w:rPr>
        <w:t>2</w:t>
      </w:r>
      <w:r w:rsidR="00493128" w:rsidRPr="00882661">
        <w:rPr>
          <w:rFonts w:cs="Arial"/>
          <w:sz w:val="22"/>
          <w:szCs w:val="22"/>
          <w:lang w:val="en-US"/>
        </w:rPr>
        <w:t xml:space="preserve"> </w:t>
      </w:r>
      <w:r w:rsidR="00AD3B96" w:rsidRPr="00882661">
        <w:rPr>
          <w:rFonts w:cs="Arial"/>
          <w:sz w:val="22"/>
          <w:szCs w:val="22"/>
          <w:lang w:val="en-US"/>
        </w:rPr>
        <w:t xml:space="preserve">Analysis of public health data by academics had </w:t>
      </w:r>
      <w:r w:rsidR="00BB48CE" w:rsidRPr="00882661">
        <w:rPr>
          <w:rFonts w:cs="Arial"/>
          <w:sz w:val="22"/>
          <w:szCs w:val="22"/>
          <w:lang w:val="en-US"/>
        </w:rPr>
        <w:t>illuminated</w:t>
      </w:r>
      <w:r w:rsidR="00384D83" w:rsidRPr="00882661">
        <w:rPr>
          <w:rFonts w:cs="Arial"/>
          <w:sz w:val="22"/>
          <w:szCs w:val="22"/>
          <w:lang w:val="en-US"/>
        </w:rPr>
        <w:t xml:space="preserve"> large differences in perinatal health </w:t>
      </w:r>
      <w:r w:rsidR="00AD3B96" w:rsidRPr="00882661">
        <w:rPr>
          <w:rFonts w:cs="Arial"/>
          <w:sz w:val="22"/>
          <w:szCs w:val="22"/>
          <w:lang w:val="en-US"/>
        </w:rPr>
        <w:t xml:space="preserve">between </w:t>
      </w:r>
      <w:r w:rsidR="00384D83" w:rsidRPr="00882661">
        <w:rPr>
          <w:rFonts w:cs="Arial"/>
          <w:sz w:val="22"/>
          <w:szCs w:val="22"/>
          <w:lang w:val="en-US"/>
        </w:rPr>
        <w:t>neighborhood</w:t>
      </w:r>
      <w:r w:rsidR="00AD3B96" w:rsidRPr="00882661">
        <w:rPr>
          <w:rFonts w:cs="Arial"/>
          <w:sz w:val="22"/>
          <w:szCs w:val="22"/>
          <w:lang w:val="en-US"/>
        </w:rPr>
        <w:t>s</w:t>
      </w:r>
      <w:r w:rsidR="00384D83" w:rsidRPr="00882661">
        <w:rPr>
          <w:rFonts w:cs="Arial"/>
          <w:sz w:val="22"/>
          <w:szCs w:val="22"/>
          <w:lang w:val="en-US"/>
        </w:rPr>
        <w:t xml:space="preserve"> </w:t>
      </w:r>
      <w:r w:rsidR="00AD3B96" w:rsidRPr="00882661">
        <w:rPr>
          <w:rFonts w:cs="Arial"/>
          <w:sz w:val="22"/>
          <w:szCs w:val="22"/>
          <w:lang w:val="en-US"/>
        </w:rPr>
        <w:t>in the city</w:t>
      </w:r>
      <w:r w:rsidR="00384D83" w:rsidRPr="00882661">
        <w:rPr>
          <w:rFonts w:cs="Arial"/>
          <w:sz w:val="22"/>
          <w:szCs w:val="22"/>
          <w:lang w:val="en-US"/>
        </w:rPr>
        <w:t xml:space="preserve">. </w:t>
      </w:r>
      <w:r w:rsidR="00424AAF" w:rsidRPr="00882661">
        <w:rPr>
          <w:rFonts w:cs="Arial"/>
          <w:sz w:val="22"/>
          <w:szCs w:val="22"/>
          <w:lang w:val="en-US"/>
        </w:rPr>
        <w:t xml:space="preserve">Sharing </w:t>
      </w:r>
      <w:r w:rsidR="00384D83" w:rsidRPr="00882661">
        <w:rPr>
          <w:rFonts w:cs="Arial"/>
          <w:sz w:val="22"/>
          <w:szCs w:val="22"/>
          <w:lang w:val="en-US"/>
        </w:rPr>
        <w:t xml:space="preserve">this new information </w:t>
      </w:r>
      <w:r w:rsidR="001B202C" w:rsidRPr="00882661">
        <w:rPr>
          <w:rFonts w:cs="Arial"/>
          <w:sz w:val="22"/>
          <w:szCs w:val="22"/>
          <w:lang w:val="en-US"/>
        </w:rPr>
        <w:t xml:space="preserve">with </w:t>
      </w:r>
      <w:r w:rsidR="00384D83" w:rsidRPr="00882661">
        <w:rPr>
          <w:rFonts w:cs="Arial"/>
          <w:sz w:val="22"/>
          <w:szCs w:val="22"/>
          <w:lang w:val="en-US"/>
        </w:rPr>
        <w:t>policy makers in a</w:t>
      </w:r>
      <w:r w:rsidR="00AD3B96" w:rsidRPr="00882661">
        <w:rPr>
          <w:rFonts w:cs="Arial"/>
          <w:sz w:val="22"/>
          <w:szCs w:val="22"/>
          <w:lang w:val="en-US"/>
        </w:rPr>
        <w:t xml:space="preserve"> number of different ways</w:t>
      </w:r>
      <w:r w:rsidR="00384D83" w:rsidRPr="00882661">
        <w:rPr>
          <w:rFonts w:cs="Arial"/>
          <w:sz w:val="22"/>
          <w:szCs w:val="22"/>
          <w:lang w:val="en-US"/>
        </w:rPr>
        <w:t xml:space="preserve">, </w:t>
      </w:r>
      <w:r w:rsidR="00AD3B96" w:rsidRPr="00882661">
        <w:rPr>
          <w:rFonts w:cs="Arial"/>
          <w:sz w:val="22"/>
          <w:szCs w:val="22"/>
          <w:lang w:val="en-US"/>
        </w:rPr>
        <w:t>using</w:t>
      </w:r>
      <w:r w:rsidR="00384D83" w:rsidRPr="00882661">
        <w:rPr>
          <w:rFonts w:cs="Arial"/>
          <w:sz w:val="22"/>
          <w:szCs w:val="22"/>
          <w:lang w:val="en-US"/>
        </w:rPr>
        <w:t xml:space="preserve"> city maps </w:t>
      </w:r>
      <w:r w:rsidR="00AD3B96" w:rsidRPr="00882661">
        <w:rPr>
          <w:rFonts w:cs="Arial"/>
          <w:sz w:val="22"/>
          <w:szCs w:val="22"/>
          <w:lang w:val="en-US"/>
        </w:rPr>
        <w:t>showing the distribution of</w:t>
      </w:r>
      <w:r w:rsidR="00BB48CE" w:rsidRPr="00882661">
        <w:rPr>
          <w:rFonts w:cs="Arial"/>
          <w:sz w:val="22"/>
          <w:szCs w:val="22"/>
          <w:lang w:val="en-US"/>
        </w:rPr>
        <w:t xml:space="preserve"> </w:t>
      </w:r>
      <w:r w:rsidR="00384D83" w:rsidRPr="00882661">
        <w:rPr>
          <w:rFonts w:cs="Arial"/>
          <w:sz w:val="22"/>
          <w:szCs w:val="22"/>
          <w:lang w:val="en-US"/>
        </w:rPr>
        <w:t xml:space="preserve">perinatal health </w:t>
      </w:r>
      <w:r w:rsidR="00493128" w:rsidRPr="00882661">
        <w:rPr>
          <w:rFonts w:cs="Arial"/>
          <w:sz w:val="22"/>
          <w:szCs w:val="22"/>
          <w:lang w:val="en-US"/>
        </w:rPr>
        <w:t>outcomes</w:t>
      </w:r>
      <w:r w:rsidR="00384D83" w:rsidRPr="00882661">
        <w:rPr>
          <w:rFonts w:cs="Arial"/>
          <w:sz w:val="22"/>
          <w:szCs w:val="22"/>
          <w:lang w:val="en-US"/>
        </w:rPr>
        <w:t xml:space="preserve">, </w:t>
      </w:r>
      <w:r w:rsidR="00AD3B96" w:rsidRPr="00882661">
        <w:rPr>
          <w:rFonts w:cs="Arial"/>
          <w:sz w:val="22"/>
          <w:szCs w:val="22"/>
          <w:lang w:val="en-US"/>
        </w:rPr>
        <w:t xml:space="preserve">was sufficient to convince them </w:t>
      </w:r>
      <w:r w:rsidR="00384D83" w:rsidRPr="00882661">
        <w:rPr>
          <w:rFonts w:cs="Arial"/>
          <w:sz w:val="22"/>
          <w:szCs w:val="22"/>
          <w:lang w:val="en-US"/>
        </w:rPr>
        <w:t>that action was needed</w:t>
      </w:r>
      <w:r w:rsidR="00481D6F">
        <w:rPr>
          <w:rFonts w:cs="Arial"/>
          <w:sz w:val="22"/>
          <w:szCs w:val="22"/>
          <w:lang w:val="en-US"/>
        </w:rPr>
        <w:t>.</w:t>
      </w:r>
      <w:r w:rsidR="00566651" w:rsidRPr="00882661">
        <w:rPr>
          <w:rFonts w:cs="Arial"/>
          <w:sz w:val="22"/>
          <w:szCs w:val="22"/>
          <w:lang w:val="en-US"/>
        </w:rPr>
        <w:t xml:space="preserve"> Essential components of these Dutch programs </w:t>
      </w:r>
      <w:r w:rsidR="00EA0ABA" w:rsidRPr="00882661">
        <w:rPr>
          <w:rFonts w:cs="Arial"/>
          <w:sz w:val="22"/>
          <w:szCs w:val="22"/>
          <w:lang w:val="en-US"/>
        </w:rPr>
        <w:t>are enhanced</w:t>
      </w:r>
      <w:r w:rsidR="00566651" w:rsidRPr="00882661">
        <w:rPr>
          <w:rFonts w:cs="Arial"/>
          <w:sz w:val="22"/>
          <w:szCs w:val="22"/>
          <w:lang w:val="en-US"/>
        </w:rPr>
        <w:t xml:space="preserve"> pre- and </w:t>
      </w:r>
      <w:proofErr w:type="spellStart"/>
      <w:r w:rsidR="00566651" w:rsidRPr="00882661">
        <w:rPr>
          <w:rFonts w:cs="Arial"/>
          <w:sz w:val="22"/>
          <w:szCs w:val="22"/>
          <w:lang w:val="en-US"/>
        </w:rPr>
        <w:t>interconception</w:t>
      </w:r>
      <w:r w:rsidR="00E07DED" w:rsidRPr="00882661">
        <w:rPr>
          <w:rFonts w:cs="Arial"/>
          <w:sz w:val="22"/>
          <w:szCs w:val="22"/>
          <w:lang w:val="en-US"/>
        </w:rPr>
        <w:t>al</w:t>
      </w:r>
      <w:proofErr w:type="spellEnd"/>
      <w:r w:rsidR="00566651" w:rsidRPr="00882661">
        <w:rPr>
          <w:rFonts w:cs="Arial"/>
          <w:sz w:val="22"/>
          <w:szCs w:val="22"/>
          <w:lang w:val="en-US"/>
        </w:rPr>
        <w:t xml:space="preserve"> care,</w:t>
      </w:r>
      <w:r w:rsidR="00EA0ABA" w:rsidRPr="00882661">
        <w:rPr>
          <w:rFonts w:cs="Arial"/>
          <w:sz w:val="22"/>
          <w:szCs w:val="22"/>
          <w:lang w:val="en-US"/>
        </w:rPr>
        <w:t xml:space="preserve"> careful</w:t>
      </w:r>
      <w:r w:rsidR="00566651" w:rsidRPr="00882661">
        <w:rPr>
          <w:rFonts w:cs="Arial"/>
          <w:sz w:val="22"/>
          <w:szCs w:val="22"/>
          <w:lang w:val="en-US"/>
        </w:rPr>
        <w:t xml:space="preserve"> risk </w:t>
      </w:r>
      <w:r w:rsidR="00EA0ABA" w:rsidRPr="00882661">
        <w:rPr>
          <w:rFonts w:cs="Arial"/>
          <w:sz w:val="22"/>
          <w:szCs w:val="22"/>
          <w:lang w:val="en-US"/>
        </w:rPr>
        <w:t>assessment</w:t>
      </w:r>
      <w:r w:rsidR="0075442F" w:rsidRPr="00882661">
        <w:rPr>
          <w:rFonts w:cs="Arial"/>
          <w:sz w:val="22"/>
          <w:szCs w:val="22"/>
          <w:lang w:val="en-US"/>
        </w:rPr>
        <w:t xml:space="preserve"> at</w:t>
      </w:r>
      <w:r w:rsidR="00566651" w:rsidRPr="00882661">
        <w:rPr>
          <w:rFonts w:cs="Arial"/>
          <w:sz w:val="22"/>
          <w:szCs w:val="22"/>
          <w:lang w:val="en-US"/>
        </w:rPr>
        <w:t xml:space="preserve"> </w:t>
      </w:r>
      <w:r w:rsidR="00EA0ABA" w:rsidRPr="00882661">
        <w:rPr>
          <w:rFonts w:cs="Arial"/>
          <w:sz w:val="22"/>
          <w:szCs w:val="22"/>
          <w:lang w:val="en-US"/>
        </w:rPr>
        <w:t>pregnancy</w:t>
      </w:r>
      <w:r w:rsidR="00566651" w:rsidRPr="00882661">
        <w:rPr>
          <w:rFonts w:cs="Arial"/>
          <w:sz w:val="22"/>
          <w:szCs w:val="22"/>
          <w:lang w:val="en-US"/>
        </w:rPr>
        <w:t xml:space="preserve"> booking</w:t>
      </w:r>
      <w:r w:rsidR="00AD0C5C">
        <w:rPr>
          <w:rFonts w:cs="Arial"/>
          <w:sz w:val="22"/>
          <w:szCs w:val="22"/>
          <w:lang w:val="en-US"/>
        </w:rPr>
        <w:t xml:space="preserve"> -</w:t>
      </w:r>
      <w:r w:rsidR="00EA0ABA" w:rsidRPr="00882661">
        <w:rPr>
          <w:rFonts w:cs="Arial"/>
          <w:sz w:val="22"/>
          <w:szCs w:val="22"/>
          <w:lang w:val="en-US"/>
        </w:rPr>
        <w:t>address</w:t>
      </w:r>
      <w:r w:rsidR="00AD0C5C">
        <w:rPr>
          <w:rFonts w:cs="Arial"/>
          <w:sz w:val="22"/>
          <w:szCs w:val="22"/>
          <w:lang w:val="en-US"/>
        </w:rPr>
        <w:t>ing</w:t>
      </w:r>
      <w:r w:rsidR="00EA0ABA" w:rsidRPr="00882661">
        <w:rPr>
          <w:rFonts w:cs="Arial"/>
          <w:sz w:val="22"/>
          <w:szCs w:val="22"/>
          <w:lang w:val="en-US"/>
        </w:rPr>
        <w:t xml:space="preserve"> </w:t>
      </w:r>
      <w:r w:rsidR="00566651" w:rsidRPr="00882661">
        <w:rPr>
          <w:rFonts w:cs="Arial"/>
          <w:sz w:val="22"/>
          <w:szCs w:val="22"/>
          <w:lang w:val="en-US"/>
        </w:rPr>
        <w:t>non-medical risks tailored to individual</w:t>
      </w:r>
      <w:r w:rsidR="00AD0C5C">
        <w:rPr>
          <w:rFonts w:cs="Arial"/>
          <w:sz w:val="22"/>
          <w:szCs w:val="22"/>
          <w:lang w:val="en-US"/>
        </w:rPr>
        <w:t>-</w:t>
      </w:r>
      <w:r w:rsidR="008922DD" w:rsidRPr="00882661">
        <w:rPr>
          <w:rFonts w:cs="Arial"/>
          <w:sz w:val="22"/>
          <w:szCs w:val="22"/>
          <w:lang w:val="en-US"/>
        </w:rPr>
        <w:t xml:space="preserve"> and early involvement of youth care during pregnancy in </w:t>
      </w:r>
      <w:r w:rsidR="00EA0ABA" w:rsidRPr="00882661">
        <w:rPr>
          <w:rFonts w:cs="Arial"/>
          <w:sz w:val="22"/>
          <w:szCs w:val="22"/>
          <w:lang w:val="en-US"/>
        </w:rPr>
        <w:t xml:space="preserve">the </w:t>
      </w:r>
      <w:r w:rsidR="008922DD" w:rsidRPr="00882661">
        <w:rPr>
          <w:rFonts w:cs="Arial"/>
          <w:sz w:val="22"/>
          <w:szCs w:val="22"/>
          <w:lang w:val="en-US"/>
        </w:rPr>
        <w:t xml:space="preserve">case of vulnerable </w:t>
      </w:r>
      <w:r w:rsidR="008922DD" w:rsidRPr="00A6245A">
        <w:rPr>
          <w:rFonts w:cs="Arial"/>
          <w:sz w:val="22"/>
          <w:szCs w:val="22"/>
          <w:lang w:val="en-US"/>
        </w:rPr>
        <w:t>families.</w:t>
      </w:r>
      <w:r w:rsidR="00327C3D" w:rsidRPr="00A6245A">
        <w:rPr>
          <w:rFonts w:cs="Arial"/>
          <w:sz w:val="22"/>
          <w:szCs w:val="22"/>
          <w:lang w:val="en-US"/>
        </w:rPr>
        <w:t xml:space="preserve"> </w:t>
      </w:r>
      <w:r w:rsidR="00A6245A" w:rsidRPr="00A6245A">
        <w:rPr>
          <w:rFonts w:cs="Arial"/>
          <w:sz w:val="22"/>
          <w:szCs w:val="22"/>
          <w:lang w:val="en-US"/>
        </w:rPr>
        <w:t>The Special Supplemental Nutrition Program for Women, Infants and Children (WIC) is a nice example from the USA which provides steadily available food from the food groups essential for physical and cognitive development. It has had strong positive improvements in maternal and child nutrition quality, physical and cognitive development of children.</w:t>
      </w:r>
      <w:r w:rsidR="001D0F39" w:rsidRPr="00A6245A">
        <w:rPr>
          <w:rFonts w:cs="Arial"/>
          <w:sz w:val="22"/>
          <w:szCs w:val="22"/>
          <w:vertAlign w:val="superscript"/>
          <w:lang w:val="en-US"/>
        </w:rPr>
        <w:t>13</w:t>
      </w:r>
      <w:r w:rsidR="001D0F39" w:rsidRPr="00A6245A">
        <w:rPr>
          <w:sz w:val="22"/>
          <w:szCs w:val="22"/>
          <w:lang w:val="en-US"/>
        </w:rPr>
        <w:t xml:space="preserve"> </w:t>
      </w:r>
      <w:r w:rsidR="00327C3D" w:rsidRPr="00A6245A">
        <w:rPr>
          <w:sz w:val="22"/>
          <w:szCs w:val="22"/>
          <w:lang w:val="en-US"/>
        </w:rPr>
        <w:t xml:space="preserve"> </w:t>
      </w:r>
      <w:r w:rsidR="008922DD" w:rsidRPr="00A6245A">
        <w:rPr>
          <w:rFonts w:cs="Arial"/>
          <w:sz w:val="22"/>
          <w:szCs w:val="22"/>
          <w:lang w:val="en-US"/>
        </w:rPr>
        <w:t xml:space="preserve"> </w:t>
      </w:r>
      <w:r w:rsidR="00A6245A">
        <w:rPr>
          <w:rFonts w:cs="Arial"/>
          <w:sz w:val="22"/>
          <w:szCs w:val="22"/>
          <w:lang w:val="en-US"/>
        </w:rPr>
        <w:t>T</w:t>
      </w:r>
      <w:r w:rsidR="000D4B06" w:rsidRPr="00882661">
        <w:rPr>
          <w:rFonts w:cs="Arial"/>
          <w:sz w:val="22"/>
          <w:szCs w:val="22"/>
          <w:lang w:val="en-US"/>
        </w:rPr>
        <w:t>he US</w:t>
      </w:r>
      <w:r w:rsidR="000714A2" w:rsidRPr="00882661">
        <w:rPr>
          <w:rFonts w:cs="Arial"/>
          <w:sz w:val="22"/>
          <w:szCs w:val="22"/>
          <w:lang w:val="en-US"/>
        </w:rPr>
        <w:t xml:space="preserve"> national </w:t>
      </w:r>
      <w:r w:rsidR="00674C5C" w:rsidRPr="00882661">
        <w:rPr>
          <w:rFonts w:cs="Arial"/>
          <w:sz w:val="22"/>
          <w:szCs w:val="22"/>
          <w:lang w:val="en-US"/>
        </w:rPr>
        <w:t>“</w:t>
      </w:r>
      <w:r w:rsidR="000714A2" w:rsidRPr="00882661">
        <w:rPr>
          <w:rFonts w:cs="Arial"/>
          <w:sz w:val="22"/>
          <w:szCs w:val="22"/>
          <w:lang w:val="en-US"/>
        </w:rPr>
        <w:t>Healthy Start Program</w:t>
      </w:r>
      <w:r w:rsidR="00674C5C" w:rsidRPr="00882661">
        <w:rPr>
          <w:rFonts w:cs="Arial"/>
          <w:sz w:val="22"/>
          <w:szCs w:val="22"/>
          <w:lang w:val="en-US"/>
        </w:rPr>
        <w:t>”</w:t>
      </w:r>
      <w:r w:rsidR="00A35E02" w:rsidRPr="00882661">
        <w:rPr>
          <w:rFonts w:cs="Arial"/>
          <w:sz w:val="22"/>
          <w:szCs w:val="22"/>
          <w:lang w:val="en-US"/>
        </w:rPr>
        <w:t xml:space="preserve"> was</w:t>
      </w:r>
      <w:r w:rsidR="000714A2" w:rsidRPr="00882661">
        <w:rPr>
          <w:rFonts w:cs="Arial"/>
          <w:sz w:val="22"/>
          <w:szCs w:val="22"/>
          <w:lang w:val="en-US"/>
        </w:rPr>
        <w:t xml:space="preserve"> designed to eliminate disparities in infant mortality and other adverse birth outcomes </w:t>
      </w:r>
      <w:r w:rsidR="000714A2" w:rsidRPr="00882661">
        <w:rPr>
          <w:rFonts w:cs="Arial"/>
          <w:sz w:val="22"/>
          <w:szCs w:val="22"/>
          <w:lang w:val="en-US"/>
        </w:rPr>
        <w:lastRenderedPageBreak/>
        <w:t>through the implementation of required program components within the context of the community</w:t>
      </w:r>
      <w:r w:rsidR="00A35E02" w:rsidRPr="00882661">
        <w:rPr>
          <w:rFonts w:cs="Arial"/>
          <w:sz w:val="22"/>
          <w:szCs w:val="22"/>
          <w:lang w:val="en-US"/>
        </w:rPr>
        <w:t xml:space="preserve">. Program components included outreach, case management, </w:t>
      </w:r>
      <w:proofErr w:type="spellStart"/>
      <w:r w:rsidR="00A35E02" w:rsidRPr="00882661">
        <w:rPr>
          <w:rFonts w:cs="Arial"/>
          <w:sz w:val="22"/>
          <w:szCs w:val="22"/>
          <w:lang w:val="en-US"/>
        </w:rPr>
        <w:t>interconceptional</w:t>
      </w:r>
      <w:proofErr w:type="spellEnd"/>
      <w:r w:rsidR="00A35E02" w:rsidRPr="00882661">
        <w:rPr>
          <w:rFonts w:cs="Arial"/>
          <w:sz w:val="22"/>
          <w:szCs w:val="22"/>
          <w:lang w:val="en-US"/>
        </w:rPr>
        <w:t xml:space="preserve"> care, local health system action plan and sustainability planning. Collectively the interventions were intended to help improve access to care and birth outcomes by enhancing health literacy, promoting healthy behaviors and mobiliz</w:t>
      </w:r>
      <w:r w:rsidR="00EA0ABA" w:rsidRPr="00882661">
        <w:rPr>
          <w:rFonts w:cs="Arial"/>
          <w:sz w:val="22"/>
          <w:szCs w:val="22"/>
          <w:lang w:val="en-US"/>
        </w:rPr>
        <w:t>ing</w:t>
      </w:r>
      <w:r w:rsidR="00A35E02" w:rsidRPr="00882661">
        <w:rPr>
          <w:rFonts w:cs="Arial"/>
          <w:sz w:val="22"/>
          <w:szCs w:val="22"/>
          <w:lang w:val="en-US"/>
        </w:rPr>
        <w:t xml:space="preserve"> the community to improve perinatal health</w:t>
      </w:r>
      <w:r w:rsidR="0050235A" w:rsidRPr="00882661">
        <w:rPr>
          <w:rFonts w:cs="Arial"/>
          <w:sz w:val="22"/>
          <w:szCs w:val="22"/>
          <w:lang w:val="en-US"/>
        </w:rPr>
        <w:t xml:space="preserve"> by ensuring the delivery of social and medical services to support pregnant and </w:t>
      </w:r>
      <w:proofErr w:type="spellStart"/>
      <w:r w:rsidR="0050235A" w:rsidRPr="00882661">
        <w:rPr>
          <w:rFonts w:cs="Arial"/>
          <w:sz w:val="22"/>
          <w:szCs w:val="22"/>
          <w:lang w:val="en-US"/>
        </w:rPr>
        <w:t>interconceptional</w:t>
      </w:r>
      <w:proofErr w:type="spellEnd"/>
      <w:r w:rsidR="0050235A" w:rsidRPr="00882661">
        <w:rPr>
          <w:rFonts w:cs="Arial"/>
          <w:sz w:val="22"/>
          <w:szCs w:val="22"/>
          <w:lang w:val="en-US"/>
        </w:rPr>
        <w:t xml:space="preserve"> women and their infants</w:t>
      </w:r>
      <w:r w:rsidR="00481D6F">
        <w:rPr>
          <w:rFonts w:cs="Arial"/>
          <w:sz w:val="22"/>
          <w:szCs w:val="22"/>
          <w:lang w:val="en-US"/>
        </w:rPr>
        <w:t>.</w:t>
      </w:r>
      <w:r w:rsidR="0001517B">
        <w:rPr>
          <w:rFonts w:cs="Arial"/>
          <w:sz w:val="22"/>
          <w:szCs w:val="22"/>
          <w:vertAlign w:val="superscript"/>
          <w:lang w:val="en-US"/>
        </w:rPr>
        <w:t>14</w:t>
      </w:r>
      <w:r w:rsidR="00481D6F">
        <w:rPr>
          <w:rFonts w:cs="Arial"/>
          <w:sz w:val="22"/>
          <w:szCs w:val="22"/>
          <w:lang w:val="en-US"/>
        </w:rPr>
        <w:t xml:space="preserve"> </w:t>
      </w:r>
      <w:r w:rsidR="00BB48CE" w:rsidRPr="00882661">
        <w:rPr>
          <w:rFonts w:cs="Arial"/>
          <w:sz w:val="22"/>
          <w:szCs w:val="22"/>
          <w:lang w:val="en-US"/>
        </w:rPr>
        <w:t>In the Omaha Health</w:t>
      </w:r>
      <w:r w:rsidR="0075442F" w:rsidRPr="00882661">
        <w:rPr>
          <w:rFonts w:cs="Arial"/>
          <w:sz w:val="22"/>
          <w:szCs w:val="22"/>
          <w:lang w:val="en-US"/>
        </w:rPr>
        <w:t>y</w:t>
      </w:r>
      <w:r w:rsidR="00BB48CE" w:rsidRPr="00882661">
        <w:rPr>
          <w:rFonts w:cs="Arial"/>
          <w:sz w:val="22"/>
          <w:szCs w:val="22"/>
          <w:lang w:val="en-US"/>
        </w:rPr>
        <w:t xml:space="preserve"> Start Program, e</w:t>
      </w:r>
      <w:r w:rsidR="00581A41" w:rsidRPr="00882661">
        <w:rPr>
          <w:rFonts w:cs="Arial"/>
          <w:sz w:val="22"/>
          <w:szCs w:val="22"/>
          <w:lang w:val="en-US"/>
        </w:rPr>
        <w:t xml:space="preserve">arly analyses </w:t>
      </w:r>
      <w:r w:rsidR="00651060" w:rsidRPr="00882661">
        <w:rPr>
          <w:rFonts w:cs="Arial"/>
          <w:sz w:val="22"/>
          <w:szCs w:val="22"/>
          <w:lang w:val="en-US"/>
        </w:rPr>
        <w:t>of</w:t>
      </w:r>
      <w:r w:rsidR="00581A41" w:rsidRPr="00882661">
        <w:rPr>
          <w:rFonts w:cs="Arial"/>
          <w:sz w:val="22"/>
          <w:szCs w:val="22"/>
          <w:lang w:val="en-US"/>
        </w:rPr>
        <w:t xml:space="preserve"> the social and economic impact of community-based prenatal care designed to reduce perinatal health disparities documented a 31% cost savings in average hospital expenditure for participants, as compared with nonparticipants</w:t>
      </w:r>
      <w:r w:rsidR="00481D6F">
        <w:rPr>
          <w:rFonts w:cs="Arial"/>
          <w:sz w:val="22"/>
          <w:szCs w:val="22"/>
          <w:lang w:val="en-US"/>
        </w:rPr>
        <w:t>.</w:t>
      </w:r>
      <w:r w:rsidR="0001517B">
        <w:rPr>
          <w:rFonts w:cs="Arial"/>
          <w:sz w:val="22"/>
          <w:szCs w:val="22"/>
          <w:vertAlign w:val="superscript"/>
          <w:lang w:val="en-US"/>
        </w:rPr>
        <w:t>15</w:t>
      </w:r>
    </w:p>
    <w:p w14:paraId="3D7840B3" w14:textId="0C2FF7B0" w:rsidR="00E663BF" w:rsidRPr="00882661" w:rsidRDefault="008B6462" w:rsidP="00370610">
      <w:pPr>
        <w:pStyle w:val="ErasmusStandaard"/>
        <w:spacing w:line="480" w:lineRule="auto"/>
        <w:ind w:firstLine="720"/>
        <w:rPr>
          <w:rFonts w:cs="Arial"/>
          <w:sz w:val="22"/>
          <w:szCs w:val="22"/>
          <w:lang w:val="en-US"/>
        </w:rPr>
      </w:pPr>
      <w:r w:rsidRPr="00882661">
        <w:rPr>
          <w:rFonts w:cs="Arial"/>
          <w:sz w:val="22"/>
          <w:szCs w:val="22"/>
          <w:lang w:val="en-US"/>
        </w:rPr>
        <w:t>Reaching out to th</w:t>
      </w:r>
      <w:r w:rsidR="0075442F" w:rsidRPr="00882661">
        <w:rPr>
          <w:rFonts w:cs="Arial"/>
          <w:sz w:val="22"/>
          <w:szCs w:val="22"/>
          <w:lang w:val="en-US"/>
        </w:rPr>
        <w:t>e</w:t>
      </w:r>
      <w:r w:rsidRPr="00882661">
        <w:rPr>
          <w:rFonts w:cs="Arial"/>
          <w:sz w:val="22"/>
          <w:szCs w:val="22"/>
          <w:lang w:val="en-US"/>
        </w:rPr>
        <w:t xml:space="preserve"> most vulnerable</w:t>
      </w:r>
      <w:r w:rsidR="0075442F" w:rsidRPr="00882661">
        <w:rPr>
          <w:rFonts w:cs="Arial"/>
          <w:sz w:val="22"/>
          <w:szCs w:val="22"/>
          <w:lang w:val="en-US"/>
        </w:rPr>
        <w:t xml:space="preserve"> families in society</w:t>
      </w:r>
      <w:r w:rsidRPr="00882661">
        <w:rPr>
          <w:rFonts w:cs="Arial"/>
          <w:sz w:val="22"/>
          <w:szCs w:val="22"/>
          <w:lang w:val="en-US"/>
        </w:rPr>
        <w:t xml:space="preserve"> is one of the most challenging tasks </w:t>
      </w:r>
      <w:r w:rsidR="0075442F" w:rsidRPr="00882661">
        <w:rPr>
          <w:rFonts w:cs="Arial"/>
          <w:sz w:val="22"/>
          <w:szCs w:val="22"/>
          <w:lang w:val="en-US"/>
        </w:rPr>
        <w:t>facing health care systems but also one with the greatest possible impact.</w:t>
      </w:r>
      <w:r w:rsidRPr="00882661">
        <w:rPr>
          <w:rFonts w:cs="Arial"/>
          <w:sz w:val="22"/>
          <w:szCs w:val="22"/>
          <w:lang w:val="en-US"/>
        </w:rPr>
        <w:t xml:space="preserve"> </w:t>
      </w:r>
      <w:r w:rsidR="002E56D9" w:rsidRPr="00882661">
        <w:rPr>
          <w:rFonts w:cs="Arial"/>
          <w:sz w:val="22"/>
          <w:szCs w:val="22"/>
          <w:lang w:val="en-US"/>
        </w:rPr>
        <w:t>W</w:t>
      </w:r>
      <w:r w:rsidR="00C26FA0" w:rsidRPr="00882661">
        <w:rPr>
          <w:rFonts w:cs="Arial"/>
          <w:sz w:val="22"/>
          <w:szCs w:val="22"/>
          <w:lang w:val="en-US"/>
        </w:rPr>
        <w:t xml:space="preserve">omen </w:t>
      </w:r>
      <w:r w:rsidR="002E56D9" w:rsidRPr="00882661">
        <w:rPr>
          <w:rFonts w:cs="Arial"/>
          <w:sz w:val="22"/>
          <w:szCs w:val="22"/>
          <w:lang w:val="en-US"/>
        </w:rPr>
        <w:t>in these families also have</w:t>
      </w:r>
      <w:r w:rsidR="00C26FA0" w:rsidRPr="00882661">
        <w:rPr>
          <w:rFonts w:cs="Arial"/>
          <w:sz w:val="22"/>
          <w:szCs w:val="22"/>
          <w:lang w:val="en-US"/>
        </w:rPr>
        <w:t xml:space="preserve"> high rates of unplanned and undesired pregnancies</w:t>
      </w:r>
      <w:r w:rsidR="00271C49" w:rsidRPr="00882661">
        <w:rPr>
          <w:rFonts w:cs="Arial"/>
          <w:sz w:val="22"/>
          <w:szCs w:val="22"/>
          <w:lang w:val="en-US"/>
        </w:rPr>
        <w:t>, helping to</w:t>
      </w:r>
      <w:r w:rsidR="00C26FA0" w:rsidRPr="00882661">
        <w:rPr>
          <w:rFonts w:cs="Arial"/>
          <w:sz w:val="22"/>
          <w:szCs w:val="22"/>
          <w:lang w:val="en-US"/>
        </w:rPr>
        <w:t xml:space="preserve"> perpetuat</w:t>
      </w:r>
      <w:r w:rsidR="00271C49" w:rsidRPr="00882661">
        <w:rPr>
          <w:rFonts w:cs="Arial"/>
          <w:sz w:val="22"/>
          <w:szCs w:val="22"/>
          <w:lang w:val="en-US"/>
        </w:rPr>
        <w:t>e</w:t>
      </w:r>
      <w:r w:rsidR="00C26FA0" w:rsidRPr="00882661">
        <w:rPr>
          <w:rFonts w:cs="Arial"/>
          <w:sz w:val="22"/>
          <w:szCs w:val="22"/>
          <w:lang w:val="en-US"/>
        </w:rPr>
        <w:t xml:space="preserve"> the negative cycle of events associated with </w:t>
      </w:r>
      <w:r w:rsidR="002D1F1D" w:rsidRPr="00882661">
        <w:rPr>
          <w:rFonts w:cs="Arial"/>
          <w:sz w:val="22"/>
          <w:szCs w:val="22"/>
          <w:lang w:val="en-US"/>
        </w:rPr>
        <w:t>dispar</w:t>
      </w:r>
      <w:r w:rsidR="0004290B" w:rsidRPr="00882661">
        <w:rPr>
          <w:rFonts w:cs="Arial"/>
          <w:sz w:val="22"/>
          <w:szCs w:val="22"/>
          <w:lang w:val="en-US"/>
        </w:rPr>
        <w:t>i</w:t>
      </w:r>
      <w:r w:rsidR="002D1F1D" w:rsidRPr="00882661">
        <w:rPr>
          <w:rFonts w:cs="Arial"/>
          <w:sz w:val="22"/>
          <w:szCs w:val="22"/>
          <w:lang w:val="en-US"/>
        </w:rPr>
        <w:t xml:space="preserve">ties in </w:t>
      </w:r>
      <w:r w:rsidR="00C26FA0" w:rsidRPr="00882661">
        <w:rPr>
          <w:rFonts w:cs="Arial"/>
          <w:sz w:val="22"/>
          <w:szCs w:val="22"/>
          <w:lang w:val="en-US"/>
        </w:rPr>
        <w:t>economic and health outcome</w:t>
      </w:r>
      <w:r w:rsidR="002D1F1D" w:rsidRPr="00882661">
        <w:rPr>
          <w:rFonts w:cs="Arial"/>
          <w:sz w:val="22"/>
          <w:szCs w:val="22"/>
          <w:lang w:val="en-US"/>
        </w:rPr>
        <w:t>s</w:t>
      </w:r>
      <w:r w:rsidR="00C26FA0" w:rsidRPr="00882661">
        <w:rPr>
          <w:rFonts w:cs="Arial"/>
          <w:sz w:val="22"/>
          <w:szCs w:val="22"/>
          <w:lang w:val="en-US"/>
        </w:rPr>
        <w:t>. </w:t>
      </w:r>
      <w:r w:rsidR="00E663BF">
        <w:rPr>
          <w:rFonts w:cs="Arial"/>
          <w:sz w:val="22"/>
          <w:szCs w:val="22"/>
          <w:lang w:val="en-US"/>
        </w:rPr>
        <w:t>We conclude that, th</w:t>
      </w:r>
      <w:r w:rsidR="00E663BF" w:rsidRPr="00882661">
        <w:rPr>
          <w:rFonts w:cs="Arial"/>
          <w:sz w:val="22"/>
          <w:szCs w:val="22"/>
          <w:lang w:val="en-US"/>
        </w:rPr>
        <w:t xml:space="preserve">ere is convincing evidence that improving perinatal health can reduce inequalities in health </w:t>
      </w:r>
      <w:r w:rsidR="00E663BF">
        <w:rPr>
          <w:rFonts w:cs="Arial"/>
          <w:sz w:val="22"/>
          <w:szCs w:val="22"/>
          <w:lang w:val="en-US"/>
        </w:rPr>
        <w:t xml:space="preserve">and </w:t>
      </w:r>
      <w:r w:rsidR="00E663BF" w:rsidRPr="00882661">
        <w:rPr>
          <w:rFonts w:cs="Arial"/>
          <w:sz w:val="22"/>
          <w:szCs w:val="22"/>
          <w:lang w:val="en-US"/>
        </w:rPr>
        <w:t>to make this happen societal valorization programs should be initiated and supported by both universities and government</w:t>
      </w:r>
      <w:r w:rsidR="00370610">
        <w:rPr>
          <w:rFonts w:cs="Arial"/>
          <w:sz w:val="22"/>
          <w:szCs w:val="22"/>
          <w:lang w:val="en-US"/>
        </w:rPr>
        <w:t>al</w:t>
      </w:r>
      <w:r w:rsidR="00E663BF" w:rsidRPr="00882661">
        <w:rPr>
          <w:rFonts w:cs="Arial"/>
          <w:sz w:val="22"/>
          <w:szCs w:val="22"/>
          <w:lang w:val="en-US"/>
        </w:rPr>
        <w:t xml:space="preserve"> bodies</w:t>
      </w:r>
      <w:r w:rsidR="00370610">
        <w:rPr>
          <w:rFonts w:cs="Arial"/>
          <w:sz w:val="22"/>
          <w:szCs w:val="22"/>
          <w:lang w:val="en-US"/>
        </w:rPr>
        <w:t>.</w:t>
      </w:r>
    </w:p>
    <w:p w14:paraId="17212704" w14:textId="77777777" w:rsidR="0069638B" w:rsidRPr="00882661" w:rsidRDefault="0069638B" w:rsidP="00377EE3">
      <w:pPr>
        <w:spacing w:line="480" w:lineRule="auto"/>
        <w:rPr>
          <w:rFonts w:cs="Arial"/>
          <w:sz w:val="22"/>
          <w:szCs w:val="22"/>
          <w:lang w:val="en-US"/>
        </w:rPr>
      </w:pPr>
    </w:p>
    <w:p w14:paraId="33CF2A0D" w14:textId="3A13A090" w:rsidR="00731C62" w:rsidRPr="00882661" w:rsidRDefault="00731C62" w:rsidP="00377EE3">
      <w:pPr>
        <w:spacing w:line="480" w:lineRule="auto"/>
        <w:jc w:val="both"/>
        <w:rPr>
          <w:rFonts w:cs="Arial"/>
          <w:b/>
          <w:noProof/>
          <w:sz w:val="22"/>
          <w:szCs w:val="22"/>
          <w:lang w:val="en-US"/>
        </w:rPr>
      </w:pPr>
      <w:r w:rsidRPr="00882661">
        <w:rPr>
          <w:rFonts w:cs="Arial"/>
          <w:b/>
          <w:noProof/>
          <w:sz w:val="22"/>
          <w:szCs w:val="22"/>
          <w:lang w:val="en-US"/>
        </w:rPr>
        <w:t>R</w:t>
      </w:r>
      <w:r w:rsidR="0092157A" w:rsidRPr="00882661">
        <w:rPr>
          <w:rFonts w:cs="Arial"/>
          <w:b/>
          <w:noProof/>
          <w:sz w:val="22"/>
          <w:szCs w:val="22"/>
          <w:lang w:val="en-US"/>
        </w:rPr>
        <w:t>eferences</w:t>
      </w:r>
    </w:p>
    <w:p w14:paraId="2D8D1130" w14:textId="77777777" w:rsidR="00731C62" w:rsidRPr="00882661" w:rsidRDefault="00731C62" w:rsidP="00377EE3">
      <w:pPr>
        <w:spacing w:line="480" w:lineRule="auto"/>
        <w:jc w:val="both"/>
        <w:rPr>
          <w:rFonts w:cs="Arial"/>
          <w:noProof/>
          <w:sz w:val="22"/>
          <w:szCs w:val="22"/>
          <w:lang w:val="en-US"/>
        </w:rPr>
      </w:pPr>
    </w:p>
    <w:p w14:paraId="73FC5C08" w14:textId="560C5CC7" w:rsidR="0004290B" w:rsidRPr="00882661" w:rsidRDefault="0004290B" w:rsidP="003E4D0D">
      <w:pPr>
        <w:pStyle w:val="EndNoteBibliography"/>
        <w:spacing w:line="480" w:lineRule="auto"/>
        <w:ind w:left="720" w:hanging="720"/>
        <w:rPr>
          <w:sz w:val="22"/>
          <w:szCs w:val="22"/>
          <w:lang w:val="en-US"/>
        </w:rPr>
      </w:pPr>
      <w:r w:rsidRPr="00882661">
        <w:rPr>
          <w:sz w:val="22"/>
          <w:szCs w:val="22"/>
          <w:lang w:val="en-US"/>
        </w:rPr>
        <w:t>1</w:t>
      </w:r>
      <w:r w:rsidR="00377EE3" w:rsidRPr="00882661">
        <w:rPr>
          <w:sz w:val="22"/>
          <w:szCs w:val="22"/>
          <w:lang w:val="en-US"/>
        </w:rPr>
        <w:tab/>
      </w:r>
      <w:r w:rsidRPr="00882661">
        <w:rPr>
          <w:sz w:val="22"/>
          <w:szCs w:val="22"/>
          <w:lang w:val="en-US"/>
        </w:rPr>
        <w:t>Barker DJ, Osmond C. Infant mortality, childhood nutrition, and ischaemic heart disease in England</w:t>
      </w:r>
      <w:r w:rsidR="00AB4155" w:rsidRPr="00882661">
        <w:rPr>
          <w:sz w:val="22"/>
          <w:szCs w:val="22"/>
          <w:lang w:val="en-US"/>
        </w:rPr>
        <w:t xml:space="preserve"> </w:t>
      </w:r>
      <w:r w:rsidRPr="00882661">
        <w:rPr>
          <w:sz w:val="22"/>
          <w:szCs w:val="22"/>
          <w:lang w:val="en-US"/>
        </w:rPr>
        <w:t xml:space="preserve">and Wales. </w:t>
      </w:r>
      <w:r w:rsidRPr="004B68DF">
        <w:rPr>
          <w:i/>
          <w:sz w:val="22"/>
          <w:szCs w:val="22"/>
          <w:lang w:val="en-US"/>
        </w:rPr>
        <w:t>Lancet</w:t>
      </w:r>
      <w:r w:rsidRPr="00882661">
        <w:rPr>
          <w:sz w:val="22"/>
          <w:szCs w:val="22"/>
          <w:lang w:val="en-US"/>
        </w:rPr>
        <w:t xml:space="preserve"> 1986:8489;1077-1081</w:t>
      </w:r>
      <w:r w:rsidR="00AB4155" w:rsidRPr="00882661">
        <w:rPr>
          <w:sz w:val="22"/>
          <w:szCs w:val="22"/>
          <w:lang w:val="en-US"/>
        </w:rPr>
        <w:t>.</w:t>
      </w:r>
    </w:p>
    <w:p w14:paraId="000DBDFD" w14:textId="63D3CFCC" w:rsidR="001455E9" w:rsidRPr="00882661" w:rsidRDefault="00610BB9" w:rsidP="001455E9">
      <w:pPr>
        <w:spacing w:line="480" w:lineRule="auto"/>
        <w:ind w:left="720" w:hanging="720"/>
        <w:rPr>
          <w:rFonts w:cs="Arial"/>
          <w:sz w:val="22"/>
          <w:szCs w:val="22"/>
          <w:lang w:val="en-US"/>
        </w:rPr>
      </w:pPr>
      <w:r w:rsidRPr="00882661">
        <w:rPr>
          <w:rFonts w:cs="Arial"/>
          <w:sz w:val="22"/>
          <w:szCs w:val="22"/>
          <w:lang w:val="en-US"/>
        </w:rPr>
        <w:t>2.</w:t>
      </w:r>
      <w:r w:rsidR="00591CC6" w:rsidRPr="00882661">
        <w:rPr>
          <w:rFonts w:cs="Arial"/>
          <w:sz w:val="22"/>
          <w:szCs w:val="22"/>
          <w:lang w:val="en-US"/>
        </w:rPr>
        <w:t xml:space="preserve"> </w:t>
      </w:r>
      <w:r w:rsidR="00377EE3" w:rsidRPr="00882661">
        <w:rPr>
          <w:rFonts w:cs="Arial"/>
          <w:sz w:val="22"/>
          <w:szCs w:val="22"/>
          <w:lang w:val="en-US"/>
        </w:rPr>
        <w:tab/>
      </w:r>
      <w:proofErr w:type="spellStart"/>
      <w:r w:rsidR="001455E9" w:rsidRPr="007B7124">
        <w:rPr>
          <w:rFonts w:cs="Arial"/>
          <w:sz w:val="22"/>
          <w:szCs w:val="22"/>
          <w:lang w:val="en-US"/>
        </w:rPr>
        <w:t>Steegers-Theunissen</w:t>
      </w:r>
      <w:proofErr w:type="spellEnd"/>
      <w:r w:rsidR="001455E9" w:rsidRPr="007B7124">
        <w:rPr>
          <w:rFonts w:cs="Arial"/>
          <w:sz w:val="22"/>
          <w:szCs w:val="22"/>
          <w:lang w:val="en-US"/>
        </w:rPr>
        <w:t xml:space="preserve"> RPM, </w:t>
      </w:r>
      <w:proofErr w:type="spellStart"/>
      <w:r w:rsidR="001455E9" w:rsidRPr="007B7124">
        <w:rPr>
          <w:rFonts w:cs="Arial"/>
          <w:sz w:val="22"/>
          <w:szCs w:val="22"/>
          <w:lang w:val="en-US"/>
        </w:rPr>
        <w:t>Steegers</w:t>
      </w:r>
      <w:proofErr w:type="spellEnd"/>
      <w:r w:rsidR="001455E9" w:rsidRPr="007B7124">
        <w:rPr>
          <w:rFonts w:cs="Arial"/>
          <w:sz w:val="22"/>
          <w:szCs w:val="22"/>
          <w:lang w:val="en-US"/>
        </w:rPr>
        <w:t xml:space="preserve"> EAP. </w:t>
      </w:r>
      <w:r w:rsidR="001455E9" w:rsidRPr="00882661">
        <w:rPr>
          <w:rFonts w:cs="Arial"/>
          <w:sz w:val="22"/>
          <w:szCs w:val="22"/>
          <w:lang w:val="en-US"/>
        </w:rPr>
        <w:t xml:space="preserve">Embryonic health: new insights, </w:t>
      </w:r>
      <w:proofErr w:type="spellStart"/>
      <w:r w:rsidR="001455E9" w:rsidRPr="00882661">
        <w:rPr>
          <w:rFonts w:cs="Arial"/>
          <w:sz w:val="22"/>
          <w:szCs w:val="22"/>
          <w:lang w:val="en-US"/>
        </w:rPr>
        <w:t>mHealth</w:t>
      </w:r>
      <w:proofErr w:type="spellEnd"/>
      <w:r w:rsidR="001455E9" w:rsidRPr="00882661">
        <w:rPr>
          <w:rFonts w:cs="Arial"/>
          <w:sz w:val="22"/>
          <w:szCs w:val="22"/>
          <w:lang w:val="en-US"/>
        </w:rPr>
        <w:t xml:space="preserve"> and </w:t>
      </w:r>
      <w:proofErr w:type="spellStart"/>
      <w:r w:rsidR="001455E9" w:rsidRPr="00882661">
        <w:rPr>
          <w:rFonts w:cs="Arial"/>
          <w:sz w:val="22"/>
          <w:szCs w:val="22"/>
          <w:lang w:val="en-US"/>
        </w:rPr>
        <w:t>personalised</w:t>
      </w:r>
      <w:proofErr w:type="spellEnd"/>
      <w:r w:rsidR="001455E9" w:rsidRPr="00882661">
        <w:rPr>
          <w:rFonts w:cs="Arial"/>
          <w:sz w:val="22"/>
          <w:szCs w:val="22"/>
          <w:lang w:val="en-US"/>
        </w:rPr>
        <w:t xml:space="preserve"> patient care. </w:t>
      </w:r>
      <w:r w:rsidR="001455E9" w:rsidRPr="003E4D0D">
        <w:rPr>
          <w:rStyle w:val="jrnl"/>
          <w:rFonts w:cs="Arial"/>
          <w:i/>
          <w:sz w:val="22"/>
          <w:szCs w:val="22"/>
          <w:lang w:val="en-US"/>
        </w:rPr>
        <w:t>Reproduction Fertility and Development</w:t>
      </w:r>
      <w:r w:rsidR="001455E9" w:rsidRPr="003E4D0D">
        <w:rPr>
          <w:rFonts w:cs="Arial"/>
          <w:i/>
          <w:sz w:val="22"/>
          <w:szCs w:val="22"/>
          <w:lang w:val="en-US"/>
        </w:rPr>
        <w:t xml:space="preserve"> </w:t>
      </w:r>
      <w:r w:rsidR="001455E9" w:rsidRPr="00882661">
        <w:rPr>
          <w:rFonts w:cs="Arial"/>
          <w:sz w:val="22"/>
          <w:szCs w:val="22"/>
          <w:lang w:val="en-US"/>
        </w:rPr>
        <w:t>2015</w:t>
      </w:r>
      <w:r w:rsidR="003E4D0D">
        <w:rPr>
          <w:rFonts w:cs="Arial"/>
          <w:sz w:val="22"/>
          <w:szCs w:val="22"/>
          <w:lang w:val="en-US"/>
        </w:rPr>
        <w:t>;</w:t>
      </w:r>
      <w:r w:rsidR="001455E9" w:rsidRPr="00882661">
        <w:rPr>
          <w:rFonts w:cs="Arial"/>
          <w:sz w:val="22"/>
          <w:szCs w:val="22"/>
          <w:lang w:val="en-US"/>
        </w:rPr>
        <w:t xml:space="preserve"> Mar 16. </w:t>
      </w:r>
      <w:proofErr w:type="spellStart"/>
      <w:proofErr w:type="gramStart"/>
      <w:r w:rsidR="001455E9" w:rsidRPr="00882661">
        <w:rPr>
          <w:rFonts w:cs="Arial"/>
          <w:sz w:val="22"/>
          <w:szCs w:val="22"/>
          <w:lang w:val="en-US"/>
        </w:rPr>
        <w:t>doi</w:t>
      </w:r>
      <w:proofErr w:type="spellEnd"/>
      <w:proofErr w:type="gramEnd"/>
      <w:r w:rsidR="001455E9" w:rsidRPr="00882661">
        <w:rPr>
          <w:rFonts w:cs="Arial"/>
          <w:sz w:val="22"/>
          <w:szCs w:val="22"/>
          <w:lang w:val="en-US"/>
        </w:rPr>
        <w:t>: 10.1071/RD14386.</w:t>
      </w:r>
    </w:p>
    <w:p w14:paraId="20C281E1" w14:textId="77777777" w:rsidR="003E4D0D" w:rsidRDefault="001455E9" w:rsidP="00370610">
      <w:pPr>
        <w:shd w:val="clear" w:color="auto" w:fill="FFFFFF"/>
        <w:spacing w:line="480" w:lineRule="auto"/>
        <w:ind w:left="720" w:hanging="720"/>
        <w:textAlignment w:val="baseline"/>
        <w:rPr>
          <w:rFonts w:cs="Arial"/>
          <w:sz w:val="22"/>
          <w:szCs w:val="22"/>
          <w:shd w:val="clear" w:color="auto" w:fill="FFFFFF"/>
          <w:lang w:val="en-US"/>
        </w:rPr>
      </w:pPr>
      <w:r>
        <w:rPr>
          <w:rFonts w:cs="Arial"/>
          <w:sz w:val="22"/>
          <w:szCs w:val="22"/>
          <w:lang w:val="en-US"/>
        </w:rPr>
        <w:lastRenderedPageBreak/>
        <w:t>3</w:t>
      </w:r>
      <w:r w:rsidR="00610BB9" w:rsidRPr="00882661">
        <w:rPr>
          <w:rFonts w:cs="Arial"/>
          <w:sz w:val="22"/>
          <w:szCs w:val="22"/>
          <w:lang w:val="en-US"/>
        </w:rPr>
        <w:t>.</w:t>
      </w:r>
      <w:r w:rsidR="00AB4155" w:rsidRPr="00882661">
        <w:rPr>
          <w:rFonts w:cs="Arial"/>
          <w:sz w:val="22"/>
          <w:szCs w:val="22"/>
          <w:lang w:val="en-US"/>
        </w:rPr>
        <w:tab/>
      </w:r>
      <w:proofErr w:type="spellStart"/>
      <w:r w:rsidR="00610BB9" w:rsidRPr="00882661">
        <w:rPr>
          <w:rFonts w:cs="Arial"/>
          <w:sz w:val="22"/>
          <w:szCs w:val="22"/>
          <w:lang w:val="en-US"/>
        </w:rPr>
        <w:t>Jaddoe</w:t>
      </w:r>
      <w:proofErr w:type="spellEnd"/>
      <w:r w:rsidR="00610BB9" w:rsidRPr="00882661">
        <w:rPr>
          <w:rFonts w:cs="Arial"/>
          <w:sz w:val="22"/>
          <w:szCs w:val="22"/>
          <w:lang w:val="en-US"/>
        </w:rPr>
        <w:t xml:space="preserve"> VWV, de </w:t>
      </w:r>
      <w:proofErr w:type="spellStart"/>
      <w:r w:rsidR="00610BB9" w:rsidRPr="00882661">
        <w:rPr>
          <w:rFonts w:cs="Arial"/>
          <w:sz w:val="22"/>
          <w:szCs w:val="22"/>
          <w:lang w:val="en-US"/>
        </w:rPr>
        <w:t>Jonge</w:t>
      </w:r>
      <w:proofErr w:type="spellEnd"/>
      <w:r w:rsidR="00610BB9" w:rsidRPr="00882661">
        <w:rPr>
          <w:rFonts w:cs="Arial"/>
          <w:sz w:val="22"/>
          <w:szCs w:val="22"/>
          <w:lang w:val="en-US"/>
        </w:rPr>
        <w:t xml:space="preserve"> LL, </w:t>
      </w:r>
      <w:proofErr w:type="spellStart"/>
      <w:r w:rsidR="00610BB9" w:rsidRPr="00882661">
        <w:rPr>
          <w:rFonts w:cs="Arial"/>
          <w:sz w:val="22"/>
          <w:szCs w:val="22"/>
          <w:lang w:val="en-US"/>
        </w:rPr>
        <w:t>Hofman</w:t>
      </w:r>
      <w:proofErr w:type="spellEnd"/>
      <w:r w:rsidR="00610BB9" w:rsidRPr="00882661">
        <w:rPr>
          <w:rFonts w:cs="Arial"/>
          <w:sz w:val="22"/>
          <w:szCs w:val="22"/>
          <w:lang w:val="en-US"/>
        </w:rPr>
        <w:t xml:space="preserve"> A, </w:t>
      </w:r>
      <w:proofErr w:type="spellStart"/>
      <w:r w:rsidR="00AB4155" w:rsidRPr="00882661">
        <w:rPr>
          <w:rFonts w:cs="Arial"/>
          <w:sz w:val="22"/>
          <w:szCs w:val="22"/>
          <w:lang w:val="en-US"/>
        </w:rPr>
        <w:t>Steegers</w:t>
      </w:r>
      <w:proofErr w:type="spellEnd"/>
      <w:r w:rsidR="00AB4155" w:rsidRPr="00882661">
        <w:rPr>
          <w:rFonts w:cs="Arial"/>
          <w:sz w:val="22"/>
          <w:szCs w:val="22"/>
          <w:lang w:val="en-US"/>
        </w:rPr>
        <w:t xml:space="preserve"> EAP, Gaillard R</w:t>
      </w:r>
      <w:r w:rsidR="00610BB9" w:rsidRPr="00882661">
        <w:rPr>
          <w:rFonts w:cs="Arial"/>
          <w:sz w:val="22"/>
          <w:szCs w:val="22"/>
          <w:lang w:val="en-US"/>
        </w:rPr>
        <w:t>. First-trimester growth restriction and cardiov</w:t>
      </w:r>
      <w:r w:rsidR="00A931EA">
        <w:rPr>
          <w:rFonts w:cs="Arial"/>
          <w:sz w:val="22"/>
          <w:szCs w:val="22"/>
          <w:lang w:val="en-US"/>
        </w:rPr>
        <w:t>a</w:t>
      </w:r>
      <w:r w:rsidR="00610BB9" w:rsidRPr="00882661">
        <w:rPr>
          <w:rFonts w:cs="Arial"/>
          <w:sz w:val="22"/>
          <w:szCs w:val="22"/>
          <w:lang w:val="en-US"/>
        </w:rPr>
        <w:t xml:space="preserve">scular risk factors in childhood. </w:t>
      </w:r>
      <w:r w:rsidR="00610BB9" w:rsidRPr="004B68DF">
        <w:rPr>
          <w:rFonts w:cs="Arial"/>
          <w:i/>
          <w:sz w:val="22"/>
          <w:szCs w:val="22"/>
          <w:lang w:val="en-US"/>
        </w:rPr>
        <w:t>B</w:t>
      </w:r>
      <w:r w:rsidR="004B68DF" w:rsidRPr="004B68DF">
        <w:rPr>
          <w:rFonts w:cs="Arial"/>
          <w:i/>
          <w:sz w:val="22"/>
          <w:szCs w:val="22"/>
          <w:lang w:val="en-US"/>
        </w:rPr>
        <w:t>ritish Medical Journal</w:t>
      </w:r>
      <w:r w:rsidR="00610BB9" w:rsidRPr="00882661">
        <w:rPr>
          <w:rFonts w:cs="Arial"/>
          <w:sz w:val="22"/>
          <w:szCs w:val="22"/>
          <w:shd w:val="clear" w:color="auto" w:fill="FFFFFF"/>
          <w:lang w:val="en-US"/>
        </w:rPr>
        <w:t xml:space="preserve"> 2014</w:t>
      </w:r>
      <w:proofErr w:type="gramStart"/>
      <w:r w:rsidR="00610BB9" w:rsidRPr="00882661">
        <w:rPr>
          <w:rFonts w:cs="Arial"/>
          <w:sz w:val="22"/>
          <w:szCs w:val="22"/>
          <w:shd w:val="clear" w:color="auto" w:fill="FFFFFF"/>
          <w:lang w:val="en-US"/>
        </w:rPr>
        <w:t>;348:g14</w:t>
      </w:r>
      <w:proofErr w:type="gramEnd"/>
      <w:r w:rsidR="00610BB9" w:rsidRPr="00882661">
        <w:rPr>
          <w:rFonts w:cs="Arial"/>
          <w:sz w:val="22"/>
          <w:szCs w:val="22"/>
          <w:shd w:val="clear" w:color="auto" w:fill="FFFFFF"/>
          <w:lang w:val="en-US"/>
        </w:rPr>
        <w:t>.</w:t>
      </w:r>
    </w:p>
    <w:p w14:paraId="7286B712" w14:textId="6789CB8F" w:rsidR="000C75A2" w:rsidRDefault="003E4D0D" w:rsidP="000C75A2">
      <w:pPr>
        <w:shd w:val="clear" w:color="auto" w:fill="FFFFFF"/>
        <w:spacing w:line="480" w:lineRule="auto"/>
        <w:ind w:left="720" w:hanging="720"/>
        <w:textAlignment w:val="baseline"/>
        <w:rPr>
          <w:color w:val="000000" w:themeColor="text1"/>
          <w:sz w:val="22"/>
          <w:szCs w:val="22"/>
          <w:lang w:val="en-US"/>
        </w:rPr>
      </w:pPr>
      <w:r>
        <w:rPr>
          <w:color w:val="2E2E2E"/>
          <w:sz w:val="22"/>
          <w:szCs w:val="22"/>
          <w:lang w:val="en-US"/>
        </w:rPr>
        <w:t>4.</w:t>
      </w:r>
      <w:r>
        <w:rPr>
          <w:color w:val="2E2E2E"/>
          <w:sz w:val="22"/>
          <w:szCs w:val="22"/>
          <w:lang w:val="en-US"/>
        </w:rPr>
        <w:tab/>
      </w:r>
      <w:r w:rsidR="00A931EA" w:rsidRPr="003E4D0D">
        <w:rPr>
          <w:color w:val="2E2E2E"/>
          <w:sz w:val="22"/>
          <w:szCs w:val="22"/>
          <w:lang w:val="en-US"/>
        </w:rPr>
        <w:t xml:space="preserve">Chen YP, </w:t>
      </w:r>
      <w:proofErr w:type="spellStart"/>
      <w:r w:rsidR="00A931EA" w:rsidRPr="003E4D0D">
        <w:rPr>
          <w:color w:val="2E2E2E"/>
          <w:sz w:val="22"/>
          <w:szCs w:val="22"/>
          <w:lang w:val="en-US"/>
        </w:rPr>
        <w:t>Xiaom</w:t>
      </w:r>
      <w:proofErr w:type="spellEnd"/>
      <w:r>
        <w:rPr>
          <w:color w:val="2E2E2E"/>
          <w:sz w:val="22"/>
          <w:szCs w:val="22"/>
          <w:lang w:val="en-US"/>
        </w:rPr>
        <w:t xml:space="preserve"> XM</w:t>
      </w:r>
      <w:r w:rsidR="00A931EA" w:rsidRPr="003E4D0D">
        <w:rPr>
          <w:color w:val="2E2E2E"/>
          <w:sz w:val="22"/>
          <w:szCs w:val="22"/>
          <w:lang w:val="en-US"/>
        </w:rPr>
        <w:t>, Li</w:t>
      </w:r>
      <w:r w:rsidR="000C75A2">
        <w:rPr>
          <w:color w:val="2E2E2E"/>
          <w:sz w:val="22"/>
          <w:szCs w:val="22"/>
          <w:lang w:val="en-US"/>
        </w:rPr>
        <w:t xml:space="preserve"> J</w:t>
      </w:r>
      <w:r w:rsidR="00A931EA" w:rsidRPr="003E4D0D">
        <w:rPr>
          <w:color w:val="2E2E2E"/>
          <w:sz w:val="22"/>
          <w:szCs w:val="22"/>
          <w:lang w:val="en-US"/>
        </w:rPr>
        <w:t xml:space="preserve">, </w:t>
      </w:r>
      <w:proofErr w:type="spellStart"/>
      <w:r w:rsidR="00A931EA" w:rsidRPr="003E4D0D">
        <w:rPr>
          <w:color w:val="2E2E2E"/>
          <w:sz w:val="22"/>
          <w:szCs w:val="22"/>
          <w:lang w:val="en-US"/>
        </w:rPr>
        <w:t>Reichetzeder</w:t>
      </w:r>
      <w:proofErr w:type="spellEnd"/>
      <w:r w:rsidR="000C75A2">
        <w:rPr>
          <w:color w:val="2E2E2E"/>
          <w:sz w:val="22"/>
          <w:szCs w:val="22"/>
          <w:lang w:val="en-US"/>
        </w:rPr>
        <w:t xml:space="preserve"> C</w:t>
      </w:r>
      <w:r w:rsidR="00A931EA" w:rsidRPr="003E4D0D">
        <w:rPr>
          <w:color w:val="2E2E2E"/>
          <w:sz w:val="22"/>
          <w:szCs w:val="22"/>
          <w:lang w:val="en-US"/>
        </w:rPr>
        <w:t>, Wang</w:t>
      </w:r>
      <w:r w:rsidR="000C75A2">
        <w:rPr>
          <w:color w:val="2E2E2E"/>
          <w:sz w:val="22"/>
          <w:szCs w:val="22"/>
          <w:lang w:val="en-US"/>
        </w:rPr>
        <w:t xml:space="preserve"> ZN</w:t>
      </w:r>
      <w:r w:rsidR="00A931EA" w:rsidRPr="003E4D0D">
        <w:rPr>
          <w:color w:val="2E2E2E"/>
          <w:sz w:val="22"/>
          <w:szCs w:val="22"/>
          <w:lang w:val="en-US"/>
        </w:rPr>
        <w:t xml:space="preserve">, </w:t>
      </w:r>
      <w:proofErr w:type="spellStart"/>
      <w:r w:rsidR="00A931EA" w:rsidRPr="003E4D0D">
        <w:rPr>
          <w:color w:val="2E2E2E"/>
          <w:sz w:val="22"/>
          <w:szCs w:val="22"/>
          <w:lang w:val="en-US"/>
        </w:rPr>
        <w:t>Hocher</w:t>
      </w:r>
      <w:proofErr w:type="spellEnd"/>
      <w:r w:rsidR="000C75A2">
        <w:rPr>
          <w:color w:val="2E2E2E"/>
          <w:sz w:val="22"/>
          <w:szCs w:val="22"/>
          <w:lang w:val="en-US"/>
        </w:rPr>
        <w:t xml:space="preserve"> B.</w:t>
      </w:r>
      <w:r w:rsidR="00A931EA" w:rsidRPr="003E4D0D">
        <w:rPr>
          <w:color w:val="2E2E2E"/>
          <w:sz w:val="22"/>
          <w:szCs w:val="22"/>
          <w:lang w:val="en-US"/>
        </w:rPr>
        <w:t xml:space="preserve"> </w:t>
      </w:r>
      <w:r w:rsidR="00A931EA" w:rsidRPr="003E4D0D">
        <w:rPr>
          <w:bCs/>
          <w:color w:val="2E2E2E"/>
          <w:sz w:val="22"/>
          <w:szCs w:val="22"/>
          <w:lang w:val="en-US"/>
        </w:rPr>
        <w:t>Paternal body mass index (BMI) is associated with offspring intraute</w:t>
      </w:r>
      <w:r w:rsidR="00A931EA" w:rsidRPr="003E4D0D">
        <w:rPr>
          <w:rStyle w:val="underline"/>
          <w:bCs/>
          <w:color w:val="2E2E2E"/>
          <w:sz w:val="22"/>
          <w:szCs w:val="22"/>
          <w:lang w:val="en-US"/>
        </w:rPr>
        <w:t>r</w:t>
      </w:r>
      <w:r w:rsidR="00A931EA" w:rsidRPr="003E4D0D">
        <w:rPr>
          <w:bCs/>
          <w:color w:val="2E2E2E"/>
          <w:sz w:val="22"/>
          <w:szCs w:val="22"/>
          <w:lang w:val="en-US"/>
        </w:rPr>
        <w:t>ine growth in a gender dependent manner</w:t>
      </w:r>
      <w:r w:rsidRPr="000C75A2">
        <w:rPr>
          <w:bCs/>
          <w:i/>
          <w:color w:val="2E2E2E"/>
          <w:sz w:val="22"/>
          <w:szCs w:val="22"/>
          <w:lang w:val="en-US"/>
        </w:rPr>
        <w:t xml:space="preserve">. </w:t>
      </w:r>
      <w:r w:rsidR="00A931EA" w:rsidRPr="000C75A2">
        <w:rPr>
          <w:i/>
          <w:color w:val="000000" w:themeColor="text1"/>
          <w:sz w:val="22"/>
          <w:szCs w:val="22"/>
          <w:lang w:val="en-US"/>
        </w:rPr>
        <w:t>PLoS One</w:t>
      </w:r>
      <w:r w:rsidR="000C75A2">
        <w:rPr>
          <w:color w:val="000000" w:themeColor="text1"/>
          <w:sz w:val="22"/>
          <w:szCs w:val="22"/>
          <w:lang w:val="en-US"/>
        </w:rPr>
        <w:t xml:space="preserve"> 2012</w:t>
      </w:r>
      <w:proofErr w:type="gramStart"/>
      <w:r w:rsidR="000C75A2">
        <w:rPr>
          <w:color w:val="000000" w:themeColor="text1"/>
          <w:sz w:val="22"/>
          <w:szCs w:val="22"/>
          <w:lang w:val="en-US"/>
        </w:rPr>
        <w:t>;</w:t>
      </w:r>
      <w:r w:rsidR="00A931EA" w:rsidRPr="000C75A2">
        <w:rPr>
          <w:color w:val="000000" w:themeColor="text1"/>
          <w:sz w:val="22"/>
          <w:szCs w:val="22"/>
          <w:lang w:val="en-US"/>
        </w:rPr>
        <w:t>7</w:t>
      </w:r>
      <w:r w:rsidR="000C75A2">
        <w:rPr>
          <w:color w:val="000000" w:themeColor="text1"/>
          <w:sz w:val="22"/>
          <w:szCs w:val="22"/>
          <w:lang w:val="en-US"/>
        </w:rPr>
        <w:t>:</w:t>
      </w:r>
      <w:r w:rsidR="00A931EA" w:rsidRPr="000C75A2">
        <w:rPr>
          <w:color w:val="000000" w:themeColor="text1"/>
          <w:sz w:val="22"/>
          <w:szCs w:val="22"/>
          <w:lang w:val="en-US"/>
        </w:rPr>
        <w:t>e36329</w:t>
      </w:r>
      <w:proofErr w:type="gramEnd"/>
      <w:r w:rsidR="000C75A2">
        <w:rPr>
          <w:color w:val="000000" w:themeColor="text1"/>
          <w:sz w:val="22"/>
          <w:szCs w:val="22"/>
          <w:lang w:val="en-US"/>
        </w:rPr>
        <w:t>.</w:t>
      </w:r>
      <w:r w:rsidR="00A931EA" w:rsidRPr="000C75A2">
        <w:rPr>
          <w:color w:val="000000" w:themeColor="text1"/>
          <w:sz w:val="22"/>
          <w:szCs w:val="22"/>
          <w:lang w:val="en-US"/>
        </w:rPr>
        <w:t xml:space="preserve"> </w:t>
      </w:r>
    </w:p>
    <w:p w14:paraId="735E39A9" w14:textId="33F9C3E5" w:rsidR="00F81DA9" w:rsidRPr="000C75A2" w:rsidRDefault="00F81DA9" w:rsidP="000C75A2">
      <w:pPr>
        <w:shd w:val="clear" w:color="auto" w:fill="FFFFFF"/>
        <w:spacing w:line="480" w:lineRule="auto"/>
        <w:ind w:left="720" w:hanging="720"/>
        <w:textAlignment w:val="baseline"/>
        <w:rPr>
          <w:color w:val="000000" w:themeColor="text1"/>
          <w:sz w:val="22"/>
          <w:szCs w:val="22"/>
          <w:lang w:val="en-US"/>
        </w:rPr>
      </w:pPr>
      <w:r w:rsidRPr="003E4D0D">
        <w:rPr>
          <w:color w:val="2E2E2E"/>
          <w:sz w:val="22"/>
          <w:szCs w:val="22"/>
          <w:lang w:val="en-US"/>
        </w:rPr>
        <w:t>5.</w:t>
      </w:r>
      <w:r w:rsidR="000C75A2">
        <w:rPr>
          <w:color w:val="2E2E2E"/>
          <w:sz w:val="22"/>
          <w:szCs w:val="22"/>
          <w:lang w:val="en-US"/>
        </w:rPr>
        <w:tab/>
      </w:r>
      <w:proofErr w:type="spellStart"/>
      <w:r w:rsidRPr="003E4D0D">
        <w:rPr>
          <w:color w:val="2E2E2E"/>
          <w:sz w:val="22"/>
          <w:szCs w:val="22"/>
          <w:lang w:val="en-US"/>
        </w:rPr>
        <w:t>Soubry</w:t>
      </w:r>
      <w:proofErr w:type="spellEnd"/>
      <w:r w:rsidR="000C75A2">
        <w:rPr>
          <w:color w:val="2E2E2E"/>
          <w:sz w:val="22"/>
          <w:szCs w:val="22"/>
          <w:lang w:val="en-US"/>
        </w:rPr>
        <w:t xml:space="preserve"> A</w:t>
      </w:r>
      <w:r w:rsidRPr="003E4D0D">
        <w:rPr>
          <w:color w:val="2E2E2E"/>
          <w:sz w:val="22"/>
          <w:szCs w:val="22"/>
          <w:lang w:val="en-US"/>
        </w:rPr>
        <w:t xml:space="preserve">, </w:t>
      </w:r>
      <w:proofErr w:type="spellStart"/>
      <w:r w:rsidRPr="003E4D0D">
        <w:rPr>
          <w:color w:val="2E2E2E"/>
          <w:sz w:val="22"/>
          <w:szCs w:val="22"/>
          <w:lang w:val="en-US"/>
        </w:rPr>
        <w:t>Schildkraut</w:t>
      </w:r>
      <w:proofErr w:type="spellEnd"/>
      <w:r w:rsidR="000C75A2">
        <w:rPr>
          <w:color w:val="2E2E2E"/>
          <w:sz w:val="22"/>
          <w:szCs w:val="22"/>
          <w:lang w:val="en-US"/>
        </w:rPr>
        <w:t xml:space="preserve"> JM</w:t>
      </w:r>
      <w:r w:rsidRPr="003E4D0D">
        <w:rPr>
          <w:color w:val="2E2E2E"/>
          <w:sz w:val="22"/>
          <w:szCs w:val="22"/>
          <w:lang w:val="en-US"/>
        </w:rPr>
        <w:t>, Murtha</w:t>
      </w:r>
      <w:r w:rsidR="000C75A2">
        <w:rPr>
          <w:color w:val="2E2E2E"/>
          <w:sz w:val="22"/>
          <w:szCs w:val="22"/>
          <w:lang w:val="en-US"/>
        </w:rPr>
        <w:t xml:space="preserve"> A</w:t>
      </w:r>
      <w:r w:rsidRPr="003E4D0D">
        <w:rPr>
          <w:color w:val="2E2E2E"/>
          <w:sz w:val="22"/>
          <w:szCs w:val="22"/>
          <w:lang w:val="en-US"/>
        </w:rPr>
        <w:t>, Wang</w:t>
      </w:r>
      <w:r w:rsidR="000C75A2">
        <w:rPr>
          <w:color w:val="2E2E2E"/>
          <w:sz w:val="22"/>
          <w:szCs w:val="22"/>
          <w:lang w:val="en-US"/>
        </w:rPr>
        <w:t xml:space="preserve"> F</w:t>
      </w:r>
      <w:r w:rsidRPr="003E4D0D">
        <w:rPr>
          <w:color w:val="2E2E2E"/>
          <w:sz w:val="22"/>
          <w:szCs w:val="22"/>
          <w:lang w:val="en-US"/>
        </w:rPr>
        <w:t>, Huang</w:t>
      </w:r>
      <w:r w:rsidR="000C75A2">
        <w:rPr>
          <w:color w:val="2E2E2E"/>
          <w:sz w:val="22"/>
          <w:szCs w:val="22"/>
          <w:lang w:val="en-US"/>
        </w:rPr>
        <w:t xml:space="preserve"> Z</w:t>
      </w:r>
      <w:r w:rsidRPr="003E4D0D">
        <w:rPr>
          <w:color w:val="2E2E2E"/>
          <w:sz w:val="22"/>
          <w:szCs w:val="22"/>
          <w:lang w:val="en-US"/>
        </w:rPr>
        <w:t>, Bernal</w:t>
      </w:r>
      <w:r w:rsidR="000C75A2">
        <w:rPr>
          <w:color w:val="2E2E2E"/>
          <w:sz w:val="22"/>
          <w:szCs w:val="22"/>
          <w:lang w:val="en-US"/>
        </w:rPr>
        <w:t xml:space="preserve"> A</w:t>
      </w:r>
      <w:r w:rsidRPr="003E4D0D">
        <w:rPr>
          <w:color w:val="2E2E2E"/>
          <w:sz w:val="22"/>
          <w:szCs w:val="22"/>
          <w:lang w:val="en-US"/>
        </w:rPr>
        <w:t xml:space="preserve">, </w:t>
      </w:r>
      <w:r w:rsidR="00947AAE" w:rsidRPr="00947AAE">
        <w:rPr>
          <w:i/>
          <w:color w:val="2E2E2E"/>
          <w:sz w:val="22"/>
          <w:szCs w:val="22"/>
          <w:lang w:val="en-US"/>
        </w:rPr>
        <w:t>et al</w:t>
      </w:r>
      <w:r w:rsidR="00947AAE">
        <w:rPr>
          <w:color w:val="2E2E2E"/>
          <w:sz w:val="22"/>
          <w:szCs w:val="22"/>
          <w:lang w:val="en-US"/>
        </w:rPr>
        <w:t>.</w:t>
      </w:r>
      <w:r w:rsidRPr="003E4D0D">
        <w:rPr>
          <w:color w:val="2E2E2E"/>
          <w:sz w:val="22"/>
          <w:szCs w:val="22"/>
          <w:lang w:val="en-US"/>
        </w:rPr>
        <w:t xml:space="preserve"> </w:t>
      </w:r>
      <w:r w:rsidRPr="003E4D0D">
        <w:rPr>
          <w:bCs/>
          <w:color w:val="2E2E2E"/>
          <w:sz w:val="22"/>
          <w:szCs w:val="22"/>
          <w:lang w:val="en-US"/>
        </w:rPr>
        <w:t xml:space="preserve">Paternal obesity is associated with IGF2 </w:t>
      </w:r>
      <w:proofErr w:type="spellStart"/>
      <w:r w:rsidRPr="003E4D0D">
        <w:rPr>
          <w:bCs/>
          <w:color w:val="2E2E2E"/>
          <w:sz w:val="22"/>
          <w:szCs w:val="22"/>
          <w:lang w:val="en-US"/>
        </w:rPr>
        <w:t>hypomethylation</w:t>
      </w:r>
      <w:proofErr w:type="spellEnd"/>
      <w:r w:rsidRPr="003E4D0D">
        <w:rPr>
          <w:bCs/>
          <w:color w:val="2E2E2E"/>
          <w:sz w:val="22"/>
          <w:szCs w:val="22"/>
          <w:lang w:val="en-US"/>
        </w:rPr>
        <w:t xml:space="preserve"> in newborns: results from a Newborn Epigenetics Study (NEST) </w:t>
      </w:r>
      <w:r w:rsidRPr="000C75A2">
        <w:rPr>
          <w:bCs/>
          <w:color w:val="000000" w:themeColor="text1"/>
          <w:sz w:val="22"/>
          <w:szCs w:val="22"/>
          <w:lang w:val="en-US"/>
        </w:rPr>
        <w:t>cohort</w:t>
      </w:r>
      <w:r w:rsidR="000C75A2">
        <w:rPr>
          <w:bCs/>
          <w:color w:val="000000" w:themeColor="text1"/>
          <w:sz w:val="22"/>
          <w:szCs w:val="22"/>
          <w:lang w:val="en-US"/>
        </w:rPr>
        <w:t>.</w:t>
      </w:r>
      <w:r w:rsidRPr="000C75A2">
        <w:rPr>
          <w:bCs/>
          <w:color w:val="000000" w:themeColor="text1"/>
          <w:sz w:val="22"/>
          <w:szCs w:val="22"/>
          <w:lang w:val="en-US"/>
        </w:rPr>
        <w:t xml:space="preserve"> </w:t>
      </w:r>
      <w:r w:rsidRPr="000C75A2">
        <w:rPr>
          <w:i/>
          <w:color w:val="000000" w:themeColor="text1"/>
          <w:sz w:val="22"/>
          <w:szCs w:val="22"/>
          <w:lang w:val="en-US"/>
        </w:rPr>
        <w:t>BMC Med</w:t>
      </w:r>
      <w:r w:rsidR="000C75A2">
        <w:rPr>
          <w:i/>
          <w:color w:val="000000" w:themeColor="text1"/>
          <w:sz w:val="22"/>
          <w:szCs w:val="22"/>
          <w:lang w:val="en-US"/>
        </w:rPr>
        <w:t xml:space="preserve"> </w:t>
      </w:r>
      <w:r w:rsidR="000C75A2" w:rsidRPr="000C75A2">
        <w:rPr>
          <w:color w:val="000000" w:themeColor="text1"/>
          <w:sz w:val="22"/>
          <w:szCs w:val="22"/>
          <w:lang w:val="en-US"/>
        </w:rPr>
        <w:t>2013:</w:t>
      </w:r>
      <w:r w:rsidRPr="000C75A2">
        <w:rPr>
          <w:color w:val="000000" w:themeColor="text1"/>
          <w:sz w:val="22"/>
          <w:szCs w:val="22"/>
          <w:lang w:val="en-US"/>
        </w:rPr>
        <w:t>11</w:t>
      </w:r>
      <w:r w:rsidR="000C75A2" w:rsidRPr="000C75A2">
        <w:rPr>
          <w:color w:val="000000" w:themeColor="text1"/>
          <w:sz w:val="22"/>
          <w:szCs w:val="22"/>
          <w:lang w:val="en-US"/>
        </w:rPr>
        <w:t>:</w:t>
      </w:r>
      <w:r w:rsidRPr="000C75A2">
        <w:rPr>
          <w:color w:val="000000" w:themeColor="text1"/>
          <w:sz w:val="22"/>
          <w:szCs w:val="22"/>
          <w:lang w:val="en-US"/>
        </w:rPr>
        <w:t>29</w:t>
      </w:r>
      <w:r w:rsidR="000C75A2" w:rsidRPr="000C75A2">
        <w:rPr>
          <w:color w:val="000000" w:themeColor="text1"/>
          <w:sz w:val="22"/>
          <w:szCs w:val="22"/>
          <w:lang w:val="en-US"/>
        </w:rPr>
        <w:t>.</w:t>
      </w:r>
    </w:p>
    <w:p w14:paraId="27F47D72" w14:textId="77777777" w:rsidR="000C75A2" w:rsidRDefault="00B707D0" w:rsidP="000C75A2">
      <w:pPr>
        <w:shd w:val="clear" w:color="auto" w:fill="FFFFFF"/>
        <w:rPr>
          <w:rFonts w:cs="Arial"/>
          <w:sz w:val="22"/>
          <w:szCs w:val="22"/>
          <w:lang w:val="en-US"/>
        </w:rPr>
      </w:pPr>
      <w:r w:rsidRPr="003E4D0D">
        <w:rPr>
          <w:rFonts w:cs="Arial"/>
          <w:sz w:val="22"/>
          <w:szCs w:val="22"/>
          <w:lang w:val="en-US"/>
        </w:rPr>
        <w:t>6</w:t>
      </w:r>
      <w:r w:rsidR="00A1628C" w:rsidRPr="003E4D0D">
        <w:rPr>
          <w:rFonts w:cs="Arial"/>
          <w:sz w:val="22"/>
          <w:szCs w:val="22"/>
          <w:lang w:val="en-US"/>
        </w:rPr>
        <w:t xml:space="preserve">. </w:t>
      </w:r>
      <w:r w:rsidR="000C75A2">
        <w:rPr>
          <w:rFonts w:cs="Arial"/>
          <w:sz w:val="22"/>
          <w:szCs w:val="22"/>
          <w:lang w:val="en-US"/>
        </w:rPr>
        <w:tab/>
        <w:t xml:space="preserve">Ref from </w:t>
      </w:r>
      <w:r w:rsidR="00A1628C" w:rsidRPr="003E4D0D">
        <w:rPr>
          <w:rFonts w:cs="Arial"/>
          <w:sz w:val="22"/>
          <w:szCs w:val="22"/>
          <w:lang w:val="en-US"/>
        </w:rPr>
        <w:t>Mary</w:t>
      </w:r>
    </w:p>
    <w:p w14:paraId="2B38587D" w14:textId="77777777" w:rsidR="000C75A2" w:rsidRDefault="000C75A2" w:rsidP="000C75A2">
      <w:pPr>
        <w:shd w:val="clear" w:color="auto" w:fill="FFFFFF"/>
        <w:rPr>
          <w:rFonts w:cs="Arial"/>
          <w:sz w:val="22"/>
          <w:szCs w:val="22"/>
          <w:lang w:val="en-US"/>
        </w:rPr>
      </w:pPr>
    </w:p>
    <w:p w14:paraId="144D0C53" w14:textId="2BA78070" w:rsidR="00A1628C" w:rsidRDefault="00A1628C" w:rsidP="000C75A2">
      <w:pPr>
        <w:shd w:val="clear" w:color="auto" w:fill="FFFFFF"/>
        <w:spacing w:line="480" w:lineRule="auto"/>
        <w:ind w:left="720" w:hanging="720"/>
        <w:rPr>
          <w:rFonts w:cs="Arial"/>
          <w:sz w:val="22"/>
          <w:szCs w:val="22"/>
          <w:lang w:val="en-US"/>
        </w:rPr>
      </w:pPr>
      <w:r>
        <w:rPr>
          <w:rFonts w:cs="Arial"/>
          <w:sz w:val="22"/>
          <w:szCs w:val="22"/>
          <w:lang w:val="en-US"/>
        </w:rPr>
        <w:t xml:space="preserve">7. </w:t>
      </w:r>
      <w:r w:rsidR="000C75A2">
        <w:rPr>
          <w:rFonts w:cs="Arial"/>
          <w:sz w:val="22"/>
          <w:szCs w:val="22"/>
          <w:lang w:val="en-US"/>
        </w:rPr>
        <w:tab/>
      </w:r>
      <w:r w:rsidRPr="00882661">
        <w:rPr>
          <w:rFonts w:cs="Arial"/>
          <w:sz w:val="22"/>
          <w:szCs w:val="22"/>
          <w:lang w:val="en-US"/>
        </w:rPr>
        <w:t xml:space="preserve">Massachusetts department of public health. </w:t>
      </w:r>
      <w:proofErr w:type="spellStart"/>
      <w:proofErr w:type="gramStart"/>
      <w:r w:rsidRPr="00882661">
        <w:rPr>
          <w:rFonts w:cs="Arial"/>
          <w:sz w:val="22"/>
          <w:szCs w:val="22"/>
          <w:lang w:val="en-US"/>
        </w:rPr>
        <w:t>MassCHIP</w:t>
      </w:r>
      <w:proofErr w:type="spellEnd"/>
      <w:r w:rsidRPr="00882661">
        <w:rPr>
          <w:rFonts w:cs="Arial"/>
          <w:sz w:val="22"/>
          <w:szCs w:val="22"/>
          <w:lang w:val="en-US"/>
        </w:rPr>
        <w:t>, Massachusetts Community Health Information Profile.</w:t>
      </w:r>
      <w:proofErr w:type="gramEnd"/>
      <w:r w:rsidRPr="00882661">
        <w:rPr>
          <w:rFonts w:cs="Arial"/>
          <w:sz w:val="22"/>
          <w:szCs w:val="22"/>
          <w:lang w:val="en-US"/>
        </w:rPr>
        <w:t xml:space="preserve"> </w:t>
      </w:r>
      <w:proofErr w:type="gramStart"/>
      <w:r w:rsidRPr="00882661">
        <w:rPr>
          <w:rFonts w:cs="Arial"/>
          <w:sz w:val="22"/>
          <w:szCs w:val="22"/>
          <w:lang w:val="en-US"/>
        </w:rPr>
        <w:t>2013. http://www.mass.gov/eohhs/docs/dph/masschip/health-indicators/hsicountyessex.rtf.</w:t>
      </w:r>
      <w:proofErr w:type="gramEnd"/>
      <w:r w:rsidRPr="00882661">
        <w:rPr>
          <w:rFonts w:cs="Arial"/>
          <w:sz w:val="22"/>
          <w:szCs w:val="22"/>
          <w:lang w:val="en-US"/>
        </w:rPr>
        <w:t xml:space="preserve"> </w:t>
      </w:r>
      <w:proofErr w:type="gramStart"/>
      <w:r w:rsidRPr="00882661">
        <w:rPr>
          <w:rFonts w:cs="Arial"/>
          <w:sz w:val="22"/>
          <w:szCs w:val="22"/>
          <w:lang w:val="en-US"/>
        </w:rPr>
        <w:t>Accessed December 20, 2014.</w:t>
      </w:r>
      <w:proofErr w:type="gramEnd"/>
    </w:p>
    <w:p w14:paraId="0487B00C" w14:textId="4961F8D2" w:rsidR="0004290B" w:rsidRPr="000C75A2" w:rsidRDefault="000C75A2" w:rsidP="00BF4222">
      <w:pPr>
        <w:pStyle w:val="desc2"/>
        <w:shd w:val="clear" w:color="auto" w:fill="FFFFFF"/>
        <w:spacing w:line="480" w:lineRule="auto"/>
        <w:ind w:left="720" w:hanging="720"/>
        <w:rPr>
          <w:rFonts w:ascii="Arial" w:hAnsi="Arial" w:cs="Arial"/>
          <w:sz w:val="22"/>
          <w:szCs w:val="22"/>
        </w:rPr>
      </w:pPr>
      <w:r w:rsidRPr="00704B8F">
        <w:rPr>
          <w:rFonts w:ascii="Arial" w:hAnsi="Arial" w:cs="Arial"/>
          <w:sz w:val="22"/>
          <w:szCs w:val="22"/>
          <w:lang w:val="nl-NL"/>
        </w:rPr>
        <w:t>8</w:t>
      </w:r>
      <w:r w:rsidR="0004290B" w:rsidRPr="00704B8F">
        <w:rPr>
          <w:rFonts w:ascii="Arial" w:hAnsi="Arial" w:cs="Arial"/>
          <w:sz w:val="22"/>
          <w:szCs w:val="22"/>
          <w:lang w:val="nl-NL"/>
        </w:rPr>
        <w:t xml:space="preserve">. </w:t>
      </w:r>
      <w:r w:rsidR="007A065C" w:rsidRPr="00704B8F">
        <w:rPr>
          <w:rFonts w:ascii="Arial" w:hAnsi="Arial" w:cs="Arial"/>
          <w:sz w:val="22"/>
          <w:szCs w:val="22"/>
          <w:lang w:val="nl-NL"/>
        </w:rPr>
        <w:tab/>
      </w:r>
      <w:r w:rsidR="0004290B" w:rsidRPr="00704B8F">
        <w:rPr>
          <w:rFonts w:ascii="Arial" w:hAnsi="Arial" w:cs="Arial"/>
          <w:sz w:val="22"/>
          <w:szCs w:val="22"/>
          <w:lang w:val="nl-NL"/>
        </w:rPr>
        <w:t xml:space="preserve">de Graaf JP, Steegers EA, Bonsel GJ. </w:t>
      </w:r>
      <w:r w:rsidR="00BD3F35">
        <w:fldChar w:fldCharType="begin"/>
      </w:r>
      <w:r w:rsidR="00BD3F35">
        <w:instrText xml:space="preserve"> HYPERLINK "http://www.ncbi.nlm.nih.gov/pubmed/23425665" </w:instrText>
      </w:r>
      <w:r w:rsidR="00BD3F35">
        <w:fldChar w:fldCharType="separate"/>
      </w:r>
      <w:proofErr w:type="gramStart"/>
      <w:r w:rsidR="0004290B" w:rsidRPr="000C75A2">
        <w:rPr>
          <w:rFonts w:ascii="Arial" w:hAnsi="Arial" w:cs="Arial"/>
          <w:sz w:val="22"/>
          <w:szCs w:val="22"/>
        </w:rPr>
        <w:t>Inequalities in perinatal and maternal health.</w:t>
      </w:r>
      <w:proofErr w:type="gramEnd"/>
      <w:r w:rsidR="00BD3F35">
        <w:rPr>
          <w:rFonts w:ascii="Arial" w:hAnsi="Arial" w:cs="Arial"/>
          <w:sz w:val="22"/>
          <w:szCs w:val="22"/>
        </w:rPr>
        <w:fldChar w:fldCharType="end"/>
      </w:r>
      <w:r w:rsidR="0004290B" w:rsidRPr="000C75A2">
        <w:rPr>
          <w:rFonts w:ascii="Arial" w:hAnsi="Arial" w:cs="Arial"/>
          <w:sz w:val="22"/>
          <w:szCs w:val="22"/>
        </w:rPr>
        <w:t xml:space="preserve"> </w:t>
      </w:r>
      <w:r w:rsidR="0004290B" w:rsidRPr="000C75A2">
        <w:rPr>
          <w:rStyle w:val="jrnl"/>
          <w:rFonts w:ascii="Arial" w:hAnsi="Arial" w:cs="Arial"/>
          <w:i/>
          <w:sz w:val="22"/>
          <w:szCs w:val="22"/>
        </w:rPr>
        <w:t>Curr</w:t>
      </w:r>
      <w:r w:rsidR="00BF4222" w:rsidRPr="000C75A2">
        <w:rPr>
          <w:rStyle w:val="jrnl"/>
          <w:rFonts w:ascii="Arial" w:hAnsi="Arial" w:cs="Arial"/>
          <w:i/>
          <w:sz w:val="22"/>
          <w:szCs w:val="22"/>
        </w:rPr>
        <w:t>ent</w:t>
      </w:r>
      <w:r w:rsidR="0004290B" w:rsidRPr="000C75A2">
        <w:rPr>
          <w:rStyle w:val="jrnl"/>
          <w:rFonts w:ascii="Arial" w:hAnsi="Arial" w:cs="Arial"/>
          <w:i/>
          <w:sz w:val="22"/>
          <w:szCs w:val="22"/>
        </w:rPr>
        <w:t xml:space="preserve"> Opin</w:t>
      </w:r>
      <w:r w:rsidR="00BF4222" w:rsidRPr="000C75A2">
        <w:rPr>
          <w:rStyle w:val="jrnl"/>
          <w:rFonts w:ascii="Arial" w:hAnsi="Arial" w:cs="Arial"/>
          <w:i/>
          <w:sz w:val="22"/>
          <w:szCs w:val="22"/>
        </w:rPr>
        <w:t>ion</w:t>
      </w:r>
      <w:r w:rsidR="0004290B" w:rsidRPr="000C75A2">
        <w:rPr>
          <w:rStyle w:val="jrnl"/>
          <w:rFonts w:ascii="Arial" w:hAnsi="Arial" w:cs="Arial"/>
          <w:i/>
          <w:sz w:val="22"/>
          <w:szCs w:val="22"/>
        </w:rPr>
        <w:t xml:space="preserve"> </w:t>
      </w:r>
      <w:r w:rsidR="00BF4222" w:rsidRPr="000C75A2">
        <w:rPr>
          <w:rStyle w:val="jrnl"/>
          <w:rFonts w:ascii="Arial" w:hAnsi="Arial" w:cs="Arial"/>
          <w:i/>
          <w:sz w:val="22"/>
          <w:szCs w:val="22"/>
        </w:rPr>
        <w:t xml:space="preserve">in </w:t>
      </w:r>
      <w:r w:rsidR="0004290B" w:rsidRPr="000C75A2">
        <w:rPr>
          <w:rStyle w:val="jrnl"/>
          <w:rFonts w:ascii="Arial" w:hAnsi="Arial" w:cs="Arial"/>
          <w:i/>
          <w:sz w:val="22"/>
          <w:szCs w:val="22"/>
        </w:rPr>
        <w:t>Obstet</w:t>
      </w:r>
      <w:r w:rsidR="00BF4222" w:rsidRPr="000C75A2">
        <w:rPr>
          <w:rStyle w:val="jrnl"/>
          <w:rFonts w:ascii="Arial" w:hAnsi="Arial" w:cs="Arial"/>
          <w:i/>
          <w:sz w:val="22"/>
          <w:szCs w:val="22"/>
        </w:rPr>
        <w:t xml:space="preserve">rics and </w:t>
      </w:r>
      <w:r w:rsidR="0004290B" w:rsidRPr="000C75A2">
        <w:rPr>
          <w:rStyle w:val="jrnl"/>
          <w:rFonts w:ascii="Arial" w:hAnsi="Arial" w:cs="Arial"/>
          <w:i/>
          <w:sz w:val="22"/>
          <w:szCs w:val="22"/>
        </w:rPr>
        <w:t>Gynecol</w:t>
      </w:r>
      <w:r w:rsidR="00BF4222" w:rsidRPr="000C75A2">
        <w:rPr>
          <w:rStyle w:val="jrnl"/>
          <w:rFonts w:ascii="Arial" w:hAnsi="Arial" w:cs="Arial"/>
          <w:i/>
          <w:sz w:val="22"/>
          <w:szCs w:val="22"/>
        </w:rPr>
        <w:t>ogy</w:t>
      </w:r>
      <w:r w:rsidR="0004290B" w:rsidRPr="000C75A2">
        <w:rPr>
          <w:rFonts w:ascii="Arial" w:hAnsi="Arial" w:cs="Arial"/>
          <w:sz w:val="22"/>
          <w:szCs w:val="22"/>
        </w:rPr>
        <w:t xml:space="preserve"> 2013</w:t>
      </w:r>
      <w:proofErr w:type="gramStart"/>
      <w:r w:rsidR="0004290B" w:rsidRPr="000C75A2">
        <w:rPr>
          <w:rFonts w:ascii="Arial" w:hAnsi="Arial" w:cs="Arial"/>
          <w:sz w:val="22"/>
          <w:szCs w:val="22"/>
        </w:rPr>
        <w:t>;25:98</w:t>
      </w:r>
      <w:proofErr w:type="gramEnd"/>
      <w:r w:rsidR="0004290B" w:rsidRPr="000C75A2">
        <w:rPr>
          <w:rFonts w:ascii="Arial" w:hAnsi="Arial" w:cs="Arial"/>
          <w:sz w:val="22"/>
          <w:szCs w:val="22"/>
        </w:rPr>
        <w:t>-108.</w:t>
      </w:r>
    </w:p>
    <w:p w14:paraId="5473E472" w14:textId="46A991DD" w:rsidR="00610BB9" w:rsidRPr="00370610" w:rsidRDefault="001D170E" w:rsidP="00370610">
      <w:pPr>
        <w:pStyle w:val="desc2"/>
        <w:shd w:val="clear" w:color="auto" w:fill="FFFFFF"/>
        <w:spacing w:line="480" w:lineRule="auto"/>
        <w:ind w:left="720" w:hanging="720"/>
        <w:rPr>
          <w:rFonts w:ascii="Arial" w:hAnsi="Arial" w:cs="Arial"/>
          <w:sz w:val="22"/>
          <w:szCs w:val="22"/>
        </w:rPr>
      </w:pPr>
      <w:r>
        <w:rPr>
          <w:rFonts w:ascii="Arial" w:hAnsi="Arial" w:cs="Arial"/>
          <w:sz w:val="22"/>
          <w:szCs w:val="22"/>
        </w:rPr>
        <w:t>9</w:t>
      </w:r>
      <w:r w:rsidR="00610BB9" w:rsidRPr="00882661">
        <w:rPr>
          <w:rFonts w:ascii="Arial" w:hAnsi="Arial" w:cs="Arial"/>
          <w:sz w:val="22"/>
          <w:szCs w:val="22"/>
        </w:rPr>
        <w:t xml:space="preserve">. </w:t>
      </w:r>
      <w:r w:rsidR="007A065C" w:rsidRPr="00882661">
        <w:rPr>
          <w:rFonts w:ascii="Arial" w:hAnsi="Arial" w:cs="Arial"/>
          <w:sz w:val="22"/>
          <w:szCs w:val="22"/>
        </w:rPr>
        <w:tab/>
      </w:r>
      <w:proofErr w:type="spellStart"/>
      <w:r w:rsidR="00610BB9" w:rsidRPr="00882661">
        <w:rPr>
          <w:rFonts w:ascii="Arial" w:hAnsi="Arial" w:cs="Arial"/>
          <w:sz w:val="22"/>
          <w:szCs w:val="22"/>
        </w:rPr>
        <w:t>Vos</w:t>
      </w:r>
      <w:proofErr w:type="spellEnd"/>
      <w:r w:rsidR="00610BB9" w:rsidRPr="00882661">
        <w:rPr>
          <w:rFonts w:ascii="Arial" w:hAnsi="Arial" w:cs="Arial"/>
          <w:sz w:val="22"/>
          <w:szCs w:val="22"/>
        </w:rPr>
        <w:t xml:space="preserve"> AA, </w:t>
      </w:r>
      <w:proofErr w:type="spellStart"/>
      <w:r w:rsidR="00610BB9" w:rsidRPr="00882661">
        <w:rPr>
          <w:rFonts w:ascii="Arial" w:hAnsi="Arial" w:cs="Arial"/>
          <w:sz w:val="22"/>
          <w:szCs w:val="22"/>
        </w:rPr>
        <w:t>Posthumus</w:t>
      </w:r>
      <w:proofErr w:type="spellEnd"/>
      <w:r w:rsidR="00610BB9" w:rsidRPr="00882661">
        <w:rPr>
          <w:rFonts w:ascii="Arial" w:hAnsi="Arial" w:cs="Arial"/>
          <w:sz w:val="22"/>
          <w:szCs w:val="22"/>
        </w:rPr>
        <w:t xml:space="preserve"> AG, </w:t>
      </w:r>
      <w:proofErr w:type="spellStart"/>
      <w:r w:rsidR="00610BB9" w:rsidRPr="00882661">
        <w:rPr>
          <w:rFonts w:ascii="Arial" w:hAnsi="Arial" w:cs="Arial"/>
          <w:sz w:val="22"/>
          <w:szCs w:val="22"/>
        </w:rPr>
        <w:t>Bonsel</w:t>
      </w:r>
      <w:proofErr w:type="spellEnd"/>
      <w:r w:rsidR="00610BB9" w:rsidRPr="00882661">
        <w:rPr>
          <w:rFonts w:ascii="Arial" w:hAnsi="Arial" w:cs="Arial"/>
          <w:sz w:val="22"/>
          <w:szCs w:val="22"/>
        </w:rPr>
        <w:t xml:space="preserve"> GJ, </w:t>
      </w:r>
      <w:proofErr w:type="spellStart"/>
      <w:r w:rsidR="00905BEA" w:rsidRPr="00882661">
        <w:rPr>
          <w:rFonts w:ascii="Arial" w:hAnsi="Arial" w:cs="Arial"/>
          <w:sz w:val="22"/>
          <w:szCs w:val="22"/>
        </w:rPr>
        <w:t>Steegers</w:t>
      </w:r>
      <w:proofErr w:type="spellEnd"/>
      <w:r w:rsidR="00905BEA" w:rsidRPr="00882661">
        <w:rPr>
          <w:rFonts w:ascii="Arial" w:hAnsi="Arial" w:cs="Arial"/>
          <w:sz w:val="22"/>
          <w:szCs w:val="22"/>
        </w:rPr>
        <w:t xml:space="preserve"> EA, </w:t>
      </w:r>
      <w:proofErr w:type="spellStart"/>
      <w:r w:rsidR="00905BEA" w:rsidRPr="00882661">
        <w:rPr>
          <w:rFonts w:ascii="Arial" w:hAnsi="Arial" w:cs="Arial"/>
          <w:sz w:val="22"/>
          <w:szCs w:val="22"/>
        </w:rPr>
        <w:t>Denktaş</w:t>
      </w:r>
      <w:proofErr w:type="spellEnd"/>
      <w:r w:rsidR="00905BEA" w:rsidRPr="00882661">
        <w:rPr>
          <w:rFonts w:ascii="Arial" w:hAnsi="Arial" w:cs="Arial"/>
          <w:sz w:val="22"/>
          <w:szCs w:val="22"/>
        </w:rPr>
        <w:t xml:space="preserve"> S</w:t>
      </w:r>
      <w:r w:rsidR="00610BB9" w:rsidRPr="00882661">
        <w:rPr>
          <w:rFonts w:ascii="Arial" w:hAnsi="Arial" w:cs="Arial"/>
          <w:sz w:val="22"/>
          <w:szCs w:val="22"/>
        </w:rPr>
        <w:t xml:space="preserve">. Deprived neighborhoods and adverse </w:t>
      </w:r>
      <w:r w:rsidR="007A065C" w:rsidRPr="00882661">
        <w:rPr>
          <w:rFonts w:ascii="Arial" w:hAnsi="Arial" w:cs="Arial"/>
          <w:sz w:val="22"/>
          <w:szCs w:val="22"/>
        </w:rPr>
        <w:t>p</w:t>
      </w:r>
      <w:r w:rsidR="00610BB9" w:rsidRPr="00882661">
        <w:rPr>
          <w:rFonts w:ascii="Arial" w:hAnsi="Arial" w:cs="Arial"/>
          <w:sz w:val="22"/>
          <w:szCs w:val="22"/>
        </w:rPr>
        <w:t xml:space="preserve">erinatal outcome: a systematic review and meta-analysis. </w:t>
      </w:r>
      <w:proofErr w:type="spellStart"/>
      <w:r w:rsidR="00610BB9" w:rsidRPr="00370610">
        <w:rPr>
          <w:rFonts w:ascii="Arial" w:hAnsi="Arial" w:cs="Arial"/>
          <w:i/>
          <w:sz w:val="22"/>
          <w:szCs w:val="22"/>
        </w:rPr>
        <w:t>Acta</w:t>
      </w:r>
      <w:proofErr w:type="spellEnd"/>
      <w:r w:rsidR="00610BB9" w:rsidRPr="00370610">
        <w:rPr>
          <w:rFonts w:ascii="Arial" w:hAnsi="Arial" w:cs="Arial"/>
          <w:i/>
          <w:sz w:val="22"/>
          <w:szCs w:val="22"/>
        </w:rPr>
        <w:t xml:space="preserve"> </w:t>
      </w:r>
      <w:proofErr w:type="spellStart"/>
      <w:r w:rsidR="00610BB9" w:rsidRPr="00370610">
        <w:rPr>
          <w:rFonts w:ascii="Arial" w:hAnsi="Arial" w:cs="Arial"/>
          <w:i/>
          <w:sz w:val="22"/>
          <w:szCs w:val="22"/>
        </w:rPr>
        <w:t>Obstet</w:t>
      </w:r>
      <w:r w:rsidR="00BF4222" w:rsidRPr="00370610">
        <w:rPr>
          <w:rFonts w:ascii="Arial" w:hAnsi="Arial" w:cs="Arial"/>
          <w:i/>
          <w:sz w:val="22"/>
          <w:szCs w:val="22"/>
        </w:rPr>
        <w:t>rica</w:t>
      </w:r>
      <w:proofErr w:type="spellEnd"/>
      <w:r w:rsidR="00610BB9" w:rsidRPr="00370610">
        <w:rPr>
          <w:rFonts w:ascii="Arial" w:hAnsi="Arial" w:cs="Arial"/>
          <w:i/>
          <w:sz w:val="22"/>
          <w:szCs w:val="22"/>
        </w:rPr>
        <w:t xml:space="preserve"> </w:t>
      </w:r>
      <w:proofErr w:type="spellStart"/>
      <w:r w:rsidR="00610BB9" w:rsidRPr="00370610">
        <w:rPr>
          <w:rFonts w:ascii="Arial" w:hAnsi="Arial" w:cs="Arial"/>
          <w:i/>
          <w:sz w:val="22"/>
          <w:szCs w:val="22"/>
        </w:rPr>
        <w:t>Gynecol</w:t>
      </w:r>
      <w:r w:rsidR="004411C8" w:rsidRPr="00370610">
        <w:rPr>
          <w:rFonts w:ascii="Arial" w:hAnsi="Arial" w:cs="Arial"/>
          <w:i/>
          <w:sz w:val="22"/>
          <w:szCs w:val="22"/>
        </w:rPr>
        <w:t>ogica</w:t>
      </w:r>
      <w:proofErr w:type="spellEnd"/>
      <w:r w:rsidR="00610BB9" w:rsidRPr="00370610">
        <w:rPr>
          <w:rFonts w:ascii="Arial" w:hAnsi="Arial" w:cs="Arial"/>
          <w:i/>
          <w:sz w:val="22"/>
          <w:szCs w:val="22"/>
        </w:rPr>
        <w:t xml:space="preserve"> Scand</w:t>
      </w:r>
      <w:r w:rsidR="004411C8" w:rsidRPr="00370610">
        <w:rPr>
          <w:rFonts w:ascii="Arial" w:hAnsi="Arial" w:cs="Arial"/>
          <w:i/>
          <w:sz w:val="22"/>
          <w:szCs w:val="22"/>
        </w:rPr>
        <w:t>inavia</w:t>
      </w:r>
      <w:r w:rsidR="00610BB9" w:rsidRPr="00370610">
        <w:rPr>
          <w:rFonts w:ascii="Arial" w:hAnsi="Arial" w:cs="Arial"/>
          <w:i/>
          <w:sz w:val="22"/>
          <w:szCs w:val="22"/>
        </w:rPr>
        <w:t xml:space="preserve"> </w:t>
      </w:r>
      <w:r w:rsidR="00610BB9" w:rsidRPr="00370610">
        <w:rPr>
          <w:rFonts w:ascii="Arial" w:hAnsi="Arial" w:cs="Arial"/>
          <w:sz w:val="22"/>
          <w:szCs w:val="22"/>
        </w:rPr>
        <w:t>2014</w:t>
      </w:r>
      <w:proofErr w:type="gramStart"/>
      <w:r w:rsidR="00610BB9" w:rsidRPr="00370610">
        <w:rPr>
          <w:rFonts w:ascii="Arial" w:hAnsi="Arial" w:cs="Arial"/>
          <w:sz w:val="22"/>
          <w:szCs w:val="22"/>
        </w:rPr>
        <w:t>;93:727</w:t>
      </w:r>
      <w:proofErr w:type="gramEnd"/>
      <w:r w:rsidR="00610BB9" w:rsidRPr="00370610">
        <w:rPr>
          <w:rFonts w:ascii="Arial" w:hAnsi="Arial" w:cs="Arial"/>
          <w:sz w:val="22"/>
          <w:szCs w:val="22"/>
        </w:rPr>
        <w:t>-740.</w:t>
      </w:r>
    </w:p>
    <w:p w14:paraId="544AD64E" w14:textId="1A177F91" w:rsidR="00310D10" w:rsidRPr="003E4D0D" w:rsidRDefault="00310D10" w:rsidP="00310D10">
      <w:pPr>
        <w:pStyle w:val="EndNoteBibliography"/>
        <w:spacing w:line="480" w:lineRule="auto"/>
        <w:ind w:left="720" w:hanging="720"/>
        <w:rPr>
          <w:sz w:val="22"/>
          <w:szCs w:val="22"/>
          <w:lang w:val="en-US"/>
        </w:rPr>
      </w:pPr>
      <w:r>
        <w:rPr>
          <w:sz w:val="22"/>
          <w:szCs w:val="22"/>
          <w:lang w:val="en-US"/>
        </w:rPr>
        <w:t xml:space="preserve">10.     </w:t>
      </w:r>
      <w:r w:rsidR="000C75A2">
        <w:rPr>
          <w:sz w:val="22"/>
          <w:szCs w:val="22"/>
          <w:lang w:val="en-US"/>
        </w:rPr>
        <w:t>B</w:t>
      </w:r>
      <w:r w:rsidRPr="00882661">
        <w:rPr>
          <w:sz w:val="22"/>
          <w:szCs w:val="22"/>
          <w:lang w:val="en-US"/>
        </w:rPr>
        <w:t>arker D, Barker M, Fleming T, Lampl M.</w:t>
      </w:r>
      <w:r w:rsidRPr="00882661">
        <w:rPr>
          <w:sz w:val="19"/>
          <w:szCs w:val="19"/>
          <w:lang w:val="en-US"/>
        </w:rPr>
        <w:t xml:space="preserve"> </w:t>
      </w:r>
      <w:r w:rsidRPr="00882661">
        <w:rPr>
          <w:sz w:val="22"/>
          <w:szCs w:val="22"/>
          <w:lang w:val="en-US"/>
        </w:rPr>
        <w:t xml:space="preserve"> Support mothers to secure future public health. </w:t>
      </w:r>
      <w:r w:rsidRPr="003E4D0D">
        <w:rPr>
          <w:i/>
          <w:sz w:val="22"/>
          <w:szCs w:val="22"/>
          <w:lang w:val="en-US"/>
        </w:rPr>
        <w:t xml:space="preserve">Nature </w:t>
      </w:r>
      <w:r w:rsidRPr="003E4D0D">
        <w:rPr>
          <w:sz w:val="22"/>
          <w:szCs w:val="22"/>
          <w:lang w:val="en-US"/>
        </w:rPr>
        <w:t>2013;504:209-211.</w:t>
      </w:r>
    </w:p>
    <w:p w14:paraId="75106CB9" w14:textId="38026C6B" w:rsidR="0004290B" w:rsidRPr="00DA54D5" w:rsidRDefault="00C1468A" w:rsidP="00905BEA">
      <w:pPr>
        <w:spacing w:line="480" w:lineRule="auto"/>
        <w:ind w:left="720" w:hanging="720"/>
        <w:jc w:val="both"/>
        <w:rPr>
          <w:rFonts w:cs="Arial"/>
          <w:sz w:val="22"/>
          <w:szCs w:val="22"/>
          <w:lang w:val="en-US"/>
        </w:rPr>
      </w:pPr>
      <w:r>
        <w:rPr>
          <w:rFonts w:cs="Arial"/>
          <w:sz w:val="22"/>
          <w:szCs w:val="22"/>
          <w:lang w:val="en-US"/>
        </w:rPr>
        <w:t>1</w:t>
      </w:r>
      <w:r w:rsidR="00310D10">
        <w:rPr>
          <w:rFonts w:cs="Arial"/>
          <w:sz w:val="22"/>
          <w:szCs w:val="22"/>
          <w:lang w:val="en-US"/>
        </w:rPr>
        <w:t>1</w:t>
      </w:r>
      <w:r>
        <w:rPr>
          <w:rFonts w:cs="Arial"/>
          <w:sz w:val="22"/>
          <w:szCs w:val="22"/>
          <w:lang w:val="en-US"/>
        </w:rPr>
        <w:t>.</w:t>
      </w:r>
      <w:r w:rsidR="00905BEA" w:rsidRPr="00882661">
        <w:rPr>
          <w:rFonts w:cs="Arial"/>
          <w:sz w:val="22"/>
          <w:szCs w:val="22"/>
          <w:lang w:val="en-US"/>
        </w:rPr>
        <w:tab/>
      </w:r>
      <w:r w:rsidR="0004290B" w:rsidRPr="00882661">
        <w:rPr>
          <w:rFonts w:cs="Arial"/>
          <w:sz w:val="22"/>
          <w:szCs w:val="22"/>
          <w:lang w:val="en-US"/>
        </w:rPr>
        <w:t xml:space="preserve">Fielding JE, </w:t>
      </w:r>
      <w:proofErr w:type="spellStart"/>
      <w:r w:rsidR="0004290B" w:rsidRPr="00882661">
        <w:rPr>
          <w:rFonts w:cs="Arial"/>
          <w:sz w:val="22"/>
          <w:szCs w:val="22"/>
          <w:lang w:val="en-US"/>
        </w:rPr>
        <w:t>Teutsch</w:t>
      </w:r>
      <w:proofErr w:type="spellEnd"/>
      <w:r w:rsidR="0004290B" w:rsidRPr="00882661">
        <w:rPr>
          <w:rFonts w:cs="Arial"/>
          <w:sz w:val="22"/>
          <w:szCs w:val="22"/>
          <w:lang w:val="en-US"/>
        </w:rPr>
        <w:t xml:space="preserve"> SM. </w:t>
      </w:r>
      <w:proofErr w:type="gramStart"/>
      <w:r w:rsidR="0004290B" w:rsidRPr="00882661">
        <w:rPr>
          <w:rFonts w:cs="Arial"/>
          <w:sz w:val="22"/>
          <w:szCs w:val="22"/>
          <w:lang w:val="en-US"/>
        </w:rPr>
        <w:t>An Opportunity Map for Societal Investment in Health.</w:t>
      </w:r>
      <w:proofErr w:type="gramEnd"/>
      <w:r w:rsidR="0004290B" w:rsidRPr="00882661">
        <w:rPr>
          <w:rFonts w:cs="Arial"/>
          <w:sz w:val="22"/>
          <w:szCs w:val="22"/>
          <w:lang w:val="en-US"/>
        </w:rPr>
        <w:t xml:space="preserve"> </w:t>
      </w:r>
      <w:r w:rsidR="00D34BF7">
        <w:rPr>
          <w:rFonts w:cs="Arial"/>
          <w:sz w:val="22"/>
          <w:szCs w:val="22"/>
          <w:lang w:val="en-US"/>
        </w:rPr>
        <w:t xml:space="preserve">The </w:t>
      </w:r>
      <w:r w:rsidR="004411C8" w:rsidRPr="004B68DF">
        <w:rPr>
          <w:rFonts w:cs="Arial"/>
          <w:i/>
          <w:sz w:val="22"/>
          <w:szCs w:val="22"/>
          <w:lang w:val="en-US"/>
        </w:rPr>
        <w:t xml:space="preserve">Journal </w:t>
      </w:r>
      <w:r w:rsidR="00D34BF7">
        <w:rPr>
          <w:rFonts w:cs="Arial"/>
          <w:i/>
          <w:sz w:val="22"/>
          <w:szCs w:val="22"/>
          <w:lang w:val="en-US"/>
        </w:rPr>
        <w:t xml:space="preserve">of the </w:t>
      </w:r>
      <w:r w:rsidR="004411C8" w:rsidRPr="004B68DF">
        <w:rPr>
          <w:rFonts w:cs="Arial"/>
          <w:i/>
          <w:sz w:val="22"/>
          <w:szCs w:val="22"/>
          <w:lang w:val="en-US"/>
        </w:rPr>
        <w:t>American Medical Association</w:t>
      </w:r>
      <w:r w:rsidR="004411C8" w:rsidRPr="00882661">
        <w:rPr>
          <w:rFonts w:cs="Arial"/>
          <w:sz w:val="22"/>
          <w:szCs w:val="22"/>
          <w:lang w:val="en-US"/>
        </w:rPr>
        <w:t xml:space="preserve"> </w:t>
      </w:r>
      <w:r w:rsidR="0004290B" w:rsidRPr="00DA54D5">
        <w:rPr>
          <w:rFonts w:cs="Arial"/>
          <w:sz w:val="22"/>
          <w:szCs w:val="22"/>
          <w:lang w:val="en-US"/>
        </w:rPr>
        <w:t>2011</w:t>
      </w:r>
      <w:proofErr w:type="gramStart"/>
      <w:r w:rsidR="0004290B" w:rsidRPr="00DA54D5">
        <w:rPr>
          <w:rFonts w:cs="Arial"/>
          <w:sz w:val="22"/>
          <w:szCs w:val="22"/>
          <w:lang w:val="en-US"/>
        </w:rPr>
        <w:t>;305</w:t>
      </w:r>
      <w:proofErr w:type="gramEnd"/>
      <w:r w:rsidR="0004290B" w:rsidRPr="00DA54D5">
        <w:rPr>
          <w:rFonts w:cs="Arial"/>
          <w:sz w:val="22"/>
          <w:szCs w:val="22"/>
          <w:lang w:val="en-US"/>
        </w:rPr>
        <w:t>;2110-2111.</w:t>
      </w:r>
    </w:p>
    <w:p w14:paraId="2F8C37AE" w14:textId="56645A3E" w:rsidR="0004290B" w:rsidRPr="00704B8F" w:rsidRDefault="00310D10" w:rsidP="000C75A2">
      <w:pPr>
        <w:pStyle w:val="EndNoteBibliography"/>
        <w:spacing w:line="480" w:lineRule="auto"/>
        <w:ind w:left="720" w:hanging="720"/>
        <w:rPr>
          <w:color w:val="000000" w:themeColor="text1"/>
          <w:sz w:val="22"/>
          <w:szCs w:val="22"/>
          <w:lang w:val="en-US"/>
        </w:rPr>
      </w:pPr>
      <w:r w:rsidRPr="00704B8F">
        <w:rPr>
          <w:sz w:val="22"/>
          <w:szCs w:val="22"/>
          <w:lang w:val="en-US"/>
        </w:rPr>
        <w:t>1</w:t>
      </w:r>
      <w:r w:rsidR="001D0F39" w:rsidRPr="00704B8F">
        <w:rPr>
          <w:sz w:val="22"/>
          <w:szCs w:val="22"/>
          <w:lang w:val="en-US"/>
        </w:rPr>
        <w:t>2</w:t>
      </w:r>
      <w:r w:rsidR="0004290B" w:rsidRPr="00704B8F">
        <w:rPr>
          <w:sz w:val="22"/>
          <w:szCs w:val="22"/>
          <w:lang w:val="en-US"/>
        </w:rPr>
        <w:t xml:space="preserve">. </w:t>
      </w:r>
      <w:r w:rsidR="00AB14BA" w:rsidRPr="00704B8F">
        <w:rPr>
          <w:sz w:val="22"/>
          <w:szCs w:val="22"/>
          <w:lang w:val="en-US"/>
        </w:rPr>
        <w:tab/>
      </w:r>
      <w:r w:rsidR="0004290B" w:rsidRPr="00704B8F">
        <w:rPr>
          <w:sz w:val="22"/>
          <w:szCs w:val="22"/>
          <w:lang w:val="en-US"/>
        </w:rPr>
        <w:t xml:space="preserve">Denktaş S, Poeran J, van Voorst SF, </w:t>
      </w:r>
      <w:r w:rsidR="00F81F73" w:rsidRPr="00704B8F">
        <w:rPr>
          <w:sz w:val="22"/>
          <w:szCs w:val="22"/>
          <w:lang w:val="en-US"/>
        </w:rPr>
        <w:t xml:space="preserve">Vos AA, de Jong-Potjer LC, Waelput AJM, </w:t>
      </w:r>
      <w:r w:rsidR="004411C8" w:rsidRPr="00704B8F">
        <w:rPr>
          <w:i/>
          <w:sz w:val="22"/>
          <w:szCs w:val="22"/>
          <w:lang w:val="en-US"/>
        </w:rPr>
        <w:t>et al</w:t>
      </w:r>
      <w:r w:rsidR="0004290B" w:rsidRPr="00704B8F">
        <w:rPr>
          <w:i/>
          <w:sz w:val="22"/>
          <w:szCs w:val="22"/>
          <w:lang w:val="en-US"/>
        </w:rPr>
        <w:t>.</w:t>
      </w:r>
      <w:r w:rsidR="0004290B" w:rsidRPr="00704B8F">
        <w:rPr>
          <w:sz w:val="22"/>
          <w:szCs w:val="22"/>
          <w:lang w:val="en-US"/>
        </w:rPr>
        <w:t xml:space="preserve"> Design and outline of the Healthy Pregnancy 4 All Study. </w:t>
      </w:r>
      <w:r w:rsidR="0004290B" w:rsidRPr="00704B8F">
        <w:rPr>
          <w:i/>
          <w:sz w:val="22"/>
          <w:szCs w:val="22"/>
          <w:lang w:val="en-US"/>
        </w:rPr>
        <w:t>BMC Pregnancy and Childbirth</w:t>
      </w:r>
      <w:r w:rsidR="0004290B" w:rsidRPr="00704B8F">
        <w:rPr>
          <w:sz w:val="22"/>
          <w:szCs w:val="22"/>
          <w:lang w:val="en-US"/>
        </w:rPr>
        <w:t xml:space="preserve"> 2014;14:253. </w:t>
      </w:r>
    </w:p>
    <w:p w14:paraId="3BA83632" w14:textId="3229FBBC" w:rsidR="001D0F39" w:rsidRPr="00A6245A" w:rsidRDefault="001D0F39" w:rsidP="000C75A2">
      <w:pPr>
        <w:pStyle w:val="title1"/>
        <w:shd w:val="clear" w:color="auto" w:fill="FFFFFF"/>
        <w:spacing w:line="480" w:lineRule="auto"/>
        <w:ind w:left="720" w:hanging="720"/>
        <w:rPr>
          <w:rFonts w:ascii="Arial" w:hAnsi="Arial" w:cs="Arial"/>
          <w:sz w:val="22"/>
          <w:szCs w:val="22"/>
        </w:rPr>
      </w:pPr>
      <w:r w:rsidRPr="000C75A2">
        <w:rPr>
          <w:rFonts w:ascii="Arial" w:hAnsi="Arial" w:cs="Arial"/>
          <w:color w:val="000000" w:themeColor="text1"/>
          <w:sz w:val="22"/>
          <w:szCs w:val="22"/>
        </w:rPr>
        <w:lastRenderedPageBreak/>
        <w:t xml:space="preserve">13. </w:t>
      </w:r>
      <w:r w:rsidR="000C75A2" w:rsidRPr="000C75A2">
        <w:rPr>
          <w:rFonts w:ascii="Arial" w:hAnsi="Arial" w:cs="Arial"/>
          <w:color w:val="000000" w:themeColor="text1"/>
          <w:sz w:val="22"/>
          <w:szCs w:val="22"/>
        </w:rPr>
        <w:tab/>
      </w:r>
      <w:r w:rsidR="00A6245A" w:rsidRPr="00A6245A">
        <w:rPr>
          <w:rFonts w:ascii="Arial" w:hAnsi="Arial" w:cs="Arial"/>
          <w:sz w:val="22"/>
          <w:szCs w:val="22"/>
        </w:rPr>
        <w:t xml:space="preserve">Jackson MI. </w:t>
      </w:r>
      <w:proofErr w:type="gramStart"/>
      <w:r w:rsidR="00A6245A" w:rsidRPr="00A6245A">
        <w:rPr>
          <w:rFonts w:ascii="Arial" w:hAnsi="Arial" w:cs="Arial"/>
          <w:sz w:val="22"/>
          <w:szCs w:val="22"/>
        </w:rPr>
        <w:t>Early childhood WIC participation, cognitive development and academic achievement.</w:t>
      </w:r>
      <w:proofErr w:type="gramEnd"/>
      <w:r w:rsidR="00A6245A" w:rsidRPr="00A6245A">
        <w:rPr>
          <w:rFonts w:ascii="Arial" w:hAnsi="Arial" w:cs="Arial"/>
          <w:sz w:val="22"/>
          <w:szCs w:val="22"/>
        </w:rPr>
        <w:t xml:space="preserve"> Soc</w:t>
      </w:r>
      <w:r w:rsidR="00B0593B">
        <w:rPr>
          <w:rFonts w:ascii="Arial" w:hAnsi="Arial" w:cs="Arial"/>
          <w:sz w:val="22"/>
          <w:szCs w:val="22"/>
        </w:rPr>
        <w:t xml:space="preserve">ial </w:t>
      </w:r>
      <w:r w:rsidR="00A6245A" w:rsidRPr="00A6245A">
        <w:rPr>
          <w:rFonts w:ascii="Arial" w:hAnsi="Arial" w:cs="Arial"/>
          <w:sz w:val="22"/>
          <w:szCs w:val="22"/>
        </w:rPr>
        <w:t>Sci</w:t>
      </w:r>
      <w:r w:rsidR="00B0593B">
        <w:rPr>
          <w:rFonts w:ascii="Arial" w:hAnsi="Arial" w:cs="Arial"/>
          <w:sz w:val="22"/>
          <w:szCs w:val="22"/>
        </w:rPr>
        <w:t>ence</w:t>
      </w:r>
      <w:r w:rsidR="00A6245A" w:rsidRPr="00A6245A">
        <w:rPr>
          <w:rFonts w:ascii="Arial" w:hAnsi="Arial" w:cs="Arial"/>
          <w:sz w:val="22"/>
          <w:szCs w:val="22"/>
        </w:rPr>
        <w:t xml:space="preserve"> </w:t>
      </w:r>
      <w:r w:rsidR="00B0593B">
        <w:rPr>
          <w:rFonts w:ascii="Arial" w:hAnsi="Arial" w:cs="Arial"/>
          <w:sz w:val="22"/>
          <w:szCs w:val="22"/>
        </w:rPr>
        <w:t xml:space="preserve">&amp; </w:t>
      </w:r>
      <w:r w:rsidR="00A6245A" w:rsidRPr="00A6245A">
        <w:rPr>
          <w:rFonts w:ascii="Arial" w:hAnsi="Arial" w:cs="Arial"/>
          <w:sz w:val="22"/>
          <w:szCs w:val="22"/>
        </w:rPr>
        <w:t>Med</w:t>
      </w:r>
      <w:r w:rsidR="00B0593B">
        <w:rPr>
          <w:rFonts w:ascii="Arial" w:hAnsi="Arial" w:cs="Arial"/>
          <w:sz w:val="22"/>
          <w:szCs w:val="22"/>
        </w:rPr>
        <w:t>icine</w:t>
      </w:r>
      <w:r w:rsidR="00A6245A" w:rsidRPr="00A6245A">
        <w:rPr>
          <w:rFonts w:ascii="Arial" w:hAnsi="Arial" w:cs="Arial"/>
          <w:sz w:val="22"/>
          <w:szCs w:val="22"/>
        </w:rPr>
        <w:t xml:space="preserve"> 2015</w:t>
      </w:r>
      <w:proofErr w:type="gramStart"/>
      <w:r w:rsidR="00A6245A" w:rsidRPr="00A6245A">
        <w:rPr>
          <w:rFonts w:ascii="Arial" w:hAnsi="Arial" w:cs="Arial"/>
          <w:sz w:val="22"/>
          <w:szCs w:val="22"/>
        </w:rPr>
        <w:t>;126:145</w:t>
      </w:r>
      <w:proofErr w:type="gramEnd"/>
      <w:r w:rsidR="00A6245A" w:rsidRPr="00A6245A">
        <w:rPr>
          <w:rFonts w:ascii="Arial" w:hAnsi="Arial" w:cs="Arial"/>
          <w:sz w:val="22"/>
          <w:szCs w:val="22"/>
        </w:rPr>
        <w:t>-53.</w:t>
      </w:r>
    </w:p>
    <w:p w14:paraId="1DB6549D" w14:textId="455B909A" w:rsidR="0004290B" w:rsidRPr="00882661" w:rsidRDefault="00E663BF" w:rsidP="00AB14BA">
      <w:pPr>
        <w:spacing w:line="480" w:lineRule="auto"/>
        <w:ind w:left="720" w:hanging="720"/>
        <w:jc w:val="both"/>
        <w:rPr>
          <w:rFonts w:cs="Arial"/>
          <w:sz w:val="22"/>
          <w:szCs w:val="22"/>
          <w:lang w:val="en-US"/>
        </w:rPr>
      </w:pPr>
      <w:r>
        <w:rPr>
          <w:rFonts w:cs="Arial"/>
          <w:sz w:val="22"/>
          <w:szCs w:val="22"/>
          <w:lang w:val="en-US"/>
        </w:rPr>
        <w:t>14</w:t>
      </w:r>
      <w:r w:rsidR="0004290B" w:rsidRPr="00882661">
        <w:rPr>
          <w:rFonts w:cs="Arial"/>
          <w:sz w:val="22"/>
          <w:szCs w:val="22"/>
          <w:lang w:val="en-US"/>
        </w:rPr>
        <w:t xml:space="preserve">. </w:t>
      </w:r>
      <w:r w:rsidR="00AB14BA" w:rsidRPr="00882661">
        <w:rPr>
          <w:rFonts w:cs="Arial"/>
          <w:sz w:val="22"/>
          <w:szCs w:val="22"/>
          <w:lang w:val="en-US"/>
        </w:rPr>
        <w:tab/>
      </w:r>
      <w:r w:rsidR="0004290B" w:rsidRPr="00882661">
        <w:rPr>
          <w:rFonts w:cs="Arial"/>
          <w:sz w:val="22"/>
          <w:szCs w:val="22"/>
          <w:lang w:val="en-US"/>
        </w:rPr>
        <w:t xml:space="preserve">Brand </w:t>
      </w:r>
      <w:proofErr w:type="gramStart"/>
      <w:r w:rsidR="0004290B" w:rsidRPr="00882661">
        <w:rPr>
          <w:rFonts w:cs="Arial"/>
          <w:sz w:val="22"/>
          <w:szCs w:val="22"/>
          <w:lang w:val="en-US"/>
        </w:rPr>
        <w:t>A</w:t>
      </w:r>
      <w:proofErr w:type="gramEnd"/>
      <w:r w:rsidR="0004290B" w:rsidRPr="00882661">
        <w:rPr>
          <w:rFonts w:cs="Arial"/>
          <w:sz w:val="22"/>
          <w:szCs w:val="22"/>
          <w:lang w:val="en-US"/>
        </w:rPr>
        <w:t xml:space="preserve">, Walker DK, Hargreaves M, </w:t>
      </w:r>
      <w:proofErr w:type="spellStart"/>
      <w:r w:rsidR="00AB14BA" w:rsidRPr="00882661">
        <w:rPr>
          <w:rFonts w:cs="Arial"/>
          <w:sz w:val="22"/>
          <w:szCs w:val="22"/>
          <w:lang w:val="en-US"/>
        </w:rPr>
        <w:t>Rosenbach</w:t>
      </w:r>
      <w:proofErr w:type="spellEnd"/>
      <w:r w:rsidR="00AB14BA" w:rsidRPr="00882661">
        <w:rPr>
          <w:rFonts w:cs="Arial"/>
          <w:sz w:val="22"/>
          <w:szCs w:val="22"/>
          <w:lang w:val="en-US"/>
        </w:rPr>
        <w:t xml:space="preserve"> M.</w:t>
      </w:r>
      <w:r w:rsidR="00AB14BA" w:rsidRPr="00882661">
        <w:rPr>
          <w:rFonts w:cs="Arial"/>
          <w:sz w:val="19"/>
          <w:szCs w:val="19"/>
          <w:lang w:val="en-US"/>
        </w:rPr>
        <w:t xml:space="preserve"> </w:t>
      </w:r>
      <w:r w:rsidR="0004290B" w:rsidRPr="00882661">
        <w:rPr>
          <w:rFonts w:cs="Arial"/>
          <w:sz w:val="22"/>
          <w:szCs w:val="22"/>
          <w:lang w:val="en-US"/>
        </w:rPr>
        <w:t xml:space="preserve">Intermediate outcomes, strategies, and challenges of eight healthy start projects. </w:t>
      </w:r>
      <w:r w:rsidR="0004290B" w:rsidRPr="004411C8">
        <w:rPr>
          <w:rFonts w:cs="Arial"/>
          <w:i/>
          <w:sz w:val="22"/>
          <w:szCs w:val="22"/>
          <w:lang w:val="en-US"/>
        </w:rPr>
        <w:t>Matern</w:t>
      </w:r>
      <w:r w:rsidR="004411C8" w:rsidRPr="004411C8">
        <w:rPr>
          <w:rFonts w:cs="Arial"/>
          <w:i/>
          <w:sz w:val="22"/>
          <w:szCs w:val="22"/>
          <w:lang w:val="en-US"/>
        </w:rPr>
        <w:t>al</w:t>
      </w:r>
      <w:r w:rsidR="0004290B" w:rsidRPr="004411C8">
        <w:rPr>
          <w:rFonts w:cs="Arial"/>
          <w:i/>
          <w:sz w:val="22"/>
          <w:szCs w:val="22"/>
          <w:lang w:val="en-US"/>
        </w:rPr>
        <w:t xml:space="preserve"> </w:t>
      </w:r>
      <w:r w:rsidR="004411C8" w:rsidRPr="004411C8">
        <w:rPr>
          <w:rFonts w:cs="Arial"/>
          <w:i/>
          <w:sz w:val="22"/>
          <w:szCs w:val="22"/>
          <w:lang w:val="en-US"/>
        </w:rPr>
        <w:t xml:space="preserve">and </w:t>
      </w:r>
      <w:r w:rsidR="0004290B" w:rsidRPr="004411C8">
        <w:rPr>
          <w:rFonts w:cs="Arial"/>
          <w:i/>
          <w:sz w:val="22"/>
          <w:szCs w:val="22"/>
          <w:lang w:val="en-US"/>
        </w:rPr>
        <w:t>Child Health J</w:t>
      </w:r>
      <w:r w:rsidR="004411C8" w:rsidRPr="004411C8">
        <w:rPr>
          <w:rFonts w:cs="Arial"/>
          <w:i/>
          <w:sz w:val="22"/>
          <w:szCs w:val="22"/>
          <w:lang w:val="en-US"/>
        </w:rPr>
        <w:t>ournal</w:t>
      </w:r>
      <w:r w:rsidR="0004290B" w:rsidRPr="00882661">
        <w:rPr>
          <w:rFonts w:cs="Arial"/>
          <w:sz w:val="22"/>
          <w:szCs w:val="22"/>
          <w:lang w:val="en-US"/>
        </w:rPr>
        <w:t xml:space="preserve"> 2010</w:t>
      </w:r>
      <w:proofErr w:type="gramStart"/>
      <w:r w:rsidR="0004290B" w:rsidRPr="00882661">
        <w:rPr>
          <w:rFonts w:cs="Arial"/>
          <w:sz w:val="22"/>
          <w:szCs w:val="22"/>
          <w:lang w:val="en-US"/>
        </w:rPr>
        <w:t>;14:654</w:t>
      </w:r>
      <w:proofErr w:type="gramEnd"/>
      <w:r w:rsidR="0004290B" w:rsidRPr="00882661">
        <w:rPr>
          <w:rFonts w:cs="Arial"/>
          <w:sz w:val="22"/>
          <w:szCs w:val="22"/>
          <w:lang w:val="en-US"/>
        </w:rPr>
        <w:t>-665.</w:t>
      </w:r>
    </w:p>
    <w:p w14:paraId="559DCFF2" w14:textId="22A52591" w:rsidR="0004290B" w:rsidRPr="004B68DF" w:rsidRDefault="00E663BF" w:rsidP="00AB14BA">
      <w:pPr>
        <w:spacing w:line="480" w:lineRule="auto"/>
        <w:ind w:left="720" w:hanging="720"/>
        <w:jc w:val="both"/>
        <w:rPr>
          <w:rFonts w:cs="Arial"/>
          <w:sz w:val="22"/>
          <w:szCs w:val="22"/>
          <w:lang w:val="en-US"/>
        </w:rPr>
      </w:pPr>
      <w:r>
        <w:rPr>
          <w:rFonts w:cs="Arial"/>
          <w:sz w:val="22"/>
          <w:szCs w:val="22"/>
          <w:lang w:val="en-US"/>
        </w:rPr>
        <w:t>15</w:t>
      </w:r>
      <w:r w:rsidR="0004290B" w:rsidRPr="00882661">
        <w:rPr>
          <w:rFonts w:cs="Arial"/>
          <w:sz w:val="22"/>
          <w:szCs w:val="22"/>
          <w:lang w:val="en-US"/>
        </w:rPr>
        <w:t xml:space="preserve">. </w:t>
      </w:r>
      <w:r w:rsidR="00AB14BA" w:rsidRPr="00882661">
        <w:rPr>
          <w:rFonts w:cs="Arial"/>
          <w:sz w:val="22"/>
          <w:szCs w:val="22"/>
          <w:lang w:val="en-US"/>
        </w:rPr>
        <w:tab/>
      </w:r>
      <w:r w:rsidR="0004290B" w:rsidRPr="00882661">
        <w:rPr>
          <w:rFonts w:cs="Arial"/>
          <w:sz w:val="22"/>
          <w:szCs w:val="22"/>
          <w:lang w:val="en-US"/>
        </w:rPr>
        <w:t xml:space="preserve">Cramer ME, Chen LW, Roberts S, </w:t>
      </w:r>
      <w:r w:rsidR="00AB14BA" w:rsidRPr="00882661">
        <w:rPr>
          <w:rFonts w:cs="Arial"/>
          <w:sz w:val="22"/>
          <w:szCs w:val="22"/>
          <w:lang w:val="en-US"/>
        </w:rPr>
        <w:t>Clute D.</w:t>
      </w:r>
      <w:r w:rsidR="00AB14BA" w:rsidRPr="00882661">
        <w:rPr>
          <w:rFonts w:cs="Arial"/>
          <w:sz w:val="19"/>
          <w:szCs w:val="19"/>
          <w:lang w:val="en-US"/>
        </w:rPr>
        <w:t xml:space="preserve"> </w:t>
      </w:r>
      <w:r w:rsidR="0004290B" w:rsidRPr="00882661">
        <w:rPr>
          <w:rFonts w:cs="Arial"/>
          <w:sz w:val="22"/>
          <w:szCs w:val="22"/>
          <w:lang w:val="en-US"/>
        </w:rPr>
        <w:t xml:space="preserve">Evaluating the social and economic impact of community-based prenatal care. </w:t>
      </w:r>
      <w:r w:rsidR="0004290B" w:rsidRPr="004411C8">
        <w:rPr>
          <w:rFonts w:cs="Arial"/>
          <w:i/>
          <w:sz w:val="22"/>
          <w:szCs w:val="22"/>
          <w:lang w:val="en-US"/>
        </w:rPr>
        <w:t>Public Health Nurs</w:t>
      </w:r>
      <w:r w:rsidR="00D34BF7">
        <w:rPr>
          <w:rFonts w:cs="Arial"/>
          <w:i/>
          <w:sz w:val="22"/>
          <w:szCs w:val="22"/>
          <w:lang w:val="en-US"/>
        </w:rPr>
        <w:t>ing</w:t>
      </w:r>
      <w:r w:rsidR="0004290B" w:rsidRPr="004B68DF">
        <w:rPr>
          <w:rFonts w:cs="Arial"/>
          <w:sz w:val="22"/>
          <w:szCs w:val="22"/>
          <w:lang w:val="en-US"/>
        </w:rPr>
        <w:t xml:space="preserve"> 2007</w:t>
      </w:r>
      <w:proofErr w:type="gramStart"/>
      <w:r w:rsidR="0004290B" w:rsidRPr="004B68DF">
        <w:rPr>
          <w:rFonts w:cs="Arial"/>
          <w:sz w:val="22"/>
          <w:szCs w:val="22"/>
          <w:lang w:val="en-US"/>
        </w:rPr>
        <w:t>;24:329</w:t>
      </w:r>
      <w:proofErr w:type="gramEnd"/>
      <w:r w:rsidR="0004290B" w:rsidRPr="004B68DF">
        <w:rPr>
          <w:rFonts w:cs="Arial"/>
          <w:sz w:val="22"/>
          <w:szCs w:val="22"/>
          <w:lang w:val="en-US"/>
        </w:rPr>
        <w:t>-336.</w:t>
      </w:r>
    </w:p>
    <w:p w14:paraId="1A448C53" w14:textId="6B3C7B58" w:rsidR="00610BB9" w:rsidRPr="00882661" w:rsidRDefault="00610BB9" w:rsidP="00AB14BA">
      <w:pPr>
        <w:pStyle w:val="desc"/>
        <w:shd w:val="clear" w:color="auto" w:fill="FFFFFF"/>
        <w:spacing w:before="0" w:beforeAutospacing="0" w:after="0" w:afterAutospacing="0" w:line="480" w:lineRule="auto"/>
        <w:ind w:left="720" w:hanging="720"/>
        <w:rPr>
          <w:rFonts w:ascii="Arial" w:hAnsi="Arial" w:cs="Arial"/>
          <w:color w:val="000000"/>
          <w:sz w:val="22"/>
          <w:szCs w:val="22"/>
          <w:lang w:val="en-US"/>
        </w:rPr>
      </w:pPr>
      <w:r w:rsidRPr="00882661">
        <w:rPr>
          <w:rFonts w:ascii="Arial" w:hAnsi="Arial" w:cs="Arial"/>
          <w:color w:val="000000"/>
          <w:sz w:val="22"/>
          <w:szCs w:val="22"/>
          <w:lang w:val="en-US"/>
        </w:rPr>
        <w:t>.</w:t>
      </w:r>
    </w:p>
    <w:p w14:paraId="3E487DC5" w14:textId="77777777" w:rsidR="0004290B" w:rsidRPr="00882661" w:rsidRDefault="0004290B" w:rsidP="00AB14BA">
      <w:pPr>
        <w:spacing w:line="480" w:lineRule="auto"/>
        <w:rPr>
          <w:rFonts w:cs="Arial"/>
          <w:noProof/>
          <w:sz w:val="22"/>
          <w:szCs w:val="22"/>
          <w:lang w:val="en-US"/>
        </w:rPr>
      </w:pPr>
    </w:p>
    <w:p w14:paraId="2A94E3AE" w14:textId="77777777" w:rsidR="00947AAE" w:rsidRPr="00882661" w:rsidRDefault="00947AAE" w:rsidP="00947AAE">
      <w:pPr>
        <w:autoSpaceDE w:val="0"/>
        <w:autoSpaceDN w:val="0"/>
        <w:adjustRightInd w:val="0"/>
        <w:spacing w:line="480" w:lineRule="auto"/>
        <w:rPr>
          <w:rFonts w:cs="Arial"/>
          <w:b/>
          <w:sz w:val="22"/>
          <w:szCs w:val="22"/>
          <w:lang w:val="en-US"/>
        </w:rPr>
      </w:pPr>
      <w:r>
        <w:rPr>
          <w:rFonts w:cs="Arial"/>
          <w:b/>
          <w:sz w:val="22"/>
          <w:szCs w:val="22"/>
          <w:lang w:val="en-US"/>
        </w:rPr>
        <w:t>Acknowledgements</w:t>
      </w:r>
    </w:p>
    <w:p w14:paraId="2CEF633A" w14:textId="77777777" w:rsidR="00947AAE" w:rsidRPr="00882661" w:rsidRDefault="00947AAE" w:rsidP="00947AAE">
      <w:pPr>
        <w:pStyle w:val="BodyText"/>
        <w:spacing w:line="480" w:lineRule="auto"/>
        <w:rPr>
          <w:rFonts w:cs="Arial"/>
          <w:b w:val="0"/>
          <w:bCs w:val="0"/>
          <w:sz w:val="22"/>
          <w:szCs w:val="22"/>
        </w:rPr>
      </w:pPr>
      <w:r w:rsidRPr="00882661">
        <w:rPr>
          <w:rFonts w:cs="Arial"/>
          <w:b w:val="0"/>
          <w:sz w:val="22"/>
          <w:szCs w:val="22"/>
        </w:rPr>
        <w:t>This work was made possible by the department of Obstetrics and Gynecology of the Erasmus Medical Center, Erasmus University Rotterdam, the Netherlands, the MRC Lifecourse Epidemiology Unit, University of Southampton, Southampton, United Kingdom and the Department of Epidemiology, Harvard T.H. Chan School of Public Health</w:t>
      </w:r>
      <w:proofErr w:type="gramStart"/>
      <w:r w:rsidRPr="00882661">
        <w:rPr>
          <w:rFonts w:cs="Arial"/>
          <w:b w:val="0"/>
          <w:sz w:val="22"/>
          <w:szCs w:val="22"/>
        </w:rPr>
        <w:t>,  Boston</w:t>
      </w:r>
      <w:proofErr w:type="gramEnd"/>
      <w:r w:rsidRPr="00882661">
        <w:rPr>
          <w:rFonts w:cs="Arial"/>
          <w:b w:val="0"/>
          <w:sz w:val="22"/>
          <w:szCs w:val="22"/>
        </w:rPr>
        <w:t xml:space="preserve">, USA.        </w:t>
      </w:r>
    </w:p>
    <w:p w14:paraId="2B73E5A0" w14:textId="77777777" w:rsidR="00947AAE" w:rsidRDefault="00947AAE" w:rsidP="00003ECE">
      <w:pPr>
        <w:autoSpaceDE w:val="0"/>
        <w:autoSpaceDN w:val="0"/>
        <w:adjustRightInd w:val="0"/>
        <w:spacing w:line="480" w:lineRule="auto"/>
        <w:rPr>
          <w:rFonts w:cs="Arial"/>
          <w:b/>
          <w:sz w:val="22"/>
          <w:szCs w:val="22"/>
          <w:lang w:val="en-US"/>
        </w:rPr>
      </w:pPr>
    </w:p>
    <w:p w14:paraId="1D7985C6" w14:textId="509B7404" w:rsidR="00003ECE" w:rsidRPr="00882661" w:rsidRDefault="00003ECE" w:rsidP="00003ECE">
      <w:pPr>
        <w:autoSpaceDE w:val="0"/>
        <w:autoSpaceDN w:val="0"/>
        <w:adjustRightInd w:val="0"/>
        <w:spacing w:line="480" w:lineRule="auto"/>
        <w:rPr>
          <w:rFonts w:cs="Arial"/>
          <w:b/>
          <w:sz w:val="22"/>
          <w:szCs w:val="22"/>
          <w:lang w:val="en-US"/>
        </w:rPr>
      </w:pPr>
      <w:r w:rsidRPr="00882661">
        <w:rPr>
          <w:rFonts w:cs="Arial"/>
          <w:b/>
          <w:sz w:val="22"/>
          <w:szCs w:val="22"/>
          <w:lang w:val="en-US"/>
        </w:rPr>
        <w:t>A</w:t>
      </w:r>
      <w:r w:rsidR="00947AAE">
        <w:rPr>
          <w:rFonts w:cs="Arial"/>
          <w:b/>
          <w:sz w:val="22"/>
          <w:szCs w:val="22"/>
          <w:lang w:val="en-US"/>
        </w:rPr>
        <w:t>bout the a</w:t>
      </w:r>
      <w:r w:rsidRPr="00882661">
        <w:rPr>
          <w:rFonts w:cs="Arial"/>
          <w:b/>
          <w:sz w:val="22"/>
          <w:szCs w:val="22"/>
          <w:lang w:val="en-US"/>
        </w:rPr>
        <w:t>uthors</w:t>
      </w:r>
    </w:p>
    <w:p w14:paraId="48AC78FC" w14:textId="46B31212" w:rsidR="00003ECE" w:rsidRPr="00882661" w:rsidRDefault="00003ECE" w:rsidP="00003ECE">
      <w:pPr>
        <w:spacing w:line="480" w:lineRule="auto"/>
        <w:rPr>
          <w:rFonts w:cs="Arial"/>
          <w:sz w:val="22"/>
          <w:szCs w:val="22"/>
          <w:lang w:val="en-US"/>
        </w:rPr>
      </w:pPr>
      <w:r w:rsidRPr="00882661">
        <w:rPr>
          <w:rFonts w:cs="Arial"/>
          <w:sz w:val="22"/>
          <w:szCs w:val="22"/>
          <w:lang w:val="en-US"/>
        </w:rPr>
        <w:t xml:space="preserve">Eric A.P. </w:t>
      </w:r>
      <w:proofErr w:type="spellStart"/>
      <w:r w:rsidRPr="00882661">
        <w:rPr>
          <w:rFonts w:cs="Arial"/>
          <w:sz w:val="22"/>
          <w:szCs w:val="22"/>
          <w:lang w:val="en-US"/>
        </w:rPr>
        <w:t>Steegers</w:t>
      </w:r>
      <w:proofErr w:type="spellEnd"/>
      <w:r w:rsidRPr="00882661">
        <w:rPr>
          <w:rFonts w:cs="Arial"/>
          <w:sz w:val="22"/>
          <w:szCs w:val="22"/>
          <w:lang w:val="en-US"/>
        </w:rPr>
        <w:t xml:space="preserve"> initiated the concept, wrote the first version and revised the commentary according to the suggestions of all co-authors.</w:t>
      </w:r>
      <w:r w:rsidR="00947AAE">
        <w:rPr>
          <w:rFonts w:cs="Arial"/>
          <w:sz w:val="22"/>
          <w:szCs w:val="22"/>
          <w:lang w:val="en-US"/>
        </w:rPr>
        <w:t xml:space="preserve"> </w:t>
      </w:r>
      <w:r w:rsidRPr="00882661">
        <w:rPr>
          <w:rFonts w:cs="Arial"/>
          <w:sz w:val="22"/>
          <w:szCs w:val="22"/>
          <w:lang w:val="en-US"/>
        </w:rPr>
        <w:t>Mary E. Barker provided input from a psychological perspective and from the public health setting in England and contributed to all revisions.</w:t>
      </w:r>
      <w:r w:rsidR="00947AAE">
        <w:rPr>
          <w:rFonts w:cs="Arial"/>
          <w:sz w:val="22"/>
          <w:szCs w:val="22"/>
          <w:lang w:val="en-US"/>
        </w:rPr>
        <w:t xml:space="preserve"> </w:t>
      </w:r>
      <w:proofErr w:type="spellStart"/>
      <w:r w:rsidRPr="00882661">
        <w:rPr>
          <w:rFonts w:cs="Arial"/>
          <w:sz w:val="22"/>
          <w:szCs w:val="22"/>
          <w:lang w:val="en-US"/>
        </w:rPr>
        <w:t>Régine</w:t>
      </w:r>
      <w:proofErr w:type="spellEnd"/>
      <w:r w:rsidRPr="00882661">
        <w:rPr>
          <w:rFonts w:cs="Arial"/>
          <w:sz w:val="22"/>
          <w:szCs w:val="22"/>
          <w:lang w:val="en-US"/>
        </w:rPr>
        <w:t xml:space="preserve"> P.M. </w:t>
      </w:r>
      <w:proofErr w:type="spellStart"/>
      <w:r w:rsidRPr="00882661">
        <w:rPr>
          <w:rFonts w:cs="Arial"/>
          <w:sz w:val="22"/>
          <w:szCs w:val="22"/>
          <w:lang w:val="en-US"/>
        </w:rPr>
        <w:t>Steegers-Theunissen</w:t>
      </w:r>
      <w:proofErr w:type="spellEnd"/>
      <w:r w:rsidRPr="00882661">
        <w:rPr>
          <w:rFonts w:cs="Arial"/>
          <w:sz w:val="22"/>
          <w:szCs w:val="22"/>
          <w:lang w:val="en-US"/>
        </w:rPr>
        <w:t xml:space="preserve"> provided input on the concept of networking valorization and contributed to all revisions. Michelle A. Williams contributed to the public health aspects of this commentary in the USA and co-authored all revisions.</w:t>
      </w:r>
    </w:p>
    <w:p w14:paraId="1BAA4845" w14:textId="77777777" w:rsidR="00003ECE" w:rsidRPr="00882661" w:rsidRDefault="00003ECE" w:rsidP="00003ECE">
      <w:pPr>
        <w:autoSpaceDE w:val="0"/>
        <w:autoSpaceDN w:val="0"/>
        <w:adjustRightInd w:val="0"/>
        <w:spacing w:line="480" w:lineRule="auto"/>
        <w:rPr>
          <w:rFonts w:cs="Arial"/>
          <w:b/>
          <w:sz w:val="22"/>
          <w:szCs w:val="22"/>
          <w:lang w:val="en-US"/>
        </w:rPr>
      </w:pPr>
    </w:p>
    <w:p w14:paraId="3DED91B5" w14:textId="1EB54140" w:rsidR="00003ECE" w:rsidRPr="00882661" w:rsidRDefault="00003ECE" w:rsidP="00003ECE">
      <w:pPr>
        <w:pStyle w:val="NormalWeb"/>
        <w:spacing w:line="480" w:lineRule="auto"/>
        <w:rPr>
          <w:rFonts w:ascii="Arial" w:hAnsi="Arial" w:cs="Arial"/>
          <w:b/>
          <w:sz w:val="22"/>
          <w:szCs w:val="22"/>
        </w:rPr>
      </w:pPr>
      <w:r w:rsidRPr="00882661">
        <w:rPr>
          <w:rFonts w:ascii="Arial" w:hAnsi="Arial" w:cs="Arial"/>
          <w:b/>
          <w:sz w:val="22"/>
          <w:szCs w:val="22"/>
        </w:rPr>
        <w:t>Conflict of interest</w:t>
      </w:r>
    </w:p>
    <w:p w14:paraId="5DFB9A61" w14:textId="77777777" w:rsidR="00003ECE" w:rsidRPr="003555EC" w:rsidRDefault="00003ECE" w:rsidP="00003ECE">
      <w:pPr>
        <w:pStyle w:val="NormalWeb"/>
        <w:spacing w:line="480" w:lineRule="auto"/>
        <w:rPr>
          <w:b/>
        </w:rPr>
      </w:pPr>
      <w:r w:rsidRPr="00882661">
        <w:rPr>
          <w:rFonts w:ascii="Arial" w:hAnsi="Arial" w:cs="Arial"/>
          <w:sz w:val="22"/>
          <w:szCs w:val="22"/>
        </w:rPr>
        <w:t>All authors declare that they have no conflicts of interest.</w:t>
      </w:r>
      <w:bookmarkStart w:id="2" w:name="ack001"/>
      <w:bookmarkEnd w:id="2"/>
    </w:p>
    <w:p w14:paraId="185E5BF9" w14:textId="77777777" w:rsidR="00003ECE" w:rsidRDefault="00003ECE" w:rsidP="00EA601C">
      <w:pPr>
        <w:pStyle w:val="desc2"/>
        <w:spacing w:line="480" w:lineRule="auto"/>
        <w:rPr>
          <w:rFonts w:ascii="Arial" w:hAnsi="Arial" w:cs="Arial"/>
          <w:b/>
          <w:noProof/>
          <w:sz w:val="22"/>
          <w:szCs w:val="22"/>
        </w:rPr>
      </w:pPr>
    </w:p>
    <w:p w14:paraId="0F0B465A" w14:textId="1D5B1BD2" w:rsidR="001E0FF9" w:rsidRPr="00882661" w:rsidRDefault="00947AAE" w:rsidP="00EA601C">
      <w:pPr>
        <w:pStyle w:val="desc2"/>
        <w:spacing w:line="480" w:lineRule="auto"/>
        <w:rPr>
          <w:rFonts w:ascii="Arial" w:hAnsi="Arial" w:cs="Arial"/>
          <w:b/>
          <w:noProof/>
          <w:sz w:val="22"/>
          <w:szCs w:val="22"/>
        </w:rPr>
      </w:pPr>
      <w:r>
        <w:rPr>
          <w:rFonts w:ascii="Arial" w:hAnsi="Arial" w:cs="Arial"/>
          <w:b/>
          <w:noProof/>
          <w:sz w:val="22"/>
          <w:szCs w:val="22"/>
        </w:rPr>
        <w:t>Le</w:t>
      </w:r>
      <w:r w:rsidR="00AB4155" w:rsidRPr="00882661">
        <w:rPr>
          <w:rFonts w:ascii="Arial" w:hAnsi="Arial" w:cs="Arial"/>
          <w:b/>
          <w:noProof/>
          <w:sz w:val="22"/>
          <w:szCs w:val="22"/>
        </w:rPr>
        <w:t>gend</w:t>
      </w:r>
      <w:r w:rsidR="00EA601C" w:rsidRPr="00882661">
        <w:rPr>
          <w:rFonts w:ascii="Arial" w:hAnsi="Arial" w:cs="Arial"/>
          <w:b/>
          <w:noProof/>
          <w:sz w:val="22"/>
          <w:szCs w:val="22"/>
        </w:rPr>
        <w:t xml:space="preserve"> </w:t>
      </w:r>
    </w:p>
    <w:p w14:paraId="5B7F213B" w14:textId="3C93F2FA" w:rsidR="00AB4155" w:rsidRPr="00882661" w:rsidRDefault="00AB4155" w:rsidP="00EA601C">
      <w:pPr>
        <w:pStyle w:val="desc2"/>
        <w:spacing w:line="480" w:lineRule="auto"/>
        <w:rPr>
          <w:rFonts w:ascii="Arial" w:hAnsi="Arial" w:cs="Arial"/>
          <w:sz w:val="22"/>
          <w:szCs w:val="22"/>
        </w:rPr>
      </w:pPr>
      <w:r w:rsidRPr="00882661">
        <w:rPr>
          <w:rFonts w:ascii="Arial" w:hAnsi="Arial" w:cs="Arial"/>
          <w:noProof/>
          <w:sz w:val="22"/>
          <w:szCs w:val="22"/>
        </w:rPr>
        <w:t>Figure</w:t>
      </w:r>
      <w:r w:rsidR="00003ECE">
        <w:rPr>
          <w:rFonts w:ascii="Arial" w:hAnsi="Arial" w:cs="Arial"/>
          <w:noProof/>
          <w:sz w:val="22"/>
          <w:szCs w:val="22"/>
        </w:rPr>
        <w:t xml:space="preserve"> </w:t>
      </w:r>
      <w:r w:rsidRPr="00882661">
        <w:rPr>
          <w:rFonts w:ascii="Arial" w:hAnsi="Arial" w:cs="Arial"/>
          <w:noProof/>
          <w:sz w:val="22"/>
          <w:szCs w:val="22"/>
        </w:rPr>
        <w:t>1</w:t>
      </w:r>
      <w:r w:rsidR="00D34BF7">
        <w:rPr>
          <w:rFonts w:ascii="Arial" w:hAnsi="Arial" w:cs="Arial"/>
          <w:noProof/>
          <w:sz w:val="22"/>
          <w:szCs w:val="22"/>
        </w:rPr>
        <w:t>.</w:t>
      </w:r>
      <w:r w:rsidRPr="00882661">
        <w:rPr>
          <w:rFonts w:ascii="Arial" w:hAnsi="Arial" w:cs="Arial"/>
          <w:noProof/>
          <w:sz w:val="22"/>
          <w:szCs w:val="22"/>
        </w:rPr>
        <w:t xml:space="preserve"> </w:t>
      </w:r>
      <w:r w:rsidRPr="00882661">
        <w:rPr>
          <w:rFonts w:ascii="Arial" w:hAnsi="Arial" w:cs="Arial"/>
          <w:sz w:val="22"/>
          <w:szCs w:val="22"/>
        </w:rPr>
        <w:t xml:space="preserve">Holistic </w:t>
      </w:r>
      <w:r w:rsidR="00501164" w:rsidRPr="00882661">
        <w:rPr>
          <w:rFonts w:ascii="Arial" w:hAnsi="Arial" w:cs="Arial"/>
          <w:sz w:val="22"/>
          <w:szCs w:val="22"/>
        </w:rPr>
        <w:t>A</w:t>
      </w:r>
      <w:r w:rsidRPr="00882661">
        <w:rPr>
          <w:rFonts w:ascii="Arial" w:hAnsi="Arial" w:cs="Arial"/>
          <w:sz w:val="22"/>
          <w:szCs w:val="22"/>
        </w:rPr>
        <w:t>pproach Crossing Medical and Social Domains</w:t>
      </w:r>
    </w:p>
    <w:p w14:paraId="557A74D2" w14:textId="77777777" w:rsidR="00CC2D7B" w:rsidRPr="00882661" w:rsidRDefault="00CC2D7B" w:rsidP="00CC2D7B">
      <w:pPr>
        <w:autoSpaceDE w:val="0"/>
        <w:autoSpaceDN w:val="0"/>
        <w:adjustRightInd w:val="0"/>
        <w:spacing w:line="480" w:lineRule="auto"/>
        <w:rPr>
          <w:rFonts w:cs="Arial"/>
          <w:b/>
          <w:sz w:val="22"/>
          <w:szCs w:val="22"/>
          <w:lang w:val="en-US"/>
        </w:rPr>
      </w:pPr>
    </w:p>
    <w:p w14:paraId="1A396BFD" w14:textId="77777777" w:rsidR="003B34BC" w:rsidRDefault="003B34BC" w:rsidP="00AB14BA">
      <w:pPr>
        <w:autoSpaceDE w:val="0"/>
        <w:autoSpaceDN w:val="0"/>
        <w:adjustRightInd w:val="0"/>
        <w:spacing w:line="480" w:lineRule="auto"/>
        <w:rPr>
          <w:rFonts w:cs="Arial"/>
          <w:sz w:val="22"/>
          <w:szCs w:val="22"/>
          <w:lang w:val="en-US"/>
        </w:rPr>
      </w:pPr>
    </w:p>
    <w:sectPr w:rsidR="003B34BC" w:rsidSect="004411C8">
      <w:head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P.M. Steegers - Theunissen" w:date="2015-11-01T17:40:00Z" w:initials="RS-T">
    <w:p w14:paraId="725647AE" w14:textId="7F366665" w:rsidR="007F3AF8" w:rsidRDefault="007F3AF8">
      <w:pPr>
        <w:pStyle w:val="CommentText"/>
      </w:pPr>
      <w:r>
        <w:rPr>
          <w:rStyle w:val="CommentReference"/>
        </w:rPr>
        <w:annotationRef/>
      </w:r>
      <w:r>
        <w:t>Mary please add ref 6 municipality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90723" w14:textId="77777777" w:rsidR="007B7124" w:rsidRDefault="007B7124" w:rsidP="00382475">
      <w:pPr>
        <w:spacing w:line="240" w:lineRule="auto"/>
      </w:pPr>
      <w:r>
        <w:separator/>
      </w:r>
    </w:p>
  </w:endnote>
  <w:endnote w:type="continuationSeparator" w:id="0">
    <w:p w14:paraId="4CC395BF" w14:textId="77777777" w:rsidR="007B7124" w:rsidRDefault="007B7124" w:rsidP="00382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84448" w14:textId="77777777" w:rsidR="007B7124" w:rsidRDefault="007B7124" w:rsidP="00382475">
      <w:pPr>
        <w:spacing w:line="240" w:lineRule="auto"/>
      </w:pPr>
      <w:r>
        <w:separator/>
      </w:r>
    </w:p>
  </w:footnote>
  <w:footnote w:type="continuationSeparator" w:id="0">
    <w:p w14:paraId="4C407BF0" w14:textId="77777777" w:rsidR="007B7124" w:rsidRDefault="007B7124" w:rsidP="00382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074300"/>
      <w:docPartObj>
        <w:docPartGallery w:val="Page Numbers (Top of Page)"/>
        <w:docPartUnique/>
      </w:docPartObj>
    </w:sdtPr>
    <w:sdtEndPr>
      <w:rPr>
        <w:noProof/>
      </w:rPr>
    </w:sdtEndPr>
    <w:sdtContent>
      <w:p w14:paraId="521CDE6D" w14:textId="36D9FD7C" w:rsidR="007B7124" w:rsidRDefault="007B7124">
        <w:pPr>
          <w:pStyle w:val="Header"/>
          <w:jc w:val="right"/>
        </w:pPr>
        <w:r>
          <w:fldChar w:fldCharType="begin"/>
        </w:r>
        <w:r>
          <w:instrText xml:space="preserve"> PAGE   \* MERGEFORMAT </w:instrText>
        </w:r>
        <w:r>
          <w:fldChar w:fldCharType="separate"/>
        </w:r>
        <w:r w:rsidR="00BD3F35">
          <w:rPr>
            <w:noProof/>
          </w:rPr>
          <w:t>1</w:t>
        </w:r>
        <w:r>
          <w:rPr>
            <w:noProof/>
          </w:rPr>
          <w:fldChar w:fldCharType="end"/>
        </w:r>
      </w:p>
    </w:sdtContent>
  </w:sdt>
  <w:p w14:paraId="7211911F" w14:textId="63D3DEF2" w:rsidR="007B7124" w:rsidRDefault="007B7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EC8"/>
    <w:multiLevelType w:val="hybridMultilevel"/>
    <w:tmpl w:val="9B1C1E86"/>
    <w:lvl w:ilvl="0" w:tplc="00FC30C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E5E3B33"/>
    <w:multiLevelType w:val="multilevel"/>
    <w:tmpl w:val="CC266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006CA"/>
    <w:multiLevelType w:val="hybridMultilevel"/>
    <w:tmpl w:val="2850E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EFC5CA3"/>
    <w:multiLevelType w:val="multilevel"/>
    <w:tmpl w:val="53508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2E085C"/>
    <w:multiLevelType w:val="hybridMultilevel"/>
    <w:tmpl w:val="EAA446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5F9D6438"/>
    <w:multiLevelType w:val="hybridMultilevel"/>
    <w:tmpl w:val="5504C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D4347E0"/>
    <w:multiLevelType w:val="multilevel"/>
    <w:tmpl w:val="233C2E5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6109"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9&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rz9tzwn9af0revszlp5fzd9wwzdzpap0a5&quot;&gt;MEB&lt;record-ids&gt;&lt;item&gt;1176&lt;/item&gt;&lt;item&gt;1682&lt;/item&gt;&lt;item&gt;1761&lt;/item&gt;&lt;item&gt;1762&lt;/item&gt;&lt;/record-ids&gt;&lt;/item&gt;&lt;/Libraries&gt;"/>
  </w:docVars>
  <w:rsids>
    <w:rsidRoot w:val="00351BC9"/>
    <w:rsid w:val="00003CCA"/>
    <w:rsid w:val="00003ECE"/>
    <w:rsid w:val="0001517B"/>
    <w:rsid w:val="000163F2"/>
    <w:rsid w:val="00016DFA"/>
    <w:rsid w:val="00017CC7"/>
    <w:rsid w:val="0002319E"/>
    <w:rsid w:val="00025CF9"/>
    <w:rsid w:val="000265B2"/>
    <w:rsid w:val="00031B2C"/>
    <w:rsid w:val="00035294"/>
    <w:rsid w:val="00037D0D"/>
    <w:rsid w:val="00040754"/>
    <w:rsid w:val="0004290B"/>
    <w:rsid w:val="00044847"/>
    <w:rsid w:val="000515E5"/>
    <w:rsid w:val="0005324C"/>
    <w:rsid w:val="00066BA3"/>
    <w:rsid w:val="0007077D"/>
    <w:rsid w:val="000714A2"/>
    <w:rsid w:val="00075BD0"/>
    <w:rsid w:val="00080173"/>
    <w:rsid w:val="00090B1C"/>
    <w:rsid w:val="0009232A"/>
    <w:rsid w:val="000A14AE"/>
    <w:rsid w:val="000A7800"/>
    <w:rsid w:val="000B463E"/>
    <w:rsid w:val="000C032A"/>
    <w:rsid w:val="000C16F1"/>
    <w:rsid w:val="000C1D64"/>
    <w:rsid w:val="000C75A2"/>
    <w:rsid w:val="000D2176"/>
    <w:rsid w:val="000D24A4"/>
    <w:rsid w:val="000D4B06"/>
    <w:rsid w:val="000E6AC0"/>
    <w:rsid w:val="000F6AF8"/>
    <w:rsid w:val="000F6DDE"/>
    <w:rsid w:val="00103507"/>
    <w:rsid w:val="00104CC4"/>
    <w:rsid w:val="00106AF1"/>
    <w:rsid w:val="00106CB8"/>
    <w:rsid w:val="00106E40"/>
    <w:rsid w:val="001115C4"/>
    <w:rsid w:val="001177CC"/>
    <w:rsid w:val="001412E8"/>
    <w:rsid w:val="001443F8"/>
    <w:rsid w:val="001455E9"/>
    <w:rsid w:val="0015309A"/>
    <w:rsid w:val="00156710"/>
    <w:rsid w:val="00156755"/>
    <w:rsid w:val="00157302"/>
    <w:rsid w:val="001607F0"/>
    <w:rsid w:val="001662EC"/>
    <w:rsid w:val="001829E2"/>
    <w:rsid w:val="00185940"/>
    <w:rsid w:val="00185C5D"/>
    <w:rsid w:val="00185D91"/>
    <w:rsid w:val="001A4457"/>
    <w:rsid w:val="001B202C"/>
    <w:rsid w:val="001B4B2F"/>
    <w:rsid w:val="001C1D82"/>
    <w:rsid w:val="001C428F"/>
    <w:rsid w:val="001D0F39"/>
    <w:rsid w:val="001D10FF"/>
    <w:rsid w:val="001D170E"/>
    <w:rsid w:val="001D3983"/>
    <w:rsid w:val="001D4E99"/>
    <w:rsid w:val="001D7183"/>
    <w:rsid w:val="001E0FF9"/>
    <w:rsid w:val="001E7CB8"/>
    <w:rsid w:val="001F0C8B"/>
    <w:rsid w:val="001F5172"/>
    <w:rsid w:val="00206581"/>
    <w:rsid w:val="0021534B"/>
    <w:rsid w:val="00221512"/>
    <w:rsid w:val="0022705C"/>
    <w:rsid w:val="002304EB"/>
    <w:rsid w:val="002336E3"/>
    <w:rsid w:val="002409CE"/>
    <w:rsid w:val="00245320"/>
    <w:rsid w:val="00250A58"/>
    <w:rsid w:val="00254092"/>
    <w:rsid w:val="00256C10"/>
    <w:rsid w:val="002577BE"/>
    <w:rsid w:val="002650E4"/>
    <w:rsid w:val="00267C4E"/>
    <w:rsid w:val="00271C49"/>
    <w:rsid w:val="00273BCB"/>
    <w:rsid w:val="002744EC"/>
    <w:rsid w:val="00277074"/>
    <w:rsid w:val="00284906"/>
    <w:rsid w:val="00297690"/>
    <w:rsid w:val="002A6E80"/>
    <w:rsid w:val="002B0FE4"/>
    <w:rsid w:val="002B5CDE"/>
    <w:rsid w:val="002C27A8"/>
    <w:rsid w:val="002C319F"/>
    <w:rsid w:val="002D1F1D"/>
    <w:rsid w:val="002D71E1"/>
    <w:rsid w:val="002E153A"/>
    <w:rsid w:val="002E2246"/>
    <w:rsid w:val="002E56D9"/>
    <w:rsid w:val="002E6FF9"/>
    <w:rsid w:val="002E7978"/>
    <w:rsid w:val="002F1EAE"/>
    <w:rsid w:val="002F5AE2"/>
    <w:rsid w:val="003100A6"/>
    <w:rsid w:val="00310D10"/>
    <w:rsid w:val="00327C3D"/>
    <w:rsid w:val="003314BB"/>
    <w:rsid w:val="00331BB3"/>
    <w:rsid w:val="003405F6"/>
    <w:rsid w:val="0034098E"/>
    <w:rsid w:val="00341139"/>
    <w:rsid w:val="003420CB"/>
    <w:rsid w:val="003448A7"/>
    <w:rsid w:val="00345FCB"/>
    <w:rsid w:val="00346E43"/>
    <w:rsid w:val="0035053E"/>
    <w:rsid w:val="00350EFD"/>
    <w:rsid w:val="00351BC9"/>
    <w:rsid w:val="00351F2D"/>
    <w:rsid w:val="003576F0"/>
    <w:rsid w:val="00357FB0"/>
    <w:rsid w:val="0036348E"/>
    <w:rsid w:val="00370610"/>
    <w:rsid w:val="00371B7A"/>
    <w:rsid w:val="003734D2"/>
    <w:rsid w:val="00373CED"/>
    <w:rsid w:val="00377323"/>
    <w:rsid w:val="00377EE3"/>
    <w:rsid w:val="00380586"/>
    <w:rsid w:val="00381A5D"/>
    <w:rsid w:val="00382475"/>
    <w:rsid w:val="00384D83"/>
    <w:rsid w:val="0039467B"/>
    <w:rsid w:val="00394FC7"/>
    <w:rsid w:val="00395FD7"/>
    <w:rsid w:val="003A2810"/>
    <w:rsid w:val="003B34BC"/>
    <w:rsid w:val="003C523A"/>
    <w:rsid w:val="003C70C2"/>
    <w:rsid w:val="003C7294"/>
    <w:rsid w:val="003D1986"/>
    <w:rsid w:val="003E4D0D"/>
    <w:rsid w:val="003E4E34"/>
    <w:rsid w:val="003E6DE5"/>
    <w:rsid w:val="003E6F78"/>
    <w:rsid w:val="003F2BFE"/>
    <w:rsid w:val="00401F03"/>
    <w:rsid w:val="0040347C"/>
    <w:rsid w:val="004138DB"/>
    <w:rsid w:val="00423CF2"/>
    <w:rsid w:val="00424AAF"/>
    <w:rsid w:val="004361EB"/>
    <w:rsid w:val="004411C8"/>
    <w:rsid w:val="00444FA4"/>
    <w:rsid w:val="0044738B"/>
    <w:rsid w:val="00450D6E"/>
    <w:rsid w:val="0045196A"/>
    <w:rsid w:val="00460A3A"/>
    <w:rsid w:val="004662D3"/>
    <w:rsid w:val="004706A8"/>
    <w:rsid w:val="004737B1"/>
    <w:rsid w:val="00481D6F"/>
    <w:rsid w:val="00492C5C"/>
    <w:rsid w:val="00493128"/>
    <w:rsid w:val="004B1233"/>
    <w:rsid w:val="004B20F6"/>
    <w:rsid w:val="004B5241"/>
    <w:rsid w:val="004B6443"/>
    <w:rsid w:val="004B68DF"/>
    <w:rsid w:val="004C203F"/>
    <w:rsid w:val="004C332A"/>
    <w:rsid w:val="004C4D43"/>
    <w:rsid w:val="004D4E69"/>
    <w:rsid w:val="004D7E92"/>
    <w:rsid w:val="004E6902"/>
    <w:rsid w:val="004F42EF"/>
    <w:rsid w:val="005008F9"/>
    <w:rsid w:val="00501164"/>
    <w:rsid w:val="0050235A"/>
    <w:rsid w:val="00504810"/>
    <w:rsid w:val="0050693A"/>
    <w:rsid w:val="00514F52"/>
    <w:rsid w:val="0052186B"/>
    <w:rsid w:val="0053555E"/>
    <w:rsid w:val="0054094A"/>
    <w:rsid w:val="00543633"/>
    <w:rsid w:val="00561CC3"/>
    <w:rsid w:val="00566651"/>
    <w:rsid w:val="00571269"/>
    <w:rsid w:val="00575DDF"/>
    <w:rsid w:val="00581A41"/>
    <w:rsid w:val="005840E6"/>
    <w:rsid w:val="005841CC"/>
    <w:rsid w:val="005848A4"/>
    <w:rsid w:val="00591CC6"/>
    <w:rsid w:val="005952E3"/>
    <w:rsid w:val="00595633"/>
    <w:rsid w:val="00596FE6"/>
    <w:rsid w:val="005A325E"/>
    <w:rsid w:val="005A37DC"/>
    <w:rsid w:val="005A76A2"/>
    <w:rsid w:val="005A7DC5"/>
    <w:rsid w:val="005B1054"/>
    <w:rsid w:val="005B491C"/>
    <w:rsid w:val="005C0DED"/>
    <w:rsid w:val="005C2819"/>
    <w:rsid w:val="005D2CDF"/>
    <w:rsid w:val="005D54FE"/>
    <w:rsid w:val="005F3C2E"/>
    <w:rsid w:val="00610BB9"/>
    <w:rsid w:val="0061180F"/>
    <w:rsid w:val="006132E3"/>
    <w:rsid w:val="0062056E"/>
    <w:rsid w:val="00623E19"/>
    <w:rsid w:val="006273BE"/>
    <w:rsid w:val="00633019"/>
    <w:rsid w:val="0063398F"/>
    <w:rsid w:val="0065053C"/>
    <w:rsid w:val="00651060"/>
    <w:rsid w:val="006518DA"/>
    <w:rsid w:val="00654BAD"/>
    <w:rsid w:val="00661963"/>
    <w:rsid w:val="00662E85"/>
    <w:rsid w:val="00663317"/>
    <w:rsid w:val="006671E5"/>
    <w:rsid w:val="006715C7"/>
    <w:rsid w:val="006733C4"/>
    <w:rsid w:val="00674C5C"/>
    <w:rsid w:val="006776B9"/>
    <w:rsid w:val="0068045C"/>
    <w:rsid w:val="00681378"/>
    <w:rsid w:val="00681A75"/>
    <w:rsid w:val="00682C0B"/>
    <w:rsid w:val="00685662"/>
    <w:rsid w:val="0069407B"/>
    <w:rsid w:val="0069638B"/>
    <w:rsid w:val="006970C5"/>
    <w:rsid w:val="00697ECE"/>
    <w:rsid w:val="006A03D7"/>
    <w:rsid w:val="006A3A0C"/>
    <w:rsid w:val="006B16BA"/>
    <w:rsid w:val="006B2DC9"/>
    <w:rsid w:val="006B46AA"/>
    <w:rsid w:val="006B797F"/>
    <w:rsid w:val="006C776B"/>
    <w:rsid w:val="006D7293"/>
    <w:rsid w:val="006F57E0"/>
    <w:rsid w:val="00704B8F"/>
    <w:rsid w:val="007058A7"/>
    <w:rsid w:val="007077F0"/>
    <w:rsid w:val="00710AC0"/>
    <w:rsid w:val="007269F3"/>
    <w:rsid w:val="00731C62"/>
    <w:rsid w:val="0075442F"/>
    <w:rsid w:val="00755678"/>
    <w:rsid w:val="00761007"/>
    <w:rsid w:val="00764963"/>
    <w:rsid w:val="007656A4"/>
    <w:rsid w:val="0076725B"/>
    <w:rsid w:val="007715DA"/>
    <w:rsid w:val="007718F9"/>
    <w:rsid w:val="007722DD"/>
    <w:rsid w:val="0078217C"/>
    <w:rsid w:val="00787E73"/>
    <w:rsid w:val="00793CD6"/>
    <w:rsid w:val="00795D23"/>
    <w:rsid w:val="007A065C"/>
    <w:rsid w:val="007A53A0"/>
    <w:rsid w:val="007A7375"/>
    <w:rsid w:val="007B4662"/>
    <w:rsid w:val="007B57BF"/>
    <w:rsid w:val="007B6BF1"/>
    <w:rsid w:val="007B7124"/>
    <w:rsid w:val="007C0467"/>
    <w:rsid w:val="007C36DC"/>
    <w:rsid w:val="007C7606"/>
    <w:rsid w:val="007F06C7"/>
    <w:rsid w:val="007F1CCB"/>
    <w:rsid w:val="007F3AF8"/>
    <w:rsid w:val="00802904"/>
    <w:rsid w:val="008036AD"/>
    <w:rsid w:val="00804BF3"/>
    <w:rsid w:val="008178D5"/>
    <w:rsid w:val="00817C3E"/>
    <w:rsid w:val="00820C3B"/>
    <w:rsid w:val="00825A8A"/>
    <w:rsid w:val="008362F7"/>
    <w:rsid w:val="0084226E"/>
    <w:rsid w:val="0085113F"/>
    <w:rsid w:val="0085258F"/>
    <w:rsid w:val="008571AF"/>
    <w:rsid w:val="0087186F"/>
    <w:rsid w:val="00872D9B"/>
    <w:rsid w:val="00872E72"/>
    <w:rsid w:val="00873AF3"/>
    <w:rsid w:val="00882661"/>
    <w:rsid w:val="00883D2E"/>
    <w:rsid w:val="00891562"/>
    <w:rsid w:val="00891A7F"/>
    <w:rsid w:val="008922DD"/>
    <w:rsid w:val="00893C12"/>
    <w:rsid w:val="008A1385"/>
    <w:rsid w:val="008A666B"/>
    <w:rsid w:val="008B17C6"/>
    <w:rsid w:val="008B2A0A"/>
    <w:rsid w:val="008B5341"/>
    <w:rsid w:val="008B6462"/>
    <w:rsid w:val="008B6A7E"/>
    <w:rsid w:val="008D7141"/>
    <w:rsid w:val="008D7F2D"/>
    <w:rsid w:val="008E3E6E"/>
    <w:rsid w:val="008E46B0"/>
    <w:rsid w:val="008E48AD"/>
    <w:rsid w:val="008E6A7F"/>
    <w:rsid w:val="008F21E7"/>
    <w:rsid w:val="009018D7"/>
    <w:rsid w:val="0090509C"/>
    <w:rsid w:val="00905BEA"/>
    <w:rsid w:val="009064AB"/>
    <w:rsid w:val="00911DBA"/>
    <w:rsid w:val="0091261D"/>
    <w:rsid w:val="009174D9"/>
    <w:rsid w:val="00920D35"/>
    <w:rsid w:val="0092157A"/>
    <w:rsid w:val="00925E91"/>
    <w:rsid w:val="00926CCB"/>
    <w:rsid w:val="00931FE9"/>
    <w:rsid w:val="0093329F"/>
    <w:rsid w:val="00935A38"/>
    <w:rsid w:val="00947AAE"/>
    <w:rsid w:val="0095716D"/>
    <w:rsid w:val="009607E8"/>
    <w:rsid w:val="00961A6C"/>
    <w:rsid w:val="00962BCD"/>
    <w:rsid w:val="00970CF6"/>
    <w:rsid w:val="00971E33"/>
    <w:rsid w:val="009827FA"/>
    <w:rsid w:val="00986EAC"/>
    <w:rsid w:val="00987271"/>
    <w:rsid w:val="009874D5"/>
    <w:rsid w:val="0099255D"/>
    <w:rsid w:val="00993BCD"/>
    <w:rsid w:val="00996E0A"/>
    <w:rsid w:val="009B5825"/>
    <w:rsid w:val="009C4E24"/>
    <w:rsid w:val="009C59EE"/>
    <w:rsid w:val="009D32D6"/>
    <w:rsid w:val="009E1F05"/>
    <w:rsid w:val="009F5A00"/>
    <w:rsid w:val="00A02DED"/>
    <w:rsid w:val="00A07483"/>
    <w:rsid w:val="00A101E6"/>
    <w:rsid w:val="00A1628C"/>
    <w:rsid w:val="00A20ADE"/>
    <w:rsid w:val="00A21E3A"/>
    <w:rsid w:val="00A35E02"/>
    <w:rsid w:val="00A37F00"/>
    <w:rsid w:val="00A40282"/>
    <w:rsid w:val="00A44C6E"/>
    <w:rsid w:val="00A50E31"/>
    <w:rsid w:val="00A515F2"/>
    <w:rsid w:val="00A6245A"/>
    <w:rsid w:val="00A6488D"/>
    <w:rsid w:val="00A73235"/>
    <w:rsid w:val="00A81F68"/>
    <w:rsid w:val="00A90911"/>
    <w:rsid w:val="00A931EA"/>
    <w:rsid w:val="00A93DBC"/>
    <w:rsid w:val="00AA1375"/>
    <w:rsid w:val="00AB14BA"/>
    <w:rsid w:val="00AB2F00"/>
    <w:rsid w:val="00AB4155"/>
    <w:rsid w:val="00AC19EF"/>
    <w:rsid w:val="00AD0C5C"/>
    <w:rsid w:val="00AD20B1"/>
    <w:rsid w:val="00AD3B96"/>
    <w:rsid w:val="00AE3303"/>
    <w:rsid w:val="00AE66C1"/>
    <w:rsid w:val="00B02A59"/>
    <w:rsid w:val="00B041F1"/>
    <w:rsid w:val="00B0593B"/>
    <w:rsid w:val="00B1584F"/>
    <w:rsid w:val="00B27731"/>
    <w:rsid w:val="00B27F66"/>
    <w:rsid w:val="00B32B0E"/>
    <w:rsid w:val="00B45FAF"/>
    <w:rsid w:val="00B707D0"/>
    <w:rsid w:val="00B70C71"/>
    <w:rsid w:val="00B7763E"/>
    <w:rsid w:val="00B8009B"/>
    <w:rsid w:val="00B91EA5"/>
    <w:rsid w:val="00B97B84"/>
    <w:rsid w:val="00BA0A7C"/>
    <w:rsid w:val="00BA3ADF"/>
    <w:rsid w:val="00BA61A0"/>
    <w:rsid w:val="00BA6DD1"/>
    <w:rsid w:val="00BA7B31"/>
    <w:rsid w:val="00BB1883"/>
    <w:rsid w:val="00BB48CE"/>
    <w:rsid w:val="00BB5E5C"/>
    <w:rsid w:val="00BB68DE"/>
    <w:rsid w:val="00BB79CF"/>
    <w:rsid w:val="00BD3F35"/>
    <w:rsid w:val="00BE3DE6"/>
    <w:rsid w:val="00BF14C7"/>
    <w:rsid w:val="00BF1ECC"/>
    <w:rsid w:val="00BF4222"/>
    <w:rsid w:val="00BF4A1D"/>
    <w:rsid w:val="00BF7B2D"/>
    <w:rsid w:val="00C03F14"/>
    <w:rsid w:val="00C13F0E"/>
    <w:rsid w:val="00C1468A"/>
    <w:rsid w:val="00C14C4B"/>
    <w:rsid w:val="00C157B6"/>
    <w:rsid w:val="00C20EFA"/>
    <w:rsid w:val="00C221ED"/>
    <w:rsid w:val="00C25B45"/>
    <w:rsid w:val="00C26FA0"/>
    <w:rsid w:val="00C30A4A"/>
    <w:rsid w:val="00C30DE9"/>
    <w:rsid w:val="00C32CDD"/>
    <w:rsid w:val="00C640CC"/>
    <w:rsid w:val="00C64F71"/>
    <w:rsid w:val="00C714C5"/>
    <w:rsid w:val="00C71B62"/>
    <w:rsid w:val="00C77BEA"/>
    <w:rsid w:val="00C80BFA"/>
    <w:rsid w:val="00C837AA"/>
    <w:rsid w:val="00C848B4"/>
    <w:rsid w:val="00C866F5"/>
    <w:rsid w:val="00C871D0"/>
    <w:rsid w:val="00C903EE"/>
    <w:rsid w:val="00C96A89"/>
    <w:rsid w:val="00CA5907"/>
    <w:rsid w:val="00CB2C64"/>
    <w:rsid w:val="00CB67A1"/>
    <w:rsid w:val="00CC2D7B"/>
    <w:rsid w:val="00CC5130"/>
    <w:rsid w:val="00CD126E"/>
    <w:rsid w:val="00CE7409"/>
    <w:rsid w:val="00CE77CD"/>
    <w:rsid w:val="00CE7C3E"/>
    <w:rsid w:val="00CF7534"/>
    <w:rsid w:val="00D02D3E"/>
    <w:rsid w:val="00D07978"/>
    <w:rsid w:val="00D109AF"/>
    <w:rsid w:val="00D1487D"/>
    <w:rsid w:val="00D170F9"/>
    <w:rsid w:val="00D25C20"/>
    <w:rsid w:val="00D25F5F"/>
    <w:rsid w:val="00D27B31"/>
    <w:rsid w:val="00D33BF0"/>
    <w:rsid w:val="00D34BF7"/>
    <w:rsid w:val="00D36596"/>
    <w:rsid w:val="00D46CEC"/>
    <w:rsid w:val="00D474DD"/>
    <w:rsid w:val="00D55810"/>
    <w:rsid w:val="00D6296E"/>
    <w:rsid w:val="00D62E9D"/>
    <w:rsid w:val="00D76228"/>
    <w:rsid w:val="00D76282"/>
    <w:rsid w:val="00D867BE"/>
    <w:rsid w:val="00D954A1"/>
    <w:rsid w:val="00D96D0C"/>
    <w:rsid w:val="00DA1D20"/>
    <w:rsid w:val="00DA284C"/>
    <w:rsid w:val="00DA54D5"/>
    <w:rsid w:val="00DC24D0"/>
    <w:rsid w:val="00DD0029"/>
    <w:rsid w:val="00DD5504"/>
    <w:rsid w:val="00DD79D6"/>
    <w:rsid w:val="00DE00C6"/>
    <w:rsid w:val="00DE725E"/>
    <w:rsid w:val="00DF7480"/>
    <w:rsid w:val="00E05875"/>
    <w:rsid w:val="00E07DED"/>
    <w:rsid w:val="00E1141B"/>
    <w:rsid w:val="00E1321C"/>
    <w:rsid w:val="00E2783E"/>
    <w:rsid w:val="00E368C1"/>
    <w:rsid w:val="00E40BEF"/>
    <w:rsid w:val="00E4173C"/>
    <w:rsid w:val="00E45CCE"/>
    <w:rsid w:val="00E500F1"/>
    <w:rsid w:val="00E545B5"/>
    <w:rsid w:val="00E554A0"/>
    <w:rsid w:val="00E55768"/>
    <w:rsid w:val="00E600DD"/>
    <w:rsid w:val="00E663BF"/>
    <w:rsid w:val="00E7123C"/>
    <w:rsid w:val="00E74331"/>
    <w:rsid w:val="00E81709"/>
    <w:rsid w:val="00E87D68"/>
    <w:rsid w:val="00E900E7"/>
    <w:rsid w:val="00E969D8"/>
    <w:rsid w:val="00EA0ABA"/>
    <w:rsid w:val="00EA1908"/>
    <w:rsid w:val="00EA1CDD"/>
    <w:rsid w:val="00EA3D23"/>
    <w:rsid w:val="00EA40F0"/>
    <w:rsid w:val="00EA4AE5"/>
    <w:rsid w:val="00EA601C"/>
    <w:rsid w:val="00EB3099"/>
    <w:rsid w:val="00ED0199"/>
    <w:rsid w:val="00ED289B"/>
    <w:rsid w:val="00ED56A4"/>
    <w:rsid w:val="00EE1686"/>
    <w:rsid w:val="00EE293D"/>
    <w:rsid w:val="00EE42DD"/>
    <w:rsid w:val="00EF067C"/>
    <w:rsid w:val="00EF37B7"/>
    <w:rsid w:val="00EF5E42"/>
    <w:rsid w:val="00F05913"/>
    <w:rsid w:val="00F05CB7"/>
    <w:rsid w:val="00F06721"/>
    <w:rsid w:val="00F146C8"/>
    <w:rsid w:val="00F27763"/>
    <w:rsid w:val="00F61402"/>
    <w:rsid w:val="00F673DD"/>
    <w:rsid w:val="00F708E7"/>
    <w:rsid w:val="00F71049"/>
    <w:rsid w:val="00F727DB"/>
    <w:rsid w:val="00F81DA9"/>
    <w:rsid w:val="00F81F73"/>
    <w:rsid w:val="00F85ECD"/>
    <w:rsid w:val="00F935DC"/>
    <w:rsid w:val="00F942A9"/>
    <w:rsid w:val="00FC30E0"/>
    <w:rsid w:val="00FD01D0"/>
    <w:rsid w:val="00FD3950"/>
    <w:rsid w:val="00FD7C2F"/>
    <w:rsid w:val="00FE3BFD"/>
    <w:rsid w:val="00FE5CC4"/>
    <w:rsid w:val="00FF1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1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C9"/>
    <w:pPr>
      <w:spacing w:after="0" w:line="284" w:lineRule="atLeast"/>
    </w:pPr>
    <w:rPr>
      <w:rFonts w:ascii="Arial" w:eastAsia="Times New Roman" w:hAnsi="Arial" w:cs="Times New Roman"/>
      <w:sz w:val="18"/>
      <w:szCs w:val="20"/>
      <w:lang w:val="nl-NL" w:eastAsia="nl-NL"/>
    </w:rPr>
  </w:style>
  <w:style w:type="paragraph" w:styleId="Heading1">
    <w:name w:val="heading 1"/>
    <w:basedOn w:val="Normal"/>
    <w:next w:val="Normal"/>
    <w:link w:val="Heading1Char"/>
    <w:uiPriority w:val="9"/>
    <w:qFormat/>
    <w:rsid w:val="006132E3"/>
    <w:pPr>
      <w:numPr>
        <w:numId w:val="2"/>
      </w:numPr>
      <w:spacing w:line="276" w:lineRule="auto"/>
      <w:ind w:left="578" w:hanging="578"/>
      <w:contextualSpacing/>
      <w:outlineLvl w:val="0"/>
    </w:pPr>
    <w:rPr>
      <w:rFonts w:asciiTheme="majorHAnsi" w:eastAsiaTheme="majorEastAsia" w:hAnsiTheme="majorHAnsi" w:cstheme="majorBidi"/>
      <w:b/>
      <w:bCs/>
      <w:sz w:val="26"/>
      <w:szCs w:val="28"/>
      <w:lang w:val="en-GB" w:eastAsia="en-US"/>
    </w:rPr>
  </w:style>
  <w:style w:type="paragraph" w:styleId="Heading2">
    <w:name w:val="heading 2"/>
    <w:basedOn w:val="Heading1"/>
    <w:next w:val="Normal"/>
    <w:link w:val="Heading2Char"/>
    <w:semiHidden/>
    <w:unhideWhenUsed/>
    <w:qFormat/>
    <w:rsid w:val="006132E3"/>
    <w:pPr>
      <w:numPr>
        <w:ilvl w:val="1"/>
      </w:numPr>
      <w:ind w:left="578" w:hanging="578"/>
      <w:outlineLvl w:val="1"/>
    </w:pPr>
    <w:rPr>
      <w:bCs w:val="0"/>
      <w:sz w:val="24"/>
      <w:szCs w:val="26"/>
    </w:rPr>
  </w:style>
  <w:style w:type="paragraph" w:styleId="Heading3">
    <w:name w:val="heading 3"/>
    <w:basedOn w:val="Normal"/>
    <w:next w:val="Normal"/>
    <w:link w:val="Heading3Char"/>
    <w:uiPriority w:val="9"/>
    <w:semiHidden/>
    <w:unhideWhenUsed/>
    <w:qFormat/>
    <w:rsid w:val="006132E3"/>
    <w:pPr>
      <w:numPr>
        <w:ilvl w:val="2"/>
        <w:numId w:val="2"/>
      </w:numPr>
      <w:spacing w:line="240" w:lineRule="auto"/>
      <w:outlineLvl w:val="2"/>
    </w:pPr>
    <w:rPr>
      <w:rFonts w:asciiTheme="majorHAnsi" w:eastAsiaTheme="majorEastAsia" w:hAnsiTheme="majorHAnsi" w:cstheme="majorBidi"/>
      <w:b/>
      <w:bCs/>
      <w:sz w:val="22"/>
      <w:szCs w:val="22"/>
      <w:lang w:val="en-GB" w:eastAsia="en-US"/>
    </w:rPr>
  </w:style>
  <w:style w:type="paragraph" w:styleId="Heading4">
    <w:name w:val="heading 4"/>
    <w:basedOn w:val="Normal"/>
    <w:next w:val="Normal"/>
    <w:link w:val="Heading4Char"/>
    <w:uiPriority w:val="9"/>
    <w:semiHidden/>
    <w:unhideWhenUsed/>
    <w:qFormat/>
    <w:rsid w:val="006132E3"/>
    <w:pPr>
      <w:numPr>
        <w:ilvl w:val="3"/>
        <w:numId w:val="2"/>
      </w:numPr>
      <w:spacing w:line="240" w:lineRule="auto"/>
      <w:ind w:left="862" w:hanging="862"/>
      <w:outlineLvl w:val="3"/>
    </w:pPr>
    <w:rPr>
      <w:rFonts w:asciiTheme="majorHAnsi" w:eastAsiaTheme="majorEastAsia" w:hAnsiTheme="majorHAnsi" w:cstheme="majorBidi"/>
      <w:b/>
      <w:bCs/>
      <w:i/>
      <w:iCs/>
      <w:sz w:val="22"/>
      <w:szCs w:val="22"/>
      <w:lang w:val="en-GB" w:eastAsia="en-US"/>
    </w:rPr>
  </w:style>
  <w:style w:type="paragraph" w:styleId="Heading5">
    <w:name w:val="heading 5"/>
    <w:basedOn w:val="Normal"/>
    <w:next w:val="Normal"/>
    <w:link w:val="Heading5Char"/>
    <w:uiPriority w:val="9"/>
    <w:semiHidden/>
    <w:unhideWhenUsed/>
    <w:qFormat/>
    <w:rsid w:val="006132E3"/>
    <w:pPr>
      <w:numPr>
        <w:ilvl w:val="4"/>
        <w:numId w:val="2"/>
      </w:numPr>
      <w:spacing w:before="200" w:line="276" w:lineRule="auto"/>
      <w:outlineLvl w:val="4"/>
    </w:pPr>
    <w:rPr>
      <w:rFonts w:asciiTheme="majorHAnsi" w:eastAsiaTheme="majorEastAsia" w:hAnsiTheme="majorHAnsi" w:cstheme="majorBidi"/>
      <w:b/>
      <w:bCs/>
      <w:color w:val="7F7F7F" w:themeColor="text1" w:themeTint="80"/>
      <w:sz w:val="22"/>
      <w:szCs w:val="22"/>
      <w:lang w:val="en-GB" w:eastAsia="en-US"/>
    </w:rPr>
  </w:style>
  <w:style w:type="paragraph" w:styleId="Heading6">
    <w:name w:val="heading 6"/>
    <w:basedOn w:val="Normal"/>
    <w:next w:val="Normal"/>
    <w:link w:val="Heading6Char"/>
    <w:uiPriority w:val="9"/>
    <w:semiHidden/>
    <w:unhideWhenUsed/>
    <w:qFormat/>
    <w:rsid w:val="006132E3"/>
    <w:pPr>
      <w:numPr>
        <w:ilvl w:val="5"/>
        <w:numId w:val="2"/>
      </w:numPr>
      <w:spacing w:line="268" w:lineRule="auto"/>
      <w:outlineLvl w:val="5"/>
    </w:pPr>
    <w:rPr>
      <w:rFonts w:asciiTheme="majorHAnsi" w:eastAsiaTheme="majorEastAsia" w:hAnsiTheme="majorHAnsi" w:cstheme="majorBidi"/>
      <w:b/>
      <w:bCs/>
      <w:i/>
      <w:iCs/>
      <w:color w:val="7F7F7F" w:themeColor="text1" w:themeTint="80"/>
      <w:sz w:val="22"/>
      <w:szCs w:val="22"/>
      <w:lang w:val="en-GB" w:eastAsia="en-US"/>
    </w:rPr>
  </w:style>
  <w:style w:type="paragraph" w:styleId="Heading7">
    <w:name w:val="heading 7"/>
    <w:basedOn w:val="Normal"/>
    <w:next w:val="Normal"/>
    <w:link w:val="Heading7Char"/>
    <w:uiPriority w:val="9"/>
    <w:semiHidden/>
    <w:unhideWhenUsed/>
    <w:qFormat/>
    <w:rsid w:val="006132E3"/>
    <w:pPr>
      <w:numPr>
        <w:ilvl w:val="6"/>
        <w:numId w:val="2"/>
      </w:numPr>
      <w:spacing w:line="276" w:lineRule="auto"/>
      <w:outlineLvl w:val="6"/>
    </w:pPr>
    <w:rPr>
      <w:rFonts w:asciiTheme="majorHAnsi" w:eastAsiaTheme="majorEastAsia" w:hAnsiTheme="majorHAnsi" w:cstheme="majorBidi"/>
      <w:i/>
      <w:iCs/>
      <w:sz w:val="22"/>
      <w:szCs w:val="22"/>
      <w:lang w:val="en-GB" w:eastAsia="en-US"/>
    </w:rPr>
  </w:style>
  <w:style w:type="paragraph" w:styleId="Heading8">
    <w:name w:val="heading 8"/>
    <w:basedOn w:val="Normal"/>
    <w:next w:val="Normal"/>
    <w:link w:val="Heading8Char"/>
    <w:uiPriority w:val="9"/>
    <w:semiHidden/>
    <w:unhideWhenUsed/>
    <w:qFormat/>
    <w:rsid w:val="006132E3"/>
    <w:pPr>
      <w:numPr>
        <w:ilvl w:val="7"/>
        <w:numId w:val="2"/>
      </w:numPr>
      <w:spacing w:line="276" w:lineRule="auto"/>
      <w:outlineLvl w:val="7"/>
    </w:pPr>
    <w:rPr>
      <w:rFonts w:asciiTheme="majorHAnsi" w:eastAsiaTheme="majorEastAsia" w:hAnsiTheme="majorHAnsi" w:cstheme="majorBidi"/>
      <w:sz w:val="20"/>
      <w:lang w:val="en-GB" w:eastAsia="en-US"/>
    </w:rPr>
  </w:style>
  <w:style w:type="paragraph" w:styleId="Heading9">
    <w:name w:val="heading 9"/>
    <w:basedOn w:val="Normal"/>
    <w:next w:val="Normal"/>
    <w:link w:val="Heading9Char"/>
    <w:uiPriority w:val="99"/>
    <w:semiHidden/>
    <w:unhideWhenUsed/>
    <w:qFormat/>
    <w:rsid w:val="006132E3"/>
    <w:pPr>
      <w:numPr>
        <w:ilvl w:val="8"/>
        <w:numId w:val="2"/>
      </w:numPr>
      <w:spacing w:line="276" w:lineRule="auto"/>
      <w:outlineLvl w:val="8"/>
    </w:pPr>
    <w:rPr>
      <w:rFonts w:asciiTheme="majorHAnsi" w:eastAsiaTheme="majorEastAsia" w:hAnsiTheme="majorHAnsi" w:cstheme="majorBidi"/>
      <w:i/>
      <w:iCs/>
      <w:spacing w:val="5"/>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asmusStandaard">
    <w:name w:val="Erasmus_Standaard"/>
    <w:basedOn w:val="Normal"/>
    <w:rsid w:val="00351BC9"/>
    <w:rPr>
      <w:sz w:val="19"/>
    </w:rPr>
  </w:style>
  <w:style w:type="character" w:styleId="CommentReference">
    <w:name w:val="annotation reference"/>
    <w:basedOn w:val="DefaultParagraphFont"/>
    <w:uiPriority w:val="99"/>
    <w:semiHidden/>
    <w:unhideWhenUsed/>
    <w:rsid w:val="007C0467"/>
    <w:rPr>
      <w:sz w:val="18"/>
      <w:szCs w:val="18"/>
    </w:rPr>
  </w:style>
  <w:style w:type="paragraph" w:styleId="CommentText">
    <w:name w:val="annotation text"/>
    <w:basedOn w:val="Normal"/>
    <w:link w:val="CommentTextChar"/>
    <w:uiPriority w:val="99"/>
    <w:unhideWhenUsed/>
    <w:rsid w:val="007C0467"/>
    <w:pPr>
      <w:spacing w:line="240" w:lineRule="auto"/>
    </w:pPr>
    <w:rPr>
      <w:sz w:val="24"/>
      <w:szCs w:val="24"/>
    </w:rPr>
  </w:style>
  <w:style w:type="character" w:customStyle="1" w:styleId="CommentTextChar">
    <w:name w:val="Comment Text Char"/>
    <w:basedOn w:val="DefaultParagraphFont"/>
    <w:link w:val="CommentText"/>
    <w:uiPriority w:val="99"/>
    <w:rsid w:val="007C0467"/>
    <w:rPr>
      <w:rFonts w:ascii="Arial" w:eastAsia="Times New Roman" w:hAnsi="Arial" w:cs="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7C0467"/>
    <w:rPr>
      <w:b/>
      <w:bCs/>
      <w:sz w:val="20"/>
      <w:szCs w:val="20"/>
    </w:rPr>
  </w:style>
  <w:style w:type="character" w:customStyle="1" w:styleId="CommentSubjectChar">
    <w:name w:val="Comment Subject Char"/>
    <w:basedOn w:val="CommentTextChar"/>
    <w:link w:val="CommentSubject"/>
    <w:uiPriority w:val="99"/>
    <w:semiHidden/>
    <w:rsid w:val="007C0467"/>
    <w:rPr>
      <w:rFonts w:ascii="Arial" w:eastAsia="Times New Roman" w:hAnsi="Arial" w:cs="Times New Roman"/>
      <w:b/>
      <w:bCs/>
      <w:sz w:val="20"/>
      <w:szCs w:val="20"/>
      <w:lang w:val="nl-NL" w:eastAsia="nl-NL"/>
    </w:rPr>
  </w:style>
  <w:style w:type="paragraph" w:styleId="BalloonText">
    <w:name w:val="Balloon Text"/>
    <w:basedOn w:val="Normal"/>
    <w:link w:val="BalloonTextChar"/>
    <w:uiPriority w:val="99"/>
    <w:semiHidden/>
    <w:unhideWhenUsed/>
    <w:rsid w:val="007C0467"/>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7C0467"/>
    <w:rPr>
      <w:rFonts w:ascii="Lucida Grande" w:eastAsia="Times New Roman" w:hAnsi="Lucida Grande" w:cs="Lucida Grande"/>
      <w:sz w:val="18"/>
      <w:szCs w:val="18"/>
      <w:lang w:val="nl-NL" w:eastAsia="nl-NL"/>
    </w:rPr>
  </w:style>
  <w:style w:type="paragraph" w:styleId="ListParagraph">
    <w:name w:val="List Paragraph"/>
    <w:basedOn w:val="Normal"/>
    <w:link w:val="ListParagraphChar"/>
    <w:qFormat/>
    <w:rsid w:val="00256C10"/>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6132E3"/>
    <w:rPr>
      <w:rFonts w:asciiTheme="majorHAnsi" w:eastAsiaTheme="majorEastAsia" w:hAnsiTheme="majorHAnsi" w:cstheme="majorBidi"/>
      <w:b/>
      <w:bCs/>
      <w:sz w:val="26"/>
      <w:szCs w:val="28"/>
      <w:lang w:val="en-GB"/>
    </w:rPr>
  </w:style>
  <w:style w:type="character" w:customStyle="1" w:styleId="Heading2Char">
    <w:name w:val="Heading 2 Char"/>
    <w:basedOn w:val="DefaultParagraphFont"/>
    <w:link w:val="Heading2"/>
    <w:semiHidden/>
    <w:rsid w:val="006132E3"/>
    <w:rPr>
      <w:rFonts w:asciiTheme="majorHAnsi" w:eastAsiaTheme="majorEastAsia" w:hAnsiTheme="majorHAnsi" w:cstheme="majorBidi"/>
      <w:b/>
      <w:sz w:val="24"/>
      <w:szCs w:val="26"/>
      <w:lang w:val="en-GB"/>
    </w:rPr>
  </w:style>
  <w:style w:type="character" w:customStyle="1" w:styleId="Heading3Char">
    <w:name w:val="Heading 3 Char"/>
    <w:basedOn w:val="DefaultParagraphFont"/>
    <w:link w:val="Heading3"/>
    <w:uiPriority w:val="9"/>
    <w:semiHidden/>
    <w:rsid w:val="006132E3"/>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6132E3"/>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6132E3"/>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semiHidden/>
    <w:rsid w:val="006132E3"/>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semiHidden/>
    <w:rsid w:val="006132E3"/>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6132E3"/>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9"/>
    <w:semiHidden/>
    <w:rsid w:val="006132E3"/>
    <w:rPr>
      <w:rFonts w:asciiTheme="majorHAnsi" w:eastAsiaTheme="majorEastAsia" w:hAnsiTheme="majorHAnsi" w:cstheme="majorBidi"/>
      <w:i/>
      <w:iCs/>
      <w:spacing w:val="5"/>
      <w:sz w:val="20"/>
      <w:szCs w:val="20"/>
      <w:lang w:val="en-GB"/>
    </w:rPr>
  </w:style>
  <w:style w:type="character" w:customStyle="1" w:styleId="ListParagraphChar">
    <w:name w:val="List Paragraph Char"/>
    <w:basedOn w:val="DefaultParagraphFont"/>
    <w:link w:val="ListParagraph"/>
    <w:locked/>
    <w:rsid w:val="006132E3"/>
    <w:rPr>
      <w:rFonts w:ascii="Calibri" w:eastAsia="Calibri" w:hAnsi="Calibri" w:cs="Times New Roman"/>
      <w:lang w:val="nl-NL"/>
    </w:rPr>
  </w:style>
  <w:style w:type="character" w:styleId="Hyperlink">
    <w:name w:val="Hyperlink"/>
    <w:basedOn w:val="DefaultParagraphFont"/>
    <w:uiPriority w:val="99"/>
    <w:unhideWhenUsed/>
    <w:rsid w:val="006132E3"/>
    <w:rPr>
      <w:color w:val="0000FF"/>
      <w:u w:val="single"/>
    </w:rPr>
  </w:style>
  <w:style w:type="character" w:customStyle="1" w:styleId="apple-converted-space">
    <w:name w:val="apple-converted-space"/>
    <w:basedOn w:val="DefaultParagraphFont"/>
    <w:rsid w:val="00D46CEC"/>
  </w:style>
  <w:style w:type="character" w:customStyle="1" w:styleId="jrnl">
    <w:name w:val="jrnl"/>
    <w:basedOn w:val="DefaultParagraphFont"/>
    <w:rsid w:val="00D46CEC"/>
  </w:style>
  <w:style w:type="paragraph" w:styleId="HTMLPreformatted">
    <w:name w:val="HTML Preformatted"/>
    <w:basedOn w:val="Normal"/>
    <w:link w:val="HTMLPreformattedChar"/>
    <w:uiPriority w:val="99"/>
    <w:semiHidden/>
    <w:unhideWhenUsed/>
    <w:rsid w:val="0009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color w:val="000000"/>
      <w:sz w:val="20"/>
      <w:lang w:val="en-US" w:eastAsia="en-US"/>
    </w:rPr>
  </w:style>
  <w:style w:type="character" w:customStyle="1" w:styleId="HTMLPreformattedChar">
    <w:name w:val="HTML Preformatted Char"/>
    <w:basedOn w:val="DefaultParagraphFont"/>
    <w:link w:val="HTMLPreformatted"/>
    <w:uiPriority w:val="99"/>
    <w:semiHidden/>
    <w:rsid w:val="00090B1C"/>
    <w:rPr>
      <w:rFonts w:ascii="Courier New" w:hAnsi="Courier New" w:cs="Courier New"/>
      <w:color w:val="000000"/>
      <w:sz w:val="20"/>
      <w:szCs w:val="20"/>
    </w:rPr>
  </w:style>
  <w:style w:type="paragraph" w:styleId="Revision">
    <w:name w:val="Revision"/>
    <w:hidden/>
    <w:uiPriority w:val="99"/>
    <w:semiHidden/>
    <w:rsid w:val="004B20F6"/>
    <w:pPr>
      <w:spacing w:after="0" w:line="240" w:lineRule="auto"/>
    </w:pPr>
    <w:rPr>
      <w:rFonts w:ascii="Arial" w:eastAsia="Times New Roman" w:hAnsi="Arial" w:cs="Times New Roman"/>
      <w:sz w:val="18"/>
      <w:szCs w:val="20"/>
      <w:lang w:val="nl-NL" w:eastAsia="nl-NL"/>
    </w:rPr>
  </w:style>
  <w:style w:type="paragraph" w:customStyle="1" w:styleId="desc2">
    <w:name w:val="desc2"/>
    <w:basedOn w:val="Normal"/>
    <w:rsid w:val="00D36596"/>
    <w:pPr>
      <w:spacing w:line="240" w:lineRule="auto"/>
    </w:pPr>
    <w:rPr>
      <w:rFonts w:ascii="Times New Roman" w:hAnsi="Times New Roman"/>
      <w:sz w:val="26"/>
      <w:szCs w:val="26"/>
      <w:lang w:val="en-US" w:eastAsia="en-US"/>
    </w:rPr>
  </w:style>
  <w:style w:type="paragraph" w:customStyle="1" w:styleId="details1">
    <w:name w:val="details1"/>
    <w:basedOn w:val="Normal"/>
    <w:rsid w:val="00D36596"/>
    <w:pPr>
      <w:spacing w:line="240" w:lineRule="auto"/>
    </w:pPr>
    <w:rPr>
      <w:rFonts w:ascii="Times New Roman" w:hAnsi="Times New Roman"/>
      <w:sz w:val="22"/>
      <w:szCs w:val="22"/>
      <w:lang w:val="en-US" w:eastAsia="en-US"/>
    </w:rPr>
  </w:style>
  <w:style w:type="paragraph" w:styleId="NormalWeb">
    <w:name w:val="Normal (Web)"/>
    <w:basedOn w:val="Normal"/>
    <w:uiPriority w:val="99"/>
    <w:unhideWhenUsed/>
    <w:rsid w:val="00DD79D6"/>
    <w:pPr>
      <w:spacing w:before="100" w:beforeAutospacing="1" w:after="100" w:afterAutospacing="1" w:line="240" w:lineRule="auto"/>
    </w:pPr>
    <w:rPr>
      <w:rFonts w:ascii="Times New Roman" w:hAnsi="Times New Roman"/>
      <w:sz w:val="24"/>
      <w:szCs w:val="24"/>
      <w:lang w:val="en-US" w:eastAsia="en-GB"/>
    </w:rPr>
  </w:style>
  <w:style w:type="paragraph" w:customStyle="1" w:styleId="title1">
    <w:name w:val="title1"/>
    <w:basedOn w:val="Normal"/>
    <w:rsid w:val="00E368C1"/>
    <w:pPr>
      <w:spacing w:line="240" w:lineRule="auto"/>
    </w:pPr>
    <w:rPr>
      <w:rFonts w:ascii="Times New Roman" w:hAnsi="Times New Roman"/>
      <w:sz w:val="27"/>
      <w:szCs w:val="27"/>
      <w:lang w:val="en-US" w:eastAsia="en-US"/>
    </w:rPr>
  </w:style>
  <w:style w:type="paragraph" w:customStyle="1" w:styleId="EndNoteBibliographyTitle">
    <w:name w:val="EndNote Bibliography Title"/>
    <w:basedOn w:val="Normal"/>
    <w:link w:val="EndNoteBibliographyTitleChar"/>
    <w:rsid w:val="00575DDF"/>
    <w:pPr>
      <w:jc w:val="center"/>
    </w:pPr>
    <w:rPr>
      <w:rFonts w:cs="Arial"/>
      <w:noProof/>
    </w:rPr>
  </w:style>
  <w:style w:type="character" w:customStyle="1" w:styleId="EndNoteBibliographyTitleChar">
    <w:name w:val="EndNote Bibliography Title Char"/>
    <w:basedOn w:val="DefaultParagraphFont"/>
    <w:link w:val="EndNoteBibliographyTitle"/>
    <w:rsid w:val="00575DDF"/>
    <w:rPr>
      <w:rFonts w:ascii="Arial" w:eastAsia="Times New Roman" w:hAnsi="Arial" w:cs="Arial"/>
      <w:noProof/>
      <w:sz w:val="18"/>
      <w:szCs w:val="20"/>
      <w:lang w:val="nl-NL" w:eastAsia="nl-NL"/>
    </w:rPr>
  </w:style>
  <w:style w:type="paragraph" w:customStyle="1" w:styleId="EndNoteBibliography">
    <w:name w:val="EndNote Bibliography"/>
    <w:basedOn w:val="Normal"/>
    <w:link w:val="EndNoteBibliographyChar"/>
    <w:rsid w:val="00575DDF"/>
    <w:pPr>
      <w:spacing w:line="240" w:lineRule="atLeast"/>
      <w:jc w:val="both"/>
    </w:pPr>
    <w:rPr>
      <w:rFonts w:cs="Arial"/>
      <w:noProof/>
    </w:rPr>
  </w:style>
  <w:style w:type="character" w:customStyle="1" w:styleId="EndNoteBibliographyChar">
    <w:name w:val="EndNote Bibliography Char"/>
    <w:basedOn w:val="DefaultParagraphFont"/>
    <w:link w:val="EndNoteBibliography"/>
    <w:rsid w:val="00575DDF"/>
    <w:rPr>
      <w:rFonts w:ascii="Arial" w:eastAsia="Times New Roman" w:hAnsi="Arial" w:cs="Arial"/>
      <w:noProof/>
      <w:sz w:val="18"/>
      <w:szCs w:val="20"/>
      <w:lang w:val="nl-NL" w:eastAsia="nl-NL"/>
    </w:rPr>
  </w:style>
  <w:style w:type="paragraph" w:customStyle="1" w:styleId="Titel1">
    <w:name w:val="Titel1"/>
    <w:basedOn w:val="Normal"/>
    <w:rsid w:val="008B17C6"/>
    <w:pPr>
      <w:spacing w:before="100" w:beforeAutospacing="1" w:after="100" w:afterAutospacing="1" w:line="240" w:lineRule="auto"/>
    </w:pPr>
    <w:rPr>
      <w:rFonts w:ascii="Times New Roman" w:hAnsi="Times New Roman"/>
      <w:sz w:val="24"/>
      <w:szCs w:val="24"/>
    </w:rPr>
  </w:style>
  <w:style w:type="character" w:customStyle="1" w:styleId="highlight">
    <w:name w:val="highlight"/>
    <w:basedOn w:val="DefaultParagraphFont"/>
    <w:rsid w:val="008B17C6"/>
  </w:style>
  <w:style w:type="paragraph" w:customStyle="1" w:styleId="desc">
    <w:name w:val="desc"/>
    <w:basedOn w:val="Normal"/>
    <w:rsid w:val="008B17C6"/>
    <w:pPr>
      <w:spacing w:before="100" w:beforeAutospacing="1" w:after="100" w:afterAutospacing="1" w:line="240" w:lineRule="auto"/>
    </w:pPr>
    <w:rPr>
      <w:rFonts w:ascii="Times New Roman" w:hAnsi="Times New Roman"/>
      <w:sz w:val="24"/>
      <w:szCs w:val="24"/>
    </w:rPr>
  </w:style>
  <w:style w:type="paragraph" w:customStyle="1" w:styleId="details">
    <w:name w:val="details"/>
    <w:basedOn w:val="Normal"/>
    <w:rsid w:val="008B17C6"/>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DE725E"/>
    <w:rPr>
      <w:i/>
      <w:iCs/>
    </w:rPr>
  </w:style>
  <w:style w:type="character" w:styleId="FollowedHyperlink">
    <w:name w:val="FollowedHyperlink"/>
    <w:basedOn w:val="DefaultParagraphFont"/>
    <w:uiPriority w:val="99"/>
    <w:semiHidden/>
    <w:unhideWhenUsed/>
    <w:rsid w:val="0063398F"/>
    <w:rPr>
      <w:color w:val="800080" w:themeColor="followedHyperlink"/>
      <w:u w:val="single"/>
    </w:rPr>
  </w:style>
  <w:style w:type="character" w:customStyle="1" w:styleId="hps">
    <w:name w:val="hps"/>
    <w:basedOn w:val="DefaultParagraphFont"/>
    <w:rsid w:val="00EB3099"/>
  </w:style>
  <w:style w:type="paragraph" w:customStyle="1" w:styleId="Title10">
    <w:name w:val="Title1"/>
    <w:basedOn w:val="Normal"/>
    <w:rsid w:val="003C523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45FCB"/>
    <w:rPr>
      <w:b/>
      <w:bCs/>
    </w:rPr>
  </w:style>
  <w:style w:type="paragraph" w:styleId="Header">
    <w:name w:val="header"/>
    <w:basedOn w:val="Normal"/>
    <w:link w:val="HeaderChar"/>
    <w:uiPriority w:val="99"/>
    <w:unhideWhenUsed/>
    <w:rsid w:val="00382475"/>
    <w:pPr>
      <w:tabs>
        <w:tab w:val="center" w:pos="4536"/>
        <w:tab w:val="right" w:pos="9072"/>
      </w:tabs>
      <w:spacing w:line="240" w:lineRule="auto"/>
    </w:pPr>
  </w:style>
  <w:style w:type="character" w:customStyle="1" w:styleId="HeaderChar">
    <w:name w:val="Header Char"/>
    <w:basedOn w:val="DefaultParagraphFont"/>
    <w:link w:val="Header"/>
    <w:uiPriority w:val="99"/>
    <w:rsid w:val="00382475"/>
    <w:rPr>
      <w:rFonts w:ascii="Arial" w:eastAsia="Times New Roman" w:hAnsi="Arial" w:cs="Times New Roman"/>
      <w:sz w:val="18"/>
      <w:szCs w:val="20"/>
      <w:lang w:val="nl-NL" w:eastAsia="nl-NL"/>
    </w:rPr>
  </w:style>
  <w:style w:type="paragraph" w:styleId="Footer">
    <w:name w:val="footer"/>
    <w:basedOn w:val="Normal"/>
    <w:link w:val="FooterChar"/>
    <w:uiPriority w:val="99"/>
    <w:unhideWhenUsed/>
    <w:rsid w:val="00382475"/>
    <w:pPr>
      <w:tabs>
        <w:tab w:val="center" w:pos="4536"/>
        <w:tab w:val="right" w:pos="9072"/>
      </w:tabs>
      <w:spacing w:line="240" w:lineRule="auto"/>
    </w:pPr>
  </w:style>
  <w:style w:type="character" w:customStyle="1" w:styleId="FooterChar">
    <w:name w:val="Footer Char"/>
    <w:basedOn w:val="DefaultParagraphFont"/>
    <w:link w:val="Footer"/>
    <w:uiPriority w:val="99"/>
    <w:rsid w:val="00382475"/>
    <w:rPr>
      <w:rFonts w:ascii="Arial" w:eastAsia="Times New Roman" w:hAnsi="Arial" w:cs="Times New Roman"/>
      <w:sz w:val="18"/>
      <w:szCs w:val="20"/>
      <w:lang w:val="nl-NL" w:eastAsia="nl-NL"/>
    </w:rPr>
  </w:style>
  <w:style w:type="paragraph" w:styleId="BodyText">
    <w:name w:val="Body Text"/>
    <w:basedOn w:val="Normal"/>
    <w:link w:val="BodyTextChar"/>
    <w:rsid w:val="00EA601C"/>
    <w:pPr>
      <w:spacing w:line="240" w:lineRule="auto"/>
    </w:pPr>
    <w:rPr>
      <w:b/>
      <w:bCs/>
      <w:sz w:val="24"/>
      <w:szCs w:val="24"/>
      <w:lang w:val="en-US" w:eastAsia="en-US"/>
    </w:rPr>
  </w:style>
  <w:style w:type="character" w:customStyle="1" w:styleId="BodyTextChar">
    <w:name w:val="Body Text Char"/>
    <w:basedOn w:val="DefaultParagraphFont"/>
    <w:link w:val="BodyText"/>
    <w:rsid w:val="00EA601C"/>
    <w:rPr>
      <w:rFonts w:ascii="Arial" w:eastAsia="Times New Roman" w:hAnsi="Arial" w:cs="Times New Roman"/>
      <w:b/>
      <w:bCs/>
      <w:sz w:val="24"/>
      <w:szCs w:val="24"/>
    </w:rPr>
  </w:style>
  <w:style w:type="character" w:styleId="LineNumber">
    <w:name w:val="line number"/>
    <w:basedOn w:val="DefaultParagraphFont"/>
    <w:uiPriority w:val="99"/>
    <w:semiHidden/>
    <w:unhideWhenUsed/>
    <w:rsid w:val="00996E0A"/>
  </w:style>
  <w:style w:type="character" w:customStyle="1" w:styleId="underline">
    <w:name w:val="underline"/>
    <w:basedOn w:val="DefaultParagraphFont"/>
    <w:rsid w:val="00A931EA"/>
    <w:rPr>
      <w:sz w:val="24"/>
      <w:szCs w:val="24"/>
      <w:u w:val="single"/>
      <w:bdr w:val="none" w:sz="0" w:space="0" w:color="auto" w:frame="1"/>
      <w:vertAlign w:val="baseline"/>
    </w:rPr>
  </w:style>
  <w:style w:type="character" w:customStyle="1" w:styleId="highlight2">
    <w:name w:val="highlight2"/>
    <w:basedOn w:val="DefaultParagraphFont"/>
    <w:rsid w:val="00A931EA"/>
  </w:style>
  <w:style w:type="paragraph" w:styleId="PlainText">
    <w:name w:val="Plain Text"/>
    <w:basedOn w:val="Normal"/>
    <w:link w:val="PlainTextChar"/>
    <w:uiPriority w:val="99"/>
    <w:unhideWhenUsed/>
    <w:rsid w:val="00A1628C"/>
    <w:pPr>
      <w:spacing w:line="240" w:lineRule="auto"/>
    </w:pPr>
    <w:rPr>
      <w:rFonts w:eastAsiaTheme="minorHAnsi" w:cstheme="minorBidi"/>
      <w:sz w:val="20"/>
      <w:szCs w:val="21"/>
      <w:lang w:val="en-US" w:eastAsia="en-US"/>
    </w:rPr>
  </w:style>
  <w:style w:type="character" w:customStyle="1" w:styleId="PlainTextChar">
    <w:name w:val="Plain Text Char"/>
    <w:basedOn w:val="DefaultParagraphFont"/>
    <w:link w:val="PlainText"/>
    <w:uiPriority w:val="99"/>
    <w:rsid w:val="00A1628C"/>
    <w:rPr>
      <w:rFonts w:ascii="Arial" w:hAnsi="Arial"/>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C9"/>
    <w:pPr>
      <w:spacing w:after="0" w:line="284" w:lineRule="atLeast"/>
    </w:pPr>
    <w:rPr>
      <w:rFonts w:ascii="Arial" w:eastAsia="Times New Roman" w:hAnsi="Arial" w:cs="Times New Roman"/>
      <w:sz w:val="18"/>
      <w:szCs w:val="20"/>
      <w:lang w:val="nl-NL" w:eastAsia="nl-NL"/>
    </w:rPr>
  </w:style>
  <w:style w:type="paragraph" w:styleId="Heading1">
    <w:name w:val="heading 1"/>
    <w:basedOn w:val="Normal"/>
    <w:next w:val="Normal"/>
    <w:link w:val="Heading1Char"/>
    <w:uiPriority w:val="9"/>
    <w:qFormat/>
    <w:rsid w:val="006132E3"/>
    <w:pPr>
      <w:numPr>
        <w:numId w:val="2"/>
      </w:numPr>
      <w:spacing w:line="276" w:lineRule="auto"/>
      <w:ind w:left="578" w:hanging="578"/>
      <w:contextualSpacing/>
      <w:outlineLvl w:val="0"/>
    </w:pPr>
    <w:rPr>
      <w:rFonts w:asciiTheme="majorHAnsi" w:eastAsiaTheme="majorEastAsia" w:hAnsiTheme="majorHAnsi" w:cstheme="majorBidi"/>
      <w:b/>
      <w:bCs/>
      <w:sz w:val="26"/>
      <w:szCs w:val="28"/>
      <w:lang w:val="en-GB" w:eastAsia="en-US"/>
    </w:rPr>
  </w:style>
  <w:style w:type="paragraph" w:styleId="Heading2">
    <w:name w:val="heading 2"/>
    <w:basedOn w:val="Heading1"/>
    <w:next w:val="Normal"/>
    <w:link w:val="Heading2Char"/>
    <w:semiHidden/>
    <w:unhideWhenUsed/>
    <w:qFormat/>
    <w:rsid w:val="006132E3"/>
    <w:pPr>
      <w:numPr>
        <w:ilvl w:val="1"/>
      </w:numPr>
      <w:ind w:left="578" w:hanging="578"/>
      <w:outlineLvl w:val="1"/>
    </w:pPr>
    <w:rPr>
      <w:bCs w:val="0"/>
      <w:sz w:val="24"/>
      <w:szCs w:val="26"/>
    </w:rPr>
  </w:style>
  <w:style w:type="paragraph" w:styleId="Heading3">
    <w:name w:val="heading 3"/>
    <w:basedOn w:val="Normal"/>
    <w:next w:val="Normal"/>
    <w:link w:val="Heading3Char"/>
    <w:uiPriority w:val="9"/>
    <w:semiHidden/>
    <w:unhideWhenUsed/>
    <w:qFormat/>
    <w:rsid w:val="006132E3"/>
    <w:pPr>
      <w:numPr>
        <w:ilvl w:val="2"/>
        <w:numId w:val="2"/>
      </w:numPr>
      <w:spacing w:line="240" w:lineRule="auto"/>
      <w:outlineLvl w:val="2"/>
    </w:pPr>
    <w:rPr>
      <w:rFonts w:asciiTheme="majorHAnsi" w:eastAsiaTheme="majorEastAsia" w:hAnsiTheme="majorHAnsi" w:cstheme="majorBidi"/>
      <w:b/>
      <w:bCs/>
      <w:sz w:val="22"/>
      <w:szCs w:val="22"/>
      <w:lang w:val="en-GB" w:eastAsia="en-US"/>
    </w:rPr>
  </w:style>
  <w:style w:type="paragraph" w:styleId="Heading4">
    <w:name w:val="heading 4"/>
    <w:basedOn w:val="Normal"/>
    <w:next w:val="Normal"/>
    <w:link w:val="Heading4Char"/>
    <w:uiPriority w:val="9"/>
    <w:semiHidden/>
    <w:unhideWhenUsed/>
    <w:qFormat/>
    <w:rsid w:val="006132E3"/>
    <w:pPr>
      <w:numPr>
        <w:ilvl w:val="3"/>
        <w:numId w:val="2"/>
      </w:numPr>
      <w:spacing w:line="240" w:lineRule="auto"/>
      <w:ind w:left="862" w:hanging="862"/>
      <w:outlineLvl w:val="3"/>
    </w:pPr>
    <w:rPr>
      <w:rFonts w:asciiTheme="majorHAnsi" w:eastAsiaTheme="majorEastAsia" w:hAnsiTheme="majorHAnsi" w:cstheme="majorBidi"/>
      <w:b/>
      <w:bCs/>
      <w:i/>
      <w:iCs/>
      <w:sz w:val="22"/>
      <w:szCs w:val="22"/>
      <w:lang w:val="en-GB" w:eastAsia="en-US"/>
    </w:rPr>
  </w:style>
  <w:style w:type="paragraph" w:styleId="Heading5">
    <w:name w:val="heading 5"/>
    <w:basedOn w:val="Normal"/>
    <w:next w:val="Normal"/>
    <w:link w:val="Heading5Char"/>
    <w:uiPriority w:val="9"/>
    <w:semiHidden/>
    <w:unhideWhenUsed/>
    <w:qFormat/>
    <w:rsid w:val="006132E3"/>
    <w:pPr>
      <w:numPr>
        <w:ilvl w:val="4"/>
        <w:numId w:val="2"/>
      </w:numPr>
      <w:spacing w:before="200" w:line="276" w:lineRule="auto"/>
      <w:outlineLvl w:val="4"/>
    </w:pPr>
    <w:rPr>
      <w:rFonts w:asciiTheme="majorHAnsi" w:eastAsiaTheme="majorEastAsia" w:hAnsiTheme="majorHAnsi" w:cstheme="majorBidi"/>
      <w:b/>
      <w:bCs/>
      <w:color w:val="7F7F7F" w:themeColor="text1" w:themeTint="80"/>
      <w:sz w:val="22"/>
      <w:szCs w:val="22"/>
      <w:lang w:val="en-GB" w:eastAsia="en-US"/>
    </w:rPr>
  </w:style>
  <w:style w:type="paragraph" w:styleId="Heading6">
    <w:name w:val="heading 6"/>
    <w:basedOn w:val="Normal"/>
    <w:next w:val="Normal"/>
    <w:link w:val="Heading6Char"/>
    <w:uiPriority w:val="9"/>
    <w:semiHidden/>
    <w:unhideWhenUsed/>
    <w:qFormat/>
    <w:rsid w:val="006132E3"/>
    <w:pPr>
      <w:numPr>
        <w:ilvl w:val="5"/>
        <w:numId w:val="2"/>
      </w:numPr>
      <w:spacing w:line="268" w:lineRule="auto"/>
      <w:outlineLvl w:val="5"/>
    </w:pPr>
    <w:rPr>
      <w:rFonts w:asciiTheme="majorHAnsi" w:eastAsiaTheme="majorEastAsia" w:hAnsiTheme="majorHAnsi" w:cstheme="majorBidi"/>
      <w:b/>
      <w:bCs/>
      <w:i/>
      <w:iCs/>
      <w:color w:val="7F7F7F" w:themeColor="text1" w:themeTint="80"/>
      <w:sz w:val="22"/>
      <w:szCs w:val="22"/>
      <w:lang w:val="en-GB" w:eastAsia="en-US"/>
    </w:rPr>
  </w:style>
  <w:style w:type="paragraph" w:styleId="Heading7">
    <w:name w:val="heading 7"/>
    <w:basedOn w:val="Normal"/>
    <w:next w:val="Normal"/>
    <w:link w:val="Heading7Char"/>
    <w:uiPriority w:val="9"/>
    <w:semiHidden/>
    <w:unhideWhenUsed/>
    <w:qFormat/>
    <w:rsid w:val="006132E3"/>
    <w:pPr>
      <w:numPr>
        <w:ilvl w:val="6"/>
        <w:numId w:val="2"/>
      </w:numPr>
      <w:spacing w:line="276" w:lineRule="auto"/>
      <w:outlineLvl w:val="6"/>
    </w:pPr>
    <w:rPr>
      <w:rFonts w:asciiTheme="majorHAnsi" w:eastAsiaTheme="majorEastAsia" w:hAnsiTheme="majorHAnsi" w:cstheme="majorBidi"/>
      <w:i/>
      <w:iCs/>
      <w:sz w:val="22"/>
      <w:szCs w:val="22"/>
      <w:lang w:val="en-GB" w:eastAsia="en-US"/>
    </w:rPr>
  </w:style>
  <w:style w:type="paragraph" w:styleId="Heading8">
    <w:name w:val="heading 8"/>
    <w:basedOn w:val="Normal"/>
    <w:next w:val="Normal"/>
    <w:link w:val="Heading8Char"/>
    <w:uiPriority w:val="9"/>
    <w:semiHidden/>
    <w:unhideWhenUsed/>
    <w:qFormat/>
    <w:rsid w:val="006132E3"/>
    <w:pPr>
      <w:numPr>
        <w:ilvl w:val="7"/>
        <w:numId w:val="2"/>
      </w:numPr>
      <w:spacing w:line="276" w:lineRule="auto"/>
      <w:outlineLvl w:val="7"/>
    </w:pPr>
    <w:rPr>
      <w:rFonts w:asciiTheme="majorHAnsi" w:eastAsiaTheme="majorEastAsia" w:hAnsiTheme="majorHAnsi" w:cstheme="majorBidi"/>
      <w:sz w:val="20"/>
      <w:lang w:val="en-GB" w:eastAsia="en-US"/>
    </w:rPr>
  </w:style>
  <w:style w:type="paragraph" w:styleId="Heading9">
    <w:name w:val="heading 9"/>
    <w:basedOn w:val="Normal"/>
    <w:next w:val="Normal"/>
    <w:link w:val="Heading9Char"/>
    <w:uiPriority w:val="99"/>
    <w:semiHidden/>
    <w:unhideWhenUsed/>
    <w:qFormat/>
    <w:rsid w:val="006132E3"/>
    <w:pPr>
      <w:numPr>
        <w:ilvl w:val="8"/>
        <w:numId w:val="2"/>
      </w:numPr>
      <w:spacing w:line="276" w:lineRule="auto"/>
      <w:outlineLvl w:val="8"/>
    </w:pPr>
    <w:rPr>
      <w:rFonts w:asciiTheme="majorHAnsi" w:eastAsiaTheme="majorEastAsia" w:hAnsiTheme="majorHAnsi" w:cstheme="majorBidi"/>
      <w:i/>
      <w:iCs/>
      <w:spacing w:val="5"/>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asmusStandaard">
    <w:name w:val="Erasmus_Standaard"/>
    <w:basedOn w:val="Normal"/>
    <w:rsid w:val="00351BC9"/>
    <w:rPr>
      <w:sz w:val="19"/>
    </w:rPr>
  </w:style>
  <w:style w:type="character" w:styleId="CommentReference">
    <w:name w:val="annotation reference"/>
    <w:basedOn w:val="DefaultParagraphFont"/>
    <w:uiPriority w:val="99"/>
    <w:semiHidden/>
    <w:unhideWhenUsed/>
    <w:rsid w:val="007C0467"/>
    <w:rPr>
      <w:sz w:val="18"/>
      <w:szCs w:val="18"/>
    </w:rPr>
  </w:style>
  <w:style w:type="paragraph" w:styleId="CommentText">
    <w:name w:val="annotation text"/>
    <w:basedOn w:val="Normal"/>
    <w:link w:val="CommentTextChar"/>
    <w:uiPriority w:val="99"/>
    <w:unhideWhenUsed/>
    <w:rsid w:val="007C0467"/>
    <w:pPr>
      <w:spacing w:line="240" w:lineRule="auto"/>
    </w:pPr>
    <w:rPr>
      <w:sz w:val="24"/>
      <w:szCs w:val="24"/>
    </w:rPr>
  </w:style>
  <w:style w:type="character" w:customStyle="1" w:styleId="CommentTextChar">
    <w:name w:val="Comment Text Char"/>
    <w:basedOn w:val="DefaultParagraphFont"/>
    <w:link w:val="CommentText"/>
    <w:uiPriority w:val="99"/>
    <w:rsid w:val="007C0467"/>
    <w:rPr>
      <w:rFonts w:ascii="Arial" w:eastAsia="Times New Roman" w:hAnsi="Arial" w:cs="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7C0467"/>
    <w:rPr>
      <w:b/>
      <w:bCs/>
      <w:sz w:val="20"/>
      <w:szCs w:val="20"/>
    </w:rPr>
  </w:style>
  <w:style w:type="character" w:customStyle="1" w:styleId="CommentSubjectChar">
    <w:name w:val="Comment Subject Char"/>
    <w:basedOn w:val="CommentTextChar"/>
    <w:link w:val="CommentSubject"/>
    <w:uiPriority w:val="99"/>
    <w:semiHidden/>
    <w:rsid w:val="007C0467"/>
    <w:rPr>
      <w:rFonts w:ascii="Arial" w:eastAsia="Times New Roman" w:hAnsi="Arial" w:cs="Times New Roman"/>
      <w:b/>
      <w:bCs/>
      <w:sz w:val="20"/>
      <w:szCs w:val="20"/>
      <w:lang w:val="nl-NL" w:eastAsia="nl-NL"/>
    </w:rPr>
  </w:style>
  <w:style w:type="paragraph" w:styleId="BalloonText">
    <w:name w:val="Balloon Text"/>
    <w:basedOn w:val="Normal"/>
    <w:link w:val="BalloonTextChar"/>
    <w:uiPriority w:val="99"/>
    <w:semiHidden/>
    <w:unhideWhenUsed/>
    <w:rsid w:val="007C0467"/>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7C0467"/>
    <w:rPr>
      <w:rFonts w:ascii="Lucida Grande" w:eastAsia="Times New Roman" w:hAnsi="Lucida Grande" w:cs="Lucida Grande"/>
      <w:sz w:val="18"/>
      <w:szCs w:val="18"/>
      <w:lang w:val="nl-NL" w:eastAsia="nl-NL"/>
    </w:rPr>
  </w:style>
  <w:style w:type="paragraph" w:styleId="ListParagraph">
    <w:name w:val="List Paragraph"/>
    <w:basedOn w:val="Normal"/>
    <w:link w:val="ListParagraphChar"/>
    <w:qFormat/>
    <w:rsid w:val="00256C10"/>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6132E3"/>
    <w:rPr>
      <w:rFonts w:asciiTheme="majorHAnsi" w:eastAsiaTheme="majorEastAsia" w:hAnsiTheme="majorHAnsi" w:cstheme="majorBidi"/>
      <w:b/>
      <w:bCs/>
      <w:sz w:val="26"/>
      <w:szCs w:val="28"/>
      <w:lang w:val="en-GB"/>
    </w:rPr>
  </w:style>
  <w:style w:type="character" w:customStyle="1" w:styleId="Heading2Char">
    <w:name w:val="Heading 2 Char"/>
    <w:basedOn w:val="DefaultParagraphFont"/>
    <w:link w:val="Heading2"/>
    <w:semiHidden/>
    <w:rsid w:val="006132E3"/>
    <w:rPr>
      <w:rFonts w:asciiTheme="majorHAnsi" w:eastAsiaTheme="majorEastAsia" w:hAnsiTheme="majorHAnsi" w:cstheme="majorBidi"/>
      <w:b/>
      <w:sz w:val="24"/>
      <w:szCs w:val="26"/>
      <w:lang w:val="en-GB"/>
    </w:rPr>
  </w:style>
  <w:style w:type="character" w:customStyle="1" w:styleId="Heading3Char">
    <w:name w:val="Heading 3 Char"/>
    <w:basedOn w:val="DefaultParagraphFont"/>
    <w:link w:val="Heading3"/>
    <w:uiPriority w:val="9"/>
    <w:semiHidden/>
    <w:rsid w:val="006132E3"/>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6132E3"/>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6132E3"/>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semiHidden/>
    <w:rsid w:val="006132E3"/>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semiHidden/>
    <w:rsid w:val="006132E3"/>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6132E3"/>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9"/>
    <w:semiHidden/>
    <w:rsid w:val="006132E3"/>
    <w:rPr>
      <w:rFonts w:asciiTheme="majorHAnsi" w:eastAsiaTheme="majorEastAsia" w:hAnsiTheme="majorHAnsi" w:cstheme="majorBidi"/>
      <w:i/>
      <w:iCs/>
      <w:spacing w:val="5"/>
      <w:sz w:val="20"/>
      <w:szCs w:val="20"/>
      <w:lang w:val="en-GB"/>
    </w:rPr>
  </w:style>
  <w:style w:type="character" w:customStyle="1" w:styleId="ListParagraphChar">
    <w:name w:val="List Paragraph Char"/>
    <w:basedOn w:val="DefaultParagraphFont"/>
    <w:link w:val="ListParagraph"/>
    <w:locked/>
    <w:rsid w:val="006132E3"/>
    <w:rPr>
      <w:rFonts w:ascii="Calibri" w:eastAsia="Calibri" w:hAnsi="Calibri" w:cs="Times New Roman"/>
      <w:lang w:val="nl-NL"/>
    </w:rPr>
  </w:style>
  <w:style w:type="character" w:styleId="Hyperlink">
    <w:name w:val="Hyperlink"/>
    <w:basedOn w:val="DefaultParagraphFont"/>
    <w:uiPriority w:val="99"/>
    <w:unhideWhenUsed/>
    <w:rsid w:val="006132E3"/>
    <w:rPr>
      <w:color w:val="0000FF"/>
      <w:u w:val="single"/>
    </w:rPr>
  </w:style>
  <w:style w:type="character" w:customStyle="1" w:styleId="apple-converted-space">
    <w:name w:val="apple-converted-space"/>
    <w:basedOn w:val="DefaultParagraphFont"/>
    <w:rsid w:val="00D46CEC"/>
  </w:style>
  <w:style w:type="character" w:customStyle="1" w:styleId="jrnl">
    <w:name w:val="jrnl"/>
    <w:basedOn w:val="DefaultParagraphFont"/>
    <w:rsid w:val="00D46CEC"/>
  </w:style>
  <w:style w:type="paragraph" w:styleId="HTMLPreformatted">
    <w:name w:val="HTML Preformatted"/>
    <w:basedOn w:val="Normal"/>
    <w:link w:val="HTMLPreformattedChar"/>
    <w:uiPriority w:val="99"/>
    <w:semiHidden/>
    <w:unhideWhenUsed/>
    <w:rsid w:val="0009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color w:val="000000"/>
      <w:sz w:val="20"/>
      <w:lang w:val="en-US" w:eastAsia="en-US"/>
    </w:rPr>
  </w:style>
  <w:style w:type="character" w:customStyle="1" w:styleId="HTMLPreformattedChar">
    <w:name w:val="HTML Preformatted Char"/>
    <w:basedOn w:val="DefaultParagraphFont"/>
    <w:link w:val="HTMLPreformatted"/>
    <w:uiPriority w:val="99"/>
    <w:semiHidden/>
    <w:rsid w:val="00090B1C"/>
    <w:rPr>
      <w:rFonts w:ascii="Courier New" w:hAnsi="Courier New" w:cs="Courier New"/>
      <w:color w:val="000000"/>
      <w:sz w:val="20"/>
      <w:szCs w:val="20"/>
    </w:rPr>
  </w:style>
  <w:style w:type="paragraph" w:styleId="Revision">
    <w:name w:val="Revision"/>
    <w:hidden/>
    <w:uiPriority w:val="99"/>
    <w:semiHidden/>
    <w:rsid w:val="004B20F6"/>
    <w:pPr>
      <w:spacing w:after="0" w:line="240" w:lineRule="auto"/>
    </w:pPr>
    <w:rPr>
      <w:rFonts w:ascii="Arial" w:eastAsia="Times New Roman" w:hAnsi="Arial" w:cs="Times New Roman"/>
      <w:sz w:val="18"/>
      <w:szCs w:val="20"/>
      <w:lang w:val="nl-NL" w:eastAsia="nl-NL"/>
    </w:rPr>
  </w:style>
  <w:style w:type="paragraph" w:customStyle="1" w:styleId="desc2">
    <w:name w:val="desc2"/>
    <w:basedOn w:val="Normal"/>
    <w:rsid w:val="00D36596"/>
    <w:pPr>
      <w:spacing w:line="240" w:lineRule="auto"/>
    </w:pPr>
    <w:rPr>
      <w:rFonts w:ascii="Times New Roman" w:hAnsi="Times New Roman"/>
      <w:sz w:val="26"/>
      <w:szCs w:val="26"/>
      <w:lang w:val="en-US" w:eastAsia="en-US"/>
    </w:rPr>
  </w:style>
  <w:style w:type="paragraph" w:customStyle="1" w:styleId="details1">
    <w:name w:val="details1"/>
    <w:basedOn w:val="Normal"/>
    <w:rsid w:val="00D36596"/>
    <w:pPr>
      <w:spacing w:line="240" w:lineRule="auto"/>
    </w:pPr>
    <w:rPr>
      <w:rFonts w:ascii="Times New Roman" w:hAnsi="Times New Roman"/>
      <w:sz w:val="22"/>
      <w:szCs w:val="22"/>
      <w:lang w:val="en-US" w:eastAsia="en-US"/>
    </w:rPr>
  </w:style>
  <w:style w:type="paragraph" w:styleId="NormalWeb">
    <w:name w:val="Normal (Web)"/>
    <w:basedOn w:val="Normal"/>
    <w:uiPriority w:val="99"/>
    <w:unhideWhenUsed/>
    <w:rsid w:val="00DD79D6"/>
    <w:pPr>
      <w:spacing w:before="100" w:beforeAutospacing="1" w:after="100" w:afterAutospacing="1" w:line="240" w:lineRule="auto"/>
    </w:pPr>
    <w:rPr>
      <w:rFonts w:ascii="Times New Roman" w:hAnsi="Times New Roman"/>
      <w:sz w:val="24"/>
      <w:szCs w:val="24"/>
      <w:lang w:val="en-US" w:eastAsia="en-GB"/>
    </w:rPr>
  </w:style>
  <w:style w:type="paragraph" w:customStyle="1" w:styleId="title1">
    <w:name w:val="title1"/>
    <w:basedOn w:val="Normal"/>
    <w:rsid w:val="00E368C1"/>
    <w:pPr>
      <w:spacing w:line="240" w:lineRule="auto"/>
    </w:pPr>
    <w:rPr>
      <w:rFonts w:ascii="Times New Roman" w:hAnsi="Times New Roman"/>
      <w:sz w:val="27"/>
      <w:szCs w:val="27"/>
      <w:lang w:val="en-US" w:eastAsia="en-US"/>
    </w:rPr>
  </w:style>
  <w:style w:type="paragraph" w:customStyle="1" w:styleId="EndNoteBibliographyTitle">
    <w:name w:val="EndNote Bibliography Title"/>
    <w:basedOn w:val="Normal"/>
    <w:link w:val="EndNoteBibliographyTitleChar"/>
    <w:rsid w:val="00575DDF"/>
    <w:pPr>
      <w:jc w:val="center"/>
    </w:pPr>
    <w:rPr>
      <w:rFonts w:cs="Arial"/>
      <w:noProof/>
    </w:rPr>
  </w:style>
  <w:style w:type="character" w:customStyle="1" w:styleId="EndNoteBibliographyTitleChar">
    <w:name w:val="EndNote Bibliography Title Char"/>
    <w:basedOn w:val="DefaultParagraphFont"/>
    <w:link w:val="EndNoteBibliographyTitle"/>
    <w:rsid w:val="00575DDF"/>
    <w:rPr>
      <w:rFonts w:ascii="Arial" w:eastAsia="Times New Roman" w:hAnsi="Arial" w:cs="Arial"/>
      <w:noProof/>
      <w:sz w:val="18"/>
      <w:szCs w:val="20"/>
      <w:lang w:val="nl-NL" w:eastAsia="nl-NL"/>
    </w:rPr>
  </w:style>
  <w:style w:type="paragraph" w:customStyle="1" w:styleId="EndNoteBibliography">
    <w:name w:val="EndNote Bibliography"/>
    <w:basedOn w:val="Normal"/>
    <w:link w:val="EndNoteBibliographyChar"/>
    <w:rsid w:val="00575DDF"/>
    <w:pPr>
      <w:spacing w:line="240" w:lineRule="atLeast"/>
      <w:jc w:val="both"/>
    </w:pPr>
    <w:rPr>
      <w:rFonts w:cs="Arial"/>
      <w:noProof/>
    </w:rPr>
  </w:style>
  <w:style w:type="character" w:customStyle="1" w:styleId="EndNoteBibliographyChar">
    <w:name w:val="EndNote Bibliography Char"/>
    <w:basedOn w:val="DefaultParagraphFont"/>
    <w:link w:val="EndNoteBibliography"/>
    <w:rsid w:val="00575DDF"/>
    <w:rPr>
      <w:rFonts w:ascii="Arial" w:eastAsia="Times New Roman" w:hAnsi="Arial" w:cs="Arial"/>
      <w:noProof/>
      <w:sz w:val="18"/>
      <w:szCs w:val="20"/>
      <w:lang w:val="nl-NL" w:eastAsia="nl-NL"/>
    </w:rPr>
  </w:style>
  <w:style w:type="paragraph" w:customStyle="1" w:styleId="Titel1">
    <w:name w:val="Titel1"/>
    <w:basedOn w:val="Normal"/>
    <w:rsid w:val="008B17C6"/>
    <w:pPr>
      <w:spacing w:before="100" w:beforeAutospacing="1" w:after="100" w:afterAutospacing="1" w:line="240" w:lineRule="auto"/>
    </w:pPr>
    <w:rPr>
      <w:rFonts w:ascii="Times New Roman" w:hAnsi="Times New Roman"/>
      <w:sz w:val="24"/>
      <w:szCs w:val="24"/>
    </w:rPr>
  </w:style>
  <w:style w:type="character" w:customStyle="1" w:styleId="highlight">
    <w:name w:val="highlight"/>
    <w:basedOn w:val="DefaultParagraphFont"/>
    <w:rsid w:val="008B17C6"/>
  </w:style>
  <w:style w:type="paragraph" w:customStyle="1" w:styleId="desc">
    <w:name w:val="desc"/>
    <w:basedOn w:val="Normal"/>
    <w:rsid w:val="008B17C6"/>
    <w:pPr>
      <w:spacing w:before="100" w:beforeAutospacing="1" w:after="100" w:afterAutospacing="1" w:line="240" w:lineRule="auto"/>
    </w:pPr>
    <w:rPr>
      <w:rFonts w:ascii="Times New Roman" w:hAnsi="Times New Roman"/>
      <w:sz w:val="24"/>
      <w:szCs w:val="24"/>
    </w:rPr>
  </w:style>
  <w:style w:type="paragraph" w:customStyle="1" w:styleId="details">
    <w:name w:val="details"/>
    <w:basedOn w:val="Normal"/>
    <w:rsid w:val="008B17C6"/>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DE725E"/>
    <w:rPr>
      <w:i/>
      <w:iCs/>
    </w:rPr>
  </w:style>
  <w:style w:type="character" w:styleId="FollowedHyperlink">
    <w:name w:val="FollowedHyperlink"/>
    <w:basedOn w:val="DefaultParagraphFont"/>
    <w:uiPriority w:val="99"/>
    <w:semiHidden/>
    <w:unhideWhenUsed/>
    <w:rsid w:val="0063398F"/>
    <w:rPr>
      <w:color w:val="800080" w:themeColor="followedHyperlink"/>
      <w:u w:val="single"/>
    </w:rPr>
  </w:style>
  <w:style w:type="character" w:customStyle="1" w:styleId="hps">
    <w:name w:val="hps"/>
    <w:basedOn w:val="DefaultParagraphFont"/>
    <w:rsid w:val="00EB3099"/>
  </w:style>
  <w:style w:type="paragraph" w:customStyle="1" w:styleId="Title10">
    <w:name w:val="Title1"/>
    <w:basedOn w:val="Normal"/>
    <w:rsid w:val="003C523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45FCB"/>
    <w:rPr>
      <w:b/>
      <w:bCs/>
    </w:rPr>
  </w:style>
  <w:style w:type="paragraph" w:styleId="Header">
    <w:name w:val="header"/>
    <w:basedOn w:val="Normal"/>
    <w:link w:val="HeaderChar"/>
    <w:uiPriority w:val="99"/>
    <w:unhideWhenUsed/>
    <w:rsid w:val="00382475"/>
    <w:pPr>
      <w:tabs>
        <w:tab w:val="center" w:pos="4536"/>
        <w:tab w:val="right" w:pos="9072"/>
      </w:tabs>
      <w:spacing w:line="240" w:lineRule="auto"/>
    </w:pPr>
  </w:style>
  <w:style w:type="character" w:customStyle="1" w:styleId="HeaderChar">
    <w:name w:val="Header Char"/>
    <w:basedOn w:val="DefaultParagraphFont"/>
    <w:link w:val="Header"/>
    <w:uiPriority w:val="99"/>
    <w:rsid w:val="00382475"/>
    <w:rPr>
      <w:rFonts w:ascii="Arial" w:eastAsia="Times New Roman" w:hAnsi="Arial" w:cs="Times New Roman"/>
      <w:sz w:val="18"/>
      <w:szCs w:val="20"/>
      <w:lang w:val="nl-NL" w:eastAsia="nl-NL"/>
    </w:rPr>
  </w:style>
  <w:style w:type="paragraph" w:styleId="Footer">
    <w:name w:val="footer"/>
    <w:basedOn w:val="Normal"/>
    <w:link w:val="FooterChar"/>
    <w:uiPriority w:val="99"/>
    <w:unhideWhenUsed/>
    <w:rsid w:val="00382475"/>
    <w:pPr>
      <w:tabs>
        <w:tab w:val="center" w:pos="4536"/>
        <w:tab w:val="right" w:pos="9072"/>
      </w:tabs>
      <w:spacing w:line="240" w:lineRule="auto"/>
    </w:pPr>
  </w:style>
  <w:style w:type="character" w:customStyle="1" w:styleId="FooterChar">
    <w:name w:val="Footer Char"/>
    <w:basedOn w:val="DefaultParagraphFont"/>
    <w:link w:val="Footer"/>
    <w:uiPriority w:val="99"/>
    <w:rsid w:val="00382475"/>
    <w:rPr>
      <w:rFonts w:ascii="Arial" w:eastAsia="Times New Roman" w:hAnsi="Arial" w:cs="Times New Roman"/>
      <w:sz w:val="18"/>
      <w:szCs w:val="20"/>
      <w:lang w:val="nl-NL" w:eastAsia="nl-NL"/>
    </w:rPr>
  </w:style>
  <w:style w:type="paragraph" w:styleId="BodyText">
    <w:name w:val="Body Text"/>
    <w:basedOn w:val="Normal"/>
    <w:link w:val="BodyTextChar"/>
    <w:rsid w:val="00EA601C"/>
    <w:pPr>
      <w:spacing w:line="240" w:lineRule="auto"/>
    </w:pPr>
    <w:rPr>
      <w:b/>
      <w:bCs/>
      <w:sz w:val="24"/>
      <w:szCs w:val="24"/>
      <w:lang w:val="en-US" w:eastAsia="en-US"/>
    </w:rPr>
  </w:style>
  <w:style w:type="character" w:customStyle="1" w:styleId="BodyTextChar">
    <w:name w:val="Body Text Char"/>
    <w:basedOn w:val="DefaultParagraphFont"/>
    <w:link w:val="BodyText"/>
    <w:rsid w:val="00EA601C"/>
    <w:rPr>
      <w:rFonts w:ascii="Arial" w:eastAsia="Times New Roman" w:hAnsi="Arial" w:cs="Times New Roman"/>
      <w:b/>
      <w:bCs/>
      <w:sz w:val="24"/>
      <w:szCs w:val="24"/>
    </w:rPr>
  </w:style>
  <w:style w:type="character" w:styleId="LineNumber">
    <w:name w:val="line number"/>
    <w:basedOn w:val="DefaultParagraphFont"/>
    <w:uiPriority w:val="99"/>
    <w:semiHidden/>
    <w:unhideWhenUsed/>
    <w:rsid w:val="00996E0A"/>
  </w:style>
  <w:style w:type="character" w:customStyle="1" w:styleId="underline">
    <w:name w:val="underline"/>
    <w:basedOn w:val="DefaultParagraphFont"/>
    <w:rsid w:val="00A931EA"/>
    <w:rPr>
      <w:sz w:val="24"/>
      <w:szCs w:val="24"/>
      <w:u w:val="single"/>
      <w:bdr w:val="none" w:sz="0" w:space="0" w:color="auto" w:frame="1"/>
      <w:vertAlign w:val="baseline"/>
    </w:rPr>
  </w:style>
  <w:style w:type="character" w:customStyle="1" w:styleId="highlight2">
    <w:name w:val="highlight2"/>
    <w:basedOn w:val="DefaultParagraphFont"/>
    <w:rsid w:val="00A931EA"/>
  </w:style>
  <w:style w:type="paragraph" w:styleId="PlainText">
    <w:name w:val="Plain Text"/>
    <w:basedOn w:val="Normal"/>
    <w:link w:val="PlainTextChar"/>
    <w:uiPriority w:val="99"/>
    <w:unhideWhenUsed/>
    <w:rsid w:val="00A1628C"/>
    <w:pPr>
      <w:spacing w:line="240" w:lineRule="auto"/>
    </w:pPr>
    <w:rPr>
      <w:rFonts w:eastAsiaTheme="minorHAnsi" w:cstheme="minorBidi"/>
      <w:sz w:val="20"/>
      <w:szCs w:val="21"/>
      <w:lang w:val="en-US" w:eastAsia="en-US"/>
    </w:rPr>
  </w:style>
  <w:style w:type="character" w:customStyle="1" w:styleId="PlainTextChar">
    <w:name w:val="Plain Text Char"/>
    <w:basedOn w:val="DefaultParagraphFont"/>
    <w:link w:val="PlainText"/>
    <w:uiPriority w:val="99"/>
    <w:rsid w:val="00A1628C"/>
    <w:rPr>
      <w:rFonts w:ascii="Arial"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6029">
      <w:bodyDiv w:val="1"/>
      <w:marLeft w:val="0"/>
      <w:marRight w:val="0"/>
      <w:marTop w:val="0"/>
      <w:marBottom w:val="0"/>
      <w:divBdr>
        <w:top w:val="none" w:sz="0" w:space="0" w:color="auto"/>
        <w:left w:val="none" w:sz="0" w:space="0" w:color="auto"/>
        <w:bottom w:val="none" w:sz="0" w:space="0" w:color="auto"/>
        <w:right w:val="none" w:sz="0" w:space="0" w:color="auto"/>
      </w:divBdr>
    </w:div>
    <w:div w:id="239796967">
      <w:bodyDiv w:val="1"/>
      <w:marLeft w:val="0"/>
      <w:marRight w:val="0"/>
      <w:marTop w:val="0"/>
      <w:marBottom w:val="0"/>
      <w:divBdr>
        <w:top w:val="none" w:sz="0" w:space="0" w:color="auto"/>
        <w:left w:val="none" w:sz="0" w:space="0" w:color="auto"/>
        <w:bottom w:val="none" w:sz="0" w:space="0" w:color="auto"/>
        <w:right w:val="none" w:sz="0" w:space="0" w:color="auto"/>
      </w:divBdr>
    </w:div>
    <w:div w:id="251596656">
      <w:bodyDiv w:val="1"/>
      <w:marLeft w:val="0"/>
      <w:marRight w:val="0"/>
      <w:marTop w:val="0"/>
      <w:marBottom w:val="0"/>
      <w:divBdr>
        <w:top w:val="none" w:sz="0" w:space="0" w:color="auto"/>
        <w:left w:val="none" w:sz="0" w:space="0" w:color="auto"/>
        <w:bottom w:val="none" w:sz="0" w:space="0" w:color="auto"/>
        <w:right w:val="none" w:sz="0" w:space="0" w:color="auto"/>
      </w:divBdr>
    </w:div>
    <w:div w:id="452137694">
      <w:bodyDiv w:val="1"/>
      <w:marLeft w:val="0"/>
      <w:marRight w:val="0"/>
      <w:marTop w:val="0"/>
      <w:marBottom w:val="0"/>
      <w:divBdr>
        <w:top w:val="none" w:sz="0" w:space="0" w:color="auto"/>
        <w:left w:val="none" w:sz="0" w:space="0" w:color="auto"/>
        <w:bottom w:val="none" w:sz="0" w:space="0" w:color="auto"/>
        <w:right w:val="none" w:sz="0" w:space="0" w:color="auto"/>
      </w:divBdr>
      <w:divsChild>
        <w:div w:id="2091541959">
          <w:marLeft w:val="0"/>
          <w:marRight w:val="0"/>
          <w:marTop w:val="34"/>
          <w:marBottom w:val="34"/>
          <w:divBdr>
            <w:top w:val="none" w:sz="0" w:space="0" w:color="auto"/>
            <w:left w:val="none" w:sz="0" w:space="0" w:color="auto"/>
            <w:bottom w:val="none" w:sz="0" w:space="0" w:color="auto"/>
            <w:right w:val="none" w:sz="0" w:space="0" w:color="auto"/>
          </w:divBdr>
        </w:div>
      </w:divsChild>
    </w:div>
    <w:div w:id="568881615">
      <w:bodyDiv w:val="1"/>
      <w:marLeft w:val="0"/>
      <w:marRight w:val="0"/>
      <w:marTop w:val="0"/>
      <w:marBottom w:val="0"/>
      <w:divBdr>
        <w:top w:val="none" w:sz="0" w:space="0" w:color="auto"/>
        <w:left w:val="none" w:sz="0" w:space="0" w:color="auto"/>
        <w:bottom w:val="none" w:sz="0" w:space="0" w:color="auto"/>
        <w:right w:val="none" w:sz="0" w:space="0" w:color="auto"/>
      </w:divBdr>
      <w:divsChild>
        <w:div w:id="1791121445">
          <w:marLeft w:val="0"/>
          <w:marRight w:val="0"/>
          <w:marTop w:val="0"/>
          <w:marBottom w:val="0"/>
          <w:divBdr>
            <w:top w:val="single" w:sz="2" w:space="0" w:color="2E2E2E"/>
            <w:left w:val="single" w:sz="2" w:space="0" w:color="2E2E2E"/>
            <w:bottom w:val="single" w:sz="2" w:space="0" w:color="2E2E2E"/>
            <w:right w:val="single" w:sz="2" w:space="0" w:color="2E2E2E"/>
          </w:divBdr>
          <w:divsChild>
            <w:div w:id="1762139010">
              <w:marLeft w:val="0"/>
              <w:marRight w:val="0"/>
              <w:marTop w:val="0"/>
              <w:marBottom w:val="0"/>
              <w:divBdr>
                <w:top w:val="single" w:sz="6" w:space="0" w:color="C9C9C9"/>
                <w:left w:val="none" w:sz="0" w:space="0" w:color="auto"/>
                <w:bottom w:val="none" w:sz="0" w:space="0" w:color="auto"/>
                <w:right w:val="none" w:sz="0" w:space="0" w:color="auto"/>
              </w:divBdr>
              <w:divsChild>
                <w:div w:id="1021712108">
                  <w:marLeft w:val="0"/>
                  <w:marRight w:val="0"/>
                  <w:marTop w:val="0"/>
                  <w:marBottom w:val="0"/>
                  <w:divBdr>
                    <w:top w:val="none" w:sz="0" w:space="0" w:color="auto"/>
                    <w:left w:val="none" w:sz="0" w:space="0" w:color="auto"/>
                    <w:bottom w:val="none" w:sz="0" w:space="0" w:color="auto"/>
                    <w:right w:val="none" w:sz="0" w:space="0" w:color="auto"/>
                  </w:divBdr>
                  <w:divsChild>
                    <w:div w:id="1321233120">
                      <w:marLeft w:val="0"/>
                      <w:marRight w:val="0"/>
                      <w:marTop w:val="0"/>
                      <w:marBottom w:val="0"/>
                      <w:divBdr>
                        <w:top w:val="none" w:sz="0" w:space="0" w:color="auto"/>
                        <w:left w:val="none" w:sz="0" w:space="0" w:color="auto"/>
                        <w:bottom w:val="none" w:sz="0" w:space="0" w:color="auto"/>
                        <w:right w:val="none" w:sz="0" w:space="0" w:color="auto"/>
                      </w:divBdr>
                      <w:divsChild>
                        <w:div w:id="1674338126">
                          <w:marLeft w:val="0"/>
                          <w:marRight w:val="0"/>
                          <w:marTop w:val="0"/>
                          <w:marBottom w:val="0"/>
                          <w:divBdr>
                            <w:top w:val="none" w:sz="0" w:space="0" w:color="auto"/>
                            <w:left w:val="none" w:sz="0" w:space="0" w:color="auto"/>
                            <w:bottom w:val="none" w:sz="0" w:space="0" w:color="auto"/>
                            <w:right w:val="none" w:sz="0" w:space="0" w:color="auto"/>
                          </w:divBdr>
                          <w:divsChild>
                            <w:div w:id="13510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146006">
      <w:bodyDiv w:val="1"/>
      <w:marLeft w:val="0"/>
      <w:marRight w:val="0"/>
      <w:marTop w:val="0"/>
      <w:marBottom w:val="0"/>
      <w:divBdr>
        <w:top w:val="none" w:sz="0" w:space="0" w:color="auto"/>
        <w:left w:val="none" w:sz="0" w:space="0" w:color="auto"/>
        <w:bottom w:val="none" w:sz="0" w:space="0" w:color="auto"/>
        <w:right w:val="none" w:sz="0" w:space="0" w:color="auto"/>
      </w:divBdr>
      <w:divsChild>
        <w:div w:id="1657612772">
          <w:marLeft w:val="0"/>
          <w:marRight w:val="1"/>
          <w:marTop w:val="0"/>
          <w:marBottom w:val="0"/>
          <w:divBdr>
            <w:top w:val="none" w:sz="0" w:space="0" w:color="auto"/>
            <w:left w:val="none" w:sz="0" w:space="0" w:color="auto"/>
            <w:bottom w:val="none" w:sz="0" w:space="0" w:color="auto"/>
            <w:right w:val="none" w:sz="0" w:space="0" w:color="auto"/>
          </w:divBdr>
          <w:divsChild>
            <w:div w:id="491797818">
              <w:marLeft w:val="0"/>
              <w:marRight w:val="0"/>
              <w:marTop w:val="0"/>
              <w:marBottom w:val="0"/>
              <w:divBdr>
                <w:top w:val="none" w:sz="0" w:space="0" w:color="auto"/>
                <w:left w:val="none" w:sz="0" w:space="0" w:color="auto"/>
                <w:bottom w:val="none" w:sz="0" w:space="0" w:color="auto"/>
                <w:right w:val="none" w:sz="0" w:space="0" w:color="auto"/>
              </w:divBdr>
              <w:divsChild>
                <w:div w:id="1114860005">
                  <w:marLeft w:val="0"/>
                  <w:marRight w:val="1"/>
                  <w:marTop w:val="0"/>
                  <w:marBottom w:val="0"/>
                  <w:divBdr>
                    <w:top w:val="none" w:sz="0" w:space="0" w:color="auto"/>
                    <w:left w:val="none" w:sz="0" w:space="0" w:color="auto"/>
                    <w:bottom w:val="none" w:sz="0" w:space="0" w:color="auto"/>
                    <w:right w:val="none" w:sz="0" w:space="0" w:color="auto"/>
                  </w:divBdr>
                  <w:divsChild>
                    <w:div w:id="1317733211">
                      <w:marLeft w:val="0"/>
                      <w:marRight w:val="0"/>
                      <w:marTop w:val="0"/>
                      <w:marBottom w:val="0"/>
                      <w:divBdr>
                        <w:top w:val="none" w:sz="0" w:space="0" w:color="auto"/>
                        <w:left w:val="none" w:sz="0" w:space="0" w:color="auto"/>
                        <w:bottom w:val="none" w:sz="0" w:space="0" w:color="auto"/>
                        <w:right w:val="none" w:sz="0" w:space="0" w:color="auto"/>
                      </w:divBdr>
                      <w:divsChild>
                        <w:div w:id="1630358892">
                          <w:marLeft w:val="0"/>
                          <w:marRight w:val="0"/>
                          <w:marTop w:val="0"/>
                          <w:marBottom w:val="0"/>
                          <w:divBdr>
                            <w:top w:val="none" w:sz="0" w:space="0" w:color="auto"/>
                            <w:left w:val="none" w:sz="0" w:space="0" w:color="auto"/>
                            <w:bottom w:val="none" w:sz="0" w:space="0" w:color="auto"/>
                            <w:right w:val="none" w:sz="0" w:space="0" w:color="auto"/>
                          </w:divBdr>
                          <w:divsChild>
                            <w:div w:id="1599679584">
                              <w:marLeft w:val="0"/>
                              <w:marRight w:val="0"/>
                              <w:marTop w:val="120"/>
                              <w:marBottom w:val="360"/>
                              <w:divBdr>
                                <w:top w:val="none" w:sz="0" w:space="0" w:color="auto"/>
                                <w:left w:val="none" w:sz="0" w:space="0" w:color="auto"/>
                                <w:bottom w:val="none" w:sz="0" w:space="0" w:color="auto"/>
                                <w:right w:val="none" w:sz="0" w:space="0" w:color="auto"/>
                              </w:divBdr>
                              <w:divsChild>
                                <w:div w:id="317463107">
                                  <w:marLeft w:val="0"/>
                                  <w:marRight w:val="0"/>
                                  <w:marTop w:val="0"/>
                                  <w:marBottom w:val="0"/>
                                  <w:divBdr>
                                    <w:top w:val="none" w:sz="0" w:space="0" w:color="auto"/>
                                    <w:left w:val="none" w:sz="0" w:space="0" w:color="auto"/>
                                    <w:bottom w:val="none" w:sz="0" w:space="0" w:color="auto"/>
                                    <w:right w:val="none" w:sz="0" w:space="0" w:color="auto"/>
                                  </w:divBdr>
                                </w:div>
                                <w:div w:id="2117093176">
                                  <w:marLeft w:val="420"/>
                                  <w:marRight w:val="0"/>
                                  <w:marTop w:val="0"/>
                                  <w:marBottom w:val="0"/>
                                  <w:divBdr>
                                    <w:top w:val="none" w:sz="0" w:space="0" w:color="auto"/>
                                    <w:left w:val="none" w:sz="0" w:space="0" w:color="auto"/>
                                    <w:bottom w:val="none" w:sz="0" w:space="0" w:color="auto"/>
                                    <w:right w:val="none" w:sz="0" w:space="0" w:color="auto"/>
                                  </w:divBdr>
                                  <w:divsChild>
                                    <w:div w:id="329233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567744">
      <w:bodyDiv w:val="1"/>
      <w:marLeft w:val="0"/>
      <w:marRight w:val="0"/>
      <w:marTop w:val="0"/>
      <w:marBottom w:val="0"/>
      <w:divBdr>
        <w:top w:val="none" w:sz="0" w:space="0" w:color="auto"/>
        <w:left w:val="none" w:sz="0" w:space="0" w:color="auto"/>
        <w:bottom w:val="none" w:sz="0" w:space="0" w:color="auto"/>
        <w:right w:val="none" w:sz="0" w:space="0" w:color="auto"/>
      </w:divBdr>
      <w:divsChild>
        <w:div w:id="1012536870">
          <w:marLeft w:val="0"/>
          <w:marRight w:val="0"/>
          <w:marTop w:val="0"/>
          <w:marBottom w:val="0"/>
          <w:divBdr>
            <w:top w:val="single" w:sz="2" w:space="0" w:color="2E2E2E"/>
            <w:left w:val="single" w:sz="2" w:space="0" w:color="2E2E2E"/>
            <w:bottom w:val="single" w:sz="2" w:space="0" w:color="2E2E2E"/>
            <w:right w:val="single" w:sz="2" w:space="0" w:color="2E2E2E"/>
          </w:divBdr>
          <w:divsChild>
            <w:div w:id="36205241">
              <w:marLeft w:val="0"/>
              <w:marRight w:val="0"/>
              <w:marTop w:val="0"/>
              <w:marBottom w:val="0"/>
              <w:divBdr>
                <w:top w:val="single" w:sz="6" w:space="0" w:color="C9C9C9"/>
                <w:left w:val="none" w:sz="0" w:space="0" w:color="auto"/>
                <w:bottom w:val="none" w:sz="0" w:space="0" w:color="auto"/>
                <w:right w:val="none" w:sz="0" w:space="0" w:color="auto"/>
              </w:divBdr>
              <w:divsChild>
                <w:div w:id="1396665495">
                  <w:marLeft w:val="0"/>
                  <w:marRight w:val="0"/>
                  <w:marTop w:val="0"/>
                  <w:marBottom w:val="0"/>
                  <w:divBdr>
                    <w:top w:val="none" w:sz="0" w:space="0" w:color="auto"/>
                    <w:left w:val="none" w:sz="0" w:space="0" w:color="auto"/>
                    <w:bottom w:val="none" w:sz="0" w:space="0" w:color="auto"/>
                    <w:right w:val="none" w:sz="0" w:space="0" w:color="auto"/>
                  </w:divBdr>
                  <w:divsChild>
                    <w:div w:id="1281839348">
                      <w:marLeft w:val="0"/>
                      <w:marRight w:val="0"/>
                      <w:marTop w:val="0"/>
                      <w:marBottom w:val="0"/>
                      <w:divBdr>
                        <w:top w:val="none" w:sz="0" w:space="0" w:color="auto"/>
                        <w:left w:val="none" w:sz="0" w:space="0" w:color="auto"/>
                        <w:bottom w:val="none" w:sz="0" w:space="0" w:color="auto"/>
                        <w:right w:val="none" w:sz="0" w:space="0" w:color="auto"/>
                      </w:divBdr>
                      <w:divsChild>
                        <w:div w:id="1321615640">
                          <w:marLeft w:val="0"/>
                          <w:marRight w:val="0"/>
                          <w:marTop w:val="0"/>
                          <w:marBottom w:val="0"/>
                          <w:divBdr>
                            <w:top w:val="none" w:sz="0" w:space="0" w:color="auto"/>
                            <w:left w:val="none" w:sz="0" w:space="0" w:color="auto"/>
                            <w:bottom w:val="none" w:sz="0" w:space="0" w:color="auto"/>
                            <w:right w:val="none" w:sz="0" w:space="0" w:color="auto"/>
                          </w:divBdr>
                          <w:divsChild>
                            <w:div w:id="6976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370010">
      <w:bodyDiv w:val="1"/>
      <w:marLeft w:val="0"/>
      <w:marRight w:val="0"/>
      <w:marTop w:val="0"/>
      <w:marBottom w:val="0"/>
      <w:divBdr>
        <w:top w:val="none" w:sz="0" w:space="0" w:color="auto"/>
        <w:left w:val="none" w:sz="0" w:space="0" w:color="auto"/>
        <w:bottom w:val="none" w:sz="0" w:space="0" w:color="auto"/>
        <w:right w:val="none" w:sz="0" w:space="0" w:color="auto"/>
      </w:divBdr>
      <w:divsChild>
        <w:div w:id="1932473843">
          <w:marLeft w:val="0"/>
          <w:marRight w:val="0"/>
          <w:marTop w:val="34"/>
          <w:marBottom w:val="34"/>
          <w:divBdr>
            <w:top w:val="none" w:sz="0" w:space="0" w:color="auto"/>
            <w:left w:val="none" w:sz="0" w:space="0" w:color="auto"/>
            <w:bottom w:val="none" w:sz="0" w:space="0" w:color="auto"/>
            <w:right w:val="none" w:sz="0" w:space="0" w:color="auto"/>
          </w:divBdr>
        </w:div>
      </w:divsChild>
    </w:div>
    <w:div w:id="1177428993">
      <w:bodyDiv w:val="1"/>
      <w:marLeft w:val="0"/>
      <w:marRight w:val="0"/>
      <w:marTop w:val="0"/>
      <w:marBottom w:val="0"/>
      <w:divBdr>
        <w:top w:val="none" w:sz="0" w:space="0" w:color="auto"/>
        <w:left w:val="none" w:sz="0" w:space="0" w:color="auto"/>
        <w:bottom w:val="none" w:sz="0" w:space="0" w:color="auto"/>
        <w:right w:val="none" w:sz="0" w:space="0" w:color="auto"/>
      </w:divBdr>
    </w:div>
    <w:div w:id="1294943604">
      <w:bodyDiv w:val="1"/>
      <w:marLeft w:val="0"/>
      <w:marRight w:val="0"/>
      <w:marTop w:val="0"/>
      <w:marBottom w:val="0"/>
      <w:divBdr>
        <w:top w:val="none" w:sz="0" w:space="0" w:color="auto"/>
        <w:left w:val="none" w:sz="0" w:space="0" w:color="auto"/>
        <w:bottom w:val="none" w:sz="0" w:space="0" w:color="auto"/>
        <w:right w:val="none" w:sz="0" w:space="0" w:color="auto"/>
      </w:divBdr>
      <w:divsChild>
        <w:div w:id="1702243253">
          <w:marLeft w:val="0"/>
          <w:marRight w:val="1"/>
          <w:marTop w:val="0"/>
          <w:marBottom w:val="0"/>
          <w:divBdr>
            <w:top w:val="none" w:sz="0" w:space="0" w:color="auto"/>
            <w:left w:val="none" w:sz="0" w:space="0" w:color="auto"/>
            <w:bottom w:val="none" w:sz="0" w:space="0" w:color="auto"/>
            <w:right w:val="none" w:sz="0" w:space="0" w:color="auto"/>
          </w:divBdr>
          <w:divsChild>
            <w:div w:id="68621810">
              <w:marLeft w:val="0"/>
              <w:marRight w:val="0"/>
              <w:marTop w:val="0"/>
              <w:marBottom w:val="0"/>
              <w:divBdr>
                <w:top w:val="none" w:sz="0" w:space="0" w:color="auto"/>
                <w:left w:val="none" w:sz="0" w:space="0" w:color="auto"/>
                <w:bottom w:val="none" w:sz="0" w:space="0" w:color="auto"/>
                <w:right w:val="none" w:sz="0" w:space="0" w:color="auto"/>
              </w:divBdr>
              <w:divsChild>
                <w:div w:id="292488869">
                  <w:marLeft w:val="0"/>
                  <w:marRight w:val="1"/>
                  <w:marTop w:val="0"/>
                  <w:marBottom w:val="0"/>
                  <w:divBdr>
                    <w:top w:val="none" w:sz="0" w:space="0" w:color="auto"/>
                    <w:left w:val="none" w:sz="0" w:space="0" w:color="auto"/>
                    <w:bottom w:val="none" w:sz="0" w:space="0" w:color="auto"/>
                    <w:right w:val="none" w:sz="0" w:space="0" w:color="auto"/>
                  </w:divBdr>
                  <w:divsChild>
                    <w:div w:id="1258244825">
                      <w:marLeft w:val="0"/>
                      <w:marRight w:val="0"/>
                      <w:marTop w:val="0"/>
                      <w:marBottom w:val="0"/>
                      <w:divBdr>
                        <w:top w:val="none" w:sz="0" w:space="0" w:color="auto"/>
                        <w:left w:val="none" w:sz="0" w:space="0" w:color="auto"/>
                        <w:bottom w:val="none" w:sz="0" w:space="0" w:color="auto"/>
                        <w:right w:val="none" w:sz="0" w:space="0" w:color="auto"/>
                      </w:divBdr>
                      <w:divsChild>
                        <w:div w:id="1103645917">
                          <w:marLeft w:val="0"/>
                          <w:marRight w:val="0"/>
                          <w:marTop w:val="0"/>
                          <w:marBottom w:val="0"/>
                          <w:divBdr>
                            <w:top w:val="none" w:sz="0" w:space="0" w:color="auto"/>
                            <w:left w:val="none" w:sz="0" w:space="0" w:color="auto"/>
                            <w:bottom w:val="none" w:sz="0" w:space="0" w:color="auto"/>
                            <w:right w:val="none" w:sz="0" w:space="0" w:color="auto"/>
                          </w:divBdr>
                          <w:divsChild>
                            <w:div w:id="1114786146">
                              <w:marLeft w:val="0"/>
                              <w:marRight w:val="0"/>
                              <w:marTop w:val="120"/>
                              <w:marBottom w:val="360"/>
                              <w:divBdr>
                                <w:top w:val="none" w:sz="0" w:space="0" w:color="auto"/>
                                <w:left w:val="none" w:sz="0" w:space="0" w:color="auto"/>
                                <w:bottom w:val="none" w:sz="0" w:space="0" w:color="auto"/>
                                <w:right w:val="none" w:sz="0" w:space="0" w:color="auto"/>
                              </w:divBdr>
                              <w:divsChild>
                                <w:div w:id="868645935">
                                  <w:marLeft w:val="420"/>
                                  <w:marRight w:val="0"/>
                                  <w:marTop w:val="0"/>
                                  <w:marBottom w:val="0"/>
                                  <w:divBdr>
                                    <w:top w:val="none" w:sz="0" w:space="0" w:color="auto"/>
                                    <w:left w:val="none" w:sz="0" w:space="0" w:color="auto"/>
                                    <w:bottom w:val="none" w:sz="0" w:space="0" w:color="auto"/>
                                    <w:right w:val="none" w:sz="0" w:space="0" w:color="auto"/>
                                  </w:divBdr>
                                  <w:divsChild>
                                    <w:div w:id="12695060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816275">
      <w:bodyDiv w:val="1"/>
      <w:marLeft w:val="0"/>
      <w:marRight w:val="0"/>
      <w:marTop w:val="0"/>
      <w:marBottom w:val="0"/>
      <w:divBdr>
        <w:top w:val="none" w:sz="0" w:space="0" w:color="auto"/>
        <w:left w:val="none" w:sz="0" w:space="0" w:color="auto"/>
        <w:bottom w:val="none" w:sz="0" w:space="0" w:color="auto"/>
        <w:right w:val="none" w:sz="0" w:space="0" w:color="auto"/>
      </w:divBdr>
      <w:divsChild>
        <w:div w:id="128859209">
          <w:marLeft w:val="0"/>
          <w:marRight w:val="1"/>
          <w:marTop w:val="0"/>
          <w:marBottom w:val="0"/>
          <w:divBdr>
            <w:top w:val="none" w:sz="0" w:space="0" w:color="auto"/>
            <w:left w:val="none" w:sz="0" w:space="0" w:color="auto"/>
            <w:bottom w:val="none" w:sz="0" w:space="0" w:color="auto"/>
            <w:right w:val="none" w:sz="0" w:space="0" w:color="auto"/>
          </w:divBdr>
          <w:divsChild>
            <w:div w:id="2072536024">
              <w:marLeft w:val="0"/>
              <w:marRight w:val="0"/>
              <w:marTop w:val="0"/>
              <w:marBottom w:val="0"/>
              <w:divBdr>
                <w:top w:val="none" w:sz="0" w:space="0" w:color="auto"/>
                <w:left w:val="none" w:sz="0" w:space="0" w:color="auto"/>
                <w:bottom w:val="none" w:sz="0" w:space="0" w:color="auto"/>
                <w:right w:val="none" w:sz="0" w:space="0" w:color="auto"/>
              </w:divBdr>
              <w:divsChild>
                <w:div w:id="1528832506">
                  <w:marLeft w:val="0"/>
                  <w:marRight w:val="1"/>
                  <w:marTop w:val="0"/>
                  <w:marBottom w:val="0"/>
                  <w:divBdr>
                    <w:top w:val="none" w:sz="0" w:space="0" w:color="auto"/>
                    <w:left w:val="none" w:sz="0" w:space="0" w:color="auto"/>
                    <w:bottom w:val="none" w:sz="0" w:space="0" w:color="auto"/>
                    <w:right w:val="none" w:sz="0" w:space="0" w:color="auto"/>
                  </w:divBdr>
                  <w:divsChild>
                    <w:div w:id="594559046">
                      <w:marLeft w:val="0"/>
                      <w:marRight w:val="0"/>
                      <w:marTop w:val="0"/>
                      <w:marBottom w:val="0"/>
                      <w:divBdr>
                        <w:top w:val="none" w:sz="0" w:space="0" w:color="auto"/>
                        <w:left w:val="none" w:sz="0" w:space="0" w:color="auto"/>
                        <w:bottom w:val="none" w:sz="0" w:space="0" w:color="auto"/>
                        <w:right w:val="none" w:sz="0" w:space="0" w:color="auto"/>
                      </w:divBdr>
                      <w:divsChild>
                        <w:div w:id="152836012">
                          <w:marLeft w:val="0"/>
                          <w:marRight w:val="0"/>
                          <w:marTop w:val="0"/>
                          <w:marBottom w:val="0"/>
                          <w:divBdr>
                            <w:top w:val="none" w:sz="0" w:space="0" w:color="auto"/>
                            <w:left w:val="none" w:sz="0" w:space="0" w:color="auto"/>
                            <w:bottom w:val="none" w:sz="0" w:space="0" w:color="auto"/>
                            <w:right w:val="none" w:sz="0" w:space="0" w:color="auto"/>
                          </w:divBdr>
                          <w:divsChild>
                            <w:div w:id="1540390818">
                              <w:marLeft w:val="0"/>
                              <w:marRight w:val="0"/>
                              <w:marTop w:val="120"/>
                              <w:marBottom w:val="360"/>
                              <w:divBdr>
                                <w:top w:val="none" w:sz="0" w:space="0" w:color="auto"/>
                                <w:left w:val="none" w:sz="0" w:space="0" w:color="auto"/>
                                <w:bottom w:val="none" w:sz="0" w:space="0" w:color="auto"/>
                                <w:right w:val="none" w:sz="0" w:space="0" w:color="auto"/>
                              </w:divBdr>
                              <w:divsChild>
                                <w:div w:id="1456678435">
                                  <w:marLeft w:val="0"/>
                                  <w:marRight w:val="0"/>
                                  <w:marTop w:val="0"/>
                                  <w:marBottom w:val="0"/>
                                  <w:divBdr>
                                    <w:top w:val="none" w:sz="0" w:space="0" w:color="auto"/>
                                    <w:left w:val="none" w:sz="0" w:space="0" w:color="auto"/>
                                    <w:bottom w:val="none" w:sz="0" w:space="0" w:color="auto"/>
                                    <w:right w:val="none" w:sz="0" w:space="0" w:color="auto"/>
                                  </w:divBdr>
                                </w:div>
                                <w:div w:id="556939237">
                                  <w:marLeft w:val="420"/>
                                  <w:marRight w:val="0"/>
                                  <w:marTop w:val="0"/>
                                  <w:marBottom w:val="0"/>
                                  <w:divBdr>
                                    <w:top w:val="none" w:sz="0" w:space="0" w:color="auto"/>
                                    <w:left w:val="none" w:sz="0" w:space="0" w:color="auto"/>
                                    <w:bottom w:val="none" w:sz="0" w:space="0" w:color="auto"/>
                                    <w:right w:val="none" w:sz="0" w:space="0" w:color="auto"/>
                                  </w:divBdr>
                                  <w:divsChild>
                                    <w:div w:id="3420516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9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preconception"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6EBB-5387-4C41-8335-2DE3A8AF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2237</Words>
  <Characters>12752</Characters>
  <Application>Microsoft Office Word</Application>
  <DocSecurity>4</DocSecurity>
  <Lines>106</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 Steegers</dc:creator>
  <cp:lastModifiedBy>Karen Drake</cp:lastModifiedBy>
  <cp:revision>2</cp:revision>
  <dcterms:created xsi:type="dcterms:W3CDTF">2016-05-17T11:23:00Z</dcterms:created>
  <dcterms:modified xsi:type="dcterms:W3CDTF">2016-05-17T11:23:00Z</dcterms:modified>
</cp:coreProperties>
</file>