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4944" w14:textId="77777777" w:rsidR="00667A12" w:rsidRDefault="00667A12" w:rsidP="0023538D">
      <w:pPr>
        <w:spacing w:after="0" w:line="480" w:lineRule="auto"/>
        <w:jc w:val="lowKashida"/>
        <w:rPr>
          <w:rFonts w:ascii="Times New Roman" w:hAnsi="Times New Roman"/>
          <w:b/>
          <w:sz w:val="24"/>
          <w:lang w:val="en-US"/>
        </w:rPr>
      </w:pPr>
    </w:p>
    <w:p w14:paraId="0B596CC3" w14:textId="43453799" w:rsidR="0019273B" w:rsidRPr="0023538D" w:rsidRDefault="008352A5" w:rsidP="0023538D">
      <w:pPr>
        <w:spacing w:after="0" w:line="480" w:lineRule="auto"/>
        <w:jc w:val="lowKashida"/>
        <w:rPr>
          <w:rFonts w:ascii="Times New Roman" w:hAnsi="Times New Roman"/>
          <w:b/>
          <w:sz w:val="24"/>
          <w:lang w:val="en-US"/>
        </w:rPr>
      </w:pPr>
      <w:r w:rsidRPr="0023538D">
        <w:rPr>
          <w:rFonts w:ascii="Times New Roman" w:hAnsi="Times New Roman"/>
          <w:b/>
          <w:sz w:val="24"/>
          <w:lang w:val="en-US"/>
        </w:rPr>
        <w:t>M</w:t>
      </w:r>
      <w:r w:rsidR="0019273B" w:rsidRPr="0023538D">
        <w:rPr>
          <w:rFonts w:ascii="Times New Roman" w:hAnsi="Times New Roman"/>
          <w:b/>
          <w:sz w:val="24"/>
          <w:lang w:val="en-US"/>
        </w:rPr>
        <w:t xml:space="preserve">icroglial </w:t>
      </w:r>
      <w:proofErr w:type="spellStart"/>
      <w:r w:rsidR="00430C65" w:rsidRPr="00637959">
        <w:rPr>
          <w:rFonts w:ascii="Times New Roman" w:hAnsi="Times New Roman" w:cs="Times New Roman"/>
          <w:b/>
          <w:bCs/>
          <w:sz w:val="24"/>
          <w:szCs w:val="24"/>
          <w:lang w:val="en-US"/>
        </w:rPr>
        <w:t>immuno</w:t>
      </w:r>
      <w:r w:rsidRPr="00637959">
        <w:rPr>
          <w:rFonts w:ascii="Times New Roman" w:hAnsi="Times New Roman" w:cs="Times New Roman"/>
          <w:b/>
          <w:bCs/>
          <w:sz w:val="24"/>
          <w:szCs w:val="24"/>
          <w:lang w:val="en-US"/>
        </w:rPr>
        <w:t>phenotype</w:t>
      </w:r>
      <w:proofErr w:type="spellEnd"/>
      <w:r w:rsidRPr="0023538D">
        <w:rPr>
          <w:rFonts w:ascii="Times New Roman" w:hAnsi="Times New Roman"/>
          <w:b/>
          <w:sz w:val="24"/>
          <w:lang w:val="en-US"/>
        </w:rPr>
        <w:t xml:space="preserve"> in </w:t>
      </w:r>
      <w:r w:rsidR="00227332" w:rsidRPr="0023538D">
        <w:rPr>
          <w:rFonts w:ascii="Times New Roman" w:hAnsi="Times New Roman"/>
          <w:b/>
          <w:sz w:val="24"/>
          <w:lang w:val="en-US"/>
        </w:rPr>
        <w:t>dementia</w:t>
      </w:r>
      <w:r w:rsidR="00227332">
        <w:rPr>
          <w:rFonts w:ascii="Times New Roman" w:hAnsi="Times New Roman" w:cs="Times New Roman"/>
          <w:b/>
          <w:bCs/>
          <w:sz w:val="24"/>
          <w:szCs w:val="24"/>
          <w:lang w:val="en-US"/>
        </w:rPr>
        <w:t xml:space="preserve"> with </w:t>
      </w:r>
      <w:r w:rsidR="00D05180" w:rsidRPr="00637959">
        <w:rPr>
          <w:rFonts w:ascii="Times New Roman" w:hAnsi="Times New Roman" w:cs="Times New Roman"/>
          <w:b/>
          <w:bCs/>
          <w:sz w:val="24"/>
          <w:szCs w:val="24"/>
          <w:lang w:val="en-US"/>
        </w:rPr>
        <w:t xml:space="preserve">Alzheimer’s </w:t>
      </w:r>
      <w:r w:rsidR="00227332">
        <w:rPr>
          <w:rFonts w:ascii="Times New Roman" w:hAnsi="Times New Roman" w:cs="Times New Roman"/>
          <w:b/>
          <w:bCs/>
          <w:sz w:val="24"/>
          <w:szCs w:val="24"/>
          <w:lang w:val="en-US"/>
        </w:rPr>
        <w:t>pathology</w:t>
      </w:r>
    </w:p>
    <w:p w14:paraId="00AE3522" w14:textId="77777777" w:rsidR="009F5E0A" w:rsidRPr="0023538D" w:rsidRDefault="009F5E0A" w:rsidP="0023538D">
      <w:pPr>
        <w:spacing w:after="0" w:line="480" w:lineRule="auto"/>
        <w:jc w:val="lowKashida"/>
        <w:rPr>
          <w:rFonts w:ascii="Times New Roman" w:hAnsi="Times New Roman"/>
          <w:sz w:val="24"/>
        </w:rPr>
      </w:pPr>
      <w:r w:rsidRPr="0023538D">
        <w:rPr>
          <w:rFonts w:ascii="Times New Roman" w:hAnsi="Times New Roman"/>
          <w:sz w:val="24"/>
        </w:rPr>
        <w:t>T</w:t>
      </w:r>
      <w:r w:rsidR="00F15E6B" w:rsidRPr="0023538D">
        <w:rPr>
          <w:rFonts w:ascii="Times New Roman" w:hAnsi="Times New Roman"/>
          <w:sz w:val="24"/>
        </w:rPr>
        <w:t>hais</w:t>
      </w:r>
      <w:r w:rsidRPr="0023538D">
        <w:rPr>
          <w:rFonts w:ascii="Times New Roman" w:hAnsi="Times New Roman"/>
          <w:sz w:val="24"/>
        </w:rPr>
        <w:t xml:space="preserve"> Minett</w:t>
      </w:r>
      <w:r w:rsidR="00124D84" w:rsidRPr="0023538D">
        <w:rPr>
          <w:rFonts w:ascii="Times New Roman" w:hAnsi="Times New Roman"/>
          <w:sz w:val="24"/>
          <w:vertAlign w:val="superscript"/>
        </w:rPr>
        <w:t>1,</w:t>
      </w:r>
      <w:r w:rsidR="00A04B73" w:rsidRPr="0023538D">
        <w:rPr>
          <w:rFonts w:ascii="Times New Roman" w:hAnsi="Times New Roman"/>
          <w:sz w:val="24"/>
          <w:vertAlign w:val="superscript"/>
        </w:rPr>
        <w:t>2</w:t>
      </w:r>
      <w:r w:rsidRPr="0023538D">
        <w:rPr>
          <w:rFonts w:ascii="Times New Roman" w:hAnsi="Times New Roman"/>
          <w:sz w:val="24"/>
        </w:rPr>
        <w:t>, J</w:t>
      </w:r>
      <w:r w:rsidR="00F15E6B" w:rsidRPr="0023538D">
        <w:rPr>
          <w:rFonts w:ascii="Times New Roman" w:hAnsi="Times New Roman"/>
          <w:sz w:val="24"/>
        </w:rPr>
        <w:t>ohn</w:t>
      </w:r>
      <w:r w:rsidRPr="0023538D">
        <w:rPr>
          <w:rFonts w:ascii="Times New Roman" w:hAnsi="Times New Roman"/>
          <w:sz w:val="24"/>
        </w:rPr>
        <w:t xml:space="preserve"> Classey</w:t>
      </w:r>
      <w:r w:rsidR="00A04B73" w:rsidRPr="0023538D">
        <w:rPr>
          <w:rFonts w:ascii="Times New Roman" w:hAnsi="Times New Roman"/>
          <w:sz w:val="24"/>
          <w:vertAlign w:val="superscript"/>
        </w:rPr>
        <w:t>3</w:t>
      </w:r>
      <w:r w:rsidRPr="0023538D">
        <w:rPr>
          <w:rFonts w:ascii="Times New Roman" w:hAnsi="Times New Roman"/>
          <w:sz w:val="24"/>
        </w:rPr>
        <w:t>, F</w:t>
      </w:r>
      <w:r w:rsidR="00F15E6B" w:rsidRPr="0023538D">
        <w:rPr>
          <w:rFonts w:ascii="Times New Roman" w:hAnsi="Times New Roman"/>
          <w:sz w:val="24"/>
        </w:rPr>
        <w:t>iona</w:t>
      </w:r>
      <w:r w:rsidRPr="0023538D">
        <w:rPr>
          <w:rFonts w:ascii="Times New Roman" w:hAnsi="Times New Roman"/>
          <w:sz w:val="24"/>
        </w:rPr>
        <w:t xml:space="preserve"> E</w:t>
      </w:r>
      <w:r w:rsidR="00780703" w:rsidRPr="0023538D">
        <w:rPr>
          <w:rFonts w:ascii="Times New Roman" w:hAnsi="Times New Roman"/>
          <w:sz w:val="24"/>
        </w:rPr>
        <w:t xml:space="preserve">. </w:t>
      </w:r>
      <w:r w:rsidRPr="0023538D">
        <w:rPr>
          <w:rFonts w:ascii="Times New Roman" w:hAnsi="Times New Roman"/>
          <w:sz w:val="24"/>
        </w:rPr>
        <w:t>Matthews</w:t>
      </w:r>
      <w:r w:rsidR="00A04B73" w:rsidRPr="0023538D">
        <w:rPr>
          <w:rFonts w:ascii="Times New Roman" w:hAnsi="Times New Roman"/>
          <w:sz w:val="24"/>
          <w:vertAlign w:val="superscript"/>
        </w:rPr>
        <w:t>4</w:t>
      </w:r>
      <w:r w:rsidRPr="0023538D">
        <w:rPr>
          <w:rFonts w:ascii="Times New Roman" w:hAnsi="Times New Roman"/>
          <w:sz w:val="24"/>
        </w:rPr>
        <w:t>, M</w:t>
      </w:r>
      <w:r w:rsidR="00F15E6B" w:rsidRPr="0023538D">
        <w:rPr>
          <w:rFonts w:ascii="Times New Roman" w:hAnsi="Times New Roman"/>
          <w:sz w:val="24"/>
        </w:rPr>
        <w:t>arie</w:t>
      </w:r>
      <w:r w:rsidRPr="0023538D">
        <w:rPr>
          <w:rFonts w:ascii="Times New Roman" w:hAnsi="Times New Roman"/>
          <w:sz w:val="24"/>
        </w:rPr>
        <w:t xml:space="preserve"> Fahrenhold</w:t>
      </w:r>
      <w:r w:rsidR="00A04B73" w:rsidRPr="0023538D">
        <w:rPr>
          <w:rFonts w:ascii="Times New Roman" w:hAnsi="Times New Roman"/>
          <w:sz w:val="24"/>
          <w:vertAlign w:val="superscript"/>
        </w:rPr>
        <w:t>3</w:t>
      </w:r>
      <w:r w:rsidRPr="0023538D">
        <w:rPr>
          <w:rFonts w:ascii="Times New Roman" w:hAnsi="Times New Roman"/>
          <w:sz w:val="24"/>
        </w:rPr>
        <w:t>, M</w:t>
      </w:r>
      <w:r w:rsidR="00F15E6B" w:rsidRPr="0023538D">
        <w:rPr>
          <w:rFonts w:ascii="Times New Roman" w:hAnsi="Times New Roman"/>
          <w:sz w:val="24"/>
        </w:rPr>
        <w:t>ariko</w:t>
      </w:r>
      <w:r w:rsidRPr="0023538D">
        <w:rPr>
          <w:rFonts w:ascii="Times New Roman" w:hAnsi="Times New Roman"/>
          <w:sz w:val="24"/>
        </w:rPr>
        <w:t xml:space="preserve"> Taga</w:t>
      </w:r>
      <w:r w:rsidR="00A04B73" w:rsidRPr="0023538D">
        <w:rPr>
          <w:rFonts w:ascii="Times New Roman" w:hAnsi="Times New Roman"/>
          <w:sz w:val="24"/>
          <w:vertAlign w:val="superscript"/>
        </w:rPr>
        <w:t>3</w:t>
      </w:r>
      <w:r w:rsidRPr="0023538D">
        <w:rPr>
          <w:rFonts w:ascii="Times New Roman" w:hAnsi="Times New Roman"/>
          <w:sz w:val="24"/>
        </w:rPr>
        <w:t>, C</w:t>
      </w:r>
      <w:r w:rsidR="00F15E6B" w:rsidRPr="0023538D">
        <w:rPr>
          <w:rFonts w:ascii="Times New Roman" w:hAnsi="Times New Roman"/>
          <w:sz w:val="24"/>
        </w:rPr>
        <w:t>arol</w:t>
      </w:r>
      <w:r w:rsidRPr="0023538D">
        <w:rPr>
          <w:rFonts w:ascii="Times New Roman" w:hAnsi="Times New Roman"/>
          <w:sz w:val="24"/>
        </w:rPr>
        <w:t xml:space="preserve"> Brayne</w:t>
      </w:r>
      <w:r w:rsidRPr="0023538D">
        <w:rPr>
          <w:rFonts w:ascii="Times New Roman" w:hAnsi="Times New Roman"/>
          <w:sz w:val="24"/>
          <w:vertAlign w:val="superscript"/>
        </w:rPr>
        <w:t>1</w:t>
      </w:r>
      <w:r w:rsidRPr="0023538D">
        <w:rPr>
          <w:rFonts w:ascii="Times New Roman" w:hAnsi="Times New Roman"/>
          <w:sz w:val="24"/>
        </w:rPr>
        <w:t>, P</w:t>
      </w:r>
      <w:r w:rsidR="00F15E6B" w:rsidRPr="0023538D">
        <w:rPr>
          <w:rFonts w:ascii="Times New Roman" w:hAnsi="Times New Roman"/>
          <w:sz w:val="24"/>
        </w:rPr>
        <w:t>aul</w:t>
      </w:r>
      <w:r w:rsidRPr="0023538D">
        <w:rPr>
          <w:rFonts w:ascii="Times New Roman" w:hAnsi="Times New Roman"/>
          <w:sz w:val="24"/>
        </w:rPr>
        <w:t xml:space="preserve"> G</w:t>
      </w:r>
      <w:r w:rsidR="00780703" w:rsidRPr="0023538D">
        <w:rPr>
          <w:rFonts w:ascii="Times New Roman" w:hAnsi="Times New Roman"/>
          <w:sz w:val="24"/>
        </w:rPr>
        <w:t xml:space="preserve">. </w:t>
      </w:r>
      <w:r w:rsidRPr="0023538D">
        <w:rPr>
          <w:rFonts w:ascii="Times New Roman" w:hAnsi="Times New Roman"/>
          <w:sz w:val="24"/>
        </w:rPr>
        <w:t>Ince</w:t>
      </w:r>
      <w:r w:rsidR="00A04B73" w:rsidRPr="0023538D">
        <w:rPr>
          <w:rFonts w:ascii="Times New Roman" w:hAnsi="Times New Roman"/>
          <w:sz w:val="24"/>
          <w:vertAlign w:val="superscript"/>
        </w:rPr>
        <w:t>5</w:t>
      </w:r>
      <w:r w:rsidRPr="0023538D">
        <w:rPr>
          <w:rFonts w:ascii="Times New Roman" w:hAnsi="Times New Roman"/>
          <w:sz w:val="24"/>
        </w:rPr>
        <w:t>, J</w:t>
      </w:r>
      <w:r w:rsidR="00F15E6B" w:rsidRPr="0023538D">
        <w:rPr>
          <w:rFonts w:ascii="Times New Roman" w:hAnsi="Times New Roman"/>
          <w:sz w:val="24"/>
        </w:rPr>
        <w:t>ames</w:t>
      </w:r>
      <w:r w:rsidRPr="0023538D">
        <w:rPr>
          <w:rFonts w:ascii="Times New Roman" w:hAnsi="Times New Roman"/>
          <w:sz w:val="24"/>
        </w:rPr>
        <w:t xml:space="preserve"> A</w:t>
      </w:r>
      <w:r w:rsidR="00780703" w:rsidRPr="0023538D">
        <w:rPr>
          <w:rFonts w:ascii="Times New Roman" w:hAnsi="Times New Roman"/>
          <w:sz w:val="24"/>
        </w:rPr>
        <w:t xml:space="preserve">. </w:t>
      </w:r>
      <w:r w:rsidRPr="0023538D">
        <w:rPr>
          <w:rFonts w:ascii="Times New Roman" w:hAnsi="Times New Roman"/>
          <w:sz w:val="24"/>
        </w:rPr>
        <w:t>R</w:t>
      </w:r>
      <w:r w:rsidR="00780703" w:rsidRPr="0023538D">
        <w:rPr>
          <w:rFonts w:ascii="Times New Roman" w:hAnsi="Times New Roman"/>
          <w:sz w:val="24"/>
        </w:rPr>
        <w:t xml:space="preserve">. </w:t>
      </w:r>
      <w:r w:rsidRPr="0023538D">
        <w:rPr>
          <w:rFonts w:ascii="Times New Roman" w:hAnsi="Times New Roman"/>
          <w:sz w:val="24"/>
        </w:rPr>
        <w:t>Nicoll</w:t>
      </w:r>
      <w:r w:rsidR="00A04B73" w:rsidRPr="0023538D">
        <w:rPr>
          <w:rFonts w:ascii="Times New Roman" w:hAnsi="Times New Roman"/>
          <w:sz w:val="24"/>
          <w:vertAlign w:val="superscript"/>
        </w:rPr>
        <w:t>3</w:t>
      </w:r>
      <w:r w:rsidRPr="0023538D">
        <w:rPr>
          <w:rFonts w:ascii="Times New Roman" w:hAnsi="Times New Roman"/>
          <w:sz w:val="24"/>
          <w:vertAlign w:val="superscript"/>
        </w:rPr>
        <w:t>,</w:t>
      </w:r>
      <w:r w:rsidR="00A04B73" w:rsidRPr="0023538D">
        <w:rPr>
          <w:rFonts w:ascii="Times New Roman" w:hAnsi="Times New Roman"/>
          <w:sz w:val="24"/>
          <w:vertAlign w:val="superscript"/>
        </w:rPr>
        <w:t>6</w:t>
      </w:r>
      <w:r w:rsidRPr="0023538D">
        <w:rPr>
          <w:rFonts w:ascii="Times New Roman" w:hAnsi="Times New Roman"/>
          <w:sz w:val="24"/>
        </w:rPr>
        <w:t>,</w:t>
      </w:r>
      <w:r w:rsidR="00500A82" w:rsidRPr="0023538D">
        <w:rPr>
          <w:rFonts w:ascii="Times New Roman" w:hAnsi="Times New Roman"/>
          <w:sz w:val="24"/>
        </w:rPr>
        <w:t xml:space="preserve"> </w:t>
      </w:r>
      <w:r w:rsidRPr="0023538D">
        <w:rPr>
          <w:rFonts w:ascii="Times New Roman" w:hAnsi="Times New Roman"/>
          <w:sz w:val="24"/>
        </w:rPr>
        <w:t>D</w:t>
      </w:r>
      <w:r w:rsidR="00F15E6B" w:rsidRPr="0023538D">
        <w:rPr>
          <w:rFonts w:ascii="Times New Roman" w:hAnsi="Times New Roman"/>
          <w:sz w:val="24"/>
        </w:rPr>
        <w:t>elphine</w:t>
      </w:r>
      <w:r w:rsidRPr="0023538D">
        <w:rPr>
          <w:rFonts w:ascii="Times New Roman" w:hAnsi="Times New Roman"/>
          <w:sz w:val="24"/>
        </w:rPr>
        <w:t xml:space="preserve"> Boche</w:t>
      </w:r>
      <w:r w:rsidR="00A04B73" w:rsidRPr="0023538D">
        <w:rPr>
          <w:rFonts w:ascii="Times New Roman" w:hAnsi="Times New Roman"/>
          <w:sz w:val="24"/>
          <w:vertAlign w:val="superscript"/>
        </w:rPr>
        <w:t>3</w:t>
      </w:r>
      <w:r w:rsidR="00A04B73" w:rsidRPr="0023538D">
        <w:rPr>
          <w:rFonts w:ascii="Times New Roman" w:hAnsi="Times New Roman"/>
          <w:sz w:val="24"/>
        </w:rPr>
        <w:t xml:space="preserve"> </w:t>
      </w:r>
      <w:r w:rsidRPr="0023538D">
        <w:rPr>
          <w:rFonts w:ascii="Times New Roman" w:hAnsi="Times New Roman"/>
          <w:sz w:val="24"/>
        </w:rPr>
        <w:t>and MRC CFAS</w:t>
      </w:r>
    </w:p>
    <w:p w14:paraId="363906FC" w14:textId="77777777" w:rsidR="009F5E0A" w:rsidRDefault="009F5E0A" w:rsidP="0023538D">
      <w:pPr>
        <w:spacing w:after="0" w:line="480" w:lineRule="auto"/>
        <w:jc w:val="lowKashida"/>
        <w:rPr>
          <w:rFonts w:ascii="Times New Roman" w:hAnsi="Times New Roman"/>
          <w:sz w:val="24"/>
        </w:rPr>
      </w:pPr>
    </w:p>
    <w:p w14:paraId="17E309F0" w14:textId="7C00E864" w:rsidR="006F03C9" w:rsidRPr="006F03C9" w:rsidRDefault="006F03C9" w:rsidP="0023538D">
      <w:pPr>
        <w:spacing w:after="0" w:line="480" w:lineRule="auto"/>
        <w:jc w:val="lowKashida"/>
        <w:rPr>
          <w:rFonts w:ascii="Times New Roman" w:hAnsi="Times New Roman"/>
          <w:b/>
          <w:bCs/>
          <w:sz w:val="24"/>
        </w:rPr>
      </w:pPr>
      <w:r w:rsidRPr="006F03C9">
        <w:rPr>
          <w:rFonts w:ascii="Times New Roman" w:hAnsi="Times New Roman"/>
          <w:b/>
          <w:bCs/>
          <w:sz w:val="24"/>
        </w:rPr>
        <w:t>Affiliation</w:t>
      </w:r>
    </w:p>
    <w:p w14:paraId="44CDBCC7" w14:textId="77777777" w:rsidR="009F5E0A" w:rsidRPr="0023538D" w:rsidRDefault="009F5E0A" w:rsidP="0023538D">
      <w:pPr>
        <w:spacing w:after="0" w:line="480" w:lineRule="auto"/>
        <w:jc w:val="lowKashida"/>
        <w:rPr>
          <w:rFonts w:ascii="Times New Roman" w:hAnsi="Times New Roman"/>
          <w:sz w:val="24"/>
        </w:rPr>
      </w:pPr>
      <w:r w:rsidRPr="0023538D">
        <w:rPr>
          <w:rFonts w:ascii="Times New Roman" w:hAnsi="Times New Roman"/>
          <w:sz w:val="24"/>
          <w:vertAlign w:val="superscript"/>
        </w:rPr>
        <w:t>1</w:t>
      </w:r>
      <w:r w:rsidRPr="0023538D">
        <w:rPr>
          <w:rFonts w:ascii="Times New Roman" w:hAnsi="Times New Roman"/>
          <w:sz w:val="24"/>
        </w:rPr>
        <w:t xml:space="preserve">Institute of Public Health, Department of Public Health and Primary Care, University of Cambridge, </w:t>
      </w:r>
      <w:r w:rsidR="0046292A" w:rsidRPr="0023538D">
        <w:rPr>
          <w:rFonts w:ascii="Times New Roman" w:hAnsi="Times New Roman"/>
          <w:sz w:val="24"/>
        </w:rPr>
        <w:t xml:space="preserve">Cambridge </w:t>
      </w:r>
      <w:r w:rsidR="008D0076" w:rsidRPr="0023538D">
        <w:rPr>
          <w:rFonts w:ascii="Times New Roman" w:hAnsi="Times New Roman"/>
          <w:sz w:val="24"/>
        </w:rPr>
        <w:t xml:space="preserve">CB1 8RN </w:t>
      </w:r>
      <w:r w:rsidRPr="0023538D">
        <w:rPr>
          <w:rFonts w:ascii="Times New Roman" w:hAnsi="Times New Roman"/>
          <w:sz w:val="24"/>
        </w:rPr>
        <w:t>UK</w:t>
      </w:r>
      <w:r w:rsidR="00500A82" w:rsidRPr="0023538D">
        <w:rPr>
          <w:rFonts w:ascii="Times New Roman" w:hAnsi="Times New Roman"/>
          <w:sz w:val="24"/>
        </w:rPr>
        <w:t>.</w:t>
      </w:r>
    </w:p>
    <w:p w14:paraId="23CFEB52" w14:textId="77777777" w:rsidR="00A04B73" w:rsidRPr="0023538D" w:rsidRDefault="00A04B73" w:rsidP="0023538D">
      <w:pPr>
        <w:spacing w:after="0" w:line="480" w:lineRule="auto"/>
        <w:jc w:val="lowKashida"/>
        <w:rPr>
          <w:rFonts w:ascii="Times New Roman" w:hAnsi="Times New Roman"/>
          <w:sz w:val="24"/>
        </w:rPr>
      </w:pPr>
      <w:r w:rsidRPr="0023538D">
        <w:rPr>
          <w:rFonts w:ascii="Times New Roman" w:hAnsi="Times New Roman"/>
          <w:sz w:val="24"/>
          <w:vertAlign w:val="superscript"/>
        </w:rPr>
        <w:t>2</w:t>
      </w:r>
      <w:r w:rsidRPr="0023538D">
        <w:rPr>
          <w:rFonts w:ascii="Times New Roman" w:hAnsi="Times New Roman"/>
          <w:sz w:val="24"/>
        </w:rPr>
        <w:t xml:space="preserve">Department of Radiology, University of Cambridge, </w:t>
      </w:r>
      <w:r w:rsidR="0046292A" w:rsidRPr="0023538D">
        <w:rPr>
          <w:rFonts w:ascii="Times New Roman" w:hAnsi="Times New Roman"/>
          <w:sz w:val="24"/>
        </w:rPr>
        <w:t xml:space="preserve">Cambridge </w:t>
      </w:r>
      <w:r w:rsidR="008D0076" w:rsidRPr="0023538D">
        <w:rPr>
          <w:rFonts w:ascii="Times New Roman" w:hAnsi="Times New Roman"/>
          <w:sz w:val="24"/>
        </w:rPr>
        <w:t xml:space="preserve">CB2 0QQ </w:t>
      </w:r>
      <w:r w:rsidRPr="0023538D">
        <w:rPr>
          <w:rFonts w:ascii="Times New Roman" w:hAnsi="Times New Roman"/>
          <w:sz w:val="24"/>
        </w:rPr>
        <w:t>UK</w:t>
      </w:r>
      <w:r w:rsidR="00500A82" w:rsidRPr="0023538D">
        <w:rPr>
          <w:rFonts w:ascii="Times New Roman" w:hAnsi="Times New Roman"/>
          <w:sz w:val="24"/>
        </w:rPr>
        <w:t>.</w:t>
      </w:r>
    </w:p>
    <w:p w14:paraId="7A837823" w14:textId="77777777" w:rsidR="009F5E0A" w:rsidRPr="0023538D" w:rsidRDefault="00A04B73" w:rsidP="0023538D">
      <w:pPr>
        <w:spacing w:after="0" w:line="480" w:lineRule="auto"/>
        <w:jc w:val="lowKashida"/>
        <w:rPr>
          <w:rFonts w:ascii="Times New Roman" w:hAnsi="Times New Roman"/>
          <w:sz w:val="24"/>
        </w:rPr>
      </w:pPr>
      <w:r w:rsidRPr="0023538D">
        <w:rPr>
          <w:rFonts w:ascii="Times New Roman" w:hAnsi="Times New Roman"/>
          <w:sz w:val="24"/>
          <w:vertAlign w:val="superscript"/>
        </w:rPr>
        <w:t>3</w:t>
      </w:r>
      <w:r w:rsidRPr="0023538D">
        <w:rPr>
          <w:rFonts w:ascii="Times New Roman" w:hAnsi="Times New Roman"/>
          <w:sz w:val="24"/>
        </w:rPr>
        <w:t xml:space="preserve">Clinical </w:t>
      </w:r>
      <w:r w:rsidR="009F5E0A" w:rsidRPr="0023538D">
        <w:rPr>
          <w:rFonts w:ascii="Times New Roman" w:hAnsi="Times New Roman"/>
          <w:sz w:val="24"/>
        </w:rPr>
        <w:t>Neurosciences, Clinical and Experimental Sciences</w:t>
      </w:r>
      <w:r w:rsidR="00430C65" w:rsidRPr="00637959">
        <w:rPr>
          <w:rFonts w:ascii="Times New Roman" w:hAnsi="Times New Roman" w:cs="Times New Roman"/>
          <w:sz w:val="24"/>
          <w:szCs w:val="24"/>
        </w:rPr>
        <w:t xml:space="preserve"> Academic Unit</w:t>
      </w:r>
      <w:r w:rsidR="009F5E0A" w:rsidRPr="0023538D">
        <w:rPr>
          <w:rFonts w:ascii="Times New Roman" w:hAnsi="Times New Roman"/>
          <w:sz w:val="24"/>
        </w:rPr>
        <w:t xml:space="preserve">, Faculty of Medicine, University of Southampton, </w:t>
      </w:r>
      <w:r w:rsidR="0046292A" w:rsidRPr="0023538D">
        <w:rPr>
          <w:rFonts w:ascii="Times New Roman" w:hAnsi="Times New Roman"/>
          <w:sz w:val="24"/>
        </w:rPr>
        <w:t xml:space="preserve">Southampton </w:t>
      </w:r>
      <w:r w:rsidR="008D0076" w:rsidRPr="0023538D">
        <w:rPr>
          <w:rFonts w:ascii="Times New Roman" w:hAnsi="Times New Roman"/>
          <w:sz w:val="24"/>
        </w:rPr>
        <w:t xml:space="preserve">SO16 6YD </w:t>
      </w:r>
      <w:r w:rsidR="009F5E0A" w:rsidRPr="0023538D">
        <w:rPr>
          <w:rFonts w:ascii="Times New Roman" w:hAnsi="Times New Roman"/>
          <w:sz w:val="24"/>
        </w:rPr>
        <w:t>UK</w:t>
      </w:r>
      <w:r w:rsidR="00500A82" w:rsidRPr="0023538D">
        <w:rPr>
          <w:rFonts w:ascii="Times New Roman" w:hAnsi="Times New Roman"/>
          <w:sz w:val="24"/>
        </w:rPr>
        <w:t>.</w:t>
      </w:r>
    </w:p>
    <w:p w14:paraId="20A4BE45" w14:textId="77777777" w:rsidR="009F5E0A" w:rsidRPr="0023538D" w:rsidRDefault="00A04B73" w:rsidP="0023538D">
      <w:pPr>
        <w:spacing w:after="0" w:line="480" w:lineRule="auto"/>
        <w:jc w:val="lowKashida"/>
        <w:rPr>
          <w:rFonts w:ascii="Times New Roman" w:hAnsi="Times New Roman"/>
          <w:sz w:val="24"/>
        </w:rPr>
      </w:pPr>
      <w:r w:rsidRPr="0023538D">
        <w:rPr>
          <w:rFonts w:ascii="Times New Roman" w:hAnsi="Times New Roman"/>
          <w:sz w:val="24"/>
          <w:vertAlign w:val="superscript"/>
        </w:rPr>
        <w:t>4</w:t>
      </w:r>
      <w:r w:rsidRPr="0023538D">
        <w:rPr>
          <w:rFonts w:ascii="Times New Roman" w:hAnsi="Times New Roman"/>
          <w:sz w:val="24"/>
        </w:rPr>
        <w:t xml:space="preserve">MRC </w:t>
      </w:r>
      <w:r w:rsidR="009F5E0A" w:rsidRPr="0023538D">
        <w:rPr>
          <w:rFonts w:ascii="Times New Roman" w:hAnsi="Times New Roman"/>
          <w:sz w:val="24"/>
        </w:rPr>
        <w:t xml:space="preserve">Biostatistics Unit, Cambridge Institute of Public Health, </w:t>
      </w:r>
      <w:r w:rsidR="0046292A" w:rsidRPr="0023538D">
        <w:rPr>
          <w:rFonts w:ascii="Times New Roman" w:hAnsi="Times New Roman"/>
          <w:sz w:val="24"/>
        </w:rPr>
        <w:t xml:space="preserve">Cambridge </w:t>
      </w:r>
      <w:r w:rsidR="008D0076" w:rsidRPr="0023538D">
        <w:rPr>
          <w:rFonts w:ascii="Times New Roman" w:hAnsi="Times New Roman"/>
          <w:sz w:val="24"/>
        </w:rPr>
        <w:t xml:space="preserve">CB2 0SR </w:t>
      </w:r>
      <w:r w:rsidR="009F5E0A" w:rsidRPr="0023538D">
        <w:rPr>
          <w:rFonts w:ascii="Times New Roman" w:hAnsi="Times New Roman"/>
          <w:sz w:val="24"/>
        </w:rPr>
        <w:t>UK</w:t>
      </w:r>
      <w:r w:rsidR="00500A82" w:rsidRPr="0023538D">
        <w:rPr>
          <w:rFonts w:ascii="Times New Roman" w:hAnsi="Times New Roman"/>
          <w:sz w:val="24"/>
        </w:rPr>
        <w:t>.</w:t>
      </w:r>
    </w:p>
    <w:p w14:paraId="6B241197" w14:textId="77777777" w:rsidR="009F5E0A" w:rsidRPr="0023538D" w:rsidRDefault="00A04B73" w:rsidP="0023538D">
      <w:pPr>
        <w:spacing w:after="0" w:line="480" w:lineRule="auto"/>
        <w:jc w:val="lowKashida"/>
        <w:rPr>
          <w:rFonts w:ascii="Times New Roman" w:hAnsi="Times New Roman"/>
          <w:sz w:val="24"/>
        </w:rPr>
      </w:pPr>
      <w:r w:rsidRPr="0023538D">
        <w:rPr>
          <w:rFonts w:ascii="Times New Roman" w:hAnsi="Times New Roman"/>
          <w:sz w:val="24"/>
          <w:vertAlign w:val="superscript"/>
        </w:rPr>
        <w:t>5</w:t>
      </w:r>
      <w:r w:rsidRPr="0023538D">
        <w:rPr>
          <w:rFonts w:ascii="Times New Roman" w:hAnsi="Times New Roman"/>
          <w:sz w:val="24"/>
        </w:rPr>
        <w:t xml:space="preserve">Sheffield </w:t>
      </w:r>
      <w:r w:rsidR="009F5E0A" w:rsidRPr="0023538D">
        <w:rPr>
          <w:rFonts w:ascii="Times New Roman" w:hAnsi="Times New Roman"/>
          <w:sz w:val="24"/>
        </w:rPr>
        <w:t xml:space="preserve">Institute for Translational Neuroscience, Sheffield University, </w:t>
      </w:r>
      <w:r w:rsidR="0046292A" w:rsidRPr="0023538D">
        <w:rPr>
          <w:rFonts w:ascii="Times New Roman" w:hAnsi="Times New Roman"/>
          <w:sz w:val="24"/>
        </w:rPr>
        <w:t xml:space="preserve">Sheffield </w:t>
      </w:r>
      <w:r w:rsidR="008D0076" w:rsidRPr="0023538D">
        <w:rPr>
          <w:rFonts w:ascii="Times New Roman" w:hAnsi="Times New Roman"/>
          <w:sz w:val="24"/>
        </w:rPr>
        <w:t xml:space="preserve">S10 2HQ </w:t>
      </w:r>
      <w:r w:rsidR="009F5E0A" w:rsidRPr="0023538D">
        <w:rPr>
          <w:rFonts w:ascii="Times New Roman" w:hAnsi="Times New Roman"/>
          <w:sz w:val="24"/>
        </w:rPr>
        <w:t>UK</w:t>
      </w:r>
      <w:r w:rsidR="00500A82" w:rsidRPr="0023538D">
        <w:rPr>
          <w:rFonts w:ascii="Times New Roman" w:hAnsi="Times New Roman"/>
          <w:sz w:val="24"/>
        </w:rPr>
        <w:t>.</w:t>
      </w:r>
    </w:p>
    <w:p w14:paraId="61C3B45B" w14:textId="77777777" w:rsidR="009F5E0A" w:rsidRPr="0023538D" w:rsidRDefault="00A04B73" w:rsidP="0023538D">
      <w:pPr>
        <w:spacing w:after="0" w:line="480" w:lineRule="auto"/>
        <w:jc w:val="lowKashida"/>
        <w:rPr>
          <w:rFonts w:ascii="Times New Roman" w:hAnsi="Times New Roman"/>
          <w:sz w:val="24"/>
        </w:rPr>
      </w:pPr>
      <w:r w:rsidRPr="0023538D">
        <w:rPr>
          <w:rFonts w:ascii="Times New Roman" w:hAnsi="Times New Roman"/>
          <w:sz w:val="24"/>
          <w:vertAlign w:val="superscript"/>
        </w:rPr>
        <w:t>6</w:t>
      </w:r>
      <w:r w:rsidRPr="0023538D">
        <w:rPr>
          <w:rFonts w:ascii="Times New Roman" w:hAnsi="Times New Roman"/>
          <w:sz w:val="24"/>
        </w:rPr>
        <w:t xml:space="preserve">Department </w:t>
      </w:r>
      <w:r w:rsidR="009F5E0A" w:rsidRPr="0023538D">
        <w:rPr>
          <w:rFonts w:ascii="Times New Roman" w:hAnsi="Times New Roman"/>
          <w:sz w:val="24"/>
        </w:rPr>
        <w:t xml:space="preserve">of Cellular Pathology, University Hospital Southampton NHS Foundation Trust, Southampton, </w:t>
      </w:r>
      <w:r w:rsidR="0046292A" w:rsidRPr="0023538D">
        <w:rPr>
          <w:rFonts w:ascii="Times New Roman" w:hAnsi="Times New Roman"/>
          <w:sz w:val="24"/>
        </w:rPr>
        <w:t xml:space="preserve">Southampton </w:t>
      </w:r>
      <w:r w:rsidR="008D0076" w:rsidRPr="0023538D">
        <w:rPr>
          <w:rFonts w:ascii="Times New Roman" w:hAnsi="Times New Roman"/>
          <w:sz w:val="24"/>
        </w:rPr>
        <w:t xml:space="preserve">SO16 6YD </w:t>
      </w:r>
      <w:r w:rsidR="009F5E0A" w:rsidRPr="0023538D">
        <w:rPr>
          <w:rFonts w:ascii="Times New Roman" w:hAnsi="Times New Roman"/>
          <w:sz w:val="24"/>
        </w:rPr>
        <w:t>UK</w:t>
      </w:r>
      <w:r w:rsidR="00500A82" w:rsidRPr="0023538D">
        <w:rPr>
          <w:rFonts w:ascii="Times New Roman" w:hAnsi="Times New Roman"/>
          <w:sz w:val="24"/>
        </w:rPr>
        <w:t>.</w:t>
      </w:r>
    </w:p>
    <w:p w14:paraId="2BEAF37B" w14:textId="77777777" w:rsidR="009F5E0A" w:rsidRDefault="009F5E0A" w:rsidP="0023538D">
      <w:pPr>
        <w:spacing w:after="0" w:line="480" w:lineRule="auto"/>
        <w:jc w:val="lowKashida"/>
        <w:rPr>
          <w:rFonts w:ascii="Times New Roman" w:hAnsi="Times New Roman"/>
          <w:sz w:val="24"/>
        </w:rPr>
      </w:pPr>
    </w:p>
    <w:p w14:paraId="49E04AF9" w14:textId="3EA53620" w:rsidR="006F03C9" w:rsidRPr="006F03C9" w:rsidRDefault="006F03C9" w:rsidP="0023538D">
      <w:pPr>
        <w:spacing w:after="0" w:line="480" w:lineRule="auto"/>
        <w:jc w:val="lowKashida"/>
        <w:rPr>
          <w:rFonts w:ascii="Times New Roman" w:hAnsi="Times New Roman"/>
          <w:b/>
          <w:bCs/>
          <w:sz w:val="24"/>
        </w:rPr>
      </w:pPr>
      <w:r w:rsidRPr="006F03C9">
        <w:rPr>
          <w:rFonts w:ascii="Times New Roman" w:hAnsi="Times New Roman"/>
          <w:b/>
          <w:bCs/>
          <w:sz w:val="24"/>
        </w:rPr>
        <w:t>Email</w:t>
      </w:r>
    </w:p>
    <w:p w14:paraId="5CD77BF9" w14:textId="5F7E1F97" w:rsidR="006F03C9" w:rsidRDefault="006F03C9" w:rsidP="006F03C9">
      <w:pPr>
        <w:spacing w:after="0" w:line="480" w:lineRule="auto"/>
        <w:jc w:val="lowKashida"/>
        <w:rPr>
          <w:rFonts w:ascii="Times New Roman" w:hAnsi="Times New Roman"/>
          <w:sz w:val="24"/>
        </w:rPr>
      </w:pPr>
      <w:r>
        <w:rPr>
          <w:rFonts w:ascii="Times New Roman" w:hAnsi="Times New Roman"/>
          <w:sz w:val="24"/>
        </w:rPr>
        <w:t xml:space="preserve">Thais </w:t>
      </w:r>
      <w:proofErr w:type="spellStart"/>
      <w:r>
        <w:rPr>
          <w:rFonts w:ascii="Times New Roman" w:hAnsi="Times New Roman"/>
          <w:sz w:val="24"/>
        </w:rPr>
        <w:t>Minett</w:t>
      </w:r>
      <w:proofErr w:type="spellEnd"/>
      <w:r>
        <w:rPr>
          <w:rFonts w:ascii="Times New Roman" w:hAnsi="Times New Roman"/>
          <w:sz w:val="24"/>
        </w:rPr>
        <w:t xml:space="preserve">: </w:t>
      </w:r>
      <w:hyperlink r:id="rId8" w:history="1">
        <w:r w:rsidRPr="005C46A0">
          <w:rPr>
            <w:rStyle w:val="Hyperlink"/>
            <w:rFonts w:ascii="Times New Roman" w:hAnsi="Times New Roman" w:cs="Arial"/>
            <w:sz w:val="24"/>
          </w:rPr>
          <w:t>tsm34@medschl.cam.ac.uk</w:t>
        </w:r>
      </w:hyperlink>
      <w:r>
        <w:rPr>
          <w:rFonts w:ascii="Times New Roman" w:hAnsi="Times New Roman"/>
          <w:sz w:val="24"/>
        </w:rPr>
        <w:t xml:space="preserve">; John </w:t>
      </w:r>
      <w:proofErr w:type="spellStart"/>
      <w:r>
        <w:rPr>
          <w:rFonts w:ascii="Times New Roman" w:hAnsi="Times New Roman"/>
          <w:sz w:val="24"/>
        </w:rPr>
        <w:t>Classey</w:t>
      </w:r>
      <w:proofErr w:type="spellEnd"/>
      <w:r>
        <w:rPr>
          <w:rFonts w:ascii="Times New Roman" w:hAnsi="Times New Roman"/>
          <w:sz w:val="24"/>
        </w:rPr>
        <w:t>:</w:t>
      </w:r>
      <w:r w:rsidRPr="006F03C9">
        <w:t xml:space="preserve"> </w:t>
      </w:r>
      <w:hyperlink r:id="rId9" w:history="1">
        <w:r w:rsidRPr="005C46A0">
          <w:rPr>
            <w:rStyle w:val="Hyperlink"/>
            <w:rFonts w:ascii="Times New Roman" w:hAnsi="Times New Roman" w:cs="Arial"/>
            <w:sz w:val="24"/>
          </w:rPr>
          <w:t>jclassey@hotmail.com</w:t>
        </w:r>
      </w:hyperlink>
      <w:r>
        <w:rPr>
          <w:rFonts w:ascii="Times New Roman" w:hAnsi="Times New Roman"/>
          <w:sz w:val="24"/>
        </w:rPr>
        <w:t xml:space="preserve">; Fiona E. Matthews: </w:t>
      </w:r>
      <w:hyperlink r:id="rId10" w:history="1">
        <w:r w:rsidRPr="005C46A0">
          <w:rPr>
            <w:rStyle w:val="Hyperlink"/>
            <w:rFonts w:ascii="Times New Roman" w:hAnsi="Times New Roman" w:cs="Arial"/>
            <w:sz w:val="24"/>
          </w:rPr>
          <w:t>fiona.matthews@mrc-bsu.cam.ac.uk</w:t>
        </w:r>
      </w:hyperlink>
      <w:r>
        <w:rPr>
          <w:rFonts w:ascii="Times New Roman" w:hAnsi="Times New Roman"/>
          <w:sz w:val="24"/>
        </w:rPr>
        <w:t xml:space="preserve">; Marie Fahrenhold: </w:t>
      </w:r>
      <w:hyperlink r:id="rId11" w:history="1">
        <w:r w:rsidRPr="005C46A0">
          <w:rPr>
            <w:rStyle w:val="Hyperlink"/>
            <w:rFonts w:ascii="Times New Roman" w:hAnsi="Times New Roman" w:cs="Arial"/>
            <w:sz w:val="24"/>
          </w:rPr>
          <w:t>marie.fahrenhold@web.de</w:t>
        </w:r>
      </w:hyperlink>
      <w:r>
        <w:rPr>
          <w:rFonts w:ascii="Times New Roman" w:hAnsi="Times New Roman"/>
          <w:sz w:val="24"/>
        </w:rPr>
        <w:t xml:space="preserve">; Mariko Taga: </w:t>
      </w:r>
      <w:hyperlink r:id="rId12" w:history="1">
        <w:r w:rsidRPr="005C46A0">
          <w:rPr>
            <w:rStyle w:val="Hyperlink"/>
            <w:rFonts w:ascii="Times New Roman" w:hAnsi="Times New Roman" w:cs="Arial"/>
            <w:sz w:val="24"/>
          </w:rPr>
          <w:t>MTAGA@PARTNERS.ORG</w:t>
        </w:r>
      </w:hyperlink>
      <w:r>
        <w:rPr>
          <w:rFonts w:ascii="Times New Roman" w:hAnsi="Times New Roman"/>
          <w:sz w:val="24"/>
        </w:rPr>
        <w:t xml:space="preserve">: Carol Brayne: </w:t>
      </w:r>
      <w:hyperlink r:id="rId13" w:history="1">
        <w:r w:rsidRPr="005C46A0">
          <w:rPr>
            <w:rStyle w:val="Hyperlink"/>
            <w:rFonts w:ascii="Times New Roman" w:hAnsi="Times New Roman" w:cs="Arial"/>
            <w:sz w:val="24"/>
          </w:rPr>
          <w:t>cb105@medschl.cam.ac.uk</w:t>
        </w:r>
      </w:hyperlink>
      <w:r>
        <w:rPr>
          <w:rFonts w:ascii="Times New Roman" w:hAnsi="Times New Roman"/>
          <w:sz w:val="24"/>
        </w:rPr>
        <w:t xml:space="preserve">; Paul G </w:t>
      </w:r>
      <w:proofErr w:type="spellStart"/>
      <w:r>
        <w:rPr>
          <w:rFonts w:ascii="Times New Roman" w:hAnsi="Times New Roman"/>
          <w:sz w:val="24"/>
        </w:rPr>
        <w:t>Ince</w:t>
      </w:r>
      <w:proofErr w:type="spellEnd"/>
      <w:r>
        <w:rPr>
          <w:rFonts w:ascii="Times New Roman" w:hAnsi="Times New Roman"/>
          <w:sz w:val="24"/>
        </w:rPr>
        <w:t xml:space="preserve">: </w:t>
      </w:r>
      <w:hyperlink r:id="rId14" w:history="1">
        <w:r w:rsidRPr="005C46A0">
          <w:rPr>
            <w:rStyle w:val="Hyperlink"/>
            <w:rFonts w:ascii="Times New Roman" w:hAnsi="Times New Roman" w:cs="Arial"/>
            <w:sz w:val="24"/>
          </w:rPr>
          <w:t>p.g.ince@sheffield.ac.uk</w:t>
        </w:r>
      </w:hyperlink>
      <w:r>
        <w:rPr>
          <w:rFonts w:ascii="Times New Roman" w:hAnsi="Times New Roman"/>
          <w:sz w:val="24"/>
        </w:rPr>
        <w:t xml:space="preserve">; James AR Nicoll: </w:t>
      </w:r>
      <w:hyperlink r:id="rId15" w:history="1">
        <w:r w:rsidRPr="005C46A0">
          <w:rPr>
            <w:rStyle w:val="Hyperlink"/>
            <w:rFonts w:ascii="Times New Roman" w:hAnsi="Times New Roman" w:cs="Arial"/>
            <w:sz w:val="24"/>
          </w:rPr>
          <w:t>J.Nicoll@soton.ac.uk</w:t>
        </w:r>
      </w:hyperlink>
      <w:r>
        <w:rPr>
          <w:rFonts w:ascii="Times New Roman" w:hAnsi="Times New Roman"/>
          <w:sz w:val="24"/>
        </w:rPr>
        <w:t xml:space="preserve">; Delphine Boche: </w:t>
      </w:r>
      <w:hyperlink r:id="rId16" w:history="1">
        <w:r w:rsidRPr="005C46A0">
          <w:rPr>
            <w:rStyle w:val="Hyperlink"/>
            <w:rFonts w:ascii="Times New Roman" w:hAnsi="Times New Roman" w:cs="Arial"/>
            <w:sz w:val="24"/>
          </w:rPr>
          <w:t>d.boche@soton.ac.uk</w:t>
        </w:r>
      </w:hyperlink>
      <w:r>
        <w:rPr>
          <w:rFonts w:ascii="Times New Roman" w:hAnsi="Times New Roman"/>
          <w:sz w:val="24"/>
        </w:rPr>
        <w:t xml:space="preserve"> </w:t>
      </w:r>
    </w:p>
    <w:p w14:paraId="3CBC731E" w14:textId="77777777" w:rsidR="006F03C9" w:rsidRPr="0023538D" w:rsidRDefault="006F03C9" w:rsidP="0023538D">
      <w:pPr>
        <w:spacing w:after="0" w:line="480" w:lineRule="auto"/>
        <w:jc w:val="lowKashida"/>
        <w:rPr>
          <w:rFonts w:ascii="Times New Roman" w:hAnsi="Times New Roman"/>
          <w:sz w:val="24"/>
        </w:rPr>
      </w:pPr>
    </w:p>
    <w:p w14:paraId="6F8B8927" w14:textId="77777777" w:rsidR="00F57FA2" w:rsidRPr="0023538D" w:rsidRDefault="00F57FA2" w:rsidP="0023538D">
      <w:pPr>
        <w:spacing w:after="0" w:line="480" w:lineRule="auto"/>
        <w:rPr>
          <w:rFonts w:ascii="Times New Roman" w:hAnsi="Times New Roman"/>
          <w:b/>
          <w:sz w:val="24"/>
        </w:rPr>
      </w:pPr>
      <w:r w:rsidRPr="0023538D">
        <w:rPr>
          <w:rFonts w:ascii="Times New Roman" w:hAnsi="Times New Roman"/>
          <w:b/>
          <w:sz w:val="24"/>
        </w:rPr>
        <w:t>Corresponding author </w:t>
      </w:r>
    </w:p>
    <w:p w14:paraId="57198458" w14:textId="0CF844F9" w:rsidR="00F57FA2" w:rsidRPr="0023538D" w:rsidRDefault="00F57FA2" w:rsidP="0023538D">
      <w:pPr>
        <w:spacing w:after="0" w:line="480" w:lineRule="auto"/>
        <w:rPr>
          <w:rFonts w:ascii="Times New Roman" w:hAnsi="Times New Roman"/>
          <w:sz w:val="24"/>
        </w:rPr>
      </w:pPr>
      <w:r w:rsidRPr="0023538D">
        <w:rPr>
          <w:rFonts w:ascii="Times New Roman" w:hAnsi="Times New Roman"/>
          <w:sz w:val="24"/>
        </w:rPr>
        <w:lastRenderedPageBreak/>
        <w:t>Dr Delphine BOCHE</w:t>
      </w:r>
      <w:r w:rsidR="004711D6">
        <w:rPr>
          <w:rFonts w:ascii="Times New Roman" w:hAnsi="Times New Roman" w:cs="Times New Roman"/>
          <w:sz w:val="24"/>
          <w:szCs w:val="24"/>
        </w:rPr>
        <w:t xml:space="preserve">, </w:t>
      </w:r>
      <w:r w:rsidRPr="0023538D">
        <w:rPr>
          <w:rFonts w:ascii="Times New Roman" w:hAnsi="Times New Roman"/>
          <w:sz w:val="24"/>
        </w:rPr>
        <w:t>Clinical Neurosciences, Clinical and Experimental Sciences</w:t>
      </w:r>
      <w:r w:rsidR="002E4A90">
        <w:rPr>
          <w:rFonts w:ascii="Times New Roman" w:hAnsi="Times New Roman" w:cs="Times New Roman"/>
          <w:sz w:val="24"/>
          <w:szCs w:val="24"/>
        </w:rPr>
        <w:t xml:space="preserve"> Academic Unit</w:t>
      </w:r>
      <w:r w:rsidRPr="0023538D">
        <w:rPr>
          <w:rFonts w:ascii="Times New Roman" w:hAnsi="Times New Roman"/>
          <w:sz w:val="24"/>
        </w:rPr>
        <w:t xml:space="preserve">, Faculty of Medicine, University of Southampton, Southampton General Hospital, </w:t>
      </w:r>
      <w:proofErr w:type="spellStart"/>
      <w:r w:rsidRPr="0023538D">
        <w:rPr>
          <w:rFonts w:ascii="Times New Roman" w:hAnsi="Times New Roman"/>
          <w:sz w:val="24"/>
        </w:rPr>
        <w:t>Mailpoint</w:t>
      </w:r>
      <w:proofErr w:type="spellEnd"/>
      <w:r w:rsidRPr="0023538D">
        <w:rPr>
          <w:rFonts w:ascii="Times New Roman" w:hAnsi="Times New Roman"/>
          <w:sz w:val="24"/>
        </w:rPr>
        <w:t xml:space="preserve"> 806, Southampton SO16 6YD, UK.</w:t>
      </w:r>
    </w:p>
    <w:p w14:paraId="08F70275" w14:textId="601D2284" w:rsidR="00F57FA2" w:rsidRPr="0023538D" w:rsidRDefault="00F57FA2" w:rsidP="0023538D">
      <w:pPr>
        <w:spacing w:after="0" w:line="480" w:lineRule="auto"/>
        <w:rPr>
          <w:rFonts w:ascii="Times New Roman" w:hAnsi="Times New Roman"/>
          <w:sz w:val="24"/>
        </w:rPr>
      </w:pPr>
      <w:r w:rsidRPr="0023538D">
        <w:rPr>
          <w:rFonts w:ascii="Times New Roman" w:hAnsi="Times New Roman"/>
          <w:sz w:val="24"/>
        </w:rPr>
        <w:t xml:space="preserve">Phone: +44 (0) </w:t>
      </w:r>
      <w:r w:rsidRPr="002E4A90">
        <w:rPr>
          <w:rFonts w:ascii="Times New Roman" w:hAnsi="Times New Roman" w:cs="Times New Roman"/>
          <w:sz w:val="24"/>
          <w:szCs w:val="24"/>
        </w:rPr>
        <w:t>2381</w:t>
      </w:r>
      <w:r w:rsidR="002E4A90" w:rsidRPr="002E4A90">
        <w:rPr>
          <w:rFonts w:ascii="Times New Roman" w:hAnsi="Times New Roman" w:cs="Times New Roman"/>
          <w:sz w:val="24"/>
          <w:szCs w:val="24"/>
        </w:rPr>
        <w:t xml:space="preserve"> </w:t>
      </w:r>
      <w:r w:rsidRPr="002E4A90">
        <w:rPr>
          <w:rFonts w:ascii="Times New Roman" w:hAnsi="Times New Roman" w:cs="Times New Roman"/>
          <w:sz w:val="24"/>
          <w:szCs w:val="24"/>
        </w:rPr>
        <w:t>206</w:t>
      </w:r>
      <w:r w:rsidR="002E4A90" w:rsidRPr="002E4A90">
        <w:rPr>
          <w:rFonts w:ascii="Times New Roman" w:hAnsi="Times New Roman" w:cs="Times New Roman"/>
          <w:sz w:val="24"/>
          <w:szCs w:val="24"/>
        </w:rPr>
        <w:t xml:space="preserve"> </w:t>
      </w:r>
      <w:r w:rsidR="002E4A90">
        <w:rPr>
          <w:rFonts w:ascii="Times New Roman" w:hAnsi="Times New Roman" w:cs="Times New Roman"/>
          <w:sz w:val="24"/>
          <w:szCs w:val="24"/>
        </w:rPr>
        <w:t>107</w:t>
      </w:r>
      <w:r w:rsidR="002E4A90" w:rsidRPr="0023538D">
        <w:rPr>
          <w:rFonts w:ascii="Times New Roman" w:hAnsi="Times New Roman"/>
          <w:sz w:val="24"/>
        </w:rPr>
        <w:tab/>
      </w:r>
      <w:r w:rsidRPr="0023538D">
        <w:rPr>
          <w:rFonts w:ascii="Times New Roman" w:hAnsi="Times New Roman"/>
          <w:sz w:val="24"/>
        </w:rPr>
        <w:t xml:space="preserve">Email: </w:t>
      </w:r>
      <w:hyperlink r:id="rId17" w:history="1">
        <w:r w:rsidRPr="0023538D">
          <w:rPr>
            <w:rStyle w:val="Hyperlink"/>
            <w:rFonts w:ascii="Times New Roman" w:hAnsi="Times New Roman"/>
            <w:sz w:val="24"/>
          </w:rPr>
          <w:t>d.boche@soton.ac.uk</w:t>
        </w:r>
      </w:hyperlink>
      <w:r w:rsidRPr="0023538D">
        <w:rPr>
          <w:rFonts w:ascii="Times New Roman" w:hAnsi="Times New Roman"/>
          <w:sz w:val="24"/>
        </w:rPr>
        <w:t xml:space="preserve"> </w:t>
      </w:r>
    </w:p>
    <w:p w14:paraId="0725F7DB" w14:textId="77777777" w:rsidR="009F5E0A" w:rsidRPr="0023538D" w:rsidRDefault="009F5E0A" w:rsidP="0023538D">
      <w:pPr>
        <w:spacing w:after="0" w:line="480" w:lineRule="auto"/>
        <w:jc w:val="lowKashida"/>
        <w:rPr>
          <w:rFonts w:ascii="Times New Roman" w:hAnsi="Times New Roman"/>
          <w:sz w:val="24"/>
        </w:rPr>
      </w:pPr>
    </w:p>
    <w:p w14:paraId="56A24C9F" w14:textId="77777777" w:rsidR="002E4A90" w:rsidRDefault="002E4A90" w:rsidP="00637959">
      <w:pPr>
        <w:spacing w:after="0" w:line="480" w:lineRule="auto"/>
        <w:jc w:val="lowKashida"/>
        <w:rPr>
          <w:rFonts w:ascii="Times New Roman" w:hAnsi="Times New Roman" w:cs="Times New Roman"/>
          <w:sz w:val="24"/>
          <w:szCs w:val="24"/>
        </w:rPr>
      </w:pPr>
      <w:r w:rsidRPr="002E4A90">
        <w:rPr>
          <w:rFonts w:ascii="Times New Roman" w:hAnsi="Times New Roman" w:cs="Times New Roman"/>
          <w:b/>
          <w:bCs/>
          <w:sz w:val="24"/>
          <w:szCs w:val="24"/>
        </w:rPr>
        <w:t>Short running title</w:t>
      </w:r>
      <w:r w:rsidRPr="002E4A90">
        <w:rPr>
          <w:rFonts w:ascii="Times New Roman" w:hAnsi="Times New Roman" w:cs="Times New Roman"/>
          <w:sz w:val="24"/>
          <w:szCs w:val="24"/>
        </w:rPr>
        <w:t>: Microglia in human Alzheimer</w:t>
      </w:r>
      <w:r>
        <w:rPr>
          <w:rFonts w:ascii="Times New Roman" w:hAnsi="Times New Roman" w:cs="Times New Roman"/>
          <w:sz w:val="24"/>
          <w:szCs w:val="24"/>
        </w:rPr>
        <w:t>’s disease</w:t>
      </w:r>
    </w:p>
    <w:p w14:paraId="2B625537" w14:textId="77777777" w:rsidR="004711D6" w:rsidRDefault="004711D6" w:rsidP="00637959">
      <w:pPr>
        <w:spacing w:after="0" w:line="480" w:lineRule="auto"/>
        <w:jc w:val="lowKashida"/>
        <w:rPr>
          <w:rFonts w:ascii="Times New Roman" w:hAnsi="Times New Roman" w:cs="Times New Roman"/>
          <w:sz w:val="24"/>
          <w:szCs w:val="24"/>
        </w:rPr>
      </w:pPr>
    </w:p>
    <w:p w14:paraId="26DF25D8" w14:textId="2B7AB251" w:rsidR="00500A82" w:rsidRPr="0023538D" w:rsidRDefault="009F5E0A" w:rsidP="00B13C9F">
      <w:pPr>
        <w:spacing w:after="0" w:line="480" w:lineRule="auto"/>
        <w:jc w:val="lowKashida"/>
        <w:rPr>
          <w:rFonts w:ascii="Times New Roman" w:hAnsi="Times New Roman"/>
          <w:b/>
          <w:sz w:val="24"/>
        </w:rPr>
      </w:pPr>
      <w:r w:rsidRPr="0023538D">
        <w:rPr>
          <w:rFonts w:ascii="Times New Roman" w:hAnsi="Times New Roman"/>
          <w:sz w:val="24"/>
        </w:rPr>
        <w:br w:type="page"/>
      </w:r>
      <w:r w:rsidR="00AC4D47" w:rsidRPr="0023538D">
        <w:rPr>
          <w:rFonts w:ascii="Times New Roman" w:hAnsi="Times New Roman"/>
          <w:b/>
          <w:sz w:val="24"/>
        </w:rPr>
        <w:lastRenderedPageBreak/>
        <w:t>Abstract</w:t>
      </w:r>
    </w:p>
    <w:p w14:paraId="21F9C066" w14:textId="77777777" w:rsidR="00972415" w:rsidRDefault="00972415" w:rsidP="001D3952">
      <w:pPr>
        <w:spacing w:after="0" w:line="480" w:lineRule="auto"/>
        <w:jc w:val="lowKashida"/>
        <w:rPr>
          <w:rFonts w:ascii="Times New Roman" w:hAnsi="Times New Roman"/>
          <w:sz w:val="24"/>
        </w:rPr>
      </w:pPr>
      <w:r w:rsidRPr="00972415">
        <w:rPr>
          <w:rFonts w:ascii="Times New Roman" w:hAnsi="Times New Roman"/>
          <w:b/>
          <w:sz w:val="24"/>
        </w:rPr>
        <w:t>Background</w:t>
      </w:r>
      <w:r>
        <w:rPr>
          <w:rFonts w:ascii="Times New Roman" w:hAnsi="Times New Roman"/>
          <w:sz w:val="24"/>
        </w:rPr>
        <w:t xml:space="preserve">: </w:t>
      </w:r>
      <w:r w:rsidR="00F57FA2" w:rsidRPr="0023538D">
        <w:rPr>
          <w:rFonts w:ascii="Times New Roman" w:hAnsi="Times New Roman"/>
          <w:sz w:val="24"/>
        </w:rPr>
        <w:t xml:space="preserve">Genetic risk factors for Alzheimer’s disease imply that inflammation plays a causal role in development of the disease.  Experimental studies suggest that microglia, as the brain </w:t>
      </w:r>
      <w:proofErr w:type="gramStart"/>
      <w:r w:rsidR="00F57FA2" w:rsidRPr="0023538D">
        <w:rPr>
          <w:rFonts w:ascii="Times New Roman" w:hAnsi="Times New Roman"/>
          <w:sz w:val="24"/>
        </w:rPr>
        <w:t>mac</w:t>
      </w:r>
      <w:r w:rsidR="00772C8B" w:rsidRPr="0023538D">
        <w:rPr>
          <w:rFonts w:ascii="Times New Roman" w:hAnsi="Times New Roman"/>
          <w:sz w:val="24"/>
        </w:rPr>
        <w:t>rophages,</w:t>
      </w:r>
      <w:proofErr w:type="gramEnd"/>
      <w:r w:rsidR="00772C8B" w:rsidRPr="0023538D">
        <w:rPr>
          <w:rFonts w:ascii="Times New Roman" w:hAnsi="Times New Roman"/>
          <w:sz w:val="24"/>
        </w:rPr>
        <w:t xml:space="preserve"> have diverse </w:t>
      </w:r>
      <w:r w:rsidR="00772C8B">
        <w:rPr>
          <w:rFonts w:ascii="Times New Roman" w:hAnsi="Times New Roman" w:cs="Times New Roman"/>
          <w:sz w:val="24"/>
          <w:szCs w:val="24"/>
        </w:rPr>
        <w:t>function</w:t>
      </w:r>
      <w:r w:rsidR="001D3952">
        <w:rPr>
          <w:rFonts w:ascii="Times New Roman" w:hAnsi="Times New Roman" w:cs="Times New Roman"/>
          <w:sz w:val="24"/>
          <w:szCs w:val="24"/>
        </w:rPr>
        <w:t>s</w:t>
      </w:r>
      <w:r w:rsidR="00772C8B">
        <w:rPr>
          <w:rFonts w:ascii="Times New Roman" w:eastAsia="PMingLiU" w:hAnsi="Times New Roman" w:cs="Times New Roman" w:hint="eastAsia"/>
          <w:sz w:val="24"/>
          <w:szCs w:val="24"/>
          <w:lang w:eastAsia="zh-TW"/>
        </w:rPr>
        <w:t xml:space="preserve">, with their main </w:t>
      </w:r>
      <w:r w:rsidR="00772C8B">
        <w:rPr>
          <w:rFonts w:ascii="Times New Roman" w:eastAsia="PMingLiU" w:hAnsi="Times New Roman" w:cs="Times New Roman"/>
          <w:sz w:val="24"/>
          <w:szCs w:val="24"/>
          <w:lang w:eastAsia="zh-TW"/>
        </w:rPr>
        <w:t>role in</w:t>
      </w:r>
      <w:r w:rsidR="00772C8B">
        <w:rPr>
          <w:rFonts w:ascii="Times New Roman" w:eastAsia="PMingLiU" w:hAnsi="Times New Roman" w:cs="Times New Roman" w:hint="eastAsia"/>
          <w:sz w:val="24"/>
          <w:szCs w:val="24"/>
          <w:lang w:eastAsia="zh-TW"/>
        </w:rPr>
        <w:t xml:space="preserve"> health</w:t>
      </w:r>
      <w:r w:rsidR="001D3952">
        <w:rPr>
          <w:rFonts w:ascii="Times New Roman" w:eastAsia="PMingLiU" w:hAnsi="Times New Roman" w:cs="Times New Roman"/>
          <w:sz w:val="24"/>
          <w:szCs w:val="24"/>
          <w:lang w:eastAsia="zh-TW"/>
        </w:rPr>
        <w:t xml:space="preserve"> being</w:t>
      </w:r>
      <w:r w:rsidR="00772C8B">
        <w:rPr>
          <w:rFonts w:ascii="Times New Roman" w:eastAsia="PMingLiU" w:hAnsi="Times New Roman" w:cs="Times New Roman" w:hint="eastAsia"/>
          <w:sz w:val="24"/>
          <w:szCs w:val="24"/>
          <w:lang w:eastAsia="zh-TW"/>
        </w:rPr>
        <w:t xml:space="preserve"> to survey the brain parenchyma through </w:t>
      </w:r>
      <w:r w:rsidR="00772C8B">
        <w:rPr>
          <w:rFonts w:ascii="Times New Roman" w:eastAsia="PMingLiU" w:hAnsi="Times New Roman" w:cs="Times New Roman"/>
          <w:sz w:val="24"/>
          <w:szCs w:val="24"/>
          <w:lang w:eastAsia="zh-TW"/>
        </w:rPr>
        <w:t>highly</w:t>
      </w:r>
      <w:r w:rsidR="00772C8B">
        <w:rPr>
          <w:rFonts w:ascii="Times New Roman" w:eastAsia="PMingLiU" w:hAnsi="Times New Roman" w:cs="Times New Roman" w:hint="eastAsia"/>
          <w:sz w:val="24"/>
          <w:szCs w:val="24"/>
          <w:lang w:eastAsia="zh-TW"/>
        </w:rPr>
        <w:t xml:space="preserve"> motile processes</w:t>
      </w:r>
      <w:r w:rsidR="001D3952">
        <w:rPr>
          <w:rFonts w:ascii="Times New Roman" w:eastAsia="PMingLiU" w:hAnsi="Times New Roman" w:cs="Times New Roman"/>
          <w:sz w:val="24"/>
          <w:szCs w:val="24"/>
          <w:lang w:eastAsia="zh-TW"/>
        </w:rPr>
        <w:t>.</w:t>
      </w:r>
    </w:p>
    <w:p w14:paraId="463C33C6" w14:textId="3D9AE704" w:rsidR="00972415" w:rsidRDefault="00972415" w:rsidP="001D3952">
      <w:pPr>
        <w:spacing w:after="0" w:line="480" w:lineRule="auto"/>
        <w:jc w:val="lowKashida"/>
        <w:rPr>
          <w:rFonts w:ascii="Times New Roman" w:hAnsi="Times New Roman"/>
          <w:sz w:val="24"/>
        </w:rPr>
      </w:pPr>
      <w:r w:rsidRPr="00972415">
        <w:rPr>
          <w:rFonts w:ascii="Times New Roman" w:hAnsi="Times New Roman"/>
          <w:b/>
          <w:sz w:val="24"/>
        </w:rPr>
        <w:t>Methods</w:t>
      </w:r>
      <w:r>
        <w:rPr>
          <w:rFonts w:ascii="Times New Roman" w:hAnsi="Times New Roman"/>
          <w:sz w:val="24"/>
        </w:rPr>
        <w:t xml:space="preserve">: </w:t>
      </w:r>
      <w:r w:rsidR="00F57FA2" w:rsidRPr="0023538D">
        <w:rPr>
          <w:rFonts w:ascii="Times New Roman" w:hAnsi="Times New Roman"/>
          <w:sz w:val="24"/>
        </w:rPr>
        <w:t xml:space="preserve">Using the Medical Research Council Cognitive Function and Ageing Studies resources, we </w:t>
      </w:r>
      <w:r w:rsidR="00336CCC" w:rsidRPr="0023538D">
        <w:rPr>
          <w:rFonts w:ascii="Times New Roman" w:hAnsi="Times New Roman"/>
          <w:sz w:val="24"/>
        </w:rPr>
        <w:t xml:space="preserve">have </w:t>
      </w:r>
      <w:proofErr w:type="spellStart"/>
      <w:r w:rsidR="00336CCC" w:rsidRPr="0023538D">
        <w:rPr>
          <w:rFonts w:ascii="Times New Roman" w:hAnsi="Times New Roman"/>
          <w:sz w:val="24"/>
        </w:rPr>
        <w:t>immunophenotyped</w:t>
      </w:r>
      <w:proofErr w:type="spellEnd"/>
      <w:r w:rsidR="00F57FA2" w:rsidRPr="0023538D">
        <w:rPr>
          <w:rFonts w:ascii="Times New Roman" w:hAnsi="Times New Roman"/>
          <w:sz w:val="24"/>
        </w:rPr>
        <w:t xml:space="preserve"> microglia </w:t>
      </w:r>
      <w:r w:rsidR="00336CCC" w:rsidRPr="0023538D">
        <w:rPr>
          <w:rFonts w:ascii="Times New Roman" w:hAnsi="Times New Roman"/>
          <w:sz w:val="24"/>
        </w:rPr>
        <w:t xml:space="preserve">to investigate their role </w:t>
      </w:r>
      <w:r w:rsidR="00F57FA2" w:rsidRPr="0023538D">
        <w:rPr>
          <w:rFonts w:ascii="Times New Roman" w:hAnsi="Times New Roman"/>
          <w:sz w:val="24"/>
        </w:rPr>
        <w:t xml:space="preserve">in </w:t>
      </w:r>
      <w:r w:rsidR="00C53E1B" w:rsidRPr="00637959">
        <w:rPr>
          <w:rFonts w:ascii="Times New Roman" w:hAnsi="Times New Roman" w:cs="Times New Roman"/>
          <w:sz w:val="24"/>
          <w:szCs w:val="24"/>
        </w:rPr>
        <w:t>dementia</w:t>
      </w:r>
      <w:r w:rsidR="00C53E1B">
        <w:rPr>
          <w:rFonts w:ascii="Times New Roman" w:eastAsia="PMingLiU" w:hAnsi="Times New Roman" w:cs="Times New Roman" w:hint="eastAsia"/>
          <w:sz w:val="24"/>
          <w:szCs w:val="24"/>
          <w:lang w:eastAsia="zh-TW"/>
        </w:rPr>
        <w:t xml:space="preserve"> with</w:t>
      </w:r>
      <w:r w:rsidR="00C53E1B" w:rsidRPr="00637959">
        <w:rPr>
          <w:rFonts w:ascii="Times New Roman" w:hAnsi="Times New Roman" w:cs="Times New Roman"/>
          <w:sz w:val="24"/>
          <w:szCs w:val="24"/>
        </w:rPr>
        <w:t xml:space="preserve"> </w:t>
      </w:r>
      <w:r w:rsidR="00F57FA2" w:rsidRPr="0023538D">
        <w:rPr>
          <w:rFonts w:ascii="Times New Roman" w:hAnsi="Times New Roman"/>
          <w:sz w:val="24"/>
        </w:rPr>
        <w:t xml:space="preserve">Alzheimer’s pathology. </w:t>
      </w:r>
      <w:r w:rsidR="00336CCC" w:rsidRPr="0023538D">
        <w:rPr>
          <w:rFonts w:ascii="Times New Roman" w:hAnsi="Times New Roman"/>
          <w:sz w:val="24"/>
        </w:rPr>
        <w:t xml:space="preserve"> </w:t>
      </w:r>
      <w:r w:rsidR="00F57FA2" w:rsidRPr="0023538D">
        <w:rPr>
          <w:rFonts w:ascii="Times New Roman" w:hAnsi="Times New Roman"/>
          <w:sz w:val="24"/>
        </w:rPr>
        <w:t xml:space="preserve">Cerebral cortex obtained at </w:t>
      </w:r>
      <w:r w:rsidR="00F57FA2" w:rsidRPr="0023538D">
        <w:rPr>
          <w:rFonts w:ascii="Times New Roman" w:hAnsi="Times New Roman"/>
          <w:i/>
          <w:sz w:val="24"/>
        </w:rPr>
        <w:t>post-mortem</w:t>
      </w:r>
      <w:r w:rsidR="00F57FA2" w:rsidRPr="0023538D">
        <w:rPr>
          <w:rFonts w:ascii="Times New Roman" w:hAnsi="Times New Roman"/>
          <w:sz w:val="24"/>
        </w:rPr>
        <w:t xml:space="preserve"> from 299 participants was </w:t>
      </w:r>
      <w:r w:rsidR="00F25D1A" w:rsidRPr="0023538D">
        <w:rPr>
          <w:rFonts w:ascii="Times New Roman" w:hAnsi="Times New Roman"/>
          <w:sz w:val="24"/>
        </w:rPr>
        <w:t xml:space="preserve">analysed by </w:t>
      </w:r>
      <w:r w:rsidR="009F747E" w:rsidRPr="0023538D">
        <w:rPr>
          <w:rFonts w:ascii="Times New Roman" w:hAnsi="Times New Roman"/>
          <w:sz w:val="24"/>
        </w:rPr>
        <w:t>immuno</w:t>
      </w:r>
      <w:r w:rsidR="00F25D1A" w:rsidRPr="0023538D">
        <w:rPr>
          <w:rFonts w:ascii="Times New Roman" w:hAnsi="Times New Roman"/>
          <w:sz w:val="24"/>
        </w:rPr>
        <w:t>histochemistry</w:t>
      </w:r>
      <w:r w:rsidR="00F57FA2" w:rsidRPr="0023538D">
        <w:rPr>
          <w:rFonts w:ascii="Times New Roman" w:hAnsi="Times New Roman"/>
          <w:sz w:val="24"/>
        </w:rPr>
        <w:t xml:space="preserve"> for CD68 (phagocytosis), HLA-DR (antigen presenting function), Iba1 (microglial motility), macrophage scavenger receptor (MSR)-A (plaque-related phagocytosis) and CD64 (immunoglobulin Fc</w:t>
      </w:r>
      <w:r w:rsidR="00F57FA2" w:rsidRPr="0023538D">
        <w:rPr>
          <w:rFonts w:ascii="Symbol" w:hAnsi="Symbol"/>
          <w:sz w:val="24"/>
        </w:rPr>
        <w:t></w:t>
      </w:r>
      <w:r w:rsidR="00F57FA2" w:rsidRPr="0023538D">
        <w:rPr>
          <w:rFonts w:ascii="Symbol" w:hAnsi="Symbol"/>
          <w:sz w:val="24"/>
        </w:rPr>
        <w:t></w:t>
      </w:r>
      <w:r w:rsidR="00D9697B" w:rsidRPr="0023538D">
        <w:rPr>
          <w:rFonts w:ascii="Times New Roman" w:hAnsi="Times New Roman"/>
          <w:sz w:val="24"/>
        </w:rPr>
        <w:t>receptor I).</w:t>
      </w:r>
      <w:r>
        <w:rPr>
          <w:rFonts w:ascii="Times New Roman" w:hAnsi="Times New Roman"/>
          <w:sz w:val="24"/>
        </w:rPr>
        <w:t xml:space="preserve">  </w:t>
      </w:r>
    </w:p>
    <w:p w14:paraId="681313FC" w14:textId="77777777" w:rsidR="00972415" w:rsidRDefault="00972415" w:rsidP="001D3952">
      <w:pPr>
        <w:spacing w:after="0" w:line="480" w:lineRule="auto"/>
        <w:jc w:val="lowKashida"/>
        <w:rPr>
          <w:rFonts w:ascii="Times New Roman" w:hAnsi="Times New Roman"/>
          <w:sz w:val="24"/>
          <w:szCs w:val="24"/>
        </w:rPr>
      </w:pPr>
      <w:r w:rsidRPr="00972415">
        <w:rPr>
          <w:rFonts w:ascii="Times New Roman" w:hAnsi="Times New Roman"/>
          <w:b/>
          <w:sz w:val="24"/>
        </w:rPr>
        <w:t>Results</w:t>
      </w:r>
      <w:r>
        <w:rPr>
          <w:rFonts w:ascii="Times New Roman" w:hAnsi="Times New Roman"/>
          <w:sz w:val="24"/>
        </w:rPr>
        <w:t xml:space="preserve">: </w:t>
      </w:r>
      <w:r w:rsidR="00F57FA2" w:rsidRPr="0023538D">
        <w:rPr>
          <w:rFonts w:ascii="Times New Roman" w:hAnsi="Times New Roman"/>
          <w:sz w:val="24"/>
        </w:rPr>
        <w:t>The presence of dementia was associated positively with CD68 (</w:t>
      </w:r>
      <w:r w:rsidR="00F57FA2" w:rsidRPr="0023538D">
        <w:rPr>
          <w:rFonts w:ascii="Times New Roman" w:hAnsi="Times New Roman"/>
          <w:i/>
          <w:sz w:val="24"/>
        </w:rPr>
        <w:t>P</w:t>
      </w:r>
      <w:r w:rsidR="00F57FA2" w:rsidRPr="0023538D">
        <w:rPr>
          <w:rFonts w:ascii="Times New Roman" w:hAnsi="Times New Roman"/>
          <w:sz w:val="24"/>
        </w:rPr>
        <w:t>&lt;0.001), MSR-A (</w:t>
      </w:r>
      <w:r w:rsidR="00F57FA2" w:rsidRPr="0023538D">
        <w:rPr>
          <w:rFonts w:ascii="Times New Roman" w:hAnsi="Times New Roman"/>
          <w:i/>
          <w:sz w:val="24"/>
        </w:rPr>
        <w:t>P</w:t>
      </w:r>
      <w:r w:rsidR="00F57FA2" w:rsidRPr="0023538D">
        <w:rPr>
          <w:rFonts w:ascii="Times New Roman" w:hAnsi="Times New Roman"/>
          <w:sz w:val="24"/>
        </w:rPr>
        <w:t>=0.010) and CD64 (</w:t>
      </w:r>
      <w:r w:rsidR="00F57FA2" w:rsidRPr="0023538D">
        <w:rPr>
          <w:rFonts w:ascii="Times New Roman" w:hAnsi="Times New Roman"/>
          <w:i/>
          <w:sz w:val="24"/>
        </w:rPr>
        <w:t>P</w:t>
      </w:r>
      <w:r w:rsidR="00F57FA2" w:rsidRPr="0023538D">
        <w:rPr>
          <w:rFonts w:ascii="Times New Roman" w:hAnsi="Times New Roman"/>
          <w:sz w:val="24"/>
        </w:rPr>
        <w:t>=0.007), and negatively with Iba1 (</w:t>
      </w:r>
      <w:r w:rsidR="00F57FA2" w:rsidRPr="0023538D">
        <w:rPr>
          <w:rFonts w:ascii="Times New Roman" w:hAnsi="Times New Roman"/>
          <w:i/>
          <w:sz w:val="24"/>
        </w:rPr>
        <w:t>P</w:t>
      </w:r>
      <w:r w:rsidR="00F57FA2" w:rsidRPr="0023538D">
        <w:rPr>
          <w:rFonts w:ascii="Times New Roman" w:hAnsi="Times New Roman"/>
          <w:sz w:val="24"/>
        </w:rPr>
        <w:t xml:space="preserve">&lt;0.001). </w:t>
      </w:r>
      <w:r w:rsidR="00336CCC" w:rsidRPr="0023538D">
        <w:rPr>
          <w:rFonts w:ascii="Times New Roman" w:hAnsi="Times New Roman"/>
          <w:sz w:val="24"/>
        </w:rPr>
        <w:t xml:space="preserve"> </w:t>
      </w:r>
      <w:r w:rsidR="00F57FA2" w:rsidRPr="0023538D">
        <w:rPr>
          <w:rFonts w:ascii="Times New Roman" w:hAnsi="Times New Roman"/>
          <w:sz w:val="24"/>
        </w:rPr>
        <w:t>Among participants without dementia, the cognitive function according to the Mini-Mental State Examination, was associated positively with Iba1 (</w:t>
      </w:r>
      <w:r w:rsidR="00F57FA2" w:rsidRPr="0023538D">
        <w:rPr>
          <w:rFonts w:ascii="Times New Roman" w:hAnsi="Times New Roman"/>
          <w:i/>
          <w:sz w:val="24"/>
        </w:rPr>
        <w:t>P</w:t>
      </w:r>
      <w:r w:rsidR="00F57FA2" w:rsidRPr="0023538D">
        <w:rPr>
          <w:rFonts w:ascii="Times New Roman" w:hAnsi="Times New Roman"/>
          <w:sz w:val="24"/>
        </w:rPr>
        <w:t>&lt;0.001) and negatively with CD68 (</w:t>
      </w:r>
      <w:r w:rsidR="00F57FA2" w:rsidRPr="0023538D">
        <w:rPr>
          <w:rFonts w:ascii="Times New Roman" w:hAnsi="Times New Roman"/>
          <w:i/>
          <w:sz w:val="24"/>
        </w:rPr>
        <w:t>P</w:t>
      </w:r>
      <w:r w:rsidR="00F57FA2" w:rsidRPr="0023538D">
        <w:rPr>
          <w:rFonts w:ascii="Times New Roman" w:hAnsi="Times New Roman"/>
          <w:sz w:val="24"/>
        </w:rPr>
        <w:t xml:space="preserve">=0.033), and in participants with dementia and Alzheimer’s pathology, positively with all microglial markers except Iba1. </w:t>
      </w:r>
      <w:r w:rsidR="00336CCC" w:rsidRPr="0023538D">
        <w:rPr>
          <w:rFonts w:ascii="Times New Roman" w:hAnsi="Times New Roman"/>
          <w:sz w:val="24"/>
        </w:rPr>
        <w:t xml:space="preserve"> </w:t>
      </w:r>
      <w:r w:rsidR="00F57FA2" w:rsidRPr="0023538D">
        <w:rPr>
          <w:rFonts w:ascii="Times New Roman" w:hAnsi="Times New Roman"/>
          <w:sz w:val="24"/>
        </w:rPr>
        <w:t>Overall, in participants without dementia the relationship with Alzheimer’s pathology was negative or not significant</w:t>
      </w:r>
      <w:r w:rsidR="00336CCC" w:rsidRPr="0023538D">
        <w:rPr>
          <w:rFonts w:ascii="Times New Roman" w:hAnsi="Times New Roman"/>
          <w:sz w:val="24"/>
        </w:rPr>
        <w:t>,</w:t>
      </w:r>
      <w:r w:rsidR="00F57FA2" w:rsidRPr="0023538D">
        <w:rPr>
          <w:rFonts w:ascii="Times New Roman" w:hAnsi="Times New Roman"/>
          <w:sz w:val="24"/>
        </w:rPr>
        <w:t xml:space="preserve"> and positive in participants with dementia and Alzheimer’s pathology.</w:t>
      </w:r>
      <w:r w:rsidR="00336CCC" w:rsidRPr="0023538D">
        <w:rPr>
          <w:rFonts w:ascii="Times New Roman" w:hAnsi="Times New Roman"/>
          <w:sz w:val="24"/>
        </w:rPr>
        <w:t xml:space="preserve"> </w:t>
      </w:r>
      <w:r w:rsidR="00F57FA2" w:rsidRPr="0023538D">
        <w:rPr>
          <w:rFonts w:ascii="Times New Roman" w:hAnsi="Times New Roman"/>
          <w:sz w:val="24"/>
        </w:rPr>
        <w:t xml:space="preserve"> </w:t>
      </w:r>
      <w:r w:rsidR="00F57FA2" w:rsidRPr="0023538D">
        <w:rPr>
          <w:rFonts w:ascii="Times New Roman" w:hAnsi="Times New Roman"/>
          <w:i/>
          <w:sz w:val="24"/>
        </w:rPr>
        <w:t>APOE</w:t>
      </w:r>
      <w:r w:rsidR="00F57FA2" w:rsidRPr="0023538D">
        <w:rPr>
          <w:rFonts w:ascii="Times New Roman" w:hAnsi="Times New Roman"/>
          <w:sz w:val="24"/>
        </w:rPr>
        <w:t xml:space="preserve"> ε2 allele was associated with expression </w:t>
      </w:r>
      <w:r w:rsidR="00F57FA2" w:rsidRPr="001D3952">
        <w:rPr>
          <w:rFonts w:ascii="Times New Roman" w:hAnsi="Times New Roman"/>
          <w:sz w:val="24"/>
          <w:szCs w:val="24"/>
        </w:rPr>
        <w:t>of Iba1</w:t>
      </w:r>
      <w:r w:rsidR="00336CCC" w:rsidRPr="001D3952">
        <w:rPr>
          <w:rFonts w:ascii="Times New Roman" w:hAnsi="Times New Roman"/>
          <w:sz w:val="24"/>
          <w:szCs w:val="24"/>
        </w:rPr>
        <w:t xml:space="preserve"> (</w:t>
      </w:r>
      <w:r w:rsidR="00336CCC" w:rsidRPr="001D3952">
        <w:rPr>
          <w:rFonts w:ascii="Times New Roman" w:hAnsi="Times New Roman"/>
          <w:i/>
          <w:sz w:val="24"/>
          <w:szCs w:val="24"/>
        </w:rPr>
        <w:t>P</w:t>
      </w:r>
      <w:r w:rsidR="00336CCC" w:rsidRPr="001D3952">
        <w:rPr>
          <w:rFonts w:ascii="Times New Roman" w:hAnsi="Times New Roman"/>
          <w:sz w:val="24"/>
          <w:szCs w:val="24"/>
        </w:rPr>
        <w:t>=0.001)</w:t>
      </w:r>
      <w:r w:rsidR="00F57FA2" w:rsidRPr="001D3952">
        <w:rPr>
          <w:rFonts w:ascii="Times New Roman" w:hAnsi="Times New Roman"/>
          <w:sz w:val="24"/>
          <w:szCs w:val="24"/>
        </w:rPr>
        <w:t xml:space="preserve"> and MSR-A</w:t>
      </w:r>
      <w:r w:rsidR="00336CCC" w:rsidRPr="001D3952">
        <w:rPr>
          <w:rFonts w:ascii="Times New Roman" w:hAnsi="Times New Roman"/>
          <w:sz w:val="24"/>
          <w:szCs w:val="24"/>
        </w:rPr>
        <w:t xml:space="preserve"> (</w:t>
      </w:r>
      <w:r w:rsidR="00336CCC" w:rsidRPr="001D3952">
        <w:rPr>
          <w:rFonts w:ascii="Times New Roman" w:hAnsi="Times New Roman"/>
          <w:i/>
          <w:sz w:val="24"/>
          <w:szCs w:val="24"/>
        </w:rPr>
        <w:t>P</w:t>
      </w:r>
      <w:r w:rsidR="00336CCC" w:rsidRPr="001D3952">
        <w:rPr>
          <w:rFonts w:ascii="Times New Roman" w:hAnsi="Times New Roman"/>
          <w:sz w:val="24"/>
          <w:szCs w:val="24"/>
        </w:rPr>
        <w:t>&lt;0.001)</w:t>
      </w:r>
      <w:r w:rsidR="00F57FA2" w:rsidRPr="001D3952">
        <w:rPr>
          <w:rFonts w:ascii="Times New Roman" w:hAnsi="Times New Roman"/>
          <w:sz w:val="24"/>
          <w:szCs w:val="24"/>
        </w:rPr>
        <w:t xml:space="preserve"> and </w:t>
      </w:r>
      <w:r w:rsidR="00F57FA2" w:rsidRPr="001D3952">
        <w:rPr>
          <w:rFonts w:ascii="Times New Roman" w:hAnsi="Times New Roman"/>
          <w:i/>
          <w:sz w:val="24"/>
          <w:szCs w:val="24"/>
        </w:rPr>
        <w:t>APOE</w:t>
      </w:r>
      <w:r w:rsidR="00F57FA2" w:rsidRPr="001D3952">
        <w:rPr>
          <w:rFonts w:ascii="Times New Roman" w:hAnsi="Times New Roman"/>
          <w:sz w:val="24"/>
          <w:szCs w:val="24"/>
        </w:rPr>
        <w:t xml:space="preserve"> ε4 with CD68, HLA-DR and CD64</w:t>
      </w:r>
      <w:r w:rsidR="00336CCC" w:rsidRPr="001D3952">
        <w:rPr>
          <w:rFonts w:ascii="Times New Roman" w:hAnsi="Times New Roman"/>
          <w:sz w:val="24"/>
          <w:szCs w:val="24"/>
        </w:rPr>
        <w:t xml:space="preserve"> (</w:t>
      </w:r>
      <w:r w:rsidR="00336CCC" w:rsidRPr="001D3952">
        <w:rPr>
          <w:rFonts w:ascii="Times New Roman" w:hAnsi="Times New Roman"/>
          <w:i/>
          <w:sz w:val="24"/>
          <w:szCs w:val="24"/>
        </w:rPr>
        <w:t>P</w:t>
      </w:r>
      <w:r w:rsidR="00336CCC" w:rsidRPr="001D3952">
        <w:rPr>
          <w:rFonts w:ascii="Times New Roman" w:hAnsi="Times New Roman"/>
          <w:sz w:val="24"/>
          <w:szCs w:val="24"/>
        </w:rPr>
        <w:t>&lt;0.001)</w:t>
      </w:r>
      <w:r>
        <w:rPr>
          <w:rFonts w:ascii="Times New Roman" w:hAnsi="Times New Roman"/>
          <w:sz w:val="24"/>
          <w:szCs w:val="24"/>
        </w:rPr>
        <w:t>.</w:t>
      </w:r>
    </w:p>
    <w:p w14:paraId="59BB8B09" w14:textId="7AB645A6" w:rsidR="00F57FA2" w:rsidRPr="0023538D" w:rsidRDefault="00972415" w:rsidP="001D3952">
      <w:pPr>
        <w:spacing w:after="0" w:line="480" w:lineRule="auto"/>
        <w:jc w:val="lowKashida"/>
        <w:rPr>
          <w:rFonts w:ascii="Times New Roman" w:hAnsi="Times New Roman"/>
          <w:sz w:val="24"/>
        </w:rPr>
      </w:pPr>
      <w:r w:rsidRPr="00972415">
        <w:rPr>
          <w:rFonts w:ascii="Times New Roman" w:hAnsi="Times New Roman"/>
          <w:b/>
          <w:sz w:val="24"/>
          <w:szCs w:val="24"/>
        </w:rPr>
        <w:t>Conclusion</w:t>
      </w:r>
      <w:r>
        <w:rPr>
          <w:rFonts w:ascii="Times New Roman" w:hAnsi="Times New Roman"/>
          <w:sz w:val="24"/>
          <w:szCs w:val="24"/>
        </w:rPr>
        <w:t xml:space="preserve">: </w:t>
      </w:r>
      <w:r w:rsidR="00336CCC" w:rsidRPr="001D3952">
        <w:rPr>
          <w:rFonts w:ascii="Times New Roman" w:hAnsi="Times New Roman"/>
          <w:sz w:val="24"/>
          <w:szCs w:val="24"/>
        </w:rPr>
        <w:t xml:space="preserve">Our findings </w:t>
      </w:r>
      <w:r w:rsidR="001D3952" w:rsidRPr="001D3952">
        <w:rPr>
          <w:rFonts w:ascii="Times New Roman" w:hAnsi="Times New Roman" w:cs="Times New Roman"/>
          <w:bCs/>
          <w:sz w:val="24"/>
          <w:szCs w:val="24"/>
        </w:rPr>
        <w:t>raise the possibility</w:t>
      </w:r>
      <w:r w:rsidR="00336CCC" w:rsidRPr="001D3952">
        <w:rPr>
          <w:rFonts w:ascii="Times New Roman" w:hAnsi="Times New Roman"/>
          <w:sz w:val="24"/>
          <w:szCs w:val="24"/>
        </w:rPr>
        <w:t xml:space="preserve"> that in </w:t>
      </w:r>
      <w:r w:rsidR="00A5310B" w:rsidRPr="001D3952">
        <w:rPr>
          <w:rFonts w:ascii="Times New Roman" w:eastAsia="PMingLiU" w:hAnsi="Times New Roman" w:cs="Times New Roman" w:hint="eastAsia"/>
          <w:bCs/>
          <w:sz w:val="24"/>
          <w:szCs w:val="24"/>
          <w:lang w:eastAsia="zh-TW"/>
        </w:rPr>
        <w:t>dementia with Alzheimer</w:t>
      </w:r>
      <w:r w:rsidR="00A5310B" w:rsidRPr="001D3952">
        <w:rPr>
          <w:rFonts w:ascii="Times New Roman" w:eastAsia="PMingLiU" w:hAnsi="Times New Roman" w:cs="Times New Roman"/>
          <w:bCs/>
          <w:sz w:val="24"/>
          <w:szCs w:val="24"/>
          <w:lang w:eastAsia="zh-TW"/>
        </w:rPr>
        <w:t>’</w:t>
      </w:r>
      <w:r w:rsidR="00A5310B" w:rsidRPr="001D3952">
        <w:rPr>
          <w:rFonts w:ascii="Times New Roman" w:eastAsia="PMingLiU" w:hAnsi="Times New Roman" w:cs="Times New Roman" w:hint="eastAsia"/>
          <w:bCs/>
          <w:sz w:val="24"/>
          <w:szCs w:val="24"/>
          <w:lang w:eastAsia="zh-TW"/>
        </w:rPr>
        <w:t>s pathology</w:t>
      </w:r>
      <w:r w:rsidR="00336CCC" w:rsidRPr="001D3952">
        <w:rPr>
          <w:rFonts w:ascii="Times New Roman" w:hAnsi="Times New Roman"/>
          <w:sz w:val="24"/>
          <w:szCs w:val="24"/>
        </w:rPr>
        <w:t>, microglia lose motility (Iba-1) neces</w:t>
      </w:r>
      <w:r w:rsidR="00A5310B" w:rsidRPr="001D3952">
        <w:rPr>
          <w:rFonts w:ascii="Times New Roman" w:hAnsi="Times New Roman"/>
          <w:sz w:val="24"/>
          <w:szCs w:val="24"/>
        </w:rPr>
        <w:t>sary to support neurons</w:t>
      </w:r>
      <w:r w:rsidR="00336CCC" w:rsidRPr="001D3952">
        <w:rPr>
          <w:rFonts w:ascii="Times New Roman" w:hAnsi="Times New Roman"/>
          <w:sz w:val="24"/>
          <w:szCs w:val="24"/>
        </w:rPr>
        <w:t>.  Conversely</w:t>
      </w:r>
      <w:r w:rsidR="00336CCC" w:rsidRPr="0023538D">
        <w:rPr>
          <w:rFonts w:ascii="Times New Roman" w:hAnsi="Times New Roman"/>
          <w:sz w:val="24"/>
        </w:rPr>
        <w:t xml:space="preserve">, other microglial proteins (CD68, MSR-A), the role of which is clearance of damaged cellular material, are positively associated with Alzheimer pathology and impaired cognitive function.  In addition, our data </w:t>
      </w:r>
      <w:r w:rsidR="00A5310B">
        <w:rPr>
          <w:rFonts w:ascii="Times New Roman" w:eastAsia="PMingLiU" w:hAnsi="Times New Roman" w:cs="Times New Roman" w:hint="eastAsia"/>
          <w:sz w:val="24"/>
          <w:szCs w:val="24"/>
          <w:lang w:eastAsia="zh-TW"/>
        </w:rPr>
        <w:t>imply</w:t>
      </w:r>
      <w:r w:rsidR="00336CCC" w:rsidRPr="0023538D">
        <w:rPr>
          <w:rFonts w:ascii="Times New Roman" w:hAnsi="Times New Roman"/>
          <w:sz w:val="24"/>
        </w:rPr>
        <w:t xml:space="preserve"> that microglia may respond differently to Aβ and tau in participants with and without dementia so that the microglial activity could </w:t>
      </w:r>
      <w:r w:rsidR="00336CCC" w:rsidRPr="0023538D">
        <w:rPr>
          <w:rFonts w:ascii="Times New Roman" w:hAnsi="Times New Roman"/>
          <w:sz w:val="24"/>
        </w:rPr>
        <w:lastRenderedPageBreak/>
        <w:t>potentially influence the likelihood of developing dementia</w:t>
      </w:r>
      <w:r w:rsidR="00772C8B">
        <w:rPr>
          <w:rFonts w:ascii="Times New Roman" w:eastAsia="PMingLiU" w:hAnsi="Times New Roman" w:cs="Times New Roman" w:hint="eastAsia"/>
          <w:sz w:val="24"/>
          <w:szCs w:val="24"/>
          <w:lang w:eastAsia="zh-TW"/>
        </w:rPr>
        <w:t xml:space="preserve">, </w:t>
      </w:r>
      <w:r w:rsidR="00DC1AE5">
        <w:rPr>
          <w:rFonts w:ascii="Times New Roman" w:eastAsia="PMingLiU" w:hAnsi="Times New Roman" w:cs="Times New Roman" w:hint="eastAsia"/>
          <w:sz w:val="24"/>
          <w:szCs w:val="24"/>
          <w:lang w:eastAsia="zh-TW"/>
        </w:rPr>
        <w:t>as supported by genetic</w:t>
      </w:r>
      <w:r w:rsidR="001D3952">
        <w:rPr>
          <w:rFonts w:ascii="Times New Roman" w:eastAsia="PMingLiU" w:hAnsi="Times New Roman" w:cs="Times New Roman"/>
          <w:sz w:val="24"/>
          <w:szCs w:val="24"/>
          <w:lang w:eastAsia="zh-TW"/>
        </w:rPr>
        <w:t xml:space="preserve"> </w:t>
      </w:r>
      <w:r w:rsidR="00DC1AE5">
        <w:rPr>
          <w:rFonts w:ascii="Times New Roman" w:eastAsia="PMingLiU" w:hAnsi="Times New Roman" w:cs="Times New Roman" w:hint="eastAsia"/>
          <w:sz w:val="24"/>
          <w:szCs w:val="24"/>
          <w:lang w:eastAsia="zh-TW"/>
        </w:rPr>
        <w:t>s</w:t>
      </w:r>
      <w:r w:rsidR="001D3952">
        <w:rPr>
          <w:rFonts w:ascii="Times New Roman" w:eastAsia="PMingLiU" w:hAnsi="Times New Roman" w:cs="Times New Roman"/>
          <w:sz w:val="24"/>
          <w:szCs w:val="24"/>
          <w:lang w:eastAsia="zh-TW"/>
        </w:rPr>
        <w:t>tudies</w:t>
      </w:r>
      <w:r w:rsidR="00DC1AE5">
        <w:rPr>
          <w:rFonts w:ascii="Times New Roman" w:eastAsia="PMingLiU" w:hAnsi="Times New Roman" w:cs="Times New Roman" w:hint="eastAsia"/>
          <w:sz w:val="24"/>
          <w:szCs w:val="24"/>
          <w:lang w:eastAsia="zh-TW"/>
        </w:rPr>
        <w:t xml:space="preserve">, </w:t>
      </w:r>
      <w:r w:rsidR="00336CCC" w:rsidRPr="00637959">
        <w:rPr>
          <w:rFonts w:ascii="Times New Roman" w:hAnsi="Times New Roman" w:cs="Times New Roman"/>
          <w:sz w:val="24"/>
          <w:szCs w:val="24"/>
        </w:rPr>
        <w:t>highlight</w:t>
      </w:r>
      <w:r w:rsidR="00772C8B">
        <w:rPr>
          <w:rFonts w:ascii="Times New Roman" w:eastAsia="PMingLiU" w:hAnsi="Times New Roman" w:cs="Times New Roman" w:hint="eastAsia"/>
          <w:sz w:val="24"/>
          <w:szCs w:val="24"/>
          <w:lang w:eastAsia="zh-TW"/>
        </w:rPr>
        <w:t>ing</w:t>
      </w:r>
      <w:r w:rsidR="00336CCC" w:rsidRPr="0023538D">
        <w:rPr>
          <w:rFonts w:ascii="Times New Roman" w:hAnsi="Times New Roman"/>
          <w:sz w:val="24"/>
        </w:rPr>
        <w:t xml:space="preserve"> the complexity and diversity of microglial responses.</w:t>
      </w:r>
    </w:p>
    <w:p w14:paraId="0AD1C19F" w14:textId="77777777" w:rsidR="00F57FA2" w:rsidRPr="0023538D" w:rsidRDefault="00F57FA2" w:rsidP="0023538D">
      <w:pPr>
        <w:spacing w:after="0" w:line="480" w:lineRule="auto"/>
        <w:rPr>
          <w:rFonts w:ascii="Times New Roman" w:hAnsi="Times New Roman"/>
          <w:sz w:val="24"/>
        </w:rPr>
      </w:pPr>
    </w:p>
    <w:p w14:paraId="2BFDB313" w14:textId="77777777" w:rsidR="00F57FA2" w:rsidRPr="0023538D" w:rsidRDefault="00F57FA2" w:rsidP="0023538D">
      <w:pPr>
        <w:spacing w:after="0" w:line="480" w:lineRule="auto"/>
        <w:rPr>
          <w:rFonts w:ascii="Times New Roman" w:hAnsi="Times New Roman"/>
          <w:sz w:val="24"/>
        </w:rPr>
      </w:pPr>
      <w:r w:rsidRPr="0023538D">
        <w:rPr>
          <w:rFonts w:ascii="Times New Roman" w:hAnsi="Times New Roman"/>
          <w:b/>
          <w:sz w:val="24"/>
        </w:rPr>
        <w:t>Keywords</w:t>
      </w:r>
      <w:r w:rsidRPr="0023538D">
        <w:rPr>
          <w:rFonts w:ascii="Times New Roman" w:hAnsi="Times New Roman"/>
          <w:sz w:val="24"/>
        </w:rPr>
        <w:t>: microglia, dementia, Alzheimer’s disease, Apolipoprotein E, neuropathology</w:t>
      </w:r>
    </w:p>
    <w:p w14:paraId="3ECBB03A" w14:textId="7A8808CB" w:rsidR="009F5E0A" w:rsidRPr="0023538D" w:rsidRDefault="009F5E0A" w:rsidP="0023538D">
      <w:pPr>
        <w:spacing w:after="0" w:line="480" w:lineRule="auto"/>
        <w:jc w:val="lowKashida"/>
        <w:rPr>
          <w:rFonts w:ascii="Times New Roman" w:hAnsi="Times New Roman"/>
          <w:b/>
          <w:sz w:val="24"/>
          <w:lang w:val="en-US"/>
        </w:rPr>
      </w:pPr>
      <w:r w:rsidRPr="0023538D">
        <w:rPr>
          <w:rFonts w:ascii="Times New Roman" w:hAnsi="Times New Roman"/>
          <w:sz w:val="24"/>
        </w:rPr>
        <w:br w:type="page"/>
      </w:r>
      <w:r w:rsidR="00527B50">
        <w:rPr>
          <w:rFonts w:ascii="Times New Roman" w:hAnsi="Times New Roman"/>
          <w:b/>
          <w:sz w:val="24"/>
          <w:lang w:val="en-US"/>
        </w:rPr>
        <w:lastRenderedPageBreak/>
        <w:t>Background</w:t>
      </w:r>
    </w:p>
    <w:p w14:paraId="2734701F" w14:textId="22755F22" w:rsidR="009F5E0A" w:rsidRPr="0023538D" w:rsidRDefault="007230B3" w:rsidP="002D048A">
      <w:pPr>
        <w:autoSpaceDE w:val="0"/>
        <w:autoSpaceDN w:val="0"/>
        <w:adjustRightInd w:val="0"/>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Genome w</w:t>
      </w:r>
      <w:r w:rsidR="009F5E0A" w:rsidRPr="0023538D">
        <w:rPr>
          <w:rFonts w:ascii="Times New Roman" w:hAnsi="Times New Roman"/>
          <w:sz w:val="24"/>
          <w:lang w:val="en-US"/>
        </w:rPr>
        <w:t xml:space="preserve">ide </w:t>
      </w:r>
      <w:r w:rsidRPr="0023538D">
        <w:rPr>
          <w:rFonts w:ascii="Times New Roman" w:hAnsi="Times New Roman"/>
          <w:sz w:val="24"/>
          <w:lang w:val="en-US"/>
        </w:rPr>
        <w:t>a</w:t>
      </w:r>
      <w:r w:rsidR="00DC0572" w:rsidRPr="0023538D">
        <w:rPr>
          <w:rFonts w:ascii="Times New Roman" w:hAnsi="Times New Roman"/>
          <w:sz w:val="24"/>
          <w:lang w:val="en-US"/>
        </w:rPr>
        <w:t>ssociation studies</w:t>
      </w:r>
      <w:r w:rsidR="009F5E0A" w:rsidRPr="0023538D">
        <w:rPr>
          <w:rFonts w:ascii="Times New Roman" w:hAnsi="Times New Roman"/>
          <w:sz w:val="24"/>
          <w:lang w:val="en-US"/>
        </w:rPr>
        <w:t xml:space="preserve"> have implicated several inflammation-related genes as risk f</w:t>
      </w:r>
      <w:r w:rsidR="00DC0572" w:rsidRPr="0023538D">
        <w:rPr>
          <w:rFonts w:ascii="Times New Roman" w:hAnsi="Times New Roman"/>
          <w:sz w:val="24"/>
          <w:lang w:val="en-US"/>
        </w:rPr>
        <w:t>actors for Alzheimer’s disease</w:t>
      </w:r>
      <w:r w:rsidR="009F5E0A" w:rsidRPr="0023538D">
        <w:rPr>
          <w:rFonts w:ascii="Times New Roman" w:hAnsi="Times New Roman"/>
          <w:sz w:val="24"/>
          <w:lang w:val="en-US"/>
        </w:rPr>
        <w:t xml:space="preserve">, particularly in relation to innate immunity, suggesting a component of microglial activity is likely to be causal in the </w:t>
      </w:r>
      <w:proofErr w:type="spellStart"/>
      <w:r w:rsidR="009F5E0A" w:rsidRPr="0023538D">
        <w:rPr>
          <w:rFonts w:ascii="Times New Roman" w:hAnsi="Times New Roman"/>
          <w:sz w:val="24"/>
          <w:lang w:val="en-US"/>
        </w:rPr>
        <w:t>pathogenetic</w:t>
      </w:r>
      <w:proofErr w:type="spellEnd"/>
      <w:r w:rsidR="009F5E0A" w:rsidRPr="0023538D">
        <w:rPr>
          <w:rFonts w:ascii="Times New Roman" w:hAnsi="Times New Roman"/>
          <w:sz w:val="24"/>
          <w:lang w:val="en-US"/>
        </w:rPr>
        <w:t xml:space="preserve"> pathway</w:t>
      </w:r>
      <w:r w:rsidR="001101F7" w:rsidRPr="0023538D">
        <w:rPr>
          <w:sz w:val="24"/>
        </w:rPr>
        <w:t xml:space="preserve"> </w:t>
      </w:r>
      <w:r w:rsidR="00186EC9">
        <w:rPr>
          <w:rFonts w:ascii="Times New Roman" w:hAnsi="Times New Roman" w:cs="Times New Roman"/>
          <w:sz w:val="24"/>
          <w:szCs w:val="24"/>
          <w:lang w:val="en-US"/>
        </w:rPr>
        <w:fldChar w:fldCharType="begin">
          <w:fldData xml:space="preserve">PEVuZE5vdGU+PENpdGU+PEF1dGhvcj5Kb25lczwvQXV0aG9yPjxZZWFyPjIwMTA8L1llYXI+PFJl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PEVuZE5vdGU+PENpdGU+PEF1dGhvcj5Kb25lczwvQXV0aG9yPjxZZWFyPjIwMTA8L1llYXI+PFJl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009F5E0A" w:rsidRPr="0023538D">
        <w:rPr>
          <w:rFonts w:ascii="Times New Roman" w:hAnsi="Times New Roman"/>
          <w:sz w:val="24"/>
          <w:lang w:val="en-US"/>
        </w:rPr>
        <w:t xml:space="preserve">The genetic studies also re-emphasized </w:t>
      </w:r>
      <w:r w:rsidR="009F5E0A" w:rsidRPr="0023538D">
        <w:rPr>
          <w:rFonts w:ascii="Times New Roman" w:hAnsi="Times New Roman"/>
          <w:i/>
          <w:sz w:val="24"/>
          <w:lang w:val="en-US"/>
        </w:rPr>
        <w:t>APOE</w:t>
      </w:r>
      <w:r w:rsidR="009F5E0A" w:rsidRPr="0023538D">
        <w:rPr>
          <w:rFonts w:ascii="Times New Roman" w:hAnsi="Times New Roman"/>
          <w:sz w:val="24"/>
          <w:lang w:val="en-US"/>
        </w:rPr>
        <w:t xml:space="preserve"> genotype as the main risk factor for </w:t>
      </w:r>
      <w:r w:rsidR="00FD6C17" w:rsidRPr="0023538D">
        <w:rPr>
          <w:rFonts w:ascii="Times New Roman" w:hAnsi="Times New Roman"/>
          <w:sz w:val="24"/>
          <w:lang w:val="en-US"/>
        </w:rPr>
        <w:t xml:space="preserve">sporadic </w:t>
      </w:r>
      <w:r w:rsidR="00DC0572" w:rsidRPr="0023538D">
        <w:rPr>
          <w:rFonts w:ascii="Times New Roman" w:hAnsi="Times New Roman"/>
          <w:sz w:val="24"/>
          <w:lang w:val="en-US"/>
        </w:rPr>
        <w:t xml:space="preserve">Alzheimer’s disease </w:t>
      </w:r>
      <w:r w:rsidR="00186EC9">
        <w:rPr>
          <w:rFonts w:ascii="Times New Roman" w:hAnsi="Times New Roman" w:cs="Times New Roman"/>
          <w:sz w:val="24"/>
          <w:szCs w:val="24"/>
          <w:lang w:val="en-US"/>
        </w:rPr>
        <w:fldChar w:fldCharType="begin">
          <w:fldData xml:space="preserve">PEVuZE5vdGU+PENpdGU+PEF1dGhvcj5Kb25lczwvQXV0aG9yPjxZZWFyPjIwMTA8L1llYXI+PFJl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PEVuZE5vdGU+PENpdGU+PEF1dGhvcj5Kb25lczwvQXV0aG9yPjxZZWFyPjIwMTA8L1llYXI+PFJl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p>
    <w:p w14:paraId="21BE20F1" w14:textId="32A905C6" w:rsidR="009F5E0A" w:rsidRPr="0023538D" w:rsidRDefault="009F5E0A" w:rsidP="002D048A">
      <w:pPr>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 xml:space="preserve">Microglia are the resident tissue macrophages of the central nervous system and thus have a key role in the immune surveillance of the brain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&lt;EndNote&gt;&lt;Cite&gt;&lt;Author&gt;Boche&lt;/Author&gt;&lt;Year&gt;2013&lt;/Year&gt;&lt;RecNum&gt;2760&lt;/RecNum&gt;&lt;DisplayText&gt;[2]&lt;/DisplayText&gt;&lt;record&gt;&lt;rec-number&gt;2760&lt;/rec-number&gt;&lt;foreign-keys&gt;&lt;key app="EN" db-id="fsttzr9sor0v01evxfgp92sveape9pa59z0z" timestamp="1403258616"&gt;2760&lt;/key&gt;&lt;key app="ENWeb" db-id=""&gt;0&lt;/key&gt;&lt;/foreign-keys&gt;&lt;ref-type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d.boche@soton.ac.uk&lt;/auth-address&gt;&lt;titles&gt;&lt;title&gt;Activation patterns of microglia and their identification in the human brain&lt;/title&gt;&lt;secondary-title&gt;Neuropathol Appl Neurobiol&lt;/secondary-title&gt;&lt;/titles&gt;&lt;periodical&gt;&lt;full-title&gt;Neuropathol Appl Neurobiol&lt;/full-title&gt;&lt;/periodical&gt;&lt;pages&gt;3-18&lt;/pages&gt;&lt;volume&gt;39&lt;/volume&gt;&lt;number&gt;1&lt;/number&gt;&lt;edition&gt;2012/12/21&lt;/edition&gt;&lt;dates&gt;&lt;year&gt;2013&lt;/year&gt;&lt;pub-dates&gt;&lt;date&gt;Feb&lt;/date&gt;&lt;/pub-dates&gt;&lt;/dates&gt;&lt;isbn&gt;1365-2990 (Electronic)&amp;#xD;0305-1846 (Linking)&lt;/isbn&gt;&lt;accession-num&gt;23252647&lt;/accession-num&gt;&lt;urls&gt;&lt;related-urls&gt;&lt;url&gt;http://www.ncbi.nlm.nih.gov/pubmed/23252647&lt;/url&gt;&lt;url&gt;http://onlinelibrary.wiley.com/store/10.1111/nan.12011/asset/nan12011.pdf?v=1&amp;amp;t=hjh9ns31&amp;amp;s=4dc8a9084f7e71850a00480538edc7aa16374002&lt;/url&gt;&lt;url&gt;http://onlinelibrary.wiley.com/store/10.1111/nan.12011/asset/nan12011.pdf?v=1&amp;amp;t=hwkx0w1w&amp;amp;s=e9cc50ce19f10d2e3a42e248b0e0ab61de76090d&lt;/url&gt;&lt;url&gt;http://onlinelibrary.wiley.com/store/10.1111/nan.12011/asset/nan12011.pdf?v=1&amp;amp;t=hx5ukskt&amp;amp;s=23d8fddf12426a5d354a1481ec7f9f75b80e39ab&lt;/url&gt;&lt;/related-urls&gt;&lt;/urls&gt;&lt;electronic-resource-num&gt;10.1111/nan.12011&lt;/electronic-resource-num&gt;&lt;language&gt;eng&lt;/language&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[2]</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008777BF" w:rsidRPr="0023538D">
        <w:rPr>
          <w:rFonts w:ascii="Times New Roman" w:hAnsi="Times New Roman"/>
          <w:sz w:val="24"/>
          <w:lang w:val="en-US"/>
        </w:rPr>
        <w:t>They</w:t>
      </w:r>
      <w:r w:rsidRPr="0023538D">
        <w:rPr>
          <w:rFonts w:ascii="Times New Roman" w:hAnsi="Times New Roman"/>
          <w:sz w:val="24"/>
          <w:lang w:val="en-US"/>
        </w:rPr>
        <w:t xml:space="preserve"> are normally highly motile cells with numerous long processes through which they are constantly sensing th</w:t>
      </w:r>
      <w:r w:rsidR="00026068" w:rsidRPr="0023538D">
        <w:rPr>
          <w:rFonts w:ascii="Times New Roman" w:hAnsi="Times New Roman"/>
          <w:sz w:val="24"/>
          <w:lang w:val="en-US"/>
        </w:rPr>
        <w:t>e brain environment for change</w:t>
      </w:r>
      <w:r w:rsidRPr="0023538D">
        <w:rPr>
          <w:rFonts w:ascii="Times New Roman" w:hAnsi="Times New Roman"/>
          <w:sz w:val="24"/>
          <w:lang w:val="en-US"/>
        </w:rPr>
        <w:t xml:space="preserve"> </w:t>
      </w:r>
      <w:r w:rsidR="00186EC9">
        <w:rPr>
          <w:rFonts w:ascii="Times New Roman" w:hAnsi="Times New Roman" w:cs="Times New Roman"/>
          <w:sz w:val="24"/>
          <w:szCs w:val="24"/>
          <w:lang w:val="en-US"/>
        </w:rPr>
        <w:fldChar w:fldCharType="begin">
          <w:fldData xml:space="preserve">PEVuZE5vdGU+PENpdGU+PEF1dGhvcj5OaW1tZXJqYWhuPC9BdXRob3I+PFllYXI+MjAwNTwvWWVh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PEVuZE5vdGU+PENpdGU+PEF1dGhvcj5OaW1tZXJqYWhuPC9BdXRob3I+PFllYXI+MjAwNTwvWWVh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[3]</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009340AA" w:rsidRPr="0023538D">
        <w:rPr>
          <w:rFonts w:ascii="Times New Roman" w:hAnsi="Times New Roman"/>
          <w:sz w:val="24"/>
          <w:lang w:val="en-US"/>
        </w:rPr>
        <w:t xml:space="preserve">Therefore, </w:t>
      </w:r>
      <w:r w:rsidR="008777BF" w:rsidRPr="0023538D">
        <w:rPr>
          <w:rFonts w:ascii="Times New Roman" w:hAnsi="Times New Roman"/>
          <w:sz w:val="24"/>
          <w:lang w:val="en-US"/>
        </w:rPr>
        <w:t>microglia</w:t>
      </w:r>
      <w:r w:rsidRPr="0023538D">
        <w:rPr>
          <w:rFonts w:ascii="Times New Roman" w:hAnsi="Times New Roman"/>
          <w:sz w:val="24"/>
          <w:lang w:val="en-US"/>
        </w:rPr>
        <w:t xml:space="preserve"> react to any brain pathology including neuronal and synaptic damage and abnormal accumulations of proteins, fundamental features of </w:t>
      </w:r>
      <w:r w:rsidR="00DC0572" w:rsidRPr="0023538D">
        <w:rPr>
          <w:rFonts w:ascii="Times New Roman" w:hAnsi="Times New Roman"/>
          <w:sz w:val="24"/>
          <w:lang w:val="en-US"/>
        </w:rPr>
        <w:t xml:space="preserve">Alzheimer’s disease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&lt;EndNote&gt;&lt;Cite&gt;&lt;Author&gt;Boche&lt;/Author&gt;&lt;Year&gt;2013&lt;/Year&gt;&lt;RecNum&gt;2760&lt;/RecNum&gt;&lt;DisplayText&gt;[2]&lt;/DisplayText&gt;&lt;record&gt;&lt;rec-number&gt;2760&lt;/rec-number&gt;&lt;foreign-keys&gt;&lt;key app="EN" db-id="fsttzr9sor0v01evxfgp92sveape9pa59z0z" timestamp="1403258616"&gt;2760&lt;/key&gt;&lt;key app="ENWeb" db-id=""&gt;0&lt;/key&gt;&lt;/foreign-keys&gt;&lt;ref-type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d.boche@soton.ac.uk&lt;/auth-address&gt;&lt;titles&gt;&lt;title&gt;Activation patterns of microglia and their identification in the human brain&lt;/title&gt;&lt;secondary-title&gt;Neuropathol Appl Neurobiol&lt;/secondary-title&gt;&lt;/titles&gt;&lt;periodical&gt;&lt;full-title&gt;Neuropathol Appl Neurobiol&lt;/full-title&gt;&lt;/periodical&gt;&lt;pages&gt;3-18&lt;/pages&gt;&lt;volume&gt;39&lt;/volume&gt;&lt;number&gt;1&lt;/number&gt;&lt;edition&gt;2012/12/21&lt;/edition&gt;&lt;dates&gt;&lt;year&gt;2013&lt;/year&gt;&lt;pub-dates&gt;&lt;date&gt;Feb&lt;/date&gt;&lt;/pub-dates&gt;&lt;/dates&gt;&lt;isbn&gt;1365-2990 (Electronic)&amp;#xD;0305-1846 (Linking)&lt;/isbn&gt;&lt;accession-num&gt;23252647&lt;/accession-num&gt;&lt;urls&gt;&lt;related-urls&gt;&lt;url&gt;http://www.ncbi.nlm.nih.gov/pubmed/23252647&lt;/url&gt;&lt;url&gt;http://onlinelibrary.wiley.com/store/10.1111/nan.12011/asset/nan12011.pdf?v=1&amp;amp;t=hjh9ns31&amp;amp;s=4dc8a9084f7e71850a00480538edc7aa16374002&lt;/url&gt;&lt;url&gt;http://onlinelibrary.wiley.com/store/10.1111/nan.12011/asset/nan12011.pdf?v=1&amp;amp;t=hwkx0w1w&amp;amp;s=e9cc50ce19f10d2e3a42e248b0e0ab61de76090d&lt;/url&gt;&lt;url&gt;http://onlinelibrary.wiley.com/store/10.1111/nan.12011/asset/nan12011.pdf?v=1&amp;amp;t=hx5ukskt&amp;amp;s=23d8fddf12426a5d354a1481ec7f9f75b80e39ab&lt;/url&gt;&lt;/related-urls&gt;&lt;/urls&gt;&lt;electronic-resource-num&gt;10.1111/nan.12011&lt;/electronic-resource-num&gt;&lt;language&gt;eng&lt;/language&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[2]</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Pr="0023538D">
        <w:rPr>
          <w:rFonts w:ascii="Times New Roman" w:hAnsi="Times New Roman"/>
          <w:sz w:val="24"/>
          <w:lang w:val="en-US"/>
        </w:rPr>
        <w:t xml:space="preserve">Since the 1990s, it </w:t>
      </w:r>
      <w:proofErr w:type="gramStart"/>
      <w:r w:rsidRPr="0023538D">
        <w:rPr>
          <w:rFonts w:ascii="Times New Roman" w:hAnsi="Times New Roman"/>
          <w:sz w:val="24"/>
          <w:lang w:val="en-US"/>
        </w:rPr>
        <w:t>has been proposed</w:t>
      </w:r>
      <w:proofErr w:type="gramEnd"/>
      <w:r w:rsidRPr="0023538D">
        <w:rPr>
          <w:rFonts w:ascii="Times New Roman" w:hAnsi="Times New Roman"/>
          <w:sz w:val="24"/>
          <w:lang w:val="en-US"/>
        </w:rPr>
        <w:t xml:space="preserve"> that inflammatory processes may play an important role in the pathogenesis of </w:t>
      </w:r>
      <w:r w:rsidR="00DC0572" w:rsidRPr="0023538D">
        <w:rPr>
          <w:rFonts w:ascii="Times New Roman" w:hAnsi="Times New Roman"/>
          <w:sz w:val="24"/>
          <w:lang w:val="en-US"/>
        </w:rPr>
        <w:t>Alzheimer’s disease</w:t>
      </w:r>
      <w:r w:rsidR="00780703" w:rsidRPr="0023538D">
        <w:rPr>
          <w:rFonts w:ascii="Times New Roman" w:hAnsi="Times New Roman"/>
          <w:sz w:val="24"/>
          <w:lang w:val="en-US"/>
        </w:rPr>
        <w:t xml:space="preserve">.  </w:t>
      </w:r>
      <w:r w:rsidRPr="0023538D">
        <w:rPr>
          <w:rFonts w:ascii="Times New Roman" w:hAnsi="Times New Roman"/>
          <w:sz w:val="24"/>
          <w:lang w:val="en-US"/>
        </w:rPr>
        <w:t>Early proponents of this idea suggested that neurotoxic substances (e.g</w:t>
      </w:r>
      <w:r w:rsidR="00780703" w:rsidRPr="0023538D">
        <w:rPr>
          <w:rFonts w:ascii="Times New Roman" w:hAnsi="Times New Roman"/>
          <w:sz w:val="24"/>
          <w:lang w:val="en-US"/>
        </w:rPr>
        <w:t xml:space="preserve">. </w:t>
      </w:r>
      <w:r w:rsidRPr="0023538D">
        <w:rPr>
          <w:rFonts w:ascii="Times New Roman" w:hAnsi="Times New Roman"/>
          <w:sz w:val="24"/>
          <w:lang w:val="en-US"/>
        </w:rPr>
        <w:t xml:space="preserve">cytokines, complement) produced by microglia are an important cause of neuronal damage, which then provokes further microglial activation resulting in a self-perpetuating positive feedback loop </w:t>
      </w:r>
      <w:r w:rsidR="00186EC9">
        <w:rPr>
          <w:rFonts w:ascii="Times New Roman" w:hAnsi="Times New Roman" w:cs="Times New Roman"/>
          <w:sz w:val="24"/>
          <w:szCs w:val="24"/>
          <w:lang w:val="en-US"/>
        </w:rPr>
        <w:fldChar w:fldCharType="begin">
          <w:fldData xml:space="preserve">PEVuZE5vdGU+PENpdGU+PEF1dGhvcj5NY0dlZXI8L0F1dGhvcj48WWVhcj4xOTg5PC9ZZWFyPjxS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PEVuZE5vdGU+PENpdGU+PEF1dGhvcj5NY0dlZXI8L0F1dGhvcj48WWVhcj4xOTg5PC9ZZWFyPjxS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[4, 5]</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009340AA" w:rsidRPr="0023538D">
        <w:rPr>
          <w:rFonts w:ascii="Times New Roman" w:hAnsi="Times New Roman"/>
          <w:sz w:val="24"/>
          <w:lang w:val="en-US"/>
        </w:rPr>
        <w:t>I</w:t>
      </w:r>
      <w:r w:rsidRPr="0023538D">
        <w:rPr>
          <w:rFonts w:ascii="Times New Roman" w:hAnsi="Times New Roman"/>
          <w:sz w:val="24"/>
          <w:lang w:val="en-US"/>
        </w:rPr>
        <w:t xml:space="preserve">n addition, ageing, the main risk factor for </w:t>
      </w:r>
      <w:r w:rsidR="00DC0572" w:rsidRPr="0023538D">
        <w:rPr>
          <w:rFonts w:ascii="Times New Roman" w:hAnsi="Times New Roman"/>
          <w:sz w:val="24"/>
          <w:lang w:val="en-US"/>
        </w:rPr>
        <w:t>Alzheimer’s disease</w:t>
      </w:r>
      <w:r w:rsidRPr="0023538D">
        <w:rPr>
          <w:rFonts w:ascii="Times New Roman" w:hAnsi="Times New Roman"/>
          <w:sz w:val="24"/>
          <w:lang w:val="en-US"/>
        </w:rPr>
        <w:t xml:space="preserve">, </w:t>
      </w:r>
      <w:proofErr w:type="gramStart"/>
      <w:r w:rsidRPr="0023538D">
        <w:rPr>
          <w:rFonts w:ascii="Times New Roman" w:hAnsi="Times New Roman"/>
          <w:sz w:val="24"/>
          <w:lang w:val="en-US"/>
        </w:rPr>
        <w:t>has been identified</w:t>
      </w:r>
      <w:proofErr w:type="gramEnd"/>
      <w:r w:rsidRPr="0023538D">
        <w:rPr>
          <w:rFonts w:ascii="Times New Roman" w:hAnsi="Times New Roman"/>
          <w:sz w:val="24"/>
          <w:lang w:val="en-US"/>
        </w:rPr>
        <w:t xml:space="preserve"> </w:t>
      </w:r>
      <w:r w:rsidR="004D2D13" w:rsidRPr="0023538D">
        <w:rPr>
          <w:rFonts w:ascii="Times New Roman" w:hAnsi="Times New Roman"/>
          <w:sz w:val="24"/>
          <w:lang w:val="en-US"/>
        </w:rPr>
        <w:t xml:space="preserve">to be </w:t>
      </w:r>
      <w:r w:rsidRPr="0023538D">
        <w:rPr>
          <w:rFonts w:ascii="Times New Roman" w:hAnsi="Times New Roman"/>
          <w:sz w:val="24"/>
          <w:lang w:val="en-US"/>
        </w:rPr>
        <w:t>associated with a more pro-inflammatory/primed microglia</w:t>
      </w:r>
      <w:r w:rsidR="004D2D13" w:rsidRPr="0023538D">
        <w:rPr>
          <w:rFonts w:ascii="Times New Roman" w:hAnsi="Times New Roman"/>
          <w:sz w:val="24"/>
          <w:lang w:val="en-US"/>
        </w:rPr>
        <w:t>l state</w:t>
      </w:r>
      <w:r w:rsidRPr="0023538D">
        <w:rPr>
          <w:rFonts w:ascii="Times New Roman" w:hAnsi="Times New Roman"/>
          <w:sz w:val="24"/>
          <w:lang w:val="en-US"/>
        </w:rPr>
        <w:t xml:space="preserve"> </w:t>
      </w:r>
      <w:r w:rsidR="00186EC9">
        <w:rPr>
          <w:rFonts w:ascii="Times New Roman" w:hAnsi="Times New Roman" w:cs="Times New Roman"/>
          <w:sz w:val="24"/>
          <w:szCs w:val="24"/>
          <w:lang w:val="en-US"/>
        </w:rPr>
        <w:fldChar w:fldCharType="begin">
          <w:fldData xml:space="preserve">PEVuZE5vdGU+PENpdGU+PEF1dGhvcj5DcmliYnM8L0F1dGhvcj48WWVhcj4yMDEyPC9ZZWFyPjxS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PEVuZE5vdGU+PENpdGU+PEF1dGhvcj5DcmliYnM8L0F1dGhvcj48WWVhcj4yMDEyPC9ZZWFyPjxS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[6, 7]</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p>
    <w:p w14:paraId="16028290" w14:textId="3342C615" w:rsidR="009F5E0A" w:rsidRPr="0023538D" w:rsidRDefault="009F5E0A" w:rsidP="002D048A">
      <w:pPr>
        <w:autoSpaceDE w:val="0"/>
        <w:autoSpaceDN w:val="0"/>
        <w:adjustRightInd w:val="0"/>
        <w:spacing w:after="0" w:line="480" w:lineRule="auto"/>
        <w:ind w:firstLine="284"/>
        <w:jc w:val="lowKashida"/>
        <w:rPr>
          <w:rFonts w:ascii="Times New Roman" w:hAnsi="Times New Roman"/>
          <w:sz w:val="24"/>
          <w:lang w:val="en-US"/>
        </w:rPr>
      </w:pPr>
      <w:r w:rsidRPr="001D3952">
        <w:rPr>
          <w:rFonts w:ascii="Times New Roman" w:hAnsi="Times New Roman"/>
          <w:sz w:val="24"/>
          <w:lang w:val="en-US"/>
        </w:rPr>
        <w:t xml:space="preserve">Epidemiological retrospective studies also </w:t>
      </w:r>
      <w:r w:rsidR="008777BF" w:rsidRPr="001D3952">
        <w:rPr>
          <w:rFonts w:ascii="Times New Roman" w:hAnsi="Times New Roman"/>
          <w:sz w:val="24"/>
          <w:lang w:val="en-US"/>
        </w:rPr>
        <w:t>support</w:t>
      </w:r>
      <w:r w:rsidRPr="001D3952">
        <w:rPr>
          <w:rFonts w:ascii="Times New Roman" w:hAnsi="Times New Roman"/>
          <w:sz w:val="24"/>
          <w:lang w:val="en-US"/>
        </w:rPr>
        <w:t xml:space="preserve"> the "inflammation hypothesis” of </w:t>
      </w:r>
      <w:r w:rsidR="00DC0572" w:rsidRPr="001D3952">
        <w:rPr>
          <w:rFonts w:ascii="Times New Roman" w:hAnsi="Times New Roman"/>
          <w:sz w:val="24"/>
          <w:lang w:val="en-US"/>
        </w:rPr>
        <w:t xml:space="preserve">Alzheimer’s disease </w:t>
      </w:r>
      <w:r w:rsidRPr="001D3952">
        <w:rPr>
          <w:rFonts w:ascii="Times New Roman" w:hAnsi="Times New Roman"/>
          <w:sz w:val="24"/>
          <w:lang w:val="en-US"/>
        </w:rPr>
        <w:t xml:space="preserve">with </w:t>
      </w:r>
      <w:r w:rsidR="001D17A5" w:rsidRPr="001D3952">
        <w:rPr>
          <w:rFonts w:ascii="Times New Roman" w:hAnsi="Times New Roman"/>
          <w:sz w:val="24"/>
          <w:lang w:val="en-US"/>
        </w:rPr>
        <w:t xml:space="preserve">evidence </w:t>
      </w:r>
      <w:r w:rsidRPr="001D3952">
        <w:rPr>
          <w:rFonts w:ascii="Times New Roman" w:hAnsi="Times New Roman"/>
          <w:sz w:val="24"/>
          <w:lang w:val="en-US"/>
        </w:rPr>
        <w:t xml:space="preserve">that non-steroidal anti-inflammatory drugs may be protective against the development of </w:t>
      </w:r>
      <w:r w:rsidR="00DC0572" w:rsidRPr="001D3952">
        <w:rPr>
          <w:rFonts w:ascii="Times New Roman" w:hAnsi="Times New Roman"/>
          <w:sz w:val="24"/>
          <w:lang w:val="en-US"/>
        </w:rPr>
        <w:t xml:space="preserve">Alzheimer’s </w:t>
      </w:r>
      <w:r w:rsidR="00DC0572" w:rsidRPr="0023538D">
        <w:rPr>
          <w:rFonts w:ascii="Times New Roman" w:hAnsi="Times New Roman"/>
          <w:sz w:val="24"/>
          <w:lang w:val="en-US"/>
        </w:rPr>
        <w:t xml:space="preserve">disease </w:t>
      </w:r>
      <w:r w:rsidR="00186EC9">
        <w:rPr>
          <w:rFonts w:ascii="Times New Roman" w:hAnsi="Times New Roman" w:cs="Times New Roman"/>
          <w:sz w:val="24"/>
          <w:szCs w:val="24"/>
          <w:lang w:val="en-US"/>
        </w:rPr>
        <w:fldChar w:fldCharType="begin">
          <w:fldData xml:space="preserve">PEVuZE5vdGU+PENpdGU+PEF1dGhvcj5JbiAmYXBvcztUIFZlbGQ8L0F1dGhvcj48WWVhcj4yMDAx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PEVuZE5vdGU+PENpdGU+PEF1dGhvcj5JbiAmYXBvcztUIFZlbGQ8L0F1dGhvcj48WWVhcj4yMDAx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[8-10]</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 xml:space="preserve">.  </w:t>
      </w:r>
      <w:r w:rsidRPr="00637959">
        <w:rPr>
          <w:rFonts w:ascii="Times New Roman" w:hAnsi="Times New Roman" w:cs="Times New Roman"/>
          <w:sz w:val="24"/>
          <w:szCs w:val="24"/>
          <w:lang w:val="en-US"/>
        </w:rPr>
        <w:t xml:space="preserve">However, randomized controlled clinical trials </w:t>
      </w:r>
      <w:r w:rsidR="001D17A5" w:rsidRPr="00637959">
        <w:rPr>
          <w:rFonts w:ascii="Times New Roman" w:hAnsi="Times New Roman" w:cs="Times New Roman"/>
          <w:sz w:val="24"/>
          <w:szCs w:val="24"/>
          <w:lang w:val="en-US"/>
        </w:rPr>
        <w:t xml:space="preserve">of anti-inflammatory drugs </w:t>
      </w:r>
      <w:r w:rsidRPr="00637959">
        <w:rPr>
          <w:rFonts w:ascii="Times New Roman" w:hAnsi="Times New Roman" w:cs="Times New Roman"/>
          <w:sz w:val="24"/>
          <w:szCs w:val="24"/>
          <w:lang w:val="en-US"/>
        </w:rPr>
        <w:t xml:space="preserve">in large cohorts </w:t>
      </w:r>
      <w:r w:rsidR="004D2D13" w:rsidRPr="00637959">
        <w:rPr>
          <w:rFonts w:ascii="Times New Roman" w:hAnsi="Times New Roman" w:cs="Times New Roman"/>
          <w:sz w:val="24"/>
          <w:szCs w:val="24"/>
          <w:lang w:val="en-US"/>
        </w:rPr>
        <w:t xml:space="preserve">of patients with established disease </w:t>
      </w:r>
      <w:r w:rsidRPr="00637959">
        <w:rPr>
          <w:rFonts w:ascii="Times New Roman" w:hAnsi="Times New Roman" w:cs="Times New Roman"/>
          <w:sz w:val="24"/>
          <w:szCs w:val="24"/>
          <w:lang w:val="en-US"/>
        </w:rPr>
        <w:t xml:space="preserve">did not </w:t>
      </w:r>
      <w:r w:rsidR="004D2D13" w:rsidRPr="00637959">
        <w:rPr>
          <w:rFonts w:ascii="Times New Roman" w:hAnsi="Times New Roman" w:cs="Times New Roman"/>
          <w:sz w:val="24"/>
          <w:szCs w:val="24"/>
          <w:lang w:val="en-US"/>
        </w:rPr>
        <w:t>demonstrate benefit</w:t>
      </w:r>
      <w:r w:rsidR="00E34C5E" w:rsidRPr="00637959">
        <w:rPr>
          <w:rFonts w:ascii="Times New Roman" w:hAnsi="Times New Roman" w:cs="Times New Roman"/>
          <w:sz w:val="24"/>
          <w:szCs w:val="24"/>
          <w:lang w:val="en-US"/>
        </w:rPr>
        <w:t xml:space="preserve">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&lt;EndNote&gt;&lt;Cite&gt;&lt;Author&gt;McGeer&lt;/Author&gt;&lt;Year&gt;2007&lt;/Year&gt;&lt;RecNum&gt;1541&lt;/RecNum&gt;&lt;DisplayText&gt;[11]&lt;/DisplayText&gt;&lt;record&gt;&lt;rec-number&gt;1541&lt;/rec-number&gt;&lt;foreign-keys&gt;&lt;key app="EN" db-id="fsttzr9sor0v01evxfgp92sveape9pa59z0z" timestamp="1403258614"&gt;1541&lt;/key&gt;&lt;key app="ENWeb" db-id=""&gt;0&lt;/key&gt;&lt;/foreign-keys&gt;&lt;ref-type name="Journal Article"&gt;17&lt;/ref-type&gt;&lt;contributors&gt;&lt;authors&gt;&lt;author&gt;McGeer, P. L.&lt;/author&gt;&lt;author&gt;McGeer, E. G.&lt;/author&gt;&lt;/authors&gt;&lt;/contributors&gt;&lt;auth-address&gt;Kinsmen Laboratory of Neurological Research, University of British Columbia, Vancouver, BC, Canada. mcgeerpl@interchange.ubc.ca&lt;/auth-address&gt;&lt;titles&gt;&lt;title&gt;NSAIDs and Alzheimer disease: epidemiological, animal model and clinical studies&lt;/title&gt;&lt;secondary-title&gt;Neurobiol Aging&lt;/secondary-title&gt;&lt;/titles&gt;&lt;periodical&gt;&lt;full-title&gt;Neurobiol Aging&lt;/full-title&gt;&lt;/periodical&gt;&lt;pages&gt;639-47&lt;/pages&gt;&lt;volume&gt;28&lt;/volume&gt;&lt;number&gt;5&lt;/number&gt;&lt;keywords&gt;&lt;keyword&gt;Alzheimer Disease/ drug therapy/ epidemiology&lt;/keyword&gt;&lt;keyword&gt;Animals&lt;/keyword&gt;&lt;keyword&gt;Anti-Inflammatory Agents, Non-Steroidal/ therapeutic use&lt;/keyword&gt;&lt;keyword&gt;Disease Models, Animal&lt;/keyword&gt;&lt;keyword&gt;Humans&lt;/keyword&gt;&lt;/keywords&gt;&lt;dates&gt;&lt;year&gt;2007&lt;/year&gt;&lt;pub-dates&gt;&lt;date&gt;May&lt;/date&gt;&lt;/pub-dates&gt;&lt;/dates&gt;&lt;isbn&gt;1558-1497 (Electronic)&lt;/isbn&gt;&lt;accession-num&gt;16697488&lt;/accession-num&gt;&lt;urls&gt;&lt;related-urls&gt;&lt;url&gt;http://www.sciencedirect.com/science?_ob=MImg&amp;amp;_imagekey=B6T09-4JXRWW2-1-1&amp;amp;_cdi=4857&amp;amp;_user=126770&amp;amp;_orig=search&amp;amp;_coverDate=05%2F31%2F2007&amp;amp;_sk=999719994&amp;amp;view=c&amp;amp;wchp=dGLbVzb-zSkzk&amp;amp;md5=6af3cfbb94a2789073ce71b64dee971a&amp;amp;ie=/sdarticle.pdf&lt;/url&gt;&lt;url&gt;http://ac.els-cdn.com/S0197458006001126/1-s2.0-S0197458006001126-main.pdf?_tid=eebb5cfa-02bb-11e4-9d38-00000aacb361&amp;amp;acdnat=1404396871_7bb504aedf2cd3fbc3cac9ce1cb6bba2&lt;/url&gt;&lt;/related-urls&gt;&lt;/urls&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[11]</w:t>
      </w:r>
      <w:r w:rsidR="00186EC9">
        <w:rPr>
          <w:rFonts w:ascii="Times New Roman" w:hAnsi="Times New Roman" w:cs="Times New Roman"/>
          <w:sz w:val="24"/>
          <w:szCs w:val="24"/>
          <w:lang w:val="en-US"/>
        </w:rPr>
        <w:fldChar w:fldCharType="end"/>
      </w:r>
      <w:r w:rsidRPr="00637959">
        <w:rPr>
          <w:rFonts w:ascii="Times New Roman" w:hAnsi="Times New Roman" w:cs="Times New Roman"/>
          <w:sz w:val="24"/>
          <w:szCs w:val="24"/>
          <w:lang w:val="en-US"/>
        </w:rPr>
        <w:t>,</w:t>
      </w:r>
      <w:r w:rsidRPr="0023538D">
        <w:rPr>
          <w:rFonts w:ascii="Times New Roman" w:hAnsi="Times New Roman"/>
          <w:sz w:val="24"/>
          <w:lang w:val="en-US"/>
        </w:rPr>
        <w:t xml:space="preserve"> perhaps reflecting our lack of knowledge of the specific roles of microglia </w:t>
      </w:r>
      <w:r w:rsidR="001D17A5" w:rsidRPr="0023538D">
        <w:rPr>
          <w:rFonts w:ascii="Times New Roman" w:hAnsi="Times New Roman"/>
          <w:sz w:val="24"/>
          <w:lang w:val="en-US"/>
        </w:rPr>
        <w:t xml:space="preserve">at different stages in the development of </w:t>
      </w:r>
      <w:r w:rsidR="00DC0572" w:rsidRPr="0023538D">
        <w:rPr>
          <w:rFonts w:ascii="Times New Roman" w:hAnsi="Times New Roman"/>
          <w:sz w:val="24"/>
          <w:lang w:val="en-US"/>
        </w:rPr>
        <w:t>Alzheimer’s disease</w:t>
      </w:r>
      <w:r w:rsidRPr="0023538D">
        <w:rPr>
          <w:rFonts w:ascii="Times New Roman" w:hAnsi="Times New Roman"/>
          <w:sz w:val="24"/>
          <w:lang w:val="en-US"/>
        </w:rPr>
        <w:t>.</w:t>
      </w:r>
    </w:p>
    <w:p w14:paraId="79578CF3" w14:textId="6B0F2DE4" w:rsidR="009F5E0A" w:rsidRPr="00637959" w:rsidRDefault="000845CB" w:rsidP="002D048A">
      <w:pPr>
        <w:autoSpaceDE w:val="0"/>
        <w:autoSpaceDN w:val="0"/>
        <w:adjustRightInd w:val="0"/>
        <w:spacing w:after="0" w:line="480" w:lineRule="auto"/>
        <w:ind w:firstLine="284"/>
        <w:jc w:val="lowKashida"/>
        <w:rPr>
          <w:rFonts w:ascii="Times New Roman" w:hAnsi="Times New Roman" w:cs="Times New Roman"/>
          <w:sz w:val="24"/>
          <w:szCs w:val="24"/>
          <w:lang w:val="en-US"/>
        </w:rPr>
      </w:pPr>
      <w:r w:rsidRPr="00637959">
        <w:rPr>
          <w:rFonts w:ascii="Times New Roman" w:hAnsi="Times New Roman" w:cs="Times New Roman"/>
          <w:sz w:val="24"/>
          <w:szCs w:val="24"/>
          <w:lang w:val="en-US"/>
        </w:rPr>
        <w:t>T</w:t>
      </w:r>
      <w:r w:rsidR="009F5E0A" w:rsidRPr="00637959">
        <w:rPr>
          <w:rFonts w:ascii="Times New Roman" w:hAnsi="Times New Roman" w:cs="Times New Roman"/>
          <w:sz w:val="24"/>
          <w:szCs w:val="24"/>
          <w:lang w:val="en-US"/>
        </w:rPr>
        <w:t xml:space="preserve">he development of </w:t>
      </w:r>
      <w:r w:rsidR="009F5E0A" w:rsidRPr="00637959">
        <w:rPr>
          <w:rFonts w:ascii="Times New Roman" w:hAnsi="Times New Roman" w:cs="Times New Roman"/>
          <w:i/>
          <w:sz w:val="24"/>
          <w:szCs w:val="24"/>
          <w:lang w:val="en-US"/>
        </w:rPr>
        <w:t>in vivo</w:t>
      </w:r>
      <w:r w:rsidR="009F5E0A" w:rsidRPr="00637959">
        <w:rPr>
          <w:rFonts w:ascii="Times New Roman" w:hAnsi="Times New Roman" w:cs="Times New Roman"/>
          <w:sz w:val="24"/>
          <w:szCs w:val="24"/>
          <w:lang w:val="en-US"/>
        </w:rPr>
        <w:t xml:space="preserve"> </w:t>
      </w:r>
      <w:r w:rsidR="00D26121" w:rsidRPr="00637959">
        <w:rPr>
          <w:rFonts w:ascii="Times New Roman" w:hAnsi="Times New Roman" w:cs="Times New Roman"/>
          <w:sz w:val="24"/>
          <w:szCs w:val="24"/>
          <w:lang w:val="en-US"/>
        </w:rPr>
        <w:t>positron emission tomography (</w:t>
      </w:r>
      <w:r w:rsidR="009F5E0A" w:rsidRPr="00637959">
        <w:rPr>
          <w:rFonts w:ascii="Times New Roman" w:hAnsi="Times New Roman" w:cs="Times New Roman"/>
          <w:sz w:val="24"/>
          <w:szCs w:val="24"/>
          <w:lang w:val="en-US"/>
        </w:rPr>
        <w:t>PET</w:t>
      </w:r>
      <w:r w:rsidR="00D26121" w:rsidRPr="00637959">
        <w:rPr>
          <w:rFonts w:ascii="Times New Roman" w:hAnsi="Times New Roman" w:cs="Times New Roman"/>
          <w:sz w:val="24"/>
          <w:szCs w:val="24"/>
          <w:lang w:val="en-US"/>
        </w:rPr>
        <w:t>)</w:t>
      </w:r>
      <w:r w:rsidR="009F5E0A" w:rsidRPr="00637959">
        <w:rPr>
          <w:rFonts w:ascii="Times New Roman" w:hAnsi="Times New Roman" w:cs="Times New Roman"/>
          <w:sz w:val="24"/>
          <w:szCs w:val="24"/>
          <w:lang w:val="en-US"/>
        </w:rPr>
        <w:t xml:space="preserve"> imaging for microglia, using a ligand for translocator protein (TSPO), a protein present on the mitochondrial membrane and upregulated </w:t>
      </w:r>
      <w:r w:rsidR="009F5E0A" w:rsidRPr="00637959">
        <w:rPr>
          <w:rFonts w:ascii="Times New Roman" w:hAnsi="Times New Roman" w:cs="Times New Roman"/>
          <w:sz w:val="24"/>
          <w:szCs w:val="24"/>
          <w:lang w:val="en-US"/>
        </w:rPr>
        <w:lastRenderedPageBreak/>
        <w:t xml:space="preserve">in </w:t>
      </w:r>
      <w:proofErr w:type="spellStart"/>
      <w:r w:rsidR="009F5E0A" w:rsidRPr="00637959">
        <w:rPr>
          <w:rFonts w:ascii="Times New Roman" w:hAnsi="Times New Roman" w:cs="Times New Roman"/>
          <w:sz w:val="24"/>
          <w:szCs w:val="24"/>
          <w:lang w:val="en-US"/>
        </w:rPr>
        <w:t>neuroinflammation</w:t>
      </w:r>
      <w:proofErr w:type="spellEnd"/>
      <w:r w:rsidR="009F5E0A" w:rsidRPr="00637959">
        <w:rPr>
          <w:rFonts w:ascii="Times New Roman" w:hAnsi="Times New Roman" w:cs="Times New Roman"/>
          <w:sz w:val="24"/>
          <w:szCs w:val="24"/>
          <w:lang w:val="en-US"/>
        </w:rPr>
        <w:t xml:space="preserve">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&lt;EndNote&gt;&lt;Cite&gt;&lt;Author&gt;Chen&lt;/Author&gt;&lt;Year&gt;2008&lt;/Year&gt;&lt;RecNum&gt;3248&lt;/RecNum&gt;&lt;DisplayText&gt;[12]&lt;/DisplayText&gt;&lt;record&gt;&lt;rec-number&gt;3248&lt;/rec-number&gt;&lt;foreign-keys&gt;&lt;key app="EN" db-id="fsttzr9sor0v01evxfgp92sveape9pa59z0z" timestamp="1429523605"&gt;3248&lt;/key&gt;&lt;/foreign-keys&gt;&lt;ref-type name="Journal Article"&gt;17&lt;/ref-type&gt;&lt;contributors&gt;&lt;authors&gt;&lt;author&gt;Chen, M. K.&lt;/author&gt;&lt;author&gt;Guilarte, T. R.&lt;/author&gt;&lt;/authors&gt;&lt;/contributors&gt;&lt;auth-address&gt;Neurotoxicology &amp;amp; Molecular Imaging Laboratory, Department of Environmental Health Sciences, Johns Hopkins University, Bloomberg School of Public Health, Baltimore, Maryland 21205, USA.&lt;/auth-address&gt;&lt;titles&gt;&lt;title&gt;Translocator protein 18 kDa (TSPO): molecular sensor of brain injury and repair&lt;/title&gt;&lt;secondary-title&gt;Pharmacol Ther&lt;/secondary-title&gt;&lt;alt-title&gt;Pharmacology &amp;amp; therapeutics&lt;/alt-title&gt;&lt;/titles&gt;&lt;periodical&gt;&lt;full-title&gt;Pharmacol Ther&lt;/full-title&gt;&lt;/periodical&gt;&lt;pages&gt;1-17&lt;/pages&gt;&lt;volume&gt;118&lt;/volume&gt;&lt;number&gt;1&lt;/number&gt;&lt;keywords&gt;&lt;keyword&gt;Animals&lt;/keyword&gt;&lt;keyword&gt;Brain Injuries/*physiopathology&lt;/keyword&gt;&lt;keyword&gt;Disease Models, Animal&lt;/keyword&gt;&lt;keyword&gt;Drug Delivery Systems&lt;/keyword&gt;&lt;keyword&gt;Gene Expression&lt;/keyword&gt;&lt;keyword&gt;Gliosis/metabolism/physiopathology&lt;/keyword&gt;&lt;keyword&gt;Humans&lt;/keyword&gt;&lt;keyword&gt;Ligands&lt;/keyword&gt;&lt;keyword&gt;Positron-Emission Tomography/methods&lt;/keyword&gt;&lt;keyword&gt;Receptors, GABA/*metabolism&lt;/keyword&gt;&lt;/keywords&gt;&lt;dates&gt;&lt;year&gt;2008&lt;/year&gt;&lt;pub-dates&gt;&lt;date&gt;Apr&lt;/date&gt;&lt;/pub-dates&gt;&lt;/dates&gt;&lt;isbn&gt;0163-7258 (Print)&amp;#xD;0163-7258 (Linking)&lt;/isbn&gt;&lt;accession-num&gt;18374421&lt;/accession-num&gt;&lt;urls&gt;&lt;related-urls&gt;&lt;url&gt;http://www.ncbi.nlm.nih.gov/pubmed/18374421&lt;/url&gt;&lt;url&gt;http://ac.els-cdn.com/S0163725808000168/1-s2.0-S0163725808000168-main.pdf?_tid=1b670c88-e743-11e4-a060-00000aacb362&amp;amp;acdnat=1429523793_c0f1161d68b79c9cada8bc1e12879928&lt;/url&gt;&lt;/related-urls&gt;&lt;/urls&gt;&lt;custom2&gt;2453598&lt;/custom2&gt;&lt;electronic-resource-num&gt;10.1016/j.pharmthera.2007.12.004&lt;/electronic-resource-num&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[12]</w:t>
      </w:r>
      <w:r w:rsidR="00186EC9">
        <w:rPr>
          <w:rFonts w:ascii="Times New Roman" w:hAnsi="Times New Roman" w:cs="Times New Roman"/>
          <w:sz w:val="24"/>
          <w:szCs w:val="24"/>
          <w:lang w:val="en-US"/>
        </w:rPr>
        <w:fldChar w:fldCharType="end"/>
      </w:r>
      <w:r w:rsidR="00E34C5E" w:rsidRPr="00637959">
        <w:rPr>
          <w:rFonts w:ascii="Times New Roman" w:hAnsi="Times New Roman" w:cs="Times New Roman"/>
          <w:sz w:val="24"/>
          <w:szCs w:val="24"/>
          <w:lang w:val="en-US"/>
        </w:rPr>
        <w:t>,</w:t>
      </w:r>
      <w:r w:rsidR="009F5E0A" w:rsidRPr="00637959">
        <w:rPr>
          <w:rFonts w:ascii="Times New Roman" w:hAnsi="Times New Roman" w:cs="Times New Roman"/>
          <w:sz w:val="24"/>
          <w:szCs w:val="24"/>
          <w:lang w:val="en-US"/>
        </w:rPr>
        <w:t xml:space="preserve"> </w:t>
      </w:r>
      <w:r w:rsidRPr="00637959">
        <w:rPr>
          <w:rFonts w:ascii="Times New Roman" w:hAnsi="Times New Roman" w:cs="Times New Roman"/>
          <w:sz w:val="24"/>
          <w:szCs w:val="24"/>
          <w:lang w:val="en-US"/>
        </w:rPr>
        <w:t>has</w:t>
      </w:r>
      <w:r w:rsidR="009F5E0A" w:rsidRPr="00637959">
        <w:rPr>
          <w:rFonts w:ascii="Times New Roman" w:hAnsi="Times New Roman" w:cs="Times New Roman"/>
          <w:sz w:val="24"/>
          <w:szCs w:val="24"/>
          <w:lang w:val="en-US"/>
        </w:rPr>
        <w:t xml:space="preserve"> demonstrate</w:t>
      </w:r>
      <w:r w:rsidRPr="00637959">
        <w:rPr>
          <w:rFonts w:ascii="Times New Roman" w:hAnsi="Times New Roman" w:cs="Times New Roman"/>
          <w:sz w:val="24"/>
          <w:szCs w:val="24"/>
          <w:lang w:val="en-US"/>
        </w:rPr>
        <w:t>d</w:t>
      </w:r>
      <w:r w:rsidR="009F5E0A" w:rsidRPr="00637959">
        <w:rPr>
          <w:rFonts w:ascii="Times New Roman" w:hAnsi="Times New Roman" w:cs="Times New Roman"/>
          <w:sz w:val="24"/>
          <w:szCs w:val="24"/>
          <w:lang w:val="en-US"/>
        </w:rPr>
        <w:t xml:space="preserve"> microglial activat</w:t>
      </w:r>
      <w:r w:rsidR="00FC5A35" w:rsidRPr="00637959">
        <w:rPr>
          <w:rFonts w:ascii="Times New Roman" w:hAnsi="Times New Roman" w:cs="Times New Roman"/>
          <w:sz w:val="24"/>
          <w:szCs w:val="24"/>
          <w:lang w:val="en-US"/>
        </w:rPr>
        <w:t xml:space="preserve">ion in </w:t>
      </w:r>
      <w:r w:rsidR="00DC0572" w:rsidRPr="00637959">
        <w:rPr>
          <w:rFonts w:ascii="Times New Roman" w:hAnsi="Times New Roman" w:cs="Times New Roman"/>
          <w:sz w:val="24"/>
          <w:szCs w:val="24"/>
          <w:lang w:val="en-US"/>
        </w:rPr>
        <w:t xml:space="preserve">Alzheimer’s disease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&lt;EndNote&gt;&lt;Cite&gt;&lt;Author&gt;Edison&lt;/Author&gt;&lt;Year&gt;2008&lt;/Year&gt;&lt;RecNum&gt;1673&lt;/RecNum&gt;&lt;DisplayText&gt;[13]&lt;/DisplayText&gt;&lt;record&gt;&lt;rec-number&gt;1673&lt;/rec-number&gt;&lt;foreign-keys&gt;&lt;key app="EN" db-id="fsttzr9sor0v01evxfgp92sveape9pa59z0z" timestamp="1403258616"&gt;1673&lt;/key&gt;&lt;key app="ENWeb" db-id=""&gt;0&lt;/key&gt;&lt;/foreign-keys&gt;&lt;ref-type name="Journal Article"&gt;17&lt;/ref-type&gt;&lt;contributors&gt;&lt;authors&gt;&lt;author&gt;Edison, P.&lt;/author&gt;&lt;author&gt;Archer, H. A.&lt;/author&gt;&lt;author&gt;Gerhard, A.&lt;/author&gt;&lt;author&gt;Hinz, R.&lt;/author&gt;&lt;author&gt;Pavese, N.&lt;/author&gt;&lt;author&gt;Turkheimer, F. E.&lt;/author&gt;&lt;author&gt;Hammers, A.&lt;/author&gt;&lt;author&gt;Tai, Y. F.&lt;/author&gt;&lt;author&gt;Fox, N.&lt;/author&gt;&lt;author&gt;Kennedy, A.&lt;/author&gt;&lt;author&gt;Rossor, M.&lt;/author&gt;&lt;author&gt;Brooks, D. J.&lt;/author&gt;&lt;/authors&gt;&lt;/contributors&gt;&lt;auth-address&gt;MRC Clinical Sciences Centre, Cyclotron Building Hammersmith Hospital, Imperial College London, UK. paul.edison@imperial.ac.uk&lt;/auth-address&gt;&lt;titles&gt;&lt;title&gt;Microglia, amyloid, and cognition in Alzheimer&amp;apos;s disease: An [11C](R)PK11195-PET and [11C]PIB-PET study&lt;/title&gt;&lt;secondary-title&gt;Neurobiol Dis&lt;/secondary-title&gt;&lt;/titles&gt;&lt;periodical&gt;&lt;full-title&gt;Neurobiol Dis&lt;/full-title&gt;&lt;/periodical&gt;&lt;pages&gt;412-9&lt;/pages&gt;&lt;volume&gt;32&lt;/volume&gt;&lt;number&gt;3&lt;/number&gt;&lt;dates&gt;&lt;year&gt;2008&lt;/year&gt;&lt;pub-dates&gt;&lt;date&gt;Dec&lt;/date&gt;&lt;/pub-dates&gt;&lt;/dates&gt;&lt;isbn&gt;1095-953X (Electronic)&lt;/isbn&gt;&lt;accession-num&gt;18786637&lt;/accession-num&gt;&lt;urls&gt;&lt;related-urls&gt;&lt;url&gt;http://www.sciencedirect.com/science?_ob=MImg&amp;amp;_imagekey=B6WNK-4T72WS7-2-6&amp;amp;_cdi=6965&amp;amp;_user=126770&amp;amp;_orig=search&amp;amp;_coverDate=12%2F31%2F2008&amp;amp;_sk=999679996&amp;amp;view=c&amp;amp;wchp=dGLzVtb-zSkWb&amp;amp;md5=ba170601aa8cbbdf0fc28cabbafd9dad&amp;amp;ie=/sdarticle.pdf&lt;/url&gt;&lt;url&gt;http://ac.els-cdn.com/S0969996108001885/1-s2.0-S0969996108001885-main.pdf?_tid=9f765be8-029f-11e4-8ef1-00000aacb361&amp;amp;acdnat=1404384712_05065f036dc66b2f91aeabf069b9c12f&lt;/url&gt;&lt;/related-urls&gt;&lt;/urls&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[13]</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 xml:space="preserve">.  </w:t>
      </w:r>
      <w:r w:rsidR="00E34C5E" w:rsidRPr="00637959">
        <w:rPr>
          <w:rFonts w:ascii="Times New Roman" w:hAnsi="Times New Roman" w:cs="Times New Roman"/>
          <w:sz w:val="24"/>
          <w:szCs w:val="24"/>
          <w:lang w:val="en-US"/>
        </w:rPr>
        <w:t>A</w:t>
      </w:r>
      <w:r w:rsidR="00F36C5A" w:rsidRPr="00637959">
        <w:rPr>
          <w:rFonts w:ascii="Times New Roman" w:hAnsi="Times New Roman" w:cs="Times New Roman"/>
          <w:sz w:val="24"/>
          <w:szCs w:val="24"/>
          <w:lang w:val="en-US"/>
        </w:rPr>
        <w:t xml:space="preserve">lthough </w:t>
      </w:r>
      <w:r w:rsidR="001D17A5" w:rsidRPr="00637959">
        <w:rPr>
          <w:rFonts w:ascii="Times New Roman" w:hAnsi="Times New Roman" w:cs="Times New Roman"/>
          <w:sz w:val="24"/>
          <w:szCs w:val="24"/>
          <w:lang w:val="en-US"/>
        </w:rPr>
        <w:t xml:space="preserve">how </w:t>
      </w:r>
      <w:r w:rsidR="00F36C5A" w:rsidRPr="00637959">
        <w:rPr>
          <w:rFonts w:ascii="Times New Roman" w:hAnsi="Times New Roman" w:cs="Times New Roman"/>
          <w:sz w:val="24"/>
          <w:szCs w:val="24"/>
          <w:lang w:val="en-US"/>
        </w:rPr>
        <w:t xml:space="preserve">the </w:t>
      </w:r>
      <w:proofErr w:type="spellStart"/>
      <w:r w:rsidR="00F36C5A" w:rsidRPr="00637959">
        <w:rPr>
          <w:rFonts w:ascii="Times New Roman" w:hAnsi="Times New Roman" w:cs="Times New Roman"/>
          <w:sz w:val="24"/>
          <w:szCs w:val="24"/>
          <w:lang w:val="en-US"/>
        </w:rPr>
        <w:t>radioligand</w:t>
      </w:r>
      <w:proofErr w:type="spellEnd"/>
      <w:r w:rsidR="00F36C5A" w:rsidRPr="00637959">
        <w:rPr>
          <w:rFonts w:ascii="Times New Roman" w:hAnsi="Times New Roman" w:cs="Times New Roman"/>
          <w:sz w:val="24"/>
          <w:szCs w:val="24"/>
          <w:lang w:val="en-US"/>
        </w:rPr>
        <w:t xml:space="preserve"> </w:t>
      </w:r>
      <w:r w:rsidR="001D17A5" w:rsidRPr="00637959">
        <w:rPr>
          <w:rFonts w:ascii="Times New Roman" w:hAnsi="Times New Roman" w:cs="Times New Roman"/>
          <w:sz w:val="24"/>
          <w:szCs w:val="24"/>
          <w:lang w:val="en-US"/>
        </w:rPr>
        <w:t xml:space="preserve">relates to the functional state of </w:t>
      </w:r>
      <w:r w:rsidR="00F36C5A" w:rsidRPr="00637959">
        <w:rPr>
          <w:rFonts w:ascii="Times New Roman" w:hAnsi="Times New Roman" w:cs="Times New Roman"/>
          <w:sz w:val="24"/>
          <w:szCs w:val="24"/>
          <w:lang w:val="en-US"/>
        </w:rPr>
        <w:t xml:space="preserve">microglia is still </w:t>
      </w:r>
      <w:r w:rsidR="00026068" w:rsidRPr="00637959">
        <w:rPr>
          <w:rFonts w:ascii="Times New Roman" w:hAnsi="Times New Roman" w:cs="Times New Roman"/>
          <w:sz w:val="24"/>
          <w:szCs w:val="24"/>
          <w:lang w:val="en-US"/>
        </w:rPr>
        <w:t>unknown</w:t>
      </w:r>
      <w:r w:rsidR="00FC5A35" w:rsidRPr="00637959">
        <w:rPr>
          <w:rFonts w:ascii="Times New Roman" w:hAnsi="Times New Roman" w:cs="Times New Roman"/>
          <w:sz w:val="24"/>
          <w:szCs w:val="24"/>
          <w:lang w:val="en-US"/>
        </w:rPr>
        <w:t>.</w:t>
      </w:r>
    </w:p>
    <w:p w14:paraId="2EC740C9" w14:textId="26EAF075" w:rsidR="002F74F7" w:rsidRPr="0023538D" w:rsidRDefault="009F5E0A" w:rsidP="002D048A">
      <w:pPr>
        <w:autoSpaceDE w:val="0"/>
        <w:autoSpaceDN w:val="0"/>
        <w:adjustRightInd w:val="0"/>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Considerable information is available about peripheral macrophages</w:t>
      </w:r>
      <w:r w:rsidR="001D17A5" w:rsidRPr="0023538D">
        <w:rPr>
          <w:rFonts w:ascii="Times New Roman" w:hAnsi="Times New Roman"/>
          <w:sz w:val="24"/>
          <w:lang w:val="en-US"/>
        </w:rPr>
        <w:t xml:space="preserve">, to which microglia are related, </w:t>
      </w:r>
      <w:r w:rsidRPr="0023538D">
        <w:rPr>
          <w:rFonts w:ascii="Times New Roman" w:hAnsi="Times New Roman"/>
          <w:sz w:val="24"/>
          <w:lang w:val="en-US"/>
        </w:rPr>
        <w:t xml:space="preserve">which are </w:t>
      </w:r>
      <w:r w:rsidRPr="0023538D">
        <w:rPr>
          <w:rFonts w:ascii="Times New Roman" w:hAnsi="Times New Roman"/>
          <w:sz w:val="24"/>
        </w:rPr>
        <w:t>highly plastic cel</w:t>
      </w:r>
      <w:r w:rsidR="0012618D" w:rsidRPr="0023538D">
        <w:rPr>
          <w:rFonts w:ascii="Times New Roman" w:hAnsi="Times New Roman"/>
          <w:sz w:val="24"/>
        </w:rPr>
        <w:t>ls that adapt their behaviour</w:t>
      </w:r>
      <w:r w:rsidRPr="0023538D">
        <w:rPr>
          <w:rFonts w:ascii="Times New Roman" w:hAnsi="Times New Roman"/>
          <w:sz w:val="24"/>
        </w:rPr>
        <w:t xml:space="preserve"> to their environment </w:t>
      </w:r>
      <w:r w:rsidR="00DB6587" w:rsidRPr="0023538D">
        <w:rPr>
          <w:rFonts w:ascii="Times New Roman" w:hAnsi="Times New Roman"/>
          <w:sz w:val="24"/>
        </w:rPr>
        <w:t xml:space="preserve">undertaking </w:t>
      </w:r>
      <w:r w:rsidRPr="0023538D">
        <w:rPr>
          <w:rFonts w:ascii="Times New Roman" w:hAnsi="Times New Roman"/>
          <w:sz w:val="24"/>
        </w:rPr>
        <w:t xml:space="preserve">different </w:t>
      </w:r>
      <w:r w:rsidRPr="0023538D">
        <w:rPr>
          <w:rFonts w:ascii="Times New Roman" w:hAnsi="Times New Roman"/>
          <w:sz w:val="24"/>
          <w:lang w:val="en-US"/>
        </w:rPr>
        <w:t xml:space="preserve">functions including recognition of pathogens, phagocytosis of microorganisms and cell debris, antigen presentation, </w:t>
      </w:r>
      <w:r w:rsidR="00A80B87" w:rsidRPr="0023538D">
        <w:rPr>
          <w:rFonts w:ascii="Times New Roman" w:hAnsi="Times New Roman"/>
          <w:sz w:val="24"/>
          <w:lang w:val="en-US"/>
        </w:rPr>
        <w:t xml:space="preserve">cell toxicity </w:t>
      </w:r>
      <w:r w:rsidR="001D17A5" w:rsidRPr="0023538D">
        <w:rPr>
          <w:rFonts w:ascii="Times New Roman" w:hAnsi="Times New Roman"/>
          <w:sz w:val="24"/>
          <w:lang w:val="en-US"/>
        </w:rPr>
        <w:t xml:space="preserve">and </w:t>
      </w:r>
      <w:r w:rsidRPr="0023538D">
        <w:rPr>
          <w:rFonts w:ascii="Times New Roman" w:hAnsi="Times New Roman"/>
          <w:sz w:val="24"/>
          <w:lang w:val="en-US"/>
        </w:rPr>
        <w:t xml:space="preserve">modulation of inflammation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&lt;EndNote&gt;&lt;Cite&gt;&lt;Author&gt;Boche&lt;/Author&gt;&lt;Year&gt;2013&lt;/Year&gt;&lt;RecNum&gt;2760&lt;/RecNum&gt;&lt;DisplayText&gt;[2]&lt;/DisplayText&gt;&lt;record&gt;&lt;rec-number&gt;2760&lt;/rec-number&gt;&lt;foreign-keys&gt;&lt;key app="EN" db-id="fsttzr9sor0v01evxfgp92sveape9pa59z0z" timestamp="1403258616"&gt;2760&lt;/key&gt;&lt;key app="ENWeb" db-id=""&gt;0&lt;/key&gt;&lt;/foreign-keys&gt;&lt;ref-type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d.boche@soton.ac.uk&lt;/auth-address&gt;&lt;titles&gt;&lt;title&gt;Activation patterns of microglia and their identification in the human brain&lt;/title&gt;&lt;secondary-title&gt;Neuropathol Appl Neurobiol&lt;/secondary-title&gt;&lt;/titles&gt;&lt;periodical&gt;&lt;full-title&gt;Neuropathol Appl Neurobiol&lt;/full-title&gt;&lt;/periodical&gt;&lt;pages&gt;3-18&lt;/pages&gt;&lt;volume&gt;39&lt;/volume&gt;&lt;number&gt;1&lt;/number&gt;&lt;edition&gt;2012/12/21&lt;/edition&gt;&lt;dates&gt;&lt;year&gt;2013&lt;/year&gt;&lt;pub-dates&gt;&lt;date&gt;Feb&lt;/date&gt;&lt;/pub-dates&gt;&lt;/dates&gt;&lt;isbn&gt;1365-2990 (Electronic)&amp;#xD;0305-1846 (Linking)&lt;/isbn&gt;&lt;accession-num&gt;23252647&lt;/accession-num&gt;&lt;urls&gt;&lt;related-urls&gt;&lt;url&gt;http://www.ncbi.nlm.nih.gov/pubmed/23252647&lt;/url&gt;&lt;url&gt;http://onlinelibrary.wiley.com/store/10.1111/nan.12011/asset/nan12011.pdf?v=1&amp;amp;t=hjh9ns31&amp;amp;s=4dc8a9084f7e71850a00480538edc7aa16374002&lt;/url&gt;&lt;url&gt;http://onlinelibrary.wiley.com/store/10.1111/nan.12011/asset/nan12011.pdf?v=1&amp;amp;t=hwkx0w1w&amp;amp;s=e9cc50ce19f10d2e3a42e248b0e0ab61de76090d&lt;/url&gt;&lt;url&gt;http://onlinelibrary.wiley.com/store/10.1111/nan.12011/asset/nan12011.pdf?v=1&amp;amp;t=hx5ukskt&amp;amp;s=23d8fddf12426a5d354a1481ec7f9f75b80e39ab&lt;/url&gt;&lt;/related-urls&gt;&lt;/urls&gt;&lt;electronic-resource-num&gt;10.1111/nan.12011&lt;/electronic-resource-num&gt;&lt;language&gt;eng&lt;/language&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[2]</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Pr="0023538D">
        <w:rPr>
          <w:rFonts w:ascii="Times New Roman" w:hAnsi="Times New Roman"/>
          <w:sz w:val="24"/>
          <w:lang w:val="en-US"/>
        </w:rPr>
        <w:t xml:space="preserve">By extrapolation, microglia are likely to have a similar range of functions as supported by experimental models </w:t>
      </w:r>
      <w:r w:rsidR="00186EC9">
        <w:rPr>
          <w:rFonts w:ascii="Times New Roman" w:hAnsi="Times New Roman" w:cs="Times New Roman"/>
          <w:sz w:val="24"/>
          <w:szCs w:val="24"/>
          <w:lang w:val="en-US"/>
        </w:rPr>
        <w:fldChar w:fldCharType="begin">
          <w:fldData xml:space="preserve">PEVuZE5vdGU+PENpdGU+PEF1dGhvcj5Nb3JnYW48L0F1dGhvcj48WWVhcj4yMDA1PC9ZZWFyPjxS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PEVuZE5vdGU+PENpdGU+PEF1dGhvcj5Nb3JnYW48L0F1dGhvcj48WWVhcj4yMDA1PC9ZZWFyPjxS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[14, 15]</w:t>
      </w:r>
      <w:r w:rsidR="00186EC9">
        <w:rPr>
          <w:rFonts w:ascii="Times New Roman" w:hAnsi="Times New Roman" w:cs="Times New Roman"/>
          <w:sz w:val="24"/>
          <w:szCs w:val="24"/>
          <w:lang w:val="en-US"/>
        </w:rPr>
        <w:fldChar w:fldCharType="end"/>
      </w:r>
      <w:r w:rsidRPr="00637959">
        <w:rPr>
          <w:rFonts w:ascii="Times New Roman" w:hAnsi="Times New Roman" w:cs="Times New Roman"/>
          <w:sz w:val="24"/>
          <w:szCs w:val="24"/>
          <w:lang w:val="en-US"/>
        </w:rPr>
        <w:t xml:space="preserve"> and </w:t>
      </w:r>
      <w:r w:rsidRPr="00637959">
        <w:rPr>
          <w:rFonts w:ascii="Times New Roman" w:hAnsi="Times New Roman" w:cs="Times New Roman"/>
          <w:i/>
          <w:iCs/>
          <w:sz w:val="24"/>
          <w:szCs w:val="24"/>
          <w:lang w:val="en-US"/>
        </w:rPr>
        <w:t>post-mortem</w:t>
      </w:r>
      <w:r w:rsidRPr="00637959">
        <w:rPr>
          <w:rFonts w:ascii="Times New Roman" w:hAnsi="Times New Roman" w:cs="Times New Roman"/>
          <w:sz w:val="24"/>
          <w:szCs w:val="24"/>
          <w:lang w:val="en-US"/>
        </w:rPr>
        <w:t xml:space="preserve"> human studies </w:t>
      </w:r>
      <w:r w:rsidR="00186EC9">
        <w:rPr>
          <w:rFonts w:ascii="Times New Roman" w:hAnsi="Times New Roman" w:cs="Times New Roman"/>
          <w:sz w:val="24"/>
          <w:szCs w:val="24"/>
          <w:lang w:val="en-US"/>
        </w:rPr>
        <w:fldChar w:fldCharType="begin">
          <w:fldData xml:space="preserve">PEVuZE5vdGU+PENpdGU+PEF1dGhvcj5Db2x0b248L0F1dGhvcj48WWVhcj4yMDA2PC9ZZWFyPjxS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PEVuZE5vdGU+PENpdGU+PEF1dGhvcj5Db2x0b248L0F1dGhvcj48WWVhcj4yMDA2PC9ZZWFyPjxS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[15, 16]</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 xml:space="preserve">.  </w:t>
      </w:r>
      <w:r w:rsidR="001B1D4D" w:rsidRPr="00637959">
        <w:rPr>
          <w:rFonts w:ascii="Times New Roman" w:hAnsi="Times New Roman" w:cs="Times New Roman"/>
          <w:sz w:val="24"/>
          <w:szCs w:val="24"/>
          <w:lang w:val="en-US"/>
        </w:rPr>
        <w:t xml:space="preserve">It is now recognized that cell morphology </w:t>
      </w:r>
      <w:r w:rsidR="00D9697B">
        <w:rPr>
          <w:rFonts w:ascii="Times New Roman" w:hAnsi="Times New Roman" w:cs="Times New Roman"/>
          <w:sz w:val="24"/>
          <w:szCs w:val="24"/>
          <w:lang w:val="en-US"/>
        </w:rPr>
        <w:t>does not provide</w:t>
      </w:r>
      <w:r w:rsidR="001B1D4D" w:rsidRPr="00637959">
        <w:rPr>
          <w:rFonts w:ascii="Times New Roman" w:hAnsi="Times New Roman" w:cs="Times New Roman"/>
          <w:sz w:val="24"/>
          <w:szCs w:val="24"/>
          <w:lang w:val="en-US"/>
        </w:rPr>
        <w:t xml:space="preserve"> information on microglial function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&lt;EndNote&gt;&lt;Cite&gt;&lt;Author&gt;Boche&lt;/Author&gt;&lt;Year&gt;2013&lt;/Year&gt;&lt;RecNum&gt;2760&lt;/RecNum&gt;&lt;DisplayText&gt;[2]&lt;/DisplayText&gt;&lt;record&gt;&lt;rec-number&gt;2760&lt;/rec-number&gt;&lt;foreign-keys&gt;&lt;key app="EN" db-id="fsttzr9sor0v01evxfgp92sveape9pa59z0z" timestamp="1403258616"&gt;2760&lt;/key&gt;&lt;key app="ENWeb" db-id=""&gt;0&lt;/key&gt;&lt;/foreign-keys&gt;&lt;ref-type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d.boche@soton.ac.uk&lt;/auth-address&gt;&lt;titles&gt;&lt;title&gt;Activation patterns of microglia and their identification in the human brain&lt;/title&gt;&lt;secondary-title&gt;Neuropathol Appl Neurobiol&lt;/secondary-title&gt;&lt;/titles&gt;&lt;periodical&gt;&lt;full-title&gt;Neuropathol Appl Neurobiol&lt;/full-title&gt;&lt;/periodical&gt;&lt;pages&gt;3-18&lt;/pages&gt;&lt;volume&gt;39&lt;/volume&gt;&lt;number&gt;1&lt;/number&gt;&lt;edition&gt;2012/12/21&lt;/edition&gt;&lt;dates&gt;&lt;year&gt;2013&lt;/year&gt;&lt;pub-dates&gt;&lt;date&gt;Feb&lt;/date&gt;&lt;/pub-dates&gt;&lt;/dates&gt;&lt;isbn&gt;1365-2990 (Electronic)&amp;#xD;0305-1846 (Linking)&lt;/isbn&gt;&lt;accession-num&gt;23252647&lt;/accession-num&gt;&lt;urls&gt;&lt;related-urls&gt;&lt;url&gt;http://www.ncbi.nlm.nih.gov/pubmed/23252647&lt;/url&gt;&lt;url&gt;http://onlinelibrary.wiley.com/store/10.1111/nan.12011/asset/nan12011.pdf?v=1&amp;amp;t=hjh9ns31&amp;amp;s=4dc8a9084f7e71850a00480538edc7aa16374002&lt;/url&gt;&lt;url&gt;http://onlinelibrary.wiley.com/store/10.1111/nan.12011/asset/nan12011.pdf?v=1&amp;amp;t=hwkx0w1w&amp;amp;s=e9cc50ce19f10d2e3a42e248b0e0ab61de76090d&lt;/url&gt;&lt;url&gt;http://onlinelibrary.wiley.com/store/10.1111/nan.12011/asset/nan12011.pdf?v=1&amp;amp;t=hx5ukskt&amp;amp;s=23d8fddf12426a5d354a1481ec7f9f75b80e39ab&lt;/url&gt;&lt;/related-urls&gt;&lt;/urls&gt;&lt;electronic-resource-num&gt;10.1111/nan.12011&lt;/electronic-resource-num&gt;&lt;language&gt;eng&lt;/language&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[2]</w:t>
      </w:r>
      <w:r w:rsidR="00186EC9">
        <w:rPr>
          <w:rFonts w:ascii="Times New Roman" w:hAnsi="Times New Roman" w:cs="Times New Roman"/>
          <w:sz w:val="24"/>
          <w:szCs w:val="24"/>
          <w:lang w:val="en-US"/>
        </w:rPr>
        <w:fldChar w:fldCharType="end"/>
      </w:r>
      <w:r w:rsidR="001B1D4D" w:rsidRPr="00637959">
        <w:rPr>
          <w:rFonts w:ascii="Times New Roman" w:hAnsi="Times New Roman" w:cs="Times New Roman"/>
          <w:sz w:val="24"/>
          <w:szCs w:val="24"/>
          <w:lang w:val="en-US"/>
        </w:rPr>
        <w:t xml:space="preserve"> and thus c</w:t>
      </w:r>
      <w:r w:rsidR="00DB6587" w:rsidRPr="00637959">
        <w:rPr>
          <w:rFonts w:ascii="Times New Roman" w:hAnsi="Times New Roman" w:cs="Times New Roman"/>
          <w:sz w:val="24"/>
          <w:szCs w:val="24"/>
          <w:lang w:val="en-US"/>
        </w:rPr>
        <w:t>haracterization</w:t>
      </w:r>
      <w:r w:rsidR="00DB6587" w:rsidRPr="0023538D">
        <w:rPr>
          <w:rFonts w:ascii="Times New Roman" w:hAnsi="Times New Roman"/>
          <w:sz w:val="24"/>
          <w:lang w:val="en-US"/>
        </w:rPr>
        <w:t xml:space="preserve"> of expression of microglial proteins related to different microglial functions </w:t>
      </w:r>
      <w:r w:rsidR="0014304C" w:rsidRPr="0023538D">
        <w:rPr>
          <w:rFonts w:ascii="Times New Roman" w:hAnsi="Times New Roman"/>
          <w:sz w:val="24"/>
          <w:lang w:val="en-US"/>
        </w:rPr>
        <w:t xml:space="preserve">(i.e. </w:t>
      </w:r>
      <w:proofErr w:type="spellStart"/>
      <w:r w:rsidR="0014304C" w:rsidRPr="0023538D">
        <w:rPr>
          <w:rFonts w:ascii="Times New Roman" w:hAnsi="Times New Roman"/>
          <w:sz w:val="24"/>
          <w:lang w:val="en-US"/>
        </w:rPr>
        <w:t>immunophenotyping</w:t>
      </w:r>
      <w:proofErr w:type="spellEnd"/>
      <w:r w:rsidR="0014304C" w:rsidRPr="0023538D">
        <w:rPr>
          <w:rFonts w:ascii="Times New Roman" w:hAnsi="Times New Roman"/>
          <w:sz w:val="24"/>
          <w:lang w:val="en-US"/>
        </w:rPr>
        <w:t>)</w:t>
      </w:r>
      <w:r w:rsidR="00240302" w:rsidRPr="0023538D">
        <w:rPr>
          <w:rFonts w:ascii="Times New Roman" w:hAnsi="Times New Roman"/>
          <w:sz w:val="24"/>
          <w:lang w:val="en-US"/>
        </w:rPr>
        <w:t xml:space="preserve"> </w:t>
      </w:r>
      <w:r w:rsidR="00DB6587" w:rsidRPr="0023538D">
        <w:rPr>
          <w:rFonts w:ascii="Times New Roman" w:hAnsi="Times New Roman"/>
          <w:sz w:val="24"/>
          <w:lang w:val="en-US"/>
        </w:rPr>
        <w:t xml:space="preserve">can </w:t>
      </w:r>
      <w:r w:rsidR="00D9697B">
        <w:rPr>
          <w:rFonts w:ascii="Times New Roman" w:hAnsi="Times New Roman" w:cs="Times New Roman"/>
          <w:sz w:val="24"/>
          <w:szCs w:val="24"/>
          <w:lang w:val="en-US"/>
        </w:rPr>
        <w:t>offer</w:t>
      </w:r>
      <w:r w:rsidR="00DB6587" w:rsidRPr="0023538D">
        <w:rPr>
          <w:rFonts w:ascii="Times New Roman" w:hAnsi="Times New Roman"/>
          <w:sz w:val="24"/>
          <w:lang w:val="en-US"/>
        </w:rPr>
        <w:t xml:space="preserve"> a window into their functional status in </w:t>
      </w:r>
      <w:r w:rsidRPr="0023538D">
        <w:rPr>
          <w:rFonts w:ascii="Times New Roman" w:hAnsi="Times New Roman"/>
          <w:sz w:val="24"/>
          <w:lang w:val="en-US"/>
        </w:rPr>
        <w:t>a given situation</w:t>
      </w:r>
      <w:r w:rsidR="001B1D4D" w:rsidRPr="00637959">
        <w:rPr>
          <w:rFonts w:ascii="Times New Roman" w:hAnsi="Times New Roman" w:cs="Times New Roman"/>
          <w:sz w:val="24"/>
          <w:szCs w:val="24"/>
          <w:lang w:val="en-US"/>
        </w:rPr>
        <w:t>.</w:t>
      </w:r>
    </w:p>
    <w:p w14:paraId="2D0D3843" w14:textId="728185C5" w:rsidR="009F5E0A" w:rsidRPr="0023538D" w:rsidRDefault="009F5E0A" w:rsidP="00FE6A5F">
      <w:pPr>
        <w:autoSpaceDE w:val="0"/>
        <w:autoSpaceDN w:val="0"/>
        <w:adjustRightInd w:val="0"/>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The M</w:t>
      </w:r>
      <w:r w:rsidR="00E34C5E" w:rsidRPr="0023538D">
        <w:rPr>
          <w:rFonts w:ascii="Times New Roman" w:hAnsi="Times New Roman"/>
          <w:sz w:val="24"/>
          <w:lang w:val="en-US"/>
        </w:rPr>
        <w:t xml:space="preserve">edical </w:t>
      </w:r>
      <w:r w:rsidRPr="0023538D">
        <w:rPr>
          <w:rFonts w:ascii="Times New Roman" w:hAnsi="Times New Roman"/>
          <w:sz w:val="24"/>
          <w:lang w:val="en-US"/>
        </w:rPr>
        <w:t>R</w:t>
      </w:r>
      <w:r w:rsidR="00E34C5E" w:rsidRPr="0023538D">
        <w:rPr>
          <w:rFonts w:ascii="Times New Roman" w:hAnsi="Times New Roman"/>
          <w:sz w:val="24"/>
          <w:lang w:val="en-US"/>
        </w:rPr>
        <w:t xml:space="preserve">esearch </w:t>
      </w:r>
      <w:r w:rsidRPr="0023538D">
        <w:rPr>
          <w:rFonts w:ascii="Times New Roman" w:hAnsi="Times New Roman"/>
          <w:sz w:val="24"/>
          <w:lang w:val="en-US"/>
        </w:rPr>
        <w:t>C</w:t>
      </w:r>
      <w:r w:rsidR="00E34C5E" w:rsidRPr="0023538D">
        <w:rPr>
          <w:rFonts w:ascii="Times New Roman" w:hAnsi="Times New Roman"/>
          <w:sz w:val="24"/>
          <w:lang w:val="en-US"/>
        </w:rPr>
        <w:t>ouncil</w:t>
      </w:r>
      <w:r w:rsidRPr="0023538D">
        <w:rPr>
          <w:rFonts w:ascii="Times New Roman" w:hAnsi="Times New Roman"/>
          <w:sz w:val="24"/>
          <w:lang w:val="en-US"/>
        </w:rPr>
        <w:t xml:space="preserve"> Cognitive </w:t>
      </w:r>
      <w:r w:rsidR="00240302" w:rsidRPr="0023538D">
        <w:rPr>
          <w:rFonts w:ascii="Times New Roman" w:hAnsi="Times New Roman"/>
          <w:sz w:val="24"/>
          <w:lang w:val="en-US"/>
        </w:rPr>
        <w:t>Function</w:t>
      </w:r>
      <w:r w:rsidRPr="0023538D">
        <w:rPr>
          <w:rFonts w:ascii="Times New Roman" w:hAnsi="Times New Roman"/>
          <w:sz w:val="24"/>
          <w:lang w:val="en-US"/>
        </w:rPr>
        <w:t xml:space="preserve"> </w:t>
      </w:r>
      <w:r w:rsidR="009A133C" w:rsidRPr="0023538D">
        <w:rPr>
          <w:rFonts w:ascii="Times New Roman" w:hAnsi="Times New Roman"/>
          <w:sz w:val="24"/>
          <w:lang w:val="en-US"/>
        </w:rPr>
        <w:t>and</w:t>
      </w:r>
      <w:r w:rsidRPr="0023538D">
        <w:rPr>
          <w:rFonts w:ascii="Times New Roman" w:hAnsi="Times New Roman"/>
          <w:sz w:val="24"/>
          <w:lang w:val="en-US"/>
        </w:rPr>
        <w:t xml:space="preserve"> Ageing Stud</w:t>
      </w:r>
      <w:r w:rsidR="007230B3" w:rsidRPr="0023538D">
        <w:rPr>
          <w:rFonts w:ascii="Times New Roman" w:hAnsi="Times New Roman"/>
          <w:sz w:val="24"/>
          <w:lang w:val="en-US"/>
        </w:rPr>
        <w:t>y</w:t>
      </w:r>
      <w:r w:rsidRPr="0023538D">
        <w:rPr>
          <w:rFonts w:ascii="Times New Roman" w:hAnsi="Times New Roman"/>
          <w:sz w:val="24"/>
          <w:lang w:val="en-US"/>
        </w:rPr>
        <w:t xml:space="preserve"> </w:t>
      </w:r>
      <w:r w:rsidR="00E34C5E" w:rsidRPr="0023538D">
        <w:rPr>
          <w:rFonts w:ascii="Times New Roman" w:hAnsi="Times New Roman"/>
          <w:sz w:val="24"/>
          <w:lang w:val="en-US"/>
        </w:rPr>
        <w:t xml:space="preserve">(MRC </w:t>
      </w:r>
      <w:r w:rsidRPr="0023538D">
        <w:rPr>
          <w:rFonts w:ascii="Times New Roman" w:hAnsi="Times New Roman"/>
          <w:sz w:val="24"/>
          <w:lang w:val="en-US"/>
        </w:rPr>
        <w:t xml:space="preserve">CFAS) </w:t>
      </w:r>
      <w:r w:rsidR="007230B3" w:rsidRPr="0023538D">
        <w:rPr>
          <w:rFonts w:ascii="Times New Roman" w:hAnsi="Times New Roman"/>
          <w:sz w:val="24"/>
          <w:lang w:val="en-US"/>
        </w:rPr>
        <w:t>is</w:t>
      </w:r>
      <w:r w:rsidRPr="0023538D">
        <w:rPr>
          <w:rFonts w:ascii="Times New Roman" w:hAnsi="Times New Roman"/>
          <w:sz w:val="24"/>
          <w:lang w:val="en-US"/>
        </w:rPr>
        <w:t xml:space="preserve"> a multi</w:t>
      </w:r>
      <w:r w:rsidR="006E7B65" w:rsidRPr="0023538D">
        <w:rPr>
          <w:rFonts w:ascii="Times New Roman" w:hAnsi="Times New Roman"/>
          <w:sz w:val="24"/>
          <w:lang w:val="en-US"/>
        </w:rPr>
        <w:t>-</w:t>
      </w:r>
      <w:r w:rsidR="000B4B2E" w:rsidRPr="00637959">
        <w:rPr>
          <w:rFonts w:ascii="Times New Roman" w:hAnsi="Times New Roman" w:cs="Times New Roman"/>
          <w:sz w:val="24"/>
          <w:szCs w:val="24"/>
          <w:lang w:val="en-US"/>
        </w:rPr>
        <w:t>centered</w:t>
      </w:r>
      <w:r w:rsidRPr="0023538D">
        <w:rPr>
          <w:rFonts w:ascii="Times New Roman" w:hAnsi="Times New Roman"/>
          <w:sz w:val="24"/>
          <w:lang w:val="en-US"/>
        </w:rPr>
        <w:t xml:space="preserve"> community based study of the older population in the </w:t>
      </w:r>
      <w:proofErr w:type="gramStart"/>
      <w:r w:rsidRPr="0023538D">
        <w:rPr>
          <w:rFonts w:ascii="Times New Roman" w:hAnsi="Times New Roman"/>
          <w:sz w:val="24"/>
          <w:lang w:val="en-US"/>
        </w:rPr>
        <w:t>UK which</w:t>
      </w:r>
      <w:proofErr w:type="gramEnd"/>
      <w:r w:rsidRPr="0023538D">
        <w:rPr>
          <w:rFonts w:ascii="Times New Roman" w:hAnsi="Times New Roman"/>
          <w:sz w:val="24"/>
          <w:lang w:val="en-US"/>
        </w:rPr>
        <w:t xml:space="preserve"> includes participants with a full range of cognitive function from normal to those with dementia</w:t>
      </w:r>
      <w:r w:rsidR="00780703" w:rsidRPr="0023538D">
        <w:rPr>
          <w:rFonts w:ascii="Times New Roman" w:hAnsi="Times New Roman"/>
          <w:sz w:val="24"/>
          <w:lang w:val="en-US"/>
        </w:rPr>
        <w:t xml:space="preserve">.  </w:t>
      </w:r>
      <w:r w:rsidRPr="0023538D">
        <w:rPr>
          <w:rFonts w:ascii="Times New Roman" w:hAnsi="Times New Roman"/>
          <w:sz w:val="24"/>
          <w:lang w:val="en-US"/>
        </w:rPr>
        <w:t xml:space="preserve">The participants </w:t>
      </w:r>
      <w:proofErr w:type="gramStart"/>
      <w:r w:rsidRPr="0023538D">
        <w:rPr>
          <w:rFonts w:ascii="Times New Roman" w:hAnsi="Times New Roman"/>
          <w:sz w:val="24"/>
          <w:lang w:val="en-US"/>
        </w:rPr>
        <w:t xml:space="preserve">have been followed for </w:t>
      </w:r>
      <w:r w:rsidR="00AC0FBA" w:rsidRPr="0023538D">
        <w:rPr>
          <w:rFonts w:ascii="Times New Roman" w:hAnsi="Times New Roman"/>
          <w:sz w:val="24"/>
          <w:lang w:val="en-US"/>
        </w:rPr>
        <w:t xml:space="preserve">over 20 </w:t>
      </w:r>
      <w:r w:rsidRPr="0023538D">
        <w:rPr>
          <w:rFonts w:ascii="Times New Roman" w:hAnsi="Times New Roman"/>
          <w:sz w:val="24"/>
          <w:lang w:val="en-US"/>
        </w:rPr>
        <w:t xml:space="preserve">years and offered the option for </w:t>
      </w:r>
      <w:r w:rsidRPr="0023538D">
        <w:rPr>
          <w:rFonts w:ascii="Times New Roman" w:hAnsi="Times New Roman"/>
          <w:i/>
          <w:sz w:val="24"/>
          <w:lang w:val="en-US"/>
        </w:rPr>
        <w:t>post-mortem</w:t>
      </w:r>
      <w:r w:rsidRPr="0023538D">
        <w:rPr>
          <w:rFonts w:ascii="Times New Roman" w:hAnsi="Times New Roman"/>
          <w:sz w:val="24"/>
          <w:lang w:val="en-US"/>
        </w:rPr>
        <w:t xml:space="preserve"> brain donation</w:t>
      </w:r>
      <w:proofErr w:type="gramEnd"/>
      <w:r w:rsidR="00780703" w:rsidRPr="0023538D">
        <w:rPr>
          <w:rFonts w:ascii="Times New Roman" w:hAnsi="Times New Roman"/>
          <w:sz w:val="24"/>
          <w:lang w:val="en-US"/>
        </w:rPr>
        <w:t xml:space="preserve">.  </w:t>
      </w:r>
      <w:r w:rsidRPr="0023538D">
        <w:rPr>
          <w:rFonts w:ascii="Times New Roman" w:hAnsi="Times New Roman"/>
          <w:sz w:val="24"/>
          <w:lang w:val="en-US"/>
        </w:rPr>
        <w:t>The result is a large cohort of cases which are unselected on the basis of cognitive function</w:t>
      </w:r>
      <w:r w:rsidR="006C3EC7">
        <w:rPr>
          <w:rFonts w:ascii="Times New Roman" w:hAnsi="Times New Roman"/>
          <w:sz w:val="24"/>
          <w:lang w:val="en-US"/>
        </w:rPr>
        <w:t>,</w:t>
      </w:r>
      <w:r w:rsidRPr="0023538D">
        <w:rPr>
          <w:rFonts w:ascii="Times New Roman" w:hAnsi="Times New Roman"/>
          <w:sz w:val="24"/>
          <w:lang w:val="en-US"/>
        </w:rPr>
        <w:t xml:space="preserve"> dementia </w:t>
      </w:r>
      <w:r w:rsidRPr="006C3EC7">
        <w:rPr>
          <w:rFonts w:ascii="Times New Roman" w:hAnsi="Times New Roman"/>
          <w:sz w:val="24"/>
          <w:highlight w:val="yellow"/>
          <w:lang w:val="en-US"/>
        </w:rPr>
        <w:t>type</w:t>
      </w:r>
      <w:r w:rsidR="006C3EC7" w:rsidRPr="006C3EC7">
        <w:rPr>
          <w:rFonts w:ascii="Times New Roman" w:hAnsi="Times New Roman"/>
          <w:sz w:val="24"/>
          <w:highlight w:val="yellow"/>
          <w:lang w:val="en-US"/>
        </w:rPr>
        <w:t xml:space="preserve"> and treatment</w:t>
      </w:r>
      <w:r w:rsidRPr="0023538D">
        <w:rPr>
          <w:rFonts w:ascii="Times New Roman" w:hAnsi="Times New Roman"/>
          <w:sz w:val="24"/>
          <w:lang w:val="en-US"/>
        </w:rPr>
        <w:t xml:space="preserve"> and characterized in terms of clinical and neuropathological data </w:t>
      </w:r>
      <w:r w:rsidR="00186EC9">
        <w:rPr>
          <w:rFonts w:ascii="Times New Roman" w:hAnsi="Times New Roman" w:cs="Times New Roman"/>
          <w:sz w:val="24"/>
          <w:szCs w:val="24"/>
          <w:lang w:val="en-US"/>
        </w:rPr>
        <w:fldChar w:fldCharType="begin">
          <w:fldData xml:space="preserve">PEVuZE5vdGU+PENpdGU+PEF1dGhvcj5CcmF5bmU8L0F1dGhvcj48WWVhcj4yMDA2PC9ZZWFyPjxS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bD48ZnVsbC10aXRsZT5OIEVuZ2wgSiBNZWQ8L2Z1bGwtdGl0bGU+PC9wZXJpb2RpY2FsPjxhbHQt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PEVuZE5vdGU+PENpdGU+PEF1dGhvcj5CcmF5bmU8L0F1dGhvcj48WWVhcj4yMDA2PC9ZZWFyPjxS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bD48ZnVsbC10aXRsZT5OIEVuZ2wgSiBNZWQ8L2Z1bGwtdGl0bGU+PC9wZXJpb2RpY2FsPjxhbHQt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[17, 18]</w:t>
      </w:r>
      <w:r w:rsidR="00186EC9">
        <w:rPr>
          <w:rFonts w:ascii="Times New Roman" w:hAnsi="Times New Roman" w:cs="Times New Roman"/>
          <w:sz w:val="24"/>
          <w:szCs w:val="24"/>
          <w:lang w:val="en-US"/>
        </w:rPr>
        <w:fldChar w:fldCharType="end"/>
      </w:r>
      <w:r w:rsidR="006C3EC7">
        <w:rPr>
          <w:rFonts w:ascii="Times New Roman" w:hAnsi="Times New Roman" w:cs="Times New Roman"/>
          <w:sz w:val="24"/>
          <w:szCs w:val="24"/>
          <w:lang w:val="en-US"/>
        </w:rPr>
        <w:t xml:space="preserve">, </w:t>
      </w:r>
      <w:r w:rsidR="006C3EC7" w:rsidRPr="006C3EC7">
        <w:rPr>
          <w:rFonts w:asciiTheme="majorBidi" w:hAnsiTheme="majorBidi" w:cstheme="majorBidi"/>
          <w:sz w:val="24"/>
          <w:szCs w:val="24"/>
          <w:lang w:val="en-US"/>
        </w:rPr>
        <w:fldChar w:fldCharType="begin">
          <w:fldData xml:space="preserve">PEVuZE5vdGU+PENpdGU+PEF1dGhvcj5CcmF5bmU8L0F1dGhvcj48WWVhcj4yMDA2PC9ZZWFyPjxS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bD48ZnVsbC10aXRsZT5OIEVuZ2wgSiBNZWQ8L2Z1bGwtdGl0bGU+PC9wZXJpb2RpY2FsPjxhbHQt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</w:fldData>
        </w:fldChar>
      </w:r>
      <w:r w:rsidR="006C3EC7" w:rsidRPr="006C3EC7">
        <w:rPr>
          <w:rFonts w:asciiTheme="majorBidi" w:hAnsiTheme="majorBidi" w:cstheme="majorBidi"/>
          <w:sz w:val="24"/>
          <w:szCs w:val="24"/>
          <w:lang w:val="en-US"/>
        </w:rPr>
        <w:instrText xml:space="preserve"> ADDIN EN.CITE </w:instrText>
      </w:r>
      <w:r w:rsidR="006C3EC7" w:rsidRPr="006C3EC7">
        <w:rPr>
          <w:rFonts w:asciiTheme="majorBidi" w:hAnsiTheme="majorBidi" w:cstheme="majorBidi"/>
          <w:sz w:val="24"/>
          <w:szCs w:val="24"/>
          <w:lang w:val="en-US"/>
        </w:rPr>
        <w:fldChar w:fldCharType="begin">
          <w:fldData xml:space="preserve">PEVuZE5vdGU+PENpdGU+PEF1dGhvcj5CcmF5bmU8L0F1dGhvcj48WWVhcj4yMDA2PC9ZZWFyPjxS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</w:fldData>
        </w:fldChar>
      </w:r>
      <w:r w:rsidR="006C3EC7" w:rsidRPr="006C3EC7">
        <w:rPr>
          <w:rFonts w:asciiTheme="majorBidi" w:hAnsiTheme="majorBidi" w:cstheme="majorBidi"/>
          <w:sz w:val="24"/>
          <w:szCs w:val="24"/>
          <w:lang w:val="en-US"/>
        </w:rPr>
        <w:instrText xml:space="preserve"> ADDIN EN.CITE.DATA </w:instrText>
      </w:r>
      <w:r w:rsidR="006C3EC7" w:rsidRPr="006C3EC7">
        <w:rPr>
          <w:rFonts w:asciiTheme="majorBidi" w:hAnsiTheme="majorBidi" w:cstheme="majorBidi"/>
          <w:sz w:val="24"/>
          <w:szCs w:val="24"/>
          <w:lang w:val="en-US"/>
        </w:rPr>
      </w:r>
      <w:r w:rsidR="006C3EC7" w:rsidRPr="006C3EC7">
        <w:rPr>
          <w:rFonts w:asciiTheme="majorBidi" w:hAnsiTheme="majorBidi" w:cstheme="majorBidi"/>
          <w:sz w:val="24"/>
          <w:szCs w:val="24"/>
          <w:lang w:val="en-US"/>
        </w:rPr>
        <w:fldChar w:fldCharType="end"/>
      </w:r>
      <w:r w:rsidR="006C3EC7" w:rsidRPr="006C3EC7">
        <w:rPr>
          <w:rFonts w:asciiTheme="majorBidi" w:hAnsiTheme="majorBidi" w:cstheme="majorBidi"/>
          <w:sz w:val="24"/>
          <w:szCs w:val="24"/>
          <w:lang w:val="en-US"/>
        </w:rPr>
      </w:r>
      <w:r w:rsidR="006C3EC7" w:rsidRPr="006C3EC7">
        <w:rPr>
          <w:rFonts w:asciiTheme="majorBidi" w:hAnsiTheme="majorBidi" w:cstheme="majorBidi"/>
          <w:sz w:val="24"/>
          <w:szCs w:val="24"/>
          <w:lang w:val="en-US"/>
        </w:rPr>
        <w:fldChar w:fldCharType="separate"/>
      </w:r>
      <w:r w:rsidR="006C3EC7" w:rsidRPr="006C3EC7">
        <w:rPr>
          <w:rFonts w:asciiTheme="majorBidi" w:hAnsiTheme="majorBidi" w:cstheme="majorBidi"/>
          <w:noProof/>
          <w:sz w:val="24"/>
          <w:szCs w:val="24"/>
          <w:lang w:val="en-US"/>
        </w:rPr>
        <w:t>[17, 18]</w:t>
      </w:r>
      <w:r w:rsidR="006C3EC7" w:rsidRPr="006C3EC7">
        <w:rPr>
          <w:rFonts w:asciiTheme="majorBidi" w:hAnsiTheme="majorBidi" w:cstheme="majorBidi"/>
          <w:sz w:val="24"/>
          <w:szCs w:val="24"/>
          <w:lang w:val="en-US"/>
        </w:rPr>
        <w:fldChar w:fldCharType="end"/>
      </w:r>
      <w:r w:rsidR="006C3EC7" w:rsidRPr="006C3EC7">
        <w:rPr>
          <w:rFonts w:asciiTheme="majorBidi" w:hAnsiTheme="majorBidi" w:cstheme="majorBidi"/>
          <w:sz w:val="24"/>
          <w:szCs w:val="24"/>
          <w:lang w:val="en-US"/>
        </w:rPr>
        <w:t xml:space="preserve">, </w:t>
      </w:r>
      <w:r w:rsidR="006C3EC7" w:rsidRPr="006C3EC7">
        <w:rPr>
          <w:rFonts w:asciiTheme="majorBidi" w:hAnsiTheme="majorBidi" w:cstheme="majorBidi"/>
          <w:sz w:val="24"/>
          <w:szCs w:val="24"/>
          <w:highlight w:val="yellow"/>
          <w:lang w:val="en-US"/>
        </w:rPr>
        <w:t>allowing us to test our hypothesis on an unbiased representati</w:t>
      </w:r>
      <w:r w:rsidR="00FE6A5F">
        <w:rPr>
          <w:rFonts w:asciiTheme="majorBidi" w:hAnsiTheme="majorBidi" w:cstheme="majorBidi"/>
          <w:sz w:val="24"/>
          <w:szCs w:val="24"/>
          <w:highlight w:val="yellow"/>
          <w:lang w:val="en-US"/>
        </w:rPr>
        <w:t>on</w:t>
      </w:r>
      <w:r w:rsidR="006C3EC7" w:rsidRPr="006C3EC7">
        <w:rPr>
          <w:rFonts w:asciiTheme="majorBidi" w:hAnsiTheme="majorBidi" w:cstheme="majorBidi"/>
          <w:sz w:val="24"/>
          <w:szCs w:val="24"/>
          <w:highlight w:val="yellow"/>
          <w:lang w:val="en-US"/>
        </w:rPr>
        <w:t xml:space="preserve"> of the elderly population</w:t>
      </w:r>
      <w:r w:rsidR="00780703" w:rsidRPr="006C3EC7">
        <w:rPr>
          <w:rFonts w:asciiTheme="majorBidi" w:hAnsiTheme="majorBidi" w:cstheme="majorBidi"/>
          <w:sz w:val="24"/>
          <w:szCs w:val="24"/>
          <w:highlight w:val="yellow"/>
          <w:lang w:val="en-US"/>
        </w:rPr>
        <w:t>.</w:t>
      </w:r>
      <w:r w:rsidR="00780703" w:rsidRPr="006C3EC7">
        <w:rPr>
          <w:rFonts w:asciiTheme="majorBidi" w:hAnsiTheme="majorBidi" w:cstheme="majorBidi"/>
          <w:sz w:val="24"/>
          <w:szCs w:val="24"/>
          <w:lang w:val="en-US"/>
        </w:rPr>
        <w:t xml:space="preserve">  </w:t>
      </w:r>
      <w:r w:rsidR="00CD4DC0" w:rsidRPr="006C3EC7">
        <w:rPr>
          <w:rFonts w:asciiTheme="majorBidi" w:hAnsiTheme="majorBidi" w:cstheme="majorBidi"/>
          <w:sz w:val="24"/>
          <w:szCs w:val="24"/>
          <w:lang w:val="en-US"/>
        </w:rPr>
        <w:t>To test our hypothesis</w:t>
      </w:r>
      <w:r w:rsidR="00CD4DC0" w:rsidRPr="0023538D">
        <w:rPr>
          <w:rFonts w:ascii="Times New Roman" w:hAnsi="Times New Roman"/>
          <w:sz w:val="24"/>
          <w:lang w:val="en-US"/>
        </w:rPr>
        <w:t xml:space="preserve"> that </w:t>
      </w:r>
      <w:r w:rsidRPr="0023538D">
        <w:rPr>
          <w:rFonts w:ascii="Times New Roman" w:hAnsi="Times New Roman"/>
          <w:sz w:val="24"/>
          <w:lang w:val="en-US"/>
        </w:rPr>
        <w:t xml:space="preserve">different microglial functions </w:t>
      </w:r>
      <w:proofErr w:type="gramStart"/>
      <w:r w:rsidR="00CD4DC0" w:rsidRPr="0023538D">
        <w:rPr>
          <w:rFonts w:ascii="Times New Roman" w:hAnsi="Times New Roman"/>
          <w:sz w:val="24"/>
          <w:lang w:val="en-US"/>
        </w:rPr>
        <w:t>are related</w:t>
      </w:r>
      <w:proofErr w:type="gramEnd"/>
      <w:r w:rsidR="00CD4DC0" w:rsidRPr="0023538D">
        <w:rPr>
          <w:rFonts w:ascii="Times New Roman" w:hAnsi="Times New Roman"/>
          <w:sz w:val="24"/>
          <w:lang w:val="en-US"/>
        </w:rPr>
        <w:t xml:space="preserve"> to</w:t>
      </w:r>
      <w:r w:rsidRPr="0023538D">
        <w:rPr>
          <w:rFonts w:ascii="Times New Roman" w:hAnsi="Times New Roman"/>
          <w:sz w:val="24"/>
          <w:lang w:val="en-US"/>
        </w:rPr>
        <w:t xml:space="preserve"> </w:t>
      </w:r>
      <w:r w:rsidR="000B4B2E" w:rsidRPr="00637959">
        <w:rPr>
          <w:rFonts w:ascii="Times New Roman" w:hAnsi="Times New Roman" w:cs="Times New Roman"/>
          <w:sz w:val="24"/>
          <w:szCs w:val="24"/>
          <w:lang w:val="en-US"/>
        </w:rPr>
        <w:t>Alzheimer’s disease</w:t>
      </w:r>
      <w:r w:rsidR="008777BF" w:rsidRPr="0023538D">
        <w:rPr>
          <w:rFonts w:ascii="Times New Roman" w:hAnsi="Times New Roman"/>
          <w:sz w:val="24"/>
          <w:lang w:val="en-US"/>
        </w:rPr>
        <w:t>,</w:t>
      </w:r>
      <w:r w:rsidRPr="0023538D">
        <w:rPr>
          <w:rFonts w:ascii="Times New Roman" w:hAnsi="Times New Roman"/>
          <w:sz w:val="24"/>
          <w:lang w:val="en-US"/>
        </w:rPr>
        <w:t xml:space="preserve"> we</w:t>
      </w:r>
      <w:r w:rsidR="00CD4DC0" w:rsidRPr="0023538D">
        <w:rPr>
          <w:rFonts w:ascii="Times New Roman" w:hAnsi="Times New Roman"/>
          <w:sz w:val="24"/>
          <w:lang w:val="en-US"/>
        </w:rPr>
        <w:t xml:space="preserve"> have</w:t>
      </w:r>
      <w:r w:rsidRPr="0023538D">
        <w:rPr>
          <w:rFonts w:ascii="Times New Roman" w:hAnsi="Times New Roman"/>
          <w:sz w:val="24"/>
          <w:lang w:val="en-US"/>
        </w:rPr>
        <w:t xml:space="preserve"> </w:t>
      </w:r>
      <w:proofErr w:type="spellStart"/>
      <w:r w:rsidRPr="0023538D">
        <w:rPr>
          <w:rFonts w:ascii="Times New Roman" w:hAnsi="Times New Roman"/>
          <w:sz w:val="24"/>
          <w:lang w:val="en-US"/>
        </w:rPr>
        <w:t>immunophenotyped</w:t>
      </w:r>
      <w:proofErr w:type="spellEnd"/>
      <w:r w:rsidRPr="0023538D">
        <w:rPr>
          <w:rFonts w:ascii="Times New Roman" w:hAnsi="Times New Roman"/>
          <w:sz w:val="24"/>
          <w:lang w:val="en-US"/>
        </w:rPr>
        <w:t xml:space="preserve"> microglia in the CFAS cohort using antibodies to </w:t>
      </w:r>
      <w:r w:rsidR="006C2B5C" w:rsidRPr="0023538D">
        <w:rPr>
          <w:rFonts w:ascii="Times New Roman" w:hAnsi="Times New Roman"/>
          <w:sz w:val="24"/>
          <w:lang w:val="en-US"/>
        </w:rPr>
        <w:t>five</w:t>
      </w:r>
      <w:r w:rsidRPr="0023538D">
        <w:rPr>
          <w:rFonts w:ascii="Times New Roman" w:hAnsi="Times New Roman"/>
          <w:sz w:val="24"/>
          <w:lang w:val="en-US"/>
        </w:rPr>
        <w:t xml:space="preserve"> proteins involved in different functions</w:t>
      </w:r>
      <w:r w:rsidR="00851F84" w:rsidRPr="0023538D">
        <w:rPr>
          <w:rFonts w:ascii="Times New Roman" w:hAnsi="Times New Roman"/>
          <w:sz w:val="24"/>
          <w:lang w:val="en-US"/>
        </w:rPr>
        <w:t xml:space="preserve"> (</w:t>
      </w:r>
      <w:r w:rsidR="00B14479" w:rsidRPr="0023538D">
        <w:rPr>
          <w:rFonts w:ascii="Times New Roman" w:hAnsi="Times New Roman"/>
          <w:sz w:val="24"/>
          <w:lang w:val="en-US"/>
        </w:rPr>
        <w:t>Panel</w:t>
      </w:r>
      <w:r w:rsidR="00851F84" w:rsidRPr="0023538D">
        <w:rPr>
          <w:rFonts w:ascii="Times New Roman" w:hAnsi="Times New Roman"/>
          <w:sz w:val="24"/>
          <w:lang w:val="en-US"/>
        </w:rPr>
        <w:t xml:space="preserve"> </w:t>
      </w:r>
      <w:r w:rsidR="00DD2193" w:rsidRPr="0023538D">
        <w:rPr>
          <w:rFonts w:ascii="Times New Roman" w:hAnsi="Times New Roman"/>
          <w:sz w:val="24"/>
          <w:lang w:val="en-US"/>
        </w:rPr>
        <w:t>1</w:t>
      </w:r>
      <w:r w:rsidR="00B50F68">
        <w:rPr>
          <w:rFonts w:ascii="Times New Roman" w:hAnsi="Times New Roman" w:cs="Times New Roman"/>
          <w:sz w:val="24"/>
          <w:szCs w:val="24"/>
          <w:lang w:val="en-US"/>
        </w:rPr>
        <w:t>, Figure 1</w:t>
      </w:r>
      <w:r w:rsidR="00DD2193" w:rsidRPr="0023538D">
        <w:rPr>
          <w:rFonts w:ascii="Times New Roman" w:hAnsi="Times New Roman"/>
          <w:sz w:val="24"/>
          <w:lang w:val="en-US"/>
        </w:rPr>
        <w:t>)</w:t>
      </w:r>
      <w:r w:rsidR="00780703" w:rsidRPr="0023538D">
        <w:rPr>
          <w:rFonts w:ascii="Times New Roman" w:hAnsi="Times New Roman"/>
          <w:sz w:val="24"/>
          <w:lang w:val="en-US"/>
        </w:rPr>
        <w:t xml:space="preserve">.  </w:t>
      </w:r>
      <w:r w:rsidR="009B49BE" w:rsidRPr="0023538D">
        <w:rPr>
          <w:rFonts w:ascii="Times New Roman" w:hAnsi="Times New Roman"/>
          <w:sz w:val="24"/>
          <w:lang w:val="en-US"/>
        </w:rPr>
        <w:t>This allowed us to</w:t>
      </w:r>
      <w:r w:rsidR="00CD4DC0" w:rsidRPr="0023538D">
        <w:rPr>
          <w:rFonts w:ascii="Times New Roman" w:hAnsi="Times New Roman"/>
          <w:sz w:val="24"/>
          <w:lang w:val="en-US"/>
        </w:rPr>
        <w:t xml:space="preserve"> assess whether </w:t>
      </w:r>
      <w:r w:rsidR="009B49BE" w:rsidRPr="0023538D">
        <w:rPr>
          <w:rFonts w:ascii="Times New Roman" w:hAnsi="Times New Roman"/>
          <w:sz w:val="24"/>
          <w:lang w:val="en-US"/>
        </w:rPr>
        <w:t xml:space="preserve">a </w:t>
      </w:r>
      <w:r w:rsidR="00054296" w:rsidRPr="0023538D">
        <w:rPr>
          <w:rFonts w:ascii="Times New Roman" w:hAnsi="Times New Roman"/>
          <w:sz w:val="24"/>
          <w:lang w:val="en-US"/>
        </w:rPr>
        <w:t xml:space="preserve">microglial </w:t>
      </w:r>
      <w:proofErr w:type="spellStart"/>
      <w:r w:rsidR="00120EEC">
        <w:rPr>
          <w:rFonts w:ascii="Times New Roman" w:hAnsi="Times New Roman"/>
          <w:sz w:val="24"/>
          <w:lang w:val="en-US"/>
        </w:rPr>
        <w:t>immunophenotype</w:t>
      </w:r>
      <w:proofErr w:type="spellEnd"/>
      <w:r w:rsidR="007D4F33" w:rsidRPr="0023538D">
        <w:rPr>
          <w:rFonts w:ascii="Times New Roman" w:hAnsi="Times New Roman"/>
          <w:sz w:val="24"/>
          <w:lang w:val="en-US"/>
        </w:rPr>
        <w:t xml:space="preserve"> </w:t>
      </w:r>
      <w:r w:rsidR="0084385A" w:rsidRPr="0023538D">
        <w:rPr>
          <w:rFonts w:ascii="Times New Roman" w:hAnsi="Times New Roman"/>
          <w:sz w:val="24"/>
          <w:lang w:val="en-US"/>
        </w:rPr>
        <w:t>is</w:t>
      </w:r>
      <w:r w:rsidR="00CD4DC0" w:rsidRPr="0023538D">
        <w:rPr>
          <w:rFonts w:ascii="Times New Roman" w:hAnsi="Times New Roman"/>
          <w:sz w:val="24"/>
          <w:lang w:val="en-US"/>
        </w:rPr>
        <w:t xml:space="preserve"> associated </w:t>
      </w:r>
      <w:r w:rsidR="007D4F33" w:rsidRPr="0023538D">
        <w:rPr>
          <w:rFonts w:ascii="Times New Roman" w:hAnsi="Times New Roman"/>
          <w:sz w:val="24"/>
          <w:lang w:val="en-US"/>
        </w:rPr>
        <w:t>with (i)</w:t>
      </w:r>
      <w:r w:rsidR="00BE62C2" w:rsidRPr="0023538D">
        <w:rPr>
          <w:rFonts w:ascii="Times New Roman" w:hAnsi="Times New Roman"/>
          <w:sz w:val="24"/>
          <w:lang w:val="en-US"/>
        </w:rPr>
        <w:t xml:space="preserve"> </w:t>
      </w:r>
      <w:r w:rsidR="00B50F68">
        <w:rPr>
          <w:rFonts w:ascii="Times New Roman" w:hAnsi="Times New Roman" w:cs="Times New Roman"/>
          <w:sz w:val="24"/>
          <w:szCs w:val="24"/>
          <w:lang w:val="en-US"/>
        </w:rPr>
        <w:t xml:space="preserve">the presence of dementia, (ii) </w:t>
      </w:r>
      <w:r w:rsidR="00BE62C2" w:rsidRPr="0023538D">
        <w:rPr>
          <w:rFonts w:ascii="Times New Roman" w:hAnsi="Times New Roman"/>
          <w:sz w:val="24"/>
          <w:lang w:val="en-US"/>
        </w:rPr>
        <w:t xml:space="preserve">cognition, </w:t>
      </w:r>
      <w:r w:rsidR="00433FDF" w:rsidRPr="0023538D">
        <w:rPr>
          <w:rFonts w:ascii="Times New Roman" w:hAnsi="Times New Roman"/>
          <w:sz w:val="24"/>
          <w:lang w:val="en-US"/>
        </w:rPr>
        <w:t>(</w:t>
      </w:r>
      <w:r w:rsidR="00433FDF" w:rsidRPr="00637959">
        <w:rPr>
          <w:rFonts w:ascii="Times New Roman" w:hAnsi="Times New Roman" w:cs="Times New Roman"/>
          <w:sz w:val="24"/>
          <w:szCs w:val="24"/>
          <w:lang w:val="en-US"/>
        </w:rPr>
        <w:t>i</w:t>
      </w:r>
      <w:r w:rsidR="00B50F68">
        <w:rPr>
          <w:rFonts w:ascii="Times New Roman" w:hAnsi="Times New Roman" w:cs="Times New Roman"/>
          <w:sz w:val="24"/>
          <w:szCs w:val="24"/>
          <w:lang w:val="en-US"/>
        </w:rPr>
        <w:t>i</w:t>
      </w:r>
      <w:r w:rsidR="00BE62C2" w:rsidRPr="00637959">
        <w:rPr>
          <w:rFonts w:ascii="Times New Roman" w:hAnsi="Times New Roman" w:cs="Times New Roman"/>
          <w:sz w:val="24"/>
          <w:szCs w:val="24"/>
          <w:lang w:val="en-US"/>
        </w:rPr>
        <w:t>i</w:t>
      </w:r>
      <w:r w:rsidR="007D4F33" w:rsidRPr="0023538D">
        <w:rPr>
          <w:rFonts w:ascii="Times New Roman" w:hAnsi="Times New Roman"/>
          <w:sz w:val="24"/>
          <w:lang w:val="en-US"/>
        </w:rPr>
        <w:t xml:space="preserve">) </w:t>
      </w:r>
      <w:r w:rsidR="00227332">
        <w:rPr>
          <w:rFonts w:ascii="Times New Roman" w:hAnsi="Times New Roman" w:cs="Times New Roman"/>
          <w:sz w:val="24"/>
          <w:szCs w:val="24"/>
          <w:lang w:val="en-US"/>
        </w:rPr>
        <w:t>Alzheimer’s</w:t>
      </w:r>
      <w:r w:rsidR="00227332" w:rsidRPr="0023538D">
        <w:rPr>
          <w:rFonts w:ascii="Times New Roman" w:hAnsi="Times New Roman"/>
          <w:sz w:val="24"/>
          <w:lang w:val="en-US"/>
        </w:rPr>
        <w:t xml:space="preserve"> </w:t>
      </w:r>
      <w:r w:rsidR="007D4F33" w:rsidRPr="0023538D">
        <w:rPr>
          <w:rFonts w:ascii="Times New Roman" w:hAnsi="Times New Roman"/>
          <w:sz w:val="24"/>
          <w:lang w:val="en-US"/>
        </w:rPr>
        <w:t xml:space="preserve">pathology and whether </w:t>
      </w:r>
      <w:proofErr w:type="gramStart"/>
      <w:r w:rsidR="000D7F33" w:rsidRPr="0023538D">
        <w:rPr>
          <w:rFonts w:ascii="Times New Roman" w:hAnsi="Times New Roman"/>
          <w:sz w:val="24"/>
          <w:lang w:val="en-US"/>
        </w:rPr>
        <w:t>(</w:t>
      </w:r>
      <w:r w:rsidR="000D7F33" w:rsidRPr="00637959">
        <w:rPr>
          <w:rFonts w:ascii="Times New Roman" w:hAnsi="Times New Roman" w:cs="Times New Roman"/>
          <w:sz w:val="24"/>
          <w:szCs w:val="24"/>
          <w:lang w:val="en-US"/>
        </w:rPr>
        <w:t>i</w:t>
      </w:r>
      <w:r w:rsidR="00B50F68">
        <w:rPr>
          <w:rFonts w:ascii="Times New Roman" w:hAnsi="Times New Roman" w:cs="Times New Roman"/>
          <w:sz w:val="24"/>
          <w:szCs w:val="24"/>
          <w:lang w:val="en-US"/>
        </w:rPr>
        <w:t>v</w:t>
      </w:r>
      <w:r w:rsidR="000D7F33" w:rsidRPr="0023538D">
        <w:rPr>
          <w:rFonts w:ascii="Times New Roman" w:hAnsi="Times New Roman"/>
          <w:sz w:val="24"/>
          <w:lang w:val="en-US"/>
        </w:rPr>
        <w:t xml:space="preserve">) </w:t>
      </w:r>
      <w:r w:rsidR="001D17A5" w:rsidRPr="0023538D">
        <w:rPr>
          <w:rFonts w:ascii="Times New Roman" w:hAnsi="Times New Roman"/>
          <w:sz w:val="24"/>
          <w:lang w:val="en-US"/>
        </w:rPr>
        <w:t>the</w:t>
      </w:r>
      <w:proofErr w:type="gramEnd"/>
      <w:r w:rsidR="001D17A5" w:rsidRPr="0023538D">
        <w:rPr>
          <w:rFonts w:ascii="Times New Roman" w:hAnsi="Times New Roman"/>
          <w:sz w:val="24"/>
          <w:lang w:val="en-US"/>
        </w:rPr>
        <w:t xml:space="preserve"> effect of </w:t>
      </w:r>
      <w:r w:rsidR="007D4F33" w:rsidRPr="0023538D">
        <w:rPr>
          <w:rFonts w:ascii="Times New Roman" w:hAnsi="Times New Roman"/>
          <w:i/>
          <w:sz w:val="24"/>
          <w:lang w:val="en-US"/>
        </w:rPr>
        <w:t>APOE</w:t>
      </w:r>
      <w:r w:rsidR="007D4F33" w:rsidRPr="0023538D">
        <w:rPr>
          <w:rFonts w:ascii="Times New Roman" w:hAnsi="Times New Roman"/>
          <w:sz w:val="24"/>
          <w:lang w:val="en-US"/>
        </w:rPr>
        <w:t xml:space="preserve"> genotype on the risk of dementia </w:t>
      </w:r>
      <w:r w:rsidR="0084385A" w:rsidRPr="0023538D">
        <w:rPr>
          <w:rFonts w:ascii="Times New Roman" w:hAnsi="Times New Roman"/>
          <w:sz w:val="24"/>
          <w:lang w:val="en-US"/>
        </w:rPr>
        <w:t>is</w:t>
      </w:r>
      <w:r w:rsidR="000D7F33" w:rsidRPr="0023538D">
        <w:rPr>
          <w:rFonts w:ascii="Times New Roman" w:hAnsi="Times New Roman"/>
          <w:sz w:val="24"/>
          <w:lang w:val="en-US"/>
        </w:rPr>
        <w:t xml:space="preserve"> </w:t>
      </w:r>
      <w:r w:rsidR="00120EEC">
        <w:rPr>
          <w:rFonts w:ascii="Times New Roman" w:hAnsi="Times New Roman"/>
          <w:sz w:val="24"/>
          <w:lang w:val="en-US"/>
        </w:rPr>
        <w:t>related to the</w:t>
      </w:r>
      <w:r w:rsidR="007D4F33" w:rsidRPr="0023538D">
        <w:rPr>
          <w:rFonts w:ascii="Times New Roman" w:hAnsi="Times New Roman"/>
          <w:sz w:val="24"/>
          <w:lang w:val="en-US"/>
        </w:rPr>
        <w:t xml:space="preserve"> phenotype of microglia</w:t>
      </w:r>
      <w:r w:rsidR="00780703" w:rsidRPr="0023538D">
        <w:rPr>
          <w:rFonts w:ascii="Times New Roman" w:hAnsi="Times New Roman"/>
          <w:sz w:val="24"/>
          <w:lang w:val="en-US"/>
        </w:rPr>
        <w:t xml:space="preserve">.  </w:t>
      </w:r>
    </w:p>
    <w:p w14:paraId="6F3422A0" w14:textId="77777777" w:rsidR="009F5E0A" w:rsidRPr="0023538D" w:rsidRDefault="009F5E0A" w:rsidP="0023538D">
      <w:pPr>
        <w:spacing w:after="0" w:line="480" w:lineRule="auto"/>
        <w:jc w:val="lowKashida"/>
        <w:rPr>
          <w:rFonts w:ascii="Times New Roman" w:hAnsi="Times New Roman"/>
          <w:sz w:val="24"/>
          <w:lang w:val="en-US"/>
        </w:rPr>
      </w:pPr>
    </w:p>
    <w:p w14:paraId="3E214E7C" w14:textId="5E64C686" w:rsidR="00652B58" w:rsidRPr="0023538D" w:rsidRDefault="00652B58" w:rsidP="0023538D">
      <w:pPr>
        <w:spacing w:after="0" w:line="480" w:lineRule="auto"/>
        <w:jc w:val="lowKashida"/>
        <w:rPr>
          <w:rFonts w:ascii="Times New Roman" w:hAnsi="Times New Roman"/>
          <w:b/>
          <w:sz w:val="24"/>
          <w:lang w:val="en-US"/>
        </w:rPr>
      </w:pPr>
      <w:r w:rsidRPr="0023538D">
        <w:rPr>
          <w:rFonts w:ascii="Times New Roman" w:hAnsi="Times New Roman"/>
          <w:b/>
          <w:sz w:val="24"/>
          <w:lang w:val="en-US"/>
        </w:rPr>
        <w:t>Methods</w:t>
      </w:r>
    </w:p>
    <w:p w14:paraId="1ECCB65A" w14:textId="77777777" w:rsidR="00652B58" w:rsidRPr="0023538D" w:rsidRDefault="00652B58" w:rsidP="0023538D">
      <w:pPr>
        <w:spacing w:after="0" w:line="480" w:lineRule="auto"/>
        <w:jc w:val="lowKashida"/>
        <w:rPr>
          <w:rFonts w:ascii="Times New Roman" w:hAnsi="Times New Roman"/>
          <w:i/>
          <w:sz w:val="24"/>
          <w:lang w:val="en-US"/>
        </w:rPr>
      </w:pPr>
      <w:r w:rsidRPr="0023538D">
        <w:rPr>
          <w:rFonts w:ascii="Times New Roman" w:hAnsi="Times New Roman"/>
          <w:i/>
          <w:sz w:val="24"/>
          <w:lang w:val="en-US"/>
        </w:rPr>
        <w:lastRenderedPageBreak/>
        <w:t>The CFAS cohort</w:t>
      </w:r>
    </w:p>
    <w:p w14:paraId="7B793146" w14:textId="2BA87229" w:rsidR="00CE5914" w:rsidRDefault="00652B58" w:rsidP="002D048A">
      <w:pPr>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 xml:space="preserve">The CFAS study involves six </w:t>
      </w:r>
      <w:proofErr w:type="spellStart"/>
      <w:r w:rsidRPr="0023538D">
        <w:rPr>
          <w:rFonts w:ascii="Times New Roman" w:hAnsi="Times New Roman"/>
          <w:sz w:val="24"/>
          <w:lang w:val="en-US"/>
        </w:rPr>
        <w:t>centres</w:t>
      </w:r>
      <w:proofErr w:type="spellEnd"/>
      <w:r w:rsidRPr="0023538D">
        <w:rPr>
          <w:rFonts w:ascii="Times New Roman" w:hAnsi="Times New Roman"/>
          <w:sz w:val="24"/>
          <w:lang w:val="en-US"/>
        </w:rPr>
        <w:t xml:space="preserve"> in the UK (Liverpool, Cambridge, </w:t>
      </w:r>
      <w:proofErr w:type="spellStart"/>
      <w:r w:rsidRPr="0023538D">
        <w:rPr>
          <w:rFonts w:ascii="Times New Roman" w:hAnsi="Times New Roman"/>
          <w:sz w:val="24"/>
          <w:lang w:val="en-US"/>
        </w:rPr>
        <w:t>Gwynedd</w:t>
      </w:r>
      <w:proofErr w:type="spellEnd"/>
      <w:r w:rsidRPr="0023538D">
        <w:rPr>
          <w:rFonts w:ascii="Times New Roman" w:hAnsi="Times New Roman"/>
          <w:sz w:val="24"/>
          <w:lang w:val="en-US"/>
        </w:rPr>
        <w:t xml:space="preserve">, Newcastle, Nottingham and Oxford).  The design and methods have been described in detail elsewhere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&lt;EndNote&gt;&lt;Cite&gt;&lt;Author&gt;Brayne&lt;/Author&gt;&lt;Year&gt;2006&lt;/Year&gt;&lt;RecNum&gt;3216&lt;/RecNum&gt;&lt;DisplayText&gt;[17]&lt;/DisplayText&gt;&lt;record&gt;&lt;rec-number&gt;3216&lt;/rec-number&gt;&lt;foreign-keys&gt;&lt;key app="EN" db-id="fsttzr9sor0v01evxfgp92sveape9pa59z0z" timestamp="1422280172"&gt;3216&lt;/key&gt;&lt;/foreign-keys&gt;&lt;ref-type name="Journal Article"&gt;17&lt;/ref-type&gt;&lt;contributors&gt;&lt;authors&gt;&lt;author&gt;Brayne, C.&lt;/author&gt;&lt;author&gt;McCracken, C.&lt;/author&gt;&lt;author&gt;Matthews, F. E.&lt;/author&gt;&lt;author&gt;Medical Research Council Coginitive, Function&lt;/author&gt;&lt;author&gt;Ageing, Study&lt;/author&gt;&lt;/authors&gt;&lt;/contributors&gt;&lt;auth-address&gt;Department of Public Health and Primary Care, Institute of Public Health, Cambridge University, Forvie Site, Robinson Way, Cambridge CB2 2SR, UK. Carol.Brayne@medschl.cam.ac.uk&lt;/auth-address&gt;&lt;titles&gt;&lt;title&gt;Cohort profile: the Medical Research Council Cognitive Function and Ageing Study (CFAS)&lt;/title&gt;&lt;secondary-title&gt;Int J Epidemiol&lt;/secondary-title&gt;&lt;alt-title&gt;International journal of epidemiology&lt;/alt-title&gt;&lt;/titles&gt;&lt;periodical&gt;&lt;full-title&gt;Int J Epidemiol&lt;/full-title&gt;&lt;/periodical&gt;&lt;pages&gt;1140-5&lt;/pages&gt;&lt;volume&gt;35&lt;/volume&gt;&lt;number&gt;5&lt;/number&gt;&lt;keywords&gt;&lt;keyword&gt;Aged&lt;/keyword&gt;&lt;keyword&gt;Aging/*psychology&lt;/keyword&gt;&lt;keyword&gt;Cognition Disorders/*epidemiology&lt;/keyword&gt;&lt;keyword&gt;Dementia/epidemiology&lt;/keyword&gt;&lt;keyword&gt;Great Britain/epidemiology&lt;/keyword&gt;&lt;keyword&gt;Humans&lt;/keyword&gt;&lt;keyword&gt;Longitudinal Studies&lt;/keyword&gt;&lt;keyword&gt;Multicenter Studies as Topic&lt;/keyword&gt;&lt;keyword&gt;Research Design&lt;/keyword&gt;&lt;/keywords&gt;&lt;dates&gt;&lt;year&gt;2006&lt;/year&gt;&lt;pub-dates&gt;&lt;date&gt;Oct&lt;/date&gt;&lt;/pub-dates&gt;&lt;/dates&gt;&lt;isbn&gt;0300-5771 (Print)&amp;#xD;0300-5771 (Linking)&lt;/isbn&gt;&lt;accession-num&gt;16980700&lt;/accession-num&gt;&lt;urls&gt;&lt;related-urls&gt;&lt;url&gt;http://www.ncbi.nlm.nih.gov/pubmed/16980700&lt;/url&gt;&lt;url&gt;http://ije.oxfordjournals.org/content/35/5/1140.full.pdf&lt;/url&gt;&lt;/related-urls&gt;&lt;/urls&gt;&lt;electronic-resource-num&gt;10.1093/ije/dyl199&lt;/electronic-resource-num&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[17]</w:t>
      </w:r>
      <w:r w:rsidR="00186EC9">
        <w:rPr>
          <w:rFonts w:ascii="Times New Roman" w:hAnsi="Times New Roman" w:cs="Times New Roman"/>
          <w:sz w:val="24"/>
          <w:szCs w:val="24"/>
          <w:lang w:val="en-US"/>
        </w:rPr>
        <w:fldChar w:fldCharType="end"/>
      </w:r>
      <w:r w:rsidRPr="00637959">
        <w:rPr>
          <w:rFonts w:ascii="Times New Roman" w:hAnsi="Times New Roman" w:cs="Times New Roman"/>
          <w:sz w:val="24"/>
          <w:szCs w:val="24"/>
          <w:lang w:val="en-US"/>
        </w:rPr>
        <w:t>.</w:t>
      </w:r>
      <w:r w:rsidRPr="0023538D">
        <w:rPr>
          <w:rFonts w:ascii="Times New Roman" w:hAnsi="Times New Roman"/>
          <w:sz w:val="24"/>
          <w:lang w:val="en-US"/>
        </w:rPr>
        <w:t xml:space="preserve">  In brief, the project began in the early 1990s and recruited individuals living in the community aged 65 years and over.  The main aims were to estimate the prevalence and incidence of cognitive decline and dementia</w:t>
      </w:r>
      <w:proofErr w:type="gramStart"/>
      <w:r w:rsidRPr="0023538D">
        <w:rPr>
          <w:rFonts w:ascii="Times New Roman" w:hAnsi="Times New Roman"/>
          <w:sz w:val="24"/>
          <w:lang w:val="en-US"/>
        </w:rPr>
        <w:t>;</w:t>
      </w:r>
      <w:proofErr w:type="gramEnd"/>
      <w:r w:rsidRPr="0023538D">
        <w:rPr>
          <w:rFonts w:ascii="Times New Roman" w:hAnsi="Times New Roman"/>
          <w:sz w:val="24"/>
          <w:lang w:val="en-US"/>
        </w:rPr>
        <w:t xml:space="preserve"> to determine the rate of progression of cognitive decline and survival, and to identify risk factors for cognitive decline and dementia.  Baseline prevalence screening of the cohort included sociodemographic, cognitive and physical health data.  Participants </w:t>
      </w:r>
      <w:proofErr w:type="gramStart"/>
      <w:r w:rsidRPr="0023538D">
        <w:rPr>
          <w:rFonts w:ascii="Times New Roman" w:hAnsi="Times New Roman"/>
          <w:sz w:val="24"/>
          <w:lang w:val="en-US"/>
        </w:rPr>
        <w:t>were invited</w:t>
      </w:r>
      <w:proofErr w:type="gramEnd"/>
      <w:r w:rsidRPr="0023538D">
        <w:rPr>
          <w:rFonts w:ascii="Times New Roman" w:hAnsi="Times New Roman"/>
          <w:sz w:val="24"/>
          <w:lang w:val="en-US"/>
        </w:rPr>
        <w:t xml:space="preserve"> to consent to brain donation after death.  The ascertainment of dementia status at death has been described in detail </w:t>
      </w:r>
      <w:r w:rsidR="00186EC9">
        <w:rPr>
          <w:rFonts w:ascii="Times New Roman" w:hAnsi="Times New Roman" w:cs="Times New Roman"/>
          <w:sz w:val="24"/>
          <w:szCs w:val="24"/>
          <w:lang w:val="en-US"/>
        </w:rPr>
        <w:fldChar w:fldCharType="begin">
          <w:fldData xml:space="preserve">PEVuZE5vdGU+PENpdGU+PEF1dGhvcj5TYXZ2YTwvQXV0aG9yPjxZZWFyPjIwMDk8L1llYXI+PFJl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PEVuZE5vdGU+PENpdGU+PEF1dGhvcj5TYXZ2YTwvQXV0aG9yPjxZZWFyPjIwMDk8L1llYXI+PFJl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[18]</w:t>
      </w:r>
      <w:r w:rsidR="00186EC9">
        <w:rPr>
          <w:rFonts w:ascii="Times New Roman" w:hAnsi="Times New Roman" w:cs="Times New Roman"/>
          <w:sz w:val="24"/>
          <w:szCs w:val="24"/>
          <w:lang w:val="en-US"/>
        </w:rPr>
        <w:fldChar w:fldCharType="end"/>
      </w:r>
      <w:r w:rsidRPr="0023538D">
        <w:rPr>
          <w:rFonts w:ascii="Times New Roman" w:hAnsi="Times New Roman"/>
          <w:sz w:val="24"/>
          <w:lang w:val="en-US"/>
        </w:rPr>
        <w:t xml:space="preserve"> and was based on review of information available from death certificates, last interview assessment and the informants' information about participants’ function and cognition (Mini Mental State Examination –MMSE- score) during the last years of life.  The brains of 299 participants </w:t>
      </w:r>
      <w:proofErr w:type="gramStart"/>
      <w:r w:rsidRPr="0023538D">
        <w:rPr>
          <w:rFonts w:ascii="Times New Roman" w:hAnsi="Times New Roman"/>
          <w:sz w:val="24"/>
          <w:lang w:val="en-US"/>
        </w:rPr>
        <w:t>were used</w:t>
      </w:r>
      <w:proofErr w:type="gramEnd"/>
      <w:r w:rsidRPr="0023538D">
        <w:rPr>
          <w:rFonts w:ascii="Times New Roman" w:hAnsi="Times New Roman"/>
          <w:sz w:val="24"/>
          <w:lang w:val="en-US"/>
        </w:rPr>
        <w:t xml:space="preserve"> in this study with the demographic and cognitive profile of the cohort described in Panel 1.  In 21 cases, insufficient information was available for a diagnosis of dementia to </w:t>
      </w:r>
      <w:proofErr w:type="gramStart"/>
      <w:r w:rsidRPr="0023538D">
        <w:rPr>
          <w:rFonts w:ascii="Times New Roman" w:hAnsi="Times New Roman"/>
          <w:sz w:val="24"/>
          <w:lang w:val="en-US"/>
        </w:rPr>
        <w:t>be made</w:t>
      </w:r>
      <w:proofErr w:type="gramEnd"/>
      <w:r w:rsidR="00D3628D">
        <w:rPr>
          <w:rFonts w:ascii="Times New Roman" w:hAnsi="Times New Roman" w:cs="Times New Roman"/>
          <w:sz w:val="24"/>
          <w:szCs w:val="24"/>
          <w:lang w:val="en-US"/>
        </w:rPr>
        <w:t xml:space="preserve"> and thus</w:t>
      </w:r>
      <w:r w:rsidRPr="0023538D">
        <w:rPr>
          <w:rFonts w:ascii="Times New Roman" w:hAnsi="Times New Roman"/>
          <w:sz w:val="24"/>
          <w:lang w:val="en-US"/>
        </w:rPr>
        <w:t xml:space="preserve"> these cases are excluded from the </w:t>
      </w:r>
      <w:r w:rsidR="00506591">
        <w:rPr>
          <w:rFonts w:ascii="Times New Roman" w:hAnsi="Times New Roman"/>
          <w:sz w:val="24"/>
          <w:lang w:val="en-US"/>
        </w:rPr>
        <w:t>analysis</w:t>
      </w:r>
      <w:r w:rsidRPr="0023538D">
        <w:rPr>
          <w:rFonts w:ascii="Times New Roman" w:hAnsi="Times New Roman"/>
          <w:sz w:val="24"/>
          <w:lang w:val="en-US"/>
        </w:rPr>
        <w:t xml:space="preserve">.  </w:t>
      </w:r>
    </w:p>
    <w:p w14:paraId="74F77B50" w14:textId="77777777" w:rsidR="00652B58" w:rsidRPr="0023538D" w:rsidRDefault="00652B58" w:rsidP="0023538D">
      <w:pPr>
        <w:spacing w:after="0" w:line="480" w:lineRule="auto"/>
        <w:jc w:val="lowKashida"/>
        <w:rPr>
          <w:rFonts w:ascii="Times New Roman" w:hAnsi="Times New Roman"/>
          <w:i/>
          <w:sz w:val="24"/>
          <w:lang w:val="en-US"/>
        </w:rPr>
      </w:pPr>
    </w:p>
    <w:p w14:paraId="5542A4B2" w14:textId="77777777" w:rsidR="00652B58" w:rsidRPr="0023538D" w:rsidRDefault="00652B58" w:rsidP="0023538D">
      <w:pPr>
        <w:spacing w:after="0" w:line="480" w:lineRule="auto"/>
        <w:jc w:val="lowKashida"/>
        <w:rPr>
          <w:rFonts w:ascii="Times New Roman" w:hAnsi="Times New Roman"/>
          <w:i/>
          <w:sz w:val="24"/>
          <w:lang w:val="en-US"/>
        </w:rPr>
      </w:pPr>
      <w:r w:rsidRPr="0023538D">
        <w:rPr>
          <w:rFonts w:ascii="Times New Roman" w:hAnsi="Times New Roman"/>
          <w:i/>
          <w:sz w:val="24"/>
          <w:lang w:val="en-US"/>
        </w:rPr>
        <w:t>Assessment of Alzheimer pathology</w:t>
      </w:r>
    </w:p>
    <w:p w14:paraId="78B52B6F" w14:textId="3E7B1435" w:rsidR="00652B58" w:rsidRPr="0023538D" w:rsidRDefault="00023A28" w:rsidP="002D048A">
      <w:pPr>
        <w:spacing w:after="0" w:line="480" w:lineRule="auto"/>
        <w:ind w:firstLine="284"/>
        <w:jc w:val="lowKashida"/>
        <w:rPr>
          <w:rFonts w:ascii="Times New Roman" w:hAnsi="Times New Roman"/>
          <w:sz w:val="24"/>
          <w:lang w:val="en-US"/>
        </w:rPr>
      </w:pPr>
      <w:r>
        <w:rPr>
          <w:rFonts w:ascii="Times New Roman" w:hAnsi="Times New Roman" w:cs="Times New Roman"/>
          <w:sz w:val="24"/>
          <w:szCs w:val="24"/>
          <w:lang w:val="en-US"/>
        </w:rPr>
        <w:t>We use</w:t>
      </w:r>
      <w:r w:rsidR="00506591">
        <w:rPr>
          <w:rFonts w:ascii="Times New Roman" w:hAnsi="Times New Roman" w:cs="Times New Roman"/>
          <w:sz w:val="24"/>
          <w:szCs w:val="24"/>
          <w:lang w:val="en-US"/>
        </w:rPr>
        <w:t>d</w:t>
      </w:r>
      <w:r>
        <w:rPr>
          <w:rFonts w:ascii="Times New Roman" w:hAnsi="Times New Roman" w:cs="Times New Roman"/>
          <w:sz w:val="24"/>
          <w:szCs w:val="24"/>
          <w:lang w:val="en-US"/>
        </w:rPr>
        <w:t xml:space="preserve"> the p</w:t>
      </w:r>
      <w:r w:rsidR="006219E7" w:rsidRPr="00637959">
        <w:rPr>
          <w:rFonts w:ascii="Times New Roman" w:hAnsi="Times New Roman" w:cs="Times New Roman"/>
          <w:sz w:val="24"/>
          <w:szCs w:val="24"/>
          <w:lang w:val="en-US"/>
        </w:rPr>
        <w:t>revious p</w:t>
      </w:r>
      <w:r w:rsidR="00652B58" w:rsidRPr="00637959">
        <w:rPr>
          <w:rFonts w:ascii="Times New Roman" w:hAnsi="Times New Roman" w:cs="Times New Roman"/>
          <w:sz w:val="24"/>
          <w:szCs w:val="24"/>
          <w:lang w:val="en-US"/>
        </w:rPr>
        <w:t>athological</w:t>
      </w:r>
      <w:r w:rsidR="00652B58" w:rsidRPr="0023538D">
        <w:rPr>
          <w:rFonts w:ascii="Times New Roman" w:hAnsi="Times New Roman"/>
          <w:sz w:val="24"/>
          <w:lang w:val="en-US"/>
        </w:rPr>
        <w:t xml:space="preserve"> evaluation of the CFAS cohort</w:t>
      </w:r>
      <w:r w:rsidR="003E5189" w:rsidRPr="0023538D">
        <w:rPr>
          <w:rFonts w:ascii="Times New Roman" w:hAnsi="Times New Roman"/>
          <w:sz w:val="24"/>
          <w:lang w:val="en-US"/>
        </w:rPr>
        <w:t xml:space="preserve"> </w:t>
      </w:r>
      <w:r w:rsidR="00652B58" w:rsidRPr="00506591">
        <w:rPr>
          <w:rFonts w:ascii="Times New Roman" w:hAnsi="Times New Roman"/>
          <w:sz w:val="24"/>
          <w:szCs w:val="24"/>
          <w:lang w:val="en-US"/>
        </w:rPr>
        <w:t xml:space="preserve">conducted by neuropathologists, blind to clinical data using </w:t>
      </w:r>
      <w:proofErr w:type="spellStart"/>
      <w:r w:rsidR="00652B58" w:rsidRPr="00506591">
        <w:rPr>
          <w:rFonts w:ascii="Times New Roman" w:hAnsi="Times New Roman"/>
          <w:sz w:val="24"/>
          <w:szCs w:val="24"/>
          <w:lang w:val="en-US"/>
        </w:rPr>
        <w:t>immunohistochemical</w:t>
      </w:r>
      <w:proofErr w:type="spellEnd"/>
      <w:r w:rsidR="00652B58" w:rsidRPr="00506591">
        <w:rPr>
          <w:rFonts w:ascii="Times New Roman" w:hAnsi="Times New Roman"/>
          <w:sz w:val="24"/>
          <w:szCs w:val="24"/>
          <w:lang w:val="en-US"/>
        </w:rPr>
        <w:t xml:space="preserve"> </w:t>
      </w:r>
      <w:r w:rsidR="00652B58" w:rsidRPr="00506591">
        <w:rPr>
          <w:rFonts w:ascii="Times New Roman" w:hAnsi="Times New Roman" w:cs="Times New Roman"/>
          <w:sz w:val="24"/>
          <w:szCs w:val="24"/>
          <w:lang w:val="en-US"/>
        </w:rPr>
        <w:t xml:space="preserve">or </w:t>
      </w:r>
      <w:proofErr w:type="spellStart"/>
      <w:r w:rsidR="00652B58" w:rsidRPr="00506591">
        <w:rPr>
          <w:rFonts w:ascii="Times New Roman" w:hAnsi="Times New Roman" w:cs="Times New Roman"/>
          <w:sz w:val="24"/>
          <w:szCs w:val="24"/>
          <w:lang w:val="en-US"/>
        </w:rPr>
        <w:t>tinctorial</w:t>
      </w:r>
      <w:proofErr w:type="spellEnd"/>
      <w:r w:rsidR="00652B58" w:rsidRPr="00506591">
        <w:rPr>
          <w:rFonts w:ascii="Times New Roman" w:hAnsi="Times New Roman" w:cs="Times New Roman"/>
          <w:sz w:val="24"/>
          <w:szCs w:val="24"/>
          <w:lang w:val="en-US"/>
        </w:rPr>
        <w:t xml:space="preserve"> methods</w:t>
      </w:r>
      <w:r w:rsidR="00506591">
        <w:rPr>
          <w:rFonts w:ascii="Times New Roman" w:hAnsi="Times New Roman" w:cs="Times New Roman"/>
          <w:sz w:val="24"/>
          <w:szCs w:val="24"/>
          <w:lang w:val="en-US"/>
        </w:rPr>
        <w:t xml:space="preserve"> </w:t>
      </w:r>
      <w:r w:rsidR="00186EC9">
        <w:rPr>
          <w:rFonts w:ascii="Times New Roman" w:hAnsi="Times New Roman" w:cs="Times New Roman"/>
          <w:sz w:val="24"/>
          <w:szCs w:val="24"/>
          <w:lang w:val="en-US"/>
        </w:rPr>
        <w:fldChar w:fldCharType="begin">
          <w:fldData xml:space="preserve">PEVuZE5vdGU+PENpdGU+PEF1dGhvcj5TYXZ2YTwvQXV0aG9yPjxZZWFyPjIwMDk8L1llYXI+PFJl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</w:fldData>
        </w:fldChar>
      </w:r>
      <w:r w:rsidR="00186EC9">
        <w:rPr>
          <w:rFonts w:ascii="Times New Roman" w:hAnsi="Times New Roman" w:cs="Times New Roman"/>
          <w:sz w:val="24"/>
          <w:szCs w:val="24"/>
          <w:lang w:val="en-US"/>
        </w:rPr>
        <w:instrText xml:space="preserve"> ADDIN EN.CITE </w:instrText>
      </w:r>
      <w:r w:rsidR="00186EC9">
        <w:rPr>
          <w:rFonts w:ascii="Times New Roman" w:hAnsi="Times New Roman" w:cs="Times New Roman"/>
          <w:sz w:val="24"/>
          <w:szCs w:val="24"/>
          <w:lang w:val="en-US"/>
        </w:rPr>
        <w:fldChar w:fldCharType="begin">
          <w:fldData xml:space="preserve">PEVuZE5vdGU+PENpdGU+PEF1dGhvcj5TYXZ2YTwvQXV0aG9yPjxZZWFyPjIwMDk8L1llYXI+PFJl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</w:fldData>
        </w:fldChar>
      </w:r>
      <w:r w:rsidR="00186EC9">
        <w:rPr>
          <w:rFonts w:ascii="Times New Roman" w:hAnsi="Times New Roman" w:cs="Times New Roman"/>
          <w:sz w:val="24"/>
          <w:szCs w:val="24"/>
          <w:lang w:val="en-US"/>
        </w:rPr>
        <w:instrText xml:space="preserve"> ADDIN EN.CITE.DATA </w:instrText>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[18]</w:t>
      </w:r>
      <w:r w:rsidR="00186EC9">
        <w:rPr>
          <w:rFonts w:ascii="Times New Roman" w:hAnsi="Times New Roman" w:cs="Times New Roman"/>
          <w:sz w:val="24"/>
          <w:szCs w:val="24"/>
          <w:lang w:val="en-US"/>
        </w:rPr>
        <w:fldChar w:fldCharType="end"/>
      </w:r>
      <w:r w:rsidR="006219E7" w:rsidRPr="00023A28">
        <w:rPr>
          <w:rFonts w:ascii="Times New Roman" w:hAnsi="Times New Roman" w:cs="Times New Roman"/>
          <w:sz w:val="24"/>
          <w:szCs w:val="24"/>
          <w:lang w:val="en-US"/>
        </w:rPr>
        <w:t>.</w:t>
      </w:r>
      <w:r w:rsidR="006219E7" w:rsidRPr="00637959">
        <w:rPr>
          <w:rFonts w:ascii="Times New Roman" w:hAnsi="Times New Roman" w:cs="Times New Roman"/>
          <w:sz w:val="24"/>
          <w:szCs w:val="24"/>
          <w:lang w:val="en-US"/>
        </w:rPr>
        <w:t xml:space="preserve">  </w:t>
      </w:r>
      <w:r w:rsidR="00506591">
        <w:rPr>
          <w:rFonts w:ascii="Times New Roman" w:hAnsi="Times New Roman" w:cs="Times New Roman"/>
          <w:sz w:val="24"/>
          <w:szCs w:val="24"/>
          <w:lang w:val="en-US"/>
        </w:rPr>
        <w:t>T</w:t>
      </w:r>
      <w:r w:rsidR="00652B58" w:rsidRPr="00637959">
        <w:rPr>
          <w:rFonts w:ascii="Times New Roman" w:hAnsi="Times New Roman" w:cs="Times New Roman"/>
          <w:sz w:val="24"/>
          <w:szCs w:val="24"/>
          <w:lang w:val="en-US"/>
        </w:rPr>
        <w:t>he</w:t>
      </w:r>
      <w:r w:rsidR="00652B58" w:rsidRPr="0023538D">
        <w:rPr>
          <w:rFonts w:ascii="Times New Roman" w:hAnsi="Times New Roman"/>
          <w:sz w:val="24"/>
          <w:lang w:val="en-US"/>
        </w:rPr>
        <w:t xml:space="preserve"> severity of diffuse plaques, </w:t>
      </w:r>
      <w:proofErr w:type="spellStart"/>
      <w:r w:rsidR="00652B58" w:rsidRPr="0023538D">
        <w:rPr>
          <w:rFonts w:ascii="Times New Roman" w:hAnsi="Times New Roman"/>
          <w:sz w:val="24"/>
          <w:lang w:val="en-US"/>
        </w:rPr>
        <w:t>neuritic</w:t>
      </w:r>
      <w:proofErr w:type="spellEnd"/>
      <w:r w:rsidR="00652B58" w:rsidRPr="0023538D">
        <w:rPr>
          <w:rFonts w:ascii="Times New Roman" w:hAnsi="Times New Roman"/>
          <w:sz w:val="24"/>
          <w:lang w:val="en-US"/>
        </w:rPr>
        <w:t xml:space="preserve"> plaques and tangles </w:t>
      </w:r>
      <w:r w:rsidR="00506591">
        <w:rPr>
          <w:rFonts w:ascii="Times New Roman" w:hAnsi="Times New Roman"/>
          <w:sz w:val="24"/>
          <w:lang w:val="en-US"/>
        </w:rPr>
        <w:t>had been</w:t>
      </w:r>
      <w:r w:rsidR="00652B58" w:rsidRPr="0023538D">
        <w:rPr>
          <w:rFonts w:ascii="Times New Roman" w:hAnsi="Times New Roman"/>
          <w:sz w:val="24"/>
          <w:lang w:val="en-US"/>
        </w:rPr>
        <w:t xml:space="preserve"> scored semi-quantitatively according to the Consortium to Establish a Registry for Alzheimer’s Disease (CERAD) protocol as either “none”, “mild”, “moderate” or “severe</w:t>
      </w:r>
      <w:r w:rsidR="00652B58" w:rsidRPr="00637959">
        <w:rPr>
          <w:rFonts w:ascii="Times New Roman" w:hAnsi="Times New Roman" w:cs="Times New Roman"/>
          <w:sz w:val="24"/>
          <w:szCs w:val="24"/>
          <w:lang w:val="en-US"/>
        </w:rPr>
        <w:t>”</w:t>
      </w:r>
      <w:r w:rsidR="003A4244">
        <w:rPr>
          <w:rFonts w:ascii="Times New Roman" w:hAnsi="Times New Roman" w:cs="Times New Roman"/>
          <w:sz w:val="24"/>
          <w:szCs w:val="24"/>
          <w:lang w:val="en-US"/>
        </w:rPr>
        <w:t xml:space="preserve"> </w:t>
      </w:r>
      <w:r w:rsidR="00186EC9">
        <w:rPr>
          <w:rFonts w:ascii="Times New Roman" w:hAnsi="Times New Roman" w:cs="Times New Roman"/>
          <w:sz w:val="24"/>
          <w:szCs w:val="24"/>
          <w:lang w:val="en-US"/>
        </w:rPr>
        <w:fldChar w:fldCharType="begin"/>
      </w:r>
      <w:r w:rsidR="00186EC9">
        <w:rPr>
          <w:rFonts w:ascii="Times New Roman" w:hAnsi="Times New Roman" w:cs="Times New Roman"/>
          <w:sz w:val="24"/>
          <w:szCs w:val="24"/>
          <w:lang w:val="en-US"/>
        </w:rPr>
        <w:instrText xml:space="preserve"> ADDIN EN.CITE &lt;EndNote&gt;&lt;Cite&gt;&lt;Author&gt;Mirra&lt;/Author&gt;&lt;Year&gt;1991&lt;/Year&gt;&lt;RecNum&gt;1573&lt;/RecNum&gt;&lt;DisplayText&gt;[19]&lt;/DisplayText&gt;&lt;record&gt;&lt;rec-number&gt;1573&lt;/rec-number&gt;&lt;foreign-keys&gt;&lt;key app="EN" db-id="fsttzr9sor0v01evxfgp92sveape9pa59z0z" timestamp="1403258615"&gt;1573&lt;/key&gt;&lt;key app="ENWeb" db-id=""&gt;0&lt;/key&gt;&lt;/foreign-keys&gt;&lt;ref-type name="Journal Article"&gt;17&lt;/ref-type&gt;&lt;contributors&gt;&lt;authors&gt;&lt;author&gt;Mirra, S. S.&lt;/author&gt;&lt;author&gt;Heyman, A.&lt;/author&gt;&lt;author&gt;McKeel, D.&lt;/author&gt;&lt;author&gt;Sumi, S. M.&lt;/author&gt;&lt;author&gt;Crain, B. J.&lt;/author&gt;&lt;author&gt;Brownlee, L. M.&lt;/author&gt;&lt;author&gt;Vogel, F. S.&lt;/author&gt;&lt;author&gt;Hughes, J. P.&lt;/author&gt;&lt;author&gt;van Belle, G.&lt;/author&gt;&lt;author&gt;Berg, L.&lt;/author&gt;&lt;/authors&gt;&lt;/contributors&gt;&lt;auth-address&gt;VA Medical Center, Department of Pathology and Laboratory Medicine, Decatur, GA 30033.&lt;/auth-address&gt;&lt;titles&gt;&lt;title&gt;The Consortium to Establish a Registry for Alzheimer&amp;apos;s Disease (CERAD). Part II. Standardization of the neuropathologic assessment of Alzheimer&amp;apos;s disease&lt;/title&gt;&lt;secondary-title&gt;Neurology&lt;/secondary-title&gt;&lt;/titles&gt;&lt;periodical&gt;&lt;full-title&gt;Neurology&lt;/full-title&gt;&lt;/periodical&gt;&lt;pages&gt;479-86&lt;/pages&gt;&lt;volume&gt;41&lt;/volume&gt;&lt;number&gt;4&lt;/number&gt;&lt;keywords&gt;&lt;keyword&gt;Aged&lt;/keyword&gt;&lt;keyword&gt;Alzheimer Disease/complications/metabolism/ pathology&lt;/keyword&gt;&lt;keyword&gt;Amyloid/metabolism&lt;/keyword&gt;&lt;keyword&gt;Brain/metabolism/ pathology&lt;/keyword&gt;&lt;keyword&gt;Cadaver&lt;/keyword&gt;&lt;keyword&gt;Cognition Disorders/etiology&lt;/keyword&gt;&lt;keyword&gt;Humans&lt;/keyword&gt;&lt;keyword&gt;Reference Values&lt;/keyword&gt;&lt;keyword&gt;Registries&lt;/keyword&gt;&lt;/keywords&gt;&lt;dates&gt;&lt;year&gt;1991&lt;/year&gt;&lt;pub-dates&gt;&lt;date&gt;Apr&lt;/date&gt;&lt;/pub-dates&gt;&lt;/dates&gt;&lt;isbn&gt;0028-3878 (Print)&lt;/isbn&gt;&lt;accession-num&gt;2011243&lt;/accession-num&gt;&lt;urls&gt;&lt;related-urls&gt;&lt;url&gt;http://www.ncbi.nlm.nih.gov/pubmed/2011243?ordinalpos=&amp;amp;itool=EntrezSystem2.PEntrez.Pubmed.Pubmed_ResultsPanel.SmartSearch&amp;amp;log$=citationsensor&lt;/url&gt;&lt;/related-urls&gt;&lt;/urls&gt;&lt;/record&gt;&lt;/Cite&gt;&lt;/EndNote&gt;</w:instrText>
      </w:r>
      <w:r w:rsidR="00186EC9">
        <w:rPr>
          <w:rFonts w:ascii="Times New Roman" w:hAnsi="Times New Roman" w:cs="Times New Roman"/>
          <w:sz w:val="24"/>
          <w:szCs w:val="24"/>
          <w:lang w:val="en-US"/>
        </w:rPr>
        <w:fldChar w:fldCharType="separate"/>
      </w:r>
      <w:r w:rsidR="00186EC9">
        <w:rPr>
          <w:rFonts w:ascii="Times New Roman" w:hAnsi="Times New Roman" w:cs="Times New Roman"/>
          <w:noProof/>
          <w:sz w:val="24"/>
          <w:szCs w:val="24"/>
          <w:lang w:val="en-US"/>
        </w:rPr>
        <w:t>[19]</w:t>
      </w:r>
      <w:r w:rsidR="00186EC9">
        <w:rPr>
          <w:rFonts w:ascii="Times New Roman" w:hAnsi="Times New Roman" w:cs="Times New Roman"/>
          <w:sz w:val="24"/>
          <w:szCs w:val="24"/>
          <w:lang w:val="en-US"/>
        </w:rPr>
        <w:fldChar w:fldCharType="end"/>
      </w:r>
      <w:r w:rsidR="00652B58" w:rsidRPr="00637959">
        <w:rPr>
          <w:rFonts w:ascii="Times New Roman" w:hAnsi="Times New Roman" w:cs="Times New Roman"/>
          <w:sz w:val="24"/>
          <w:szCs w:val="24"/>
          <w:lang w:val="en-US"/>
        </w:rPr>
        <w:t>.</w:t>
      </w:r>
      <w:r w:rsidR="00652B58" w:rsidRPr="0023538D">
        <w:rPr>
          <w:rFonts w:ascii="Times New Roman" w:hAnsi="Times New Roman"/>
          <w:sz w:val="24"/>
          <w:lang w:val="en-US"/>
        </w:rPr>
        <w:t xml:space="preserve">  </w:t>
      </w:r>
      <w:r w:rsidR="003A4244" w:rsidRPr="0023538D">
        <w:rPr>
          <w:rFonts w:ascii="Times New Roman" w:hAnsi="Times New Roman"/>
          <w:sz w:val="24"/>
          <w:lang w:val="en-US"/>
        </w:rPr>
        <w:t>F</w:t>
      </w:r>
      <w:r w:rsidR="00DD5802" w:rsidRPr="0023538D">
        <w:rPr>
          <w:rFonts w:ascii="Times New Roman" w:hAnsi="Times New Roman"/>
          <w:sz w:val="24"/>
          <w:lang w:val="en-US"/>
        </w:rPr>
        <w:t>o</w:t>
      </w:r>
      <w:r w:rsidR="00652B58" w:rsidRPr="0023538D">
        <w:rPr>
          <w:rFonts w:ascii="Times New Roman" w:hAnsi="Times New Roman"/>
          <w:sz w:val="24"/>
          <w:lang w:val="en-US"/>
        </w:rPr>
        <w:t>r the analysis</w:t>
      </w:r>
      <w:r w:rsidR="00DD5802" w:rsidRPr="0023538D">
        <w:rPr>
          <w:rFonts w:ascii="Times New Roman" w:hAnsi="Times New Roman"/>
          <w:sz w:val="24"/>
          <w:lang w:val="en-US"/>
        </w:rPr>
        <w:t>,</w:t>
      </w:r>
      <w:r w:rsidR="00941C7D" w:rsidRPr="0023538D">
        <w:rPr>
          <w:rFonts w:ascii="Times New Roman" w:hAnsi="Times New Roman"/>
          <w:sz w:val="24"/>
          <w:lang w:val="en-US"/>
        </w:rPr>
        <w:t xml:space="preserve"> a</w:t>
      </w:r>
      <w:r w:rsidR="00652B58" w:rsidRPr="0023538D">
        <w:rPr>
          <w:rFonts w:ascii="Times New Roman" w:hAnsi="Times New Roman"/>
          <w:sz w:val="24"/>
          <w:lang w:val="en-US"/>
        </w:rPr>
        <w:t>s the score “severe” did not occur frequently</w:t>
      </w:r>
      <w:r w:rsidR="00BF7EFA" w:rsidRPr="00637959">
        <w:rPr>
          <w:rFonts w:ascii="Times New Roman" w:hAnsi="Times New Roman" w:cs="Times New Roman"/>
          <w:sz w:val="24"/>
          <w:szCs w:val="24"/>
          <w:lang w:val="en-US"/>
        </w:rPr>
        <w:t>, i</w:t>
      </w:r>
      <w:r w:rsidR="00652B58" w:rsidRPr="00637959">
        <w:rPr>
          <w:rFonts w:ascii="Times New Roman" w:hAnsi="Times New Roman" w:cs="Times New Roman"/>
          <w:sz w:val="24"/>
          <w:szCs w:val="24"/>
          <w:lang w:val="en-US"/>
        </w:rPr>
        <w:t>t</w:t>
      </w:r>
      <w:r w:rsidR="00652B58" w:rsidRPr="0023538D">
        <w:rPr>
          <w:rFonts w:ascii="Times New Roman" w:hAnsi="Times New Roman"/>
          <w:sz w:val="24"/>
          <w:lang w:val="en-US"/>
        </w:rPr>
        <w:t xml:space="preserve"> </w:t>
      </w:r>
      <w:proofErr w:type="gramStart"/>
      <w:r w:rsidR="00652B58" w:rsidRPr="0023538D">
        <w:rPr>
          <w:rFonts w:ascii="Times New Roman" w:hAnsi="Times New Roman"/>
          <w:sz w:val="24"/>
          <w:lang w:val="en-US"/>
        </w:rPr>
        <w:t>was merged</w:t>
      </w:r>
      <w:proofErr w:type="gramEnd"/>
      <w:r w:rsidR="00652B58" w:rsidRPr="0023538D">
        <w:rPr>
          <w:rFonts w:ascii="Times New Roman" w:hAnsi="Times New Roman"/>
          <w:sz w:val="24"/>
          <w:lang w:val="en-US"/>
        </w:rPr>
        <w:t xml:space="preserve"> with “moderate</w:t>
      </w:r>
      <w:r w:rsidR="00652B58" w:rsidRPr="00637959">
        <w:rPr>
          <w:rFonts w:ascii="Times New Roman" w:hAnsi="Times New Roman" w:cs="Times New Roman"/>
          <w:sz w:val="24"/>
          <w:szCs w:val="24"/>
          <w:lang w:val="en-US"/>
        </w:rPr>
        <w:t>”</w:t>
      </w:r>
      <w:r w:rsidR="00DD5802">
        <w:rPr>
          <w:rFonts w:ascii="Times New Roman" w:hAnsi="Times New Roman" w:cs="Times New Roman"/>
          <w:sz w:val="24"/>
          <w:szCs w:val="24"/>
          <w:lang w:val="en-US"/>
        </w:rPr>
        <w:t>;</w:t>
      </w:r>
      <w:r w:rsidR="00652B58" w:rsidRPr="0023538D">
        <w:rPr>
          <w:rFonts w:ascii="Times New Roman" w:hAnsi="Times New Roman"/>
          <w:sz w:val="24"/>
          <w:lang w:val="en-US"/>
        </w:rPr>
        <w:t xml:space="preserve"> and the score “mild” was merged with “none.” Cerebral amyloid </w:t>
      </w:r>
      <w:proofErr w:type="spellStart"/>
      <w:r w:rsidR="00652B58" w:rsidRPr="0023538D">
        <w:rPr>
          <w:rFonts w:ascii="Times New Roman" w:hAnsi="Times New Roman"/>
          <w:sz w:val="24"/>
          <w:lang w:val="en-US"/>
        </w:rPr>
        <w:t>angiopathy</w:t>
      </w:r>
      <w:proofErr w:type="spellEnd"/>
      <w:r w:rsidR="00652B58" w:rsidRPr="0023538D">
        <w:rPr>
          <w:rFonts w:ascii="Times New Roman" w:hAnsi="Times New Roman"/>
          <w:sz w:val="24"/>
          <w:lang w:val="en-US"/>
        </w:rPr>
        <w:t xml:space="preserve"> (CAA) </w:t>
      </w:r>
      <w:proofErr w:type="gramStart"/>
      <w:r w:rsidR="00652B58" w:rsidRPr="0023538D">
        <w:rPr>
          <w:rFonts w:ascii="Times New Roman" w:hAnsi="Times New Roman"/>
          <w:sz w:val="24"/>
          <w:lang w:val="en-US"/>
        </w:rPr>
        <w:t>was assessed</w:t>
      </w:r>
      <w:proofErr w:type="gramEnd"/>
      <w:r w:rsidR="00652B58" w:rsidRPr="0023538D">
        <w:rPr>
          <w:rFonts w:ascii="Times New Roman" w:hAnsi="Times New Roman"/>
          <w:sz w:val="24"/>
          <w:lang w:val="en-US"/>
        </w:rPr>
        <w:t xml:space="preserve"> in the meninges and parenchyma on a similar semi-quantitative scale.  At the end of the </w:t>
      </w:r>
      <w:r w:rsidR="00652B58" w:rsidRPr="0023538D">
        <w:rPr>
          <w:rFonts w:ascii="Times New Roman" w:hAnsi="Times New Roman"/>
          <w:sz w:val="24"/>
          <w:lang w:val="en-US"/>
        </w:rPr>
        <w:lastRenderedPageBreak/>
        <w:t>assessment</w:t>
      </w:r>
      <w:r w:rsidR="003A4244">
        <w:rPr>
          <w:rFonts w:ascii="Times New Roman" w:hAnsi="Times New Roman" w:cs="Times New Roman"/>
          <w:sz w:val="24"/>
          <w:szCs w:val="24"/>
          <w:lang w:val="en-US"/>
        </w:rPr>
        <w:t>,</w:t>
      </w:r>
      <w:r w:rsidR="00652B58" w:rsidRPr="0023538D">
        <w:rPr>
          <w:rFonts w:ascii="Times New Roman" w:hAnsi="Times New Roman"/>
          <w:sz w:val="24"/>
          <w:lang w:val="en-US"/>
        </w:rPr>
        <w:t xml:space="preserve"> a final neuropathological diagnosis of Alzheimer’s disease based on the distribution and severity of plaques and tangles but blind to any clinical information </w:t>
      </w:r>
      <w:proofErr w:type="gramStart"/>
      <w:r w:rsidR="00652B58" w:rsidRPr="0023538D">
        <w:rPr>
          <w:rFonts w:ascii="Times New Roman" w:hAnsi="Times New Roman"/>
          <w:sz w:val="24"/>
          <w:lang w:val="en-US"/>
        </w:rPr>
        <w:t>was made</w:t>
      </w:r>
      <w:proofErr w:type="gramEnd"/>
      <w:r w:rsidR="00652B58" w:rsidRPr="0023538D">
        <w:rPr>
          <w:rFonts w:ascii="Times New Roman" w:hAnsi="Times New Roman"/>
          <w:sz w:val="24"/>
          <w:lang w:val="en-US"/>
        </w:rPr>
        <w:t xml:space="preserve">.  </w:t>
      </w:r>
    </w:p>
    <w:p w14:paraId="59503B4E" w14:textId="77777777" w:rsidR="00652B58" w:rsidRPr="0023538D" w:rsidRDefault="00652B58" w:rsidP="0023538D">
      <w:pPr>
        <w:spacing w:after="0" w:line="480" w:lineRule="auto"/>
        <w:jc w:val="lowKashida"/>
        <w:rPr>
          <w:rFonts w:ascii="Times New Roman" w:hAnsi="Times New Roman"/>
          <w:sz w:val="24"/>
          <w:lang w:val="en-US"/>
        </w:rPr>
      </w:pPr>
    </w:p>
    <w:p w14:paraId="76001472" w14:textId="77777777" w:rsidR="00652B58" w:rsidRPr="0023538D" w:rsidRDefault="00652B58" w:rsidP="0023538D">
      <w:pPr>
        <w:spacing w:after="0" w:line="480" w:lineRule="auto"/>
        <w:jc w:val="lowKashida"/>
        <w:rPr>
          <w:rFonts w:ascii="Times New Roman" w:hAnsi="Times New Roman"/>
          <w:i/>
          <w:sz w:val="24"/>
          <w:lang w:val="en-US"/>
        </w:rPr>
      </w:pPr>
      <w:r w:rsidRPr="0023538D">
        <w:rPr>
          <w:rFonts w:ascii="Times New Roman" w:hAnsi="Times New Roman"/>
          <w:i/>
          <w:sz w:val="24"/>
          <w:lang w:val="en-US"/>
        </w:rPr>
        <w:t>Immunohistochemistry</w:t>
      </w:r>
    </w:p>
    <w:p w14:paraId="7C1D55F1" w14:textId="1BBA56CE" w:rsidR="00652B58" w:rsidRPr="0023538D" w:rsidRDefault="00652B58" w:rsidP="0023538D">
      <w:pPr>
        <w:spacing w:after="0" w:line="480" w:lineRule="auto"/>
        <w:ind w:firstLine="426"/>
        <w:jc w:val="lowKashida"/>
        <w:rPr>
          <w:rFonts w:ascii="Times New Roman" w:hAnsi="Times New Roman"/>
          <w:sz w:val="24"/>
        </w:rPr>
      </w:pPr>
      <w:proofErr w:type="gramStart"/>
      <w:r w:rsidRPr="0023538D">
        <w:rPr>
          <w:rFonts w:ascii="Times New Roman" w:hAnsi="Times New Roman"/>
          <w:sz w:val="24"/>
        </w:rPr>
        <w:t>The following primary antibodies were used: rabbit anti-human Ionized calcium Binding Adaptor molecule (</w:t>
      </w:r>
      <w:proofErr w:type="spellStart"/>
      <w:r w:rsidRPr="0023538D">
        <w:rPr>
          <w:rFonts w:ascii="Times New Roman" w:hAnsi="Times New Roman"/>
          <w:sz w:val="24"/>
        </w:rPr>
        <w:t>Iba</w:t>
      </w:r>
      <w:proofErr w:type="spellEnd"/>
      <w:r w:rsidRPr="0023538D">
        <w:rPr>
          <w:rFonts w:ascii="Times New Roman" w:hAnsi="Times New Roman"/>
          <w:sz w:val="24"/>
        </w:rPr>
        <w:t xml:space="preserve">)-1 (Wako, Osaka Japan), mouse anti-human CD68 (clone PG-M1, </w:t>
      </w:r>
      <w:proofErr w:type="spellStart"/>
      <w:r w:rsidRPr="0023538D">
        <w:rPr>
          <w:rFonts w:ascii="Times New Roman" w:hAnsi="Times New Roman"/>
          <w:sz w:val="24"/>
        </w:rPr>
        <w:t>Dako</w:t>
      </w:r>
      <w:proofErr w:type="spellEnd"/>
      <w:r w:rsidRPr="0023538D">
        <w:rPr>
          <w:rFonts w:ascii="Times New Roman" w:hAnsi="Times New Roman"/>
          <w:sz w:val="24"/>
        </w:rPr>
        <w:t xml:space="preserve">, </w:t>
      </w:r>
      <w:proofErr w:type="spellStart"/>
      <w:r w:rsidRPr="0023538D">
        <w:rPr>
          <w:rFonts w:ascii="Times New Roman" w:hAnsi="Times New Roman"/>
          <w:sz w:val="24"/>
        </w:rPr>
        <w:t>Glostrup</w:t>
      </w:r>
      <w:proofErr w:type="spellEnd"/>
      <w:r w:rsidRPr="0023538D">
        <w:rPr>
          <w:rFonts w:ascii="Times New Roman" w:hAnsi="Times New Roman"/>
          <w:sz w:val="24"/>
        </w:rPr>
        <w:t xml:space="preserve"> Denmark); mouse anti-human Human Leukocyte Antigen (HLA)-DR (clone CR3-43, </w:t>
      </w:r>
      <w:proofErr w:type="spellStart"/>
      <w:r w:rsidRPr="0023538D">
        <w:rPr>
          <w:rFonts w:ascii="Times New Roman" w:hAnsi="Times New Roman"/>
          <w:sz w:val="24"/>
        </w:rPr>
        <w:t>ThermoFisher</w:t>
      </w:r>
      <w:proofErr w:type="spellEnd"/>
      <w:r w:rsidRPr="0023538D">
        <w:rPr>
          <w:rFonts w:ascii="Times New Roman" w:hAnsi="Times New Roman"/>
          <w:sz w:val="24"/>
        </w:rPr>
        <w:t xml:space="preserve"> Scientific, Loughborough</w:t>
      </w:r>
      <w:r w:rsidRPr="0023538D">
        <w:rPr>
          <w:rFonts w:ascii="Times New Roman" w:hAnsi="Times New Roman"/>
          <w:b/>
          <w:sz w:val="24"/>
        </w:rPr>
        <w:t xml:space="preserve"> </w:t>
      </w:r>
      <w:r w:rsidRPr="0023538D">
        <w:rPr>
          <w:rFonts w:ascii="Times New Roman" w:hAnsi="Times New Roman"/>
          <w:sz w:val="24"/>
        </w:rPr>
        <w:t>UK); goat anti-human macrophage scavenger rec</w:t>
      </w:r>
      <w:r w:rsidR="00BC61B5">
        <w:rPr>
          <w:rFonts w:ascii="Times New Roman" w:hAnsi="Times New Roman"/>
          <w:sz w:val="24"/>
        </w:rPr>
        <w:t>eptor (MSR)-A (R&amp;D S</w:t>
      </w:r>
      <w:r w:rsidRPr="0023538D">
        <w:rPr>
          <w:rFonts w:ascii="Times New Roman" w:hAnsi="Times New Roman"/>
          <w:sz w:val="24"/>
        </w:rPr>
        <w:t>ystems, Abingdon UK); and mouse anti-human CD64 (immunoglobulin Fc</w:t>
      </w:r>
      <w:r w:rsidRPr="0023538D">
        <w:rPr>
          <w:rFonts w:ascii="Symbol" w:hAnsi="Symbol"/>
          <w:sz w:val="24"/>
        </w:rPr>
        <w:t></w:t>
      </w:r>
      <w:r w:rsidR="00BC61B5">
        <w:rPr>
          <w:rFonts w:ascii="Times New Roman" w:hAnsi="Times New Roman"/>
          <w:sz w:val="24"/>
        </w:rPr>
        <w:t>-receptor I, R&amp;D S</w:t>
      </w:r>
      <w:r w:rsidRPr="0023538D">
        <w:rPr>
          <w:rFonts w:ascii="Times New Roman" w:hAnsi="Times New Roman"/>
          <w:sz w:val="24"/>
        </w:rPr>
        <w:t>ystems, Abingdon UK) (Panel, Figure 1</w:t>
      </w:r>
      <w:r w:rsidR="00F879A8">
        <w:rPr>
          <w:rFonts w:ascii="Times New Roman" w:hAnsi="Times New Roman"/>
          <w:sz w:val="24"/>
        </w:rPr>
        <w:t xml:space="preserve">, </w:t>
      </w:r>
      <w:r w:rsidR="00F879A8" w:rsidRPr="00F879A8">
        <w:rPr>
          <w:rFonts w:ascii="Times New Roman" w:hAnsi="Times New Roman"/>
          <w:sz w:val="24"/>
          <w:highlight w:val="yellow"/>
        </w:rPr>
        <w:t>Table 1</w:t>
      </w:r>
      <w:r w:rsidRPr="0023538D">
        <w:rPr>
          <w:rFonts w:ascii="Times New Roman" w:hAnsi="Times New Roman"/>
          <w:sz w:val="24"/>
        </w:rPr>
        <w:t>).</w:t>
      </w:r>
      <w:proofErr w:type="gramEnd"/>
    </w:p>
    <w:p w14:paraId="0C76FA69" w14:textId="41F85649" w:rsidR="007E6021" w:rsidRPr="0023538D" w:rsidRDefault="00652B58" w:rsidP="00506591">
      <w:pPr>
        <w:spacing w:after="0" w:line="480" w:lineRule="auto"/>
        <w:ind w:firstLine="284"/>
        <w:jc w:val="lowKashida"/>
        <w:rPr>
          <w:rFonts w:ascii="Times New Roman" w:hAnsi="Times New Roman"/>
          <w:sz w:val="24"/>
        </w:rPr>
      </w:pPr>
      <w:r w:rsidRPr="0023538D">
        <w:rPr>
          <w:rFonts w:ascii="Times New Roman" w:hAnsi="Times New Roman"/>
          <w:sz w:val="24"/>
        </w:rPr>
        <w:t xml:space="preserve">Four </w:t>
      </w:r>
      <w:proofErr w:type="spellStart"/>
      <w:r w:rsidRPr="0023538D">
        <w:rPr>
          <w:rFonts w:ascii="Times New Roman" w:hAnsi="Times New Roman"/>
          <w:sz w:val="24"/>
        </w:rPr>
        <w:t>μm</w:t>
      </w:r>
      <w:proofErr w:type="spellEnd"/>
      <w:r w:rsidRPr="0023538D">
        <w:rPr>
          <w:rFonts w:ascii="Times New Roman" w:hAnsi="Times New Roman"/>
          <w:sz w:val="24"/>
        </w:rPr>
        <w:t xml:space="preserve"> sections of formalin-fixed paraffin-embedded tissue from the middle f</w:t>
      </w:r>
      <w:proofErr w:type="spellStart"/>
      <w:r w:rsidRPr="0023538D">
        <w:rPr>
          <w:rFonts w:ascii="Times New Roman" w:hAnsi="Times New Roman"/>
          <w:sz w:val="24"/>
          <w:lang w:val="en-US"/>
        </w:rPr>
        <w:t>rontal</w:t>
      </w:r>
      <w:proofErr w:type="spellEnd"/>
      <w:r w:rsidRPr="0023538D">
        <w:rPr>
          <w:rFonts w:ascii="Times New Roman" w:hAnsi="Times New Roman"/>
          <w:sz w:val="24"/>
          <w:lang w:val="en-US"/>
        </w:rPr>
        <w:t xml:space="preserve"> gyrus</w:t>
      </w:r>
      <w:r w:rsidR="0074193B">
        <w:rPr>
          <w:rFonts w:ascii="Times New Roman" w:hAnsi="Times New Roman" w:cs="Times New Roman"/>
          <w:sz w:val="24"/>
          <w:szCs w:val="24"/>
          <w:lang w:val="en-US"/>
        </w:rPr>
        <w:t>,</w:t>
      </w:r>
      <w:r w:rsidRPr="00637959">
        <w:rPr>
          <w:rFonts w:ascii="Times New Roman" w:hAnsi="Times New Roman" w:cs="Times New Roman"/>
          <w:sz w:val="24"/>
          <w:szCs w:val="24"/>
        </w:rPr>
        <w:t xml:space="preserve"> </w:t>
      </w:r>
      <w:r w:rsidR="0074193B">
        <w:rPr>
          <w:rFonts w:ascii="Times New Roman" w:hAnsi="Times New Roman" w:cs="Times New Roman"/>
          <w:sz w:val="24"/>
          <w:szCs w:val="24"/>
        </w:rPr>
        <w:t xml:space="preserve">a region </w:t>
      </w:r>
      <w:proofErr w:type="gramStart"/>
      <w:r w:rsidR="00506591">
        <w:rPr>
          <w:rFonts w:ascii="Times New Roman" w:hAnsi="Times New Roman" w:cs="Times New Roman"/>
          <w:sz w:val="24"/>
          <w:szCs w:val="24"/>
        </w:rPr>
        <w:t>which</w:t>
      </w:r>
      <w:proofErr w:type="gramEnd"/>
      <w:r w:rsidR="00506591">
        <w:rPr>
          <w:rFonts w:ascii="Times New Roman" w:hAnsi="Times New Roman" w:cs="Times New Roman"/>
          <w:sz w:val="24"/>
          <w:szCs w:val="24"/>
        </w:rPr>
        <w:t xml:space="preserve"> is </w:t>
      </w:r>
      <w:r w:rsidR="0074193B">
        <w:rPr>
          <w:rFonts w:ascii="Times New Roman" w:hAnsi="Times New Roman" w:cs="Times New Roman"/>
          <w:sz w:val="24"/>
          <w:szCs w:val="24"/>
        </w:rPr>
        <w:t>part of the</w:t>
      </w:r>
      <w:r w:rsidR="00DD5802">
        <w:rPr>
          <w:rFonts w:ascii="Times New Roman" w:hAnsi="Times New Roman" w:cs="Times New Roman"/>
          <w:sz w:val="24"/>
          <w:szCs w:val="24"/>
        </w:rPr>
        <w:t xml:space="preserve"> </w:t>
      </w:r>
      <w:r w:rsidR="0074193B">
        <w:rPr>
          <w:rFonts w:ascii="Times New Roman" w:hAnsi="Times New Roman" w:cs="Times New Roman"/>
          <w:sz w:val="24"/>
          <w:szCs w:val="24"/>
        </w:rPr>
        <w:t>CERAD neuropathology assessment for the diagnos</w:t>
      </w:r>
      <w:r w:rsidR="00506591">
        <w:rPr>
          <w:rFonts w:ascii="Times New Roman" w:hAnsi="Times New Roman" w:cs="Times New Roman"/>
          <w:sz w:val="24"/>
          <w:szCs w:val="24"/>
        </w:rPr>
        <w:t>is</w:t>
      </w:r>
      <w:r w:rsidR="0074193B">
        <w:rPr>
          <w:rFonts w:ascii="Times New Roman" w:hAnsi="Times New Roman" w:cs="Times New Roman"/>
          <w:sz w:val="24"/>
          <w:szCs w:val="24"/>
        </w:rPr>
        <w:t xml:space="preserve"> of Alzheimer’s disease,</w:t>
      </w:r>
      <w:r w:rsidR="0074193B" w:rsidRPr="0023538D">
        <w:rPr>
          <w:rFonts w:ascii="Times New Roman" w:hAnsi="Times New Roman"/>
          <w:sz w:val="24"/>
        </w:rPr>
        <w:t xml:space="preserve"> </w:t>
      </w:r>
      <w:r w:rsidRPr="0023538D">
        <w:rPr>
          <w:rFonts w:ascii="Times New Roman" w:hAnsi="Times New Roman"/>
          <w:sz w:val="24"/>
        </w:rPr>
        <w:t>were used</w:t>
      </w:r>
      <w:r w:rsidRPr="0023538D">
        <w:rPr>
          <w:rFonts w:ascii="Times New Roman" w:hAnsi="Times New Roman"/>
          <w:i/>
          <w:sz w:val="24"/>
        </w:rPr>
        <w:t xml:space="preserve"> </w:t>
      </w:r>
      <w:r w:rsidRPr="0023538D">
        <w:rPr>
          <w:rFonts w:ascii="Times New Roman" w:hAnsi="Times New Roman"/>
          <w:sz w:val="24"/>
        </w:rPr>
        <w:t>for</w:t>
      </w:r>
      <w:r w:rsidRPr="0023538D">
        <w:rPr>
          <w:rFonts w:ascii="Times New Roman" w:hAnsi="Times New Roman"/>
          <w:i/>
          <w:sz w:val="24"/>
        </w:rPr>
        <w:t xml:space="preserve"> </w:t>
      </w:r>
      <w:r w:rsidRPr="0023538D">
        <w:rPr>
          <w:rFonts w:ascii="Times New Roman" w:hAnsi="Times New Roman"/>
          <w:sz w:val="24"/>
        </w:rPr>
        <w:t>immunostaining for microglial proteins</w:t>
      </w:r>
      <w:r w:rsidR="0074193B">
        <w:rPr>
          <w:rFonts w:ascii="Times New Roman" w:hAnsi="Times New Roman" w:cs="Times New Roman"/>
          <w:sz w:val="24"/>
          <w:szCs w:val="24"/>
        </w:rPr>
        <w:t>.</w:t>
      </w:r>
      <w:r w:rsidR="00021AC4" w:rsidRPr="0023538D">
        <w:rPr>
          <w:rFonts w:ascii="Times New Roman" w:hAnsi="Times New Roman"/>
          <w:sz w:val="24"/>
        </w:rPr>
        <w:t xml:space="preserve"> </w:t>
      </w:r>
      <w:r w:rsidR="0074193B" w:rsidRPr="0023538D">
        <w:rPr>
          <w:rFonts w:ascii="Times New Roman" w:hAnsi="Times New Roman"/>
          <w:sz w:val="24"/>
        </w:rPr>
        <w:t xml:space="preserve"> </w:t>
      </w:r>
      <w:r w:rsidRPr="0023538D">
        <w:rPr>
          <w:rFonts w:ascii="Times New Roman" w:hAnsi="Times New Roman"/>
          <w:sz w:val="24"/>
        </w:rPr>
        <w:t xml:space="preserve">Immunohistochemistry </w:t>
      </w:r>
      <w:proofErr w:type="gramStart"/>
      <w:r w:rsidRPr="0023538D">
        <w:rPr>
          <w:rFonts w:ascii="Times New Roman" w:hAnsi="Times New Roman"/>
          <w:sz w:val="24"/>
        </w:rPr>
        <w:t>was performed</w:t>
      </w:r>
      <w:proofErr w:type="gramEnd"/>
      <w:r w:rsidRPr="0023538D">
        <w:rPr>
          <w:rFonts w:ascii="Times New Roman" w:hAnsi="Times New Roman"/>
          <w:sz w:val="24"/>
        </w:rPr>
        <w:t xml:space="preserve"> using the appropriate antigen retrieval methods for each primary antibody.  </w:t>
      </w:r>
      <w:r w:rsidR="00506591">
        <w:rPr>
          <w:rFonts w:ascii="Times New Roman" w:hAnsi="Times New Roman" w:cs="Times New Roman"/>
        </w:rPr>
        <w:t>B</w:t>
      </w:r>
      <w:r w:rsidRPr="00637959">
        <w:rPr>
          <w:rFonts w:ascii="Times New Roman" w:hAnsi="Times New Roman" w:cs="Times New Roman"/>
          <w:sz w:val="24"/>
          <w:szCs w:val="24"/>
        </w:rPr>
        <w:t xml:space="preserve">iotinylated </w:t>
      </w:r>
      <w:r w:rsidRPr="0023538D">
        <w:rPr>
          <w:rFonts w:ascii="Times New Roman" w:hAnsi="Times New Roman"/>
          <w:sz w:val="24"/>
        </w:rPr>
        <w:t>seco</w:t>
      </w:r>
      <w:r w:rsidR="00A87403" w:rsidRPr="0023538D">
        <w:rPr>
          <w:rFonts w:ascii="Times New Roman" w:hAnsi="Times New Roman"/>
          <w:sz w:val="24"/>
        </w:rPr>
        <w:t xml:space="preserve">ndary antibodies </w:t>
      </w:r>
      <w:r w:rsidRPr="0023538D">
        <w:rPr>
          <w:rFonts w:ascii="Times New Roman" w:hAnsi="Times New Roman"/>
          <w:sz w:val="24"/>
        </w:rPr>
        <w:t>were</w:t>
      </w:r>
      <w:r w:rsidR="00A87403" w:rsidRPr="0023538D">
        <w:rPr>
          <w:rFonts w:ascii="Times New Roman" w:hAnsi="Times New Roman"/>
          <w:sz w:val="24"/>
        </w:rPr>
        <w:t xml:space="preserve"> from </w:t>
      </w:r>
      <w:proofErr w:type="spellStart"/>
      <w:r w:rsidR="00A87403" w:rsidRPr="0023538D">
        <w:rPr>
          <w:rFonts w:ascii="Times New Roman" w:hAnsi="Times New Roman"/>
          <w:sz w:val="24"/>
        </w:rPr>
        <w:t>Dako</w:t>
      </w:r>
      <w:proofErr w:type="spellEnd"/>
      <w:r w:rsidR="00A87403" w:rsidRPr="0023538D">
        <w:rPr>
          <w:rFonts w:ascii="Times New Roman" w:hAnsi="Times New Roman"/>
          <w:sz w:val="24"/>
        </w:rPr>
        <w:t xml:space="preserve"> (</w:t>
      </w:r>
      <w:proofErr w:type="spellStart"/>
      <w:r w:rsidR="00A87403" w:rsidRPr="0023538D">
        <w:rPr>
          <w:rFonts w:ascii="Times New Roman" w:hAnsi="Times New Roman"/>
          <w:sz w:val="24"/>
        </w:rPr>
        <w:t>Glostrup</w:t>
      </w:r>
      <w:proofErr w:type="spellEnd"/>
      <w:r w:rsidR="00A87403" w:rsidRPr="0023538D">
        <w:rPr>
          <w:rFonts w:ascii="Times New Roman" w:hAnsi="Times New Roman"/>
          <w:sz w:val="24"/>
        </w:rPr>
        <w:t>, Denmark</w:t>
      </w:r>
      <w:r w:rsidR="00A87403">
        <w:rPr>
          <w:rFonts w:ascii="Times New Roman" w:hAnsi="Times New Roman" w:cs="Times New Roman"/>
          <w:sz w:val="24"/>
          <w:szCs w:val="24"/>
        </w:rPr>
        <w:t>), and n</w:t>
      </w:r>
      <w:r w:rsidRPr="00637959">
        <w:rPr>
          <w:rFonts w:ascii="Times New Roman" w:hAnsi="Times New Roman" w:cs="Times New Roman"/>
          <w:sz w:val="24"/>
          <w:szCs w:val="24"/>
        </w:rPr>
        <w:t>ormal</w:t>
      </w:r>
      <w:r w:rsidRPr="0023538D">
        <w:rPr>
          <w:rFonts w:ascii="Times New Roman" w:hAnsi="Times New Roman"/>
          <w:sz w:val="24"/>
        </w:rPr>
        <w:t xml:space="preserve"> serum</w:t>
      </w:r>
      <w:r w:rsidR="00A87403" w:rsidRPr="0023538D">
        <w:rPr>
          <w:rFonts w:ascii="Times New Roman" w:hAnsi="Times New Roman"/>
          <w:sz w:val="24"/>
        </w:rPr>
        <w:t xml:space="preserve"> and </w:t>
      </w:r>
      <w:proofErr w:type="spellStart"/>
      <w:r w:rsidRPr="0023538D">
        <w:rPr>
          <w:rFonts w:ascii="Times New Roman" w:hAnsi="Times New Roman"/>
          <w:sz w:val="24"/>
        </w:rPr>
        <w:t>avidin</w:t>
      </w:r>
      <w:proofErr w:type="spellEnd"/>
      <w:r w:rsidRPr="0023538D">
        <w:rPr>
          <w:rFonts w:ascii="Times New Roman" w:hAnsi="Times New Roman"/>
          <w:sz w:val="24"/>
        </w:rPr>
        <w:t>-biotin complex from Vector Laboratories (Peterborough, UK)</w:t>
      </w:r>
      <w:r w:rsidR="00A87403" w:rsidRPr="0023538D">
        <w:rPr>
          <w:rFonts w:ascii="Times New Roman" w:hAnsi="Times New Roman"/>
          <w:sz w:val="24"/>
        </w:rPr>
        <w:t xml:space="preserve">.  </w:t>
      </w:r>
      <w:r w:rsidR="00A87403">
        <w:rPr>
          <w:rFonts w:ascii="Times New Roman" w:hAnsi="Times New Roman" w:cs="Times New Roman"/>
          <w:sz w:val="24"/>
          <w:szCs w:val="24"/>
        </w:rPr>
        <w:t>Biotinylated</w:t>
      </w:r>
      <w:r w:rsidR="0012618D" w:rsidRPr="0012618D">
        <w:rPr>
          <w:rFonts w:ascii="Times New Roman" w:hAnsi="Times New Roman" w:cs="Times New Roman"/>
          <w:sz w:val="24"/>
          <w:szCs w:val="24"/>
        </w:rPr>
        <w:t xml:space="preserve"> antibody was visualized using the </w:t>
      </w:r>
      <w:proofErr w:type="spellStart"/>
      <w:r w:rsidR="0012618D" w:rsidRPr="0012618D">
        <w:rPr>
          <w:rFonts w:ascii="Times New Roman" w:hAnsi="Times New Roman" w:cs="Times New Roman"/>
          <w:sz w:val="24"/>
          <w:szCs w:val="24"/>
        </w:rPr>
        <w:t>avidin</w:t>
      </w:r>
      <w:proofErr w:type="spellEnd"/>
      <w:r w:rsidR="0012618D" w:rsidRPr="0012618D">
        <w:rPr>
          <w:rFonts w:ascii="Times New Roman" w:hAnsi="Times New Roman" w:cs="Times New Roman"/>
          <w:sz w:val="24"/>
          <w:szCs w:val="24"/>
        </w:rPr>
        <w:t>-biotin-peroxidase complex method (</w:t>
      </w:r>
      <w:proofErr w:type="spellStart"/>
      <w:r w:rsidR="0012618D" w:rsidRPr="0012618D">
        <w:rPr>
          <w:rFonts w:ascii="Times New Roman" w:hAnsi="Times New Roman" w:cs="Times New Roman"/>
          <w:sz w:val="24"/>
          <w:szCs w:val="24"/>
        </w:rPr>
        <w:t>Vectastain</w:t>
      </w:r>
      <w:proofErr w:type="spellEnd"/>
      <w:r w:rsidR="0012618D" w:rsidRPr="0012618D">
        <w:rPr>
          <w:rFonts w:ascii="Times New Roman" w:hAnsi="Times New Roman" w:cs="Times New Roman"/>
          <w:sz w:val="24"/>
          <w:szCs w:val="24"/>
        </w:rPr>
        <w:t xml:space="preserve"> Elite ABC from</w:t>
      </w:r>
      <w:r w:rsidR="0012618D" w:rsidRPr="00637959">
        <w:rPr>
          <w:rFonts w:ascii="Times New Roman" w:hAnsi="Times New Roman" w:cs="Times New Roman"/>
          <w:sz w:val="24"/>
          <w:szCs w:val="24"/>
        </w:rPr>
        <w:t xml:space="preserve"> Vector Laboratories (Peterborough, UK)</w:t>
      </w:r>
      <w:r w:rsidR="00506591">
        <w:rPr>
          <w:rFonts w:ascii="Times New Roman" w:hAnsi="Times New Roman" w:cs="Times New Roman"/>
          <w:sz w:val="24"/>
          <w:szCs w:val="24"/>
        </w:rPr>
        <w:t>)</w:t>
      </w:r>
      <w:r w:rsidR="0012618D" w:rsidRPr="0012618D">
        <w:rPr>
          <w:rFonts w:ascii="Times New Roman" w:hAnsi="Times New Roman" w:cs="Times New Roman"/>
          <w:sz w:val="24"/>
          <w:szCs w:val="24"/>
        </w:rPr>
        <w:t xml:space="preserve"> with 3</w:t>
      </w:r>
      <w:proofErr w:type="gramStart"/>
      <w:r w:rsidR="0012618D" w:rsidRPr="0012618D">
        <w:rPr>
          <w:rFonts w:ascii="Times New Roman" w:hAnsi="Times New Roman" w:cs="Times New Roman"/>
          <w:sz w:val="24"/>
          <w:szCs w:val="24"/>
        </w:rPr>
        <w:t>,3’</w:t>
      </w:r>
      <w:proofErr w:type="gramEnd"/>
      <w:r w:rsidR="0012618D" w:rsidRPr="0012618D">
        <w:rPr>
          <w:rFonts w:ascii="Times New Roman" w:hAnsi="Times New Roman" w:cs="Times New Roman"/>
          <w:sz w:val="24"/>
          <w:szCs w:val="24"/>
        </w:rPr>
        <w:t xml:space="preserve"> </w:t>
      </w:r>
      <w:proofErr w:type="spellStart"/>
      <w:r w:rsidR="0012618D" w:rsidRPr="0012618D">
        <w:rPr>
          <w:rFonts w:ascii="Times New Roman" w:hAnsi="Times New Roman" w:cs="Times New Roman"/>
          <w:sz w:val="24"/>
          <w:szCs w:val="24"/>
        </w:rPr>
        <w:t>diaminobenzidine</w:t>
      </w:r>
      <w:proofErr w:type="spellEnd"/>
      <w:r w:rsidR="0012618D" w:rsidRPr="0012618D">
        <w:rPr>
          <w:rFonts w:ascii="Times New Roman" w:hAnsi="Times New Roman" w:cs="Times New Roman"/>
          <w:sz w:val="24"/>
          <w:szCs w:val="24"/>
        </w:rPr>
        <w:t xml:space="preserve"> (DAB, </w:t>
      </w:r>
      <w:r w:rsidR="0012618D" w:rsidRPr="00637959">
        <w:rPr>
          <w:rFonts w:ascii="Times New Roman" w:hAnsi="Times New Roman" w:cs="Times New Roman"/>
          <w:sz w:val="24"/>
          <w:szCs w:val="24"/>
        </w:rPr>
        <w:t>Vector Laboratories (Peterborough, UK)</w:t>
      </w:r>
      <w:r w:rsidR="0012618D" w:rsidRPr="0012618D">
        <w:rPr>
          <w:rFonts w:ascii="Times New Roman" w:hAnsi="Times New Roman" w:cs="Times New Roman"/>
          <w:sz w:val="24"/>
          <w:szCs w:val="24"/>
        </w:rPr>
        <w:t>) as chromogen and 0.05% hydrogen peroxide as substrate.</w:t>
      </w:r>
      <w:r w:rsidRPr="00637959">
        <w:rPr>
          <w:rFonts w:ascii="Times New Roman" w:hAnsi="Times New Roman" w:cs="Times New Roman"/>
          <w:sz w:val="24"/>
          <w:szCs w:val="24"/>
        </w:rPr>
        <w:t xml:space="preserve">  </w:t>
      </w:r>
      <w:r w:rsidRPr="0023538D">
        <w:rPr>
          <w:rFonts w:ascii="Times New Roman" w:hAnsi="Times New Roman"/>
          <w:sz w:val="24"/>
        </w:rPr>
        <w:t xml:space="preserve">All sections </w:t>
      </w:r>
      <w:proofErr w:type="gramStart"/>
      <w:r w:rsidRPr="0023538D">
        <w:rPr>
          <w:rFonts w:ascii="Times New Roman" w:hAnsi="Times New Roman"/>
          <w:sz w:val="24"/>
        </w:rPr>
        <w:t xml:space="preserve">were </w:t>
      </w:r>
      <w:r w:rsidR="00262A6F">
        <w:rPr>
          <w:rFonts w:ascii="Times New Roman" w:hAnsi="Times New Roman" w:cs="Times New Roman"/>
          <w:sz w:val="24"/>
          <w:szCs w:val="24"/>
        </w:rPr>
        <w:t xml:space="preserve">counterstained with haematoxylin then </w:t>
      </w:r>
      <w:r w:rsidRPr="0023538D">
        <w:rPr>
          <w:rFonts w:ascii="Times New Roman" w:hAnsi="Times New Roman"/>
          <w:sz w:val="24"/>
        </w:rPr>
        <w:t xml:space="preserve">dehydrated before mounting in </w:t>
      </w:r>
      <w:proofErr w:type="spellStart"/>
      <w:r w:rsidRPr="0023538D">
        <w:rPr>
          <w:rFonts w:ascii="Times New Roman" w:hAnsi="Times New Roman"/>
          <w:sz w:val="24"/>
        </w:rPr>
        <w:t>DePeX</w:t>
      </w:r>
      <w:proofErr w:type="spellEnd"/>
      <w:r w:rsidRPr="0023538D">
        <w:rPr>
          <w:rFonts w:ascii="Times New Roman" w:hAnsi="Times New Roman"/>
          <w:sz w:val="24"/>
        </w:rPr>
        <w:t xml:space="preserve"> (VWR International, </w:t>
      </w:r>
      <w:proofErr w:type="spellStart"/>
      <w:r w:rsidRPr="0023538D">
        <w:rPr>
          <w:rFonts w:ascii="Times New Roman" w:hAnsi="Times New Roman"/>
          <w:sz w:val="24"/>
        </w:rPr>
        <w:t>Lutterworth</w:t>
      </w:r>
      <w:proofErr w:type="spellEnd"/>
      <w:r w:rsidRPr="0023538D">
        <w:rPr>
          <w:rFonts w:ascii="Times New Roman" w:hAnsi="Times New Roman"/>
          <w:sz w:val="24"/>
        </w:rPr>
        <w:t>, UK)</w:t>
      </w:r>
      <w:proofErr w:type="gramEnd"/>
      <w:r w:rsidRPr="0023538D">
        <w:rPr>
          <w:rFonts w:ascii="Times New Roman" w:hAnsi="Times New Roman"/>
          <w:sz w:val="24"/>
        </w:rPr>
        <w:t xml:space="preserve">.  </w:t>
      </w:r>
      <w:r w:rsidR="00A87403">
        <w:rPr>
          <w:rFonts w:ascii="Times New Roman" w:hAnsi="Times New Roman" w:cs="Times New Roman"/>
          <w:sz w:val="24"/>
          <w:szCs w:val="24"/>
        </w:rPr>
        <w:t>C</w:t>
      </w:r>
      <w:r w:rsidR="00A87403" w:rsidRPr="00637959">
        <w:rPr>
          <w:rFonts w:ascii="Times New Roman" w:hAnsi="Times New Roman" w:cs="Times New Roman"/>
          <w:sz w:val="24"/>
          <w:szCs w:val="24"/>
        </w:rPr>
        <w:t xml:space="preserve">ases were </w:t>
      </w:r>
      <w:proofErr w:type="spellStart"/>
      <w:r w:rsidR="00A87403" w:rsidRPr="00637959">
        <w:rPr>
          <w:rFonts w:ascii="Times New Roman" w:hAnsi="Times New Roman" w:cs="Times New Roman"/>
          <w:sz w:val="24"/>
          <w:szCs w:val="24"/>
        </w:rPr>
        <w:t>immunolabelled</w:t>
      </w:r>
      <w:proofErr w:type="spellEnd"/>
      <w:r w:rsidR="00A87403" w:rsidRPr="00637959">
        <w:rPr>
          <w:rFonts w:ascii="Times New Roman" w:hAnsi="Times New Roman" w:cs="Times New Roman"/>
          <w:sz w:val="24"/>
          <w:szCs w:val="24"/>
        </w:rPr>
        <w:t xml:space="preserve"> together in batches to e</w:t>
      </w:r>
      <w:r w:rsidR="00A87403">
        <w:rPr>
          <w:rFonts w:ascii="Times New Roman" w:hAnsi="Times New Roman" w:cs="Times New Roman"/>
          <w:sz w:val="24"/>
          <w:szCs w:val="24"/>
        </w:rPr>
        <w:t>nsure compatibility of staining and s</w:t>
      </w:r>
      <w:r w:rsidRPr="00637959">
        <w:rPr>
          <w:rFonts w:ascii="Times New Roman" w:hAnsi="Times New Roman" w:cs="Times New Roman"/>
          <w:sz w:val="24"/>
          <w:szCs w:val="24"/>
        </w:rPr>
        <w:t>ections</w:t>
      </w:r>
      <w:r w:rsidRPr="0023538D">
        <w:rPr>
          <w:rFonts w:ascii="Times New Roman" w:hAnsi="Times New Roman"/>
          <w:sz w:val="24"/>
        </w:rPr>
        <w:t xml:space="preserve"> incubated in the absence of the primary antibody </w:t>
      </w:r>
      <w:r w:rsidR="00A47D0E" w:rsidRPr="00A47D0E">
        <w:rPr>
          <w:rFonts w:ascii="Times New Roman" w:hAnsi="Times New Roman" w:cs="Times New Roman"/>
          <w:sz w:val="24"/>
          <w:szCs w:val="24"/>
        </w:rPr>
        <w:t xml:space="preserve">were </w:t>
      </w:r>
      <w:r w:rsidRPr="0023538D">
        <w:rPr>
          <w:rFonts w:ascii="Times New Roman" w:hAnsi="Times New Roman"/>
          <w:sz w:val="24"/>
        </w:rPr>
        <w:t>included as negative controls.</w:t>
      </w:r>
      <w:r w:rsidR="007E6021">
        <w:rPr>
          <w:rFonts w:ascii="Times New Roman" w:hAnsi="Times New Roman" w:cs="Times New Roman"/>
          <w:sz w:val="24"/>
          <w:szCs w:val="24"/>
        </w:rPr>
        <w:t xml:space="preserve">  </w:t>
      </w:r>
      <w:r w:rsidR="007E6021" w:rsidRPr="0012618D">
        <w:rPr>
          <w:rFonts w:ascii="Times New Roman" w:hAnsi="Times New Roman" w:cs="Times New Roman"/>
          <w:sz w:val="24"/>
          <w:szCs w:val="24"/>
        </w:rPr>
        <w:t xml:space="preserve">For each antibody, a positive control was included to ensure staining consistency across the different </w:t>
      </w:r>
      <w:r w:rsidR="007607C0" w:rsidRPr="00A87403">
        <w:rPr>
          <w:rFonts w:ascii="Times New Roman" w:hAnsi="Times New Roman" w:cs="Times New Roman"/>
          <w:sz w:val="24"/>
          <w:szCs w:val="24"/>
        </w:rPr>
        <w:t>batch</w:t>
      </w:r>
      <w:r w:rsidR="00116AEB" w:rsidRPr="00A87403">
        <w:rPr>
          <w:rFonts w:ascii="Times New Roman" w:hAnsi="Times New Roman" w:cs="Times New Roman"/>
          <w:sz w:val="24"/>
          <w:szCs w:val="24"/>
        </w:rPr>
        <w:t xml:space="preserve"> runs</w:t>
      </w:r>
      <w:r w:rsidR="007E6021" w:rsidRPr="00A87403">
        <w:rPr>
          <w:rFonts w:ascii="Times New Roman" w:hAnsi="Times New Roman" w:cs="Times New Roman"/>
          <w:sz w:val="24"/>
          <w:szCs w:val="24"/>
        </w:rPr>
        <w:t>.</w:t>
      </w:r>
    </w:p>
    <w:p w14:paraId="4B714B5C" w14:textId="77777777" w:rsidR="00652B58" w:rsidRPr="0023538D" w:rsidRDefault="00652B58" w:rsidP="0023538D">
      <w:pPr>
        <w:spacing w:after="0" w:line="480" w:lineRule="auto"/>
        <w:jc w:val="lowKashida"/>
        <w:rPr>
          <w:rFonts w:ascii="Times New Roman" w:hAnsi="Times New Roman"/>
          <w:sz w:val="24"/>
        </w:rPr>
      </w:pPr>
    </w:p>
    <w:p w14:paraId="5464F19F" w14:textId="77777777" w:rsidR="00652B58" w:rsidRPr="0023538D" w:rsidRDefault="00652B58" w:rsidP="0023538D">
      <w:pPr>
        <w:spacing w:after="0" w:line="480" w:lineRule="auto"/>
        <w:jc w:val="lowKashida"/>
        <w:rPr>
          <w:rFonts w:ascii="Times New Roman" w:hAnsi="Times New Roman"/>
          <w:sz w:val="24"/>
        </w:rPr>
      </w:pPr>
      <w:r w:rsidRPr="0023538D">
        <w:rPr>
          <w:rFonts w:ascii="Times New Roman" w:hAnsi="Times New Roman"/>
          <w:i/>
          <w:sz w:val="24"/>
          <w:lang w:val="en-US"/>
        </w:rPr>
        <w:lastRenderedPageBreak/>
        <w:t>Quantification</w:t>
      </w:r>
    </w:p>
    <w:p w14:paraId="5ADB7814" w14:textId="701DA2FF" w:rsidR="00942F70" w:rsidRDefault="00652B58" w:rsidP="002D048A">
      <w:pPr>
        <w:autoSpaceDE w:val="0"/>
        <w:autoSpaceDN w:val="0"/>
        <w:adjustRightInd w:val="0"/>
        <w:spacing w:after="0" w:line="480" w:lineRule="auto"/>
        <w:ind w:firstLine="426"/>
        <w:jc w:val="lowKashida"/>
        <w:rPr>
          <w:rFonts w:ascii="Times New Roman" w:hAnsi="Times New Roman" w:cs="Times New Roman"/>
          <w:sz w:val="24"/>
          <w:szCs w:val="24"/>
        </w:rPr>
      </w:pPr>
      <w:r w:rsidRPr="0023538D">
        <w:rPr>
          <w:rFonts w:ascii="Times New Roman" w:hAnsi="Times New Roman"/>
          <w:sz w:val="24"/>
        </w:rPr>
        <w:t xml:space="preserve">Quantification </w:t>
      </w:r>
      <w:proofErr w:type="gramStart"/>
      <w:r w:rsidRPr="0023538D">
        <w:rPr>
          <w:rFonts w:ascii="Times New Roman" w:hAnsi="Times New Roman"/>
          <w:sz w:val="24"/>
        </w:rPr>
        <w:t>was performed</w:t>
      </w:r>
      <w:proofErr w:type="gramEnd"/>
      <w:r w:rsidRPr="0023538D">
        <w:rPr>
          <w:rFonts w:ascii="Times New Roman" w:hAnsi="Times New Roman"/>
          <w:sz w:val="24"/>
        </w:rPr>
        <w:t xml:space="preserve"> blind to the experimental group and identity of the cases.  </w:t>
      </w:r>
      <w:r w:rsidR="00001F28">
        <w:rPr>
          <w:rFonts w:ascii="Times New Roman" w:hAnsi="Times New Roman" w:cs="Times New Roman"/>
          <w:sz w:val="24"/>
          <w:szCs w:val="24"/>
        </w:rPr>
        <w:t xml:space="preserve">Images of the slides </w:t>
      </w:r>
      <w:proofErr w:type="gramStart"/>
      <w:r w:rsidR="00001F28">
        <w:rPr>
          <w:rFonts w:ascii="Times New Roman" w:hAnsi="Times New Roman" w:cs="Times New Roman"/>
          <w:sz w:val="24"/>
          <w:szCs w:val="24"/>
        </w:rPr>
        <w:t>were taken</w:t>
      </w:r>
      <w:proofErr w:type="gramEnd"/>
      <w:r w:rsidR="00001F28">
        <w:rPr>
          <w:rFonts w:ascii="Times New Roman" w:hAnsi="Times New Roman" w:cs="Times New Roman"/>
          <w:sz w:val="24"/>
          <w:szCs w:val="24"/>
        </w:rPr>
        <w:t xml:space="preserve"> </w:t>
      </w:r>
      <w:r w:rsidR="00A47D0E">
        <w:rPr>
          <w:rFonts w:ascii="Times New Roman" w:hAnsi="Times New Roman" w:cs="Times New Roman"/>
          <w:sz w:val="24"/>
          <w:szCs w:val="24"/>
        </w:rPr>
        <w:t xml:space="preserve">starting </w:t>
      </w:r>
      <w:r w:rsidR="00001F28">
        <w:rPr>
          <w:rFonts w:ascii="Times New Roman" w:hAnsi="Times New Roman" w:cs="Times New Roman"/>
          <w:sz w:val="24"/>
          <w:szCs w:val="24"/>
        </w:rPr>
        <w:t xml:space="preserve">from the </w:t>
      </w:r>
      <w:proofErr w:type="spellStart"/>
      <w:r w:rsidR="00A47D0E">
        <w:rPr>
          <w:rFonts w:ascii="Times New Roman" w:hAnsi="Times New Roman" w:cs="Times New Roman"/>
          <w:sz w:val="24"/>
          <w:szCs w:val="24"/>
        </w:rPr>
        <w:t>sulcal</w:t>
      </w:r>
      <w:proofErr w:type="spellEnd"/>
      <w:r w:rsidR="00A47D0E">
        <w:rPr>
          <w:rFonts w:ascii="Times New Roman" w:hAnsi="Times New Roman" w:cs="Times New Roman"/>
          <w:sz w:val="24"/>
          <w:szCs w:val="24"/>
        </w:rPr>
        <w:t xml:space="preserve"> depth adjacent to the middle frontal gyrus</w:t>
      </w:r>
      <w:r w:rsidR="00001F28">
        <w:rPr>
          <w:rFonts w:ascii="Times New Roman" w:hAnsi="Times New Roman" w:cs="Times New Roman"/>
          <w:sz w:val="24"/>
          <w:szCs w:val="24"/>
        </w:rPr>
        <w:t xml:space="preserve">.  </w:t>
      </w:r>
      <w:r w:rsidRPr="0023538D">
        <w:rPr>
          <w:rFonts w:ascii="Times New Roman" w:hAnsi="Times New Roman"/>
          <w:sz w:val="24"/>
        </w:rPr>
        <w:t xml:space="preserve">For each antibody, 30 images of cortical grey matter at magnification x20 </w:t>
      </w:r>
      <w:proofErr w:type="gramStart"/>
      <w:r w:rsidRPr="0023538D">
        <w:rPr>
          <w:rFonts w:ascii="Times New Roman" w:hAnsi="Times New Roman"/>
          <w:sz w:val="24"/>
        </w:rPr>
        <w:t>were taken</w:t>
      </w:r>
      <w:proofErr w:type="gramEnd"/>
      <w:r w:rsidRPr="0023538D">
        <w:rPr>
          <w:rFonts w:ascii="Times New Roman" w:hAnsi="Times New Roman"/>
          <w:sz w:val="24"/>
        </w:rPr>
        <w:t xml:space="preserve"> per case in a zigzag sequence along the cortical ribbon to ensure that all cortical layers were represented in the quantification</w:t>
      </w:r>
      <w:r w:rsidR="00A87403">
        <w:rPr>
          <w:rFonts w:ascii="Times New Roman" w:hAnsi="Times New Roman" w:cs="Times New Roman"/>
          <w:sz w:val="24"/>
          <w:szCs w:val="24"/>
        </w:rPr>
        <w:t xml:space="preserve"> in an unbiased </w:t>
      </w:r>
      <w:r w:rsidR="00AF4F8F">
        <w:rPr>
          <w:rFonts w:ascii="Times New Roman" w:hAnsi="Times New Roman" w:cs="Times New Roman"/>
          <w:sz w:val="24"/>
          <w:szCs w:val="24"/>
        </w:rPr>
        <w:t>manner</w:t>
      </w:r>
      <w:r w:rsidRPr="00637959">
        <w:rPr>
          <w:rFonts w:ascii="Times New Roman" w:hAnsi="Times New Roman" w:cs="Times New Roman"/>
          <w:sz w:val="24"/>
          <w:szCs w:val="24"/>
        </w:rPr>
        <w:t>.</w:t>
      </w:r>
      <w:r w:rsidRPr="0023538D">
        <w:rPr>
          <w:rFonts w:ascii="Times New Roman" w:hAnsi="Times New Roman"/>
          <w:sz w:val="24"/>
        </w:rPr>
        <w:t xml:space="preserve">  The acquired images were analysed using ImageJ (version 1.49m, Wayne </w:t>
      </w:r>
      <w:proofErr w:type="spellStart"/>
      <w:r w:rsidRPr="0023538D">
        <w:rPr>
          <w:rFonts w:ascii="Times New Roman" w:hAnsi="Times New Roman"/>
          <w:sz w:val="24"/>
        </w:rPr>
        <w:t>Ras</w:t>
      </w:r>
      <w:r w:rsidR="00001F28" w:rsidRPr="0023538D">
        <w:rPr>
          <w:rFonts w:ascii="Times New Roman" w:hAnsi="Times New Roman"/>
          <w:sz w:val="24"/>
        </w:rPr>
        <w:t>band</w:t>
      </w:r>
      <w:proofErr w:type="spellEnd"/>
      <w:r w:rsidR="00001F28" w:rsidRPr="0023538D">
        <w:rPr>
          <w:rFonts w:ascii="Times New Roman" w:hAnsi="Times New Roman"/>
          <w:sz w:val="24"/>
        </w:rPr>
        <w:t>, NIH, USA</w:t>
      </w:r>
      <w:r w:rsidR="00001F28">
        <w:rPr>
          <w:rFonts w:ascii="Times New Roman" w:hAnsi="Times New Roman" w:cs="Times New Roman"/>
          <w:sz w:val="24"/>
          <w:szCs w:val="24"/>
        </w:rPr>
        <w:t>)</w:t>
      </w:r>
      <w:r w:rsidR="00AF4F8F">
        <w:rPr>
          <w:rFonts w:ascii="Times New Roman" w:hAnsi="Times New Roman" w:cs="Times New Roman"/>
          <w:sz w:val="24"/>
          <w:szCs w:val="24"/>
        </w:rPr>
        <w:t>, with</w:t>
      </w:r>
      <w:r w:rsidR="007607C0">
        <w:rPr>
          <w:rFonts w:ascii="Times New Roman" w:hAnsi="Times New Roman" w:cs="Times New Roman"/>
          <w:sz w:val="24"/>
          <w:szCs w:val="24"/>
        </w:rPr>
        <w:t xml:space="preserve"> </w:t>
      </w:r>
      <w:r w:rsidR="00AF4F8F">
        <w:rPr>
          <w:rFonts w:ascii="Times New Roman" w:hAnsi="Times New Roman" w:cs="Times New Roman"/>
          <w:sz w:val="24"/>
          <w:szCs w:val="24"/>
        </w:rPr>
        <w:t>a</w:t>
      </w:r>
      <w:r w:rsidR="00001F28" w:rsidRPr="00001F28">
        <w:rPr>
          <w:rFonts w:ascii="Times New Roman" w:hAnsi="Times New Roman" w:cs="Times New Roman"/>
          <w:sz w:val="24"/>
          <w:szCs w:val="24"/>
        </w:rPr>
        <w:t xml:space="preserve"> threshold applied</w:t>
      </w:r>
      <w:r w:rsidR="00001F28" w:rsidRPr="0023538D">
        <w:rPr>
          <w:rFonts w:ascii="Times New Roman" w:hAnsi="Times New Roman"/>
          <w:sz w:val="24"/>
        </w:rPr>
        <w:t xml:space="preserve"> to </w:t>
      </w:r>
      <w:r w:rsidR="00AF4F8F">
        <w:rPr>
          <w:rFonts w:ascii="Times New Roman" w:hAnsi="Times New Roman" w:cs="Times New Roman"/>
          <w:sz w:val="24"/>
          <w:szCs w:val="24"/>
        </w:rPr>
        <w:t>the</w:t>
      </w:r>
      <w:r w:rsidR="00001F28" w:rsidRPr="00001F28">
        <w:rPr>
          <w:rFonts w:ascii="Times New Roman" w:hAnsi="Times New Roman" w:cs="Times New Roman"/>
          <w:sz w:val="24"/>
          <w:szCs w:val="24"/>
        </w:rPr>
        <w:t xml:space="preserve"> image to </w:t>
      </w:r>
      <w:r w:rsidR="007607C0">
        <w:rPr>
          <w:rFonts w:ascii="Times New Roman" w:hAnsi="Times New Roman" w:cs="Times New Roman"/>
          <w:sz w:val="24"/>
          <w:szCs w:val="24"/>
        </w:rPr>
        <w:t xml:space="preserve">select and </w:t>
      </w:r>
      <w:r w:rsidR="00001F28" w:rsidRPr="00001F28">
        <w:rPr>
          <w:rFonts w:ascii="Times New Roman" w:hAnsi="Times New Roman" w:cs="Times New Roman"/>
          <w:sz w:val="24"/>
          <w:szCs w:val="24"/>
        </w:rPr>
        <w:t>measure the total am</w:t>
      </w:r>
      <w:r w:rsidR="00001F28">
        <w:rPr>
          <w:rFonts w:ascii="Times New Roman" w:hAnsi="Times New Roman" w:cs="Times New Roman"/>
          <w:sz w:val="24"/>
          <w:szCs w:val="24"/>
        </w:rPr>
        <w:t>ount of specific immunostaining</w:t>
      </w:r>
      <w:r w:rsidR="00AF4F8F">
        <w:rPr>
          <w:rFonts w:ascii="Times New Roman" w:hAnsi="Times New Roman" w:cs="Times New Roman"/>
          <w:sz w:val="24"/>
          <w:szCs w:val="24"/>
        </w:rPr>
        <w:t xml:space="preserve">. </w:t>
      </w:r>
      <w:r w:rsidR="00A47D0E">
        <w:rPr>
          <w:rFonts w:ascii="Times New Roman" w:hAnsi="Times New Roman" w:cs="Times New Roman"/>
          <w:sz w:val="24"/>
          <w:szCs w:val="24"/>
        </w:rPr>
        <w:t xml:space="preserve"> </w:t>
      </w:r>
      <w:r w:rsidR="00AF4F8F">
        <w:rPr>
          <w:rFonts w:ascii="Times New Roman" w:hAnsi="Times New Roman" w:cs="Times New Roman"/>
          <w:sz w:val="24"/>
          <w:szCs w:val="24"/>
        </w:rPr>
        <w:t>T</w:t>
      </w:r>
      <w:r w:rsidR="00001F28" w:rsidRPr="00001F28">
        <w:rPr>
          <w:rFonts w:ascii="Times New Roman" w:hAnsi="Times New Roman" w:cs="Times New Roman"/>
          <w:sz w:val="24"/>
          <w:szCs w:val="24"/>
        </w:rPr>
        <w:t xml:space="preserve">he same threshold </w:t>
      </w:r>
      <w:r w:rsidR="00AF4F8F">
        <w:rPr>
          <w:rFonts w:ascii="Times New Roman" w:hAnsi="Times New Roman" w:cs="Times New Roman"/>
          <w:sz w:val="24"/>
          <w:szCs w:val="24"/>
        </w:rPr>
        <w:t xml:space="preserve">setting was </w:t>
      </w:r>
      <w:r w:rsidR="00001F28" w:rsidRPr="00001F28">
        <w:rPr>
          <w:rFonts w:ascii="Times New Roman" w:hAnsi="Times New Roman" w:cs="Times New Roman"/>
          <w:sz w:val="24"/>
          <w:szCs w:val="24"/>
        </w:rPr>
        <w:t xml:space="preserve">maintained </w:t>
      </w:r>
      <w:r w:rsidR="00A47D0E">
        <w:rPr>
          <w:rFonts w:ascii="Times New Roman" w:hAnsi="Times New Roman" w:cs="Times New Roman"/>
          <w:sz w:val="24"/>
          <w:szCs w:val="24"/>
        </w:rPr>
        <w:t>for</w:t>
      </w:r>
      <w:r w:rsidR="00AF4F8F">
        <w:rPr>
          <w:rFonts w:ascii="Times New Roman" w:hAnsi="Times New Roman" w:cs="Times New Roman"/>
          <w:sz w:val="24"/>
          <w:szCs w:val="24"/>
        </w:rPr>
        <w:t xml:space="preserve"> all</w:t>
      </w:r>
      <w:r w:rsidR="00001F28">
        <w:rPr>
          <w:rFonts w:ascii="Times New Roman" w:hAnsi="Times New Roman" w:cs="Times New Roman"/>
          <w:sz w:val="24"/>
          <w:szCs w:val="24"/>
        </w:rPr>
        <w:t xml:space="preserve"> images of all cases</w:t>
      </w:r>
      <w:r w:rsidR="007607C0">
        <w:rPr>
          <w:rFonts w:ascii="Times New Roman" w:hAnsi="Times New Roman" w:cs="Times New Roman"/>
          <w:sz w:val="24"/>
          <w:szCs w:val="24"/>
        </w:rPr>
        <w:t xml:space="preserve"> </w:t>
      </w:r>
      <w:r w:rsidR="007607C0" w:rsidRPr="0023538D">
        <w:rPr>
          <w:rFonts w:ascii="Times New Roman" w:hAnsi="Times New Roman"/>
          <w:sz w:val="24"/>
        </w:rPr>
        <w:t xml:space="preserve">stained </w:t>
      </w:r>
      <w:r w:rsidR="007607C0">
        <w:rPr>
          <w:rFonts w:ascii="Times New Roman" w:hAnsi="Times New Roman" w:cs="Times New Roman"/>
          <w:sz w:val="24"/>
          <w:szCs w:val="24"/>
        </w:rPr>
        <w:t>for the same antibody</w:t>
      </w:r>
      <w:r w:rsidR="00A87403">
        <w:rPr>
          <w:rFonts w:ascii="Times New Roman" w:hAnsi="Times New Roman" w:cs="Times New Roman"/>
          <w:sz w:val="24"/>
          <w:szCs w:val="24"/>
        </w:rPr>
        <w:t xml:space="preserve"> </w:t>
      </w:r>
      <w:r w:rsidR="006C4316">
        <w:rPr>
          <w:rFonts w:ascii="Times New Roman" w:hAnsi="Times New Roman" w:cs="Times New Roman"/>
          <w:sz w:val="24"/>
          <w:szCs w:val="24"/>
        </w:rPr>
        <w:t xml:space="preserve">and the area fraction of the measure function provided the proportion (%) of the stained </w:t>
      </w:r>
      <w:r w:rsidR="006C4316" w:rsidRPr="0023538D">
        <w:rPr>
          <w:rFonts w:ascii="Times New Roman" w:hAnsi="Times New Roman"/>
          <w:sz w:val="24"/>
        </w:rPr>
        <w:t xml:space="preserve">area </w:t>
      </w:r>
      <w:r w:rsidR="006C4316">
        <w:rPr>
          <w:rFonts w:ascii="Times New Roman" w:hAnsi="Times New Roman" w:cs="Times New Roman"/>
          <w:sz w:val="24"/>
          <w:szCs w:val="24"/>
        </w:rPr>
        <w:t>related to the total area of the image (expressed as protein load)</w:t>
      </w:r>
      <w:r w:rsidR="006C4316" w:rsidRPr="006C4316">
        <w:rPr>
          <w:rFonts w:ascii="Times New Roman" w:hAnsi="Times New Roman" w:cs="Times New Roman"/>
          <w:sz w:val="24"/>
          <w:szCs w:val="24"/>
        </w:rPr>
        <w:t xml:space="preserve"> </w:t>
      </w:r>
      <w:r w:rsidR="00186EC9">
        <w:rPr>
          <w:rFonts w:ascii="Times New Roman" w:hAnsi="Times New Roman" w:cs="Times New Roman"/>
          <w:sz w:val="24"/>
          <w:szCs w:val="24"/>
        </w:rPr>
        <w:fldChar w:fldCharType="begin"/>
      </w:r>
      <w:r w:rsidR="00186EC9">
        <w:rPr>
          <w:rFonts w:ascii="Times New Roman" w:hAnsi="Times New Roman" w:cs="Times New Roman"/>
          <w:sz w:val="24"/>
          <w:szCs w:val="24"/>
        </w:rPr>
        <w:instrText xml:space="preserve"> ADDIN EN.CITE &lt;EndNote&gt;&lt;Cite&gt;&lt;Author&gt;Gomez-Nicola&lt;/Author&gt;&lt;Year&gt;2015&lt;/Year&gt;&lt;RecNum&gt;3414&lt;/RecNum&gt;&lt;DisplayText&gt;[20]&lt;/DisplayText&gt;&lt;record&gt;&lt;rec-number&gt;3414&lt;/rec-number&gt;&lt;foreign-keys&gt;&lt;key app="EN" db-id="fsttzr9sor0v01evxfgp92sveape9pa59z0z" timestamp="1430997014"&gt;3414&lt;/key&gt;&lt;/foreign-keys&gt;&lt;ref-type name="Journal Article"&gt;17&lt;/ref-type&gt;&lt;contributors&gt;&lt;authors&gt;&lt;author&gt;Gomez-Nicola, D.&lt;/author&gt;&lt;author&gt;Boche, D.&lt;/author&gt;&lt;/authors&gt;&lt;/contributors&gt;&lt;auth-address&gt;Centre for Biological Sciences, Faculty of Natural and Environmental Sciences, University of Southampton, Southampton General Hospital, Tremona Road, Southampton, SO16 6YD UK.&amp;#xD;Clinical Neurosciences, Clinical and Experimental Sciences, Faculty of Medicine, University of Southampton, Southampton General Hospital, Tremona Road, Southampton, SO16 6YD UK.&lt;/auth-address&gt;&lt;titles&gt;&lt;title&gt;Post-mortem analysis of neuroinflammatory changes in human Alzheimer&amp;apos;s disease&lt;/title&gt;&lt;secondary-title&gt;Alzheimers Res Ther&lt;/secondary-title&gt;&lt;alt-title&gt;Alzheimer&amp;apos;s research &amp;amp; therapy&lt;/alt-title&gt;&lt;/titles&gt;&lt;periodical&gt;&lt;full-title&gt;Alzheimers Res Ther&lt;/full-title&gt;&lt;/periodical&gt;&lt;alt-periodical&gt;&lt;full-title&gt;Alzheimers Res Ther&lt;/full-title&gt;&lt;abbr-1&gt;Alzheimer&amp;apos;s research &amp;amp; therapy&lt;/abbr-1&gt;&lt;/alt-periodical&gt;&lt;pages&gt;42&lt;/pages&gt;&lt;volume&gt;7&lt;/volume&gt;&lt;number&gt;1&lt;/number&gt;&lt;dates&gt;&lt;year&gt;2015&lt;/year&gt;&lt;/dates&gt;&lt;isbn&gt;1758-9193 (Electronic)&lt;/isbn&gt;&lt;accession-num&gt;25904988&lt;/accession-num&gt;&lt;urls&gt;&lt;related-urls&gt;&lt;url&gt;http://www.ncbi.nlm.nih.gov/pubmed/25904988&lt;/url&gt;&lt;url&gt;http://www.ncbi.nlm.nih.gov/pmc/articles/PMC4405851/pdf/13195_2015_Article_126.pdf&lt;/url&gt;&lt;/related-urls&gt;&lt;/urls&gt;&lt;custom2&gt;4405851&lt;/custom2&gt;&lt;electronic-resource-num&gt;10.1186/s13195-015-0126-1&lt;/electronic-resource-num&gt;&lt;/record&gt;&lt;/Cite&gt;&lt;/EndNote&gt;</w:instrText>
      </w:r>
      <w:r w:rsidR="00186EC9">
        <w:rPr>
          <w:rFonts w:ascii="Times New Roman" w:hAnsi="Times New Roman" w:cs="Times New Roman"/>
          <w:sz w:val="24"/>
          <w:szCs w:val="24"/>
        </w:rPr>
        <w:fldChar w:fldCharType="separate"/>
      </w:r>
      <w:r w:rsidR="00186EC9">
        <w:rPr>
          <w:rFonts w:ascii="Times New Roman" w:hAnsi="Times New Roman" w:cs="Times New Roman"/>
          <w:noProof/>
          <w:sz w:val="24"/>
          <w:szCs w:val="24"/>
        </w:rPr>
        <w:t>[20]</w:t>
      </w:r>
      <w:r w:rsidR="00186EC9">
        <w:rPr>
          <w:rFonts w:ascii="Times New Roman" w:hAnsi="Times New Roman" w:cs="Times New Roman"/>
          <w:sz w:val="24"/>
          <w:szCs w:val="24"/>
        </w:rPr>
        <w:fldChar w:fldCharType="end"/>
      </w:r>
      <w:r w:rsidR="006C4316">
        <w:rPr>
          <w:rFonts w:ascii="Times New Roman" w:hAnsi="Times New Roman" w:cs="Times New Roman"/>
          <w:sz w:val="24"/>
          <w:szCs w:val="24"/>
        </w:rPr>
        <w:t>.  A</w:t>
      </w:r>
      <w:r w:rsidR="00AF4F8F">
        <w:rPr>
          <w:rFonts w:ascii="Times New Roman" w:hAnsi="Times New Roman" w:cs="Times New Roman"/>
          <w:sz w:val="24"/>
          <w:szCs w:val="24"/>
        </w:rPr>
        <w:t xml:space="preserve"> macro </w:t>
      </w:r>
      <w:proofErr w:type="gramStart"/>
      <w:r w:rsidR="006C4316">
        <w:rPr>
          <w:rFonts w:ascii="Times New Roman" w:hAnsi="Times New Roman" w:cs="Times New Roman"/>
          <w:sz w:val="24"/>
          <w:szCs w:val="24"/>
        </w:rPr>
        <w:t xml:space="preserve">was </w:t>
      </w:r>
      <w:r w:rsidR="00AF4F8F">
        <w:rPr>
          <w:rFonts w:ascii="Times New Roman" w:hAnsi="Times New Roman" w:cs="Times New Roman"/>
          <w:sz w:val="24"/>
          <w:szCs w:val="24"/>
        </w:rPr>
        <w:t>designed</w:t>
      </w:r>
      <w:proofErr w:type="gramEnd"/>
      <w:r w:rsidR="00AF4F8F">
        <w:rPr>
          <w:rFonts w:ascii="Times New Roman" w:hAnsi="Times New Roman" w:cs="Times New Roman"/>
          <w:sz w:val="24"/>
          <w:szCs w:val="24"/>
        </w:rPr>
        <w:t xml:space="preserve"> </w:t>
      </w:r>
      <w:r w:rsidR="006C4316">
        <w:rPr>
          <w:rFonts w:ascii="Times New Roman" w:hAnsi="Times New Roman" w:cs="Times New Roman"/>
          <w:sz w:val="24"/>
          <w:szCs w:val="24"/>
        </w:rPr>
        <w:t>to</w:t>
      </w:r>
      <w:r w:rsidR="00AF4F8F">
        <w:rPr>
          <w:rFonts w:ascii="Times New Roman" w:hAnsi="Times New Roman" w:cs="Times New Roman"/>
          <w:sz w:val="24"/>
          <w:szCs w:val="24"/>
        </w:rPr>
        <w:t xml:space="preserve"> incorporate all the steps allowing automatic image processing and data collection.</w:t>
      </w:r>
      <w:r w:rsidR="00942F70">
        <w:rPr>
          <w:rFonts w:ascii="Times New Roman" w:hAnsi="Times New Roman" w:cs="Times New Roman"/>
          <w:sz w:val="24"/>
          <w:szCs w:val="24"/>
        </w:rPr>
        <w:t xml:space="preserve"> </w:t>
      </w:r>
      <w:r w:rsidR="00A47D0E">
        <w:rPr>
          <w:rFonts w:ascii="Times New Roman" w:hAnsi="Times New Roman" w:cs="Times New Roman"/>
          <w:sz w:val="24"/>
          <w:szCs w:val="24"/>
        </w:rPr>
        <w:t xml:space="preserve"> </w:t>
      </w:r>
      <w:r w:rsidR="00942F70">
        <w:rPr>
          <w:rFonts w:ascii="Times New Roman" w:hAnsi="Times New Roman" w:cs="Times New Roman"/>
          <w:sz w:val="24"/>
          <w:szCs w:val="24"/>
        </w:rPr>
        <w:t xml:space="preserve">The data </w:t>
      </w:r>
      <w:proofErr w:type="gramStart"/>
      <w:r w:rsidR="00942F70">
        <w:rPr>
          <w:rFonts w:ascii="Times New Roman" w:hAnsi="Times New Roman" w:cs="Times New Roman"/>
          <w:sz w:val="24"/>
          <w:szCs w:val="24"/>
        </w:rPr>
        <w:t>were then sent</w:t>
      </w:r>
      <w:proofErr w:type="gramEnd"/>
      <w:r w:rsidR="00942F70">
        <w:rPr>
          <w:rFonts w:ascii="Times New Roman" w:hAnsi="Times New Roman" w:cs="Times New Roman"/>
          <w:sz w:val="24"/>
          <w:szCs w:val="24"/>
        </w:rPr>
        <w:t xml:space="preserve"> to the Department of Public Health and Primary Care for statistical analysis.</w:t>
      </w:r>
    </w:p>
    <w:p w14:paraId="3F963B80" w14:textId="7E850197" w:rsidR="00001F28" w:rsidRPr="0023538D" w:rsidRDefault="00001F28" w:rsidP="0023538D">
      <w:pPr>
        <w:autoSpaceDE w:val="0"/>
        <w:autoSpaceDN w:val="0"/>
        <w:adjustRightInd w:val="0"/>
        <w:spacing w:after="0" w:line="480" w:lineRule="auto"/>
        <w:ind w:firstLine="426"/>
        <w:jc w:val="lowKashida"/>
        <w:rPr>
          <w:rFonts w:ascii="Times New Roman" w:hAnsi="Times New Roman"/>
          <w:sz w:val="24"/>
        </w:rPr>
      </w:pPr>
    </w:p>
    <w:p w14:paraId="01757612" w14:textId="77777777" w:rsidR="00001F28" w:rsidRPr="0023538D" w:rsidRDefault="00001F28" w:rsidP="0023538D">
      <w:pPr>
        <w:spacing w:after="0" w:line="480" w:lineRule="auto"/>
        <w:jc w:val="lowKashida"/>
        <w:rPr>
          <w:rFonts w:ascii="Times New Roman" w:hAnsi="Times New Roman"/>
          <w:sz w:val="24"/>
        </w:rPr>
      </w:pPr>
    </w:p>
    <w:p w14:paraId="123F387B" w14:textId="77777777" w:rsidR="00652B58" w:rsidRPr="0023538D" w:rsidRDefault="00652B58" w:rsidP="0023538D">
      <w:pPr>
        <w:autoSpaceDE w:val="0"/>
        <w:autoSpaceDN w:val="0"/>
        <w:adjustRightInd w:val="0"/>
        <w:spacing w:after="0" w:line="480" w:lineRule="auto"/>
        <w:jc w:val="lowKashida"/>
        <w:rPr>
          <w:rFonts w:ascii="Times New Roman" w:hAnsi="Times New Roman"/>
          <w:i/>
          <w:sz w:val="24"/>
          <w:lang w:val="en-US"/>
        </w:rPr>
      </w:pPr>
      <w:r w:rsidRPr="0023538D">
        <w:rPr>
          <w:rFonts w:ascii="Times New Roman" w:hAnsi="Times New Roman"/>
          <w:i/>
          <w:sz w:val="24"/>
          <w:lang w:val="en-US"/>
        </w:rPr>
        <w:t>Statistical analysis</w:t>
      </w:r>
    </w:p>
    <w:p w14:paraId="1E66730B" w14:textId="1013CE09" w:rsidR="00652B58" w:rsidRPr="0023538D" w:rsidRDefault="00652B58" w:rsidP="002D048A">
      <w:pPr>
        <w:spacing w:after="0" w:line="480" w:lineRule="auto"/>
        <w:ind w:firstLine="426"/>
        <w:jc w:val="lowKashida"/>
        <w:rPr>
          <w:rFonts w:ascii="Times New Roman" w:hAnsi="Times New Roman"/>
          <w:sz w:val="24"/>
        </w:rPr>
      </w:pPr>
      <w:r w:rsidRPr="0023538D">
        <w:rPr>
          <w:rFonts w:ascii="Times New Roman" w:hAnsi="Times New Roman"/>
          <w:sz w:val="24"/>
          <w:lang w:val="en-US"/>
        </w:rPr>
        <w:t>The</w:t>
      </w:r>
      <w:r w:rsidR="00B72D8C" w:rsidRPr="0023538D">
        <w:rPr>
          <w:rFonts w:ascii="Times New Roman" w:hAnsi="Times New Roman"/>
          <w:sz w:val="24"/>
          <w:lang w:val="en-US"/>
        </w:rPr>
        <w:t xml:space="preserve"> </w:t>
      </w:r>
      <w:r w:rsidR="00A47D0E">
        <w:rPr>
          <w:rFonts w:ascii="Times New Roman" w:hAnsi="Times New Roman"/>
          <w:sz w:val="24"/>
          <w:lang w:val="en-US"/>
        </w:rPr>
        <w:t>m</w:t>
      </w:r>
      <w:r w:rsidRPr="00637959">
        <w:rPr>
          <w:rFonts w:ascii="Times New Roman" w:hAnsi="Times New Roman" w:cs="Times New Roman"/>
          <w:sz w:val="24"/>
          <w:szCs w:val="24"/>
          <w:lang w:val="en-US" w:eastAsia="en-GB"/>
        </w:rPr>
        <w:t>icroglial</w:t>
      </w:r>
      <w:r w:rsidRPr="0023538D">
        <w:rPr>
          <w:rFonts w:ascii="Times New Roman" w:hAnsi="Times New Roman"/>
          <w:sz w:val="24"/>
          <w:lang w:val="en-US"/>
        </w:rPr>
        <w:t xml:space="preserve"> data were analyzed in relation </w:t>
      </w:r>
      <w:proofErr w:type="gramStart"/>
      <w:r w:rsidRPr="0023538D">
        <w:rPr>
          <w:rFonts w:ascii="Times New Roman" w:hAnsi="Times New Roman"/>
          <w:sz w:val="24"/>
          <w:lang w:val="en-US"/>
        </w:rPr>
        <w:t>to:</w:t>
      </w:r>
      <w:proofErr w:type="gramEnd"/>
      <w:r w:rsidRPr="0023538D">
        <w:rPr>
          <w:rFonts w:ascii="Times New Roman" w:hAnsi="Times New Roman"/>
          <w:sz w:val="24"/>
          <w:lang w:val="en-US"/>
        </w:rPr>
        <w:t xml:space="preserve"> dementia status, cognition using the MMSE</w:t>
      </w:r>
      <w:r w:rsidR="00C72864">
        <w:rPr>
          <w:rFonts w:ascii="Times New Roman" w:hAnsi="Times New Roman"/>
          <w:sz w:val="24"/>
          <w:lang w:val="en-US"/>
        </w:rPr>
        <w:t xml:space="preserve"> score</w:t>
      </w:r>
      <w:r w:rsidRPr="00637959">
        <w:rPr>
          <w:rFonts w:ascii="Times New Roman" w:hAnsi="Times New Roman" w:cs="Times New Roman"/>
          <w:sz w:val="24"/>
          <w:szCs w:val="24"/>
          <w:lang w:val="en-US" w:eastAsia="en-GB"/>
        </w:rPr>
        <w:t xml:space="preserve"> </w:t>
      </w:r>
      <w:r w:rsidR="00186EC9">
        <w:rPr>
          <w:rFonts w:ascii="Times New Roman" w:hAnsi="Times New Roman" w:cs="Times New Roman"/>
          <w:sz w:val="24"/>
          <w:szCs w:val="24"/>
          <w:lang w:val="en-US" w:eastAsia="en-GB"/>
        </w:rPr>
        <w:fldChar w:fldCharType="begin">
          <w:fldData xml:space="preserve">PEVuZE5vdGU+PENpdGU+PEF1dGhvcj5Gb2xzdGVpbjwvQXV0aG9yPjxZZWFyPjE5NzU8L1llYXI+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</w:fldData>
        </w:fldChar>
      </w:r>
      <w:r w:rsidR="00186EC9">
        <w:rPr>
          <w:rFonts w:ascii="Times New Roman" w:hAnsi="Times New Roman" w:cs="Times New Roman"/>
          <w:sz w:val="24"/>
          <w:szCs w:val="24"/>
          <w:lang w:val="en-US" w:eastAsia="en-GB"/>
        </w:rPr>
        <w:instrText xml:space="preserve"> ADDIN EN.CITE </w:instrText>
      </w:r>
      <w:r w:rsidR="00186EC9">
        <w:rPr>
          <w:rFonts w:ascii="Times New Roman" w:hAnsi="Times New Roman" w:cs="Times New Roman"/>
          <w:sz w:val="24"/>
          <w:szCs w:val="24"/>
          <w:lang w:val="en-US" w:eastAsia="en-GB"/>
        </w:rPr>
        <w:fldChar w:fldCharType="begin">
          <w:fldData xml:space="preserve">PEVuZE5vdGU+PENpdGU+PEF1dGhvcj5Gb2xzdGVpbjwvQXV0aG9yPjxZZWFyPjE5NzU8L1llYXI+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</w:fldData>
        </w:fldChar>
      </w:r>
      <w:r w:rsidR="00186EC9">
        <w:rPr>
          <w:rFonts w:ascii="Times New Roman" w:hAnsi="Times New Roman" w:cs="Times New Roman"/>
          <w:sz w:val="24"/>
          <w:szCs w:val="24"/>
          <w:lang w:val="en-US" w:eastAsia="en-GB"/>
        </w:rPr>
        <w:instrText xml:space="preserve"> ADDIN EN.CITE.DATA </w:instrText>
      </w:r>
      <w:r w:rsidR="00186EC9">
        <w:rPr>
          <w:rFonts w:ascii="Times New Roman" w:hAnsi="Times New Roman" w:cs="Times New Roman"/>
          <w:sz w:val="24"/>
          <w:szCs w:val="24"/>
          <w:lang w:val="en-US" w:eastAsia="en-GB"/>
        </w:rPr>
      </w:r>
      <w:r w:rsidR="00186EC9">
        <w:rPr>
          <w:rFonts w:ascii="Times New Roman" w:hAnsi="Times New Roman" w:cs="Times New Roman"/>
          <w:sz w:val="24"/>
          <w:szCs w:val="24"/>
          <w:lang w:val="en-US" w:eastAsia="en-GB"/>
        </w:rPr>
        <w:fldChar w:fldCharType="end"/>
      </w:r>
      <w:r w:rsidR="00186EC9">
        <w:rPr>
          <w:rFonts w:ascii="Times New Roman" w:hAnsi="Times New Roman" w:cs="Times New Roman"/>
          <w:sz w:val="24"/>
          <w:szCs w:val="24"/>
          <w:lang w:val="en-US" w:eastAsia="en-GB"/>
        </w:rPr>
      </w:r>
      <w:r w:rsidR="00186EC9">
        <w:rPr>
          <w:rFonts w:ascii="Times New Roman" w:hAnsi="Times New Roman" w:cs="Times New Roman"/>
          <w:sz w:val="24"/>
          <w:szCs w:val="24"/>
          <w:lang w:val="en-US" w:eastAsia="en-GB"/>
        </w:rPr>
        <w:fldChar w:fldCharType="separate"/>
      </w:r>
      <w:r w:rsidR="00186EC9">
        <w:rPr>
          <w:rFonts w:ascii="Times New Roman" w:hAnsi="Times New Roman" w:cs="Times New Roman"/>
          <w:noProof/>
          <w:sz w:val="24"/>
          <w:szCs w:val="24"/>
          <w:lang w:val="en-US" w:eastAsia="en-GB"/>
        </w:rPr>
        <w:t>[21]</w:t>
      </w:r>
      <w:r w:rsidR="00186EC9">
        <w:rPr>
          <w:rFonts w:ascii="Times New Roman" w:hAnsi="Times New Roman" w:cs="Times New Roman"/>
          <w:sz w:val="24"/>
          <w:szCs w:val="24"/>
          <w:lang w:val="en-US" w:eastAsia="en-GB"/>
        </w:rPr>
        <w:fldChar w:fldCharType="end"/>
      </w:r>
      <w:r w:rsidRPr="0023538D">
        <w:rPr>
          <w:rFonts w:ascii="Times New Roman" w:hAnsi="Times New Roman"/>
          <w:sz w:val="24"/>
          <w:lang w:val="en-US"/>
        </w:rPr>
        <w:t xml:space="preserve"> as a measurement of general cognition, specific pathological features of Alzheimer’s disease and </w:t>
      </w:r>
      <w:r w:rsidRPr="0023538D">
        <w:rPr>
          <w:rFonts w:ascii="Times New Roman" w:hAnsi="Times New Roman"/>
          <w:i/>
          <w:sz w:val="24"/>
          <w:lang w:val="en-US"/>
        </w:rPr>
        <w:t>APOE</w:t>
      </w:r>
      <w:r w:rsidRPr="0023538D">
        <w:rPr>
          <w:rFonts w:ascii="Times New Roman" w:hAnsi="Times New Roman"/>
          <w:sz w:val="24"/>
          <w:lang w:val="en-US"/>
        </w:rPr>
        <w:t xml:space="preserve"> genotype.  The relationships of Iba1, HLA-DR, CD68, CD64, and MSR-A expression with the different parameters were verified using weighted regression in which the 30 images acquired for each microglial protein were given the same 1/30 weight.  Weighted logistic regressions </w:t>
      </w:r>
      <w:proofErr w:type="gramStart"/>
      <w:r w:rsidRPr="0023538D">
        <w:rPr>
          <w:rFonts w:ascii="Times New Roman" w:hAnsi="Times New Roman"/>
          <w:sz w:val="24"/>
          <w:lang w:val="en-US"/>
        </w:rPr>
        <w:t>were performed</w:t>
      </w:r>
      <w:proofErr w:type="gramEnd"/>
      <w:r w:rsidRPr="0023538D">
        <w:rPr>
          <w:rFonts w:ascii="Times New Roman" w:hAnsi="Times New Roman"/>
          <w:sz w:val="24"/>
          <w:lang w:val="en-US"/>
        </w:rPr>
        <w:t xml:space="preserve"> to verify the relationship between microglia and the dementia status; and weighted multiple linear regression analysis to assess whether microglial expression was related to cognition with adjustment for the gap between last interview and death.  </w:t>
      </w:r>
      <w:r w:rsidRPr="0023538D">
        <w:rPr>
          <w:rFonts w:ascii="Times New Roman" w:hAnsi="Times New Roman"/>
          <w:sz w:val="24"/>
        </w:rPr>
        <w:t xml:space="preserve">Weighted logistic regression analysis </w:t>
      </w:r>
      <w:proofErr w:type="gramStart"/>
      <w:r w:rsidRPr="0023538D">
        <w:rPr>
          <w:rFonts w:ascii="Times New Roman" w:hAnsi="Times New Roman"/>
          <w:sz w:val="24"/>
        </w:rPr>
        <w:t>was used</w:t>
      </w:r>
      <w:proofErr w:type="gramEnd"/>
      <w:r w:rsidRPr="0023538D">
        <w:rPr>
          <w:rFonts w:ascii="Times New Roman" w:hAnsi="Times New Roman"/>
          <w:sz w:val="24"/>
        </w:rPr>
        <w:t xml:space="preserve"> to assess the extent of the relationship between microglial expression and frontal lobe neurodegenerative pathologies.</w:t>
      </w:r>
      <w:r w:rsidR="0060298E" w:rsidRPr="0023538D">
        <w:rPr>
          <w:rFonts w:ascii="Times New Roman" w:hAnsi="Times New Roman"/>
          <w:sz w:val="24"/>
          <w:lang w:val="en-US"/>
        </w:rPr>
        <w:t xml:space="preserve"> </w:t>
      </w:r>
      <w:r w:rsidR="0060298E" w:rsidRPr="0023538D">
        <w:rPr>
          <w:rFonts w:ascii="Times New Roman" w:hAnsi="Times New Roman" w:hint="eastAsia"/>
          <w:sz w:val="24"/>
          <w:lang w:val="en-US"/>
        </w:rPr>
        <w:t xml:space="preserve"> </w:t>
      </w:r>
      <w:r w:rsidR="0060298E" w:rsidRPr="0023538D">
        <w:rPr>
          <w:rFonts w:ascii="Times New Roman" w:hAnsi="Times New Roman"/>
          <w:sz w:val="24"/>
          <w:lang w:val="en-US"/>
        </w:rPr>
        <w:lastRenderedPageBreak/>
        <w:t xml:space="preserve">Participants with non-Alzheimer’s dementia </w:t>
      </w:r>
      <w:proofErr w:type="gramStart"/>
      <w:r w:rsidR="0060298E" w:rsidRPr="0023538D">
        <w:rPr>
          <w:rFonts w:ascii="Times New Roman" w:hAnsi="Times New Roman"/>
          <w:sz w:val="24"/>
          <w:lang w:val="en-US"/>
        </w:rPr>
        <w:t>were excluded</w:t>
      </w:r>
      <w:proofErr w:type="gramEnd"/>
      <w:r w:rsidR="00942F70">
        <w:rPr>
          <w:rFonts w:ascii="Times New Roman" w:hAnsi="Times New Roman"/>
          <w:sz w:val="24"/>
          <w:lang w:val="en-US"/>
        </w:rPr>
        <w:t>.</w:t>
      </w:r>
      <w:r w:rsidRPr="0023538D">
        <w:rPr>
          <w:rFonts w:ascii="Times New Roman" w:hAnsi="Times New Roman"/>
          <w:sz w:val="24"/>
        </w:rPr>
        <w:t xml:space="preserve">  To verify the association of </w:t>
      </w:r>
      <w:r w:rsidRPr="0023538D">
        <w:rPr>
          <w:rFonts w:ascii="Times New Roman" w:hAnsi="Times New Roman"/>
          <w:i/>
          <w:sz w:val="24"/>
        </w:rPr>
        <w:t>APOE</w:t>
      </w:r>
      <w:r w:rsidRPr="0023538D">
        <w:rPr>
          <w:rFonts w:ascii="Times New Roman" w:hAnsi="Times New Roman"/>
          <w:sz w:val="24"/>
        </w:rPr>
        <w:t xml:space="preserve"> genotype with microglial expression (dependent variables), weighted linear regressions </w:t>
      </w:r>
      <w:proofErr w:type="gramStart"/>
      <w:r w:rsidRPr="0023538D">
        <w:rPr>
          <w:rFonts w:ascii="Times New Roman" w:hAnsi="Times New Roman"/>
          <w:sz w:val="24"/>
        </w:rPr>
        <w:t>were performed</w:t>
      </w:r>
      <w:proofErr w:type="gramEnd"/>
      <w:r w:rsidRPr="0023538D">
        <w:rPr>
          <w:rFonts w:ascii="Times New Roman" w:hAnsi="Times New Roman"/>
          <w:sz w:val="24"/>
        </w:rPr>
        <w:t xml:space="preserve"> with ε2 and ε4 carrier status used as independent variables regardless of the number of alleles</w:t>
      </w:r>
      <w:r w:rsidR="00E660AA" w:rsidRPr="0023538D">
        <w:rPr>
          <w:rFonts w:ascii="Times New Roman" w:hAnsi="Times New Roman"/>
          <w:sz w:val="24"/>
        </w:rPr>
        <w:t xml:space="preserve"> and with both alleles simultaneously present in the analysis</w:t>
      </w:r>
      <w:r w:rsidRPr="0023538D">
        <w:rPr>
          <w:rFonts w:ascii="Times New Roman" w:hAnsi="Times New Roman"/>
          <w:sz w:val="24"/>
        </w:rPr>
        <w:t xml:space="preserve">.  </w:t>
      </w:r>
      <w:r w:rsidRPr="0023538D">
        <w:rPr>
          <w:rFonts w:ascii="Times New Roman" w:hAnsi="Times New Roman"/>
          <w:color w:val="000000"/>
          <w:sz w:val="24"/>
        </w:rPr>
        <w:t xml:space="preserve">In addition, all analyses </w:t>
      </w:r>
      <w:proofErr w:type="gramStart"/>
      <w:r w:rsidRPr="0023538D">
        <w:rPr>
          <w:rFonts w:ascii="Times New Roman" w:hAnsi="Times New Roman"/>
          <w:color w:val="000000"/>
          <w:sz w:val="24"/>
        </w:rPr>
        <w:t>were adjusted</w:t>
      </w:r>
      <w:proofErr w:type="gramEnd"/>
      <w:r w:rsidRPr="0023538D">
        <w:rPr>
          <w:rFonts w:ascii="Times New Roman" w:hAnsi="Times New Roman"/>
          <w:color w:val="000000"/>
          <w:sz w:val="24"/>
        </w:rPr>
        <w:t xml:space="preserve"> for age of death and sex</w:t>
      </w:r>
      <w:r w:rsidR="00F4208E" w:rsidRPr="0023538D">
        <w:rPr>
          <w:rFonts w:ascii="Times New Roman" w:hAnsi="Times New Roman"/>
          <w:sz w:val="24"/>
          <w:lang w:val="en-US"/>
        </w:rPr>
        <w:t xml:space="preserve">.  </w:t>
      </w:r>
      <w:r w:rsidRPr="0023538D">
        <w:rPr>
          <w:rFonts w:ascii="Times New Roman" w:hAnsi="Times New Roman"/>
          <w:sz w:val="24"/>
          <w:lang w:val="en-US"/>
        </w:rPr>
        <w:t xml:space="preserve">All tests were 2-tailed and statistical analyses </w:t>
      </w:r>
      <w:proofErr w:type="gramStart"/>
      <w:r w:rsidRPr="0023538D">
        <w:rPr>
          <w:rFonts w:ascii="Times New Roman" w:hAnsi="Times New Roman"/>
          <w:sz w:val="24"/>
          <w:lang w:val="en-US"/>
        </w:rPr>
        <w:t>were performed</w:t>
      </w:r>
      <w:proofErr w:type="gramEnd"/>
      <w:r w:rsidRPr="0023538D">
        <w:rPr>
          <w:rFonts w:ascii="Times New Roman" w:hAnsi="Times New Roman"/>
          <w:sz w:val="24"/>
          <w:lang w:val="en-US"/>
        </w:rPr>
        <w:t xml:space="preserve"> using the statistical package STATA, version 12.  A </w:t>
      </w:r>
      <w:r w:rsidRPr="0023538D">
        <w:rPr>
          <w:rFonts w:ascii="Times New Roman" w:hAnsi="Times New Roman"/>
          <w:i/>
          <w:sz w:val="24"/>
          <w:lang w:val="en-US"/>
        </w:rPr>
        <w:t>P</w:t>
      </w:r>
      <w:r w:rsidRPr="0023538D">
        <w:rPr>
          <w:rFonts w:ascii="Times New Roman" w:hAnsi="Times New Roman"/>
          <w:sz w:val="24"/>
          <w:lang w:val="en-US"/>
        </w:rPr>
        <w:t xml:space="preserve"> value &lt;0.05 was considered as significant.</w:t>
      </w:r>
    </w:p>
    <w:p w14:paraId="5B58405A" w14:textId="77777777" w:rsidR="00652B58" w:rsidRPr="0023538D" w:rsidRDefault="00652B58" w:rsidP="0023538D">
      <w:pPr>
        <w:autoSpaceDE w:val="0"/>
        <w:autoSpaceDN w:val="0"/>
        <w:adjustRightInd w:val="0"/>
        <w:spacing w:after="0" w:line="480" w:lineRule="auto"/>
        <w:jc w:val="lowKashida"/>
        <w:rPr>
          <w:rFonts w:ascii="Times New Roman" w:hAnsi="Times New Roman"/>
          <w:sz w:val="24"/>
        </w:rPr>
      </w:pPr>
    </w:p>
    <w:p w14:paraId="63A9AC99" w14:textId="77777777" w:rsidR="009F5E0A" w:rsidRPr="0023538D" w:rsidRDefault="009F5E0A" w:rsidP="0023538D">
      <w:pPr>
        <w:autoSpaceDE w:val="0"/>
        <w:autoSpaceDN w:val="0"/>
        <w:adjustRightInd w:val="0"/>
        <w:spacing w:after="0" w:line="480" w:lineRule="auto"/>
        <w:jc w:val="lowKashida"/>
        <w:rPr>
          <w:rFonts w:ascii="Times New Roman" w:hAnsi="Times New Roman"/>
          <w:b/>
          <w:sz w:val="24"/>
        </w:rPr>
      </w:pPr>
      <w:r w:rsidRPr="0023538D">
        <w:rPr>
          <w:rFonts w:ascii="Times New Roman" w:hAnsi="Times New Roman"/>
          <w:b/>
          <w:sz w:val="24"/>
        </w:rPr>
        <w:t>Results</w:t>
      </w:r>
    </w:p>
    <w:p w14:paraId="7F4F6164" w14:textId="77777777" w:rsidR="009F5E0A" w:rsidRPr="0023538D" w:rsidRDefault="009F5E0A" w:rsidP="0023538D">
      <w:pPr>
        <w:autoSpaceDE w:val="0"/>
        <w:autoSpaceDN w:val="0"/>
        <w:adjustRightInd w:val="0"/>
        <w:spacing w:after="0" w:line="480" w:lineRule="auto"/>
        <w:jc w:val="lowKashida"/>
        <w:rPr>
          <w:rFonts w:ascii="Times New Roman" w:hAnsi="Times New Roman"/>
          <w:i/>
          <w:sz w:val="24"/>
        </w:rPr>
      </w:pPr>
      <w:r w:rsidRPr="0023538D">
        <w:rPr>
          <w:rFonts w:ascii="Times New Roman" w:hAnsi="Times New Roman"/>
          <w:i/>
          <w:sz w:val="24"/>
        </w:rPr>
        <w:t>Characteristics of the cohort regarding dementia status</w:t>
      </w:r>
    </w:p>
    <w:p w14:paraId="5EE34286" w14:textId="5C62B4FB" w:rsidR="005F7713" w:rsidRPr="0023538D" w:rsidRDefault="00E2158E" w:rsidP="00C907CD">
      <w:pPr>
        <w:autoSpaceDE w:val="0"/>
        <w:autoSpaceDN w:val="0"/>
        <w:adjustRightInd w:val="0"/>
        <w:spacing w:after="0" w:line="480" w:lineRule="auto"/>
        <w:ind w:firstLine="284"/>
        <w:jc w:val="lowKashida"/>
        <w:rPr>
          <w:rFonts w:ascii="Times New Roman" w:hAnsi="Times New Roman"/>
          <w:sz w:val="24"/>
        </w:rPr>
      </w:pPr>
      <w:r w:rsidRPr="0023538D">
        <w:rPr>
          <w:rFonts w:ascii="Times New Roman" w:hAnsi="Times New Roman"/>
          <w:sz w:val="24"/>
        </w:rPr>
        <w:t xml:space="preserve">Among the 299 cases, 130 (47%) cases did not have dementia at death.  From the 148 participants who developed dementia, 83 (56%) had plaques and tangles sufficient for the diagnosis of </w:t>
      </w:r>
      <w:r w:rsidRPr="00637959">
        <w:rPr>
          <w:rFonts w:ascii="Times New Roman" w:hAnsi="Times New Roman" w:cs="Times New Roman"/>
          <w:bCs/>
          <w:sz w:val="24"/>
          <w:szCs w:val="24"/>
        </w:rPr>
        <w:t>A</w:t>
      </w:r>
      <w:r w:rsidR="00DD5802">
        <w:rPr>
          <w:rFonts w:ascii="Times New Roman" w:hAnsi="Times New Roman" w:cs="Times New Roman"/>
          <w:bCs/>
          <w:sz w:val="24"/>
          <w:szCs w:val="24"/>
        </w:rPr>
        <w:t>lzheimer’s disease</w:t>
      </w:r>
      <w:r w:rsidRPr="0023538D">
        <w:rPr>
          <w:rFonts w:ascii="Times New Roman" w:hAnsi="Times New Roman"/>
          <w:sz w:val="24"/>
        </w:rPr>
        <w:t xml:space="preserve"> as the cause of dementia and for 21 (7%) cases the dementia status was unknown.  For the control group (participants without dementia), 66 (51%) were women, the median age at death was 84 years (77-90) and the median MMSE score performed at the last assessment was of 25 (22-28).  For the group with dementia, 102 (69%) </w:t>
      </w:r>
      <w:r w:rsidR="00972415">
        <w:rPr>
          <w:rFonts w:ascii="Times New Roman" w:hAnsi="Times New Roman"/>
          <w:sz w:val="24"/>
        </w:rPr>
        <w:t xml:space="preserve">were women, including 64% with </w:t>
      </w:r>
      <w:r w:rsidR="00972415" w:rsidRPr="00637959">
        <w:rPr>
          <w:rFonts w:ascii="Times New Roman" w:hAnsi="Times New Roman" w:cs="Times New Roman"/>
          <w:bCs/>
          <w:sz w:val="24"/>
          <w:szCs w:val="24"/>
        </w:rPr>
        <w:t>A</w:t>
      </w:r>
      <w:r w:rsidR="00972415">
        <w:rPr>
          <w:rFonts w:ascii="Times New Roman" w:hAnsi="Times New Roman" w:cs="Times New Roman"/>
          <w:bCs/>
          <w:sz w:val="24"/>
          <w:szCs w:val="24"/>
        </w:rPr>
        <w:t>lzheimer’s</w:t>
      </w:r>
      <w:r w:rsidRPr="0023538D">
        <w:rPr>
          <w:rFonts w:ascii="Times New Roman" w:hAnsi="Times New Roman"/>
          <w:sz w:val="24"/>
        </w:rPr>
        <w:t xml:space="preserve"> pathology, with median age at death of 89 years (83-93).  </w:t>
      </w:r>
      <w:r w:rsidRPr="00C25716">
        <w:rPr>
          <w:rFonts w:ascii="Times New Roman" w:hAnsi="Times New Roman"/>
          <w:sz w:val="24"/>
          <w:highlight w:val="yellow"/>
        </w:rPr>
        <w:t xml:space="preserve">The median MMSE score performed at the last assessment for the </w:t>
      </w:r>
      <w:r w:rsidR="00C25716" w:rsidRPr="00C25716">
        <w:rPr>
          <w:rFonts w:ascii="Times New Roman" w:hAnsi="Times New Roman"/>
          <w:sz w:val="24"/>
          <w:highlight w:val="yellow"/>
        </w:rPr>
        <w:t xml:space="preserve">participants with </w:t>
      </w:r>
      <w:r w:rsidRPr="00C25716">
        <w:rPr>
          <w:rFonts w:ascii="Times New Roman" w:hAnsi="Times New Roman"/>
          <w:sz w:val="24"/>
          <w:highlight w:val="yellow"/>
        </w:rPr>
        <w:t xml:space="preserve">dementia </w:t>
      </w:r>
      <w:r w:rsidR="00C25716" w:rsidRPr="00C25716">
        <w:rPr>
          <w:rFonts w:ascii="Times New Roman" w:hAnsi="Times New Roman"/>
          <w:sz w:val="24"/>
          <w:highlight w:val="yellow"/>
        </w:rPr>
        <w:t>and without A</w:t>
      </w:r>
      <w:r w:rsidR="00C25716">
        <w:rPr>
          <w:rFonts w:ascii="Times New Roman" w:hAnsi="Times New Roman"/>
          <w:sz w:val="24"/>
          <w:highlight w:val="yellow"/>
        </w:rPr>
        <w:t>lzheimer</w:t>
      </w:r>
      <w:r w:rsidR="00C25716" w:rsidRPr="00C25716">
        <w:rPr>
          <w:rFonts w:ascii="Times New Roman" w:hAnsi="Times New Roman"/>
          <w:sz w:val="24"/>
          <w:highlight w:val="yellow"/>
        </w:rPr>
        <w:t xml:space="preserve"> pathology</w:t>
      </w:r>
      <w:r w:rsidRPr="00C25716">
        <w:rPr>
          <w:rFonts w:ascii="Times New Roman" w:hAnsi="Times New Roman"/>
          <w:sz w:val="24"/>
          <w:highlight w:val="yellow"/>
        </w:rPr>
        <w:t xml:space="preserve"> was 1</w:t>
      </w:r>
      <w:r w:rsidR="00C25716">
        <w:rPr>
          <w:rFonts w:ascii="Times New Roman" w:hAnsi="Times New Roman"/>
          <w:sz w:val="24"/>
          <w:highlight w:val="yellow"/>
        </w:rPr>
        <w:t>8</w:t>
      </w:r>
      <w:r w:rsidRPr="00C25716">
        <w:rPr>
          <w:rFonts w:ascii="Times New Roman" w:hAnsi="Times New Roman"/>
          <w:sz w:val="24"/>
          <w:highlight w:val="yellow"/>
        </w:rPr>
        <w:t xml:space="preserve"> (</w:t>
      </w:r>
      <w:r w:rsidR="00C25716">
        <w:rPr>
          <w:rFonts w:ascii="Times New Roman" w:hAnsi="Times New Roman"/>
          <w:sz w:val="24"/>
          <w:highlight w:val="yellow"/>
        </w:rPr>
        <w:t>11-23</w:t>
      </w:r>
      <w:r w:rsidRPr="00C25716">
        <w:rPr>
          <w:rFonts w:ascii="Times New Roman" w:hAnsi="Times New Roman"/>
          <w:sz w:val="24"/>
          <w:highlight w:val="yellow"/>
        </w:rPr>
        <w:t>)</w:t>
      </w:r>
      <w:r w:rsidRPr="0023538D">
        <w:rPr>
          <w:rFonts w:ascii="Times New Roman" w:hAnsi="Times New Roman"/>
          <w:sz w:val="24"/>
        </w:rPr>
        <w:t xml:space="preserve"> and 11 (6-17) for people with dementia with </w:t>
      </w:r>
      <w:r w:rsidR="00972415" w:rsidRPr="00637959">
        <w:rPr>
          <w:rFonts w:ascii="Times New Roman" w:hAnsi="Times New Roman" w:cs="Times New Roman"/>
          <w:bCs/>
          <w:sz w:val="24"/>
          <w:szCs w:val="24"/>
        </w:rPr>
        <w:t>A</w:t>
      </w:r>
      <w:r w:rsidR="00972415">
        <w:rPr>
          <w:rFonts w:ascii="Times New Roman" w:hAnsi="Times New Roman" w:cs="Times New Roman"/>
          <w:bCs/>
          <w:sz w:val="24"/>
          <w:szCs w:val="24"/>
        </w:rPr>
        <w:t xml:space="preserve">lzheimer’s </w:t>
      </w:r>
      <w:r w:rsidR="00F879A8">
        <w:rPr>
          <w:rFonts w:ascii="Times New Roman" w:hAnsi="Times New Roman"/>
          <w:sz w:val="24"/>
        </w:rPr>
        <w:t>pathology</w:t>
      </w:r>
      <w:r w:rsidR="00C907CD">
        <w:rPr>
          <w:rFonts w:ascii="Times New Roman" w:hAnsi="Times New Roman"/>
          <w:sz w:val="24"/>
        </w:rPr>
        <w:t xml:space="preserve">. </w:t>
      </w:r>
      <w:r w:rsidR="00F879A8">
        <w:rPr>
          <w:rFonts w:ascii="Times New Roman" w:hAnsi="Times New Roman"/>
          <w:sz w:val="24"/>
        </w:rPr>
        <w:t xml:space="preserve"> </w:t>
      </w:r>
      <w:r w:rsidR="00F94B79" w:rsidRPr="00F94B79">
        <w:rPr>
          <w:rFonts w:ascii="Times New Roman" w:hAnsi="Times New Roman" w:cs="Times New Roman"/>
          <w:sz w:val="24"/>
          <w:szCs w:val="24"/>
          <w:highlight w:val="yellow"/>
          <w:lang w:val="en-US" w:eastAsia="en-GB"/>
        </w:rPr>
        <w:t xml:space="preserve">Education was </w:t>
      </w:r>
      <w:r w:rsidR="00DF0571" w:rsidRPr="00F94B79">
        <w:rPr>
          <w:rFonts w:ascii="Times New Roman" w:hAnsi="Times New Roman" w:cs="Times New Roman"/>
          <w:sz w:val="24"/>
          <w:szCs w:val="24"/>
          <w:highlight w:val="yellow"/>
          <w:lang w:val="en-US" w:eastAsia="en-GB"/>
        </w:rPr>
        <w:t>almost</w:t>
      </w:r>
      <w:r w:rsidR="00F94B79" w:rsidRPr="00F94B79">
        <w:rPr>
          <w:rFonts w:ascii="Times New Roman" w:hAnsi="Times New Roman" w:cs="Times New Roman"/>
          <w:sz w:val="24"/>
          <w:szCs w:val="24"/>
          <w:highlight w:val="yellow"/>
          <w:lang w:val="en-US" w:eastAsia="en-GB"/>
        </w:rPr>
        <w:t xml:space="preserve"> a constant</w:t>
      </w:r>
      <w:r w:rsidR="00DF0571">
        <w:rPr>
          <w:rFonts w:ascii="Times New Roman" w:hAnsi="Times New Roman" w:cs="Times New Roman"/>
          <w:sz w:val="24"/>
          <w:szCs w:val="24"/>
          <w:highlight w:val="yellow"/>
          <w:lang w:val="en-US" w:eastAsia="en-GB"/>
        </w:rPr>
        <w:t>,</w:t>
      </w:r>
      <w:r w:rsidR="00F94B79" w:rsidRPr="00F94B79">
        <w:rPr>
          <w:rFonts w:ascii="Times New Roman" w:hAnsi="Times New Roman" w:cs="Times New Roman"/>
          <w:sz w:val="24"/>
          <w:szCs w:val="24"/>
          <w:highlight w:val="yellow"/>
          <w:lang w:val="en-US" w:eastAsia="en-GB"/>
        </w:rPr>
        <w:t xml:space="preserve"> very similar across the groups and thus was not included as a covariate in our </w:t>
      </w:r>
      <w:r w:rsidR="00F94B79" w:rsidRPr="00C907CD">
        <w:rPr>
          <w:rFonts w:ascii="Times New Roman" w:hAnsi="Times New Roman" w:cs="Times New Roman"/>
          <w:sz w:val="24"/>
          <w:szCs w:val="24"/>
          <w:highlight w:val="yellow"/>
          <w:lang w:val="en-US" w:eastAsia="en-GB"/>
        </w:rPr>
        <w:t>analysis</w:t>
      </w:r>
      <w:r w:rsidR="00C907CD" w:rsidRPr="00C907CD">
        <w:rPr>
          <w:rFonts w:ascii="Times New Roman" w:hAnsi="Times New Roman" w:cs="Times New Roman"/>
          <w:sz w:val="24"/>
          <w:szCs w:val="24"/>
          <w:highlight w:val="yellow"/>
          <w:lang w:val="en-US" w:eastAsia="en-GB"/>
        </w:rPr>
        <w:t xml:space="preserve"> </w:t>
      </w:r>
      <w:r w:rsidR="00C907CD" w:rsidRPr="00C907CD">
        <w:rPr>
          <w:rFonts w:ascii="Times New Roman" w:hAnsi="Times New Roman"/>
          <w:sz w:val="24"/>
          <w:highlight w:val="yellow"/>
        </w:rPr>
        <w:t>(Table 2).</w:t>
      </w:r>
      <w:r w:rsidR="00C907CD" w:rsidRPr="0023538D">
        <w:rPr>
          <w:rFonts w:ascii="Times New Roman" w:hAnsi="Times New Roman"/>
          <w:sz w:val="24"/>
          <w:lang w:val="en-US"/>
        </w:rPr>
        <w:t xml:space="preserve"> </w:t>
      </w:r>
      <w:r w:rsidR="00C907CD">
        <w:rPr>
          <w:rFonts w:ascii="Times New Roman" w:hAnsi="Times New Roman" w:cs="Times New Roman"/>
          <w:sz w:val="24"/>
          <w:szCs w:val="24"/>
          <w:lang w:val="en-US" w:eastAsia="en-GB"/>
        </w:rPr>
        <w:t xml:space="preserve"> </w:t>
      </w:r>
      <w:r w:rsidR="005F7713">
        <w:rPr>
          <w:rFonts w:ascii="Times New Roman" w:hAnsi="Times New Roman" w:cs="Times New Roman"/>
          <w:sz w:val="24"/>
          <w:szCs w:val="24"/>
          <w:lang w:val="en-US" w:eastAsia="en-GB"/>
        </w:rPr>
        <w:t xml:space="preserve">Subsequent analysis omitted the group of dementia with non-Alzheimer </w:t>
      </w:r>
      <w:proofErr w:type="gramStart"/>
      <w:r w:rsidR="005F7713">
        <w:rPr>
          <w:rFonts w:ascii="Times New Roman" w:hAnsi="Times New Roman" w:cs="Times New Roman"/>
          <w:sz w:val="24"/>
          <w:szCs w:val="24"/>
          <w:lang w:val="en-US" w:eastAsia="en-GB"/>
        </w:rPr>
        <w:t>pathology</w:t>
      </w:r>
      <w:proofErr w:type="gramEnd"/>
      <w:r w:rsidR="005F7713">
        <w:rPr>
          <w:rFonts w:ascii="Times New Roman" w:hAnsi="Times New Roman" w:cs="Times New Roman"/>
          <w:sz w:val="24"/>
          <w:szCs w:val="24"/>
          <w:lang w:val="en-US" w:eastAsia="en-GB"/>
        </w:rPr>
        <w:t xml:space="preserve"> as these are a heterogeneous group, and instead focused on comparisons between the </w:t>
      </w:r>
      <w:r w:rsidR="00DD5802">
        <w:rPr>
          <w:rFonts w:ascii="Times New Roman" w:hAnsi="Times New Roman" w:cs="Times New Roman"/>
          <w:bCs/>
          <w:sz w:val="24"/>
          <w:szCs w:val="24"/>
        </w:rPr>
        <w:t xml:space="preserve">participants with dementia and Alzheimer’s pathology </w:t>
      </w:r>
      <w:r w:rsidR="005F7713">
        <w:rPr>
          <w:rFonts w:ascii="Times New Roman" w:hAnsi="Times New Roman" w:cs="Times New Roman"/>
          <w:bCs/>
          <w:sz w:val="24"/>
          <w:szCs w:val="24"/>
        </w:rPr>
        <w:t xml:space="preserve">and those without dementia. </w:t>
      </w:r>
    </w:p>
    <w:p w14:paraId="0770ACF1" w14:textId="77777777" w:rsidR="00351882" w:rsidRPr="0023538D" w:rsidRDefault="00351882" w:rsidP="0023538D">
      <w:pPr>
        <w:autoSpaceDE w:val="0"/>
        <w:autoSpaceDN w:val="0"/>
        <w:adjustRightInd w:val="0"/>
        <w:spacing w:after="0" w:line="480" w:lineRule="auto"/>
        <w:jc w:val="lowKashida"/>
        <w:rPr>
          <w:rFonts w:ascii="Times New Roman" w:hAnsi="Times New Roman"/>
          <w:sz w:val="24"/>
        </w:rPr>
      </w:pPr>
    </w:p>
    <w:p w14:paraId="08A73DD2" w14:textId="77777777" w:rsidR="009F5E0A" w:rsidRPr="0023538D" w:rsidRDefault="009F5E0A" w:rsidP="0023538D">
      <w:pPr>
        <w:autoSpaceDE w:val="0"/>
        <w:autoSpaceDN w:val="0"/>
        <w:adjustRightInd w:val="0"/>
        <w:spacing w:after="0" w:line="480" w:lineRule="auto"/>
        <w:jc w:val="lowKashida"/>
        <w:rPr>
          <w:rFonts w:ascii="Times New Roman" w:hAnsi="Times New Roman"/>
          <w:sz w:val="24"/>
        </w:rPr>
      </w:pPr>
      <w:r w:rsidRPr="0023538D">
        <w:rPr>
          <w:rFonts w:ascii="Times New Roman" w:hAnsi="Times New Roman"/>
          <w:i/>
          <w:color w:val="000000"/>
          <w:sz w:val="24"/>
        </w:rPr>
        <w:t xml:space="preserve">Microglia and </w:t>
      </w:r>
      <w:r w:rsidR="00433FDF" w:rsidRPr="0023538D">
        <w:rPr>
          <w:rFonts w:ascii="Times New Roman" w:hAnsi="Times New Roman"/>
          <w:i/>
          <w:color w:val="000000"/>
          <w:sz w:val="24"/>
        </w:rPr>
        <w:t>cognition</w:t>
      </w:r>
    </w:p>
    <w:p w14:paraId="12FB5179" w14:textId="33549EEA" w:rsidR="009F5E0A" w:rsidRPr="0023538D" w:rsidRDefault="00234687" w:rsidP="00234687">
      <w:pPr>
        <w:autoSpaceDE w:val="0"/>
        <w:autoSpaceDN w:val="0"/>
        <w:adjustRightInd w:val="0"/>
        <w:spacing w:after="0" w:line="480" w:lineRule="auto"/>
        <w:ind w:firstLine="426"/>
        <w:jc w:val="lowKashida"/>
        <w:rPr>
          <w:rFonts w:ascii="Times New Roman" w:hAnsi="Times New Roman"/>
          <w:color w:val="000000"/>
          <w:sz w:val="24"/>
        </w:rPr>
      </w:pPr>
      <w:r>
        <w:rPr>
          <w:rFonts w:ascii="Times New Roman" w:hAnsi="Times New Roman"/>
          <w:color w:val="000000"/>
          <w:sz w:val="24"/>
        </w:rPr>
        <w:lastRenderedPageBreak/>
        <w:t>D</w:t>
      </w:r>
      <w:r w:rsidR="00211E49" w:rsidRPr="0023538D">
        <w:rPr>
          <w:rFonts w:ascii="Times New Roman" w:hAnsi="Times New Roman"/>
          <w:color w:val="000000"/>
          <w:sz w:val="24"/>
        </w:rPr>
        <w:t xml:space="preserve">ementia status and </w:t>
      </w:r>
      <w:r w:rsidR="00B62B7D" w:rsidRPr="0023538D">
        <w:rPr>
          <w:rFonts w:ascii="Times New Roman" w:hAnsi="Times New Roman"/>
          <w:color w:val="000000"/>
          <w:sz w:val="24"/>
        </w:rPr>
        <w:t xml:space="preserve">a general </w:t>
      </w:r>
      <w:r w:rsidR="002A1268" w:rsidRPr="0023538D">
        <w:rPr>
          <w:rFonts w:ascii="Times New Roman" w:hAnsi="Times New Roman"/>
          <w:color w:val="000000"/>
          <w:sz w:val="24"/>
        </w:rPr>
        <w:t xml:space="preserve">cognitive function </w:t>
      </w:r>
      <w:r w:rsidR="00B62B7D" w:rsidRPr="0023538D">
        <w:rPr>
          <w:rFonts w:ascii="Times New Roman" w:hAnsi="Times New Roman"/>
          <w:color w:val="000000"/>
          <w:sz w:val="24"/>
        </w:rPr>
        <w:t xml:space="preserve">assessment </w:t>
      </w:r>
      <w:r w:rsidR="0012618D" w:rsidRPr="0023538D">
        <w:rPr>
          <w:rFonts w:ascii="Times New Roman" w:hAnsi="Times New Roman"/>
          <w:color w:val="000000"/>
          <w:sz w:val="24"/>
        </w:rPr>
        <w:t>(</w:t>
      </w:r>
      <w:r w:rsidR="0012618D" w:rsidRPr="0023538D">
        <w:rPr>
          <w:rFonts w:ascii="Times New Roman" w:hAnsi="Times New Roman"/>
          <w:sz w:val="24"/>
          <w:lang w:val="en-US"/>
        </w:rPr>
        <w:t>MMSE</w:t>
      </w:r>
      <w:r w:rsidR="00643963" w:rsidRPr="0023538D">
        <w:rPr>
          <w:rFonts w:ascii="Times New Roman" w:hAnsi="Times New Roman"/>
          <w:sz w:val="24"/>
          <w:lang w:val="en-US"/>
        </w:rPr>
        <w:t xml:space="preserve"> score</w:t>
      </w:r>
      <w:r w:rsidR="00306FF0" w:rsidRPr="0023538D">
        <w:rPr>
          <w:rFonts w:ascii="Times New Roman" w:hAnsi="Times New Roman"/>
          <w:color w:val="000000"/>
          <w:sz w:val="24"/>
        </w:rPr>
        <w:t xml:space="preserve">) </w:t>
      </w:r>
      <w:r w:rsidR="002A1268" w:rsidRPr="0023538D">
        <w:rPr>
          <w:rFonts w:ascii="Times New Roman" w:hAnsi="Times New Roman"/>
          <w:color w:val="000000"/>
          <w:sz w:val="24"/>
        </w:rPr>
        <w:t xml:space="preserve">were </w:t>
      </w:r>
      <w:r w:rsidR="00C11059" w:rsidRPr="0023538D">
        <w:rPr>
          <w:rFonts w:ascii="Times New Roman" w:hAnsi="Times New Roman"/>
          <w:color w:val="000000"/>
          <w:sz w:val="24"/>
        </w:rPr>
        <w:t>used to assess cognition</w:t>
      </w:r>
      <w:r w:rsidR="00780703" w:rsidRPr="0023538D">
        <w:rPr>
          <w:rFonts w:ascii="Times New Roman" w:hAnsi="Times New Roman"/>
          <w:color w:val="000000"/>
          <w:sz w:val="24"/>
        </w:rPr>
        <w:t xml:space="preserve">.  </w:t>
      </w:r>
      <w:r w:rsidR="00640718" w:rsidRPr="0023538D">
        <w:rPr>
          <w:rFonts w:ascii="Times New Roman" w:hAnsi="Times New Roman"/>
          <w:color w:val="000000"/>
          <w:sz w:val="24"/>
        </w:rPr>
        <w:t xml:space="preserve">The </w:t>
      </w:r>
      <w:r w:rsidR="002A1268" w:rsidRPr="0023538D">
        <w:rPr>
          <w:rFonts w:ascii="Times New Roman" w:hAnsi="Times New Roman"/>
          <w:color w:val="000000"/>
          <w:sz w:val="24"/>
        </w:rPr>
        <w:t>analys</w:t>
      </w:r>
      <w:r w:rsidR="00876F02" w:rsidRPr="0023538D">
        <w:rPr>
          <w:rFonts w:ascii="Times New Roman" w:hAnsi="Times New Roman"/>
          <w:color w:val="000000"/>
          <w:sz w:val="24"/>
        </w:rPr>
        <w:t xml:space="preserve">es </w:t>
      </w:r>
      <w:proofErr w:type="gramStart"/>
      <w:r w:rsidR="00876F02" w:rsidRPr="0023538D">
        <w:rPr>
          <w:rFonts w:ascii="Times New Roman" w:hAnsi="Times New Roman"/>
          <w:color w:val="000000"/>
          <w:sz w:val="24"/>
        </w:rPr>
        <w:t>were</w:t>
      </w:r>
      <w:r w:rsidR="00640718" w:rsidRPr="0023538D">
        <w:rPr>
          <w:rFonts w:ascii="Times New Roman" w:hAnsi="Times New Roman"/>
          <w:color w:val="000000"/>
          <w:sz w:val="24"/>
        </w:rPr>
        <w:t xml:space="preserve"> performed</w:t>
      </w:r>
      <w:proofErr w:type="gramEnd"/>
      <w:r w:rsidR="002A1268" w:rsidRPr="0023538D">
        <w:rPr>
          <w:rFonts w:ascii="Times New Roman" w:hAnsi="Times New Roman"/>
          <w:color w:val="000000"/>
          <w:sz w:val="24"/>
        </w:rPr>
        <w:t xml:space="preserve"> </w:t>
      </w:r>
      <w:r w:rsidR="008266D5" w:rsidRPr="0023538D">
        <w:rPr>
          <w:rFonts w:ascii="Times New Roman" w:hAnsi="Times New Roman"/>
          <w:color w:val="000000"/>
          <w:sz w:val="24"/>
        </w:rPr>
        <w:t xml:space="preserve">in </w:t>
      </w:r>
      <w:r w:rsidR="002A1268" w:rsidRPr="0023538D">
        <w:rPr>
          <w:rFonts w:ascii="Times New Roman" w:hAnsi="Times New Roman"/>
          <w:color w:val="000000"/>
          <w:sz w:val="24"/>
        </w:rPr>
        <w:t>relat</w:t>
      </w:r>
      <w:r w:rsidR="008266D5" w:rsidRPr="0023538D">
        <w:rPr>
          <w:rFonts w:ascii="Times New Roman" w:hAnsi="Times New Roman"/>
          <w:color w:val="000000"/>
          <w:sz w:val="24"/>
        </w:rPr>
        <w:t>ion</w:t>
      </w:r>
      <w:r w:rsidR="002A1268" w:rsidRPr="0023538D">
        <w:rPr>
          <w:rFonts w:ascii="Times New Roman" w:hAnsi="Times New Roman"/>
          <w:color w:val="000000"/>
          <w:sz w:val="24"/>
        </w:rPr>
        <w:t xml:space="preserve"> to </w:t>
      </w:r>
      <w:r w:rsidR="008266D5" w:rsidRPr="0023538D">
        <w:rPr>
          <w:rFonts w:ascii="Times New Roman" w:hAnsi="Times New Roman"/>
          <w:color w:val="000000"/>
          <w:sz w:val="24"/>
        </w:rPr>
        <w:t xml:space="preserve">the </w:t>
      </w:r>
      <w:r w:rsidR="002A1268" w:rsidRPr="0023538D">
        <w:rPr>
          <w:rFonts w:ascii="Times New Roman" w:hAnsi="Times New Roman"/>
          <w:color w:val="000000"/>
          <w:sz w:val="24"/>
        </w:rPr>
        <w:t>microglial markers</w:t>
      </w:r>
      <w:r w:rsidR="000354D1" w:rsidRPr="0023538D">
        <w:rPr>
          <w:rFonts w:ascii="Times New Roman" w:hAnsi="Times New Roman"/>
          <w:color w:val="000000"/>
          <w:sz w:val="24"/>
        </w:rPr>
        <w:t xml:space="preserve"> and included only</w:t>
      </w:r>
      <w:r w:rsidR="003D45E6" w:rsidRPr="0023538D">
        <w:rPr>
          <w:rFonts w:ascii="Times New Roman" w:hAnsi="Times New Roman"/>
          <w:color w:val="000000"/>
          <w:sz w:val="24"/>
        </w:rPr>
        <w:t xml:space="preserve"> participants without dementia and participants with dementia and </w:t>
      </w:r>
      <w:r w:rsidR="00DC0572" w:rsidRPr="0023538D">
        <w:rPr>
          <w:rFonts w:ascii="Times New Roman" w:hAnsi="Times New Roman"/>
          <w:sz w:val="24"/>
          <w:lang w:val="en-US"/>
        </w:rPr>
        <w:t xml:space="preserve">Alzheimer’s </w:t>
      </w:r>
      <w:r w:rsidR="003D45E6" w:rsidRPr="0023538D">
        <w:rPr>
          <w:rFonts w:ascii="Times New Roman" w:hAnsi="Times New Roman"/>
          <w:color w:val="000000"/>
          <w:sz w:val="24"/>
        </w:rPr>
        <w:t>pathology</w:t>
      </w:r>
      <w:r w:rsidR="00780703" w:rsidRPr="0023538D">
        <w:rPr>
          <w:rFonts w:ascii="Times New Roman" w:hAnsi="Times New Roman"/>
          <w:color w:val="000000"/>
          <w:sz w:val="24"/>
        </w:rPr>
        <w:t xml:space="preserve">.  </w:t>
      </w:r>
      <w:r w:rsidR="002A1268" w:rsidRPr="0023538D">
        <w:rPr>
          <w:rFonts w:ascii="Times New Roman" w:hAnsi="Times New Roman"/>
          <w:color w:val="000000"/>
          <w:sz w:val="24"/>
        </w:rPr>
        <w:t>Firstly</w:t>
      </w:r>
      <w:r w:rsidR="00306FF0" w:rsidRPr="0023538D">
        <w:rPr>
          <w:rFonts w:ascii="Times New Roman" w:hAnsi="Times New Roman"/>
          <w:color w:val="000000"/>
          <w:sz w:val="24"/>
        </w:rPr>
        <w:t>,</w:t>
      </w:r>
      <w:r w:rsidR="002A1268" w:rsidRPr="0023538D">
        <w:rPr>
          <w:rFonts w:ascii="Times New Roman" w:hAnsi="Times New Roman"/>
          <w:color w:val="000000"/>
          <w:sz w:val="24"/>
        </w:rPr>
        <w:t xml:space="preserve"> </w:t>
      </w:r>
      <w:r w:rsidR="00306FF0" w:rsidRPr="0023538D">
        <w:rPr>
          <w:rFonts w:ascii="Times New Roman" w:hAnsi="Times New Roman"/>
          <w:color w:val="000000"/>
          <w:sz w:val="24"/>
        </w:rPr>
        <w:t>for</w:t>
      </w:r>
      <w:r w:rsidR="002A1268" w:rsidRPr="0023538D">
        <w:rPr>
          <w:rFonts w:ascii="Times New Roman" w:hAnsi="Times New Roman"/>
          <w:color w:val="000000"/>
          <w:sz w:val="24"/>
        </w:rPr>
        <w:t xml:space="preserve"> dementia status</w:t>
      </w:r>
      <w:r w:rsidR="00FC1793" w:rsidRPr="0023538D">
        <w:rPr>
          <w:rFonts w:ascii="Times New Roman" w:hAnsi="Times New Roman"/>
          <w:color w:val="000000"/>
          <w:sz w:val="24"/>
        </w:rPr>
        <w:t xml:space="preserve"> </w:t>
      </w:r>
      <w:r w:rsidR="00F879A8">
        <w:rPr>
          <w:rFonts w:ascii="Times New Roman" w:hAnsi="Times New Roman"/>
          <w:color w:val="000000"/>
          <w:sz w:val="24"/>
        </w:rPr>
        <w:t>(Table 3</w:t>
      </w:r>
      <w:r w:rsidR="00FC1793" w:rsidRPr="0023538D">
        <w:rPr>
          <w:rFonts w:ascii="Times New Roman" w:hAnsi="Times New Roman"/>
          <w:color w:val="000000"/>
          <w:sz w:val="24"/>
        </w:rPr>
        <w:t>)</w:t>
      </w:r>
      <w:r w:rsidR="002A1268" w:rsidRPr="0023538D">
        <w:rPr>
          <w:rFonts w:ascii="Times New Roman" w:hAnsi="Times New Roman"/>
          <w:color w:val="000000"/>
          <w:sz w:val="24"/>
        </w:rPr>
        <w:t xml:space="preserve">, </w:t>
      </w:r>
      <w:r w:rsidR="00306FF0" w:rsidRPr="0023538D">
        <w:rPr>
          <w:rFonts w:ascii="Times New Roman" w:hAnsi="Times New Roman"/>
          <w:color w:val="000000"/>
          <w:sz w:val="24"/>
        </w:rPr>
        <w:t xml:space="preserve">there was </w:t>
      </w:r>
      <w:r w:rsidR="009F5E0A" w:rsidRPr="0023538D">
        <w:rPr>
          <w:rFonts w:ascii="Times New Roman" w:hAnsi="Times New Roman"/>
          <w:color w:val="000000"/>
          <w:sz w:val="24"/>
        </w:rPr>
        <w:t xml:space="preserve">a </w:t>
      </w:r>
      <w:r w:rsidR="00B62B7D" w:rsidRPr="0023538D">
        <w:rPr>
          <w:rFonts w:ascii="Times New Roman" w:hAnsi="Times New Roman"/>
          <w:color w:val="000000"/>
          <w:sz w:val="24"/>
        </w:rPr>
        <w:t xml:space="preserve">significant </w:t>
      </w:r>
      <w:r w:rsidR="009F5E0A" w:rsidRPr="0023538D">
        <w:rPr>
          <w:rFonts w:ascii="Times New Roman" w:hAnsi="Times New Roman"/>
          <w:color w:val="000000"/>
          <w:sz w:val="24"/>
        </w:rPr>
        <w:t xml:space="preserve">positive relationship </w:t>
      </w:r>
      <w:r w:rsidR="002A1268" w:rsidRPr="0023538D">
        <w:rPr>
          <w:rFonts w:ascii="Times New Roman" w:hAnsi="Times New Roman"/>
          <w:color w:val="000000"/>
          <w:sz w:val="24"/>
        </w:rPr>
        <w:t>with</w:t>
      </w:r>
      <w:r w:rsidR="009F5E0A" w:rsidRPr="0023538D">
        <w:rPr>
          <w:rFonts w:ascii="Times New Roman" w:hAnsi="Times New Roman"/>
          <w:color w:val="000000"/>
          <w:sz w:val="24"/>
        </w:rPr>
        <w:t xml:space="preserve"> CD6</w:t>
      </w:r>
      <w:r w:rsidR="00A73DB9" w:rsidRPr="0023538D">
        <w:rPr>
          <w:rFonts w:ascii="Times New Roman" w:hAnsi="Times New Roman"/>
          <w:color w:val="000000"/>
          <w:sz w:val="24"/>
        </w:rPr>
        <w:t>8</w:t>
      </w:r>
      <w:r w:rsidR="000354D1"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0354D1" w:rsidRPr="0023538D">
        <w:rPr>
          <w:rFonts w:ascii="Times New Roman" w:hAnsi="Times New Roman"/>
          <w:color w:val="000000"/>
          <w:sz w:val="24"/>
        </w:rPr>
        <w:t>&lt;0.001)</w:t>
      </w:r>
      <w:r w:rsidR="009F5E0A" w:rsidRPr="0023538D">
        <w:rPr>
          <w:rFonts w:ascii="Times New Roman" w:hAnsi="Times New Roman"/>
          <w:color w:val="000000"/>
          <w:sz w:val="24"/>
        </w:rPr>
        <w:t>,</w:t>
      </w:r>
      <w:r w:rsidR="00A73DB9" w:rsidRPr="0023538D">
        <w:rPr>
          <w:rFonts w:ascii="Times New Roman" w:hAnsi="Times New Roman"/>
          <w:color w:val="000000"/>
          <w:sz w:val="24"/>
        </w:rPr>
        <w:t xml:space="preserve"> </w:t>
      </w:r>
      <w:r w:rsidR="009F5E0A" w:rsidRPr="0023538D">
        <w:rPr>
          <w:rFonts w:ascii="Times New Roman" w:hAnsi="Times New Roman"/>
          <w:color w:val="000000"/>
          <w:sz w:val="24"/>
        </w:rPr>
        <w:t>MSR-A</w:t>
      </w:r>
      <w:r w:rsidR="000354D1"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0354D1" w:rsidRPr="0023538D">
        <w:rPr>
          <w:rFonts w:ascii="Times New Roman" w:hAnsi="Times New Roman"/>
          <w:color w:val="000000"/>
          <w:sz w:val="24"/>
        </w:rPr>
        <w:t>=0.010)</w:t>
      </w:r>
      <w:r w:rsidR="00A73DB9" w:rsidRPr="0023538D">
        <w:rPr>
          <w:rFonts w:ascii="Times New Roman" w:hAnsi="Times New Roman"/>
          <w:color w:val="000000"/>
          <w:sz w:val="24"/>
        </w:rPr>
        <w:t xml:space="preserve"> and CD64</w:t>
      </w:r>
      <w:r w:rsidR="000354D1"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0354D1" w:rsidRPr="0023538D">
        <w:rPr>
          <w:rFonts w:ascii="Times New Roman" w:hAnsi="Times New Roman"/>
          <w:color w:val="000000"/>
          <w:sz w:val="24"/>
        </w:rPr>
        <w:t>=0.007)</w:t>
      </w:r>
      <w:r w:rsidR="009F5E0A" w:rsidRPr="0023538D">
        <w:rPr>
          <w:rFonts w:ascii="Times New Roman" w:hAnsi="Times New Roman"/>
          <w:color w:val="000000"/>
          <w:sz w:val="24"/>
        </w:rPr>
        <w:t xml:space="preserve"> and a </w:t>
      </w:r>
      <w:r w:rsidR="00B62B7D" w:rsidRPr="0023538D">
        <w:rPr>
          <w:rFonts w:ascii="Times New Roman" w:hAnsi="Times New Roman"/>
          <w:color w:val="000000"/>
          <w:sz w:val="24"/>
        </w:rPr>
        <w:t xml:space="preserve">significant </w:t>
      </w:r>
      <w:r w:rsidR="009F5E0A" w:rsidRPr="0023538D">
        <w:rPr>
          <w:rFonts w:ascii="Times New Roman" w:hAnsi="Times New Roman"/>
          <w:color w:val="000000"/>
          <w:sz w:val="24"/>
        </w:rPr>
        <w:t xml:space="preserve">negative </w:t>
      </w:r>
      <w:r w:rsidR="00FC1793" w:rsidRPr="0023538D">
        <w:rPr>
          <w:rFonts w:ascii="Times New Roman" w:hAnsi="Times New Roman"/>
          <w:color w:val="000000"/>
          <w:sz w:val="24"/>
        </w:rPr>
        <w:t xml:space="preserve">relationship </w:t>
      </w:r>
      <w:r w:rsidR="009F5E0A" w:rsidRPr="0023538D">
        <w:rPr>
          <w:rFonts w:ascii="Times New Roman" w:hAnsi="Times New Roman"/>
          <w:color w:val="000000"/>
          <w:sz w:val="24"/>
        </w:rPr>
        <w:t>with Iba1</w:t>
      </w:r>
      <w:r w:rsidR="00417304"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5B3D37" w:rsidRPr="0023538D">
        <w:rPr>
          <w:rFonts w:ascii="Times New Roman" w:hAnsi="Times New Roman"/>
          <w:color w:val="000000"/>
          <w:sz w:val="24"/>
        </w:rPr>
        <w:t>&lt;0.001)</w:t>
      </w:r>
      <w:r w:rsidR="00FC1793" w:rsidRPr="0023538D">
        <w:rPr>
          <w:rFonts w:ascii="Times New Roman" w:hAnsi="Times New Roman"/>
          <w:color w:val="000000"/>
          <w:sz w:val="24"/>
        </w:rPr>
        <w:t>; n</w:t>
      </w:r>
      <w:r w:rsidR="003D02CB" w:rsidRPr="0023538D">
        <w:rPr>
          <w:rFonts w:ascii="Times New Roman" w:hAnsi="Times New Roman"/>
          <w:color w:val="000000"/>
          <w:sz w:val="24"/>
        </w:rPr>
        <w:t>o significant association was observed with HLA-DR</w:t>
      </w:r>
      <w:r w:rsidR="00780703" w:rsidRPr="0023538D">
        <w:rPr>
          <w:rFonts w:ascii="Times New Roman" w:hAnsi="Times New Roman"/>
          <w:color w:val="000000"/>
          <w:sz w:val="24"/>
        </w:rPr>
        <w:t xml:space="preserve">.  </w:t>
      </w:r>
      <w:r w:rsidR="009F5E0A" w:rsidRPr="0023538D">
        <w:rPr>
          <w:rFonts w:ascii="Times New Roman" w:hAnsi="Times New Roman"/>
          <w:color w:val="000000"/>
          <w:sz w:val="24"/>
        </w:rPr>
        <w:t>Thus high load</w:t>
      </w:r>
      <w:r w:rsidR="00DB0ACC" w:rsidRPr="0023538D">
        <w:rPr>
          <w:rFonts w:ascii="Times New Roman" w:hAnsi="Times New Roman"/>
          <w:color w:val="000000"/>
          <w:sz w:val="24"/>
        </w:rPr>
        <w:t>s</w:t>
      </w:r>
      <w:r w:rsidR="009F5E0A" w:rsidRPr="0023538D">
        <w:rPr>
          <w:rFonts w:ascii="Times New Roman" w:hAnsi="Times New Roman"/>
          <w:color w:val="000000"/>
          <w:sz w:val="24"/>
        </w:rPr>
        <w:t xml:space="preserve"> of </w:t>
      </w:r>
      <w:r w:rsidR="00DB0ACC" w:rsidRPr="0023538D">
        <w:rPr>
          <w:rFonts w:ascii="Times New Roman" w:hAnsi="Times New Roman"/>
          <w:color w:val="000000"/>
          <w:sz w:val="24"/>
        </w:rPr>
        <w:t>C</w:t>
      </w:r>
      <w:r w:rsidR="009F5E0A" w:rsidRPr="0023538D">
        <w:rPr>
          <w:rFonts w:ascii="Times New Roman" w:hAnsi="Times New Roman"/>
          <w:color w:val="000000"/>
          <w:sz w:val="24"/>
        </w:rPr>
        <w:t>D68</w:t>
      </w:r>
      <w:r w:rsidR="00DB0ACC" w:rsidRPr="0023538D">
        <w:rPr>
          <w:rFonts w:ascii="Times New Roman" w:hAnsi="Times New Roman"/>
          <w:color w:val="000000"/>
          <w:sz w:val="24"/>
        </w:rPr>
        <w:t>,</w:t>
      </w:r>
      <w:r w:rsidR="009F5E0A" w:rsidRPr="0023538D">
        <w:rPr>
          <w:rFonts w:ascii="Times New Roman" w:hAnsi="Times New Roman"/>
          <w:color w:val="000000"/>
          <w:sz w:val="24"/>
        </w:rPr>
        <w:t xml:space="preserve"> MSR-A</w:t>
      </w:r>
      <w:r w:rsidR="00DB0ACC" w:rsidRPr="0023538D">
        <w:rPr>
          <w:rFonts w:ascii="Times New Roman" w:hAnsi="Times New Roman"/>
          <w:color w:val="000000"/>
          <w:sz w:val="24"/>
        </w:rPr>
        <w:t xml:space="preserve"> and CD64,</w:t>
      </w:r>
      <w:r w:rsidR="009F5E0A" w:rsidRPr="0023538D">
        <w:rPr>
          <w:rFonts w:ascii="Times New Roman" w:hAnsi="Times New Roman"/>
          <w:color w:val="000000"/>
          <w:sz w:val="24"/>
        </w:rPr>
        <w:t xml:space="preserve"> and a low Iba1 expression </w:t>
      </w:r>
      <w:proofErr w:type="gramStart"/>
      <w:r w:rsidR="009F5E0A" w:rsidRPr="0023538D">
        <w:rPr>
          <w:rFonts w:ascii="Times New Roman" w:hAnsi="Times New Roman"/>
          <w:color w:val="000000"/>
          <w:sz w:val="24"/>
        </w:rPr>
        <w:t>were related</w:t>
      </w:r>
      <w:proofErr w:type="gramEnd"/>
      <w:r w:rsidR="009F5E0A" w:rsidRPr="0023538D">
        <w:rPr>
          <w:rFonts w:ascii="Times New Roman" w:hAnsi="Times New Roman"/>
          <w:color w:val="000000"/>
          <w:sz w:val="24"/>
        </w:rPr>
        <w:t xml:space="preserve"> to the</w:t>
      </w:r>
      <w:r w:rsidR="00AB6662" w:rsidRPr="0023538D">
        <w:rPr>
          <w:rFonts w:ascii="Times New Roman" w:hAnsi="Times New Roman"/>
          <w:color w:val="000000"/>
          <w:sz w:val="24"/>
        </w:rPr>
        <w:t xml:space="preserve"> presence of dementia</w:t>
      </w:r>
      <w:r w:rsidR="00780703" w:rsidRPr="0023538D">
        <w:rPr>
          <w:rFonts w:ascii="Times New Roman" w:hAnsi="Times New Roman"/>
          <w:color w:val="000000"/>
          <w:sz w:val="24"/>
        </w:rPr>
        <w:t xml:space="preserve">.  </w:t>
      </w:r>
      <w:r w:rsidR="002A1268" w:rsidRPr="0023538D">
        <w:rPr>
          <w:rFonts w:ascii="Times New Roman" w:hAnsi="Times New Roman"/>
          <w:color w:val="000000"/>
          <w:sz w:val="24"/>
        </w:rPr>
        <w:t xml:space="preserve">Secondly </w:t>
      </w:r>
      <w:r w:rsidR="0044276B" w:rsidRPr="0023538D">
        <w:rPr>
          <w:rFonts w:ascii="Times New Roman" w:hAnsi="Times New Roman"/>
          <w:color w:val="000000"/>
          <w:sz w:val="24"/>
        </w:rPr>
        <w:t>in relation</w:t>
      </w:r>
      <w:r w:rsidR="009F5E0A" w:rsidRPr="0023538D">
        <w:rPr>
          <w:rFonts w:ascii="Times New Roman" w:hAnsi="Times New Roman"/>
          <w:color w:val="000000"/>
          <w:sz w:val="24"/>
        </w:rPr>
        <w:t xml:space="preserve"> to the MMSE score</w:t>
      </w:r>
      <w:r w:rsidR="00B14479" w:rsidRPr="0023538D">
        <w:rPr>
          <w:rFonts w:ascii="Times New Roman" w:hAnsi="Times New Roman"/>
          <w:color w:val="000000"/>
          <w:sz w:val="24"/>
        </w:rPr>
        <w:t xml:space="preserve"> (Table </w:t>
      </w:r>
      <w:r w:rsidR="00F879A8">
        <w:rPr>
          <w:rFonts w:ascii="Times New Roman" w:hAnsi="Times New Roman"/>
          <w:color w:val="000000"/>
          <w:sz w:val="24"/>
        </w:rPr>
        <w:t>4</w:t>
      </w:r>
      <w:r w:rsidR="00FC1793" w:rsidRPr="0023538D">
        <w:rPr>
          <w:rFonts w:ascii="Times New Roman" w:hAnsi="Times New Roman"/>
          <w:color w:val="000000"/>
          <w:sz w:val="24"/>
        </w:rPr>
        <w:t>)</w:t>
      </w:r>
      <w:r w:rsidR="00433FDF" w:rsidRPr="0023538D">
        <w:rPr>
          <w:rFonts w:ascii="Times New Roman" w:hAnsi="Times New Roman"/>
          <w:color w:val="000000"/>
          <w:sz w:val="24"/>
        </w:rPr>
        <w:t>,</w:t>
      </w:r>
      <w:r w:rsidR="002A1268" w:rsidRPr="0023538D">
        <w:rPr>
          <w:rFonts w:ascii="Times New Roman" w:hAnsi="Times New Roman"/>
          <w:color w:val="000000"/>
          <w:sz w:val="24"/>
        </w:rPr>
        <w:t xml:space="preserve"> </w:t>
      </w:r>
      <w:r w:rsidR="00433FDF" w:rsidRPr="0023538D">
        <w:rPr>
          <w:rFonts w:ascii="Times New Roman" w:hAnsi="Times New Roman"/>
          <w:color w:val="000000"/>
          <w:sz w:val="24"/>
        </w:rPr>
        <w:t>a</w:t>
      </w:r>
      <w:r w:rsidR="009F5E0A" w:rsidRPr="0023538D">
        <w:rPr>
          <w:rFonts w:ascii="Times New Roman" w:hAnsi="Times New Roman"/>
          <w:color w:val="000000"/>
          <w:sz w:val="24"/>
        </w:rPr>
        <w:t xml:space="preserve">mong the participants without dementia </w:t>
      </w:r>
      <w:r w:rsidR="00306FF0" w:rsidRPr="0023538D">
        <w:rPr>
          <w:rFonts w:ascii="Times New Roman" w:hAnsi="Times New Roman"/>
          <w:color w:val="000000"/>
          <w:sz w:val="24"/>
        </w:rPr>
        <w:t xml:space="preserve">there was </w:t>
      </w:r>
      <w:r w:rsidR="009F5E0A" w:rsidRPr="0023538D">
        <w:rPr>
          <w:rFonts w:ascii="Times New Roman" w:hAnsi="Times New Roman"/>
          <w:color w:val="000000"/>
          <w:sz w:val="24"/>
        </w:rPr>
        <w:t xml:space="preserve">a </w:t>
      </w:r>
      <w:r w:rsidR="00BD744C" w:rsidRPr="0023538D">
        <w:rPr>
          <w:rFonts w:ascii="Times New Roman" w:hAnsi="Times New Roman"/>
          <w:color w:val="000000"/>
          <w:sz w:val="24"/>
        </w:rPr>
        <w:t xml:space="preserve">significant </w:t>
      </w:r>
      <w:r w:rsidR="005710B8" w:rsidRPr="0023538D">
        <w:rPr>
          <w:rFonts w:ascii="Times New Roman" w:hAnsi="Times New Roman"/>
          <w:color w:val="000000"/>
          <w:sz w:val="24"/>
        </w:rPr>
        <w:t>positive</w:t>
      </w:r>
      <w:r w:rsidR="009F5E0A" w:rsidRPr="0023538D">
        <w:rPr>
          <w:rFonts w:ascii="Times New Roman" w:hAnsi="Times New Roman"/>
          <w:color w:val="000000"/>
          <w:sz w:val="24"/>
        </w:rPr>
        <w:t xml:space="preserve"> relationship with </w:t>
      </w:r>
      <w:r w:rsidR="005710B8" w:rsidRPr="0023538D">
        <w:rPr>
          <w:rFonts w:ascii="Times New Roman" w:hAnsi="Times New Roman"/>
          <w:color w:val="000000"/>
          <w:sz w:val="24"/>
        </w:rPr>
        <w:t>Iba1</w:t>
      </w:r>
      <w:r w:rsidR="00380974"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380974" w:rsidRPr="0023538D">
        <w:rPr>
          <w:rFonts w:ascii="Times New Roman" w:hAnsi="Times New Roman"/>
          <w:color w:val="000000"/>
          <w:sz w:val="24"/>
        </w:rPr>
        <w:t>&lt;0.001)</w:t>
      </w:r>
      <w:r w:rsidR="009F5E0A" w:rsidRPr="0023538D">
        <w:rPr>
          <w:rFonts w:ascii="Times New Roman" w:hAnsi="Times New Roman"/>
          <w:color w:val="000000"/>
          <w:sz w:val="24"/>
        </w:rPr>
        <w:t xml:space="preserve"> and </w:t>
      </w:r>
      <w:r w:rsidR="0044276B" w:rsidRPr="0023538D">
        <w:rPr>
          <w:rFonts w:ascii="Times New Roman" w:hAnsi="Times New Roman"/>
          <w:color w:val="000000"/>
          <w:sz w:val="24"/>
        </w:rPr>
        <w:t xml:space="preserve">a </w:t>
      </w:r>
      <w:r w:rsidR="005710B8" w:rsidRPr="0023538D">
        <w:rPr>
          <w:rFonts w:ascii="Times New Roman" w:hAnsi="Times New Roman"/>
          <w:color w:val="000000"/>
          <w:sz w:val="24"/>
        </w:rPr>
        <w:t>negative</w:t>
      </w:r>
      <w:r w:rsidR="009F5E0A" w:rsidRPr="0023538D">
        <w:rPr>
          <w:rFonts w:ascii="Times New Roman" w:hAnsi="Times New Roman"/>
          <w:color w:val="000000"/>
          <w:sz w:val="24"/>
        </w:rPr>
        <w:t xml:space="preserve"> </w:t>
      </w:r>
      <w:r w:rsidR="00306FF0" w:rsidRPr="0023538D">
        <w:rPr>
          <w:rFonts w:ascii="Times New Roman" w:hAnsi="Times New Roman"/>
          <w:color w:val="000000"/>
          <w:sz w:val="24"/>
        </w:rPr>
        <w:t xml:space="preserve">relationship </w:t>
      </w:r>
      <w:r w:rsidR="009F5E0A" w:rsidRPr="0023538D">
        <w:rPr>
          <w:rFonts w:ascii="Times New Roman" w:hAnsi="Times New Roman"/>
          <w:color w:val="000000"/>
          <w:sz w:val="24"/>
        </w:rPr>
        <w:t xml:space="preserve">with </w:t>
      </w:r>
      <w:r w:rsidR="005710B8" w:rsidRPr="0023538D">
        <w:rPr>
          <w:rFonts w:ascii="Times New Roman" w:hAnsi="Times New Roman"/>
          <w:color w:val="000000"/>
          <w:sz w:val="24"/>
        </w:rPr>
        <w:t>CD68</w:t>
      </w:r>
      <w:r w:rsidR="00380974"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380974" w:rsidRPr="0023538D">
        <w:rPr>
          <w:rFonts w:ascii="Times New Roman" w:hAnsi="Times New Roman"/>
          <w:color w:val="000000"/>
          <w:sz w:val="24"/>
        </w:rPr>
        <w:t>=0.033)</w:t>
      </w:r>
      <w:r w:rsidR="00FC1793" w:rsidRPr="0023538D">
        <w:rPr>
          <w:rFonts w:ascii="Times New Roman" w:hAnsi="Times New Roman"/>
          <w:color w:val="000000"/>
          <w:sz w:val="24"/>
        </w:rPr>
        <w:t>;</w:t>
      </w:r>
      <w:r w:rsidR="00780703" w:rsidRPr="0023538D">
        <w:rPr>
          <w:rFonts w:ascii="Times New Roman" w:hAnsi="Times New Roman"/>
          <w:color w:val="000000"/>
          <w:sz w:val="24"/>
        </w:rPr>
        <w:t xml:space="preserve"> </w:t>
      </w:r>
      <w:r w:rsidR="00FC1793" w:rsidRPr="0023538D">
        <w:rPr>
          <w:rFonts w:ascii="Times New Roman" w:hAnsi="Times New Roman"/>
          <w:color w:val="000000"/>
          <w:sz w:val="24"/>
        </w:rPr>
        <w:t>n</w:t>
      </w:r>
      <w:r w:rsidR="000F013B" w:rsidRPr="0023538D">
        <w:rPr>
          <w:rFonts w:ascii="Times New Roman" w:hAnsi="Times New Roman"/>
          <w:color w:val="000000"/>
          <w:sz w:val="24"/>
        </w:rPr>
        <w:t>o other significant association was observed</w:t>
      </w:r>
      <w:r w:rsidR="00780703" w:rsidRPr="0023538D">
        <w:rPr>
          <w:rFonts w:ascii="Times New Roman" w:hAnsi="Times New Roman"/>
          <w:color w:val="000000"/>
          <w:sz w:val="24"/>
        </w:rPr>
        <w:t xml:space="preserve">.  </w:t>
      </w:r>
      <w:r w:rsidR="009F5E0A" w:rsidRPr="0023538D">
        <w:rPr>
          <w:rFonts w:ascii="Times New Roman" w:hAnsi="Times New Roman"/>
          <w:color w:val="000000"/>
          <w:sz w:val="24"/>
        </w:rPr>
        <w:t xml:space="preserve">In the Alzheimer’s cohort, </w:t>
      </w:r>
      <w:r w:rsidR="00B905BC" w:rsidRPr="0023538D">
        <w:rPr>
          <w:rFonts w:ascii="Times New Roman" w:hAnsi="Times New Roman"/>
          <w:color w:val="000000"/>
          <w:sz w:val="24"/>
        </w:rPr>
        <w:t>there was</w:t>
      </w:r>
      <w:r w:rsidR="009F5E0A" w:rsidRPr="0023538D">
        <w:rPr>
          <w:rFonts w:ascii="Times New Roman" w:hAnsi="Times New Roman"/>
          <w:color w:val="000000"/>
          <w:sz w:val="24"/>
        </w:rPr>
        <w:t xml:space="preserve"> </w:t>
      </w:r>
      <w:r w:rsidR="004D319B" w:rsidRPr="0023538D">
        <w:rPr>
          <w:rFonts w:ascii="Times New Roman" w:hAnsi="Times New Roman"/>
          <w:color w:val="000000"/>
          <w:sz w:val="24"/>
        </w:rPr>
        <w:t xml:space="preserve">a </w:t>
      </w:r>
      <w:r w:rsidR="00BD744C" w:rsidRPr="0023538D">
        <w:rPr>
          <w:rFonts w:ascii="Times New Roman" w:hAnsi="Times New Roman"/>
          <w:color w:val="000000"/>
          <w:sz w:val="24"/>
        </w:rPr>
        <w:t xml:space="preserve">significant </w:t>
      </w:r>
      <w:r w:rsidR="00344D40" w:rsidRPr="0023538D">
        <w:rPr>
          <w:rFonts w:ascii="Times New Roman" w:hAnsi="Times New Roman"/>
          <w:color w:val="000000"/>
          <w:sz w:val="24"/>
        </w:rPr>
        <w:t>positive</w:t>
      </w:r>
      <w:r w:rsidR="009F5E0A" w:rsidRPr="0023538D">
        <w:rPr>
          <w:rFonts w:ascii="Times New Roman" w:hAnsi="Times New Roman"/>
          <w:color w:val="000000"/>
          <w:sz w:val="24"/>
        </w:rPr>
        <w:t xml:space="preserve"> relationship </w:t>
      </w:r>
      <w:r w:rsidR="004D319B" w:rsidRPr="0023538D">
        <w:rPr>
          <w:rFonts w:ascii="Times New Roman" w:hAnsi="Times New Roman"/>
          <w:color w:val="000000"/>
          <w:sz w:val="24"/>
        </w:rPr>
        <w:t xml:space="preserve">of MMSE score </w:t>
      </w:r>
      <w:r w:rsidR="0044276B" w:rsidRPr="0023538D">
        <w:rPr>
          <w:rFonts w:ascii="Times New Roman" w:hAnsi="Times New Roman"/>
          <w:color w:val="000000"/>
          <w:sz w:val="24"/>
        </w:rPr>
        <w:t>with</w:t>
      </w:r>
      <w:r w:rsidR="009F5E0A" w:rsidRPr="0023538D">
        <w:rPr>
          <w:rFonts w:ascii="Times New Roman" w:hAnsi="Times New Roman"/>
          <w:color w:val="000000"/>
          <w:sz w:val="24"/>
        </w:rPr>
        <w:t xml:space="preserve"> </w:t>
      </w:r>
      <w:r w:rsidR="00344D40" w:rsidRPr="0023538D">
        <w:rPr>
          <w:rFonts w:ascii="Times New Roman" w:hAnsi="Times New Roman"/>
          <w:color w:val="000000"/>
          <w:sz w:val="24"/>
        </w:rPr>
        <w:t>CD64</w:t>
      </w:r>
      <w:r w:rsidR="00380974" w:rsidRPr="0023538D">
        <w:rPr>
          <w:rFonts w:ascii="Times New Roman" w:hAnsi="Times New Roman"/>
          <w:color w:val="000000"/>
          <w:sz w:val="24"/>
        </w:rPr>
        <w:t xml:space="preserve"> </w:t>
      </w:r>
      <w:r w:rsidR="000F013B" w:rsidRPr="0023538D">
        <w:rPr>
          <w:rFonts w:ascii="Times New Roman" w:hAnsi="Times New Roman"/>
          <w:color w:val="000000"/>
          <w:sz w:val="24"/>
        </w:rPr>
        <w:t>(</w:t>
      </w:r>
      <w:r w:rsidR="00380974" w:rsidRPr="0023538D">
        <w:rPr>
          <w:rFonts w:ascii="Times New Roman" w:hAnsi="Times New Roman"/>
          <w:i/>
          <w:color w:val="000000"/>
          <w:sz w:val="24"/>
        </w:rPr>
        <w:t>P</w:t>
      </w:r>
      <w:r w:rsidR="00380974" w:rsidRPr="0023538D">
        <w:rPr>
          <w:rFonts w:ascii="Times New Roman" w:hAnsi="Times New Roman"/>
          <w:color w:val="000000"/>
          <w:sz w:val="24"/>
        </w:rPr>
        <w:t>=0.023)</w:t>
      </w:r>
      <w:r w:rsidR="009F5E0A" w:rsidRPr="0023538D">
        <w:rPr>
          <w:rFonts w:ascii="Times New Roman" w:hAnsi="Times New Roman"/>
          <w:color w:val="000000"/>
          <w:sz w:val="24"/>
        </w:rPr>
        <w:t xml:space="preserve"> and </w:t>
      </w:r>
      <w:r w:rsidR="0044276B" w:rsidRPr="0023538D">
        <w:rPr>
          <w:rFonts w:ascii="Times New Roman" w:hAnsi="Times New Roman"/>
          <w:color w:val="000000"/>
          <w:sz w:val="24"/>
        </w:rPr>
        <w:t xml:space="preserve">a </w:t>
      </w:r>
      <w:r w:rsidR="00344D40" w:rsidRPr="0023538D">
        <w:rPr>
          <w:rFonts w:ascii="Times New Roman" w:hAnsi="Times New Roman"/>
          <w:color w:val="000000"/>
          <w:sz w:val="24"/>
        </w:rPr>
        <w:t>negative</w:t>
      </w:r>
      <w:r w:rsidR="009F5E0A" w:rsidRPr="0023538D">
        <w:rPr>
          <w:rFonts w:ascii="Times New Roman" w:hAnsi="Times New Roman"/>
          <w:color w:val="000000"/>
          <w:sz w:val="24"/>
        </w:rPr>
        <w:t xml:space="preserve"> </w:t>
      </w:r>
      <w:r w:rsidR="00A132F0" w:rsidRPr="0023538D">
        <w:rPr>
          <w:rFonts w:ascii="Times New Roman" w:hAnsi="Times New Roman"/>
          <w:color w:val="000000"/>
          <w:sz w:val="24"/>
        </w:rPr>
        <w:t xml:space="preserve">relationship </w:t>
      </w:r>
      <w:r w:rsidR="009F5E0A" w:rsidRPr="0023538D">
        <w:rPr>
          <w:rFonts w:ascii="Times New Roman" w:hAnsi="Times New Roman"/>
          <w:color w:val="000000"/>
          <w:sz w:val="24"/>
        </w:rPr>
        <w:t xml:space="preserve">with </w:t>
      </w:r>
      <w:r w:rsidR="00344D40" w:rsidRPr="0023538D">
        <w:rPr>
          <w:rFonts w:ascii="Times New Roman" w:hAnsi="Times New Roman"/>
          <w:color w:val="000000"/>
          <w:sz w:val="24"/>
        </w:rPr>
        <w:t>CD68</w:t>
      </w:r>
      <w:r w:rsidR="00380974"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380974" w:rsidRPr="0023538D">
        <w:rPr>
          <w:rFonts w:ascii="Times New Roman" w:hAnsi="Times New Roman"/>
          <w:color w:val="000000"/>
          <w:sz w:val="24"/>
        </w:rPr>
        <w:t>&lt;0.001)</w:t>
      </w:r>
      <w:r w:rsidR="00344D40" w:rsidRPr="0023538D">
        <w:rPr>
          <w:rFonts w:ascii="Times New Roman" w:hAnsi="Times New Roman"/>
          <w:color w:val="000000"/>
          <w:sz w:val="24"/>
        </w:rPr>
        <w:t>, MSR-A</w:t>
      </w:r>
      <w:r w:rsidR="00380974"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380974" w:rsidRPr="0023538D">
        <w:rPr>
          <w:rFonts w:ascii="Times New Roman" w:hAnsi="Times New Roman"/>
          <w:color w:val="000000"/>
          <w:sz w:val="24"/>
        </w:rPr>
        <w:t>&lt;0.001)</w:t>
      </w:r>
      <w:r w:rsidR="00344D40" w:rsidRPr="0023538D">
        <w:rPr>
          <w:rFonts w:ascii="Times New Roman" w:hAnsi="Times New Roman"/>
          <w:color w:val="000000"/>
          <w:sz w:val="24"/>
        </w:rPr>
        <w:t xml:space="preserve"> and HLA-DR</w:t>
      </w:r>
      <w:r w:rsidR="00380974" w:rsidRPr="0023538D">
        <w:rPr>
          <w:rFonts w:ascii="Times New Roman" w:hAnsi="Times New Roman"/>
          <w:color w:val="000000"/>
          <w:sz w:val="24"/>
        </w:rPr>
        <w:t xml:space="preserve"> (</w:t>
      </w:r>
      <w:r w:rsidR="00380974" w:rsidRPr="0023538D">
        <w:rPr>
          <w:rFonts w:ascii="Times New Roman" w:hAnsi="Times New Roman"/>
          <w:i/>
          <w:color w:val="000000"/>
          <w:sz w:val="24"/>
        </w:rPr>
        <w:t>P</w:t>
      </w:r>
      <w:r w:rsidR="00380974" w:rsidRPr="0023538D">
        <w:rPr>
          <w:rFonts w:ascii="Times New Roman" w:hAnsi="Times New Roman"/>
          <w:color w:val="000000"/>
          <w:sz w:val="24"/>
        </w:rPr>
        <w:t>&lt;0.001)</w:t>
      </w:r>
      <w:r w:rsidR="00FC1793" w:rsidRPr="0023538D">
        <w:rPr>
          <w:rFonts w:ascii="Times New Roman" w:hAnsi="Times New Roman"/>
          <w:color w:val="000000"/>
          <w:sz w:val="24"/>
        </w:rPr>
        <w:t>; n</w:t>
      </w:r>
      <w:r w:rsidR="00CB1D10" w:rsidRPr="0023538D">
        <w:rPr>
          <w:rFonts w:ascii="Times New Roman" w:hAnsi="Times New Roman"/>
          <w:color w:val="000000"/>
          <w:sz w:val="24"/>
        </w:rPr>
        <w:t>o association was observed with Iba1</w:t>
      </w:r>
      <w:r w:rsidR="00780703" w:rsidRPr="0023538D">
        <w:rPr>
          <w:rFonts w:ascii="Times New Roman" w:hAnsi="Times New Roman"/>
          <w:color w:val="000000"/>
          <w:sz w:val="24"/>
        </w:rPr>
        <w:t xml:space="preserve">.  </w:t>
      </w:r>
      <w:r w:rsidR="009F5E0A" w:rsidRPr="0023538D">
        <w:rPr>
          <w:rFonts w:ascii="Times New Roman" w:hAnsi="Times New Roman"/>
          <w:color w:val="000000"/>
          <w:sz w:val="24"/>
        </w:rPr>
        <w:t>This indicates that</w:t>
      </w:r>
      <w:r w:rsidR="0044276B" w:rsidRPr="0023538D">
        <w:rPr>
          <w:rFonts w:ascii="Times New Roman" w:hAnsi="Times New Roman"/>
          <w:color w:val="000000"/>
          <w:sz w:val="24"/>
        </w:rPr>
        <w:t xml:space="preserve"> poor cognition </w:t>
      </w:r>
      <w:proofErr w:type="gramStart"/>
      <w:r w:rsidR="00BD744C" w:rsidRPr="0023538D">
        <w:rPr>
          <w:rFonts w:ascii="Times New Roman" w:hAnsi="Times New Roman"/>
          <w:color w:val="000000"/>
          <w:sz w:val="24"/>
        </w:rPr>
        <w:t xml:space="preserve">was </w:t>
      </w:r>
      <w:r w:rsidR="0044276B" w:rsidRPr="0023538D">
        <w:rPr>
          <w:rFonts w:ascii="Times New Roman" w:hAnsi="Times New Roman"/>
          <w:color w:val="000000"/>
          <w:sz w:val="24"/>
        </w:rPr>
        <w:t>related</w:t>
      </w:r>
      <w:proofErr w:type="gramEnd"/>
      <w:r w:rsidR="0044276B" w:rsidRPr="0023538D">
        <w:rPr>
          <w:rFonts w:ascii="Times New Roman" w:hAnsi="Times New Roman"/>
          <w:color w:val="000000"/>
          <w:sz w:val="24"/>
        </w:rPr>
        <w:t xml:space="preserve"> to</w:t>
      </w:r>
      <w:r w:rsidR="009F5E0A" w:rsidRPr="0023538D">
        <w:rPr>
          <w:rFonts w:ascii="Times New Roman" w:hAnsi="Times New Roman"/>
          <w:color w:val="000000"/>
          <w:sz w:val="24"/>
        </w:rPr>
        <w:t xml:space="preserve"> high</w:t>
      </w:r>
      <w:r w:rsidR="00D72BB7" w:rsidRPr="0023538D">
        <w:rPr>
          <w:rFonts w:ascii="Times New Roman" w:hAnsi="Times New Roman"/>
          <w:color w:val="000000"/>
          <w:sz w:val="24"/>
        </w:rPr>
        <w:t>er</w:t>
      </w:r>
      <w:r w:rsidR="009F5E0A" w:rsidRPr="0023538D">
        <w:rPr>
          <w:rFonts w:ascii="Times New Roman" w:hAnsi="Times New Roman"/>
          <w:color w:val="000000"/>
          <w:sz w:val="24"/>
        </w:rPr>
        <w:t xml:space="preserve"> </w:t>
      </w:r>
      <w:r w:rsidR="00A132F0" w:rsidRPr="0023538D">
        <w:rPr>
          <w:rFonts w:ascii="Times New Roman" w:hAnsi="Times New Roman"/>
          <w:color w:val="000000"/>
          <w:sz w:val="24"/>
        </w:rPr>
        <w:t xml:space="preserve">expression of </w:t>
      </w:r>
      <w:r w:rsidR="009F5E0A" w:rsidRPr="0023538D">
        <w:rPr>
          <w:rFonts w:ascii="Times New Roman" w:hAnsi="Times New Roman"/>
          <w:color w:val="000000"/>
          <w:sz w:val="24"/>
        </w:rPr>
        <w:t>CD68, MSR-A and HLA-DR</w:t>
      </w:r>
      <w:r w:rsidR="00A132F0" w:rsidRPr="0023538D">
        <w:rPr>
          <w:rFonts w:ascii="Times New Roman" w:hAnsi="Times New Roman"/>
          <w:color w:val="000000"/>
          <w:sz w:val="24"/>
        </w:rPr>
        <w:t xml:space="preserve"> </w:t>
      </w:r>
      <w:r w:rsidR="008E5B18" w:rsidRPr="0023538D">
        <w:rPr>
          <w:rFonts w:ascii="Times New Roman" w:hAnsi="Times New Roman"/>
          <w:color w:val="000000"/>
          <w:sz w:val="24"/>
        </w:rPr>
        <w:t xml:space="preserve">and </w:t>
      </w:r>
      <w:r w:rsidR="00A132F0" w:rsidRPr="0023538D">
        <w:rPr>
          <w:rFonts w:ascii="Times New Roman" w:hAnsi="Times New Roman"/>
          <w:color w:val="000000"/>
          <w:sz w:val="24"/>
        </w:rPr>
        <w:t>lower expression of</w:t>
      </w:r>
      <w:r w:rsidR="00640718" w:rsidRPr="0023538D">
        <w:rPr>
          <w:rFonts w:ascii="Times New Roman" w:hAnsi="Times New Roman"/>
          <w:color w:val="000000"/>
          <w:sz w:val="24"/>
        </w:rPr>
        <w:t xml:space="preserve"> </w:t>
      </w:r>
      <w:r w:rsidR="00D61083" w:rsidRPr="0023538D">
        <w:rPr>
          <w:rFonts w:ascii="Times New Roman" w:hAnsi="Times New Roman"/>
          <w:color w:val="000000"/>
          <w:sz w:val="24"/>
        </w:rPr>
        <w:t>CD64</w:t>
      </w:r>
      <w:r w:rsidR="00780703" w:rsidRPr="0023538D">
        <w:rPr>
          <w:rFonts w:ascii="Times New Roman" w:hAnsi="Times New Roman"/>
          <w:color w:val="000000"/>
          <w:sz w:val="24"/>
        </w:rPr>
        <w:t xml:space="preserve">.  </w:t>
      </w:r>
      <w:r w:rsidR="00D61083" w:rsidRPr="0023538D">
        <w:rPr>
          <w:rFonts w:ascii="Times New Roman" w:hAnsi="Times New Roman"/>
          <w:color w:val="000000"/>
          <w:sz w:val="24"/>
        </w:rPr>
        <w:t>Overall, in both analyses (dementia and MMSE</w:t>
      </w:r>
      <w:r>
        <w:rPr>
          <w:rFonts w:ascii="Times New Roman" w:hAnsi="Times New Roman"/>
          <w:color w:val="000000"/>
          <w:sz w:val="24"/>
        </w:rPr>
        <w:t xml:space="preserve"> score</w:t>
      </w:r>
      <w:r w:rsidR="00D61083" w:rsidRPr="0023538D">
        <w:rPr>
          <w:rFonts w:ascii="Times New Roman" w:hAnsi="Times New Roman"/>
          <w:color w:val="000000"/>
          <w:sz w:val="24"/>
        </w:rPr>
        <w:t>)</w:t>
      </w:r>
      <w:proofErr w:type="gramStart"/>
      <w:r w:rsidR="000B3E73" w:rsidRPr="0023538D">
        <w:rPr>
          <w:rFonts w:ascii="Times New Roman" w:hAnsi="Times New Roman"/>
          <w:color w:val="000000"/>
          <w:sz w:val="24"/>
        </w:rPr>
        <w:t>,</w:t>
      </w:r>
      <w:proofErr w:type="gramEnd"/>
      <w:r w:rsidR="00D61083" w:rsidRPr="0023538D">
        <w:rPr>
          <w:rFonts w:ascii="Times New Roman" w:hAnsi="Times New Roman"/>
          <w:color w:val="000000"/>
          <w:sz w:val="24"/>
        </w:rPr>
        <w:t xml:space="preserve"> good cognition was associated with higher Iba1 and lower CD68 expression.</w:t>
      </w:r>
    </w:p>
    <w:p w14:paraId="4E713A91" w14:textId="77777777" w:rsidR="009F5E0A" w:rsidRPr="0023538D" w:rsidRDefault="009F5E0A" w:rsidP="0023538D">
      <w:pPr>
        <w:autoSpaceDE w:val="0"/>
        <w:autoSpaceDN w:val="0"/>
        <w:adjustRightInd w:val="0"/>
        <w:spacing w:after="0" w:line="480" w:lineRule="auto"/>
        <w:jc w:val="lowKashida"/>
        <w:rPr>
          <w:rFonts w:ascii="Times New Roman" w:hAnsi="Times New Roman"/>
          <w:sz w:val="24"/>
        </w:rPr>
      </w:pPr>
    </w:p>
    <w:p w14:paraId="68E09B93" w14:textId="77777777" w:rsidR="009F5E0A" w:rsidRPr="0023538D" w:rsidRDefault="009F5E0A" w:rsidP="0023538D">
      <w:pPr>
        <w:autoSpaceDE w:val="0"/>
        <w:autoSpaceDN w:val="0"/>
        <w:adjustRightInd w:val="0"/>
        <w:spacing w:after="0" w:line="480" w:lineRule="auto"/>
        <w:jc w:val="lowKashida"/>
        <w:rPr>
          <w:rFonts w:ascii="Times New Roman" w:hAnsi="Times New Roman"/>
          <w:i/>
          <w:sz w:val="24"/>
        </w:rPr>
      </w:pPr>
      <w:r w:rsidRPr="0023538D">
        <w:rPr>
          <w:rFonts w:ascii="Times New Roman" w:hAnsi="Times New Roman"/>
          <w:i/>
          <w:color w:val="000000"/>
          <w:sz w:val="24"/>
        </w:rPr>
        <w:t xml:space="preserve">Microglia </w:t>
      </w:r>
      <w:r w:rsidRPr="0023538D">
        <w:rPr>
          <w:rFonts w:ascii="Times New Roman" w:hAnsi="Times New Roman"/>
          <w:i/>
          <w:sz w:val="24"/>
        </w:rPr>
        <w:t xml:space="preserve">and </w:t>
      </w:r>
      <w:r w:rsidR="00DC0572" w:rsidRPr="0023538D">
        <w:rPr>
          <w:rFonts w:ascii="Times New Roman" w:hAnsi="Times New Roman"/>
          <w:i/>
          <w:sz w:val="24"/>
          <w:lang w:val="en-US"/>
        </w:rPr>
        <w:t xml:space="preserve">Alzheimer’s </w:t>
      </w:r>
      <w:r w:rsidRPr="0023538D">
        <w:rPr>
          <w:rFonts w:ascii="Times New Roman" w:hAnsi="Times New Roman"/>
          <w:i/>
          <w:sz w:val="24"/>
        </w:rPr>
        <w:t>neuropathology</w:t>
      </w:r>
    </w:p>
    <w:p w14:paraId="0BBD3A83" w14:textId="653C8A30" w:rsidR="009F5E0A" w:rsidRPr="0023538D" w:rsidRDefault="00BA482F" w:rsidP="001925BA">
      <w:pPr>
        <w:autoSpaceDE w:val="0"/>
        <w:autoSpaceDN w:val="0"/>
        <w:adjustRightInd w:val="0"/>
        <w:spacing w:after="0" w:line="480" w:lineRule="auto"/>
        <w:ind w:firstLine="426"/>
        <w:jc w:val="lowKashida"/>
        <w:rPr>
          <w:rFonts w:ascii="Times New Roman" w:hAnsi="Times New Roman"/>
          <w:color w:val="000000"/>
          <w:sz w:val="24"/>
        </w:rPr>
      </w:pPr>
      <w:r w:rsidRPr="0023538D">
        <w:rPr>
          <w:rFonts w:ascii="Times New Roman" w:hAnsi="Times New Roman"/>
          <w:color w:val="000000"/>
          <w:sz w:val="24"/>
        </w:rPr>
        <w:t>Five neuropathological</w:t>
      </w:r>
      <w:r w:rsidR="00CF1544" w:rsidRPr="0023538D">
        <w:rPr>
          <w:rFonts w:ascii="Times New Roman" w:hAnsi="Times New Roman"/>
          <w:color w:val="000000"/>
          <w:sz w:val="24"/>
        </w:rPr>
        <w:t xml:space="preserve"> Alzheimer’s disease</w:t>
      </w:r>
      <w:r w:rsidRPr="0023538D">
        <w:rPr>
          <w:rFonts w:ascii="Times New Roman" w:hAnsi="Times New Roman"/>
          <w:color w:val="000000"/>
          <w:sz w:val="24"/>
        </w:rPr>
        <w:t xml:space="preserve"> features previously assessed </w:t>
      </w:r>
      <w:r w:rsidR="00186EC9">
        <w:rPr>
          <w:rFonts w:ascii="Times New Roman" w:hAnsi="Times New Roman" w:cs="Times New Roman"/>
          <w:color w:val="000000"/>
          <w:sz w:val="24"/>
          <w:szCs w:val="24"/>
        </w:rPr>
        <w:fldChar w:fldCharType="begin">
          <w:fldData xml:space="preserve">PEVuZE5vdGU+PENpdGU+PEF1dGhvcj5TYXZ2YTwvQXV0aG9yPjxZZWFyPjIwMDk8L1llYXI+PFJl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</w:fldData>
        </w:fldChar>
      </w:r>
      <w:r w:rsidR="00186EC9">
        <w:rPr>
          <w:rFonts w:ascii="Times New Roman" w:hAnsi="Times New Roman" w:cs="Times New Roman"/>
          <w:color w:val="000000"/>
          <w:sz w:val="24"/>
          <w:szCs w:val="24"/>
        </w:rPr>
        <w:instrText xml:space="preserve"> ADDIN EN.CITE </w:instrText>
      </w:r>
      <w:r w:rsidR="00186EC9">
        <w:rPr>
          <w:rFonts w:ascii="Times New Roman" w:hAnsi="Times New Roman" w:cs="Times New Roman"/>
          <w:color w:val="000000"/>
          <w:sz w:val="24"/>
          <w:szCs w:val="24"/>
        </w:rPr>
        <w:fldChar w:fldCharType="begin">
          <w:fldData xml:space="preserve">PEVuZE5vdGU+PENpdGU+PEF1dGhvcj5TYXZ2YTwvQXV0aG9yPjxZZWFyPjIwMDk8L1llYXI+PFJl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</w:fldData>
        </w:fldChar>
      </w:r>
      <w:r w:rsidR="00186EC9">
        <w:rPr>
          <w:rFonts w:ascii="Times New Roman" w:hAnsi="Times New Roman" w:cs="Times New Roman"/>
          <w:color w:val="000000"/>
          <w:sz w:val="24"/>
          <w:szCs w:val="24"/>
        </w:rPr>
        <w:instrText xml:space="preserve"> ADDIN EN.CITE.DATA </w:instrText>
      </w:r>
      <w:r w:rsidR="00186EC9">
        <w:rPr>
          <w:rFonts w:ascii="Times New Roman" w:hAnsi="Times New Roman" w:cs="Times New Roman"/>
          <w:color w:val="000000"/>
          <w:sz w:val="24"/>
          <w:szCs w:val="24"/>
        </w:rPr>
      </w:r>
      <w:r w:rsidR="00186EC9">
        <w:rPr>
          <w:rFonts w:ascii="Times New Roman" w:hAnsi="Times New Roman" w:cs="Times New Roman"/>
          <w:color w:val="000000"/>
          <w:sz w:val="24"/>
          <w:szCs w:val="24"/>
        </w:rPr>
        <w:fldChar w:fldCharType="end"/>
      </w:r>
      <w:r w:rsidR="00186EC9">
        <w:rPr>
          <w:rFonts w:ascii="Times New Roman" w:hAnsi="Times New Roman" w:cs="Times New Roman"/>
          <w:color w:val="000000"/>
          <w:sz w:val="24"/>
          <w:szCs w:val="24"/>
        </w:rPr>
      </w:r>
      <w:r w:rsidR="00186EC9">
        <w:rPr>
          <w:rFonts w:ascii="Times New Roman" w:hAnsi="Times New Roman" w:cs="Times New Roman"/>
          <w:color w:val="000000"/>
          <w:sz w:val="24"/>
          <w:szCs w:val="24"/>
        </w:rPr>
        <w:fldChar w:fldCharType="separate"/>
      </w:r>
      <w:r w:rsidR="00186EC9">
        <w:rPr>
          <w:rFonts w:ascii="Times New Roman" w:hAnsi="Times New Roman" w:cs="Times New Roman"/>
          <w:noProof/>
          <w:color w:val="000000"/>
          <w:sz w:val="24"/>
          <w:szCs w:val="24"/>
        </w:rPr>
        <w:t>[18]</w:t>
      </w:r>
      <w:r w:rsidR="00186EC9">
        <w:rPr>
          <w:rFonts w:ascii="Times New Roman" w:hAnsi="Times New Roman" w:cs="Times New Roman"/>
          <w:color w:val="000000"/>
          <w:sz w:val="24"/>
          <w:szCs w:val="24"/>
        </w:rPr>
        <w:fldChar w:fldCharType="end"/>
      </w:r>
      <w:r w:rsidR="004C308A" w:rsidRPr="0023538D">
        <w:rPr>
          <w:rFonts w:ascii="Times New Roman" w:hAnsi="Times New Roman"/>
          <w:color w:val="000000"/>
          <w:sz w:val="24"/>
        </w:rPr>
        <w:t xml:space="preserve"> </w:t>
      </w:r>
      <w:proofErr w:type="gramStart"/>
      <w:r w:rsidRPr="0023538D">
        <w:rPr>
          <w:rFonts w:ascii="Times New Roman" w:hAnsi="Times New Roman"/>
          <w:color w:val="000000"/>
          <w:sz w:val="24"/>
        </w:rPr>
        <w:t>were investigated</w:t>
      </w:r>
      <w:proofErr w:type="gramEnd"/>
      <w:r w:rsidRPr="0023538D">
        <w:rPr>
          <w:rFonts w:ascii="Times New Roman" w:hAnsi="Times New Roman"/>
          <w:color w:val="000000"/>
          <w:sz w:val="24"/>
        </w:rPr>
        <w:t xml:space="preserve"> in relationship with microglia: meningeal and parenchymal </w:t>
      </w:r>
      <w:r w:rsidRPr="00C25716">
        <w:rPr>
          <w:rFonts w:ascii="Times New Roman" w:hAnsi="Times New Roman"/>
          <w:color w:val="000000"/>
          <w:sz w:val="24"/>
          <w:highlight w:val="yellow"/>
        </w:rPr>
        <w:t>CAA</w:t>
      </w:r>
      <w:r w:rsidRPr="0023538D">
        <w:rPr>
          <w:rFonts w:ascii="Times New Roman" w:hAnsi="Times New Roman"/>
          <w:color w:val="000000"/>
          <w:sz w:val="24"/>
        </w:rPr>
        <w:t xml:space="preserve">, diffuse and </w:t>
      </w:r>
      <w:proofErr w:type="spellStart"/>
      <w:r w:rsidRPr="0023538D">
        <w:rPr>
          <w:rFonts w:ascii="Times New Roman" w:hAnsi="Times New Roman"/>
          <w:color w:val="000000"/>
          <w:sz w:val="24"/>
        </w:rPr>
        <w:t>neuritic</w:t>
      </w:r>
      <w:proofErr w:type="spellEnd"/>
      <w:r w:rsidRPr="0023538D">
        <w:rPr>
          <w:rFonts w:ascii="Times New Roman" w:hAnsi="Times New Roman"/>
          <w:color w:val="000000"/>
          <w:sz w:val="24"/>
        </w:rPr>
        <w:t xml:space="preserve"> plaques, and tangles</w:t>
      </w:r>
      <w:r w:rsidR="009E51C0" w:rsidRPr="0023538D">
        <w:rPr>
          <w:rFonts w:ascii="Times New Roman" w:hAnsi="Times New Roman"/>
          <w:color w:val="000000"/>
          <w:sz w:val="24"/>
        </w:rPr>
        <w:t xml:space="preserve"> (</w:t>
      </w:r>
      <w:r w:rsidR="009E51C0" w:rsidRPr="00C25716">
        <w:rPr>
          <w:rFonts w:ascii="Times New Roman" w:hAnsi="Times New Roman"/>
          <w:color w:val="000000"/>
          <w:sz w:val="24"/>
          <w:highlight w:val="yellow"/>
        </w:rPr>
        <w:t>Table</w:t>
      </w:r>
      <w:r w:rsidR="00C23F55">
        <w:rPr>
          <w:rFonts w:ascii="Times New Roman" w:hAnsi="Times New Roman"/>
          <w:color w:val="000000"/>
          <w:sz w:val="24"/>
          <w:highlight w:val="yellow"/>
        </w:rPr>
        <w:t>s</w:t>
      </w:r>
      <w:r w:rsidR="00F879A8">
        <w:rPr>
          <w:rFonts w:ascii="Times New Roman" w:hAnsi="Times New Roman"/>
          <w:color w:val="000000"/>
          <w:sz w:val="24"/>
          <w:highlight w:val="yellow"/>
        </w:rPr>
        <w:t xml:space="preserve"> 5A and 5</w:t>
      </w:r>
      <w:r w:rsidR="00C25716" w:rsidRPr="00C25716">
        <w:rPr>
          <w:rFonts w:ascii="Times New Roman" w:hAnsi="Times New Roman"/>
          <w:color w:val="000000"/>
          <w:sz w:val="24"/>
          <w:highlight w:val="yellow"/>
        </w:rPr>
        <w:t>B</w:t>
      </w:r>
      <w:r w:rsidR="009E51C0" w:rsidRPr="0023538D">
        <w:rPr>
          <w:rFonts w:ascii="Times New Roman" w:hAnsi="Times New Roman"/>
          <w:color w:val="000000"/>
          <w:sz w:val="24"/>
        </w:rPr>
        <w:t>)</w:t>
      </w:r>
      <w:r w:rsidR="00780703" w:rsidRPr="0023538D">
        <w:rPr>
          <w:rFonts w:ascii="Times New Roman" w:hAnsi="Times New Roman"/>
          <w:color w:val="000000"/>
          <w:sz w:val="24"/>
        </w:rPr>
        <w:t xml:space="preserve">.  </w:t>
      </w:r>
      <w:r w:rsidR="009F5E0A" w:rsidRPr="0023538D">
        <w:rPr>
          <w:rFonts w:ascii="Times New Roman" w:hAnsi="Times New Roman"/>
          <w:color w:val="000000"/>
          <w:sz w:val="24"/>
        </w:rPr>
        <w:t xml:space="preserve">Among participants without dementia, the </w:t>
      </w:r>
      <w:r w:rsidR="009510F2" w:rsidRPr="0023538D">
        <w:rPr>
          <w:rFonts w:ascii="Times New Roman" w:hAnsi="Times New Roman"/>
          <w:color w:val="000000"/>
          <w:sz w:val="24"/>
        </w:rPr>
        <w:t xml:space="preserve">significant </w:t>
      </w:r>
      <w:r w:rsidR="009F5E0A" w:rsidRPr="0023538D">
        <w:rPr>
          <w:rFonts w:ascii="Times New Roman" w:hAnsi="Times New Roman"/>
          <w:color w:val="000000"/>
          <w:sz w:val="24"/>
        </w:rPr>
        <w:t>relationship</w:t>
      </w:r>
      <w:r w:rsidR="004B0833" w:rsidRPr="0023538D">
        <w:rPr>
          <w:rFonts w:ascii="Times New Roman" w:hAnsi="Times New Roman"/>
          <w:color w:val="000000"/>
          <w:sz w:val="24"/>
        </w:rPr>
        <w:t>s</w:t>
      </w:r>
      <w:r w:rsidR="009F5E0A" w:rsidRPr="0023538D">
        <w:rPr>
          <w:rFonts w:ascii="Times New Roman" w:hAnsi="Times New Roman"/>
          <w:color w:val="000000"/>
          <w:sz w:val="24"/>
        </w:rPr>
        <w:t xml:space="preserve"> observed between microglia and </w:t>
      </w:r>
      <w:r w:rsidR="00DC0572" w:rsidRPr="0023538D">
        <w:rPr>
          <w:rFonts w:ascii="Times New Roman" w:hAnsi="Times New Roman"/>
          <w:sz w:val="24"/>
          <w:lang w:val="en-US"/>
        </w:rPr>
        <w:t xml:space="preserve">Alzheimer’s </w:t>
      </w:r>
      <w:r w:rsidR="009F5E0A" w:rsidRPr="0023538D">
        <w:rPr>
          <w:rFonts w:ascii="Times New Roman" w:hAnsi="Times New Roman"/>
          <w:color w:val="000000"/>
          <w:sz w:val="24"/>
        </w:rPr>
        <w:t xml:space="preserve">neuropathology </w:t>
      </w:r>
      <w:r w:rsidR="004B0833" w:rsidRPr="0023538D">
        <w:rPr>
          <w:rFonts w:ascii="Times New Roman" w:hAnsi="Times New Roman"/>
          <w:color w:val="000000"/>
          <w:sz w:val="24"/>
        </w:rPr>
        <w:t>were</w:t>
      </w:r>
      <w:r w:rsidR="009F5E0A" w:rsidRPr="0023538D">
        <w:rPr>
          <w:rFonts w:ascii="Times New Roman" w:hAnsi="Times New Roman"/>
          <w:color w:val="000000"/>
          <w:sz w:val="24"/>
        </w:rPr>
        <w:t xml:space="preserve"> mainly negative,</w:t>
      </w:r>
      <w:r w:rsidR="00CF1544" w:rsidRPr="0023538D">
        <w:rPr>
          <w:rFonts w:ascii="Times New Roman" w:hAnsi="Times New Roman"/>
          <w:color w:val="000000"/>
          <w:sz w:val="24"/>
        </w:rPr>
        <w:t xml:space="preserve"> </w:t>
      </w:r>
      <w:r w:rsidR="009F5E0A" w:rsidRPr="0023538D">
        <w:rPr>
          <w:rFonts w:ascii="Times New Roman" w:hAnsi="Times New Roman"/>
          <w:color w:val="000000"/>
          <w:sz w:val="24"/>
        </w:rPr>
        <w:t>except for diffuse plaques which were positively related with four of the five microglial markers</w:t>
      </w:r>
      <w:r w:rsidR="00433FDF" w:rsidRPr="0023538D">
        <w:rPr>
          <w:rFonts w:ascii="Times New Roman" w:hAnsi="Times New Roman"/>
          <w:color w:val="000000"/>
          <w:sz w:val="24"/>
        </w:rPr>
        <w:t xml:space="preserve"> (Iba1, CD68, HLA-DR, CD64: </w:t>
      </w:r>
      <w:r w:rsidR="00433FDF" w:rsidRPr="0023538D">
        <w:rPr>
          <w:rFonts w:ascii="Times New Roman" w:hAnsi="Times New Roman"/>
          <w:i/>
          <w:color w:val="000000"/>
          <w:sz w:val="24"/>
        </w:rPr>
        <w:t>P</w:t>
      </w:r>
      <w:r w:rsidR="00433FDF" w:rsidRPr="0023538D">
        <w:rPr>
          <w:rFonts w:ascii="Times New Roman" w:hAnsi="Times New Roman"/>
          <w:color w:val="000000"/>
          <w:sz w:val="24"/>
        </w:rPr>
        <w:t>&lt;0.001)</w:t>
      </w:r>
      <w:r w:rsidR="00546184" w:rsidRPr="0023538D">
        <w:rPr>
          <w:rFonts w:ascii="Times New Roman" w:hAnsi="Times New Roman"/>
          <w:color w:val="000000"/>
          <w:sz w:val="24"/>
        </w:rPr>
        <w:t>,</w:t>
      </w:r>
      <w:r w:rsidR="009F5E0A" w:rsidRPr="0023538D">
        <w:rPr>
          <w:rFonts w:ascii="Times New Roman" w:hAnsi="Times New Roman"/>
          <w:color w:val="000000"/>
          <w:sz w:val="24"/>
        </w:rPr>
        <w:t xml:space="preserve"> and Iba1 with </w:t>
      </w:r>
      <w:proofErr w:type="spellStart"/>
      <w:r w:rsidR="009F5E0A" w:rsidRPr="0023538D">
        <w:rPr>
          <w:rFonts w:ascii="Times New Roman" w:hAnsi="Times New Roman"/>
          <w:color w:val="000000"/>
          <w:sz w:val="24"/>
        </w:rPr>
        <w:t>neuritic</w:t>
      </w:r>
      <w:proofErr w:type="spellEnd"/>
      <w:r w:rsidR="009F5E0A" w:rsidRPr="0023538D">
        <w:rPr>
          <w:rFonts w:ascii="Times New Roman" w:hAnsi="Times New Roman"/>
          <w:color w:val="000000"/>
          <w:sz w:val="24"/>
        </w:rPr>
        <w:t xml:space="preserve"> plaques </w:t>
      </w:r>
      <w:r w:rsidR="00433FDF" w:rsidRPr="0023538D">
        <w:rPr>
          <w:rFonts w:ascii="Times New Roman" w:hAnsi="Times New Roman"/>
          <w:color w:val="000000"/>
          <w:sz w:val="24"/>
        </w:rPr>
        <w:t>(</w:t>
      </w:r>
      <w:r w:rsidR="00433FDF" w:rsidRPr="0023538D">
        <w:rPr>
          <w:rFonts w:ascii="Times New Roman" w:hAnsi="Times New Roman"/>
          <w:i/>
          <w:color w:val="000000"/>
          <w:sz w:val="24"/>
        </w:rPr>
        <w:t>P</w:t>
      </w:r>
      <w:r w:rsidR="00433FDF" w:rsidRPr="0023538D">
        <w:rPr>
          <w:rFonts w:ascii="Times New Roman" w:hAnsi="Times New Roman"/>
          <w:color w:val="000000"/>
          <w:sz w:val="24"/>
        </w:rPr>
        <w:t xml:space="preserve">=0.003) </w:t>
      </w:r>
      <w:r w:rsidR="009F5E0A" w:rsidRPr="0023538D">
        <w:rPr>
          <w:rFonts w:ascii="Times New Roman" w:hAnsi="Times New Roman"/>
          <w:color w:val="000000"/>
          <w:sz w:val="24"/>
        </w:rPr>
        <w:t xml:space="preserve">(Table </w:t>
      </w:r>
      <w:r w:rsidR="00F879A8">
        <w:rPr>
          <w:rFonts w:ascii="Times New Roman" w:hAnsi="Times New Roman"/>
          <w:color w:val="000000"/>
          <w:sz w:val="24"/>
        </w:rPr>
        <w:t>5</w:t>
      </w:r>
      <w:r w:rsidR="003020A7" w:rsidRPr="0023538D">
        <w:rPr>
          <w:rFonts w:ascii="Times New Roman" w:hAnsi="Times New Roman"/>
          <w:color w:val="000000"/>
          <w:sz w:val="24"/>
        </w:rPr>
        <w:t>A</w:t>
      </w:r>
      <w:r w:rsidR="009F5E0A" w:rsidRPr="0023538D">
        <w:rPr>
          <w:rFonts w:ascii="Times New Roman" w:hAnsi="Times New Roman"/>
          <w:color w:val="000000"/>
          <w:sz w:val="24"/>
        </w:rPr>
        <w:t>)</w:t>
      </w:r>
      <w:r w:rsidR="00780703" w:rsidRPr="0023538D">
        <w:rPr>
          <w:rFonts w:ascii="Times New Roman" w:hAnsi="Times New Roman"/>
          <w:color w:val="000000"/>
          <w:sz w:val="24"/>
        </w:rPr>
        <w:t>.</w:t>
      </w:r>
      <w:r w:rsidR="00B80C61" w:rsidRPr="0023538D">
        <w:rPr>
          <w:rFonts w:ascii="Times New Roman" w:hAnsi="Times New Roman"/>
          <w:sz w:val="24"/>
        </w:rPr>
        <w:t xml:space="preserve">  The positive association between microglial markers and diffuse plaques regardless of </w:t>
      </w:r>
      <w:r w:rsidR="00C6341B" w:rsidRPr="0023538D">
        <w:rPr>
          <w:rFonts w:ascii="Times New Roman" w:hAnsi="Times New Roman"/>
          <w:sz w:val="24"/>
        </w:rPr>
        <w:t>Alzheimer’s disease</w:t>
      </w:r>
      <w:r w:rsidR="00B80C61" w:rsidRPr="0023538D">
        <w:rPr>
          <w:rFonts w:ascii="Times New Roman" w:hAnsi="Times New Roman"/>
          <w:sz w:val="24"/>
        </w:rPr>
        <w:t xml:space="preserve"> is consistent with diffuse </w:t>
      </w:r>
      <w:r w:rsidR="00B80C61" w:rsidRPr="0023538D">
        <w:rPr>
          <w:rFonts w:ascii="Times New Roman" w:hAnsi="Times New Roman"/>
          <w:sz w:val="24"/>
        </w:rPr>
        <w:lastRenderedPageBreak/>
        <w:t xml:space="preserve">plaques being a relatively non-specific feature of </w:t>
      </w:r>
      <w:r w:rsidR="00F44280" w:rsidRPr="0023538D">
        <w:rPr>
          <w:rFonts w:ascii="Times New Roman" w:hAnsi="Times New Roman"/>
          <w:sz w:val="24"/>
          <w:lang w:val="en-US"/>
        </w:rPr>
        <w:t>ageing</w:t>
      </w:r>
      <w:r w:rsidR="00B80C61" w:rsidRPr="0023538D">
        <w:rPr>
          <w:rFonts w:ascii="Times New Roman" w:hAnsi="Times New Roman"/>
          <w:sz w:val="24"/>
          <w:lang w:val="en-US"/>
        </w:rPr>
        <w:t xml:space="preserve"> </w:t>
      </w:r>
      <w:r w:rsidR="00B80C61" w:rsidRPr="0023538D">
        <w:rPr>
          <w:rFonts w:ascii="Times New Roman" w:hAnsi="Times New Roman"/>
          <w:sz w:val="24"/>
        </w:rPr>
        <w:t xml:space="preserve">pathology </w:t>
      </w:r>
      <w:r w:rsidR="00186EC9">
        <w:rPr>
          <w:rFonts w:ascii="Times New Roman" w:hAnsi="Times New Roman" w:cs="Times New Roman"/>
          <w:bCs/>
          <w:sz w:val="24"/>
          <w:szCs w:val="24"/>
        </w:rPr>
        <w:fldChar w:fldCharType="begin"/>
      </w:r>
      <w:r w:rsidR="00186EC9">
        <w:rPr>
          <w:rFonts w:ascii="Times New Roman" w:hAnsi="Times New Roman" w:cs="Times New Roman"/>
          <w:bCs/>
          <w:sz w:val="24"/>
          <w:szCs w:val="24"/>
        </w:rPr>
        <w:instrText xml:space="preserve"> ADDIN EN.CITE &lt;EndNote&gt;&lt;Cite&gt;&lt;Author&gt;CFAS&lt;/Author&gt;&lt;Year&gt;2001&lt;/Year&gt;&lt;RecNum&gt;1344&lt;/RecNum&gt;&lt;DisplayText&gt;[22]&lt;/DisplayText&gt;&lt;record&gt;&lt;rec-number&gt;1344&lt;/rec-number&gt;&lt;foreign-keys&gt;&lt;key app="EN" db-id="fsttzr9sor0v01evxfgp92sveape9pa59z0z" timestamp="1403258616"&gt;1344&lt;/key&gt;&lt;key app="ENWeb" db-id=""&gt;0&lt;/key&gt;&lt;/foreign-keys&gt;&lt;ref-type name="Journal Article"&gt;17&lt;/ref-type&gt;&lt;contributors&gt;&lt;authors&gt;&lt;author&gt;CFAS&lt;/author&gt;&lt;/authors&gt;&lt;/contributors&gt;&lt;titles&gt;&lt;title&gt;Pathological correlates of late-onset dementia in a multicentre, community-based population in England and Wales. Neuropathology Group of the Medical Research Council Cognitive Function and Ageing Study &lt;/title&gt;&lt;secondary-title&gt;Lancet&lt;/secondary-title&gt;&lt;/titles&gt;&lt;periodical&gt;&lt;full-title&gt;Lancet&lt;/full-title&gt;&lt;/periodical&gt;&lt;pages&gt;169-75&lt;/pages&gt;&lt;volume&gt;357&lt;/volume&gt;&lt;number&gt;9251&lt;/number&gt;&lt;keywords&gt;&lt;keyword&gt;Aged&lt;/keyword&gt;&lt;keyword&gt;Aged, 80 and over&lt;/keyword&gt;&lt;keyword&gt;Alzheimer Disease/pathology&lt;/keyword&gt;&lt;keyword&gt;Brain/ pathology&lt;/keyword&gt;&lt;keyword&gt;Dementia/ pathology&lt;/keyword&gt;&lt;keyword&gt;England&lt;/keyword&gt;&lt;keyword&gt;Female&lt;/keyword&gt;&lt;keyword&gt;Humans&lt;/keyword&gt;&lt;keyword&gt;Lewy Bodies/pathology&lt;/keyword&gt;&lt;keyword&gt;Male&lt;/keyword&gt;&lt;keyword&gt;Research Support, Non-U.S. Gov&amp;apos;t&lt;/keyword&gt;&lt;keyword&gt;Wales&lt;/keyword&gt;&lt;/keywords&gt;&lt;dates&gt;&lt;year&gt;2001&lt;/year&gt;&lt;pub-dates&gt;&lt;date&gt;Jan 20&lt;/date&gt;&lt;/pub-dates&gt;&lt;/dates&gt;&lt;accession-num&gt;11213093&lt;/accession-num&gt;&lt;urls&gt;&lt;/urls&gt;&lt;/record&gt;&lt;/Cite&gt;&lt;/EndNote&gt;</w:instrText>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[22]</w:t>
      </w:r>
      <w:r w:rsidR="00186EC9">
        <w:rPr>
          <w:rFonts w:ascii="Times New Roman" w:hAnsi="Times New Roman" w:cs="Times New Roman"/>
          <w:bCs/>
          <w:sz w:val="24"/>
          <w:szCs w:val="24"/>
        </w:rPr>
        <w:fldChar w:fldCharType="end"/>
      </w:r>
      <w:r w:rsidR="00B80C61" w:rsidRPr="00637959">
        <w:rPr>
          <w:rFonts w:ascii="Times New Roman" w:hAnsi="Times New Roman" w:cs="Times New Roman"/>
          <w:bCs/>
          <w:sz w:val="24"/>
          <w:szCs w:val="24"/>
        </w:rPr>
        <w:t>.</w:t>
      </w:r>
      <w:r w:rsidR="00B80C61" w:rsidRPr="0023538D">
        <w:rPr>
          <w:rFonts w:ascii="Times New Roman" w:hAnsi="Times New Roman"/>
          <w:sz w:val="24"/>
        </w:rPr>
        <w:t xml:space="preserve">  </w:t>
      </w:r>
      <w:r w:rsidR="0024308F" w:rsidRPr="0023538D">
        <w:rPr>
          <w:rFonts w:ascii="Times New Roman" w:hAnsi="Times New Roman"/>
          <w:sz w:val="24"/>
        </w:rPr>
        <w:t>I</w:t>
      </w:r>
      <w:r w:rsidR="009F5E0A" w:rsidRPr="0023538D">
        <w:rPr>
          <w:rFonts w:ascii="Times New Roman" w:hAnsi="Times New Roman"/>
          <w:color w:val="000000"/>
          <w:sz w:val="24"/>
        </w:rPr>
        <w:t xml:space="preserve">n the participants with </w:t>
      </w:r>
      <w:r w:rsidR="00E44D63" w:rsidRPr="0023538D">
        <w:rPr>
          <w:rFonts w:ascii="Times New Roman" w:hAnsi="Times New Roman"/>
          <w:color w:val="000000"/>
          <w:sz w:val="24"/>
        </w:rPr>
        <w:t xml:space="preserve">dementia and </w:t>
      </w:r>
      <w:r w:rsidR="009F5E0A" w:rsidRPr="0023538D">
        <w:rPr>
          <w:rFonts w:ascii="Times New Roman" w:hAnsi="Times New Roman"/>
          <w:color w:val="000000"/>
          <w:sz w:val="24"/>
        </w:rPr>
        <w:t xml:space="preserve">Alzheimer’s </w:t>
      </w:r>
      <w:r w:rsidR="00E44D63" w:rsidRPr="0023538D">
        <w:rPr>
          <w:rFonts w:ascii="Times New Roman" w:hAnsi="Times New Roman"/>
          <w:color w:val="000000"/>
          <w:sz w:val="24"/>
        </w:rPr>
        <w:t>pathology</w:t>
      </w:r>
      <w:r w:rsidR="009F5E0A" w:rsidRPr="0023538D">
        <w:rPr>
          <w:rFonts w:ascii="Times New Roman" w:hAnsi="Times New Roman"/>
          <w:color w:val="000000"/>
          <w:sz w:val="24"/>
        </w:rPr>
        <w:t xml:space="preserve">, the </w:t>
      </w:r>
      <w:r w:rsidR="009510F2" w:rsidRPr="0023538D">
        <w:rPr>
          <w:rFonts w:ascii="Times New Roman" w:hAnsi="Times New Roman"/>
          <w:color w:val="000000"/>
          <w:sz w:val="24"/>
        </w:rPr>
        <w:t xml:space="preserve">significant </w:t>
      </w:r>
      <w:r w:rsidR="009F5E0A" w:rsidRPr="0023538D">
        <w:rPr>
          <w:rFonts w:ascii="Times New Roman" w:hAnsi="Times New Roman"/>
          <w:color w:val="000000"/>
          <w:sz w:val="24"/>
        </w:rPr>
        <w:t xml:space="preserve">relationships were mainly positive and stronger </w:t>
      </w:r>
      <w:proofErr w:type="gramStart"/>
      <w:r w:rsidR="009F5E0A" w:rsidRPr="0023538D">
        <w:rPr>
          <w:rFonts w:ascii="Times New Roman" w:hAnsi="Times New Roman"/>
          <w:color w:val="000000"/>
          <w:sz w:val="24"/>
        </w:rPr>
        <w:t>than those</w:t>
      </w:r>
      <w:proofErr w:type="gramEnd"/>
      <w:r w:rsidR="009F5E0A" w:rsidRPr="0023538D">
        <w:rPr>
          <w:rFonts w:ascii="Times New Roman" w:hAnsi="Times New Roman"/>
          <w:color w:val="000000"/>
          <w:sz w:val="24"/>
        </w:rPr>
        <w:t xml:space="preserve"> in the participants without dementia</w:t>
      </w:r>
      <w:r w:rsidR="00B14479" w:rsidRPr="0023538D">
        <w:rPr>
          <w:rFonts w:ascii="Times New Roman" w:hAnsi="Times New Roman"/>
          <w:color w:val="000000"/>
          <w:sz w:val="24"/>
        </w:rPr>
        <w:t xml:space="preserve"> (</w:t>
      </w:r>
      <w:r w:rsidR="00B14479" w:rsidRPr="00C23F55">
        <w:rPr>
          <w:rFonts w:ascii="Times New Roman" w:hAnsi="Times New Roman"/>
          <w:color w:val="000000"/>
          <w:sz w:val="24"/>
          <w:highlight w:val="yellow"/>
        </w:rPr>
        <w:t xml:space="preserve">Table </w:t>
      </w:r>
      <w:r w:rsidR="00F879A8">
        <w:rPr>
          <w:rFonts w:ascii="Times New Roman" w:hAnsi="Times New Roman"/>
          <w:color w:val="000000"/>
          <w:sz w:val="24"/>
          <w:highlight w:val="yellow"/>
        </w:rPr>
        <w:t>5</w:t>
      </w:r>
      <w:r w:rsidR="0024308F" w:rsidRPr="00C23F55">
        <w:rPr>
          <w:rFonts w:ascii="Times New Roman" w:hAnsi="Times New Roman"/>
          <w:color w:val="000000"/>
          <w:sz w:val="24"/>
          <w:highlight w:val="yellow"/>
        </w:rPr>
        <w:t>B</w:t>
      </w:r>
      <w:r w:rsidR="0024308F" w:rsidRPr="0023538D">
        <w:rPr>
          <w:rFonts w:ascii="Times New Roman" w:hAnsi="Times New Roman"/>
          <w:color w:val="000000"/>
          <w:sz w:val="24"/>
        </w:rPr>
        <w:t>)</w:t>
      </w:r>
      <w:r w:rsidR="00780703" w:rsidRPr="0023538D">
        <w:rPr>
          <w:rFonts w:ascii="Times New Roman" w:hAnsi="Times New Roman"/>
          <w:color w:val="000000"/>
          <w:sz w:val="24"/>
        </w:rPr>
        <w:t xml:space="preserve">.  </w:t>
      </w:r>
      <w:r w:rsidR="003A3797" w:rsidRPr="0023538D">
        <w:rPr>
          <w:rFonts w:ascii="Times New Roman" w:hAnsi="Times New Roman"/>
          <w:color w:val="000000"/>
          <w:sz w:val="24"/>
        </w:rPr>
        <w:t xml:space="preserve">Iba1 expression </w:t>
      </w:r>
      <w:proofErr w:type="gramStart"/>
      <w:r w:rsidR="003A3797" w:rsidRPr="0023538D">
        <w:rPr>
          <w:rFonts w:ascii="Times New Roman" w:hAnsi="Times New Roman"/>
          <w:color w:val="000000"/>
          <w:sz w:val="24"/>
        </w:rPr>
        <w:t>was significantly related</w:t>
      </w:r>
      <w:proofErr w:type="gramEnd"/>
      <w:r w:rsidR="003A3797" w:rsidRPr="0023538D">
        <w:rPr>
          <w:rFonts w:ascii="Times New Roman" w:hAnsi="Times New Roman"/>
          <w:color w:val="000000"/>
          <w:sz w:val="24"/>
        </w:rPr>
        <w:t xml:space="preserve"> to all neuropathological features</w:t>
      </w:r>
      <w:r w:rsidR="00780703" w:rsidRPr="0023538D">
        <w:rPr>
          <w:rFonts w:ascii="Times New Roman" w:hAnsi="Times New Roman"/>
          <w:color w:val="000000"/>
          <w:sz w:val="24"/>
        </w:rPr>
        <w:t xml:space="preserve">.  </w:t>
      </w:r>
      <w:r w:rsidR="009F5E0A" w:rsidRPr="0023538D">
        <w:rPr>
          <w:rFonts w:ascii="Times New Roman" w:hAnsi="Times New Roman"/>
          <w:color w:val="000000"/>
          <w:sz w:val="24"/>
        </w:rPr>
        <w:t>CD68</w:t>
      </w:r>
      <w:r w:rsidR="00F55D2C" w:rsidRPr="0023538D">
        <w:rPr>
          <w:rFonts w:ascii="Times New Roman" w:hAnsi="Times New Roman"/>
          <w:color w:val="000000"/>
          <w:sz w:val="24"/>
        </w:rPr>
        <w:t xml:space="preserve"> and MSR-A</w:t>
      </w:r>
      <w:r w:rsidR="009F5E0A" w:rsidRPr="0023538D">
        <w:rPr>
          <w:rFonts w:ascii="Times New Roman" w:hAnsi="Times New Roman"/>
          <w:color w:val="000000"/>
          <w:sz w:val="24"/>
        </w:rPr>
        <w:t xml:space="preserve"> w</w:t>
      </w:r>
      <w:r w:rsidR="00F55D2C" w:rsidRPr="0023538D">
        <w:rPr>
          <w:rFonts w:ascii="Times New Roman" w:hAnsi="Times New Roman"/>
          <w:color w:val="000000"/>
          <w:sz w:val="24"/>
        </w:rPr>
        <w:t>ere</w:t>
      </w:r>
      <w:r w:rsidR="00276A61" w:rsidRPr="0023538D">
        <w:rPr>
          <w:rFonts w:ascii="Times New Roman" w:hAnsi="Times New Roman"/>
          <w:color w:val="000000"/>
          <w:sz w:val="24"/>
        </w:rPr>
        <w:t xml:space="preserve"> strongly</w:t>
      </w:r>
      <w:r w:rsidR="009F5E0A" w:rsidRPr="0023538D">
        <w:rPr>
          <w:rFonts w:ascii="Times New Roman" w:hAnsi="Times New Roman"/>
          <w:color w:val="000000"/>
          <w:sz w:val="24"/>
        </w:rPr>
        <w:t xml:space="preserve"> related with </w:t>
      </w:r>
      <w:proofErr w:type="spellStart"/>
      <w:r w:rsidR="009F5E0A" w:rsidRPr="0023538D">
        <w:rPr>
          <w:rFonts w:ascii="Times New Roman" w:hAnsi="Times New Roman"/>
          <w:color w:val="000000"/>
          <w:sz w:val="24"/>
        </w:rPr>
        <w:t>neuritic</w:t>
      </w:r>
      <w:proofErr w:type="spellEnd"/>
      <w:r w:rsidR="009F5E0A" w:rsidRPr="0023538D">
        <w:rPr>
          <w:rFonts w:ascii="Times New Roman" w:hAnsi="Times New Roman"/>
          <w:color w:val="000000"/>
          <w:sz w:val="24"/>
        </w:rPr>
        <w:t xml:space="preserve"> plaques</w:t>
      </w:r>
      <w:r w:rsidR="00433FDF" w:rsidRPr="0023538D">
        <w:rPr>
          <w:rFonts w:ascii="Times New Roman" w:hAnsi="Times New Roman"/>
          <w:color w:val="000000"/>
          <w:sz w:val="24"/>
        </w:rPr>
        <w:t xml:space="preserve"> (</w:t>
      </w:r>
      <w:r w:rsidR="00433FDF" w:rsidRPr="0023538D">
        <w:rPr>
          <w:rFonts w:ascii="Times New Roman" w:hAnsi="Times New Roman"/>
          <w:i/>
          <w:color w:val="000000"/>
          <w:sz w:val="24"/>
        </w:rPr>
        <w:t>P</w:t>
      </w:r>
      <w:r w:rsidR="00433FDF" w:rsidRPr="0023538D">
        <w:rPr>
          <w:rFonts w:ascii="Times New Roman" w:hAnsi="Times New Roman"/>
          <w:color w:val="000000"/>
          <w:sz w:val="24"/>
        </w:rPr>
        <w:t>&lt;0.001)</w:t>
      </w:r>
      <w:r w:rsidR="009F5E0A" w:rsidRPr="0023538D">
        <w:rPr>
          <w:rFonts w:ascii="Times New Roman" w:hAnsi="Times New Roman"/>
          <w:color w:val="000000"/>
          <w:sz w:val="24"/>
        </w:rPr>
        <w:t xml:space="preserve"> and tangles</w:t>
      </w:r>
      <w:r w:rsidR="00433FDF" w:rsidRPr="0023538D">
        <w:rPr>
          <w:rFonts w:ascii="Times New Roman" w:hAnsi="Times New Roman"/>
          <w:color w:val="000000"/>
          <w:sz w:val="24"/>
        </w:rPr>
        <w:t xml:space="preserve"> (</w:t>
      </w:r>
      <w:r w:rsidR="00433FDF" w:rsidRPr="0023538D">
        <w:rPr>
          <w:rFonts w:ascii="Times New Roman" w:hAnsi="Times New Roman"/>
          <w:i/>
          <w:color w:val="000000"/>
          <w:sz w:val="24"/>
        </w:rPr>
        <w:t>P</w:t>
      </w:r>
      <w:r w:rsidR="00433FDF" w:rsidRPr="0023538D">
        <w:rPr>
          <w:rFonts w:ascii="Times New Roman" w:hAnsi="Times New Roman"/>
          <w:color w:val="000000"/>
          <w:sz w:val="24"/>
        </w:rPr>
        <w:t>&lt;0.001)</w:t>
      </w:r>
      <w:r w:rsidR="00780703" w:rsidRPr="0023538D">
        <w:rPr>
          <w:rFonts w:ascii="Times New Roman" w:hAnsi="Times New Roman"/>
          <w:color w:val="000000"/>
          <w:sz w:val="24"/>
        </w:rPr>
        <w:t xml:space="preserve">.  </w:t>
      </w:r>
      <w:r w:rsidR="00276A61" w:rsidRPr="0023538D">
        <w:rPr>
          <w:rFonts w:ascii="Times New Roman" w:hAnsi="Times New Roman"/>
          <w:color w:val="000000"/>
          <w:sz w:val="24"/>
        </w:rPr>
        <w:t xml:space="preserve">HLA-DR and </w:t>
      </w:r>
      <w:r w:rsidR="003A3797" w:rsidRPr="0023538D">
        <w:rPr>
          <w:rFonts w:ascii="Times New Roman" w:hAnsi="Times New Roman"/>
          <w:color w:val="000000"/>
          <w:sz w:val="24"/>
        </w:rPr>
        <w:t>CD64</w:t>
      </w:r>
      <w:r w:rsidR="00276A61" w:rsidRPr="0023538D">
        <w:rPr>
          <w:rFonts w:ascii="Times New Roman" w:hAnsi="Times New Roman"/>
          <w:color w:val="000000"/>
          <w:sz w:val="24"/>
        </w:rPr>
        <w:t xml:space="preserve"> </w:t>
      </w:r>
      <w:proofErr w:type="gramStart"/>
      <w:r w:rsidR="00276A61" w:rsidRPr="0023538D">
        <w:rPr>
          <w:rFonts w:ascii="Times New Roman" w:hAnsi="Times New Roman"/>
          <w:color w:val="000000"/>
          <w:sz w:val="24"/>
        </w:rPr>
        <w:t>were</w:t>
      </w:r>
      <w:r w:rsidR="003A3797" w:rsidRPr="0023538D">
        <w:rPr>
          <w:rFonts w:ascii="Times New Roman" w:hAnsi="Times New Roman"/>
          <w:color w:val="000000"/>
          <w:sz w:val="24"/>
        </w:rPr>
        <w:t xml:space="preserve"> significantly related</w:t>
      </w:r>
      <w:proofErr w:type="gramEnd"/>
      <w:r w:rsidR="003A3797" w:rsidRPr="0023538D">
        <w:rPr>
          <w:rFonts w:ascii="Times New Roman" w:hAnsi="Times New Roman"/>
          <w:color w:val="000000"/>
          <w:sz w:val="24"/>
        </w:rPr>
        <w:t xml:space="preserve"> to all neurodegenerative pathologies, except for</w:t>
      </w:r>
      <w:r w:rsidR="00276A61" w:rsidRPr="0023538D">
        <w:rPr>
          <w:rFonts w:ascii="Times New Roman" w:hAnsi="Times New Roman"/>
          <w:color w:val="000000"/>
          <w:sz w:val="24"/>
        </w:rPr>
        <w:t xml:space="preserve"> parenchymal CAA and</w:t>
      </w:r>
      <w:r w:rsidR="003A3797" w:rsidRPr="0023538D">
        <w:rPr>
          <w:rFonts w:ascii="Times New Roman" w:hAnsi="Times New Roman"/>
          <w:color w:val="000000"/>
          <w:sz w:val="24"/>
        </w:rPr>
        <w:t xml:space="preserve"> tangles (Table </w:t>
      </w:r>
      <w:r w:rsidR="00F879A8">
        <w:rPr>
          <w:rFonts w:ascii="Times New Roman" w:hAnsi="Times New Roman"/>
          <w:color w:val="000000"/>
          <w:sz w:val="24"/>
        </w:rPr>
        <w:t>5</w:t>
      </w:r>
      <w:r w:rsidR="003020A7" w:rsidRPr="0023538D">
        <w:rPr>
          <w:rFonts w:ascii="Times New Roman" w:hAnsi="Times New Roman"/>
          <w:color w:val="000000"/>
          <w:sz w:val="24"/>
        </w:rPr>
        <w:t>B</w:t>
      </w:r>
      <w:r w:rsidR="003A3797" w:rsidRPr="0023538D">
        <w:rPr>
          <w:rFonts w:ascii="Times New Roman" w:hAnsi="Times New Roman"/>
          <w:color w:val="000000"/>
          <w:sz w:val="24"/>
        </w:rPr>
        <w:t>)</w:t>
      </w:r>
      <w:r w:rsidR="009F5E0A" w:rsidRPr="0023538D">
        <w:rPr>
          <w:rFonts w:ascii="Times New Roman" w:hAnsi="Times New Roman"/>
          <w:color w:val="000000"/>
          <w:sz w:val="24"/>
        </w:rPr>
        <w:t>.</w:t>
      </w:r>
    </w:p>
    <w:p w14:paraId="63962241" w14:textId="21C19738" w:rsidR="006579C3" w:rsidRDefault="00290A72" w:rsidP="00DC6DEA">
      <w:pPr>
        <w:autoSpaceDE w:val="0"/>
        <w:autoSpaceDN w:val="0"/>
        <w:adjustRightInd w:val="0"/>
        <w:spacing w:after="0" w:line="480" w:lineRule="auto"/>
        <w:ind w:firstLine="426"/>
        <w:jc w:val="lowKashida"/>
        <w:rPr>
          <w:rFonts w:ascii="Times New Roman" w:hAnsi="Times New Roman"/>
          <w:color w:val="000000"/>
          <w:sz w:val="24"/>
        </w:rPr>
      </w:pPr>
      <w:r w:rsidRPr="00290A72">
        <w:rPr>
          <w:rFonts w:ascii="Times New Roman" w:hAnsi="Times New Roman"/>
          <w:color w:val="000000"/>
          <w:sz w:val="24"/>
          <w:highlight w:val="yellow"/>
        </w:rPr>
        <w:t>Interestingly, o</w:t>
      </w:r>
      <w:r w:rsidR="00DD13A8" w:rsidRPr="00290A72">
        <w:rPr>
          <w:rFonts w:ascii="Times New Roman" w:hAnsi="Times New Roman"/>
          <w:color w:val="000000"/>
          <w:sz w:val="24"/>
          <w:highlight w:val="yellow"/>
        </w:rPr>
        <w:t xml:space="preserve">nly one </w:t>
      </w:r>
      <w:r w:rsidR="000204E8">
        <w:rPr>
          <w:rFonts w:ascii="Times New Roman" w:hAnsi="Times New Roman"/>
          <w:color w:val="000000"/>
          <w:sz w:val="24"/>
          <w:highlight w:val="yellow"/>
        </w:rPr>
        <w:t xml:space="preserve">significant </w:t>
      </w:r>
      <w:r w:rsidR="00DC6DEA">
        <w:rPr>
          <w:rFonts w:ascii="Times New Roman" w:hAnsi="Times New Roman"/>
          <w:color w:val="000000"/>
          <w:sz w:val="24"/>
          <w:highlight w:val="yellow"/>
        </w:rPr>
        <w:t>relationship</w:t>
      </w:r>
      <w:r w:rsidR="00DC6DEA" w:rsidRPr="00290A72">
        <w:rPr>
          <w:rFonts w:ascii="Times New Roman" w:hAnsi="Times New Roman"/>
          <w:color w:val="000000"/>
          <w:sz w:val="24"/>
          <w:highlight w:val="yellow"/>
        </w:rPr>
        <w:t xml:space="preserve"> </w:t>
      </w:r>
      <w:r w:rsidR="00DD13A8" w:rsidRPr="00290A72">
        <w:rPr>
          <w:rFonts w:ascii="Times New Roman" w:hAnsi="Times New Roman"/>
          <w:color w:val="000000"/>
          <w:sz w:val="24"/>
          <w:highlight w:val="yellow"/>
        </w:rPr>
        <w:t xml:space="preserve">was observed </w:t>
      </w:r>
      <w:r>
        <w:rPr>
          <w:rFonts w:ascii="Times New Roman" w:hAnsi="Times New Roman"/>
          <w:color w:val="000000"/>
          <w:sz w:val="24"/>
          <w:highlight w:val="yellow"/>
        </w:rPr>
        <w:t xml:space="preserve">between </w:t>
      </w:r>
      <w:r w:rsidR="000204E8">
        <w:rPr>
          <w:rFonts w:ascii="Times New Roman" w:hAnsi="Times New Roman"/>
          <w:color w:val="000000"/>
          <w:sz w:val="24"/>
          <w:highlight w:val="yellow"/>
        </w:rPr>
        <w:t xml:space="preserve">cognition </w:t>
      </w:r>
      <w:r>
        <w:rPr>
          <w:rFonts w:ascii="Times New Roman" w:hAnsi="Times New Roman"/>
          <w:color w:val="000000"/>
          <w:sz w:val="24"/>
          <w:highlight w:val="yellow"/>
        </w:rPr>
        <w:t>and</w:t>
      </w:r>
      <w:r w:rsidR="00576544" w:rsidRPr="00290A72">
        <w:rPr>
          <w:rFonts w:ascii="Times New Roman" w:hAnsi="Times New Roman"/>
          <w:color w:val="000000"/>
          <w:sz w:val="24"/>
          <w:highlight w:val="yellow"/>
        </w:rPr>
        <w:t xml:space="preserve"> the </w:t>
      </w:r>
      <w:r w:rsidR="000204E8">
        <w:rPr>
          <w:rFonts w:ascii="Times New Roman" w:hAnsi="Times New Roman"/>
          <w:color w:val="000000"/>
          <w:sz w:val="24"/>
          <w:highlight w:val="yellow"/>
        </w:rPr>
        <w:t xml:space="preserve">features of AD </w:t>
      </w:r>
      <w:proofErr w:type="gramStart"/>
      <w:r w:rsidR="000204E8">
        <w:rPr>
          <w:rFonts w:ascii="Times New Roman" w:hAnsi="Times New Roman"/>
          <w:color w:val="000000"/>
          <w:sz w:val="24"/>
          <w:highlight w:val="yellow"/>
        </w:rPr>
        <w:t xml:space="preserve">pathology which was a negative association between </w:t>
      </w:r>
      <w:r w:rsidR="00576544" w:rsidRPr="00290A72">
        <w:rPr>
          <w:rFonts w:ascii="Times New Roman" w:hAnsi="Times New Roman"/>
          <w:color w:val="000000"/>
          <w:sz w:val="24"/>
          <w:highlight w:val="yellow"/>
        </w:rPr>
        <w:t xml:space="preserve">tangles </w:t>
      </w:r>
      <w:r w:rsidR="000204E8">
        <w:rPr>
          <w:rFonts w:ascii="Times New Roman" w:hAnsi="Times New Roman"/>
          <w:color w:val="000000"/>
          <w:sz w:val="24"/>
          <w:highlight w:val="yellow"/>
        </w:rPr>
        <w:t xml:space="preserve">and MMSE </w:t>
      </w:r>
      <w:r w:rsidR="00DC6DEA">
        <w:rPr>
          <w:rFonts w:ascii="Times New Roman" w:hAnsi="Times New Roman"/>
          <w:color w:val="000000"/>
          <w:sz w:val="24"/>
          <w:highlight w:val="yellow"/>
        </w:rPr>
        <w:t>s</w:t>
      </w:r>
      <w:r w:rsidR="000204E8">
        <w:rPr>
          <w:rFonts w:ascii="Times New Roman" w:hAnsi="Times New Roman"/>
          <w:color w:val="000000"/>
          <w:sz w:val="24"/>
          <w:highlight w:val="yellow"/>
        </w:rPr>
        <w:t>core</w:t>
      </w:r>
      <w:r w:rsidR="00DC6DEA">
        <w:rPr>
          <w:rFonts w:ascii="Times New Roman" w:hAnsi="Times New Roman"/>
          <w:color w:val="000000"/>
          <w:sz w:val="24"/>
          <w:highlight w:val="yellow"/>
        </w:rPr>
        <w:t xml:space="preserve"> </w:t>
      </w:r>
      <w:r w:rsidR="00DD13A8" w:rsidRPr="00290A72">
        <w:rPr>
          <w:rFonts w:ascii="Times New Roman" w:hAnsi="Times New Roman"/>
          <w:color w:val="000000"/>
          <w:sz w:val="24"/>
          <w:highlight w:val="yellow"/>
        </w:rPr>
        <w:t xml:space="preserve">in the participants with </w:t>
      </w:r>
      <w:r w:rsidR="00DD13A8" w:rsidRPr="00576544">
        <w:rPr>
          <w:rFonts w:ascii="Times New Roman" w:hAnsi="Times New Roman"/>
          <w:color w:val="000000"/>
          <w:sz w:val="24"/>
          <w:highlight w:val="yellow"/>
        </w:rPr>
        <w:t>dementia</w:t>
      </w:r>
      <w:proofErr w:type="gramEnd"/>
      <w:r w:rsidR="00DD13A8" w:rsidRPr="00576544">
        <w:rPr>
          <w:rFonts w:ascii="Times New Roman" w:hAnsi="Times New Roman"/>
          <w:color w:val="000000"/>
          <w:sz w:val="24"/>
          <w:highlight w:val="yellow"/>
        </w:rPr>
        <w:t xml:space="preserve"> and Alzheimer’s</w:t>
      </w:r>
      <w:r w:rsidR="00576544" w:rsidRPr="00576544">
        <w:rPr>
          <w:rFonts w:ascii="Times New Roman" w:hAnsi="Times New Roman"/>
          <w:color w:val="000000"/>
          <w:sz w:val="24"/>
          <w:highlight w:val="yellow"/>
        </w:rPr>
        <w:t xml:space="preserve"> pathology</w:t>
      </w:r>
      <w:r w:rsidR="0096318B">
        <w:rPr>
          <w:rFonts w:ascii="Times New Roman" w:hAnsi="Times New Roman"/>
          <w:color w:val="000000"/>
          <w:sz w:val="24"/>
          <w:highlight w:val="yellow"/>
        </w:rPr>
        <w:t xml:space="preserve"> (Table 6)</w:t>
      </w:r>
      <w:r w:rsidR="00576544" w:rsidRPr="00576544">
        <w:rPr>
          <w:rFonts w:ascii="Times New Roman" w:hAnsi="Times New Roman"/>
          <w:color w:val="000000"/>
          <w:sz w:val="24"/>
          <w:highlight w:val="yellow"/>
        </w:rPr>
        <w:t>.</w:t>
      </w:r>
    </w:p>
    <w:p w14:paraId="4E711742" w14:textId="77777777" w:rsidR="006579C3" w:rsidRPr="0023538D" w:rsidRDefault="006579C3" w:rsidP="0023538D">
      <w:pPr>
        <w:autoSpaceDE w:val="0"/>
        <w:autoSpaceDN w:val="0"/>
        <w:adjustRightInd w:val="0"/>
        <w:spacing w:after="0" w:line="480" w:lineRule="auto"/>
        <w:jc w:val="lowKashida"/>
        <w:rPr>
          <w:rFonts w:ascii="Times New Roman" w:hAnsi="Times New Roman"/>
          <w:color w:val="000000"/>
          <w:sz w:val="24"/>
        </w:rPr>
      </w:pPr>
    </w:p>
    <w:p w14:paraId="71EDDE92" w14:textId="77777777" w:rsidR="009F5E0A" w:rsidRPr="0023538D" w:rsidRDefault="009F5E0A" w:rsidP="0023538D">
      <w:pPr>
        <w:autoSpaceDE w:val="0"/>
        <w:autoSpaceDN w:val="0"/>
        <w:adjustRightInd w:val="0"/>
        <w:spacing w:after="0" w:line="480" w:lineRule="auto"/>
        <w:jc w:val="lowKashida"/>
        <w:rPr>
          <w:rFonts w:ascii="Times New Roman" w:hAnsi="Times New Roman"/>
          <w:i/>
          <w:sz w:val="24"/>
        </w:rPr>
      </w:pPr>
      <w:r w:rsidRPr="0023538D">
        <w:rPr>
          <w:rFonts w:ascii="Times New Roman" w:hAnsi="Times New Roman"/>
          <w:i/>
          <w:sz w:val="24"/>
        </w:rPr>
        <w:t>Microglia and APOE genotype</w:t>
      </w:r>
    </w:p>
    <w:p w14:paraId="4D808897" w14:textId="6B51793A" w:rsidR="009F5E0A" w:rsidRPr="0023538D" w:rsidRDefault="009F5E0A" w:rsidP="006579C3">
      <w:pPr>
        <w:autoSpaceDE w:val="0"/>
        <w:autoSpaceDN w:val="0"/>
        <w:adjustRightInd w:val="0"/>
        <w:spacing w:after="0" w:line="480" w:lineRule="auto"/>
        <w:ind w:firstLine="284"/>
        <w:jc w:val="lowKashida"/>
        <w:rPr>
          <w:rFonts w:ascii="Times New Roman" w:hAnsi="Times New Roman"/>
          <w:sz w:val="24"/>
        </w:rPr>
      </w:pPr>
      <w:r w:rsidRPr="0023538D">
        <w:rPr>
          <w:rFonts w:ascii="Times New Roman" w:hAnsi="Times New Roman"/>
          <w:sz w:val="24"/>
        </w:rPr>
        <w:t xml:space="preserve">We assessed </w:t>
      </w:r>
      <w:r w:rsidR="009510F2" w:rsidRPr="0023538D">
        <w:rPr>
          <w:rFonts w:ascii="Times New Roman" w:hAnsi="Times New Roman"/>
          <w:sz w:val="24"/>
        </w:rPr>
        <w:t xml:space="preserve">the extent of the association of </w:t>
      </w:r>
      <w:r w:rsidRPr="0023538D">
        <w:rPr>
          <w:rFonts w:ascii="Times New Roman" w:hAnsi="Times New Roman"/>
          <w:i/>
          <w:sz w:val="24"/>
        </w:rPr>
        <w:t>APOE</w:t>
      </w:r>
      <w:r w:rsidRPr="0023538D">
        <w:rPr>
          <w:rFonts w:ascii="Times New Roman" w:hAnsi="Times New Roman"/>
          <w:sz w:val="24"/>
        </w:rPr>
        <w:t xml:space="preserve"> genotype</w:t>
      </w:r>
      <w:r w:rsidR="008F4C67" w:rsidRPr="0023538D">
        <w:rPr>
          <w:rFonts w:ascii="Times New Roman" w:hAnsi="Times New Roman"/>
          <w:sz w:val="24"/>
        </w:rPr>
        <w:t xml:space="preserve">, the main </w:t>
      </w:r>
      <w:r w:rsidR="009A133C" w:rsidRPr="0023538D">
        <w:rPr>
          <w:rFonts w:ascii="Times New Roman" w:hAnsi="Times New Roman"/>
          <w:sz w:val="24"/>
        </w:rPr>
        <w:t xml:space="preserve">genetic </w:t>
      </w:r>
      <w:r w:rsidR="008F4C67" w:rsidRPr="0023538D">
        <w:rPr>
          <w:rFonts w:ascii="Times New Roman" w:hAnsi="Times New Roman"/>
          <w:sz w:val="24"/>
        </w:rPr>
        <w:t xml:space="preserve">risk factor for </w:t>
      </w:r>
      <w:r w:rsidR="004C18B4" w:rsidRPr="0023538D">
        <w:rPr>
          <w:rFonts w:ascii="Times New Roman" w:hAnsi="Times New Roman"/>
          <w:sz w:val="24"/>
        </w:rPr>
        <w:t xml:space="preserve">sporadic </w:t>
      </w:r>
      <w:r w:rsidR="00DC0572" w:rsidRPr="0023538D">
        <w:rPr>
          <w:rFonts w:ascii="Times New Roman" w:hAnsi="Times New Roman"/>
          <w:sz w:val="24"/>
          <w:lang w:val="en-US"/>
        </w:rPr>
        <w:t>Alzheimer’s disease</w:t>
      </w:r>
      <w:r w:rsidR="008F4C67" w:rsidRPr="0023538D">
        <w:rPr>
          <w:rFonts w:ascii="Times New Roman" w:hAnsi="Times New Roman"/>
          <w:sz w:val="24"/>
        </w:rPr>
        <w:t>,</w:t>
      </w:r>
      <w:r w:rsidRPr="0023538D">
        <w:rPr>
          <w:rFonts w:ascii="Times New Roman" w:hAnsi="Times New Roman"/>
          <w:sz w:val="24"/>
        </w:rPr>
        <w:t xml:space="preserve"> </w:t>
      </w:r>
      <w:r w:rsidR="009510F2" w:rsidRPr="0023538D">
        <w:rPr>
          <w:rFonts w:ascii="Times New Roman" w:hAnsi="Times New Roman"/>
          <w:sz w:val="24"/>
        </w:rPr>
        <w:t xml:space="preserve">and </w:t>
      </w:r>
      <w:r w:rsidRPr="0023538D">
        <w:rPr>
          <w:rFonts w:ascii="Times New Roman" w:hAnsi="Times New Roman"/>
          <w:sz w:val="24"/>
        </w:rPr>
        <w:t xml:space="preserve">altered microglial expression (Table </w:t>
      </w:r>
      <w:r w:rsidR="006579C3">
        <w:rPr>
          <w:rFonts w:ascii="Times New Roman" w:hAnsi="Times New Roman"/>
          <w:sz w:val="24"/>
        </w:rPr>
        <w:t>7</w:t>
      </w:r>
      <w:r w:rsidRPr="0023538D">
        <w:rPr>
          <w:rFonts w:ascii="Times New Roman" w:hAnsi="Times New Roman"/>
          <w:sz w:val="24"/>
        </w:rPr>
        <w:t>)</w:t>
      </w:r>
      <w:r w:rsidR="00780703" w:rsidRPr="0023538D">
        <w:rPr>
          <w:rFonts w:ascii="Times New Roman" w:hAnsi="Times New Roman"/>
          <w:sz w:val="24"/>
        </w:rPr>
        <w:t xml:space="preserve">.  </w:t>
      </w:r>
      <w:proofErr w:type="gramStart"/>
      <w:r w:rsidRPr="0023538D">
        <w:rPr>
          <w:rFonts w:ascii="Times New Roman" w:hAnsi="Times New Roman"/>
          <w:sz w:val="24"/>
        </w:rPr>
        <w:t xml:space="preserve">We detected that the possession of an </w:t>
      </w:r>
      <w:r w:rsidRPr="0023538D">
        <w:rPr>
          <w:rFonts w:ascii="Times New Roman" w:hAnsi="Times New Roman"/>
          <w:i/>
          <w:sz w:val="24"/>
        </w:rPr>
        <w:t>APOE</w:t>
      </w:r>
      <w:r w:rsidRPr="0023538D">
        <w:rPr>
          <w:rFonts w:ascii="Times New Roman" w:hAnsi="Times New Roman"/>
          <w:sz w:val="24"/>
        </w:rPr>
        <w:t xml:space="preserve"> </w:t>
      </w:r>
      <w:r w:rsidR="008F4C67" w:rsidRPr="0023538D">
        <w:rPr>
          <w:rFonts w:ascii="Symbol" w:hAnsi="Symbol"/>
          <w:sz w:val="24"/>
        </w:rPr>
        <w:t></w:t>
      </w:r>
      <w:r w:rsidRPr="0023538D">
        <w:rPr>
          <w:rFonts w:ascii="Times New Roman" w:hAnsi="Times New Roman"/>
          <w:sz w:val="24"/>
        </w:rPr>
        <w:t>2 allele</w:t>
      </w:r>
      <w:r w:rsidR="00BA33A4" w:rsidRPr="0023538D">
        <w:rPr>
          <w:rFonts w:ascii="Times New Roman" w:hAnsi="Times New Roman"/>
          <w:sz w:val="24"/>
        </w:rPr>
        <w:t xml:space="preserve">, known to be associated with reduced risk of </w:t>
      </w:r>
      <w:r w:rsidR="00DC0572" w:rsidRPr="0023538D">
        <w:rPr>
          <w:rFonts w:ascii="Times New Roman" w:hAnsi="Times New Roman"/>
          <w:sz w:val="24"/>
          <w:lang w:val="en-US"/>
        </w:rPr>
        <w:t>Alzheimer’s disease</w:t>
      </w:r>
      <w:r w:rsidR="00BA33A4" w:rsidRPr="0023538D">
        <w:rPr>
          <w:rFonts w:ascii="Times New Roman" w:hAnsi="Times New Roman"/>
          <w:sz w:val="24"/>
        </w:rPr>
        <w:t>,</w:t>
      </w:r>
      <w:r w:rsidRPr="0023538D">
        <w:rPr>
          <w:rFonts w:ascii="Times New Roman" w:hAnsi="Times New Roman"/>
          <w:sz w:val="24"/>
        </w:rPr>
        <w:t xml:space="preserve"> was significantly related to a high expression of </w:t>
      </w:r>
      <w:r w:rsidR="006B277B" w:rsidRPr="0023538D">
        <w:rPr>
          <w:rFonts w:ascii="Times New Roman" w:hAnsi="Times New Roman"/>
          <w:sz w:val="24"/>
        </w:rPr>
        <w:t>Iba1</w:t>
      </w:r>
      <w:r w:rsidR="00C6341B" w:rsidRPr="0023538D">
        <w:rPr>
          <w:rFonts w:ascii="Times New Roman" w:hAnsi="Times New Roman"/>
          <w:sz w:val="24"/>
        </w:rPr>
        <w:t xml:space="preserve"> (</w:t>
      </w:r>
      <w:r w:rsidR="00C6341B" w:rsidRPr="0023538D">
        <w:rPr>
          <w:rFonts w:ascii="Times New Roman" w:hAnsi="Times New Roman"/>
          <w:i/>
          <w:sz w:val="24"/>
        </w:rPr>
        <w:t>P</w:t>
      </w:r>
      <w:r w:rsidR="00C6341B" w:rsidRPr="0023538D">
        <w:rPr>
          <w:rFonts w:ascii="Times New Roman" w:hAnsi="Times New Roman"/>
          <w:sz w:val="24"/>
        </w:rPr>
        <w:t>=0.001)</w:t>
      </w:r>
      <w:r w:rsidR="006B277B" w:rsidRPr="0023538D">
        <w:rPr>
          <w:rFonts w:ascii="Times New Roman" w:hAnsi="Times New Roman"/>
          <w:sz w:val="24"/>
        </w:rPr>
        <w:t xml:space="preserve"> and </w:t>
      </w:r>
      <w:r w:rsidRPr="0023538D">
        <w:rPr>
          <w:rFonts w:ascii="Times New Roman" w:hAnsi="Times New Roman"/>
          <w:sz w:val="24"/>
        </w:rPr>
        <w:t>MSR-A</w:t>
      </w:r>
      <w:r w:rsidR="00C6341B" w:rsidRPr="0023538D">
        <w:rPr>
          <w:rFonts w:ascii="Times New Roman" w:hAnsi="Times New Roman"/>
          <w:sz w:val="24"/>
        </w:rPr>
        <w:t xml:space="preserve"> </w:t>
      </w:r>
      <w:r w:rsidR="00C6341B" w:rsidRPr="0023538D">
        <w:rPr>
          <w:rFonts w:ascii="Times New Roman" w:hAnsi="Times New Roman"/>
          <w:color w:val="000000"/>
          <w:sz w:val="24"/>
        </w:rPr>
        <w:t>(</w:t>
      </w:r>
      <w:r w:rsidR="00C6341B" w:rsidRPr="0023538D">
        <w:rPr>
          <w:rFonts w:ascii="Times New Roman" w:hAnsi="Times New Roman"/>
          <w:i/>
          <w:color w:val="000000"/>
          <w:sz w:val="24"/>
        </w:rPr>
        <w:t>P</w:t>
      </w:r>
      <w:r w:rsidR="00C6341B" w:rsidRPr="0023538D">
        <w:rPr>
          <w:rFonts w:ascii="Times New Roman" w:hAnsi="Times New Roman"/>
          <w:color w:val="000000"/>
          <w:sz w:val="24"/>
        </w:rPr>
        <w:t>&lt;0.001)</w:t>
      </w:r>
      <w:r w:rsidRPr="0023538D">
        <w:rPr>
          <w:rFonts w:ascii="Times New Roman" w:hAnsi="Times New Roman"/>
          <w:sz w:val="24"/>
        </w:rPr>
        <w:t xml:space="preserve"> and a reduced amount of CD68 and HLA-DR</w:t>
      </w:r>
      <w:r w:rsidR="00C6341B" w:rsidRPr="0023538D">
        <w:rPr>
          <w:rFonts w:ascii="Times New Roman" w:hAnsi="Times New Roman"/>
          <w:sz w:val="24"/>
        </w:rPr>
        <w:t xml:space="preserve"> (</w:t>
      </w:r>
      <w:r w:rsidR="00C6341B" w:rsidRPr="0023538D">
        <w:rPr>
          <w:rFonts w:ascii="Times New Roman" w:hAnsi="Times New Roman"/>
          <w:i/>
          <w:color w:val="000000"/>
          <w:sz w:val="24"/>
        </w:rPr>
        <w:t>P</w:t>
      </w:r>
      <w:r w:rsidR="00C6341B" w:rsidRPr="0023538D">
        <w:rPr>
          <w:rFonts w:ascii="Times New Roman" w:hAnsi="Times New Roman"/>
          <w:color w:val="000000"/>
          <w:sz w:val="24"/>
        </w:rPr>
        <w:t>&lt;0.001 respectively)</w:t>
      </w:r>
      <w:r w:rsidRPr="0023538D">
        <w:rPr>
          <w:rFonts w:ascii="Times New Roman" w:hAnsi="Times New Roman"/>
          <w:sz w:val="24"/>
        </w:rPr>
        <w:t xml:space="preserve">; whereas possession of an </w:t>
      </w:r>
      <w:r w:rsidRPr="0023538D">
        <w:rPr>
          <w:rFonts w:ascii="Times New Roman" w:hAnsi="Times New Roman"/>
          <w:i/>
          <w:sz w:val="24"/>
        </w:rPr>
        <w:t>APOE</w:t>
      </w:r>
      <w:r w:rsidRPr="0023538D">
        <w:rPr>
          <w:rFonts w:ascii="Times New Roman" w:hAnsi="Times New Roman"/>
          <w:sz w:val="24"/>
        </w:rPr>
        <w:t xml:space="preserve"> </w:t>
      </w:r>
      <w:r w:rsidR="008F4C67" w:rsidRPr="0023538D">
        <w:rPr>
          <w:rFonts w:ascii="Symbol" w:hAnsi="Symbol"/>
          <w:sz w:val="24"/>
        </w:rPr>
        <w:t></w:t>
      </w:r>
      <w:r w:rsidRPr="0023538D">
        <w:rPr>
          <w:rFonts w:ascii="Times New Roman" w:hAnsi="Times New Roman"/>
          <w:sz w:val="24"/>
        </w:rPr>
        <w:t>4 allele</w:t>
      </w:r>
      <w:r w:rsidR="00BA33A4" w:rsidRPr="0023538D">
        <w:rPr>
          <w:rFonts w:ascii="Times New Roman" w:hAnsi="Times New Roman"/>
          <w:sz w:val="24"/>
        </w:rPr>
        <w:t xml:space="preserve">, known to be associated with increased risk of </w:t>
      </w:r>
      <w:r w:rsidR="00DC0572" w:rsidRPr="0023538D">
        <w:rPr>
          <w:rFonts w:ascii="Times New Roman" w:hAnsi="Times New Roman"/>
          <w:sz w:val="24"/>
          <w:lang w:val="en-US"/>
        </w:rPr>
        <w:t>Alzheimer’s disease</w:t>
      </w:r>
      <w:r w:rsidR="00BA33A4" w:rsidRPr="0023538D">
        <w:rPr>
          <w:rFonts w:ascii="Times New Roman" w:hAnsi="Times New Roman"/>
          <w:sz w:val="24"/>
        </w:rPr>
        <w:t xml:space="preserve">, </w:t>
      </w:r>
      <w:r w:rsidRPr="0023538D">
        <w:rPr>
          <w:rFonts w:ascii="Times New Roman" w:hAnsi="Times New Roman"/>
          <w:sz w:val="24"/>
        </w:rPr>
        <w:t>was significantly related to greater expression of CD68, HLA-DR</w:t>
      </w:r>
      <w:r w:rsidR="006B277B" w:rsidRPr="0023538D">
        <w:rPr>
          <w:rFonts w:ascii="Times New Roman" w:hAnsi="Times New Roman"/>
          <w:sz w:val="24"/>
        </w:rPr>
        <w:t xml:space="preserve"> and CD64</w:t>
      </w:r>
      <w:r w:rsidR="008F4C67" w:rsidRPr="0023538D">
        <w:rPr>
          <w:rFonts w:ascii="Times New Roman" w:hAnsi="Times New Roman"/>
          <w:sz w:val="24"/>
        </w:rPr>
        <w:t>, but a reduced amount of Iba1</w:t>
      </w:r>
      <w:r w:rsidR="00C6341B" w:rsidRPr="0023538D">
        <w:rPr>
          <w:rFonts w:ascii="Times New Roman" w:hAnsi="Times New Roman"/>
          <w:sz w:val="24"/>
        </w:rPr>
        <w:t xml:space="preserve"> (</w:t>
      </w:r>
      <w:r w:rsidR="00C6341B" w:rsidRPr="0023538D">
        <w:rPr>
          <w:rFonts w:ascii="Times New Roman" w:hAnsi="Times New Roman"/>
          <w:i/>
          <w:color w:val="000000"/>
          <w:sz w:val="24"/>
        </w:rPr>
        <w:t>P</w:t>
      </w:r>
      <w:r w:rsidR="00C6341B" w:rsidRPr="0023538D">
        <w:rPr>
          <w:rFonts w:ascii="Times New Roman" w:hAnsi="Times New Roman"/>
          <w:color w:val="000000"/>
          <w:sz w:val="24"/>
        </w:rPr>
        <w:t>&lt;0.001 respectively)</w:t>
      </w:r>
      <w:r w:rsidR="008F4C67" w:rsidRPr="0023538D">
        <w:rPr>
          <w:rFonts w:ascii="Times New Roman" w:hAnsi="Times New Roman"/>
          <w:sz w:val="24"/>
        </w:rPr>
        <w:t>.</w:t>
      </w:r>
      <w:proofErr w:type="gramEnd"/>
    </w:p>
    <w:p w14:paraId="5704E4F1" w14:textId="77777777" w:rsidR="009F5E0A" w:rsidRPr="0023538D" w:rsidRDefault="009F5E0A" w:rsidP="0023538D">
      <w:pPr>
        <w:autoSpaceDE w:val="0"/>
        <w:autoSpaceDN w:val="0"/>
        <w:adjustRightInd w:val="0"/>
        <w:spacing w:after="0" w:line="480" w:lineRule="auto"/>
        <w:jc w:val="lowKashida"/>
        <w:rPr>
          <w:rFonts w:ascii="Times New Roman" w:hAnsi="Times New Roman"/>
          <w:sz w:val="24"/>
        </w:rPr>
      </w:pPr>
    </w:p>
    <w:p w14:paraId="71CFD474" w14:textId="77777777" w:rsidR="009F5E0A" w:rsidRPr="0023538D" w:rsidRDefault="009F5E0A" w:rsidP="0023538D">
      <w:pPr>
        <w:autoSpaceDE w:val="0"/>
        <w:autoSpaceDN w:val="0"/>
        <w:adjustRightInd w:val="0"/>
        <w:spacing w:after="0" w:line="480" w:lineRule="auto"/>
        <w:jc w:val="lowKashida"/>
        <w:rPr>
          <w:rFonts w:ascii="Times New Roman" w:hAnsi="Times New Roman"/>
          <w:i/>
          <w:sz w:val="24"/>
        </w:rPr>
      </w:pPr>
      <w:r w:rsidRPr="0023538D">
        <w:rPr>
          <w:rFonts w:ascii="Times New Roman" w:hAnsi="Times New Roman"/>
          <w:i/>
          <w:sz w:val="24"/>
        </w:rPr>
        <w:t xml:space="preserve">Relationship between the different types of microglial markers </w:t>
      </w:r>
    </w:p>
    <w:p w14:paraId="4D165D5A" w14:textId="7CDE37EF" w:rsidR="009F5E0A" w:rsidRPr="0023538D" w:rsidRDefault="009F5E0A" w:rsidP="002D048A">
      <w:pPr>
        <w:autoSpaceDE w:val="0"/>
        <w:autoSpaceDN w:val="0"/>
        <w:adjustRightInd w:val="0"/>
        <w:spacing w:after="0" w:line="480" w:lineRule="auto"/>
        <w:ind w:firstLine="284"/>
        <w:jc w:val="lowKashida"/>
        <w:rPr>
          <w:rFonts w:ascii="Times New Roman" w:hAnsi="Times New Roman"/>
          <w:sz w:val="24"/>
        </w:rPr>
      </w:pPr>
      <w:r w:rsidRPr="0023538D">
        <w:rPr>
          <w:rFonts w:ascii="Times New Roman" w:hAnsi="Times New Roman"/>
          <w:sz w:val="24"/>
        </w:rPr>
        <w:t xml:space="preserve">We explored the </w:t>
      </w:r>
      <w:r w:rsidR="00251A26" w:rsidRPr="0023538D">
        <w:rPr>
          <w:rFonts w:ascii="Times New Roman" w:hAnsi="Times New Roman"/>
          <w:sz w:val="24"/>
        </w:rPr>
        <w:t>relationship</w:t>
      </w:r>
      <w:r w:rsidR="00437143" w:rsidRPr="0023538D">
        <w:rPr>
          <w:rFonts w:ascii="Times New Roman" w:hAnsi="Times New Roman"/>
          <w:sz w:val="24"/>
        </w:rPr>
        <w:t>s</w:t>
      </w:r>
      <w:r w:rsidRPr="0023538D">
        <w:rPr>
          <w:rFonts w:ascii="Times New Roman" w:hAnsi="Times New Roman"/>
          <w:sz w:val="24"/>
        </w:rPr>
        <w:t xml:space="preserve"> between the microglial markers and found </w:t>
      </w:r>
      <w:r w:rsidR="002E2120" w:rsidRPr="0023538D">
        <w:rPr>
          <w:rFonts w:ascii="Times New Roman" w:hAnsi="Times New Roman"/>
          <w:sz w:val="24"/>
        </w:rPr>
        <w:t xml:space="preserve">weak </w:t>
      </w:r>
      <w:r w:rsidRPr="0023538D">
        <w:rPr>
          <w:rFonts w:ascii="Times New Roman" w:hAnsi="Times New Roman"/>
          <w:sz w:val="24"/>
        </w:rPr>
        <w:t xml:space="preserve">but </w:t>
      </w:r>
      <w:r w:rsidR="002E2120" w:rsidRPr="0023538D">
        <w:rPr>
          <w:rFonts w:ascii="Times New Roman" w:hAnsi="Times New Roman"/>
          <w:sz w:val="24"/>
        </w:rPr>
        <w:t xml:space="preserve">significant </w:t>
      </w:r>
      <w:r w:rsidR="00437143" w:rsidRPr="0023538D">
        <w:rPr>
          <w:rFonts w:ascii="Times New Roman" w:hAnsi="Times New Roman"/>
          <w:sz w:val="24"/>
        </w:rPr>
        <w:t>relationship</w:t>
      </w:r>
      <w:r w:rsidR="00D72BB7" w:rsidRPr="0023538D">
        <w:rPr>
          <w:rFonts w:ascii="Times New Roman" w:hAnsi="Times New Roman"/>
          <w:sz w:val="24"/>
        </w:rPr>
        <w:t>s</w:t>
      </w:r>
      <w:r w:rsidR="009E51C0" w:rsidRPr="0023538D">
        <w:rPr>
          <w:rFonts w:ascii="Times New Roman" w:hAnsi="Times New Roman"/>
          <w:sz w:val="24"/>
        </w:rPr>
        <w:t xml:space="preserve"> (r&lt;0.54, </w:t>
      </w:r>
      <w:r w:rsidR="009E51C0" w:rsidRPr="0023538D">
        <w:rPr>
          <w:rFonts w:ascii="Times New Roman" w:hAnsi="Times New Roman"/>
          <w:i/>
          <w:sz w:val="24"/>
        </w:rPr>
        <w:t>P</w:t>
      </w:r>
      <w:r w:rsidR="009E51C0" w:rsidRPr="0023538D">
        <w:rPr>
          <w:rFonts w:ascii="Times New Roman" w:hAnsi="Times New Roman"/>
          <w:sz w:val="24"/>
        </w:rPr>
        <w:t>&lt;0.0</w:t>
      </w:r>
      <w:r w:rsidR="00414F27" w:rsidRPr="0023538D">
        <w:rPr>
          <w:rFonts w:ascii="Times New Roman" w:hAnsi="Times New Roman"/>
          <w:sz w:val="24"/>
        </w:rPr>
        <w:t>15</w:t>
      </w:r>
      <w:r w:rsidR="009E51C0" w:rsidRPr="0023538D">
        <w:rPr>
          <w:rFonts w:ascii="Times New Roman" w:hAnsi="Times New Roman"/>
          <w:sz w:val="24"/>
        </w:rPr>
        <w:t>)</w:t>
      </w:r>
      <w:r w:rsidR="00533A9A" w:rsidRPr="0023538D">
        <w:rPr>
          <w:rFonts w:ascii="Times New Roman" w:hAnsi="Times New Roman"/>
          <w:sz w:val="24"/>
        </w:rPr>
        <w:t>,</w:t>
      </w:r>
      <w:r w:rsidR="00437143" w:rsidRPr="0023538D">
        <w:rPr>
          <w:rFonts w:ascii="Times New Roman" w:hAnsi="Times New Roman"/>
          <w:sz w:val="24"/>
        </w:rPr>
        <w:t xml:space="preserve"> </w:t>
      </w:r>
      <w:r w:rsidRPr="0023538D">
        <w:rPr>
          <w:rFonts w:ascii="Times New Roman" w:hAnsi="Times New Roman"/>
          <w:sz w:val="24"/>
        </w:rPr>
        <w:t>except for CD68 and Iba1</w:t>
      </w:r>
      <w:r w:rsidR="000A0A83" w:rsidRPr="0023538D">
        <w:rPr>
          <w:rFonts w:ascii="Times New Roman" w:hAnsi="Times New Roman"/>
          <w:sz w:val="24"/>
        </w:rPr>
        <w:t xml:space="preserve"> which were not </w:t>
      </w:r>
      <w:r w:rsidR="00D72BB7" w:rsidRPr="0023538D">
        <w:rPr>
          <w:rFonts w:ascii="Times New Roman" w:hAnsi="Times New Roman"/>
          <w:sz w:val="24"/>
        </w:rPr>
        <w:t xml:space="preserve">significantly </w:t>
      </w:r>
      <w:r w:rsidR="000A0A83" w:rsidRPr="0023538D">
        <w:rPr>
          <w:rFonts w:ascii="Times New Roman" w:hAnsi="Times New Roman"/>
          <w:sz w:val="24"/>
        </w:rPr>
        <w:t>related</w:t>
      </w:r>
      <w:r w:rsidR="00E64BC7" w:rsidRPr="0023538D">
        <w:rPr>
          <w:rFonts w:ascii="Times New Roman" w:hAnsi="Times New Roman"/>
          <w:sz w:val="24"/>
        </w:rPr>
        <w:t xml:space="preserve"> (</w:t>
      </w:r>
      <w:r w:rsidR="00414F27" w:rsidRPr="0023538D">
        <w:rPr>
          <w:rFonts w:ascii="Times New Roman" w:hAnsi="Times New Roman"/>
          <w:i/>
          <w:sz w:val="24"/>
        </w:rPr>
        <w:t>P</w:t>
      </w:r>
      <w:r w:rsidR="00414F27" w:rsidRPr="0023538D">
        <w:rPr>
          <w:rFonts w:ascii="Times New Roman" w:hAnsi="Times New Roman"/>
          <w:sz w:val="24"/>
        </w:rPr>
        <w:t xml:space="preserve">=0.332; </w:t>
      </w:r>
      <w:r w:rsidR="009E51C0" w:rsidRPr="0023538D">
        <w:rPr>
          <w:rFonts w:ascii="Times New Roman" w:hAnsi="Times New Roman"/>
          <w:sz w:val="24"/>
        </w:rPr>
        <w:t>data not shown</w:t>
      </w:r>
      <w:r w:rsidR="00E64BC7" w:rsidRPr="0023538D">
        <w:rPr>
          <w:rFonts w:ascii="Times New Roman" w:hAnsi="Times New Roman"/>
          <w:sz w:val="24"/>
        </w:rPr>
        <w:t>)</w:t>
      </w:r>
      <w:r w:rsidR="00707370" w:rsidRPr="0023538D">
        <w:rPr>
          <w:rFonts w:ascii="Times New Roman" w:hAnsi="Times New Roman"/>
          <w:sz w:val="24"/>
        </w:rPr>
        <w:t xml:space="preserve">, supporting the hypothesis </w:t>
      </w:r>
      <w:r w:rsidR="002E2120" w:rsidRPr="0023538D">
        <w:rPr>
          <w:rFonts w:ascii="Times New Roman" w:hAnsi="Times New Roman"/>
          <w:sz w:val="24"/>
        </w:rPr>
        <w:t xml:space="preserve">that microglial functions are performed </w:t>
      </w:r>
      <w:r w:rsidR="005D27B2" w:rsidRPr="0023538D">
        <w:rPr>
          <w:rFonts w:ascii="Times New Roman" w:hAnsi="Times New Roman"/>
          <w:sz w:val="24"/>
        </w:rPr>
        <w:t xml:space="preserve">relatively independently </w:t>
      </w:r>
      <w:r w:rsidR="00186EC9">
        <w:rPr>
          <w:rFonts w:ascii="Times New Roman" w:hAnsi="Times New Roman" w:cs="Times New Roman"/>
          <w:bCs/>
          <w:sz w:val="24"/>
          <w:szCs w:val="24"/>
        </w:rPr>
        <w:fldChar w:fldCharType="begin"/>
      </w:r>
      <w:r w:rsidR="00186EC9">
        <w:rPr>
          <w:rFonts w:ascii="Times New Roman" w:hAnsi="Times New Roman" w:cs="Times New Roman"/>
          <w:bCs/>
          <w:sz w:val="24"/>
          <w:szCs w:val="24"/>
        </w:rPr>
        <w:instrText xml:space="preserve"> ADDIN EN.CITE &lt;EndNote&gt;&lt;Cite&gt;&lt;Author&gt;Zotova&lt;/Author&gt;&lt;Year&gt;2013&lt;/Year&gt;&lt;RecNum&gt;2762&lt;/RecNum&gt;&lt;DisplayText&gt;[16]&lt;/DisplayText&gt;&lt;record&gt;&lt;rec-number&gt;2762&lt;/rec-number&gt;&lt;foreign-keys&gt;&lt;key app="EN" db-id="fsttzr9sor0v01evxfgp92sveape9pa59z0z" timestamp="1403258613"&gt;2762&lt;/key&gt;&lt;key app="ENWeb" db-id=""&gt;0&lt;/key&gt;&lt;/foreign-keys&gt;&lt;ref-type name="Journal Article"&gt;17&lt;/ref-type&gt;&lt;contributors&gt;&lt;authors&gt;&lt;author&gt;Zotova, E.&lt;/author&gt;&lt;author&gt;Bharambe, V.&lt;/author&gt;&lt;author&gt;Cheaveau, M.&lt;/author&gt;&lt;author&gt;Morgan, W.&lt;/author&gt;&lt;author&gt;Holmes, C.&lt;/author&gt;&lt;author&gt;Harris, S.&lt;/author&gt;&lt;author&gt;Neal, J. W.&lt;/author&gt;&lt;author&gt;Love, S.&lt;/author&gt;&lt;author&gt;Nicoll, J. A.&lt;/author&gt;&lt;author&gt;Boche, D.&lt;/author&gt;&lt;/authors&gt;&lt;/contributors&gt;&lt;auth-address&gt;1 Clinical Neurosciences, Clinical and Experimental Sciences, Faculty of Medicine, University of Southampton, Mailpoint 806, Southampton General Hospital, Southampton SO16 6YD, UK.&lt;/auth-address&gt;&lt;titles&gt;&lt;title&gt;Inflammatory components in human Alzheimer&amp;apos;s disease and after active amyloid-beta42 immunization&lt;/title&gt;&lt;secondary-title&gt;Brain&lt;/secondary-title&gt;&lt;/titles&gt;&lt;periodical&gt;&lt;full-title&gt;Brain&lt;/full-title&gt;&lt;/periodical&gt;&lt;pages&gt;2677-96&lt;/pages&gt;&lt;volume&gt;136&lt;/volume&gt;&lt;number&gt;Pt 9&lt;/number&gt;&lt;edition&gt;2013/08/15&lt;/edition&gt;&lt;dates&gt;&lt;year&gt;2013&lt;/year&gt;&lt;pub-dates&gt;&lt;date&gt;Sep&lt;/date&gt;&lt;/pub-dates&gt;&lt;/dates&gt;&lt;isbn&gt;1460-2156 (Electronic)&amp;#xD;0006-8950 (Linking)&lt;/isbn&gt;&lt;accession-num&gt;23943781&lt;/accession-num&gt;&lt;urls&gt;&lt;related-urls&gt;&lt;url&gt;http://www.ncbi.nlm.nih.gov/pubmed/23943781&lt;/url&gt;&lt;url&gt;http://brain.oxfordjournals.org/content/136/9/2677.full.pdf&lt;/url&gt;&lt;/related-urls&gt;&lt;/urls&gt;&lt;electronic-resource-num&gt;10.1093/brain/awt210&lt;/electronic-resource-num&gt;&lt;language&gt;eng&lt;/language&gt;&lt;/record&gt;&lt;/Cite&gt;&lt;/EndNote&gt;</w:instrText>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[16]</w:t>
      </w:r>
      <w:r w:rsidR="00186EC9">
        <w:rPr>
          <w:rFonts w:ascii="Times New Roman" w:hAnsi="Times New Roman" w:cs="Times New Roman"/>
          <w:bCs/>
          <w:sz w:val="24"/>
          <w:szCs w:val="24"/>
        </w:rPr>
        <w:fldChar w:fldCharType="end"/>
      </w:r>
      <w:r w:rsidR="00707370" w:rsidRPr="00637959">
        <w:rPr>
          <w:rFonts w:ascii="Times New Roman" w:hAnsi="Times New Roman" w:cs="Times New Roman"/>
          <w:bCs/>
          <w:sz w:val="24"/>
          <w:szCs w:val="24"/>
        </w:rPr>
        <w:t>.</w:t>
      </w:r>
    </w:p>
    <w:p w14:paraId="6E081F3B" w14:textId="77777777" w:rsidR="009F5E0A" w:rsidRPr="0023538D" w:rsidRDefault="009F5E0A" w:rsidP="0023538D">
      <w:pPr>
        <w:autoSpaceDE w:val="0"/>
        <w:autoSpaceDN w:val="0"/>
        <w:adjustRightInd w:val="0"/>
        <w:spacing w:after="0" w:line="480" w:lineRule="auto"/>
        <w:jc w:val="lowKashida"/>
        <w:rPr>
          <w:rFonts w:ascii="Times New Roman" w:hAnsi="Times New Roman"/>
          <w:b/>
          <w:sz w:val="24"/>
        </w:rPr>
      </w:pPr>
    </w:p>
    <w:p w14:paraId="48A31CF5" w14:textId="77777777" w:rsidR="009F5E0A" w:rsidRPr="0023538D" w:rsidRDefault="009F5E0A" w:rsidP="0023538D">
      <w:pPr>
        <w:autoSpaceDE w:val="0"/>
        <w:autoSpaceDN w:val="0"/>
        <w:adjustRightInd w:val="0"/>
        <w:spacing w:after="0" w:line="480" w:lineRule="auto"/>
        <w:jc w:val="lowKashida"/>
        <w:rPr>
          <w:rFonts w:ascii="Times New Roman" w:hAnsi="Times New Roman"/>
          <w:b/>
          <w:sz w:val="24"/>
        </w:rPr>
      </w:pPr>
      <w:r w:rsidRPr="0023538D">
        <w:rPr>
          <w:rFonts w:ascii="Times New Roman" w:hAnsi="Times New Roman"/>
          <w:b/>
          <w:sz w:val="24"/>
        </w:rPr>
        <w:t>Discussion</w:t>
      </w:r>
    </w:p>
    <w:p w14:paraId="349ACCE1" w14:textId="24C363E9" w:rsidR="009F5E0A" w:rsidRPr="004B40FA" w:rsidRDefault="00241D9D" w:rsidP="002800B4">
      <w:pPr>
        <w:autoSpaceDE w:val="0"/>
        <w:autoSpaceDN w:val="0"/>
        <w:adjustRightInd w:val="0"/>
        <w:spacing w:after="0" w:line="480" w:lineRule="auto"/>
        <w:ind w:firstLine="284"/>
        <w:jc w:val="lowKashida"/>
        <w:rPr>
          <w:rFonts w:ascii="Times New Roman" w:hAnsi="Times New Roman" w:cs="Times New Roman"/>
          <w:color w:val="000000"/>
          <w:sz w:val="24"/>
          <w:szCs w:val="24"/>
        </w:rPr>
      </w:pPr>
      <w:r w:rsidRPr="0023538D">
        <w:rPr>
          <w:rFonts w:ascii="Times New Roman" w:hAnsi="Times New Roman"/>
          <w:sz w:val="24"/>
        </w:rPr>
        <w:t xml:space="preserve">Our findings suggest that specific microglial proteins relating to diverse functions associate differently with cognition and features of </w:t>
      </w:r>
      <w:r w:rsidRPr="0023538D">
        <w:rPr>
          <w:rFonts w:ascii="Times New Roman" w:hAnsi="Times New Roman"/>
          <w:sz w:val="24"/>
          <w:lang w:val="en-US"/>
        </w:rPr>
        <w:t xml:space="preserve">Alzheimer’s disease </w:t>
      </w:r>
      <w:r w:rsidRPr="0023538D">
        <w:rPr>
          <w:rFonts w:ascii="Times New Roman" w:hAnsi="Times New Roman"/>
          <w:sz w:val="24"/>
        </w:rPr>
        <w:t xml:space="preserve">pathology, and that a change in microglial status may be important in the evolution of </w:t>
      </w:r>
      <w:r w:rsidR="00234687">
        <w:rPr>
          <w:rFonts w:ascii="Times New Roman" w:hAnsi="Times New Roman"/>
          <w:sz w:val="24"/>
        </w:rPr>
        <w:t>Alzheimer’s disease</w:t>
      </w:r>
      <w:r w:rsidRPr="00501484">
        <w:rPr>
          <w:rFonts w:ascii="Times New Roman" w:hAnsi="Times New Roman" w:cs="Times New Roman"/>
          <w:bCs/>
          <w:sz w:val="24"/>
          <w:szCs w:val="24"/>
        </w:rPr>
        <w:t>.</w:t>
      </w:r>
      <w:r w:rsidR="00351882" w:rsidRPr="0023538D">
        <w:rPr>
          <w:rFonts w:ascii="Times New Roman" w:hAnsi="Times New Roman"/>
          <w:sz w:val="24"/>
        </w:rPr>
        <w:t xml:space="preserve">  W</w:t>
      </w:r>
      <w:r w:rsidRPr="0023538D">
        <w:rPr>
          <w:rFonts w:ascii="Times New Roman" w:hAnsi="Times New Roman"/>
          <w:sz w:val="24"/>
        </w:rPr>
        <w:t xml:space="preserve">e showed the association of </w:t>
      </w:r>
      <w:r w:rsidR="009F5E0A" w:rsidRPr="0023538D">
        <w:rPr>
          <w:rFonts w:ascii="Times New Roman" w:hAnsi="Times New Roman"/>
          <w:sz w:val="24"/>
        </w:rPr>
        <w:t>Iba1</w:t>
      </w:r>
      <w:r w:rsidR="00982BAD" w:rsidRPr="0023538D">
        <w:rPr>
          <w:rFonts w:ascii="Times New Roman" w:hAnsi="Times New Roman"/>
          <w:sz w:val="24"/>
        </w:rPr>
        <w:t xml:space="preserve"> </w:t>
      </w:r>
      <w:r w:rsidR="009F5E0A" w:rsidRPr="0023538D">
        <w:rPr>
          <w:rFonts w:ascii="Times New Roman" w:hAnsi="Times New Roman"/>
          <w:sz w:val="24"/>
        </w:rPr>
        <w:t xml:space="preserve">expression with the absence of dementia and </w:t>
      </w:r>
      <w:r w:rsidR="002E12EE" w:rsidRPr="0023538D">
        <w:rPr>
          <w:rFonts w:ascii="Times New Roman" w:hAnsi="Times New Roman"/>
          <w:sz w:val="24"/>
        </w:rPr>
        <w:t xml:space="preserve">scores of </w:t>
      </w:r>
      <w:r w:rsidR="009F5E0A" w:rsidRPr="0023538D">
        <w:rPr>
          <w:rFonts w:ascii="Times New Roman" w:hAnsi="Times New Roman"/>
          <w:sz w:val="24"/>
        </w:rPr>
        <w:t>good cogniti</w:t>
      </w:r>
      <w:r w:rsidR="008D6BAB" w:rsidRPr="0023538D">
        <w:rPr>
          <w:rFonts w:ascii="Times New Roman" w:hAnsi="Times New Roman"/>
          <w:sz w:val="24"/>
        </w:rPr>
        <w:t>on</w:t>
      </w:r>
      <w:proofErr w:type="gramStart"/>
      <w:r w:rsidR="009F5E0A" w:rsidRPr="0023538D">
        <w:rPr>
          <w:rFonts w:ascii="Times New Roman" w:hAnsi="Times New Roman"/>
          <w:sz w:val="24"/>
        </w:rPr>
        <w:t>;</w:t>
      </w:r>
      <w:proofErr w:type="gramEnd"/>
      <w:r w:rsidR="009F5E0A" w:rsidRPr="0023538D">
        <w:rPr>
          <w:rFonts w:ascii="Times New Roman" w:hAnsi="Times New Roman"/>
          <w:sz w:val="24"/>
        </w:rPr>
        <w:t xml:space="preserve"> whereas </w:t>
      </w:r>
      <w:r w:rsidR="005328B9" w:rsidRPr="0023538D">
        <w:rPr>
          <w:rFonts w:ascii="Times New Roman" w:hAnsi="Times New Roman"/>
          <w:sz w:val="24"/>
        </w:rPr>
        <w:t xml:space="preserve">the </w:t>
      </w:r>
      <w:r w:rsidR="009F5E0A" w:rsidRPr="0023538D">
        <w:rPr>
          <w:rFonts w:ascii="Times New Roman" w:hAnsi="Times New Roman"/>
          <w:sz w:val="24"/>
        </w:rPr>
        <w:t>presence of CD68</w:t>
      </w:r>
      <w:r w:rsidR="00920E68" w:rsidRPr="0023538D">
        <w:rPr>
          <w:rFonts w:ascii="Times New Roman" w:hAnsi="Times New Roman"/>
          <w:sz w:val="24"/>
        </w:rPr>
        <w:t>,</w:t>
      </w:r>
      <w:r w:rsidR="009F5E0A" w:rsidRPr="0023538D">
        <w:rPr>
          <w:rFonts w:ascii="Times New Roman" w:hAnsi="Times New Roman"/>
          <w:sz w:val="24"/>
        </w:rPr>
        <w:t xml:space="preserve"> MSR</w:t>
      </w:r>
      <w:r w:rsidR="009A133C" w:rsidRPr="0023538D">
        <w:rPr>
          <w:rFonts w:ascii="Times New Roman" w:hAnsi="Times New Roman"/>
          <w:sz w:val="24"/>
        </w:rPr>
        <w:t>-</w:t>
      </w:r>
      <w:r w:rsidR="009F5E0A" w:rsidRPr="0023538D">
        <w:rPr>
          <w:rFonts w:ascii="Times New Roman" w:hAnsi="Times New Roman"/>
          <w:sz w:val="24"/>
        </w:rPr>
        <w:t>A</w:t>
      </w:r>
      <w:r w:rsidR="008D6BAB" w:rsidRPr="0023538D">
        <w:rPr>
          <w:rFonts w:ascii="Times New Roman" w:hAnsi="Times New Roman"/>
          <w:sz w:val="24"/>
        </w:rPr>
        <w:t xml:space="preserve"> and</w:t>
      </w:r>
      <w:r w:rsidR="009F5E0A" w:rsidRPr="0023538D">
        <w:rPr>
          <w:rFonts w:ascii="Times New Roman" w:hAnsi="Times New Roman"/>
          <w:sz w:val="24"/>
        </w:rPr>
        <w:t xml:space="preserve"> </w:t>
      </w:r>
      <w:r w:rsidR="005B7A5A" w:rsidRPr="0023538D">
        <w:rPr>
          <w:rFonts w:ascii="Times New Roman" w:hAnsi="Times New Roman"/>
          <w:sz w:val="24"/>
        </w:rPr>
        <w:t>HLA-DR</w:t>
      </w:r>
      <w:r w:rsidR="008D6BAB" w:rsidRPr="0023538D">
        <w:rPr>
          <w:rFonts w:ascii="Times New Roman" w:hAnsi="Times New Roman"/>
          <w:sz w:val="24"/>
        </w:rPr>
        <w:t xml:space="preserve"> </w:t>
      </w:r>
      <w:r w:rsidR="009F5E0A" w:rsidRPr="0023538D">
        <w:rPr>
          <w:rFonts w:ascii="Times New Roman" w:hAnsi="Times New Roman"/>
          <w:sz w:val="24"/>
        </w:rPr>
        <w:t xml:space="preserve">is </w:t>
      </w:r>
      <w:r w:rsidR="00697FCD" w:rsidRPr="0023538D">
        <w:rPr>
          <w:rFonts w:ascii="Times New Roman" w:hAnsi="Times New Roman"/>
          <w:sz w:val="24"/>
        </w:rPr>
        <w:t>related to</w:t>
      </w:r>
      <w:r w:rsidR="009F5E0A" w:rsidRPr="0023538D">
        <w:rPr>
          <w:rFonts w:ascii="Times New Roman" w:hAnsi="Times New Roman"/>
          <w:sz w:val="24"/>
        </w:rPr>
        <w:t xml:space="preserve"> dementia and </w:t>
      </w:r>
      <w:r w:rsidR="00AC37E8" w:rsidRPr="0023538D">
        <w:rPr>
          <w:rFonts w:ascii="Times New Roman" w:hAnsi="Times New Roman"/>
          <w:sz w:val="24"/>
        </w:rPr>
        <w:t xml:space="preserve">scores of poor </w:t>
      </w:r>
      <w:r w:rsidR="008D6BAB" w:rsidRPr="0023538D">
        <w:rPr>
          <w:rFonts w:ascii="Times New Roman" w:hAnsi="Times New Roman"/>
          <w:sz w:val="24"/>
        </w:rPr>
        <w:t>cognitive function</w:t>
      </w:r>
      <w:r w:rsidR="00780703" w:rsidRPr="0023538D">
        <w:rPr>
          <w:rFonts w:ascii="Times New Roman" w:hAnsi="Times New Roman"/>
          <w:sz w:val="24"/>
        </w:rPr>
        <w:t xml:space="preserve">.  </w:t>
      </w:r>
      <w:r w:rsidR="005D65DF" w:rsidRPr="0023538D">
        <w:rPr>
          <w:rFonts w:ascii="Times New Roman" w:hAnsi="Times New Roman"/>
          <w:sz w:val="24"/>
        </w:rPr>
        <w:t>One of the main functions of m</w:t>
      </w:r>
      <w:r w:rsidR="000E7B2F" w:rsidRPr="0023538D">
        <w:rPr>
          <w:rFonts w:ascii="Times New Roman" w:hAnsi="Times New Roman"/>
          <w:sz w:val="24"/>
        </w:rPr>
        <w:t>icroglia</w:t>
      </w:r>
      <w:r w:rsidR="00B7600C" w:rsidRPr="0023538D">
        <w:rPr>
          <w:rFonts w:ascii="Times New Roman" w:hAnsi="Times New Roman"/>
          <w:sz w:val="24"/>
        </w:rPr>
        <w:t xml:space="preserve"> </w:t>
      </w:r>
      <w:r w:rsidR="005D65DF" w:rsidRPr="0023538D">
        <w:rPr>
          <w:rFonts w:ascii="Times New Roman" w:hAnsi="Times New Roman"/>
          <w:sz w:val="24"/>
        </w:rPr>
        <w:t xml:space="preserve">is to </w:t>
      </w:r>
      <w:r w:rsidR="00B7600C" w:rsidRPr="0023538D">
        <w:rPr>
          <w:rFonts w:ascii="Times New Roman" w:hAnsi="Times New Roman"/>
          <w:sz w:val="24"/>
        </w:rPr>
        <w:t xml:space="preserve">survey the brain parenchyma </w:t>
      </w:r>
      <w:r w:rsidR="00982BAD" w:rsidRPr="0023538D">
        <w:rPr>
          <w:rFonts w:ascii="Times New Roman" w:hAnsi="Times New Roman"/>
          <w:sz w:val="24"/>
        </w:rPr>
        <w:t xml:space="preserve">using </w:t>
      </w:r>
      <w:r w:rsidR="00B7600C" w:rsidRPr="0023538D">
        <w:rPr>
          <w:rFonts w:ascii="Times New Roman" w:hAnsi="Times New Roman"/>
          <w:sz w:val="24"/>
        </w:rPr>
        <w:t xml:space="preserve">highly </w:t>
      </w:r>
      <w:proofErr w:type="spellStart"/>
      <w:r w:rsidR="000E7B2F" w:rsidRPr="0023538D">
        <w:rPr>
          <w:rFonts w:ascii="Times New Roman" w:hAnsi="Times New Roman"/>
          <w:sz w:val="24"/>
        </w:rPr>
        <w:t>motile</w:t>
      </w:r>
      <w:proofErr w:type="spellEnd"/>
      <w:r w:rsidR="00B7600C" w:rsidRPr="0023538D">
        <w:rPr>
          <w:rFonts w:ascii="Times New Roman" w:hAnsi="Times New Roman"/>
          <w:sz w:val="24"/>
        </w:rPr>
        <w:t xml:space="preserve"> </w:t>
      </w:r>
      <w:r w:rsidR="00982BAD" w:rsidRPr="0023538D">
        <w:rPr>
          <w:rFonts w:ascii="Times New Roman" w:hAnsi="Times New Roman"/>
          <w:sz w:val="24"/>
        </w:rPr>
        <w:t xml:space="preserve">cellular </w:t>
      </w:r>
      <w:r w:rsidR="00B7600C" w:rsidRPr="0023538D">
        <w:rPr>
          <w:rFonts w:ascii="Times New Roman" w:hAnsi="Times New Roman"/>
          <w:sz w:val="24"/>
        </w:rPr>
        <w:t>processes</w:t>
      </w:r>
      <w:r w:rsidR="000E7B2F" w:rsidRPr="0023538D">
        <w:rPr>
          <w:rFonts w:ascii="Times New Roman" w:hAnsi="Times New Roman"/>
          <w:sz w:val="24"/>
        </w:rPr>
        <w:t xml:space="preserve"> </w:t>
      </w:r>
      <w:r w:rsidR="00186EC9">
        <w:rPr>
          <w:rFonts w:ascii="Times New Roman" w:hAnsi="Times New Roman" w:cs="Times New Roman"/>
          <w:bCs/>
          <w:sz w:val="24"/>
          <w:szCs w:val="24"/>
        </w:rPr>
        <w:fldChar w:fldCharType="begin">
          <w:fldData xml:space="preserve">PEVuZE5vdGU+PENpdGU+PEF1dGhvcj5OaW1tZXJqYWhuPC9BdXRob3I+PFllYXI+MjAwNTwvWWVh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</w:fldData>
        </w:fldChar>
      </w:r>
      <w:r w:rsidR="00186EC9">
        <w:rPr>
          <w:rFonts w:ascii="Times New Roman" w:hAnsi="Times New Roman" w:cs="Times New Roman"/>
          <w:bCs/>
          <w:sz w:val="24"/>
          <w:szCs w:val="24"/>
        </w:rPr>
        <w:instrText xml:space="preserve"> ADDIN EN.CITE </w:instrText>
      </w:r>
      <w:r w:rsidR="00186EC9">
        <w:rPr>
          <w:rFonts w:ascii="Times New Roman" w:hAnsi="Times New Roman" w:cs="Times New Roman"/>
          <w:bCs/>
          <w:sz w:val="24"/>
          <w:szCs w:val="24"/>
        </w:rPr>
        <w:fldChar w:fldCharType="begin">
          <w:fldData xml:space="preserve">PEVuZE5vdGU+PENpdGU+PEF1dGhvcj5OaW1tZXJqYWhuPC9BdXRob3I+PFllYXI+MjAwNTwvWWVh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</w:fldData>
        </w:fldChar>
      </w:r>
      <w:r w:rsidR="00186EC9">
        <w:rPr>
          <w:rFonts w:ascii="Times New Roman" w:hAnsi="Times New Roman" w:cs="Times New Roman"/>
          <w:bCs/>
          <w:sz w:val="24"/>
          <w:szCs w:val="24"/>
        </w:rPr>
        <w:instrText xml:space="preserve"> ADDIN EN.CITE.DATA </w:instrText>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end"/>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[3]</w:t>
      </w:r>
      <w:r w:rsidR="00186EC9">
        <w:rPr>
          <w:rFonts w:ascii="Times New Roman" w:hAnsi="Times New Roman" w:cs="Times New Roman"/>
          <w:bCs/>
          <w:sz w:val="24"/>
          <w:szCs w:val="24"/>
        </w:rPr>
        <w:fldChar w:fldCharType="end"/>
      </w:r>
      <w:r w:rsidR="005D65DF" w:rsidRPr="00637959">
        <w:rPr>
          <w:rFonts w:ascii="Times New Roman" w:hAnsi="Times New Roman" w:cs="Times New Roman"/>
          <w:bCs/>
          <w:sz w:val="24"/>
          <w:szCs w:val="24"/>
        </w:rPr>
        <w:t>,</w:t>
      </w:r>
      <w:r w:rsidR="00B7600C" w:rsidRPr="0023538D">
        <w:rPr>
          <w:rFonts w:ascii="Times New Roman" w:hAnsi="Times New Roman"/>
          <w:sz w:val="24"/>
        </w:rPr>
        <w:t xml:space="preserve"> which </w:t>
      </w:r>
      <w:proofErr w:type="gramStart"/>
      <w:r w:rsidR="00B7600C" w:rsidRPr="0023538D">
        <w:rPr>
          <w:rFonts w:ascii="Times New Roman" w:hAnsi="Times New Roman"/>
          <w:sz w:val="24"/>
        </w:rPr>
        <w:t>are</w:t>
      </w:r>
      <w:r w:rsidR="00E158EF" w:rsidRPr="0023538D">
        <w:rPr>
          <w:rFonts w:ascii="Times New Roman" w:hAnsi="Times New Roman"/>
          <w:sz w:val="24"/>
        </w:rPr>
        <w:t xml:space="preserve"> </w:t>
      </w:r>
      <w:r w:rsidR="00F925CA" w:rsidRPr="0023538D">
        <w:rPr>
          <w:rFonts w:ascii="Times New Roman" w:hAnsi="Times New Roman"/>
          <w:sz w:val="24"/>
        </w:rPr>
        <w:t>regulated</w:t>
      </w:r>
      <w:proofErr w:type="gramEnd"/>
      <w:r w:rsidR="00F925CA" w:rsidRPr="0023538D">
        <w:rPr>
          <w:rFonts w:ascii="Times New Roman" w:hAnsi="Times New Roman"/>
          <w:sz w:val="24"/>
        </w:rPr>
        <w:t xml:space="preserve"> by actin polymerisation and interaction with Iba1</w:t>
      </w:r>
      <w:r w:rsidR="005D65DF" w:rsidRPr="0023538D">
        <w:rPr>
          <w:rFonts w:ascii="Times New Roman" w:hAnsi="Times New Roman"/>
          <w:sz w:val="24"/>
        </w:rPr>
        <w:t>,</w:t>
      </w:r>
      <w:r w:rsidR="000E7B2F" w:rsidRPr="0023538D">
        <w:rPr>
          <w:rFonts w:ascii="Times New Roman" w:hAnsi="Times New Roman"/>
          <w:sz w:val="24"/>
        </w:rPr>
        <w:t xml:space="preserve"> an actin cross-linking pro</w:t>
      </w:r>
      <w:r w:rsidR="00FF61E3" w:rsidRPr="0023538D">
        <w:rPr>
          <w:rFonts w:ascii="Times New Roman" w:hAnsi="Times New Roman"/>
          <w:sz w:val="24"/>
        </w:rPr>
        <w:t>tein crucial for actin bundling</w:t>
      </w:r>
      <w:r w:rsidR="000E7B2F" w:rsidRPr="0023538D">
        <w:rPr>
          <w:rFonts w:ascii="Times New Roman" w:hAnsi="Times New Roman"/>
          <w:sz w:val="24"/>
        </w:rPr>
        <w:t xml:space="preserve"> </w:t>
      </w:r>
      <w:r w:rsidR="005D65DF" w:rsidRPr="0023538D">
        <w:rPr>
          <w:rFonts w:ascii="Times New Roman" w:hAnsi="Times New Roman"/>
          <w:sz w:val="24"/>
        </w:rPr>
        <w:t>and</w:t>
      </w:r>
      <w:r w:rsidR="000E7B2F" w:rsidRPr="0023538D">
        <w:rPr>
          <w:rFonts w:ascii="Times New Roman" w:hAnsi="Times New Roman"/>
          <w:sz w:val="24"/>
        </w:rPr>
        <w:t xml:space="preserve"> </w:t>
      </w:r>
      <w:r w:rsidR="005D65DF" w:rsidRPr="0023538D">
        <w:rPr>
          <w:rFonts w:ascii="Times New Roman" w:hAnsi="Times New Roman"/>
          <w:sz w:val="24"/>
        </w:rPr>
        <w:t xml:space="preserve">microglial </w:t>
      </w:r>
      <w:r w:rsidR="000E7B2F" w:rsidRPr="0023538D">
        <w:rPr>
          <w:rFonts w:ascii="Times New Roman" w:hAnsi="Times New Roman"/>
          <w:sz w:val="24"/>
        </w:rPr>
        <w:t xml:space="preserve">membrane ruffling </w:t>
      </w:r>
      <w:r w:rsidR="00186EC9">
        <w:rPr>
          <w:rFonts w:ascii="Times New Roman" w:hAnsi="Times New Roman" w:cs="Times New Roman"/>
          <w:bCs/>
          <w:sz w:val="24"/>
          <w:szCs w:val="24"/>
        </w:rPr>
        <w:fldChar w:fldCharType="begin">
          <w:fldData xml:space="preserve">PEVuZE5vdGU+PENpdGU+PEF1dGhvcj5PaHNhd2E8L0F1dGhvcj48WWVhcj4yMDA0PC9ZZWFyPjxS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</w:fldData>
        </w:fldChar>
      </w:r>
      <w:r w:rsidR="00186EC9">
        <w:rPr>
          <w:rFonts w:ascii="Times New Roman" w:hAnsi="Times New Roman" w:cs="Times New Roman"/>
          <w:bCs/>
          <w:sz w:val="24"/>
          <w:szCs w:val="24"/>
        </w:rPr>
        <w:instrText xml:space="preserve"> ADDIN EN.CITE </w:instrText>
      </w:r>
      <w:r w:rsidR="00186EC9">
        <w:rPr>
          <w:rFonts w:ascii="Times New Roman" w:hAnsi="Times New Roman" w:cs="Times New Roman"/>
          <w:bCs/>
          <w:sz w:val="24"/>
          <w:szCs w:val="24"/>
        </w:rPr>
        <w:fldChar w:fldCharType="begin">
          <w:fldData xml:space="preserve">PEVuZE5vdGU+PENpdGU+PEF1dGhvcj5PaHNhd2E8L0F1dGhvcj48WWVhcj4yMDA0PC9ZZWFyPjxS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</w:fldData>
        </w:fldChar>
      </w:r>
      <w:r w:rsidR="00186EC9">
        <w:rPr>
          <w:rFonts w:ascii="Times New Roman" w:hAnsi="Times New Roman" w:cs="Times New Roman"/>
          <w:bCs/>
          <w:sz w:val="24"/>
          <w:szCs w:val="24"/>
        </w:rPr>
        <w:instrText xml:space="preserve"> ADDIN EN.CITE.DATA </w:instrText>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end"/>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[23]</w:t>
      </w:r>
      <w:r w:rsidR="00186EC9">
        <w:rPr>
          <w:rFonts w:ascii="Times New Roman" w:hAnsi="Times New Roman" w:cs="Times New Roman"/>
          <w:bCs/>
          <w:sz w:val="24"/>
          <w:szCs w:val="24"/>
        </w:rPr>
        <w:fldChar w:fldCharType="end"/>
      </w:r>
      <w:r w:rsidR="00780703" w:rsidRPr="00637959">
        <w:rPr>
          <w:rFonts w:ascii="Times New Roman" w:hAnsi="Times New Roman" w:cs="Times New Roman"/>
          <w:bCs/>
          <w:sz w:val="24"/>
          <w:szCs w:val="24"/>
        </w:rPr>
        <w:t>.</w:t>
      </w:r>
      <w:r w:rsidR="00780703" w:rsidRPr="0023538D">
        <w:rPr>
          <w:rFonts w:ascii="Times New Roman" w:hAnsi="Times New Roman"/>
          <w:sz w:val="24"/>
        </w:rPr>
        <w:t xml:space="preserve">  </w:t>
      </w:r>
      <w:r w:rsidR="000E7B2F" w:rsidRPr="0023538D">
        <w:rPr>
          <w:rFonts w:ascii="Times New Roman" w:hAnsi="Times New Roman"/>
          <w:sz w:val="24"/>
        </w:rPr>
        <w:t>O</w:t>
      </w:r>
      <w:r w:rsidR="006E5D56" w:rsidRPr="0023538D">
        <w:rPr>
          <w:rFonts w:ascii="Times New Roman" w:hAnsi="Times New Roman"/>
          <w:sz w:val="24"/>
        </w:rPr>
        <w:t>ur finding</w:t>
      </w:r>
      <w:r w:rsidR="009F5E0A" w:rsidRPr="0023538D">
        <w:rPr>
          <w:rFonts w:ascii="Times New Roman" w:hAnsi="Times New Roman"/>
          <w:sz w:val="24"/>
        </w:rPr>
        <w:t xml:space="preserve"> raises the possibility that </w:t>
      </w:r>
      <w:r w:rsidR="00234509" w:rsidRPr="0023538D">
        <w:rPr>
          <w:rFonts w:ascii="Times New Roman" w:hAnsi="Times New Roman"/>
          <w:sz w:val="24"/>
        </w:rPr>
        <w:t xml:space="preserve">preserved </w:t>
      </w:r>
      <w:r w:rsidR="00F925CA" w:rsidRPr="0023538D">
        <w:rPr>
          <w:rFonts w:ascii="Times New Roman" w:hAnsi="Times New Roman"/>
          <w:sz w:val="24"/>
        </w:rPr>
        <w:t>microglial motility</w:t>
      </w:r>
      <w:r w:rsidR="003720E7" w:rsidRPr="0023538D">
        <w:rPr>
          <w:rFonts w:ascii="Times New Roman" w:hAnsi="Times New Roman"/>
          <w:sz w:val="24"/>
        </w:rPr>
        <w:t xml:space="preserve">, </w:t>
      </w:r>
      <w:proofErr w:type="gramStart"/>
      <w:r w:rsidR="003720E7" w:rsidRPr="0023538D">
        <w:rPr>
          <w:rFonts w:ascii="Times New Roman" w:hAnsi="Times New Roman"/>
          <w:sz w:val="24"/>
        </w:rPr>
        <w:t>being related</w:t>
      </w:r>
      <w:proofErr w:type="gramEnd"/>
      <w:r w:rsidR="003720E7" w:rsidRPr="0023538D">
        <w:rPr>
          <w:rFonts w:ascii="Times New Roman" w:hAnsi="Times New Roman"/>
          <w:sz w:val="24"/>
        </w:rPr>
        <w:t xml:space="preserve"> to </w:t>
      </w:r>
      <w:r w:rsidR="006E5D56" w:rsidRPr="0023538D">
        <w:rPr>
          <w:rFonts w:ascii="Times New Roman" w:hAnsi="Times New Roman"/>
          <w:sz w:val="24"/>
        </w:rPr>
        <w:t>Iba1 expression</w:t>
      </w:r>
      <w:r w:rsidR="00234509" w:rsidRPr="0023538D">
        <w:rPr>
          <w:rFonts w:ascii="Times New Roman" w:hAnsi="Times New Roman"/>
          <w:sz w:val="24"/>
        </w:rPr>
        <w:t xml:space="preserve">, </w:t>
      </w:r>
      <w:r w:rsidR="009F5E0A" w:rsidRPr="0023538D">
        <w:rPr>
          <w:rFonts w:ascii="Times New Roman" w:hAnsi="Times New Roman"/>
          <w:sz w:val="24"/>
        </w:rPr>
        <w:t xml:space="preserve">may protect against neurodegeneration </w:t>
      </w:r>
      <w:r w:rsidR="003720E7" w:rsidRPr="0023538D">
        <w:rPr>
          <w:rFonts w:ascii="Times New Roman" w:hAnsi="Times New Roman"/>
          <w:sz w:val="24"/>
        </w:rPr>
        <w:t xml:space="preserve">putatively </w:t>
      </w:r>
      <w:r w:rsidR="009F5E0A" w:rsidRPr="0023538D">
        <w:rPr>
          <w:rFonts w:ascii="Times New Roman" w:hAnsi="Times New Roman"/>
          <w:sz w:val="24"/>
        </w:rPr>
        <w:t>by facilitating active surveillance of the brain environment</w:t>
      </w:r>
      <w:r w:rsidR="006E5D56" w:rsidRPr="0023538D">
        <w:rPr>
          <w:rFonts w:ascii="Times New Roman" w:hAnsi="Times New Roman"/>
          <w:sz w:val="24"/>
        </w:rPr>
        <w:t xml:space="preserve"> and rapid response towards any potentially neurotoxic</w:t>
      </w:r>
      <w:r w:rsidR="00982BAD" w:rsidRPr="0023538D">
        <w:rPr>
          <w:rFonts w:ascii="Times New Roman" w:hAnsi="Times New Roman"/>
          <w:sz w:val="24"/>
        </w:rPr>
        <w:t xml:space="preserve"> insult</w:t>
      </w:r>
      <w:r w:rsidR="00780703" w:rsidRPr="0023538D">
        <w:rPr>
          <w:rFonts w:ascii="Times New Roman" w:hAnsi="Times New Roman"/>
          <w:sz w:val="24"/>
        </w:rPr>
        <w:t xml:space="preserve">.  </w:t>
      </w:r>
      <w:r w:rsidR="009F5E0A" w:rsidRPr="0023538D">
        <w:rPr>
          <w:rFonts w:ascii="Times New Roman" w:hAnsi="Times New Roman"/>
          <w:sz w:val="24"/>
        </w:rPr>
        <w:t xml:space="preserve">In contrast, the presence of </w:t>
      </w:r>
      <w:r w:rsidR="00920E68" w:rsidRPr="0023538D">
        <w:rPr>
          <w:rFonts w:ascii="Times New Roman" w:hAnsi="Times New Roman"/>
          <w:sz w:val="24"/>
        </w:rPr>
        <w:t>HLA-DR</w:t>
      </w:r>
      <w:r w:rsidR="00FF61E3" w:rsidRPr="0023538D">
        <w:rPr>
          <w:rFonts w:ascii="Times New Roman" w:hAnsi="Times New Roman"/>
          <w:sz w:val="24"/>
        </w:rPr>
        <w:t xml:space="preserve"> (</w:t>
      </w:r>
      <w:r w:rsidR="00982BAD" w:rsidRPr="0023538D">
        <w:rPr>
          <w:rFonts w:ascii="Times New Roman" w:hAnsi="Times New Roman"/>
          <w:sz w:val="24"/>
        </w:rPr>
        <w:t xml:space="preserve">involved in </w:t>
      </w:r>
      <w:r w:rsidR="00FF61E3" w:rsidRPr="0023538D">
        <w:rPr>
          <w:rFonts w:ascii="Times New Roman" w:hAnsi="Times New Roman"/>
          <w:sz w:val="24"/>
        </w:rPr>
        <w:t>antigen present</w:t>
      </w:r>
      <w:r w:rsidR="00982BAD" w:rsidRPr="0023538D">
        <w:rPr>
          <w:rFonts w:ascii="Times New Roman" w:hAnsi="Times New Roman"/>
          <w:sz w:val="24"/>
        </w:rPr>
        <w:t>ation</w:t>
      </w:r>
      <w:r w:rsidR="00C257A9" w:rsidRPr="0023538D">
        <w:rPr>
          <w:rFonts w:ascii="Times New Roman" w:hAnsi="Times New Roman"/>
          <w:sz w:val="24"/>
        </w:rPr>
        <w:t xml:space="preserve"> and</w:t>
      </w:r>
      <w:r w:rsidR="00920E68" w:rsidRPr="0023538D">
        <w:rPr>
          <w:rFonts w:ascii="Times New Roman" w:hAnsi="Times New Roman"/>
          <w:sz w:val="24"/>
        </w:rPr>
        <w:t xml:space="preserve"> </w:t>
      </w:r>
      <w:r w:rsidR="00982BAD" w:rsidRPr="0023538D">
        <w:rPr>
          <w:rFonts w:ascii="Times New Roman" w:hAnsi="Times New Roman"/>
          <w:sz w:val="24"/>
        </w:rPr>
        <w:t xml:space="preserve">identified as a genetic </w:t>
      </w:r>
      <w:r w:rsidR="00920E68" w:rsidRPr="0023538D">
        <w:rPr>
          <w:rFonts w:ascii="Times New Roman" w:hAnsi="Times New Roman"/>
          <w:sz w:val="24"/>
        </w:rPr>
        <w:t xml:space="preserve">risk factor for </w:t>
      </w:r>
      <w:r w:rsidR="00DC0572" w:rsidRPr="0023538D">
        <w:rPr>
          <w:rFonts w:ascii="Times New Roman" w:hAnsi="Times New Roman"/>
          <w:sz w:val="24"/>
          <w:lang w:val="en-US"/>
        </w:rPr>
        <w:t xml:space="preserve">Alzheimer’s disease </w:t>
      </w:r>
      <w:r w:rsidR="00186EC9">
        <w:rPr>
          <w:rFonts w:ascii="Times New Roman" w:hAnsi="Times New Roman" w:cs="Times New Roman"/>
          <w:bCs/>
          <w:sz w:val="24"/>
          <w:szCs w:val="24"/>
        </w:rPr>
        <w:fldChar w:fldCharType="begin">
          <w:fldData xml:space="preserve">PEVuZE5vdGU+PENpdGU+PEF1dGhvcj5Kb25lczwvQXV0aG9yPjxZZWFyPjIwMTA8L1llYXI+PFJl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</w:fldData>
        </w:fldChar>
      </w:r>
      <w:r w:rsidR="00186EC9">
        <w:rPr>
          <w:rFonts w:ascii="Times New Roman" w:hAnsi="Times New Roman" w:cs="Times New Roman"/>
          <w:bCs/>
          <w:sz w:val="24"/>
          <w:szCs w:val="24"/>
        </w:rPr>
        <w:instrText xml:space="preserve"> ADDIN EN.CITE </w:instrText>
      </w:r>
      <w:r w:rsidR="00186EC9">
        <w:rPr>
          <w:rFonts w:ascii="Times New Roman" w:hAnsi="Times New Roman" w:cs="Times New Roman"/>
          <w:bCs/>
          <w:sz w:val="24"/>
          <w:szCs w:val="24"/>
        </w:rPr>
        <w:fldChar w:fldCharType="begin">
          <w:fldData xml:space="preserve">PEVuZE5vdGU+PENpdGU+PEF1dGhvcj5Kb25lczwvQXV0aG9yPjxZZWFyPjIwMTA8L1llYXI+PFJl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</w:fldData>
        </w:fldChar>
      </w:r>
      <w:r w:rsidR="00186EC9">
        <w:rPr>
          <w:rFonts w:ascii="Times New Roman" w:hAnsi="Times New Roman" w:cs="Times New Roman"/>
          <w:bCs/>
          <w:sz w:val="24"/>
          <w:szCs w:val="24"/>
        </w:rPr>
        <w:instrText xml:space="preserve"> ADDIN EN.CITE.DATA </w:instrText>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end"/>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[1]</w:t>
      </w:r>
      <w:r w:rsidR="00186EC9">
        <w:rPr>
          <w:rFonts w:ascii="Times New Roman" w:hAnsi="Times New Roman" w:cs="Times New Roman"/>
          <w:bCs/>
          <w:sz w:val="24"/>
          <w:szCs w:val="24"/>
        </w:rPr>
        <w:fldChar w:fldCharType="end"/>
      </w:r>
      <w:r w:rsidR="00982BAD" w:rsidRPr="00637959">
        <w:rPr>
          <w:rFonts w:ascii="Times New Roman" w:hAnsi="Times New Roman" w:cs="Times New Roman"/>
          <w:bCs/>
          <w:sz w:val="24"/>
          <w:szCs w:val="24"/>
        </w:rPr>
        <w:t>)</w:t>
      </w:r>
      <w:r w:rsidR="00920E68" w:rsidRPr="0023538D">
        <w:rPr>
          <w:rFonts w:ascii="Times New Roman" w:hAnsi="Times New Roman"/>
          <w:sz w:val="24"/>
        </w:rPr>
        <w:t xml:space="preserve"> and </w:t>
      </w:r>
      <w:r w:rsidR="00CF3A79" w:rsidRPr="0023538D">
        <w:rPr>
          <w:rFonts w:ascii="Times New Roman" w:hAnsi="Times New Roman"/>
          <w:sz w:val="24"/>
        </w:rPr>
        <w:t>phagocytic activity (CD68 and MSR-A)</w:t>
      </w:r>
      <w:r w:rsidR="005B7A5A" w:rsidRPr="0023538D">
        <w:rPr>
          <w:rFonts w:ascii="Times New Roman" w:hAnsi="Times New Roman"/>
          <w:sz w:val="24"/>
        </w:rPr>
        <w:t xml:space="preserve"> is</w:t>
      </w:r>
      <w:r w:rsidR="009F5E0A" w:rsidRPr="0023538D">
        <w:rPr>
          <w:rFonts w:ascii="Times New Roman" w:hAnsi="Times New Roman"/>
          <w:sz w:val="24"/>
        </w:rPr>
        <w:t xml:space="preserve"> detrimental to the brain, either by promoting or responding to neuronal damage</w:t>
      </w:r>
      <w:r w:rsidR="00780703" w:rsidRPr="0023538D">
        <w:rPr>
          <w:rFonts w:ascii="Times New Roman" w:hAnsi="Times New Roman"/>
          <w:sz w:val="24"/>
        </w:rPr>
        <w:t xml:space="preserve">.  </w:t>
      </w:r>
      <w:proofErr w:type="gramStart"/>
      <w:r w:rsidR="009F5E0A" w:rsidRPr="0023538D">
        <w:rPr>
          <w:rFonts w:ascii="Times New Roman" w:hAnsi="Times New Roman"/>
          <w:sz w:val="24"/>
        </w:rPr>
        <w:t xml:space="preserve">The absence of a significant relationship between cognition and Iba1 in the </w:t>
      </w:r>
      <w:r w:rsidR="00CF3A79" w:rsidRPr="0023538D">
        <w:rPr>
          <w:rFonts w:ascii="Times New Roman" w:hAnsi="Times New Roman"/>
          <w:sz w:val="24"/>
        </w:rPr>
        <w:t xml:space="preserve">dementia </w:t>
      </w:r>
      <w:r w:rsidR="009F5E0A" w:rsidRPr="0023538D">
        <w:rPr>
          <w:rFonts w:ascii="Times New Roman" w:hAnsi="Times New Roman"/>
          <w:sz w:val="24"/>
        </w:rPr>
        <w:t>cohort</w:t>
      </w:r>
      <w:r w:rsidR="00CF3A79" w:rsidRPr="0023538D">
        <w:rPr>
          <w:rFonts w:ascii="Times New Roman" w:hAnsi="Times New Roman"/>
          <w:sz w:val="24"/>
        </w:rPr>
        <w:t xml:space="preserve"> with </w:t>
      </w:r>
      <w:r w:rsidR="00DC0572" w:rsidRPr="0023538D">
        <w:rPr>
          <w:rFonts w:ascii="Times New Roman" w:hAnsi="Times New Roman"/>
          <w:sz w:val="24"/>
          <w:lang w:val="en-US"/>
        </w:rPr>
        <w:t xml:space="preserve">Alzheimer’s </w:t>
      </w:r>
      <w:r w:rsidR="00CF3A79" w:rsidRPr="0023538D">
        <w:rPr>
          <w:rFonts w:ascii="Times New Roman" w:hAnsi="Times New Roman"/>
          <w:sz w:val="24"/>
        </w:rPr>
        <w:t>pathology</w:t>
      </w:r>
      <w:r w:rsidR="009F5E0A" w:rsidRPr="0023538D">
        <w:rPr>
          <w:rFonts w:ascii="Times New Roman" w:hAnsi="Times New Roman"/>
          <w:sz w:val="24"/>
        </w:rPr>
        <w:t xml:space="preserve"> is consistent with the </w:t>
      </w:r>
      <w:r w:rsidR="006E5D56" w:rsidRPr="0023538D">
        <w:rPr>
          <w:rFonts w:ascii="Times New Roman" w:hAnsi="Times New Roman"/>
          <w:sz w:val="24"/>
        </w:rPr>
        <w:t>hypothesis</w:t>
      </w:r>
      <w:r w:rsidR="009F5E0A" w:rsidRPr="0023538D">
        <w:rPr>
          <w:rFonts w:ascii="Times New Roman" w:hAnsi="Times New Roman"/>
          <w:sz w:val="24"/>
        </w:rPr>
        <w:t xml:space="preserve"> that, microglia may lose their motility potentially as a result of (i) </w:t>
      </w:r>
      <w:r w:rsidR="002800B4">
        <w:rPr>
          <w:rFonts w:ascii="Times New Roman" w:hAnsi="Times New Roman"/>
          <w:sz w:val="24"/>
        </w:rPr>
        <w:t>AD</w:t>
      </w:r>
      <w:r w:rsidR="009F5E0A" w:rsidRPr="0023538D">
        <w:rPr>
          <w:rFonts w:ascii="Times New Roman" w:hAnsi="Times New Roman"/>
          <w:sz w:val="24"/>
        </w:rPr>
        <w:t>-related microglial dysfunction</w:t>
      </w:r>
      <w:r w:rsidR="002800B4">
        <w:rPr>
          <w:rFonts w:ascii="Times New Roman" w:hAnsi="Times New Roman"/>
          <w:sz w:val="24"/>
        </w:rPr>
        <w:t xml:space="preserve"> due to </w:t>
      </w:r>
      <w:r w:rsidR="00D1682C" w:rsidRPr="0023538D">
        <w:rPr>
          <w:rFonts w:ascii="Times New Roman" w:hAnsi="Times New Roman"/>
          <w:sz w:val="24"/>
        </w:rPr>
        <w:t>senescence</w:t>
      </w:r>
      <w:r w:rsidR="009F5E0A" w:rsidRPr="0023538D">
        <w:rPr>
          <w:rFonts w:ascii="Times New Roman" w:hAnsi="Times New Roman"/>
          <w:sz w:val="24"/>
        </w:rPr>
        <w:t xml:space="preserve"> </w:t>
      </w:r>
      <w:proofErr w:type="gramEnd"/>
      <w:r w:rsidR="00186EC9">
        <w:rPr>
          <w:rFonts w:ascii="Times New Roman" w:hAnsi="Times New Roman" w:cs="Times New Roman"/>
          <w:bCs/>
          <w:sz w:val="24"/>
          <w:szCs w:val="24"/>
        </w:rPr>
        <w:fldChar w:fldCharType="begin">
          <w:fldData xml:space="preserve">PEVuZE5vdGU+PENpdGU+PEF1dGhvcj5IaWNrbWFuPC9BdXRob3I+PFllYXI+MjAxMzwvWWVhcj48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</w:fldData>
        </w:fldChar>
      </w:r>
      <w:r w:rsidR="00186EC9">
        <w:rPr>
          <w:rFonts w:ascii="Times New Roman" w:hAnsi="Times New Roman" w:cs="Times New Roman"/>
          <w:bCs/>
          <w:sz w:val="24"/>
          <w:szCs w:val="24"/>
        </w:rPr>
        <w:instrText xml:space="preserve"> ADDIN EN.CITE </w:instrText>
      </w:r>
      <w:r w:rsidR="00186EC9">
        <w:rPr>
          <w:rFonts w:ascii="Times New Roman" w:hAnsi="Times New Roman" w:cs="Times New Roman"/>
          <w:bCs/>
          <w:sz w:val="24"/>
          <w:szCs w:val="24"/>
        </w:rPr>
        <w:fldChar w:fldCharType="begin">
          <w:fldData xml:space="preserve">PEVuZE5vdGU+PENpdGU+PEF1dGhvcj5IaWNrbWFuPC9BdXRob3I+PFllYXI+MjAxMzwvWWVhcj48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</w:fldData>
        </w:fldChar>
      </w:r>
      <w:r w:rsidR="00186EC9">
        <w:rPr>
          <w:rFonts w:ascii="Times New Roman" w:hAnsi="Times New Roman" w:cs="Times New Roman"/>
          <w:bCs/>
          <w:sz w:val="24"/>
          <w:szCs w:val="24"/>
        </w:rPr>
        <w:instrText xml:space="preserve"> ADDIN EN.CITE.DATA </w:instrText>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end"/>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[24, 25]</w:t>
      </w:r>
      <w:r w:rsidR="00186EC9">
        <w:rPr>
          <w:rFonts w:ascii="Times New Roman" w:hAnsi="Times New Roman" w:cs="Times New Roman"/>
          <w:bCs/>
          <w:sz w:val="24"/>
          <w:szCs w:val="24"/>
        </w:rPr>
        <w:fldChar w:fldCharType="end"/>
      </w:r>
      <w:proofErr w:type="gramStart"/>
      <w:r w:rsidR="009F5E0A" w:rsidRPr="00637959">
        <w:rPr>
          <w:rFonts w:ascii="Times New Roman" w:hAnsi="Times New Roman" w:cs="Times New Roman"/>
          <w:bCs/>
          <w:sz w:val="24"/>
          <w:szCs w:val="24"/>
        </w:rPr>
        <w:t>,</w:t>
      </w:r>
      <w:r w:rsidR="009F5E0A" w:rsidRPr="0023538D">
        <w:rPr>
          <w:rFonts w:ascii="Times New Roman" w:hAnsi="Times New Roman"/>
          <w:sz w:val="24"/>
        </w:rPr>
        <w:t xml:space="preserve"> (ii) </w:t>
      </w:r>
      <w:r w:rsidR="009B16D5" w:rsidRPr="0023538D">
        <w:rPr>
          <w:rFonts w:ascii="Times New Roman" w:hAnsi="Times New Roman"/>
          <w:sz w:val="24"/>
        </w:rPr>
        <w:t xml:space="preserve">immobilisation of </w:t>
      </w:r>
      <w:r w:rsidR="009F5E0A" w:rsidRPr="0023538D">
        <w:rPr>
          <w:rFonts w:ascii="Times New Roman" w:hAnsi="Times New Roman"/>
          <w:sz w:val="24"/>
        </w:rPr>
        <w:t xml:space="preserve">microglia around plaques </w:t>
      </w:r>
      <w:proofErr w:type="gramEnd"/>
      <w:r w:rsidR="00186EC9">
        <w:rPr>
          <w:rFonts w:ascii="Times New Roman" w:hAnsi="Times New Roman" w:cs="Times New Roman"/>
          <w:color w:val="000000"/>
          <w:sz w:val="24"/>
          <w:szCs w:val="24"/>
        </w:rPr>
        <w:fldChar w:fldCharType="begin">
          <w:fldData xml:space="preserve">PEVuZE5vdGU+PENpdGU+PEF1dGhvcj5DaHJpc3RpZTwvQXV0aG9yPjxZZWFyPjE5OTY8L1llYXI+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</w:fldData>
        </w:fldChar>
      </w:r>
      <w:r w:rsidR="00186EC9">
        <w:rPr>
          <w:rFonts w:ascii="Times New Roman" w:hAnsi="Times New Roman" w:cs="Times New Roman"/>
          <w:color w:val="000000"/>
          <w:sz w:val="24"/>
          <w:szCs w:val="24"/>
        </w:rPr>
        <w:instrText xml:space="preserve"> ADDIN EN.CITE </w:instrText>
      </w:r>
      <w:r w:rsidR="00186EC9">
        <w:rPr>
          <w:rFonts w:ascii="Times New Roman" w:hAnsi="Times New Roman" w:cs="Times New Roman"/>
          <w:color w:val="000000"/>
          <w:sz w:val="24"/>
          <w:szCs w:val="24"/>
        </w:rPr>
        <w:fldChar w:fldCharType="begin">
          <w:fldData xml:space="preserve">PEVuZE5vdGU+PENpdGU+PEF1dGhvcj5DaHJpc3RpZTwvQXV0aG9yPjxZZWFyPjE5OTY8L1llYXI+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</w:fldData>
        </w:fldChar>
      </w:r>
      <w:r w:rsidR="00186EC9">
        <w:rPr>
          <w:rFonts w:ascii="Times New Roman" w:hAnsi="Times New Roman" w:cs="Times New Roman"/>
          <w:color w:val="000000"/>
          <w:sz w:val="24"/>
          <w:szCs w:val="24"/>
        </w:rPr>
        <w:instrText xml:space="preserve"> ADDIN EN.CITE.DATA </w:instrText>
      </w:r>
      <w:r w:rsidR="00186EC9">
        <w:rPr>
          <w:rFonts w:ascii="Times New Roman" w:hAnsi="Times New Roman" w:cs="Times New Roman"/>
          <w:color w:val="000000"/>
          <w:sz w:val="24"/>
          <w:szCs w:val="24"/>
        </w:rPr>
      </w:r>
      <w:r w:rsidR="00186EC9">
        <w:rPr>
          <w:rFonts w:ascii="Times New Roman" w:hAnsi="Times New Roman" w:cs="Times New Roman"/>
          <w:color w:val="000000"/>
          <w:sz w:val="24"/>
          <w:szCs w:val="24"/>
        </w:rPr>
        <w:fldChar w:fldCharType="end"/>
      </w:r>
      <w:r w:rsidR="00186EC9">
        <w:rPr>
          <w:rFonts w:ascii="Times New Roman" w:hAnsi="Times New Roman" w:cs="Times New Roman"/>
          <w:color w:val="000000"/>
          <w:sz w:val="24"/>
          <w:szCs w:val="24"/>
        </w:rPr>
      </w:r>
      <w:r w:rsidR="00186EC9">
        <w:rPr>
          <w:rFonts w:ascii="Times New Roman" w:hAnsi="Times New Roman" w:cs="Times New Roman"/>
          <w:color w:val="000000"/>
          <w:sz w:val="24"/>
          <w:szCs w:val="24"/>
        </w:rPr>
        <w:fldChar w:fldCharType="separate"/>
      </w:r>
      <w:r w:rsidR="00186EC9">
        <w:rPr>
          <w:rFonts w:ascii="Times New Roman" w:hAnsi="Times New Roman" w:cs="Times New Roman"/>
          <w:noProof/>
          <w:color w:val="000000"/>
          <w:sz w:val="24"/>
          <w:szCs w:val="24"/>
        </w:rPr>
        <w:t>[16, 26]</w:t>
      </w:r>
      <w:r w:rsidR="00186EC9">
        <w:rPr>
          <w:rFonts w:ascii="Times New Roman" w:hAnsi="Times New Roman" w:cs="Times New Roman"/>
          <w:color w:val="000000"/>
          <w:sz w:val="24"/>
          <w:szCs w:val="24"/>
        </w:rPr>
        <w:fldChar w:fldCharType="end"/>
      </w:r>
      <w:proofErr w:type="gramStart"/>
      <w:r w:rsidR="009F5E0A" w:rsidRPr="0023538D">
        <w:rPr>
          <w:rFonts w:ascii="Times New Roman" w:hAnsi="Times New Roman"/>
          <w:color w:val="000000"/>
          <w:sz w:val="24"/>
        </w:rPr>
        <w:t xml:space="preserve"> </w:t>
      </w:r>
      <w:r w:rsidR="006E5D56" w:rsidRPr="0023538D">
        <w:rPr>
          <w:rFonts w:ascii="Times New Roman" w:hAnsi="Times New Roman"/>
          <w:color w:val="000000"/>
          <w:sz w:val="24"/>
        </w:rPr>
        <w:t>and/</w:t>
      </w:r>
      <w:r w:rsidR="009F5E0A" w:rsidRPr="0023538D">
        <w:rPr>
          <w:rFonts w:ascii="Times New Roman" w:hAnsi="Times New Roman"/>
          <w:color w:val="000000"/>
          <w:sz w:val="24"/>
        </w:rPr>
        <w:t xml:space="preserve">or (iii) </w:t>
      </w:r>
      <w:r w:rsidR="006E5D56" w:rsidRPr="0023538D">
        <w:rPr>
          <w:rFonts w:ascii="Times New Roman" w:hAnsi="Times New Roman"/>
          <w:color w:val="000000"/>
          <w:sz w:val="24"/>
        </w:rPr>
        <w:t>an</w:t>
      </w:r>
      <w:r w:rsidR="009F5E0A" w:rsidRPr="0023538D">
        <w:rPr>
          <w:rFonts w:ascii="Times New Roman" w:hAnsi="Times New Roman"/>
          <w:color w:val="000000"/>
          <w:sz w:val="24"/>
        </w:rPr>
        <w:t xml:space="preserve"> immunosuppre</w:t>
      </w:r>
      <w:r w:rsidR="00C257A9" w:rsidRPr="0023538D">
        <w:rPr>
          <w:rFonts w:ascii="Times New Roman" w:hAnsi="Times New Roman"/>
          <w:color w:val="000000"/>
          <w:sz w:val="24"/>
        </w:rPr>
        <w:t>sse</w:t>
      </w:r>
      <w:r w:rsidR="00982BAD" w:rsidRPr="0023538D">
        <w:rPr>
          <w:rFonts w:ascii="Times New Roman" w:hAnsi="Times New Roman"/>
          <w:color w:val="000000"/>
          <w:sz w:val="24"/>
        </w:rPr>
        <w:t>d</w:t>
      </w:r>
      <w:r w:rsidR="009F5E0A" w:rsidRPr="0023538D">
        <w:rPr>
          <w:rFonts w:ascii="Times New Roman" w:hAnsi="Times New Roman"/>
          <w:color w:val="000000"/>
          <w:sz w:val="24"/>
        </w:rPr>
        <w:t xml:space="preserve"> status of microglia</w:t>
      </w:r>
      <w:r w:rsidR="006E5D56" w:rsidRPr="0023538D">
        <w:rPr>
          <w:rFonts w:ascii="Times New Roman" w:hAnsi="Times New Roman"/>
          <w:color w:val="000000"/>
          <w:sz w:val="24"/>
        </w:rPr>
        <w:t xml:space="preserve"> preventing them respond</w:t>
      </w:r>
      <w:r w:rsidR="00970642" w:rsidRPr="0023538D">
        <w:rPr>
          <w:rFonts w:ascii="Times New Roman" w:hAnsi="Times New Roman"/>
          <w:color w:val="000000"/>
          <w:sz w:val="24"/>
        </w:rPr>
        <w:t>ing</w:t>
      </w:r>
      <w:r w:rsidR="006E5D56" w:rsidRPr="0023538D">
        <w:rPr>
          <w:rFonts w:ascii="Times New Roman" w:hAnsi="Times New Roman"/>
          <w:color w:val="000000"/>
          <w:sz w:val="24"/>
        </w:rPr>
        <w:t xml:space="preserve"> </w:t>
      </w:r>
      <w:r w:rsidR="00970642" w:rsidRPr="0023538D">
        <w:rPr>
          <w:rFonts w:ascii="Times New Roman" w:hAnsi="Times New Roman"/>
          <w:color w:val="000000"/>
          <w:sz w:val="24"/>
        </w:rPr>
        <w:t xml:space="preserve">appropriately </w:t>
      </w:r>
      <w:r w:rsidR="006E5D56" w:rsidRPr="0023538D">
        <w:rPr>
          <w:rFonts w:ascii="Times New Roman" w:hAnsi="Times New Roman"/>
          <w:color w:val="000000"/>
          <w:sz w:val="24"/>
        </w:rPr>
        <w:t>to the pathological environment</w:t>
      </w:r>
      <w:r w:rsidR="009F5E0A" w:rsidRPr="0023538D">
        <w:rPr>
          <w:rFonts w:ascii="Times New Roman" w:hAnsi="Times New Roman"/>
          <w:color w:val="000000"/>
          <w:sz w:val="24"/>
        </w:rPr>
        <w:t xml:space="preserve"> </w:t>
      </w:r>
      <w:proofErr w:type="gramEnd"/>
      <w:r w:rsidR="00186EC9">
        <w:rPr>
          <w:rFonts w:ascii="Times New Roman" w:hAnsi="Times New Roman" w:cs="Times New Roman"/>
          <w:color w:val="000000"/>
          <w:sz w:val="24"/>
          <w:szCs w:val="24"/>
        </w:rPr>
        <w:fldChar w:fldCharType="begin">
          <w:fldData xml:space="preserve">PEVuZE5vdGU+PENpdGU+PEF1dGhvcj5Db2x0b248L0F1dGhvcj48WWVhcj4yMDA2PC9ZZWFyPjxS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aXRsZXM+PHBlcmlvZGljYWw+PGZ1bGwtdGl0bGU+SiBOZXVyb3NjaTwvZnVsbC10aXRsZT48L3Bl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=
</w:fldData>
        </w:fldChar>
      </w:r>
      <w:r w:rsidR="00186EC9">
        <w:rPr>
          <w:rFonts w:ascii="Times New Roman" w:hAnsi="Times New Roman" w:cs="Times New Roman"/>
          <w:color w:val="000000"/>
          <w:sz w:val="24"/>
          <w:szCs w:val="24"/>
        </w:rPr>
        <w:instrText xml:space="preserve"> ADDIN EN.CITE </w:instrText>
      </w:r>
      <w:r w:rsidR="00186EC9">
        <w:rPr>
          <w:rFonts w:ascii="Times New Roman" w:hAnsi="Times New Roman" w:cs="Times New Roman"/>
          <w:color w:val="000000"/>
          <w:sz w:val="24"/>
          <w:szCs w:val="24"/>
        </w:rPr>
        <w:fldChar w:fldCharType="begin">
          <w:fldData xml:space="preserve">PEVuZE5vdGU+PENpdGU+PEF1dGhvcj5Db2x0b248L0F1dGhvcj48WWVhcj4yMDA2PC9ZZWFyPjxS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aXRsZXM+PHBlcmlvZGljYWw+PGZ1bGwtdGl0bGU+SiBOZXVyb3NjaTwvZnVsbC10aXRsZT48L3Bl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=
</w:fldData>
        </w:fldChar>
      </w:r>
      <w:r w:rsidR="00186EC9">
        <w:rPr>
          <w:rFonts w:ascii="Times New Roman" w:hAnsi="Times New Roman" w:cs="Times New Roman"/>
          <w:color w:val="000000"/>
          <w:sz w:val="24"/>
          <w:szCs w:val="24"/>
        </w:rPr>
        <w:instrText xml:space="preserve"> ADDIN EN.CITE.DATA </w:instrText>
      </w:r>
      <w:r w:rsidR="00186EC9">
        <w:rPr>
          <w:rFonts w:ascii="Times New Roman" w:hAnsi="Times New Roman" w:cs="Times New Roman"/>
          <w:color w:val="000000"/>
          <w:sz w:val="24"/>
          <w:szCs w:val="24"/>
        </w:rPr>
      </w:r>
      <w:r w:rsidR="00186EC9">
        <w:rPr>
          <w:rFonts w:ascii="Times New Roman" w:hAnsi="Times New Roman" w:cs="Times New Roman"/>
          <w:color w:val="000000"/>
          <w:sz w:val="24"/>
          <w:szCs w:val="24"/>
        </w:rPr>
        <w:fldChar w:fldCharType="end"/>
      </w:r>
      <w:r w:rsidR="00186EC9">
        <w:rPr>
          <w:rFonts w:ascii="Times New Roman" w:hAnsi="Times New Roman" w:cs="Times New Roman"/>
          <w:color w:val="000000"/>
          <w:sz w:val="24"/>
          <w:szCs w:val="24"/>
        </w:rPr>
      </w:r>
      <w:r w:rsidR="00186EC9">
        <w:rPr>
          <w:rFonts w:ascii="Times New Roman" w:hAnsi="Times New Roman" w:cs="Times New Roman"/>
          <w:color w:val="000000"/>
          <w:sz w:val="24"/>
          <w:szCs w:val="24"/>
        </w:rPr>
        <w:fldChar w:fldCharType="separate"/>
      </w:r>
      <w:r w:rsidR="00186EC9">
        <w:rPr>
          <w:rFonts w:ascii="Times New Roman" w:hAnsi="Times New Roman" w:cs="Times New Roman"/>
          <w:noProof/>
          <w:color w:val="000000"/>
          <w:sz w:val="24"/>
          <w:szCs w:val="24"/>
        </w:rPr>
        <w:t>[15, 24, 27]</w:t>
      </w:r>
      <w:r w:rsidR="00186EC9">
        <w:rPr>
          <w:rFonts w:ascii="Times New Roman" w:hAnsi="Times New Roman" w:cs="Times New Roman"/>
          <w:color w:val="000000"/>
          <w:sz w:val="24"/>
          <w:szCs w:val="24"/>
        </w:rPr>
        <w:fldChar w:fldCharType="end"/>
      </w:r>
      <w:proofErr w:type="gramStart"/>
      <w:r w:rsidR="009F5E0A" w:rsidRPr="00637959">
        <w:rPr>
          <w:rFonts w:ascii="Times New Roman" w:hAnsi="Times New Roman" w:cs="Times New Roman"/>
          <w:color w:val="000000"/>
          <w:sz w:val="24"/>
          <w:szCs w:val="24"/>
        </w:rPr>
        <w:t>.</w:t>
      </w:r>
      <w:proofErr w:type="gramEnd"/>
      <w:r w:rsidR="004B40FA">
        <w:rPr>
          <w:rFonts w:ascii="Times New Roman" w:hAnsi="Times New Roman" w:cs="Times New Roman"/>
          <w:color w:val="000000"/>
          <w:sz w:val="24"/>
          <w:szCs w:val="24"/>
        </w:rPr>
        <w:t xml:space="preserve">  </w:t>
      </w:r>
      <w:r w:rsidR="004B40FA">
        <w:rPr>
          <w:rFonts w:ascii="Times New Roman" w:hAnsi="Times New Roman" w:cs="Times New Roman"/>
          <w:color w:val="000000"/>
          <w:sz w:val="24"/>
          <w:szCs w:val="24"/>
          <w:highlight w:val="yellow"/>
        </w:rPr>
        <w:t>Interestingly</w:t>
      </w:r>
      <w:r w:rsidR="004B40FA" w:rsidRPr="004B40FA">
        <w:rPr>
          <w:rFonts w:ascii="Times New Roman" w:hAnsi="Times New Roman" w:cs="Times New Roman"/>
          <w:color w:val="000000"/>
          <w:sz w:val="24"/>
          <w:szCs w:val="24"/>
          <w:highlight w:val="yellow"/>
        </w:rPr>
        <w:t xml:space="preserve">, the negative association of Iba1 with dementia status and </w:t>
      </w:r>
      <w:r w:rsidR="00DC6DEA">
        <w:rPr>
          <w:rFonts w:ascii="Times New Roman" w:hAnsi="Times New Roman" w:cs="Times New Roman"/>
          <w:color w:val="000000"/>
          <w:sz w:val="24"/>
          <w:szCs w:val="24"/>
          <w:highlight w:val="yellow"/>
        </w:rPr>
        <w:t xml:space="preserve">yet </w:t>
      </w:r>
      <w:r w:rsidR="004B40FA" w:rsidRPr="004B40FA">
        <w:rPr>
          <w:rFonts w:ascii="Times New Roman" w:hAnsi="Times New Roman" w:cs="Times New Roman"/>
          <w:color w:val="000000"/>
          <w:sz w:val="24"/>
          <w:szCs w:val="24"/>
          <w:highlight w:val="yellow"/>
        </w:rPr>
        <w:t xml:space="preserve">its positive association with all five neuropathological features </w:t>
      </w:r>
      <w:r w:rsidR="008431CC">
        <w:rPr>
          <w:rFonts w:ascii="Times New Roman" w:hAnsi="Times New Roman" w:cs="Times New Roman"/>
          <w:color w:val="000000"/>
          <w:sz w:val="24"/>
          <w:szCs w:val="24"/>
          <w:highlight w:val="yellow"/>
        </w:rPr>
        <w:t>in established</w:t>
      </w:r>
      <w:r w:rsidR="004B40FA" w:rsidRPr="004B40FA">
        <w:rPr>
          <w:rFonts w:ascii="Times New Roman" w:hAnsi="Times New Roman" w:cs="Times New Roman"/>
          <w:color w:val="000000"/>
          <w:sz w:val="24"/>
          <w:szCs w:val="24"/>
          <w:highlight w:val="yellow"/>
        </w:rPr>
        <w:t xml:space="preserve"> Alzheimer’s disease are </w:t>
      </w:r>
      <w:r w:rsidR="008431CC">
        <w:rPr>
          <w:rFonts w:ascii="Times New Roman" w:hAnsi="Times New Roman" w:cs="Times New Roman"/>
          <w:color w:val="000000"/>
          <w:sz w:val="24"/>
          <w:szCs w:val="24"/>
          <w:highlight w:val="yellow"/>
        </w:rPr>
        <w:t xml:space="preserve">seemingly contradictory findings that merit further exploration.  These findings </w:t>
      </w:r>
      <w:proofErr w:type="gramStart"/>
      <w:r w:rsidR="008431CC">
        <w:rPr>
          <w:rFonts w:ascii="Times New Roman" w:hAnsi="Times New Roman" w:cs="Times New Roman"/>
          <w:color w:val="000000"/>
          <w:sz w:val="24"/>
          <w:szCs w:val="24"/>
          <w:highlight w:val="yellow"/>
        </w:rPr>
        <w:t>could be interpreted</w:t>
      </w:r>
      <w:proofErr w:type="gramEnd"/>
      <w:r w:rsidR="008431CC">
        <w:rPr>
          <w:rFonts w:ascii="Times New Roman" w:hAnsi="Times New Roman" w:cs="Times New Roman"/>
          <w:color w:val="000000"/>
          <w:sz w:val="24"/>
          <w:szCs w:val="24"/>
          <w:highlight w:val="yellow"/>
        </w:rPr>
        <w:t xml:space="preserve"> as consistent with microglial </w:t>
      </w:r>
      <w:r w:rsidR="001925BA">
        <w:rPr>
          <w:rFonts w:ascii="Times New Roman" w:hAnsi="Times New Roman" w:cs="Times New Roman"/>
          <w:color w:val="000000"/>
          <w:sz w:val="24"/>
          <w:szCs w:val="24"/>
          <w:highlight w:val="yellow"/>
        </w:rPr>
        <w:t>dysfunction and</w:t>
      </w:r>
      <w:r w:rsidR="004B40FA" w:rsidRPr="004B40FA">
        <w:rPr>
          <w:rFonts w:ascii="Times New Roman" w:hAnsi="Times New Roman" w:cs="Times New Roman"/>
          <w:color w:val="000000"/>
          <w:sz w:val="24"/>
          <w:szCs w:val="24"/>
          <w:highlight w:val="yellow"/>
        </w:rPr>
        <w:t xml:space="preserve">/or of the presence of an </w:t>
      </w:r>
      <w:r w:rsidR="004B40FA" w:rsidRPr="004B40FA">
        <w:rPr>
          <w:rFonts w:ascii="Times New Roman" w:hAnsi="Times New Roman" w:cs="Times New Roman"/>
          <w:color w:val="000000"/>
          <w:sz w:val="24"/>
          <w:szCs w:val="24"/>
          <w:highlight w:val="yellow"/>
        </w:rPr>
        <w:lastRenderedPageBreak/>
        <w:t xml:space="preserve">immunosuppressive environment </w:t>
      </w:r>
      <w:r w:rsidR="00266800">
        <w:rPr>
          <w:rFonts w:ascii="Times New Roman" w:hAnsi="Times New Roman" w:cs="Times New Roman"/>
          <w:color w:val="000000"/>
          <w:sz w:val="24"/>
          <w:szCs w:val="24"/>
          <w:highlight w:val="yellow"/>
        </w:rPr>
        <w:t>inhibiting</w:t>
      </w:r>
      <w:r w:rsidR="00266800" w:rsidRPr="004B40FA">
        <w:rPr>
          <w:rFonts w:ascii="Times New Roman" w:hAnsi="Times New Roman" w:cs="Times New Roman"/>
          <w:color w:val="000000"/>
          <w:sz w:val="24"/>
          <w:szCs w:val="24"/>
          <w:highlight w:val="yellow"/>
        </w:rPr>
        <w:t xml:space="preserve"> </w:t>
      </w:r>
      <w:r w:rsidR="004B40FA" w:rsidRPr="004B40FA">
        <w:rPr>
          <w:rFonts w:ascii="Times New Roman" w:hAnsi="Times New Roman" w:cs="Times New Roman"/>
          <w:color w:val="000000"/>
          <w:sz w:val="24"/>
          <w:szCs w:val="24"/>
          <w:highlight w:val="yellow"/>
        </w:rPr>
        <w:t xml:space="preserve">microglia </w:t>
      </w:r>
      <w:r w:rsidR="00266800">
        <w:rPr>
          <w:rFonts w:ascii="Times New Roman" w:hAnsi="Times New Roman" w:cs="Times New Roman"/>
          <w:color w:val="000000"/>
          <w:sz w:val="24"/>
          <w:szCs w:val="24"/>
          <w:highlight w:val="yellow"/>
        </w:rPr>
        <w:t>from</w:t>
      </w:r>
      <w:r w:rsidR="00266800" w:rsidRPr="004B40FA">
        <w:rPr>
          <w:rFonts w:ascii="Times New Roman" w:hAnsi="Times New Roman" w:cs="Times New Roman"/>
          <w:color w:val="000000"/>
          <w:sz w:val="24"/>
          <w:szCs w:val="24"/>
          <w:highlight w:val="yellow"/>
        </w:rPr>
        <w:t xml:space="preserve"> </w:t>
      </w:r>
      <w:r w:rsidR="004B40FA" w:rsidRPr="004B40FA">
        <w:rPr>
          <w:rFonts w:ascii="Times New Roman" w:hAnsi="Times New Roman" w:cs="Times New Roman"/>
          <w:color w:val="000000"/>
          <w:sz w:val="24"/>
          <w:szCs w:val="24"/>
          <w:highlight w:val="yellow"/>
        </w:rPr>
        <w:t>respond</w:t>
      </w:r>
      <w:r w:rsidR="00266800">
        <w:rPr>
          <w:rFonts w:ascii="Times New Roman" w:hAnsi="Times New Roman" w:cs="Times New Roman"/>
          <w:color w:val="000000"/>
          <w:sz w:val="24"/>
          <w:szCs w:val="24"/>
          <w:highlight w:val="yellow"/>
        </w:rPr>
        <w:t>ing</w:t>
      </w:r>
      <w:r w:rsidR="004B40FA" w:rsidRPr="004B40FA">
        <w:rPr>
          <w:rFonts w:ascii="Times New Roman" w:hAnsi="Times New Roman" w:cs="Times New Roman"/>
          <w:color w:val="000000"/>
          <w:sz w:val="24"/>
          <w:szCs w:val="24"/>
          <w:highlight w:val="yellow"/>
        </w:rPr>
        <w:t xml:space="preserve"> appropriately to the accumulated proteins.</w:t>
      </w:r>
      <w:r w:rsidR="004B40FA">
        <w:rPr>
          <w:rFonts w:ascii="Times New Roman" w:hAnsi="Times New Roman" w:cs="Times New Roman"/>
          <w:color w:val="000000"/>
          <w:sz w:val="24"/>
          <w:szCs w:val="24"/>
        </w:rPr>
        <w:t xml:space="preserve"> </w:t>
      </w:r>
    </w:p>
    <w:p w14:paraId="31B2A077" w14:textId="17411651" w:rsidR="009F5E0A" w:rsidRPr="00A333F7" w:rsidRDefault="009F5E0A" w:rsidP="00F635F8">
      <w:pPr>
        <w:autoSpaceDE w:val="0"/>
        <w:autoSpaceDN w:val="0"/>
        <w:adjustRightInd w:val="0"/>
        <w:spacing w:after="0" w:line="480" w:lineRule="auto"/>
        <w:ind w:firstLine="284"/>
        <w:jc w:val="lowKashida"/>
        <w:rPr>
          <w:rFonts w:asciiTheme="majorBidi" w:hAnsiTheme="majorBidi" w:cstheme="majorBidi"/>
          <w:sz w:val="24"/>
          <w:szCs w:val="24"/>
        </w:rPr>
      </w:pPr>
      <w:r w:rsidRPr="00C16B2C">
        <w:rPr>
          <w:rFonts w:ascii="Times New Roman" w:hAnsi="Times New Roman"/>
          <w:sz w:val="24"/>
          <w:highlight w:val="yellow"/>
        </w:rPr>
        <w:t xml:space="preserve">Remarkably, the </w:t>
      </w:r>
      <w:r w:rsidR="00C257A9" w:rsidRPr="00C16B2C">
        <w:rPr>
          <w:rFonts w:ascii="Times New Roman" w:hAnsi="Times New Roman"/>
          <w:sz w:val="24"/>
          <w:highlight w:val="yellow"/>
        </w:rPr>
        <w:t>association</w:t>
      </w:r>
      <w:r w:rsidRPr="00C16B2C">
        <w:rPr>
          <w:rFonts w:ascii="Times New Roman" w:hAnsi="Times New Roman"/>
          <w:sz w:val="24"/>
          <w:highlight w:val="yellow"/>
        </w:rPr>
        <w:t xml:space="preserve"> between microglia and </w:t>
      </w:r>
      <w:r w:rsidR="00DC0572" w:rsidRPr="00C16B2C">
        <w:rPr>
          <w:rFonts w:ascii="Times New Roman" w:hAnsi="Times New Roman"/>
          <w:sz w:val="24"/>
          <w:highlight w:val="yellow"/>
          <w:lang w:val="en-US"/>
        </w:rPr>
        <w:t xml:space="preserve">Alzheimer’s </w:t>
      </w:r>
      <w:r w:rsidRPr="00C16B2C">
        <w:rPr>
          <w:rFonts w:ascii="Times New Roman" w:hAnsi="Times New Roman"/>
          <w:sz w:val="24"/>
          <w:highlight w:val="yellow"/>
        </w:rPr>
        <w:t xml:space="preserve">pathology appeared to </w:t>
      </w:r>
      <w:r w:rsidR="00056D4F" w:rsidRPr="00C16B2C">
        <w:rPr>
          <w:rFonts w:ascii="Times New Roman" w:hAnsi="Times New Roman"/>
          <w:sz w:val="24"/>
          <w:highlight w:val="yellow"/>
        </w:rPr>
        <w:t>change pattern</w:t>
      </w:r>
      <w:r w:rsidRPr="00C16B2C">
        <w:rPr>
          <w:rFonts w:ascii="Times New Roman" w:hAnsi="Times New Roman"/>
          <w:sz w:val="24"/>
          <w:highlight w:val="yellow"/>
        </w:rPr>
        <w:t xml:space="preserve"> between participants </w:t>
      </w:r>
      <w:r w:rsidR="00566060" w:rsidRPr="00C16B2C">
        <w:rPr>
          <w:rFonts w:ascii="Times New Roman" w:hAnsi="Times New Roman"/>
          <w:sz w:val="24"/>
          <w:highlight w:val="yellow"/>
        </w:rPr>
        <w:t xml:space="preserve">without and </w:t>
      </w:r>
      <w:r w:rsidRPr="00C16B2C">
        <w:rPr>
          <w:rFonts w:ascii="Times New Roman" w:hAnsi="Times New Roman"/>
          <w:sz w:val="24"/>
          <w:highlight w:val="yellow"/>
        </w:rPr>
        <w:t xml:space="preserve">with </w:t>
      </w:r>
      <w:r w:rsidR="00CF3A79" w:rsidRPr="00C16B2C">
        <w:rPr>
          <w:rFonts w:ascii="Times New Roman" w:hAnsi="Times New Roman"/>
          <w:sz w:val="24"/>
          <w:highlight w:val="yellow"/>
        </w:rPr>
        <w:t>dementia</w:t>
      </w:r>
      <w:r w:rsidR="009A133C" w:rsidRPr="00C16B2C">
        <w:rPr>
          <w:rFonts w:ascii="Times New Roman" w:hAnsi="Times New Roman"/>
          <w:sz w:val="24"/>
          <w:highlight w:val="yellow"/>
        </w:rPr>
        <w:t>,</w:t>
      </w:r>
      <w:r w:rsidRPr="00C16B2C">
        <w:rPr>
          <w:rFonts w:ascii="Times New Roman" w:hAnsi="Times New Roman"/>
          <w:sz w:val="24"/>
          <w:highlight w:val="yellow"/>
        </w:rPr>
        <w:t xml:space="preserve"> with negative</w:t>
      </w:r>
      <w:r w:rsidR="006E5D56" w:rsidRPr="00C16B2C">
        <w:rPr>
          <w:rFonts w:ascii="Times New Roman" w:hAnsi="Times New Roman"/>
          <w:sz w:val="24"/>
          <w:highlight w:val="yellow"/>
        </w:rPr>
        <w:t xml:space="preserve"> </w:t>
      </w:r>
      <w:r w:rsidR="001B1448" w:rsidRPr="00C16B2C">
        <w:rPr>
          <w:rFonts w:asciiTheme="majorBidi" w:hAnsiTheme="majorBidi" w:cstheme="majorBidi"/>
          <w:sz w:val="24"/>
          <w:szCs w:val="24"/>
          <w:highlight w:val="yellow"/>
        </w:rPr>
        <w:t xml:space="preserve">relationships </w:t>
      </w:r>
      <w:r w:rsidR="00C16B2C" w:rsidRPr="00C16B2C">
        <w:rPr>
          <w:rFonts w:asciiTheme="majorBidi" w:hAnsiTheme="majorBidi" w:cstheme="majorBidi"/>
          <w:sz w:val="24"/>
          <w:szCs w:val="24"/>
          <w:highlight w:val="yellow"/>
        </w:rPr>
        <w:t xml:space="preserve">with the different pathological features of AD </w:t>
      </w:r>
      <w:r w:rsidRPr="00C16B2C">
        <w:rPr>
          <w:rFonts w:asciiTheme="majorBidi" w:hAnsiTheme="majorBidi" w:cstheme="majorBidi"/>
          <w:sz w:val="24"/>
          <w:szCs w:val="24"/>
          <w:highlight w:val="yellow"/>
        </w:rPr>
        <w:t>prevailing in the absence of dementia and positive</w:t>
      </w:r>
      <w:r w:rsidR="00CF3A79" w:rsidRPr="00C16B2C">
        <w:rPr>
          <w:rFonts w:asciiTheme="majorBidi" w:hAnsiTheme="majorBidi" w:cstheme="majorBidi"/>
          <w:sz w:val="24"/>
          <w:szCs w:val="24"/>
          <w:highlight w:val="yellow"/>
        </w:rPr>
        <w:t xml:space="preserve"> relationship</w:t>
      </w:r>
      <w:r w:rsidR="001B1448" w:rsidRPr="00C16B2C">
        <w:rPr>
          <w:rFonts w:ascii="Times New Roman" w:hAnsi="Times New Roman"/>
          <w:sz w:val="24"/>
          <w:highlight w:val="yellow"/>
        </w:rPr>
        <w:t>s</w:t>
      </w:r>
      <w:r w:rsidRPr="00C16B2C">
        <w:rPr>
          <w:rFonts w:ascii="Times New Roman" w:hAnsi="Times New Roman"/>
          <w:sz w:val="24"/>
          <w:highlight w:val="yellow"/>
        </w:rPr>
        <w:t xml:space="preserve"> in the </w:t>
      </w:r>
      <w:r w:rsidR="00261FC4" w:rsidRPr="00C16B2C">
        <w:rPr>
          <w:rFonts w:ascii="Times New Roman" w:hAnsi="Times New Roman"/>
          <w:sz w:val="24"/>
          <w:highlight w:val="yellow"/>
        </w:rPr>
        <w:t xml:space="preserve">dementia with </w:t>
      </w:r>
      <w:r w:rsidRPr="00C16B2C">
        <w:rPr>
          <w:rFonts w:ascii="Times New Roman" w:hAnsi="Times New Roman"/>
          <w:sz w:val="24"/>
          <w:highlight w:val="yellow"/>
        </w:rPr>
        <w:t xml:space="preserve">Alzheimer’s </w:t>
      </w:r>
      <w:r w:rsidR="00261FC4" w:rsidRPr="00C16B2C">
        <w:rPr>
          <w:rFonts w:ascii="Times New Roman" w:hAnsi="Times New Roman"/>
          <w:sz w:val="24"/>
          <w:highlight w:val="yellow"/>
        </w:rPr>
        <w:t>pathology group</w:t>
      </w:r>
      <w:r w:rsidR="00780703" w:rsidRPr="00C16B2C">
        <w:rPr>
          <w:rFonts w:ascii="Times New Roman" w:hAnsi="Times New Roman"/>
          <w:sz w:val="24"/>
          <w:highlight w:val="yellow"/>
        </w:rPr>
        <w:t>.</w:t>
      </w:r>
      <w:r w:rsidR="00780703" w:rsidRPr="0023538D">
        <w:rPr>
          <w:rFonts w:ascii="Times New Roman" w:hAnsi="Times New Roman"/>
          <w:sz w:val="24"/>
        </w:rPr>
        <w:t xml:space="preserve">  </w:t>
      </w:r>
      <w:r w:rsidR="001B1448" w:rsidRPr="0023538D">
        <w:rPr>
          <w:rFonts w:ascii="Times New Roman" w:hAnsi="Times New Roman"/>
          <w:sz w:val="24"/>
        </w:rPr>
        <w:t xml:space="preserve">A key previous finding from CFAS neuropathology studies was that </w:t>
      </w:r>
      <w:r w:rsidR="00DC0572" w:rsidRPr="0023538D">
        <w:rPr>
          <w:rFonts w:ascii="Times New Roman" w:hAnsi="Times New Roman"/>
          <w:sz w:val="24"/>
          <w:lang w:val="en-US"/>
        </w:rPr>
        <w:t xml:space="preserve">Alzheimer’s </w:t>
      </w:r>
      <w:r w:rsidR="001B1448" w:rsidRPr="0023538D">
        <w:rPr>
          <w:rFonts w:ascii="Times New Roman" w:hAnsi="Times New Roman"/>
          <w:sz w:val="24"/>
        </w:rPr>
        <w:t xml:space="preserve">pathology is </w:t>
      </w:r>
      <w:r w:rsidR="00D55610" w:rsidRPr="0023538D">
        <w:rPr>
          <w:rFonts w:ascii="Times New Roman" w:hAnsi="Times New Roman"/>
          <w:sz w:val="24"/>
        </w:rPr>
        <w:t>notably</w:t>
      </w:r>
      <w:r w:rsidR="001B1448" w:rsidRPr="0023538D">
        <w:rPr>
          <w:rFonts w:ascii="Times New Roman" w:hAnsi="Times New Roman"/>
          <w:sz w:val="24"/>
        </w:rPr>
        <w:t xml:space="preserve"> prevalent in elderly non-demented people</w:t>
      </w:r>
      <w:r w:rsidR="005A29CA" w:rsidRPr="0023538D">
        <w:rPr>
          <w:rFonts w:ascii="Times New Roman" w:hAnsi="Times New Roman"/>
          <w:sz w:val="24"/>
        </w:rPr>
        <w:t xml:space="preserve"> </w:t>
      </w:r>
      <w:r w:rsidR="00186EC9">
        <w:rPr>
          <w:rFonts w:ascii="Times New Roman" w:hAnsi="Times New Roman" w:cs="Times New Roman"/>
          <w:bCs/>
          <w:sz w:val="24"/>
          <w:szCs w:val="24"/>
        </w:rPr>
        <w:fldChar w:fldCharType="begin"/>
      </w:r>
      <w:r w:rsidR="00186EC9">
        <w:rPr>
          <w:rFonts w:ascii="Times New Roman" w:hAnsi="Times New Roman" w:cs="Times New Roman"/>
          <w:bCs/>
          <w:sz w:val="24"/>
          <w:szCs w:val="24"/>
        </w:rPr>
        <w:instrText xml:space="preserve"> ADDIN EN.CITE &lt;EndNote&gt;&lt;Cite&gt;&lt;Author&gt;CFAS&lt;/Author&gt;&lt;Year&gt;2001&lt;/Year&gt;&lt;RecNum&gt;1344&lt;/RecNum&gt;&lt;DisplayText&gt;[22]&lt;/DisplayText&gt;&lt;record&gt;&lt;rec-number&gt;1344&lt;/rec-number&gt;&lt;foreign-keys&gt;&lt;key app="EN" db-id="fsttzr9sor0v01evxfgp92sveape9pa59z0z" timestamp="1403258616"&gt;1344&lt;/key&gt;&lt;key app="ENWeb" db-id=""&gt;0&lt;/key&gt;&lt;/foreign-keys&gt;&lt;ref-type name="Journal Article"&gt;17&lt;/ref-type&gt;&lt;contributors&gt;&lt;authors&gt;&lt;author&gt;CFAS&lt;/author&gt;&lt;/authors&gt;&lt;/contributors&gt;&lt;titles&gt;&lt;title&gt;Pathological correlates of late-onset dementia in a multicentre, community-based population in England and Wales. Neuropathology Group of the Medical Research Council Cognitive Function and Ageing Study &lt;/title&gt;&lt;secondary-title&gt;Lancet&lt;/secondary-title&gt;&lt;/titles&gt;&lt;periodical&gt;&lt;full-title&gt;Lancet&lt;/full-title&gt;&lt;/periodical&gt;&lt;pages&gt;169-75&lt;/pages&gt;&lt;volume&gt;357&lt;/volume&gt;&lt;number&gt;9251&lt;/number&gt;&lt;keywords&gt;&lt;keyword&gt;Aged&lt;/keyword&gt;&lt;keyword&gt;Aged, 80 and over&lt;/keyword&gt;&lt;keyword&gt;Alzheimer Disease/pathology&lt;/keyword&gt;&lt;keyword&gt;Brain/ pathology&lt;/keyword&gt;&lt;keyword&gt;Dementia/ pathology&lt;/keyword&gt;&lt;keyword&gt;England&lt;/keyword&gt;&lt;keyword&gt;Female&lt;/keyword&gt;&lt;keyword&gt;Humans&lt;/keyword&gt;&lt;keyword&gt;Lewy Bodies/pathology&lt;/keyword&gt;&lt;keyword&gt;Male&lt;/keyword&gt;&lt;keyword&gt;Research Support, Non-U.S. Gov&amp;apos;t&lt;/keyword&gt;&lt;keyword&gt;Wales&lt;/keyword&gt;&lt;/keywords&gt;&lt;dates&gt;&lt;year&gt;2001&lt;/year&gt;&lt;pub-dates&gt;&lt;date&gt;Jan 20&lt;/date&gt;&lt;/pub-dates&gt;&lt;/dates&gt;&lt;accession-num&gt;11213093&lt;/accession-num&gt;&lt;urls&gt;&lt;/urls&gt;&lt;/record&gt;&lt;/Cite&gt;&lt;/EndNote&gt;</w:instrText>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[22]</w:t>
      </w:r>
      <w:r w:rsidR="00186EC9">
        <w:rPr>
          <w:rFonts w:ascii="Times New Roman" w:hAnsi="Times New Roman" w:cs="Times New Roman"/>
          <w:bCs/>
          <w:sz w:val="24"/>
          <w:szCs w:val="24"/>
        </w:rPr>
        <w:fldChar w:fldCharType="end"/>
      </w:r>
      <w:r w:rsidR="001B1448" w:rsidRPr="00637959">
        <w:rPr>
          <w:rFonts w:ascii="Times New Roman" w:hAnsi="Times New Roman" w:cs="Times New Roman"/>
          <w:bCs/>
          <w:sz w:val="24"/>
          <w:szCs w:val="24"/>
        </w:rPr>
        <w:t>,</w:t>
      </w:r>
      <w:r w:rsidR="001B1448" w:rsidRPr="0023538D">
        <w:rPr>
          <w:rFonts w:ascii="Times New Roman" w:hAnsi="Times New Roman"/>
          <w:sz w:val="24"/>
        </w:rPr>
        <w:t xml:space="preserve"> suggesting that additional factor</w:t>
      </w:r>
      <w:r w:rsidR="00C257A9" w:rsidRPr="0023538D">
        <w:rPr>
          <w:rFonts w:ascii="Times New Roman" w:hAnsi="Times New Roman"/>
          <w:sz w:val="24"/>
        </w:rPr>
        <w:t>s</w:t>
      </w:r>
      <w:r w:rsidR="001B1448" w:rsidRPr="0023538D">
        <w:rPr>
          <w:rFonts w:ascii="Times New Roman" w:hAnsi="Times New Roman"/>
          <w:sz w:val="24"/>
        </w:rPr>
        <w:t xml:space="preserve"> over and above the plaques and tangles may be</w:t>
      </w:r>
      <w:r w:rsidR="00780703" w:rsidRPr="0023538D">
        <w:rPr>
          <w:rFonts w:ascii="Times New Roman" w:hAnsi="Times New Roman"/>
          <w:sz w:val="24"/>
        </w:rPr>
        <w:t xml:space="preserve"> required to promote dementia.  </w:t>
      </w:r>
      <w:r w:rsidR="001B1448" w:rsidRPr="0023538D">
        <w:rPr>
          <w:rFonts w:ascii="Times New Roman" w:hAnsi="Times New Roman"/>
          <w:sz w:val="24"/>
        </w:rPr>
        <w:t xml:space="preserve">The results of the current study suggest that alterations in the microglial responses </w:t>
      </w:r>
      <w:proofErr w:type="gramStart"/>
      <w:r w:rsidR="001B1448" w:rsidRPr="0023538D">
        <w:rPr>
          <w:rFonts w:ascii="Times New Roman" w:hAnsi="Times New Roman"/>
          <w:sz w:val="24"/>
        </w:rPr>
        <w:t>may, at least in part, provide</w:t>
      </w:r>
      <w:proofErr w:type="gramEnd"/>
      <w:r w:rsidR="001B1448" w:rsidRPr="0023538D">
        <w:rPr>
          <w:rFonts w:ascii="Times New Roman" w:hAnsi="Times New Roman"/>
          <w:sz w:val="24"/>
        </w:rPr>
        <w:t xml:space="preserve"> that additional factor</w:t>
      </w:r>
      <w:r w:rsidR="00780703" w:rsidRPr="0023538D">
        <w:rPr>
          <w:rFonts w:ascii="Times New Roman" w:hAnsi="Times New Roman"/>
          <w:sz w:val="24"/>
        </w:rPr>
        <w:t xml:space="preserve">.  </w:t>
      </w:r>
      <w:r w:rsidR="00094D44" w:rsidRPr="0023538D">
        <w:rPr>
          <w:rFonts w:ascii="Times New Roman" w:hAnsi="Times New Roman"/>
          <w:sz w:val="24"/>
        </w:rPr>
        <w:t xml:space="preserve">More specifically, microglia </w:t>
      </w:r>
      <w:r w:rsidR="006E5D56" w:rsidRPr="0023538D">
        <w:rPr>
          <w:rFonts w:ascii="Times New Roman" w:hAnsi="Times New Roman"/>
          <w:sz w:val="24"/>
        </w:rPr>
        <w:t xml:space="preserve">seem to </w:t>
      </w:r>
      <w:r w:rsidRPr="0023538D">
        <w:rPr>
          <w:rFonts w:ascii="Times New Roman" w:hAnsi="Times New Roman"/>
          <w:sz w:val="24"/>
        </w:rPr>
        <w:t>respond differently to A</w:t>
      </w:r>
      <w:r w:rsidR="006E5D56" w:rsidRPr="0023538D">
        <w:rPr>
          <w:rFonts w:ascii="Symbol" w:hAnsi="Symbol"/>
          <w:sz w:val="24"/>
        </w:rPr>
        <w:t></w:t>
      </w:r>
      <w:r w:rsidRPr="0023538D">
        <w:rPr>
          <w:rFonts w:ascii="Times New Roman" w:hAnsi="Times New Roman"/>
          <w:sz w:val="24"/>
        </w:rPr>
        <w:t xml:space="preserve"> and tau in participants with and without dementia, perhaps influencing the development of dementia rather than </w:t>
      </w:r>
      <w:r w:rsidR="001B1448" w:rsidRPr="0023538D">
        <w:rPr>
          <w:rFonts w:ascii="Times New Roman" w:hAnsi="Times New Roman"/>
          <w:sz w:val="24"/>
        </w:rPr>
        <w:t xml:space="preserve">simply </w:t>
      </w:r>
      <w:r w:rsidRPr="0023538D">
        <w:rPr>
          <w:rFonts w:ascii="Times New Roman" w:hAnsi="Times New Roman"/>
          <w:sz w:val="24"/>
        </w:rPr>
        <w:t>being the consequence of the ongoing neurodegeneration</w:t>
      </w:r>
      <w:r w:rsidR="00780703" w:rsidRPr="0023538D">
        <w:rPr>
          <w:rFonts w:ascii="Times New Roman" w:hAnsi="Times New Roman"/>
          <w:sz w:val="24"/>
        </w:rPr>
        <w:t>.</w:t>
      </w:r>
      <w:r w:rsidR="004069DB">
        <w:rPr>
          <w:rFonts w:ascii="Times New Roman" w:hAnsi="Times New Roman"/>
          <w:sz w:val="24"/>
        </w:rPr>
        <w:t xml:space="preserve">  </w:t>
      </w:r>
      <w:proofErr w:type="gramStart"/>
      <w:r w:rsidR="004069DB" w:rsidRPr="004069DB">
        <w:rPr>
          <w:rFonts w:ascii="Times New Roman" w:hAnsi="Times New Roman"/>
          <w:sz w:val="24"/>
          <w:highlight w:val="yellow"/>
        </w:rPr>
        <w:t xml:space="preserve">In addition, the contention that motile microglia respond to pathology in a protective way is also supported </w:t>
      </w:r>
      <w:r w:rsidR="008431CC">
        <w:rPr>
          <w:rFonts w:ascii="Times New Roman" w:hAnsi="Times New Roman"/>
          <w:sz w:val="24"/>
          <w:highlight w:val="yellow"/>
        </w:rPr>
        <w:t xml:space="preserve">by the finding that </w:t>
      </w:r>
      <w:r w:rsidR="004069DB" w:rsidRPr="004069DB">
        <w:rPr>
          <w:rFonts w:ascii="Times New Roman" w:hAnsi="Times New Roman"/>
          <w:sz w:val="24"/>
          <w:highlight w:val="yellow"/>
        </w:rPr>
        <w:t xml:space="preserve">in participants without dementia </w:t>
      </w:r>
      <w:r w:rsidR="008431CC">
        <w:rPr>
          <w:rFonts w:ascii="Times New Roman" w:hAnsi="Times New Roman"/>
          <w:sz w:val="24"/>
          <w:highlight w:val="yellow"/>
        </w:rPr>
        <w:t>there is a</w:t>
      </w:r>
      <w:r w:rsidR="00941CB7" w:rsidRPr="004069DB">
        <w:rPr>
          <w:rFonts w:ascii="Times New Roman" w:hAnsi="Times New Roman"/>
          <w:sz w:val="24"/>
          <w:highlight w:val="yellow"/>
        </w:rPr>
        <w:t xml:space="preserve"> negative</w:t>
      </w:r>
      <w:r w:rsidRPr="004069DB">
        <w:rPr>
          <w:rFonts w:ascii="Times New Roman" w:hAnsi="Times New Roman"/>
          <w:sz w:val="24"/>
          <w:highlight w:val="yellow"/>
        </w:rPr>
        <w:t xml:space="preserve"> </w:t>
      </w:r>
      <w:r w:rsidR="000D1864" w:rsidRPr="004069DB">
        <w:rPr>
          <w:rFonts w:ascii="Times New Roman" w:hAnsi="Times New Roman"/>
          <w:sz w:val="24"/>
          <w:highlight w:val="yellow"/>
        </w:rPr>
        <w:t>relationship</w:t>
      </w:r>
      <w:r w:rsidR="004069DB" w:rsidRPr="004069DB">
        <w:rPr>
          <w:rFonts w:ascii="Times New Roman" w:hAnsi="Times New Roman"/>
          <w:sz w:val="24"/>
          <w:highlight w:val="yellow"/>
        </w:rPr>
        <w:t xml:space="preserve"> </w:t>
      </w:r>
      <w:r w:rsidRPr="004069DB">
        <w:rPr>
          <w:rFonts w:ascii="Times New Roman" w:hAnsi="Times New Roman"/>
          <w:sz w:val="24"/>
          <w:highlight w:val="yellow"/>
        </w:rPr>
        <w:t xml:space="preserve">between </w:t>
      </w:r>
      <w:r w:rsidR="00941CB7" w:rsidRPr="004069DB">
        <w:rPr>
          <w:rFonts w:ascii="Times New Roman" w:hAnsi="Times New Roman"/>
          <w:sz w:val="24"/>
          <w:highlight w:val="yellow"/>
        </w:rPr>
        <w:t>tangles</w:t>
      </w:r>
      <w:r w:rsidRPr="004069DB">
        <w:rPr>
          <w:rFonts w:ascii="Times New Roman" w:hAnsi="Times New Roman"/>
          <w:sz w:val="24"/>
          <w:highlight w:val="yellow"/>
        </w:rPr>
        <w:t xml:space="preserve"> and the marker Iba1 (</w:t>
      </w:r>
      <w:r w:rsidR="00FA666C" w:rsidRPr="004069DB">
        <w:rPr>
          <w:rFonts w:ascii="Times New Roman" w:hAnsi="Times New Roman"/>
          <w:sz w:val="24"/>
          <w:highlight w:val="yellow"/>
        </w:rPr>
        <w:t xml:space="preserve">associated with </w:t>
      </w:r>
      <w:r w:rsidRPr="004069DB">
        <w:rPr>
          <w:rFonts w:ascii="Times New Roman" w:hAnsi="Times New Roman"/>
          <w:sz w:val="24"/>
          <w:highlight w:val="yellow"/>
        </w:rPr>
        <w:t>absence of dementia and good cognition)</w:t>
      </w:r>
      <w:r w:rsidR="004069DB" w:rsidRPr="004069DB">
        <w:rPr>
          <w:rFonts w:ascii="Times New Roman" w:hAnsi="Times New Roman"/>
          <w:sz w:val="24"/>
          <w:highlight w:val="yellow"/>
        </w:rPr>
        <w:t xml:space="preserve">; and in the participants with dementia and Alzheimer’s pathology by a worse MMSE score related to tangles but not </w:t>
      </w:r>
      <w:r w:rsidR="00CA3A09" w:rsidRPr="004069DB">
        <w:rPr>
          <w:rFonts w:ascii="Times New Roman" w:hAnsi="Times New Roman"/>
          <w:sz w:val="24"/>
          <w:highlight w:val="yellow"/>
        </w:rPr>
        <w:t>Iba1</w:t>
      </w:r>
      <w:r w:rsidR="004069DB" w:rsidRPr="004069DB">
        <w:rPr>
          <w:rFonts w:ascii="Times New Roman" w:hAnsi="Times New Roman"/>
          <w:sz w:val="24"/>
          <w:highlight w:val="yellow"/>
        </w:rPr>
        <w:t xml:space="preserve"> expression.</w:t>
      </w:r>
      <w:proofErr w:type="gramEnd"/>
      <w:r w:rsidR="004069DB" w:rsidRPr="004069DB">
        <w:rPr>
          <w:rFonts w:ascii="Times New Roman" w:hAnsi="Times New Roman"/>
          <w:sz w:val="24"/>
          <w:highlight w:val="yellow"/>
        </w:rPr>
        <w:t xml:space="preserve">  Our analysis of MMSE score and neuropathology confirmed that tangles are </w:t>
      </w:r>
      <w:r w:rsidR="00F635F8">
        <w:rPr>
          <w:rFonts w:ascii="Times New Roman" w:hAnsi="Times New Roman"/>
          <w:sz w:val="24"/>
          <w:highlight w:val="yellow"/>
        </w:rPr>
        <w:t>a better</w:t>
      </w:r>
      <w:r w:rsidR="00F635F8" w:rsidRPr="004069DB">
        <w:rPr>
          <w:rFonts w:ascii="Times New Roman" w:hAnsi="Times New Roman"/>
          <w:sz w:val="24"/>
          <w:highlight w:val="yellow"/>
        </w:rPr>
        <w:t xml:space="preserve"> </w:t>
      </w:r>
      <w:r w:rsidR="004069DB" w:rsidRPr="004069DB">
        <w:rPr>
          <w:rFonts w:ascii="Times New Roman" w:hAnsi="Times New Roman"/>
          <w:sz w:val="24"/>
          <w:highlight w:val="yellow"/>
        </w:rPr>
        <w:t>marker of cognitive impairment than A</w:t>
      </w:r>
      <w:r w:rsidR="004069DB" w:rsidRPr="004069DB">
        <w:rPr>
          <w:rFonts w:ascii="Symbol" w:hAnsi="Symbol"/>
          <w:sz w:val="24"/>
          <w:highlight w:val="yellow"/>
        </w:rPr>
        <w:t></w:t>
      </w:r>
      <w:r w:rsidR="004069DB" w:rsidRPr="004069DB">
        <w:rPr>
          <w:rFonts w:ascii="Times New Roman" w:hAnsi="Times New Roman"/>
          <w:sz w:val="24"/>
          <w:highlight w:val="yellow"/>
        </w:rPr>
        <w:t xml:space="preserve"> plaques </w:t>
      </w:r>
      <w:r w:rsidR="004069DB" w:rsidRPr="004069DB">
        <w:rPr>
          <w:rFonts w:ascii="Times New Roman" w:hAnsi="Times New Roman"/>
          <w:sz w:val="24"/>
          <w:highlight w:val="yellow"/>
        </w:rPr>
        <w:fldChar w:fldCharType="begin">
          <w:fldData xml:space="preserve">PEVuZE5vdGU+PENpdGU+PEF1dGhvcj5OZWxzb248L0F1dGhvcj48WWVhcj4yMDEyPC9ZZWFyPjxS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</w:fldData>
        </w:fldChar>
      </w:r>
      <w:r w:rsidR="004069DB" w:rsidRPr="004069DB">
        <w:rPr>
          <w:rFonts w:ascii="Times New Roman" w:hAnsi="Times New Roman"/>
          <w:sz w:val="24"/>
          <w:highlight w:val="yellow"/>
        </w:rPr>
        <w:instrText xml:space="preserve"> ADDIN EN.CITE </w:instrText>
      </w:r>
      <w:r w:rsidR="004069DB" w:rsidRPr="004069DB">
        <w:rPr>
          <w:rFonts w:ascii="Times New Roman" w:hAnsi="Times New Roman"/>
          <w:sz w:val="24"/>
          <w:highlight w:val="yellow"/>
        </w:rPr>
        <w:fldChar w:fldCharType="begin">
          <w:fldData xml:space="preserve">PEVuZE5vdGU+PENpdGU+PEF1dGhvcj5OZWxzb248L0F1dGhvcj48WWVhcj4yMDEyPC9ZZWFyPjxS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</w:fldData>
        </w:fldChar>
      </w:r>
      <w:r w:rsidR="004069DB" w:rsidRPr="004069DB">
        <w:rPr>
          <w:rFonts w:ascii="Times New Roman" w:hAnsi="Times New Roman"/>
          <w:sz w:val="24"/>
          <w:highlight w:val="yellow"/>
        </w:rPr>
        <w:instrText xml:space="preserve"> ADDIN EN.CITE.DATA </w:instrText>
      </w:r>
      <w:r w:rsidR="004069DB" w:rsidRPr="004069DB">
        <w:rPr>
          <w:rFonts w:ascii="Times New Roman" w:hAnsi="Times New Roman"/>
          <w:sz w:val="24"/>
          <w:highlight w:val="yellow"/>
        </w:rPr>
      </w:r>
      <w:r w:rsidR="004069DB" w:rsidRPr="004069DB">
        <w:rPr>
          <w:rFonts w:ascii="Times New Roman" w:hAnsi="Times New Roman"/>
          <w:sz w:val="24"/>
          <w:highlight w:val="yellow"/>
        </w:rPr>
        <w:fldChar w:fldCharType="end"/>
      </w:r>
      <w:r w:rsidR="004069DB" w:rsidRPr="004069DB">
        <w:rPr>
          <w:rFonts w:ascii="Times New Roman" w:hAnsi="Times New Roman"/>
          <w:sz w:val="24"/>
          <w:highlight w:val="yellow"/>
        </w:rPr>
      </w:r>
      <w:r w:rsidR="004069DB" w:rsidRPr="004069DB">
        <w:rPr>
          <w:rFonts w:ascii="Times New Roman" w:hAnsi="Times New Roman"/>
          <w:sz w:val="24"/>
          <w:highlight w:val="yellow"/>
        </w:rPr>
        <w:fldChar w:fldCharType="separate"/>
      </w:r>
      <w:r w:rsidR="004069DB" w:rsidRPr="004069DB">
        <w:rPr>
          <w:rFonts w:ascii="Times New Roman" w:hAnsi="Times New Roman"/>
          <w:noProof/>
          <w:sz w:val="24"/>
          <w:highlight w:val="yellow"/>
        </w:rPr>
        <w:t>[28]</w:t>
      </w:r>
      <w:r w:rsidR="004069DB" w:rsidRPr="004069DB">
        <w:rPr>
          <w:rFonts w:ascii="Times New Roman" w:hAnsi="Times New Roman"/>
          <w:sz w:val="24"/>
          <w:highlight w:val="yellow"/>
        </w:rPr>
        <w:fldChar w:fldCharType="end"/>
      </w:r>
      <w:r w:rsidR="004069DB" w:rsidRPr="004069DB">
        <w:rPr>
          <w:rFonts w:ascii="Times New Roman" w:hAnsi="Times New Roman"/>
          <w:sz w:val="24"/>
          <w:highlight w:val="yellow"/>
        </w:rPr>
        <w:t>.</w:t>
      </w:r>
      <w:r w:rsidR="004069DB">
        <w:rPr>
          <w:rFonts w:ascii="Times New Roman" w:hAnsi="Times New Roman"/>
          <w:sz w:val="24"/>
        </w:rPr>
        <w:t xml:space="preserve">  I</w:t>
      </w:r>
      <w:r w:rsidR="008645E4" w:rsidRPr="0023538D">
        <w:rPr>
          <w:rFonts w:ascii="Times New Roman" w:hAnsi="Times New Roman"/>
          <w:sz w:val="24"/>
        </w:rPr>
        <w:t xml:space="preserve">n the participants with dementia and </w:t>
      </w:r>
      <w:r w:rsidR="00DC0572" w:rsidRPr="0023538D">
        <w:rPr>
          <w:rFonts w:ascii="Times New Roman" w:hAnsi="Times New Roman"/>
          <w:sz w:val="24"/>
          <w:lang w:val="en-US"/>
        </w:rPr>
        <w:t xml:space="preserve">Alzheimer’s </w:t>
      </w:r>
      <w:r w:rsidR="008645E4" w:rsidRPr="0023538D">
        <w:rPr>
          <w:rFonts w:ascii="Times New Roman" w:hAnsi="Times New Roman"/>
          <w:sz w:val="24"/>
        </w:rPr>
        <w:t>pathology, the</w:t>
      </w:r>
      <w:r w:rsidRPr="0023538D">
        <w:rPr>
          <w:rFonts w:ascii="Times New Roman" w:hAnsi="Times New Roman"/>
          <w:sz w:val="24"/>
        </w:rPr>
        <w:t xml:space="preserve"> </w:t>
      </w:r>
      <w:r w:rsidR="000D1864" w:rsidRPr="0023538D">
        <w:rPr>
          <w:rFonts w:ascii="Times New Roman" w:hAnsi="Times New Roman"/>
          <w:sz w:val="24"/>
        </w:rPr>
        <w:t>relationship</w:t>
      </w:r>
      <w:r w:rsidR="002C049D" w:rsidRPr="0023538D">
        <w:rPr>
          <w:rFonts w:ascii="Times New Roman" w:hAnsi="Times New Roman"/>
          <w:sz w:val="24"/>
        </w:rPr>
        <w:t>s</w:t>
      </w:r>
      <w:r w:rsidR="000D1864" w:rsidRPr="0023538D">
        <w:rPr>
          <w:rFonts w:ascii="Times New Roman" w:hAnsi="Times New Roman"/>
          <w:sz w:val="24"/>
        </w:rPr>
        <w:t xml:space="preserve"> between </w:t>
      </w:r>
      <w:r w:rsidRPr="0023538D">
        <w:rPr>
          <w:rFonts w:ascii="Times New Roman" w:hAnsi="Times New Roman"/>
          <w:sz w:val="24"/>
        </w:rPr>
        <w:t xml:space="preserve">CD68, MSR-A and </w:t>
      </w:r>
      <w:r w:rsidR="002839F7" w:rsidRPr="0023538D">
        <w:rPr>
          <w:rFonts w:ascii="Times New Roman" w:hAnsi="Times New Roman"/>
          <w:sz w:val="24"/>
        </w:rPr>
        <w:t xml:space="preserve">less strongly </w:t>
      </w:r>
      <w:r w:rsidRPr="0023538D">
        <w:rPr>
          <w:rFonts w:ascii="Times New Roman" w:hAnsi="Times New Roman"/>
          <w:sz w:val="24"/>
        </w:rPr>
        <w:t>HLA-DR</w:t>
      </w:r>
      <w:r w:rsidR="00322AB8" w:rsidRPr="0023538D">
        <w:rPr>
          <w:rFonts w:ascii="Times New Roman" w:hAnsi="Times New Roman"/>
          <w:sz w:val="24"/>
        </w:rPr>
        <w:t xml:space="preserve"> </w:t>
      </w:r>
      <w:r w:rsidRPr="0023538D">
        <w:rPr>
          <w:rFonts w:ascii="Times New Roman" w:hAnsi="Times New Roman"/>
          <w:sz w:val="24"/>
        </w:rPr>
        <w:t>with tau pathology (</w:t>
      </w:r>
      <w:r w:rsidR="00EF7D80" w:rsidRPr="0023538D">
        <w:rPr>
          <w:rFonts w:ascii="Times New Roman" w:hAnsi="Times New Roman"/>
          <w:sz w:val="24"/>
        </w:rPr>
        <w:t>i.e</w:t>
      </w:r>
      <w:r w:rsidR="00780703" w:rsidRPr="0023538D">
        <w:rPr>
          <w:rFonts w:ascii="Times New Roman" w:hAnsi="Times New Roman"/>
          <w:sz w:val="24"/>
        </w:rPr>
        <w:t xml:space="preserve">. </w:t>
      </w:r>
      <w:r w:rsidRPr="0023538D">
        <w:rPr>
          <w:rFonts w:ascii="Times New Roman" w:hAnsi="Times New Roman"/>
          <w:sz w:val="24"/>
        </w:rPr>
        <w:t xml:space="preserve">tangles and </w:t>
      </w:r>
      <w:proofErr w:type="spellStart"/>
      <w:r w:rsidR="00EF7D80" w:rsidRPr="0023538D">
        <w:rPr>
          <w:rFonts w:ascii="Times New Roman" w:hAnsi="Times New Roman"/>
          <w:sz w:val="24"/>
        </w:rPr>
        <w:t>neuritic</w:t>
      </w:r>
      <w:proofErr w:type="spellEnd"/>
      <w:r w:rsidR="00EF7D80" w:rsidRPr="0023538D">
        <w:rPr>
          <w:rFonts w:ascii="Times New Roman" w:hAnsi="Times New Roman"/>
          <w:sz w:val="24"/>
        </w:rPr>
        <w:t xml:space="preserve"> </w:t>
      </w:r>
      <w:r w:rsidRPr="0023538D">
        <w:rPr>
          <w:rFonts w:ascii="Times New Roman" w:hAnsi="Times New Roman"/>
          <w:sz w:val="24"/>
        </w:rPr>
        <w:t>plaques)</w:t>
      </w:r>
      <w:r w:rsidR="002C049D" w:rsidRPr="0023538D">
        <w:rPr>
          <w:rFonts w:ascii="Times New Roman" w:hAnsi="Times New Roman"/>
          <w:sz w:val="24"/>
        </w:rPr>
        <w:t xml:space="preserve"> are</w:t>
      </w:r>
      <w:r w:rsidR="008645E4" w:rsidRPr="0023538D">
        <w:rPr>
          <w:rFonts w:ascii="Times New Roman" w:hAnsi="Times New Roman"/>
          <w:sz w:val="24"/>
        </w:rPr>
        <w:t xml:space="preserve"> </w:t>
      </w:r>
      <w:r w:rsidR="002C049D" w:rsidRPr="0023538D">
        <w:rPr>
          <w:rFonts w:ascii="Times New Roman" w:hAnsi="Times New Roman"/>
          <w:sz w:val="24"/>
        </w:rPr>
        <w:t>consistent with either microglial activity promoting or responding to tau accumulation</w:t>
      </w:r>
      <w:r w:rsidR="00780703" w:rsidRPr="0023538D">
        <w:rPr>
          <w:rFonts w:ascii="Times New Roman" w:hAnsi="Times New Roman"/>
          <w:sz w:val="24"/>
        </w:rPr>
        <w:t xml:space="preserve">.  </w:t>
      </w:r>
      <w:r w:rsidR="00D76888" w:rsidRPr="0023538D">
        <w:rPr>
          <w:rFonts w:ascii="Times New Roman" w:hAnsi="Times New Roman"/>
          <w:sz w:val="24"/>
        </w:rPr>
        <w:t xml:space="preserve">The association of CD68 with </w:t>
      </w:r>
      <w:r w:rsidR="00C347E7" w:rsidRPr="0023538D">
        <w:rPr>
          <w:rFonts w:ascii="Times New Roman" w:hAnsi="Times New Roman"/>
          <w:sz w:val="24"/>
        </w:rPr>
        <w:t xml:space="preserve">dementia, poor cognitive function and </w:t>
      </w:r>
      <w:r w:rsidR="00CD6154" w:rsidRPr="0023538D">
        <w:rPr>
          <w:rFonts w:ascii="Times New Roman" w:hAnsi="Times New Roman"/>
          <w:sz w:val="24"/>
        </w:rPr>
        <w:t xml:space="preserve">tau </w:t>
      </w:r>
      <w:r w:rsidR="00D76888" w:rsidRPr="0023538D">
        <w:rPr>
          <w:rFonts w:ascii="Times New Roman" w:hAnsi="Times New Roman"/>
          <w:sz w:val="24"/>
        </w:rPr>
        <w:t>pathology</w:t>
      </w:r>
      <w:r w:rsidR="00C347E7" w:rsidRPr="0023538D">
        <w:rPr>
          <w:rFonts w:ascii="Times New Roman" w:hAnsi="Times New Roman"/>
          <w:sz w:val="24"/>
        </w:rPr>
        <w:t xml:space="preserve"> </w:t>
      </w:r>
      <w:r w:rsidR="00CD6154" w:rsidRPr="0023538D">
        <w:rPr>
          <w:rFonts w:ascii="Times New Roman" w:hAnsi="Times New Roman"/>
          <w:sz w:val="24"/>
        </w:rPr>
        <w:t>(i.e</w:t>
      </w:r>
      <w:r w:rsidR="00780703" w:rsidRPr="0023538D">
        <w:rPr>
          <w:rFonts w:ascii="Times New Roman" w:hAnsi="Times New Roman"/>
          <w:sz w:val="24"/>
        </w:rPr>
        <w:t xml:space="preserve">. </w:t>
      </w:r>
      <w:proofErr w:type="spellStart"/>
      <w:r w:rsidR="00CD6154" w:rsidRPr="0023538D">
        <w:rPr>
          <w:rFonts w:ascii="Times New Roman" w:hAnsi="Times New Roman"/>
          <w:sz w:val="24"/>
        </w:rPr>
        <w:t>neuritic</w:t>
      </w:r>
      <w:proofErr w:type="spellEnd"/>
      <w:r w:rsidR="00CD6154" w:rsidRPr="0023538D">
        <w:rPr>
          <w:rFonts w:ascii="Times New Roman" w:hAnsi="Times New Roman"/>
          <w:sz w:val="24"/>
        </w:rPr>
        <w:t xml:space="preserve"> plaques and tangles)</w:t>
      </w:r>
      <w:r w:rsidR="00D76888" w:rsidRPr="0023538D">
        <w:rPr>
          <w:rFonts w:ascii="Times New Roman" w:hAnsi="Times New Roman"/>
          <w:sz w:val="24"/>
        </w:rPr>
        <w:t xml:space="preserve"> is </w:t>
      </w:r>
      <w:r w:rsidR="00EF7D80" w:rsidRPr="0023538D">
        <w:rPr>
          <w:rFonts w:ascii="Times New Roman" w:hAnsi="Times New Roman"/>
          <w:sz w:val="24"/>
        </w:rPr>
        <w:t xml:space="preserve">particularly </w:t>
      </w:r>
      <w:r w:rsidR="00D76888" w:rsidRPr="0023538D">
        <w:rPr>
          <w:rFonts w:ascii="Times New Roman" w:hAnsi="Times New Roman"/>
          <w:sz w:val="24"/>
        </w:rPr>
        <w:t>strong</w:t>
      </w:r>
      <w:r w:rsidR="00780703" w:rsidRPr="0023538D">
        <w:rPr>
          <w:rFonts w:ascii="Times New Roman" w:hAnsi="Times New Roman"/>
          <w:sz w:val="24"/>
        </w:rPr>
        <w:t xml:space="preserve">.  </w:t>
      </w:r>
      <w:r w:rsidR="00D76888" w:rsidRPr="0023538D">
        <w:rPr>
          <w:rFonts w:ascii="Times New Roman" w:hAnsi="Times New Roman"/>
          <w:sz w:val="24"/>
        </w:rPr>
        <w:t>CD68 is a protein present in phagocytic lysosomes within the microglia, h</w:t>
      </w:r>
      <w:r w:rsidRPr="0023538D">
        <w:rPr>
          <w:rFonts w:ascii="Times New Roman" w:hAnsi="Times New Roman"/>
          <w:sz w:val="24"/>
        </w:rPr>
        <w:t xml:space="preserve">owever, </w:t>
      </w:r>
      <w:r w:rsidR="00D76888" w:rsidRPr="0023538D">
        <w:rPr>
          <w:rFonts w:ascii="Times New Roman" w:hAnsi="Times New Roman"/>
          <w:sz w:val="24"/>
        </w:rPr>
        <w:t>it is not known</w:t>
      </w:r>
      <w:r w:rsidRPr="0023538D">
        <w:rPr>
          <w:rFonts w:ascii="Times New Roman" w:hAnsi="Times New Roman"/>
          <w:sz w:val="24"/>
        </w:rPr>
        <w:t xml:space="preserve"> whether microglia </w:t>
      </w:r>
      <w:r w:rsidR="00326CCD" w:rsidRPr="0023538D">
        <w:rPr>
          <w:rFonts w:ascii="Times New Roman" w:hAnsi="Times New Roman"/>
          <w:sz w:val="24"/>
        </w:rPr>
        <w:t>are</w:t>
      </w:r>
      <w:r w:rsidR="00D76888" w:rsidRPr="0023538D">
        <w:rPr>
          <w:rFonts w:ascii="Times New Roman" w:hAnsi="Times New Roman"/>
          <w:sz w:val="24"/>
        </w:rPr>
        <w:t xml:space="preserve"> causing harm by </w:t>
      </w:r>
      <w:r w:rsidRPr="0023538D">
        <w:rPr>
          <w:rFonts w:ascii="Times New Roman" w:hAnsi="Times New Roman"/>
          <w:sz w:val="24"/>
        </w:rPr>
        <w:t>actively phagocyt</w:t>
      </w:r>
      <w:r w:rsidR="00E11B7C" w:rsidRPr="0023538D">
        <w:rPr>
          <w:rFonts w:ascii="Times New Roman" w:hAnsi="Times New Roman"/>
          <w:sz w:val="24"/>
        </w:rPr>
        <w:t>os</w:t>
      </w:r>
      <w:r w:rsidRPr="0023538D">
        <w:rPr>
          <w:rFonts w:ascii="Times New Roman" w:hAnsi="Times New Roman"/>
          <w:sz w:val="24"/>
        </w:rPr>
        <w:t xml:space="preserve">ing </w:t>
      </w:r>
      <w:r w:rsidR="0021222C" w:rsidRPr="0023538D">
        <w:rPr>
          <w:rFonts w:ascii="Times New Roman" w:hAnsi="Times New Roman"/>
          <w:sz w:val="24"/>
        </w:rPr>
        <w:t>functioning</w:t>
      </w:r>
      <w:r w:rsidRPr="0023538D">
        <w:rPr>
          <w:rFonts w:ascii="Times New Roman" w:hAnsi="Times New Roman"/>
          <w:sz w:val="24"/>
        </w:rPr>
        <w:t xml:space="preserve"> neurons and synapses</w:t>
      </w:r>
      <w:r w:rsidR="00326CCD" w:rsidRPr="0023538D">
        <w:rPr>
          <w:rFonts w:ascii="Times New Roman" w:hAnsi="Times New Roman"/>
          <w:sz w:val="24"/>
        </w:rPr>
        <w:t xml:space="preserve"> </w:t>
      </w:r>
      <w:r w:rsidR="00186EC9">
        <w:rPr>
          <w:rFonts w:ascii="Times New Roman" w:hAnsi="Times New Roman" w:cs="Times New Roman"/>
          <w:bCs/>
          <w:sz w:val="24"/>
          <w:szCs w:val="24"/>
        </w:rPr>
        <w:fldChar w:fldCharType="begin"/>
      </w:r>
      <w:r w:rsidR="004069DB">
        <w:rPr>
          <w:rFonts w:ascii="Times New Roman" w:hAnsi="Times New Roman" w:cs="Times New Roman"/>
          <w:bCs/>
          <w:sz w:val="24"/>
          <w:szCs w:val="24"/>
        </w:rPr>
        <w:instrText xml:space="preserve"> ADDIN EN.CITE &lt;EndNote&gt;&lt;Cite&gt;&lt;Author&gt;Brown&lt;/Author&gt;&lt;Year&gt;2014&lt;/Year&gt;&lt;RecNum&gt;3475&lt;/RecNum&gt;&lt;DisplayText&gt;[29]&lt;/DisplayText&gt;&lt;record&gt;&lt;rec-number&gt;3475&lt;/rec-number&gt;&lt;foreign-keys&gt;&lt;key app="EN" db-id="fsttzr9sor0v01evxfgp92sveape9pa59z0z" timestamp="1438869527"&gt;3475&lt;/key&gt;&lt;/foreign-keys&gt;&lt;ref-type name="Journal Article"&gt;17&lt;/ref-type&gt;&lt;contributors&gt;&lt;authors&gt;&lt;author&gt;Brown, G. C.&lt;/author&gt;&lt;author&gt;Neher, J. J.&lt;/author&gt;&lt;/authors&gt;&lt;/contributors&gt;&lt;auth-address&gt;University of Cambridge, Department of Biochemistry, Hopkins Building, Tennis Court Road, Cambridge, CB2 1QW, UK.&amp;#xD;Department of Cellular Neurology, Hertie Institute for Clinical Brain Research, University of Tubingen, D-72076 Tubingen, Germany.German Center for Neurodegenerative Diseases (DZNE), D-72076 Tubingen, Germany.&lt;/auth-address&gt;&lt;titles&gt;&lt;title&gt;Microglial phagocytosis of live neurons&lt;/title&gt;&lt;secondary-title&gt;Nat Rev Neurosci&lt;/secondary-title&gt;&lt;alt-title&gt;Nature reviews. Neuroscience&lt;/alt-title&gt;&lt;/titles&gt;&lt;periodical&gt;&lt;full-title&gt;Nat Rev Neurosci&lt;/full-title&gt;&lt;/periodical&gt;&lt;pages&gt;209-16&lt;/pages&gt;&lt;volume&gt;15&lt;/volume&gt;&lt;number&gt;4&lt;/number&gt;&lt;keywords&gt;&lt;keyword&gt;Animals&lt;/keyword&gt;&lt;keyword&gt;Cell Death/physiology&lt;/keyword&gt;&lt;keyword&gt;Humans&lt;/keyword&gt;&lt;keyword&gt;Microglia/cytology/*physiology&lt;/keyword&gt;&lt;keyword&gt;Neurons/cytology/*physiology&lt;/keyword&gt;&lt;keyword&gt;Phagocytosis/*physiology&lt;/keyword&gt;&lt;/keywords&gt;&lt;dates&gt;&lt;year&gt;2014&lt;/year&gt;&lt;pub-dates&gt;&lt;date&gt;Apr&lt;/date&gt;&lt;/pub-dates&gt;&lt;/dates&gt;&lt;isbn&gt;1471-0048 (Electronic)&amp;#xD;1471-003X (Linking)&lt;/isbn&gt;&lt;accession-num&gt;24646669&lt;/accession-num&gt;&lt;urls&gt;&lt;related-urls&gt;&lt;url&gt;http://www.ncbi.nlm.nih.gov/pubmed/24646669&lt;/url&gt;&lt;url&gt;http://www.nature.com/nrn/journal/v15/n4/pdf/nrn3710.pdf&lt;/url&gt;&lt;/related-urls&gt;&lt;/urls&gt;&lt;electronic-resource-num&gt;10.1038/nrn3710&lt;/electronic-resource-num&gt;&lt;/record&gt;&lt;/Cite&gt;&lt;/EndNote&gt;</w:instrText>
      </w:r>
      <w:r w:rsidR="00186EC9">
        <w:rPr>
          <w:rFonts w:ascii="Times New Roman" w:hAnsi="Times New Roman" w:cs="Times New Roman"/>
          <w:bCs/>
          <w:sz w:val="24"/>
          <w:szCs w:val="24"/>
        </w:rPr>
        <w:fldChar w:fldCharType="separate"/>
      </w:r>
      <w:r w:rsidR="004069DB">
        <w:rPr>
          <w:rFonts w:ascii="Times New Roman" w:hAnsi="Times New Roman" w:cs="Times New Roman"/>
          <w:bCs/>
          <w:noProof/>
          <w:sz w:val="24"/>
          <w:szCs w:val="24"/>
        </w:rPr>
        <w:t>[29]</w:t>
      </w:r>
      <w:r w:rsidR="00186EC9">
        <w:rPr>
          <w:rFonts w:ascii="Times New Roman" w:hAnsi="Times New Roman" w:cs="Times New Roman"/>
          <w:bCs/>
          <w:sz w:val="24"/>
          <w:szCs w:val="24"/>
        </w:rPr>
        <w:fldChar w:fldCharType="end"/>
      </w:r>
      <w:r w:rsidR="00F21741" w:rsidRPr="0023538D">
        <w:rPr>
          <w:rFonts w:ascii="Times New Roman" w:hAnsi="Times New Roman"/>
          <w:sz w:val="24"/>
        </w:rPr>
        <w:t xml:space="preserve"> </w:t>
      </w:r>
      <w:r w:rsidRPr="0023538D">
        <w:rPr>
          <w:rFonts w:ascii="Times New Roman" w:hAnsi="Times New Roman"/>
          <w:sz w:val="24"/>
        </w:rPr>
        <w:t>or clearing up debris from damaged neurons</w:t>
      </w:r>
      <w:r w:rsidR="00D76888" w:rsidRPr="0023538D">
        <w:rPr>
          <w:rFonts w:ascii="Times New Roman" w:hAnsi="Times New Roman"/>
          <w:sz w:val="24"/>
        </w:rPr>
        <w:t xml:space="preserve"> and therefore simply responding to the </w:t>
      </w:r>
      <w:r w:rsidR="00D76888" w:rsidRPr="0023538D">
        <w:rPr>
          <w:rFonts w:ascii="Times New Roman" w:hAnsi="Times New Roman"/>
          <w:sz w:val="24"/>
        </w:rPr>
        <w:lastRenderedPageBreak/>
        <w:t>neurodegeneration</w:t>
      </w:r>
      <w:r w:rsidR="00780703" w:rsidRPr="0023538D">
        <w:rPr>
          <w:rFonts w:ascii="Times New Roman" w:hAnsi="Times New Roman"/>
          <w:sz w:val="24"/>
        </w:rPr>
        <w:t xml:space="preserve">.  </w:t>
      </w:r>
      <w:r w:rsidRPr="0023538D">
        <w:rPr>
          <w:rFonts w:ascii="Times New Roman" w:hAnsi="Times New Roman"/>
          <w:sz w:val="24"/>
        </w:rPr>
        <w:t>CD64 expression</w:t>
      </w:r>
      <w:r w:rsidR="00C17B5C" w:rsidRPr="0023538D">
        <w:rPr>
          <w:rFonts w:ascii="Times New Roman" w:hAnsi="Times New Roman"/>
          <w:sz w:val="24"/>
        </w:rPr>
        <w:t xml:space="preserve"> </w:t>
      </w:r>
      <w:r w:rsidR="00A41216" w:rsidRPr="0023538D">
        <w:rPr>
          <w:rFonts w:ascii="Times New Roman" w:hAnsi="Times New Roman"/>
          <w:sz w:val="24"/>
        </w:rPr>
        <w:t xml:space="preserve">is associated with </w:t>
      </w:r>
      <w:r w:rsidR="00C17B5C" w:rsidRPr="0023538D">
        <w:rPr>
          <w:rFonts w:ascii="Times New Roman" w:hAnsi="Times New Roman"/>
          <w:sz w:val="24"/>
        </w:rPr>
        <w:t xml:space="preserve">the presence of </w:t>
      </w:r>
      <w:r w:rsidR="00A41216" w:rsidRPr="0023538D">
        <w:rPr>
          <w:rFonts w:ascii="Times New Roman" w:hAnsi="Times New Roman"/>
          <w:sz w:val="24"/>
        </w:rPr>
        <w:t xml:space="preserve">dementia </w:t>
      </w:r>
      <w:r w:rsidR="00326CCD" w:rsidRPr="0023538D">
        <w:rPr>
          <w:rFonts w:ascii="Times New Roman" w:hAnsi="Times New Roman"/>
          <w:sz w:val="24"/>
        </w:rPr>
        <w:t>but not tangles</w:t>
      </w:r>
      <w:r w:rsidR="00780703" w:rsidRPr="0023538D">
        <w:rPr>
          <w:rFonts w:ascii="Times New Roman" w:hAnsi="Times New Roman"/>
          <w:sz w:val="24"/>
        </w:rPr>
        <w:t xml:space="preserve">.  </w:t>
      </w:r>
      <w:r w:rsidR="003A7A9D" w:rsidRPr="00C16B2C">
        <w:rPr>
          <w:rFonts w:ascii="Times New Roman" w:hAnsi="Times New Roman"/>
          <w:sz w:val="24"/>
          <w:highlight w:val="yellow"/>
        </w:rPr>
        <w:t xml:space="preserve">CD64 is the only high-affinity receptor for antibodies </w:t>
      </w:r>
      <w:r w:rsidR="00186EC9" w:rsidRPr="00C16B2C">
        <w:rPr>
          <w:rFonts w:ascii="Times New Roman" w:hAnsi="Times New Roman" w:cs="Times New Roman"/>
          <w:bCs/>
          <w:sz w:val="24"/>
          <w:szCs w:val="24"/>
          <w:highlight w:val="yellow"/>
        </w:rPr>
        <w:fldChar w:fldCharType="begin"/>
      </w:r>
      <w:r w:rsidR="004069DB" w:rsidRPr="00C16B2C">
        <w:rPr>
          <w:rFonts w:ascii="Times New Roman" w:hAnsi="Times New Roman" w:cs="Times New Roman"/>
          <w:bCs/>
          <w:sz w:val="24"/>
          <w:szCs w:val="24"/>
          <w:highlight w:val="yellow"/>
        </w:rPr>
        <w:instrText xml:space="preserve"> ADDIN EN.CITE &lt;EndNote&gt;&lt;Cite&gt;&lt;Author&gt;Vogelpoel&lt;/Author&gt;&lt;Year&gt;2015&lt;/Year&gt;&lt;RecNum&gt;3261&lt;/RecNum&gt;&lt;DisplayText&gt;[30]&lt;/DisplayText&gt;&lt;record&gt;&lt;rec-number&gt;3261&lt;/rec-number&gt;&lt;foreign-keys&gt;&lt;key app="EN" db-id="fsttzr9sor0v01evxfgp92sveape9pa59z0z" timestamp="1429703960"&gt;3261&lt;/key&gt;&lt;/foreign-keys&gt;&lt;ref-type name="Journal Article"&gt;17&lt;/ref-type&gt;&lt;contributors&gt;&lt;authors&gt;&lt;author&gt;Vogelpoel, L. T.&lt;/author&gt;&lt;author&gt;Baeten, D. L.&lt;/author&gt;&lt;author&gt;de Jong, E. C.&lt;/author&gt;&lt;author&gt;den Dunnen, J.&lt;/author&gt;&lt;/authors&gt;&lt;/contributors&gt;&lt;auth-address&gt;Department of Cell Biology and Histology, Academic Medical Center, University of Amsterdam , Amsterdam , Netherlands.&amp;#xD;Department of Clinical Immunology and Rheumatology, Academic Medical Center, University of Amsterdam , Amsterdam , Netherlands.&lt;/auth-address&gt;&lt;titles&gt;&lt;title&gt;Control of cytokine production by human fc gamma receptors: implications for pathogen defense and autoimmunity&lt;/title&gt;&lt;secondary-title&gt;Front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immunology&lt;/abbr-1&gt;&lt;/alt-periodical&gt;&lt;pages&gt;79&lt;/pages&gt;&lt;volume&gt;6&lt;/volume&gt;&lt;dates&gt;&lt;year&gt;2015&lt;/year&gt;&lt;/dates&gt;&lt;isbn&gt;1664-3224 (Electronic)&amp;#xD;1664-3224 (Linking)&lt;/isbn&gt;&lt;accession-num&gt;25759693&lt;/accession-num&gt;&lt;urls&gt;&lt;related-urls&gt;&lt;url&gt;http://www.ncbi.nlm.nih.gov/pubmed/25759693&lt;/url&gt;&lt;url&gt;http://www.ncbi.nlm.nih.gov/pmc/articles/PMC4338787/pdf/fimmu-06-00079.pdf&lt;/url&gt;&lt;/related-urls&gt;&lt;/urls&gt;&lt;custom2&gt;4338787&lt;/custom2&gt;&lt;electronic-resource-num&gt;10.3389/fimmu.2015.00079&lt;/electronic-resource-num&gt;&lt;/record&gt;&lt;/Cite&gt;&lt;/EndNote&gt;</w:instrText>
      </w:r>
      <w:r w:rsidR="00186EC9" w:rsidRPr="00C16B2C">
        <w:rPr>
          <w:rFonts w:ascii="Times New Roman" w:hAnsi="Times New Roman" w:cs="Times New Roman"/>
          <w:bCs/>
          <w:sz w:val="24"/>
          <w:szCs w:val="24"/>
          <w:highlight w:val="yellow"/>
        </w:rPr>
        <w:fldChar w:fldCharType="separate"/>
      </w:r>
      <w:r w:rsidR="004069DB" w:rsidRPr="00C16B2C">
        <w:rPr>
          <w:rFonts w:ascii="Times New Roman" w:hAnsi="Times New Roman" w:cs="Times New Roman"/>
          <w:bCs/>
          <w:noProof/>
          <w:sz w:val="24"/>
          <w:szCs w:val="24"/>
          <w:highlight w:val="yellow"/>
        </w:rPr>
        <w:t>[30]</w:t>
      </w:r>
      <w:r w:rsidR="00186EC9" w:rsidRPr="00C16B2C">
        <w:rPr>
          <w:rFonts w:ascii="Times New Roman" w:hAnsi="Times New Roman" w:cs="Times New Roman"/>
          <w:bCs/>
          <w:sz w:val="24"/>
          <w:szCs w:val="24"/>
          <w:highlight w:val="yellow"/>
        </w:rPr>
        <w:fldChar w:fldCharType="end"/>
      </w:r>
      <w:r w:rsidR="003A7A9D" w:rsidRPr="00C16B2C">
        <w:rPr>
          <w:rFonts w:ascii="Times New Roman" w:hAnsi="Times New Roman" w:cs="Times New Roman"/>
          <w:bCs/>
          <w:sz w:val="24"/>
          <w:szCs w:val="24"/>
          <w:highlight w:val="yellow"/>
        </w:rPr>
        <w:t xml:space="preserve">, reflecting the potential involvement of </w:t>
      </w:r>
      <w:r w:rsidR="003A3BB9" w:rsidRPr="00C16B2C">
        <w:rPr>
          <w:rFonts w:ascii="Times New Roman" w:hAnsi="Times New Roman" w:cs="Times New Roman"/>
          <w:bCs/>
          <w:sz w:val="24"/>
          <w:szCs w:val="24"/>
          <w:highlight w:val="yellow"/>
        </w:rPr>
        <w:t xml:space="preserve">systemic immunity in the disease process </w:t>
      </w:r>
      <w:r w:rsidR="00186EC9" w:rsidRPr="00C16B2C">
        <w:rPr>
          <w:rFonts w:ascii="Times New Roman" w:hAnsi="Times New Roman" w:cs="Times New Roman"/>
          <w:bCs/>
          <w:sz w:val="24"/>
          <w:szCs w:val="24"/>
          <w:highlight w:val="yellow"/>
        </w:rPr>
        <w:fldChar w:fldCharType="begin">
          <w:fldData xml:space="preserve">PEVuZE5vdGU+PENpdGU+PEF1dGhvcj5IZW5la2E8L0F1dGhvcj48WWVhcj4yMDE1PC9ZZWFyPjxS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</w:fldData>
        </w:fldChar>
      </w:r>
      <w:r w:rsidR="004069DB" w:rsidRPr="00C16B2C">
        <w:rPr>
          <w:rFonts w:ascii="Times New Roman" w:hAnsi="Times New Roman" w:cs="Times New Roman"/>
          <w:bCs/>
          <w:sz w:val="24"/>
          <w:szCs w:val="24"/>
          <w:highlight w:val="yellow"/>
        </w:rPr>
        <w:instrText xml:space="preserve"> ADDIN EN.CITE </w:instrText>
      </w:r>
      <w:r w:rsidR="004069DB" w:rsidRPr="00C16B2C">
        <w:rPr>
          <w:rFonts w:ascii="Times New Roman" w:hAnsi="Times New Roman" w:cs="Times New Roman"/>
          <w:bCs/>
          <w:sz w:val="24"/>
          <w:szCs w:val="24"/>
          <w:highlight w:val="yellow"/>
        </w:rPr>
        <w:fldChar w:fldCharType="begin">
          <w:fldData xml:space="preserve">PEVuZE5vdGU+PENpdGU+PEF1dGhvcj5IZW5la2E8L0F1dGhvcj48WWVhcj4yMDE1PC9ZZWFyPjxS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</w:fldData>
        </w:fldChar>
      </w:r>
      <w:r w:rsidR="004069DB" w:rsidRPr="00C16B2C">
        <w:rPr>
          <w:rFonts w:ascii="Times New Roman" w:hAnsi="Times New Roman" w:cs="Times New Roman"/>
          <w:bCs/>
          <w:sz w:val="24"/>
          <w:szCs w:val="24"/>
          <w:highlight w:val="yellow"/>
        </w:rPr>
        <w:instrText xml:space="preserve"> ADDIN EN.CITE.DATA </w:instrText>
      </w:r>
      <w:r w:rsidR="004069DB" w:rsidRPr="00C16B2C">
        <w:rPr>
          <w:rFonts w:ascii="Times New Roman" w:hAnsi="Times New Roman" w:cs="Times New Roman"/>
          <w:bCs/>
          <w:sz w:val="24"/>
          <w:szCs w:val="24"/>
          <w:highlight w:val="yellow"/>
        </w:rPr>
      </w:r>
      <w:r w:rsidR="004069DB" w:rsidRPr="00C16B2C">
        <w:rPr>
          <w:rFonts w:ascii="Times New Roman" w:hAnsi="Times New Roman" w:cs="Times New Roman"/>
          <w:bCs/>
          <w:sz w:val="24"/>
          <w:szCs w:val="24"/>
          <w:highlight w:val="yellow"/>
        </w:rPr>
        <w:fldChar w:fldCharType="end"/>
      </w:r>
      <w:r w:rsidR="00186EC9" w:rsidRPr="00C16B2C">
        <w:rPr>
          <w:rFonts w:ascii="Times New Roman" w:hAnsi="Times New Roman" w:cs="Times New Roman"/>
          <w:bCs/>
          <w:sz w:val="24"/>
          <w:szCs w:val="24"/>
          <w:highlight w:val="yellow"/>
        </w:rPr>
      </w:r>
      <w:r w:rsidR="00186EC9" w:rsidRPr="00C16B2C">
        <w:rPr>
          <w:rFonts w:ascii="Times New Roman" w:hAnsi="Times New Roman" w:cs="Times New Roman"/>
          <w:bCs/>
          <w:sz w:val="24"/>
          <w:szCs w:val="24"/>
          <w:highlight w:val="yellow"/>
        </w:rPr>
        <w:fldChar w:fldCharType="separate"/>
      </w:r>
      <w:r w:rsidR="004069DB" w:rsidRPr="00C16B2C">
        <w:rPr>
          <w:rFonts w:ascii="Times New Roman" w:hAnsi="Times New Roman" w:cs="Times New Roman"/>
          <w:bCs/>
          <w:noProof/>
          <w:sz w:val="24"/>
          <w:szCs w:val="24"/>
          <w:highlight w:val="yellow"/>
        </w:rPr>
        <w:t>[31]</w:t>
      </w:r>
      <w:r w:rsidR="00186EC9" w:rsidRPr="00C16B2C">
        <w:rPr>
          <w:rFonts w:ascii="Times New Roman" w:hAnsi="Times New Roman" w:cs="Times New Roman"/>
          <w:bCs/>
          <w:sz w:val="24"/>
          <w:szCs w:val="24"/>
          <w:highlight w:val="yellow"/>
        </w:rPr>
        <w:fldChar w:fldCharType="end"/>
      </w:r>
      <w:r w:rsidR="00855A65" w:rsidRPr="00C16B2C">
        <w:rPr>
          <w:rFonts w:ascii="Times New Roman" w:hAnsi="Times New Roman" w:cs="Times New Roman"/>
          <w:bCs/>
          <w:sz w:val="24"/>
          <w:szCs w:val="24"/>
          <w:highlight w:val="yellow"/>
        </w:rPr>
        <w:t>.</w:t>
      </w:r>
      <w:r w:rsidR="00855A65">
        <w:rPr>
          <w:rFonts w:ascii="Times New Roman" w:hAnsi="Times New Roman" w:cs="Times New Roman"/>
          <w:bCs/>
          <w:sz w:val="24"/>
          <w:szCs w:val="24"/>
        </w:rPr>
        <w:t xml:space="preserve"> </w:t>
      </w:r>
      <w:r w:rsidR="005D1298" w:rsidRPr="0023538D">
        <w:rPr>
          <w:rFonts w:ascii="Times New Roman" w:hAnsi="Times New Roman"/>
          <w:sz w:val="24"/>
        </w:rPr>
        <w:t xml:space="preserve"> </w:t>
      </w:r>
      <w:r w:rsidR="00855A65" w:rsidRPr="00A333F7">
        <w:rPr>
          <w:rFonts w:ascii="Times New Roman" w:hAnsi="Times New Roman"/>
          <w:sz w:val="24"/>
          <w:highlight w:val="yellow"/>
        </w:rPr>
        <w:t>F</w:t>
      </w:r>
      <w:r w:rsidR="005D1298" w:rsidRPr="00A333F7">
        <w:rPr>
          <w:rFonts w:ascii="Times New Roman" w:hAnsi="Times New Roman"/>
          <w:sz w:val="24"/>
          <w:highlight w:val="yellow"/>
        </w:rPr>
        <w:t xml:space="preserve">or </w:t>
      </w:r>
      <w:r w:rsidR="005D1298" w:rsidRPr="00A333F7">
        <w:rPr>
          <w:rFonts w:asciiTheme="majorBidi" w:hAnsiTheme="majorBidi" w:cstheme="majorBidi"/>
          <w:sz w:val="24"/>
          <w:szCs w:val="24"/>
          <w:highlight w:val="yellow"/>
        </w:rPr>
        <w:t xml:space="preserve">example, </w:t>
      </w:r>
      <w:r w:rsidR="00855A65" w:rsidRPr="00A333F7">
        <w:rPr>
          <w:rFonts w:asciiTheme="majorBidi" w:hAnsiTheme="majorBidi" w:cstheme="majorBidi"/>
          <w:sz w:val="24"/>
          <w:szCs w:val="24"/>
          <w:highlight w:val="yellow"/>
        </w:rPr>
        <w:t xml:space="preserve">CD64 might participate </w:t>
      </w:r>
      <w:r w:rsidR="00F635F8">
        <w:rPr>
          <w:rFonts w:asciiTheme="majorBidi" w:hAnsiTheme="majorBidi" w:cstheme="majorBidi"/>
          <w:sz w:val="24"/>
          <w:szCs w:val="24"/>
          <w:highlight w:val="yellow"/>
        </w:rPr>
        <w:t>in</w:t>
      </w:r>
      <w:r w:rsidR="00F635F8" w:rsidRPr="00A333F7">
        <w:rPr>
          <w:rFonts w:asciiTheme="majorBidi" w:hAnsiTheme="majorBidi" w:cstheme="majorBidi"/>
          <w:sz w:val="24"/>
          <w:szCs w:val="24"/>
          <w:highlight w:val="yellow"/>
        </w:rPr>
        <w:t xml:space="preserve"> </w:t>
      </w:r>
      <w:r w:rsidR="00855A65" w:rsidRPr="00A333F7">
        <w:rPr>
          <w:rFonts w:asciiTheme="majorBidi" w:hAnsiTheme="majorBidi" w:cstheme="majorBidi"/>
          <w:sz w:val="24"/>
          <w:szCs w:val="24"/>
          <w:highlight w:val="yellow"/>
        </w:rPr>
        <w:t xml:space="preserve">the immunosuppressed environment described in experimental and human studies of Alzheimer’s disease </w:t>
      </w:r>
      <w:r w:rsidR="00186EC9" w:rsidRPr="00A333F7">
        <w:rPr>
          <w:rFonts w:asciiTheme="majorBidi" w:hAnsiTheme="majorBidi" w:cstheme="majorBidi"/>
          <w:bCs/>
          <w:sz w:val="24"/>
          <w:szCs w:val="24"/>
          <w:highlight w:val="yellow"/>
        </w:rPr>
        <w:fldChar w:fldCharType="begin">
          <w:fldData xml:space="preserve">PEVuZE5vdGU+PENpdGU+PEF1dGhvcj5Db2x0b248L0F1dGhvcj48WWVhcj4yMDA2PC9ZZWFyPjxS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aXRsZT48L3BlcmlvZGljYWw+PGFsdC1wZXJpb2RpY2FsPjxmdWxsLXRpdGxlPkogTmV1cm9zY2k8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</w:fldData>
        </w:fldChar>
      </w:r>
      <w:r w:rsidR="00186EC9" w:rsidRPr="00A333F7">
        <w:rPr>
          <w:rFonts w:asciiTheme="majorBidi" w:hAnsiTheme="majorBidi" w:cstheme="majorBidi"/>
          <w:bCs/>
          <w:sz w:val="24"/>
          <w:szCs w:val="24"/>
          <w:highlight w:val="yellow"/>
        </w:rPr>
        <w:instrText xml:space="preserve"> ADDIN EN.CITE </w:instrText>
      </w:r>
      <w:r w:rsidR="00186EC9" w:rsidRPr="00A333F7">
        <w:rPr>
          <w:rFonts w:asciiTheme="majorBidi" w:hAnsiTheme="majorBidi" w:cstheme="majorBidi"/>
          <w:bCs/>
          <w:sz w:val="24"/>
          <w:szCs w:val="24"/>
          <w:highlight w:val="yellow"/>
        </w:rPr>
        <w:fldChar w:fldCharType="begin">
          <w:fldData xml:space="preserve">PEVuZE5vdGU+PENpdGU+PEF1dGhvcj5Db2x0b248L0F1dGhvcj48WWVhcj4yMDA2PC9ZZWFyPjxS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aXRsZT48L3BlcmlvZGljYWw+PGFsdC1wZXJpb2RpY2FsPjxmdWxsLXRpdGxlPkogTmV1cm9zY2k8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</w:fldData>
        </w:fldChar>
      </w:r>
      <w:r w:rsidR="00186EC9" w:rsidRPr="00A333F7">
        <w:rPr>
          <w:rFonts w:asciiTheme="majorBidi" w:hAnsiTheme="majorBidi" w:cstheme="majorBidi"/>
          <w:bCs/>
          <w:sz w:val="24"/>
          <w:szCs w:val="24"/>
          <w:highlight w:val="yellow"/>
        </w:rPr>
        <w:instrText xml:space="preserve"> ADDIN EN.CITE.DATA </w:instrText>
      </w:r>
      <w:r w:rsidR="00186EC9" w:rsidRPr="00A333F7">
        <w:rPr>
          <w:rFonts w:asciiTheme="majorBidi" w:hAnsiTheme="majorBidi" w:cstheme="majorBidi"/>
          <w:bCs/>
          <w:sz w:val="24"/>
          <w:szCs w:val="24"/>
          <w:highlight w:val="yellow"/>
        </w:rPr>
      </w:r>
      <w:r w:rsidR="00186EC9" w:rsidRPr="00A333F7">
        <w:rPr>
          <w:rFonts w:asciiTheme="majorBidi" w:hAnsiTheme="majorBidi" w:cstheme="majorBidi"/>
          <w:bCs/>
          <w:sz w:val="24"/>
          <w:szCs w:val="24"/>
          <w:highlight w:val="yellow"/>
        </w:rPr>
        <w:fldChar w:fldCharType="end"/>
      </w:r>
      <w:r w:rsidR="00186EC9" w:rsidRPr="00A333F7">
        <w:rPr>
          <w:rFonts w:asciiTheme="majorBidi" w:hAnsiTheme="majorBidi" w:cstheme="majorBidi"/>
          <w:bCs/>
          <w:sz w:val="24"/>
          <w:szCs w:val="24"/>
          <w:highlight w:val="yellow"/>
        </w:rPr>
      </w:r>
      <w:r w:rsidR="00186EC9" w:rsidRPr="00A333F7">
        <w:rPr>
          <w:rFonts w:asciiTheme="majorBidi" w:hAnsiTheme="majorBidi" w:cstheme="majorBidi"/>
          <w:bCs/>
          <w:sz w:val="24"/>
          <w:szCs w:val="24"/>
          <w:highlight w:val="yellow"/>
        </w:rPr>
        <w:fldChar w:fldCharType="separate"/>
      </w:r>
      <w:r w:rsidR="00186EC9" w:rsidRPr="00A333F7">
        <w:rPr>
          <w:rFonts w:asciiTheme="majorBidi" w:hAnsiTheme="majorBidi" w:cstheme="majorBidi"/>
          <w:bCs/>
          <w:noProof/>
          <w:sz w:val="24"/>
          <w:szCs w:val="24"/>
          <w:highlight w:val="yellow"/>
        </w:rPr>
        <w:t>[15, 27]</w:t>
      </w:r>
      <w:r w:rsidR="00186EC9" w:rsidRPr="00A333F7">
        <w:rPr>
          <w:rFonts w:asciiTheme="majorBidi" w:hAnsiTheme="majorBidi" w:cstheme="majorBidi"/>
          <w:bCs/>
          <w:sz w:val="24"/>
          <w:szCs w:val="24"/>
          <w:highlight w:val="yellow"/>
        </w:rPr>
        <w:fldChar w:fldCharType="end"/>
      </w:r>
      <w:r w:rsidR="00855A65" w:rsidRPr="00A333F7">
        <w:rPr>
          <w:rFonts w:asciiTheme="majorBidi" w:hAnsiTheme="majorBidi" w:cstheme="majorBidi"/>
          <w:bCs/>
          <w:sz w:val="24"/>
          <w:szCs w:val="24"/>
          <w:highlight w:val="yellow"/>
        </w:rPr>
        <w:t xml:space="preserve"> </w:t>
      </w:r>
      <w:r w:rsidR="00855A65" w:rsidRPr="00A333F7">
        <w:rPr>
          <w:rFonts w:asciiTheme="majorBidi" w:hAnsiTheme="majorBidi" w:cstheme="majorBidi"/>
          <w:sz w:val="24"/>
          <w:szCs w:val="24"/>
          <w:highlight w:val="yellow"/>
        </w:rPr>
        <w:t>and thus to the impairment of microglial motility</w:t>
      </w:r>
      <w:r w:rsidRPr="00A333F7">
        <w:rPr>
          <w:rFonts w:asciiTheme="majorBidi" w:hAnsiTheme="majorBidi" w:cstheme="majorBidi"/>
          <w:bCs/>
          <w:sz w:val="24"/>
          <w:szCs w:val="24"/>
        </w:rPr>
        <w:t>.</w:t>
      </w:r>
    </w:p>
    <w:p w14:paraId="2CC2CF12" w14:textId="0A12A81F" w:rsidR="009F5E0A" w:rsidRDefault="00D17F63" w:rsidP="004069DB">
      <w:pPr>
        <w:autoSpaceDE w:val="0"/>
        <w:autoSpaceDN w:val="0"/>
        <w:adjustRightInd w:val="0"/>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We</w:t>
      </w:r>
      <w:r w:rsidRPr="0023538D">
        <w:rPr>
          <w:rFonts w:ascii="Times New Roman" w:hAnsi="Times New Roman"/>
          <w:sz w:val="24"/>
        </w:rPr>
        <w:t xml:space="preserve"> demonstrated that </w:t>
      </w:r>
      <w:r w:rsidRPr="0023538D">
        <w:rPr>
          <w:rFonts w:ascii="Times New Roman" w:hAnsi="Times New Roman"/>
          <w:i/>
          <w:sz w:val="24"/>
        </w:rPr>
        <w:t>APOE</w:t>
      </w:r>
      <w:r w:rsidRPr="0023538D">
        <w:rPr>
          <w:rFonts w:ascii="Times New Roman" w:hAnsi="Times New Roman"/>
          <w:sz w:val="24"/>
        </w:rPr>
        <w:t xml:space="preserve"> polymorphism may influence the microglia towards a protective (</w:t>
      </w:r>
      <w:r w:rsidRPr="0023538D">
        <w:rPr>
          <w:rFonts w:ascii="Times New Roman" w:hAnsi="Times New Roman"/>
          <w:sz w:val="24"/>
          <w:lang w:val="en-US"/>
        </w:rPr>
        <w:t xml:space="preserve">ε2 allele) </w:t>
      </w:r>
      <w:r w:rsidRPr="0023538D">
        <w:rPr>
          <w:rFonts w:ascii="Times New Roman" w:hAnsi="Times New Roman"/>
          <w:sz w:val="24"/>
        </w:rPr>
        <w:t>or detrimental profile</w:t>
      </w:r>
      <w:r w:rsidRPr="0023538D">
        <w:rPr>
          <w:rFonts w:ascii="Times New Roman" w:hAnsi="Times New Roman"/>
          <w:sz w:val="24"/>
          <w:lang w:val="en-US"/>
        </w:rPr>
        <w:t xml:space="preserve"> (ε4 allele)</w:t>
      </w:r>
      <w:r w:rsidRPr="0023538D">
        <w:rPr>
          <w:rFonts w:ascii="Times New Roman" w:hAnsi="Times New Roman"/>
          <w:sz w:val="24"/>
        </w:rPr>
        <w:t>,</w:t>
      </w:r>
      <w:r w:rsidRPr="0023538D">
        <w:rPr>
          <w:rFonts w:ascii="Times New Roman" w:hAnsi="Times New Roman"/>
          <w:sz w:val="24"/>
          <w:lang w:val="en-US"/>
        </w:rPr>
        <w:t xml:space="preserve"> consistent with our clinical findings </w:t>
      </w:r>
      <w:r w:rsidRPr="0023538D">
        <w:rPr>
          <w:rFonts w:ascii="Times New Roman" w:hAnsi="Times New Roman"/>
          <w:sz w:val="24"/>
        </w:rPr>
        <w:t xml:space="preserve">and </w:t>
      </w:r>
      <w:r w:rsidRPr="0023538D">
        <w:rPr>
          <w:rFonts w:ascii="Times New Roman" w:hAnsi="Times New Roman"/>
          <w:sz w:val="24"/>
          <w:lang w:val="en-US"/>
        </w:rPr>
        <w:t>previous studies</w:t>
      </w:r>
      <w:r w:rsidR="00D24705" w:rsidRPr="0023538D">
        <w:rPr>
          <w:rFonts w:ascii="Times New Roman" w:hAnsi="Times New Roman"/>
          <w:sz w:val="24"/>
          <w:lang w:val="en-US"/>
        </w:rPr>
        <w:t xml:space="preserve"> </w:t>
      </w:r>
      <w:r w:rsidR="00186EC9">
        <w:rPr>
          <w:rFonts w:ascii="Times New Roman" w:hAnsi="Times New Roman" w:cs="Times New Roman"/>
          <w:sz w:val="24"/>
          <w:szCs w:val="24"/>
          <w:lang w:val="en-US"/>
        </w:rPr>
        <w:fldChar w:fldCharType="begin">
          <w:fldData xml:space="preserve">PEVuZE5vdGU+PENpdGU+PEF1dGhvcj5OaWNvbGw8L0F1dGhvcj48WWVhcj4yMDExPC9ZZWFyPjxS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</w:fldData>
        </w:fldChar>
      </w:r>
      <w:r w:rsidR="004069DB">
        <w:rPr>
          <w:rFonts w:ascii="Times New Roman" w:hAnsi="Times New Roman" w:cs="Times New Roman"/>
          <w:sz w:val="24"/>
          <w:szCs w:val="24"/>
          <w:lang w:val="en-US"/>
        </w:rPr>
        <w:instrText xml:space="preserve"> ADDIN EN.CITE </w:instrText>
      </w:r>
      <w:r w:rsidR="004069DB">
        <w:rPr>
          <w:rFonts w:ascii="Times New Roman" w:hAnsi="Times New Roman" w:cs="Times New Roman"/>
          <w:sz w:val="24"/>
          <w:szCs w:val="24"/>
          <w:lang w:val="en-US"/>
        </w:rPr>
        <w:fldChar w:fldCharType="begin">
          <w:fldData xml:space="preserve">PEVuZE5vdGU+PENpdGU+PEF1dGhvcj5OaWNvbGw8L0F1dGhvcj48WWVhcj4yMDExPC9ZZWFyPjxS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</w:fldData>
        </w:fldChar>
      </w:r>
      <w:r w:rsidR="004069DB">
        <w:rPr>
          <w:rFonts w:ascii="Times New Roman" w:hAnsi="Times New Roman" w:cs="Times New Roman"/>
          <w:sz w:val="24"/>
          <w:szCs w:val="24"/>
          <w:lang w:val="en-US"/>
        </w:rPr>
        <w:instrText xml:space="preserve"> ADDIN EN.CITE.DATA </w:instrText>
      </w:r>
      <w:r w:rsidR="004069DB">
        <w:rPr>
          <w:rFonts w:ascii="Times New Roman" w:hAnsi="Times New Roman" w:cs="Times New Roman"/>
          <w:sz w:val="24"/>
          <w:szCs w:val="24"/>
          <w:lang w:val="en-US"/>
        </w:rPr>
      </w:r>
      <w:r w:rsidR="004069DB">
        <w:rPr>
          <w:rFonts w:ascii="Times New Roman" w:hAnsi="Times New Roman" w:cs="Times New Roman"/>
          <w:sz w:val="24"/>
          <w:szCs w:val="24"/>
          <w:lang w:val="en-US"/>
        </w:rPr>
        <w:fldChar w:fldCharType="end"/>
      </w:r>
      <w:r w:rsidR="00186EC9">
        <w:rPr>
          <w:rFonts w:ascii="Times New Roman" w:hAnsi="Times New Roman" w:cs="Times New Roman"/>
          <w:sz w:val="24"/>
          <w:szCs w:val="24"/>
          <w:lang w:val="en-US"/>
        </w:rPr>
      </w:r>
      <w:r w:rsidR="00186EC9">
        <w:rPr>
          <w:rFonts w:ascii="Times New Roman" w:hAnsi="Times New Roman" w:cs="Times New Roman"/>
          <w:sz w:val="24"/>
          <w:szCs w:val="24"/>
          <w:lang w:val="en-US"/>
        </w:rPr>
        <w:fldChar w:fldCharType="separate"/>
      </w:r>
      <w:r w:rsidR="004069DB">
        <w:rPr>
          <w:rFonts w:ascii="Times New Roman" w:hAnsi="Times New Roman" w:cs="Times New Roman"/>
          <w:noProof/>
          <w:sz w:val="24"/>
          <w:szCs w:val="24"/>
          <w:lang w:val="en-US"/>
        </w:rPr>
        <w:t>[32]</w:t>
      </w:r>
      <w:r w:rsidR="00186EC9">
        <w:rPr>
          <w:rFonts w:ascii="Times New Roman" w:hAnsi="Times New Roman" w:cs="Times New Roman"/>
          <w:sz w:val="24"/>
          <w:szCs w:val="24"/>
          <w:lang w:val="en-US"/>
        </w:rPr>
        <w:fldChar w:fldCharType="end"/>
      </w:r>
      <w:r w:rsidR="00780703" w:rsidRPr="00637959">
        <w:rPr>
          <w:rFonts w:ascii="Times New Roman" w:hAnsi="Times New Roman" w:cs="Times New Roman"/>
          <w:sz w:val="24"/>
          <w:szCs w:val="24"/>
          <w:lang w:val="en-US"/>
        </w:rPr>
        <w:t>.</w:t>
      </w:r>
      <w:r w:rsidR="00780703" w:rsidRPr="0023538D">
        <w:rPr>
          <w:rFonts w:ascii="Times New Roman" w:hAnsi="Times New Roman"/>
          <w:sz w:val="24"/>
          <w:lang w:val="en-US"/>
        </w:rPr>
        <w:t xml:space="preserve">  </w:t>
      </w:r>
      <w:r w:rsidRPr="0023538D">
        <w:rPr>
          <w:rFonts w:ascii="Times New Roman" w:hAnsi="Times New Roman"/>
          <w:sz w:val="24"/>
          <w:lang w:val="en-US"/>
        </w:rPr>
        <w:t>The protective</w:t>
      </w:r>
      <w:r w:rsidR="00DC375A" w:rsidRPr="0023538D">
        <w:rPr>
          <w:rFonts w:ascii="Times New Roman" w:hAnsi="Times New Roman"/>
          <w:sz w:val="24"/>
          <w:lang w:val="en-US"/>
        </w:rPr>
        <w:t xml:space="preserve"> </w:t>
      </w:r>
      <w:r w:rsidRPr="0023538D">
        <w:rPr>
          <w:rFonts w:ascii="Times New Roman" w:hAnsi="Times New Roman"/>
          <w:sz w:val="24"/>
          <w:lang w:val="en-US"/>
        </w:rPr>
        <w:t>ε2 allele is associated with high expression of Iba1 (absence of dementia, good cognition)</w:t>
      </w:r>
      <w:proofErr w:type="gramStart"/>
      <w:r w:rsidRPr="0023538D">
        <w:rPr>
          <w:rFonts w:ascii="Times New Roman" w:hAnsi="Times New Roman"/>
          <w:sz w:val="24"/>
          <w:lang w:val="en-US"/>
        </w:rPr>
        <w:t>;</w:t>
      </w:r>
      <w:proofErr w:type="gramEnd"/>
      <w:r w:rsidRPr="0023538D">
        <w:rPr>
          <w:rFonts w:ascii="Times New Roman" w:hAnsi="Times New Roman"/>
          <w:sz w:val="24"/>
          <w:lang w:val="en-US"/>
        </w:rPr>
        <w:t xml:space="preserve"> while the risk ε4 allele is associated with CD68, HLA-DR and CD64 (presence of dementia and bad cognition)</w:t>
      </w:r>
      <w:r w:rsidR="00780703" w:rsidRPr="0023538D">
        <w:rPr>
          <w:rFonts w:ascii="Times New Roman" w:hAnsi="Times New Roman"/>
          <w:sz w:val="24"/>
          <w:lang w:val="en-US"/>
        </w:rPr>
        <w:t xml:space="preserve">.  </w:t>
      </w:r>
      <w:r w:rsidRPr="0023538D">
        <w:rPr>
          <w:rFonts w:ascii="Times New Roman" w:hAnsi="Times New Roman"/>
          <w:sz w:val="24"/>
          <w:lang w:val="en-US"/>
        </w:rPr>
        <w:t>However, m</w:t>
      </w:r>
      <w:r w:rsidR="009F5E0A" w:rsidRPr="0023538D">
        <w:rPr>
          <w:rFonts w:ascii="Times New Roman" w:hAnsi="Times New Roman"/>
          <w:sz w:val="24"/>
          <w:lang w:val="en-US"/>
        </w:rPr>
        <w:t xml:space="preserve">icroglia did not change the relationship between </w:t>
      </w:r>
      <w:r w:rsidR="009F5E0A" w:rsidRPr="0023538D">
        <w:rPr>
          <w:rFonts w:ascii="Times New Roman" w:hAnsi="Times New Roman"/>
          <w:i/>
          <w:sz w:val="24"/>
          <w:lang w:val="en-US"/>
        </w:rPr>
        <w:t>APOE</w:t>
      </w:r>
      <w:r w:rsidR="009F5E0A" w:rsidRPr="0023538D">
        <w:rPr>
          <w:rFonts w:ascii="Times New Roman" w:hAnsi="Times New Roman"/>
          <w:sz w:val="24"/>
          <w:lang w:val="en-US"/>
        </w:rPr>
        <w:t xml:space="preserve"> genotype and dementia (analysis not shown), reinforcing </w:t>
      </w:r>
      <w:r w:rsidR="009F5E0A" w:rsidRPr="0023538D">
        <w:rPr>
          <w:rFonts w:ascii="Times New Roman" w:hAnsi="Times New Roman"/>
          <w:i/>
          <w:sz w:val="24"/>
          <w:lang w:val="en-US"/>
        </w:rPr>
        <w:t>APOE</w:t>
      </w:r>
      <w:r w:rsidR="009F5E0A" w:rsidRPr="0023538D">
        <w:rPr>
          <w:rFonts w:ascii="Times New Roman" w:hAnsi="Times New Roman"/>
          <w:sz w:val="24"/>
          <w:lang w:val="en-US"/>
        </w:rPr>
        <w:t xml:space="preserve"> genotype as the stronger risk factor for </w:t>
      </w:r>
      <w:r w:rsidR="00DC0572" w:rsidRPr="0023538D">
        <w:rPr>
          <w:rFonts w:ascii="Times New Roman" w:hAnsi="Times New Roman"/>
          <w:sz w:val="24"/>
          <w:lang w:val="en-US"/>
        </w:rPr>
        <w:t>Alzheimer’s disease</w:t>
      </w:r>
      <w:r w:rsidR="00780703" w:rsidRPr="0023538D">
        <w:rPr>
          <w:rFonts w:ascii="Times New Roman" w:hAnsi="Times New Roman"/>
          <w:sz w:val="24"/>
          <w:lang w:val="en-US"/>
        </w:rPr>
        <w:t xml:space="preserve">.  </w:t>
      </w:r>
    </w:p>
    <w:p w14:paraId="22C6169B" w14:textId="77777777" w:rsidR="00972415" w:rsidRDefault="00972415" w:rsidP="002D048A">
      <w:pPr>
        <w:autoSpaceDE w:val="0"/>
        <w:autoSpaceDN w:val="0"/>
        <w:adjustRightInd w:val="0"/>
        <w:spacing w:after="0" w:line="480" w:lineRule="auto"/>
        <w:ind w:firstLine="284"/>
        <w:jc w:val="lowKashida"/>
        <w:rPr>
          <w:rFonts w:ascii="Times New Roman" w:hAnsi="Times New Roman"/>
          <w:sz w:val="24"/>
          <w:lang w:val="en-US"/>
        </w:rPr>
      </w:pPr>
    </w:p>
    <w:p w14:paraId="245E0BA2" w14:textId="4FC64B42" w:rsidR="00972415" w:rsidRPr="00972415" w:rsidRDefault="00972415" w:rsidP="00972415">
      <w:pPr>
        <w:autoSpaceDE w:val="0"/>
        <w:autoSpaceDN w:val="0"/>
        <w:adjustRightInd w:val="0"/>
        <w:spacing w:after="0" w:line="480" w:lineRule="auto"/>
        <w:jc w:val="lowKashida"/>
        <w:rPr>
          <w:rFonts w:ascii="Times New Roman" w:hAnsi="Times New Roman"/>
          <w:b/>
          <w:sz w:val="24"/>
        </w:rPr>
      </w:pPr>
      <w:r w:rsidRPr="00972415">
        <w:rPr>
          <w:rFonts w:ascii="Times New Roman" w:hAnsi="Times New Roman"/>
          <w:b/>
          <w:sz w:val="24"/>
          <w:lang w:val="en-US"/>
        </w:rPr>
        <w:t>Conclusion</w:t>
      </w:r>
      <w:r w:rsidR="00527B50">
        <w:rPr>
          <w:rFonts w:ascii="Times New Roman" w:hAnsi="Times New Roman"/>
          <w:b/>
          <w:sz w:val="24"/>
          <w:lang w:val="en-US"/>
        </w:rPr>
        <w:t>s</w:t>
      </w:r>
    </w:p>
    <w:p w14:paraId="488EB736" w14:textId="01EAC601" w:rsidR="00834528" w:rsidRPr="0023538D" w:rsidRDefault="00111BFB" w:rsidP="00D727C0">
      <w:pPr>
        <w:autoSpaceDE w:val="0"/>
        <w:autoSpaceDN w:val="0"/>
        <w:adjustRightInd w:val="0"/>
        <w:spacing w:after="0" w:line="480" w:lineRule="auto"/>
        <w:ind w:firstLine="284"/>
        <w:jc w:val="lowKashida"/>
        <w:rPr>
          <w:rFonts w:ascii="Times New Roman" w:hAnsi="Times New Roman"/>
          <w:sz w:val="24"/>
        </w:rPr>
      </w:pPr>
      <w:r w:rsidRPr="0023538D">
        <w:rPr>
          <w:rFonts w:ascii="Times New Roman" w:hAnsi="Times New Roman"/>
          <w:sz w:val="24"/>
        </w:rPr>
        <w:t xml:space="preserve">Despite the limitations inherent to any human </w:t>
      </w:r>
      <w:r w:rsidRPr="0023538D">
        <w:rPr>
          <w:rFonts w:ascii="Times New Roman" w:hAnsi="Times New Roman"/>
          <w:i/>
          <w:sz w:val="24"/>
        </w:rPr>
        <w:t xml:space="preserve">post-mortem </w:t>
      </w:r>
      <w:r w:rsidRPr="0023538D">
        <w:rPr>
          <w:rFonts w:ascii="Times New Roman" w:hAnsi="Times New Roman"/>
          <w:sz w:val="24"/>
        </w:rPr>
        <w:t xml:space="preserve">study, the major value of studying the human brain in this way is that it is a study of the disease itself rather than an experimental model of some aspect of the </w:t>
      </w:r>
      <w:proofErr w:type="gramStart"/>
      <w:r w:rsidRPr="0023538D">
        <w:rPr>
          <w:rFonts w:ascii="Times New Roman" w:hAnsi="Times New Roman"/>
          <w:sz w:val="24"/>
        </w:rPr>
        <w:t>disease which</w:t>
      </w:r>
      <w:proofErr w:type="gramEnd"/>
      <w:r w:rsidRPr="0023538D">
        <w:rPr>
          <w:rFonts w:ascii="Times New Roman" w:hAnsi="Times New Roman"/>
          <w:sz w:val="24"/>
        </w:rPr>
        <w:t xml:space="preserve"> does not inform specifically on human microglia</w:t>
      </w:r>
      <w:r w:rsidR="00780703" w:rsidRPr="007C159C">
        <w:rPr>
          <w:rFonts w:asciiTheme="majorBidi" w:hAnsiTheme="majorBidi" w:cstheme="majorBidi"/>
          <w:sz w:val="24"/>
          <w:szCs w:val="24"/>
        </w:rPr>
        <w:t>.</w:t>
      </w:r>
      <w:r w:rsidR="007C159C" w:rsidRPr="007C159C">
        <w:rPr>
          <w:rFonts w:asciiTheme="majorBidi" w:hAnsiTheme="majorBidi" w:cstheme="majorBidi"/>
          <w:sz w:val="24"/>
          <w:szCs w:val="24"/>
        </w:rPr>
        <w:t xml:space="preserve"> </w:t>
      </w:r>
      <w:r w:rsidR="00780703" w:rsidRPr="007C159C">
        <w:rPr>
          <w:rFonts w:asciiTheme="majorBidi" w:hAnsiTheme="majorBidi" w:cstheme="majorBidi"/>
          <w:sz w:val="24"/>
          <w:szCs w:val="24"/>
        </w:rPr>
        <w:t xml:space="preserve"> </w:t>
      </w:r>
      <w:r w:rsidR="00D727C0">
        <w:rPr>
          <w:rFonts w:asciiTheme="majorBidi" w:hAnsiTheme="majorBidi" w:cstheme="majorBidi"/>
          <w:sz w:val="24"/>
          <w:szCs w:val="24"/>
          <w:highlight w:val="yellow"/>
        </w:rPr>
        <w:t>The novelty of our study</w:t>
      </w:r>
      <w:r w:rsidR="007C159C" w:rsidRPr="007C159C">
        <w:rPr>
          <w:rFonts w:asciiTheme="majorBidi" w:hAnsiTheme="majorBidi" w:cstheme="majorBidi"/>
          <w:sz w:val="24"/>
          <w:szCs w:val="24"/>
          <w:highlight w:val="yellow"/>
        </w:rPr>
        <w:t xml:space="preserve"> resides in the combination of several microglial markers with known functions to investigate the role of microglia in Alzheimer’s disease in an unbiased population using a defined set of clinical and neuropathological parameters.</w:t>
      </w:r>
      <w:r w:rsidR="007C159C">
        <w:rPr>
          <w:sz w:val="20"/>
        </w:rPr>
        <w:t xml:space="preserve"> </w:t>
      </w:r>
      <w:r w:rsidR="00780703" w:rsidRPr="0023538D">
        <w:rPr>
          <w:rFonts w:ascii="Times New Roman" w:hAnsi="Times New Roman"/>
          <w:sz w:val="24"/>
        </w:rPr>
        <w:t xml:space="preserve"> </w:t>
      </w:r>
      <w:proofErr w:type="spellStart"/>
      <w:proofErr w:type="gramStart"/>
      <w:r w:rsidR="009F5E0A" w:rsidRPr="0023538D">
        <w:rPr>
          <w:rFonts w:ascii="Times New Roman" w:hAnsi="Times New Roman"/>
          <w:sz w:val="24"/>
          <w:lang w:val="en-US"/>
        </w:rPr>
        <w:t>Immunophenotyping</w:t>
      </w:r>
      <w:proofErr w:type="spellEnd"/>
      <w:r w:rsidR="009F5E0A" w:rsidRPr="0023538D">
        <w:rPr>
          <w:rFonts w:ascii="Times New Roman" w:hAnsi="Times New Roman"/>
          <w:sz w:val="24"/>
          <w:lang w:val="en-US"/>
        </w:rPr>
        <w:t xml:space="preserve"> microglia </w:t>
      </w:r>
      <w:r w:rsidR="00331085" w:rsidRPr="0023538D">
        <w:rPr>
          <w:rFonts w:ascii="Times New Roman" w:hAnsi="Times New Roman"/>
          <w:sz w:val="24"/>
          <w:lang w:val="en-US"/>
        </w:rPr>
        <w:t xml:space="preserve">has demonstrated </w:t>
      </w:r>
      <w:r w:rsidR="009F5E0A" w:rsidRPr="0023538D">
        <w:rPr>
          <w:rFonts w:ascii="Times New Roman" w:hAnsi="Times New Roman"/>
          <w:sz w:val="24"/>
          <w:lang w:val="en-US"/>
        </w:rPr>
        <w:t xml:space="preserve">a weak </w:t>
      </w:r>
      <w:r w:rsidR="00697FCD" w:rsidRPr="0023538D">
        <w:rPr>
          <w:rFonts w:ascii="Times New Roman" w:hAnsi="Times New Roman"/>
          <w:sz w:val="24"/>
          <w:lang w:val="en-US"/>
        </w:rPr>
        <w:t>relationship</w:t>
      </w:r>
      <w:r w:rsidR="009F5E0A" w:rsidRPr="0023538D">
        <w:rPr>
          <w:rFonts w:ascii="Times New Roman" w:hAnsi="Times New Roman"/>
          <w:sz w:val="24"/>
          <w:lang w:val="en-US"/>
        </w:rPr>
        <w:t xml:space="preserve"> between the </w:t>
      </w:r>
      <w:r w:rsidR="00331085" w:rsidRPr="0023538D">
        <w:rPr>
          <w:rFonts w:ascii="Times New Roman" w:hAnsi="Times New Roman"/>
          <w:sz w:val="24"/>
          <w:lang w:val="en-US"/>
        </w:rPr>
        <w:t xml:space="preserve">different </w:t>
      </w:r>
      <w:r w:rsidR="009F5E0A" w:rsidRPr="0023538D">
        <w:rPr>
          <w:rFonts w:ascii="Times New Roman" w:hAnsi="Times New Roman"/>
          <w:sz w:val="24"/>
          <w:lang w:val="en-US"/>
        </w:rPr>
        <w:t xml:space="preserve">microglial proteins studied revealing that (i) </w:t>
      </w:r>
      <w:r w:rsidR="009F5E0A" w:rsidRPr="0023538D">
        <w:rPr>
          <w:rFonts w:ascii="Times New Roman" w:hAnsi="Times New Roman"/>
          <w:sz w:val="24"/>
        </w:rPr>
        <w:t>expression by microglia of one of the proteins does not necessarily predict the expression of the other proteins supporting th</w:t>
      </w:r>
      <w:r w:rsidR="00B9504B" w:rsidRPr="0023538D">
        <w:rPr>
          <w:rFonts w:ascii="Times New Roman" w:hAnsi="Times New Roman"/>
          <w:sz w:val="24"/>
        </w:rPr>
        <w:t>e</w:t>
      </w:r>
      <w:r w:rsidR="009F5E0A" w:rsidRPr="0023538D">
        <w:rPr>
          <w:rFonts w:ascii="Times New Roman" w:hAnsi="Times New Roman"/>
          <w:sz w:val="24"/>
        </w:rPr>
        <w:t xml:space="preserve"> </w:t>
      </w:r>
      <w:r w:rsidR="00331085" w:rsidRPr="0023538D">
        <w:rPr>
          <w:rFonts w:ascii="Times New Roman" w:hAnsi="Times New Roman"/>
          <w:sz w:val="24"/>
        </w:rPr>
        <w:t xml:space="preserve">concept that </w:t>
      </w:r>
      <w:r w:rsidR="009F5E0A" w:rsidRPr="0023538D">
        <w:rPr>
          <w:rFonts w:ascii="Times New Roman" w:hAnsi="Times New Roman"/>
          <w:sz w:val="24"/>
        </w:rPr>
        <w:t xml:space="preserve">microglia </w:t>
      </w:r>
      <w:r w:rsidR="005543C0" w:rsidRPr="0023538D">
        <w:rPr>
          <w:rFonts w:ascii="Times New Roman" w:hAnsi="Times New Roman"/>
          <w:sz w:val="24"/>
        </w:rPr>
        <w:t xml:space="preserve">are able to </w:t>
      </w:r>
      <w:r w:rsidR="009F5E0A" w:rsidRPr="0023538D">
        <w:rPr>
          <w:rFonts w:ascii="Times New Roman" w:hAnsi="Times New Roman"/>
          <w:sz w:val="24"/>
        </w:rPr>
        <w:t>adopt different functions</w:t>
      </w:r>
      <w:r w:rsidR="00F76022" w:rsidRPr="0023538D">
        <w:rPr>
          <w:rFonts w:ascii="Times New Roman" w:hAnsi="Times New Roman"/>
          <w:sz w:val="24"/>
        </w:rPr>
        <w:t xml:space="preserve"> relatively independently</w:t>
      </w:r>
      <w:r w:rsidR="009F5E0A" w:rsidRPr="0023538D">
        <w:rPr>
          <w:rFonts w:ascii="Times New Roman" w:hAnsi="Times New Roman"/>
          <w:sz w:val="24"/>
        </w:rPr>
        <w:t xml:space="preserve"> but also (ii) that different microglial population</w:t>
      </w:r>
      <w:r w:rsidR="00331085" w:rsidRPr="0023538D">
        <w:rPr>
          <w:rFonts w:ascii="Times New Roman" w:hAnsi="Times New Roman"/>
          <w:sz w:val="24"/>
        </w:rPr>
        <w:t>s</w:t>
      </w:r>
      <w:r w:rsidR="009F5E0A" w:rsidRPr="0023538D">
        <w:rPr>
          <w:rFonts w:ascii="Times New Roman" w:hAnsi="Times New Roman"/>
          <w:sz w:val="24"/>
        </w:rPr>
        <w:t xml:space="preserve"> </w:t>
      </w:r>
      <w:r w:rsidR="00331085" w:rsidRPr="0023538D">
        <w:rPr>
          <w:rFonts w:ascii="Times New Roman" w:hAnsi="Times New Roman"/>
          <w:sz w:val="24"/>
        </w:rPr>
        <w:t xml:space="preserve">may </w:t>
      </w:r>
      <w:r w:rsidR="009F5E0A" w:rsidRPr="0023538D">
        <w:rPr>
          <w:rFonts w:ascii="Times New Roman" w:hAnsi="Times New Roman"/>
          <w:sz w:val="24"/>
        </w:rPr>
        <w:t xml:space="preserve">coexist within </w:t>
      </w:r>
      <w:r w:rsidR="00331085" w:rsidRPr="0023538D">
        <w:rPr>
          <w:rFonts w:ascii="Times New Roman" w:hAnsi="Times New Roman"/>
          <w:sz w:val="24"/>
        </w:rPr>
        <w:t xml:space="preserve">the </w:t>
      </w:r>
      <w:r w:rsidR="009F5E0A" w:rsidRPr="0023538D">
        <w:rPr>
          <w:rFonts w:ascii="Times New Roman" w:hAnsi="Times New Roman"/>
          <w:sz w:val="24"/>
        </w:rPr>
        <w:t>brain</w:t>
      </w:r>
      <w:r w:rsidR="008645E4" w:rsidRPr="0023538D">
        <w:rPr>
          <w:rFonts w:ascii="Times New Roman" w:hAnsi="Times New Roman"/>
          <w:sz w:val="24"/>
        </w:rPr>
        <w:t xml:space="preserve"> as supported by the absence of association between CD68 and Iba1</w:t>
      </w:r>
      <w:r w:rsidR="00780703" w:rsidRPr="0023538D">
        <w:rPr>
          <w:rFonts w:ascii="Times New Roman" w:hAnsi="Times New Roman"/>
          <w:sz w:val="24"/>
        </w:rPr>
        <w:t>.</w:t>
      </w:r>
      <w:proofErr w:type="gramEnd"/>
      <w:r w:rsidR="00780703" w:rsidRPr="0023538D">
        <w:rPr>
          <w:rFonts w:ascii="Times New Roman" w:hAnsi="Times New Roman"/>
          <w:sz w:val="24"/>
        </w:rPr>
        <w:t xml:space="preserve"> </w:t>
      </w:r>
      <w:r w:rsidR="00037904" w:rsidRPr="0023538D">
        <w:rPr>
          <w:rFonts w:ascii="Times New Roman" w:hAnsi="Times New Roman"/>
          <w:sz w:val="24"/>
        </w:rPr>
        <w:t xml:space="preserve"> </w:t>
      </w:r>
    </w:p>
    <w:p w14:paraId="26176C02" w14:textId="660CAEF5" w:rsidR="00111BFB" w:rsidRPr="0023538D" w:rsidRDefault="002A331D" w:rsidP="002D048A">
      <w:pPr>
        <w:autoSpaceDE w:val="0"/>
        <w:autoSpaceDN w:val="0"/>
        <w:adjustRightInd w:val="0"/>
        <w:spacing w:after="0" w:line="480" w:lineRule="auto"/>
        <w:ind w:firstLine="284"/>
        <w:jc w:val="lowKashida"/>
        <w:rPr>
          <w:rFonts w:ascii="Times New Roman" w:hAnsi="Times New Roman"/>
          <w:sz w:val="24"/>
        </w:rPr>
      </w:pPr>
      <w:r w:rsidRPr="0023538D">
        <w:rPr>
          <w:rFonts w:ascii="Times New Roman" w:hAnsi="Times New Roman"/>
          <w:sz w:val="24"/>
        </w:rPr>
        <w:lastRenderedPageBreak/>
        <w:t>The</w:t>
      </w:r>
      <w:r w:rsidR="00037904" w:rsidRPr="0023538D">
        <w:rPr>
          <w:rFonts w:ascii="Times New Roman" w:hAnsi="Times New Roman"/>
          <w:sz w:val="24"/>
        </w:rPr>
        <w:t xml:space="preserve"> complexity of microglial responses in </w:t>
      </w:r>
      <w:r w:rsidR="00C57A70" w:rsidRPr="0023538D">
        <w:rPr>
          <w:rFonts w:ascii="Times New Roman" w:hAnsi="Times New Roman"/>
          <w:sz w:val="24"/>
        </w:rPr>
        <w:t xml:space="preserve">the </w:t>
      </w:r>
      <w:r w:rsidR="00037904" w:rsidRPr="0023538D">
        <w:rPr>
          <w:rFonts w:ascii="Times New Roman" w:hAnsi="Times New Roman"/>
          <w:sz w:val="24"/>
        </w:rPr>
        <w:t>human brain as demonstrated in our study is</w:t>
      </w:r>
      <w:r w:rsidRPr="0023538D">
        <w:rPr>
          <w:rFonts w:ascii="Times New Roman" w:hAnsi="Times New Roman"/>
          <w:sz w:val="24"/>
        </w:rPr>
        <w:t xml:space="preserve"> important to </w:t>
      </w:r>
      <w:r w:rsidR="00D566AE" w:rsidRPr="0023538D">
        <w:rPr>
          <w:rFonts w:ascii="Times New Roman" w:hAnsi="Times New Roman"/>
          <w:sz w:val="24"/>
        </w:rPr>
        <w:t>reflect</w:t>
      </w:r>
      <w:r w:rsidRPr="0023538D">
        <w:rPr>
          <w:rFonts w:ascii="Times New Roman" w:hAnsi="Times New Roman"/>
          <w:sz w:val="24"/>
        </w:rPr>
        <w:t xml:space="preserve"> </w:t>
      </w:r>
      <w:r w:rsidR="00C57A70" w:rsidRPr="0023538D">
        <w:rPr>
          <w:rFonts w:ascii="Times New Roman" w:hAnsi="Times New Roman"/>
          <w:sz w:val="24"/>
        </w:rPr>
        <w:t xml:space="preserve">on, </w:t>
      </w:r>
      <w:r w:rsidRPr="0023538D">
        <w:rPr>
          <w:rFonts w:ascii="Times New Roman" w:hAnsi="Times New Roman"/>
          <w:sz w:val="24"/>
        </w:rPr>
        <w:t>as th</w:t>
      </w:r>
      <w:r w:rsidR="00037904" w:rsidRPr="0023538D">
        <w:rPr>
          <w:rFonts w:ascii="Times New Roman" w:hAnsi="Times New Roman"/>
          <w:sz w:val="24"/>
        </w:rPr>
        <w:t>is</w:t>
      </w:r>
      <w:r w:rsidR="00C6468C" w:rsidRPr="0023538D">
        <w:rPr>
          <w:rFonts w:ascii="Times New Roman" w:hAnsi="Times New Roman"/>
          <w:sz w:val="24"/>
        </w:rPr>
        <w:t xml:space="preserve"> may explain the failure of anti-inflammatory agents in A</w:t>
      </w:r>
      <w:r w:rsidR="00037904" w:rsidRPr="0023538D">
        <w:rPr>
          <w:rFonts w:ascii="Times New Roman" w:hAnsi="Times New Roman"/>
          <w:sz w:val="24"/>
        </w:rPr>
        <w:t>lzheimer’s disease</w:t>
      </w:r>
      <w:r w:rsidR="00C6468C" w:rsidRPr="0023538D">
        <w:rPr>
          <w:rFonts w:ascii="Times New Roman" w:hAnsi="Times New Roman"/>
          <w:sz w:val="24"/>
        </w:rPr>
        <w:t xml:space="preserve"> clinical trials and </w:t>
      </w:r>
      <w:r w:rsidR="00C6468C" w:rsidRPr="0023538D">
        <w:rPr>
          <w:rFonts w:ascii="Times New Roman" w:hAnsi="Times New Roman"/>
          <w:color w:val="000000"/>
          <w:sz w:val="24"/>
        </w:rPr>
        <w:t>is likely to be a key to developing suitably tailored anti-inflammatory therapy to protect the ageing brain against neurodegeneration</w:t>
      </w:r>
      <w:r w:rsidR="00780703" w:rsidRPr="0023538D">
        <w:rPr>
          <w:rFonts w:ascii="Times New Roman" w:hAnsi="Times New Roman"/>
          <w:color w:val="000000"/>
          <w:sz w:val="24"/>
        </w:rPr>
        <w:t xml:space="preserve">.  </w:t>
      </w:r>
      <w:r w:rsidR="00C6468C" w:rsidRPr="0023538D">
        <w:rPr>
          <w:rFonts w:ascii="Times New Roman" w:hAnsi="Times New Roman"/>
          <w:color w:val="000000"/>
          <w:sz w:val="24"/>
        </w:rPr>
        <w:t>Secondly, m</w:t>
      </w:r>
      <w:r w:rsidR="00C6468C" w:rsidRPr="0023538D">
        <w:rPr>
          <w:rFonts w:ascii="Times New Roman" w:hAnsi="Times New Roman"/>
          <w:sz w:val="24"/>
        </w:rPr>
        <w:t xml:space="preserve">icroglial activation can now be visualised and quantified </w:t>
      </w:r>
      <w:r w:rsidR="00C6468C" w:rsidRPr="0023538D">
        <w:rPr>
          <w:rFonts w:ascii="Times New Roman" w:hAnsi="Times New Roman"/>
          <w:i/>
          <w:color w:val="000000"/>
          <w:sz w:val="24"/>
        </w:rPr>
        <w:t>in vivo</w:t>
      </w:r>
      <w:r w:rsidR="00C6468C" w:rsidRPr="0023538D">
        <w:rPr>
          <w:rFonts w:ascii="Times New Roman" w:hAnsi="Times New Roman"/>
          <w:color w:val="000000"/>
          <w:sz w:val="24"/>
        </w:rPr>
        <w:t xml:space="preserve"> with PET scans using </w:t>
      </w:r>
      <w:r w:rsidR="00C6468C" w:rsidRPr="0023538D">
        <w:rPr>
          <w:rFonts w:ascii="Times New Roman" w:hAnsi="Times New Roman"/>
          <w:sz w:val="24"/>
        </w:rPr>
        <w:t xml:space="preserve">specific ligands </w:t>
      </w:r>
      <w:r w:rsidR="00C6468C" w:rsidRPr="0023538D">
        <w:rPr>
          <w:rFonts w:ascii="Times New Roman" w:hAnsi="Times New Roman"/>
          <w:color w:val="000000"/>
          <w:sz w:val="24"/>
        </w:rPr>
        <w:t>(e.g</w:t>
      </w:r>
      <w:r w:rsidR="00780703" w:rsidRPr="0023538D">
        <w:rPr>
          <w:rFonts w:ascii="Times New Roman" w:hAnsi="Times New Roman"/>
          <w:color w:val="000000"/>
          <w:sz w:val="24"/>
        </w:rPr>
        <w:t xml:space="preserve">. </w:t>
      </w:r>
      <w:r w:rsidR="00C6468C" w:rsidRPr="0023538D">
        <w:rPr>
          <w:rFonts w:ascii="Times New Roman" w:hAnsi="Times New Roman"/>
          <w:color w:val="000000"/>
          <w:sz w:val="24"/>
        </w:rPr>
        <w:t>TSPO)</w:t>
      </w:r>
      <w:r w:rsidR="00780703" w:rsidRPr="0023538D">
        <w:rPr>
          <w:rFonts w:ascii="Times New Roman" w:hAnsi="Times New Roman"/>
          <w:color w:val="000000"/>
          <w:sz w:val="24"/>
        </w:rPr>
        <w:t xml:space="preserve">.  </w:t>
      </w:r>
      <w:r w:rsidR="00C6468C" w:rsidRPr="0023538D">
        <w:rPr>
          <w:rFonts w:ascii="Times New Roman" w:hAnsi="Times New Roman"/>
          <w:color w:val="000000"/>
          <w:sz w:val="24"/>
        </w:rPr>
        <w:t>This technology is becoming widely used in different neurodegenerative diseases with an inflammatory component and in clinical trials to follow the effects of the drugs</w:t>
      </w:r>
      <w:r w:rsidR="00780703" w:rsidRPr="0023538D">
        <w:rPr>
          <w:rFonts w:ascii="Times New Roman" w:hAnsi="Times New Roman"/>
          <w:color w:val="000000"/>
          <w:sz w:val="24"/>
        </w:rPr>
        <w:t xml:space="preserve">.  </w:t>
      </w:r>
      <w:r w:rsidR="00D566AE" w:rsidRPr="0023538D">
        <w:rPr>
          <w:rFonts w:ascii="Times New Roman" w:hAnsi="Times New Roman"/>
          <w:color w:val="000000"/>
          <w:sz w:val="24"/>
        </w:rPr>
        <w:t>Therefore</w:t>
      </w:r>
      <w:r w:rsidR="00C6468C" w:rsidRPr="0023538D">
        <w:rPr>
          <w:rFonts w:ascii="Times New Roman" w:hAnsi="Times New Roman"/>
          <w:color w:val="000000"/>
          <w:sz w:val="24"/>
        </w:rPr>
        <w:t xml:space="preserve">, our findings highlight the importance of the phenotype expressed by microglia on the disease progression, an important </w:t>
      </w:r>
      <w:r w:rsidR="00D566AE" w:rsidRPr="0023538D">
        <w:rPr>
          <w:rFonts w:ascii="Times New Roman" w:hAnsi="Times New Roman"/>
          <w:sz w:val="24"/>
        </w:rPr>
        <w:t>parameter</w:t>
      </w:r>
      <w:r w:rsidR="009F5E0A" w:rsidRPr="0023538D">
        <w:rPr>
          <w:rFonts w:ascii="Times New Roman" w:hAnsi="Times New Roman"/>
          <w:sz w:val="24"/>
        </w:rPr>
        <w:t xml:space="preserve"> to consider </w:t>
      </w:r>
      <w:r w:rsidR="00331085" w:rsidRPr="0023538D">
        <w:rPr>
          <w:rFonts w:ascii="Times New Roman" w:hAnsi="Times New Roman"/>
          <w:sz w:val="24"/>
        </w:rPr>
        <w:t xml:space="preserve">when interpreting data from </w:t>
      </w:r>
      <w:r w:rsidR="009F5E0A" w:rsidRPr="0023538D">
        <w:rPr>
          <w:rFonts w:ascii="Times New Roman" w:hAnsi="Times New Roman"/>
          <w:sz w:val="24"/>
        </w:rPr>
        <w:t>PET imaging</w:t>
      </w:r>
      <w:r w:rsidR="00F3794E" w:rsidRPr="0023538D">
        <w:rPr>
          <w:rFonts w:ascii="Times New Roman" w:hAnsi="Times New Roman"/>
          <w:sz w:val="24"/>
        </w:rPr>
        <w:t xml:space="preserve"> for microglia</w:t>
      </w:r>
      <w:r w:rsidR="00C6468C" w:rsidRPr="0023538D">
        <w:rPr>
          <w:rFonts w:ascii="Times New Roman" w:hAnsi="Times New Roman"/>
          <w:sz w:val="24"/>
        </w:rPr>
        <w:t>,</w:t>
      </w:r>
      <w:r w:rsidR="00F3794E" w:rsidRPr="0023538D">
        <w:rPr>
          <w:rFonts w:ascii="Times New Roman" w:hAnsi="Times New Roman"/>
          <w:sz w:val="24"/>
        </w:rPr>
        <w:t xml:space="preserve"> as one ligand is unlikely to reflect all aspects of microglial function</w:t>
      </w:r>
      <w:r w:rsidR="00D24705" w:rsidRPr="0023538D">
        <w:rPr>
          <w:sz w:val="24"/>
        </w:rPr>
        <w:t xml:space="preserve"> </w:t>
      </w:r>
      <w:r w:rsidR="00186EC9">
        <w:rPr>
          <w:rFonts w:ascii="Times New Roman" w:hAnsi="Times New Roman" w:cs="Times New Roman"/>
          <w:bCs/>
          <w:sz w:val="24"/>
          <w:szCs w:val="24"/>
        </w:rPr>
        <w:fldChar w:fldCharType="begin">
          <w:fldData xml:space="preserve">PEVuZE5vdGU+PENpdGU+PEF1dGhvcj5DaGVuPC9BdXRob3I+PFllYXI+MjAwODwvWWVhcj48UmVj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</w:fldData>
        </w:fldChar>
      </w:r>
      <w:r w:rsidR="00186EC9">
        <w:rPr>
          <w:rFonts w:ascii="Times New Roman" w:hAnsi="Times New Roman" w:cs="Times New Roman"/>
          <w:bCs/>
          <w:sz w:val="24"/>
          <w:szCs w:val="24"/>
        </w:rPr>
        <w:instrText xml:space="preserve"> ADDIN EN.CITE </w:instrText>
      </w:r>
      <w:r w:rsidR="00186EC9">
        <w:rPr>
          <w:rFonts w:ascii="Times New Roman" w:hAnsi="Times New Roman" w:cs="Times New Roman"/>
          <w:bCs/>
          <w:sz w:val="24"/>
          <w:szCs w:val="24"/>
        </w:rPr>
        <w:fldChar w:fldCharType="begin">
          <w:fldData xml:space="preserve">PEVuZE5vdGU+PENpdGU+PEF1dGhvcj5DaGVuPC9BdXRob3I+PFllYXI+MjAwODwvWWVhcj48UmVj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</w:fldData>
        </w:fldChar>
      </w:r>
      <w:r w:rsidR="00186EC9">
        <w:rPr>
          <w:rFonts w:ascii="Times New Roman" w:hAnsi="Times New Roman" w:cs="Times New Roman"/>
          <w:bCs/>
          <w:sz w:val="24"/>
          <w:szCs w:val="24"/>
        </w:rPr>
        <w:instrText xml:space="preserve"> ADDIN EN.CITE.DATA </w:instrText>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end"/>
      </w:r>
      <w:r w:rsidR="00186EC9">
        <w:rPr>
          <w:rFonts w:ascii="Times New Roman" w:hAnsi="Times New Roman" w:cs="Times New Roman"/>
          <w:bCs/>
          <w:sz w:val="24"/>
          <w:szCs w:val="24"/>
        </w:rPr>
      </w:r>
      <w:r w:rsidR="00186EC9">
        <w:rPr>
          <w:rFonts w:ascii="Times New Roman" w:hAnsi="Times New Roman" w:cs="Times New Roman"/>
          <w:bCs/>
          <w:sz w:val="24"/>
          <w:szCs w:val="24"/>
        </w:rPr>
        <w:fldChar w:fldCharType="separate"/>
      </w:r>
      <w:r w:rsidR="00186EC9">
        <w:rPr>
          <w:rFonts w:ascii="Times New Roman" w:hAnsi="Times New Roman" w:cs="Times New Roman"/>
          <w:bCs/>
          <w:noProof/>
          <w:sz w:val="24"/>
          <w:szCs w:val="24"/>
        </w:rPr>
        <w:t>[12, 13]</w:t>
      </w:r>
      <w:r w:rsidR="00186EC9">
        <w:rPr>
          <w:rFonts w:ascii="Times New Roman" w:hAnsi="Times New Roman" w:cs="Times New Roman"/>
          <w:bCs/>
          <w:sz w:val="24"/>
          <w:szCs w:val="24"/>
        </w:rPr>
        <w:fldChar w:fldCharType="end"/>
      </w:r>
      <w:r w:rsidR="00780703" w:rsidRPr="00637959">
        <w:rPr>
          <w:rFonts w:ascii="Times New Roman" w:hAnsi="Times New Roman" w:cs="Times New Roman"/>
          <w:bCs/>
          <w:sz w:val="24"/>
          <w:szCs w:val="24"/>
        </w:rPr>
        <w:t>.</w:t>
      </w:r>
      <w:r w:rsidR="00780703" w:rsidRPr="0023538D">
        <w:rPr>
          <w:rFonts w:ascii="Times New Roman" w:hAnsi="Times New Roman"/>
          <w:sz w:val="24"/>
        </w:rPr>
        <w:t xml:space="preserve">  </w:t>
      </w:r>
    </w:p>
    <w:p w14:paraId="6B9756F3" w14:textId="77777777" w:rsidR="000B55E2" w:rsidRDefault="000B55E2" w:rsidP="0023538D">
      <w:pPr>
        <w:spacing w:after="0" w:line="480" w:lineRule="auto"/>
        <w:ind w:firstLine="284"/>
        <w:jc w:val="lowKashida"/>
        <w:rPr>
          <w:rFonts w:ascii="Times New Roman" w:hAnsi="Times New Roman"/>
          <w:sz w:val="24"/>
        </w:rPr>
      </w:pPr>
    </w:p>
    <w:p w14:paraId="1C26AAF7" w14:textId="77777777" w:rsidR="00B6639E" w:rsidRDefault="00B6639E" w:rsidP="00B6639E">
      <w:pPr>
        <w:spacing w:after="0" w:line="480" w:lineRule="auto"/>
        <w:jc w:val="lowKashida"/>
        <w:rPr>
          <w:rFonts w:ascii="Times New Roman" w:hAnsi="Times New Roman"/>
          <w:sz w:val="24"/>
        </w:rPr>
      </w:pPr>
      <w:r w:rsidRPr="00527B50">
        <w:rPr>
          <w:rFonts w:ascii="Times New Roman" w:hAnsi="Times New Roman"/>
          <w:b/>
          <w:sz w:val="24"/>
        </w:rPr>
        <w:t>Declarations</w:t>
      </w:r>
    </w:p>
    <w:p w14:paraId="65A23DB8" w14:textId="77777777" w:rsidR="00B6639E" w:rsidRDefault="00B6639E" w:rsidP="0023538D">
      <w:pPr>
        <w:spacing w:after="0" w:line="480" w:lineRule="auto"/>
        <w:ind w:firstLine="284"/>
        <w:jc w:val="lowKashida"/>
        <w:rPr>
          <w:rFonts w:ascii="Times New Roman" w:hAnsi="Times New Roman"/>
          <w:sz w:val="24"/>
        </w:rPr>
      </w:pPr>
    </w:p>
    <w:p w14:paraId="4E2DE5A7" w14:textId="5EA4DBF7" w:rsidR="00972415" w:rsidRPr="00972415" w:rsidRDefault="00527B50" w:rsidP="00972415">
      <w:pPr>
        <w:spacing w:after="0" w:line="480" w:lineRule="auto"/>
        <w:jc w:val="lowKashida"/>
        <w:rPr>
          <w:rFonts w:ascii="Times New Roman" w:hAnsi="Times New Roman"/>
          <w:b/>
          <w:sz w:val="24"/>
        </w:rPr>
      </w:pPr>
      <w:r>
        <w:rPr>
          <w:rFonts w:ascii="Times New Roman" w:hAnsi="Times New Roman"/>
          <w:b/>
          <w:sz w:val="24"/>
        </w:rPr>
        <w:t>A</w:t>
      </w:r>
      <w:r w:rsidR="00972415">
        <w:rPr>
          <w:rFonts w:ascii="Times New Roman" w:hAnsi="Times New Roman"/>
          <w:b/>
          <w:sz w:val="24"/>
        </w:rPr>
        <w:t>bbreviations</w:t>
      </w:r>
    </w:p>
    <w:p w14:paraId="243185E8"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APOE</w:t>
      </w:r>
      <w:r w:rsidRPr="00226888">
        <w:rPr>
          <w:rFonts w:ascii="Times New Roman" w:hAnsi="Times New Roman" w:cs="Times New Roman"/>
          <w:sz w:val="24"/>
          <w:szCs w:val="24"/>
        </w:rPr>
        <w:tab/>
      </w:r>
      <w:r w:rsidRPr="00226888">
        <w:rPr>
          <w:rFonts w:ascii="Times New Roman" w:hAnsi="Times New Roman" w:cs="Times New Roman"/>
          <w:sz w:val="24"/>
          <w:szCs w:val="24"/>
        </w:rPr>
        <w:tab/>
        <w:t>Apolipoprotein E</w:t>
      </w:r>
    </w:p>
    <w:p w14:paraId="1AEACF5A"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CAA</w:t>
      </w:r>
      <w:r w:rsidRPr="00226888">
        <w:rPr>
          <w:rFonts w:ascii="Times New Roman" w:hAnsi="Times New Roman" w:cs="Times New Roman"/>
          <w:sz w:val="24"/>
          <w:szCs w:val="24"/>
        </w:rPr>
        <w:tab/>
      </w:r>
      <w:r w:rsidRPr="00226888">
        <w:rPr>
          <w:rFonts w:ascii="Times New Roman" w:hAnsi="Times New Roman" w:cs="Times New Roman"/>
          <w:sz w:val="24"/>
          <w:szCs w:val="24"/>
        </w:rPr>
        <w:tab/>
        <w:t xml:space="preserve">Cerebral Amyloid </w:t>
      </w:r>
      <w:proofErr w:type="spellStart"/>
      <w:r w:rsidRPr="00226888">
        <w:rPr>
          <w:rFonts w:ascii="Times New Roman" w:hAnsi="Times New Roman" w:cs="Times New Roman"/>
          <w:sz w:val="24"/>
          <w:szCs w:val="24"/>
        </w:rPr>
        <w:t>Angiopathy</w:t>
      </w:r>
      <w:proofErr w:type="spellEnd"/>
    </w:p>
    <w:p w14:paraId="3D2180C5"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CD</w:t>
      </w:r>
      <w:r w:rsidRPr="00226888">
        <w:rPr>
          <w:rFonts w:ascii="Times New Roman" w:hAnsi="Times New Roman" w:cs="Times New Roman"/>
          <w:sz w:val="24"/>
          <w:szCs w:val="24"/>
        </w:rPr>
        <w:tab/>
      </w:r>
      <w:r w:rsidRPr="00226888">
        <w:rPr>
          <w:rFonts w:ascii="Times New Roman" w:hAnsi="Times New Roman" w:cs="Times New Roman"/>
          <w:sz w:val="24"/>
          <w:szCs w:val="24"/>
        </w:rPr>
        <w:tab/>
        <w:t>Cluster of Differentiation</w:t>
      </w:r>
    </w:p>
    <w:p w14:paraId="4955CD92"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lang w:val="en-US"/>
        </w:rPr>
        <w:t>CERAD</w:t>
      </w:r>
      <w:r w:rsidRPr="00226888">
        <w:rPr>
          <w:rFonts w:ascii="Times New Roman" w:hAnsi="Times New Roman" w:cs="Times New Roman"/>
          <w:sz w:val="24"/>
          <w:szCs w:val="24"/>
          <w:lang w:val="en-US"/>
        </w:rPr>
        <w:tab/>
        <w:t xml:space="preserve">Consortium to Establish a Registry for </w:t>
      </w:r>
      <w:proofErr w:type="gramStart"/>
      <w:r w:rsidRPr="00226888">
        <w:rPr>
          <w:rFonts w:ascii="Times New Roman" w:hAnsi="Times New Roman" w:cs="Times New Roman"/>
          <w:sz w:val="24"/>
          <w:szCs w:val="24"/>
          <w:lang w:val="en-US"/>
        </w:rPr>
        <w:t>Alzheimer’s Disease</w:t>
      </w:r>
      <w:proofErr w:type="gramEnd"/>
    </w:p>
    <w:p w14:paraId="7BBC493B"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CFAS</w:t>
      </w:r>
      <w:r w:rsidRPr="00226888">
        <w:rPr>
          <w:rFonts w:ascii="Times New Roman" w:hAnsi="Times New Roman" w:cs="Times New Roman"/>
          <w:sz w:val="24"/>
          <w:szCs w:val="24"/>
        </w:rPr>
        <w:tab/>
      </w:r>
      <w:r w:rsidRPr="00226888">
        <w:rPr>
          <w:rFonts w:ascii="Times New Roman" w:hAnsi="Times New Roman" w:cs="Times New Roman"/>
          <w:sz w:val="24"/>
          <w:szCs w:val="24"/>
        </w:rPr>
        <w:tab/>
        <w:t>Cognitive Function and Ageing Studies</w:t>
      </w:r>
    </w:p>
    <w:p w14:paraId="01524B8E"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HLA</w:t>
      </w:r>
      <w:r w:rsidRPr="00226888">
        <w:rPr>
          <w:rFonts w:ascii="Times New Roman" w:hAnsi="Times New Roman" w:cs="Times New Roman"/>
          <w:sz w:val="24"/>
          <w:szCs w:val="24"/>
        </w:rPr>
        <w:tab/>
      </w:r>
      <w:r w:rsidRPr="00226888">
        <w:rPr>
          <w:rFonts w:ascii="Times New Roman" w:hAnsi="Times New Roman" w:cs="Times New Roman"/>
          <w:sz w:val="24"/>
          <w:szCs w:val="24"/>
        </w:rPr>
        <w:tab/>
        <w:t>Human Leukocyte Antigen</w:t>
      </w:r>
    </w:p>
    <w:p w14:paraId="4D294873"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Iba1</w:t>
      </w:r>
      <w:r w:rsidRPr="00226888">
        <w:rPr>
          <w:rFonts w:ascii="Times New Roman" w:hAnsi="Times New Roman" w:cs="Times New Roman"/>
          <w:sz w:val="24"/>
          <w:szCs w:val="24"/>
        </w:rPr>
        <w:tab/>
      </w:r>
      <w:r w:rsidRPr="00226888">
        <w:rPr>
          <w:rFonts w:ascii="Times New Roman" w:hAnsi="Times New Roman" w:cs="Times New Roman"/>
          <w:sz w:val="24"/>
          <w:szCs w:val="24"/>
        </w:rPr>
        <w:tab/>
        <w:t>Ionized calcium Binding Adaptor molecule</w:t>
      </w:r>
    </w:p>
    <w:p w14:paraId="43CD30A8" w14:textId="77777777" w:rsidR="00972415" w:rsidRPr="00226888" w:rsidRDefault="00972415" w:rsidP="00972415">
      <w:pPr>
        <w:spacing w:after="0" w:line="360" w:lineRule="auto"/>
        <w:rPr>
          <w:rFonts w:ascii="Times New Roman" w:hAnsi="Times New Roman" w:cs="Times New Roman"/>
          <w:sz w:val="24"/>
          <w:szCs w:val="24"/>
        </w:rPr>
      </w:pPr>
      <w:r>
        <w:rPr>
          <w:rFonts w:ascii="Times New Roman" w:hAnsi="Times New Roman" w:cs="Times New Roman"/>
          <w:sz w:val="24"/>
          <w:szCs w:val="24"/>
        </w:rPr>
        <w:t>MMSE</w:t>
      </w:r>
      <w:r>
        <w:rPr>
          <w:rFonts w:ascii="Times New Roman" w:hAnsi="Times New Roman" w:cs="Times New Roman"/>
          <w:sz w:val="24"/>
          <w:szCs w:val="24"/>
        </w:rPr>
        <w:tab/>
      </w:r>
      <w:r>
        <w:rPr>
          <w:rFonts w:ascii="Times New Roman" w:hAnsi="Times New Roman" w:cs="Times New Roman"/>
          <w:sz w:val="24"/>
          <w:szCs w:val="24"/>
        </w:rPr>
        <w:tab/>
      </w:r>
      <w:r w:rsidRPr="00226888">
        <w:rPr>
          <w:rFonts w:ascii="Times New Roman" w:hAnsi="Times New Roman" w:cs="Times New Roman"/>
          <w:sz w:val="24"/>
          <w:szCs w:val="24"/>
        </w:rPr>
        <w:t>Mini Mental State Examination</w:t>
      </w:r>
    </w:p>
    <w:p w14:paraId="31D069E9"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MRC</w:t>
      </w:r>
      <w:r w:rsidRPr="00226888">
        <w:rPr>
          <w:rFonts w:ascii="Times New Roman" w:hAnsi="Times New Roman" w:cs="Times New Roman"/>
          <w:sz w:val="24"/>
          <w:szCs w:val="24"/>
        </w:rPr>
        <w:tab/>
      </w:r>
      <w:r w:rsidRPr="00226888">
        <w:rPr>
          <w:rFonts w:ascii="Times New Roman" w:hAnsi="Times New Roman" w:cs="Times New Roman"/>
          <w:sz w:val="24"/>
          <w:szCs w:val="24"/>
        </w:rPr>
        <w:tab/>
        <w:t>Medical Research Council</w:t>
      </w:r>
    </w:p>
    <w:p w14:paraId="237BD10F"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rPr>
        <w:t>MSR-A</w:t>
      </w:r>
      <w:r>
        <w:rPr>
          <w:rFonts w:ascii="Times New Roman" w:hAnsi="Times New Roman" w:cs="Times New Roman"/>
          <w:sz w:val="24"/>
          <w:szCs w:val="24"/>
        </w:rPr>
        <w:tab/>
      </w:r>
      <w:r w:rsidRPr="00226888">
        <w:rPr>
          <w:rFonts w:ascii="Times New Roman" w:hAnsi="Times New Roman" w:cs="Times New Roman"/>
          <w:sz w:val="24"/>
          <w:szCs w:val="24"/>
        </w:rPr>
        <w:t>Macrophage Scavenger Receptor-A</w:t>
      </w:r>
    </w:p>
    <w:p w14:paraId="600FF5E1" w14:textId="77777777" w:rsidR="00972415" w:rsidRPr="00226888" w:rsidRDefault="00972415" w:rsidP="00972415">
      <w:pPr>
        <w:spacing w:after="0" w:line="360" w:lineRule="auto"/>
        <w:rPr>
          <w:rFonts w:ascii="Times New Roman" w:hAnsi="Times New Roman" w:cs="Times New Roman"/>
          <w:sz w:val="24"/>
          <w:szCs w:val="24"/>
          <w:lang w:val="en-US"/>
        </w:rPr>
      </w:pPr>
      <w:r w:rsidRPr="00226888">
        <w:rPr>
          <w:rFonts w:ascii="Times New Roman" w:hAnsi="Times New Roman" w:cs="Times New Roman"/>
          <w:sz w:val="24"/>
          <w:szCs w:val="24"/>
          <w:lang w:val="en-US"/>
        </w:rPr>
        <w:t>PET</w:t>
      </w:r>
      <w:r w:rsidRPr="00226888">
        <w:rPr>
          <w:rFonts w:ascii="Times New Roman" w:hAnsi="Times New Roman" w:cs="Times New Roman"/>
          <w:sz w:val="24"/>
          <w:szCs w:val="24"/>
          <w:lang w:val="en-US"/>
        </w:rPr>
        <w:tab/>
      </w:r>
      <w:r w:rsidRPr="00226888">
        <w:rPr>
          <w:rFonts w:ascii="Times New Roman" w:hAnsi="Times New Roman" w:cs="Times New Roman"/>
          <w:sz w:val="24"/>
          <w:szCs w:val="24"/>
          <w:lang w:val="en-US"/>
        </w:rPr>
        <w:tab/>
        <w:t>Positron Emission Tomography</w:t>
      </w:r>
    </w:p>
    <w:p w14:paraId="5F5892E0" w14:textId="77777777" w:rsidR="00972415" w:rsidRPr="00226888" w:rsidRDefault="00972415" w:rsidP="00972415">
      <w:pPr>
        <w:spacing w:after="0" w:line="360" w:lineRule="auto"/>
        <w:rPr>
          <w:rFonts w:ascii="Times New Roman" w:hAnsi="Times New Roman" w:cs="Times New Roman"/>
          <w:sz w:val="24"/>
          <w:szCs w:val="24"/>
        </w:rPr>
      </w:pPr>
      <w:r w:rsidRPr="00226888">
        <w:rPr>
          <w:rFonts w:ascii="Times New Roman" w:hAnsi="Times New Roman" w:cs="Times New Roman"/>
          <w:sz w:val="24"/>
          <w:szCs w:val="24"/>
          <w:lang w:val="en-US"/>
        </w:rPr>
        <w:t>TSPO</w:t>
      </w:r>
      <w:r w:rsidRPr="00226888">
        <w:rPr>
          <w:rFonts w:ascii="Times New Roman" w:hAnsi="Times New Roman" w:cs="Times New Roman"/>
          <w:sz w:val="24"/>
          <w:szCs w:val="24"/>
          <w:lang w:val="en-US"/>
        </w:rPr>
        <w:tab/>
      </w:r>
      <w:r w:rsidRPr="00226888">
        <w:rPr>
          <w:rFonts w:ascii="Times New Roman" w:hAnsi="Times New Roman" w:cs="Times New Roman"/>
          <w:sz w:val="24"/>
          <w:szCs w:val="24"/>
          <w:lang w:val="en-US"/>
        </w:rPr>
        <w:tab/>
        <w:t>Translocator Protein</w:t>
      </w:r>
    </w:p>
    <w:p w14:paraId="51D017A6" w14:textId="640788EB" w:rsidR="00972415" w:rsidRDefault="00972415" w:rsidP="00972415">
      <w:pPr>
        <w:spacing w:after="0" w:line="480" w:lineRule="auto"/>
        <w:jc w:val="lowKashida"/>
        <w:rPr>
          <w:rFonts w:ascii="Times New Roman" w:hAnsi="Times New Roman"/>
          <w:sz w:val="24"/>
        </w:rPr>
      </w:pPr>
      <w:r w:rsidRPr="00226888">
        <w:rPr>
          <w:rFonts w:ascii="Times New Roman" w:hAnsi="Times New Roman" w:cs="Times New Roman"/>
          <w:sz w:val="24"/>
          <w:szCs w:val="24"/>
        </w:rPr>
        <w:t>UK</w:t>
      </w:r>
      <w:r w:rsidRPr="00226888">
        <w:rPr>
          <w:rFonts w:ascii="Times New Roman" w:hAnsi="Times New Roman" w:cs="Times New Roman"/>
          <w:sz w:val="24"/>
          <w:szCs w:val="24"/>
        </w:rPr>
        <w:tab/>
      </w:r>
      <w:r w:rsidRPr="00226888">
        <w:rPr>
          <w:rFonts w:ascii="Times New Roman" w:hAnsi="Times New Roman" w:cs="Times New Roman"/>
          <w:sz w:val="24"/>
          <w:szCs w:val="24"/>
        </w:rPr>
        <w:tab/>
      </w:r>
      <w:proofErr w:type="gramStart"/>
      <w:r w:rsidRPr="00226888">
        <w:rPr>
          <w:rFonts w:ascii="Times New Roman" w:hAnsi="Times New Roman" w:cs="Times New Roman"/>
          <w:sz w:val="24"/>
          <w:szCs w:val="24"/>
        </w:rPr>
        <w:t>United-Kingdom</w:t>
      </w:r>
      <w:proofErr w:type="gramEnd"/>
    </w:p>
    <w:p w14:paraId="12798785" w14:textId="77777777" w:rsidR="00B6639E" w:rsidRDefault="00B6639E" w:rsidP="0023538D">
      <w:pPr>
        <w:spacing w:after="0" w:line="480" w:lineRule="auto"/>
        <w:ind w:firstLine="284"/>
        <w:jc w:val="lowKashida"/>
        <w:rPr>
          <w:rFonts w:ascii="Times New Roman" w:hAnsi="Times New Roman"/>
          <w:sz w:val="24"/>
        </w:rPr>
      </w:pPr>
    </w:p>
    <w:p w14:paraId="5B50BF39" w14:textId="4F0D51D9" w:rsidR="00B6639E" w:rsidRPr="00B6639E" w:rsidRDefault="00B6639E" w:rsidP="00B6639E">
      <w:pPr>
        <w:spacing w:after="0" w:line="480" w:lineRule="auto"/>
        <w:jc w:val="lowKashida"/>
        <w:rPr>
          <w:rFonts w:ascii="Times New Roman" w:hAnsi="Times New Roman"/>
          <w:b/>
          <w:bCs/>
          <w:sz w:val="24"/>
        </w:rPr>
      </w:pPr>
      <w:r w:rsidRPr="00B6639E">
        <w:rPr>
          <w:rFonts w:ascii="Times New Roman" w:hAnsi="Times New Roman"/>
          <w:b/>
          <w:bCs/>
          <w:sz w:val="24"/>
        </w:rPr>
        <w:t>Ethical approval</w:t>
      </w:r>
    </w:p>
    <w:p w14:paraId="0BAC391A" w14:textId="77777777" w:rsidR="00B6639E" w:rsidRPr="0023538D" w:rsidRDefault="00B6639E" w:rsidP="00B6639E">
      <w:pPr>
        <w:spacing w:after="0" w:line="480" w:lineRule="auto"/>
        <w:ind w:firstLine="284"/>
        <w:jc w:val="lowKashida"/>
        <w:rPr>
          <w:rFonts w:ascii="Times New Roman" w:hAnsi="Times New Roman"/>
          <w:sz w:val="24"/>
          <w:lang w:val="en-US"/>
        </w:rPr>
      </w:pPr>
      <w:r w:rsidRPr="0023538D">
        <w:rPr>
          <w:rFonts w:ascii="Times New Roman" w:hAnsi="Times New Roman"/>
          <w:sz w:val="24"/>
          <w:lang w:val="en-US"/>
        </w:rPr>
        <w:t xml:space="preserve">The study received ethical approval from the </w:t>
      </w:r>
      <w:proofErr w:type="spellStart"/>
      <w:r w:rsidRPr="0023538D">
        <w:rPr>
          <w:rFonts w:ascii="Times New Roman" w:hAnsi="Times New Roman"/>
          <w:sz w:val="24"/>
          <w:lang w:val="en-US"/>
        </w:rPr>
        <w:t>Cambridgeshire</w:t>
      </w:r>
      <w:proofErr w:type="spellEnd"/>
      <w:r w:rsidRPr="0023538D">
        <w:rPr>
          <w:rFonts w:ascii="Times New Roman" w:hAnsi="Times New Roman"/>
          <w:sz w:val="24"/>
          <w:lang w:val="en-US"/>
        </w:rPr>
        <w:t xml:space="preserve"> 1 Research Ethics Committee (Rec number: 10/H0304/61/).</w:t>
      </w:r>
    </w:p>
    <w:p w14:paraId="02C2372B" w14:textId="77777777" w:rsidR="00527B50" w:rsidRDefault="00527B50" w:rsidP="00527B50">
      <w:pPr>
        <w:autoSpaceDE w:val="0"/>
        <w:autoSpaceDN w:val="0"/>
        <w:adjustRightInd w:val="0"/>
        <w:spacing w:after="0" w:line="480" w:lineRule="auto"/>
        <w:jc w:val="lowKashida"/>
        <w:rPr>
          <w:rFonts w:ascii="Times New Roman" w:hAnsi="Times New Roman"/>
          <w:sz w:val="24"/>
        </w:rPr>
      </w:pPr>
    </w:p>
    <w:p w14:paraId="516869CD" w14:textId="3C4B065C" w:rsidR="00583DE9" w:rsidRPr="00583DE9" w:rsidRDefault="00583DE9" w:rsidP="00527B50">
      <w:pPr>
        <w:autoSpaceDE w:val="0"/>
        <w:autoSpaceDN w:val="0"/>
        <w:adjustRightInd w:val="0"/>
        <w:spacing w:after="0" w:line="480" w:lineRule="auto"/>
        <w:jc w:val="lowKashida"/>
        <w:rPr>
          <w:rFonts w:ascii="Times New Roman" w:hAnsi="Times New Roman"/>
          <w:b/>
          <w:bCs/>
          <w:sz w:val="24"/>
        </w:rPr>
      </w:pPr>
      <w:r w:rsidRPr="00583DE9">
        <w:rPr>
          <w:rFonts w:ascii="Times New Roman" w:hAnsi="Times New Roman"/>
          <w:b/>
          <w:bCs/>
          <w:sz w:val="24"/>
        </w:rPr>
        <w:t>Consent for publication</w:t>
      </w:r>
    </w:p>
    <w:p w14:paraId="48ADEE85" w14:textId="24BD896B" w:rsidR="00583DE9" w:rsidRDefault="00FF316F" w:rsidP="00583DE9">
      <w:pPr>
        <w:autoSpaceDE w:val="0"/>
        <w:autoSpaceDN w:val="0"/>
        <w:adjustRightInd w:val="0"/>
        <w:spacing w:after="0" w:line="480" w:lineRule="auto"/>
        <w:ind w:firstLine="284"/>
        <w:jc w:val="lowKashida"/>
        <w:rPr>
          <w:rFonts w:ascii="Times New Roman" w:hAnsi="Times New Roman"/>
          <w:sz w:val="24"/>
        </w:rPr>
      </w:pPr>
      <w:r>
        <w:rPr>
          <w:rFonts w:ascii="Times New Roman" w:hAnsi="Times New Roman"/>
          <w:sz w:val="24"/>
        </w:rPr>
        <w:t>No applicable</w:t>
      </w:r>
    </w:p>
    <w:p w14:paraId="378AFCEB" w14:textId="77777777" w:rsidR="00FF316F" w:rsidRDefault="00FF316F" w:rsidP="00583DE9">
      <w:pPr>
        <w:autoSpaceDE w:val="0"/>
        <w:autoSpaceDN w:val="0"/>
        <w:adjustRightInd w:val="0"/>
        <w:spacing w:after="0" w:line="480" w:lineRule="auto"/>
        <w:ind w:firstLine="284"/>
        <w:jc w:val="lowKashida"/>
        <w:rPr>
          <w:rFonts w:ascii="Times New Roman" w:hAnsi="Times New Roman"/>
          <w:sz w:val="24"/>
        </w:rPr>
      </w:pPr>
    </w:p>
    <w:p w14:paraId="2DAFB48A" w14:textId="593D1DCC" w:rsidR="00583DE9" w:rsidRPr="00FF316F" w:rsidRDefault="00FF316F" w:rsidP="00527B50">
      <w:pPr>
        <w:autoSpaceDE w:val="0"/>
        <w:autoSpaceDN w:val="0"/>
        <w:adjustRightInd w:val="0"/>
        <w:spacing w:after="0" w:line="480" w:lineRule="auto"/>
        <w:jc w:val="lowKashida"/>
        <w:rPr>
          <w:rFonts w:ascii="Times New Roman" w:hAnsi="Times New Roman"/>
          <w:b/>
          <w:bCs/>
          <w:sz w:val="24"/>
        </w:rPr>
      </w:pPr>
      <w:r w:rsidRPr="00FF316F">
        <w:rPr>
          <w:rFonts w:ascii="Times New Roman" w:hAnsi="Times New Roman"/>
          <w:b/>
          <w:bCs/>
          <w:sz w:val="24"/>
        </w:rPr>
        <w:t>Availability of data</w:t>
      </w:r>
    </w:p>
    <w:p w14:paraId="73D4D55A" w14:textId="45ED35E9" w:rsidR="003B47E8" w:rsidRPr="003B47E8" w:rsidRDefault="003B47E8" w:rsidP="003B47E8">
      <w:pPr>
        <w:spacing w:after="0" w:line="480" w:lineRule="auto"/>
        <w:ind w:firstLine="284"/>
        <w:jc w:val="lowKashida"/>
        <w:rPr>
          <w:rFonts w:ascii="Times New Roman" w:hAnsi="Times New Roman"/>
          <w:sz w:val="24"/>
          <w:lang w:val="en-US"/>
        </w:rPr>
      </w:pPr>
      <w:r w:rsidRPr="003B47E8">
        <w:rPr>
          <w:rFonts w:ascii="Times New Roman" w:hAnsi="Times New Roman"/>
          <w:sz w:val="24"/>
          <w:lang w:val="en-US"/>
        </w:rPr>
        <w:t xml:space="preserve">The raw data </w:t>
      </w:r>
      <w:proofErr w:type="gramStart"/>
      <w:r w:rsidRPr="003B47E8">
        <w:rPr>
          <w:rFonts w:ascii="Times New Roman" w:hAnsi="Times New Roman"/>
          <w:sz w:val="24"/>
          <w:lang w:val="en-US"/>
        </w:rPr>
        <w:t>have been deposited</w:t>
      </w:r>
      <w:proofErr w:type="gramEnd"/>
      <w:r w:rsidRPr="003B47E8">
        <w:rPr>
          <w:rFonts w:ascii="Times New Roman" w:hAnsi="Times New Roman"/>
          <w:sz w:val="24"/>
          <w:lang w:val="en-US"/>
        </w:rPr>
        <w:t xml:space="preserve"> in the CFAS archive, as part of the conditions for accepting human material from the MRC Cognitive Function and Ageing Study (CFAS) Tissue Resource.  The data are accessible after application to the CFAS committee:</w:t>
      </w:r>
      <w:r>
        <w:rPr>
          <w:rFonts w:ascii="Times New Roman" w:hAnsi="Times New Roman"/>
          <w:sz w:val="24"/>
          <w:lang w:val="en-US"/>
        </w:rPr>
        <w:t xml:space="preserve"> </w:t>
      </w:r>
      <w:hyperlink r:id="rId18" w:history="1">
        <w:r w:rsidRPr="004D04BD">
          <w:rPr>
            <w:rStyle w:val="Hyperlink"/>
            <w:rFonts w:ascii="Times New Roman" w:hAnsi="Times New Roman" w:cs="Arial"/>
            <w:sz w:val="24"/>
            <w:lang w:val="en-US"/>
          </w:rPr>
          <w:t>http://www.cfas.ac.uk/cfas-ii/cfasii-data/</w:t>
        </w:r>
      </w:hyperlink>
      <w:proofErr w:type="gramStart"/>
      <w:r>
        <w:rPr>
          <w:rFonts w:ascii="Times New Roman" w:hAnsi="Times New Roman"/>
          <w:sz w:val="24"/>
          <w:lang w:val="en-US"/>
        </w:rPr>
        <w:t>.</w:t>
      </w:r>
      <w:r w:rsidR="00E579D5">
        <w:rPr>
          <w:rFonts w:ascii="Times New Roman" w:hAnsi="Times New Roman"/>
          <w:sz w:val="24"/>
          <w:lang w:val="en-US"/>
        </w:rPr>
        <w:t>.</w:t>
      </w:r>
      <w:bookmarkStart w:id="0" w:name="_GoBack"/>
      <w:bookmarkEnd w:id="0"/>
      <w:proofErr w:type="gramEnd"/>
      <w:r>
        <w:rPr>
          <w:rFonts w:ascii="Times New Roman" w:hAnsi="Times New Roman"/>
          <w:sz w:val="24"/>
          <w:lang w:val="en-US"/>
        </w:rPr>
        <w:t xml:space="preserve"> </w:t>
      </w:r>
    </w:p>
    <w:p w14:paraId="6A15968A" w14:textId="77777777" w:rsidR="00FF316F" w:rsidRPr="003B47E8" w:rsidRDefault="00FF316F" w:rsidP="003B47E8">
      <w:pPr>
        <w:spacing w:after="0" w:line="480" w:lineRule="auto"/>
        <w:ind w:firstLine="284"/>
        <w:jc w:val="lowKashida"/>
        <w:rPr>
          <w:rFonts w:ascii="Times New Roman" w:hAnsi="Times New Roman"/>
          <w:sz w:val="24"/>
          <w:lang w:val="en-US"/>
        </w:rPr>
      </w:pPr>
    </w:p>
    <w:p w14:paraId="57F8E553" w14:textId="77777777" w:rsidR="00FF316F" w:rsidRPr="00D75B10" w:rsidRDefault="00FF316F" w:rsidP="00FF316F">
      <w:pPr>
        <w:autoSpaceDE w:val="0"/>
        <w:autoSpaceDN w:val="0"/>
        <w:adjustRightInd w:val="0"/>
        <w:spacing w:after="0" w:line="480" w:lineRule="auto"/>
        <w:jc w:val="lowKashida"/>
        <w:rPr>
          <w:rFonts w:ascii="Times New Roman" w:hAnsi="Times New Roman"/>
          <w:b/>
          <w:sz w:val="24"/>
        </w:rPr>
      </w:pPr>
      <w:r w:rsidRPr="00D75B10">
        <w:rPr>
          <w:rFonts w:ascii="Times New Roman" w:hAnsi="Times New Roman"/>
          <w:b/>
          <w:sz w:val="24"/>
        </w:rPr>
        <w:t>Competing interests</w:t>
      </w:r>
    </w:p>
    <w:p w14:paraId="028274DA" w14:textId="77777777" w:rsidR="00FF316F" w:rsidRDefault="00FF316F" w:rsidP="00FF316F">
      <w:pPr>
        <w:autoSpaceDE w:val="0"/>
        <w:autoSpaceDN w:val="0"/>
        <w:adjustRightInd w:val="0"/>
        <w:spacing w:after="0" w:line="480" w:lineRule="auto"/>
        <w:ind w:firstLine="284"/>
        <w:jc w:val="lowKashida"/>
        <w:rPr>
          <w:rFonts w:ascii="Times New Roman" w:hAnsi="Times New Roman" w:cs="Times New Roman"/>
          <w:bCs/>
          <w:sz w:val="24"/>
          <w:szCs w:val="24"/>
        </w:rPr>
      </w:pPr>
      <w:r w:rsidRPr="00637959">
        <w:rPr>
          <w:rFonts w:ascii="Times New Roman" w:hAnsi="Times New Roman" w:cs="Times New Roman"/>
          <w:bCs/>
          <w:sz w:val="24"/>
          <w:szCs w:val="24"/>
        </w:rPr>
        <w:t xml:space="preserve">The authors </w:t>
      </w:r>
      <w:r>
        <w:rPr>
          <w:rFonts w:ascii="Times New Roman" w:hAnsi="Times New Roman" w:cs="Times New Roman"/>
          <w:bCs/>
          <w:sz w:val="24"/>
          <w:szCs w:val="24"/>
        </w:rPr>
        <w:t>declare that they have no competing interests.</w:t>
      </w:r>
    </w:p>
    <w:p w14:paraId="26CDE843" w14:textId="77777777" w:rsidR="00FF316F" w:rsidRDefault="00FF316F" w:rsidP="00FF316F">
      <w:pPr>
        <w:autoSpaceDE w:val="0"/>
        <w:autoSpaceDN w:val="0"/>
        <w:adjustRightInd w:val="0"/>
        <w:spacing w:after="0" w:line="480" w:lineRule="auto"/>
        <w:ind w:firstLine="284"/>
        <w:jc w:val="lowKashida"/>
        <w:rPr>
          <w:rFonts w:ascii="Times New Roman" w:hAnsi="Times New Roman" w:cs="Times New Roman"/>
          <w:bCs/>
          <w:sz w:val="24"/>
          <w:szCs w:val="24"/>
        </w:rPr>
      </w:pPr>
    </w:p>
    <w:p w14:paraId="0BB878F1" w14:textId="77777777" w:rsidR="00FF316F" w:rsidRPr="00D75B10" w:rsidRDefault="00FF316F" w:rsidP="00FF316F">
      <w:pPr>
        <w:autoSpaceDE w:val="0"/>
        <w:autoSpaceDN w:val="0"/>
        <w:adjustRightInd w:val="0"/>
        <w:spacing w:after="0" w:line="480" w:lineRule="auto"/>
        <w:jc w:val="lowKashida"/>
        <w:rPr>
          <w:rFonts w:ascii="Times New Roman" w:hAnsi="Times New Roman" w:cs="Times New Roman"/>
          <w:b/>
          <w:bCs/>
          <w:sz w:val="24"/>
          <w:szCs w:val="24"/>
        </w:rPr>
      </w:pPr>
      <w:r w:rsidRPr="00D75B10">
        <w:rPr>
          <w:rFonts w:ascii="Times New Roman" w:hAnsi="Times New Roman" w:cs="Times New Roman"/>
          <w:b/>
          <w:bCs/>
          <w:sz w:val="24"/>
          <w:szCs w:val="24"/>
        </w:rPr>
        <w:t>Funding</w:t>
      </w:r>
    </w:p>
    <w:p w14:paraId="3F04661B" w14:textId="77777777" w:rsidR="00FF316F" w:rsidRDefault="00FF316F" w:rsidP="00FF316F">
      <w:pPr>
        <w:autoSpaceDE w:val="0"/>
        <w:autoSpaceDN w:val="0"/>
        <w:adjustRightInd w:val="0"/>
        <w:spacing w:after="0" w:line="480" w:lineRule="auto"/>
        <w:ind w:firstLine="284"/>
        <w:jc w:val="lowKashida"/>
        <w:rPr>
          <w:rFonts w:ascii="Times New Roman" w:hAnsi="Times New Roman" w:cs="Times New Roman"/>
          <w:bCs/>
          <w:sz w:val="24"/>
          <w:szCs w:val="24"/>
        </w:rPr>
      </w:pPr>
      <w:proofErr w:type="gramStart"/>
      <w:r w:rsidRPr="0023538D">
        <w:rPr>
          <w:rFonts w:ascii="Times New Roman" w:hAnsi="Times New Roman"/>
          <w:sz w:val="24"/>
        </w:rPr>
        <w:t>This study was supported by the Medical R</w:t>
      </w:r>
      <w:r>
        <w:rPr>
          <w:rFonts w:ascii="Times New Roman" w:hAnsi="Times New Roman"/>
          <w:sz w:val="24"/>
        </w:rPr>
        <w:t>esearch Council UK (G0900582)</w:t>
      </w:r>
      <w:proofErr w:type="gramEnd"/>
      <w:r>
        <w:rPr>
          <w:rFonts w:ascii="Times New Roman" w:hAnsi="Times New Roman"/>
          <w:sz w:val="24"/>
        </w:rPr>
        <w:t xml:space="preserve">, and </w:t>
      </w:r>
      <w:r>
        <w:rPr>
          <w:rFonts w:ascii="Times New Roman" w:hAnsi="Times New Roman" w:cs="Times New Roman"/>
          <w:bCs/>
          <w:sz w:val="24"/>
          <w:szCs w:val="24"/>
        </w:rPr>
        <w:t>the funder has no role in study design, data collection and analysis, decision to publish or preparation of the manuscript.</w:t>
      </w:r>
    </w:p>
    <w:p w14:paraId="18AD0A02" w14:textId="77777777" w:rsidR="00FF316F" w:rsidRDefault="00FF316F" w:rsidP="00527B50">
      <w:pPr>
        <w:autoSpaceDE w:val="0"/>
        <w:autoSpaceDN w:val="0"/>
        <w:adjustRightInd w:val="0"/>
        <w:spacing w:after="0" w:line="480" w:lineRule="auto"/>
        <w:jc w:val="lowKashida"/>
        <w:rPr>
          <w:rFonts w:ascii="Times New Roman" w:hAnsi="Times New Roman"/>
          <w:sz w:val="24"/>
        </w:rPr>
      </w:pPr>
    </w:p>
    <w:p w14:paraId="13C02323" w14:textId="77777777" w:rsidR="00FF316F" w:rsidRDefault="00FF316F" w:rsidP="00FF316F">
      <w:pPr>
        <w:autoSpaceDE w:val="0"/>
        <w:autoSpaceDN w:val="0"/>
        <w:adjustRightInd w:val="0"/>
        <w:spacing w:after="0" w:line="480" w:lineRule="auto"/>
        <w:jc w:val="lowKashida"/>
        <w:rPr>
          <w:rFonts w:ascii="Times New Roman" w:hAnsi="Times New Roman"/>
          <w:sz w:val="24"/>
        </w:rPr>
      </w:pPr>
      <w:r w:rsidRPr="001E29AE">
        <w:rPr>
          <w:rFonts w:ascii="Times New Roman" w:hAnsi="Times New Roman"/>
          <w:b/>
          <w:bCs/>
          <w:sz w:val="24"/>
        </w:rPr>
        <w:t>Author</w:t>
      </w:r>
      <w:r>
        <w:rPr>
          <w:rFonts w:ascii="Times New Roman" w:hAnsi="Times New Roman"/>
          <w:b/>
          <w:bCs/>
          <w:sz w:val="24"/>
        </w:rPr>
        <w:t>’s</w:t>
      </w:r>
      <w:r w:rsidRPr="001E29AE">
        <w:rPr>
          <w:rFonts w:ascii="Times New Roman" w:hAnsi="Times New Roman"/>
          <w:b/>
          <w:bCs/>
          <w:sz w:val="24"/>
        </w:rPr>
        <w:t xml:space="preserve"> </w:t>
      </w:r>
      <w:r>
        <w:rPr>
          <w:rFonts w:ascii="Times New Roman" w:hAnsi="Times New Roman"/>
          <w:b/>
          <w:bCs/>
          <w:sz w:val="24"/>
        </w:rPr>
        <w:t>contributions</w:t>
      </w:r>
    </w:p>
    <w:p w14:paraId="4D10B3E8" w14:textId="77777777" w:rsidR="00FF316F" w:rsidRDefault="00FF316F" w:rsidP="00FF316F">
      <w:pPr>
        <w:suppressAutoHyphens/>
        <w:spacing w:after="120" w:line="480" w:lineRule="auto"/>
        <w:ind w:right="139" w:firstLine="284"/>
        <w:jc w:val="both"/>
        <w:rPr>
          <w:rFonts w:ascii="Times New Roman" w:hAnsi="Times New Roman" w:cs="Times New Roman"/>
          <w:sz w:val="24"/>
          <w:szCs w:val="24"/>
        </w:rPr>
      </w:pPr>
      <w:r w:rsidRPr="00BC2022">
        <w:rPr>
          <w:rFonts w:ascii="Times New Roman" w:hAnsi="Times New Roman" w:cs="Times New Roman"/>
          <w:sz w:val="24"/>
          <w:szCs w:val="24"/>
        </w:rPr>
        <w:t>TM provided the analysis and interpreted the data</w:t>
      </w:r>
      <w:r>
        <w:rPr>
          <w:rFonts w:ascii="Times New Roman" w:hAnsi="Times New Roman" w:cs="Times New Roman"/>
          <w:sz w:val="24"/>
          <w:szCs w:val="24"/>
        </w:rPr>
        <w:t>; JC, MT and MF</w:t>
      </w:r>
      <w:r w:rsidRPr="00BC2022">
        <w:rPr>
          <w:rFonts w:ascii="Times New Roman" w:hAnsi="Times New Roman" w:cs="Times New Roman"/>
          <w:sz w:val="24"/>
          <w:szCs w:val="24"/>
        </w:rPr>
        <w:t xml:space="preserve"> performed experiments and collected the data</w:t>
      </w:r>
      <w:r>
        <w:rPr>
          <w:rFonts w:ascii="Times New Roman" w:hAnsi="Times New Roman" w:cs="Times New Roman"/>
          <w:sz w:val="24"/>
          <w:szCs w:val="24"/>
        </w:rPr>
        <w:t xml:space="preserve">, </w:t>
      </w:r>
      <w:r w:rsidRPr="00BC2022">
        <w:rPr>
          <w:rFonts w:ascii="Times New Roman" w:hAnsi="Times New Roman" w:cs="Times New Roman"/>
          <w:sz w:val="24"/>
          <w:szCs w:val="24"/>
        </w:rPr>
        <w:t>F</w:t>
      </w:r>
      <w:r>
        <w:rPr>
          <w:rFonts w:ascii="Times New Roman" w:hAnsi="Times New Roman" w:cs="Times New Roman"/>
          <w:sz w:val="24"/>
          <w:szCs w:val="24"/>
        </w:rPr>
        <w:t>E</w:t>
      </w:r>
      <w:r w:rsidRPr="00BC2022">
        <w:rPr>
          <w:rFonts w:ascii="Times New Roman" w:hAnsi="Times New Roman" w:cs="Times New Roman"/>
          <w:sz w:val="24"/>
          <w:szCs w:val="24"/>
        </w:rPr>
        <w:t xml:space="preserve">M </w:t>
      </w:r>
      <w:r>
        <w:rPr>
          <w:rFonts w:ascii="Times New Roman" w:hAnsi="Times New Roman" w:cs="Times New Roman"/>
          <w:sz w:val="24"/>
          <w:szCs w:val="24"/>
        </w:rPr>
        <w:t xml:space="preserve">supervised the statistical analysis; </w:t>
      </w:r>
      <w:r w:rsidRPr="00BC2022">
        <w:rPr>
          <w:rFonts w:ascii="Times New Roman" w:hAnsi="Times New Roman" w:cs="Times New Roman"/>
          <w:sz w:val="24"/>
          <w:szCs w:val="24"/>
        </w:rPr>
        <w:t>CB provided the clinical information</w:t>
      </w:r>
      <w:r>
        <w:rPr>
          <w:rFonts w:ascii="Times New Roman" w:hAnsi="Times New Roman" w:cs="Times New Roman"/>
          <w:sz w:val="24"/>
          <w:szCs w:val="24"/>
        </w:rPr>
        <w:t xml:space="preserve">, </w:t>
      </w:r>
      <w:r w:rsidRPr="00BC2022">
        <w:rPr>
          <w:rFonts w:ascii="Times New Roman" w:hAnsi="Times New Roman" w:cs="Times New Roman"/>
          <w:sz w:val="24"/>
          <w:szCs w:val="24"/>
        </w:rPr>
        <w:t>P</w:t>
      </w:r>
      <w:r>
        <w:rPr>
          <w:rFonts w:ascii="Times New Roman" w:hAnsi="Times New Roman" w:cs="Times New Roman"/>
          <w:sz w:val="24"/>
          <w:szCs w:val="24"/>
        </w:rPr>
        <w:t>GI</w:t>
      </w:r>
      <w:r w:rsidRPr="00BC2022">
        <w:rPr>
          <w:rFonts w:ascii="Times New Roman" w:hAnsi="Times New Roman" w:cs="Times New Roman"/>
          <w:sz w:val="24"/>
          <w:szCs w:val="24"/>
        </w:rPr>
        <w:t xml:space="preserve"> </w:t>
      </w:r>
      <w:r w:rsidRPr="00BC2022">
        <w:rPr>
          <w:rFonts w:ascii="Times New Roman" w:hAnsi="Times New Roman" w:cs="Times New Roman"/>
          <w:sz w:val="24"/>
          <w:szCs w:val="24"/>
        </w:rPr>
        <w:lastRenderedPageBreak/>
        <w:t>provided the neuropathological data</w:t>
      </w:r>
      <w:r>
        <w:rPr>
          <w:rFonts w:ascii="Times New Roman" w:hAnsi="Times New Roman" w:cs="Times New Roman"/>
          <w:sz w:val="24"/>
          <w:szCs w:val="24"/>
        </w:rPr>
        <w:t>, JARN and DB</w:t>
      </w:r>
      <w:r w:rsidRPr="00BC2022">
        <w:rPr>
          <w:rFonts w:ascii="Times New Roman" w:hAnsi="Times New Roman" w:cs="Times New Roman"/>
          <w:sz w:val="24"/>
          <w:szCs w:val="24"/>
        </w:rPr>
        <w:t xml:space="preserve"> conceived the study and interpreted the data</w:t>
      </w:r>
      <w:r>
        <w:rPr>
          <w:rFonts w:ascii="Times New Roman" w:hAnsi="Times New Roman" w:cs="Times New Roman"/>
          <w:sz w:val="24"/>
          <w:szCs w:val="24"/>
        </w:rPr>
        <w:t>, DB wr</w:t>
      </w:r>
      <w:r w:rsidRPr="00BC2022">
        <w:rPr>
          <w:rFonts w:ascii="Times New Roman" w:hAnsi="Times New Roman" w:cs="Times New Roman"/>
          <w:sz w:val="24"/>
          <w:szCs w:val="24"/>
        </w:rPr>
        <w:t>ote the manuscript</w:t>
      </w:r>
      <w:r>
        <w:rPr>
          <w:rFonts w:ascii="Times New Roman" w:hAnsi="Times New Roman" w:cs="Times New Roman"/>
          <w:sz w:val="24"/>
          <w:szCs w:val="24"/>
        </w:rPr>
        <w:t>.  All co-authors critically revised the manuscript.</w:t>
      </w:r>
    </w:p>
    <w:p w14:paraId="230F0F06" w14:textId="77777777" w:rsidR="00FF316F" w:rsidRDefault="00FF316F" w:rsidP="00527B50">
      <w:pPr>
        <w:autoSpaceDE w:val="0"/>
        <w:autoSpaceDN w:val="0"/>
        <w:adjustRightInd w:val="0"/>
        <w:spacing w:after="0" w:line="480" w:lineRule="auto"/>
        <w:jc w:val="lowKashida"/>
        <w:rPr>
          <w:rFonts w:ascii="Times New Roman" w:hAnsi="Times New Roman"/>
          <w:sz w:val="24"/>
        </w:rPr>
      </w:pPr>
    </w:p>
    <w:p w14:paraId="209CDD97" w14:textId="77777777" w:rsidR="00527B50" w:rsidRPr="0023538D" w:rsidRDefault="00527B50" w:rsidP="00527B50">
      <w:pPr>
        <w:autoSpaceDE w:val="0"/>
        <w:autoSpaceDN w:val="0"/>
        <w:adjustRightInd w:val="0"/>
        <w:spacing w:after="0" w:line="480" w:lineRule="auto"/>
        <w:jc w:val="lowKashida"/>
        <w:rPr>
          <w:rFonts w:ascii="Times New Roman" w:hAnsi="Times New Roman"/>
          <w:b/>
          <w:sz w:val="24"/>
        </w:rPr>
      </w:pPr>
      <w:r w:rsidRPr="0023538D">
        <w:rPr>
          <w:rFonts w:ascii="Times New Roman" w:hAnsi="Times New Roman"/>
          <w:b/>
          <w:sz w:val="24"/>
        </w:rPr>
        <w:t>Acknowledgements</w:t>
      </w:r>
    </w:p>
    <w:p w14:paraId="3CED9D8E" w14:textId="77777777" w:rsidR="00527B50" w:rsidRPr="0023538D" w:rsidRDefault="00527B50" w:rsidP="00527B50">
      <w:pPr>
        <w:autoSpaceDE w:val="0"/>
        <w:autoSpaceDN w:val="0"/>
        <w:adjustRightInd w:val="0"/>
        <w:spacing w:after="0" w:line="480" w:lineRule="auto"/>
        <w:ind w:firstLine="284"/>
        <w:jc w:val="lowKashida"/>
        <w:rPr>
          <w:rFonts w:ascii="Times New Roman" w:hAnsi="Times New Roman"/>
          <w:sz w:val="24"/>
        </w:rPr>
      </w:pPr>
      <w:r w:rsidRPr="0023538D">
        <w:rPr>
          <w:rFonts w:ascii="Times New Roman" w:hAnsi="Times New Roman"/>
          <w:sz w:val="24"/>
        </w:rPr>
        <w:t>We are grateful to the respondents, their families and their family practices for all their help in the study and particularly for agreement to participate in the brain donation programme.  We t</w:t>
      </w:r>
      <w:r>
        <w:rPr>
          <w:rFonts w:ascii="Times New Roman" w:hAnsi="Times New Roman"/>
          <w:sz w:val="24"/>
        </w:rPr>
        <w:t xml:space="preserve">hank Gill Forster from the </w:t>
      </w:r>
      <w:proofErr w:type="spellStart"/>
      <w:r>
        <w:rPr>
          <w:rFonts w:ascii="Times New Roman" w:hAnsi="Times New Roman"/>
          <w:sz w:val="24"/>
        </w:rPr>
        <w:t>SiTra</w:t>
      </w:r>
      <w:r w:rsidRPr="0023538D">
        <w:rPr>
          <w:rFonts w:ascii="Times New Roman" w:hAnsi="Times New Roman"/>
          <w:sz w:val="24"/>
        </w:rPr>
        <w:t>N</w:t>
      </w:r>
      <w:proofErr w:type="spellEnd"/>
      <w:r w:rsidRPr="0023538D">
        <w:rPr>
          <w:rFonts w:ascii="Times New Roman" w:hAnsi="Times New Roman"/>
          <w:sz w:val="24"/>
        </w:rPr>
        <w:t xml:space="preserve"> (Sheffield) for facilitating tissue access</w:t>
      </w:r>
      <w:proofErr w:type="gramStart"/>
      <w:r w:rsidRPr="0023538D">
        <w:rPr>
          <w:rFonts w:ascii="Times New Roman" w:hAnsi="Times New Roman"/>
          <w:sz w:val="24"/>
        </w:rPr>
        <w:t>;</w:t>
      </w:r>
      <w:proofErr w:type="gramEnd"/>
      <w:r w:rsidRPr="0023538D">
        <w:rPr>
          <w:rFonts w:ascii="Times New Roman" w:hAnsi="Times New Roman"/>
          <w:sz w:val="24"/>
        </w:rPr>
        <w:t xml:space="preserve"> the </w:t>
      </w:r>
      <w:proofErr w:type="spellStart"/>
      <w:r w:rsidRPr="0023538D">
        <w:rPr>
          <w:rFonts w:ascii="Times New Roman" w:hAnsi="Times New Roman"/>
          <w:sz w:val="24"/>
        </w:rPr>
        <w:t>Histochemistry</w:t>
      </w:r>
      <w:proofErr w:type="spellEnd"/>
      <w:r w:rsidRPr="0023538D">
        <w:rPr>
          <w:rFonts w:ascii="Times New Roman" w:hAnsi="Times New Roman"/>
          <w:sz w:val="24"/>
        </w:rPr>
        <w:t xml:space="preserve"> Research Unit (particularly Helen Ridge and Ron Lee) and the Biomedical Imaging Unit of the Faculty of Medicine (especially Anton Page and David Johnston), University of Southampton for facilitating tissue sectioning, staining and data collection.  </w:t>
      </w:r>
    </w:p>
    <w:p w14:paraId="08746EFB" w14:textId="77777777" w:rsidR="00D75B10" w:rsidRPr="00BC2022" w:rsidRDefault="00D75B10" w:rsidP="00D75B10">
      <w:pPr>
        <w:suppressAutoHyphens/>
        <w:spacing w:after="120" w:line="480" w:lineRule="auto"/>
        <w:ind w:right="139" w:firstLine="284"/>
        <w:jc w:val="both"/>
        <w:rPr>
          <w:rFonts w:ascii="Times New Roman" w:hAnsi="Times New Roman" w:cs="Times New Roman"/>
          <w:sz w:val="24"/>
          <w:szCs w:val="24"/>
        </w:rPr>
      </w:pPr>
    </w:p>
    <w:p w14:paraId="7D1821C5" w14:textId="77777777" w:rsidR="002E4A90" w:rsidRPr="0023538D" w:rsidRDefault="00BB1D36" w:rsidP="0023538D">
      <w:pPr>
        <w:autoSpaceDE w:val="0"/>
        <w:autoSpaceDN w:val="0"/>
        <w:adjustRightInd w:val="0"/>
        <w:spacing w:after="0" w:line="480" w:lineRule="auto"/>
        <w:jc w:val="lowKashida"/>
        <w:rPr>
          <w:rFonts w:ascii="Times New Roman" w:hAnsi="Times New Roman"/>
          <w:sz w:val="24"/>
        </w:rPr>
      </w:pPr>
      <w:r w:rsidRPr="0023538D">
        <w:rPr>
          <w:rFonts w:ascii="Times New Roman" w:hAnsi="Times New Roman"/>
          <w:b/>
          <w:sz w:val="24"/>
        </w:rPr>
        <w:t>References</w:t>
      </w:r>
    </w:p>
    <w:p w14:paraId="64CF3546" w14:textId="77777777" w:rsidR="004069DB" w:rsidRPr="004069DB" w:rsidRDefault="00186EC9" w:rsidP="004069DB">
      <w:pPr>
        <w:pStyle w:val="EndNoteBibliography"/>
        <w:spacing w:after="0"/>
        <w:ind w:left="720" w:hanging="720"/>
      </w:pPr>
      <w:r w:rsidRPr="00186EC9">
        <w:rPr>
          <w:rFonts w:ascii="Times New Roman" w:hAnsi="Times New Roman" w:cs="Times New Roman"/>
          <w:sz w:val="24"/>
        </w:rPr>
        <w:fldChar w:fldCharType="begin"/>
      </w:r>
      <w:r w:rsidRPr="00186EC9">
        <w:rPr>
          <w:rFonts w:ascii="Times New Roman" w:hAnsi="Times New Roman" w:cs="Times New Roman"/>
          <w:sz w:val="24"/>
        </w:rPr>
        <w:instrText xml:space="preserve"> ADDIN EN.REFLIST </w:instrText>
      </w:r>
      <w:r w:rsidRPr="00186EC9">
        <w:rPr>
          <w:rFonts w:ascii="Times New Roman" w:hAnsi="Times New Roman" w:cs="Times New Roman"/>
          <w:sz w:val="24"/>
        </w:rPr>
        <w:fldChar w:fldCharType="separate"/>
      </w:r>
      <w:r w:rsidR="004069DB" w:rsidRPr="004069DB">
        <w:t>1.</w:t>
      </w:r>
      <w:r w:rsidR="004069DB" w:rsidRPr="004069DB">
        <w:tab/>
        <w:t xml:space="preserve">Jones L, Holmans PA, Hamshere ML, Harold D, Moskvina V, Ivanov D, Pocklington A, Abraham R, Hollingworth P, Sims R, et al: </w:t>
      </w:r>
      <w:r w:rsidR="004069DB" w:rsidRPr="004069DB">
        <w:rPr>
          <w:b/>
        </w:rPr>
        <w:t>Genetic evidence implicates the immune system and cholesterol metabolism in the aetiology of Alzheimer's disease.</w:t>
      </w:r>
      <w:r w:rsidR="004069DB" w:rsidRPr="004069DB">
        <w:t xml:space="preserve"> </w:t>
      </w:r>
      <w:r w:rsidR="004069DB" w:rsidRPr="004069DB">
        <w:rPr>
          <w:i/>
        </w:rPr>
        <w:t xml:space="preserve">PLoS One </w:t>
      </w:r>
      <w:r w:rsidR="004069DB" w:rsidRPr="004069DB">
        <w:t xml:space="preserve">2010, </w:t>
      </w:r>
      <w:r w:rsidR="004069DB" w:rsidRPr="004069DB">
        <w:rPr>
          <w:b/>
        </w:rPr>
        <w:t>5:</w:t>
      </w:r>
      <w:r w:rsidR="004069DB" w:rsidRPr="004069DB">
        <w:t>e13950.</w:t>
      </w:r>
    </w:p>
    <w:p w14:paraId="1894BAFA" w14:textId="77777777" w:rsidR="004069DB" w:rsidRPr="004069DB" w:rsidRDefault="004069DB" w:rsidP="004069DB">
      <w:pPr>
        <w:pStyle w:val="EndNoteBibliography"/>
        <w:spacing w:after="0"/>
        <w:ind w:left="720" w:hanging="720"/>
      </w:pPr>
      <w:r w:rsidRPr="004069DB">
        <w:t>2.</w:t>
      </w:r>
      <w:r w:rsidRPr="004069DB">
        <w:tab/>
        <w:t xml:space="preserve">Boche D, Perry VH, Nicoll JA: </w:t>
      </w:r>
      <w:r w:rsidRPr="004069DB">
        <w:rPr>
          <w:b/>
        </w:rPr>
        <w:t>Activation patterns of microglia and their identification in the human brain.</w:t>
      </w:r>
      <w:r w:rsidRPr="004069DB">
        <w:t xml:space="preserve"> </w:t>
      </w:r>
      <w:r w:rsidRPr="004069DB">
        <w:rPr>
          <w:i/>
        </w:rPr>
        <w:t xml:space="preserve">Neuropathol Appl Neurobiol </w:t>
      </w:r>
      <w:r w:rsidRPr="004069DB">
        <w:t xml:space="preserve">2013, </w:t>
      </w:r>
      <w:r w:rsidRPr="004069DB">
        <w:rPr>
          <w:b/>
        </w:rPr>
        <w:t>39:</w:t>
      </w:r>
      <w:r w:rsidRPr="004069DB">
        <w:t>3-18.</w:t>
      </w:r>
    </w:p>
    <w:p w14:paraId="1661DD90" w14:textId="77777777" w:rsidR="004069DB" w:rsidRPr="004069DB" w:rsidRDefault="004069DB" w:rsidP="004069DB">
      <w:pPr>
        <w:pStyle w:val="EndNoteBibliography"/>
        <w:spacing w:after="0"/>
        <w:ind w:left="720" w:hanging="720"/>
      </w:pPr>
      <w:r w:rsidRPr="004069DB">
        <w:t>3.</w:t>
      </w:r>
      <w:r w:rsidRPr="004069DB">
        <w:tab/>
        <w:t xml:space="preserve">Nimmerjahn A, Kirchhoff F, Helmchen F: </w:t>
      </w:r>
      <w:r w:rsidRPr="004069DB">
        <w:rPr>
          <w:b/>
        </w:rPr>
        <w:t>Resting microglial cells are highly dynamic surveillants of brain parenchyma in vivo.</w:t>
      </w:r>
      <w:r w:rsidRPr="004069DB">
        <w:t xml:space="preserve"> </w:t>
      </w:r>
      <w:r w:rsidRPr="004069DB">
        <w:rPr>
          <w:i/>
        </w:rPr>
        <w:t xml:space="preserve">Science </w:t>
      </w:r>
      <w:r w:rsidRPr="004069DB">
        <w:t xml:space="preserve">2005, </w:t>
      </w:r>
      <w:r w:rsidRPr="004069DB">
        <w:rPr>
          <w:b/>
        </w:rPr>
        <w:t>308:</w:t>
      </w:r>
      <w:r w:rsidRPr="004069DB">
        <w:t>1314-1318.</w:t>
      </w:r>
    </w:p>
    <w:p w14:paraId="4222D2D3" w14:textId="77777777" w:rsidR="004069DB" w:rsidRPr="004069DB" w:rsidRDefault="004069DB" w:rsidP="004069DB">
      <w:pPr>
        <w:pStyle w:val="EndNoteBibliography"/>
        <w:spacing w:after="0"/>
        <w:ind w:left="720" w:hanging="720"/>
      </w:pPr>
      <w:r w:rsidRPr="004069DB">
        <w:t>4.</w:t>
      </w:r>
      <w:r w:rsidRPr="004069DB">
        <w:tab/>
        <w:t xml:space="preserve">McGeer PL, Akiyama H, Itagaki S, McGeer EG: </w:t>
      </w:r>
      <w:r w:rsidRPr="004069DB">
        <w:rPr>
          <w:b/>
        </w:rPr>
        <w:t>Activation of the classical complement pathway in brain tissue of Alzheimer patients.</w:t>
      </w:r>
      <w:r w:rsidRPr="004069DB">
        <w:t xml:space="preserve"> </w:t>
      </w:r>
      <w:r w:rsidRPr="004069DB">
        <w:rPr>
          <w:i/>
        </w:rPr>
        <w:t xml:space="preserve">Neurosci Lett </w:t>
      </w:r>
      <w:r w:rsidRPr="004069DB">
        <w:t xml:space="preserve">1989, </w:t>
      </w:r>
      <w:r w:rsidRPr="004069DB">
        <w:rPr>
          <w:b/>
        </w:rPr>
        <w:t>107:</w:t>
      </w:r>
      <w:r w:rsidRPr="004069DB">
        <w:t>341-346.</w:t>
      </w:r>
    </w:p>
    <w:p w14:paraId="522C3B08" w14:textId="77777777" w:rsidR="004069DB" w:rsidRPr="004069DB" w:rsidRDefault="004069DB" w:rsidP="004069DB">
      <w:pPr>
        <w:pStyle w:val="EndNoteBibliography"/>
        <w:spacing w:after="0"/>
        <w:ind w:left="720" w:hanging="720"/>
      </w:pPr>
      <w:r w:rsidRPr="004069DB">
        <w:t>5.</w:t>
      </w:r>
      <w:r w:rsidRPr="004069DB">
        <w:tab/>
        <w:t xml:space="preserve">Griffin WS, Stanley LC, Ling C, White L, MacLeod V, Perrot LJ, White CL, 3rd, Araoz C: </w:t>
      </w:r>
      <w:r w:rsidRPr="004069DB">
        <w:rPr>
          <w:b/>
        </w:rPr>
        <w:t>Brain interleukin 1 and S-100 immunoreactivity are elevated in Down syndrome and Alzheimer disease.</w:t>
      </w:r>
      <w:r w:rsidRPr="004069DB">
        <w:t xml:space="preserve"> </w:t>
      </w:r>
      <w:r w:rsidRPr="004069DB">
        <w:rPr>
          <w:i/>
        </w:rPr>
        <w:t xml:space="preserve">Proc Natl Acad Sci U S A </w:t>
      </w:r>
      <w:r w:rsidRPr="004069DB">
        <w:t xml:space="preserve">1989, </w:t>
      </w:r>
      <w:r w:rsidRPr="004069DB">
        <w:rPr>
          <w:b/>
        </w:rPr>
        <w:t>86:</w:t>
      </w:r>
      <w:r w:rsidRPr="004069DB">
        <w:t>7611-7615.</w:t>
      </w:r>
    </w:p>
    <w:p w14:paraId="3358EBFA" w14:textId="77777777" w:rsidR="004069DB" w:rsidRPr="004069DB" w:rsidRDefault="004069DB" w:rsidP="004069DB">
      <w:pPr>
        <w:pStyle w:val="EndNoteBibliography"/>
        <w:spacing w:after="0"/>
        <w:ind w:left="720" w:hanging="720"/>
      </w:pPr>
      <w:r w:rsidRPr="004069DB">
        <w:t>6.</w:t>
      </w:r>
      <w:r w:rsidRPr="004069DB">
        <w:tab/>
        <w:t xml:space="preserve">Cribbs DH, Berchtold NC, Perreau V, Coleman PD, Rogers J, Tenner AJ, Cotman CW: </w:t>
      </w:r>
      <w:r w:rsidRPr="004069DB">
        <w:rPr>
          <w:b/>
        </w:rPr>
        <w:t>Extensive innate immune gene activation accompanies brain aging, increasing vulnerability to cognitive decline and neurodegeneration: a microarray study.</w:t>
      </w:r>
      <w:r w:rsidRPr="004069DB">
        <w:t xml:space="preserve"> </w:t>
      </w:r>
      <w:r w:rsidRPr="004069DB">
        <w:rPr>
          <w:i/>
        </w:rPr>
        <w:t xml:space="preserve">J Neuroinflammation </w:t>
      </w:r>
      <w:r w:rsidRPr="004069DB">
        <w:t xml:space="preserve">2012, </w:t>
      </w:r>
      <w:r w:rsidRPr="004069DB">
        <w:rPr>
          <w:b/>
        </w:rPr>
        <w:t>9:</w:t>
      </w:r>
      <w:r w:rsidRPr="004069DB">
        <w:t>179-197.</w:t>
      </w:r>
    </w:p>
    <w:p w14:paraId="5F07568B" w14:textId="77777777" w:rsidR="004069DB" w:rsidRPr="004069DB" w:rsidRDefault="004069DB" w:rsidP="004069DB">
      <w:pPr>
        <w:pStyle w:val="EndNoteBibliography"/>
        <w:spacing w:after="0"/>
        <w:ind w:left="720" w:hanging="720"/>
      </w:pPr>
      <w:r w:rsidRPr="004069DB">
        <w:t>7.</w:t>
      </w:r>
      <w:r w:rsidRPr="004069DB">
        <w:tab/>
        <w:t xml:space="preserve">Lopez-Gonzalez I, Schluter A, Aso E, Garcia-Esparcia P, Ansoleaga B, F LL, Carmona M, Moreno J, Fuso A, Portero-Otin M, et al: </w:t>
      </w:r>
      <w:r w:rsidRPr="004069DB">
        <w:rPr>
          <w:b/>
        </w:rPr>
        <w:t>Neuroinflammatory Signals in Alzheimer Disease and APP/PS1 Transgenic Mice: Correlations With Plaques, Tangles, and Oligomeric Species.</w:t>
      </w:r>
      <w:r w:rsidRPr="004069DB">
        <w:t xml:space="preserve"> </w:t>
      </w:r>
      <w:r w:rsidRPr="004069DB">
        <w:rPr>
          <w:i/>
        </w:rPr>
        <w:t xml:space="preserve">J Neuropathol Exp Neurol </w:t>
      </w:r>
      <w:r w:rsidRPr="004069DB">
        <w:t xml:space="preserve">2015, </w:t>
      </w:r>
      <w:r w:rsidRPr="004069DB">
        <w:rPr>
          <w:b/>
        </w:rPr>
        <w:t>74:</w:t>
      </w:r>
      <w:r w:rsidRPr="004069DB">
        <w:t>319-344.</w:t>
      </w:r>
    </w:p>
    <w:p w14:paraId="2AC30A60" w14:textId="77777777" w:rsidR="004069DB" w:rsidRPr="004069DB" w:rsidRDefault="004069DB" w:rsidP="004069DB">
      <w:pPr>
        <w:pStyle w:val="EndNoteBibliography"/>
        <w:spacing w:after="0"/>
        <w:ind w:left="720" w:hanging="720"/>
      </w:pPr>
      <w:r w:rsidRPr="004069DB">
        <w:t>8.</w:t>
      </w:r>
      <w:r w:rsidRPr="004069DB">
        <w:tab/>
        <w:t xml:space="preserve">In 'T Veld BA, Ruitenberg A, Hofman A, Launer LJ, Van Duijn CM, Stijnen T, Breteler MMB, Stricker BHC: </w:t>
      </w:r>
      <w:r w:rsidRPr="004069DB">
        <w:rPr>
          <w:b/>
        </w:rPr>
        <w:t>Nonsteroidal antiinflammatory drugs and the risk of Alzheimer's disease.</w:t>
      </w:r>
      <w:r w:rsidRPr="004069DB">
        <w:t xml:space="preserve"> </w:t>
      </w:r>
      <w:r w:rsidRPr="004069DB">
        <w:rPr>
          <w:i/>
        </w:rPr>
        <w:t xml:space="preserve">N Eng J Med </w:t>
      </w:r>
      <w:r w:rsidRPr="004069DB">
        <w:t xml:space="preserve">2001, </w:t>
      </w:r>
      <w:r w:rsidRPr="004069DB">
        <w:rPr>
          <w:b/>
        </w:rPr>
        <w:t>345:</w:t>
      </w:r>
      <w:r w:rsidRPr="004069DB">
        <w:t>1515-1521.</w:t>
      </w:r>
    </w:p>
    <w:p w14:paraId="61E58EDE" w14:textId="77777777" w:rsidR="004069DB" w:rsidRPr="004069DB" w:rsidRDefault="004069DB" w:rsidP="004069DB">
      <w:pPr>
        <w:pStyle w:val="EndNoteBibliography"/>
        <w:spacing w:after="0"/>
        <w:ind w:left="720" w:hanging="720"/>
      </w:pPr>
      <w:r w:rsidRPr="004069DB">
        <w:lastRenderedPageBreak/>
        <w:t>9.</w:t>
      </w:r>
      <w:r w:rsidRPr="004069DB">
        <w:tab/>
        <w:t xml:space="preserve">Zandi PP, Anthony JC, Hayden KM, Mehta K, Mayer L, Breitner JC, Cache County Study I: </w:t>
      </w:r>
      <w:r w:rsidRPr="004069DB">
        <w:rPr>
          <w:b/>
        </w:rPr>
        <w:t>Reduced incidence of AD with NSAID but not H2 receptor antagonists: the Cache County Study.</w:t>
      </w:r>
      <w:r w:rsidRPr="004069DB">
        <w:t xml:space="preserve"> </w:t>
      </w:r>
      <w:r w:rsidRPr="004069DB">
        <w:rPr>
          <w:i/>
        </w:rPr>
        <w:t xml:space="preserve">Neurology </w:t>
      </w:r>
      <w:r w:rsidRPr="004069DB">
        <w:t xml:space="preserve">2002, </w:t>
      </w:r>
      <w:r w:rsidRPr="004069DB">
        <w:rPr>
          <w:b/>
        </w:rPr>
        <w:t>59:</w:t>
      </w:r>
      <w:r w:rsidRPr="004069DB">
        <w:t>880-886.</w:t>
      </w:r>
    </w:p>
    <w:p w14:paraId="23EC658C" w14:textId="77777777" w:rsidR="004069DB" w:rsidRPr="004069DB" w:rsidRDefault="004069DB" w:rsidP="004069DB">
      <w:pPr>
        <w:pStyle w:val="EndNoteBibliography"/>
        <w:spacing w:after="0"/>
        <w:ind w:left="720" w:hanging="720"/>
      </w:pPr>
      <w:r w:rsidRPr="004069DB">
        <w:t>10.</w:t>
      </w:r>
      <w:r w:rsidRPr="004069DB">
        <w:tab/>
        <w:t xml:space="preserve">Szekely CA, Thorne JE, Zandi PP, Ek M, Messias E, Breitner JC, Goodman SN: </w:t>
      </w:r>
      <w:r w:rsidRPr="004069DB">
        <w:rPr>
          <w:b/>
        </w:rPr>
        <w:t>Nonsteroidal anti-inflammatory drugs for the prevention of Alzheimer's disease: a systematic review.</w:t>
      </w:r>
      <w:r w:rsidRPr="004069DB">
        <w:t xml:space="preserve"> </w:t>
      </w:r>
      <w:r w:rsidRPr="004069DB">
        <w:rPr>
          <w:i/>
        </w:rPr>
        <w:t xml:space="preserve">Neuroepidemiology </w:t>
      </w:r>
      <w:r w:rsidRPr="004069DB">
        <w:t xml:space="preserve">2004, </w:t>
      </w:r>
      <w:r w:rsidRPr="004069DB">
        <w:rPr>
          <w:b/>
        </w:rPr>
        <w:t>23:</w:t>
      </w:r>
      <w:r w:rsidRPr="004069DB">
        <w:t>159-169.</w:t>
      </w:r>
    </w:p>
    <w:p w14:paraId="32D677F1" w14:textId="77777777" w:rsidR="004069DB" w:rsidRPr="004069DB" w:rsidRDefault="004069DB" w:rsidP="004069DB">
      <w:pPr>
        <w:pStyle w:val="EndNoteBibliography"/>
        <w:spacing w:after="0"/>
        <w:ind w:left="720" w:hanging="720"/>
      </w:pPr>
      <w:r w:rsidRPr="004069DB">
        <w:t>11.</w:t>
      </w:r>
      <w:r w:rsidRPr="004069DB">
        <w:tab/>
        <w:t xml:space="preserve">McGeer PL, McGeer EG: </w:t>
      </w:r>
      <w:r w:rsidRPr="004069DB">
        <w:rPr>
          <w:b/>
        </w:rPr>
        <w:t>NSAIDs and Alzheimer disease: epidemiological, animal model and clinical studies.</w:t>
      </w:r>
      <w:r w:rsidRPr="004069DB">
        <w:t xml:space="preserve"> </w:t>
      </w:r>
      <w:r w:rsidRPr="004069DB">
        <w:rPr>
          <w:i/>
        </w:rPr>
        <w:t xml:space="preserve">Neurobiol Aging </w:t>
      </w:r>
      <w:r w:rsidRPr="004069DB">
        <w:t xml:space="preserve">2007, </w:t>
      </w:r>
      <w:r w:rsidRPr="004069DB">
        <w:rPr>
          <w:b/>
        </w:rPr>
        <w:t>28:</w:t>
      </w:r>
      <w:r w:rsidRPr="004069DB">
        <w:t>639-647.</w:t>
      </w:r>
    </w:p>
    <w:p w14:paraId="47FF2CD2" w14:textId="77777777" w:rsidR="004069DB" w:rsidRPr="004069DB" w:rsidRDefault="004069DB" w:rsidP="004069DB">
      <w:pPr>
        <w:pStyle w:val="EndNoteBibliography"/>
        <w:spacing w:after="0"/>
        <w:ind w:left="720" w:hanging="720"/>
      </w:pPr>
      <w:r w:rsidRPr="004069DB">
        <w:t>12.</w:t>
      </w:r>
      <w:r w:rsidRPr="004069DB">
        <w:tab/>
        <w:t xml:space="preserve">Chen MK, Guilarte TR: </w:t>
      </w:r>
      <w:r w:rsidRPr="004069DB">
        <w:rPr>
          <w:b/>
        </w:rPr>
        <w:t>Translocator protein 18 kDa (TSPO): molecular sensor of brain injury and repair.</w:t>
      </w:r>
      <w:r w:rsidRPr="004069DB">
        <w:t xml:space="preserve"> </w:t>
      </w:r>
      <w:r w:rsidRPr="004069DB">
        <w:rPr>
          <w:i/>
        </w:rPr>
        <w:t xml:space="preserve">Pharmacol Ther </w:t>
      </w:r>
      <w:r w:rsidRPr="004069DB">
        <w:t xml:space="preserve">2008, </w:t>
      </w:r>
      <w:r w:rsidRPr="004069DB">
        <w:rPr>
          <w:b/>
        </w:rPr>
        <w:t>118:</w:t>
      </w:r>
      <w:r w:rsidRPr="004069DB">
        <w:t>1-17.</w:t>
      </w:r>
    </w:p>
    <w:p w14:paraId="4C203BEE" w14:textId="77777777" w:rsidR="004069DB" w:rsidRPr="004069DB" w:rsidRDefault="004069DB" w:rsidP="004069DB">
      <w:pPr>
        <w:pStyle w:val="EndNoteBibliography"/>
        <w:spacing w:after="0"/>
        <w:ind w:left="720" w:hanging="720"/>
      </w:pPr>
      <w:r w:rsidRPr="004069DB">
        <w:t>13.</w:t>
      </w:r>
      <w:r w:rsidRPr="004069DB">
        <w:tab/>
        <w:t xml:space="preserve">Edison P, Archer HA, Gerhard A, Hinz R, Pavese N, Turkheimer FE, Hammers A, Tai YF, Fox N, Kennedy A, et al: </w:t>
      </w:r>
      <w:r w:rsidRPr="004069DB">
        <w:rPr>
          <w:b/>
        </w:rPr>
        <w:t>Microglia, amyloid, and cognition in Alzheimer's disease: An [11C](R)PK11195-PET and [11C]PIB-PET study.</w:t>
      </w:r>
      <w:r w:rsidRPr="004069DB">
        <w:t xml:space="preserve"> </w:t>
      </w:r>
      <w:r w:rsidRPr="004069DB">
        <w:rPr>
          <w:i/>
        </w:rPr>
        <w:t xml:space="preserve">Neurobiol Dis </w:t>
      </w:r>
      <w:r w:rsidRPr="004069DB">
        <w:t xml:space="preserve">2008, </w:t>
      </w:r>
      <w:r w:rsidRPr="004069DB">
        <w:rPr>
          <w:b/>
        </w:rPr>
        <w:t>32:</w:t>
      </w:r>
      <w:r w:rsidRPr="004069DB">
        <w:t>412-419.</w:t>
      </w:r>
    </w:p>
    <w:p w14:paraId="7EB96AFC" w14:textId="77777777" w:rsidR="004069DB" w:rsidRPr="004069DB" w:rsidRDefault="004069DB" w:rsidP="004069DB">
      <w:pPr>
        <w:pStyle w:val="EndNoteBibliography"/>
        <w:spacing w:after="0"/>
        <w:ind w:left="720" w:hanging="720"/>
      </w:pPr>
      <w:r w:rsidRPr="004069DB">
        <w:t>14.</w:t>
      </w:r>
      <w:r w:rsidRPr="004069DB">
        <w:tab/>
        <w:t xml:space="preserve">Morgan D, Gordon MN, Tan J, Wilcock D, Rojiani AM: </w:t>
      </w:r>
      <w:r w:rsidRPr="004069DB">
        <w:rPr>
          <w:b/>
        </w:rPr>
        <w:t>Dynamic complexity of the microglial activation response in transgenic models of amyloid deposition: implications for Alzheimer therapeutics.</w:t>
      </w:r>
      <w:r w:rsidRPr="004069DB">
        <w:t xml:space="preserve"> </w:t>
      </w:r>
      <w:r w:rsidRPr="004069DB">
        <w:rPr>
          <w:i/>
        </w:rPr>
        <w:t xml:space="preserve">J Neuropathol Exp Neurol </w:t>
      </w:r>
      <w:r w:rsidRPr="004069DB">
        <w:t xml:space="preserve">2005, </w:t>
      </w:r>
      <w:r w:rsidRPr="004069DB">
        <w:rPr>
          <w:b/>
        </w:rPr>
        <w:t>64:</w:t>
      </w:r>
      <w:r w:rsidRPr="004069DB">
        <w:t>743-753.</w:t>
      </w:r>
    </w:p>
    <w:p w14:paraId="510BA79B" w14:textId="77777777" w:rsidR="004069DB" w:rsidRPr="004069DB" w:rsidRDefault="004069DB" w:rsidP="004069DB">
      <w:pPr>
        <w:pStyle w:val="EndNoteBibliography"/>
        <w:spacing w:after="0"/>
        <w:ind w:left="720" w:hanging="720"/>
      </w:pPr>
      <w:r w:rsidRPr="004069DB">
        <w:t>15.</w:t>
      </w:r>
      <w:r w:rsidRPr="004069DB">
        <w:tab/>
        <w:t xml:space="preserve">Colton CA, Mott RT, Sharpe H, Xu Q, Van Nostrand WE, Vitek MP: </w:t>
      </w:r>
      <w:r w:rsidRPr="004069DB">
        <w:rPr>
          <w:b/>
        </w:rPr>
        <w:t>Expression profiles for macrophage alternative activation genes in AD and in mouse models of AD.</w:t>
      </w:r>
      <w:r w:rsidRPr="004069DB">
        <w:t xml:space="preserve"> </w:t>
      </w:r>
      <w:r w:rsidRPr="004069DB">
        <w:rPr>
          <w:i/>
        </w:rPr>
        <w:t xml:space="preserve">J Neuroinflammation </w:t>
      </w:r>
      <w:r w:rsidRPr="004069DB">
        <w:t xml:space="preserve">2006, </w:t>
      </w:r>
      <w:r w:rsidRPr="004069DB">
        <w:rPr>
          <w:b/>
        </w:rPr>
        <w:t>3:</w:t>
      </w:r>
      <w:r w:rsidRPr="004069DB">
        <w:t>27.</w:t>
      </w:r>
    </w:p>
    <w:p w14:paraId="4F9352A5" w14:textId="77777777" w:rsidR="004069DB" w:rsidRPr="004069DB" w:rsidRDefault="004069DB" w:rsidP="004069DB">
      <w:pPr>
        <w:pStyle w:val="EndNoteBibliography"/>
        <w:spacing w:after="0"/>
        <w:ind w:left="720" w:hanging="720"/>
      </w:pPr>
      <w:r w:rsidRPr="004069DB">
        <w:t>16.</w:t>
      </w:r>
      <w:r w:rsidRPr="004069DB">
        <w:tab/>
        <w:t xml:space="preserve">Zotova E, Bharambe V, Cheaveau M, Morgan W, Holmes C, Harris S, Neal JW, Love S, Nicoll JA, Boche D: </w:t>
      </w:r>
      <w:r w:rsidRPr="004069DB">
        <w:rPr>
          <w:b/>
        </w:rPr>
        <w:t>Inflammatory components in human Alzheimer's disease and after active amyloid-beta42 immunization.</w:t>
      </w:r>
      <w:r w:rsidRPr="004069DB">
        <w:t xml:space="preserve"> </w:t>
      </w:r>
      <w:r w:rsidRPr="004069DB">
        <w:rPr>
          <w:i/>
        </w:rPr>
        <w:t xml:space="preserve">Brain </w:t>
      </w:r>
      <w:r w:rsidRPr="004069DB">
        <w:t xml:space="preserve">2013, </w:t>
      </w:r>
      <w:r w:rsidRPr="004069DB">
        <w:rPr>
          <w:b/>
        </w:rPr>
        <w:t>136:</w:t>
      </w:r>
      <w:r w:rsidRPr="004069DB">
        <w:t>2677-2696.</w:t>
      </w:r>
    </w:p>
    <w:p w14:paraId="3143B08B" w14:textId="77777777" w:rsidR="004069DB" w:rsidRPr="004069DB" w:rsidRDefault="004069DB" w:rsidP="004069DB">
      <w:pPr>
        <w:pStyle w:val="EndNoteBibliography"/>
        <w:spacing w:after="0"/>
        <w:ind w:left="720" w:hanging="720"/>
      </w:pPr>
      <w:r w:rsidRPr="004069DB">
        <w:t>17.</w:t>
      </w:r>
      <w:r w:rsidRPr="004069DB">
        <w:tab/>
        <w:t xml:space="preserve">Brayne C, McCracken C, Matthews FE, Medical Research Council Coginitive F, Ageing S: </w:t>
      </w:r>
      <w:r w:rsidRPr="004069DB">
        <w:rPr>
          <w:b/>
        </w:rPr>
        <w:t>Cohort profile: the Medical Research Council Cognitive Function and Ageing Study (CFAS).</w:t>
      </w:r>
      <w:r w:rsidRPr="004069DB">
        <w:t xml:space="preserve"> </w:t>
      </w:r>
      <w:r w:rsidRPr="004069DB">
        <w:rPr>
          <w:i/>
        </w:rPr>
        <w:t xml:space="preserve">Int J Epidemiol </w:t>
      </w:r>
      <w:r w:rsidRPr="004069DB">
        <w:t xml:space="preserve">2006, </w:t>
      </w:r>
      <w:r w:rsidRPr="004069DB">
        <w:rPr>
          <w:b/>
        </w:rPr>
        <w:t>35:</w:t>
      </w:r>
      <w:r w:rsidRPr="004069DB">
        <w:t>1140-1145.</w:t>
      </w:r>
    </w:p>
    <w:p w14:paraId="693FC8F4" w14:textId="77777777" w:rsidR="004069DB" w:rsidRPr="004069DB" w:rsidRDefault="004069DB" w:rsidP="004069DB">
      <w:pPr>
        <w:pStyle w:val="EndNoteBibliography"/>
        <w:spacing w:after="0"/>
        <w:ind w:left="720" w:hanging="720"/>
      </w:pPr>
      <w:r w:rsidRPr="004069DB">
        <w:t>18.</w:t>
      </w:r>
      <w:r w:rsidRPr="004069DB">
        <w:tab/>
        <w:t xml:space="preserve">Savva GM, Wharton SB, Ince PG, Forster G, Matthews FE, Brayne C, Medical Research Council Cognitive F, Ageing S: </w:t>
      </w:r>
      <w:r w:rsidRPr="004069DB">
        <w:rPr>
          <w:b/>
        </w:rPr>
        <w:t>Age, neuropathology, and dementia.</w:t>
      </w:r>
      <w:r w:rsidRPr="004069DB">
        <w:t xml:space="preserve"> </w:t>
      </w:r>
      <w:r w:rsidRPr="004069DB">
        <w:rPr>
          <w:i/>
        </w:rPr>
        <w:t xml:space="preserve">N Engl J Med </w:t>
      </w:r>
      <w:r w:rsidRPr="004069DB">
        <w:t xml:space="preserve">2009, </w:t>
      </w:r>
      <w:r w:rsidRPr="004069DB">
        <w:rPr>
          <w:b/>
        </w:rPr>
        <w:t>360:</w:t>
      </w:r>
      <w:r w:rsidRPr="004069DB">
        <w:t>2302-2309.</w:t>
      </w:r>
    </w:p>
    <w:p w14:paraId="1C6CA7EE" w14:textId="77777777" w:rsidR="004069DB" w:rsidRPr="004069DB" w:rsidRDefault="004069DB" w:rsidP="004069DB">
      <w:pPr>
        <w:pStyle w:val="EndNoteBibliography"/>
        <w:spacing w:after="0"/>
        <w:ind w:left="720" w:hanging="720"/>
      </w:pPr>
      <w:r w:rsidRPr="004069DB">
        <w:t>19.</w:t>
      </w:r>
      <w:r w:rsidRPr="004069DB">
        <w:tab/>
        <w:t xml:space="preserve">Mirra SS, Heyman A, McKeel D, Sumi SM, Crain BJ, Brownlee LM, Vogel FS, Hughes JP, van Belle G, Berg L: </w:t>
      </w:r>
      <w:r w:rsidRPr="004069DB">
        <w:rPr>
          <w:b/>
        </w:rPr>
        <w:t>The Consortium to Establish a Registry for Alzheimer's Disease (CERAD). Part II. Standardization of the neuropathologic assessment of Alzheimer's disease.</w:t>
      </w:r>
      <w:r w:rsidRPr="004069DB">
        <w:t xml:space="preserve"> </w:t>
      </w:r>
      <w:r w:rsidRPr="004069DB">
        <w:rPr>
          <w:i/>
        </w:rPr>
        <w:t xml:space="preserve">Neurology </w:t>
      </w:r>
      <w:r w:rsidRPr="004069DB">
        <w:t xml:space="preserve">1991, </w:t>
      </w:r>
      <w:r w:rsidRPr="004069DB">
        <w:rPr>
          <w:b/>
        </w:rPr>
        <w:t>41:</w:t>
      </w:r>
      <w:r w:rsidRPr="004069DB">
        <w:t>479-486.</w:t>
      </w:r>
    </w:p>
    <w:p w14:paraId="4FC53BD6" w14:textId="77777777" w:rsidR="004069DB" w:rsidRPr="004069DB" w:rsidRDefault="004069DB" w:rsidP="004069DB">
      <w:pPr>
        <w:pStyle w:val="EndNoteBibliography"/>
        <w:spacing w:after="0"/>
        <w:ind w:left="720" w:hanging="720"/>
      </w:pPr>
      <w:r w:rsidRPr="004069DB">
        <w:t>20.</w:t>
      </w:r>
      <w:r w:rsidRPr="004069DB">
        <w:tab/>
        <w:t xml:space="preserve">Gomez-Nicola D, Boche D: </w:t>
      </w:r>
      <w:r w:rsidRPr="004069DB">
        <w:rPr>
          <w:b/>
        </w:rPr>
        <w:t>Post-mortem analysis of neuroinflammatory changes in human Alzheimer's disease.</w:t>
      </w:r>
      <w:r w:rsidRPr="004069DB">
        <w:t xml:space="preserve"> </w:t>
      </w:r>
      <w:r w:rsidRPr="004069DB">
        <w:rPr>
          <w:i/>
        </w:rPr>
        <w:t xml:space="preserve">Alzheimers Res Ther </w:t>
      </w:r>
      <w:r w:rsidRPr="004069DB">
        <w:t xml:space="preserve">2015, </w:t>
      </w:r>
      <w:r w:rsidRPr="004069DB">
        <w:rPr>
          <w:b/>
        </w:rPr>
        <w:t>7:</w:t>
      </w:r>
      <w:r w:rsidRPr="004069DB">
        <w:t>42.</w:t>
      </w:r>
    </w:p>
    <w:p w14:paraId="397017ED" w14:textId="77777777" w:rsidR="004069DB" w:rsidRPr="004069DB" w:rsidRDefault="004069DB" w:rsidP="004069DB">
      <w:pPr>
        <w:pStyle w:val="EndNoteBibliography"/>
        <w:spacing w:after="0"/>
        <w:ind w:left="720" w:hanging="720"/>
      </w:pPr>
      <w:r w:rsidRPr="004069DB">
        <w:t>21.</w:t>
      </w:r>
      <w:r w:rsidRPr="004069DB">
        <w:tab/>
        <w:t xml:space="preserve">Folstein MF, Folstein SE, McHugh PR: </w:t>
      </w:r>
      <w:r w:rsidRPr="004069DB">
        <w:rPr>
          <w:b/>
        </w:rPr>
        <w:t>"Mini-mental state". A practical method for grading the cognitive state of patients for the clinician.</w:t>
      </w:r>
      <w:r w:rsidRPr="004069DB">
        <w:t xml:space="preserve"> </w:t>
      </w:r>
      <w:r w:rsidRPr="004069DB">
        <w:rPr>
          <w:i/>
        </w:rPr>
        <w:t xml:space="preserve">J Psychiatr Res </w:t>
      </w:r>
      <w:r w:rsidRPr="004069DB">
        <w:t xml:space="preserve">1975, </w:t>
      </w:r>
      <w:r w:rsidRPr="004069DB">
        <w:rPr>
          <w:b/>
        </w:rPr>
        <w:t>12:</w:t>
      </w:r>
      <w:r w:rsidRPr="004069DB">
        <w:t>189-198.</w:t>
      </w:r>
    </w:p>
    <w:p w14:paraId="3D3CEB91" w14:textId="77777777" w:rsidR="004069DB" w:rsidRPr="004069DB" w:rsidRDefault="004069DB" w:rsidP="004069DB">
      <w:pPr>
        <w:pStyle w:val="EndNoteBibliography"/>
        <w:spacing w:after="0"/>
        <w:ind w:left="720" w:hanging="720"/>
      </w:pPr>
      <w:r w:rsidRPr="004069DB">
        <w:t>22.</w:t>
      </w:r>
      <w:r w:rsidRPr="004069DB">
        <w:tab/>
        <w:t xml:space="preserve">CFAS: </w:t>
      </w:r>
      <w:r w:rsidRPr="004069DB">
        <w:rPr>
          <w:b/>
        </w:rPr>
        <w:t xml:space="preserve">Pathological correlates of late-onset dementia in a multicentre, community-based population in England and Wales. Neuropathology Group of the Medical Research Council Cognitive Function and Ageing Study </w:t>
      </w:r>
      <w:r w:rsidRPr="004069DB">
        <w:rPr>
          <w:i/>
        </w:rPr>
        <w:t xml:space="preserve">Lancet </w:t>
      </w:r>
      <w:r w:rsidRPr="004069DB">
        <w:t xml:space="preserve">2001, </w:t>
      </w:r>
      <w:r w:rsidRPr="004069DB">
        <w:rPr>
          <w:b/>
        </w:rPr>
        <w:t>357:</w:t>
      </w:r>
      <w:r w:rsidRPr="004069DB">
        <w:t>169-175.</w:t>
      </w:r>
    </w:p>
    <w:p w14:paraId="7AEDACC7" w14:textId="77777777" w:rsidR="004069DB" w:rsidRPr="004069DB" w:rsidRDefault="004069DB" w:rsidP="004069DB">
      <w:pPr>
        <w:pStyle w:val="EndNoteBibliography"/>
        <w:spacing w:after="0"/>
        <w:ind w:left="720" w:hanging="720"/>
      </w:pPr>
      <w:r w:rsidRPr="004069DB">
        <w:t>23.</w:t>
      </w:r>
      <w:r w:rsidRPr="004069DB">
        <w:tab/>
        <w:t xml:space="preserve">Ohsawa K, Imai Y, Sasaki Y, Kohsaka S: </w:t>
      </w:r>
      <w:r w:rsidRPr="004069DB">
        <w:rPr>
          <w:b/>
        </w:rPr>
        <w:t>Microglia/macrophage-specific protein Iba1 binds to fimbrin and enhances its actin-bundling activity.</w:t>
      </w:r>
      <w:r w:rsidRPr="004069DB">
        <w:t xml:space="preserve"> </w:t>
      </w:r>
      <w:r w:rsidRPr="004069DB">
        <w:rPr>
          <w:i/>
        </w:rPr>
        <w:t xml:space="preserve">J Neurochem </w:t>
      </w:r>
      <w:r w:rsidRPr="004069DB">
        <w:t xml:space="preserve">2004, </w:t>
      </w:r>
      <w:r w:rsidRPr="004069DB">
        <w:rPr>
          <w:b/>
        </w:rPr>
        <w:t>88:</w:t>
      </w:r>
      <w:r w:rsidRPr="004069DB">
        <w:t>844-856.</w:t>
      </w:r>
    </w:p>
    <w:p w14:paraId="1CBE04A7" w14:textId="77777777" w:rsidR="004069DB" w:rsidRPr="004069DB" w:rsidRDefault="004069DB" w:rsidP="004069DB">
      <w:pPr>
        <w:pStyle w:val="EndNoteBibliography"/>
        <w:spacing w:after="0"/>
        <w:ind w:left="720" w:hanging="720"/>
      </w:pPr>
      <w:r w:rsidRPr="004069DB">
        <w:t>24.</w:t>
      </w:r>
      <w:r w:rsidRPr="004069DB">
        <w:tab/>
        <w:t xml:space="preserve">Hickman SE, Kingery ND, Ohsumi TK, Borowsky ML, Wang LC, Means TK, El Khoury J: </w:t>
      </w:r>
      <w:r w:rsidRPr="004069DB">
        <w:rPr>
          <w:b/>
        </w:rPr>
        <w:t>The microglial sensome revealed by direct RNA sequencing.</w:t>
      </w:r>
      <w:r w:rsidRPr="004069DB">
        <w:t xml:space="preserve"> </w:t>
      </w:r>
      <w:r w:rsidRPr="004069DB">
        <w:rPr>
          <w:i/>
        </w:rPr>
        <w:t xml:space="preserve">Nat Neurosci </w:t>
      </w:r>
      <w:r w:rsidRPr="004069DB">
        <w:t xml:space="preserve">2013, </w:t>
      </w:r>
      <w:r w:rsidRPr="004069DB">
        <w:rPr>
          <w:b/>
        </w:rPr>
        <w:t>16:</w:t>
      </w:r>
      <w:r w:rsidRPr="004069DB">
        <w:t>1896-1905.</w:t>
      </w:r>
    </w:p>
    <w:p w14:paraId="67A4D1D1" w14:textId="77777777" w:rsidR="004069DB" w:rsidRPr="004069DB" w:rsidRDefault="004069DB" w:rsidP="004069DB">
      <w:pPr>
        <w:pStyle w:val="EndNoteBibliography"/>
        <w:spacing w:after="0"/>
        <w:ind w:left="720" w:hanging="720"/>
      </w:pPr>
      <w:r w:rsidRPr="004069DB">
        <w:t>25.</w:t>
      </w:r>
      <w:r w:rsidRPr="004069DB">
        <w:tab/>
        <w:t xml:space="preserve">Streit WJ, Xue QS, Tischer J, Bechmann I: </w:t>
      </w:r>
      <w:r w:rsidRPr="004069DB">
        <w:rPr>
          <w:b/>
        </w:rPr>
        <w:t>Microglial pathology.</w:t>
      </w:r>
      <w:r w:rsidRPr="004069DB">
        <w:t xml:space="preserve"> </w:t>
      </w:r>
      <w:r w:rsidRPr="004069DB">
        <w:rPr>
          <w:i/>
        </w:rPr>
        <w:t xml:space="preserve">Acta Neuropathol Commun </w:t>
      </w:r>
      <w:r w:rsidRPr="004069DB">
        <w:t xml:space="preserve">2014, </w:t>
      </w:r>
      <w:r w:rsidRPr="004069DB">
        <w:rPr>
          <w:b/>
        </w:rPr>
        <w:t>2:</w:t>
      </w:r>
      <w:r w:rsidRPr="004069DB">
        <w:t>142.</w:t>
      </w:r>
    </w:p>
    <w:p w14:paraId="68484798" w14:textId="77777777" w:rsidR="004069DB" w:rsidRPr="004069DB" w:rsidRDefault="004069DB" w:rsidP="004069DB">
      <w:pPr>
        <w:pStyle w:val="EndNoteBibliography"/>
        <w:spacing w:after="0"/>
        <w:ind w:left="720" w:hanging="720"/>
      </w:pPr>
      <w:r w:rsidRPr="004069DB">
        <w:t>26.</w:t>
      </w:r>
      <w:r w:rsidRPr="004069DB">
        <w:tab/>
        <w:t xml:space="preserve">Christie RH, Freeman M, Hyman BT: </w:t>
      </w:r>
      <w:r w:rsidRPr="004069DB">
        <w:rPr>
          <w:b/>
        </w:rPr>
        <w:t>Expression of the macrophage scavenger receptor, a multifunctional lipoprotein receptor, in microglia associated with senile plaques in Alzheimer's disease.</w:t>
      </w:r>
      <w:r w:rsidRPr="004069DB">
        <w:t xml:space="preserve"> </w:t>
      </w:r>
      <w:r w:rsidRPr="004069DB">
        <w:rPr>
          <w:i/>
        </w:rPr>
        <w:t xml:space="preserve">Am J Pathol </w:t>
      </w:r>
      <w:r w:rsidRPr="004069DB">
        <w:t xml:space="preserve">1996, </w:t>
      </w:r>
      <w:r w:rsidRPr="004069DB">
        <w:rPr>
          <w:b/>
        </w:rPr>
        <w:t>148:</w:t>
      </w:r>
      <w:r w:rsidRPr="004069DB">
        <w:t>399-403.</w:t>
      </w:r>
    </w:p>
    <w:p w14:paraId="717722AB" w14:textId="77777777" w:rsidR="004069DB" w:rsidRPr="004069DB" w:rsidRDefault="004069DB" w:rsidP="004069DB">
      <w:pPr>
        <w:pStyle w:val="EndNoteBibliography"/>
        <w:spacing w:after="0"/>
        <w:ind w:left="720" w:hanging="720"/>
      </w:pPr>
      <w:r w:rsidRPr="004069DB">
        <w:t>27.</w:t>
      </w:r>
      <w:r w:rsidRPr="004069DB">
        <w:tab/>
        <w:t xml:space="preserve">Kan MJ, Lee JE, Wilson JG, Everhart AL, Brown CM, Hoofnagle AN, Jansen M, Vitek MP, Gunn MD, Colton CA: </w:t>
      </w:r>
      <w:r w:rsidRPr="004069DB">
        <w:rPr>
          <w:b/>
        </w:rPr>
        <w:t>Arginine deprivation and immune suppression in a mouse model of Alzheimer's disease.</w:t>
      </w:r>
      <w:r w:rsidRPr="004069DB">
        <w:t xml:space="preserve"> </w:t>
      </w:r>
      <w:r w:rsidRPr="004069DB">
        <w:rPr>
          <w:i/>
        </w:rPr>
        <w:t xml:space="preserve">J Neurosci </w:t>
      </w:r>
      <w:r w:rsidRPr="004069DB">
        <w:t xml:space="preserve">2015, </w:t>
      </w:r>
      <w:r w:rsidRPr="004069DB">
        <w:rPr>
          <w:b/>
        </w:rPr>
        <w:t>35:</w:t>
      </w:r>
      <w:r w:rsidRPr="004069DB">
        <w:t>5969-5982.</w:t>
      </w:r>
    </w:p>
    <w:p w14:paraId="55D984BA" w14:textId="77777777" w:rsidR="004069DB" w:rsidRPr="004069DB" w:rsidRDefault="004069DB" w:rsidP="004069DB">
      <w:pPr>
        <w:pStyle w:val="EndNoteBibliography"/>
        <w:spacing w:after="0"/>
        <w:ind w:left="720" w:hanging="720"/>
      </w:pPr>
      <w:r w:rsidRPr="004069DB">
        <w:lastRenderedPageBreak/>
        <w:t>28.</w:t>
      </w:r>
      <w:r w:rsidRPr="004069DB">
        <w:tab/>
        <w:t xml:space="preserve">Nelson PT, Alafuzoff I, Bigio EH, Bouras C, Braak H, Cairns NJ, Castellani RJ, Crain BJ, Davies P, Del Tredici K, et al: </w:t>
      </w:r>
      <w:r w:rsidRPr="004069DB">
        <w:rPr>
          <w:b/>
        </w:rPr>
        <w:t>Correlation of Alzheimer disease neuropathologic changes with cognitive status: a review of the literature.</w:t>
      </w:r>
      <w:r w:rsidRPr="004069DB">
        <w:t xml:space="preserve"> </w:t>
      </w:r>
      <w:r w:rsidRPr="004069DB">
        <w:rPr>
          <w:i/>
        </w:rPr>
        <w:t xml:space="preserve">J Neuropathol Exp Neurol </w:t>
      </w:r>
      <w:r w:rsidRPr="004069DB">
        <w:t xml:space="preserve">2012, </w:t>
      </w:r>
      <w:r w:rsidRPr="004069DB">
        <w:rPr>
          <w:b/>
        </w:rPr>
        <w:t>71:</w:t>
      </w:r>
      <w:r w:rsidRPr="004069DB">
        <w:t>362-381.</w:t>
      </w:r>
    </w:p>
    <w:p w14:paraId="6096B5C6" w14:textId="77777777" w:rsidR="004069DB" w:rsidRPr="004069DB" w:rsidRDefault="004069DB" w:rsidP="004069DB">
      <w:pPr>
        <w:pStyle w:val="EndNoteBibliography"/>
        <w:spacing w:after="0"/>
        <w:ind w:left="720" w:hanging="720"/>
      </w:pPr>
      <w:r w:rsidRPr="004069DB">
        <w:t>29.</w:t>
      </w:r>
      <w:r w:rsidRPr="004069DB">
        <w:tab/>
        <w:t xml:space="preserve">Brown GC, Neher JJ: </w:t>
      </w:r>
      <w:r w:rsidRPr="004069DB">
        <w:rPr>
          <w:b/>
        </w:rPr>
        <w:t>Microglial phagocytosis of live neurons.</w:t>
      </w:r>
      <w:r w:rsidRPr="004069DB">
        <w:t xml:space="preserve"> </w:t>
      </w:r>
      <w:r w:rsidRPr="004069DB">
        <w:rPr>
          <w:i/>
        </w:rPr>
        <w:t xml:space="preserve">Nat Rev Neurosci </w:t>
      </w:r>
      <w:r w:rsidRPr="004069DB">
        <w:t xml:space="preserve">2014, </w:t>
      </w:r>
      <w:r w:rsidRPr="004069DB">
        <w:rPr>
          <w:b/>
        </w:rPr>
        <w:t>15:</w:t>
      </w:r>
      <w:r w:rsidRPr="004069DB">
        <w:t>209-216.</w:t>
      </w:r>
    </w:p>
    <w:p w14:paraId="71E1E793" w14:textId="77777777" w:rsidR="004069DB" w:rsidRPr="004069DB" w:rsidRDefault="004069DB" w:rsidP="004069DB">
      <w:pPr>
        <w:pStyle w:val="EndNoteBibliography"/>
        <w:spacing w:after="0"/>
        <w:ind w:left="720" w:hanging="720"/>
      </w:pPr>
      <w:r w:rsidRPr="004069DB">
        <w:t>30.</w:t>
      </w:r>
      <w:r w:rsidRPr="004069DB">
        <w:tab/>
        <w:t xml:space="preserve">Vogelpoel LT, Baeten DL, de Jong EC, den Dunnen J: </w:t>
      </w:r>
      <w:r w:rsidRPr="004069DB">
        <w:rPr>
          <w:b/>
        </w:rPr>
        <w:t>Control of cytokine production by human fc gamma receptors: implications for pathogen defense and autoimmunity.</w:t>
      </w:r>
      <w:r w:rsidRPr="004069DB">
        <w:t xml:space="preserve"> </w:t>
      </w:r>
      <w:r w:rsidRPr="004069DB">
        <w:rPr>
          <w:i/>
        </w:rPr>
        <w:t xml:space="preserve">Front Immunol </w:t>
      </w:r>
      <w:r w:rsidRPr="004069DB">
        <w:t xml:space="preserve">2015, </w:t>
      </w:r>
      <w:r w:rsidRPr="004069DB">
        <w:rPr>
          <w:b/>
        </w:rPr>
        <w:t>6:</w:t>
      </w:r>
      <w:r w:rsidRPr="004069DB">
        <w:t>79.</w:t>
      </w:r>
    </w:p>
    <w:p w14:paraId="4FD6CEE5" w14:textId="77777777" w:rsidR="004069DB" w:rsidRPr="004069DB" w:rsidRDefault="004069DB" w:rsidP="004069DB">
      <w:pPr>
        <w:pStyle w:val="EndNoteBibliography"/>
        <w:spacing w:after="0"/>
        <w:ind w:left="720" w:hanging="720"/>
      </w:pPr>
      <w:r w:rsidRPr="004069DB">
        <w:t>31.</w:t>
      </w:r>
      <w:r w:rsidRPr="004069DB">
        <w:tab/>
        <w:t xml:space="preserve">Heneka MT, Carson MJ, El Khoury J, Landreth GE, Brosseron F, Feinstein DL, Jacobs AH, Wyss-Coray T, Vitorica J, Ransohoff RM, et al: </w:t>
      </w:r>
      <w:r w:rsidRPr="004069DB">
        <w:rPr>
          <w:b/>
        </w:rPr>
        <w:t>Neuroinflammation in Alzheimer's disease.</w:t>
      </w:r>
      <w:r w:rsidRPr="004069DB">
        <w:t xml:space="preserve"> </w:t>
      </w:r>
      <w:r w:rsidRPr="004069DB">
        <w:rPr>
          <w:i/>
        </w:rPr>
        <w:t xml:space="preserve">Lancet Neurol </w:t>
      </w:r>
      <w:r w:rsidRPr="004069DB">
        <w:t xml:space="preserve">2015, </w:t>
      </w:r>
      <w:r w:rsidRPr="004069DB">
        <w:rPr>
          <w:b/>
        </w:rPr>
        <w:t>14:</w:t>
      </w:r>
      <w:r w:rsidRPr="004069DB">
        <w:t>388-405.</w:t>
      </w:r>
    </w:p>
    <w:p w14:paraId="03056842" w14:textId="77777777" w:rsidR="004069DB" w:rsidRPr="004069DB" w:rsidRDefault="004069DB" w:rsidP="004069DB">
      <w:pPr>
        <w:pStyle w:val="EndNoteBibliography"/>
        <w:spacing w:after="0"/>
        <w:ind w:left="720" w:hanging="720"/>
      </w:pPr>
      <w:r w:rsidRPr="004069DB">
        <w:t>32.</w:t>
      </w:r>
      <w:r w:rsidRPr="004069DB">
        <w:tab/>
        <w:t xml:space="preserve">Nicoll JA, Savva GM, Stewart J, Matthews FE, Brayne C, Ince P, Medical Research Council Cognitive F, Ageing S: </w:t>
      </w:r>
      <w:r w:rsidRPr="004069DB">
        <w:rPr>
          <w:b/>
        </w:rPr>
        <w:t>Association between APOE genotype, neuropathology and dementia in the older population of England and Wales.</w:t>
      </w:r>
      <w:r w:rsidRPr="004069DB">
        <w:t xml:space="preserve"> </w:t>
      </w:r>
      <w:r w:rsidRPr="004069DB">
        <w:rPr>
          <w:i/>
        </w:rPr>
        <w:t xml:space="preserve">Neuropathol Appl Neurobiol </w:t>
      </w:r>
      <w:r w:rsidRPr="004069DB">
        <w:t xml:space="preserve">2011, </w:t>
      </w:r>
      <w:r w:rsidRPr="004069DB">
        <w:rPr>
          <w:b/>
        </w:rPr>
        <w:t>37:</w:t>
      </w:r>
      <w:r w:rsidRPr="004069DB">
        <w:t>285-294.</w:t>
      </w:r>
    </w:p>
    <w:p w14:paraId="164822B3" w14:textId="77777777" w:rsidR="004069DB" w:rsidRPr="004069DB" w:rsidRDefault="004069DB" w:rsidP="004069DB">
      <w:pPr>
        <w:pStyle w:val="EndNoteBibliography"/>
        <w:spacing w:after="0"/>
        <w:ind w:left="720" w:hanging="720"/>
      </w:pPr>
      <w:r w:rsidRPr="004069DB">
        <w:t>33.</w:t>
      </w:r>
      <w:r w:rsidRPr="004069DB">
        <w:tab/>
        <w:t xml:space="preserve">Rabinowitz SS, Gordon S: </w:t>
      </w:r>
      <w:r w:rsidRPr="004069DB">
        <w:rPr>
          <w:b/>
        </w:rPr>
        <w:t>Macrosialin, a macrophage-restricted membrane sialoprotein differentially glycosylated in response to inflammatory stimuli.</w:t>
      </w:r>
      <w:r w:rsidRPr="004069DB">
        <w:t xml:space="preserve"> </w:t>
      </w:r>
      <w:r w:rsidRPr="004069DB">
        <w:rPr>
          <w:i/>
        </w:rPr>
        <w:t xml:space="preserve">J Exp Med </w:t>
      </w:r>
      <w:r w:rsidRPr="004069DB">
        <w:t xml:space="preserve">1991, </w:t>
      </w:r>
      <w:r w:rsidRPr="004069DB">
        <w:rPr>
          <w:b/>
        </w:rPr>
        <w:t>174:</w:t>
      </w:r>
      <w:r w:rsidRPr="004069DB">
        <w:t>827-836.</w:t>
      </w:r>
    </w:p>
    <w:p w14:paraId="14F686FE" w14:textId="77777777" w:rsidR="004069DB" w:rsidRPr="004069DB" w:rsidRDefault="004069DB" w:rsidP="004069DB">
      <w:pPr>
        <w:pStyle w:val="EndNoteBibliography"/>
        <w:spacing w:after="0"/>
        <w:ind w:left="720" w:hanging="720"/>
      </w:pPr>
      <w:r w:rsidRPr="004069DB">
        <w:t>34.</w:t>
      </w:r>
      <w:r w:rsidRPr="004069DB">
        <w:tab/>
        <w:t xml:space="preserve">Styren SD, Civin WH, Rogers J: </w:t>
      </w:r>
      <w:r w:rsidRPr="004069DB">
        <w:rPr>
          <w:b/>
        </w:rPr>
        <w:t>Molecular, cellular, and pathologic characterization of HLA-DR immunoreactivity in normal elderly and Alzheimer's disease brain.</w:t>
      </w:r>
      <w:r w:rsidRPr="004069DB">
        <w:t xml:space="preserve"> </w:t>
      </w:r>
      <w:r w:rsidRPr="004069DB">
        <w:rPr>
          <w:i/>
        </w:rPr>
        <w:t xml:space="preserve">Exp Neurol </w:t>
      </w:r>
      <w:r w:rsidRPr="004069DB">
        <w:t xml:space="preserve">1990, </w:t>
      </w:r>
      <w:r w:rsidRPr="004069DB">
        <w:rPr>
          <w:b/>
        </w:rPr>
        <w:t>110:</w:t>
      </w:r>
      <w:r w:rsidRPr="004069DB">
        <w:t>93-104.</w:t>
      </w:r>
    </w:p>
    <w:p w14:paraId="50C6AA83" w14:textId="77777777" w:rsidR="004069DB" w:rsidRPr="004069DB" w:rsidRDefault="004069DB" w:rsidP="004069DB">
      <w:pPr>
        <w:pStyle w:val="EndNoteBibliography"/>
        <w:spacing w:after="0"/>
        <w:ind w:left="720" w:hanging="720"/>
      </w:pPr>
      <w:r w:rsidRPr="004069DB">
        <w:t>35.</w:t>
      </w:r>
      <w:r w:rsidRPr="004069DB">
        <w:tab/>
        <w:t xml:space="preserve">El Khoury J, Hickman SE, Thomas CA, Cao L, Silverstein SC, Loike JD: </w:t>
      </w:r>
      <w:r w:rsidRPr="004069DB">
        <w:rPr>
          <w:b/>
        </w:rPr>
        <w:t>Scavenger receptor-mediated adhesion of microglia to beta-amyloid fibrils.</w:t>
      </w:r>
      <w:r w:rsidRPr="004069DB">
        <w:t xml:space="preserve"> </w:t>
      </w:r>
      <w:r w:rsidRPr="004069DB">
        <w:rPr>
          <w:i/>
        </w:rPr>
        <w:t xml:space="preserve">Nature </w:t>
      </w:r>
      <w:r w:rsidRPr="004069DB">
        <w:t xml:space="preserve">1996, </w:t>
      </w:r>
      <w:r w:rsidRPr="004069DB">
        <w:rPr>
          <w:b/>
        </w:rPr>
        <w:t>382:</w:t>
      </w:r>
      <w:r w:rsidRPr="004069DB">
        <w:t>716-719.</w:t>
      </w:r>
    </w:p>
    <w:p w14:paraId="3433C772" w14:textId="77777777" w:rsidR="004069DB" w:rsidRPr="004069DB" w:rsidRDefault="004069DB" w:rsidP="004069DB">
      <w:pPr>
        <w:pStyle w:val="EndNoteBibliography"/>
        <w:spacing w:after="0"/>
        <w:ind w:left="720" w:hanging="720"/>
      </w:pPr>
      <w:r w:rsidRPr="004069DB">
        <w:t>36.</w:t>
      </w:r>
      <w:r w:rsidRPr="004069DB">
        <w:tab/>
        <w:t xml:space="preserve">Lunnon K, Teeling JL, Tutt AL, Cragg MS, Glennie MJ, Perry VH: </w:t>
      </w:r>
      <w:r w:rsidRPr="004069DB">
        <w:rPr>
          <w:b/>
        </w:rPr>
        <w:t>Systemic inflammation modulates Fc receptor expression on microglia during chronic neurodegeneration.</w:t>
      </w:r>
      <w:r w:rsidRPr="004069DB">
        <w:t xml:space="preserve"> </w:t>
      </w:r>
      <w:r w:rsidRPr="004069DB">
        <w:rPr>
          <w:i/>
        </w:rPr>
        <w:t xml:space="preserve">J Immunol </w:t>
      </w:r>
      <w:r w:rsidRPr="004069DB">
        <w:t xml:space="preserve">2011, </w:t>
      </w:r>
      <w:r w:rsidRPr="004069DB">
        <w:rPr>
          <w:b/>
        </w:rPr>
        <w:t>186:</w:t>
      </w:r>
      <w:r w:rsidRPr="004069DB">
        <w:t>7215-7224.</w:t>
      </w:r>
    </w:p>
    <w:p w14:paraId="21D47EF3" w14:textId="5FFD0CA4" w:rsidR="002E4A90" w:rsidRPr="0023538D" w:rsidRDefault="004069DB" w:rsidP="00BE3C0E">
      <w:pPr>
        <w:pStyle w:val="EndNoteBibliography"/>
        <w:ind w:left="720" w:hanging="720"/>
        <w:rPr>
          <w:rFonts w:ascii="Times New Roman" w:hAnsi="Times New Roman"/>
          <w:sz w:val="24"/>
        </w:rPr>
      </w:pPr>
      <w:r w:rsidRPr="004069DB">
        <w:t>37.</w:t>
      </w:r>
      <w:r w:rsidRPr="004069DB">
        <w:tab/>
        <w:t xml:space="preserve">Nimmerjahn F, Ravetch JV: </w:t>
      </w:r>
      <w:r w:rsidRPr="004069DB">
        <w:rPr>
          <w:b/>
        </w:rPr>
        <w:t>Fcgamma receptors: old friends and new family members.</w:t>
      </w:r>
      <w:r w:rsidRPr="004069DB">
        <w:t xml:space="preserve"> </w:t>
      </w:r>
      <w:r w:rsidRPr="004069DB">
        <w:rPr>
          <w:i/>
        </w:rPr>
        <w:t xml:space="preserve">Immunity </w:t>
      </w:r>
      <w:r w:rsidRPr="004069DB">
        <w:t xml:space="preserve">2006, </w:t>
      </w:r>
      <w:r w:rsidRPr="004069DB">
        <w:rPr>
          <w:b/>
        </w:rPr>
        <w:t>24:</w:t>
      </w:r>
      <w:r w:rsidRPr="004069DB">
        <w:t>19-28.</w:t>
      </w:r>
      <w:r w:rsidR="00186EC9" w:rsidRPr="00186EC9">
        <w:rPr>
          <w:rFonts w:ascii="Times New Roman" w:hAnsi="Times New Roman" w:cs="Times New Roman"/>
          <w:sz w:val="24"/>
        </w:rPr>
        <w:fldChar w:fldCharType="end"/>
      </w:r>
    </w:p>
    <w:p w14:paraId="7016F7D5" w14:textId="77777777" w:rsidR="000B55E2" w:rsidRPr="0023538D" w:rsidRDefault="000B55E2" w:rsidP="0023538D">
      <w:pPr>
        <w:spacing w:after="0" w:line="480" w:lineRule="auto"/>
        <w:jc w:val="lowKashida"/>
        <w:rPr>
          <w:rFonts w:ascii="Times New Roman" w:hAnsi="Times New Roman"/>
          <w:b/>
          <w:sz w:val="24"/>
        </w:rPr>
      </w:pPr>
      <w:r w:rsidRPr="0023538D">
        <w:rPr>
          <w:rFonts w:ascii="Times New Roman" w:hAnsi="Times New Roman"/>
          <w:sz w:val="24"/>
        </w:rPr>
        <w:br w:type="page"/>
      </w:r>
      <w:r w:rsidRPr="0023538D">
        <w:rPr>
          <w:rFonts w:ascii="Times New Roman" w:hAnsi="Times New Roman"/>
          <w:b/>
          <w:sz w:val="24"/>
        </w:rPr>
        <w:lastRenderedPageBreak/>
        <w:t>Legends</w:t>
      </w:r>
    </w:p>
    <w:p w14:paraId="3C2E9220" w14:textId="77777777" w:rsidR="000B55E2" w:rsidRPr="0023538D" w:rsidRDefault="000B55E2" w:rsidP="0023538D">
      <w:pPr>
        <w:spacing w:after="0" w:line="480" w:lineRule="auto"/>
        <w:jc w:val="lowKashida"/>
        <w:rPr>
          <w:rFonts w:ascii="Times New Roman" w:hAnsi="Times New Roman"/>
          <w:b/>
          <w:sz w:val="24"/>
        </w:rPr>
      </w:pPr>
    </w:p>
    <w:p w14:paraId="61A8B71B" w14:textId="77777777" w:rsidR="000B55E2" w:rsidRPr="00637959" w:rsidRDefault="000B55E2" w:rsidP="0023538D">
      <w:pPr>
        <w:autoSpaceDE w:val="0"/>
        <w:autoSpaceDN w:val="0"/>
        <w:adjustRightInd w:val="0"/>
        <w:spacing w:after="0" w:line="480" w:lineRule="auto"/>
        <w:rPr>
          <w:rFonts w:ascii="Times New Roman" w:hAnsi="Times New Roman" w:cs="Times New Roman"/>
          <w:bCs/>
          <w:sz w:val="24"/>
          <w:szCs w:val="24"/>
        </w:rPr>
      </w:pPr>
      <w:r w:rsidRPr="0023538D">
        <w:rPr>
          <w:rFonts w:ascii="Times New Roman" w:hAnsi="Times New Roman"/>
          <w:b/>
          <w:sz w:val="24"/>
        </w:rPr>
        <w:t xml:space="preserve">Figure 1: </w:t>
      </w:r>
      <w:r w:rsidRPr="00637959">
        <w:rPr>
          <w:rFonts w:ascii="Times New Roman" w:hAnsi="Times New Roman" w:cs="Times New Roman"/>
          <w:bCs/>
          <w:sz w:val="24"/>
          <w:szCs w:val="24"/>
        </w:rPr>
        <w:t xml:space="preserve">Illustration of microglia </w:t>
      </w:r>
      <w:proofErr w:type="spellStart"/>
      <w:r w:rsidRPr="00637959">
        <w:rPr>
          <w:rFonts w:ascii="Times New Roman" w:hAnsi="Times New Roman" w:cs="Times New Roman"/>
          <w:bCs/>
          <w:sz w:val="24"/>
          <w:szCs w:val="24"/>
        </w:rPr>
        <w:t>immunophenotyping</w:t>
      </w:r>
      <w:proofErr w:type="spellEnd"/>
      <w:r w:rsidRPr="00637959">
        <w:rPr>
          <w:rFonts w:ascii="Times New Roman" w:hAnsi="Times New Roman" w:cs="Times New Roman"/>
          <w:bCs/>
          <w:sz w:val="24"/>
          <w:szCs w:val="24"/>
        </w:rPr>
        <w:t xml:space="preserve"> in human </w:t>
      </w:r>
      <w:r w:rsidRPr="00637959">
        <w:rPr>
          <w:rFonts w:ascii="Times New Roman" w:hAnsi="Times New Roman" w:cs="Times New Roman"/>
          <w:bCs/>
          <w:i/>
          <w:iCs/>
          <w:sz w:val="24"/>
          <w:szCs w:val="24"/>
        </w:rPr>
        <w:t>post-mortem</w:t>
      </w:r>
      <w:r w:rsidRPr="00637959">
        <w:rPr>
          <w:rFonts w:ascii="Times New Roman" w:hAnsi="Times New Roman" w:cs="Times New Roman"/>
          <w:bCs/>
          <w:sz w:val="24"/>
          <w:szCs w:val="24"/>
        </w:rPr>
        <w:t xml:space="preserve"> brain using five antibodies related to different microglial functions. Haematoxylin counterstaining; scale bar: 30</w:t>
      </w:r>
      <w:r w:rsidRPr="00637959">
        <w:rPr>
          <w:rFonts w:ascii="Symbol" w:hAnsi="Symbol" w:cs="Times New Roman"/>
          <w:bCs/>
          <w:sz w:val="24"/>
          <w:szCs w:val="24"/>
        </w:rPr>
        <w:t></w:t>
      </w:r>
      <w:r w:rsidRPr="00637959">
        <w:rPr>
          <w:rFonts w:ascii="Times New Roman" w:hAnsi="Times New Roman" w:cs="Times New Roman"/>
          <w:bCs/>
          <w:sz w:val="24"/>
          <w:szCs w:val="24"/>
        </w:rPr>
        <w:t>m.</w:t>
      </w:r>
    </w:p>
    <w:p w14:paraId="20856CB7" w14:textId="77777777" w:rsidR="000B55E2" w:rsidRPr="0023538D" w:rsidRDefault="000B55E2" w:rsidP="0023538D">
      <w:pPr>
        <w:autoSpaceDE w:val="0"/>
        <w:autoSpaceDN w:val="0"/>
        <w:adjustRightInd w:val="0"/>
        <w:spacing w:after="0" w:line="480" w:lineRule="auto"/>
        <w:jc w:val="lowKashida"/>
        <w:rPr>
          <w:rFonts w:ascii="Times New Roman" w:hAnsi="Times New Roman"/>
          <w:sz w:val="24"/>
        </w:rPr>
      </w:pPr>
    </w:p>
    <w:p w14:paraId="39A85D28" w14:textId="77777777" w:rsidR="0040427A" w:rsidRPr="0023538D" w:rsidRDefault="0040427A" w:rsidP="0023538D">
      <w:pPr>
        <w:autoSpaceDE w:val="0"/>
        <w:autoSpaceDN w:val="0"/>
        <w:adjustRightInd w:val="0"/>
        <w:spacing w:after="0" w:line="480" w:lineRule="auto"/>
        <w:ind w:right="872"/>
        <w:rPr>
          <w:rFonts w:ascii="Times New Roman" w:hAnsi="Times New Roman"/>
          <w:sz w:val="24"/>
        </w:rPr>
      </w:pPr>
      <w:r w:rsidRPr="0023538D">
        <w:rPr>
          <w:rFonts w:ascii="Times New Roman" w:hAnsi="Times New Roman"/>
          <w:sz w:val="24"/>
        </w:rPr>
        <w:br w:type="page"/>
      </w:r>
      <w:r w:rsidRPr="0023538D">
        <w:rPr>
          <w:rFonts w:ascii="Times New Roman" w:hAnsi="Times New Roman"/>
          <w:b/>
          <w:sz w:val="24"/>
        </w:rPr>
        <w:lastRenderedPageBreak/>
        <w:t>Panel: Known functions of microglial proteins investigated</w:t>
      </w:r>
    </w:p>
    <w:p w14:paraId="0B0A959C" w14:textId="77777777" w:rsidR="0040427A" w:rsidRPr="0023538D" w:rsidRDefault="0040427A" w:rsidP="0023538D">
      <w:pPr>
        <w:autoSpaceDE w:val="0"/>
        <w:autoSpaceDN w:val="0"/>
        <w:adjustRightInd w:val="0"/>
        <w:spacing w:after="0" w:line="480" w:lineRule="auto"/>
        <w:ind w:right="872"/>
        <w:rPr>
          <w:rFonts w:ascii="Times New Roman" w:hAnsi="Times New Roman"/>
          <w:sz w:val="24"/>
        </w:rPr>
      </w:pPr>
    </w:p>
    <w:tbl>
      <w:tblPr>
        <w:tblW w:w="9464" w:type="dxa"/>
        <w:tblLook w:val="00A0" w:firstRow="1" w:lastRow="0" w:firstColumn="1" w:lastColumn="0" w:noHBand="0" w:noVBand="0"/>
      </w:tblPr>
      <w:tblGrid>
        <w:gridCol w:w="3402"/>
        <w:gridCol w:w="6062"/>
      </w:tblGrid>
      <w:tr w:rsidR="0040427A" w:rsidRPr="00DA0B43" w14:paraId="4AF46A9F" w14:textId="77777777" w:rsidTr="003B0EB0">
        <w:tc>
          <w:tcPr>
            <w:tcW w:w="3402" w:type="dxa"/>
            <w:tcBorders>
              <w:bottom w:val="single" w:sz="4" w:space="0" w:color="7F7F7F"/>
              <w:right w:val="nil"/>
            </w:tcBorders>
            <w:shd w:val="clear" w:color="auto" w:fill="FFFFFF"/>
          </w:tcPr>
          <w:p w14:paraId="301A3F7D" w14:textId="77777777" w:rsidR="0040427A" w:rsidRPr="00DA0B43" w:rsidRDefault="0040427A" w:rsidP="0023538D">
            <w:pPr>
              <w:autoSpaceDE w:val="0"/>
              <w:autoSpaceDN w:val="0"/>
              <w:adjustRightInd w:val="0"/>
              <w:spacing w:after="0" w:line="480" w:lineRule="auto"/>
              <w:ind w:right="872"/>
              <w:rPr>
                <w:rFonts w:ascii="Times New Roman" w:hAnsi="Times New Roman"/>
                <w:b/>
                <w:i/>
                <w:szCs w:val="20"/>
              </w:rPr>
            </w:pPr>
            <w:r w:rsidRPr="00DA0B43">
              <w:rPr>
                <w:rFonts w:ascii="Times New Roman" w:hAnsi="Times New Roman"/>
                <w:b/>
                <w:i/>
                <w:szCs w:val="20"/>
              </w:rPr>
              <w:t>Proteins</w:t>
            </w:r>
          </w:p>
        </w:tc>
        <w:tc>
          <w:tcPr>
            <w:tcW w:w="6062" w:type="dxa"/>
            <w:tcBorders>
              <w:bottom w:val="single" w:sz="4" w:space="0" w:color="7F7F7F"/>
            </w:tcBorders>
            <w:shd w:val="clear" w:color="auto" w:fill="FFFFFF"/>
          </w:tcPr>
          <w:p w14:paraId="7A0272A0" w14:textId="77777777" w:rsidR="0040427A" w:rsidRPr="00DA0B43" w:rsidRDefault="0040427A" w:rsidP="0023538D">
            <w:pPr>
              <w:autoSpaceDE w:val="0"/>
              <w:autoSpaceDN w:val="0"/>
              <w:adjustRightInd w:val="0"/>
              <w:spacing w:after="0" w:line="480" w:lineRule="auto"/>
              <w:ind w:left="34" w:right="872"/>
              <w:rPr>
                <w:rFonts w:ascii="Times New Roman" w:hAnsi="Times New Roman"/>
                <w:b/>
                <w:i/>
                <w:szCs w:val="20"/>
              </w:rPr>
            </w:pPr>
            <w:r w:rsidRPr="00DA0B43">
              <w:rPr>
                <w:rFonts w:ascii="Times New Roman" w:hAnsi="Times New Roman"/>
                <w:b/>
                <w:i/>
                <w:szCs w:val="20"/>
              </w:rPr>
              <w:t>Functions</w:t>
            </w:r>
          </w:p>
        </w:tc>
      </w:tr>
      <w:tr w:rsidR="0040427A" w:rsidRPr="00C93194" w14:paraId="6ACAFE79" w14:textId="77777777" w:rsidTr="00C93194">
        <w:tc>
          <w:tcPr>
            <w:tcW w:w="3402" w:type="dxa"/>
            <w:tcBorders>
              <w:right w:val="single" w:sz="4" w:space="0" w:color="7F7F7F"/>
            </w:tcBorders>
            <w:shd w:val="clear" w:color="auto" w:fill="FFFFFF"/>
          </w:tcPr>
          <w:p w14:paraId="1DAB3167" w14:textId="77777777" w:rsidR="0040427A" w:rsidRPr="00DA0B43" w:rsidRDefault="0040427A" w:rsidP="0023538D">
            <w:pPr>
              <w:autoSpaceDE w:val="0"/>
              <w:autoSpaceDN w:val="0"/>
              <w:adjustRightInd w:val="0"/>
              <w:spacing w:after="0" w:line="480" w:lineRule="auto"/>
              <w:ind w:right="175"/>
              <w:rPr>
                <w:rFonts w:ascii="Times New Roman" w:hAnsi="Times New Roman"/>
                <w:i/>
                <w:szCs w:val="20"/>
              </w:rPr>
            </w:pPr>
            <w:r w:rsidRPr="00DA0B43">
              <w:rPr>
                <w:rFonts w:ascii="Times New Roman" w:hAnsi="Times New Roman"/>
                <w:szCs w:val="20"/>
              </w:rPr>
              <w:t>Ionised calcium-binding adaptor molecule (</w:t>
            </w:r>
            <w:proofErr w:type="spellStart"/>
            <w:r w:rsidRPr="00DA0B43">
              <w:rPr>
                <w:rFonts w:ascii="Times New Roman" w:hAnsi="Times New Roman"/>
                <w:szCs w:val="20"/>
              </w:rPr>
              <w:t>Iba</w:t>
            </w:r>
            <w:proofErr w:type="spellEnd"/>
            <w:r w:rsidRPr="00DA0B43">
              <w:rPr>
                <w:rFonts w:ascii="Times New Roman" w:hAnsi="Times New Roman"/>
                <w:szCs w:val="20"/>
              </w:rPr>
              <w:t>)1</w:t>
            </w:r>
          </w:p>
        </w:tc>
        <w:tc>
          <w:tcPr>
            <w:tcW w:w="6062" w:type="dxa"/>
            <w:shd w:val="clear" w:color="auto" w:fill="auto"/>
          </w:tcPr>
          <w:p w14:paraId="5FE18C2A" w14:textId="71D362D9" w:rsidR="0040427A" w:rsidRPr="00C93194" w:rsidRDefault="0040427A" w:rsidP="00186EC9">
            <w:pPr>
              <w:autoSpaceDE w:val="0"/>
              <w:autoSpaceDN w:val="0"/>
              <w:adjustRightInd w:val="0"/>
              <w:spacing w:after="0" w:line="480" w:lineRule="auto"/>
              <w:ind w:left="34" w:right="317"/>
              <w:rPr>
                <w:rFonts w:ascii="Times New Roman" w:hAnsi="Times New Roman"/>
                <w:szCs w:val="20"/>
              </w:rPr>
            </w:pPr>
            <w:r w:rsidRPr="00C93194">
              <w:rPr>
                <w:rFonts w:ascii="Times New Roman" w:hAnsi="Times New Roman"/>
                <w:szCs w:val="20"/>
              </w:rPr>
              <w:t xml:space="preserve">Cytoplasmic protein constitutively expressed by microglia, upregulated in inflammation. Iba1 is involved in cytoskeletal reorganization, membrane ruffling of the microglial processes and actin cross-linking needed for cell migration </w:t>
            </w:r>
            <w:r w:rsidR="00186EC9">
              <w:rPr>
                <w:rFonts w:ascii="Times New Roman" w:hAnsi="Times New Roman" w:cs="Times New Roman"/>
                <w:bCs/>
                <w:szCs w:val="20"/>
              </w:rPr>
              <w:fldChar w:fldCharType="begin">
                <w:fldData xml:space="preserve">PEVuZE5vdGU+PENpdGU+PEF1dGhvcj5PaHNhd2E8L0F1dGhvcj48WWVhcj4yMDA0PC9ZZWFyPjxS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</w:fldData>
              </w:fldChar>
            </w:r>
            <w:r w:rsidR="00186EC9">
              <w:rPr>
                <w:rFonts w:ascii="Times New Roman" w:hAnsi="Times New Roman" w:cs="Times New Roman"/>
                <w:bCs/>
                <w:szCs w:val="20"/>
              </w:rPr>
              <w:instrText xml:space="preserve"> ADDIN EN.CITE </w:instrText>
            </w:r>
            <w:r w:rsidR="00186EC9">
              <w:rPr>
                <w:rFonts w:ascii="Times New Roman" w:hAnsi="Times New Roman" w:cs="Times New Roman"/>
                <w:bCs/>
                <w:szCs w:val="20"/>
              </w:rPr>
              <w:fldChar w:fldCharType="begin">
                <w:fldData xml:space="preserve">PEVuZE5vdGU+PENpdGU+PEF1dGhvcj5PaHNhd2E8L0F1dGhvcj48WWVhcj4yMDA0PC9ZZWFyPjxS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</w:fldData>
              </w:fldChar>
            </w:r>
            <w:r w:rsidR="00186EC9">
              <w:rPr>
                <w:rFonts w:ascii="Times New Roman" w:hAnsi="Times New Roman" w:cs="Times New Roman"/>
                <w:bCs/>
                <w:szCs w:val="20"/>
              </w:rPr>
              <w:instrText xml:space="preserve"> ADDIN EN.CITE.DATA </w:instrText>
            </w:r>
            <w:r w:rsidR="00186EC9">
              <w:rPr>
                <w:rFonts w:ascii="Times New Roman" w:hAnsi="Times New Roman" w:cs="Times New Roman"/>
                <w:bCs/>
                <w:szCs w:val="20"/>
              </w:rPr>
            </w:r>
            <w:r w:rsidR="00186EC9">
              <w:rPr>
                <w:rFonts w:ascii="Times New Roman" w:hAnsi="Times New Roman" w:cs="Times New Roman"/>
                <w:bCs/>
                <w:szCs w:val="20"/>
              </w:rPr>
              <w:fldChar w:fldCharType="end"/>
            </w:r>
            <w:r w:rsidR="00186EC9">
              <w:rPr>
                <w:rFonts w:ascii="Times New Roman" w:hAnsi="Times New Roman" w:cs="Times New Roman"/>
                <w:bCs/>
                <w:szCs w:val="20"/>
              </w:rPr>
            </w:r>
            <w:r w:rsidR="00186EC9">
              <w:rPr>
                <w:rFonts w:ascii="Times New Roman" w:hAnsi="Times New Roman" w:cs="Times New Roman"/>
                <w:bCs/>
                <w:szCs w:val="20"/>
              </w:rPr>
              <w:fldChar w:fldCharType="separate"/>
            </w:r>
            <w:r w:rsidR="00186EC9">
              <w:rPr>
                <w:rFonts w:ascii="Times New Roman" w:hAnsi="Times New Roman" w:cs="Times New Roman"/>
                <w:bCs/>
                <w:noProof/>
                <w:szCs w:val="20"/>
              </w:rPr>
              <w:t>[23]</w:t>
            </w:r>
            <w:r w:rsidR="00186EC9">
              <w:rPr>
                <w:rFonts w:ascii="Times New Roman" w:hAnsi="Times New Roman" w:cs="Times New Roman"/>
                <w:bCs/>
                <w:szCs w:val="20"/>
              </w:rPr>
              <w:fldChar w:fldCharType="end"/>
            </w:r>
            <w:r w:rsidRPr="00C93194">
              <w:rPr>
                <w:rFonts w:ascii="Times New Roman" w:hAnsi="Times New Roman" w:cs="Times New Roman"/>
                <w:bCs/>
                <w:szCs w:val="20"/>
              </w:rPr>
              <w:t>;</w:t>
            </w:r>
            <w:r w:rsidRPr="00C93194">
              <w:rPr>
                <w:rFonts w:ascii="Times New Roman" w:hAnsi="Times New Roman"/>
                <w:szCs w:val="20"/>
              </w:rPr>
              <w:t xml:space="preserve"> thus reflecting microglial motility and migration properties.</w:t>
            </w:r>
          </w:p>
        </w:tc>
      </w:tr>
      <w:tr w:rsidR="0040427A" w:rsidRPr="00DA0B43" w14:paraId="0B6A3B16" w14:textId="77777777" w:rsidTr="003B0EB0">
        <w:tc>
          <w:tcPr>
            <w:tcW w:w="3402" w:type="dxa"/>
            <w:tcBorders>
              <w:right w:val="single" w:sz="4" w:space="0" w:color="7F7F7F"/>
            </w:tcBorders>
            <w:shd w:val="clear" w:color="auto" w:fill="FFFFFF"/>
          </w:tcPr>
          <w:p w14:paraId="08915249" w14:textId="77777777" w:rsidR="0040427A" w:rsidRPr="00DA0B43" w:rsidRDefault="0040427A" w:rsidP="0023538D">
            <w:pPr>
              <w:autoSpaceDE w:val="0"/>
              <w:autoSpaceDN w:val="0"/>
              <w:adjustRightInd w:val="0"/>
              <w:spacing w:after="0" w:line="480" w:lineRule="auto"/>
              <w:ind w:right="175"/>
              <w:rPr>
                <w:rFonts w:ascii="Times New Roman" w:hAnsi="Times New Roman"/>
                <w:i/>
                <w:szCs w:val="20"/>
              </w:rPr>
            </w:pPr>
            <w:r w:rsidRPr="00DA0B43">
              <w:rPr>
                <w:rFonts w:ascii="Times New Roman" w:hAnsi="Times New Roman"/>
                <w:szCs w:val="20"/>
              </w:rPr>
              <w:t>CD68</w:t>
            </w:r>
          </w:p>
        </w:tc>
        <w:tc>
          <w:tcPr>
            <w:tcW w:w="6062" w:type="dxa"/>
          </w:tcPr>
          <w:p w14:paraId="252EB1DD" w14:textId="7BCC8E5C" w:rsidR="0040427A" w:rsidRPr="00DA0B43" w:rsidRDefault="0040427A" w:rsidP="004069DB">
            <w:pPr>
              <w:autoSpaceDE w:val="0"/>
              <w:autoSpaceDN w:val="0"/>
              <w:adjustRightInd w:val="0"/>
              <w:spacing w:after="0" w:line="480" w:lineRule="auto"/>
              <w:ind w:left="34" w:right="317"/>
              <w:rPr>
                <w:rFonts w:ascii="Times New Roman" w:hAnsi="Times New Roman"/>
                <w:color w:val="000000"/>
                <w:szCs w:val="20"/>
              </w:rPr>
            </w:pPr>
            <w:r w:rsidRPr="00DA0B43">
              <w:rPr>
                <w:rFonts w:ascii="Times New Roman" w:hAnsi="Times New Roman"/>
                <w:color w:val="000000"/>
                <w:szCs w:val="20"/>
              </w:rPr>
              <w:t xml:space="preserve">CD68 labels lysosomal and endosomal transmembrane glycoprotein of microglia, indicating phagocytic activity </w:t>
            </w:r>
            <w:r w:rsidR="00186EC9">
              <w:rPr>
                <w:rFonts w:ascii="Times New Roman" w:hAnsi="Times New Roman" w:cs="Times New Roman"/>
                <w:color w:val="000000"/>
                <w:szCs w:val="20"/>
              </w:rPr>
              <w:fldChar w:fldCharType="begin">
                <w:fldData xml:space="preserve">PEVuZE5vdGU+PENpdGU+PEF1dGhvcj5SYWJpbm93aXR6PC9BdXRob3I+PFllYXI+MTk5MTwvWWVh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</w:fldData>
              </w:fldChar>
            </w:r>
            <w:r w:rsidR="004069DB">
              <w:rPr>
                <w:rFonts w:ascii="Times New Roman" w:hAnsi="Times New Roman" w:cs="Times New Roman"/>
                <w:color w:val="000000"/>
                <w:szCs w:val="20"/>
              </w:rPr>
              <w:instrText xml:space="preserve"> ADDIN EN.CITE </w:instrText>
            </w:r>
            <w:r w:rsidR="004069DB">
              <w:rPr>
                <w:rFonts w:ascii="Times New Roman" w:hAnsi="Times New Roman" w:cs="Times New Roman"/>
                <w:color w:val="000000"/>
                <w:szCs w:val="20"/>
              </w:rPr>
              <w:fldChar w:fldCharType="begin">
                <w:fldData xml:space="preserve">PEVuZE5vdGU+PENpdGU+PEF1dGhvcj5SYWJpbm93aXR6PC9BdXRob3I+PFllYXI+MTk5MTwvWWVh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</w:fldData>
              </w:fldChar>
            </w:r>
            <w:r w:rsidR="004069DB">
              <w:rPr>
                <w:rFonts w:ascii="Times New Roman" w:hAnsi="Times New Roman" w:cs="Times New Roman"/>
                <w:color w:val="000000"/>
                <w:szCs w:val="20"/>
              </w:rPr>
              <w:instrText xml:space="preserve"> ADDIN EN.CITE.DATA </w:instrText>
            </w:r>
            <w:r w:rsidR="004069DB">
              <w:rPr>
                <w:rFonts w:ascii="Times New Roman" w:hAnsi="Times New Roman" w:cs="Times New Roman"/>
                <w:color w:val="000000"/>
                <w:szCs w:val="20"/>
              </w:rPr>
            </w:r>
            <w:r w:rsidR="004069DB">
              <w:rPr>
                <w:rFonts w:ascii="Times New Roman" w:hAnsi="Times New Roman" w:cs="Times New Roman"/>
                <w:color w:val="000000"/>
                <w:szCs w:val="20"/>
              </w:rPr>
              <w:fldChar w:fldCharType="end"/>
            </w:r>
            <w:r w:rsidR="00186EC9">
              <w:rPr>
                <w:rFonts w:ascii="Times New Roman" w:hAnsi="Times New Roman" w:cs="Times New Roman"/>
                <w:color w:val="000000"/>
                <w:szCs w:val="20"/>
              </w:rPr>
            </w:r>
            <w:r w:rsidR="00186EC9">
              <w:rPr>
                <w:rFonts w:ascii="Times New Roman" w:hAnsi="Times New Roman" w:cs="Times New Roman"/>
                <w:color w:val="000000"/>
                <w:szCs w:val="20"/>
              </w:rPr>
              <w:fldChar w:fldCharType="separate"/>
            </w:r>
            <w:r w:rsidR="004069DB">
              <w:rPr>
                <w:rFonts w:ascii="Times New Roman" w:hAnsi="Times New Roman" w:cs="Times New Roman"/>
                <w:noProof/>
                <w:color w:val="000000"/>
                <w:szCs w:val="20"/>
              </w:rPr>
              <w:t>[33]</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w:t>
            </w:r>
            <w:r w:rsidRPr="00DA0B43">
              <w:rPr>
                <w:rFonts w:ascii="Times New Roman" w:hAnsi="Times New Roman"/>
                <w:color w:val="000000"/>
                <w:szCs w:val="20"/>
              </w:rPr>
              <w:t xml:space="preserve">  </w:t>
            </w:r>
          </w:p>
        </w:tc>
      </w:tr>
      <w:tr w:rsidR="0040427A" w:rsidRPr="00DA0B43" w14:paraId="6FB5E260" w14:textId="77777777" w:rsidTr="00C93194">
        <w:tc>
          <w:tcPr>
            <w:tcW w:w="3402" w:type="dxa"/>
            <w:tcBorders>
              <w:right w:val="single" w:sz="4" w:space="0" w:color="7F7F7F"/>
            </w:tcBorders>
            <w:shd w:val="clear" w:color="auto" w:fill="FFFFFF"/>
          </w:tcPr>
          <w:p w14:paraId="05697FA1" w14:textId="77777777" w:rsidR="0040427A" w:rsidRPr="00DA0B43" w:rsidRDefault="0040427A" w:rsidP="0023538D">
            <w:pPr>
              <w:autoSpaceDE w:val="0"/>
              <w:autoSpaceDN w:val="0"/>
              <w:adjustRightInd w:val="0"/>
              <w:spacing w:after="0" w:line="480" w:lineRule="auto"/>
              <w:ind w:right="175"/>
              <w:rPr>
                <w:rFonts w:ascii="Times New Roman" w:hAnsi="Times New Roman"/>
                <w:i/>
                <w:szCs w:val="20"/>
                <w:lang w:val="de-DE"/>
              </w:rPr>
            </w:pPr>
            <w:r w:rsidRPr="00DA0B43">
              <w:rPr>
                <w:rFonts w:ascii="Times New Roman" w:hAnsi="Times New Roman"/>
                <w:szCs w:val="20"/>
                <w:lang w:val="de-DE"/>
              </w:rPr>
              <w:t xml:space="preserve">Human </w:t>
            </w:r>
            <w:proofErr w:type="spellStart"/>
            <w:r w:rsidRPr="00DA0B43">
              <w:rPr>
                <w:rFonts w:ascii="Times New Roman" w:hAnsi="Times New Roman"/>
                <w:szCs w:val="20"/>
                <w:lang w:val="de-DE"/>
              </w:rPr>
              <w:t>Leukocyte</w:t>
            </w:r>
            <w:proofErr w:type="spellEnd"/>
            <w:r w:rsidRPr="00DA0B43">
              <w:rPr>
                <w:rFonts w:ascii="Times New Roman" w:hAnsi="Times New Roman"/>
                <w:szCs w:val="20"/>
                <w:lang w:val="de-DE"/>
              </w:rPr>
              <w:t xml:space="preserve"> Antigen (HLA)-DR</w:t>
            </w:r>
          </w:p>
        </w:tc>
        <w:tc>
          <w:tcPr>
            <w:tcW w:w="6062" w:type="dxa"/>
            <w:shd w:val="clear" w:color="auto" w:fill="auto"/>
          </w:tcPr>
          <w:p w14:paraId="54AF9A0E" w14:textId="6181F45C" w:rsidR="0040427A" w:rsidRPr="00DA0B43" w:rsidRDefault="0040427A" w:rsidP="004069DB">
            <w:pPr>
              <w:autoSpaceDE w:val="0"/>
              <w:autoSpaceDN w:val="0"/>
              <w:adjustRightInd w:val="0"/>
              <w:spacing w:after="0" w:line="480" w:lineRule="auto"/>
              <w:ind w:left="34" w:right="317"/>
              <w:rPr>
                <w:rFonts w:ascii="Times New Roman" w:hAnsi="Times New Roman"/>
                <w:szCs w:val="20"/>
              </w:rPr>
            </w:pPr>
            <w:r w:rsidRPr="00DA0B43">
              <w:rPr>
                <w:rFonts w:ascii="Times New Roman" w:hAnsi="Times New Roman" w:cs="Times New Roman"/>
                <w:bCs/>
                <w:szCs w:val="20"/>
              </w:rPr>
              <w:t>HLA-DR is a Major Histocompatibility Class II cell surface receptor which presents antigens to cells of the immune system eliciting an immune response, involved in the non-</w:t>
            </w:r>
            <w:proofErr w:type="spellStart"/>
            <w:r w:rsidRPr="00DA0B43">
              <w:rPr>
                <w:rFonts w:ascii="Times New Roman" w:hAnsi="Times New Roman" w:cs="Times New Roman"/>
                <w:bCs/>
                <w:szCs w:val="20"/>
              </w:rPr>
              <w:t>self recognition</w:t>
            </w:r>
            <w:proofErr w:type="spellEnd"/>
            <w:r w:rsidRPr="00DA0B43">
              <w:rPr>
                <w:rFonts w:ascii="Times New Roman" w:hAnsi="Times New Roman" w:cs="Times New Roman"/>
                <w:bCs/>
                <w:szCs w:val="20"/>
              </w:rPr>
              <w:t xml:space="preserve"> and upregulated in inflammation </w:t>
            </w:r>
            <w:r w:rsidR="00186EC9">
              <w:rPr>
                <w:rFonts w:ascii="Times New Roman" w:hAnsi="Times New Roman" w:cs="Times New Roman"/>
                <w:color w:val="000000"/>
                <w:szCs w:val="20"/>
              </w:rPr>
              <w:fldChar w:fldCharType="begin"/>
            </w:r>
            <w:r w:rsidR="004069DB">
              <w:rPr>
                <w:rFonts w:ascii="Times New Roman" w:hAnsi="Times New Roman" w:cs="Times New Roman"/>
                <w:color w:val="000000"/>
                <w:szCs w:val="20"/>
              </w:rPr>
              <w:instrText xml:space="preserve"> ADDIN EN.CITE &lt;EndNote&gt;&lt;Cite&gt;&lt;Author&gt;Styren&lt;/Author&gt;&lt;Year&gt;1990&lt;/Year&gt;&lt;RecNum&gt;1713&lt;/RecNum&gt;&lt;DisplayText&gt;[34]&lt;/DisplayText&gt;&lt;record&gt;&lt;rec-number&gt;1713&lt;/rec-number&gt;&lt;foreign-keys&gt;&lt;key app="EN" db-id="fsttzr9sor0v01evxfgp92sveape9pa59z0z" timestamp="1403258615"&gt;1713&lt;/key&gt;&lt;key app="ENWeb" db-id=""&gt;0&lt;/key&gt;&lt;/foreign-keys&gt;&lt;ref-type name="Journal Article"&gt;17&lt;/ref-type&gt;&lt;contributors&gt;&lt;authors&gt;&lt;author&gt;Styren, S. D.&lt;/author&gt;&lt;author&gt;Civin, W. H.&lt;/author&gt;&lt;author&gt;Rogers, J.&lt;/author&gt;&lt;/authors&gt;&lt;/contributors&gt;&lt;auth-address&gt;L. J. Roberts Center, Institute for Biogerontology Research, Sun City, Arizona 85372.&lt;/auth-address&gt;&lt;titles&gt;&lt;title&gt;Molecular, cellular, and pathologic characterization of HLA-DR immunoreactivity in normal elderly and Alzheimer&amp;apos;s disease brain&lt;/title&gt;&lt;secondary-title&gt;Exp Neurol&lt;/secondary-title&gt;&lt;/titles&gt;&lt;periodical&gt;&lt;full-title&gt;Exp Neurol&lt;/full-title&gt;&lt;/periodical&gt;&lt;pages&gt;93-104&lt;/pages&gt;&lt;volume&gt;110&lt;/volume&gt;&lt;number&gt;1&lt;/number&gt;&lt;keywords&gt;&lt;keyword&gt;Aged&lt;/keyword&gt;&lt;keyword&gt;Alzheimer Disease/ immunology/pathology&lt;/keyword&gt;&lt;keyword&gt;Brain/ immunology/pathology&lt;/keyword&gt;&lt;keyword&gt;HLA-DR Antigens/ analysis/chemistry&lt;/keyword&gt;&lt;keyword&gt;Humans&lt;/keyword&gt;&lt;keyword&gt;Molecular Weight&lt;/keyword&gt;&lt;keyword&gt;Neuroglia/immunology/pathology&lt;/keyword&gt;&lt;keyword&gt;Periaqueductal Gray/immunology/pathology&lt;/keyword&gt;&lt;keyword&gt;Reference Values&lt;/keyword&gt;&lt;keyword&gt;Staining and Labeling&lt;/keyword&gt;&lt;/keywords&gt;&lt;dates&gt;&lt;year&gt;1990&lt;/year&gt;&lt;pub-dates&gt;&lt;date&gt;Oct&lt;/date&gt;&lt;/pub-dates&gt;&lt;/dates&gt;&lt;isbn&gt;0014-4886 (Print)&lt;/isbn&gt;&lt;accession-num&gt;1698655&lt;/accession-num&gt;&lt;urls&gt;&lt;related-urls&gt;&lt;url&gt;http://www.sciencedirect.com/science?_ob=ArticleURL&amp;amp;_udi=B6WFG-4C4W10N-MB&amp;amp;_user=126770&amp;amp;_rdoc=1&amp;amp;_fmt=&amp;amp;_orig=search&amp;amp;_sort=d&amp;amp;_docanchor=&amp;amp;view=c&amp;amp;_acct=C000010399&amp;amp;_version=1&amp;amp;_urlVersion=0&amp;amp;_userid=126770&amp;amp;md5=d2a37d81b7d7ee4cda4240f1f4f0cddb&lt;/url&gt;&lt;url&gt;http://www.sciencedirect.com/science/article/pii/001448869090054V&lt;/url&gt;&lt;/related-urls&gt;&lt;/urls&gt;&lt;/record&gt;&lt;/Cite&gt;&lt;/EndNote&gt;</w:instrText>
            </w:r>
            <w:r w:rsidR="00186EC9">
              <w:rPr>
                <w:rFonts w:ascii="Times New Roman" w:hAnsi="Times New Roman" w:cs="Times New Roman"/>
                <w:color w:val="000000"/>
                <w:szCs w:val="20"/>
              </w:rPr>
              <w:fldChar w:fldCharType="separate"/>
            </w:r>
            <w:r w:rsidR="004069DB">
              <w:rPr>
                <w:rFonts w:ascii="Times New Roman" w:hAnsi="Times New Roman" w:cs="Times New Roman"/>
                <w:noProof/>
                <w:color w:val="000000"/>
                <w:szCs w:val="20"/>
              </w:rPr>
              <w:t>[34]</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 xml:space="preserve">.  </w:t>
            </w:r>
          </w:p>
        </w:tc>
      </w:tr>
      <w:tr w:rsidR="0040427A" w:rsidRPr="00DA0B43" w14:paraId="6DB2F4A3" w14:textId="77777777" w:rsidTr="003B0EB0">
        <w:tc>
          <w:tcPr>
            <w:tcW w:w="3402" w:type="dxa"/>
            <w:tcBorders>
              <w:right w:val="single" w:sz="4" w:space="0" w:color="7F7F7F"/>
            </w:tcBorders>
            <w:shd w:val="clear" w:color="auto" w:fill="FFFFFF"/>
          </w:tcPr>
          <w:p w14:paraId="2FBA6E2B" w14:textId="77777777" w:rsidR="0040427A" w:rsidRPr="00DA0B43" w:rsidRDefault="0040427A" w:rsidP="0023538D">
            <w:pPr>
              <w:autoSpaceDE w:val="0"/>
              <w:autoSpaceDN w:val="0"/>
              <w:adjustRightInd w:val="0"/>
              <w:spacing w:after="0" w:line="480" w:lineRule="auto"/>
              <w:ind w:right="175"/>
              <w:rPr>
                <w:rFonts w:ascii="Times New Roman" w:hAnsi="Times New Roman"/>
                <w:i/>
                <w:szCs w:val="20"/>
              </w:rPr>
            </w:pPr>
            <w:r w:rsidRPr="00DA0B43">
              <w:rPr>
                <w:rFonts w:ascii="Times New Roman" w:hAnsi="Times New Roman"/>
                <w:szCs w:val="20"/>
              </w:rPr>
              <w:t>Macrophage Scavenger Receptor (MSR)-A</w:t>
            </w:r>
          </w:p>
        </w:tc>
        <w:tc>
          <w:tcPr>
            <w:tcW w:w="6062" w:type="dxa"/>
          </w:tcPr>
          <w:p w14:paraId="7AC83555" w14:textId="150ACD3F" w:rsidR="0040427A" w:rsidRPr="00DA0B43" w:rsidRDefault="0040427A" w:rsidP="004069DB">
            <w:pPr>
              <w:autoSpaceDE w:val="0"/>
              <w:autoSpaceDN w:val="0"/>
              <w:adjustRightInd w:val="0"/>
              <w:spacing w:after="0" w:line="480" w:lineRule="auto"/>
              <w:ind w:right="317"/>
              <w:rPr>
                <w:rFonts w:ascii="Times New Roman" w:hAnsi="Times New Roman"/>
                <w:color w:val="000000"/>
                <w:szCs w:val="20"/>
              </w:rPr>
            </w:pPr>
            <w:r w:rsidRPr="00DA0B43">
              <w:rPr>
                <w:rFonts w:ascii="Times New Roman" w:hAnsi="Times New Roman"/>
                <w:color w:val="000000"/>
                <w:szCs w:val="20"/>
              </w:rPr>
              <w:t xml:space="preserve">MSR-A is a lipoprotein receptor involved in direct ligand recognition and scavenging activity. Its mouse homologue, scavenger receptor A (SR-A), is associated with plaques and release of reactive oxygen species and neurotoxic substances by microglia upon stimulation with </w:t>
            </w:r>
            <w:proofErr w:type="spellStart"/>
            <w:r w:rsidRPr="00DA0B43">
              <w:rPr>
                <w:rFonts w:ascii="Times New Roman" w:hAnsi="Times New Roman"/>
                <w:color w:val="000000"/>
                <w:szCs w:val="20"/>
              </w:rPr>
              <w:t>fibrillar</w:t>
            </w:r>
            <w:proofErr w:type="spellEnd"/>
            <w:r w:rsidRPr="00DA0B43">
              <w:rPr>
                <w:rFonts w:ascii="Times New Roman" w:hAnsi="Times New Roman"/>
                <w:color w:val="000000"/>
                <w:szCs w:val="20"/>
              </w:rPr>
              <w:t xml:space="preserve"> Aβ </w:t>
            </w:r>
            <w:r w:rsidR="00186EC9">
              <w:rPr>
                <w:rFonts w:ascii="Times New Roman" w:hAnsi="Times New Roman" w:cs="Times New Roman"/>
                <w:color w:val="000000"/>
                <w:szCs w:val="20"/>
              </w:rPr>
              <w:fldChar w:fldCharType="begin">
                <w:fldData xml:space="preserve">PEVuZE5vdGU+PENpdGU+PEF1dGhvcj5FbCBLaG91cnk8L0F1dGhvcj48WWVhcj4xOTk2PC9ZZWFy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</w:fldData>
              </w:fldChar>
            </w:r>
            <w:r w:rsidR="004069DB">
              <w:rPr>
                <w:rFonts w:ascii="Times New Roman" w:hAnsi="Times New Roman" w:cs="Times New Roman"/>
                <w:color w:val="000000"/>
                <w:szCs w:val="20"/>
              </w:rPr>
              <w:instrText xml:space="preserve"> ADDIN EN.CITE </w:instrText>
            </w:r>
            <w:r w:rsidR="004069DB">
              <w:rPr>
                <w:rFonts w:ascii="Times New Roman" w:hAnsi="Times New Roman" w:cs="Times New Roman"/>
                <w:color w:val="000000"/>
                <w:szCs w:val="20"/>
              </w:rPr>
              <w:fldChar w:fldCharType="begin">
                <w:fldData xml:space="preserve">PEVuZE5vdGU+PENpdGU+PEF1dGhvcj5FbCBLaG91cnk8L0F1dGhvcj48WWVhcj4xOTk2PC9ZZWFy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</w:fldData>
              </w:fldChar>
            </w:r>
            <w:r w:rsidR="004069DB">
              <w:rPr>
                <w:rFonts w:ascii="Times New Roman" w:hAnsi="Times New Roman" w:cs="Times New Roman"/>
                <w:color w:val="000000"/>
                <w:szCs w:val="20"/>
              </w:rPr>
              <w:instrText xml:space="preserve"> ADDIN EN.CITE.DATA </w:instrText>
            </w:r>
            <w:r w:rsidR="004069DB">
              <w:rPr>
                <w:rFonts w:ascii="Times New Roman" w:hAnsi="Times New Roman" w:cs="Times New Roman"/>
                <w:color w:val="000000"/>
                <w:szCs w:val="20"/>
              </w:rPr>
            </w:r>
            <w:r w:rsidR="004069DB">
              <w:rPr>
                <w:rFonts w:ascii="Times New Roman" w:hAnsi="Times New Roman" w:cs="Times New Roman"/>
                <w:color w:val="000000"/>
                <w:szCs w:val="20"/>
              </w:rPr>
              <w:fldChar w:fldCharType="end"/>
            </w:r>
            <w:r w:rsidR="00186EC9">
              <w:rPr>
                <w:rFonts w:ascii="Times New Roman" w:hAnsi="Times New Roman" w:cs="Times New Roman"/>
                <w:color w:val="000000"/>
                <w:szCs w:val="20"/>
              </w:rPr>
            </w:r>
            <w:r w:rsidR="00186EC9">
              <w:rPr>
                <w:rFonts w:ascii="Times New Roman" w:hAnsi="Times New Roman" w:cs="Times New Roman"/>
                <w:color w:val="000000"/>
                <w:szCs w:val="20"/>
              </w:rPr>
              <w:fldChar w:fldCharType="separate"/>
            </w:r>
            <w:r w:rsidR="004069DB">
              <w:rPr>
                <w:rFonts w:ascii="Times New Roman" w:hAnsi="Times New Roman" w:cs="Times New Roman"/>
                <w:noProof/>
                <w:color w:val="000000"/>
                <w:szCs w:val="20"/>
              </w:rPr>
              <w:t>[35]</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 xml:space="preserve">. We previously showed a clustering pattern of MSR-A-positive microglia round plaques in AD </w:t>
            </w:r>
            <w:r w:rsidR="00186EC9">
              <w:rPr>
                <w:rFonts w:ascii="Times New Roman" w:hAnsi="Times New Roman" w:cs="Times New Roman"/>
                <w:color w:val="000000"/>
                <w:szCs w:val="20"/>
              </w:rPr>
              <w:fldChar w:fldCharType="begin"/>
            </w:r>
            <w:r w:rsidR="00186EC9">
              <w:rPr>
                <w:rFonts w:ascii="Times New Roman" w:hAnsi="Times New Roman" w:cs="Times New Roman"/>
                <w:color w:val="000000"/>
                <w:szCs w:val="20"/>
              </w:rPr>
              <w:instrText xml:space="preserve"> ADDIN EN.CITE &lt;EndNote&gt;&lt;Cite&gt;&lt;Author&gt;Zotova&lt;/Author&gt;&lt;Year&gt;2013&lt;/Year&gt;&lt;RecNum&gt;2762&lt;/RecNum&gt;&lt;DisplayText&gt;[16]&lt;/DisplayText&gt;&lt;record&gt;&lt;rec-number&gt;2762&lt;/rec-number&gt;&lt;foreign-keys&gt;&lt;key app="EN" db-id="fsttzr9sor0v01evxfgp92sveape9pa59z0z" timestamp="1403258613"&gt;2762&lt;/key&gt;&lt;key app="ENWeb" db-id=""&gt;0&lt;/key&gt;&lt;/foreign-keys&gt;&lt;ref-type name="Journal Article"&gt;17&lt;/ref-type&gt;&lt;contributors&gt;&lt;authors&gt;&lt;author&gt;Zotova, E.&lt;/author&gt;&lt;author&gt;Bharambe, V.&lt;/author&gt;&lt;author&gt;Cheaveau, M.&lt;/author&gt;&lt;author&gt;Morgan, W.&lt;/author&gt;&lt;author&gt;Holmes, C.&lt;/author&gt;&lt;author&gt;Harris, S.&lt;/author&gt;&lt;author&gt;Neal, J. W.&lt;/author&gt;&lt;author&gt;Love, S.&lt;/author&gt;&lt;author&gt;Nicoll, J. A.&lt;/author&gt;&lt;author&gt;Boche, D.&lt;/author&gt;&lt;/authors&gt;&lt;/contributors&gt;&lt;auth-address&gt;1 Clinical Neurosciences, Clinical and Experimental Sciences, Faculty of Medicine, University of Southampton, Mailpoint 806, Southampton General Hospital, Southampton SO16 6YD, UK.&lt;/auth-address&gt;&lt;titles&gt;&lt;title&gt;Inflammatory components in human Alzheimer&amp;apos;s disease and after active amyloid-beta42 immunization&lt;/title&gt;&lt;secondary-title&gt;Brain&lt;/secondary-title&gt;&lt;/titles&gt;&lt;periodical&gt;&lt;full-title&gt;Brain&lt;/full-title&gt;&lt;/periodical&gt;&lt;pages&gt;2677-96&lt;/pages&gt;&lt;volume&gt;136&lt;/volume&gt;&lt;number&gt;Pt 9&lt;/number&gt;&lt;edition&gt;2013/08/15&lt;/edition&gt;&lt;dates&gt;&lt;year&gt;2013&lt;/year&gt;&lt;pub-dates&gt;&lt;date&gt;Sep&lt;/date&gt;&lt;/pub-dates&gt;&lt;/dates&gt;&lt;isbn&gt;1460-2156 (Electronic)&amp;#xD;0006-8950 (Linking)&lt;/isbn&gt;&lt;accession-num&gt;23943781&lt;/accession-num&gt;&lt;urls&gt;&lt;related-urls&gt;&lt;url&gt;http://www.ncbi.nlm.nih.gov/pubmed/23943781&lt;/url&gt;&lt;url&gt;http://brain.oxfordjournals.org/content/136/9/2677.full.pdf&lt;/url&gt;&lt;/related-urls&gt;&lt;/urls&gt;&lt;electronic-resource-num&gt;10.1093/brain/awt210&lt;/electronic-resource-num&gt;&lt;language&gt;eng&lt;/language&gt;&lt;/record&gt;&lt;/Cite&gt;&lt;/EndNote&gt;</w:instrText>
            </w:r>
            <w:r w:rsidR="00186EC9">
              <w:rPr>
                <w:rFonts w:ascii="Times New Roman" w:hAnsi="Times New Roman" w:cs="Times New Roman"/>
                <w:color w:val="000000"/>
                <w:szCs w:val="20"/>
              </w:rPr>
              <w:fldChar w:fldCharType="separate"/>
            </w:r>
            <w:r w:rsidR="00186EC9">
              <w:rPr>
                <w:rFonts w:ascii="Times New Roman" w:hAnsi="Times New Roman" w:cs="Times New Roman"/>
                <w:noProof/>
                <w:color w:val="000000"/>
                <w:szCs w:val="20"/>
              </w:rPr>
              <w:t>[16]</w:t>
            </w:r>
            <w:r w:rsidR="00186EC9">
              <w:rPr>
                <w:rFonts w:ascii="Times New Roman" w:hAnsi="Times New Roman" w:cs="Times New Roman"/>
                <w:color w:val="000000"/>
                <w:szCs w:val="20"/>
              </w:rPr>
              <w:fldChar w:fldCharType="end"/>
            </w:r>
            <w:r w:rsidRPr="00DA0B43">
              <w:rPr>
                <w:rFonts w:ascii="Times New Roman" w:hAnsi="Times New Roman"/>
                <w:color w:val="000000"/>
                <w:szCs w:val="20"/>
              </w:rPr>
              <w:t xml:space="preserve"> suggesting expression of MSR-A may cause immobilisation of the microglia when they encounter plaques </w:t>
            </w:r>
            <w:r w:rsidR="00186EC9">
              <w:rPr>
                <w:rFonts w:ascii="Times New Roman" w:hAnsi="Times New Roman" w:cs="Times New Roman"/>
                <w:color w:val="000000"/>
                <w:szCs w:val="20"/>
              </w:rPr>
              <w:fldChar w:fldCharType="begin">
                <w:fldData xml:space="preserve">PEVuZE5vdGU+PENpdGU+PEF1dGhvcj5DaHJpc3RpZTwvQXV0aG9yPjxZZWFyPjE5OTY8L1llYXI+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</w:fldData>
              </w:fldChar>
            </w:r>
            <w:r w:rsidR="00186EC9">
              <w:rPr>
                <w:rFonts w:ascii="Times New Roman" w:hAnsi="Times New Roman" w:cs="Times New Roman"/>
                <w:color w:val="000000"/>
                <w:szCs w:val="20"/>
              </w:rPr>
              <w:instrText xml:space="preserve"> ADDIN EN.CITE </w:instrText>
            </w:r>
            <w:r w:rsidR="00186EC9">
              <w:rPr>
                <w:rFonts w:ascii="Times New Roman" w:hAnsi="Times New Roman" w:cs="Times New Roman"/>
                <w:color w:val="000000"/>
                <w:szCs w:val="20"/>
              </w:rPr>
              <w:fldChar w:fldCharType="begin">
                <w:fldData xml:space="preserve">PEVuZE5vdGU+PENpdGU+PEF1dGhvcj5DaHJpc3RpZTwvQXV0aG9yPjxZZWFyPjE5OTY8L1llYXI+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</w:fldData>
              </w:fldChar>
            </w:r>
            <w:r w:rsidR="00186EC9">
              <w:rPr>
                <w:rFonts w:ascii="Times New Roman" w:hAnsi="Times New Roman" w:cs="Times New Roman"/>
                <w:color w:val="000000"/>
                <w:szCs w:val="20"/>
              </w:rPr>
              <w:instrText xml:space="preserve"> ADDIN EN.CITE.DATA </w:instrText>
            </w:r>
            <w:r w:rsidR="00186EC9">
              <w:rPr>
                <w:rFonts w:ascii="Times New Roman" w:hAnsi="Times New Roman" w:cs="Times New Roman"/>
                <w:color w:val="000000"/>
                <w:szCs w:val="20"/>
              </w:rPr>
            </w:r>
            <w:r w:rsidR="00186EC9">
              <w:rPr>
                <w:rFonts w:ascii="Times New Roman" w:hAnsi="Times New Roman" w:cs="Times New Roman"/>
                <w:color w:val="000000"/>
                <w:szCs w:val="20"/>
              </w:rPr>
              <w:fldChar w:fldCharType="end"/>
            </w:r>
            <w:r w:rsidR="00186EC9">
              <w:rPr>
                <w:rFonts w:ascii="Times New Roman" w:hAnsi="Times New Roman" w:cs="Times New Roman"/>
                <w:color w:val="000000"/>
                <w:szCs w:val="20"/>
              </w:rPr>
            </w:r>
            <w:r w:rsidR="00186EC9">
              <w:rPr>
                <w:rFonts w:ascii="Times New Roman" w:hAnsi="Times New Roman" w:cs="Times New Roman"/>
                <w:color w:val="000000"/>
                <w:szCs w:val="20"/>
              </w:rPr>
              <w:fldChar w:fldCharType="separate"/>
            </w:r>
            <w:r w:rsidR="00186EC9">
              <w:rPr>
                <w:rFonts w:ascii="Times New Roman" w:hAnsi="Times New Roman" w:cs="Times New Roman"/>
                <w:noProof/>
                <w:color w:val="000000"/>
                <w:szCs w:val="20"/>
              </w:rPr>
              <w:t>[16, 26]</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w:t>
            </w:r>
          </w:p>
        </w:tc>
      </w:tr>
      <w:tr w:rsidR="0040427A" w:rsidRPr="00DA0B43" w14:paraId="07356A3A" w14:textId="77777777" w:rsidTr="00C93194">
        <w:tc>
          <w:tcPr>
            <w:tcW w:w="3402" w:type="dxa"/>
            <w:tcBorders>
              <w:right w:val="single" w:sz="4" w:space="0" w:color="7F7F7F"/>
            </w:tcBorders>
            <w:shd w:val="clear" w:color="auto" w:fill="FFFFFF"/>
          </w:tcPr>
          <w:p w14:paraId="05600DAD" w14:textId="77777777" w:rsidR="0040427A" w:rsidRPr="00DA0B43" w:rsidRDefault="0040427A" w:rsidP="0023538D">
            <w:pPr>
              <w:autoSpaceDE w:val="0"/>
              <w:autoSpaceDN w:val="0"/>
              <w:adjustRightInd w:val="0"/>
              <w:spacing w:after="0" w:line="480" w:lineRule="auto"/>
              <w:ind w:right="175"/>
              <w:rPr>
                <w:rFonts w:ascii="Times New Roman" w:hAnsi="Times New Roman"/>
                <w:i/>
                <w:szCs w:val="20"/>
              </w:rPr>
            </w:pPr>
            <w:r w:rsidRPr="00DA0B43">
              <w:rPr>
                <w:rFonts w:ascii="Times New Roman" w:hAnsi="Times New Roman"/>
                <w:szCs w:val="20"/>
              </w:rPr>
              <w:t>CD64 (Fc</w:t>
            </w:r>
            <w:r w:rsidRPr="00DA0B43">
              <w:rPr>
                <w:rFonts w:ascii="Symbol" w:hAnsi="Symbol"/>
                <w:szCs w:val="20"/>
              </w:rPr>
              <w:t></w:t>
            </w:r>
            <w:r w:rsidRPr="00DA0B43">
              <w:rPr>
                <w:rFonts w:ascii="Times New Roman" w:hAnsi="Times New Roman"/>
                <w:szCs w:val="20"/>
              </w:rPr>
              <w:t xml:space="preserve"> receptor I)</w:t>
            </w:r>
          </w:p>
        </w:tc>
        <w:tc>
          <w:tcPr>
            <w:tcW w:w="6062" w:type="dxa"/>
            <w:shd w:val="clear" w:color="auto" w:fill="auto"/>
          </w:tcPr>
          <w:p w14:paraId="50F94E15" w14:textId="74CC6FF7" w:rsidR="0040427A" w:rsidRPr="00DA0B43" w:rsidRDefault="0040427A" w:rsidP="004069DB">
            <w:pPr>
              <w:autoSpaceDE w:val="0"/>
              <w:autoSpaceDN w:val="0"/>
              <w:adjustRightInd w:val="0"/>
              <w:spacing w:after="0" w:line="480" w:lineRule="auto"/>
              <w:ind w:left="34" w:right="317"/>
              <w:rPr>
                <w:rFonts w:ascii="Times New Roman" w:hAnsi="Times New Roman"/>
                <w:szCs w:val="20"/>
              </w:rPr>
            </w:pPr>
            <w:r w:rsidRPr="00DA0B43">
              <w:rPr>
                <w:rFonts w:ascii="Times New Roman" w:hAnsi="Times New Roman" w:cs="Times New Roman"/>
                <w:color w:val="000000"/>
                <w:szCs w:val="20"/>
              </w:rPr>
              <w:t>CD64 is a cell surface receptor with high-affinity for the Fc portion of immunoglobulin (IgG), triggering a monocyte/macrophage response</w:t>
            </w:r>
            <w:r w:rsidRPr="00DA0B43">
              <w:rPr>
                <w:rFonts w:ascii="Times New Roman" w:hAnsi="Times New Roman" w:cs="Times New Roman"/>
                <w:szCs w:val="20"/>
              </w:rPr>
              <w:t xml:space="preserve"> </w:t>
            </w:r>
            <w:r w:rsidR="00186EC9">
              <w:rPr>
                <w:rFonts w:ascii="Times New Roman" w:hAnsi="Times New Roman" w:cs="Times New Roman"/>
                <w:color w:val="000000"/>
                <w:szCs w:val="20"/>
              </w:rPr>
              <w:fldChar w:fldCharType="begin"/>
            </w:r>
            <w:r w:rsidR="004069DB">
              <w:rPr>
                <w:rFonts w:ascii="Times New Roman" w:hAnsi="Times New Roman" w:cs="Times New Roman"/>
                <w:color w:val="000000"/>
                <w:szCs w:val="20"/>
              </w:rPr>
              <w:instrText xml:space="preserve"> ADDIN EN.CITE &lt;EndNote&gt;&lt;Cite&gt;&lt;Author&gt;Vogelpoel&lt;/Author&gt;&lt;Year&gt;2015&lt;/Year&gt;&lt;RecNum&gt;3261&lt;/RecNum&gt;&lt;DisplayText&gt;[30]&lt;/DisplayText&gt;&lt;record&gt;&lt;rec-number&gt;3261&lt;/rec-number&gt;&lt;foreign-keys&gt;&lt;key app="EN" db-id="fsttzr9sor0v01evxfgp92sveape9pa59z0z" timestamp="1429703960"&gt;3261&lt;/key&gt;&lt;/foreign-keys&gt;&lt;ref-type name="Journal Article"&gt;17&lt;/ref-type&gt;&lt;contributors&gt;&lt;authors&gt;&lt;author&gt;Vogelpoel, L. T.&lt;/author&gt;&lt;author&gt;Baeten, D. L.&lt;/author&gt;&lt;author&gt;de Jong, E. C.&lt;/author&gt;&lt;author&gt;den Dunnen, J.&lt;/author&gt;&lt;/authors&gt;&lt;/contributors&gt;&lt;auth-address&gt;Department of Cell Biology and Histology, Academic Medical Center, University of Amsterdam , Amsterdam , Netherlands.&amp;#xD;Department of Clinical Immunology and Rheumatology, Academic Medical Center, University of Amsterdam , Amsterdam , Netherlands.&lt;/auth-address&gt;&lt;titles&gt;&lt;title&gt;Control of cytokine production by human fc gamma receptors: implications for pathogen defense and autoimmunity&lt;/title&gt;&lt;secondary-title&gt;Front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immunology&lt;/abbr-1&gt;&lt;/alt-periodical&gt;&lt;pages&gt;79&lt;/pages&gt;&lt;volume&gt;6&lt;/volume&gt;&lt;dates&gt;&lt;year&gt;2015&lt;/year&gt;&lt;/dates&gt;&lt;isbn&gt;1664-3224 (Electronic)&amp;#xD;1664-3224 (Linking)&lt;/isbn&gt;&lt;accession-num&gt;25759693&lt;/accession-num&gt;&lt;urls&gt;&lt;related-urls&gt;&lt;url&gt;http://www.ncbi.nlm.nih.gov/pubmed/25759693&lt;/url&gt;&lt;url&gt;http://www.ncbi.nlm.nih.gov/pmc/articles/PMC4338787/pdf/fimmu-06-00079.pdf&lt;/url&gt;&lt;/related-urls&gt;&lt;/urls&gt;&lt;custom2&gt;4338787&lt;/custom2&gt;&lt;electronic-resource-num&gt;10.3389/fimmu.2015.00079&lt;/electronic-resource-num&gt;&lt;/record&gt;&lt;/Cite&gt;&lt;/EndNote&gt;</w:instrText>
            </w:r>
            <w:r w:rsidR="00186EC9">
              <w:rPr>
                <w:rFonts w:ascii="Times New Roman" w:hAnsi="Times New Roman" w:cs="Times New Roman"/>
                <w:color w:val="000000"/>
                <w:szCs w:val="20"/>
              </w:rPr>
              <w:fldChar w:fldCharType="separate"/>
            </w:r>
            <w:r w:rsidR="004069DB">
              <w:rPr>
                <w:rFonts w:ascii="Times New Roman" w:hAnsi="Times New Roman" w:cs="Times New Roman"/>
                <w:noProof/>
                <w:color w:val="000000"/>
                <w:szCs w:val="20"/>
              </w:rPr>
              <w:t>[30]</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 xml:space="preserve">. Expression of CD64 </w:t>
            </w:r>
            <w:r w:rsidRPr="00DA0B43">
              <w:rPr>
                <w:rFonts w:ascii="Times New Roman" w:hAnsi="Times New Roman" w:cs="Times New Roman"/>
                <w:color w:val="000000"/>
                <w:szCs w:val="20"/>
              </w:rPr>
              <w:lastRenderedPageBreak/>
              <w:t xml:space="preserve">reflects the presence of immunoglobulins in the brain and thus the involvement of systemic immunity </w:t>
            </w:r>
            <w:r w:rsidR="00186EC9">
              <w:rPr>
                <w:rFonts w:ascii="Times New Roman" w:hAnsi="Times New Roman" w:cs="Times New Roman"/>
                <w:color w:val="000000"/>
                <w:szCs w:val="20"/>
              </w:rPr>
              <w:fldChar w:fldCharType="begin"/>
            </w:r>
            <w:r w:rsidR="004069DB">
              <w:rPr>
                <w:rFonts w:ascii="Times New Roman" w:hAnsi="Times New Roman" w:cs="Times New Roman"/>
                <w:color w:val="000000"/>
                <w:szCs w:val="20"/>
              </w:rPr>
              <w:instrText xml:space="preserve"> ADDIN EN.CITE &lt;EndNote&gt;&lt;Cite&gt;&lt;Author&gt;Lunnon&lt;/Author&gt;&lt;Year&gt;2011&lt;/Year&gt;&lt;RecNum&gt;2370&lt;/RecNum&gt;&lt;DisplayText&gt;[36]&lt;/DisplayText&gt;&lt;record&gt;&lt;rec-number&gt;2370&lt;/rec-number&gt;&lt;foreign-keys&gt;&lt;key app="EN" db-id="fsttzr9sor0v01evxfgp92sveape9pa59z0z" timestamp="1403258614"&gt;2370&lt;/key&gt;&lt;key app="ENWeb" db-id=""&gt;0&lt;/key&gt;&lt;/foreign-keys&gt;&lt;ref-type name="Journal Article"&gt;17&lt;/ref-type&gt;&lt;contributors&gt;&lt;authors&gt;&lt;author&gt;Lunnon, K.&lt;/author&gt;&lt;author&gt;Teeling, J. L.&lt;/author&gt;&lt;author&gt;Tutt, A. L.&lt;/author&gt;&lt;author&gt;Cragg, M. S.&lt;/author&gt;&lt;author&gt;Glennie, M. J.&lt;/author&gt;&lt;author&gt;Perry, V. H.&lt;/author&gt;&lt;/authors&gt;&lt;/contributors&gt;&lt;auth-address&gt;Central Nervous System Inflammation Group, School of Biological Sciences, University of Southampton, Southampton SO16 6YD, United Kingdom.&lt;/auth-address&gt;&lt;titles&gt;&lt;title&gt;Systemic inflammation modulates Fc receptor expression on microglia during chronic neurodegeneration&lt;/title&gt;&lt;secondary-title&gt;J Immunol&lt;/secondary-title&gt;&lt;/titles&gt;&lt;periodical&gt;&lt;full-title&gt;J Immunol&lt;/full-title&gt;&lt;/periodical&gt;&lt;pages&gt;7215-24&lt;/pages&gt;&lt;volume&gt;186&lt;/volume&gt;&lt;number&gt;12&lt;/number&gt;&lt;edition&gt;2011/05/17&lt;/edition&gt;&lt;keywords&gt;&lt;keyword&gt;Antibodies/immunology&lt;/keyword&gt;&lt;keyword&gt;Chronic Disease&lt;/keyword&gt;&lt;keyword&gt;Disease Progression&lt;/keyword&gt;&lt;keyword&gt;Inflammation/*metabolism&lt;/keyword&gt;&lt;keyword&gt;Macrophage Activation/immunology&lt;/keyword&gt;&lt;keyword&gt;Microglia/*metabolism&lt;/keyword&gt;&lt;keyword&gt;Nerve Degeneration/immunology/*pathology&lt;/keyword&gt;&lt;keyword&gt;Phenotype&lt;/keyword&gt;&lt;keyword&gt;Receptors, Fc/*metabolism&lt;/keyword&gt;&lt;keyword&gt;Signal Transduction/immunology&lt;/keyword&gt;&lt;keyword&gt;Up-Regulation&lt;/keyword&gt;&lt;/keywords&gt;&lt;dates&gt;&lt;year&gt;2011&lt;/year&gt;&lt;pub-dates&gt;&lt;date&gt;Jun 15&lt;/date&gt;&lt;/pub-dates&gt;&lt;/dates&gt;&lt;isbn&gt;1550-6606 (Electronic)&amp;#xD;0022-1767 (Linking)&lt;/isbn&gt;&lt;accession-num&gt;21572034&lt;/accession-num&gt;&lt;urls&gt;&lt;related-urls&gt;&lt;url&gt;http://www.ncbi.nlm.nih.gov/pubmed/21572034&lt;/url&gt;&lt;url&gt;http://www.jimmunol.org/content/186/12/7215.full.pdf&lt;/url&gt;&lt;/related-urls&gt;&lt;/urls&gt;&lt;electronic-resource-num&gt;jimmunol.0903833 [pii]10.4049/jimmunol.0903833&lt;/electronic-resource-num&gt;&lt;language&gt;eng&lt;/language&gt;&lt;/record&gt;&lt;/Cite&gt;&lt;/EndNote&gt;</w:instrText>
            </w:r>
            <w:r w:rsidR="00186EC9">
              <w:rPr>
                <w:rFonts w:ascii="Times New Roman" w:hAnsi="Times New Roman" w:cs="Times New Roman"/>
                <w:color w:val="000000"/>
                <w:szCs w:val="20"/>
              </w:rPr>
              <w:fldChar w:fldCharType="separate"/>
            </w:r>
            <w:r w:rsidR="004069DB">
              <w:rPr>
                <w:rFonts w:ascii="Times New Roman" w:hAnsi="Times New Roman" w:cs="Times New Roman"/>
                <w:noProof/>
                <w:color w:val="000000"/>
                <w:szCs w:val="20"/>
              </w:rPr>
              <w:t>[36]</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 xml:space="preserve">. Overall </w:t>
            </w:r>
            <w:proofErr w:type="spellStart"/>
            <w:r w:rsidRPr="00DA0B43">
              <w:rPr>
                <w:rFonts w:ascii="Times New Roman" w:hAnsi="Times New Roman" w:cs="Times New Roman"/>
                <w:color w:val="000000"/>
                <w:szCs w:val="20"/>
              </w:rPr>
              <w:t>Fc</w:t>
            </w:r>
            <w:r w:rsidRPr="00DA0B43">
              <w:rPr>
                <w:rFonts w:ascii="Symbol" w:hAnsi="Symbol" w:cs="Times New Roman"/>
                <w:bCs/>
                <w:szCs w:val="20"/>
              </w:rPr>
              <w:t></w:t>
            </w:r>
            <w:r w:rsidRPr="00DA0B43">
              <w:rPr>
                <w:rFonts w:ascii="Times New Roman" w:hAnsi="Times New Roman" w:cs="Times New Roman"/>
                <w:color w:val="000000"/>
                <w:szCs w:val="20"/>
              </w:rPr>
              <w:t>Rs</w:t>
            </w:r>
            <w:proofErr w:type="spellEnd"/>
            <w:r w:rsidRPr="00DA0B43">
              <w:rPr>
                <w:rFonts w:ascii="Times New Roman" w:hAnsi="Times New Roman" w:cs="Times New Roman"/>
                <w:color w:val="000000"/>
                <w:szCs w:val="20"/>
              </w:rPr>
              <w:t xml:space="preserve"> are important for antibody-dependent cytotoxicity, antigen presentation via MHC, clearance of antibodies and phagocytosis </w:t>
            </w:r>
            <w:r w:rsidR="00186EC9">
              <w:rPr>
                <w:rFonts w:ascii="Times New Roman" w:hAnsi="Times New Roman" w:cs="Times New Roman"/>
                <w:color w:val="000000"/>
                <w:szCs w:val="20"/>
              </w:rPr>
              <w:fldChar w:fldCharType="begin"/>
            </w:r>
            <w:r w:rsidR="004069DB">
              <w:rPr>
                <w:rFonts w:ascii="Times New Roman" w:hAnsi="Times New Roman" w:cs="Times New Roman"/>
                <w:color w:val="000000"/>
                <w:szCs w:val="20"/>
              </w:rPr>
              <w:instrText xml:space="preserve"> ADDIN EN.CITE &lt;EndNote&gt;&lt;Cite&gt;&lt;Author&gt;Nimmerjahn&lt;/Author&gt;&lt;Year&gt;2006&lt;/Year&gt;&lt;RecNum&gt;2499&lt;/RecNum&gt;&lt;DisplayText&gt;[37]&lt;/DisplayText&gt;&lt;record&gt;&lt;rec-number&gt;2499&lt;/rec-number&gt;&lt;foreign-keys&gt;&lt;key app="EN" db-id="fsttzr9sor0v01evxfgp92sveape9pa59z0z" timestamp="1403258615"&gt;2499&lt;/key&gt;&lt;key app="ENWeb" db-id=""&gt;0&lt;/key&gt;&lt;/foreign-keys&gt;&lt;ref-type name="Journal Article"&gt;17&lt;/ref-type&gt;&lt;contributors&gt;&lt;authors&gt;&lt;author&gt;Nimmerjahn, F.&lt;/author&gt;&lt;author&gt;Ravetch, J. V.&lt;/author&gt;&lt;/authors&gt;&lt;/contributors&gt;&lt;auth-address&gt;Laboratory of Molecular Genetics and Immunology, The Rockefeller University, New York, New York 10021, USA.&lt;/auth-address&gt;&lt;titles&gt;&lt;title&gt;Fcgamma receptors: old friends and new family members&lt;/title&gt;&lt;secondary-title&gt;Immunity&lt;/secondary-title&gt;&lt;/titles&gt;&lt;periodical&gt;&lt;full-title&gt;Immunity&lt;/full-title&gt;&lt;/periodical&gt;&lt;pages&gt;19-28&lt;/pages&gt;&lt;volume&gt;24&lt;/volume&gt;&lt;number&gt;1&lt;/number&gt;&lt;edition&gt;2006/01/18&lt;/edition&gt;&lt;keywords&gt;&lt;keyword&gt;Amino Acid Sequence&lt;/keyword&gt;&lt;keyword&gt;Animals&lt;/keyword&gt;&lt;keyword&gt;B-Lymphocytes/*immunology&lt;/keyword&gt;&lt;keyword&gt;Cytokines/immunology&lt;/keyword&gt;&lt;keyword&gt;Dendritic Cells/*immunology&lt;/keyword&gt;&lt;keyword&gt;Humans&lt;/keyword&gt;&lt;keyword&gt;Immunity, Innate/immunology&lt;/keyword&gt;&lt;keyword&gt;*Lymphocyte Activation&lt;/keyword&gt;&lt;keyword&gt;Mice&lt;/keyword&gt;&lt;keyword&gt;Molecular Sequence Data&lt;/keyword&gt;&lt;keyword&gt;Rats&lt;/keyword&gt;&lt;keyword&gt;Receptors, IgG/classification/genetics/*physiology&lt;/keyword&gt;&lt;/keywords&gt;&lt;dates&gt;&lt;year&gt;2006&lt;/year&gt;&lt;pub-dates&gt;&lt;date&gt;Jan&lt;/date&gt;&lt;/pub-dates&gt;&lt;/dates&gt;&lt;isbn&gt;1074-7613 (Print)&amp;#xD;1074-7613 (Linking)&lt;/isbn&gt;&lt;accession-num&gt;16413920&lt;/accession-num&gt;&lt;urls&gt;&lt;related-urls&gt;&lt;url&gt;http://www.ncbi.nlm.nih.gov/pubmed/16413920&lt;/url&gt;&lt;url&gt;http://ac.els-cdn.com/S1074761305003833/1-s2.0-S1074761305003833-main.pdf?_tid=37999a26-02bd-11e4-a8f3-00000aacb35f&amp;amp;acdnat=1404397423_669f9a81a196df9cc121858cf9242765&lt;/url&gt;&lt;/related-urls&gt;&lt;/urls&gt;&lt;electronic-resource-num&gt;S1074-7613(05)00383-3 [pii]&amp;#xD;10.1016/j.immuni.2005.11.010&lt;/electronic-resource-num&gt;&lt;language&gt;eng&lt;/language&gt;&lt;/record&gt;&lt;/Cite&gt;&lt;/EndNote&gt;</w:instrText>
            </w:r>
            <w:r w:rsidR="00186EC9">
              <w:rPr>
                <w:rFonts w:ascii="Times New Roman" w:hAnsi="Times New Roman" w:cs="Times New Roman"/>
                <w:color w:val="000000"/>
                <w:szCs w:val="20"/>
              </w:rPr>
              <w:fldChar w:fldCharType="separate"/>
            </w:r>
            <w:r w:rsidR="004069DB">
              <w:rPr>
                <w:rFonts w:ascii="Times New Roman" w:hAnsi="Times New Roman" w:cs="Times New Roman"/>
                <w:noProof/>
                <w:color w:val="000000"/>
                <w:szCs w:val="20"/>
              </w:rPr>
              <w:t>[37]</w:t>
            </w:r>
            <w:r w:rsidR="00186EC9">
              <w:rPr>
                <w:rFonts w:ascii="Times New Roman" w:hAnsi="Times New Roman" w:cs="Times New Roman"/>
                <w:color w:val="000000"/>
                <w:szCs w:val="20"/>
              </w:rPr>
              <w:fldChar w:fldCharType="end"/>
            </w:r>
            <w:r w:rsidRPr="00DA0B43">
              <w:rPr>
                <w:rFonts w:ascii="Times New Roman" w:hAnsi="Times New Roman" w:cs="Times New Roman"/>
                <w:color w:val="000000"/>
                <w:szCs w:val="20"/>
              </w:rPr>
              <w:t>.</w:t>
            </w:r>
          </w:p>
        </w:tc>
      </w:tr>
    </w:tbl>
    <w:p w14:paraId="2738EA72" w14:textId="77777777" w:rsidR="00FB400C" w:rsidRPr="00637959" w:rsidRDefault="00FB400C" w:rsidP="00637959">
      <w:pPr>
        <w:autoSpaceDE w:val="0"/>
        <w:autoSpaceDN w:val="0"/>
        <w:adjustRightInd w:val="0"/>
        <w:spacing w:after="0" w:line="480" w:lineRule="auto"/>
        <w:ind w:right="872"/>
        <w:rPr>
          <w:rFonts w:ascii="Times New Roman" w:hAnsi="Times New Roman" w:cs="Times New Roman"/>
          <w:bCs/>
          <w:sz w:val="24"/>
          <w:szCs w:val="24"/>
        </w:rPr>
      </w:pPr>
    </w:p>
    <w:p w14:paraId="4D86D3CE" w14:textId="77777777" w:rsidR="00FB400C" w:rsidRPr="00637959" w:rsidRDefault="00FB400C" w:rsidP="00637959">
      <w:pPr>
        <w:autoSpaceDE w:val="0"/>
        <w:autoSpaceDN w:val="0"/>
        <w:adjustRightInd w:val="0"/>
        <w:spacing w:after="0" w:line="480" w:lineRule="auto"/>
        <w:ind w:right="872"/>
        <w:rPr>
          <w:rFonts w:ascii="Times New Roman" w:hAnsi="Times New Roman" w:cs="Times New Roman"/>
          <w:bCs/>
          <w:sz w:val="24"/>
          <w:szCs w:val="24"/>
        </w:rPr>
      </w:pPr>
    </w:p>
    <w:p w14:paraId="587B4F52" w14:textId="77777777" w:rsidR="00F879A8" w:rsidRDefault="00F02FF6" w:rsidP="00F02FF6">
      <w:pPr>
        <w:autoSpaceDE w:val="0"/>
        <w:autoSpaceDN w:val="0"/>
        <w:adjustRightInd w:val="0"/>
        <w:spacing w:after="0" w:line="480" w:lineRule="auto"/>
        <w:ind w:right="4"/>
        <w:rPr>
          <w:rFonts w:ascii="Times New Roman" w:hAnsi="Times New Roman" w:cs="Times New Roman"/>
          <w:bCs/>
          <w:sz w:val="24"/>
          <w:szCs w:val="24"/>
        </w:rPr>
      </w:pPr>
      <w:r>
        <w:rPr>
          <w:rFonts w:ascii="Times New Roman" w:hAnsi="Times New Roman" w:cs="Times New Roman"/>
          <w:bCs/>
          <w:sz w:val="24"/>
          <w:szCs w:val="24"/>
        </w:rPr>
        <w:br w:type="page"/>
      </w:r>
    </w:p>
    <w:p w14:paraId="787BD099" w14:textId="2416BC26" w:rsidR="00F879A8" w:rsidRDefault="00F879A8" w:rsidP="00C71681">
      <w:pPr>
        <w:rPr>
          <w:rFonts w:asciiTheme="majorBidi" w:hAnsiTheme="majorBidi" w:cstheme="majorBidi"/>
          <w:sz w:val="24"/>
          <w:szCs w:val="24"/>
        </w:rPr>
      </w:pPr>
      <w:r w:rsidRPr="006579C3">
        <w:rPr>
          <w:rFonts w:asciiTheme="majorBidi" w:hAnsiTheme="majorBidi" w:cstheme="majorBidi"/>
          <w:b/>
          <w:bCs/>
          <w:sz w:val="24"/>
          <w:szCs w:val="24"/>
          <w:highlight w:val="yellow"/>
        </w:rPr>
        <w:lastRenderedPageBreak/>
        <w:t xml:space="preserve">Table 1: Antibodies </w:t>
      </w:r>
      <w:r w:rsidR="00C71681">
        <w:rPr>
          <w:rFonts w:asciiTheme="majorBidi" w:hAnsiTheme="majorBidi" w:cstheme="majorBidi"/>
          <w:b/>
          <w:bCs/>
          <w:sz w:val="24"/>
          <w:szCs w:val="24"/>
          <w:highlight w:val="yellow"/>
        </w:rPr>
        <w:t xml:space="preserve">and </w:t>
      </w:r>
      <w:r w:rsidRPr="006579C3">
        <w:rPr>
          <w:rFonts w:asciiTheme="majorBidi" w:hAnsiTheme="majorBidi" w:cstheme="majorBidi"/>
          <w:b/>
          <w:bCs/>
          <w:sz w:val="24"/>
          <w:szCs w:val="24"/>
          <w:highlight w:val="yellow"/>
        </w:rPr>
        <w:t>conditions</w:t>
      </w:r>
    </w:p>
    <w:p w14:paraId="40FE8607" w14:textId="77777777" w:rsidR="00F879A8" w:rsidRDefault="00F879A8" w:rsidP="00F879A8">
      <w:pPr>
        <w:rPr>
          <w:rFonts w:asciiTheme="majorBidi" w:hAnsiTheme="majorBidi" w:cstheme="majorBidi"/>
          <w:sz w:val="24"/>
          <w:szCs w:val="24"/>
        </w:rPr>
      </w:pPr>
    </w:p>
    <w:p w14:paraId="68BE1488" w14:textId="77777777" w:rsidR="00F879A8" w:rsidRPr="00BA0AEE" w:rsidRDefault="00F879A8" w:rsidP="00F879A8">
      <w:pPr>
        <w:rPr>
          <w:rFonts w:asciiTheme="majorBidi" w:hAnsiTheme="majorBidi" w:cstheme="majorBidi"/>
          <w:sz w:val="24"/>
          <w:szCs w:val="24"/>
        </w:rPr>
      </w:pPr>
    </w:p>
    <w:tbl>
      <w:tblPr>
        <w:tblStyle w:val="TableGrid"/>
        <w:tblW w:w="94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1526"/>
        <w:gridCol w:w="1381"/>
        <w:gridCol w:w="1258"/>
        <w:gridCol w:w="2622"/>
      </w:tblGrid>
      <w:tr w:rsidR="0020303C" w:rsidRPr="00BA0AEE" w14:paraId="08F29398" w14:textId="77777777" w:rsidTr="00D6167C">
        <w:trPr>
          <w:trHeight w:val="567"/>
        </w:trPr>
        <w:tc>
          <w:tcPr>
            <w:tcW w:w="2621" w:type="dxa"/>
            <w:tcBorders>
              <w:bottom w:val="single" w:sz="4" w:space="0" w:color="auto"/>
              <w:right w:val="single" w:sz="4" w:space="0" w:color="auto"/>
            </w:tcBorders>
          </w:tcPr>
          <w:p w14:paraId="5F2698B8" w14:textId="77777777" w:rsidR="0020303C" w:rsidRPr="00BA0AEE" w:rsidRDefault="0020303C" w:rsidP="00667A12">
            <w:pPr>
              <w:jc w:val="center"/>
              <w:rPr>
                <w:rFonts w:asciiTheme="majorBidi" w:hAnsiTheme="majorBidi" w:cstheme="majorBidi"/>
                <w:b/>
                <w:bCs/>
                <w:sz w:val="18"/>
                <w:szCs w:val="18"/>
              </w:rPr>
            </w:pPr>
            <w:r w:rsidRPr="00BA0AEE">
              <w:rPr>
                <w:rFonts w:asciiTheme="majorBidi" w:hAnsiTheme="majorBidi" w:cstheme="majorBidi"/>
                <w:b/>
                <w:bCs/>
                <w:sz w:val="18"/>
                <w:szCs w:val="18"/>
              </w:rPr>
              <w:t>Microglial protein</w:t>
            </w:r>
          </w:p>
        </w:tc>
        <w:tc>
          <w:tcPr>
            <w:tcW w:w="1526" w:type="dxa"/>
            <w:tcBorders>
              <w:bottom w:val="single" w:sz="4" w:space="0" w:color="auto"/>
              <w:right w:val="single" w:sz="4" w:space="0" w:color="auto"/>
            </w:tcBorders>
          </w:tcPr>
          <w:p w14:paraId="66BDB996" w14:textId="77777777" w:rsidR="0020303C" w:rsidRDefault="0020303C" w:rsidP="00667A12">
            <w:pPr>
              <w:jc w:val="center"/>
              <w:rPr>
                <w:rFonts w:asciiTheme="majorBidi" w:hAnsiTheme="majorBidi" w:cstheme="majorBidi"/>
                <w:b/>
                <w:bCs/>
                <w:sz w:val="18"/>
                <w:szCs w:val="18"/>
              </w:rPr>
            </w:pPr>
            <w:r>
              <w:rPr>
                <w:rFonts w:asciiTheme="majorBidi" w:hAnsiTheme="majorBidi" w:cstheme="majorBidi"/>
                <w:b/>
                <w:bCs/>
                <w:sz w:val="18"/>
                <w:szCs w:val="18"/>
              </w:rPr>
              <w:t>Species</w:t>
            </w:r>
          </w:p>
        </w:tc>
        <w:tc>
          <w:tcPr>
            <w:tcW w:w="1381" w:type="dxa"/>
            <w:tcBorders>
              <w:bottom w:val="single" w:sz="4" w:space="0" w:color="auto"/>
              <w:right w:val="single" w:sz="4" w:space="0" w:color="auto"/>
            </w:tcBorders>
          </w:tcPr>
          <w:p w14:paraId="2AF2E854" w14:textId="73FA8AA3" w:rsidR="0020303C" w:rsidRDefault="0020303C" w:rsidP="00667A12">
            <w:pPr>
              <w:jc w:val="center"/>
              <w:rPr>
                <w:rFonts w:asciiTheme="majorBidi" w:hAnsiTheme="majorBidi" w:cstheme="majorBidi"/>
                <w:b/>
                <w:bCs/>
                <w:sz w:val="18"/>
                <w:szCs w:val="18"/>
              </w:rPr>
            </w:pPr>
            <w:r>
              <w:rPr>
                <w:rFonts w:asciiTheme="majorBidi" w:hAnsiTheme="majorBidi" w:cstheme="majorBidi"/>
                <w:b/>
                <w:bCs/>
                <w:sz w:val="18"/>
                <w:szCs w:val="18"/>
              </w:rPr>
              <w:t>Clone</w:t>
            </w:r>
            <w:r w:rsidR="00BC61B5">
              <w:rPr>
                <w:rFonts w:asciiTheme="majorBidi" w:hAnsiTheme="majorBidi" w:cstheme="majorBidi"/>
                <w:b/>
                <w:bCs/>
                <w:sz w:val="18"/>
                <w:szCs w:val="18"/>
              </w:rPr>
              <w:t xml:space="preserve"> / Company</w:t>
            </w:r>
          </w:p>
        </w:tc>
        <w:tc>
          <w:tcPr>
            <w:tcW w:w="1258" w:type="dxa"/>
            <w:tcBorders>
              <w:left w:val="single" w:sz="4" w:space="0" w:color="auto"/>
              <w:bottom w:val="single" w:sz="4" w:space="0" w:color="auto"/>
              <w:right w:val="single" w:sz="4" w:space="0" w:color="auto"/>
            </w:tcBorders>
          </w:tcPr>
          <w:p w14:paraId="17859B2B" w14:textId="396D2360" w:rsidR="0020303C" w:rsidRPr="00BA0AEE" w:rsidRDefault="0020303C" w:rsidP="00667A12">
            <w:pPr>
              <w:jc w:val="center"/>
              <w:rPr>
                <w:rFonts w:asciiTheme="majorBidi" w:hAnsiTheme="majorBidi" w:cstheme="majorBidi"/>
                <w:b/>
                <w:bCs/>
                <w:sz w:val="18"/>
                <w:szCs w:val="18"/>
              </w:rPr>
            </w:pPr>
            <w:r>
              <w:rPr>
                <w:rFonts w:asciiTheme="majorBidi" w:hAnsiTheme="majorBidi" w:cstheme="majorBidi"/>
                <w:b/>
                <w:bCs/>
                <w:sz w:val="18"/>
                <w:szCs w:val="18"/>
              </w:rPr>
              <w:t>Dilution</w:t>
            </w:r>
          </w:p>
        </w:tc>
        <w:tc>
          <w:tcPr>
            <w:tcW w:w="2622" w:type="dxa"/>
            <w:tcBorders>
              <w:left w:val="single" w:sz="4" w:space="0" w:color="auto"/>
              <w:bottom w:val="single" w:sz="4" w:space="0" w:color="auto"/>
            </w:tcBorders>
          </w:tcPr>
          <w:p w14:paraId="7B9E74C5" w14:textId="77777777" w:rsidR="0020303C" w:rsidRPr="00BA0AEE" w:rsidRDefault="0020303C" w:rsidP="00667A12">
            <w:pPr>
              <w:jc w:val="center"/>
              <w:rPr>
                <w:rFonts w:asciiTheme="majorBidi" w:hAnsiTheme="majorBidi" w:cstheme="majorBidi"/>
                <w:b/>
                <w:bCs/>
                <w:sz w:val="18"/>
                <w:szCs w:val="18"/>
              </w:rPr>
            </w:pPr>
            <w:r w:rsidRPr="00BA0AEE">
              <w:rPr>
                <w:rFonts w:asciiTheme="majorBidi" w:hAnsiTheme="majorBidi" w:cstheme="majorBidi"/>
                <w:b/>
                <w:bCs/>
                <w:sz w:val="18"/>
                <w:szCs w:val="18"/>
              </w:rPr>
              <w:t>Antigen retrieval technique</w:t>
            </w:r>
          </w:p>
        </w:tc>
      </w:tr>
      <w:tr w:rsidR="0020303C" w:rsidRPr="00BA0AEE" w14:paraId="13F94773" w14:textId="77777777" w:rsidTr="00D6167C">
        <w:trPr>
          <w:trHeight w:val="279"/>
        </w:trPr>
        <w:tc>
          <w:tcPr>
            <w:tcW w:w="2621" w:type="dxa"/>
            <w:tcBorders>
              <w:top w:val="single" w:sz="4" w:space="0" w:color="auto"/>
              <w:right w:val="single" w:sz="4" w:space="0" w:color="auto"/>
            </w:tcBorders>
          </w:tcPr>
          <w:p w14:paraId="5D14E298" w14:textId="77777777" w:rsidR="0020303C" w:rsidRPr="00BA0AEE" w:rsidRDefault="0020303C" w:rsidP="00667A12">
            <w:pPr>
              <w:jc w:val="center"/>
              <w:rPr>
                <w:rFonts w:asciiTheme="majorBidi" w:hAnsiTheme="majorBidi" w:cstheme="majorBidi"/>
                <w:b/>
                <w:bCs/>
                <w:sz w:val="18"/>
                <w:szCs w:val="18"/>
              </w:rPr>
            </w:pPr>
          </w:p>
        </w:tc>
        <w:tc>
          <w:tcPr>
            <w:tcW w:w="1526" w:type="dxa"/>
            <w:tcBorders>
              <w:top w:val="single" w:sz="4" w:space="0" w:color="auto"/>
              <w:right w:val="single" w:sz="4" w:space="0" w:color="auto"/>
            </w:tcBorders>
          </w:tcPr>
          <w:p w14:paraId="0545B9CA" w14:textId="77777777" w:rsidR="0020303C" w:rsidRDefault="0020303C" w:rsidP="00667A12">
            <w:pPr>
              <w:jc w:val="center"/>
              <w:rPr>
                <w:rFonts w:asciiTheme="majorBidi" w:hAnsiTheme="majorBidi" w:cstheme="majorBidi"/>
                <w:b/>
                <w:bCs/>
                <w:sz w:val="18"/>
                <w:szCs w:val="18"/>
              </w:rPr>
            </w:pPr>
          </w:p>
        </w:tc>
        <w:tc>
          <w:tcPr>
            <w:tcW w:w="1381" w:type="dxa"/>
            <w:tcBorders>
              <w:top w:val="single" w:sz="4" w:space="0" w:color="auto"/>
              <w:right w:val="single" w:sz="4" w:space="0" w:color="auto"/>
            </w:tcBorders>
          </w:tcPr>
          <w:p w14:paraId="5B3E232D" w14:textId="77777777" w:rsidR="0020303C" w:rsidRDefault="0020303C" w:rsidP="00667A12">
            <w:pPr>
              <w:jc w:val="center"/>
              <w:rPr>
                <w:rFonts w:asciiTheme="majorBidi" w:hAnsiTheme="majorBidi" w:cstheme="majorBidi"/>
                <w:b/>
                <w:bCs/>
                <w:sz w:val="18"/>
                <w:szCs w:val="18"/>
              </w:rPr>
            </w:pPr>
          </w:p>
        </w:tc>
        <w:tc>
          <w:tcPr>
            <w:tcW w:w="1258" w:type="dxa"/>
            <w:tcBorders>
              <w:top w:val="single" w:sz="4" w:space="0" w:color="auto"/>
              <w:left w:val="single" w:sz="4" w:space="0" w:color="auto"/>
              <w:right w:val="single" w:sz="4" w:space="0" w:color="auto"/>
            </w:tcBorders>
          </w:tcPr>
          <w:p w14:paraId="5EF52251" w14:textId="43C798CF" w:rsidR="0020303C" w:rsidRDefault="0020303C" w:rsidP="00667A12">
            <w:pPr>
              <w:jc w:val="center"/>
              <w:rPr>
                <w:rFonts w:asciiTheme="majorBidi" w:hAnsiTheme="majorBidi" w:cstheme="majorBidi"/>
                <w:b/>
                <w:bCs/>
                <w:sz w:val="18"/>
                <w:szCs w:val="18"/>
              </w:rPr>
            </w:pPr>
          </w:p>
        </w:tc>
        <w:tc>
          <w:tcPr>
            <w:tcW w:w="2622" w:type="dxa"/>
            <w:tcBorders>
              <w:top w:val="single" w:sz="4" w:space="0" w:color="auto"/>
              <w:left w:val="single" w:sz="4" w:space="0" w:color="auto"/>
            </w:tcBorders>
          </w:tcPr>
          <w:p w14:paraId="7D327682" w14:textId="77777777" w:rsidR="0020303C" w:rsidRPr="00BA0AEE" w:rsidRDefault="0020303C" w:rsidP="00667A12">
            <w:pPr>
              <w:jc w:val="center"/>
              <w:rPr>
                <w:rFonts w:asciiTheme="majorBidi" w:hAnsiTheme="majorBidi" w:cstheme="majorBidi"/>
                <w:b/>
                <w:bCs/>
                <w:sz w:val="18"/>
                <w:szCs w:val="18"/>
              </w:rPr>
            </w:pPr>
          </w:p>
        </w:tc>
      </w:tr>
      <w:tr w:rsidR="0020303C" w:rsidRPr="00BA0AEE" w14:paraId="5666A5AA" w14:textId="77777777" w:rsidTr="00D6167C">
        <w:trPr>
          <w:trHeight w:val="567"/>
        </w:trPr>
        <w:tc>
          <w:tcPr>
            <w:tcW w:w="2621" w:type="dxa"/>
            <w:tcBorders>
              <w:right w:val="single" w:sz="4" w:space="0" w:color="auto"/>
            </w:tcBorders>
          </w:tcPr>
          <w:p w14:paraId="5D36C1BF" w14:textId="77777777" w:rsidR="0020303C" w:rsidRPr="00BA0AEE" w:rsidRDefault="0020303C" w:rsidP="00667A12">
            <w:pPr>
              <w:jc w:val="center"/>
              <w:rPr>
                <w:rFonts w:asciiTheme="majorBidi" w:hAnsiTheme="majorBidi" w:cstheme="majorBidi"/>
                <w:sz w:val="18"/>
                <w:szCs w:val="18"/>
              </w:rPr>
            </w:pPr>
            <w:r w:rsidRPr="00BA0AEE">
              <w:rPr>
                <w:rFonts w:asciiTheme="majorBidi" w:hAnsiTheme="majorBidi" w:cstheme="majorBidi"/>
                <w:sz w:val="18"/>
                <w:szCs w:val="18"/>
              </w:rPr>
              <w:t>Iba1</w:t>
            </w:r>
          </w:p>
        </w:tc>
        <w:tc>
          <w:tcPr>
            <w:tcW w:w="1526" w:type="dxa"/>
            <w:tcBorders>
              <w:right w:val="single" w:sz="4" w:space="0" w:color="auto"/>
            </w:tcBorders>
          </w:tcPr>
          <w:p w14:paraId="18B3945B" w14:textId="77777777"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rabbit</w:t>
            </w:r>
          </w:p>
        </w:tc>
        <w:tc>
          <w:tcPr>
            <w:tcW w:w="1381" w:type="dxa"/>
            <w:tcBorders>
              <w:right w:val="single" w:sz="4" w:space="0" w:color="auto"/>
            </w:tcBorders>
          </w:tcPr>
          <w:p w14:paraId="7B9C0802" w14:textId="5B906C14" w:rsidR="0020303C" w:rsidRPr="00BA0AEE" w:rsidRDefault="00BC61B5" w:rsidP="00BC61B5">
            <w:pPr>
              <w:jc w:val="center"/>
              <w:rPr>
                <w:rFonts w:asciiTheme="majorBidi" w:hAnsiTheme="majorBidi" w:cstheme="majorBidi"/>
                <w:sz w:val="18"/>
                <w:szCs w:val="18"/>
              </w:rPr>
            </w:pPr>
            <w:r>
              <w:rPr>
                <w:rFonts w:asciiTheme="majorBidi" w:hAnsiTheme="majorBidi" w:cstheme="majorBidi"/>
                <w:sz w:val="18"/>
                <w:szCs w:val="18"/>
              </w:rPr>
              <w:t>P</w:t>
            </w:r>
            <w:r w:rsidR="009B56D0">
              <w:rPr>
                <w:rFonts w:asciiTheme="majorBidi" w:hAnsiTheme="majorBidi" w:cstheme="majorBidi"/>
                <w:sz w:val="18"/>
                <w:szCs w:val="18"/>
              </w:rPr>
              <w:t>olyclonal</w:t>
            </w:r>
            <w:r>
              <w:rPr>
                <w:rFonts w:asciiTheme="majorBidi" w:hAnsiTheme="majorBidi" w:cstheme="majorBidi"/>
                <w:sz w:val="18"/>
                <w:szCs w:val="18"/>
              </w:rPr>
              <w:t xml:space="preserve"> </w:t>
            </w:r>
            <w:r w:rsidR="00D6167C">
              <w:rPr>
                <w:rFonts w:asciiTheme="majorBidi" w:hAnsiTheme="majorBidi" w:cstheme="majorBidi"/>
                <w:sz w:val="18"/>
                <w:szCs w:val="18"/>
              </w:rPr>
              <w:t xml:space="preserve">/ </w:t>
            </w:r>
            <w:r>
              <w:rPr>
                <w:rFonts w:asciiTheme="majorBidi" w:hAnsiTheme="majorBidi" w:cstheme="majorBidi"/>
                <w:sz w:val="18"/>
                <w:szCs w:val="18"/>
              </w:rPr>
              <w:t>Wako</w:t>
            </w:r>
          </w:p>
        </w:tc>
        <w:tc>
          <w:tcPr>
            <w:tcW w:w="1258" w:type="dxa"/>
            <w:tcBorders>
              <w:left w:val="single" w:sz="4" w:space="0" w:color="auto"/>
              <w:right w:val="single" w:sz="4" w:space="0" w:color="auto"/>
            </w:tcBorders>
          </w:tcPr>
          <w:p w14:paraId="3C4F23FA" w14:textId="79D8575A" w:rsidR="0020303C" w:rsidRPr="00BA0AEE" w:rsidRDefault="0020303C" w:rsidP="00667A12">
            <w:pPr>
              <w:jc w:val="center"/>
              <w:rPr>
                <w:rFonts w:asciiTheme="majorBidi" w:hAnsiTheme="majorBidi" w:cstheme="majorBidi"/>
                <w:sz w:val="18"/>
                <w:szCs w:val="18"/>
              </w:rPr>
            </w:pPr>
            <w:r w:rsidRPr="00BA0AEE">
              <w:rPr>
                <w:rFonts w:asciiTheme="majorBidi" w:hAnsiTheme="majorBidi" w:cstheme="majorBidi"/>
                <w:sz w:val="18"/>
                <w:szCs w:val="18"/>
              </w:rPr>
              <w:t>1:750</w:t>
            </w:r>
          </w:p>
        </w:tc>
        <w:tc>
          <w:tcPr>
            <w:tcW w:w="2622" w:type="dxa"/>
            <w:tcBorders>
              <w:left w:val="single" w:sz="4" w:space="0" w:color="auto"/>
            </w:tcBorders>
          </w:tcPr>
          <w:p w14:paraId="4323FB25" w14:textId="77777777"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Pressure cooker citrate pH6</w:t>
            </w:r>
          </w:p>
        </w:tc>
      </w:tr>
      <w:tr w:rsidR="0020303C" w14:paraId="5CD4BDF4" w14:textId="77777777" w:rsidTr="00D6167C">
        <w:trPr>
          <w:trHeight w:val="567"/>
        </w:trPr>
        <w:tc>
          <w:tcPr>
            <w:tcW w:w="2621" w:type="dxa"/>
            <w:tcBorders>
              <w:right w:val="single" w:sz="4" w:space="0" w:color="auto"/>
            </w:tcBorders>
          </w:tcPr>
          <w:p w14:paraId="3AEE41D3" w14:textId="77777777" w:rsidR="0020303C" w:rsidRPr="00BA0AEE" w:rsidRDefault="0020303C" w:rsidP="00667A12">
            <w:pPr>
              <w:jc w:val="center"/>
              <w:rPr>
                <w:rFonts w:asciiTheme="majorBidi" w:hAnsiTheme="majorBidi" w:cstheme="majorBidi"/>
                <w:sz w:val="18"/>
                <w:szCs w:val="18"/>
              </w:rPr>
            </w:pPr>
            <w:r w:rsidRPr="00BA0AEE">
              <w:rPr>
                <w:rFonts w:asciiTheme="majorBidi" w:hAnsiTheme="majorBidi" w:cstheme="majorBidi"/>
                <w:sz w:val="18"/>
                <w:szCs w:val="18"/>
              </w:rPr>
              <w:t>CD68</w:t>
            </w:r>
          </w:p>
        </w:tc>
        <w:tc>
          <w:tcPr>
            <w:tcW w:w="1526" w:type="dxa"/>
            <w:tcBorders>
              <w:right w:val="single" w:sz="4" w:space="0" w:color="auto"/>
            </w:tcBorders>
          </w:tcPr>
          <w:p w14:paraId="6160180A" w14:textId="77777777" w:rsidR="0020303C" w:rsidRDefault="0020303C" w:rsidP="00667A12">
            <w:pPr>
              <w:jc w:val="center"/>
              <w:rPr>
                <w:rFonts w:asciiTheme="majorBidi" w:hAnsiTheme="majorBidi" w:cstheme="majorBidi"/>
                <w:sz w:val="18"/>
                <w:szCs w:val="18"/>
              </w:rPr>
            </w:pPr>
            <w:r>
              <w:rPr>
                <w:rFonts w:asciiTheme="majorBidi" w:hAnsiTheme="majorBidi" w:cstheme="majorBidi"/>
                <w:sz w:val="18"/>
                <w:szCs w:val="18"/>
              </w:rPr>
              <w:t>mouse</w:t>
            </w:r>
          </w:p>
        </w:tc>
        <w:tc>
          <w:tcPr>
            <w:tcW w:w="1381" w:type="dxa"/>
            <w:tcBorders>
              <w:right w:val="single" w:sz="4" w:space="0" w:color="auto"/>
            </w:tcBorders>
          </w:tcPr>
          <w:p w14:paraId="21554D96" w14:textId="7AF40DF9" w:rsidR="0020303C" w:rsidRDefault="009B56D0" w:rsidP="00D6167C">
            <w:pPr>
              <w:jc w:val="center"/>
              <w:rPr>
                <w:rFonts w:asciiTheme="majorBidi" w:hAnsiTheme="majorBidi" w:cstheme="majorBidi"/>
                <w:sz w:val="18"/>
                <w:szCs w:val="18"/>
              </w:rPr>
            </w:pPr>
            <w:r>
              <w:rPr>
                <w:rFonts w:asciiTheme="majorBidi" w:hAnsiTheme="majorBidi" w:cstheme="majorBidi"/>
                <w:sz w:val="18"/>
                <w:szCs w:val="18"/>
              </w:rPr>
              <w:t>PG-M1</w:t>
            </w:r>
            <w:r w:rsidR="00BC61B5">
              <w:rPr>
                <w:rFonts w:asciiTheme="majorBidi" w:hAnsiTheme="majorBidi" w:cstheme="majorBidi"/>
                <w:sz w:val="18"/>
                <w:szCs w:val="18"/>
              </w:rPr>
              <w:t xml:space="preserve"> </w:t>
            </w:r>
            <w:r w:rsidR="00D6167C">
              <w:rPr>
                <w:rFonts w:asciiTheme="majorBidi" w:hAnsiTheme="majorBidi" w:cstheme="majorBidi"/>
                <w:sz w:val="18"/>
                <w:szCs w:val="18"/>
              </w:rPr>
              <w:t>/</w:t>
            </w:r>
            <w:r w:rsidR="00BC61B5">
              <w:rPr>
                <w:rFonts w:asciiTheme="majorBidi" w:hAnsiTheme="majorBidi" w:cstheme="majorBidi"/>
                <w:sz w:val="18"/>
                <w:szCs w:val="18"/>
              </w:rPr>
              <w:t xml:space="preserve"> </w:t>
            </w:r>
            <w:proofErr w:type="spellStart"/>
            <w:r w:rsidR="00BC61B5">
              <w:rPr>
                <w:rFonts w:asciiTheme="majorBidi" w:hAnsiTheme="majorBidi" w:cstheme="majorBidi"/>
                <w:sz w:val="18"/>
                <w:szCs w:val="18"/>
              </w:rPr>
              <w:t>Dako</w:t>
            </w:r>
            <w:proofErr w:type="spellEnd"/>
          </w:p>
        </w:tc>
        <w:tc>
          <w:tcPr>
            <w:tcW w:w="1258" w:type="dxa"/>
            <w:tcBorders>
              <w:left w:val="single" w:sz="4" w:space="0" w:color="auto"/>
              <w:right w:val="single" w:sz="4" w:space="0" w:color="auto"/>
            </w:tcBorders>
          </w:tcPr>
          <w:p w14:paraId="3E87100C" w14:textId="2BEC3FB8"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1:50</w:t>
            </w:r>
          </w:p>
        </w:tc>
        <w:tc>
          <w:tcPr>
            <w:tcW w:w="2622" w:type="dxa"/>
            <w:tcBorders>
              <w:left w:val="single" w:sz="4" w:space="0" w:color="auto"/>
            </w:tcBorders>
          </w:tcPr>
          <w:p w14:paraId="5E7F8316" w14:textId="77777777"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Microwave citrate pH6</w:t>
            </w:r>
          </w:p>
        </w:tc>
      </w:tr>
      <w:tr w:rsidR="0020303C" w14:paraId="34BF1DCB" w14:textId="77777777" w:rsidTr="00D6167C">
        <w:trPr>
          <w:trHeight w:val="567"/>
        </w:trPr>
        <w:tc>
          <w:tcPr>
            <w:tcW w:w="2621" w:type="dxa"/>
            <w:tcBorders>
              <w:right w:val="single" w:sz="4" w:space="0" w:color="auto"/>
            </w:tcBorders>
          </w:tcPr>
          <w:p w14:paraId="6888271C" w14:textId="77777777" w:rsidR="0020303C" w:rsidRPr="00BA0AEE" w:rsidRDefault="0020303C" w:rsidP="00667A12">
            <w:pPr>
              <w:jc w:val="center"/>
              <w:rPr>
                <w:rFonts w:asciiTheme="majorBidi" w:hAnsiTheme="majorBidi" w:cstheme="majorBidi"/>
                <w:sz w:val="18"/>
                <w:szCs w:val="18"/>
              </w:rPr>
            </w:pPr>
            <w:r w:rsidRPr="00BA0AEE">
              <w:rPr>
                <w:rFonts w:asciiTheme="majorBidi" w:hAnsiTheme="majorBidi" w:cstheme="majorBidi"/>
                <w:sz w:val="18"/>
                <w:szCs w:val="18"/>
              </w:rPr>
              <w:t>HLA-DR</w:t>
            </w:r>
          </w:p>
        </w:tc>
        <w:tc>
          <w:tcPr>
            <w:tcW w:w="1526" w:type="dxa"/>
            <w:tcBorders>
              <w:right w:val="single" w:sz="4" w:space="0" w:color="auto"/>
            </w:tcBorders>
          </w:tcPr>
          <w:p w14:paraId="4A514579" w14:textId="77777777" w:rsidR="0020303C" w:rsidRDefault="0020303C" w:rsidP="00667A12">
            <w:pPr>
              <w:jc w:val="center"/>
              <w:rPr>
                <w:rFonts w:asciiTheme="majorBidi" w:hAnsiTheme="majorBidi" w:cstheme="majorBidi"/>
                <w:sz w:val="18"/>
                <w:szCs w:val="18"/>
              </w:rPr>
            </w:pPr>
            <w:r>
              <w:rPr>
                <w:rFonts w:asciiTheme="majorBidi" w:hAnsiTheme="majorBidi" w:cstheme="majorBidi"/>
                <w:sz w:val="18"/>
                <w:szCs w:val="18"/>
              </w:rPr>
              <w:t>mouse</w:t>
            </w:r>
          </w:p>
        </w:tc>
        <w:tc>
          <w:tcPr>
            <w:tcW w:w="1381" w:type="dxa"/>
            <w:tcBorders>
              <w:right w:val="single" w:sz="4" w:space="0" w:color="auto"/>
            </w:tcBorders>
          </w:tcPr>
          <w:p w14:paraId="4C81BB56" w14:textId="638DEE71" w:rsidR="0020303C" w:rsidRDefault="009B56D0" w:rsidP="00BC61B5">
            <w:pPr>
              <w:jc w:val="center"/>
              <w:rPr>
                <w:rFonts w:asciiTheme="majorBidi" w:hAnsiTheme="majorBidi" w:cstheme="majorBidi"/>
                <w:sz w:val="18"/>
                <w:szCs w:val="18"/>
              </w:rPr>
            </w:pPr>
            <w:r>
              <w:rPr>
                <w:rFonts w:asciiTheme="majorBidi" w:hAnsiTheme="majorBidi" w:cstheme="majorBidi"/>
                <w:sz w:val="18"/>
                <w:szCs w:val="18"/>
              </w:rPr>
              <w:t>CR3/43</w:t>
            </w:r>
            <w:r w:rsidR="00BC61B5">
              <w:rPr>
                <w:rFonts w:asciiTheme="majorBidi" w:hAnsiTheme="majorBidi" w:cstheme="majorBidi"/>
                <w:sz w:val="18"/>
                <w:szCs w:val="18"/>
              </w:rPr>
              <w:t xml:space="preserve"> </w:t>
            </w:r>
            <w:r w:rsidR="00D6167C">
              <w:rPr>
                <w:rFonts w:asciiTheme="majorBidi" w:hAnsiTheme="majorBidi" w:cstheme="majorBidi"/>
                <w:sz w:val="18"/>
                <w:szCs w:val="18"/>
              </w:rPr>
              <w:t xml:space="preserve">/ </w:t>
            </w:r>
            <w:proofErr w:type="spellStart"/>
            <w:r w:rsidR="00BC61B5">
              <w:rPr>
                <w:rFonts w:asciiTheme="majorBidi" w:hAnsiTheme="majorBidi" w:cstheme="majorBidi"/>
                <w:sz w:val="18"/>
                <w:szCs w:val="18"/>
              </w:rPr>
              <w:t>ThermoFisher</w:t>
            </w:r>
            <w:proofErr w:type="spellEnd"/>
            <w:r w:rsidR="00BC61B5">
              <w:rPr>
                <w:rFonts w:asciiTheme="majorBidi" w:hAnsiTheme="majorBidi" w:cstheme="majorBidi"/>
                <w:sz w:val="18"/>
                <w:szCs w:val="18"/>
              </w:rPr>
              <w:t xml:space="preserve"> Scientific</w:t>
            </w:r>
          </w:p>
        </w:tc>
        <w:tc>
          <w:tcPr>
            <w:tcW w:w="1258" w:type="dxa"/>
            <w:tcBorders>
              <w:left w:val="single" w:sz="4" w:space="0" w:color="auto"/>
              <w:right w:val="single" w:sz="4" w:space="0" w:color="auto"/>
            </w:tcBorders>
          </w:tcPr>
          <w:p w14:paraId="2AE306CE" w14:textId="608E41DE"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1:200</w:t>
            </w:r>
          </w:p>
        </w:tc>
        <w:tc>
          <w:tcPr>
            <w:tcW w:w="2622" w:type="dxa"/>
            <w:tcBorders>
              <w:left w:val="single" w:sz="4" w:space="0" w:color="auto"/>
            </w:tcBorders>
          </w:tcPr>
          <w:p w14:paraId="6288CA20" w14:textId="77777777"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Microwave citrate pH6</w:t>
            </w:r>
          </w:p>
        </w:tc>
      </w:tr>
      <w:tr w:rsidR="0020303C" w14:paraId="0C9D244C" w14:textId="77777777" w:rsidTr="00D6167C">
        <w:trPr>
          <w:trHeight w:val="567"/>
        </w:trPr>
        <w:tc>
          <w:tcPr>
            <w:tcW w:w="2621" w:type="dxa"/>
            <w:tcBorders>
              <w:right w:val="single" w:sz="4" w:space="0" w:color="auto"/>
            </w:tcBorders>
          </w:tcPr>
          <w:p w14:paraId="22E6CB5E" w14:textId="77777777" w:rsidR="0020303C" w:rsidRPr="00BA0AEE" w:rsidRDefault="0020303C" w:rsidP="00667A12">
            <w:pPr>
              <w:jc w:val="center"/>
              <w:rPr>
                <w:rFonts w:asciiTheme="majorBidi" w:hAnsiTheme="majorBidi" w:cstheme="majorBidi"/>
                <w:sz w:val="18"/>
                <w:szCs w:val="18"/>
              </w:rPr>
            </w:pPr>
            <w:r w:rsidRPr="00BA0AEE">
              <w:rPr>
                <w:rFonts w:asciiTheme="majorBidi" w:hAnsiTheme="majorBidi" w:cstheme="majorBidi"/>
                <w:sz w:val="18"/>
                <w:szCs w:val="18"/>
              </w:rPr>
              <w:t>MSR-A</w:t>
            </w:r>
          </w:p>
        </w:tc>
        <w:tc>
          <w:tcPr>
            <w:tcW w:w="1526" w:type="dxa"/>
            <w:tcBorders>
              <w:right w:val="single" w:sz="4" w:space="0" w:color="auto"/>
            </w:tcBorders>
          </w:tcPr>
          <w:p w14:paraId="0B1487BB" w14:textId="77777777" w:rsidR="0020303C" w:rsidRDefault="0020303C" w:rsidP="00667A12">
            <w:pPr>
              <w:jc w:val="center"/>
              <w:rPr>
                <w:rFonts w:asciiTheme="majorBidi" w:hAnsiTheme="majorBidi" w:cstheme="majorBidi"/>
                <w:sz w:val="18"/>
                <w:szCs w:val="18"/>
              </w:rPr>
            </w:pPr>
            <w:r>
              <w:rPr>
                <w:rFonts w:asciiTheme="majorBidi" w:hAnsiTheme="majorBidi" w:cstheme="majorBidi"/>
                <w:sz w:val="18"/>
                <w:szCs w:val="18"/>
              </w:rPr>
              <w:t>goat</w:t>
            </w:r>
          </w:p>
        </w:tc>
        <w:tc>
          <w:tcPr>
            <w:tcW w:w="1381" w:type="dxa"/>
            <w:tcBorders>
              <w:right w:val="single" w:sz="4" w:space="0" w:color="auto"/>
            </w:tcBorders>
          </w:tcPr>
          <w:p w14:paraId="25D2373D" w14:textId="436AB87F" w:rsidR="0020303C" w:rsidRDefault="00D6167C" w:rsidP="00D6167C">
            <w:pPr>
              <w:jc w:val="center"/>
              <w:rPr>
                <w:rFonts w:asciiTheme="majorBidi" w:hAnsiTheme="majorBidi" w:cstheme="majorBidi"/>
                <w:sz w:val="18"/>
                <w:szCs w:val="18"/>
              </w:rPr>
            </w:pPr>
            <w:r>
              <w:rPr>
                <w:rFonts w:asciiTheme="majorBidi" w:hAnsiTheme="majorBidi" w:cstheme="majorBidi"/>
                <w:sz w:val="18"/>
                <w:szCs w:val="18"/>
              </w:rPr>
              <w:t>P</w:t>
            </w:r>
            <w:r w:rsidR="009B56D0">
              <w:rPr>
                <w:rFonts w:asciiTheme="majorBidi" w:hAnsiTheme="majorBidi" w:cstheme="majorBidi"/>
                <w:sz w:val="18"/>
                <w:szCs w:val="18"/>
              </w:rPr>
              <w:t>olyclona</w:t>
            </w:r>
            <w:r>
              <w:rPr>
                <w:rFonts w:asciiTheme="majorBidi" w:hAnsiTheme="majorBidi" w:cstheme="majorBidi"/>
                <w:sz w:val="18"/>
                <w:szCs w:val="18"/>
              </w:rPr>
              <w:t>l / R&amp;D Systems</w:t>
            </w:r>
          </w:p>
        </w:tc>
        <w:tc>
          <w:tcPr>
            <w:tcW w:w="1258" w:type="dxa"/>
            <w:tcBorders>
              <w:left w:val="single" w:sz="4" w:space="0" w:color="auto"/>
              <w:right w:val="single" w:sz="4" w:space="0" w:color="auto"/>
            </w:tcBorders>
          </w:tcPr>
          <w:p w14:paraId="2DA7B55A" w14:textId="27FCBC58"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1:500</w:t>
            </w:r>
          </w:p>
        </w:tc>
        <w:tc>
          <w:tcPr>
            <w:tcW w:w="2622" w:type="dxa"/>
            <w:tcBorders>
              <w:left w:val="single" w:sz="4" w:space="0" w:color="auto"/>
            </w:tcBorders>
          </w:tcPr>
          <w:p w14:paraId="15E4FBD0" w14:textId="77777777"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Microwave citrate pH6</w:t>
            </w:r>
          </w:p>
        </w:tc>
      </w:tr>
      <w:tr w:rsidR="0020303C" w14:paraId="7480EB79" w14:textId="77777777" w:rsidTr="00D6167C">
        <w:trPr>
          <w:trHeight w:val="567"/>
        </w:trPr>
        <w:tc>
          <w:tcPr>
            <w:tcW w:w="2621" w:type="dxa"/>
            <w:tcBorders>
              <w:right w:val="single" w:sz="4" w:space="0" w:color="auto"/>
            </w:tcBorders>
          </w:tcPr>
          <w:p w14:paraId="038620E6" w14:textId="77777777" w:rsidR="0020303C" w:rsidRPr="00BA0AEE" w:rsidRDefault="0020303C" w:rsidP="00667A12">
            <w:pPr>
              <w:jc w:val="center"/>
              <w:rPr>
                <w:rFonts w:asciiTheme="majorBidi" w:hAnsiTheme="majorBidi" w:cstheme="majorBidi"/>
                <w:sz w:val="18"/>
                <w:szCs w:val="18"/>
              </w:rPr>
            </w:pPr>
            <w:r w:rsidRPr="00BA0AEE">
              <w:rPr>
                <w:rFonts w:asciiTheme="majorBidi" w:hAnsiTheme="majorBidi" w:cstheme="majorBidi"/>
                <w:sz w:val="18"/>
                <w:szCs w:val="18"/>
              </w:rPr>
              <w:t>CD64</w:t>
            </w:r>
          </w:p>
        </w:tc>
        <w:tc>
          <w:tcPr>
            <w:tcW w:w="1526" w:type="dxa"/>
            <w:tcBorders>
              <w:right w:val="single" w:sz="4" w:space="0" w:color="auto"/>
            </w:tcBorders>
          </w:tcPr>
          <w:p w14:paraId="4BA8CE41" w14:textId="77777777" w:rsidR="0020303C" w:rsidRDefault="0020303C" w:rsidP="00667A12">
            <w:pPr>
              <w:jc w:val="center"/>
              <w:rPr>
                <w:rFonts w:asciiTheme="majorBidi" w:hAnsiTheme="majorBidi" w:cstheme="majorBidi"/>
                <w:sz w:val="18"/>
                <w:szCs w:val="18"/>
              </w:rPr>
            </w:pPr>
            <w:r>
              <w:rPr>
                <w:rFonts w:asciiTheme="majorBidi" w:hAnsiTheme="majorBidi" w:cstheme="majorBidi"/>
                <w:sz w:val="18"/>
                <w:szCs w:val="18"/>
              </w:rPr>
              <w:t>goat</w:t>
            </w:r>
          </w:p>
        </w:tc>
        <w:tc>
          <w:tcPr>
            <w:tcW w:w="1381" w:type="dxa"/>
            <w:tcBorders>
              <w:right w:val="single" w:sz="4" w:space="0" w:color="auto"/>
            </w:tcBorders>
          </w:tcPr>
          <w:p w14:paraId="218BFC03" w14:textId="7034BB66" w:rsidR="0020303C" w:rsidRDefault="00D6167C" w:rsidP="00667A12">
            <w:pPr>
              <w:jc w:val="center"/>
              <w:rPr>
                <w:rFonts w:asciiTheme="majorBidi" w:hAnsiTheme="majorBidi" w:cstheme="majorBidi"/>
                <w:sz w:val="18"/>
                <w:szCs w:val="18"/>
              </w:rPr>
            </w:pPr>
            <w:r>
              <w:rPr>
                <w:rFonts w:asciiTheme="majorBidi" w:hAnsiTheme="majorBidi" w:cstheme="majorBidi"/>
                <w:sz w:val="18"/>
                <w:szCs w:val="18"/>
              </w:rPr>
              <w:t>P</w:t>
            </w:r>
            <w:r w:rsidR="009B56D0">
              <w:rPr>
                <w:rFonts w:asciiTheme="majorBidi" w:hAnsiTheme="majorBidi" w:cstheme="majorBidi"/>
                <w:sz w:val="18"/>
                <w:szCs w:val="18"/>
              </w:rPr>
              <w:t>olyclonal</w:t>
            </w:r>
            <w:r>
              <w:rPr>
                <w:rFonts w:asciiTheme="majorBidi" w:hAnsiTheme="majorBidi" w:cstheme="majorBidi"/>
                <w:sz w:val="18"/>
                <w:szCs w:val="18"/>
              </w:rPr>
              <w:t xml:space="preserve"> / R&amp;D Systems</w:t>
            </w:r>
          </w:p>
        </w:tc>
        <w:tc>
          <w:tcPr>
            <w:tcW w:w="1258" w:type="dxa"/>
            <w:tcBorders>
              <w:left w:val="single" w:sz="4" w:space="0" w:color="auto"/>
              <w:right w:val="single" w:sz="4" w:space="0" w:color="auto"/>
            </w:tcBorders>
          </w:tcPr>
          <w:p w14:paraId="25FD5E05" w14:textId="0C9DECA4"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1:100</w:t>
            </w:r>
          </w:p>
        </w:tc>
        <w:tc>
          <w:tcPr>
            <w:tcW w:w="2622" w:type="dxa"/>
            <w:tcBorders>
              <w:left w:val="single" w:sz="4" w:space="0" w:color="auto"/>
            </w:tcBorders>
          </w:tcPr>
          <w:p w14:paraId="040CA775" w14:textId="77777777" w:rsidR="0020303C" w:rsidRPr="00BA0AEE" w:rsidRDefault="0020303C" w:rsidP="00667A12">
            <w:pPr>
              <w:jc w:val="center"/>
              <w:rPr>
                <w:rFonts w:asciiTheme="majorBidi" w:hAnsiTheme="majorBidi" w:cstheme="majorBidi"/>
                <w:sz w:val="18"/>
                <w:szCs w:val="18"/>
              </w:rPr>
            </w:pPr>
            <w:r>
              <w:rPr>
                <w:rFonts w:asciiTheme="majorBidi" w:hAnsiTheme="majorBidi" w:cstheme="majorBidi"/>
                <w:sz w:val="18"/>
                <w:szCs w:val="18"/>
              </w:rPr>
              <w:t>Microwave EDTA pH8</w:t>
            </w:r>
          </w:p>
        </w:tc>
      </w:tr>
    </w:tbl>
    <w:p w14:paraId="10D67519" w14:textId="77777777" w:rsidR="00F879A8" w:rsidRPr="00BA0AEE" w:rsidRDefault="00F879A8" w:rsidP="00F879A8">
      <w:pPr>
        <w:rPr>
          <w:rFonts w:asciiTheme="majorBidi" w:hAnsiTheme="majorBidi" w:cstheme="majorBidi"/>
          <w:sz w:val="24"/>
          <w:szCs w:val="24"/>
        </w:rPr>
      </w:pPr>
    </w:p>
    <w:p w14:paraId="245170FF" w14:textId="77777777" w:rsidR="00F879A8" w:rsidRDefault="00F879A8" w:rsidP="00F02FF6">
      <w:pPr>
        <w:autoSpaceDE w:val="0"/>
        <w:autoSpaceDN w:val="0"/>
        <w:adjustRightInd w:val="0"/>
        <w:spacing w:after="0" w:line="480" w:lineRule="auto"/>
        <w:ind w:right="4"/>
        <w:rPr>
          <w:rFonts w:ascii="Times New Roman" w:hAnsi="Times New Roman" w:cs="Times New Roman"/>
          <w:bCs/>
          <w:sz w:val="24"/>
          <w:szCs w:val="24"/>
        </w:rPr>
      </w:pPr>
    </w:p>
    <w:p w14:paraId="63689DEF" w14:textId="3F7FB59D" w:rsidR="00F879A8" w:rsidRDefault="00F879A8">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48786F1C" w14:textId="0D9EE8B0" w:rsidR="00F02FF6" w:rsidRPr="001B14F7" w:rsidRDefault="00F879A8" w:rsidP="00F02FF6">
      <w:pPr>
        <w:autoSpaceDE w:val="0"/>
        <w:autoSpaceDN w:val="0"/>
        <w:adjustRightInd w:val="0"/>
        <w:spacing w:after="0" w:line="480" w:lineRule="auto"/>
        <w:ind w:right="4"/>
        <w:rPr>
          <w:rFonts w:ascii="Times New Roman" w:eastAsia="Times New Roman" w:hAnsi="Times New Roman" w:cs="Times New Roman"/>
          <w:bCs/>
          <w:sz w:val="24"/>
          <w:szCs w:val="24"/>
          <w:lang w:eastAsia="en-GB"/>
        </w:rPr>
      </w:pPr>
      <w:r>
        <w:rPr>
          <w:rFonts w:ascii="Times New Roman" w:eastAsia="Times New Roman" w:hAnsi="Times New Roman" w:cs="Times New Roman"/>
          <w:b/>
          <w:sz w:val="24"/>
          <w:szCs w:val="24"/>
          <w:lang w:eastAsia="en-GB"/>
        </w:rPr>
        <w:lastRenderedPageBreak/>
        <w:t>Table 2</w:t>
      </w:r>
      <w:r w:rsidR="00F02FF6" w:rsidRPr="001B14F7">
        <w:rPr>
          <w:rFonts w:ascii="Times New Roman" w:eastAsia="Times New Roman" w:hAnsi="Times New Roman" w:cs="Times New Roman"/>
          <w:b/>
          <w:sz w:val="24"/>
          <w:szCs w:val="24"/>
          <w:lang w:eastAsia="en-GB"/>
        </w:rPr>
        <w:t>: Characteristics of the cohort according to dementia status and microglial protein load (</w:t>
      </w:r>
      <w:proofErr w:type="gramStart"/>
      <w:r w:rsidR="00F02FF6" w:rsidRPr="001B14F7">
        <w:rPr>
          <w:rFonts w:ascii="Times New Roman" w:eastAsia="Times New Roman" w:hAnsi="Times New Roman" w:cs="Times New Roman"/>
          <w:b/>
          <w:sz w:val="24"/>
          <w:szCs w:val="24"/>
          <w:lang w:eastAsia="en-GB"/>
        </w:rPr>
        <w:t>%</w:t>
      </w:r>
      <w:proofErr w:type="gramEnd"/>
      <w:r w:rsidR="00F02FF6" w:rsidRPr="001B14F7">
        <w:rPr>
          <w:rFonts w:ascii="Times New Roman" w:eastAsia="Times New Roman" w:hAnsi="Times New Roman" w:cs="Times New Roman"/>
          <w:b/>
          <w:sz w:val="24"/>
          <w:szCs w:val="24"/>
          <w:lang w:eastAsia="en-GB"/>
        </w:rPr>
        <w:t>)</w:t>
      </w:r>
    </w:p>
    <w:p w14:paraId="4F4B66E1" w14:textId="77777777" w:rsidR="00F02FF6" w:rsidRPr="00B3732A" w:rsidRDefault="00F02FF6" w:rsidP="00F02FF6">
      <w:pPr>
        <w:autoSpaceDE w:val="0"/>
        <w:autoSpaceDN w:val="0"/>
        <w:adjustRightInd w:val="0"/>
        <w:spacing w:after="0" w:line="480" w:lineRule="auto"/>
        <w:ind w:right="872"/>
        <w:rPr>
          <w:rFonts w:ascii="Times New Roman" w:eastAsia="Times New Roman" w:hAnsi="Times New Roman" w:cs="Times New Roman"/>
          <w:bCs/>
          <w:sz w:val="20"/>
          <w:szCs w:val="20"/>
          <w:lang w:eastAsia="en-GB"/>
        </w:rPr>
      </w:pPr>
    </w:p>
    <w:tbl>
      <w:tblPr>
        <w:tblW w:w="10266" w:type="dxa"/>
        <w:jc w:val="center"/>
        <w:tblLook w:val="0600" w:firstRow="0" w:lastRow="0" w:firstColumn="0" w:lastColumn="0" w:noHBand="1" w:noVBand="1"/>
      </w:tblPr>
      <w:tblGrid>
        <w:gridCol w:w="3405"/>
        <w:gridCol w:w="1300"/>
        <w:gridCol w:w="1864"/>
        <w:gridCol w:w="1967"/>
        <w:gridCol w:w="1730"/>
      </w:tblGrid>
      <w:tr w:rsidR="00085922" w:rsidRPr="00B3732A" w14:paraId="10949DB7" w14:textId="77777777" w:rsidTr="00085922">
        <w:trPr>
          <w:cantSplit/>
          <w:jc w:val="center"/>
        </w:trPr>
        <w:tc>
          <w:tcPr>
            <w:tcW w:w="0" w:type="auto"/>
            <w:tcBorders>
              <w:top w:val="double" w:sz="4" w:space="0" w:color="auto"/>
              <w:left w:val="nil"/>
              <w:bottom w:val="double" w:sz="4" w:space="0" w:color="auto"/>
              <w:right w:val="nil"/>
            </w:tcBorders>
            <w:vAlign w:val="center"/>
          </w:tcPr>
          <w:p w14:paraId="1AB69A2F" w14:textId="77777777" w:rsidR="00085922" w:rsidRPr="00B3732A" w:rsidRDefault="00085922" w:rsidP="00882807">
            <w:pPr>
              <w:spacing w:after="0" w:line="480" w:lineRule="auto"/>
              <w:jc w:val="center"/>
              <w:rPr>
                <w:rFonts w:ascii="Times New Roman" w:hAnsi="Times New Roman" w:cs="Times New Roman"/>
                <w:sz w:val="20"/>
                <w:szCs w:val="20"/>
                <w:lang w:eastAsia="en-GB"/>
              </w:rPr>
            </w:pPr>
          </w:p>
        </w:tc>
        <w:tc>
          <w:tcPr>
            <w:tcW w:w="0" w:type="auto"/>
            <w:tcBorders>
              <w:top w:val="double" w:sz="4" w:space="0" w:color="auto"/>
              <w:left w:val="nil"/>
              <w:bottom w:val="double" w:sz="4" w:space="0" w:color="auto"/>
              <w:right w:val="nil"/>
            </w:tcBorders>
            <w:vAlign w:val="center"/>
          </w:tcPr>
          <w:p w14:paraId="6A45CBBF" w14:textId="77777777" w:rsidR="00085922" w:rsidRPr="00B3732A" w:rsidRDefault="00085922" w:rsidP="00882807">
            <w:pPr>
              <w:spacing w:after="0" w:line="480" w:lineRule="auto"/>
              <w:jc w:val="center"/>
              <w:rPr>
                <w:rFonts w:ascii="Times New Roman" w:hAnsi="Times New Roman" w:cs="Times New Roman"/>
                <w:b/>
                <w:sz w:val="20"/>
                <w:szCs w:val="20"/>
                <w:lang w:eastAsia="en-GB"/>
              </w:rPr>
            </w:pPr>
            <w:r w:rsidRPr="00B3732A">
              <w:rPr>
                <w:rFonts w:ascii="Times New Roman" w:hAnsi="Times New Roman" w:cs="Times New Roman"/>
                <w:b/>
                <w:sz w:val="20"/>
                <w:szCs w:val="20"/>
                <w:lang w:eastAsia="en-GB"/>
              </w:rPr>
              <w:t>No dementia</w:t>
            </w:r>
          </w:p>
          <w:p w14:paraId="12A653F4"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(n= 130)</w:t>
            </w:r>
          </w:p>
        </w:tc>
        <w:tc>
          <w:tcPr>
            <w:tcW w:w="0" w:type="auto"/>
            <w:tcBorders>
              <w:top w:val="double" w:sz="4" w:space="0" w:color="auto"/>
              <w:left w:val="nil"/>
              <w:bottom w:val="double" w:sz="4" w:space="0" w:color="auto"/>
              <w:right w:val="nil"/>
            </w:tcBorders>
            <w:vAlign w:val="center"/>
          </w:tcPr>
          <w:p w14:paraId="11EF6AE5" w14:textId="77777777" w:rsidR="00085922" w:rsidRPr="00B3732A" w:rsidRDefault="00085922" w:rsidP="00275883">
            <w:pPr>
              <w:spacing w:after="0" w:line="480" w:lineRule="auto"/>
              <w:jc w:val="center"/>
              <w:rPr>
                <w:rFonts w:ascii="Times New Roman" w:hAnsi="Times New Roman" w:cs="Times New Roman"/>
                <w:b/>
                <w:sz w:val="20"/>
                <w:szCs w:val="20"/>
              </w:rPr>
            </w:pPr>
            <w:r w:rsidRPr="00B3732A">
              <w:rPr>
                <w:rFonts w:ascii="Times New Roman" w:hAnsi="Times New Roman" w:cs="Times New Roman"/>
                <w:b/>
                <w:sz w:val="20"/>
                <w:szCs w:val="20"/>
              </w:rPr>
              <w:t>Dementia with AD pathology</w:t>
            </w:r>
          </w:p>
          <w:p w14:paraId="28E48FF6" w14:textId="77777777" w:rsidR="00085922" w:rsidRPr="00B3732A" w:rsidRDefault="00085922" w:rsidP="00275883">
            <w:pPr>
              <w:spacing w:after="0" w:line="480" w:lineRule="auto"/>
              <w:jc w:val="center"/>
              <w:rPr>
                <w:rFonts w:ascii="Times New Roman" w:hAnsi="Times New Roman" w:cs="Times New Roman"/>
                <w:sz w:val="20"/>
                <w:szCs w:val="20"/>
              </w:rPr>
            </w:pPr>
            <w:r w:rsidRPr="00B3732A">
              <w:rPr>
                <w:rFonts w:ascii="Times New Roman" w:hAnsi="Times New Roman" w:cs="Times New Roman"/>
                <w:sz w:val="20"/>
                <w:szCs w:val="20"/>
              </w:rPr>
              <w:t>(n=83)</w:t>
            </w:r>
          </w:p>
        </w:tc>
        <w:tc>
          <w:tcPr>
            <w:tcW w:w="0" w:type="auto"/>
            <w:tcBorders>
              <w:top w:val="double" w:sz="4" w:space="0" w:color="auto"/>
              <w:left w:val="nil"/>
              <w:bottom w:val="double" w:sz="4" w:space="0" w:color="auto"/>
              <w:right w:val="nil"/>
            </w:tcBorders>
            <w:vAlign w:val="center"/>
          </w:tcPr>
          <w:p w14:paraId="63738FC1" w14:textId="77777777" w:rsidR="00085922" w:rsidRPr="00B3732A" w:rsidRDefault="00085922" w:rsidP="00882807">
            <w:pPr>
              <w:spacing w:after="0" w:line="480" w:lineRule="auto"/>
              <w:jc w:val="center"/>
              <w:rPr>
                <w:rFonts w:ascii="Times New Roman" w:hAnsi="Times New Roman" w:cs="Times New Roman"/>
                <w:b/>
                <w:sz w:val="20"/>
                <w:szCs w:val="20"/>
              </w:rPr>
            </w:pPr>
            <w:r w:rsidRPr="00B3732A">
              <w:rPr>
                <w:rFonts w:ascii="Times New Roman" w:hAnsi="Times New Roman" w:cs="Times New Roman"/>
                <w:b/>
                <w:sz w:val="20"/>
                <w:szCs w:val="20"/>
              </w:rPr>
              <w:t>Dementia non-AD pathology</w:t>
            </w:r>
          </w:p>
          <w:p w14:paraId="635ED293" w14:textId="77777777" w:rsidR="00085922" w:rsidRPr="00B3732A" w:rsidRDefault="00085922" w:rsidP="00882807">
            <w:pPr>
              <w:spacing w:after="0" w:line="480" w:lineRule="auto"/>
              <w:jc w:val="center"/>
              <w:rPr>
                <w:rFonts w:ascii="Times New Roman" w:hAnsi="Times New Roman" w:cs="Times New Roman"/>
                <w:sz w:val="20"/>
                <w:szCs w:val="20"/>
              </w:rPr>
            </w:pPr>
            <w:r w:rsidRPr="00B3732A">
              <w:rPr>
                <w:rFonts w:ascii="Times New Roman" w:hAnsi="Times New Roman" w:cs="Times New Roman"/>
                <w:sz w:val="20"/>
                <w:szCs w:val="20"/>
              </w:rPr>
              <w:t>(n=65)</w:t>
            </w:r>
          </w:p>
        </w:tc>
        <w:tc>
          <w:tcPr>
            <w:tcW w:w="0" w:type="auto"/>
            <w:tcBorders>
              <w:top w:val="double" w:sz="4" w:space="0" w:color="auto"/>
              <w:left w:val="nil"/>
              <w:bottom w:val="double" w:sz="4" w:space="0" w:color="auto"/>
              <w:right w:val="nil"/>
            </w:tcBorders>
            <w:vAlign w:val="center"/>
          </w:tcPr>
          <w:p w14:paraId="47C14E15" w14:textId="77777777" w:rsidR="00085922" w:rsidRPr="00B3732A" w:rsidRDefault="00085922" w:rsidP="00882807">
            <w:pPr>
              <w:spacing w:after="0" w:line="480" w:lineRule="auto"/>
              <w:jc w:val="center"/>
              <w:rPr>
                <w:rFonts w:ascii="Times New Roman" w:hAnsi="Times New Roman" w:cs="Times New Roman"/>
                <w:b/>
                <w:sz w:val="20"/>
                <w:szCs w:val="20"/>
              </w:rPr>
            </w:pPr>
            <w:r w:rsidRPr="00B3732A">
              <w:rPr>
                <w:rFonts w:ascii="Times New Roman" w:hAnsi="Times New Roman" w:cs="Times New Roman"/>
                <w:b/>
                <w:sz w:val="20"/>
                <w:szCs w:val="20"/>
              </w:rPr>
              <w:t>Unknown dementia status</w:t>
            </w:r>
          </w:p>
          <w:p w14:paraId="5DDD5F0F" w14:textId="77777777" w:rsidR="00085922" w:rsidRPr="00B3732A" w:rsidRDefault="00085922" w:rsidP="00882807">
            <w:pPr>
              <w:spacing w:after="0" w:line="480" w:lineRule="auto"/>
              <w:jc w:val="center"/>
              <w:rPr>
                <w:rFonts w:ascii="Times New Roman" w:hAnsi="Times New Roman" w:cs="Times New Roman"/>
                <w:sz w:val="20"/>
                <w:szCs w:val="20"/>
              </w:rPr>
            </w:pPr>
            <w:r w:rsidRPr="00B3732A">
              <w:rPr>
                <w:rFonts w:ascii="Times New Roman" w:hAnsi="Times New Roman" w:cs="Times New Roman"/>
                <w:sz w:val="20"/>
                <w:szCs w:val="20"/>
              </w:rPr>
              <w:t>(n=21)</w:t>
            </w:r>
          </w:p>
        </w:tc>
      </w:tr>
      <w:tr w:rsidR="00085922" w:rsidRPr="00B3732A" w14:paraId="564EAE68" w14:textId="77777777" w:rsidTr="00085922">
        <w:trPr>
          <w:cantSplit/>
          <w:trHeight w:val="397"/>
          <w:jc w:val="center"/>
        </w:trPr>
        <w:tc>
          <w:tcPr>
            <w:tcW w:w="0" w:type="auto"/>
            <w:tcBorders>
              <w:top w:val="double" w:sz="4" w:space="0" w:color="auto"/>
              <w:left w:val="nil"/>
              <w:bottom w:val="nil"/>
              <w:right w:val="nil"/>
            </w:tcBorders>
            <w:noWrap/>
            <w:vAlign w:val="center"/>
          </w:tcPr>
          <w:p w14:paraId="30733219"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Number of women</w:t>
            </w:r>
            <w:r w:rsidRPr="00B3732A">
              <w:rPr>
                <w:rFonts w:ascii="Times New Roman" w:hAnsi="Times New Roman" w:cs="Times New Roman"/>
                <w:color w:val="000000"/>
                <w:sz w:val="20"/>
                <w:szCs w:val="20"/>
                <w:lang w:eastAsia="en-GB"/>
              </w:rPr>
              <w:t>†</w:t>
            </w:r>
          </w:p>
        </w:tc>
        <w:tc>
          <w:tcPr>
            <w:tcW w:w="0" w:type="auto"/>
            <w:tcBorders>
              <w:top w:val="double" w:sz="4" w:space="0" w:color="auto"/>
              <w:left w:val="nil"/>
              <w:bottom w:val="nil"/>
              <w:right w:val="nil"/>
            </w:tcBorders>
            <w:noWrap/>
            <w:vAlign w:val="center"/>
          </w:tcPr>
          <w:p w14:paraId="4E55C0E6"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66 (51)</w:t>
            </w:r>
          </w:p>
        </w:tc>
        <w:tc>
          <w:tcPr>
            <w:tcW w:w="0" w:type="auto"/>
            <w:tcBorders>
              <w:top w:val="double" w:sz="4" w:space="0" w:color="auto"/>
              <w:left w:val="nil"/>
              <w:bottom w:val="nil"/>
              <w:right w:val="nil"/>
            </w:tcBorders>
            <w:vAlign w:val="center"/>
          </w:tcPr>
          <w:p w14:paraId="4AD60CE6"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53 (64)</w:t>
            </w:r>
          </w:p>
        </w:tc>
        <w:tc>
          <w:tcPr>
            <w:tcW w:w="0" w:type="auto"/>
            <w:tcBorders>
              <w:top w:val="double" w:sz="4" w:space="0" w:color="auto"/>
              <w:left w:val="nil"/>
              <w:bottom w:val="nil"/>
              <w:right w:val="nil"/>
            </w:tcBorders>
            <w:noWrap/>
            <w:vAlign w:val="center"/>
          </w:tcPr>
          <w:p w14:paraId="10B9A920"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49 (75)</w:t>
            </w:r>
          </w:p>
        </w:tc>
        <w:tc>
          <w:tcPr>
            <w:tcW w:w="0" w:type="auto"/>
            <w:tcBorders>
              <w:top w:val="double" w:sz="4" w:space="0" w:color="auto"/>
              <w:left w:val="nil"/>
              <w:bottom w:val="nil"/>
              <w:right w:val="nil"/>
            </w:tcBorders>
            <w:vAlign w:val="center"/>
          </w:tcPr>
          <w:p w14:paraId="3D99F4BC"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10 (48)</w:t>
            </w:r>
          </w:p>
        </w:tc>
      </w:tr>
      <w:tr w:rsidR="00085922" w:rsidRPr="00B3732A" w14:paraId="338BDE78" w14:textId="77777777" w:rsidTr="00085922">
        <w:trPr>
          <w:cantSplit/>
          <w:trHeight w:val="397"/>
          <w:jc w:val="center"/>
        </w:trPr>
        <w:tc>
          <w:tcPr>
            <w:tcW w:w="0" w:type="auto"/>
            <w:tcBorders>
              <w:top w:val="nil"/>
              <w:left w:val="nil"/>
              <w:bottom w:val="nil"/>
              <w:right w:val="nil"/>
            </w:tcBorders>
            <w:noWrap/>
            <w:vAlign w:val="center"/>
          </w:tcPr>
          <w:p w14:paraId="2385AB04"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Age at death (years) ††</w:t>
            </w:r>
          </w:p>
        </w:tc>
        <w:tc>
          <w:tcPr>
            <w:tcW w:w="0" w:type="auto"/>
            <w:tcBorders>
              <w:top w:val="nil"/>
              <w:left w:val="nil"/>
              <w:bottom w:val="nil"/>
              <w:right w:val="nil"/>
            </w:tcBorders>
            <w:noWrap/>
            <w:vAlign w:val="center"/>
          </w:tcPr>
          <w:p w14:paraId="59FE8D1F"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84 (77; 90)</w:t>
            </w:r>
          </w:p>
        </w:tc>
        <w:tc>
          <w:tcPr>
            <w:tcW w:w="0" w:type="auto"/>
            <w:tcBorders>
              <w:top w:val="nil"/>
              <w:left w:val="nil"/>
              <w:bottom w:val="nil"/>
              <w:right w:val="nil"/>
            </w:tcBorders>
            <w:vAlign w:val="center"/>
          </w:tcPr>
          <w:p w14:paraId="1578C1D8"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89 (83; 93)</w:t>
            </w:r>
          </w:p>
        </w:tc>
        <w:tc>
          <w:tcPr>
            <w:tcW w:w="0" w:type="auto"/>
            <w:tcBorders>
              <w:top w:val="nil"/>
              <w:left w:val="nil"/>
              <w:bottom w:val="nil"/>
              <w:right w:val="nil"/>
            </w:tcBorders>
            <w:noWrap/>
            <w:vAlign w:val="center"/>
          </w:tcPr>
          <w:p w14:paraId="54B13E4E"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89 (85; 93)</w:t>
            </w:r>
          </w:p>
        </w:tc>
        <w:tc>
          <w:tcPr>
            <w:tcW w:w="0" w:type="auto"/>
            <w:tcBorders>
              <w:top w:val="nil"/>
              <w:left w:val="nil"/>
              <w:bottom w:val="nil"/>
              <w:right w:val="nil"/>
            </w:tcBorders>
            <w:vAlign w:val="center"/>
          </w:tcPr>
          <w:p w14:paraId="2EB01113" w14:textId="72C116EA" w:rsidR="0020303C" w:rsidRPr="00B3732A" w:rsidRDefault="00085922" w:rsidP="0020303C">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86 (84; 91)</w:t>
            </w:r>
          </w:p>
        </w:tc>
      </w:tr>
      <w:tr w:rsidR="0020303C" w:rsidRPr="00B3732A" w14:paraId="2C433396" w14:textId="77777777" w:rsidTr="0020303C">
        <w:trPr>
          <w:cantSplit/>
          <w:trHeight w:val="397"/>
          <w:jc w:val="center"/>
        </w:trPr>
        <w:tc>
          <w:tcPr>
            <w:tcW w:w="0" w:type="auto"/>
            <w:tcBorders>
              <w:top w:val="nil"/>
              <w:left w:val="nil"/>
              <w:bottom w:val="nil"/>
              <w:right w:val="nil"/>
            </w:tcBorders>
            <w:noWrap/>
            <w:vAlign w:val="center"/>
          </w:tcPr>
          <w:p w14:paraId="40FBBD16" w14:textId="58DE2718" w:rsidR="0020303C" w:rsidRPr="0020303C" w:rsidRDefault="0020303C" w:rsidP="0020303C">
            <w:pPr>
              <w:spacing w:after="0" w:line="480" w:lineRule="auto"/>
              <w:jc w:val="center"/>
              <w:rPr>
                <w:rFonts w:ascii="Times New Roman" w:hAnsi="Times New Roman" w:cs="Times New Roman"/>
                <w:sz w:val="20"/>
                <w:szCs w:val="20"/>
                <w:highlight w:val="yellow"/>
                <w:lang w:eastAsia="en-GB"/>
              </w:rPr>
            </w:pPr>
            <w:r w:rsidRPr="0020303C">
              <w:rPr>
                <w:rFonts w:ascii="Times New Roman" w:hAnsi="Times New Roman" w:cs="Times New Roman"/>
                <w:sz w:val="20"/>
                <w:szCs w:val="20"/>
                <w:highlight w:val="yellow"/>
                <w:lang w:eastAsia="en-GB"/>
              </w:rPr>
              <w:t>Education (years) ††</w:t>
            </w:r>
          </w:p>
        </w:tc>
        <w:tc>
          <w:tcPr>
            <w:tcW w:w="0" w:type="auto"/>
            <w:tcBorders>
              <w:top w:val="nil"/>
              <w:left w:val="nil"/>
              <w:bottom w:val="nil"/>
              <w:right w:val="nil"/>
            </w:tcBorders>
            <w:noWrap/>
            <w:vAlign w:val="center"/>
          </w:tcPr>
          <w:p w14:paraId="1491DB6C" w14:textId="5D8EAFB0" w:rsidR="0020303C" w:rsidRPr="0020303C" w:rsidRDefault="0020303C" w:rsidP="0020303C">
            <w:pPr>
              <w:spacing w:after="0" w:line="480" w:lineRule="auto"/>
              <w:jc w:val="center"/>
              <w:rPr>
                <w:rFonts w:ascii="Times New Roman" w:hAnsi="Times New Roman" w:cs="Times New Roman"/>
                <w:sz w:val="20"/>
                <w:szCs w:val="20"/>
                <w:highlight w:val="yellow"/>
                <w:lang w:eastAsia="en-GB"/>
              </w:rPr>
            </w:pPr>
            <w:r w:rsidRPr="0020303C">
              <w:rPr>
                <w:rFonts w:ascii="Times New Roman" w:hAnsi="Times New Roman" w:cs="Times New Roman"/>
                <w:sz w:val="20"/>
                <w:szCs w:val="20"/>
                <w:highlight w:val="yellow"/>
                <w:lang w:eastAsia="en-GB"/>
              </w:rPr>
              <w:t>9 (9; 10)</w:t>
            </w:r>
          </w:p>
        </w:tc>
        <w:tc>
          <w:tcPr>
            <w:tcW w:w="0" w:type="auto"/>
            <w:tcBorders>
              <w:top w:val="nil"/>
              <w:left w:val="nil"/>
              <w:bottom w:val="nil"/>
              <w:right w:val="nil"/>
            </w:tcBorders>
          </w:tcPr>
          <w:p w14:paraId="3A9B7D53" w14:textId="45F6E953" w:rsidR="0020303C" w:rsidRPr="0020303C" w:rsidRDefault="0020303C" w:rsidP="0020303C">
            <w:pPr>
              <w:spacing w:after="0" w:line="480" w:lineRule="auto"/>
              <w:jc w:val="center"/>
              <w:rPr>
                <w:rFonts w:ascii="Times New Roman" w:hAnsi="Times New Roman" w:cs="Times New Roman"/>
                <w:sz w:val="20"/>
                <w:szCs w:val="20"/>
                <w:highlight w:val="yellow"/>
                <w:lang w:eastAsia="en-GB"/>
              </w:rPr>
            </w:pPr>
            <w:r w:rsidRPr="0020303C">
              <w:rPr>
                <w:rFonts w:ascii="Times New Roman" w:hAnsi="Times New Roman" w:cs="Times New Roman"/>
                <w:sz w:val="20"/>
                <w:szCs w:val="20"/>
                <w:highlight w:val="yellow"/>
                <w:lang w:eastAsia="en-GB"/>
              </w:rPr>
              <w:t>9 (9; 10)</w:t>
            </w:r>
          </w:p>
        </w:tc>
        <w:tc>
          <w:tcPr>
            <w:tcW w:w="0" w:type="auto"/>
            <w:tcBorders>
              <w:top w:val="nil"/>
              <w:left w:val="nil"/>
              <w:bottom w:val="nil"/>
              <w:right w:val="nil"/>
            </w:tcBorders>
            <w:noWrap/>
          </w:tcPr>
          <w:p w14:paraId="7A23B0BE" w14:textId="2C61EEB1" w:rsidR="0020303C" w:rsidRPr="0020303C" w:rsidRDefault="0020303C" w:rsidP="0020303C">
            <w:pPr>
              <w:spacing w:after="0" w:line="480" w:lineRule="auto"/>
              <w:jc w:val="center"/>
              <w:rPr>
                <w:rFonts w:ascii="Times New Roman" w:hAnsi="Times New Roman" w:cs="Times New Roman"/>
                <w:sz w:val="20"/>
                <w:szCs w:val="20"/>
                <w:highlight w:val="yellow"/>
                <w:lang w:eastAsia="en-GB"/>
              </w:rPr>
            </w:pPr>
            <w:r w:rsidRPr="0020303C">
              <w:rPr>
                <w:rFonts w:ascii="Times New Roman" w:hAnsi="Times New Roman" w:cs="Times New Roman"/>
                <w:sz w:val="20"/>
                <w:szCs w:val="20"/>
                <w:highlight w:val="yellow"/>
                <w:lang w:eastAsia="en-GB"/>
              </w:rPr>
              <w:t>9 (9; 9)</w:t>
            </w:r>
          </w:p>
        </w:tc>
        <w:tc>
          <w:tcPr>
            <w:tcW w:w="0" w:type="auto"/>
            <w:tcBorders>
              <w:top w:val="nil"/>
              <w:left w:val="nil"/>
              <w:bottom w:val="nil"/>
              <w:right w:val="nil"/>
            </w:tcBorders>
          </w:tcPr>
          <w:p w14:paraId="46404FD3" w14:textId="440ED876" w:rsidR="0020303C" w:rsidRPr="0020303C" w:rsidRDefault="0020303C" w:rsidP="0020303C">
            <w:pPr>
              <w:spacing w:after="0" w:line="480" w:lineRule="auto"/>
              <w:jc w:val="center"/>
              <w:rPr>
                <w:rFonts w:ascii="Times New Roman" w:hAnsi="Times New Roman" w:cs="Times New Roman"/>
                <w:sz w:val="20"/>
                <w:szCs w:val="20"/>
                <w:highlight w:val="yellow"/>
                <w:lang w:eastAsia="en-GB"/>
              </w:rPr>
            </w:pPr>
            <w:r w:rsidRPr="0020303C">
              <w:rPr>
                <w:rFonts w:ascii="Times New Roman" w:hAnsi="Times New Roman" w:cs="Times New Roman"/>
                <w:sz w:val="20"/>
                <w:szCs w:val="20"/>
                <w:highlight w:val="yellow"/>
                <w:lang w:eastAsia="en-GB"/>
              </w:rPr>
              <w:t>9 (9; 9)</w:t>
            </w:r>
          </w:p>
        </w:tc>
      </w:tr>
      <w:tr w:rsidR="00085922" w:rsidRPr="00B3732A" w14:paraId="539B7F2C" w14:textId="77777777" w:rsidTr="00085922">
        <w:trPr>
          <w:cantSplit/>
          <w:trHeight w:val="397"/>
          <w:jc w:val="center"/>
        </w:trPr>
        <w:tc>
          <w:tcPr>
            <w:tcW w:w="0" w:type="auto"/>
            <w:tcBorders>
              <w:top w:val="nil"/>
              <w:left w:val="nil"/>
              <w:bottom w:val="nil"/>
              <w:right w:val="nil"/>
            </w:tcBorders>
            <w:noWrap/>
            <w:vAlign w:val="center"/>
          </w:tcPr>
          <w:p w14:paraId="17E26FE6"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Years since last cognitive assessment††</w:t>
            </w:r>
          </w:p>
        </w:tc>
        <w:tc>
          <w:tcPr>
            <w:tcW w:w="0" w:type="auto"/>
            <w:tcBorders>
              <w:top w:val="nil"/>
              <w:left w:val="nil"/>
              <w:bottom w:val="nil"/>
              <w:right w:val="nil"/>
            </w:tcBorders>
            <w:noWrap/>
            <w:vAlign w:val="center"/>
          </w:tcPr>
          <w:p w14:paraId="64EB76E9"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1.1 (0.5; 1.8)</w:t>
            </w:r>
          </w:p>
        </w:tc>
        <w:tc>
          <w:tcPr>
            <w:tcW w:w="0" w:type="auto"/>
            <w:tcBorders>
              <w:top w:val="nil"/>
              <w:left w:val="nil"/>
              <w:bottom w:val="nil"/>
              <w:right w:val="nil"/>
            </w:tcBorders>
            <w:vAlign w:val="center"/>
          </w:tcPr>
          <w:p w14:paraId="383DB6DD"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1.5 (0.8; 3.2)</w:t>
            </w:r>
          </w:p>
        </w:tc>
        <w:tc>
          <w:tcPr>
            <w:tcW w:w="0" w:type="auto"/>
            <w:tcBorders>
              <w:top w:val="nil"/>
              <w:left w:val="nil"/>
              <w:bottom w:val="nil"/>
              <w:right w:val="nil"/>
            </w:tcBorders>
            <w:noWrap/>
            <w:vAlign w:val="center"/>
          </w:tcPr>
          <w:p w14:paraId="329D1D8B"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1.7 (0.8; 3.0)</w:t>
            </w:r>
          </w:p>
        </w:tc>
        <w:tc>
          <w:tcPr>
            <w:tcW w:w="0" w:type="auto"/>
            <w:tcBorders>
              <w:top w:val="nil"/>
              <w:left w:val="nil"/>
              <w:bottom w:val="nil"/>
              <w:right w:val="nil"/>
            </w:tcBorders>
            <w:vAlign w:val="center"/>
          </w:tcPr>
          <w:p w14:paraId="50832E7E"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2.5 (2.0; 3.4)</w:t>
            </w:r>
          </w:p>
        </w:tc>
      </w:tr>
      <w:tr w:rsidR="00085922" w:rsidRPr="00B3732A" w14:paraId="4A8D8C89" w14:textId="77777777" w:rsidTr="00085922">
        <w:trPr>
          <w:cantSplit/>
          <w:trHeight w:val="397"/>
          <w:jc w:val="center"/>
        </w:trPr>
        <w:tc>
          <w:tcPr>
            <w:tcW w:w="0" w:type="auto"/>
            <w:tcBorders>
              <w:top w:val="nil"/>
              <w:left w:val="nil"/>
              <w:bottom w:val="nil"/>
              <w:right w:val="nil"/>
            </w:tcBorders>
            <w:noWrap/>
            <w:vAlign w:val="center"/>
          </w:tcPr>
          <w:p w14:paraId="0F6AAE4D"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MMSE at last assessment ††</w:t>
            </w:r>
          </w:p>
        </w:tc>
        <w:tc>
          <w:tcPr>
            <w:tcW w:w="0" w:type="auto"/>
            <w:tcBorders>
              <w:top w:val="nil"/>
              <w:left w:val="nil"/>
              <w:bottom w:val="nil"/>
              <w:right w:val="nil"/>
            </w:tcBorders>
            <w:noWrap/>
            <w:vAlign w:val="center"/>
          </w:tcPr>
          <w:p w14:paraId="0AAD885B"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25 (22; 28)</w:t>
            </w:r>
          </w:p>
        </w:tc>
        <w:tc>
          <w:tcPr>
            <w:tcW w:w="0" w:type="auto"/>
            <w:tcBorders>
              <w:top w:val="nil"/>
              <w:left w:val="nil"/>
              <w:bottom w:val="nil"/>
              <w:right w:val="nil"/>
            </w:tcBorders>
            <w:vAlign w:val="center"/>
          </w:tcPr>
          <w:p w14:paraId="3E54D05E"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11 (6; 17)</w:t>
            </w:r>
          </w:p>
        </w:tc>
        <w:tc>
          <w:tcPr>
            <w:tcW w:w="0" w:type="auto"/>
            <w:tcBorders>
              <w:top w:val="nil"/>
              <w:left w:val="nil"/>
              <w:bottom w:val="nil"/>
              <w:right w:val="nil"/>
            </w:tcBorders>
            <w:noWrap/>
            <w:vAlign w:val="center"/>
          </w:tcPr>
          <w:p w14:paraId="56CA80A9"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18 (11; 23)</w:t>
            </w:r>
          </w:p>
        </w:tc>
        <w:tc>
          <w:tcPr>
            <w:tcW w:w="0" w:type="auto"/>
            <w:tcBorders>
              <w:top w:val="nil"/>
              <w:left w:val="nil"/>
              <w:bottom w:val="nil"/>
              <w:right w:val="nil"/>
            </w:tcBorders>
            <w:vAlign w:val="center"/>
          </w:tcPr>
          <w:p w14:paraId="31B6BD6B"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25 (22; 27)</w:t>
            </w:r>
          </w:p>
        </w:tc>
      </w:tr>
      <w:tr w:rsidR="00085922" w:rsidRPr="00B3732A" w14:paraId="5C9BCEB7" w14:textId="77777777" w:rsidTr="00085922">
        <w:trPr>
          <w:cantSplit/>
          <w:trHeight w:val="397"/>
          <w:jc w:val="center"/>
        </w:trPr>
        <w:tc>
          <w:tcPr>
            <w:tcW w:w="0" w:type="auto"/>
            <w:tcBorders>
              <w:top w:val="nil"/>
              <w:left w:val="nil"/>
              <w:bottom w:val="nil"/>
              <w:right w:val="nil"/>
            </w:tcBorders>
            <w:noWrap/>
            <w:vAlign w:val="center"/>
          </w:tcPr>
          <w:p w14:paraId="3355355E"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Iba1 load (%</w:t>
            </w:r>
            <w:proofErr w:type="gramStart"/>
            <w:r w:rsidRPr="00B3732A">
              <w:rPr>
                <w:rFonts w:ascii="Times New Roman" w:hAnsi="Times New Roman" w:cs="Times New Roman"/>
                <w:sz w:val="20"/>
                <w:szCs w:val="20"/>
                <w:lang w:eastAsia="en-GB"/>
              </w:rPr>
              <w:t>)†</w:t>
            </w:r>
            <w:proofErr w:type="gramEnd"/>
            <w:r w:rsidRPr="00B3732A">
              <w:rPr>
                <w:rFonts w:ascii="Times New Roman" w:hAnsi="Times New Roman" w:cs="Times New Roman"/>
                <w:sz w:val="20"/>
                <w:szCs w:val="20"/>
                <w:lang w:eastAsia="en-GB"/>
              </w:rPr>
              <w:t>††</w:t>
            </w:r>
          </w:p>
        </w:tc>
        <w:tc>
          <w:tcPr>
            <w:tcW w:w="0" w:type="auto"/>
            <w:tcBorders>
              <w:top w:val="nil"/>
              <w:left w:val="nil"/>
              <w:bottom w:val="nil"/>
              <w:right w:val="nil"/>
            </w:tcBorders>
            <w:noWrap/>
            <w:vAlign w:val="center"/>
          </w:tcPr>
          <w:p w14:paraId="66ED2991"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2.346 (0.027)</w:t>
            </w:r>
          </w:p>
        </w:tc>
        <w:tc>
          <w:tcPr>
            <w:tcW w:w="0" w:type="auto"/>
            <w:tcBorders>
              <w:top w:val="nil"/>
              <w:left w:val="nil"/>
              <w:bottom w:val="nil"/>
              <w:right w:val="nil"/>
            </w:tcBorders>
            <w:vAlign w:val="center"/>
          </w:tcPr>
          <w:p w14:paraId="33609863"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2.047 (0.027)</w:t>
            </w:r>
          </w:p>
        </w:tc>
        <w:tc>
          <w:tcPr>
            <w:tcW w:w="0" w:type="auto"/>
            <w:tcBorders>
              <w:top w:val="nil"/>
              <w:left w:val="nil"/>
              <w:bottom w:val="nil"/>
              <w:right w:val="nil"/>
            </w:tcBorders>
            <w:noWrap/>
            <w:vAlign w:val="center"/>
          </w:tcPr>
          <w:p w14:paraId="1BC2D958"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1.824 (0.031)</w:t>
            </w:r>
          </w:p>
        </w:tc>
        <w:tc>
          <w:tcPr>
            <w:tcW w:w="0" w:type="auto"/>
            <w:tcBorders>
              <w:top w:val="nil"/>
              <w:left w:val="nil"/>
              <w:bottom w:val="nil"/>
              <w:right w:val="nil"/>
            </w:tcBorders>
            <w:vAlign w:val="center"/>
          </w:tcPr>
          <w:p w14:paraId="1D18D478"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2.372 (0.070)</w:t>
            </w:r>
          </w:p>
        </w:tc>
      </w:tr>
      <w:tr w:rsidR="00085922" w:rsidRPr="00B3732A" w14:paraId="01C91E01" w14:textId="77777777" w:rsidTr="00085922">
        <w:trPr>
          <w:cantSplit/>
          <w:trHeight w:val="397"/>
          <w:jc w:val="center"/>
        </w:trPr>
        <w:tc>
          <w:tcPr>
            <w:tcW w:w="0" w:type="auto"/>
            <w:tcBorders>
              <w:top w:val="nil"/>
              <w:left w:val="nil"/>
              <w:bottom w:val="nil"/>
              <w:right w:val="nil"/>
            </w:tcBorders>
            <w:noWrap/>
            <w:vAlign w:val="center"/>
          </w:tcPr>
          <w:p w14:paraId="60563B7D"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CD68 load (%</w:t>
            </w:r>
            <w:proofErr w:type="gramStart"/>
            <w:r w:rsidRPr="00B3732A">
              <w:rPr>
                <w:rFonts w:ascii="Times New Roman" w:hAnsi="Times New Roman" w:cs="Times New Roman"/>
                <w:sz w:val="20"/>
                <w:szCs w:val="20"/>
                <w:lang w:eastAsia="en-GB"/>
              </w:rPr>
              <w:t>)†</w:t>
            </w:r>
            <w:proofErr w:type="gramEnd"/>
            <w:r w:rsidRPr="00B3732A">
              <w:rPr>
                <w:rFonts w:ascii="Times New Roman" w:hAnsi="Times New Roman" w:cs="Times New Roman"/>
                <w:sz w:val="20"/>
                <w:szCs w:val="20"/>
                <w:lang w:eastAsia="en-GB"/>
              </w:rPr>
              <w:t>††</w:t>
            </w:r>
          </w:p>
        </w:tc>
        <w:tc>
          <w:tcPr>
            <w:tcW w:w="0" w:type="auto"/>
            <w:tcBorders>
              <w:top w:val="nil"/>
              <w:left w:val="nil"/>
              <w:bottom w:val="nil"/>
              <w:right w:val="nil"/>
            </w:tcBorders>
            <w:noWrap/>
            <w:vAlign w:val="center"/>
          </w:tcPr>
          <w:p w14:paraId="673511A9"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0.090 (0.001)</w:t>
            </w:r>
          </w:p>
        </w:tc>
        <w:tc>
          <w:tcPr>
            <w:tcW w:w="0" w:type="auto"/>
            <w:tcBorders>
              <w:top w:val="nil"/>
              <w:left w:val="nil"/>
              <w:bottom w:val="nil"/>
              <w:right w:val="nil"/>
            </w:tcBorders>
            <w:vAlign w:val="center"/>
          </w:tcPr>
          <w:p w14:paraId="79F365C5"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0.100 (0.002)</w:t>
            </w:r>
          </w:p>
        </w:tc>
        <w:tc>
          <w:tcPr>
            <w:tcW w:w="0" w:type="auto"/>
            <w:tcBorders>
              <w:top w:val="nil"/>
              <w:left w:val="nil"/>
              <w:bottom w:val="nil"/>
              <w:right w:val="nil"/>
            </w:tcBorders>
            <w:noWrap/>
            <w:vAlign w:val="center"/>
          </w:tcPr>
          <w:p w14:paraId="09942D8E"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0.088 (0.002)</w:t>
            </w:r>
          </w:p>
        </w:tc>
        <w:tc>
          <w:tcPr>
            <w:tcW w:w="0" w:type="auto"/>
            <w:tcBorders>
              <w:top w:val="nil"/>
              <w:left w:val="nil"/>
              <w:bottom w:val="nil"/>
              <w:right w:val="nil"/>
            </w:tcBorders>
            <w:vAlign w:val="center"/>
          </w:tcPr>
          <w:p w14:paraId="14A46526"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0.054 (0.002)</w:t>
            </w:r>
          </w:p>
        </w:tc>
      </w:tr>
      <w:tr w:rsidR="00085922" w:rsidRPr="00B3732A" w14:paraId="27D63370" w14:textId="77777777" w:rsidTr="00085922">
        <w:trPr>
          <w:cantSplit/>
          <w:trHeight w:val="397"/>
          <w:jc w:val="center"/>
        </w:trPr>
        <w:tc>
          <w:tcPr>
            <w:tcW w:w="0" w:type="auto"/>
            <w:tcBorders>
              <w:top w:val="nil"/>
              <w:left w:val="nil"/>
              <w:bottom w:val="nil"/>
              <w:right w:val="nil"/>
            </w:tcBorders>
            <w:noWrap/>
            <w:vAlign w:val="center"/>
          </w:tcPr>
          <w:p w14:paraId="1B90AC83"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HLA-DR load (%</w:t>
            </w:r>
            <w:proofErr w:type="gramStart"/>
            <w:r w:rsidRPr="00B3732A">
              <w:rPr>
                <w:rFonts w:ascii="Times New Roman" w:hAnsi="Times New Roman" w:cs="Times New Roman"/>
                <w:sz w:val="20"/>
                <w:szCs w:val="20"/>
                <w:lang w:eastAsia="en-GB"/>
              </w:rPr>
              <w:t>)†</w:t>
            </w:r>
            <w:proofErr w:type="gramEnd"/>
            <w:r w:rsidRPr="00B3732A">
              <w:rPr>
                <w:rFonts w:ascii="Times New Roman" w:hAnsi="Times New Roman" w:cs="Times New Roman"/>
                <w:sz w:val="20"/>
                <w:szCs w:val="20"/>
                <w:lang w:eastAsia="en-GB"/>
              </w:rPr>
              <w:t>††</w:t>
            </w:r>
          </w:p>
        </w:tc>
        <w:tc>
          <w:tcPr>
            <w:tcW w:w="0" w:type="auto"/>
            <w:tcBorders>
              <w:top w:val="nil"/>
              <w:left w:val="nil"/>
              <w:bottom w:val="nil"/>
              <w:right w:val="nil"/>
            </w:tcBorders>
            <w:noWrap/>
            <w:vAlign w:val="center"/>
          </w:tcPr>
          <w:p w14:paraId="1836CE26"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0.213 (0.008)</w:t>
            </w:r>
          </w:p>
        </w:tc>
        <w:tc>
          <w:tcPr>
            <w:tcW w:w="0" w:type="auto"/>
            <w:tcBorders>
              <w:top w:val="nil"/>
              <w:left w:val="nil"/>
              <w:bottom w:val="nil"/>
              <w:right w:val="nil"/>
            </w:tcBorders>
            <w:vAlign w:val="center"/>
          </w:tcPr>
          <w:p w14:paraId="098F46E6"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0.277 (0.011)</w:t>
            </w:r>
          </w:p>
        </w:tc>
        <w:tc>
          <w:tcPr>
            <w:tcW w:w="0" w:type="auto"/>
            <w:tcBorders>
              <w:top w:val="nil"/>
              <w:left w:val="nil"/>
              <w:bottom w:val="nil"/>
              <w:right w:val="nil"/>
            </w:tcBorders>
            <w:noWrap/>
            <w:vAlign w:val="center"/>
          </w:tcPr>
          <w:p w14:paraId="589F96C8"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0.143 (0.005)</w:t>
            </w:r>
          </w:p>
        </w:tc>
        <w:tc>
          <w:tcPr>
            <w:tcW w:w="0" w:type="auto"/>
            <w:tcBorders>
              <w:top w:val="nil"/>
              <w:left w:val="nil"/>
              <w:bottom w:val="nil"/>
              <w:right w:val="nil"/>
            </w:tcBorders>
            <w:vAlign w:val="center"/>
          </w:tcPr>
          <w:p w14:paraId="7D685D74"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0.101 (0.007)</w:t>
            </w:r>
          </w:p>
        </w:tc>
      </w:tr>
      <w:tr w:rsidR="00085922" w:rsidRPr="00B3732A" w14:paraId="6CD41780" w14:textId="77777777" w:rsidTr="00085922">
        <w:trPr>
          <w:cantSplit/>
          <w:trHeight w:val="397"/>
          <w:jc w:val="center"/>
        </w:trPr>
        <w:tc>
          <w:tcPr>
            <w:tcW w:w="0" w:type="auto"/>
            <w:tcBorders>
              <w:top w:val="nil"/>
              <w:left w:val="nil"/>
              <w:bottom w:val="nil"/>
              <w:right w:val="nil"/>
            </w:tcBorders>
            <w:noWrap/>
            <w:vAlign w:val="center"/>
          </w:tcPr>
          <w:p w14:paraId="5F8012BF"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MSR-A load (%</w:t>
            </w:r>
            <w:proofErr w:type="gramStart"/>
            <w:r w:rsidRPr="00B3732A">
              <w:rPr>
                <w:rFonts w:ascii="Times New Roman" w:hAnsi="Times New Roman" w:cs="Times New Roman"/>
                <w:sz w:val="20"/>
                <w:szCs w:val="20"/>
                <w:lang w:eastAsia="en-GB"/>
              </w:rPr>
              <w:t>)†</w:t>
            </w:r>
            <w:proofErr w:type="gramEnd"/>
            <w:r w:rsidRPr="00B3732A">
              <w:rPr>
                <w:rFonts w:ascii="Times New Roman" w:hAnsi="Times New Roman" w:cs="Times New Roman"/>
                <w:sz w:val="20"/>
                <w:szCs w:val="20"/>
                <w:lang w:eastAsia="en-GB"/>
              </w:rPr>
              <w:t>††</w:t>
            </w:r>
          </w:p>
        </w:tc>
        <w:tc>
          <w:tcPr>
            <w:tcW w:w="0" w:type="auto"/>
            <w:tcBorders>
              <w:top w:val="nil"/>
              <w:left w:val="nil"/>
              <w:bottom w:val="nil"/>
              <w:right w:val="nil"/>
            </w:tcBorders>
            <w:noWrap/>
            <w:vAlign w:val="center"/>
          </w:tcPr>
          <w:p w14:paraId="4F5C1907"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0.181 (0.003)</w:t>
            </w:r>
          </w:p>
        </w:tc>
        <w:tc>
          <w:tcPr>
            <w:tcW w:w="0" w:type="auto"/>
            <w:tcBorders>
              <w:top w:val="nil"/>
              <w:left w:val="nil"/>
              <w:bottom w:val="nil"/>
              <w:right w:val="nil"/>
            </w:tcBorders>
            <w:vAlign w:val="center"/>
          </w:tcPr>
          <w:p w14:paraId="1B39141C"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0.188 (0.003)</w:t>
            </w:r>
          </w:p>
        </w:tc>
        <w:tc>
          <w:tcPr>
            <w:tcW w:w="0" w:type="auto"/>
            <w:tcBorders>
              <w:top w:val="nil"/>
              <w:left w:val="nil"/>
              <w:bottom w:val="nil"/>
              <w:right w:val="nil"/>
            </w:tcBorders>
            <w:noWrap/>
            <w:vAlign w:val="center"/>
          </w:tcPr>
          <w:p w14:paraId="77C54598"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0.172 (0.003)</w:t>
            </w:r>
          </w:p>
        </w:tc>
        <w:tc>
          <w:tcPr>
            <w:tcW w:w="0" w:type="auto"/>
            <w:tcBorders>
              <w:top w:val="nil"/>
              <w:left w:val="nil"/>
              <w:bottom w:val="nil"/>
              <w:right w:val="nil"/>
            </w:tcBorders>
            <w:vAlign w:val="center"/>
          </w:tcPr>
          <w:p w14:paraId="660BC6BC"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0.171 (0.005)</w:t>
            </w:r>
          </w:p>
        </w:tc>
      </w:tr>
      <w:tr w:rsidR="00085922" w:rsidRPr="00B3732A" w14:paraId="2B567871" w14:textId="77777777" w:rsidTr="00085922">
        <w:trPr>
          <w:cantSplit/>
          <w:trHeight w:val="397"/>
          <w:jc w:val="center"/>
        </w:trPr>
        <w:tc>
          <w:tcPr>
            <w:tcW w:w="0" w:type="auto"/>
            <w:tcBorders>
              <w:top w:val="nil"/>
              <w:left w:val="nil"/>
              <w:bottom w:val="double" w:sz="4" w:space="0" w:color="auto"/>
              <w:right w:val="nil"/>
            </w:tcBorders>
            <w:noWrap/>
            <w:vAlign w:val="center"/>
          </w:tcPr>
          <w:p w14:paraId="1F967759"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CD64 load (%</w:t>
            </w:r>
            <w:proofErr w:type="gramStart"/>
            <w:r w:rsidRPr="00B3732A">
              <w:rPr>
                <w:rFonts w:ascii="Times New Roman" w:hAnsi="Times New Roman" w:cs="Times New Roman"/>
                <w:sz w:val="20"/>
                <w:szCs w:val="20"/>
                <w:lang w:eastAsia="en-GB"/>
              </w:rPr>
              <w:t>)†</w:t>
            </w:r>
            <w:proofErr w:type="gramEnd"/>
            <w:r w:rsidRPr="00B3732A">
              <w:rPr>
                <w:rFonts w:ascii="Times New Roman" w:hAnsi="Times New Roman" w:cs="Times New Roman"/>
                <w:sz w:val="20"/>
                <w:szCs w:val="20"/>
                <w:lang w:eastAsia="en-GB"/>
              </w:rPr>
              <w:t>††</w:t>
            </w:r>
          </w:p>
        </w:tc>
        <w:tc>
          <w:tcPr>
            <w:tcW w:w="0" w:type="auto"/>
            <w:tcBorders>
              <w:top w:val="nil"/>
              <w:left w:val="nil"/>
              <w:bottom w:val="double" w:sz="4" w:space="0" w:color="auto"/>
              <w:right w:val="nil"/>
            </w:tcBorders>
            <w:noWrap/>
            <w:vAlign w:val="center"/>
          </w:tcPr>
          <w:p w14:paraId="6A6D4FBF"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0.517 (0.006)</w:t>
            </w:r>
          </w:p>
        </w:tc>
        <w:tc>
          <w:tcPr>
            <w:tcW w:w="0" w:type="auto"/>
            <w:tcBorders>
              <w:top w:val="nil"/>
              <w:left w:val="nil"/>
              <w:bottom w:val="double" w:sz="4" w:space="0" w:color="auto"/>
              <w:right w:val="nil"/>
            </w:tcBorders>
            <w:vAlign w:val="center"/>
          </w:tcPr>
          <w:p w14:paraId="7E9937FC" w14:textId="77777777" w:rsidR="00085922" w:rsidRPr="00B3732A" w:rsidRDefault="00085922" w:rsidP="00275883">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0.523 (0.007)</w:t>
            </w:r>
          </w:p>
        </w:tc>
        <w:tc>
          <w:tcPr>
            <w:tcW w:w="0" w:type="auto"/>
            <w:tcBorders>
              <w:top w:val="nil"/>
              <w:left w:val="nil"/>
              <w:bottom w:val="double" w:sz="4" w:space="0" w:color="auto"/>
              <w:right w:val="nil"/>
            </w:tcBorders>
            <w:noWrap/>
            <w:vAlign w:val="center"/>
          </w:tcPr>
          <w:p w14:paraId="5705CA70"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0.448 (0.007)</w:t>
            </w:r>
          </w:p>
        </w:tc>
        <w:tc>
          <w:tcPr>
            <w:tcW w:w="0" w:type="auto"/>
            <w:tcBorders>
              <w:top w:val="nil"/>
              <w:left w:val="nil"/>
              <w:bottom w:val="double" w:sz="4" w:space="0" w:color="auto"/>
              <w:right w:val="nil"/>
            </w:tcBorders>
            <w:vAlign w:val="center"/>
          </w:tcPr>
          <w:p w14:paraId="14340953" w14:textId="77777777" w:rsidR="00085922" w:rsidRPr="00B3732A" w:rsidRDefault="00085922" w:rsidP="00882807">
            <w:pPr>
              <w:spacing w:after="0" w:line="480" w:lineRule="auto"/>
              <w:jc w:val="center"/>
              <w:rPr>
                <w:rFonts w:ascii="Times New Roman" w:hAnsi="Times New Roman" w:cs="Times New Roman"/>
                <w:sz w:val="20"/>
                <w:szCs w:val="20"/>
                <w:lang w:eastAsia="en-GB"/>
              </w:rPr>
            </w:pPr>
            <w:r w:rsidRPr="00B3732A">
              <w:rPr>
                <w:rFonts w:ascii="Times New Roman" w:hAnsi="Times New Roman" w:cs="Times New Roman"/>
                <w:sz w:val="20"/>
                <w:szCs w:val="20"/>
                <w:lang w:eastAsia="en-GB"/>
              </w:rPr>
              <w:t>0.523 (0.013)</w:t>
            </w:r>
          </w:p>
        </w:tc>
      </w:tr>
    </w:tbl>
    <w:p w14:paraId="2F573EE0" w14:textId="77777777" w:rsidR="00F02FF6" w:rsidRDefault="00F02FF6" w:rsidP="00F02FF6">
      <w:pPr>
        <w:autoSpaceDE w:val="0"/>
        <w:autoSpaceDN w:val="0"/>
        <w:adjustRightInd w:val="0"/>
        <w:spacing w:after="0" w:line="240" w:lineRule="auto"/>
        <w:ind w:left="-142" w:firstLine="142"/>
        <w:rPr>
          <w:rFonts w:ascii="Times New Roman" w:eastAsia="Times New Roman" w:hAnsi="Times New Roman" w:cs="Times New Roman"/>
          <w:color w:val="000000"/>
          <w:sz w:val="20"/>
          <w:szCs w:val="20"/>
          <w:lang w:eastAsia="en-GB"/>
        </w:rPr>
      </w:pPr>
    </w:p>
    <w:p w14:paraId="4113D737" w14:textId="77777777" w:rsidR="00F02FF6" w:rsidRPr="00B3732A" w:rsidRDefault="00F02FF6" w:rsidP="00F02FF6">
      <w:pPr>
        <w:autoSpaceDE w:val="0"/>
        <w:autoSpaceDN w:val="0"/>
        <w:adjustRightInd w:val="0"/>
        <w:spacing w:after="0" w:line="240" w:lineRule="auto"/>
        <w:ind w:left="-142" w:firstLine="142"/>
        <w:rPr>
          <w:rFonts w:ascii="Times New Roman" w:eastAsia="Times New Roman" w:hAnsi="Times New Roman" w:cs="Times New Roman"/>
          <w:color w:val="000000"/>
          <w:sz w:val="20"/>
          <w:szCs w:val="20"/>
          <w:lang w:eastAsia="en-GB"/>
        </w:rPr>
      </w:pPr>
      <w:r w:rsidRPr="00B3732A">
        <w:rPr>
          <w:rFonts w:ascii="Times New Roman" w:eastAsia="Times New Roman" w:hAnsi="Times New Roman" w:cs="Times New Roman"/>
          <w:color w:val="000000"/>
          <w:sz w:val="20"/>
          <w:szCs w:val="20"/>
          <w:lang w:eastAsia="en-GB"/>
        </w:rPr>
        <w:t xml:space="preserve">† </w:t>
      </w:r>
      <w:proofErr w:type="gramStart"/>
      <w:r w:rsidRPr="00B3732A">
        <w:rPr>
          <w:rFonts w:ascii="Times New Roman" w:eastAsia="Times New Roman" w:hAnsi="Times New Roman" w:cs="Times New Roman"/>
          <w:color w:val="000000"/>
          <w:sz w:val="20"/>
          <w:szCs w:val="20"/>
          <w:lang w:eastAsia="en-GB"/>
        </w:rPr>
        <w:t>n(</w:t>
      </w:r>
      <w:proofErr w:type="gramEnd"/>
      <w:r w:rsidRPr="00B3732A">
        <w:rPr>
          <w:rFonts w:ascii="Times New Roman" w:eastAsia="Times New Roman" w:hAnsi="Times New Roman" w:cs="Times New Roman"/>
          <w:color w:val="000000"/>
          <w:sz w:val="20"/>
          <w:szCs w:val="20"/>
          <w:lang w:eastAsia="en-GB"/>
        </w:rPr>
        <w:t>%)</w:t>
      </w:r>
    </w:p>
    <w:p w14:paraId="31342988" w14:textId="77777777" w:rsidR="00F02FF6" w:rsidRPr="00B3732A" w:rsidRDefault="00F02FF6" w:rsidP="00F02FF6">
      <w:pPr>
        <w:autoSpaceDE w:val="0"/>
        <w:autoSpaceDN w:val="0"/>
        <w:adjustRightInd w:val="0"/>
        <w:spacing w:after="0" w:line="240" w:lineRule="auto"/>
        <w:ind w:left="-142" w:firstLine="142"/>
        <w:rPr>
          <w:rFonts w:ascii="Times New Roman" w:eastAsia="Times New Roman" w:hAnsi="Times New Roman" w:cs="Times New Roman"/>
          <w:color w:val="000000"/>
          <w:sz w:val="20"/>
          <w:szCs w:val="20"/>
          <w:lang w:eastAsia="en-GB"/>
        </w:rPr>
      </w:pPr>
      <w:r w:rsidRPr="00B3732A">
        <w:rPr>
          <w:rFonts w:ascii="Times New Roman" w:eastAsia="Times New Roman" w:hAnsi="Times New Roman" w:cs="Times New Roman"/>
          <w:color w:val="000000"/>
          <w:sz w:val="20"/>
          <w:szCs w:val="20"/>
          <w:lang w:eastAsia="en-GB"/>
        </w:rPr>
        <w:t xml:space="preserve">†† </w:t>
      </w:r>
      <w:r w:rsidRPr="00B3732A">
        <w:rPr>
          <w:rFonts w:ascii="Times New Roman" w:eastAsia="Times New Roman" w:hAnsi="Times New Roman" w:cs="Times New Roman"/>
          <w:sz w:val="20"/>
          <w:szCs w:val="20"/>
          <w:lang w:eastAsia="en-GB"/>
        </w:rPr>
        <w:t>median (</w:t>
      </w:r>
      <w:r w:rsidRPr="00B3732A">
        <w:rPr>
          <w:rFonts w:ascii="Times New Roman" w:eastAsia="Times New Roman" w:hAnsi="Times New Roman" w:cs="Times New Roman"/>
          <w:color w:val="000000"/>
          <w:sz w:val="20"/>
          <w:szCs w:val="20"/>
          <w:lang w:eastAsia="en-GB"/>
        </w:rPr>
        <w:t>interquartile range)</w:t>
      </w:r>
    </w:p>
    <w:p w14:paraId="392A0400" w14:textId="77777777" w:rsidR="00F02FF6" w:rsidRPr="00B3732A" w:rsidRDefault="00F02FF6" w:rsidP="00F02FF6">
      <w:pPr>
        <w:autoSpaceDE w:val="0"/>
        <w:autoSpaceDN w:val="0"/>
        <w:adjustRightInd w:val="0"/>
        <w:spacing w:after="0" w:line="240" w:lineRule="auto"/>
        <w:ind w:left="-142" w:firstLine="142"/>
        <w:rPr>
          <w:rFonts w:ascii="Times New Roman" w:hAnsi="Times New Roman" w:cs="Times New Roman"/>
          <w:color w:val="000000"/>
          <w:sz w:val="20"/>
          <w:szCs w:val="20"/>
          <w:lang w:eastAsia="en-GB"/>
        </w:rPr>
      </w:pPr>
      <w:r w:rsidRPr="00B3732A">
        <w:rPr>
          <w:rFonts w:ascii="Times New Roman" w:hAnsi="Times New Roman" w:cs="Times New Roman"/>
          <w:color w:val="000000"/>
          <w:sz w:val="20"/>
          <w:szCs w:val="20"/>
          <w:lang w:eastAsia="en-GB"/>
        </w:rPr>
        <w:t>††† linearized mean (linearized standard error)</w:t>
      </w:r>
    </w:p>
    <w:p w14:paraId="1BE83351" w14:textId="77777777" w:rsidR="00F02FF6" w:rsidRPr="00B3732A" w:rsidRDefault="00F02FF6" w:rsidP="00F02FF6">
      <w:pPr>
        <w:autoSpaceDE w:val="0"/>
        <w:autoSpaceDN w:val="0"/>
        <w:adjustRightInd w:val="0"/>
        <w:spacing w:after="0" w:line="240" w:lineRule="auto"/>
        <w:ind w:left="-142" w:firstLine="142"/>
        <w:rPr>
          <w:rFonts w:ascii="Times New Roman" w:eastAsia="Times New Roman" w:hAnsi="Times New Roman" w:cs="Times New Roman"/>
          <w:color w:val="000000"/>
          <w:sz w:val="20"/>
          <w:szCs w:val="20"/>
          <w:lang w:eastAsia="en-GB"/>
        </w:rPr>
      </w:pPr>
      <w:r w:rsidRPr="00B3732A">
        <w:rPr>
          <w:rFonts w:ascii="Times New Roman" w:eastAsia="Times New Roman" w:hAnsi="Times New Roman" w:cs="Times New Roman"/>
          <w:color w:val="000000"/>
          <w:sz w:val="20"/>
          <w:szCs w:val="20"/>
          <w:lang w:eastAsia="en-GB"/>
        </w:rPr>
        <w:t>AD (Alzheimer’s disease)</w:t>
      </w:r>
    </w:p>
    <w:p w14:paraId="3605708F" w14:textId="77777777" w:rsidR="00F02FF6" w:rsidRDefault="00F02FF6" w:rsidP="00F02FF6"/>
    <w:p w14:paraId="09BBF864" w14:textId="77777777" w:rsidR="00F02FF6" w:rsidRDefault="00F02FF6" w:rsidP="00F02FF6"/>
    <w:p w14:paraId="0B34D106" w14:textId="64AE5774" w:rsidR="00F02FF6" w:rsidRPr="00D24186" w:rsidRDefault="00F02FF6" w:rsidP="00385AB9">
      <w:pPr>
        <w:pStyle w:val="Caption"/>
        <w:keepNext/>
        <w:keepLines/>
        <w:widowControl w:val="0"/>
        <w:spacing w:before="0" w:after="0" w:line="360" w:lineRule="auto"/>
        <w:ind w:right="1513"/>
        <w:rPr>
          <w:b w:val="0"/>
          <w:sz w:val="24"/>
          <w:szCs w:val="24"/>
          <w:lang w:val="en-GB" w:eastAsia="en-GB"/>
        </w:rPr>
      </w:pPr>
      <w:r w:rsidRPr="00F02FF6">
        <w:rPr>
          <w:bCs w:val="0"/>
          <w:sz w:val="24"/>
          <w:szCs w:val="24"/>
          <w:lang w:val="en-GB"/>
        </w:rPr>
        <w:br w:type="page"/>
      </w:r>
      <w:r w:rsidR="00F879A8">
        <w:rPr>
          <w:bCs w:val="0"/>
          <w:sz w:val="24"/>
          <w:szCs w:val="24"/>
          <w:lang w:val="en-GB" w:eastAsia="en-GB"/>
        </w:rPr>
        <w:lastRenderedPageBreak/>
        <w:t>Table 3</w:t>
      </w:r>
      <w:r w:rsidRPr="00D24186">
        <w:rPr>
          <w:bCs w:val="0"/>
          <w:sz w:val="24"/>
          <w:szCs w:val="24"/>
          <w:lang w:val="en-GB" w:eastAsia="en-GB"/>
        </w:rPr>
        <w:t>: Weighted logistic regression to analyse the relationship between microglial protein load (</w:t>
      </w:r>
      <w:proofErr w:type="gramStart"/>
      <w:r w:rsidRPr="00D24186">
        <w:rPr>
          <w:bCs w:val="0"/>
          <w:sz w:val="24"/>
          <w:szCs w:val="24"/>
          <w:lang w:val="en-GB" w:eastAsia="en-GB"/>
        </w:rPr>
        <w:t>%</w:t>
      </w:r>
      <w:proofErr w:type="gramEnd"/>
      <w:r w:rsidRPr="00D24186">
        <w:rPr>
          <w:bCs w:val="0"/>
          <w:sz w:val="24"/>
          <w:szCs w:val="24"/>
          <w:lang w:val="en-GB" w:eastAsia="en-GB"/>
        </w:rPr>
        <w:t>) and dementia</w:t>
      </w:r>
      <w:r w:rsidR="00385AB9">
        <w:rPr>
          <w:bCs w:val="0"/>
          <w:sz w:val="24"/>
          <w:szCs w:val="24"/>
          <w:lang w:val="en-GB" w:eastAsia="en-GB"/>
        </w:rPr>
        <w:t xml:space="preserve"> status</w:t>
      </w:r>
      <w:r w:rsidR="00EC0DD3">
        <w:rPr>
          <w:bCs w:val="0"/>
          <w:sz w:val="24"/>
          <w:szCs w:val="24"/>
          <w:lang w:val="en-GB" w:eastAsia="en-GB"/>
        </w:rPr>
        <w:t xml:space="preserve"> </w:t>
      </w:r>
      <w:r w:rsidR="00EC0DD3" w:rsidRPr="00EC0DD3">
        <w:rPr>
          <w:sz w:val="24"/>
          <w:szCs w:val="24"/>
          <w:highlight w:val="yellow"/>
          <w:lang w:val="en-GB" w:eastAsia="en-GB"/>
        </w:rPr>
        <w:t xml:space="preserve">in </w:t>
      </w:r>
      <w:r w:rsidR="00EC0DD3" w:rsidRPr="009F3B47">
        <w:rPr>
          <w:sz w:val="24"/>
          <w:szCs w:val="24"/>
          <w:highlight w:val="yellow"/>
          <w:lang w:val="en-GB" w:eastAsia="en-GB"/>
        </w:rPr>
        <w:t xml:space="preserve">participants </w:t>
      </w:r>
      <w:r w:rsidR="009F3B47" w:rsidRPr="009F3B47">
        <w:rPr>
          <w:sz w:val="24"/>
          <w:szCs w:val="24"/>
          <w:highlight w:val="yellow"/>
          <w:lang w:val="en-GB" w:eastAsia="en-GB"/>
        </w:rPr>
        <w:t xml:space="preserve">with and without </w:t>
      </w:r>
      <w:r w:rsidR="009F3B47">
        <w:rPr>
          <w:sz w:val="24"/>
          <w:szCs w:val="24"/>
          <w:highlight w:val="yellow"/>
          <w:lang w:val="en-GB" w:eastAsia="en-GB"/>
        </w:rPr>
        <w:t xml:space="preserve">Alzheimer’s </w:t>
      </w:r>
      <w:r w:rsidR="009F3B47" w:rsidRPr="009F3B47">
        <w:rPr>
          <w:sz w:val="24"/>
          <w:szCs w:val="24"/>
          <w:highlight w:val="yellow"/>
          <w:lang w:val="en-GB" w:eastAsia="en-GB"/>
        </w:rPr>
        <w:t>dementia</w:t>
      </w:r>
      <w:r w:rsidR="009F3B47">
        <w:rPr>
          <w:sz w:val="24"/>
          <w:szCs w:val="24"/>
          <w:lang w:val="en-GB" w:eastAsia="en-GB"/>
        </w:rPr>
        <w:t xml:space="preserve"> </w:t>
      </w:r>
    </w:p>
    <w:p w14:paraId="04438B9B" w14:textId="77777777" w:rsidR="00F02FF6" w:rsidRPr="006335CD" w:rsidRDefault="00F02FF6" w:rsidP="00F02FF6">
      <w:pPr>
        <w:spacing w:line="360" w:lineRule="auto"/>
        <w:rPr>
          <w:sz w:val="18"/>
          <w:szCs w:val="18"/>
          <w:lang w:eastAsia="en-GB"/>
        </w:rPr>
      </w:pPr>
    </w:p>
    <w:tbl>
      <w:tblPr>
        <w:tblW w:w="0" w:type="auto"/>
        <w:jc w:val="center"/>
        <w:tblLook w:val="0000" w:firstRow="0" w:lastRow="0" w:firstColumn="0" w:lastColumn="0" w:noHBand="0" w:noVBand="0"/>
      </w:tblPr>
      <w:tblGrid>
        <w:gridCol w:w="1531"/>
        <w:gridCol w:w="1531"/>
        <w:gridCol w:w="1531"/>
        <w:gridCol w:w="1531"/>
      </w:tblGrid>
      <w:tr w:rsidR="00F02FF6" w:rsidRPr="00D24186" w14:paraId="047538DA" w14:textId="77777777" w:rsidTr="00882807">
        <w:trPr>
          <w:trHeight w:val="315"/>
          <w:jc w:val="center"/>
        </w:trPr>
        <w:tc>
          <w:tcPr>
            <w:tcW w:w="1531" w:type="dxa"/>
            <w:tcBorders>
              <w:top w:val="double" w:sz="6" w:space="0" w:color="auto"/>
              <w:left w:val="nil"/>
              <w:bottom w:val="double" w:sz="4" w:space="0" w:color="auto"/>
              <w:right w:val="nil"/>
            </w:tcBorders>
            <w:noWrap/>
            <w:vAlign w:val="center"/>
          </w:tcPr>
          <w:p w14:paraId="2E4F642B" w14:textId="77777777" w:rsidR="00F02FF6" w:rsidRPr="00D24186" w:rsidRDefault="00F02FF6" w:rsidP="00882807">
            <w:pPr>
              <w:spacing w:after="0" w:line="360" w:lineRule="auto"/>
              <w:jc w:val="center"/>
              <w:rPr>
                <w:rFonts w:ascii="Times New Roman" w:hAnsi="Times New Roman" w:cs="Times New Roman"/>
                <w:b/>
                <w:bCs/>
                <w:sz w:val="18"/>
                <w:szCs w:val="18"/>
              </w:rPr>
            </w:pPr>
            <w:r w:rsidRPr="00D24186">
              <w:rPr>
                <w:rFonts w:ascii="Times New Roman" w:hAnsi="Times New Roman" w:cs="Times New Roman"/>
                <w:b/>
                <w:bCs/>
                <w:sz w:val="18"/>
                <w:szCs w:val="18"/>
              </w:rPr>
              <w:t>Microglia</w:t>
            </w:r>
          </w:p>
          <w:p w14:paraId="36C29B91" w14:textId="77777777" w:rsidR="00F02FF6" w:rsidRPr="00D24186" w:rsidRDefault="00F02FF6" w:rsidP="00882807">
            <w:pPr>
              <w:spacing w:after="0" w:line="360" w:lineRule="auto"/>
              <w:jc w:val="center"/>
              <w:rPr>
                <w:rFonts w:ascii="Times New Roman" w:hAnsi="Times New Roman" w:cs="Times New Roman"/>
                <w:b/>
                <w:bCs/>
                <w:sz w:val="18"/>
                <w:szCs w:val="18"/>
              </w:rPr>
            </w:pPr>
            <w:r w:rsidRPr="00D24186">
              <w:rPr>
                <w:rFonts w:ascii="Times New Roman" w:hAnsi="Times New Roman" w:cs="Times New Roman"/>
                <w:b/>
                <w:bCs/>
                <w:sz w:val="18"/>
                <w:szCs w:val="18"/>
              </w:rPr>
              <w:t>(</w:t>
            </w:r>
            <w:proofErr w:type="gramStart"/>
            <w:r w:rsidRPr="00D24186">
              <w:rPr>
                <w:rFonts w:ascii="Times New Roman" w:hAnsi="Times New Roman" w:cs="Times New Roman"/>
                <w:b/>
                <w:bCs/>
                <w:sz w:val="18"/>
                <w:szCs w:val="18"/>
                <w:lang w:eastAsia="en-GB"/>
              </w:rPr>
              <w:t>load</w:t>
            </w:r>
            <w:proofErr w:type="gramEnd"/>
            <w:r w:rsidRPr="00D24186">
              <w:rPr>
                <w:rFonts w:ascii="Times New Roman" w:hAnsi="Times New Roman" w:cs="Times New Roman"/>
                <w:b/>
                <w:bCs/>
                <w:sz w:val="18"/>
                <w:szCs w:val="18"/>
                <w:lang w:eastAsia="en-GB"/>
              </w:rPr>
              <w:t xml:space="preserve"> (%))</w:t>
            </w:r>
          </w:p>
        </w:tc>
        <w:tc>
          <w:tcPr>
            <w:tcW w:w="1531" w:type="dxa"/>
            <w:tcBorders>
              <w:top w:val="double" w:sz="6" w:space="0" w:color="auto"/>
              <w:left w:val="nil"/>
              <w:bottom w:val="double" w:sz="4" w:space="0" w:color="auto"/>
              <w:right w:val="nil"/>
            </w:tcBorders>
            <w:noWrap/>
            <w:vAlign w:val="center"/>
          </w:tcPr>
          <w:p w14:paraId="62D6CA43" w14:textId="77777777" w:rsidR="00F02FF6" w:rsidRPr="00D24186" w:rsidRDefault="00F02FF6" w:rsidP="00882807">
            <w:pPr>
              <w:spacing w:after="0" w:line="360" w:lineRule="auto"/>
              <w:jc w:val="center"/>
              <w:rPr>
                <w:rFonts w:ascii="Times New Roman" w:hAnsi="Times New Roman" w:cs="Times New Roman"/>
                <w:b/>
                <w:bCs/>
                <w:sz w:val="18"/>
                <w:szCs w:val="18"/>
              </w:rPr>
            </w:pPr>
            <w:r w:rsidRPr="00D24186">
              <w:rPr>
                <w:rFonts w:ascii="Times New Roman" w:hAnsi="Times New Roman" w:cs="Times New Roman"/>
                <w:b/>
                <w:bCs/>
                <w:sz w:val="18"/>
                <w:szCs w:val="18"/>
              </w:rPr>
              <w:t>OR</w:t>
            </w:r>
          </w:p>
        </w:tc>
        <w:tc>
          <w:tcPr>
            <w:tcW w:w="1531" w:type="dxa"/>
            <w:tcBorders>
              <w:top w:val="double" w:sz="6" w:space="0" w:color="auto"/>
              <w:left w:val="nil"/>
              <w:bottom w:val="double" w:sz="4" w:space="0" w:color="auto"/>
              <w:right w:val="nil"/>
            </w:tcBorders>
            <w:noWrap/>
            <w:vAlign w:val="center"/>
          </w:tcPr>
          <w:p w14:paraId="651A5C35" w14:textId="77777777" w:rsidR="00F02FF6" w:rsidRPr="00D24186" w:rsidRDefault="00F02FF6" w:rsidP="00882807">
            <w:pPr>
              <w:spacing w:after="0" w:line="360" w:lineRule="auto"/>
              <w:jc w:val="center"/>
              <w:rPr>
                <w:rFonts w:ascii="Times New Roman" w:hAnsi="Times New Roman" w:cs="Times New Roman"/>
                <w:b/>
                <w:bCs/>
                <w:sz w:val="18"/>
                <w:szCs w:val="18"/>
              </w:rPr>
            </w:pPr>
            <w:r w:rsidRPr="00D24186">
              <w:rPr>
                <w:rFonts w:ascii="Times New Roman" w:hAnsi="Times New Roman" w:cs="Times New Roman"/>
                <w:b/>
                <w:bCs/>
                <w:sz w:val="18"/>
                <w:szCs w:val="18"/>
              </w:rPr>
              <w:t>95%CI(OR)</w:t>
            </w:r>
          </w:p>
        </w:tc>
        <w:tc>
          <w:tcPr>
            <w:tcW w:w="1531" w:type="dxa"/>
            <w:tcBorders>
              <w:top w:val="double" w:sz="6" w:space="0" w:color="auto"/>
              <w:left w:val="nil"/>
              <w:bottom w:val="double" w:sz="4" w:space="0" w:color="auto"/>
              <w:right w:val="nil"/>
            </w:tcBorders>
            <w:vAlign w:val="center"/>
          </w:tcPr>
          <w:p w14:paraId="3F503E5D" w14:textId="0CA2561B" w:rsidR="00F02FF6" w:rsidRPr="00D24186" w:rsidRDefault="00EC0DD3" w:rsidP="00882807">
            <w:pPr>
              <w:spacing w:after="0" w:line="360" w:lineRule="auto"/>
              <w:jc w:val="center"/>
              <w:rPr>
                <w:rFonts w:ascii="Times New Roman" w:hAnsi="Times New Roman" w:cs="Times New Roman"/>
                <w:b/>
                <w:bCs/>
                <w:sz w:val="18"/>
                <w:szCs w:val="18"/>
              </w:rPr>
            </w:pPr>
            <w:r w:rsidRPr="00D24186">
              <w:rPr>
                <w:rFonts w:ascii="Times New Roman" w:hAnsi="Times New Roman" w:cs="Times New Roman"/>
                <w:b/>
                <w:bCs/>
                <w:sz w:val="18"/>
                <w:szCs w:val="18"/>
              </w:rPr>
              <w:t>P</w:t>
            </w:r>
          </w:p>
        </w:tc>
      </w:tr>
      <w:tr w:rsidR="00F02FF6" w:rsidRPr="00D24186" w14:paraId="69C0B892" w14:textId="77777777" w:rsidTr="00B35978">
        <w:trPr>
          <w:trHeight w:val="397"/>
          <w:jc w:val="center"/>
        </w:trPr>
        <w:tc>
          <w:tcPr>
            <w:tcW w:w="1531" w:type="dxa"/>
            <w:tcBorders>
              <w:top w:val="nil"/>
              <w:left w:val="nil"/>
              <w:bottom w:val="nil"/>
              <w:right w:val="nil"/>
            </w:tcBorders>
            <w:shd w:val="clear" w:color="auto" w:fill="auto"/>
            <w:noWrap/>
            <w:vAlign w:val="center"/>
          </w:tcPr>
          <w:p w14:paraId="2012A61D" w14:textId="77777777" w:rsidR="00F02FF6" w:rsidRPr="00E62A05" w:rsidRDefault="00F02FF6" w:rsidP="00882807">
            <w:pPr>
              <w:spacing w:after="0" w:line="360" w:lineRule="auto"/>
              <w:jc w:val="center"/>
              <w:rPr>
                <w:rFonts w:ascii="Times New Roman" w:hAnsi="Times New Roman" w:cs="Times New Roman"/>
                <w:iCs/>
                <w:sz w:val="18"/>
                <w:szCs w:val="18"/>
                <w:lang w:val="es-ES"/>
              </w:rPr>
            </w:pPr>
            <w:r w:rsidRPr="00E62A05">
              <w:rPr>
                <w:rFonts w:ascii="Times New Roman" w:hAnsi="Times New Roman" w:cs="Times New Roman"/>
                <w:iCs/>
                <w:sz w:val="18"/>
                <w:szCs w:val="18"/>
                <w:lang w:val="es-ES"/>
              </w:rPr>
              <w:t>Iba1</w:t>
            </w:r>
          </w:p>
        </w:tc>
        <w:tc>
          <w:tcPr>
            <w:tcW w:w="1531" w:type="dxa"/>
            <w:tcBorders>
              <w:top w:val="nil"/>
              <w:left w:val="nil"/>
              <w:bottom w:val="nil"/>
              <w:right w:val="nil"/>
            </w:tcBorders>
            <w:shd w:val="clear" w:color="auto" w:fill="auto"/>
            <w:noWrap/>
            <w:vAlign w:val="center"/>
          </w:tcPr>
          <w:p w14:paraId="067B72BE" w14:textId="77777777" w:rsidR="00F02FF6" w:rsidRPr="00B35978" w:rsidRDefault="00F02FF6" w:rsidP="00882807">
            <w:pPr>
              <w:spacing w:after="0" w:line="360" w:lineRule="auto"/>
              <w:jc w:val="center"/>
              <w:rPr>
                <w:rFonts w:ascii="Times New Roman" w:hAnsi="Times New Roman" w:cs="Times New Roman"/>
                <w:i/>
                <w:iCs/>
                <w:sz w:val="18"/>
                <w:szCs w:val="18"/>
                <w:lang w:val="es-ES"/>
              </w:rPr>
            </w:pPr>
            <w:r w:rsidRPr="00B35978">
              <w:rPr>
                <w:rFonts w:ascii="Times New Roman" w:hAnsi="Times New Roman" w:cs="Times New Roman"/>
                <w:i/>
                <w:iCs/>
                <w:sz w:val="18"/>
                <w:szCs w:val="18"/>
                <w:lang w:val="es-ES"/>
              </w:rPr>
              <w:t>0.86</w:t>
            </w:r>
          </w:p>
        </w:tc>
        <w:tc>
          <w:tcPr>
            <w:tcW w:w="1531" w:type="dxa"/>
            <w:tcBorders>
              <w:top w:val="nil"/>
              <w:left w:val="nil"/>
              <w:bottom w:val="nil"/>
              <w:right w:val="nil"/>
            </w:tcBorders>
            <w:shd w:val="clear" w:color="auto" w:fill="auto"/>
            <w:noWrap/>
            <w:vAlign w:val="center"/>
          </w:tcPr>
          <w:p w14:paraId="48ED8C15" w14:textId="77777777" w:rsidR="00F02FF6" w:rsidRPr="00B35978" w:rsidRDefault="00F02FF6" w:rsidP="00882807">
            <w:pPr>
              <w:spacing w:after="0" w:line="360" w:lineRule="auto"/>
              <w:jc w:val="center"/>
              <w:rPr>
                <w:rFonts w:ascii="Times New Roman" w:hAnsi="Times New Roman" w:cs="Times New Roman"/>
                <w:i/>
                <w:iCs/>
                <w:sz w:val="18"/>
                <w:szCs w:val="18"/>
                <w:lang w:val="es-ES"/>
              </w:rPr>
            </w:pPr>
            <w:r w:rsidRPr="00B35978">
              <w:rPr>
                <w:rFonts w:ascii="Times New Roman" w:hAnsi="Times New Roman" w:cs="Times New Roman"/>
                <w:i/>
                <w:iCs/>
                <w:sz w:val="18"/>
                <w:szCs w:val="18"/>
                <w:lang w:val="es-ES"/>
              </w:rPr>
              <w:t>(0.82; 0.89)</w:t>
            </w:r>
          </w:p>
        </w:tc>
        <w:tc>
          <w:tcPr>
            <w:tcW w:w="1531" w:type="dxa"/>
            <w:tcBorders>
              <w:top w:val="nil"/>
              <w:left w:val="nil"/>
              <w:bottom w:val="nil"/>
              <w:right w:val="nil"/>
            </w:tcBorders>
            <w:shd w:val="clear" w:color="auto" w:fill="auto"/>
            <w:vAlign w:val="center"/>
          </w:tcPr>
          <w:p w14:paraId="5C23F026" w14:textId="77777777" w:rsidR="00F02FF6" w:rsidRPr="00B35978" w:rsidRDefault="00F02FF6" w:rsidP="00882807">
            <w:pPr>
              <w:spacing w:after="0" w:line="360" w:lineRule="auto"/>
              <w:jc w:val="center"/>
              <w:rPr>
                <w:rFonts w:ascii="Times New Roman" w:hAnsi="Times New Roman" w:cs="Times New Roman"/>
                <w:i/>
                <w:iCs/>
                <w:sz w:val="18"/>
                <w:szCs w:val="18"/>
              </w:rPr>
            </w:pPr>
            <w:r w:rsidRPr="00B35978">
              <w:rPr>
                <w:rFonts w:ascii="Times New Roman" w:hAnsi="Times New Roman" w:cs="Times New Roman"/>
                <w:i/>
                <w:iCs/>
                <w:sz w:val="18"/>
                <w:szCs w:val="18"/>
                <w:lang w:val="es-ES"/>
              </w:rPr>
              <w:t>&lt;0</w:t>
            </w:r>
            <w:r w:rsidRPr="00B35978">
              <w:rPr>
                <w:rFonts w:ascii="Times New Roman" w:hAnsi="Times New Roman" w:cs="Times New Roman"/>
                <w:i/>
                <w:iCs/>
                <w:sz w:val="18"/>
                <w:szCs w:val="18"/>
              </w:rPr>
              <w:t>.001</w:t>
            </w:r>
          </w:p>
        </w:tc>
      </w:tr>
      <w:tr w:rsidR="00F02FF6" w:rsidRPr="00D24186" w14:paraId="255C2199" w14:textId="77777777" w:rsidTr="00B35978">
        <w:trPr>
          <w:trHeight w:val="397"/>
          <w:jc w:val="center"/>
        </w:trPr>
        <w:tc>
          <w:tcPr>
            <w:tcW w:w="1531" w:type="dxa"/>
            <w:tcBorders>
              <w:top w:val="nil"/>
              <w:left w:val="nil"/>
              <w:bottom w:val="nil"/>
              <w:right w:val="nil"/>
            </w:tcBorders>
            <w:shd w:val="clear" w:color="auto" w:fill="auto"/>
            <w:noWrap/>
            <w:vAlign w:val="center"/>
          </w:tcPr>
          <w:p w14:paraId="21759FEB" w14:textId="77777777" w:rsidR="00F02FF6" w:rsidRPr="00C04729" w:rsidRDefault="00F02FF6" w:rsidP="00882807">
            <w:pPr>
              <w:spacing w:after="0" w:line="360" w:lineRule="auto"/>
              <w:jc w:val="center"/>
              <w:rPr>
                <w:rFonts w:ascii="Times New Roman" w:hAnsi="Times New Roman" w:cs="Times New Roman"/>
                <w:bCs/>
                <w:sz w:val="18"/>
                <w:szCs w:val="18"/>
                <w:lang w:val="es-ES"/>
              </w:rPr>
            </w:pPr>
            <w:r w:rsidRPr="00C04729">
              <w:rPr>
                <w:rFonts w:ascii="Times New Roman" w:hAnsi="Times New Roman" w:cs="Times New Roman"/>
                <w:bCs/>
                <w:sz w:val="18"/>
                <w:szCs w:val="18"/>
                <w:lang w:val="es-ES"/>
              </w:rPr>
              <w:t>CD68</w:t>
            </w:r>
          </w:p>
        </w:tc>
        <w:tc>
          <w:tcPr>
            <w:tcW w:w="1531" w:type="dxa"/>
            <w:tcBorders>
              <w:top w:val="nil"/>
              <w:left w:val="nil"/>
              <w:bottom w:val="nil"/>
              <w:right w:val="nil"/>
            </w:tcBorders>
            <w:shd w:val="clear" w:color="auto" w:fill="auto"/>
            <w:noWrap/>
            <w:vAlign w:val="center"/>
          </w:tcPr>
          <w:p w14:paraId="3884BCE8" w14:textId="77777777" w:rsidR="00F02FF6" w:rsidRPr="00B35978" w:rsidRDefault="00F02FF6" w:rsidP="00882807">
            <w:pPr>
              <w:spacing w:after="0" w:line="360" w:lineRule="auto"/>
              <w:jc w:val="center"/>
              <w:rPr>
                <w:rFonts w:ascii="Times New Roman" w:hAnsi="Times New Roman" w:cs="Times New Roman"/>
                <w:b/>
                <w:bCs/>
                <w:sz w:val="18"/>
                <w:szCs w:val="18"/>
                <w:lang w:val="es-ES"/>
              </w:rPr>
            </w:pPr>
            <w:r w:rsidRPr="00B35978">
              <w:rPr>
                <w:rFonts w:ascii="Times New Roman" w:hAnsi="Times New Roman" w:cs="Times New Roman"/>
                <w:b/>
                <w:bCs/>
                <w:sz w:val="18"/>
                <w:szCs w:val="18"/>
                <w:lang w:val="es-ES"/>
              </w:rPr>
              <w:t>3.55</w:t>
            </w:r>
          </w:p>
        </w:tc>
        <w:tc>
          <w:tcPr>
            <w:tcW w:w="1531" w:type="dxa"/>
            <w:tcBorders>
              <w:top w:val="nil"/>
              <w:left w:val="nil"/>
              <w:bottom w:val="nil"/>
              <w:right w:val="nil"/>
            </w:tcBorders>
            <w:shd w:val="clear" w:color="auto" w:fill="auto"/>
            <w:noWrap/>
            <w:vAlign w:val="center"/>
          </w:tcPr>
          <w:p w14:paraId="574FF582" w14:textId="77777777" w:rsidR="00F02FF6" w:rsidRPr="00B35978" w:rsidRDefault="00F02FF6" w:rsidP="00882807">
            <w:pPr>
              <w:spacing w:after="0" w:line="360" w:lineRule="auto"/>
              <w:jc w:val="center"/>
              <w:rPr>
                <w:rFonts w:ascii="Times New Roman" w:hAnsi="Times New Roman" w:cs="Times New Roman"/>
                <w:b/>
                <w:bCs/>
                <w:sz w:val="18"/>
                <w:szCs w:val="18"/>
                <w:lang w:val="es-ES"/>
              </w:rPr>
            </w:pPr>
            <w:r w:rsidRPr="00B35978">
              <w:rPr>
                <w:rFonts w:ascii="Times New Roman" w:hAnsi="Times New Roman" w:cs="Times New Roman"/>
                <w:b/>
                <w:bCs/>
                <w:sz w:val="18"/>
                <w:szCs w:val="18"/>
                <w:lang w:val="es-ES"/>
              </w:rPr>
              <w:t>(1.93; 6.51)</w:t>
            </w:r>
          </w:p>
        </w:tc>
        <w:tc>
          <w:tcPr>
            <w:tcW w:w="1531" w:type="dxa"/>
            <w:tcBorders>
              <w:top w:val="nil"/>
              <w:left w:val="nil"/>
              <w:bottom w:val="nil"/>
              <w:right w:val="nil"/>
            </w:tcBorders>
            <w:shd w:val="clear" w:color="auto" w:fill="auto"/>
            <w:vAlign w:val="center"/>
          </w:tcPr>
          <w:p w14:paraId="318A6547" w14:textId="77777777" w:rsidR="00F02FF6" w:rsidRPr="00B35978" w:rsidRDefault="00F02FF6" w:rsidP="00882807">
            <w:pPr>
              <w:spacing w:after="0" w:line="360" w:lineRule="auto"/>
              <w:jc w:val="center"/>
              <w:rPr>
                <w:rFonts w:ascii="Times New Roman" w:hAnsi="Times New Roman" w:cs="Times New Roman"/>
                <w:b/>
                <w:bCs/>
                <w:sz w:val="18"/>
                <w:szCs w:val="18"/>
                <w:lang w:val="es-ES"/>
              </w:rPr>
            </w:pPr>
            <w:r w:rsidRPr="00B35978">
              <w:rPr>
                <w:rFonts w:ascii="Times New Roman" w:hAnsi="Times New Roman" w:cs="Times New Roman"/>
                <w:b/>
                <w:bCs/>
                <w:sz w:val="18"/>
                <w:szCs w:val="18"/>
                <w:lang w:val="es-ES"/>
              </w:rPr>
              <w:t>&lt;0.001</w:t>
            </w:r>
          </w:p>
        </w:tc>
      </w:tr>
      <w:tr w:rsidR="00F02FF6" w:rsidRPr="00D24186" w14:paraId="448C9F43" w14:textId="77777777" w:rsidTr="00B35978">
        <w:trPr>
          <w:trHeight w:val="397"/>
          <w:jc w:val="center"/>
        </w:trPr>
        <w:tc>
          <w:tcPr>
            <w:tcW w:w="1531" w:type="dxa"/>
            <w:tcBorders>
              <w:top w:val="nil"/>
              <w:left w:val="nil"/>
              <w:bottom w:val="nil"/>
              <w:right w:val="nil"/>
            </w:tcBorders>
            <w:shd w:val="clear" w:color="auto" w:fill="auto"/>
            <w:noWrap/>
            <w:vAlign w:val="center"/>
          </w:tcPr>
          <w:p w14:paraId="5A81A506" w14:textId="77777777" w:rsidR="00F02FF6" w:rsidRPr="00C04729" w:rsidRDefault="00F02FF6" w:rsidP="00882807">
            <w:pPr>
              <w:spacing w:after="0" w:line="360" w:lineRule="auto"/>
              <w:jc w:val="center"/>
              <w:rPr>
                <w:rFonts w:ascii="Times New Roman" w:hAnsi="Times New Roman" w:cs="Times New Roman"/>
                <w:bCs/>
                <w:sz w:val="18"/>
                <w:szCs w:val="18"/>
                <w:lang w:val="es-ES"/>
              </w:rPr>
            </w:pPr>
            <w:r w:rsidRPr="00C04729">
              <w:rPr>
                <w:rFonts w:ascii="Times New Roman" w:hAnsi="Times New Roman" w:cs="Times New Roman"/>
                <w:bCs/>
                <w:sz w:val="18"/>
                <w:szCs w:val="18"/>
                <w:lang w:val="es-ES"/>
              </w:rPr>
              <w:t>HLA-DR</w:t>
            </w:r>
          </w:p>
        </w:tc>
        <w:tc>
          <w:tcPr>
            <w:tcW w:w="1531" w:type="dxa"/>
            <w:tcBorders>
              <w:top w:val="nil"/>
              <w:left w:val="nil"/>
              <w:bottom w:val="nil"/>
              <w:right w:val="nil"/>
            </w:tcBorders>
            <w:shd w:val="clear" w:color="auto" w:fill="auto"/>
            <w:noWrap/>
            <w:vAlign w:val="center"/>
          </w:tcPr>
          <w:p w14:paraId="3AA4CB18" w14:textId="77777777" w:rsidR="00F02FF6" w:rsidRPr="00C23F55" w:rsidRDefault="00F02FF6" w:rsidP="00882807">
            <w:pPr>
              <w:spacing w:after="0" w:line="360" w:lineRule="auto"/>
              <w:jc w:val="center"/>
              <w:rPr>
                <w:rFonts w:ascii="Times New Roman" w:hAnsi="Times New Roman" w:cs="Times New Roman"/>
                <w:sz w:val="18"/>
                <w:szCs w:val="18"/>
                <w:lang w:val="es-ES"/>
              </w:rPr>
            </w:pPr>
            <w:r w:rsidRPr="00C23F55">
              <w:rPr>
                <w:rFonts w:ascii="Times New Roman" w:hAnsi="Times New Roman" w:cs="Times New Roman"/>
                <w:sz w:val="18"/>
                <w:szCs w:val="18"/>
                <w:lang w:val="es-ES"/>
              </w:rPr>
              <w:t>1.06</w:t>
            </w:r>
          </w:p>
        </w:tc>
        <w:tc>
          <w:tcPr>
            <w:tcW w:w="1531" w:type="dxa"/>
            <w:tcBorders>
              <w:top w:val="nil"/>
              <w:left w:val="nil"/>
              <w:bottom w:val="nil"/>
              <w:right w:val="nil"/>
            </w:tcBorders>
            <w:shd w:val="clear" w:color="auto" w:fill="auto"/>
            <w:noWrap/>
            <w:vAlign w:val="center"/>
          </w:tcPr>
          <w:p w14:paraId="5F10317B" w14:textId="77777777" w:rsidR="00F02FF6" w:rsidRPr="00C23F55" w:rsidRDefault="00F02FF6" w:rsidP="00882807">
            <w:pPr>
              <w:spacing w:after="0" w:line="360" w:lineRule="auto"/>
              <w:jc w:val="center"/>
              <w:rPr>
                <w:rFonts w:ascii="Times New Roman" w:hAnsi="Times New Roman" w:cs="Times New Roman"/>
                <w:sz w:val="18"/>
                <w:szCs w:val="18"/>
                <w:lang w:val="es-ES"/>
              </w:rPr>
            </w:pPr>
            <w:r w:rsidRPr="00C23F55">
              <w:rPr>
                <w:rFonts w:ascii="Times New Roman" w:hAnsi="Times New Roman" w:cs="Times New Roman"/>
                <w:sz w:val="18"/>
                <w:szCs w:val="18"/>
                <w:lang w:val="es-ES"/>
              </w:rPr>
              <w:t>(0.96; 1.18)</w:t>
            </w:r>
          </w:p>
        </w:tc>
        <w:tc>
          <w:tcPr>
            <w:tcW w:w="1531" w:type="dxa"/>
            <w:tcBorders>
              <w:top w:val="nil"/>
              <w:left w:val="nil"/>
              <w:bottom w:val="nil"/>
              <w:right w:val="nil"/>
            </w:tcBorders>
            <w:shd w:val="clear" w:color="auto" w:fill="auto"/>
            <w:vAlign w:val="center"/>
          </w:tcPr>
          <w:p w14:paraId="0B472CC1" w14:textId="77777777" w:rsidR="00F02FF6" w:rsidRPr="00C23F55" w:rsidRDefault="00F02FF6" w:rsidP="00882807">
            <w:pPr>
              <w:spacing w:after="0" w:line="360" w:lineRule="auto"/>
              <w:jc w:val="center"/>
              <w:rPr>
                <w:rFonts w:ascii="Times New Roman" w:hAnsi="Times New Roman" w:cs="Times New Roman"/>
                <w:sz w:val="18"/>
                <w:szCs w:val="18"/>
                <w:lang w:val="es-ES"/>
              </w:rPr>
            </w:pPr>
            <w:r w:rsidRPr="00C23F55">
              <w:rPr>
                <w:rFonts w:ascii="Times New Roman" w:hAnsi="Times New Roman" w:cs="Times New Roman"/>
                <w:sz w:val="18"/>
                <w:szCs w:val="18"/>
                <w:lang w:val="es-ES"/>
              </w:rPr>
              <w:t>0.250</w:t>
            </w:r>
          </w:p>
        </w:tc>
      </w:tr>
      <w:tr w:rsidR="00F02FF6" w:rsidRPr="00D24186" w14:paraId="08FFB238" w14:textId="77777777" w:rsidTr="00B35978">
        <w:trPr>
          <w:trHeight w:val="397"/>
          <w:jc w:val="center"/>
        </w:trPr>
        <w:tc>
          <w:tcPr>
            <w:tcW w:w="1531" w:type="dxa"/>
            <w:tcBorders>
              <w:top w:val="nil"/>
              <w:left w:val="nil"/>
              <w:bottom w:val="nil"/>
              <w:right w:val="nil"/>
            </w:tcBorders>
            <w:shd w:val="clear" w:color="auto" w:fill="auto"/>
            <w:noWrap/>
            <w:vAlign w:val="center"/>
          </w:tcPr>
          <w:p w14:paraId="61C69B30" w14:textId="77777777" w:rsidR="00F02FF6" w:rsidRPr="00C04729" w:rsidRDefault="00F02FF6" w:rsidP="00882807">
            <w:pPr>
              <w:spacing w:after="0" w:line="360" w:lineRule="auto"/>
              <w:jc w:val="center"/>
              <w:rPr>
                <w:rFonts w:ascii="Times New Roman" w:hAnsi="Times New Roman" w:cs="Times New Roman"/>
                <w:bCs/>
                <w:sz w:val="18"/>
                <w:szCs w:val="18"/>
                <w:lang w:val="es-ES"/>
              </w:rPr>
            </w:pPr>
            <w:r w:rsidRPr="00C04729">
              <w:rPr>
                <w:rFonts w:ascii="Times New Roman" w:hAnsi="Times New Roman" w:cs="Times New Roman"/>
                <w:bCs/>
                <w:sz w:val="18"/>
                <w:szCs w:val="18"/>
                <w:lang w:val="es-ES"/>
              </w:rPr>
              <w:t>MSR-A</w:t>
            </w:r>
          </w:p>
        </w:tc>
        <w:tc>
          <w:tcPr>
            <w:tcW w:w="1531" w:type="dxa"/>
            <w:tcBorders>
              <w:top w:val="nil"/>
              <w:left w:val="nil"/>
              <w:bottom w:val="nil"/>
              <w:right w:val="nil"/>
            </w:tcBorders>
            <w:shd w:val="clear" w:color="auto" w:fill="auto"/>
            <w:noWrap/>
            <w:vAlign w:val="center"/>
          </w:tcPr>
          <w:p w14:paraId="1B3C7614" w14:textId="77777777" w:rsidR="00F02FF6" w:rsidRPr="00C23F55" w:rsidRDefault="00F02FF6" w:rsidP="00882807">
            <w:pPr>
              <w:spacing w:after="0" w:line="360" w:lineRule="auto"/>
              <w:jc w:val="center"/>
              <w:rPr>
                <w:rFonts w:ascii="Times New Roman" w:hAnsi="Times New Roman" w:cs="Times New Roman"/>
                <w:b/>
                <w:sz w:val="18"/>
                <w:szCs w:val="18"/>
                <w:lang w:val="es-ES"/>
              </w:rPr>
            </w:pPr>
            <w:r w:rsidRPr="00C23F55">
              <w:rPr>
                <w:rFonts w:ascii="Times New Roman" w:hAnsi="Times New Roman" w:cs="Times New Roman"/>
                <w:b/>
                <w:sz w:val="18"/>
                <w:szCs w:val="18"/>
                <w:lang w:val="es-ES"/>
              </w:rPr>
              <w:t>1.56</w:t>
            </w:r>
          </w:p>
        </w:tc>
        <w:tc>
          <w:tcPr>
            <w:tcW w:w="1531" w:type="dxa"/>
            <w:tcBorders>
              <w:top w:val="nil"/>
              <w:left w:val="nil"/>
              <w:bottom w:val="nil"/>
              <w:right w:val="nil"/>
            </w:tcBorders>
            <w:shd w:val="clear" w:color="auto" w:fill="auto"/>
            <w:noWrap/>
            <w:vAlign w:val="center"/>
          </w:tcPr>
          <w:p w14:paraId="798A977B" w14:textId="77777777" w:rsidR="00F02FF6" w:rsidRPr="00C23F55" w:rsidRDefault="00F02FF6" w:rsidP="00882807">
            <w:pPr>
              <w:spacing w:after="0" w:line="360" w:lineRule="auto"/>
              <w:jc w:val="center"/>
              <w:rPr>
                <w:rFonts w:ascii="Times New Roman" w:hAnsi="Times New Roman" w:cs="Times New Roman"/>
                <w:b/>
                <w:sz w:val="18"/>
                <w:szCs w:val="18"/>
                <w:lang w:val="es-ES"/>
              </w:rPr>
            </w:pPr>
            <w:r w:rsidRPr="00C23F55">
              <w:rPr>
                <w:rFonts w:ascii="Times New Roman" w:hAnsi="Times New Roman" w:cs="Times New Roman"/>
                <w:b/>
                <w:sz w:val="18"/>
                <w:szCs w:val="18"/>
                <w:lang w:val="es-ES"/>
              </w:rPr>
              <w:t>(1.11; 2.19)</w:t>
            </w:r>
          </w:p>
        </w:tc>
        <w:tc>
          <w:tcPr>
            <w:tcW w:w="1531" w:type="dxa"/>
            <w:tcBorders>
              <w:top w:val="nil"/>
              <w:left w:val="nil"/>
              <w:bottom w:val="nil"/>
              <w:right w:val="nil"/>
            </w:tcBorders>
            <w:shd w:val="clear" w:color="auto" w:fill="auto"/>
            <w:vAlign w:val="center"/>
          </w:tcPr>
          <w:p w14:paraId="54E24F0E" w14:textId="77777777" w:rsidR="00F02FF6" w:rsidRPr="00C23F55" w:rsidRDefault="00F02FF6" w:rsidP="00882807">
            <w:pPr>
              <w:spacing w:after="0" w:line="360" w:lineRule="auto"/>
              <w:jc w:val="center"/>
              <w:rPr>
                <w:rFonts w:ascii="Times New Roman" w:hAnsi="Times New Roman" w:cs="Times New Roman"/>
                <w:b/>
                <w:sz w:val="18"/>
                <w:szCs w:val="18"/>
                <w:lang w:val="es-ES"/>
              </w:rPr>
            </w:pPr>
            <w:r w:rsidRPr="00C23F55">
              <w:rPr>
                <w:rFonts w:ascii="Times New Roman" w:hAnsi="Times New Roman" w:cs="Times New Roman"/>
                <w:b/>
                <w:sz w:val="18"/>
                <w:szCs w:val="18"/>
                <w:lang w:val="es-ES"/>
              </w:rPr>
              <w:t>0.010</w:t>
            </w:r>
          </w:p>
        </w:tc>
      </w:tr>
      <w:tr w:rsidR="00F02FF6" w:rsidRPr="00C23F55" w14:paraId="457B7A12" w14:textId="77777777" w:rsidTr="00B35978">
        <w:trPr>
          <w:trHeight w:val="397"/>
          <w:jc w:val="center"/>
        </w:trPr>
        <w:tc>
          <w:tcPr>
            <w:tcW w:w="1531" w:type="dxa"/>
            <w:tcBorders>
              <w:top w:val="nil"/>
              <w:left w:val="nil"/>
              <w:bottom w:val="double" w:sz="4" w:space="0" w:color="auto"/>
              <w:right w:val="nil"/>
            </w:tcBorders>
            <w:shd w:val="clear" w:color="auto" w:fill="auto"/>
            <w:noWrap/>
            <w:vAlign w:val="center"/>
          </w:tcPr>
          <w:p w14:paraId="5464B18F" w14:textId="77777777" w:rsidR="00F02FF6" w:rsidRPr="00C04729" w:rsidRDefault="00F02FF6" w:rsidP="00882807">
            <w:pPr>
              <w:spacing w:after="0" w:line="360" w:lineRule="auto"/>
              <w:jc w:val="center"/>
              <w:rPr>
                <w:rFonts w:ascii="Times New Roman" w:hAnsi="Times New Roman" w:cs="Times New Roman"/>
                <w:bCs/>
                <w:sz w:val="18"/>
                <w:szCs w:val="18"/>
              </w:rPr>
            </w:pPr>
            <w:r w:rsidRPr="00C04729">
              <w:rPr>
                <w:rFonts w:ascii="Times New Roman" w:hAnsi="Times New Roman" w:cs="Times New Roman"/>
                <w:bCs/>
                <w:sz w:val="18"/>
                <w:szCs w:val="18"/>
              </w:rPr>
              <w:t>CD64</w:t>
            </w:r>
          </w:p>
        </w:tc>
        <w:tc>
          <w:tcPr>
            <w:tcW w:w="1531" w:type="dxa"/>
            <w:tcBorders>
              <w:top w:val="nil"/>
              <w:left w:val="nil"/>
              <w:bottom w:val="double" w:sz="4" w:space="0" w:color="auto"/>
              <w:right w:val="nil"/>
            </w:tcBorders>
            <w:shd w:val="clear" w:color="auto" w:fill="auto"/>
            <w:noWrap/>
            <w:vAlign w:val="center"/>
          </w:tcPr>
          <w:p w14:paraId="35FCA307" w14:textId="77777777" w:rsidR="00F02FF6" w:rsidRPr="00C23F55" w:rsidRDefault="00F02FF6" w:rsidP="00882807">
            <w:pPr>
              <w:spacing w:after="0" w:line="360" w:lineRule="auto"/>
              <w:jc w:val="center"/>
              <w:rPr>
                <w:rFonts w:ascii="Times New Roman" w:hAnsi="Times New Roman" w:cs="Times New Roman"/>
                <w:b/>
                <w:sz w:val="18"/>
                <w:szCs w:val="18"/>
              </w:rPr>
            </w:pPr>
            <w:r w:rsidRPr="00C23F55">
              <w:rPr>
                <w:rFonts w:ascii="Times New Roman" w:hAnsi="Times New Roman" w:cs="Times New Roman"/>
                <w:b/>
                <w:sz w:val="18"/>
                <w:szCs w:val="18"/>
              </w:rPr>
              <w:t>1.21</w:t>
            </w:r>
          </w:p>
        </w:tc>
        <w:tc>
          <w:tcPr>
            <w:tcW w:w="1531" w:type="dxa"/>
            <w:tcBorders>
              <w:top w:val="nil"/>
              <w:left w:val="nil"/>
              <w:bottom w:val="double" w:sz="4" w:space="0" w:color="auto"/>
              <w:right w:val="nil"/>
            </w:tcBorders>
            <w:shd w:val="clear" w:color="auto" w:fill="auto"/>
            <w:noWrap/>
            <w:vAlign w:val="center"/>
          </w:tcPr>
          <w:p w14:paraId="3807027C" w14:textId="77777777" w:rsidR="00F02FF6" w:rsidRPr="00C23F55" w:rsidRDefault="00F02FF6" w:rsidP="00882807">
            <w:pPr>
              <w:spacing w:after="0" w:line="360" w:lineRule="auto"/>
              <w:jc w:val="center"/>
              <w:rPr>
                <w:rFonts w:ascii="Times New Roman" w:hAnsi="Times New Roman" w:cs="Times New Roman"/>
                <w:b/>
                <w:sz w:val="18"/>
                <w:szCs w:val="18"/>
                <w:lang w:val="es-ES"/>
              </w:rPr>
            </w:pPr>
            <w:r w:rsidRPr="00C23F55">
              <w:rPr>
                <w:rFonts w:ascii="Times New Roman" w:hAnsi="Times New Roman" w:cs="Times New Roman"/>
                <w:b/>
                <w:sz w:val="18"/>
                <w:szCs w:val="18"/>
                <w:lang w:val="es-ES"/>
              </w:rPr>
              <w:t>(1.05; 1.39)</w:t>
            </w:r>
          </w:p>
        </w:tc>
        <w:tc>
          <w:tcPr>
            <w:tcW w:w="1531" w:type="dxa"/>
            <w:tcBorders>
              <w:top w:val="nil"/>
              <w:left w:val="nil"/>
              <w:bottom w:val="double" w:sz="4" w:space="0" w:color="auto"/>
              <w:right w:val="nil"/>
            </w:tcBorders>
            <w:shd w:val="clear" w:color="auto" w:fill="auto"/>
            <w:vAlign w:val="center"/>
          </w:tcPr>
          <w:p w14:paraId="7FF718B3" w14:textId="77777777" w:rsidR="00F02FF6" w:rsidRPr="00C23F55" w:rsidRDefault="00F02FF6" w:rsidP="00882807">
            <w:pPr>
              <w:spacing w:after="0" w:line="360" w:lineRule="auto"/>
              <w:jc w:val="center"/>
              <w:rPr>
                <w:rFonts w:ascii="Times New Roman" w:hAnsi="Times New Roman" w:cs="Times New Roman"/>
                <w:b/>
                <w:sz w:val="18"/>
                <w:szCs w:val="18"/>
                <w:lang w:val="es-ES"/>
              </w:rPr>
            </w:pPr>
            <w:r w:rsidRPr="00C23F55">
              <w:rPr>
                <w:rFonts w:ascii="Times New Roman" w:hAnsi="Times New Roman" w:cs="Times New Roman"/>
                <w:b/>
                <w:sz w:val="18"/>
                <w:szCs w:val="18"/>
                <w:lang w:val="es-ES"/>
              </w:rPr>
              <w:t>0.007</w:t>
            </w:r>
          </w:p>
        </w:tc>
      </w:tr>
    </w:tbl>
    <w:p w14:paraId="2D06E5B9" w14:textId="77777777" w:rsidR="00F02FF6" w:rsidRDefault="00F02FF6" w:rsidP="00F02FF6">
      <w:pPr>
        <w:spacing w:after="0" w:line="360" w:lineRule="auto"/>
        <w:ind w:left="1418"/>
        <w:rPr>
          <w:rFonts w:ascii="Times New Roman" w:eastAsia="Times New Roman" w:hAnsi="Times New Roman" w:cs="Times New Roman"/>
          <w:color w:val="000000"/>
          <w:sz w:val="18"/>
          <w:szCs w:val="18"/>
          <w:lang w:eastAsia="en-GB"/>
        </w:rPr>
      </w:pPr>
    </w:p>
    <w:p w14:paraId="53286E36" w14:textId="5118E3EF" w:rsidR="009F3B47" w:rsidRDefault="009F3B47" w:rsidP="00F02FF6">
      <w:pPr>
        <w:spacing w:after="0" w:line="240" w:lineRule="auto"/>
        <w:ind w:left="720" w:firstLine="720"/>
        <w:rPr>
          <w:rFonts w:ascii="Times New Roman" w:hAnsi="Times New Roman" w:cs="Times New Roman"/>
          <w:sz w:val="20"/>
          <w:szCs w:val="20"/>
        </w:rPr>
      </w:pPr>
      <w:r w:rsidRPr="00DA0B43">
        <w:rPr>
          <w:rFonts w:ascii="Times New Roman" w:hAnsi="Times New Roman" w:cs="Times New Roman"/>
          <w:sz w:val="20"/>
          <w:szCs w:val="20"/>
        </w:rPr>
        <w:t>These analyses only included participants without dementia or with dementia with Alzheimer’s pathology</w:t>
      </w:r>
    </w:p>
    <w:p w14:paraId="48BA4D52" w14:textId="5767671D" w:rsidR="00F02FF6" w:rsidRPr="00DA0B43" w:rsidRDefault="00F02FF6" w:rsidP="00F02FF6">
      <w:pPr>
        <w:spacing w:after="0" w:line="240" w:lineRule="auto"/>
        <w:ind w:left="720" w:firstLine="720"/>
        <w:rPr>
          <w:rFonts w:ascii="Times New Roman" w:hAnsi="Times New Roman" w:cs="Times New Roman"/>
          <w:sz w:val="20"/>
          <w:szCs w:val="20"/>
        </w:rPr>
      </w:pPr>
      <w:r w:rsidRPr="00DA0B43">
        <w:rPr>
          <w:rFonts w:ascii="Times New Roman" w:hAnsi="Times New Roman" w:cs="Times New Roman"/>
          <w:sz w:val="20"/>
          <w:szCs w:val="20"/>
        </w:rPr>
        <w:t>Significant positive association (</w:t>
      </w:r>
      <w:r w:rsidR="00B35978">
        <w:rPr>
          <w:rFonts w:ascii="Times New Roman" w:hAnsi="Times New Roman" w:cs="Times New Roman"/>
          <w:sz w:val="20"/>
          <w:szCs w:val="20"/>
        </w:rPr>
        <w:t>bold</w:t>
      </w:r>
      <w:r w:rsidRPr="00DA0B43">
        <w:rPr>
          <w:rFonts w:ascii="Times New Roman" w:hAnsi="Times New Roman" w:cs="Times New Roman"/>
          <w:sz w:val="20"/>
          <w:szCs w:val="20"/>
        </w:rPr>
        <w:t>); significant negative association (</w:t>
      </w:r>
      <w:r w:rsidR="00B35978">
        <w:rPr>
          <w:rFonts w:ascii="Times New Roman" w:hAnsi="Times New Roman" w:cs="Times New Roman"/>
          <w:sz w:val="20"/>
          <w:szCs w:val="20"/>
        </w:rPr>
        <w:t>italic</w:t>
      </w:r>
      <w:r w:rsidRPr="00DA0B43">
        <w:rPr>
          <w:rFonts w:ascii="Times New Roman" w:hAnsi="Times New Roman" w:cs="Times New Roman"/>
          <w:sz w:val="20"/>
          <w:szCs w:val="20"/>
        </w:rPr>
        <w:t>)</w:t>
      </w:r>
    </w:p>
    <w:p w14:paraId="2E350F71" w14:textId="77777777" w:rsidR="00F02FF6" w:rsidRPr="00DA0B43" w:rsidRDefault="00F02FF6" w:rsidP="00F02FF6">
      <w:pPr>
        <w:autoSpaceDE w:val="0"/>
        <w:autoSpaceDN w:val="0"/>
        <w:adjustRightInd w:val="0"/>
        <w:spacing w:after="0" w:line="360" w:lineRule="auto"/>
        <w:rPr>
          <w:rFonts w:ascii="Times New Roman" w:hAnsi="Times New Roman" w:cs="Times New Roman"/>
        </w:rPr>
      </w:pPr>
    </w:p>
    <w:p w14:paraId="449E34EC" w14:textId="77777777" w:rsidR="00F02FF6" w:rsidRDefault="00F02FF6" w:rsidP="00F02FF6">
      <w:pPr>
        <w:spacing w:line="360" w:lineRule="auto"/>
      </w:pPr>
    </w:p>
    <w:p w14:paraId="04611788" w14:textId="71D63E70" w:rsidR="00F02FF6" w:rsidRPr="0010028E" w:rsidRDefault="00F02FF6" w:rsidP="0020303C">
      <w:pPr>
        <w:pStyle w:val="Caption"/>
        <w:keepNext/>
        <w:keepLines/>
        <w:widowControl w:val="0"/>
        <w:tabs>
          <w:tab w:val="left" w:pos="8640"/>
        </w:tabs>
        <w:spacing w:before="0" w:after="0" w:line="360" w:lineRule="auto"/>
        <w:ind w:left="426" w:right="-46"/>
        <w:rPr>
          <w:b w:val="0"/>
          <w:sz w:val="24"/>
          <w:szCs w:val="24"/>
          <w:lang w:val="en-GB" w:eastAsia="en-GB"/>
        </w:rPr>
      </w:pPr>
      <w:r w:rsidRPr="00F02FF6">
        <w:rPr>
          <w:bCs w:val="0"/>
          <w:sz w:val="24"/>
          <w:szCs w:val="24"/>
          <w:lang w:val="en-GB"/>
        </w:rPr>
        <w:br w:type="page"/>
      </w:r>
      <w:r w:rsidR="00F879A8">
        <w:rPr>
          <w:bCs w:val="0"/>
          <w:sz w:val="24"/>
          <w:szCs w:val="24"/>
          <w:lang w:val="en-GB" w:eastAsia="en-GB"/>
        </w:rPr>
        <w:lastRenderedPageBreak/>
        <w:t>Table 4</w:t>
      </w:r>
      <w:r w:rsidRPr="0010028E">
        <w:rPr>
          <w:bCs w:val="0"/>
          <w:sz w:val="24"/>
          <w:szCs w:val="24"/>
          <w:lang w:val="en-GB" w:eastAsia="en-GB"/>
        </w:rPr>
        <w:t>: Weighted linear regression analyses investigating the relationship between microglial protein load (</w:t>
      </w:r>
      <w:proofErr w:type="gramStart"/>
      <w:r w:rsidRPr="0010028E">
        <w:rPr>
          <w:bCs w:val="0"/>
          <w:sz w:val="24"/>
          <w:szCs w:val="24"/>
          <w:lang w:val="en-GB" w:eastAsia="en-GB"/>
        </w:rPr>
        <w:t>%</w:t>
      </w:r>
      <w:proofErr w:type="gramEnd"/>
      <w:r w:rsidRPr="0010028E">
        <w:rPr>
          <w:bCs w:val="0"/>
          <w:sz w:val="24"/>
          <w:szCs w:val="24"/>
          <w:lang w:val="en-GB" w:eastAsia="en-GB"/>
        </w:rPr>
        <w:t>) and the MMSE score</w:t>
      </w:r>
      <w:r w:rsidR="0020303C">
        <w:rPr>
          <w:bCs w:val="0"/>
          <w:sz w:val="24"/>
          <w:szCs w:val="24"/>
          <w:lang w:val="en-GB" w:eastAsia="en-GB"/>
        </w:rPr>
        <w:t xml:space="preserve"> </w:t>
      </w:r>
      <w:r w:rsidR="006579C3" w:rsidRPr="002118C7">
        <w:rPr>
          <w:sz w:val="24"/>
          <w:szCs w:val="24"/>
          <w:lang w:val="en-GB" w:eastAsia="en-GB"/>
        </w:rPr>
        <w:t>in participants with and without dementia</w:t>
      </w:r>
    </w:p>
    <w:p w14:paraId="1BD06F0F" w14:textId="77777777" w:rsidR="00F02FF6" w:rsidRPr="006335CD" w:rsidRDefault="00F02FF6" w:rsidP="00F02FF6">
      <w:pPr>
        <w:rPr>
          <w:lang w:eastAsia="en-GB"/>
        </w:rPr>
      </w:pPr>
    </w:p>
    <w:tbl>
      <w:tblPr>
        <w:tblW w:w="0" w:type="auto"/>
        <w:jc w:val="center"/>
        <w:tblLook w:val="00A0" w:firstRow="1" w:lastRow="0" w:firstColumn="1" w:lastColumn="0" w:noHBand="0" w:noVBand="0"/>
      </w:tblPr>
      <w:tblGrid>
        <w:gridCol w:w="1806"/>
        <w:gridCol w:w="591"/>
        <w:gridCol w:w="1191"/>
        <w:gridCol w:w="724"/>
        <w:gridCol w:w="786"/>
        <w:gridCol w:w="1478"/>
        <w:gridCol w:w="857"/>
      </w:tblGrid>
      <w:tr w:rsidR="00F02FF6" w:rsidRPr="0010028E" w14:paraId="06DA5327" w14:textId="77777777" w:rsidTr="00882807">
        <w:trPr>
          <w:trHeight w:val="255"/>
          <w:jc w:val="center"/>
        </w:trPr>
        <w:tc>
          <w:tcPr>
            <w:tcW w:w="0" w:type="auto"/>
            <w:vMerge w:val="restart"/>
            <w:tcBorders>
              <w:top w:val="double" w:sz="4" w:space="0" w:color="auto"/>
              <w:left w:val="nil"/>
              <w:bottom w:val="double" w:sz="4" w:space="0" w:color="auto"/>
              <w:right w:val="nil"/>
            </w:tcBorders>
            <w:noWrap/>
            <w:vAlign w:val="center"/>
          </w:tcPr>
          <w:p w14:paraId="26416433" w14:textId="77777777" w:rsidR="00F02FF6" w:rsidRPr="0010028E" w:rsidRDefault="00F02FF6" w:rsidP="00882807">
            <w:pPr>
              <w:spacing w:after="0" w:line="360" w:lineRule="auto"/>
              <w:jc w:val="center"/>
              <w:rPr>
                <w:rFonts w:ascii="Times New Roman" w:hAnsi="Times New Roman" w:cs="Times New Roman"/>
                <w:bCs/>
                <w:sz w:val="18"/>
                <w:szCs w:val="18"/>
              </w:rPr>
            </w:pPr>
            <w:r w:rsidRPr="0010028E">
              <w:rPr>
                <w:rFonts w:ascii="Times New Roman" w:hAnsi="Times New Roman" w:cs="Times New Roman"/>
                <w:b/>
                <w:sz w:val="18"/>
                <w:szCs w:val="18"/>
              </w:rPr>
              <w:t>Microglia (</w:t>
            </w:r>
            <w:r w:rsidRPr="005E24C4">
              <w:rPr>
                <w:rFonts w:ascii="Times New Roman" w:hAnsi="Times New Roman" w:cs="Times New Roman"/>
                <w:b/>
                <w:bCs/>
                <w:sz w:val="18"/>
                <w:szCs w:val="18"/>
                <w:lang w:eastAsia="en-GB"/>
              </w:rPr>
              <w:t>load (%))</w:t>
            </w:r>
          </w:p>
        </w:tc>
        <w:tc>
          <w:tcPr>
            <w:tcW w:w="0" w:type="auto"/>
            <w:gridSpan w:val="3"/>
            <w:tcBorders>
              <w:top w:val="double" w:sz="4" w:space="0" w:color="auto"/>
              <w:left w:val="nil"/>
              <w:bottom w:val="single" w:sz="4" w:space="0" w:color="auto"/>
              <w:right w:val="single" w:sz="4" w:space="0" w:color="auto"/>
            </w:tcBorders>
            <w:noWrap/>
            <w:vAlign w:val="center"/>
          </w:tcPr>
          <w:p w14:paraId="35ADB286" w14:textId="77777777" w:rsidR="00F02FF6" w:rsidRPr="0010028E" w:rsidRDefault="00F02FF6" w:rsidP="00882807">
            <w:pPr>
              <w:spacing w:after="0" w:line="360" w:lineRule="auto"/>
              <w:jc w:val="center"/>
              <w:rPr>
                <w:rFonts w:ascii="Times New Roman" w:hAnsi="Times New Roman" w:cs="Times New Roman"/>
                <w:b/>
                <w:sz w:val="18"/>
                <w:szCs w:val="18"/>
                <w:lang w:eastAsia="en-GB"/>
              </w:rPr>
            </w:pPr>
            <w:r w:rsidRPr="0010028E">
              <w:rPr>
                <w:rFonts w:ascii="Times New Roman" w:hAnsi="Times New Roman" w:cs="Times New Roman"/>
                <w:b/>
                <w:sz w:val="18"/>
                <w:szCs w:val="18"/>
                <w:lang w:eastAsia="en-GB"/>
              </w:rPr>
              <w:t>No dementia</w:t>
            </w:r>
          </w:p>
        </w:tc>
        <w:tc>
          <w:tcPr>
            <w:tcW w:w="0" w:type="auto"/>
            <w:gridSpan w:val="3"/>
            <w:tcBorders>
              <w:top w:val="double" w:sz="4" w:space="0" w:color="auto"/>
              <w:left w:val="single" w:sz="4" w:space="0" w:color="auto"/>
              <w:bottom w:val="single" w:sz="4" w:space="0" w:color="auto"/>
              <w:right w:val="nil"/>
            </w:tcBorders>
            <w:noWrap/>
            <w:vAlign w:val="center"/>
          </w:tcPr>
          <w:p w14:paraId="63A688C8" w14:textId="77777777" w:rsidR="00F02FF6" w:rsidRPr="0010028E" w:rsidRDefault="00F02FF6" w:rsidP="00882807">
            <w:pPr>
              <w:spacing w:after="0" w:line="360" w:lineRule="auto"/>
              <w:jc w:val="center"/>
              <w:rPr>
                <w:rFonts w:ascii="Times New Roman" w:hAnsi="Times New Roman" w:cs="Times New Roman"/>
                <w:b/>
                <w:sz w:val="18"/>
                <w:szCs w:val="18"/>
                <w:lang w:eastAsia="en-GB"/>
              </w:rPr>
            </w:pPr>
            <w:r w:rsidRPr="0010028E">
              <w:rPr>
                <w:rFonts w:ascii="Times New Roman" w:hAnsi="Times New Roman" w:cs="Times New Roman"/>
                <w:b/>
                <w:sz w:val="18"/>
                <w:szCs w:val="18"/>
                <w:lang w:eastAsia="en-GB"/>
              </w:rPr>
              <w:t>Dementia with A</w:t>
            </w:r>
            <w:r>
              <w:rPr>
                <w:rFonts w:ascii="Times New Roman" w:hAnsi="Times New Roman" w:cs="Times New Roman"/>
                <w:b/>
                <w:sz w:val="18"/>
                <w:szCs w:val="18"/>
                <w:lang w:eastAsia="en-GB"/>
              </w:rPr>
              <w:t>lzheimer’s</w:t>
            </w:r>
            <w:r w:rsidRPr="0010028E">
              <w:rPr>
                <w:rFonts w:ascii="Times New Roman" w:hAnsi="Times New Roman" w:cs="Times New Roman"/>
                <w:b/>
                <w:sz w:val="18"/>
                <w:szCs w:val="18"/>
                <w:lang w:eastAsia="en-GB"/>
              </w:rPr>
              <w:t xml:space="preserve"> pathology</w:t>
            </w:r>
          </w:p>
        </w:tc>
      </w:tr>
      <w:tr w:rsidR="00F02FF6" w:rsidRPr="0010028E" w14:paraId="23B87157" w14:textId="77777777" w:rsidTr="00882807">
        <w:trPr>
          <w:trHeight w:val="255"/>
          <w:jc w:val="center"/>
        </w:trPr>
        <w:tc>
          <w:tcPr>
            <w:tcW w:w="0" w:type="auto"/>
            <w:vMerge/>
            <w:tcBorders>
              <w:left w:val="nil"/>
              <w:bottom w:val="double" w:sz="4" w:space="0" w:color="auto"/>
              <w:right w:val="nil"/>
            </w:tcBorders>
            <w:noWrap/>
            <w:vAlign w:val="center"/>
          </w:tcPr>
          <w:p w14:paraId="00B4A144" w14:textId="77777777" w:rsidR="00F02FF6" w:rsidRPr="0010028E" w:rsidRDefault="00F02FF6" w:rsidP="00882807">
            <w:pPr>
              <w:spacing w:after="0" w:line="360" w:lineRule="auto"/>
              <w:jc w:val="center"/>
              <w:rPr>
                <w:rFonts w:ascii="Times New Roman" w:hAnsi="Times New Roman" w:cs="Times New Roman"/>
                <w:sz w:val="18"/>
                <w:szCs w:val="18"/>
                <w:lang w:eastAsia="en-GB"/>
              </w:rPr>
            </w:pPr>
          </w:p>
        </w:tc>
        <w:tc>
          <w:tcPr>
            <w:tcW w:w="0" w:type="auto"/>
            <w:tcBorders>
              <w:top w:val="single" w:sz="4" w:space="0" w:color="auto"/>
              <w:left w:val="nil"/>
              <w:bottom w:val="double" w:sz="4" w:space="0" w:color="auto"/>
              <w:right w:val="nil"/>
            </w:tcBorders>
            <w:noWrap/>
            <w:vAlign w:val="center"/>
          </w:tcPr>
          <w:p w14:paraId="2C9B539E" w14:textId="77777777" w:rsidR="00F02FF6" w:rsidRPr="0010028E" w:rsidRDefault="00F02FF6" w:rsidP="00882807">
            <w:pPr>
              <w:spacing w:after="0" w:line="360" w:lineRule="auto"/>
              <w:jc w:val="center"/>
              <w:rPr>
                <w:rFonts w:ascii="Times New Roman" w:hAnsi="Times New Roman" w:cs="Times New Roman"/>
                <w:b/>
                <w:bCs/>
                <w:sz w:val="18"/>
                <w:szCs w:val="18"/>
              </w:rPr>
            </w:pPr>
            <w:r w:rsidRPr="0010028E">
              <w:rPr>
                <w:rFonts w:ascii="Times New Roman" w:hAnsi="Times New Roman" w:cs="Times New Roman"/>
                <w:b/>
                <w:bCs/>
                <w:sz w:val="18"/>
                <w:szCs w:val="18"/>
              </w:rPr>
              <w:t>β</w:t>
            </w:r>
          </w:p>
        </w:tc>
        <w:tc>
          <w:tcPr>
            <w:tcW w:w="0" w:type="auto"/>
            <w:tcBorders>
              <w:top w:val="single" w:sz="4" w:space="0" w:color="auto"/>
              <w:left w:val="nil"/>
              <w:bottom w:val="double" w:sz="4" w:space="0" w:color="auto"/>
              <w:right w:val="nil"/>
            </w:tcBorders>
            <w:noWrap/>
            <w:vAlign w:val="center"/>
          </w:tcPr>
          <w:p w14:paraId="5DE3AACA" w14:textId="77777777" w:rsidR="00F02FF6" w:rsidRPr="0010028E" w:rsidRDefault="00F02FF6" w:rsidP="00882807">
            <w:pPr>
              <w:spacing w:after="0" w:line="360" w:lineRule="auto"/>
              <w:jc w:val="center"/>
              <w:rPr>
                <w:rFonts w:ascii="Times New Roman" w:hAnsi="Times New Roman" w:cs="Times New Roman"/>
                <w:b/>
                <w:bCs/>
                <w:sz w:val="18"/>
                <w:szCs w:val="18"/>
              </w:rPr>
            </w:pPr>
            <w:r w:rsidRPr="0010028E">
              <w:rPr>
                <w:rFonts w:ascii="Times New Roman" w:hAnsi="Times New Roman" w:cs="Times New Roman"/>
                <w:b/>
                <w:bCs/>
                <w:sz w:val="18"/>
                <w:szCs w:val="18"/>
              </w:rPr>
              <w:t>95%CI(β)</w:t>
            </w:r>
          </w:p>
        </w:tc>
        <w:tc>
          <w:tcPr>
            <w:tcW w:w="0" w:type="auto"/>
            <w:tcBorders>
              <w:top w:val="single" w:sz="4" w:space="0" w:color="auto"/>
              <w:left w:val="nil"/>
              <w:bottom w:val="double" w:sz="4" w:space="0" w:color="auto"/>
              <w:right w:val="single" w:sz="4" w:space="0" w:color="auto"/>
            </w:tcBorders>
            <w:noWrap/>
            <w:vAlign w:val="center"/>
          </w:tcPr>
          <w:p w14:paraId="021BFD49" w14:textId="77777777" w:rsidR="00F02FF6" w:rsidRPr="0010028E" w:rsidRDefault="00F02FF6" w:rsidP="00882807">
            <w:pPr>
              <w:spacing w:after="0" w:line="360" w:lineRule="auto"/>
              <w:jc w:val="center"/>
              <w:rPr>
                <w:rFonts w:ascii="Times New Roman" w:hAnsi="Times New Roman" w:cs="Times New Roman"/>
                <w:b/>
                <w:bCs/>
                <w:sz w:val="18"/>
                <w:szCs w:val="18"/>
              </w:rPr>
            </w:pPr>
            <w:r w:rsidRPr="0010028E">
              <w:rPr>
                <w:rFonts w:ascii="Times New Roman" w:hAnsi="Times New Roman" w:cs="Times New Roman"/>
                <w:b/>
                <w:bCs/>
                <w:sz w:val="18"/>
                <w:szCs w:val="18"/>
              </w:rPr>
              <w:t>p</w:t>
            </w:r>
          </w:p>
        </w:tc>
        <w:tc>
          <w:tcPr>
            <w:tcW w:w="0" w:type="auto"/>
            <w:tcBorders>
              <w:top w:val="single" w:sz="4" w:space="0" w:color="auto"/>
              <w:left w:val="single" w:sz="4" w:space="0" w:color="auto"/>
              <w:bottom w:val="double" w:sz="4" w:space="0" w:color="auto"/>
              <w:right w:val="nil"/>
            </w:tcBorders>
            <w:noWrap/>
            <w:vAlign w:val="center"/>
          </w:tcPr>
          <w:p w14:paraId="06D098FD" w14:textId="77777777" w:rsidR="00F02FF6" w:rsidRPr="0010028E" w:rsidRDefault="00F02FF6" w:rsidP="00882807">
            <w:pPr>
              <w:spacing w:after="0" w:line="360" w:lineRule="auto"/>
              <w:jc w:val="center"/>
              <w:rPr>
                <w:rFonts w:ascii="Times New Roman" w:hAnsi="Times New Roman" w:cs="Times New Roman"/>
                <w:b/>
                <w:bCs/>
                <w:sz w:val="18"/>
                <w:szCs w:val="18"/>
              </w:rPr>
            </w:pPr>
            <w:r w:rsidRPr="0010028E">
              <w:rPr>
                <w:rFonts w:ascii="Times New Roman" w:hAnsi="Times New Roman" w:cs="Times New Roman"/>
                <w:b/>
                <w:bCs/>
                <w:sz w:val="18"/>
                <w:szCs w:val="18"/>
              </w:rPr>
              <w:t>β</w:t>
            </w:r>
          </w:p>
        </w:tc>
        <w:tc>
          <w:tcPr>
            <w:tcW w:w="0" w:type="auto"/>
            <w:tcBorders>
              <w:top w:val="single" w:sz="4" w:space="0" w:color="auto"/>
              <w:left w:val="nil"/>
              <w:bottom w:val="double" w:sz="4" w:space="0" w:color="auto"/>
              <w:right w:val="nil"/>
            </w:tcBorders>
            <w:noWrap/>
            <w:vAlign w:val="center"/>
          </w:tcPr>
          <w:p w14:paraId="0B89CF9F" w14:textId="77777777" w:rsidR="00F02FF6" w:rsidRPr="0010028E" w:rsidRDefault="00F02FF6" w:rsidP="00882807">
            <w:pPr>
              <w:spacing w:after="0" w:line="360" w:lineRule="auto"/>
              <w:jc w:val="center"/>
              <w:rPr>
                <w:rFonts w:ascii="Times New Roman" w:hAnsi="Times New Roman" w:cs="Times New Roman"/>
                <w:b/>
                <w:bCs/>
                <w:sz w:val="18"/>
                <w:szCs w:val="18"/>
              </w:rPr>
            </w:pPr>
            <w:r w:rsidRPr="0010028E">
              <w:rPr>
                <w:rFonts w:ascii="Times New Roman" w:hAnsi="Times New Roman" w:cs="Times New Roman"/>
                <w:b/>
                <w:bCs/>
                <w:sz w:val="18"/>
                <w:szCs w:val="18"/>
              </w:rPr>
              <w:t>95%CI(β)</w:t>
            </w:r>
          </w:p>
        </w:tc>
        <w:tc>
          <w:tcPr>
            <w:tcW w:w="0" w:type="auto"/>
            <w:tcBorders>
              <w:top w:val="single" w:sz="4" w:space="0" w:color="auto"/>
              <w:left w:val="nil"/>
              <w:bottom w:val="double" w:sz="4" w:space="0" w:color="auto"/>
              <w:right w:val="nil"/>
            </w:tcBorders>
            <w:noWrap/>
            <w:vAlign w:val="center"/>
          </w:tcPr>
          <w:p w14:paraId="40EEC997" w14:textId="77777777" w:rsidR="00F02FF6" w:rsidRPr="0010028E" w:rsidRDefault="00F02FF6" w:rsidP="00882807">
            <w:pPr>
              <w:spacing w:after="0" w:line="360" w:lineRule="auto"/>
              <w:jc w:val="center"/>
              <w:rPr>
                <w:rFonts w:ascii="Times New Roman" w:hAnsi="Times New Roman" w:cs="Times New Roman"/>
                <w:b/>
                <w:bCs/>
                <w:sz w:val="18"/>
                <w:szCs w:val="18"/>
              </w:rPr>
            </w:pPr>
            <w:r w:rsidRPr="0010028E">
              <w:rPr>
                <w:rFonts w:ascii="Times New Roman" w:hAnsi="Times New Roman" w:cs="Times New Roman"/>
                <w:b/>
                <w:bCs/>
                <w:sz w:val="18"/>
                <w:szCs w:val="18"/>
              </w:rPr>
              <w:t>p</w:t>
            </w:r>
          </w:p>
        </w:tc>
      </w:tr>
      <w:tr w:rsidR="00F02FF6" w:rsidRPr="00F95DFE" w14:paraId="0ED4FFBE" w14:textId="77777777" w:rsidTr="00B35978">
        <w:trPr>
          <w:trHeight w:val="454"/>
          <w:jc w:val="center"/>
        </w:trPr>
        <w:tc>
          <w:tcPr>
            <w:tcW w:w="0" w:type="auto"/>
            <w:tcBorders>
              <w:top w:val="double" w:sz="4" w:space="0" w:color="auto"/>
              <w:left w:val="nil"/>
              <w:bottom w:val="nil"/>
              <w:right w:val="nil"/>
            </w:tcBorders>
            <w:shd w:val="clear" w:color="auto" w:fill="auto"/>
            <w:noWrap/>
            <w:vAlign w:val="center"/>
          </w:tcPr>
          <w:p w14:paraId="75E0CE20" w14:textId="77777777" w:rsidR="00F02FF6" w:rsidRPr="00F95DFE" w:rsidRDefault="00F02FF6" w:rsidP="00882807">
            <w:pPr>
              <w:spacing w:after="0" w:line="360" w:lineRule="auto"/>
              <w:jc w:val="center"/>
              <w:rPr>
                <w:rFonts w:ascii="Times New Roman" w:hAnsi="Times New Roman" w:cs="Times New Roman"/>
                <w:sz w:val="18"/>
                <w:szCs w:val="18"/>
                <w:lang w:eastAsia="en-GB"/>
              </w:rPr>
            </w:pPr>
            <w:r w:rsidRPr="00F95DFE">
              <w:rPr>
                <w:rFonts w:ascii="Times New Roman" w:hAnsi="Times New Roman" w:cs="Times New Roman"/>
                <w:sz w:val="18"/>
                <w:szCs w:val="18"/>
                <w:lang w:eastAsia="en-GB"/>
              </w:rPr>
              <w:t>Iba1</w:t>
            </w:r>
          </w:p>
        </w:tc>
        <w:tc>
          <w:tcPr>
            <w:tcW w:w="0" w:type="auto"/>
            <w:tcBorders>
              <w:top w:val="double" w:sz="4" w:space="0" w:color="auto"/>
              <w:left w:val="nil"/>
              <w:bottom w:val="nil"/>
              <w:right w:val="nil"/>
            </w:tcBorders>
            <w:shd w:val="clear" w:color="auto" w:fill="auto"/>
            <w:noWrap/>
            <w:vAlign w:val="center"/>
          </w:tcPr>
          <w:p w14:paraId="4C509251" w14:textId="77777777" w:rsidR="00F02FF6" w:rsidRPr="00B35978" w:rsidRDefault="00F02FF6" w:rsidP="00882807">
            <w:pPr>
              <w:spacing w:after="0" w:line="360" w:lineRule="auto"/>
              <w:jc w:val="center"/>
              <w:rPr>
                <w:rFonts w:ascii="Times New Roman" w:hAnsi="Times New Roman" w:cs="Times New Roman"/>
                <w:b/>
                <w:sz w:val="18"/>
                <w:szCs w:val="18"/>
                <w:lang w:eastAsia="en-GB"/>
              </w:rPr>
            </w:pPr>
            <w:r w:rsidRPr="00B35978">
              <w:rPr>
                <w:rFonts w:ascii="Times New Roman" w:hAnsi="Times New Roman" w:cs="Times New Roman"/>
                <w:b/>
                <w:sz w:val="18"/>
                <w:szCs w:val="18"/>
                <w:lang w:eastAsia="en-GB"/>
              </w:rPr>
              <w:t>0.37</w:t>
            </w:r>
          </w:p>
        </w:tc>
        <w:tc>
          <w:tcPr>
            <w:tcW w:w="0" w:type="auto"/>
            <w:tcBorders>
              <w:top w:val="double" w:sz="4" w:space="0" w:color="auto"/>
              <w:left w:val="nil"/>
              <w:bottom w:val="nil"/>
              <w:right w:val="nil"/>
            </w:tcBorders>
            <w:shd w:val="clear" w:color="auto" w:fill="auto"/>
            <w:noWrap/>
            <w:vAlign w:val="center"/>
          </w:tcPr>
          <w:p w14:paraId="4A0A0E75" w14:textId="77777777" w:rsidR="00F02FF6" w:rsidRPr="00B35978" w:rsidRDefault="00F02FF6" w:rsidP="00882807">
            <w:pPr>
              <w:spacing w:after="0" w:line="360" w:lineRule="auto"/>
              <w:jc w:val="center"/>
              <w:rPr>
                <w:rFonts w:ascii="Times New Roman" w:hAnsi="Times New Roman" w:cs="Times New Roman"/>
                <w:b/>
                <w:sz w:val="18"/>
                <w:szCs w:val="18"/>
                <w:lang w:eastAsia="en-GB"/>
              </w:rPr>
            </w:pPr>
            <w:r w:rsidRPr="00B35978">
              <w:rPr>
                <w:rFonts w:ascii="Times New Roman" w:hAnsi="Times New Roman" w:cs="Times New Roman"/>
                <w:b/>
                <w:sz w:val="18"/>
                <w:szCs w:val="18"/>
                <w:lang w:eastAsia="en-GB"/>
              </w:rPr>
              <w:t>(0.29; 0.45)</w:t>
            </w:r>
          </w:p>
        </w:tc>
        <w:tc>
          <w:tcPr>
            <w:tcW w:w="0" w:type="auto"/>
            <w:tcBorders>
              <w:top w:val="double" w:sz="4" w:space="0" w:color="auto"/>
              <w:left w:val="nil"/>
              <w:bottom w:val="nil"/>
              <w:right w:val="single" w:sz="4" w:space="0" w:color="auto"/>
            </w:tcBorders>
            <w:shd w:val="clear" w:color="auto" w:fill="auto"/>
            <w:noWrap/>
            <w:vAlign w:val="center"/>
          </w:tcPr>
          <w:p w14:paraId="7ED980F5" w14:textId="77777777" w:rsidR="00F02FF6" w:rsidRPr="00B35978" w:rsidRDefault="00F02FF6" w:rsidP="00882807">
            <w:pPr>
              <w:spacing w:after="0" w:line="360" w:lineRule="auto"/>
              <w:jc w:val="center"/>
              <w:rPr>
                <w:rFonts w:ascii="Times New Roman" w:hAnsi="Times New Roman" w:cs="Times New Roman"/>
                <w:b/>
                <w:sz w:val="18"/>
                <w:szCs w:val="18"/>
                <w:lang w:eastAsia="en-GB"/>
              </w:rPr>
            </w:pPr>
            <w:r w:rsidRPr="00B35978">
              <w:rPr>
                <w:rFonts w:ascii="Times New Roman" w:hAnsi="Times New Roman" w:cs="Times New Roman"/>
                <w:b/>
                <w:sz w:val="18"/>
                <w:szCs w:val="18"/>
                <w:lang w:eastAsia="en-GB"/>
              </w:rPr>
              <w:t>&lt;0.001</w:t>
            </w:r>
          </w:p>
        </w:tc>
        <w:tc>
          <w:tcPr>
            <w:tcW w:w="0" w:type="auto"/>
            <w:tcBorders>
              <w:top w:val="double" w:sz="4" w:space="0" w:color="auto"/>
              <w:left w:val="single" w:sz="4" w:space="0" w:color="auto"/>
              <w:bottom w:val="nil"/>
              <w:right w:val="nil"/>
            </w:tcBorders>
            <w:shd w:val="clear" w:color="auto" w:fill="auto"/>
            <w:noWrap/>
            <w:vAlign w:val="center"/>
          </w:tcPr>
          <w:p w14:paraId="79352AC4"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13</w:t>
            </w:r>
          </w:p>
        </w:tc>
        <w:tc>
          <w:tcPr>
            <w:tcW w:w="0" w:type="auto"/>
            <w:tcBorders>
              <w:top w:val="double" w:sz="4" w:space="0" w:color="auto"/>
              <w:left w:val="nil"/>
              <w:bottom w:val="nil"/>
              <w:right w:val="nil"/>
            </w:tcBorders>
            <w:shd w:val="clear" w:color="auto" w:fill="auto"/>
            <w:noWrap/>
            <w:vAlign w:val="center"/>
          </w:tcPr>
          <w:p w14:paraId="07B69379"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32; 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05)</w:t>
            </w:r>
          </w:p>
        </w:tc>
        <w:tc>
          <w:tcPr>
            <w:tcW w:w="0" w:type="auto"/>
            <w:tcBorders>
              <w:top w:val="double" w:sz="4" w:space="0" w:color="auto"/>
              <w:left w:val="nil"/>
              <w:bottom w:val="nil"/>
              <w:right w:val="nil"/>
            </w:tcBorders>
            <w:shd w:val="clear" w:color="auto" w:fill="auto"/>
            <w:noWrap/>
            <w:vAlign w:val="center"/>
          </w:tcPr>
          <w:p w14:paraId="02443C96"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154</w:t>
            </w:r>
          </w:p>
        </w:tc>
      </w:tr>
      <w:tr w:rsidR="00F02FF6" w:rsidRPr="0010028E" w14:paraId="51F0C73E" w14:textId="77777777" w:rsidTr="00B35978">
        <w:trPr>
          <w:trHeight w:val="454"/>
          <w:jc w:val="center"/>
        </w:trPr>
        <w:tc>
          <w:tcPr>
            <w:tcW w:w="0" w:type="auto"/>
            <w:tcBorders>
              <w:top w:val="nil"/>
              <w:left w:val="nil"/>
              <w:bottom w:val="nil"/>
              <w:right w:val="nil"/>
            </w:tcBorders>
            <w:shd w:val="clear" w:color="auto" w:fill="auto"/>
            <w:noWrap/>
            <w:vAlign w:val="center"/>
          </w:tcPr>
          <w:p w14:paraId="1C63C6D0" w14:textId="77777777" w:rsidR="00F02FF6" w:rsidRPr="0010028E" w:rsidRDefault="00F02FF6" w:rsidP="00882807">
            <w:pPr>
              <w:spacing w:after="0" w:line="360" w:lineRule="auto"/>
              <w:jc w:val="center"/>
              <w:rPr>
                <w:rFonts w:ascii="Times New Roman" w:hAnsi="Times New Roman" w:cs="Times New Roman"/>
                <w:iCs/>
                <w:sz w:val="18"/>
                <w:szCs w:val="18"/>
                <w:lang w:eastAsia="en-GB"/>
              </w:rPr>
            </w:pPr>
            <w:r w:rsidRPr="0010028E">
              <w:rPr>
                <w:rFonts w:ascii="Times New Roman" w:hAnsi="Times New Roman" w:cs="Times New Roman"/>
                <w:iCs/>
                <w:sz w:val="18"/>
                <w:szCs w:val="18"/>
                <w:lang w:eastAsia="en-GB"/>
              </w:rPr>
              <w:t>CD68</w:t>
            </w:r>
          </w:p>
        </w:tc>
        <w:tc>
          <w:tcPr>
            <w:tcW w:w="0" w:type="auto"/>
            <w:tcBorders>
              <w:top w:val="nil"/>
              <w:left w:val="nil"/>
              <w:bottom w:val="nil"/>
              <w:right w:val="nil"/>
            </w:tcBorders>
            <w:shd w:val="clear" w:color="auto" w:fill="auto"/>
            <w:noWrap/>
            <w:vAlign w:val="center"/>
          </w:tcPr>
          <w:p w14:paraId="3ACED92D"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-1.54</w:t>
            </w:r>
          </w:p>
        </w:tc>
        <w:tc>
          <w:tcPr>
            <w:tcW w:w="0" w:type="auto"/>
            <w:tcBorders>
              <w:top w:val="nil"/>
              <w:left w:val="nil"/>
              <w:bottom w:val="nil"/>
              <w:right w:val="nil"/>
            </w:tcBorders>
            <w:shd w:val="clear" w:color="auto" w:fill="auto"/>
            <w:noWrap/>
            <w:vAlign w:val="center"/>
          </w:tcPr>
          <w:p w14:paraId="2C6E755B"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(-2.96; -0.13)</w:t>
            </w:r>
          </w:p>
        </w:tc>
        <w:tc>
          <w:tcPr>
            <w:tcW w:w="0" w:type="auto"/>
            <w:tcBorders>
              <w:top w:val="nil"/>
              <w:left w:val="nil"/>
              <w:bottom w:val="nil"/>
              <w:right w:val="single" w:sz="4" w:space="0" w:color="auto"/>
            </w:tcBorders>
            <w:shd w:val="clear" w:color="auto" w:fill="auto"/>
            <w:noWrap/>
            <w:vAlign w:val="center"/>
          </w:tcPr>
          <w:p w14:paraId="2498EE04"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0.033</w:t>
            </w:r>
          </w:p>
        </w:tc>
        <w:tc>
          <w:tcPr>
            <w:tcW w:w="0" w:type="auto"/>
            <w:tcBorders>
              <w:top w:val="nil"/>
              <w:left w:val="single" w:sz="4" w:space="0" w:color="auto"/>
              <w:bottom w:val="nil"/>
              <w:right w:val="nil"/>
            </w:tcBorders>
            <w:shd w:val="clear" w:color="auto" w:fill="auto"/>
            <w:noWrap/>
            <w:vAlign w:val="center"/>
          </w:tcPr>
          <w:p w14:paraId="19EFCDA5"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-12.17</w:t>
            </w:r>
          </w:p>
        </w:tc>
        <w:tc>
          <w:tcPr>
            <w:tcW w:w="0" w:type="auto"/>
            <w:tcBorders>
              <w:top w:val="nil"/>
              <w:left w:val="nil"/>
              <w:bottom w:val="nil"/>
              <w:right w:val="nil"/>
            </w:tcBorders>
            <w:shd w:val="clear" w:color="auto" w:fill="auto"/>
            <w:noWrap/>
            <w:vAlign w:val="center"/>
          </w:tcPr>
          <w:p w14:paraId="1FB103A4"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(-15.13; -9.21)</w:t>
            </w:r>
          </w:p>
        </w:tc>
        <w:tc>
          <w:tcPr>
            <w:tcW w:w="0" w:type="auto"/>
            <w:tcBorders>
              <w:top w:val="nil"/>
              <w:left w:val="nil"/>
              <w:bottom w:val="nil"/>
              <w:right w:val="nil"/>
            </w:tcBorders>
            <w:shd w:val="clear" w:color="auto" w:fill="auto"/>
            <w:noWrap/>
            <w:vAlign w:val="center"/>
          </w:tcPr>
          <w:p w14:paraId="64E5761B"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&lt;0.001</w:t>
            </w:r>
          </w:p>
        </w:tc>
      </w:tr>
      <w:tr w:rsidR="00F02FF6" w:rsidRPr="0010028E" w14:paraId="4BAAF61E" w14:textId="77777777" w:rsidTr="00B35978">
        <w:trPr>
          <w:trHeight w:val="454"/>
          <w:jc w:val="center"/>
        </w:trPr>
        <w:tc>
          <w:tcPr>
            <w:tcW w:w="0" w:type="auto"/>
            <w:tcBorders>
              <w:top w:val="nil"/>
              <w:left w:val="nil"/>
              <w:bottom w:val="nil"/>
              <w:right w:val="nil"/>
            </w:tcBorders>
            <w:noWrap/>
            <w:vAlign w:val="center"/>
          </w:tcPr>
          <w:p w14:paraId="1D1882C5"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HLA-DR</w:t>
            </w:r>
          </w:p>
        </w:tc>
        <w:tc>
          <w:tcPr>
            <w:tcW w:w="0" w:type="auto"/>
            <w:tcBorders>
              <w:top w:val="nil"/>
              <w:left w:val="nil"/>
              <w:bottom w:val="nil"/>
              <w:right w:val="nil"/>
            </w:tcBorders>
            <w:shd w:val="clear" w:color="auto" w:fill="auto"/>
            <w:noWrap/>
            <w:vAlign w:val="center"/>
          </w:tcPr>
          <w:p w14:paraId="505D92F6"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18</w:t>
            </w:r>
          </w:p>
        </w:tc>
        <w:tc>
          <w:tcPr>
            <w:tcW w:w="0" w:type="auto"/>
            <w:tcBorders>
              <w:top w:val="nil"/>
              <w:left w:val="nil"/>
              <w:bottom w:val="nil"/>
              <w:right w:val="nil"/>
            </w:tcBorders>
            <w:shd w:val="clear" w:color="auto" w:fill="auto"/>
            <w:noWrap/>
            <w:vAlign w:val="center"/>
          </w:tcPr>
          <w:p w14:paraId="30DBC794"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04; 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41)</w:t>
            </w:r>
          </w:p>
        </w:tc>
        <w:tc>
          <w:tcPr>
            <w:tcW w:w="0" w:type="auto"/>
            <w:tcBorders>
              <w:top w:val="nil"/>
              <w:left w:val="nil"/>
              <w:bottom w:val="nil"/>
              <w:right w:val="single" w:sz="4" w:space="0" w:color="auto"/>
            </w:tcBorders>
            <w:shd w:val="clear" w:color="auto" w:fill="auto"/>
            <w:noWrap/>
            <w:vAlign w:val="center"/>
          </w:tcPr>
          <w:p w14:paraId="7A8434EE"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116</w:t>
            </w:r>
          </w:p>
        </w:tc>
        <w:tc>
          <w:tcPr>
            <w:tcW w:w="0" w:type="auto"/>
            <w:tcBorders>
              <w:top w:val="nil"/>
              <w:left w:val="single" w:sz="4" w:space="0" w:color="auto"/>
              <w:bottom w:val="nil"/>
              <w:right w:val="nil"/>
            </w:tcBorders>
            <w:shd w:val="clear" w:color="auto" w:fill="auto"/>
            <w:noWrap/>
            <w:vAlign w:val="center"/>
          </w:tcPr>
          <w:p w14:paraId="3CEF8932"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-1.11</w:t>
            </w:r>
          </w:p>
        </w:tc>
        <w:tc>
          <w:tcPr>
            <w:tcW w:w="0" w:type="auto"/>
            <w:tcBorders>
              <w:top w:val="nil"/>
              <w:left w:val="nil"/>
              <w:bottom w:val="nil"/>
              <w:right w:val="nil"/>
            </w:tcBorders>
            <w:shd w:val="clear" w:color="auto" w:fill="auto"/>
            <w:noWrap/>
            <w:vAlign w:val="center"/>
          </w:tcPr>
          <w:p w14:paraId="4C6F0ADF"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(-1.59; -0.64)</w:t>
            </w:r>
          </w:p>
        </w:tc>
        <w:tc>
          <w:tcPr>
            <w:tcW w:w="0" w:type="auto"/>
            <w:tcBorders>
              <w:top w:val="nil"/>
              <w:left w:val="nil"/>
              <w:bottom w:val="nil"/>
              <w:right w:val="nil"/>
            </w:tcBorders>
            <w:shd w:val="clear" w:color="auto" w:fill="auto"/>
            <w:noWrap/>
            <w:vAlign w:val="center"/>
          </w:tcPr>
          <w:p w14:paraId="5B00E055"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&lt;0.001</w:t>
            </w:r>
          </w:p>
        </w:tc>
      </w:tr>
      <w:tr w:rsidR="00F02FF6" w:rsidRPr="0010028E" w14:paraId="4678AC8F" w14:textId="77777777" w:rsidTr="00B35978">
        <w:trPr>
          <w:trHeight w:val="454"/>
          <w:jc w:val="center"/>
        </w:trPr>
        <w:tc>
          <w:tcPr>
            <w:tcW w:w="0" w:type="auto"/>
            <w:tcBorders>
              <w:top w:val="nil"/>
              <w:left w:val="nil"/>
              <w:right w:val="nil"/>
            </w:tcBorders>
            <w:noWrap/>
            <w:vAlign w:val="center"/>
          </w:tcPr>
          <w:p w14:paraId="78B0C38C"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MSR-A</w:t>
            </w:r>
          </w:p>
        </w:tc>
        <w:tc>
          <w:tcPr>
            <w:tcW w:w="0" w:type="auto"/>
            <w:tcBorders>
              <w:top w:val="nil"/>
              <w:left w:val="nil"/>
              <w:right w:val="nil"/>
            </w:tcBorders>
            <w:shd w:val="clear" w:color="auto" w:fill="auto"/>
            <w:noWrap/>
            <w:vAlign w:val="center"/>
          </w:tcPr>
          <w:p w14:paraId="304ACC38"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69</w:t>
            </w:r>
          </w:p>
        </w:tc>
        <w:tc>
          <w:tcPr>
            <w:tcW w:w="0" w:type="auto"/>
            <w:tcBorders>
              <w:top w:val="nil"/>
              <w:left w:val="nil"/>
              <w:right w:val="nil"/>
            </w:tcBorders>
            <w:shd w:val="clear" w:color="auto" w:fill="auto"/>
            <w:noWrap/>
            <w:vAlign w:val="center"/>
          </w:tcPr>
          <w:p w14:paraId="40894BA6"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(-1</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38; 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00)</w:t>
            </w:r>
          </w:p>
        </w:tc>
        <w:tc>
          <w:tcPr>
            <w:tcW w:w="0" w:type="auto"/>
            <w:tcBorders>
              <w:top w:val="nil"/>
              <w:left w:val="nil"/>
              <w:right w:val="single" w:sz="4" w:space="0" w:color="auto"/>
            </w:tcBorders>
            <w:shd w:val="clear" w:color="auto" w:fill="auto"/>
            <w:noWrap/>
            <w:vAlign w:val="center"/>
          </w:tcPr>
          <w:p w14:paraId="6E27E7D5"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051</w:t>
            </w:r>
          </w:p>
        </w:tc>
        <w:tc>
          <w:tcPr>
            <w:tcW w:w="0" w:type="auto"/>
            <w:tcBorders>
              <w:top w:val="nil"/>
              <w:left w:val="single" w:sz="4" w:space="0" w:color="auto"/>
              <w:right w:val="nil"/>
            </w:tcBorders>
            <w:shd w:val="clear" w:color="auto" w:fill="auto"/>
            <w:noWrap/>
            <w:vAlign w:val="center"/>
          </w:tcPr>
          <w:p w14:paraId="0BF5CFFE"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-4.94</w:t>
            </w:r>
          </w:p>
        </w:tc>
        <w:tc>
          <w:tcPr>
            <w:tcW w:w="0" w:type="auto"/>
            <w:tcBorders>
              <w:top w:val="nil"/>
              <w:left w:val="nil"/>
              <w:right w:val="nil"/>
            </w:tcBorders>
            <w:shd w:val="clear" w:color="auto" w:fill="auto"/>
            <w:noWrap/>
            <w:vAlign w:val="center"/>
          </w:tcPr>
          <w:p w14:paraId="7038EF41"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(-6.82; -3.07)</w:t>
            </w:r>
          </w:p>
        </w:tc>
        <w:tc>
          <w:tcPr>
            <w:tcW w:w="0" w:type="auto"/>
            <w:tcBorders>
              <w:top w:val="nil"/>
              <w:left w:val="nil"/>
              <w:right w:val="nil"/>
            </w:tcBorders>
            <w:shd w:val="clear" w:color="auto" w:fill="auto"/>
            <w:noWrap/>
            <w:vAlign w:val="center"/>
          </w:tcPr>
          <w:p w14:paraId="533F825B" w14:textId="77777777" w:rsidR="00F02FF6" w:rsidRPr="00B35978" w:rsidRDefault="00F02FF6" w:rsidP="00882807">
            <w:pPr>
              <w:spacing w:after="0" w:line="360" w:lineRule="auto"/>
              <w:jc w:val="center"/>
              <w:rPr>
                <w:rFonts w:ascii="Times New Roman" w:hAnsi="Times New Roman" w:cs="Times New Roman"/>
                <w:i/>
                <w:iCs/>
                <w:sz w:val="18"/>
                <w:szCs w:val="18"/>
                <w:lang w:eastAsia="en-GB"/>
              </w:rPr>
            </w:pPr>
            <w:r w:rsidRPr="00B35978">
              <w:rPr>
                <w:rFonts w:ascii="Times New Roman" w:hAnsi="Times New Roman" w:cs="Times New Roman"/>
                <w:i/>
                <w:iCs/>
                <w:sz w:val="18"/>
                <w:szCs w:val="18"/>
                <w:lang w:eastAsia="en-GB"/>
              </w:rPr>
              <w:t>&lt;0.001</w:t>
            </w:r>
          </w:p>
        </w:tc>
      </w:tr>
      <w:tr w:rsidR="00F02FF6" w:rsidRPr="0010028E" w14:paraId="682CDAD7" w14:textId="77777777" w:rsidTr="00B35978">
        <w:trPr>
          <w:trHeight w:val="454"/>
          <w:jc w:val="center"/>
        </w:trPr>
        <w:tc>
          <w:tcPr>
            <w:tcW w:w="0" w:type="auto"/>
            <w:tcBorders>
              <w:top w:val="nil"/>
              <w:left w:val="nil"/>
              <w:bottom w:val="double" w:sz="4" w:space="0" w:color="auto"/>
              <w:right w:val="nil"/>
            </w:tcBorders>
            <w:noWrap/>
            <w:vAlign w:val="center"/>
          </w:tcPr>
          <w:p w14:paraId="1E80B913"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CD64</w:t>
            </w:r>
          </w:p>
        </w:tc>
        <w:tc>
          <w:tcPr>
            <w:tcW w:w="0" w:type="auto"/>
            <w:tcBorders>
              <w:top w:val="nil"/>
              <w:left w:val="nil"/>
              <w:bottom w:val="double" w:sz="4" w:space="0" w:color="auto"/>
              <w:right w:val="nil"/>
            </w:tcBorders>
            <w:shd w:val="clear" w:color="auto" w:fill="auto"/>
            <w:noWrap/>
            <w:vAlign w:val="center"/>
          </w:tcPr>
          <w:p w14:paraId="4B48E08C"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27</w:t>
            </w:r>
          </w:p>
        </w:tc>
        <w:tc>
          <w:tcPr>
            <w:tcW w:w="0" w:type="auto"/>
            <w:tcBorders>
              <w:top w:val="nil"/>
              <w:left w:val="nil"/>
              <w:bottom w:val="double" w:sz="4" w:space="0" w:color="auto"/>
              <w:right w:val="nil"/>
            </w:tcBorders>
            <w:shd w:val="clear" w:color="auto" w:fill="auto"/>
            <w:noWrap/>
            <w:vAlign w:val="center"/>
          </w:tcPr>
          <w:p w14:paraId="45DB421C"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03; 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58)</w:t>
            </w:r>
          </w:p>
        </w:tc>
        <w:tc>
          <w:tcPr>
            <w:tcW w:w="0" w:type="auto"/>
            <w:tcBorders>
              <w:top w:val="nil"/>
              <w:left w:val="nil"/>
              <w:bottom w:val="double" w:sz="4" w:space="0" w:color="auto"/>
              <w:right w:val="single" w:sz="4" w:space="0" w:color="auto"/>
            </w:tcBorders>
            <w:shd w:val="clear" w:color="auto" w:fill="auto"/>
            <w:noWrap/>
            <w:vAlign w:val="center"/>
          </w:tcPr>
          <w:p w14:paraId="0784118E" w14:textId="77777777" w:rsidR="00F02FF6" w:rsidRPr="0010028E" w:rsidRDefault="00F02FF6" w:rsidP="00882807">
            <w:pPr>
              <w:spacing w:after="0" w:line="360" w:lineRule="auto"/>
              <w:jc w:val="center"/>
              <w:rPr>
                <w:rFonts w:ascii="Times New Roman" w:hAnsi="Times New Roman" w:cs="Times New Roman"/>
                <w:sz w:val="18"/>
                <w:szCs w:val="18"/>
                <w:lang w:eastAsia="en-GB"/>
              </w:rPr>
            </w:pPr>
            <w:r w:rsidRPr="0010028E">
              <w:rPr>
                <w:rFonts w:ascii="Times New Roman" w:hAnsi="Times New Roman" w:cs="Times New Roman"/>
                <w:sz w:val="18"/>
                <w:szCs w:val="18"/>
                <w:lang w:eastAsia="en-GB"/>
              </w:rPr>
              <w:t>0</w:t>
            </w:r>
            <w:r>
              <w:rPr>
                <w:rFonts w:ascii="Times New Roman" w:hAnsi="Times New Roman" w:cs="Times New Roman"/>
                <w:sz w:val="18"/>
                <w:szCs w:val="18"/>
                <w:lang w:eastAsia="en-GB"/>
              </w:rPr>
              <w:t>.</w:t>
            </w:r>
            <w:r w:rsidRPr="0010028E">
              <w:rPr>
                <w:rFonts w:ascii="Times New Roman" w:hAnsi="Times New Roman" w:cs="Times New Roman"/>
                <w:sz w:val="18"/>
                <w:szCs w:val="18"/>
                <w:lang w:eastAsia="en-GB"/>
              </w:rPr>
              <w:t>076</w:t>
            </w:r>
          </w:p>
        </w:tc>
        <w:tc>
          <w:tcPr>
            <w:tcW w:w="0" w:type="auto"/>
            <w:tcBorders>
              <w:top w:val="nil"/>
              <w:left w:val="single" w:sz="4" w:space="0" w:color="auto"/>
              <w:bottom w:val="double" w:sz="4" w:space="0" w:color="auto"/>
              <w:right w:val="nil"/>
            </w:tcBorders>
            <w:shd w:val="clear" w:color="auto" w:fill="auto"/>
            <w:noWrap/>
            <w:vAlign w:val="center"/>
          </w:tcPr>
          <w:p w14:paraId="70A21ED8" w14:textId="77777777" w:rsidR="00F02FF6" w:rsidRPr="00B35978" w:rsidRDefault="00F02FF6" w:rsidP="00882807">
            <w:pPr>
              <w:spacing w:after="0" w:line="360" w:lineRule="auto"/>
              <w:jc w:val="center"/>
              <w:rPr>
                <w:rFonts w:ascii="Times New Roman" w:hAnsi="Times New Roman" w:cs="Times New Roman"/>
                <w:b/>
                <w:bCs/>
                <w:sz w:val="18"/>
                <w:szCs w:val="18"/>
                <w:lang w:eastAsia="en-GB"/>
              </w:rPr>
            </w:pPr>
            <w:r w:rsidRPr="00B35978">
              <w:rPr>
                <w:rFonts w:ascii="Times New Roman" w:hAnsi="Times New Roman" w:cs="Times New Roman"/>
                <w:b/>
                <w:bCs/>
                <w:sz w:val="18"/>
                <w:szCs w:val="18"/>
                <w:lang w:eastAsia="en-GB"/>
              </w:rPr>
              <w:t>1.08</w:t>
            </w:r>
          </w:p>
        </w:tc>
        <w:tc>
          <w:tcPr>
            <w:tcW w:w="0" w:type="auto"/>
            <w:tcBorders>
              <w:top w:val="nil"/>
              <w:left w:val="nil"/>
              <w:bottom w:val="double" w:sz="4" w:space="0" w:color="auto"/>
              <w:right w:val="nil"/>
            </w:tcBorders>
            <w:shd w:val="clear" w:color="auto" w:fill="auto"/>
            <w:noWrap/>
            <w:vAlign w:val="center"/>
          </w:tcPr>
          <w:p w14:paraId="16862F65" w14:textId="77777777" w:rsidR="00F02FF6" w:rsidRPr="00B35978" w:rsidRDefault="00F02FF6" w:rsidP="00882807">
            <w:pPr>
              <w:spacing w:after="0" w:line="360" w:lineRule="auto"/>
              <w:jc w:val="center"/>
              <w:rPr>
                <w:rFonts w:ascii="Times New Roman" w:hAnsi="Times New Roman" w:cs="Times New Roman"/>
                <w:b/>
                <w:bCs/>
                <w:sz w:val="18"/>
                <w:szCs w:val="18"/>
                <w:lang w:eastAsia="en-GB"/>
              </w:rPr>
            </w:pPr>
            <w:r w:rsidRPr="00B35978">
              <w:rPr>
                <w:rFonts w:ascii="Times New Roman" w:hAnsi="Times New Roman" w:cs="Times New Roman"/>
                <w:b/>
                <w:bCs/>
                <w:sz w:val="18"/>
                <w:szCs w:val="18"/>
                <w:lang w:eastAsia="en-GB"/>
              </w:rPr>
              <w:t>(0.15; 2.02)</w:t>
            </w:r>
          </w:p>
        </w:tc>
        <w:tc>
          <w:tcPr>
            <w:tcW w:w="0" w:type="auto"/>
            <w:tcBorders>
              <w:top w:val="nil"/>
              <w:left w:val="nil"/>
              <w:bottom w:val="double" w:sz="4" w:space="0" w:color="auto"/>
              <w:right w:val="nil"/>
            </w:tcBorders>
            <w:shd w:val="clear" w:color="auto" w:fill="auto"/>
            <w:noWrap/>
            <w:vAlign w:val="center"/>
          </w:tcPr>
          <w:p w14:paraId="34D4F0F6" w14:textId="77777777" w:rsidR="00F02FF6" w:rsidRPr="00B35978" w:rsidRDefault="00F02FF6" w:rsidP="00882807">
            <w:pPr>
              <w:spacing w:after="0" w:line="360" w:lineRule="auto"/>
              <w:jc w:val="center"/>
              <w:rPr>
                <w:rFonts w:ascii="Times New Roman" w:hAnsi="Times New Roman" w:cs="Times New Roman"/>
                <w:b/>
                <w:bCs/>
                <w:sz w:val="18"/>
                <w:szCs w:val="18"/>
                <w:lang w:eastAsia="en-GB"/>
              </w:rPr>
            </w:pPr>
            <w:r w:rsidRPr="00B35978">
              <w:rPr>
                <w:rFonts w:ascii="Times New Roman" w:hAnsi="Times New Roman" w:cs="Times New Roman"/>
                <w:b/>
                <w:bCs/>
                <w:sz w:val="18"/>
                <w:szCs w:val="18"/>
                <w:lang w:eastAsia="en-GB"/>
              </w:rPr>
              <w:t>0.023</w:t>
            </w:r>
          </w:p>
        </w:tc>
      </w:tr>
    </w:tbl>
    <w:p w14:paraId="1BD46344" w14:textId="77777777" w:rsidR="00F02FF6" w:rsidRDefault="00F02FF6" w:rsidP="00F02FF6">
      <w:pPr>
        <w:spacing w:after="0" w:line="360" w:lineRule="auto"/>
        <w:ind w:left="426"/>
        <w:rPr>
          <w:rFonts w:ascii="Times New Roman" w:eastAsia="Times New Roman" w:hAnsi="Times New Roman" w:cs="Times New Roman"/>
          <w:color w:val="000000"/>
          <w:sz w:val="18"/>
          <w:szCs w:val="18"/>
          <w:lang w:eastAsia="en-GB"/>
        </w:rPr>
      </w:pPr>
    </w:p>
    <w:p w14:paraId="3DF0F687" w14:textId="73F28698" w:rsidR="00F02FF6" w:rsidRPr="00DA0B43" w:rsidRDefault="00F02FF6" w:rsidP="00F02FF6">
      <w:pPr>
        <w:spacing w:after="0" w:line="240" w:lineRule="auto"/>
        <w:ind w:left="426"/>
        <w:rPr>
          <w:rFonts w:ascii="Times New Roman" w:hAnsi="Times New Roman" w:cs="Times New Roman"/>
          <w:sz w:val="20"/>
          <w:szCs w:val="20"/>
        </w:rPr>
      </w:pPr>
      <w:r w:rsidRPr="00DA0B43">
        <w:rPr>
          <w:rFonts w:ascii="Times New Roman" w:hAnsi="Times New Roman" w:cs="Times New Roman"/>
          <w:sz w:val="20"/>
          <w:szCs w:val="20"/>
        </w:rPr>
        <w:t>These analyses only included participants without dementia or with dementia with Alzheimer’s pathology</w:t>
      </w:r>
    </w:p>
    <w:p w14:paraId="602E762D" w14:textId="5591115A" w:rsidR="00F02FF6" w:rsidRPr="00DA0B43" w:rsidRDefault="00F02FF6" w:rsidP="00F02FF6">
      <w:pPr>
        <w:spacing w:after="0" w:line="240" w:lineRule="auto"/>
        <w:ind w:firstLine="426"/>
        <w:rPr>
          <w:rFonts w:ascii="Times New Roman" w:hAnsi="Times New Roman" w:cs="Times New Roman"/>
          <w:sz w:val="20"/>
          <w:szCs w:val="20"/>
        </w:rPr>
      </w:pPr>
      <w:r w:rsidRPr="00DA0B43">
        <w:rPr>
          <w:rFonts w:ascii="Times New Roman" w:hAnsi="Times New Roman" w:cs="Times New Roman"/>
          <w:sz w:val="20"/>
          <w:szCs w:val="20"/>
        </w:rPr>
        <w:t>Significant positive association (</w:t>
      </w:r>
      <w:r w:rsidR="00B35978">
        <w:rPr>
          <w:rFonts w:ascii="Times New Roman" w:hAnsi="Times New Roman" w:cs="Times New Roman"/>
          <w:sz w:val="20"/>
          <w:szCs w:val="20"/>
        </w:rPr>
        <w:t>bold</w:t>
      </w:r>
      <w:r w:rsidRPr="00DA0B43">
        <w:rPr>
          <w:rFonts w:ascii="Times New Roman" w:hAnsi="Times New Roman" w:cs="Times New Roman"/>
          <w:sz w:val="20"/>
          <w:szCs w:val="20"/>
        </w:rPr>
        <w:t>); significant negative association (</w:t>
      </w:r>
      <w:r w:rsidR="00B35978">
        <w:rPr>
          <w:rFonts w:ascii="Times New Roman" w:hAnsi="Times New Roman" w:cs="Times New Roman"/>
          <w:sz w:val="20"/>
          <w:szCs w:val="20"/>
        </w:rPr>
        <w:t>italic</w:t>
      </w:r>
      <w:r w:rsidRPr="00DA0B43">
        <w:rPr>
          <w:rFonts w:ascii="Times New Roman" w:hAnsi="Times New Roman" w:cs="Times New Roman"/>
          <w:sz w:val="20"/>
          <w:szCs w:val="20"/>
        </w:rPr>
        <w:t>)</w:t>
      </w:r>
    </w:p>
    <w:p w14:paraId="71789415" w14:textId="77777777" w:rsidR="00F02FF6" w:rsidRDefault="00F02FF6" w:rsidP="00F02FF6"/>
    <w:p w14:paraId="39D5CD82" w14:textId="2CC1F433" w:rsidR="00F02FF6" w:rsidRPr="00F25190" w:rsidRDefault="00F02FF6" w:rsidP="00F02FF6">
      <w:pPr>
        <w:spacing w:after="0" w:line="360" w:lineRule="auto"/>
        <w:rPr>
          <w:rFonts w:ascii="Times New Roman" w:hAnsi="Times New Roman" w:cs="Times New Roman"/>
          <w:bCs/>
          <w:sz w:val="24"/>
          <w:szCs w:val="24"/>
          <w:lang w:eastAsia="en-GB"/>
        </w:rPr>
      </w:pPr>
      <w:r>
        <w:rPr>
          <w:rFonts w:ascii="Times New Roman" w:hAnsi="Times New Roman" w:cs="Times New Roman"/>
          <w:bCs/>
          <w:sz w:val="24"/>
          <w:szCs w:val="24"/>
        </w:rPr>
        <w:br w:type="page"/>
      </w:r>
      <w:r w:rsidR="00F879A8">
        <w:rPr>
          <w:rFonts w:ascii="Times New Roman" w:hAnsi="Times New Roman" w:cs="Times New Roman"/>
          <w:b/>
          <w:sz w:val="24"/>
          <w:szCs w:val="24"/>
          <w:lang w:eastAsia="en-GB"/>
        </w:rPr>
        <w:lastRenderedPageBreak/>
        <w:t>Table 5</w:t>
      </w:r>
      <w:r w:rsidRPr="00F25190">
        <w:rPr>
          <w:rFonts w:ascii="Times New Roman" w:hAnsi="Times New Roman" w:cs="Times New Roman"/>
          <w:b/>
          <w:sz w:val="24"/>
          <w:szCs w:val="24"/>
          <w:lang w:eastAsia="en-GB"/>
        </w:rPr>
        <w:t>: Weighted logistic regression analyses to investigate the relationship between microglia and Alzheimer’s pathology in partici</w:t>
      </w:r>
      <w:r w:rsidR="006579C3">
        <w:rPr>
          <w:rFonts w:ascii="Times New Roman" w:hAnsi="Times New Roman" w:cs="Times New Roman"/>
          <w:b/>
          <w:sz w:val="24"/>
          <w:szCs w:val="24"/>
          <w:lang w:eastAsia="en-GB"/>
        </w:rPr>
        <w:t>pants with and without dementia</w:t>
      </w:r>
    </w:p>
    <w:p w14:paraId="5A39D302" w14:textId="77777777" w:rsidR="00F02FF6" w:rsidRPr="00F25190" w:rsidRDefault="00F02FF6" w:rsidP="00F02FF6">
      <w:pPr>
        <w:spacing w:after="0" w:line="360" w:lineRule="auto"/>
        <w:ind w:left="-142"/>
        <w:rPr>
          <w:rFonts w:ascii="Times New Roman" w:hAnsi="Times New Roman" w:cs="Times New Roman"/>
          <w:bCs/>
          <w:sz w:val="24"/>
          <w:szCs w:val="24"/>
        </w:rPr>
      </w:pPr>
    </w:p>
    <w:tbl>
      <w:tblPr>
        <w:tblW w:w="10306" w:type="dxa"/>
        <w:tblInd w:w="-459" w:type="dxa"/>
        <w:tblLayout w:type="fixed"/>
        <w:tblLook w:val="04A0" w:firstRow="1" w:lastRow="0" w:firstColumn="1" w:lastColumn="0" w:noHBand="0" w:noVBand="1"/>
      </w:tblPr>
      <w:tblGrid>
        <w:gridCol w:w="1149"/>
        <w:gridCol w:w="1659"/>
        <w:gridCol w:w="1833"/>
        <w:gridCol w:w="1855"/>
        <w:gridCol w:w="1855"/>
        <w:gridCol w:w="1955"/>
      </w:tblGrid>
      <w:tr w:rsidR="00F02FF6" w:rsidRPr="00F25190" w14:paraId="358636AE" w14:textId="77777777" w:rsidTr="00882807">
        <w:trPr>
          <w:trHeight w:val="255"/>
        </w:trPr>
        <w:tc>
          <w:tcPr>
            <w:tcW w:w="1149" w:type="dxa"/>
            <w:tcBorders>
              <w:top w:val="double" w:sz="4" w:space="0" w:color="auto"/>
              <w:left w:val="nil"/>
              <w:bottom w:val="double" w:sz="4" w:space="0" w:color="auto"/>
              <w:right w:val="nil"/>
            </w:tcBorders>
            <w:shd w:val="clear" w:color="auto" w:fill="auto"/>
            <w:noWrap/>
            <w:vAlign w:val="center"/>
            <w:hideMark/>
          </w:tcPr>
          <w:p w14:paraId="7760EB4F" w14:textId="77777777" w:rsidR="00F02FF6" w:rsidRPr="00F25190" w:rsidRDefault="00F02FF6" w:rsidP="00882807">
            <w:pPr>
              <w:spacing w:after="0" w:line="360" w:lineRule="auto"/>
              <w:ind w:left="-142"/>
              <w:jc w:val="center"/>
              <w:rPr>
                <w:rFonts w:ascii="Times New Roman" w:hAnsi="Times New Roman" w:cs="Times New Roman"/>
                <w:b/>
                <w:color w:val="000000"/>
                <w:kern w:val="24"/>
                <w:sz w:val="18"/>
                <w:szCs w:val="18"/>
              </w:rPr>
            </w:pPr>
            <w:r w:rsidRPr="00F25190">
              <w:rPr>
                <w:rFonts w:ascii="Times New Roman" w:hAnsi="Times New Roman" w:cs="Times New Roman"/>
                <w:b/>
                <w:color w:val="000000"/>
                <w:kern w:val="24"/>
                <w:sz w:val="18"/>
                <w:szCs w:val="18"/>
              </w:rPr>
              <w:t>Microglia</w:t>
            </w:r>
          </w:p>
          <w:p w14:paraId="5C303201" w14:textId="77777777" w:rsidR="00F02FF6" w:rsidRPr="00F25190" w:rsidRDefault="00F02FF6" w:rsidP="00882807">
            <w:pPr>
              <w:spacing w:after="0" w:line="360" w:lineRule="auto"/>
              <w:ind w:left="-142"/>
              <w:jc w:val="center"/>
              <w:rPr>
                <w:rFonts w:ascii="Times New Roman" w:hAnsi="Times New Roman" w:cs="Times New Roman"/>
                <w:b/>
                <w:bCs/>
                <w:sz w:val="18"/>
                <w:szCs w:val="18"/>
              </w:rPr>
            </w:pPr>
            <w:r w:rsidRPr="00F25190">
              <w:rPr>
                <w:rFonts w:ascii="Times New Roman" w:hAnsi="Times New Roman" w:cs="Times New Roman"/>
                <w:b/>
                <w:bCs/>
                <w:sz w:val="18"/>
                <w:szCs w:val="18"/>
                <w:lang w:eastAsia="en-GB"/>
              </w:rPr>
              <w:t>(</w:t>
            </w:r>
            <w:proofErr w:type="gramStart"/>
            <w:r w:rsidRPr="00F25190">
              <w:rPr>
                <w:rFonts w:ascii="Times New Roman" w:hAnsi="Times New Roman" w:cs="Times New Roman"/>
                <w:b/>
                <w:bCs/>
                <w:sz w:val="18"/>
                <w:szCs w:val="18"/>
                <w:lang w:eastAsia="en-GB"/>
              </w:rPr>
              <w:t>load</w:t>
            </w:r>
            <w:proofErr w:type="gramEnd"/>
            <w:r w:rsidRPr="00F25190">
              <w:rPr>
                <w:rFonts w:ascii="Times New Roman" w:hAnsi="Times New Roman" w:cs="Times New Roman"/>
                <w:b/>
                <w:bCs/>
                <w:sz w:val="18"/>
                <w:szCs w:val="18"/>
                <w:lang w:eastAsia="en-GB"/>
              </w:rPr>
              <w:t xml:space="preserve"> (%))</w:t>
            </w:r>
          </w:p>
        </w:tc>
        <w:tc>
          <w:tcPr>
            <w:tcW w:w="1659" w:type="dxa"/>
            <w:tcBorders>
              <w:top w:val="double" w:sz="4" w:space="0" w:color="auto"/>
              <w:left w:val="nil"/>
              <w:bottom w:val="double" w:sz="4" w:space="0" w:color="auto"/>
              <w:right w:val="nil"/>
            </w:tcBorders>
            <w:shd w:val="clear" w:color="auto" w:fill="auto"/>
            <w:noWrap/>
            <w:vAlign w:val="center"/>
            <w:hideMark/>
          </w:tcPr>
          <w:p w14:paraId="3FFB3764" w14:textId="77777777" w:rsidR="00F02FF6" w:rsidRPr="00F25190" w:rsidRDefault="00F02FF6" w:rsidP="00882807">
            <w:pPr>
              <w:spacing w:after="0" w:line="360" w:lineRule="auto"/>
              <w:ind w:left="-142"/>
              <w:jc w:val="center"/>
              <w:rPr>
                <w:rFonts w:ascii="Times New Roman" w:hAnsi="Times New Roman" w:cs="Times New Roman"/>
                <w:b/>
                <w:sz w:val="18"/>
                <w:szCs w:val="18"/>
              </w:rPr>
            </w:pPr>
            <w:r w:rsidRPr="00F25190">
              <w:rPr>
                <w:rFonts w:ascii="Times New Roman" w:eastAsia="MS PGothic" w:hAnsi="Times New Roman" w:cs="Times New Roman"/>
                <w:b/>
                <w:color w:val="000000"/>
                <w:kern w:val="24"/>
                <w:sz w:val="18"/>
                <w:szCs w:val="18"/>
              </w:rPr>
              <w:t>Meningeal CAA</w:t>
            </w:r>
          </w:p>
        </w:tc>
        <w:tc>
          <w:tcPr>
            <w:tcW w:w="1833" w:type="dxa"/>
            <w:tcBorders>
              <w:top w:val="double" w:sz="4" w:space="0" w:color="auto"/>
              <w:left w:val="nil"/>
              <w:bottom w:val="double" w:sz="4" w:space="0" w:color="auto"/>
              <w:right w:val="nil"/>
            </w:tcBorders>
            <w:shd w:val="clear" w:color="auto" w:fill="auto"/>
            <w:noWrap/>
            <w:vAlign w:val="center"/>
            <w:hideMark/>
          </w:tcPr>
          <w:p w14:paraId="2388C7CE" w14:textId="77777777" w:rsidR="00F02FF6" w:rsidRPr="00F25190" w:rsidRDefault="00F02FF6" w:rsidP="00882807">
            <w:pPr>
              <w:spacing w:after="0" w:line="360" w:lineRule="auto"/>
              <w:ind w:left="-142"/>
              <w:jc w:val="center"/>
              <w:rPr>
                <w:rFonts w:ascii="Times New Roman" w:hAnsi="Times New Roman" w:cs="Times New Roman"/>
                <w:b/>
                <w:sz w:val="18"/>
                <w:szCs w:val="18"/>
              </w:rPr>
            </w:pPr>
            <w:r w:rsidRPr="00F25190">
              <w:rPr>
                <w:rFonts w:ascii="Times New Roman" w:hAnsi="Times New Roman" w:cs="Times New Roman"/>
                <w:b/>
                <w:color w:val="000000"/>
                <w:kern w:val="24"/>
                <w:sz w:val="18"/>
                <w:szCs w:val="18"/>
              </w:rPr>
              <w:t>Parenchymal CAA</w:t>
            </w:r>
          </w:p>
        </w:tc>
        <w:tc>
          <w:tcPr>
            <w:tcW w:w="1855" w:type="dxa"/>
            <w:tcBorders>
              <w:top w:val="double" w:sz="4" w:space="0" w:color="auto"/>
              <w:left w:val="nil"/>
              <w:bottom w:val="double" w:sz="4" w:space="0" w:color="auto"/>
              <w:right w:val="nil"/>
            </w:tcBorders>
            <w:shd w:val="clear" w:color="auto" w:fill="auto"/>
            <w:noWrap/>
            <w:vAlign w:val="center"/>
            <w:hideMark/>
          </w:tcPr>
          <w:p w14:paraId="5165E075" w14:textId="77777777" w:rsidR="00F02FF6" w:rsidRPr="00F25190" w:rsidRDefault="00F02FF6" w:rsidP="00882807">
            <w:pPr>
              <w:spacing w:after="0" w:line="360" w:lineRule="auto"/>
              <w:ind w:left="-142"/>
              <w:jc w:val="center"/>
              <w:rPr>
                <w:rFonts w:ascii="Times New Roman" w:hAnsi="Times New Roman" w:cs="Times New Roman"/>
                <w:b/>
                <w:sz w:val="18"/>
                <w:szCs w:val="18"/>
              </w:rPr>
            </w:pPr>
            <w:r w:rsidRPr="00F25190">
              <w:rPr>
                <w:rFonts w:ascii="Times New Roman" w:hAnsi="Times New Roman" w:cs="Times New Roman"/>
                <w:b/>
                <w:color w:val="000000"/>
                <w:kern w:val="24"/>
                <w:sz w:val="18"/>
                <w:szCs w:val="18"/>
              </w:rPr>
              <w:t>Diffuse plaques</w:t>
            </w:r>
          </w:p>
        </w:tc>
        <w:tc>
          <w:tcPr>
            <w:tcW w:w="1855" w:type="dxa"/>
            <w:tcBorders>
              <w:top w:val="double" w:sz="4" w:space="0" w:color="auto"/>
              <w:left w:val="nil"/>
              <w:bottom w:val="double" w:sz="4" w:space="0" w:color="auto"/>
              <w:right w:val="nil"/>
            </w:tcBorders>
            <w:shd w:val="clear" w:color="auto" w:fill="auto"/>
            <w:noWrap/>
            <w:vAlign w:val="center"/>
            <w:hideMark/>
          </w:tcPr>
          <w:p w14:paraId="4C60D24D" w14:textId="77777777" w:rsidR="00F02FF6" w:rsidRPr="00F25190" w:rsidRDefault="00F02FF6" w:rsidP="00882807">
            <w:pPr>
              <w:spacing w:after="0" w:line="360" w:lineRule="auto"/>
              <w:ind w:left="-142"/>
              <w:jc w:val="center"/>
              <w:rPr>
                <w:rFonts w:ascii="Times New Roman" w:hAnsi="Times New Roman" w:cs="Times New Roman"/>
                <w:b/>
                <w:sz w:val="18"/>
                <w:szCs w:val="18"/>
              </w:rPr>
            </w:pPr>
            <w:proofErr w:type="spellStart"/>
            <w:r w:rsidRPr="00F25190">
              <w:rPr>
                <w:rFonts w:ascii="Times New Roman" w:hAnsi="Times New Roman" w:cs="Times New Roman"/>
                <w:b/>
                <w:color w:val="000000"/>
                <w:kern w:val="24"/>
                <w:sz w:val="18"/>
                <w:szCs w:val="18"/>
              </w:rPr>
              <w:t>Neuritic</w:t>
            </w:r>
            <w:proofErr w:type="spellEnd"/>
            <w:r w:rsidRPr="00F25190">
              <w:rPr>
                <w:rFonts w:ascii="Times New Roman" w:hAnsi="Times New Roman" w:cs="Times New Roman"/>
                <w:b/>
                <w:color w:val="000000"/>
                <w:kern w:val="24"/>
                <w:sz w:val="18"/>
                <w:szCs w:val="18"/>
              </w:rPr>
              <w:t xml:space="preserve"> plaques</w:t>
            </w:r>
          </w:p>
        </w:tc>
        <w:tc>
          <w:tcPr>
            <w:tcW w:w="1955" w:type="dxa"/>
            <w:tcBorders>
              <w:top w:val="double" w:sz="4" w:space="0" w:color="auto"/>
              <w:left w:val="nil"/>
              <w:bottom w:val="double" w:sz="4" w:space="0" w:color="auto"/>
              <w:right w:val="nil"/>
            </w:tcBorders>
            <w:shd w:val="clear" w:color="auto" w:fill="auto"/>
            <w:noWrap/>
            <w:vAlign w:val="center"/>
            <w:hideMark/>
          </w:tcPr>
          <w:p w14:paraId="3970C018" w14:textId="77777777" w:rsidR="00F02FF6" w:rsidRPr="00F25190" w:rsidRDefault="00F02FF6" w:rsidP="00882807">
            <w:pPr>
              <w:spacing w:after="0" w:line="360" w:lineRule="auto"/>
              <w:ind w:left="-142"/>
              <w:jc w:val="center"/>
              <w:rPr>
                <w:rFonts w:ascii="Times New Roman" w:hAnsi="Times New Roman" w:cs="Times New Roman"/>
                <w:b/>
                <w:sz w:val="18"/>
                <w:szCs w:val="18"/>
              </w:rPr>
            </w:pPr>
            <w:r w:rsidRPr="00F25190">
              <w:rPr>
                <w:rFonts w:ascii="Times New Roman" w:hAnsi="Times New Roman" w:cs="Times New Roman"/>
                <w:b/>
                <w:color w:val="000000"/>
                <w:kern w:val="24"/>
                <w:sz w:val="18"/>
                <w:szCs w:val="18"/>
              </w:rPr>
              <w:t>Tangles</w:t>
            </w:r>
          </w:p>
        </w:tc>
      </w:tr>
      <w:tr w:rsidR="00F02FF6" w:rsidRPr="00F25190" w14:paraId="18C270B5" w14:textId="77777777" w:rsidTr="00882807">
        <w:trPr>
          <w:trHeight w:val="397"/>
        </w:trPr>
        <w:tc>
          <w:tcPr>
            <w:tcW w:w="2808" w:type="dxa"/>
            <w:gridSpan w:val="2"/>
            <w:tcBorders>
              <w:top w:val="double" w:sz="4" w:space="0" w:color="auto"/>
              <w:left w:val="nil"/>
              <w:right w:val="nil"/>
            </w:tcBorders>
            <w:shd w:val="clear" w:color="auto" w:fill="auto"/>
            <w:noWrap/>
            <w:vAlign w:val="center"/>
          </w:tcPr>
          <w:p w14:paraId="78EC8281" w14:textId="77777777" w:rsidR="00F02FF6" w:rsidRPr="00F25190" w:rsidRDefault="00F02FF6" w:rsidP="00F02FF6">
            <w:pPr>
              <w:numPr>
                <w:ilvl w:val="0"/>
                <w:numId w:val="11"/>
              </w:numPr>
              <w:spacing w:after="0" w:line="360" w:lineRule="auto"/>
              <w:rPr>
                <w:rFonts w:ascii="Times New Roman" w:eastAsia="Times New Roman" w:hAnsi="Times New Roman" w:cs="Times New Roman"/>
                <w:b/>
                <w:bCs/>
                <w:sz w:val="18"/>
                <w:szCs w:val="18"/>
                <w:lang w:eastAsia="en-GB"/>
              </w:rPr>
            </w:pPr>
            <w:r w:rsidRPr="00F25190">
              <w:rPr>
                <w:rFonts w:ascii="Times New Roman" w:eastAsia="Times New Roman" w:hAnsi="Times New Roman" w:cs="Times New Roman"/>
                <w:b/>
                <w:bCs/>
                <w:sz w:val="18"/>
                <w:szCs w:val="18"/>
                <w:lang w:eastAsia="en-GB"/>
              </w:rPr>
              <w:t>No Dementia</w:t>
            </w:r>
          </w:p>
        </w:tc>
        <w:tc>
          <w:tcPr>
            <w:tcW w:w="1833" w:type="dxa"/>
            <w:tcBorders>
              <w:top w:val="double" w:sz="4" w:space="0" w:color="auto"/>
              <w:left w:val="nil"/>
              <w:right w:val="nil"/>
            </w:tcBorders>
            <w:shd w:val="clear" w:color="auto" w:fill="auto"/>
            <w:noWrap/>
            <w:vAlign w:val="center"/>
          </w:tcPr>
          <w:p w14:paraId="24579224"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855" w:type="dxa"/>
            <w:tcBorders>
              <w:top w:val="double" w:sz="4" w:space="0" w:color="auto"/>
              <w:left w:val="nil"/>
              <w:right w:val="nil"/>
            </w:tcBorders>
            <w:shd w:val="clear" w:color="auto" w:fill="auto"/>
            <w:noWrap/>
            <w:vAlign w:val="center"/>
          </w:tcPr>
          <w:p w14:paraId="4E8E2B8B"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855" w:type="dxa"/>
            <w:tcBorders>
              <w:top w:val="double" w:sz="4" w:space="0" w:color="auto"/>
              <w:left w:val="nil"/>
              <w:right w:val="nil"/>
            </w:tcBorders>
            <w:shd w:val="clear" w:color="auto" w:fill="auto"/>
            <w:noWrap/>
            <w:vAlign w:val="center"/>
          </w:tcPr>
          <w:p w14:paraId="3F2963BD"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955" w:type="dxa"/>
            <w:tcBorders>
              <w:top w:val="double" w:sz="4" w:space="0" w:color="auto"/>
              <w:left w:val="nil"/>
              <w:right w:val="nil"/>
            </w:tcBorders>
            <w:shd w:val="clear" w:color="auto" w:fill="auto"/>
            <w:noWrap/>
            <w:vAlign w:val="center"/>
          </w:tcPr>
          <w:p w14:paraId="31E4273F"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r>
      <w:tr w:rsidR="00F02FF6" w:rsidRPr="00F25190" w14:paraId="696A4A04" w14:textId="77777777" w:rsidTr="00B35978">
        <w:trPr>
          <w:trHeight w:val="397"/>
        </w:trPr>
        <w:tc>
          <w:tcPr>
            <w:tcW w:w="1149" w:type="dxa"/>
            <w:vMerge w:val="restart"/>
            <w:tcBorders>
              <w:left w:val="nil"/>
              <w:right w:val="nil"/>
            </w:tcBorders>
            <w:shd w:val="clear" w:color="auto" w:fill="auto"/>
            <w:noWrap/>
            <w:vAlign w:val="center"/>
            <w:hideMark/>
          </w:tcPr>
          <w:p w14:paraId="766A9AE7"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Iba1</w:t>
            </w:r>
          </w:p>
        </w:tc>
        <w:tc>
          <w:tcPr>
            <w:tcW w:w="1659" w:type="dxa"/>
            <w:tcBorders>
              <w:left w:val="nil"/>
              <w:bottom w:val="nil"/>
              <w:right w:val="nil"/>
            </w:tcBorders>
            <w:shd w:val="clear" w:color="auto" w:fill="auto"/>
            <w:noWrap/>
            <w:vAlign w:val="center"/>
            <w:hideMark/>
          </w:tcPr>
          <w:p w14:paraId="72C5973C"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0.92 (0.84; 1.01)</w:t>
            </w:r>
          </w:p>
        </w:tc>
        <w:tc>
          <w:tcPr>
            <w:tcW w:w="1833" w:type="dxa"/>
            <w:tcBorders>
              <w:left w:val="nil"/>
              <w:bottom w:val="nil"/>
              <w:right w:val="nil"/>
            </w:tcBorders>
            <w:shd w:val="clear" w:color="auto" w:fill="auto"/>
            <w:noWrap/>
            <w:vAlign w:val="center"/>
            <w:hideMark/>
          </w:tcPr>
          <w:p w14:paraId="2147DAA6"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0.72 (0.65; 0.79)</w:t>
            </w:r>
          </w:p>
        </w:tc>
        <w:tc>
          <w:tcPr>
            <w:tcW w:w="1855" w:type="dxa"/>
            <w:tcBorders>
              <w:left w:val="nil"/>
              <w:bottom w:val="nil"/>
              <w:right w:val="nil"/>
            </w:tcBorders>
            <w:shd w:val="clear" w:color="auto" w:fill="auto"/>
            <w:noWrap/>
            <w:vAlign w:val="center"/>
            <w:hideMark/>
          </w:tcPr>
          <w:p w14:paraId="5C9BE3E6"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1.2 (1.15; 1.25)</w:t>
            </w:r>
          </w:p>
        </w:tc>
        <w:tc>
          <w:tcPr>
            <w:tcW w:w="1855" w:type="dxa"/>
            <w:tcBorders>
              <w:left w:val="nil"/>
              <w:bottom w:val="nil"/>
              <w:right w:val="nil"/>
            </w:tcBorders>
            <w:shd w:val="clear" w:color="auto" w:fill="auto"/>
            <w:noWrap/>
            <w:vAlign w:val="center"/>
            <w:hideMark/>
          </w:tcPr>
          <w:p w14:paraId="6382E756"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1.07 (1.02; 1.13)</w:t>
            </w:r>
          </w:p>
        </w:tc>
        <w:tc>
          <w:tcPr>
            <w:tcW w:w="1955" w:type="dxa"/>
            <w:tcBorders>
              <w:left w:val="nil"/>
              <w:bottom w:val="nil"/>
              <w:right w:val="nil"/>
            </w:tcBorders>
            <w:shd w:val="clear" w:color="auto" w:fill="auto"/>
            <w:noWrap/>
            <w:vAlign w:val="center"/>
            <w:hideMark/>
          </w:tcPr>
          <w:p w14:paraId="2FF1C6F4"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0.74 (0.68; 0.80)</w:t>
            </w:r>
          </w:p>
        </w:tc>
      </w:tr>
      <w:tr w:rsidR="00F02FF6" w:rsidRPr="00F25190" w14:paraId="2AA60657" w14:textId="77777777" w:rsidTr="00B35978">
        <w:trPr>
          <w:trHeight w:val="397"/>
        </w:trPr>
        <w:tc>
          <w:tcPr>
            <w:tcW w:w="1149" w:type="dxa"/>
            <w:vMerge/>
            <w:tcBorders>
              <w:left w:val="nil"/>
              <w:bottom w:val="nil"/>
              <w:right w:val="nil"/>
            </w:tcBorders>
            <w:shd w:val="clear" w:color="auto" w:fill="auto"/>
            <w:noWrap/>
            <w:vAlign w:val="center"/>
            <w:hideMark/>
          </w:tcPr>
          <w:p w14:paraId="2DA67151"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6555FF8C"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color w:val="000000"/>
                <w:sz w:val="18"/>
                <w:szCs w:val="18"/>
                <w:lang w:eastAsia="en-GB"/>
              </w:rPr>
              <w:t>0.064</w:t>
            </w:r>
          </w:p>
        </w:tc>
        <w:tc>
          <w:tcPr>
            <w:tcW w:w="1833" w:type="dxa"/>
            <w:tcBorders>
              <w:top w:val="nil"/>
              <w:left w:val="nil"/>
              <w:bottom w:val="nil"/>
              <w:right w:val="nil"/>
            </w:tcBorders>
            <w:shd w:val="clear" w:color="auto" w:fill="auto"/>
            <w:vAlign w:val="center"/>
            <w:hideMark/>
          </w:tcPr>
          <w:p w14:paraId="2F3996DF"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color w:val="000000"/>
                <w:sz w:val="18"/>
                <w:szCs w:val="18"/>
                <w:lang w:eastAsia="en-GB"/>
              </w:rPr>
              <w:t>&lt;0.001</w:t>
            </w:r>
          </w:p>
        </w:tc>
        <w:tc>
          <w:tcPr>
            <w:tcW w:w="1855" w:type="dxa"/>
            <w:tcBorders>
              <w:top w:val="nil"/>
              <w:left w:val="nil"/>
              <w:bottom w:val="nil"/>
              <w:right w:val="nil"/>
            </w:tcBorders>
            <w:shd w:val="clear" w:color="auto" w:fill="auto"/>
            <w:vAlign w:val="center"/>
            <w:hideMark/>
          </w:tcPr>
          <w:p w14:paraId="4F5DA9E6"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color w:val="000000"/>
                <w:sz w:val="18"/>
                <w:szCs w:val="18"/>
                <w:lang w:eastAsia="en-GB"/>
              </w:rPr>
              <w:t>&lt;0.001</w:t>
            </w:r>
          </w:p>
        </w:tc>
        <w:tc>
          <w:tcPr>
            <w:tcW w:w="1855" w:type="dxa"/>
            <w:tcBorders>
              <w:top w:val="nil"/>
              <w:left w:val="nil"/>
              <w:bottom w:val="nil"/>
              <w:right w:val="nil"/>
            </w:tcBorders>
            <w:shd w:val="clear" w:color="auto" w:fill="auto"/>
            <w:vAlign w:val="center"/>
            <w:hideMark/>
          </w:tcPr>
          <w:p w14:paraId="574BC1EE"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color w:val="000000"/>
                <w:sz w:val="18"/>
                <w:szCs w:val="18"/>
                <w:lang w:eastAsia="en-GB"/>
              </w:rPr>
              <w:t>0.003</w:t>
            </w:r>
          </w:p>
        </w:tc>
        <w:tc>
          <w:tcPr>
            <w:tcW w:w="1955" w:type="dxa"/>
            <w:tcBorders>
              <w:top w:val="nil"/>
              <w:left w:val="nil"/>
              <w:bottom w:val="nil"/>
              <w:right w:val="nil"/>
            </w:tcBorders>
            <w:shd w:val="clear" w:color="auto" w:fill="auto"/>
            <w:vAlign w:val="center"/>
            <w:hideMark/>
          </w:tcPr>
          <w:p w14:paraId="105BBE73"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color w:val="000000"/>
                <w:sz w:val="18"/>
                <w:szCs w:val="18"/>
                <w:lang w:eastAsia="en-GB"/>
              </w:rPr>
              <w:t>&lt;0.001</w:t>
            </w:r>
          </w:p>
        </w:tc>
      </w:tr>
      <w:tr w:rsidR="00F02FF6" w:rsidRPr="00F25190" w14:paraId="61FBA6F7" w14:textId="77777777" w:rsidTr="00B35978">
        <w:trPr>
          <w:trHeight w:val="397"/>
        </w:trPr>
        <w:tc>
          <w:tcPr>
            <w:tcW w:w="1149" w:type="dxa"/>
            <w:vMerge w:val="restart"/>
            <w:tcBorders>
              <w:top w:val="nil"/>
              <w:left w:val="nil"/>
              <w:right w:val="nil"/>
            </w:tcBorders>
            <w:shd w:val="clear" w:color="auto" w:fill="auto"/>
            <w:noWrap/>
            <w:vAlign w:val="center"/>
            <w:hideMark/>
          </w:tcPr>
          <w:p w14:paraId="3E4DF2CD"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CD68</w:t>
            </w:r>
          </w:p>
        </w:tc>
        <w:tc>
          <w:tcPr>
            <w:tcW w:w="1659" w:type="dxa"/>
            <w:tcBorders>
              <w:top w:val="nil"/>
              <w:left w:val="nil"/>
              <w:bottom w:val="nil"/>
              <w:right w:val="nil"/>
            </w:tcBorders>
            <w:shd w:val="clear" w:color="auto" w:fill="auto"/>
            <w:noWrap/>
            <w:vAlign w:val="center"/>
            <w:hideMark/>
          </w:tcPr>
          <w:p w14:paraId="4F6868FB"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0.09 (0.01; 0.99)</w:t>
            </w:r>
          </w:p>
        </w:tc>
        <w:tc>
          <w:tcPr>
            <w:tcW w:w="1833" w:type="dxa"/>
            <w:tcBorders>
              <w:top w:val="nil"/>
              <w:left w:val="nil"/>
              <w:bottom w:val="nil"/>
              <w:right w:val="nil"/>
            </w:tcBorders>
            <w:shd w:val="clear" w:color="auto" w:fill="auto"/>
            <w:noWrap/>
            <w:vAlign w:val="center"/>
            <w:hideMark/>
          </w:tcPr>
          <w:p w14:paraId="73903C19"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0.00 (0.00; 0.01)</w:t>
            </w:r>
          </w:p>
        </w:tc>
        <w:tc>
          <w:tcPr>
            <w:tcW w:w="1855" w:type="dxa"/>
            <w:tcBorders>
              <w:top w:val="nil"/>
              <w:left w:val="nil"/>
              <w:bottom w:val="nil"/>
              <w:right w:val="nil"/>
            </w:tcBorders>
            <w:shd w:val="clear" w:color="auto" w:fill="auto"/>
            <w:noWrap/>
            <w:vAlign w:val="center"/>
            <w:hideMark/>
          </w:tcPr>
          <w:p w14:paraId="7F5E7FE4"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8.62 (3.83; 19.40)</w:t>
            </w:r>
          </w:p>
        </w:tc>
        <w:tc>
          <w:tcPr>
            <w:tcW w:w="1855" w:type="dxa"/>
            <w:tcBorders>
              <w:top w:val="nil"/>
              <w:left w:val="nil"/>
              <w:bottom w:val="nil"/>
              <w:right w:val="nil"/>
            </w:tcBorders>
            <w:shd w:val="clear" w:color="auto" w:fill="auto"/>
            <w:noWrap/>
            <w:vAlign w:val="center"/>
            <w:hideMark/>
          </w:tcPr>
          <w:p w14:paraId="675D54EC"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0.02 (0.01; 0.07)</w:t>
            </w:r>
          </w:p>
        </w:tc>
        <w:tc>
          <w:tcPr>
            <w:tcW w:w="1955" w:type="dxa"/>
            <w:tcBorders>
              <w:top w:val="nil"/>
              <w:left w:val="nil"/>
              <w:bottom w:val="nil"/>
              <w:right w:val="nil"/>
            </w:tcBorders>
            <w:shd w:val="clear" w:color="auto" w:fill="auto"/>
            <w:noWrap/>
            <w:vAlign w:val="center"/>
            <w:hideMark/>
          </w:tcPr>
          <w:p w14:paraId="028FCEC2"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1.07 (0.06; 19.41)</w:t>
            </w:r>
          </w:p>
        </w:tc>
      </w:tr>
      <w:tr w:rsidR="00F02FF6" w:rsidRPr="00F25190" w14:paraId="0356CC66" w14:textId="77777777" w:rsidTr="00B35978">
        <w:trPr>
          <w:trHeight w:val="397"/>
        </w:trPr>
        <w:tc>
          <w:tcPr>
            <w:tcW w:w="1149" w:type="dxa"/>
            <w:vMerge/>
            <w:tcBorders>
              <w:left w:val="nil"/>
              <w:bottom w:val="nil"/>
              <w:right w:val="nil"/>
            </w:tcBorders>
            <w:shd w:val="clear" w:color="auto" w:fill="auto"/>
            <w:noWrap/>
            <w:vAlign w:val="center"/>
            <w:hideMark/>
          </w:tcPr>
          <w:p w14:paraId="0E413E4F"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78000861"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0.049</w:t>
            </w:r>
          </w:p>
        </w:tc>
        <w:tc>
          <w:tcPr>
            <w:tcW w:w="1833" w:type="dxa"/>
            <w:tcBorders>
              <w:top w:val="nil"/>
              <w:left w:val="nil"/>
              <w:bottom w:val="nil"/>
              <w:right w:val="nil"/>
            </w:tcBorders>
            <w:shd w:val="clear" w:color="auto" w:fill="auto"/>
            <w:vAlign w:val="center"/>
            <w:hideMark/>
          </w:tcPr>
          <w:p w14:paraId="344E6D78"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&lt;0.001</w:t>
            </w:r>
          </w:p>
        </w:tc>
        <w:tc>
          <w:tcPr>
            <w:tcW w:w="1855" w:type="dxa"/>
            <w:tcBorders>
              <w:top w:val="nil"/>
              <w:left w:val="nil"/>
              <w:bottom w:val="nil"/>
              <w:right w:val="nil"/>
            </w:tcBorders>
            <w:shd w:val="clear" w:color="auto" w:fill="auto"/>
            <w:vAlign w:val="center"/>
            <w:hideMark/>
          </w:tcPr>
          <w:p w14:paraId="3FCA7494"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nil"/>
              <w:right w:val="nil"/>
            </w:tcBorders>
            <w:shd w:val="clear" w:color="auto" w:fill="auto"/>
            <w:vAlign w:val="center"/>
            <w:hideMark/>
          </w:tcPr>
          <w:p w14:paraId="54E71F64"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&lt;0.001</w:t>
            </w:r>
          </w:p>
        </w:tc>
        <w:tc>
          <w:tcPr>
            <w:tcW w:w="1955" w:type="dxa"/>
            <w:tcBorders>
              <w:top w:val="nil"/>
              <w:left w:val="nil"/>
              <w:bottom w:val="nil"/>
              <w:right w:val="nil"/>
            </w:tcBorders>
            <w:shd w:val="clear" w:color="auto" w:fill="auto"/>
            <w:vAlign w:val="center"/>
            <w:hideMark/>
          </w:tcPr>
          <w:p w14:paraId="41AC2010"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0.965</w:t>
            </w:r>
          </w:p>
        </w:tc>
      </w:tr>
      <w:tr w:rsidR="00F02FF6" w:rsidRPr="00F25190" w14:paraId="26D875DF" w14:textId="77777777" w:rsidTr="00B35978">
        <w:trPr>
          <w:trHeight w:val="397"/>
        </w:trPr>
        <w:tc>
          <w:tcPr>
            <w:tcW w:w="1149" w:type="dxa"/>
            <w:vMerge w:val="restart"/>
            <w:tcBorders>
              <w:top w:val="nil"/>
              <w:left w:val="nil"/>
              <w:right w:val="nil"/>
            </w:tcBorders>
            <w:shd w:val="clear" w:color="auto" w:fill="auto"/>
            <w:noWrap/>
            <w:vAlign w:val="center"/>
            <w:hideMark/>
          </w:tcPr>
          <w:p w14:paraId="33EC1C94"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HLA-DR</w:t>
            </w:r>
          </w:p>
        </w:tc>
        <w:tc>
          <w:tcPr>
            <w:tcW w:w="1659" w:type="dxa"/>
            <w:tcBorders>
              <w:top w:val="nil"/>
              <w:left w:val="nil"/>
              <w:bottom w:val="nil"/>
              <w:right w:val="nil"/>
            </w:tcBorders>
            <w:shd w:val="clear" w:color="auto" w:fill="auto"/>
            <w:noWrap/>
            <w:vAlign w:val="center"/>
            <w:hideMark/>
          </w:tcPr>
          <w:p w14:paraId="04112419"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0.27 (0.16; 0.47)</w:t>
            </w:r>
          </w:p>
        </w:tc>
        <w:tc>
          <w:tcPr>
            <w:tcW w:w="1833" w:type="dxa"/>
            <w:tcBorders>
              <w:top w:val="nil"/>
              <w:left w:val="nil"/>
              <w:bottom w:val="nil"/>
              <w:right w:val="nil"/>
            </w:tcBorders>
            <w:shd w:val="clear" w:color="auto" w:fill="auto"/>
            <w:noWrap/>
            <w:vAlign w:val="center"/>
            <w:hideMark/>
          </w:tcPr>
          <w:p w14:paraId="20A28DC1"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0.79 (0.56; 1.12)</w:t>
            </w:r>
          </w:p>
        </w:tc>
        <w:tc>
          <w:tcPr>
            <w:tcW w:w="1855" w:type="dxa"/>
            <w:tcBorders>
              <w:top w:val="nil"/>
              <w:left w:val="nil"/>
              <w:bottom w:val="nil"/>
              <w:right w:val="nil"/>
            </w:tcBorders>
            <w:shd w:val="clear" w:color="auto" w:fill="auto"/>
            <w:noWrap/>
            <w:vAlign w:val="center"/>
            <w:hideMark/>
          </w:tcPr>
          <w:p w14:paraId="1724E135"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2.24 (1.77; 2.83)</w:t>
            </w:r>
          </w:p>
        </w:tc>
        <w:tc>
          <w:tcPr>
            <w:tcW w:w="1855" w:type="dxa"/>
            <w:tcBorders>
              <w:top w:val="nil"/>
              <w:left w:val="nil"/>
              <w:bottom w:val="nil"/>
              <w:right w:val="nil"/>
            </w:tcBorders>
            <w:shd w:val="clear" w:color="auto" w:fill="auto"/>
            <w:noWrap/>
            <w:vAlign w:val="center"/>
            <w:hideMark/>
          </w:tcPr>
          <w:p w14:paraId="7CE07BA7"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1.02 (0.91; 1.15)</w:t>
            </w:r>
          </w:p>
        </w:tc>
        <w:tc>
          <w:tcPr>
            <w:tcW w:w="1955" w:type="dxa"/>
            <w:tcBorders>
              <w:top w:val="nil"/>
              <w:left w:val="nil"/>
              <w:bottom w:val="nil"/>
              <w:right w:val="nil"/>
            </w:tcBorders>
            <w:shd w:val="clear" w:color="auto" w:fill="auto"/>
            <w:noWrap/>
            <w:vAlign w:val="center"/>
            <w:hideMark/>
          </w:tcPr>
          <w:p w14:paraId="4AF4A7DC"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0.07 (0.02; 0.25)</w:t>
            </w:r>
          </w:p>
        </w:tc>
      </w:tr>
      <w:tr w:rsidR="00F02FF6" w:rsidRPr="00F25190" w14:paraId="7E82E9C5" w14:textId="77777777" w:rsidTr="00B35978">
        <w:trPr>
          <w:trHeight w:val="397"/>
        </w:trPr>
        <w:tc>
          <w:tcPr>
            <w:tcW w:w="1149" w:type="dxa"/>
            <w:vMerge/>
            <w:tcBorders>
              <w:left w:val="nil"/>
              <w:bottom w:val="nil"/>
              <w:right w:val="nil"/>
            </w:tcBorders>
            <w:shd w:val="clear" w:color="auto" w:fill="auto"/>
            <w:noWrap/>
            <w:vAlign w:val="center"/>
            <w:hideMark/>
          </w:tcPr>
          <w:p w14:paraId="592EA269"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6D196B09" w14:textId="77777777" w:rsidR="00F02FF6" w:rsidRPr="00B35978" w:rsidRDefault="00F02FF6" w:rsidP="00882807">
            <w:pPr>
              <w:spacing w:after="0" w:line="240" w:lineRule="auto"/>
              <w:ind w:left="-142"/>
              <w:jc w:val="center"/>
              <w:rPr>
                <w:rFonts w:ascii="Times New Roman" w:eastAsia="Times New Roman" w:hAnsi="Times New Roman" w:cs="Times New Roman"/>
                <w:i/>
                <w:color w:val="000000"/>
                <w:sz w:val="18"/>
                <w:szCs w:val="18"/>
                <w:lang w:eastAsia="en-GB"/>
              </w:rPr>
            </w:pPr>
            <w:r w:rsidRPr="00B35978">
              <w:rPr>
                <w:rFonts w:ascii="Times New Roman" w:eastAsia="Times New Roman" w:hAnsi="Times New Roman" w:cs="Times New Roman"/>
                <w:i/>
                <w:color w:val="000000"/>
                <w:sz w:val="18"/>
                <w:szCs w:val="18"/>
                <w:lang w:eastAsia="en-GB"/>
              </w:rPr>
              <w:t>&lt;0.001</w:t>
            </w:r>
          </w:p>
        </w:tc>
        <w:tc>
          <w:tcPr>
            <w:tcW w:w="1833" w:type="dxa"/>
            <w:tcBorders>
              <w:top w:val="nil"/>
              <w:left w:val="nil"/>
              <w:bottom w:val="nil"/>
              <w:right w:val="nil"/>
            </w:tcBorders>
            <w:shd w:val="clear" w:color="auto" w:fill="auto"/>
            <w:vAlign w:val="center"/>
            <w:hideMark/>
          </w:tcPr>
          <w:p w14:paraId="032C30C2" w14:textId="77777777" w:rsidR="00F02FF6" w:rsidRPr="00F25190" w:rsidRDefault="00F02FF6" w:rsidP="00882807">
            <w:pPr>
              <w:spacing w:after="0" w:line="240" w:lineRule="auto"/>
              <w:ind w:left="-142"/>
              <w:jc w:val="center"/>
              <w:rPr>
                <w:rFonts w:ascii="Times New Roman" w:eastAsia="Times New Roman" w:hAnsi="Times New Roman" w:cs="Times New Roman"/>
                <w:color w:val="000000"/>
                <w:sz w:val="18"/>
                <w:szCs w:val="18"/>
                <w:lang w:eastAsia="en-GB"/>
              </w:rPr>
            </w:pPr>
            <w:r w:rsidRPr="00F25190">
              <w:rPr>
                <w:rFonts w:ascii="Times New Roman" w:eastAsia="Times New Roman" w:hAnsi="Times New Roman" w:cs="Times New Roman"/>
                <w:color w:val="000000"/>
                <w:sz w:val="18"/>
                <w:szCs w:val="18"/>
                <w:lang w:eastAsia="en-GB"/>
              </w:rPr>
              <w:t>0.183</w:t>
            </w:r>
          </w:p>
        </w:tc>
        <w:tc>
          <w:tcPr>
            <w:tcW w:w="1855" w:type="dxa"/>
            <w:tcBorders>
              <w:top w:val="nil"/>
              <w:left w:val="nil"/>
              <w:bottom w:val="nil"/>
              <w:right w:val="nil"/>
            </w:tcBorders>
            <w:shd w:val="clear" w:color="auto" w:fill="auto"/>
            <w:vAlign w:val="center"/>
            <w:hideMark/>
          </w:tcPr>
          <w:p w14:paraId="515738F3" w14:textId="77777777" w:rsidR="00F02FF6" w:rsidRPr="00B35978" w:rsidRDefault="00F02FF6" w:rsidP="00882807">
            <w:pPr>
              <w:spacing w:after="0" w:line="240" w:lineRule="auto"/>
              <w:ind w:left="-142"/>
              <w:jc w:val="center"/>
              <w:rPr>
                <w:rFonts w:ascii="Times New Roman" w:eastAsia="Times New Roman" w:hAnsi="Times New Roman" w:cs="Times New Roman"/>
                <w:b/>
                <w:color w:val="000000"/>
                <w:sz w:val="18"/>
                <w:szCs w:val="18"/>
                <w:lang w:eastAsia="en-GB"/>
              </w:rPr>
            </w:pPr>
            <w:r w:rsidRPr="00B35978">
              <w:rPr>
                <w:rFonts w:ascii="Times New Roman" w:eastAsia="Times New Roman" w:hAnsi="Times New Roman" w:cs="Times New Roman"/>
                <w:b/>
                <w:color w:val="000000"/>
                <w:sz w:val="18"/>
                <w:szCs w:val="18"/>
                <w:lang w:eastAsia="en-GB"/>
              </w:rPr>
              <w:t>&lt;0.001</w:t>
            </w:r>
          </w:p>
        </w:tc>
        <w:tc>
          <w:tcPr>
            <w:tcW w:w="1855" w:type="dxa"/>
            <w:tcBorders>
              <w:top w:val="nil"/>
              <w:left w:val="nil"/>
              <w:bottom w:val="nil"/>
              <w:right w:val="nil"/>
            </w:tcBorders>
            <w:shd w:val="clear" w:color="auto" w:fill="auto"/>
            <w:vAlign w:val="center"/>
            <w:hideMark/>
          </w:tcPr>
          <w:p w14:paraId="1A309E25" w14:textId="77777777" w:rsidR="00F02FF6" w:rsidRPr="00F25190" w:rsidRDefault="00F02FF6" w:rsidP="00882807">
            <w:pPr>
              <w:spacing w:after="0" w:line="240" w:lineRule="auto"/>
              <w:ind w:left="-142"/>
              <w:jc w:val="center"/>
              <w:rPr>
                <w:rFonts w:ascii="Times New Roman" w:eastAsia="Times New Roman" w:hAnsi="Times New Roman" w:cs="Times New Roman"/>
                <w:color w:val="000000"/>
                <w:sz w:val="18"/>
                <w:szCs w:val="18"/>
                <w:lang w:eastAsia="en-GB"/>
              </w:rPr>
            </w:pPr>
            <w:r w:rsidRPr="00F25190">
              <w:rPr>
                <w:rFonts w:ascii="Times New Roman" w:eastAsia="Times New Roman" w:hAnsi="Times New Roman" w:cs="Times New Roman"/>
                <w:color w:val="000000"/>
                <w:sz w:val="18"/>
                <w:szCs w:val="18"/>
                <w:lang w:eastAsia="en-GB"/>
              </w:rPr>
              <w:t>0.728</w:t>
            </w:r>
          </w:p>
        </w:tc>
        <w:tc>
          <w:tcPr>
            <w:tcW w:w="1955" w:type="dxa"/>
            <w:tcBorders>
              <w:top w:val="nil"/>
              <w:left w:val="nil"/>
              <w:bottom w:val="nil"/>
              <w:right w:val="nil"/>
            </w:tcBorders>
            <w:shd w:val="clear" w:color="auto" w:fill="auto"/>
            <w:vAlign w:val="center"/>
            <w:hideMark/>
          </w:tcPr>
          <w:p w14:paraId="562FB015" w14:textId="77777777" w:rsidR="00F02FF6" w:rsidRPr="00B35978" w:rsidRDefault="00F02FF6" w:rsidP="00882807">
            <w:pPr>
              <w:spacing w:after="0" w:line="240" w:lineRule="auto"/>
              <w:ind w:left="-142"/>
              <w:jc w:val="center"/>
              <w:rPr>
                <w:rFonts w:ascii="Times New Roman" w:eastAsia="Times New Roman" w:hAnsi="Times New Roman" w:cs="Times New Roman"/>
                <w:i/>
                <w:color w:val="000000"/>
                <w:sz w:val="18"/>
                <w:szCs w:val="18"/>
                <w:lang w:eastAsia="en-GB"/>
              </w:rPr>
            </w:pPr>
            <w:r w:rsidRPr="00B35978">
              <w:rPr>
                <w:rFonts w:ascii="Times New Roman" w:eastAsia="Times New Roman" w:hAnsi="Times New Roman" w:cs="Times New Roman"/>
                <w:i/>
                <w:color w:val="000000"/>
                <w:sz w:val="18"/>
                <w:szCs w:val="18"/>
                <w:lang w:eastAsia="en-GB"/>
              </w:rPr>
              <w:t>&lt;0.001</w:t>
            </w:r>
          </w:p>
        </w:tc>
      </w:tr>
      <w:tr w:rsidR="00F02FF6" w:rsidRPr="00F25190" w14:paraId="548D5B76" w14:textId="77777777" w:rsidTr="00B35978">
        <w:trPr>
          <w:trHeight w:val="397"/>
        </w:trPr>
        <w:tc>
          <w:tcPr>
            <w:tcW w:w="1149" w:type="dxa"/>
            <w:vMerge w:val="restart"/>
            <w:tcBorders>
              <w:top w:val="nil"/>
              <w:left w:val="nil"/>
              <w:right w:val="nil"/>
            </w:tcBorders>
            <w:shd w:val="clear" w:color="auto" w:fill="auto"/>
            <w:noWrap/>
            <w:vAlign w:val="center"/>
            <w:hideMark/>
          </w:tcPr>
          <w:p w14:paraId="7F4F2A17"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MSR-A</w:t>
            </w:r>
          </w:p>
        </w:tc>
        <w:tc>
          <w:tcPr>
            <w:tcW w:w="1659" w:type="dxa"/>
            <w:tcBorders>
              <w:top w:val="nil"/>
              <w:left w:val="nil"/>
              <w:bottom w:val="nil"/>
              <w:right w:val="nil"/>
            </w:tcBorders>
            <w:shd w:val="clear" w:color="auto" w:fill="auto"/>
            <w:noWrap/>
            <w:vAlign w:val="center"/>
            <w:hideMark/>
          </w:tcPr>
          <w:p w14:paraId="1B0EBA68"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0.16 (0.05; 0.47)</w:t>
            </w:r>
          </w:p>
        </w:tc>
        <w:tc>
          <w:tcPr>
            <w:tcW w:w="1833" w:type="dxa"/>
            <w:tcBorders>
              <w:top w:val="nil"/>
              <w:left w:val="nil"/>
              <w:bottom w:val="nil"/>
              <w:right w:val="nil"/>
            </w:tcBorders>
            <w:shd w:val="clear" w:color="auto" w:fill="auto"/>
            <w:noWrap/>
            <w:vAlign w:val="center"/>
            <w:hideMark/>
          </w:tcPr>
          <w:p w14:paraId="1F11D99C"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0.03 (0.00; 0.35)</w:t>
            </w:r>
          </w:p>
        </w:tc>
        <w:tc>
          <w:tcPr>
            <w:tcW w:w="1855" w:type="dxa"/>
            <w:tcBorders>
              <w:top w:val="nil"/>
              <w:left w:val="nil"/>
              <w:bottom w:val="nil"/>
              <w:right w:val="nil"/>
            </w:tcBorders>
            <w:shd w:val="clear" w:color="auto" w:fill="auto"/>
            <w:noWrap/>
            <w:vAlign w:val="center"/>
            <w:hideMark/>
          </w:tcPr>
          <w:p w14:paraId="0AD6077F"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1.42 (0.95; 2.13)</w:t>
            </w:r>
          </w:p>
        </w:tc>
        <w:tc>
          <w:tcPr>
            <w:tcW w:w="1855" w:type="dxa"/>
            <w:tcBorders>
              <w:top w:val="nil"/>
              <w:left w:val="nil"/>
              <w:bottom w:val="nil"/>
              <w:right w:val="nil"/>
            </w:tcBorders>
            <w:shd w:val="clear" w:color="auto" w:fill="auto"/>
            <w:noWrap/>
            <w:vAlign w:val="center"/>
            <w:hideMark/>
          </w:tcPr>
          <w:p w14:paraId="4FEA5419"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0.24 (0.14; 0.40)</w:t>
            </w:r>
          </w:p>
        </w:tc>
        <w:tc>
          <w:tcPr>
            <w:tcW w:w="1955" w:type="dxa"/>
            <w:tcBorders>
              <w:top w:val="nil"/>
              <w:left w:val="nil"/>
              <w:bottom w:val="nil"/>
              <w:right w:val="nil"/>
            </w:tcBorders>
            <w:shd w:val="clear" w:color="auto" w:fill="auto"/>
            <w:noWrap/>
            <w:vAlign w:val="center"/>
            <w:hideMark/>
          </w:tcPr>
          <w:p w14:paraId="6BA92F6D"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0.44 (0.10; 1.96)</w:t>
            </w:r>
          </w:p>
        </w:tc>
      </w:tr>
      <w:tr w:rsidR="00F02FF6" w:rsidRPr="00F25190" w14:paraId="728F8D10" w14:textId="77777777" w:rsidTr="00B35978">
        <w:trPr>
          <w:trHeight w:val="397"/>
        </w:trPr>
        <w:tc>
          <w:tcPr>
            <w:tcW w:w="1149" w:type="dxa"/>
            <w:vMerge/>
            <w:tcBorders>
              <w:left w:val="nil"/>
              <w:right w:val="nil"/>
            </w:tcBorders>
            <w:shd w:val="clear" w:color="auto" w:fill="auto"/>
            <w:noWrap/>
            <w:vAlign w:val="center"/>
            <w:hideMark/>
          </w:tcPr>
          <w:p w14:paraId="4DFAA93D"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right w:val="nil"/>
            </w:tcBorders>
            <w:shd w:val="clear" w:color="auto" w:fill="auto"/>
            <w:vAlign w:val="center"/>
            <w:hideMark/>
          </w:tcPr>
          <w:p w14:paraId="243B6E2A" w14:textId="77777777" w:rsidR="00F02FF6" w:rsidRPr="00B35978" w:rsidRDefault="00F02FF6" w:rsidP="00882807">
            <w:pPr>
              <w:spacing w:after="0" w:line="240" w:lineRule="auto"/>
              <w:ind w:left="-142"/>
              <w:jc w:val="center"/>
              <w:rPr>
                <w:rFonts w:ascii="Times New Roman" w:eastAsia="Times New Roman" w:hAnsi="Times New Roman" w:cs="Times New Roman"/>
                <w:i/>
                <w:color w:val="000000"/>
                <w:sz w:val="18"/>
                <w:szCs w:val="18"/>
                <w:lang w:eastAsia="en-GB"/>
              </w:rPr>
            </w:pPr>
            <w:r w:rsidRPr="00B35978">
              <w:rPr>
                <w:rFonts w:ascii="Times New Roman" w:eastAsia="Times New Roman" w:hAnsi="Times New Roman" w:cs="Times New Roman"/>
                <w:i/>
                <w:sz w:val="18"/>
                <w:szCs w:val="18"/>
                <w:lang w:eastAsia="en-GB"/>
              </w:rPr>
              <w:t>0.001</w:t>
            </w:r>
          </w:p>
        </w:tc>
        <w:tc>
          <w:tcPr>
            <w:tcW w:w="1833" w:type="dxa"/>
            <w:tcBorders>
              <w:top w:val="nil"/>
              <w:left w:val="nil"/>
              <w:right w:val="nil"/>
            </w:tcBorders>
            <w:shd w:val="clear" w:color="auto" w:fill="auto"/>
            <w:vAlign w:val="center"/>
            <w:hideMark/>
          </w:tcPr>
          <w:p w14:paraId="16FE1568" w14:textId="77777777" w:rsidR="00F02FF6" w:rsidRPr="00B35978" w:rsidRDefault="00F02FF6" w:rsidP="00882807">
            <w:pPr>
              <w:spacing w:after="0" w:line="240" w:lineRule="auto"/>
              <w:ind w:left="-142"/>
              <w:jc w:val="center"/>
              <w:rPr>
                <w:rFonts w:ascii="Times New Roman" w:eastAsia="Times New Roman" w:hAnsi="Times New Roman" w:cs="Times New Roman"/>
                <w:i/>
                <w:color w:val="000000"/>
                <w:sz w:val="18"/>
                <w:szCs w:val="18"/>
                <w:lang w:eastAsia="en-GB"/>
              </w:rPr>
            </w:pPr>
            <w:r w:rsidRPr="00B35978">
              <w:rPr>
                <w:rFonts w:ascii="Times New Roman" w:eastAsia="Times New Roman" w:hAnsi="Times New Roman" w:cs="Times New Roman"/>
                <w:i/>
                <w:sz w:val="18"/>
                <w:szCs w:val="18"/>
                <w:lang w:eastAsia="en-GB"/>
              </w:rPr>
              <w:t>0.005</w:t>
            </w:r>
          </w:p>
        </w:tc>
        <w:tc>
          <w:tcPr>
            <w:tcW w:w="1855" w:type="dxa"/>
            <w:tcBorders>
              <w:top w:val="nil"/>
              <w:left w:val="nil"/>
              <w:right w:val="nil"/>
            </w:tcBorders>
            <w:shd w:val="clear" w:color="auto" w:fill="auto"/>
            <w:vAlign w:val="center"/>
            <w:hideMark/>
          </w:tcPr>
          <w:p w14:paraId="2C87E996" w14:textId="77777777" w:rsidR="00F02FF6" w:rsidRPr="00F25190" w:rsidRDefault="00F02FF6" w:rsidP="00882807">
            <w:pPr>
              <w:spacing w:after="0" w:line="240" w:lineRule="auto"/>
              <w:ind w:left="-142"/>
              <w:jc w:val="center"/>
              <w:rPr>
                <w:rFonts w:ascii="Times New Roman" w:eastAsia="Times New Roman" w:hAnsi="Times New Roman" w:cs="Times New Roman"/>
                <w:color w:val="000000"/>
                <w:sz w:val="18"/>
                <w:szCs w:val="18"/>
                <w:lang w:eastAsia="en-GB"/>
              </w:rPr>
            </w:pPr>
            <w:r w:rsidRPr="00F25190">
              <w:rPr>
                <w:rFonts w:ascii="Times New Roman" w:eastAsia="Times New Roman" w:hAnsi="Times New Roman" w:cs="Times New Roman"/>
                <w:sz w:val="18"/>
                <w:szCs w:val="18"/>
                <w:lang w:eastAsia="en-GB"/>
              </w:rPr>
              <w:t>0.09</w:t>
            </w:r>
          </w:p>
        </w:tc>
        <w:tc>
          <w:tcPr>
            <w:tcW w:w="1855" w:type="dxa"/>
            <w:tcBorders>
              <w:top w:val="nil"/>
              <w:left w:val="nil"/>
              <w:right w:val="nil"/>
            </w:tcBorders>
            <w:shd w:val="clear" w:color="auto" w:fill="auto"/>
            <w:vAlign w:val="center"/>
            <w:hideMark/>
          </w:tcPr>
          <w:p w14:paraId="7518D8CF" w14:textId="77777777" w:rsidR="00F02FF6" w:rsidRPr="00B35978" w:rsidRDefault="00F02FF6" w:rsidP="00882807">
            <w:pPr>
              <w:spacing w:after="0" w:line="240" w:lineRule="auto"/>
              <w:ind w:left="-142"/>
              <w:jc w:val="center"/>
              <w:rPr>
                <w:rFonts w:ascii="Times New Roman" w:eastAsia="Times New Roman" w:hAnsi="Times New Roman" w:cs="Times New Roman"/>
                <w:i/>
                <w:color w:val="000000"/>
                <w:sz w:val="18"/>
                <w:szCs w:val="18"/>
                <w:lang w:eastAsia="en-GB"/>
              </w:rPr>
            </w:pPr>
            <w:r w:rsidRPr="00B35978">
              <w:rPr>
                <w:rFonts w:ascii="Times New Roman" w:eastAsia="Times New Roman" w:hAnsi="Times New Roman" w:cs="Times New Roman"/>
                <w:i/>
                <w:sz w:val="18"/>
                <w:szCs w:val="18"/>
                <w:lang w:eastAsia="en-GB"/>
              </w:rPr>
              <w:t>&lt;0.001</w:t>
            </w:r>
          </w:p>
        </w:tc>
        <w:tc>
          <w:tcPr>
            <w:tcW w:w="1955" w:type="dxa"/>
            <w:tcBorders>
              <w:top w:val="nil"/>
              <w:left w:val="nil"/>
              <w:right w:val="nil"/>
            </w:tcBorders>
            <w:shd w:val="clear" w:color="auto" w:fill="auto"/>
            <w:vAlign w:val="center"/>
            <w:hideMark/>
          </w:tcPr>
          <w:p w14:paraId="55427BAD" w14:textId="77777777" w:rsidR="00F02FF6" w:rsidRPr="00F25190" w:rsidRDefault="00F02FF6" w:rsidP="00882807">
            <w:pPr>
              <w:spacing w:after="0" w:line="240" w:lineRule="auto"/>
              <w:ind w:left="-142"/>
              <w:jc w:val="center"/>
              <w:rPr>
                <w:rFonts w:ascii="Times New Roman" w:eastAsia="Times New Roman" w:hAnsi="Times New Roman" w:cs="Times New Roman"/>
                <w:color w:val="000000"/>
                <w:sz w:val="18"/>
                <w:szCs w:val="18"/>
                <w:lang w:eastAsia="en-GB"/>
              </w:rPr>
            </w:pPr>
            <w:r w:rsidRPr="00F25190">
              <w:rPr>
                <w:rFonts w:ascii="Times New Roman" w:eastAsia="Times New Roman" w:hAnsi="Times New Roman" w:cs="Times New Roman"/>
                <w:sz w:val="18"/>
                <w:szCs w:val="18"/>
                <w:lang w:eastAsia="en-GB"/>
              </w:rPr>
              <w:t>0.283</w:t>
            </w:r>
          </w:p>
        </w:tc>
      </w:tr>
      <w:tr w:rsidR="00F02FF6" w:rsidRPr="00F25190" w14:paraId="766765BE" w14:textId="77777777" w:rsidTr="00B35978">
        <w:trPr>
          <w:trHeight w:val="397"/>
        </w:trPr>
        <w:tc>
          <w:tcPr>
            <w:tcW w:w="1149" w:type="dxa"/>
            <w:vMerge w:val="restart"/>
            <w:tcBorders>
              <w:top w:val="nil"/>
              <w:left w:val="nil"/>
              <w:bottom w:val="double" w:sz="4" w:space="0" w:color="auto"/>
              <w:right w:val="nil"/>
            </w:tcBorders>
            <w:shd w:val="clear" w:color="auto" w:fill="auto"/>
            <w:noWrap/>
            <w:vAlign w:val="center"/>
            <w:hideMark/>
          </w:tcPr>
          <w:p w14:paraId="08238A43"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CD64</w:t>
            </w:r>
          </w:p>
        </w:tc>
        <w:tc>
          <w:tcPr>
            <w:tcW w:w="1659" w:type="dxa"/>
            <w:tcBorders>
              <w:top w:val="nil"/>
              <w:left w:val="nil"/>
              <w:right w:val="nil"/>
            </w:tcBorders>
            <w:shd w:val="clear" w:color="auto" w:fill="auto"/>
            <w:noWrap/>
            <w:vAlign w:val="center"/>
            <w:hideMark/>
          </w:tcPr>
          <w:p w14:paraId="567BF1F2"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1.14 (0.77; 1.69)</w:t>
            </w:r>
          </w:p>
        </w:tc>
        <w:tc>
          <w:tcPr>
            <w:tcW w:w="1833" w:type="dxa"/>
            <w:tcBorders>
              <w:top w:val="nil"/>
              <w:left w:val="nil"/>
              <w:right w:val="nil"/>
            </w:tcBorders>
            <w:shd w:val="clear" w:color="auto" w:fill="auto"/>
            <w:noWrap/>
            <w:vAlign w:val="center"/>
            <w:hideMark/>
          </w:tcPr>
          <w:p w14:paraId="6BFDC74C"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0.70 (0.52; 0.94)</w:t>
            </w:r>
          </w:p>
        </w:tc>
        <w:tc>
          <w:tcPr>
            <w:tcW w:w="1855" w:type="dxa"/>
            <w:tcBorders>
              <w:top w:val="nil"/>
              <w:left w:val="nil"/>
              <w:right w:val="nil"/>
            </w:tcBorders>
            <w:shd w:val="clear" w:color="auto" w:fill="auto"/>
            <w:noWrap/>
            <w:vAlign w:val="center"/>
            <w:hideMark/>
          </w:tcPr>
          <w:p w14:paraId="01D3AE84"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1.86 (1.57; 2.20)</w:t>
            </w:r>
          </w:p>
        </w:tc>
        <w:tc>
          <w:tcPr>
            <w:tcW w:w="1855" w:type="dxa"/>
            <w:tcBorders>
              <w:top w:val="nil"/>
              <w:left w:val="nil"/>
              <w:right w:val="nil"/>
            </w:tcBorders>
            <w:shd w:val="clear" w:color="auto" w:fill="auto"/>
            <w:noWrap/>
            <w:vAlign w:val="center"/>
            <w:hideMark/>
          </w:tcPr>
          <w:p w14:paraId="30DAB3D4"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0.70 (0.58; 0.86)</w:t>
            </w:r>
          </w:p>
        </w:tc>
        <w:tc>
          <w:tcPr>
            <w:tcW w:w="1955" w:type="dxa"/>
            <w:tcBorders>
              <w:top w:val="nil"/>
              <w:left w:val="nil"/>
              <w:right w:val="nil"/>
            </w:tcBorders>
            <w:shd w:val="clear" w:color="auto" w:fill="auto"/>
            <w:noWrap/>
            <w:vAlign w:val="center"/>
            <w:hideMark/>
          </w:tcPr>
          <w:p w14:paraId="5131967F"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0.77 (0.45; 1.32)</w:t>
            </w:r>
          </w:p>
        </w:tc>
      </w:tr>
      <w:tr w:rsidR="00F02FF6" w:rsidRPr="00F25190" w14:paraId="60C75044" w14:textId="77777777" w:rsidTr="00B35978">
        <w:trPr>
          <w:trHeight w:val="397"/>
        </w:trPr>
        <w:tc>
          <w:tcPr>
            <w:tcW w:w="1149" w:type="dxa"/>
            <w:vMerge/>
            <w:tcBorders>
              <w:left w:val="nil"/>
              <w:bottom w:val="double" w:sz="4" w:space="0" w:color="auto"/>
              <w:right w:val="nil"/>
            </w:tcBorders>
            <w:shd w:val="clear" w:color="auto" w:fill="auto"/>
            <w:noWrap/>
            <w:vAlign w:val="center"/>
            <w:hideMark/>
          </w:tcPr>
          <w:p w14:paraId="77B72188"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double" w:sz="4" w:space="0" w:color="auto"/>
              <w:right w:val="nil"/>
            </w:tcBorders>
            <w:shd w:val="clear" w:color="auto" w:fill="auto"/>
            <w:vAlign w:val="center"/>
            <w:hideMark/>
          </w:tcPr>
          <w:p w14:paraId="478E53D2"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0.505</w:t>
            </w:r>
          </w:p>
        </w:tc>
        <w:tc>
          <w:tcPr>
            <w:tcW w:w="1833" w:type="dxa"/>
            <w:tcBorders>
              <w:top w:val="nil"/>
              <w:left w:val="nil"/>
              <w:bottom w:val="double" w:sz="4" w:space="0" w:color="auto"/>
              <w:right w:val="nil"/>
            </w:tcBorders>
            <w:shd w:val="clear" w:color="auto" w:fill="auto"/>
            <w:vAlign w:val="center"/>
            <w:hideMark/>
          </w:tcPr>
          <w:p w14:paraId="3A326B0B"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0.018</w:t>
            </w:r>
          </w:p>
        </w:tc>
        <w:tc>
          <w:tcPr>
            <w:tcW w:w="1855" w:type="dxa"/>
            <w:tcBorders>
              <w:top w:val="nil"/>
              <w:left w:val="nil"/>
              <w:bottom w:val="double" w:sz="4" w:space="0" w:color="auto"/>
              <w:right w:val="nil"/>
            </w:tcBorders>
            <w:shd w:val="clear" w:color="auto" w:fill="auto"/>
            <w:vAlign w:val="center"/>
            <w:hideMark/>
          </w:tcPr>
          <w:p w14:paraId="3B4150F9"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double" w:sz="4" w:space="0" w:color="auto"/>
              <w:right w:val="nil"/>
            </w:tcBorders>
            <w:shd w:val="clear" w:color="auto" w:fill="auto"/>
            <w:vAlign w:val="center"/>
            <w:hideMark/>
          </w:tcPr>
          <w:p w14:paraId="53CC4157"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0.001</w:t>
            </w:r>
          </w:p>
        </w:tc>
        <w:tc>
          <w:tcPr>
            <w:tcW w:w="1955" w:type="dxa"/>
            <w:tcBorders>
              <w:top w:val="nil"/>
              <w:left w:val="nil"/>
              <w:bottom w:val="double" w:sz="4" w:space="0" w:color="auto"/>
              <w:right w:val="nil"/>
            </w:tcBorders>
            <w:shd w:val="clear" w:color="auto" w:fill="auto"/>
            <w:vAlign w:val="center"/>
            <w:hideMark/>
          </w:tcPr>
          <w:p w14:paraId="5DF37B20"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0.343</w:t>
            </w:r>
          </w:p>
        </w:tc>
      </w:tr>
      <w:tr w:rsidR="00F02FF6" w:rsidRPr="00F25190" w14:paraId="216FE87D" w14:textId="77777777" w:rsidTr="00882807">
        <w:trPr>
          <w:trHeight w:val="397"/>
        </w:trPr>
        <w:tc>
          <w:tcPr>
            <w:tcW w:w="4641" w:type="dxa"/>
            <w:gridSpan w:val="3"/>
            <w:tcBorders>
              <w:top w:val="double" w:sz="4" w:space="0" w:color="auto"/>
              <w:left w:val="nil"/>
              <w:right w:val="nil"/>
            </w:tcBorders>
            <w:shd w:val="clear" w:color="auto" w:fill="auto"/>
            <w:noWrap/>
            <w:vAlign w:val="center"/>
          </w:tcPr>
          <w:p w14:paraId="595F3225" w14:textId="77777777" w:rsidR="00F02FF6" w:rsidRPr="00F25190" w:rsidRDefault="00F02FF6" w:rsidP="00F02FF6">
            <w:pPr>
              <w:numPr>
                <w:ilvl w:val="0"/>
                <w:numId w:val="11"/>
              </w:numPr>
              <w:spacing w:after="0" w:line="360" w:lineRule="auto"/>
              <w:rPr>
                <w:rFonts w:ascii="Times New Roman" w:eastAsia="Times New Roman" w:hAnsi="Times New Roman" w:cs="Times New Roman"/>
                <w:sz w:val="18"/>
                <w:szCs w:val="18"/>
                <w:lang w:eastAsia="en-GB"/>
              </w:rPr>
            </w:pPr>
            <w:r w:rsidRPr="00F25190">
              <w:rPr>
                <w:rFonts w:ascii="Times New Roman" w:eastAsia="Times New Roman" w:hAnsi="Times New Roman" w:cs="Times New Roman"/>
                <w:b/>
                <w:bCs/>
                <w:sz w:val="18"/>
                <w:szCs w:val="18"/>
                <w:lang w:eastAsia="en-GB"/>
              </w:rPr>
              <w:t>Dementia with Alzheimer’s pathology</w:t>
            </w:r>
          </w:p>
        </w:tc>
        <w:tc>
          <w:tcPr>
            <w:tcW w:w="1855" w:type="dxa"/>
            <w:tcBorders>
              <w:top w:val="double" w:sz="4" w:space="0" w:color="auto"/>
              <w:left w:val="nil"/>
              <w:bottom w:val="nil"/>
              <w:right w:val="nil"/>
            </w:tcBorders>
            <w:shd w:val="clear" w:color="auto" w:fill="auto"/>
            <w:noWrap/>
            <w:vAlign w:val="center"/>
          </w:tcPr>
          <w:p w14:paraId="34138F6E"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855" w:type="dxa"/>
            <w:tcBorders>
              <w:top w:val="double" w:sz="4" w:space="0" w:color="auto"/>
              <w:left w:val="nil"/>
              <w:bottom w:val="nil"/>
              <w:right w:val="nil"/>
            </w:tcBorders>
            <w:shd w:val="clear" w:color="auto" w:fill="auto"/>
            <w:noWrap/>
            <w:vAlign w:val="center"/>
          </w:tcPr>
          <w:p w14:paraId="6D724E91"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955" w:type="dxa"/>
            <w:tcBorders>
              <w:top w:val="double" w:sz="4" w:space="0" w:color="auto"/>
              <w:left w:val="nil"/>
              <w:bottom w:val="nil"/>
              <w:right w:val="nil"/>
            </w:tcBorders>
            <w:shd w:val="clear" w:color="auto" w:fill="auto"/>
            <w:noWrap/>
            <w:vAlign w:val="center"/>
          </w:tcPr>
          <w:p w14:paraId="553D082F"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r>
      <w:tr w:rsidR="00F02FF6" w:rsidRPr="00B35978" w14:paraId="5C2A1010" w14:textId="77777777" w:rsidTr="00B35978">
        <w:trPr>
          <w:trHeight w:val="397"/>
        </w:trPr>
        <w:tc>
          <w:tcPr>
            <w:tcW w:w="1149" w:type="dxa"/>
            <w:vMerge w:val="restart"/>
            <w:tcBorders>
              <w:left w:val="nil"/>
              <w:right w:val="nil"/>
            </w:tcBorders>
            <w:shd w:val="clear" w:color="auto" w:fill="auto"/>
            <w:noWrap/>
            <w:vAlign w:val="center"/>
            <w:hideMark/>
          </w:tcPr>
          <w:p w14:paraId="5D36CF16"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Iba1</w:t>
            </w:r>
          </w:p>
        </w:tc>
        <w:tc>
          <w:tcPr>
            <w:tcW w:w="1659" w:type="dxa"/>
            <w:tcBorders>
              <w:top w:val="nil"/>
              <w:left w:val="nil"/>
              <w:bottom w:val="nil"/>
              <w:right w:val="nil"/>
            </w:tcBorders>
            <w:shd w:val="clear" w:color="auto" w:fill="auto"/>
            <w:noWrap/>
            <w:vAlign w:val="center"/>
            <w:hideMark/>
          </w:tcPr>
          <w:p w14:paraId="1AB36A5E"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1.36 (1.28; 1.45)</w:t>
            </w:r>
          </w:p>
        </w:tc>
        <w:tc>
          <w:tcPr>
            <w:tcW w:w="1833" w:type="dxa"/>
            <w:tcBorders>
              <w:top w:val="nil"/>
              <w:left w:val="nil"/>
              <w:bottom w:val="nil"/>
              <w:right w:val="nil"/>
            </w:tcBorders>
            <w:shd w:val="clear" w:color="auto" w:fill="auto"/>
            <w:noWrap/>
            <w:vAlign w:val="center"/>
            <w:hideMark/>
          </w:tcPr>
          <w:p w14:paraId="700456C9"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1.53 (1.43; 1.64)</w:t>
            </w:r>
          </w:p>
        </w:tc>
        <w:tc>
          <w:tcPr>
            <w:tcW w:w="1855" w:type="dxa"/>
            <w:tcBorders>
              <w:top w:val="nil"/>
              <w:left w:val="nil"/>
              <w:bottom w:val="nil"/>
              <w:right w:val="nil"/>
            </w:tcBorders>
            <w:shd w:val="clear" w:color="auto" w:fill="auto"/>
            <w:noWrap/>
            <w:vAlign w:val="center"/>
            <w:hideMark/>
          </w:tcPr>
          <w:p w14:paraId="71825786"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1.37 (1.24; 1.51)</w:t>
            </w:r>
          </w:p>
        </w:tc>
        <w:tc>
          <w:tcPr>
            <w:tcW w:w="1855" w:type="dxa"/>
            <w:tcBorders>
              <w:top w:val="nil"/>
              <w:left w:val="nil"/>
              <w:bottom w:val="nil"/>
              <w:right w:val="nil"/>
            </w:tcBorders>
            <w:shd w:val="clear" w:color="auto" w:fill="auto"/>
            <w:noWrap/>
            <w:vAlign w:val="center"/>
            <w:hideMark/>
          </w:tcPr>
          <w:p w14:paraId="3064AF49"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1.5 (1.40; 1.61)</w:t>
            </w:r>
          </w:p>
        </w:tc>
        <w:tc>
          <w:tcPr>
            <w:tcW w:w="1955" w:type="dxa"/>
            <w:tcBorders>
              <w:top w:val="nil"/>
              <w:left w:val="nil"/>
              <w:bottom w:val="nil"/>
              <w:right w:val="nil"/>
            </w:tcBorders>
            <w:shd w:val="clear" w:color="auto" w:fill="auto"/>
            <w:noWrap/>
            <w:vAlign w:val="center"/>
            <w:hideMark/>
          </w:tcPr>
          <w:p w14:paraId="21A543E3"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1.14 (1.07; 1.21)</w:t>
            </w:r>
          </w:p>
        </w:tc>
      </w:tr>
      <w:tr w:rsidR="00F02FF6" w:rsidRPr="00B35978" w14:paraId="5B6AE805" w14:textId="77777777" w:rsidTr="00B35978">
        <w:trPr>
          <w:trHeight w:val="397"/>
        </w:trPr>
        <w:tc>
          <w:tcPr>
            <w:tcW w:w="1149" w:type="dxa"/>
            <w:vMerge/>
            <w:tcBorders>
              <w:left w:val="nil"/>
              <w:bottom w:val="nil"/>
              <w:right w:val="nil"/>
            </w:tcBorders>
            <w:shd w:val="clear" w:color="auto" w:fill="auto"/>
            <w:noWrap/>
            <w:vAlign w:val="center"/>
            <w:hideMark/>
          </w:tcPr>
          <w:p w14:paraId="54B72348"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10D16976"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33" w:type="dxa"/>
            <w:tcBorders>
              <w:top w:val="nil"/>
              <w:left w:val="nil"/>
              <w:bottom w:val="nil"/>
              <w:right w:val="nil"/>
            </w:tcBorders>
            <w:shd w:val="clear" w:color="auto" w:fill="auto"/>
            <w:vAlign w:val="center"/>
            <w:hideMark/>
          </w:tcPr>
          <w:p w14:paraId="4CC78159"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nil"/>
              <w:right w:val="nil"/>
            </w:tcBorders>
            <w:shd w:val="clear" w:color="auto" w:fill="auto"/>
            <w:vAlign w:val="center"/>
            <w:hideMark/>
          </w:tcPr>
          <w:p w14:paraId="1CBA16FD"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nil"/>
              <w:right w:val="nil"/>
            </w:tcBorders>
            <w:shd w:val="clear" w:color="auto" w:fill="auto"/>
            <w:vAlign w:val="center"/>
            <w:hideMark/>
          </w:tcPr>
          <w:p w14:paraId="2A10B1B7"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955" w:type="dxa"/>
            <w:tcBorders>
              <w:top w:val="nil"/>
              <w:left w:val="nil"/>
              <w:bottom w:val="nil"/>
              <w:right w:val="nil"/>
            </w:tcBorders>
            <w:shd w:val="clear" w:color="auto" w:fill="auto"/>
            <w:vAlign w:val="center"/>
            <w:hideMark/>
          </w:tcPr>
          <w:p w14:paraId="5D7E9019"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r>
      <w:tr w:rsidR="00F02FF6" w:rsidRPr="00F25190" w14:paraId="14DA01B1" w14:textId="77777777" w:rsidTr="00B35978">
        <w:trPr>
          <w:trHeight w:val="397"/>
        </w:trPr>
        <w:tc>
          <w:tcPr>
            <w:tcW w:w="1149" w:type="dxa"/>
            <w:vMerge w:val="restart"/>
            <w:tcBorders>
              <w:top w:val="nil"/>
              <w:left w:val="nil"/>
              <w:right w:val="nil"/>
            </w:tcBorders>
            <w:shd w:val="clear" w:color="auto" w:fill="auto"/>
            <w:noWrap/>
            <w:vAlign w:val="center"/>
            <w:hideMark/>
          </w:tcPr>
          <w:p w14:paraId="2F53F8F6"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CD68</w:t>
            </w:r>
          </w:p>
        </w:tc>
        <w:tc>
          <w:tcPr>
            <w:tcW w:w="1659" w:type="dxa"/>
            <w:tcBorders>
              <w:top w:val="nil"/>
              <w:left w:val="nil"/>
              <w:bottom w:val="nil"/>
              <w:right w:val="nil"/>
            </w:tcBorders>
            <w:shd w:val="clear" w:color="auto" w:fill="auto"/>
            <w:noWrap/>
            <w:vAlign w:val="center"/>
            <w:hideMark/>
          </w:tcPr>
          <w:p w14:paraId="4382B37C"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1.07 (0.42; 2.73)</w:t>
            </w:r>
          </w:p>
        </w:tc>
        <w:tc>
          <w:tcPr>
            <w:tcW w:w="1833" w:type="dxa"/>
            <w:tcBorders>
              <w:top w:val="nil"/>
              <w:left w:val="nil"/>
              <w:bottom w:val="nil"/>
              <w:right w:val="nil"/>
            </w:tcBorders>
            <w:shd w:val="clear" w:color="auto" w:fill="auto"/>
            <w:noWrap/>
            <w:vAlign w:val="center"/>
            <w:hideMark/>
          </w:tcPr>
          <w:p w14:paraId="082C65C8"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1.40 (0.43; 4.55)</w:t>
            </w:r>
          </w:p>
        </w:tc>
        <w:tc>
          <w:tcPr>
            <w:tcW w:w="1855" w:type="dxa"/>
            <w:tcBorders>
              <w:top w:val="nil"/>
              <w:left w:val="nil"/>
              <w:bottom w:val="nil"/>
              <w:right w:val="nil"/>
            </w:tcBorders>
            <w:shd w:val="clear" w:color="auto" w:fill="auto"/>
            <w:noWrap/>
            <w:vAlign w:val="center"/>
            <w:hideMark/>
          </w:tcPr>
          <w:p w14:paraId="2A4952F2"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0.17 (0.06; 0.48)</w:t>
            </w:r>
          </w:p>
        </w:tc>
        <w:tc>
          <w:tcPr>
            <w:tcW w:w="1855" w:type="dxa"/>
            <w:tcBorders>
              <w:top w:val="nil"/>
              <w:left w:val="nil"/>
              <w:bottom w:val="nil"/>
              <w:right w:val="nil"/>
            </w:tcBorders>
            <w:shd w:val="clear" w:color="auto" w:fill="auto"/>
            <w:noWrap/>
            <w:vAlign w:val="center"/>
            <w:hideMark/>
          </w:tcPr>
          <w:p w14:paraId="59FFC49C"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31.65 (11.54; 86.81)</w:t>
            </w:r>
          </w:p>
        </w:tc>
        <w:tc>
          <w:tcPr>
            <w:tcW w:w="1955" w:type="dxa"/>
            <w:tcBorders>
              <w:top w:val="nil"/>
              <w:left w:val="nil"/>
              <w:bottom w:val="nil"/>
              <w:right w:val="nil"/>
            </w:tcBorders>
            <w:shd w:val="clear" w:color="auto" w:fill="auto"/>
            <w:noWrap/>
            <w:vAlign w:val="center"/>
            <w:hideMark/>
          </w:tcPr>
          <w:p w14:paraId="44268570"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49.28 (19.43; 124.99)</w:t>
            </w:r>
          </w:p>
        </w:tc>
      </w:tr>
      <w:tr w:rsidR="00F02FF6" w:rsidRPr="00F25190" w14:paraId="2131AA18" w14:textId="77777777" w:rsidTr="00B35978">
        <w:trPr>
          <w:trHeight w:val="397"/>
        </w:trPr>
        <w:tc>
          <w:tcPr>
            <w:tcW w:w="1149" w:type="dxa"/>
            <w:vMerge/>
            <w:tcBorders>
              <w:left w:val="nil"/>
              <w:bottom w:val="nil"/>
              <w:right w:val="nil"/>
            </w:tcBorders>
            <w:shd w:val="clear" w:color="auto" w:fill="auto"/>
            <w:noWrap/>
            <w:vAlign w:val="center"/>
            <w:hideMark/>
          </w:tcPr>
          <w:p w14:paraId="0A7F9B47"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5C749A34"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0.892</w:t>
            </w:r>
          </w:p>
        </w:tc>
        <w:tc>
          <w:tcPr>
            <w:tcW w:w="1833" w:type="dxa"/>
            <w:tcBorders>
              <w:top w:val="nil"/>
              <w:left w:val="nil"/>
              <w:bottom w:val="nil"/>
              <w:right w:val="nil"/>
            </w:tcBorders>
            <w:shd w:val="clear" w:color="auto" w:fill="auto"/>
            <w:vAlign w:val="center"/>
            <w:hideMark/>
          </w:tcPr>
          <w:p w14:paraId="004CAB90"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0.576</w:t>
            </w:r>
          </w:p>
        </w:tc>
        <w:tc>
          <w:tcPr>
            <w:tcW w:w="1855" w:type="dxa"/>
            <w:tcBorders>
              <w:top w:val="nil"/>
              <w:left w:val="nil"/>
              <w:bottom w:val="nil"/>
              <w:right w:val="nil"/>
            </w:tcBorders>
            <w:shd w:val="clear" w:color="auto" w:fill="auto"/>
            <w:vAlign w:val="center"/>
            <w:hideMark/>
          </w:tcPr>
          <w:p w14:paraId="185E71A8"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0.001</w:t>
            </w:r>
          </w:p>
        </w:tc>
        <w:tc>
          <w:tcPr>
            <w:tcW w:w="1855" w:type="dxa"/>
            <w:tcBorders>
              <w:top w:val="nil"/>
              <w:left w:val="nil"/>
              <w:bottom w:val="nil"/>
              <w:right w:val="nil"/>
            </w:tcBorders>
            <w:shd w:val="clear" w:color="auto" w:fill="auto"/>
            <w:vAlign w:val="center"/>
            <w:hideMark/>
          </w:tcPr>
          <w:p w14:paraId="7A3AF24D"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955" w:type="dxa"/>
            <w:tcBorders>
              <w:top w:val="nil"/>
              <w:left w:val="nil"/>
              <w:bottom w:val="nil"/>
              <w:right w:val="nil"/>
            </w:tcBorders>
            <w:shd w:val="clear" w:color="auto" w:fill="auto"/>
            <w:vAlign w:val="center"/>
            <w:hideMark/>
          </w:tcPr>
          <w:p w14:paraId="426E6BFD"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r>
      <w:tr w:rsidR="00F02FF6" w:rsidRPr="00F25190" w14:paraId="403BF99F" w14:textId="77777777" w:rsidTr="00B35978">
        <w:trPr>
          <w:trHeight w:val="397"/>
        </w:trPr>
        <w:tc>
          <w:tcPr>
            <w:tcW w:w="1149" w:type="dxa"/>
            <w:vMerge w:val="restart"/>
            <w:tcBorders>
              <w:top w:val="nil"/>
              <w:left w:val="nil"/>
              <w:right w:val="nil"/>
            </w:tcBorders>
            <w:shd w:val="clear" w:color="auto" w:fill="auto"/>
            <w:noWrap/>
            <w:vAlign w:val="center"/>
            <w:hideMark/>
          </w:tcPr>
          <w:p w14:paraId="095724C0"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HLA-DR</w:t>
            </w:r>
          </w:p>
        </w:tc>
        <w:tc>
          <w:tcPr>
            <w:tcW w:w="1659" w:type="dxa"/>
            <w:tcBorders>
              <w:top w:val="nil"/>
              <w:left w:val="nil"/>
              <w:bottom w:val="nil"/>
              <w:right w:val="nil"/>
            </w:tcBorders>
            <w:shd w:val="clear" w:color="auto" w:fill="auto"/>
            <w:noWrap/>
            <w:vAlign w:val="center"/>
            <w:hideMark/>
          </w:tcPr>
          <w:p w14:paraId="6F299EE8"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0.62 (0.52; 0.74)</w:t>
            </w:r>
          </w:p>
        </w:tc>
        <w:tc>
          <w:tcPr>
            <w:tcW w:w="1833" w:type="dxa"/>
            <w:tcBorders>
              <w:top w:val="nil"/>
              <w:left w:val="nil"/>
              <w:bottom w:val="nil"/>
              <w:right w:val="nil"/>
            </w:tcBorders>
            <w:shd w:val="clear" w:color="auto" w:fill="auto"/>
            <w:noWrap/>
            <w:vAlign w:val="center"/>
            <w:hideMark/>
          </w:tcPr>
          <w:p w14:paraId="2AC21D39"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1.07 (0.94; 1.22)</w:t>
            </w:r>
          </w:p>
        </w:tc>
        <w:tc>
          <w:tcPr>
            <w:tcW w:w="1855" w:type="dxa"/>
            <w:tcBorders>
              <w:top w:val="nil"/>
              <w:left w:val="nil"/>
              <w:bottom w:val="nil"/>
              <w:right w:val="nil"/>
            </w:tcBorders>
            <w:shd w:val="clear" w:color="auto" w:fill="auto"/>
            <w:noWrap/>
            <w:vAlign w:val="center"/>
            <w:hideMark/>
          </w:tcPr>
          <w:p w14:paraId="73E7DF9B"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3.22 (2.50; 4.15)</w:t>
            </w:r>
          </w:p>
        </w:tc>
        <w:tc>
          <w:tcPr>
            <w:tcW w:w="1855" w:type="dxa"/>
            <w:tcBorders>
              <w:top w:val="nil"/>
              <w:left w:val="nil"/>
              <w:bottom w:val="nil"/>
              <w:right w:val="nil"/>
            </w:tcBorders>
            <w:shd w:val="clear" w:color="auto" w:fill="auto"/>
            <w:noWrap/>
            <w:vAlign w:val="center"/>
            <w:hideMark/>
          </w:tcPr>
          <w:p w14:paraId="217A3D97"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2.28 (1.65; 3.14)</w:t>
            </w:r>
          </w:p>
        </w:tc>
        <w:tc>
          <w:tcPr>
            <w:tcW w:w="1955" w:type="dxa"/>
            <w:tcBorders>
              <w:top w:val="nil"/>
              <w:left w:val="nil"/>
              <w:bottom w:val="nil"/>
              <w:right w:val="nil"/>
            </w:tcBorders>
            <w:shd w:val="clear" w:color="auto" w:fill="auto"/>
            <w:noWrap/>
            <w:vAlign w:val="center"/>
            <w:hideMark/>
          </w:tcPr>
          <w:p w14:paraId="69997C21"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1.74 (1.42; 2.13)</w:t>
            </w:r>
          </w:p>
        </w:tc>
      </w:tr>
      <w:tr w:rsidR="00F02FF6" w:rsidRPr="00F25190" w14:paraId="3110F21E" w14:textId="77777777" w:rsidTr="00B35978">
        <w:trPr>
          <w:trHeight w:val="397"/>
        </w:trPr>
        <w:tc>
          <w:tcPr>
            <w:tcW w:w="1149" w:type="dxa"/>
            <w:vMerge/>
            <w:tcBorders>
              <w:left w:val="nil"/>
              <w:bottom w:val="nil"/>
              <w:right w:val="nil"/>
            </w:tcBorders>
            <w:shd w:val="clear" w:color="auto" w:fill="auto"/>
            <w:noWrap/>
            <w:vAlign w:val="center"/>
            <w:hideMark/>
          </w:tcPr>
          <w:p w14:paraId="57E4175C"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64611304" w14:textId="77777777" w:rsidR="00F02FF6" w:rsidRPr="00B35978" w:rsidRDefault="00F02FF6" w:rsidP="00882807">
            <w:pPr>
              <w:spacing w:after="0" w:line="240" w:lineRule="auto"/>
              <w:ind w:left="-142"/>
              <w:jc w:val="center"/>
              <w:rPr>
                <w:rFonts w:ascii="Times New Roman" w:eastAsia="Times New Roman" w:hAnsi="Times New Roman" w:cs="Times New Roman"/>
                <w:i/>
                <w:sz w:val="18"/>
                <w:szCs w:val="18"/>
                <w:lang w:eastAsia="en-GB"/>
              </w:rPr>
            </w:pPr>
            <w:r w:rsidRPr="00B35978">
              <w:rPr>
                <w:rFonts w:ascii="Times New Roman" w:eastAsia="Times New Roman" w:hAnsi="Times New Roman" w:cs="Times New Roman"/>
                <w:i/>
                <w:sz w:val="18"/>
                <w:szCs w:val="18"/>
                <w:lang w:eastAsia="en-GB"/>
              </w:rPr>
              <w:t>&lt;0.001</w:t>
            </w:r>
          </w:p>
        </w:tc>
        <w:tc>
          <w:tcPr>
            <w:tcW w:w="1833" w:type="dxa"/>
            <w:tcBorders>
              <w:top w:val="nil"/>
              <w:left w:val="nil"/>
              <w:bottom w:val="nil"/>
              <w:right w:val="nil"/>
            </w:tcBorders>
            <w:shd w:val="clear" w:color="auto" w:fill="auto"/>
            <w:vAlign w:val="center"/>
            <w:hideMark/>
          </w:tcPr>
          <w:p w14:paraId="7B235E2F"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0.302</w:t>
            </w:r>
          </w:p>
        </w:tc>
        <w:tc>
          <w:tcPr>
            <w:tcW w:w="1855" w:type="dxa"/>
            <w:tcBorders>
              <w:top w:val="nil"/>
              <w:left w:val="nil"/>
              <w:bottom w:val="nil"/>
              <w:right w:val="nil"/>
            </w:tcBorders>
            <w:shd w:val="clear" w:color="auto" w:fill="auto"/>
            <w:vAlign w:val="center"/>
            <w:hideMark/>
          </w:tcPr>
          <w:p w14:paraId="16E13A32"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nil"/>
              <w:right w:val="nil"/>
            </w:tcBorders>
            <w:shd w:val="clear" w:color="auto" w:fill="auto"/>
            <w:vAlign w:val="center"/>
            <w:hideMark/>
          </w:tcPr>
          <w:p w14:paraId="59825313"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955" w:type="dxa"/>
            <w:tcBorders>
              <w:top w:val="nil"/>
              <w:left w:val="nil"/>
              <w:bottom w:val="nil"/>
              <w:right w:val="nil"/>
            </w:tcBorders>
            <w:shd w:val="clear" w:color="auto" w:fill="auto"/>
            <w:vAlign w:val="center"/>
            <w:hideMark/>
          </w:tcPr>
          <w:p w14:paraId="77B9E19B"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r>
      <w:tr w:rsidR="00F02FF6" w:rsidRPr="00F25190" w14:paraId="37E205D8" w14:textId="77777777" w:rsidTr="00B35978">
        <w:trPr>
          <w:trHeight w:val="397"/>
        </w:trPr>
        <w:tc>
          <w:tcPr>
            <w:tcW w:w="1149" w:type="dxa"/>
            <w:vMerge w:val="restart"/>
            <w:tcBorders>
              <w:top w:val="nil"/>
              <w:left w:val="nil"/>
              <w:right w:val="nil"/>
            </w:tcBorders>
            <w:shd w:val="clear" w:color="auto" w:fill="auto"/>
            <w:noWrap/>
            <w:vAlign w:val="center"/>
            <w:hideMark/>
          </w:tcPr>
          <w:p w14:paraId="722537A5"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MSR-A</w:t>
            </w:r>
          </w:p>
        </w:tc>
        <w:tc>
          <w:tcPr>
            <w:tcW w:w="1659" w:type="dxa"/>
            <w:tcBorders>
              <w:top w:val="nil"/>
              <w:left w:val="nil"/>
              <w:bottom w:val="nil"/>
              <w:right w:val="nil"/>
            </w:tcBorders>
            <w:shd w:val="clear" w:color="auto" w:fill="auto"/>
            <w:noWrap/>
            <w:vAlign w:val="center"/>
            <w:hideMark/>
          </w:tcPr>
          <w:p w14:paraId="18D4B17A"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2.43 (1.26; 4.66)</w:t>
            </w:r>
          </w:p>
        </w:tc>
        <w:tc>
          <w:tcPr>
            <w:tcW w:w="1833" w:type="dxa"/>
            <w:tcBorders>
              <w:top w:val="nil"/>
              <w:left w:val="nil"/>
              <w:bottom w:val="nil"/>
              <w:right w:val="nil"/>
            </w:tcBorders>
            <w:shd w:val="clear" w:color="auto" w:fill="auto"/>
            <w:noWrap/>
            <w:vAlign w:val="center"/>
            <w:hideMark/>
          </w:tcPr>
          <w:p w14:paraId="32A94474"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2.24 (1.03; 4.84)</w:t>
            </w:r>
          </w:p>
        </w:tc>
        <w:tc>
          <w:tcPr>
            <w:tcW w:w="1855" w:type="dxa"/>
            <w:tcBorders>
              <w:top w:val="nil"/>
              <w:left w:val="nil"/>
              <w:bottom w:val="nil"/>
              <w:right w:val="nil"/>
            </w:tcBorders>
            <w:shd w:val="clear" w:color="auto" w:fill="auto"/>
            <w:noWrap/>
            <w:vAlign w:val="center"/>
            <w:hideMark/>
          </w:tcPr>
          <w:p w14:paraId="22B3D349"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2.44 (1.15; 5.21)</w:t>
            </w:r>
          </w:p>
        </w:tc>
        <w:tc>
          <w:tcPr>
            <w:tcW w:w="1855" w:type="dxa"/>
            <w:tcBorders>
              <w:top w:val="nil"/>
              <w:left w:val="nil"/>
              <w:bottom w:val="nil"/>
              <w:right w:val="nil"/>
            </w:tcBorders>
            <w:shd w:val="clear" w:color="auto" w:fill="auto"/>
            <w:noWrap/>
            <w:vAlign w:val="center"/>
            <w:hideMark/>
          </w:tcPr>
          <w:p w14:paraId="67BD5363"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10.31 (5.03; 21.11)</w:t>
            </w:r>
          </w:p>
        </w:tc>
        <w:tc>
          <w:tcPr>
            <w:tcW w:w="1955" w:type="dxa"/>
            <w:tcBorders>
              <w:top w:val="nil"/>
              <w:left w:val="nil"/>
              <w:bottom w:val="nil"/>
              <w:right w:val="nil"/>
            </w:tcBorders>
            <w:shd w:val="clear" w:color="auto" w:fill="auto"/>
            <w:noWrap/>
            <w:vAlign w:val="center"/>
            <w:hideMark/>
          </w:tcPr>
          <w:p w14:paraId="6534DBD2"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3.24 (1.74; 6.04)</w:t>
            </w:r>
          </w:p>
        </w:tc>
      </w:tr>
      <w:tr w:rsidR="00F02FF6" w:rsidRPr="00F25190" w14:paraId="3012A7CE" w14:textId="77777777" w:rsidTr="00B35978">
        <w:trPr>
          <w:trHeight w:val="397"/>
        </w:trPr>
        <w:tc>
          <w:tcPr>
            <w:tcW w:w="1149" w:type="dxa"/>
            <w:vMerge/>
            <w:tcBorders>
              <w:left w:val="nil"/>
              <w:bottom w:val="nil"/>
              <w:right w:val="nil"/>
            </w:tcBorders>
            <w:shd w:val="clear" w:color="auto" w:fill="auto"/>
            <w:noWrap/>
            <w:vAlign w:val="center"/>
            <w:hideMark/>
          </w:tcPr>
          <w:p w14:paraId="7507014A"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nil"/>
              <w:right w:val="nil"/>
            </w:tcBorders>
            <w:shd w:val="clear" w:color="auto" w:fill="auto"/>
            <w:vAlign w:val="center"/>
            <w:hideMark/>
          </w:tcPr>
          <w:p w14:paraId="28C95B36"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0.008</w:t>
            </w:r>
          </w:p>
        </w:tc>
        <w:tc>
          <w:tcPr>
            <w:tcW w:w="1833" w:type="dxa"/>
            <w:tcBorders>
              <w:top w:val="nil"/>
              <w:left w:val="nil"/>
              <w:bottom w:val="nil"/>
              <w:right w:val="nil"/>
            </w:tcBorders>
            <w:shd w:val="clear" w:color="auto" w:fill="auto"/>
            <w:vAlign w:val="center"/>
            <w:hideMark/>
          </w:tcPr>
          <w:p w14:paraId="4FBCECAD"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0.041</w:t>
            </w:r>
          </w:p>
        </w:tc>
        <w:tc>
          <w:tcPr>
            <w:tcW w:w="1855" w:type="dxa"/>
            <w:tcBorders>
              <w:top w:val="nil"/>
              <w:left w:val="nil"/>
              <w:bottom w:val="nil"/>
              <w:right w:val="nil"/>
            </w:tcBorders>
            <w:shd w:val="clear" w:color="auto" w:fill="auto"/>
            <w:vAlign w:val="center"/>
            <w:hideMark/>
          </w:tcPr>
          <w:p w14:paraId="1DD07C52"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0.021</w:t>
            </w:r>
          </w:p>
        </w:tc>
        <w:tc>
          <w:tcPr>
            <w:tcW w:w="1855" w:type="dxa"/>
            <w:tcBorders>
              <w:top w:val="nil"/>
              <w:left w:val="nil"/>
              <w:bottom w:val="nil"/>
              <w:right w:val="nil"/>
            </w:tcBorders>
            <w:shd w:val="clear" w:color="auto" w:fill="auto"/>
            <w:vAlign w:val="center"/>
            <w:hideMark/>
          </w:tcPr>
          <w:p w14:paraId="623E169A"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955" w:type="dxa"/>
            <w:tcBorders>
              <w:top w:val="nil"/>
              <w:left w:val="nil"/>
              <w:bottom w:val="nil"/>
              <w:right w:val="nil"/>
            </w:tcBorders>
            <w:shd w:val="clear" w:color="auto" w:fill="auto"/>
            <w:vAlign w:val="center"/>
            <w:hideMark/>
          </w:tcPr>
          <w:p w14:paraId="02F5F05C"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r>
      <w:tr w:rsidR="00F02FF6" w:rsidRPr="00F25190" w14:paraId="3A4E83A7" w14:textId="77777777" w:rsidTr="00B35978">
        <w:trPr>
          <w:trHeight w:val="397"/>
        </w:trPr>
        <w:tc>
          <w:tcPr>
            <w:tcW w:w="1149" w:type="dxa"/>
            <w:vMerge w:val="restart"/>
            <w:tcBorders>
              <w:top w:val="nil"/>
              <w:left w:val="nil"/>
              <w:right w:val="nil"/>
            </w:tcBorders>
            <w:shd w:val="clear" w:color="auto" w:fill="auto"/>
            <w:noWrap/>
            <w:vAlign w:val="center"/>
            <w:hideMark/>
          </w:tcPr>
          <w:p w14:paraId="56BC4E06"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CD64</w:t>
            </w:r>
          </w:p>
        </w:tc>
        <w:tc>
          <w:tcPr>
            <w:tcW w:w="1659" w:type="dxa"/>
            <w:tcBorders>
              <w:top w:val="nil"/>
              <w:left w:val="nil"/>
              <w:right w:val="nil"/>
            </w:tcBorders>
            <w:shd w:val="clear" w:color="auto" w:fill="auto"/>
            <w:noWrap/>
            <w:vAlign w:val="center"/>
            <w:hideMark/>
          </w:tcPr>
          <w:p w14:paraId="110A11E7"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2.15 (1.71; 2.71)</w:t>
            </w:r>
          </w:p>
        </w:tc>
        <w:tc>
          <w:tcPr>
            <w:tcW w:w="1833" w:type="dxa"/>
            <w:tcBorders>
              <w:top w:val="nil"/>
              <w:left w:val="nil"/>
              <w:right w:val="nil"/>
            </w:tcBorders>
            <w:shd w:val="clear" w:color="auto" w:fill="auto"/>
            <w:noWrap/>
            <w:vAlign w:val="center"/>
            <w:hideMark/>
          </w:tcPr>
          <w:p w14:paraId="4A5D769A"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2.14 (1.63; 2.80)</w:t>
            </w:r>
          </w:p>
        </w:tc>
        <w:tc>
          <w:tcPr>
            <w:tcW w:w="1855" w:type="dxa"/>
            <w:tcBorders>
              <w:top w:val="nil"/>
              <w:left w:val="nil"/>
              <w:right w:val="nil"/>
            </w:tcBorders>
            <w:shd w:val="clear" w:color="auto" w:fill="auto"/>
            <w:noWrap/>
            <w:vAlign w:val="center"/>
            <w:hideMark/>
          </w:tcPr>
          <w:p w14:paraId="7E9BC7CF"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21.59 (14.22; 32.78)</w:t>
            </w:r>
          </w:p>
        </w:tc>
        <w:tc>
          <w:tcPr>
            <w:tcW w:w="1855" w:type="dxa"/>
            <w:tcBorders>
              <w:top w:val="nil"/>
              <w:left w:val="nil"/>
              <w:right w:val="nil"/>
            </w:tcBorders>
            <w:shd w:val="clear" w:color="auto" w:fill="auto"/>
            <w:noWrap/>
            <w:vAlign w:val="center"/>
            <w:hideMark/>
          </w:tcPr>
          <w:p w14:paraId="394D568C"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4.39 (3.39; 5.70)</w:t>
            </w:r>
          </w:p>
        </w:tc>
        <w:tc>
          <w:tcPr>
            <w:tcW w:w="1955" w:type="dxa"/>
            <w:tcBorders>
              <w:top w:val="nil"/>
              <w:left w:val="nil"/>
              <w:right w:val="nil"/>
            </w:tcBorders>
            <w:shd w:val="clear" w:color="auto" w:fill="auto"/>
            <w:noWrap/>
            <w:vAlign w:val="center"/>
            <w:hideMark/>
          </w:tcPr>
          <w:p w14:paraId="66FE068F"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1.27 (0.99; 1.62)</w:t>
            </w:r>
          </w:p>
        </w:tc>
      </w:tr>
      <w:tr w:rsidR="00F02FF6" w:rsidRPr="00F25190" w14:paraId="560D23C0" w14:textId="77777777" w:rsidTr="00B35978">
        <w:trPr>
          <w:trHeight w:val="397"/>
        </w:trPr>
        <w:tc>
          <w:tcPr>
            <w:tcW w:w="1149" w:type="dxa"/>
            <w:vMerge/>
            <w:tcBorders>
              <w:left w:val="nil"/>
              <w:bottom w:val="double" w:sz="4" w:space="0" w:color="auto"/>
              <w:right w:val="nil"/>
            </w:tcBorders>
            <w:shd w:val="clear" w:color="auto" w:fill="auto"/>
            <w:noWrap/>
            <w:vAlign w:val="center"/>
            <w:hideMark/>
          </w:tcPr>
          <w:p w14:paraId="711D6020" w14:textId="77777777" w:rsidR="00F02FF6" w:rsidRPr="00F25190" w:rsidRDefault="00F02FF6" w:rsidP="00882807">
            <w:pPr>
              <w:spacing w:after="0" w:line="360" w:lineRule="auto"/>
              <w:ind w:left="-142"/>
              <w:jc w:val="center"/>
              <w:rPr>
                <w:rFonts w:ascii="Times New Roman" w:eastAsia="Times New Roman" w:hAnsi="Times New Roman" w:cs="Times New Roman"/>
                <w:sz w:val="18"/>
                <w:szCs w:val="18"/>
                <w:lang w:eastAsia="en-GB"/>
              </w:rPr>
            </w:pPr>
          </w:p>
        </w:tc>
        <w:tc>
          <w:tcPr>
            <w:tcW w:w="1659" w:type="dxa"/>
            <w:tcBorders>
              <w:top w:val="nil"/>
              <w:left w:val="nil"/>
              <w:bottom w:val="double" w:sz="4" w:space="0" w:color="auto"/>
              <w:right w:val="nil"/>
            </w:tcBorders>
            <w:shd w:val="clear" w:color="auto" w:fill="auto"/>
            <w:vAlign w:val="center"/>
            <w:hideMark/>
          </w:tcPr>
          <w:p w14:paraId="0EFDB040"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33" w:type="dxa"/>
            <w:tcBorders>
              <w:top w:val="nil"/>
              <w:left w:val="nil"/>
              <w:bottom w:val="double" w:sz="4" w:space="0" w:color="auto"/>
              <w:right w:val="nil"/>
            </w:tcBorders>
            <w:shd w:val="clear" w:color="auto" w:fill="auto"/>
            <w:vAlign w:val="center"/>
            <w:hideMark/>
          </w:tcPr>
          <w:p w14:paraId="355F4E0F"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double" w:sz="4" w:space="0" w:color="auto"/>
              <w:right w:val="nil"/>
            </w:tcBorders>
            <w:shd w:val="clear" w:color="auto" w:fill="auto"/>
            <w:vAlign w:val="center"/>
            <w:hideMark/>
          </w:tcPr>
          <w:p w14:paraId="244261E1"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855" w:type="dxa"/>
            <w:tcBorders>
              <w:top w:val="nil"/>
              <w:left w:val="nil"/>
              <w:bottom w:val="double" w:sz="4" w:space="0" w:color="auto"/>
              <w:right w:val="nil"/>
            </w:tcBorders>
            <w:shd w:val="clear" w:color="auto" w:fill="auto"/>
            <w:vAlign w:val="center"/>
            <w:hideMark/>
          </w:tcPr>
          <w:p w14:paraId="21B1B2B5" w14:textId="77777777" w:rsidR="00F02FF6" w:rsidRPr="00B35978" w:rsidRDefault="00F02FF6" w:rsidP="00882807">
            <w:pPr>
              <w:spacing w:after="0" w:line="240" w:lineRule="auto"/>
              <w:ind w:left="-142"/>
              <w:jc w:val="center"/>
              <w:rPr>
                <w:rFonts w:ascii="Times New Roman" w:eastAsia="Times New Roman" w:hAnsi="Times New Roman" w:cs="Times New Roman"/>
                <w:b/>
                <w:sz w:val="18"/>
                <w:szCs w:val="18"/>
                <w:lang w:eastAsia="en-GB"/>
              </w:rPr>
            </w:pPr>
            <w:r w:rsidRPr="00B35978">
              <w:rPr>
                <w:rFonts w:ascii="Times New Roman" w:eastAsia="Times New Roman" w:hAnsi="Times New Roman" w:cs="Times New Roman"/>
                <w:b/>
                <w:sz w:val="18"/>
                <w:szCs w:val="18"/>
                <w:lang w:eastAsia="en-GB"/>
              </w:rPr>
              <w:t>&lt;0.001</w:t>
            </w:r>
          </w:p>
        </w:tc>
        <w:tc>
          <w:tcPr>
            <w:tcW w:w="1955" w:type="dxa"/>
            <w:tcBorders>
              <w:top w:val="nil"/>
              <w:left w:val="nil"/>
              <w:bottom w:val="double" w:sz="4" w:space="0" w:color="auto"/>
              <w:right w:val="nil"/>
            </w:tcBorders>
            <w:shd w:val="clear" w:color="auto" w:fill="auto"/>
            <w:vAlign w:val="center"/>
            <w:hideMark/>
          </w:tcPr>
          <w:p w14:paraId="3921858C" w14:textId="77777777" w:rsidR="00F02FF6" w:rsidRPr="00F25190" w:rsidRDefault="00F02FF6" w:rsidP="00882807">
            <w:pPr>
              <w:spacing w:after="0" w:line="240" w:lineRule="auto"/>
              <w:ind w:left="-142"/>
              <w:jc w:val="center"/>
              <w:rPr>
                <w:rFonts w:ascii="Times New Roman" w:eastAsia="Times New Roman" w:hAnsi="Times New Roman" w:cs="Times New Roman"/>
                <w:sz w:val="18"/>
                <w:szCs w:val="18"/>
                <w:lang w:eastAsia="en-GB"/>
              </w:rPr>
            </w:pPr>
            <w:r w:rsidRPr="00F25190">
              <w:rPr>
                <w:rFonts w:ascii="Times New Roman" w:eastAsia="Times New Roman" w:hAnsi="Times New Roman" w:cs="Times New Roman"/>
                <w:sz w:val="18"/>
                <w:szCs w:val="18"/>
                <w:lang w:eastAsia="en-GB"/>
              </w:rPr>
              <w:t>0.056</w:t>
            </w:r>
          </w:p>
        </w:tc>
      </w:tr>
    </w:tbl>
    <w:p w14:paraId="51215910" w14:textId="77777777" w:rsidR="00F02FF6" w:rsidRDefault="00F02FF6" w:rsidP="00F02FF6">
      <w:pPr>
        <w:spacing w:after="0" w:line="240" w:lineRule="auto"/>
        <w:ind w:left="-142"/>
        <w:rPr>
          <w:rFonts w:ascii="Times New Roman" w:eastAsia="Times New Roman" w:hAnsi="Times New Roman" w:cs="Times New Roman"/>
          <w:color w:val="000000"/>
          <w:sz w:val="18"/>
          <w:szCs w:val="18"/>
          <w:lang w:eastAsia="en-GB"/>
        </w:rPr>
      </w:pPr>
    </w:p>
    <w:p w14:paraId="07628C43" w14:textId="39733F13" w:rsidR="00F02FF6" w:rsidRPr="00DA0B43" w:rsidRDefault="00F02FF6" w:rsidP="00F02FF6">
      <w:pPr>
        <w:spacing w:after="0" w:line="240" w:lineRule="auto"/>
        <w:ind w:left="-142"/>
        <w:rPr>
          <w:rFonts w:ascii="Times New Roman" w:hAnsi="Times New Roman" w:cs="Times New Roman"/>
          <w:sz w:val="20"/>
          <w:szCs w:val="20"/>
        </w:rPr>
      </w:pPr>
      <w:r w:rsidRPr="00DA0B43">
        <w:rPr>
          <w:rFonts w:ascii="Times New Roman" w:hAnsi="Times New Roman" w:cs="Times New Roman"/>
          <w:sz w:val="20"/>
          <w:szCs w:val="20"/>
        </w:rPr>
        <w:t>OR (95%</w:t>
      </w:r>
      <w:proofErr w:type="gramStart"/>
      <w:r w:rsidRPr="00DA0B43">
        <w:rPr>
          <w:rFonts w:ascii="Times New Roman" w:hAnsi="Times New Roman" w:cs="Times New Roman"/>
          <w:sz w:val="20"/>
          <w:szCs w:val="20"/>
        </w:rPr>
        <w:t>CI(</w:t>
      </w:r>
      <w:proofErr w:type="gramEnd"/>
      <w:r w:rsidRPr="00DA0B43">
        <w:rPr>
          <w:rFonts w:ascii="Times New Roman" w:hAnsi="Times New Roman" w:cs="Times New Roman"/>
          <w:sz w:val="20"/>
          <w:szCs w:val="20"/>
        </w:rPr>
        <w:t>OR))</w:t>
      </w:r>
    </w:p>
    <w:p w14:paraId="6AABAAD2" w14:textId="77777777" w:rsidR="00F02FF6" w:rsidRPr="00DA0B43" w:rsidRDefault="00F02FF6" w:rsidP="00F02FF6">
      <w:pPr>
        <w:spacing w:after="0" w:line="240" w:lineRule="auto"/>
        <w:ind w:left="-142" w:firstLine="426"/>
        <w:rPr>
          <w:rFonts w:ascii="Times New Roman" w:hAnsi="Times New Roman" w:cs="Times New Roman"/>
          <w:sz w:val="20"/>
          <w:szCs w:val="20"/>
        </w:rPr>
      </w:pPr>
      <w:proofErr w:type="gramStart"/>
      <w:r w:rsidRPr="00DA0B43">
        <w:rPr>
          <w:rFonts w:ascii="Times New Roman" w:hAnsi="Times New Roman" w:cs="Times New Roman"/>
          <w:sz w:val="20"/>
          <w:szCs w:val="20"/>
        </w:rPr>
        <w:t>p</w:t>
      </w:r>
      <w:proofErr w:type="gramEnd"/>
      <w:r w:rsidRPr="00DA0B43">
        <w:rPr>
          <w:rFonts w:ascii="Times New Roman" w:hAnsi="Times New Roman" w:cs="Times New Roman"/>
          <w:sz w:val="20"/>
          <w:szCs w:val="20"/>
        </w:rPr>
        <w:t xml:space="preserve"> </w:t>
      </w:r>
    </w:p>
    <w:p w14:paraId="56C53B3D" w14:textId="3149EAF1" w:rsidR="00F02FF6" w:rsidRPr="00DA0B43" w:rsidRDefault="00F02FF6" w:rsidP="00F02FF6">
      <w:pPr>
        <w:spacing w:after="0" w:line="240" w:lineRule="auto"/>
        <w:rPr>
          <w:rFonts w:ascii="Times New Roman" w:hAnsi="Times New Roman" w:cs="Times New Roman"/>
          <w:sz w:val="20"/>
          <w:szCs w:val="20"/>
        </w:rPr>
      </w:pPr>
      <w:r w:rsidRPr="00DA0B43">
        <w:rPr>
          <w:rFonts w:ascii="Times New Roman" w:hAnsi="Times New Roman" w:cs="Times New Roman"/>
          <w:sz w:val="20"/>
          <w:szCs w:val="20"/>
        </w:rPr>
        <w:t>Sig</w:t>
      </w:r>
      <w:r w:rsidR="00B35978">
        <w:rPr>
          <w:rFonts w:ascii="Times New Roman" w:hAnsi="Times New Roman" w:cs="Times New Roman"/>
          <w:sz w:val="20"/>
          <w:szCs w:val="20"/>
        </w:rPr>
        <w:t>nificant positive association (bold</w:t>
      </w:r>
      <w:r w:rsidRPr="00DA0B43">
        <w:rPr>
          <w:rFonts w:ascii="Times New Roman" w:hAnsi="Times New Roman" w:cs="Times New Roman"/>
          <w:sz w:val="20"/>
          <w:szCs w:val="20"/>
        </w:rPr>
        <w:t>); significant negative association (</w:t>
      </w:r>
      <w:r w:rsidR="00B35978">
        <w:rPr>
          <w:rFonts w:ascii="Times New Roman" w:hAnsi="Times New Roman" w:cs="Times New Roman"/>
          <w:sz w:val="20"/>
          <w:szCs w:val="20"/>
        </w:rPr>
        <w:t>italic</w:t>
      </w:r>
      <w:r w:rsidRPr="00DA0B43">
        <w:rPr>
          <w:rFonts w:ascii="Times New Roman" w:hAnsi="Times New Roman" w:cs="Times New Roman"/>
          <w:sz w:val="20"/>
          <w:szCs w:val="20"/>
        </w:rPr>
        <w:t>)</w:t>
      </w:r>
    </w:p>
    <w:p w14:paraId="677E8426" w14:textId="77777777" w:rsidR="00F02FF6" w:rsidRPr="000566DC" w:rsidRDefault="00F02FF6" w:rsidP="00F02FF6">
      <w:pPr>
        <w:spacing w:after="0" w:line="360" w:lineRule="auto"/>
        <w:rPr>
          <w:rFonts w:ascii="Times New Roman" w:hAnsi="Times New Roman" w:cs="Times New Roman"/>
          <w:sz w:val="18"/>
          <w:szCs w:val="18"/>
        </w:rPr>
      </w:pPr>
    </w:p>
    <w:p w14:paraId="27C22631" w14:textId="77777777" w:rsidR="006579C3" w:rsidRDefault="00F02FF6" w:rsidP="00F02FF6">
      <w:pPr>
        <w:pStyle w:val="Caption"/>
        <w:keepNext/>
        <w:keepLines/>
        <w:widowControl w:val="0"/>
        <w:spacing w:before="0" w:after="0" w:line="360" w:lineRule="auto"/>
        <w:ind w:right="1537"/>
        <w:rPr>
          <w:bCs w:val="0"/>
          <w:sz w:val="24"/>
          <w:szCs w:val="24"/>
          <w:lang w:val="en-GB"/>
        </w:rPr>
      </w:pPr>
      <w:r w:rsidRPr="00F02FF6">
        <w:rPr>
          <w:bCs w:val="0"/>
          <w:sz w:val="24"/>
          <w:szCs w:val="24"/>
          <w:lang w:val="en-GB"/>
        </w:rPr>
        <w:br w:type="page"/>
      </w:r>
    </w:p>
    <w:p w14:paraId="3B90FE7B" w14:textId="1F83E3DF" w:rsidR="006579C3" w:rsidRPr="0010028E" w:rsidRDefault="006579C3" w:rsidP="006579C3">
      <w:pPr>
        <w:pStyle w:val="Caption"/>
        <w:keepNext/>
        <w:keepLines/>
        <w:widowControl w:val="0"/>
        <w:tabs>
          <w:tab w:val="left" w:pos="8640"/>
        </w:tabs>
        <w:spacing w:before="0" w:after="0" w:line="360" w:lineRule="auto"/>
        <w:ind w:left="426" w:right="-46"/>
        <w:rPr>
          <w:b w:val="0"/>
          <w:sz w:val="24"/>
          <w:szCs w:val="24"/>
          <w:lang w:val="en-GB" w:eastAsia="en-GB"/>
        </w:rPr>
      </w:pPr>
      <w:r w:rsidRPr="00FA587E">
        <w:rPr>
          <w:bCs w:val="0"/>
          <w:sz w:val="24"/>
          <w:szCs w:val="24"/>
          <w:highlight w:val="yellow"/>
          <w:lang w:val="en-GB" w:eastAsia="en-GB"/>
        </w:rPr>
        <w:lastRenderedPageBreak/>
        <w:t xml:space="preserve">Table 6: Linear regression analyses investigating the relationship between </w:t>
      </w:r>
      <w:r w:rsidRPr="00FA587E">
        <w:rPr>
          <w:sz w:val="24"/>
          <w:szCs w:val="24"/>
          <w:highlight w:val="yellow"/>
          <w:lang w:val="en-GB" w:eastAsia="en-GB"/>
        </w:rPr>
        <w:t>Alzheimer’s pathology</w:t>
      </w:r>
      <w:r w:rsidRPr="00FA587E">
        <w:rPr>
          <w:bCs w:val="0"/>
          <w:sz w:val="24"/>
          <w:szCs w:val="24"/>
          <w:highlight w:val="yellow"/>
          <w:lang w:val="en-GB" w:eastAsia="en-GB"/>
        </w:rPr>
        <w:t xml:space="preserve"> and the MMSE score </w:t>
      </w:r>
      <w:r w:rsidRPr="00FA587E">
        <w:rPr>
          <w:sz w:val="24"/>
          <w:szCs w:val="24"/>
          <w:highlight w:val="yellow"/>
          <w:lang w:val="en-GB" w:eastAsia="en-GB"/>
        </w:rPr>
        <w:t>in participants with and without dementia</w:t>
      </w:r>
    </w:p>
    <w:p w14:paraId="447F8588" w14:textId="77777777" w:rsidR="006579C3" w:rsidRPr="006579C3" w:rsidRDefault="006579C3" w:rsidP="006579C3">
      <w:pPr>
        <w:rPr>
          <w:rFonts w:asciiTheme="majorBidi" w:hAnsiTheme="majorBidi" w:cstheme="majorBidi"/>
          <w:lang w:eastAsia="en-GB"/>
        </w:rPr>
      </w:pPr>
    </w:p>
    <w:tbl>
      <w:tblPr>
        <w:tblW w:w="0" w:type="auto"/>
        <w:jc w:val="center"/>
        <w:tblLook w:val="00A0" w:firstRow="1" w:lastRow="0" w:firstColumn="1" w:lastColumn="0" w:noHBand="0" w:noVBand="0"/>
      </w:tblPr>
      <w:tblGrid>
        <w:gridCol w:w="1951"/>
        <w:gridCol w:w="633"/>
        <w:gridCol w:w="1222"/>
        <w:gridCol w:w="666"/>
        <w:gridCol w:w="760"/>
        <w:gridCol w:w="1561"/>
        <w:gridCol w:w="800"/>
      </w:tblGrid>
      <w:tr w:rsidR="006579C3" w:rsidRPr="006579C3" w14:paraId="672D7FAF" w14:textId="77777777" w:rsidTr="00C95074">
        <w:trPr>
          <w:trHeight w:val="283"/>
          <w:jc w:val="center"/>
        </w:trPr>
        <w:tc>
          <w:tcPr>
            <w:tcW w:w="0" w:type="auto"/>
            <w:vMerge w:val="restart"/>
            <w:tcBorders>
              <w:top w:val="double" w:sz="4" w:space="0" w:color="auto"/>
              <w:left w:val="nil"/>
              <w:bottom w:val="double" w:sz="4" w:space="0" w:color="auto"/>
              <w:right w:val="nil"/>
            </w:tcBorders>
            <w:noWrap/>
            <w:vAlign w:val="center"/>
          </w:tcPr>
          <w:p w14:paraId="6B328BDE" w14:textId="77777777" w:rsidR="006579C3" w:rsidRPr="006579C3" w:rsidRDefault="006579C3" w:rsidP="006579C3">
            <w:pPr>
              <w:spacing w:after="0" w:line="360" w:lineRule="auto"/>
              <w:jc w:val="center"/>
              <w:rPr>
                <w:rFonts w:asciiTheme="majorBidi" w:hAnsiTheme="majorBidi" w:cstheme="majorBidi"/>
                <w:bCs/>
                <w:sz w:val="18"/>
                <w:szCs w:val="18"/>
              </w:rPr>
            </w:pPr>
            <w:r w:rsidRPr="006579C3">
              <w:rPr>
                <w:rFonts w:asciiTheme="majorBidi" w:hAnsiTheme="majorBidi" w:cstheme="majorBidi"/>
                <w:b/>
                <w:sz w:val="18"/>
                <w:szCs w:val="18"/>
                <w:lang w:eastAsia="en-GB"/>
              </w:rPr>
              <w:t>Alzheimer’s pathology</w:t>
            </w:r>
          </w:p>
        </w:tc>
        <w:tc>
          <w:tcPr>
            <w:tcW w:w="0" w:type="auto"/>
            <w:gridSpan w:val="3"/>
            <w:tcBorders>
              <w:top w:val="double" w:sz="4" w:space="0" w:color="auto"/>
              <w:left w:val="nil"/>
              <w:bottom w:val="single" w:sz="4" w:space="0" w:color="auto"/>
              <w:right w:val="single" w:sz="4" w:space="0" w:color="auto"/>
            </w:tcBorders>
            <w:noWrap/>
            <w:vAlign w:val="center"/>
          </w:tcPr>
          <w:p w14:paraId="0D2CBF35" w14:textId="77777777" w:rsidR="006579C3" w:rsidRPr="006579C3" w:rsidRDefault="006579C3" w:rsidP="006579C3">
            <w:pPr>
              <w:spacing w:after="0" w:line="360" w:lineRule="auto"/>
              <w:jc w:val="center"/>
              <w:rPr>
                <w:rFonts w:asciiTheme="majorBidi" w:hAnsiTheme="majorBidi" w:cstheme="majorBidi"/>
                <w:b/>
                <w:sz w:val="18"/>
                <w:szCs w:val="18"/>
                <w:lang w:eastAsia="en-GB"/>
              </w:rPr>
            </w:pPr>
            <w:r w:rsidRPr="006579C3">
              <w:rPr>
                <w:rFonts w:asciiTheme="majorBidi" w:hAnsiTheme="majorBidi" w:cstheme="majorBidi"/>
                <w:b/>
                <w:sz w:val="18"/>
                <w:szCs w:val="18"/>
                <w:lang w:eastAsia="en-GB"/>
              </w:rPr>
              <w:t>No dementia</w:t>
            </w:r>
          </w:p>
        </w:tc>
        <w:tc>
          <w:tcPr>
            <w:tcW w:w="0" w:type="auto"/>
            <w:gridSpan w:val="3"/>
            <w:tcBorders>
              <w:top w:val="double" w:sz="4" w:space="0" w:color="auto"/>
              <w:left w:val="single" w:sz="4" w:space="0" w:color="auto"/>
              <w:bottom w:val="single" w:sz="4" w:space="0" w:color="auto"/>
              <w:right w:val="nil"/>
            </w:tcBorders>
            <w:noWrap/>
            <w:vAlign w:val="center"/>
          </w:tcPr>
          <w:p w14:paraId="08B01BF7" w14:textId="77777777" w:rsidR="006579C3" w:rsidRPr="006579C3" w:rsidRDefault="006579C3" w:rsidP="006579C3">
            <w:pPr>
              <w:spacing w:after="0" w:line="360" w:lineRule="auto"/>
              <w:jc w:val="center"/>
              <w:rPr>
                <w:rFonts w:asciiTheme="majorBidi" w:hAnsiTheme="majorBidi" w:cstheme="majorBidi"/>
                <w:b/>
                <w:sz w:val="18"/>
                <w:szCs w:val="18"/>
                <w:lang w:eastAsia="en-GB"/>
              </w:rPr>
            </w:pPr>
            <w:r w:rsidRPr="006579C3">
              <w:rPr>
                <w:rFonts w:asciiTheme="majorBidi" w:hAnsiTheme="majorBidi" w:cstheme="majorBidi"/>
                <w:b/>
                <w:sz w:val="18"/>
                <w:szCs w:val="18"/>
                <w:lang w:eastAsia="en-GB"/>
              </w:rPr>
              <w:t>Dementia with Alzheimer’s pathology</w:t>
            </w:r>
          </w:p>
        </w:tc>
      </w:tr>
      <w:tr w:rsidR="006579C3" w:rsidRPr="006579C3" w14:paraId="06C3CB59" w14:textId="77777777" w:rsidTr="00C95074">
        <w:trPr>
          <w:trHeight w:val="283"/>
          <w:jc w:val="center"/>
        </w:trPr>
        <w:tc>
          <w:tcPr>
            <w:tcW w:w="0" w:type="auto"/>
            <w:vMerge/>
            <w:tcBorders>
              <w:left w:val="nil"/>
              <w:bottom w:val="double" w:sz="4" w:space="0" w:color="auto"/>
              <w:right w:val="nil"/>
            </w:tcBorders>
            <w:noWrap/>
            <w:vAlign w:val="center"/>
          </w:tcPr>
          <w:p w14:paraId="57885C2D" w14:textId="77777777" w:rsidR="006579C3" w:rsidRPr="006579C3" w:rsidRDefault="006579C3" w:rsidP="006579C3">
            <w:pPr>
              <w:spacing w:after="0" w:line="360" w:lineRule="auto"/>
              <w:jc w:val="center"/>
              <w:rPr>
                <w:rFonts w:asciiTheme="majorBidi" w:hAnsiTheme="majorBidi" w:cstheme="majorBidi"/>
                <w:sz w:val="18"/>
                <w:szCs w:val="18"/>
                <w:lang w:eastAsia="en-GB"/>
              </w:rPr>
            </w:pPr>
          </w:p>
        </w:tc>
        <w:tc>
          <w:tcPr>
            <w:tcW w:w="0" w:type="auto"/>
            <w:tcBorders>
              <w:top w:val="single" w:sz="4" w:space="0" w:color="auto"/>
              <w:left w:val="nil"/>
              <w:bottom w:val="double" w:sz="4" w:space="0" w:color="auto"/>
              <w:right w:val="nil"/>
            </w:tcBorders>
            <w:noWrap/>
            <w:vAlign w:val="center"/>
          </w:tcPr>
          <w:p w14:paraId="25451100" w14:textId="77777777" w:rsidR="006579C3" w:rsidRPr="006579C3" w:rsidRDefault="006579C3" w:rsidP="006579C3">
            <w:pPr>
              <w:spacing w:after="0" w:line="360" w:lineRule="auto"/>
              <w:jc w:val="center"/>
              <w:rPr>
                <w:rFonts w:asciiTheme="majorBidi" w:hAnsiTheme="majorBidi" w:cstheme="majorBidi"/>
                <w:b/>
                <w:bCs/>
                <w:sz w:val="18"/>
                <w:szCs w:val="18"/>
              </w:rPr>
            </w:pPr>
            <w:r w:rsidRPr="006579C3">
              <w:rPr>
                <w:rFonts w:asciiTheme="majorBidi" w:hAnsiTheme="majorBidi" w:cstheme="majorBidi"/>
                <w:b/>
                <w:bCs/>
                <w:sz w:val="18"/>
                <w:szCs w:val="18"/>
              </w:rPr>
              <w:t>β</w:t>
            </w:r>
          </w:p>
        </w:tc>
        <w:tc>
          <w:tcPr>
            <w:tcW w:w="0" w:type="auto"/>
            <w:tcBorders>
              <w:top w:val="single" w:sz="4" w:space="0" w:color="auto"/>
              <w:left w:val="nil"/>
              <w:bottom w:val="double" w:sz="4" w:space="0" w:color="auto"/>
              <w:right w:val="nil"/>
            </w:tcBorders>
            <w:noWrap/>
            <w:vAlign w:val="center"/>
          </w:tcPr>
          <w:p w14:paraId="65AA00FE" w14:textId="77777777" w:rsidR="006579C3" w:rsidRPr="006579C3" w:rsidRDefault="006579C3" w:rsidP="006579C3">
            <w:pPr>
              <w:spacing w:after="0" w:line="360" w:lineRule="auto"/>
              <w:jc w:val="center"/>
              <w:rPr>
                <w:rFonts w:asciiTheme="majorBidi" w:hAnsiTheme="majorBidi" w:cstheme="majorBidi"/>
                <w:b/>
                <w:bCs/>
                <w:sz w:val="18"/>
                <w:szCs w:val="18"/>
              </w:rPr>
            </w:pPr>
            <w:r w:rsidRPr="006579C3">
              <w:rPr>
                <w:rFonts w:asciiTheme="majorBidi" w:hAnsiTheme="majorBidi" w:cstheme="majorBidi"/>
                <w:b/>
                <w:bCs/>
                <w:sz w:val="18"/>
                <w:szCs w:val="18"/>
              </w:rPr>
              <w:t>95%CI(β)</w:t>
            </w:r>
          </w:p>
        </w:tc>
        <w:tc>
          <w:tcPr>
            <w:tcW w:w="0" w:type="auto"/>
            <w:tcBorders>
              <w:top w:val="single" w:sz="4" w:space="0" w:color="auto"/>
              <w:left w:val="nil"/>
              <w:bottom w:val="double" w:sz="4" w:space="0" w:color="auto"/>
              <w:right w:val="single" w:sz="4" w:space="0" w:color="auto"/>
            </w:tcBorders>
            <w:noWrap/>
            <w:vAlign w:val="center"/>
          </w:tcPr>
          <w:p w14:paraId="45F501DD" w14:textId="77777777" w:rsidR="006579C3" w:rsidRPr="006579C3" w:rsidRDefault="006579C3" w:rsidP="006579C3">
            <w:pPr>
              <w:spacing w:after="0" w:line="360" w:lineRule="auto"/>
              <w:jc w:val="center"/>
              <w:rPr>
                <w:rFonts w:asciiTheme="majorBidi" w:hAnsiTheme="majorBidi" w:cstheme="majorBidi"/>
                <w:b/>
                <w:bCs/>
                <w:sz w:val="18"/>
                <w:szCs w:val="18"/>
              </w:rPr>
            </w:pPr>
            <w:r w:rsidRPr="006579C3">
              <w:rPr>
                <w:rFonts w:asciiTheme="majorBidi" w:hAnsiTheme="majorBidi" w:cstheme="majorBidi"/>
                <w:b/>
                <w:bCs/>
                <w:sz w:val="18"/>
                <w:szCs w:val="18"/>
              </w:rPr>
              <w:t>p</w:t>
            </w:r>
          </w:p>
        </w:tc>
        <w:tc>
          <w:tcPr>
            <w:tcW w:w="0" w:type="auto"/>
            <w:tcBorders>
              <w:top w:val="single" w:sz="4" w:space="0" w:color="auto"/>
              <w:left w:val="single" w:sz="4" w:space="0" w:color="auto"/>
              <w:bottom w:val="double" w:sz="4" w:space="0" w:color="auto"/>
              <w:right w:val="nil"/>
            </w:tcBorders>
            <w:noWrap/>
            <w:vAlign w:val="center"/>
          </w:tcPr>
          <w:p w14:paraId="63556335" w14:textId="77777777" w:rsidR="006579C3" w:rsidRPr="006579C3" w:rsidRDefault="006579C3" w:rsidP="006579C3">
            <w:pPr>
              <w:spacing w:after="0" w:line="360" w:lineRule="auto"/>
              <w:jc w:val="center"/>
              <w:rPr>
                <w:rFonts w:asciiTheme="majorBidi" w:hAnsiTheme="majorBidi" w:cstheme="majorBidi"/>
                <w:b/>
                <w:bCs/>
                <w:sz w:val="18"/>
                <w:szCs w:val="18"/>
              </w:rPr>
            </w:pPr>
            <w:r w:rsidRPr="006579C3">
              <w:rPr>
                <w:rFonts w:asciiTheme="majorBidi" w:hAnsiTheme="majorBidi" w:cstheme="majorBidi"/>
                <w:b/>
                <w:bCs/>
                <w:sz w:val="18"/>
                <w:szCs w:val="18"/>
              </w:rPr>
              <w:t>β</w:t>
            </w:r>
          </w:p>
        </w:tc>
        <w:tc>
          <w:tcPr>
            <w:tcW w:w="0" w:type="auto"/>
            <w:tcBorders>
              <w:top w:val="single" w:sz="4" w:space="0" w:color="auto"/>
              <w:left w:val="nil"/>
              <w:bottom w:val="double" w:sz="4" w:space="0" w:color="auto"/>
              <w:right w:val="nil"/>
            </w:tcBorders>
            <w:noWrap/>
            <w:vAlign w:val="center"/>
          </w:tcPr>
          <w:p w14:paraId="5DCBE5FB" w14:textId="77777777" w:rsidR="006579C3" w:rsidRPr="006579C3" w:rsidRDefault="006579C3" w:rsidP="006579C3">
            <w:pPr>
              <w:spacing w:after="0" w:line="360" w:lineRule="auto"/>
              <w:jc w:val="center"/>
              <w:rPr>
                <w:rFonts w:asciiTheme="majorBidi" w:hAnsiTheme="majorBidi" w:cstheme="majorBidi"/>
                <w:b/>
                <w:bCs/>
                <w:sz w:val="18"/>
                <w:szCs w:val="18"/>
              </w:rPr>
            </w:pPr>
            <w:r w:rsidRPr="006579C3">
              <w:rPr>
                <w:rFonts w:asciiTheme="majorBidi" w:hAnsiTheme="majorBidi" w:cstheme="majorBidi"/>
                <w:b/>
                <w:bCs/>
                <w:sz w:val="18"/>
                <w:szCs w:val="18"/>
              </w:rPr>
              <w:t>95%CI(β)</w:t>
            </w:r>
          </w:p>
        </w:tc>
        <w:tc>
          <w:tcPr>
            <w:tcW w:w="0" w:type="auto"/>
            <w:tcBorders>
              <w:top w:val="single" w:sz="4" w:space="0" w:color="auto"/>
              <w:left w:val="nil"/>
              <w:bottom w:val="double" w:sz="4" w:space="0" w:color="auto"/>
              <w:right w:val="nil"/>
            </w:tcBorders>
            <w:noWrap/>
            <w:vAlign w:val="center"/>
          </w:tcPr>
          <w:p w14:paraId="7242C671" w14:textId="77777777" w:rsidR="006579C3" w:rsidRPr="006579C3" w:rsidRDefault="006579C3" w:rsidP="006579C3">
            <w:pPr>
              <w:spacing w:after="0" w:line="360" w:lineRule="auto"/>
              <w:jc w:val="center"/>
              <w:rPr>
                <w:rFonts w:asciiTheme="majorBidi" w:hAnsiTheme="majorBidi" w:cstheme="majorBidi"/>
                <w:b/>
                <w:bCs/>
                <w:sz w:val="18"/>
                <w:szCs w:val="18"/>
              </w:rPr>
            </w:pPr>
            <w:r w:rsidRPr="006579C3">
              <w:rPr>
                <w:rFonts w:asciiTheme="majorBidi" w:hAnsiTheme="majorBidi" w:cstheme="majorBidi"/>
                <w:b/>
                <w:bCs/>
                <w:sz w:val="18"/>
                <w:szCs w:val="18"/>
              </w:rPr>
              <w:t>p</w:t>
            </w:r>
          </w:p>
        </w:tc>
      </w:tr>
      <w:tr w:rsidR="006579C3" w:rsidRPr="006579C3" w14:paraId="7DC6389E" w14:textId="77777777" w:rsidTr="00C95074">
        <w:trPr>
          <w:trHeight w:val="454"/>
          <w:jc w:val="center"/>
        </w:trPr>
        <w:tc>
          <w:tcPr>
            <w:tcW w:w="0" w:type="auto"/>
            <w:tcBorders>
              <w:top w:val="double" w:sz="4" w:space="0" w:color="auto"/>
              <w:left w:val="nil"/>
              <w:bottom w:val="nil"/>
              <w:right w:val="nil"/>
            </w:tcBorders>
            <w:shd w:val="clear" w:color="auto" w:fill="auto"/>
            <w:noWrap/>
            <w:vAlign w:val="center"/>
          </w:tcPr>
          <w:p w14:paraId="205CD732"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color w:val="000000"/>
                <w:sz w:val="18"/>
                <w:szCs w:val="18"/>
              </w:rPr>
              <w:t>Meningeal CAA</w:t>
            </w:r>
          </w:p>
        </w:tc>
        <w:tc>
          <w:tcPr>
            <w:tcW w:w="0" w:type="auto"/>
            <w:tcBorders>
              <w:top w:val="double" w:sz="4" w:space="0" w:color="auto"/>
              <w:left w:val="nil"/>
              <w:bottom w:val="nil"/>
              <w:right w:val="nil"/>
            </w:tcBorders>
            <w:shd w:val="clear" w:color="auto" w:fill="auto"/>
            <w:noWrap/>
            <w:vAlign w:val="center"/>
          </w:tcPr>
          <w:p w14:paraId="24B8660B" w14:textId="77777777" w:rsidR="006579C3" w:rsidRPr="006579C3" w:rsidRDefault="006579C3" w:rsidP="00C95074">
            <w:pPr>
              <w:spacing w:after="0" w:line="360" w:lineRule="auto"/>
              <w:jc w:val="center"/>
              <w:rPr>
                <w:rFonts w:asciiTheme="majorBidi" w:hAnsiTheme="majorBidi" w:cstheme="majorBidi"/>
                <w:b/>
                <w:sz w:val="18"/>
                <w:szCs w:val="18"/>
                <w:lang w:eastAsia="en-GB"/>
              </w:rPr>
            </w:pPr>
            <w:r w:rsidRPr="006579C3">
              <w:rPr>
                <w:rFonts w:asciiTheme="majorBidi" w:hAnsiTheme="majorBidi" w:cstheme="majorBidi"/>
                <w:sz w:val="20"/>
                <w:szCs w:val="20"/>
              </w:rPr>
              <w:t>0.48</w:t>
            </w:r>
          </w:p>
        </w:tc>
        <w:tc>
          <w:tcPr>
            <w:tcW w:w="0" w:type="auto"/>
            <w:tcBorders>
              <w:top w:val="double" w:sz="4" w:space="0" w:color="auto"/>
              <w:left w:val="nil"/>
              <w:bottom w:val="nil"/>
              <w:right w:val="nil"/>
            </w:tcBorders>
            <w:shd w:val="clear" w:color="auto" w:fill="auto"/>
            <w:noWrap/>
            <w:vAlign w:val="center"/>
          </w:tcPr>
          <w:p w14:paraId="512F7568" w14:textId="77777777" w:rsidR="006579C3" w:rsidRPr="006579C3" w:rsidRDefault="006579C3" w:rsidP="00C95074">
            <w:pPr>
              <w:spacing w:after="0" w:line="360" w:lineRule="auto"/>
              <w:jc w:val="center"/>
              <w:rPr>
                <w:rFonts w:asciiTheme="majorBidi" w:hAnsiTheme="majorBidi" w:cstheme="majorBidi"/>
                <w:b/>
                <w:sz w:val="18"/>
                <w:szCs w:val="18"/>
                <w:lang w:eastAsia="en-GB"/>
              </w:rPr>
            </w:pPr>
            <w:r w:rsidRPr="006579C3">
              <w:rPr>
                <w:rFonts w:asciiTheme="majorBidi" w:hAnsiTheme="majorBidi" w:cstheme="majorBidi"/>
                <w:sz w:val="20"/>
                <w:szCs w:val="20"/>
              </w:rPr>
              <w:t>(-2.87; 3.82)</w:t>
            </w:r>
          </w:p>
        </w:tc>
        <w:tc>
          <w:tcPr>
            <w:tcW w:w="0" w:type="auto"/>
            <w:tcBorders>
              <w:top w:val="double" w:sz="4" w:space="0" w:color="auto"/>
              <w:left w:val="nil"/>
              <w:bottom w:val="nil"/>
              <w:right w:val="single" w:sz="4" w:space="0" w:color="auto"/>
            </w:tcBorders>
            <w:shd w:val="clear" w:color="auto" w:fill="auto"/>
            <w:noWrap/>
            <w:vAlign w:val="center"/>
          </w:tcPr>
          <w:p w14:paraId="24B80694" w14:textId="77777777" w:rsidR="006579C3" w:rsidRPr="006579C3" w:rsidRDefault="006579C3" w:rsidP="00C95074">
            <w:pPr>
              <w:spacing w:after="0" w:line="360" w:lineRule="auto"/>
              <w:jc w:val="center"/>
              <w:rPr>
                <w:rFonts w:asciiTheme="majorBidi" w:hAnsiTheme="majorBidi" w:cstheme="majorBidi"/>
                <w:b/>
                <w:sz w:val="18"/>
                <w:szCs w:val="18"/>
                <w:lang w:eastAsia="en-GB"/>
              </w:rPr>
            </w:pPr>
            <w:r w:rsidRPr="006579C3">
              <w:rPr>
                <w:rFonts w:asciiTheme="majorBidi" w:hAnsiTheme="majorBidi" w:cstheme="majorBidi"/>
                <w:sz w:val="20"/>
                <w:szCs w:val="20"/>
              </w:rPr>
              <w:t>0.779</w:t>
            </w:r>
          </w:p>
        </w:tc>
        <w:tc>
          <w:tcPr>
            <w:tcW w:w="0" w:type="auto"/>
            <w:tcBorders>
              <w:top w:val="double" w:sz="4" w:space="0" w:color="auto"/>
              <w:left w:val="single" w:sz="4" w:space="0" w:color="auto"/>
              <w:bottom w:val="nil"/>
              <w:right w:val="nil"/>
            </w:tcBorders>
            <w:shd w:val="clear" w:color="auto" w:fill="auto"/>
            <w:noWrap/>
            <w:vAlign w:val="center"/>
          </w:tcPr>
          <w:p w14:paraId="42E10F8B"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0.49</w:t>
            </w:r>
          </w:p>
        </w:tc>
        <w:tc>
          <w:tcPr>
            <w:tcW w:w="0" w:type="auto"/>
            <w:tcBorders>
              <w:top w:val="double" w:sz="4" w:space="0" w:color="auto"/>
              <w:left w:val="nil"/>
              <w:bottom w:val="nil"/>
              <w:right w:val="nil"/>
            </w:tcBorders>
            <w:shd w:val="clear" w:color="auto" w:fill="auto"/>
            <w:noWrap/>
            <w:vAlign w:val="center"/>
          </w:tcPr>
          <w:p w14:paraId="4F1E0EAD"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(-3.25; 4.24)</w:t>
            </w:r>
          </w:p>
        </w:tc>
        <w:tc>
          <w:tcPr>
            <w:tcW w:w="0" w:type="auto"/>
            <w:tcBorders>
              <w:top w:val="double" w:sz="4" w:space="0" w:color="auto"/>
              <w:left w:val="nil"/>
              <w:bottom w:val="nil"/>
              <w:right w:val="nil"/>
            </w:tcBorders>
            <w:shd w:val="clear" w:color="auto" w:fill="auto"/>
            <w:noWrap/>
            <w:vAlign w:val="center"/>
          </w:tcPr>
          <w:p w14:paraId="4F25F21E"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0.794</w:t>
            </w:r>
          </w:p>
        </w:tc>
      </w:tr>
      <w:tr w:rsidR="006579C3" w:rsidRPr="006579C3" w14:paraId="08D6C6E4" w14:textId="77777777" w:rsidTr="00C95074">
        <w:trPr>
          <w:trHeight w:val="454"/>
          <w:jc w:val="center"/>
        </w:trPr>
        <w:tc>
          <w:tcPr>
            <w:tcW w:w="0" w:type="auto"/>
            <w:tcBorders>
              <w:top w:val="nil"/>
              <w:left w:val="nil"/>
              <w:bottom w:val="nil"/>
              <w:right w:val="nil"/>
            </w:tcBorders>
            <w:shd w:val="clear" w:color="auto" w:fill="auto"/>
            <w:noWrap/>
            <w:vAlign w:val="center"/>
          </w:tcPr>
          <w:p w14:paraId="38770FCB" w14:textId="77777777" w:rsidR="006579C3" w:rsidRPr="006579C3" w:rsidRDefault="006579C3" w:rsidP="00C95074">
            <w:pPr>
              <w:spacing w:after="0" w:line="360" w:lineRule="auto"/>
              <w:jc w:val="center"/>
              <w:rPr>
                <w:rFonts w:asciiTheme="majorBidi" w:hAnsiTheme="majorBidi" w:cstheme="majorBidi"/>
                <w:iCs/>
                <w:sz w:val="18"/>
                <w:szCs w:val="18"/>
                <w:lang w:eastAsia="en-GB"/>
              </w:rPr>
            </w:pPr>
            <w:r w:rsidRPr="006579C3">
              <w:rPr>
                <w:rFonts w:asciiTheme="majorBidi" w:hAnsiTheme="majorBidi" w:cstheme="majorBidi"/>
                <w:color w:val="000000"/>
                <w:sz w:val="18"/>
                <w:szCs w:val="18"/>
              </w:rPr>
              <w:t>Parenchymal CAA</w:t>
            </w:r>
          </w:p>
        </w:tc>
        <w:tc>
          <w:tcPr>
            <w:tcW w:w="0" w:type="auto"/>
            <w:tcBorders>
              <w:top w:val="nil"/>
              <w:left w:val="nil"/>
              <w:bottom w:val="nil"/>
              <w:right w:val="nil"/>
            </w:tcBorders>
            <w:shd w:val="clear" w:color="auto" w:fill="auto"/>
            <w:noWrap/>
            <w:vAlign w:val="center"/>
          </w:tcPr>
          <w:p w14:paraId="4AA5A51A"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-3.63</w:t>
            </w:r>
          </w:p>
        </w:tc>
        <w:tc>
          <w:tcPr>
            <w:tcW w:w="0" w:type="auto"/>
            <w:tcBorders>
              <w:top w:val="nil"/>
              <w:left w:val="nil"/>
              <w:bottom w:val="nil"/>
              <w:right w:val="nil"/>
            </w:tcBorders>
            <w:shd w:val="clear" w:color="auto" w:fill="auto"/>
            <w:noWrap/>
            <w:vAlign w:val="center"/>
          </w:tcPr>
          <w:p w14:paraId="4FBBC5CA"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(-9.33; 2.07)</w:t>
            </w:r>
          </w:p>
        </w:tc>
        <w:tc>
          <w:tcPr>
            <w:tcW w:w="0" w:type="auto"/>
            <w:tcBorders>
              <w:top w:val="nil"/>
              <w:left w:val="nil"/>
              <w:bottom w:val="nil"/>
              <w:right w:val="single" w:sz="4" w:space="0" w:color="auto"/>
            </w:tcBorders>
            <w:shd w:val="clear" w:color="auto" w:fill="auto"/>
            <w:noWrap/>
            <w:vAlign w:val="center"/>
          </w:tcPr>
          <w:p w14:paraId="719FAD12"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0.210</w:t>
            </w:r>
          </w:p>
        </w:tc>
        <w:tc>
          <w:tcPr>
            <w:tcW w:w="0" w:type="auto"/>
            <w:tcBorders>
              <w:top w:val="nil"/>
              <w:left w:val="single" w:sz="4" w:space="0" w:color="auto"/>
              <w:bottom w:val="nil"/>
              <w:right w:val="nil"/>
            </w:tcBorders>
            <w:shd w:val="clear" w:color="auto" w:fill="auto"/>
            <w:noWrap/>
            <w:vAlign w:val="center"/>
          </w:tcPr>
          <w:p w14:paraId="15BF91D0"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1.67</w:t>
            </w:r>
          </w:p>
        </w:tc>
        <w:tc>
          <w:tcPr>
            <w:tcW w:w="0" w:type="auto"/>
            <w:tcBorders>
              <w:top w:val="nil"/>
              <w:left w:val="nil"/>
              <w:bottom w:val="nil"/>
              <w:right w:val="nil"/>
            </w:tcBorders>
            <w:shd w:val="clear" w:color="auto" w:fill="auto"/>
            <w:noWrap/>
            <w:vAlign w:val="center"/>
          </w:tcPr>
          <w:p w14:paraId="71499F38"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(-3.04; 6.39)</w:t>
            </w:r>
          </w:p>
        </w:tc>
        <w:tc>
          <w:tcPr>
            <w:tcW w:w="0" w:type="auto"/>
            <w:tcBorders>
              <w:top w:val="nil"/>
              <w:left w:val="nil"/>
              <w:bottom w:val="nil"/>
              <w:right w:val="nil"/>
            </w:tcBorders>
            <w:shd w:val="clear" w:color="auto" w:fill="auto"/>
            <w:noWrap/>
            <w:vAlign w:val="center"/>
          </w:tcPr>
          <w:p w14:paraId="306E0C33"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0.482</w:t>
            </w:r>
          </w:p>
        </w:tc>
      </w:tr>
      <w:tr w:rsidR="006579C3" w:rsidRPr="006579C3" w14:paraId="53BE061B" w14:textId="77777777" w:rsidTr="00C95074">
        <w:trPr>
          <w:trHeight w:val="454"/>
          <w:jc w:val="center"/>
        </w:trPr>
        <w:tc>
          <w:tcPr>
            <w:tcW w:w="0" w:type="auto"/>
            <w:tcBorders>
              <w:top w:val="nil"/>
              <w:left w:val="nil"/>
              <w:bottom w:val="nil"/>
              <w:right w:val="nil"/>
            </w:tcBorders>
            <w:noWrap/>
            <w:vAlign w:val="center"/>
          </w:tcPr>
          <w:p w14:paraId="3298BB72"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color w:val="000000"/>
                <w:sz w:val="18"/>
                <w:szCs w:val="18"/>
              </w:rPr>
              <w:t>Diffuse plaques</w:t>
            </w:r>
          </w:p>
        </w:tc>
        <w:tc>
          <w:tcPr>
            <w:tcW w:w="0" w:type="auto"/>
            <w:tcBorders>
              <w:top w:val="nil"/>
              <w:left w:val="nil"/>
              <w:bottom w:val="nil"/>
              <w:right w:val="nil"/>
            </w:tcBorders>
            <w:shd w:val="clear" w:color="auto" w:fill="auto"/>
            <w:noWrap/>
            <w:vAlign w:val="center"/>
          </w:tcPr>
          <w:p w14:paraId="285BDB1C"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0.74</w:t>
            </w:r>
          </w:p>
        </w:tc>
        <w:tc>
          <w:tcPr>
            <w:tcW w:w="0" w:type="auto"/>
            <w:tcBorders>
              <w:top w:val="nil"/>
              <w:left w:val="nil"/>
              <w:bottom w:val="nil"/>
              <w:right w:val="nil"/>
            </w:tcBorders>
            <w:shd w:val="clear" w:color="auto" w:fill="auto"/>
            <w:noWrap/>
            <w:vAlign w:val="center"/>
          </w:tcPr>
          <w:p w14:paraId="66F17AB7"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(-0.67; 2.15)</w:t>
            </w:r>
          </w:p>
        </w:tc>
        <w:tc>
          <w:tcPr>
            <w:tcW w:w="0" w:type="auto"/>
            <w:tcBorders>
              <w:top w:val="nil"/>
              <w:left w:val="nil"/>
              <w:bottom w:val="nil"/>
              <w:right w:val="single" w:sz="4" w:space="0" w:color="auto"/>
            </w:tcBorders>
            <w:shd w:val="clear" w:color="auto" w:fill="auto"/>
            <w:noWrap/>
            <w:vAlign w:val="center"/>
          </w:tcPr>
          <w:p w14:paraId="58FDAB80"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0.299</w:t>
            </w:r>
          </w:p>
        </w:tc>
        <w:tc>
          <w:tcPr>
            <w:tcW w:w="0" w:type="auto"/>
            <w:tcBorders>
              <w:top w:val="nil"/>
              <w:left w:val="single" w:sz="4" w:space="0" w:color="auto"/>
              <w:bottom w:val="nil"/>
              <w:right w:val="nil"/>
            </w:tcBorders>
            <w:shd w:val="clear" w:color="auto" w:fill="auto"/>
            <w:noWrap/>
            <w:vAlign w:val="center"/>
          </w:tcPr>
          <w:p w14:paraId="16A9325B"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0.50</w:t>
            </w:r>
          </w:p>
        </w:tc>
        <w:tc>
          <w:tcPr>
            <w:tcW w:w="0" w:type="auto"/>
            <w:tcBorders>
              <w:top w:val="nil"/>
              <w:left w:val="nil"/>
              <w:bottom w:val="nil"/>
              <w:right w:val="nil"/>
            </w:tcBorders>
            <w:shd w:val="clear" w:color="auto" w:fill="auto"/>
            <w:noWrap/>
            <w:vAlign w:val="center"/>
          </w:tcPr>
          <w:p w14:paraId="73FD9343"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(-3.45; 4.45)</w:t>
            </w:r>
          </w:p>
        </w:tc>
        <w:tc>
          <w:tcPr>
            <w:tcW w:w="0" w:type="auto"/>
            <w:tcBorders>
              <w:top w:val="nil"/>
              <w:left w:val="nil"/>
              <w:bottom w:val="nil"/>
              <w:right w:val="nil"/>
            </w:tcBorders>
            <w:shd w:val="clear" w:color="auto" w:fill="auto"/>
            <w:noWrap/>
            <w:vAlign w:val="center"/>
          </w:tcPr>
          <w:p w14:paraId="6207791C"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0.800</w:t>
            </w:r>
          </w:p>
        </w:tc>
      </w:tr>
      <w:tr w:rsidR="006579C3" w:rsidRPr="006579C3" w14:paraId="191BF991" w14:textId="77777777" w:rsidTr="00C95074">
        <w:trPr>
          <w:trHeight w:val="454"/>
          <w:jc w:val="center"/>
        </w:trPr>
        <w:tc>
          <w:tcPr>
            <w:tcW w:w="0" w:type="auto"/>
            <w:tcBorders>
              <w:top w:val="nil"/>
              <w:left w:val="nil"/>
              <w:right w:val="nil"/>
            </w:tcBorders>
            <w:noWrap/>
            <w:vAlign w:val="center"/>
          </w:tcPr>
          <w:p w14:paraId="3BFD18F8" w14:textId="77777777" w:rsidR="006579C3" w:rsidRPr="006579C3" w:rsidRDefault="006579C3" w:rsidP="00C95074">
            <w:pPr>
              <w:spacing w:after="0" w:line="360" w:lineRule="auto"/>
              <w:jc w:val="center"/>
              <w:rPr>
                <w:rFonts w:asciiTheme="majorBidi" w:hAnsiTheme="majorBidi" w:cstheme="majorBidi"/>
                <w:sz w:val="18"/>
                <w:szCs w:val="18"/>
                <w:lang w:eastAsia="en-GB"/>
              </w:rPr>
            </w:pPr>
            <w:proofErr w:type="spellStart"/>
            <w:r w:rsidRPr="006579C3">
              <w:rPr>
                <w:rFonts w:asciiTheme="majorBidi" w:hAnsiTheme="majorBidi" w:cstheme="majorBidi"/>
                <w:color w:val="000000"/>
                <w:sz w:val="18"/>
                <w:szCs w:val="18"/>
              </w:rPr>
              <w:t>Neuritic</w:t>
            </w:r>
            <w:proofErr w:type="spellEnd"/>
            <w:r w:rsidRPr="006579C3">
              <w:rPr>
                <w:rFonts w:asciiTheme="majorBidi" w:hAnsiTheme="majorBidi" w:cstheme="majorBidi"/>
                <w:color w:val="000000"/>
                <w:sz w:val="18"/>
                <w:szCs w:val="18"/>
              </w:rPr>
              <w:t xml:space="preserve"> plaques</w:t>
            </w:r>
          </w:p>
        </w:tc>
        <w:tc>
          <w:tcPr>
            <w:tcW w:w="0" w:type="auto"/>
            <w:tcBorders>
              <w:top w:val="nil"/>
              <w:left w:val="nil"/>
              <w:right w:val="nil"/>
            </w:tcBorders>
            <w:shd w:val="clear" w:color="auto" w:fill="auto"/>
            <w:noWrap/>
            <w:vAlign w:val="center"/>
          </w:tcPr>
          <w:p w14:paraId="77B3AFCB"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0.24</w:t>
            </w:r>
          </w:p>
        </w:tc>
        <w:tc>
          <w:tcPr>
            <w:tcW w:w="0" w:type="auto"/>
            <w:tcBorders>
              <w:top w:val="nil"/>
              <w:left w:val="nil"/>
              <w:right w:val="nil"/>
            </w:tcBorders>
            <w:shd w:val="clear" w:color="auto" w:fill="auto"/>
            <w:noWrap/>
            <w:vAlign w:val="center"/>
          </w:tcPr>
          <w:p w14:paraId="436BE672"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(-1.61; 2.09)</w:t>
            </w:r>
          </w:p>
        </w:tc>
        <w:tc>
          <w:tcPr>
            <w:tcW w:w="0" w:type="auto"/>
            <w:tcBorders>
              <w:top w:val="nil"/>
              <w:left w:val="nil"/>
              <w:right w:val="single" w:sz="4" w:space="0" w:color="auto"/>
            </w:tcBorders>
            <w:shd w:val="clear" w:color="auto" w:fill="auto"/>
            <w:noWrap/>
            <w:vAlign w:val="center"/>
          </w:tcPr>
          <w:p w14:paraId="1D748C3E"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0.797</w:t>
            </w:r>
          </w:p>
        </w:tc>
        <w:tc>
          <w:tcPr>
            <w:tcW w:w="0" w:type="auto"/>
            <w:tcBorders>
              <w:top w:val="nil"/>
              <w:left w:val="single" w:sz="4" w:space="0" w:color="auto"/>
              <w:right w:val="nil"/>
            </w:tcBorders>
            <w:shd w:val="clear" w:color="auto" w:fill="auto"/>
            <w:noWrap/>
            <w:vAlign w:val="center"/>
          </w:tcPr>
          <w:p w14:paraId="1B34DE6C"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-2.43</w:t>
            </w:r>
          </w:p>
        </w:tc>
        <w:tc>
          <w:tcPr>
            <w:tcW w:w="0" w:type="auto"/>
            <w:tcBorders>
              <w:top w:val="nil"/>
              <w:left w:val="nil"/>
              <w:right w:val="nil"/>
            </w:tcBorders>
            <w:shd w:val="clear" w:color="auto" w:fill="auto"/>
            <w:noWrap/>
            <w:vAlign w:val="center"/>
          </w:tcPr>
          <w:p w14:paraId="56459C0A"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(-5.84; 0.99)</w:t>
            </w:r>
          </w:p>
        </w:tc>
        <w:tc>
          <w:tcPr>
            <w:tcW w:w="0" w:type="auto"/>
            <w:tcBorders>
              <w:top w:val="nil"/>
              <w:left w:val="nil"/>
              <w:right w:val="nil"/>
            </w:tcBorders>
            <w:shd w:val="clear" w:color="auto" w:fill="auto"/>
            <w:noWrap/>
            <w:vAlign w:val="center"/>
          </w:tcPr>
          <w:p w14:paraId="47801E6C" w14:textId="77777777" w:rsidR="006579C3" w:rsidRPr="006579C3" w:rsidRDefault="006579C3" w:rsidP="00C95074">
            <w:pPr>
              <w:spacing w:after="0" w:line="360" w:lineRule="auto"/>
              <w:jc w:val="center"/>
              <w:rPr>
                <w:rFonts w:asciiTheme="majorBidi" w:hAnsiTheme="majorBidi" w:cstheme="majorBidi"/>
                <w:i/>
                <w:iCs/>
                <w:sz w:val="18"/>
                <w:szCs w:val="18"/>
                <w:lang w:eastAsia="en-GB"/>
              </w:rPr>
            </w:pPr>
            <w:r w:rsidRPr="006579C3">
              <w:rPr>
                <w:rFonts w:asciiTheme="majorBidi" w:hAnsiTheme="majorBidi" w:cstheme="majorBidi"/>
                <w:sz w:val="20"/>
                <w:szCs w:val="20"/>
              </w:rPr>
              <w:t>0.161</w:t>
            </w:r>
          </w:p>
        </w:tc>
      </w:tr>
      <w:tr w:rsidR="006579C3" w:rsidRPr="006579C3" w14:paraId="07BCD313" w14:textId="77777777" w:rsidTr="00C95074">
        <w:trPr>
          <w:trHeight w:val="454"/>
          <w:jc w:val="center"/>
        </w:trPr>
        <w:tc>
          <w:tcPr>
            <w:tcW w:w="0" w:type="auto"/>
            <w:tcBorders>
              <w:top w:val="nil"/>
              <w:left w:val="nil"/>
              <w:bottom w:val="double" w:sz="4" w:space="0" w:color="auto"/>
              <w:right w:val="nil"/>
            </w:tcBorders>
            <w:noWrap/>
            <w:vAlign w:val="center"/>
          </w:tcPr>
          <w:p w14:paraId="6141EB78"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color w:val="000000"/>
                <w:sz w:val="18"/>
                <w:szCs w:val="18"/>
              </w:rPr>
              <w:t>Tangles</w:t>
            </w:r>
          </w:p>
        </w:tc>
        <w:tc>
          <w:tcPr>
            <w:tcW w:w="0" w:type="auto"/>
            <w:tcBorders>
              <w:top w:val="nil"/>
              <w:left w:val="nil"/>
              <w:bottom w:val="double" w:sz="4" w:space="0" w:color="auto"/>
              <w:right w:val="nil"/>
            </w:tcBorders>
            <w:shd w:val="clear" w:color="auto" w:fill="auto"/>
            <w:noWrap/>
            <w:vAlign w:val="center"/>
          </w:tcPr>
          <w:p w14:paraId="38F3327C"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1.83</w:t>
            </w:r>
          </w:p>
        </w:tc>
        <w:tc>
          <w:tcPr>
            <w:tcW w:w="0" w:type="auto"/>
            <w:tcBorders>
              <w:top w:val="nil"/>
              <w:left w:val="nil"/>
              <w:bottom w:val="double" w:sz="4" w:space="0" w:color="auto"/>
              <w:right w:val="nil"/>
            </w:tcBorders>
            <w:shd w:val="clear" w:color="auto" w:fill="auto"/>
            <w:noWrap/>
            <w:vAlign w:val="center"/>
          </w:tcPr>
          <w:p w14:paraId="64E49B5B"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(-3.90; 7.56)</w:t>
            </w:r>
          </w:p>
        </w:tc>
        <w:tc>
          <w:tcPr>
            <w:tcW w:w="0" w:type="auto"/>
            <w:tcBorders>
              <w:top w:val="nil"/>
              <w:left w:val="nil"/>
              <w:bottom w:val="double" w:sz="4" w:space="0" w:color="auto"/>
              <w:right w:val="single" w:sz="4" w:space="0" w:color="auto"/>
            </w:tcBorders>
            <w:shd w:val="clear" w:color="auto" w:fill="auto"/>
            <w:noWrap/>
            <w:vAlign w:val="center"/>
          </w:tcPr>
          <w:p w14:paraId="3128E9DF" w14:textId="77777777" w:rsidR="006579C3" w:rsidRPr="006579C3" w:rsidRDefault="006579C3" w:rsidP="00C95074">
            <w:pPr>
              <w:spacing w:after="0" w:line="360" w:lineRule="auto"/>
              <w:jc w:val="center"/>
              <w:rPr>
                <w:rFonts w:asciiTheme="majorBidi" w:hAnsiTheme="majorBidi" w:cstheme="majorBidi"/>
                <w:sz w:val="18"/>
                <w:szCs w:val="18"/>
                <w:lang w:eastAsia="en-GB"/>
              </w:rPr>
            </w:pPr>
            <w:r w:rsidRPr="006579C3">
              <w:rPr>
                <w:rFonts w:asciiTheme="majorBidi" w:hAnsiTheme="majorBidi" w:cstheme="majorBidi"/>
                <w:sz w:val="20"/>
                <w:szCs w:val="20"/>
              </w:rPr>
              <w:t>0.528</w:t>
            </w:r>
          </w:p>
        </w:tc>
        <w:tc>
          <w:tcPr>
            <w:tcW w:w="0" w:type="auto"/>
            <w:tcBorders>
              <w:top w:val="nil"/>
              <w:left w:val="single" w:sz="4" w:space="0" w:color="auto"/>
              <w:bottom w:val="double" w:sz="4" w:space="0" w:color="auto"/>
              <w:right w:val="nil"/>
            </w:tcBorders>
            <w:shd w:val="clear" w:color="auto" w:fill="auto"/>
            <w:noWrap/>
            <w:vAlign w:val="center"/>
          </w:tcPr>
          <w:p w14:paraId="09A0D480" w14:textId="77777777" w:rsidR="006579C3" w:rsidRPr="006579C3" w:rsidRDefault="006579C3" w:rsidP="00C95074">
            <w:pPr>
              <w:spacing w:after="0" w:line="360" w:lineRule="auto"/>
              <w:jc w:val="center"/>
              <w:rPr>
                <w:rFonts w:asciiTheme="majorBidi" w:hAnsiTheme="majorBidi" w:cstheme="majorBidi"/>
                <w:b/>
                <w:bCs/>
                <w:i/>
                <w:sz w:val="18"/>
                <w:szCs w:val="18"/>
                <w:lang w:eastAsia="en-GB"/>
              </w:rPr>
            </w:pPr>
            <w:r w:rsidRPr="006579C3">
              <w:rPr>
                <w:rFonts w:asciiTheme="majorBidi" w:hAnsiTheme="majorBidi" w:cstheme="majorBidi"/>
                <w:i/>
                <w:sz w:val="20"/>
                <w:szCs w:val="20"/>
              </w:rPr>
              <w:t>-4.12</w:t>
            </w:r>
          </w:p>
        </w:tc>
        <w:tc>
          <w:tcPr>
            <w:tcW w:w="0" w:type="auto"/>
            <w:tcBorders>
              <w:top w:val="nil"/>
              <w:left w:val="nil"/>
              <w:bottom w:val="double" w:sz="4" w:space="0" w:color="auto"/>
              <w:right w:val="nil"/>
            </w:tcBorders>
            <w:shd w:val="clear" w:color="auto" w:fill="auto"/>
            <w:noWrap/>
            <w:vAlign w:val="center"/>
          </w:tcPr>
          <w:p w14:paraId="7A04E6B9" w14:textId="77777777" w:rsidR="006579C3" w:rsidRPr="006579C3" w:rsidRDefault="006579C3" w:rsidP="00C95074">
            <w:pPr>
              <w:spacing w:after="0" w:line="360" w:lineRule="auto"/>
              <w:jc w:val="center"/>
              <w:rPr>
                <w:rFonts w:asciiTheme="majorBidi" w:hAnsiTheme="majorBidi" w:cstheme="majorBidi"/>
                <w:b/>
                <w:bCs/>
                <w:i/>
                <w:sz w:val="18"/>
                <w:szCs w:val="18"/>
                <w:lang w:eastAsia="en-GB"/>
              </w:rPr>
            </w:pPr>
            <w:r w:rsidRPr="006579C3">
              <w:rPr>
                <w:rFonts w:asciiTheme="majorBidi" w:hAnsiTheme="majorBidi" w:cstheme="majorBidi"/>
                <w:i/>
                <w:sz w:val="20"/>
                <w:szCs w:val="20"/>
              </w:rPr>
              <w:t>(-7.60; -0.65)</w:t>
            </w:r>
          </w:p>
        </w:tc>
        <w:tc>
          <w:tcPr>
            <w:tcW w:w="0" w:type="auto"/>
            <w:tcBorders>
              <w:top w:val="nil"/>
              <w:left w:val="nil"/>
              <w:bottom w:val="double" w:sz="4" w:space="0" w:color="auto"/>
              <w:right w:val="nil"/>
            </w:tcBorders>
            <w:shd w:val="clear" w:color="auto" w:fill="auto"/>
            <w:noWrap/>
            <w:vAlign w:val="center"/>
          </w:tcPr>
          <w:p w14:paraId="29143833" w14:textId="77777777" w:rsidR="006579C3" w:rsidRPr="006579C3" w:rsidRDefault="006579C3" w:rsidP="00C95074">
            <w:pPr>
              <w:spacing w:after="0" w:line="360" w:lineRule="auto"/>
              <w:jc w:val="center"/>
              <w:rPr>
                <w:rFonts w:asciiTheme="majorBidi" w:hAnsiTheme="majorBidi" w:cstheme="majorBidi"/>
                <w:b/>
                <w:bCs/>
                <w:i/>
                <w:sz w:val="18"/>
                <w:szCs w:val="18"/>
                <w:lang w:eastAsia="en-GB"/>
              </w:rPr>
            </w:pPr>
            <w:r w:rsidRPr="006579C3">
              <w:rPr>
                <w:rFonts w:asciiTheme="majorBidi" w:hAnsiTheme="majorBidi" w:cstheme="majorBidi"/>
                <w:i/>
                <w:sz w:val="20"/>
                <w:szCs w:val="20"/>
              </w:rPr>
              <w:t>0.021</w:t>
            </w:r>
          </w:p>
        </w:tc>
      </w:tr>
    </w:tbl>
    <w:p w14:paraId="71FA2B82" w14:textId="77777777" w:rsidR="006579C3" w:rsidRPr="006579C3" w:rsidRDefault="006579C3" w:rsidP="006579C3">
      <w:pPr>
        <w:spacing w:after="0" w:line="360" w:lineRule="auto"/>
        <w:ind w:left="426"/>
        <w:rPr>
          <w:rFonts w:asciiTheme="majorBidi" w:eastAsia="Times New Roman" w:hAnsiTheme="majorBidi" w:cstheme="majorBidi"/>
          <w:color w:val="000000"/>
          <w:sz w:val="18"/>
          <w:szCs w:val="18"/>
          <w:lang w:eastAsia="en-GB"/>
        </w:rPr>
      </w:pPr>
    </w:p>
    <w:p w14:paraId="25640F7E" w14:textId="51E78201" w:rsidR="006579C3" w:rsidRPr="006579C3" w:rsidRDefault="006579C3" w:rsidP="006579C3">
      <w:pPr>
        <w:spacing w:after="0" w:line="240" w:lineRule="auto"/>
        <w:ind w:left="426"/>
        <w:rPr>
          <w:rFonts w:asciiTheme="majorBidi" w:hAnsiTheme="majorBidi" w:cstheme="majorBidi"/>
          <w:sz w:val="20"/>
          <w:szCs w:val="20"/>
        </w:rPr>
      </w:pPr>
      <w:r w:rsidRPr="006579C3">
        <w:rPr>
          <w:rFonts w:asciiTheme="majorBidi" w:hAnsiTheme="majorBidi" w:cstheme="majorBidi"/>
          <w:sz w:val="20"/>
          <w:szCs w:val="20"/>
        </w:rPr>
        <w:t>These analyses only included participants without dementia or with dementia with Alzheimer’s pathology</w:t>
      </w:r>
    </w:p>
    <w:p w14:paraId="0AB31298" w14:textId="77777777" w:rsidR="006579C3" w:rsidRPr="006579C3" w:rsidRDefault="006579C3" w:rsidP="006579C3">
      <w:pPr>
        <w:spacing w:after="0" w:line="240" w:lineRule="auto"/>
        <w:ind w:firstLine="426"/>
        <w:rPr>
          <w:rFonts w:asciiTheme="majorBidi" w:hAnsiTheme="majorBidi" w:cstheme="majorBidi"/>
          <w:sz w:val="20"/>
          <w:szCs w:val="20"/>
        </w:rPr>
      </w:pPr>
      <w:r w:rsidRPr="006579C3">
        <w:rPr>
          <w:rFonts w:asciiTheme="majorBidi" w:hAnsiTheme="majorBidi" w:cstheme="majorBidi"/>
          <w:sz w:val="20"/>
          <w:szCs w:val="20"/>
        </w:rPr>
        <w:t>Significant negative association (italic)</w:t>
      </w:r>
    </w:p>
    <w:p w14:paraId="12DCFF14" w14:textId="77777777" w:rsidR="006579C3" w:rsidRPr="006579C3" w:rsidRDefault="006579C3" w:rsidP="006579C3">
      <w:pPr>
        <w:autoSpaceDE w:val="0"/>
        <w:autoSpaceDN w:val="0"/>
        <w:adjustRightInd w:val="0"/>
        <w:spacing w:after="0" w:line="480" w:lineRule="auto"/>
        <w:ind w:right="872" w:hanging="11"/>
        <w:rPr>
          <w:rFonts w:asciiTheme="majorBidi" w:hAnsiTheme="majorBidi" w:cstheme="majorBidi"/>
          <w:sz w:val="24"/>
        </w:rPr>
      </w:pPr>
    </w:p>
    <w:p w14:paraId="43325C09" w14:textId="77777777" w:rsidR="006579C3" w:rsidRPr="0023538D" w:rsidRDefault="006579C3" w:rsidP="006579C3">
      <w:pPr>
        <w:autoSpaceDE w:val="0"/>
        <w:autoSpaceDN w:val="0"/>
        <w:adjustRightInd w:val="0"/>
        <w:spacing w:after="0" w:line="480" w:lineRule="auto"/>
        <w:ind w:right="872" w:hanging="11"/>
        <w:rPr>
          <w:rFonts w:ascii="Times New Roman" w:hAnsi="Times New Roman"/>
          <w:sz w:val="24"/>
        </w:rPr>
      </w:pPr>
    </w:p>
    <w:p w14:paraId="52CA071A" w14:textId="12C35FF8" w:rsidR="006579C3" w:rsidRDefault="006579C3">
      <w:pPr>
        <w:spacing w:after="0" w:line="240" w:lineRule="auto"/>
        <w:rPr>
          <w:rFonts w:ascii="Times New Roman" w:hAnsi="Times New Roman" w:cs="Times New Roman"/>
          <w:b/>
          <w:sz w:val="24"/>
          <w:szCs w:val="24"/>
          <w:lang w:eastAsia="pt-BR"/>
        </w:rPr>
      </w:pPr>
      <w:r>
        <w:rPr>
          <w:bCs/>
          <w:sz w:val="24"/>
          <w:szCs w:val="24"/>
        </w:rPr>
        <w:br w:type="page"/>
      </w:r>
    </w:p>
    <w:p w14:paraId="7BA0A2B5" w14:textId="04AB1B1A" w:rsidR="00F02FF6" w:rsidRPr="00696C12" w:rsidRDefault="00F879A8" w:rsidP="004B40FA">
      <w:pPr>
        <w:pStyle w:val="Caption"/>
        <w:keepNext/>
        <w:keepLines/>
        <w:widowControl w:val="0"/>
        <w:spacing w:before="0" w:after="0" w:line="360" w:lineRule="auto"/>
        <w:ind w:right="1537"/>
        <w:rPr>
          <w:b w:val="0"/>
          <w:bCs w:val="0"/>
          <w:sz w:val="24"/>
          <w:szCs w:val="24"/>
          <w:lang w:val="en-US"/>
        </w:rPr>
      </w:pPr>
      <w:r>
        <w:rPr>
          <w:sz w:val="24"/>
          <w:szCs w:val="24"/>
          <w:lang w:val="en-US"/>
        </w:rPr>
        <w:lastRenderedPageBreak/>
        <w:t xml:space="preserve">Table </w:t>
      </w:r>
      <w:r w:rsidR="004B40FA">
        <w:rPr>
          <w:sz w:val="24"/>
          <w:szCs w:val="24"/>
          <w:lang w:val="en-US"/>
        </w:rPr>
        <w:t>7</w:t>
      </w:r>
      <w:r w:rsidR="00F02FF6" w:rsidRPr="00696C12">
        <w:rPr>
          <w:sz w:val="24"/>
          <w:szCs w:val="24"/>
          <w:lang w:val="en-US"/>
        </w:rPr>
        <w:t xml:space="preserve">: Weighted linear regression analyses to investigate the association of </w:t>
      </w:r>
      <w:r w:rsidR="00F02FF6" w:rsidRPr="00696C12">
        <w:rPr>
          <w:i/>
          <w:iCs/>
          <w:sz w:val="24"/>
          <w:szCs w:val="24"/>
          <w:lang w:val="en-US"/>
        </w:rPr>
        <w:t>APOE</w:t>
      </w:r>
      <w:r w:rsidR="00F02FF6" w:rsidRPr="00696C12">
        <w:rPr>
          <w:sz w:val="24"/>
          <w:szCs w:val="24"/>
          <w:lang w:val="en-US"/>
        </w:rPr>
        <w:t xml:space="preserve"> genotype with microglia</w:t>
      </w:r>
    </w:p>
    <w:p w14:paraId="5C8EF216" w14:textId="77777777" w:rsidR="00F02FF6" w:rsidRPr="00696C12" w:rsidRDefault="00F02FF6" w:rsidP="00F02FF6">
      <w:pPr>
        <w:rPr>
          <w:sz w:val="18"/>
          <w:szCs w:val="18"/>
          <w:lang w:val="en-US" w:eastAsia="pt-BR"/>
        </w:rPr>
      </w:pPr>
    </w:p>
    <w:tbl>
      <w:tblPr>
        <w:tblW w:w="0" w:type="auto"/>
        <w:jc w:val="center"/>
        <w:tblCellMar>
          <w:left w:w="0" w:type="dxa"/>
          <w:right w:w="0" w:type="dxa"/>
        </w:tblCellMar>
        <w:tblLook w:val="0000" w:firstRow="0" w:lastRow="0" w:firstColumn="0" w:lastColumn="0" w:noHBand="0" w:noVBand="0"/>
      </w:tblPr>
      <w:tblGrid>
        <w:gridCol w:w="1417"/>
        <w:gridCol w:w="1417"/>
        <w:gridCol w:w="1417"/>
        <w:gridCol w:w="1417"/>
      </w:tblGrid>
      <w:tr w:rsidR="00F02FF6" w:rsidRPr="00696C12" w14:paraId="7DA6B0F3" w14:textId="77777777" w:rsidTr="00882807">
        <w:trPr>
          <w:trHeight w:val="255"/>
          <w:jc w:val="center"/>
        </w:trPr>
        <w:tc>
          <w:tcPr>
            <w:tcW w:w="1417" w:type="dxa"/>
            <w:tcBorders>
              <w:top w:val="double" w:sz="4" w:space="0" w:color="auto"/>
              <w:left w:val="nil"/>
              <w:bottom w:val="double" w:sz="4" w:space="0" w:color="auto"/>
              <w:right w:val="nil"/>
            </w:tcBorders>
            <w:noWrap/>
            <w:tcMar>
              <w:top w:w="13" w:type="dxa"/>
              <w:left w:w="13" w:type="dxa"/>
              <w:bottom w:w="0" w:type="dxa"/>
              <w:right w:w="13" w:type="dxa"/>
            </w:tcMar>
            <w:vAlign w:val="center"/>
          </w:tcPr>
          <w:p w14:paraId="72EA2B41" w14:textId="77777777" w:rsidR="00F02FF6" w:rsidRPr="00696C12" w:rsidRDefault="00F02FF6" w:rsidP="00882807">
            <w:pPr>
              <w:spacing w:after="0" w:line="360" w:lineRule="auto"/>
              <w:jc w:val="center"/>
              <w:rPr>
                <w:rFonts w:ascii="Times New Roman" w:hAnsi="Times New Roman" w:cs="Times New Roman"/>
                <w:b/>
                <w:sz w:val="18"/>
                <w:szCs w:val="18"/>
              </w:rPr>
            </w:pPr>
            <w:r w:rsidRPr="00696C12">
              <w:rPr>
                <w:rFonts w:ascii="Times New Roman" w:hAnsi="Times New Roman" w:cs="Times New Roman"/>
                <w:b/>
                <w:sz w:val="18"/>
                <w:szCs w:val="18"/>
              </w:rPr>
              <w:t>Microglia</w:t>
            </w:r>
          </w:p>
          <w:p w14:paraId="1C8A40B8" w14:textId="77777777" w:rsidR="00F02FF6" w:rsidRPr="00696C12" w:rsidRDefault="00F02FF6" w:rsidP="00882807">
            <w:pPr>
              <w:spacing w:after="0" w:line="360" w:lineRule="auto"/>
              <w:jc w:val="center"/>
              <w:rPr>
                <w:rFonts w:ascii="Times New Roman" w:hAnsi="Times New Roman" w:cs="Times New Roman"/>
                <w:b/>
                <w:bCs/>
                <w:sz w:val="18"/>
                <w:szCs w:val="18"/>
              </w:rPr>
            </w:pPr>
            <w:r w:rsidRPr="00696C12">
              <w:rPr>
                <w:rFonts w:ascii="Times New Roman" w:hAnsi="Times New Roman" w:cs="Times New Roman"/>
                <w:b/>
                <w:bCs/>
                <w:sz w:val="18"/>
                <w:szCs w:val="18"/>
                <w:lang w:eastAsia="en-GB"/>
              </w:rPr>
              <w:t>(</w:t>
            </w:r>
            <w:proofErr w:type="gramStart"/>
            <w:r w:rsidRPr="00696C12">
              <w:rPr>
                <w:rFonts w:ascii="Times New Roman" w:hAnsi="Times New Roman" w:cs="Times New Roman"/>
                <w:b/>
                <w:bCs/>
                <w:sz w:val="18"/>
                <w:szCs w:val="18"/>
                <w:lang w:eastAsia="en-GB"/>
              </w:rPr>
              <w:t>load</w:t>
            </w:r>
            <w:proofErr w:type="gramEnd"/>
            <w:r w:rsidRPr="00696C12">
              <w:rPr>
                <w:rFonts w:ascii="Times New Roman" w:hAnsi="Times New Roman" w:cs="Times New Roman"/>
                <w:b/>
                <w:bCs/>
                <w:sz w:val="18"/>
                <w:szCs w:val="18"/>
                <w:lang w:eastAsia="en-GB"/>
              </w:rPr>
              <w:t xml:space="preserve"> (%))</w:t>
            </w:r>
          </w:p>
        </w:tc>
        <w:tc>
          <w:tcPr>
            <w:tcW w:w="1417" w:type="dxa"/>
            <w:tcBorders>
              <w:top w:val="double" w:sz="4" w:space="0" w:color="auto"/>
              <w:left w:val="nil"/>
              <w:bottom w:val="double" w:sz="4" w:space="0" w:color="auto"/>
              <w:right w:val="nil"/>
            </w:tcBorders>
            <w:noWrap/>
            <w:tcMar>
              <w:top w:w="13" w:type="dxa"/>
              <w:left w:w="13" w:type="dxa"/>
              <w:bottom w:w="0" w:type="dxa"/>
              <w:right w:w="13" w:type="dxa"/>
            </w:tcMar>
            <w:vAlign w:val="center"/>
          </w:tcPr>
          <w:p w14:paraId="7EE1A017" w14:textId="77777777" w:rsidR="00F02FF6" w:rsidRPr="00696C12" w:rsidRDefault="00F02FF6" w:rsidP="00882807">
            <w:pPr>
              <w:spacing w:after="0" w:line="360" w:lineRule="auto"/>
              <w:ind w:left="213" w:hanging="213"/>
              <w:jc w:val="center"/>
              <w:rPr>
                <w:rFonts w:ascii="Times New Roman" w:hAnsi="Times New Roman" w:cs="Times New Roman"/>
                <w:b/>
                <w:sz w:val="18"/>
                <w:szCs w:val="18"/>
              </w:rPr>
            </w:pPr>
            <w:r w:rsidRPr="00696C12">
              <w:rPr>
                <w:rFonts w:ascii="Times New Roman" w:hAnsi="Times New Roman" w:cs="Times New Roman"/>
                <w:b/>
                <w:color w:val="000000"/>
                <w:sz w:val="18"/>
                <w:szCs w:val="18"/>
              </w:rPr>
              <w:t>β</w:t>
            </w:r>
          </w:p>
        </w:tc>
        <w:tc>
          <w:tcPr>
            <w:tcW w:w="1417" w:type="dxa"/>
            <w:tcBorders>
              <w:top w:val="double" w:sz="4" w:space="0" w:color="auto"/>
              <w:left w:val="nil"/>
              <w:bottom w:val="double" w:sz="4" w:space="0" w:color="auto"/>
              <w:right w:val="nil"/>
            </w:tcBorders>
            <w:noWrap/>
            <w:tcMar>
              <w:top w:w="13" w:type="dxa"/>
              <w:left w:w="13" w:type="dxa"/>
              <w:bottom w:w="0" w:type="dxa"/>
              <w:right w:w="13" w:type="dxa"/>
            </w:tcMar>
            <w:vAlign w:val="center"/>
          </w:tcPr>
          <w:p w14:paraId="30C79CF9" w14:textId="77777777" w:rsidR="00F02FF6" w:rsidRPr="00696C12" w:rsidRDefault="00F02FF6" w:rsidP="00882807">
            <w:pPr>
              <w:spacing w:after="0" w:line="360" w:lineRule="auto"/>
              <w:jc w:val="center"/>
              <w:rPr>
                <w:rFonts w:ascii="Times New Roman" w:hAnsi="Times New Roman" w:cs="Times New Roman"/>
                <w:b/>
                <w:sz w:val="18"/>
                <w:szCs w:val="18"/>
              </w:rPr>
            </w:pPr>
            <w:r w:rsidRPr="00696C12">
              <w:rPr>
                <w:rFonts w:ascii="Times New Roman" w:hAnsi="Times New Roman" w:cs="Times New Roman"/>
                <w:b/>
                <w:sz w:val="18"/>
                <w:szCs w:val="18"/>
              </w:rPr>
              <w:t>95%CI(</w:t>
            </w:r>
            <w:r w:rsidRPr="00696C12">
              <w:rPr>
                <w:rFonts w:ascii="Times New Roman" w:hAnsi="Times New Roman" w:cs="Times New Roman"/>
                <w:b/>
                <w:color w:val="000000"/>
                <w:sz w:val="18"/>
                <w:szCs w:val="18"/>
              </w:rPr>
              <w:t>β</w:t>
            </w:r>
            <w:r w:rsidRPr="00696C12">
              <w:rPr>
                <w:rFonts w:ascii="Times New Roman" w:hAnsi="Times New Roman" w:cs="Times New Roman"/>
                <w:b/>
                <w:sz w:val="18"/>
                <w:szCs w:val="18"/>
              </w:rPr>
              <w:t>)</w:t>
            </w:r>
          </w:p>
        </w:tc>
        <w:tc>
          <w:tcPr>
            <w:tcW w:w="1417" w:type="dxa"/>
            <w:tcBorders>
              <w:top w:val="double" w:sz="4" w:space="0" w:color="auto"/>
              <w:left w:val="nil"/>
              <w:bottom w:val="double" w:sz="4" w:space="0" w:color="auto"/>
              <w:right w:val="nil"/>
            </w:tcBorders>
            <w:noWrap/>
            <w:tcMar>
              <w:top w:w="13" w:type="dxa"/>
              <w:left w:w="13" w:type="dxa"/>
              <w:bottom w:w="0" w:type="dxa"/>
              <w:right w:w="13" w:type="dxa"/>
            </w:tcMar>
            <w:vAlign w:val="center"/>
          </w:tcPr>
          <w:p w14:paraId="74DDD7A4" w14:textId="77777777" w:rsidR="00F02FF6" w:rsidRPr="00696C12" w:rsidRDefault="00F02FF6" w:rsidP="00882807">
            <w:pPr>
              <w:spacing w:after="0" w:line="360" w:lineRule="auto"/>
              <w:jc w:val="center"/>
              <w:rPr>
                <w:rFonts w:ascii="Times New Roman" w:hAnsi="Times New Roman" w:cs="Times New Roman"/>
                <w:b/>
                <w:sz w:val="18"/>
                <w:szCs w:val="18"/>
              </w:rPr>
            </w:pPr>
            <w:r w:rsidRPr="00696C12">
              <w:rPr>
                <w:rFonts w:ascii="Times New Roman" w:hAnsi="Times New Roman" w:cs="Times New Roman"/>
                <w:b/>
                <w:sz w:val="18"/>
                <w:szCs w:val="18"/>
              </w:rPr>
              <w:t>p</w:t>
            </w:r>
          </w:p>
        </w:tc>
      </w:tr>
      <w:tr w:rsidR="00F02FF6" w:rsidRPr="00696C12" w14:paraId="521EF28A" w14:textId="77777777" w:rsidTr="00882807">
        <w:trPr>
          <w:trHeight w:val="397"/>
          <w:jc w:val="center"/>
        </w:trPr>
        <w:tc>
          <w:tcPr>
            <w:tcW w:w="1417" w:type="dxa"/>
            <w:tcBorders>
              <w:top w:val="double" w:sz="4" w:space="0" w:color="auto"/>
              <w:left w:val="nil"/>
              <w:bottom w:val="single" w:sz="4" w:space="0" w:color="auto"/>
              <w:right w:val="nil"/>
            </w:tcBorders>
            <w:noWrap/>
            <w:tcMar>
              <w:top w:w="13" w:type="dxa"/>
              <w:left w:w="13" w:type="dxa"/>
              <w:bottom w:w="0" w:type="dxa"/>
              <w:right w:w="13" w:type="dxa"/>
            </w:tcMar>
            <w:vAlign w:val="center"/>
          </w:tcPr>
          <w:p w14:paraId="7EDF5C93" w14:textId="77777777" w:rsidR="00F02FF6" w:rsidRPr="00696C12" w:rsidRDefault="00F02FF6" w:rsidP="00882807">
            <w:pPr>
              <w:spacing w:after="0" w:line="360" w:lineRule="auto"/>
              <w:jc w:val="center"/>
              <w:rPr>
                <w:rFonts w:ascii="Times New Roman" w:hAnsi="Times New Roman" w:cs="Times New Roman"/>
                <w:sz w:val="18"/>
                <w:szCs w:val="18"/>
              </w:rPr>
            </w:pPr>
            <w:r w:rsidRPr="00696C12">
              <w:rPr>
                <w:rFonts w:ascii="Times New Roman" w:hAnsi="Times New Roman" w:cs="Times New Roman"/>
                <w:sz w:val="18"/>
                <w:szCs w:val="18"/>
              </w:rPr>
              <w:t>ε2</w:t>
            </w:r>
          </w:p>
        </w:tc>
        <w:tc>
          <w:tcPr>
            <w:tcW w:w="1417" w:type="dxa"/>
            <w:tcBorders>
              <w:top w:val="double" w:sz="4" w:space="0" w:color="auto"/>
              <w:left w:val="nil"/>
              <w:bottom w:val="single" w:sz="4" w:space="0" w:color="auto"/>
              <w:right w:val="nil"/>
            </w:tcBorders>
            <w:noWrap/>
            <w:tcMar>
              <w:top w:w="13" w:type="dxa"/>
              <w:left w:w="13" w:type="dxa"/>
              <w:bottom w:w="0" w:type="dxa"/>
              <w:right w:w="13" w:type="dxa"/>
            </w:tcMar>
            <w:vAlign w:val="center"/>
          </w:tcPr>
          <w:p w14:paraId="59EF6ECF" w14:textId="77777777" w:rsidR="00F02FF6" w:rsidRPr="00696C12" w:rsidRDefault="00F02FF6" w:rsidP="00882807">
            <w:pPr>
              <w:spacing w:after="0" w:line="360" w:lineRule="auto"/>
              <w:jc w:val="center"/>
              <w:rPr>
                <w:rFonts w:ascii="Times New Roman" w:hAnsi="Times New Roman" w:cs="Times New Roman"/>
                <w:color w:val="000000"/>
                <w:sz w:val="18"/>
                <w:szCs w:val="18"/>
              </w:rPr>
            </w:pPr>
          </w:p>
        </w:tc>
        <w:tc>
          <w:tcPr>
            <w:tcW w:w="1417" w:type="dxa"/>
            <w:tcBorders>
              <w:top w:val="double" w:sz="4" w:space="0" w:color="auto"/>
              <w:left w:val="nil"/>
              <w:bottom w:val="single" w:sz="4" w:space="0" w:color="auto"/>
              <w:right w:val="nil"/>
            </w:tcBorders>
            <w:noWrap/>
            <w:tcMar>
              <w:top w:w="13" w:type="dxa"/>
              <w:left w:w="13" w:type="dxa"/>
              <w:bottom w:w="0" w:type="dxa"/>
              <w:right w:w="13" w:type="dxa"/>
            </w:tcMar>
            <w:vAlign w:val="center"/>
          </w:tcPr>
          <w:p w14:paraId="517ADB55" w14:textId="77777777" w:rsidR="00F02FF6" w:rsidRPr="00696C12" w:rsidRDefault="00F02FF6" w:rsidP="00882807">
            <w:pPr>
              <w:spacing w:after="0" w:line="360" w:lineRule="auto"/>
              <w:jc w:val="center"/>
              <w:rPr>
                <w:rFonts w:ascii="Times New Roman" w:hAnsi="Times New Roman" w:cs="Times New Roman"/>
                <w:color w:val="000000"/>
                <w:sz w:val="18"/>
                <w:szCs w:val="18"/>
              </w:rPr>
            </w:pPr>
          </w:p>
        </w:tc>
        <w:tc>
          <w:tcPr>
            <w:tcW w:w="1417" w:type="dxa"/>
            <w:tcBorders>
              <w:top w:val="double" w:sz="4" w:space="0" w:color="auto"/>
              <w:left w:val="nil"/>
              <w:bottom w:val="single" w:sz="4" w:space="0" w:color="auto"/>
              <w:right w:val="nil"/>
            </w:tcBorders>
            <w:noWrap/>
            <w:tcMar>
              <w:top w:w="13" w:type="dxa"/>
              <w:left w:w="13" w:type="dxa"/>
              <w:bottom w:w="0" w:type="dxa"/>
              <w:right w:w="13" w:type="dxa"/>
            </w:tcMar>
            <w:vAlign w:val="center"/>
          </w:tcPr>
          <w:p w14:paraId="713D2770" w14:textId="77777777" w:rsidR="00F02FF6" w:rsidRPr="00696C12" w:rsidRDefault="00F02FF6" w:rsidP="00882807">
            <w:pPr>
              <w:spacing w:after="0" w:line="360" w:lineRule="auto"/>
              <w:jc w:val="center"/>
              <w:rPr>
                <w:rFonts w:ascii="Times New Roman" w:hAnsi="Times New Roman" w:cs="Times New Roman"/>
                <w:color w:val="000000"/>
                <w:sz w:val="18"/>
                <w:szCs w:val="18"/>
              </w:rPr>
            </w:pPr>
          </w:p>
        </w:tc>
      </w:tr>
      <w:tr w:rsidR="00F02FF6" w:rsidRPr="00696C12" w14:paraId="37875223" w14:textId="77777777" w:rsidTr="00B35978">
        <w:trPr>
          <w:trHeight w:val="397"/>
          <w:jc w:val="center"/>
        </w:trPr>
        <w:tc>
          <w:tcPr>
            <w:tcW w:w="1417" w:type="dxa"/>
            <w:tcBorders>
              <w:top w:val="single" w:sz="4" w:space="0" w:color="auto"/>
              <w:left w:val="nil"/>
              <w:right w:val="nil"/>
            </w:tcBorders>
            <w:noWrap/>
            <w:tcMar>
              <w:top w:w="13" w:type="dxa"/>
              <w:left w:w="13" w:type="dxa"/>
              <w:bottom w:w="0" w:type="dxa"/>
              <w:right w:w="13" w:type="dxa"/>
            </w:tcMar>
            <w:vAlign w:val="center"/>
          </w:tcPr>
          <w:p w14:paraId="084B85E8" w14:textId="77777777" w:rsidR="00F02FF6" w:rsidRPr="00696C12" w:rsidRDefault="00F02FF6" w:rsidP="00882807">
            <w:pPr>
              <w:spacing w:after="0" w:line="360" w:lineRule="auto"/>
              <w:jc w:val="center"/>
              <w:rPr>
                <w:rFonts w:ascii="Times New Roman" w:hAnsi="Times New Roman" w:cs="Times New Roman"/>
                <w:bCs/>
                <w:sz w:val="18"/>
                <w:szCs w:val="18"/>
              </w:rPr>
            </w:pPr>
            <w:r w:rsidRPr="00696C12">
              <w:rPr>
                <w:rFonts w:ascii="Times New Roman" w:hAnsi="Times New Roman" w:cs="Times New Roman"/>
                <w:bCs/>
                <w:sz w:val="18"/>
                <w:szCs w:val="18"/>
              </w:rPr>
              <w:t>Iba1</w:t>
            </w:r>
          </w:p>
        </w:tc>
        <w:tc>
          <w:tcPr>
            <w:tcW w:w="1417" w:type="dxa"/>
            <w:tcBorders>
              <w:top w:val="single" w:sz="4" w:space="0" w:color="auto"/>
              <w:left w:val="nil"/>
              <w:right w:val="nil"/>
            </w:tcBorders>
            <w:shd w:val="clear" w:color="auto" w:fill="auto"/>
            <w:noWrap/>
            <w:tcMar>
              <w:top w:w="13" w:type="dxa"/>
              <w:left w:w="13" w:type="dxa"/>
              <w:bottom w:w="0" w:type="dxa"/>
              <w:right w:w="13" w:type="dxa"/>
            </w:tcMar>
            <w:vAlign w:val="center"/>
          </w:tcPr>
          <w:p w14:paraId="545CCCBA"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0.156</w:t>
            </w:r>
          </w:p>
        </w:tc>
        <w:tc>
          <w:tcPr>
            <w:tcW w:w="1417" w:type="dxa"/>
            <w:tcBorders>
              <w:top w:val="single" w:sz="4" w:space="0" w:color="auto"/>
              <w:left w:val="nil"/>
              <w:right w:val="nil"/>
            </w:tcBorders>
            <w:shd w:val="clear" w:color="auto" w:fill="auto"/>
            <w:noWrap/>
            <w:tcMar>
              <w:top w:w="13" w:type="dxa"/>
              <w:left w:w="13" w:type="dxa"/>
              <w:bottom w:w="0" w:type="dxa"/>
              <w:right w:w="13" w:type="dxa"/>
            </w:tcMar>
            <w:vAlign w:val="center"/>
          </w:tcPr>
          <w:p w14:paraId="0726E54C"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(0.068; 0.244)</w:t>
            </w:r>
          </w:p>
        </w:tc>
        <w:tc>
          <w:tcPr>
            <w:tcW w:w="1417" w:type="dxa"/>
            <w:tcBorders>
              <w:top w:val="single" w:sz="4" w:space="0" w:color="auto"/>
              <w:left w:val="nil"/>
              <w:right w:val="nil"/>
            </w:tcBorders>
            <w:shd w:val="clear" w:color="auto" w:fill="auto"/>
            <w:noWrap/>
            <w:tcMar>
              <w:top w:w="13" w:type="dxa"/>
              <w:left w:w="13" w:type="dxa"/>
              <w:bottom w:w="0" w:type="dxa"/>
              <w:right w:w="13" w:type="dxa"/>
            </w:tcMar>
            <w:vAlign w:val="center"/>
          </w:tcPr>
          <w:p w14:paraId="7A375365"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0.001</w:t>
            </w:r>
          </w:p>
        </w:tc>
      </w:tr>
      <w:tr w:rsidR="00F02FF6" w:rsidRPr="00696C12" w14:paraId="21172117" w14:textId="77777777" w:rsidTr="00B35978">
        <w:trPr>
          <w:trHeight w:val="397"/>
          <w:jc w:val="center"/>
        </w:trPr>
        <w:tc>
          <w:tcPr>
            <w:tcW w:w="1417" w:type="dxa"/>
            <w:tcBorders>
              <w:top w:val="nil"/>
              <w:left w:val="nil"/>
              <w:right w:val="nil"/>
            </w:tcBorders>
            <w:noWrap/>
            <w:tcMar>
              <w:top w:w="13" w:type="dxa"/>
              <w:left w:w="13" w:type="dxa"/>
              <w:bottom w:w="0" w:type="dxa"/>
              <w:right w:w="13" w:type="dxa"/>
            </w:tcMar>
            <w:vAlign w:val="center"/>
          </w:tcPr>
          <w:p w14:paraId="5D66D9B6" w14:textId="77777777" w:rsidR="00F02FF6" w:rsidRPr="00696C12" w:rsidRDefault="00F02FF6" w:rsidP="00882807">
            <w:pPr>
              <w:spacing w:after="0" w:line="360" w:lineRule="auto"/>
              <w:jc w:val="center"/>
              <w:rPr>
                <w:rFonts w:ascii="Times New Roman" w:hAnsi="Times New Roman" w:cs="Times New Roman"/>
                <w:iCs/>
                <w:sz w:val="18"/>
                <w:szCs w:val="18"/>
              </w:rPr>
            </w:pPr>
            <w:r w:rsidRPr="00696C12">
              <w:rPr>
                <w:rFonts w:ascii="Times New Roman" w:hAnsi="Times New Roman" w:cs="Times New Roman"/>
                <w:iCs/>
                <w:sz w:val="18"/>
                <w:szCs w:val="18"/>
              </w:rPr>
              <w:t>CD68</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4DBB0285" w14:textId="77777777" w:rsidR="00F02FF6" w:rsidRPr="00B35978" w:rsidRDefault="00F02FF6" w:rsidP="00882807">
            <w:pPr>
              <w:spacing w:after="0" w:line="360" w:lineRule="auto"/>
              <w:jc w:val="center"/>
              <w:rPr>
                <w:rFonts w:ascii="Times New Roman" w:hAnsi="Times New Roman" w:cs="Times New Roman"/>
                <w:i/>
                <w:iCs/>
                <w:color w:val="000000"/>
                <w:sz w:val="18"/>
                <w:szCs w:val="18"/>
              </w:rPr>
            </w:pPr>
            <w:r w:rsidRPr="00B35978">
              <w:rPr>
                <w:rFonts w:ascii="Times New Roman" w:hAnsi="Times New Roman" w:cs="Times New Roman"/>
                <w:i/>
                <w:iCs/>
                <w:color w:val="000000"/>
                <w:sz w:val="18"/>
                <w:szCs w:val="18"/>
              </w:rPr>
              <w:t>-0.010</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1A5C7545" w14:textId="77777777" w:rsidR="00F02FF6" w:rsidRPr="00B35978" w:rsidRDefault="00F02FF6" w:rsidP="00882807">
            <w:pPr>
              <w:spacing w:after="0" w:line="360" w:lineRule="auto"/>
              <w:jc w:val="center"/>
              <w:rPr>
                <w:rFonts w:ascii="Times New Roman" w:hAnsi="Times New Roman" w:cs="Times New Roman"/>
                <w:i/>
                <w:iCs/>
                <w:color w:val="000000"/>
                <w:sz w:val="18"/>
                <w:szCs w:val="18"/>
              </w:rPr>
            </w:pPr>
            <w:r w:rsidRPr="00B35978">
              <w:rPr>
                <w:rFonts w:ascii="Times New Roman" w:hAnsi="Times New Roman" w:cs="Times New Roman"/>
                <w:i/>
                <w:iCs/>
                <w:color w:val="000000"/>
                <w:sz w:val="18"/>
                <w:szCs w:val="18"/>
              </w:rPr>
              <w:t>(-0.014; -0.005)</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680BA072" w14:textId="77777777" w:rsidR="00F02FF6" w:rsidRPr="00B35978" w:rsidRDefault="00F02FF6" w:rsidP="00882807">
            <w:pPr>
              <w:spacing w:after="0" w:line="360" w:lineRule="auto"/>
              <w:jc w:val="center"/>
              <w:rPr>
                <w:rFonts w:ascii="Times New Roman" w:hAnsi="Times New Roman" w:cs="Times New Roman"/>
                <w:i/>
                <w:iCs/>
                <w:color w:val="000000"/>
                <w:sz w:val="18"/>
                <w:szCs w:val="18"/>
              </w:rPr>
            </w:pPr>
            <w:r w:rsidRPr="00B35978">
              <w:rPr>
                <w:rFonts w:ascii="Times New Roman" w:hAnsi="Times New Roman" w:cs="Times New Roman"/>
                <w:i/>
                <w:iCs/>
                <w:color w:val="000000"/>
                <w:sz w:val="18"/>
                <w:szCs w:val="18"/>
              </w:rPr>
              <w:t>&lt;0.001</w:t>
            </w:r>
          </w:p>
        </w:tc>
      </w:tr>
      <w:tr w:rsidR="00F02FF6" w:rsidRPr="00696C12" w14:paraId="1D291AEB" w14:textId="77777777" w:rsidTr="00B35978">
        <w:trPr>
          <w:trHeight w:val="397"/>
          <w:jc w:val="center"/>
        </w:trPr>
        <w:tc>
          <w:tcPr>
            <w:tcW w:w="1417" w:type="dxa"/>
            <w:tcBorders>
              <w:top w:val="nil"/>
              <w:left w:val="nil"/>
              <w:right w:val="nil"/>
            </w:tcBorders>
            <w:noWrap/>
            <w:tcMar>
              <w:top w:w="13" w:type="dxa"/>
              <w:left w:w="13" w:type="dxa"/>
              <w:bottom w:w="0" w:type="dxa"/>
              <w:right w:w="13" w:type="dxa"/>
            </w:tcMar>
            <w:vAlign w:val="center"/>
          </w:tcPr>
          <w:p w14:paraId="0F5D2382" w14:textId="77777777" w:rsidR="00F02FF6" w:rsidRPr="00696C12" w:rsidRDefault="00F02FF6" w:rsidP="00882807">
            <w:pPr>
              <w:spacing w:after="0" w:line="360" w:lineRule="auto"/>
              <w:jc w:val="center"/>
              <w:rPr>
                <w:rFonts w:ascii="Times New Roman" w:hAnsi="Times New Roman" w:cs="Times New Roman"/>
                <w:iCs/>
                <w:sz w:val="18"/>
                <w:szCs w:val="18"/>
              </w:rPr>
            </w:pPr>
            <w:r w:rsidRPr="00696C12">
              <w:rPr>
                <w:rFonts w:ascii="Times New Roman" w:hAnsi="Times New Roman" w:cs="Times New Roman"/>
                <w:iCs/>
                <w:sz w:val="18"/>
                <w:szCs w:val="18"/>
              </w:rPr>
              <w:t>HLA-DR</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0327F5E4" w14:textId="77777777" w:rsidR="00F02FF6" w:rsidRPr="00B35978" w:rsidRDefault="00F02FF6" w:rsidP="00882807">
            <w:pPr>
              <w:spacing w:after="0" w:line="360" w:lineRule="auto"/>
              <w:jc w:val="center"/>
              <w:rPr>
                <w:rFonts w:ascii="Times New Roman" w:hAnsi="Times New Roman" w:cs="Times New Roman"/>
                <w:i/>
                <w:iCs/>
                <w:color w:val="000000"/>
                <w:sz w:val="18"/>
                <w:szCs w:val="18"/>
              </w:rPr>
            </w:pPr>
            <w:r w:rsidRPr="00B35978">
              <w:rPr>
                <w:rFonts w:ascii="Times New Roman" w:hAnsi="Times New Roman" w:cs="Times New Roman"/>
                <w:i/>
                <w:iCs/>
                <w:color w:val="000000"/>
                <w:sz w:val="18"/>
                <w:szCs w:val="18"/>
              </w:rPr>
              <w:t>-0.036</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2F10E021" w14:textId="77777777" w:rsidR="00F02FF6" w:rsidRPr="00B35978" w:rsidRDefault="00F02FF6" w:rsidP="00882807">
            <w:pPr>
              <w:spacing w:after="0" w:line="360" w:lineRule="auto"/>
              <w:jc w:val="center"/>
              <w:rPr>
                <w:rFonts w:ascii="Times New Roman" w:hAnsi="Times New Roman" w:cs="Times New Roman"/>
                <w:i/>
                <w:iCs/>
                <w:color w:val="000000"/>
                <w:sz w:val="18"/>
                <w:szCs w:val="18"/>
              </w:rPr>
            </w:pPr>
            <w:r w:rsidRPr="00B35978">
              <w:rPr>
                <w:rFonts w:ascii="Times New Roman" w:hAnsi="Times New Roman" w:cs="Times New Roman"/>
                <w:i/>
                <w:iCs/>
                <w:color w:val="000000"/>
                <w:sz w:val="18"/>
                <w:szCs w:val="18"/>
              </w:rPr>
              <w:t>(-0.055; -0.017)</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35732397" w14:textId="77777777" w:rsidR="00F02FF6" w:rsidRPr="00B35978" w:rsidRDefault="00F02FF6" w:rsidP="00882807">
            <w:pPr>
              <w:spacing w:after="0" w:line="360" w:lineRule="auto"/>
              <w:jc w:val="center"/>
              <w:rPr>
                <w:rFonts w:ascii="Times New Roman" w:hAnsi="Times New Roman" w:cs="Times New Roman"/>
                <w:i/>
                <w:iCs/>
                <w:color w:val="000000"/>
                <w:sz w:val="18"/>
                <w:szCs w:val="18"/>
              </w:rPr>
            </w:pPr>
            <w:r w:rsidRPr="00B35978">
              <w:rPr>
                <w:rFonts w:ascii="Times New Roman" w:hAnsi="Times New Roman" w:cs="Times New Roman"/>
                <w:i/>
                <w:iCs/>
                <w:color w:val="000000"/>
                <w:sz w:val="18"/>
                <w:szCs w:val="18"/>
              </w:rPr>
              <w:t>&lt;0.001</w:t>
            </w:r>
          </w:p>
        </w:tc>
      </w:tr>
      <w:tr w:rsidR="00F02FF6" w:rsidRPr="00696C12" w14:paraId="1C8A3B50" w14:textId="77777777" w:rsidTr="00B35978">
        <w:trPr>
          <w:trHeight w:val="397"/>
          <w:jc w:val="center"/>
        </w:trPr>
        <w:tc>
          <w:tcPr>
            <w:tcW w:w="1417" w:type="dxa"/>
            <w:tcBorders>
              <w:left w:val="nil"/>
              <w:right w:val="nil"/>
            </w:tcBorders>
            <w:noWrap/>
            <w:tcMar>
              <w:top w:w="13" w:type="dxa"/>
              <w:left w:w="13" w:type="dxa"/>
              <w:bottom w:w="0" w:type="dxa"/>
              <w:right w:w="13" w:type="dxa"/>
            </w:tcMar>
            <w:vAlign w:val="center"/>
          </w:tcPr>
          <w:p w14:paraId="4CFA72A7" w14:textId="77777777" w:rsidR="00F02FF6" w:rsidRPr="00696C12" w:rsidRDefault="00F02FF6" w:rsidP="00882807">
            <w:pPr>
              <w:spacing w:after="0" w:line="360" w:lineRule="auto"/>
              <w:jc w:val="center"/>
              <w:rPr>
                <w:rFonts w:ascii="Times New Roman" w:hAnsi="Times New Roman" w:cs="Times New Roman"/>
                <w:bCs/>
                <w:sz w:val="18"/>
                <w:szCs w:val="18"/>
              </w:rPr>
            </w:pPr>
            <w:r w:rsidRPr="00696C12">
              <w:rPr>
                <w:rFonts w:ascii="Times New Roman" w:hAnsi="Times New Roman" w:cs="Times New Roman"/>
                <w:bCs/>
                <w:sz w:val="18"/>
                <w:szCs w:val="18"/>
              </w:rPr>
              <w:t>MSR-A</w:t>
            </w:r>
          </w:p>
        </w:tc>
        <w:tc>
          <w:tcPr>
            <w:tcW w:w="1417" w:type="dxa"/>
            <w:tcBorders>
              <w:left w:val="nil"/>
              <w:right w:val="nil"/>
            </w:tcBorders>
            <w:shd w:val="clear" w:color="auto" w:fill="auto"/>
            <w:noWrap/>
            <w:tcMar>
              <w:top w:w="13" w:type="dxa"/>
              <w:left w:w="13" w:type="dxa"/>
              <w:bottom w:w="0" w:type="dxa"/>
              <w:right w:w="13" w:type="dxa"/>
            </w:tcMar>
            <w:vAlign w:val="center"/>
          </w:tcPr>
          <w:p w14:paraId="3F0D3CDF"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0.017</w:t>
            </w:r>
          </w:p>
        </w:tc>
        <w:tc>
          <w:tcPr>
            <w:tcW w:w="1417" w:type="dxa"/>
            <w:tcBorders>
              <w:left w:val="nil"/>
              <w:right w:val="nil"/>
            </w:tcBorders>
            <w:shd w:val="clear" w:color="auto" w:fill="auto"/>
            <w:noWrap/>
            <w:tcMar>
              <w:top w:w="13" w:type="dxa"/>
              <w:left w:w="13" w:type="dxa"/>
              <w:bottom w:w="0" w:type="dxa"/>
              <w:right w:w="13" w:type="dxa"/>
            </w:tcMar>
            <w:vAlign w:val="center"/>
          </w:tcPr>
          <w:p w14:paraId="79E5066F"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(0.008; 0.026)</w:t>
            </w:r>
          </w:p>
        </w:tc>
        <w:tc>
          <w:tcPr>
            <w:tcW w:w="1417" w:type="dxa"/>
            <w:tcBorders>
              <w:left w:val="nil"/>
              <w:right w:val="nil"/>
            </w:tcBorders>
            <w:shd w:val="clear" w:color="auto" w:fill="auto"/>
            <w:noWrap/>
            <w:tcMar>
              <w:top w:w="13" w:type="dxa"/>
              <w:left w:w="13" w:type="dxa"/>
              <w:bottom w:w="0" w:type="dxa"/>
              <w:right w:w="13" w:type="dxa"/>
            </w:tcMar>
            <w:vAlign w:val="center"/>
          </w:tcPr>
          <w:p w14:paraId="6234BED7"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&lt;0.001</w:t>
            </w:r>
          </w:p>
        </w:tc>
      </w:tr>
      <w:tr w:rsidR="00F02FF6" w:rsidRPr="00696C12" w14:paraId="56179DC6" w14:textId="77777777" w:rsidTr="00B35978">
        <w:trPr>
          <w:trHeight w:val="397"/>
          <w:jc w:val="center"/>
        </w:trPr>
        <w:tc>
          <w:tcPr>
            <w:tcW w:w="1417" w:type="dxa"/>
            <w:tcBorders>
              <w:left w:val="nil"/>
              <w:bottom w:val="single" w:sz="4" w:space="0" w:color="auto"/>
              <w:right w:val="nil"/>
            </w:tcBorders>
            <w:noWrap/>
            <w:tcMar>
              <w:top w:w="13" w:type="dxa"/>
              <w:left w:w="13" w:type="dxa"/>
              <w:bottom w:w="0" w:type="dxa"/>
              <w:right w:w="13" w:type="dxa"/>
            </w:tcMar>
            <w:vAlign w:val="center"/>
          </w:tcPr>
          <w:p w14:paraId="7E12338A" w14:textId="77777777" w:rsidR="00F02FF6" w:rsidRPr="00696C12" w:rsidRDefault="00F02FF6" w:rsidP="00882807">
            <w:pPr>
              <w:spacing w:after="0" w:line="360" w:lineRule="auto"/>
              <w:jc w:val="center"/>
              <w:rPr>
                <w:rFonts w:ascii="Times New Roman" w:hAnsi="Times New Roman" w:cs="Times New Roman"/>
                <w:sz w:val="18"/>
                <w:szCs w:val="18"/>
              </w:rPr>
            </w:pPr>
            <w:r w:rsidRPr="00696C12">
              <w:rPr>
                <w:rFonts w:ascii="Times New Roman" w:hAnsi="Times New Roman" w:cs="Times New Roman"/>
                <w:sz w:val="18"/>
                <w:szCs w:val="18"/>
              </w:rPr>
              <w:t>CD64</w:t>
            </w:r>
          </w:p>
        </w:tc>
        <w:tc>
          <w:tcPr>
            <w:tcW w:w="1417" w:type="dxa"/>
            <w:tcBorders>
              <w:left w:val="nil"/>
              <w:bottom w:val="single" w:sz="4" w:space="0" w:color="auto"/>
              <w:right w:val="nil"/>
            </w:tcBorders>
            <w:shd w:val="clear" w:color="auto" w:fill="auto"/>
            <w:noWrap/>
            <w:tcMar>
              <w:top w:w="13" w:type="dxa"/>
              <w:left w:w="13" w:type="dxa"/>
              <w:bottom w:w="0" w:type="dxa"/>
              <w:right w:w="13" w:type="dxa"/>
            </w:tcMar>
            <w:vAlign w:val="center"/>
          </w:tcPr>
          <w:p w14:paraId="1B504047" w14:textId="77777777" w:rsidR="00F02FF6" w:rsidRPr="00696C12" w:rsidRDefault="00F02FF6" w:rsidP="00882807">
            <w:pPr>
              <w:spacing w:after="0" w:line="360" w:lineRule="auto"/>
              <w:jc w:val="center"/>
              <w:rPr>
                <w:rFonts w:ascii="Times New Roman" w:hAnsi="Times New Roman" w:cs="Times New Roman"/>
                <w:color w:val="000000"/>
                <w:sz w:val="18"/>
                <w:szCs w:val="18"/>
              </w:rPr>
            </w:pPr>
            <w:r w:rsidRPr="00696C1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020</w:t>
            </w:r>
          </w:p>
        </w:tc>
        <w:tc>
          <w:tcPr>
            <w:tcW w:w="1417" w:type="dxa"/>
            <w:tcBorders>
              <w:left w:val="nil"/>
              <w:bottom w:val="single" w:sz="4" w:space="0" w:color="auto"/>
              <w:right w:val="nil"/>
            </w:tcBorders>
            <w:shd w:val="clear" w:color="auto" w:fill="auto"/>
            <w:noWrap/>
            <w:tcMar>
              <w:top w:w="13" w:type="dxa"/>
              <w:left w:w="13" w:type="dxa"/>
              <w:bottom w:w="0" w:type="dxa"/>
              <w:right w:w="13" w:type="dxa"/>
            </w:tcMar>
            <w:vAlign w:val="center"/>
          </w:tcPr>
          <w:p w14:paraId="70BEA31B" w14:textId="77777777" w:rsidR="00F02FF6" w:rsidRPr="00696C12" w:rsidRDefault="00F02FF6" w:rsidP="00882807">
            <w:pPr>
              <w:spacing w:after="0" w:line="360" w:lineRule="auto"/>
              <w:jc w:val="center"/>
              <w:rPr>
                <w:rFonts w:ascii="Times New Roman" w:hAnsi="Times New Roman" w:cs="Times New Roman"/>
                <w:color w:val="000000"/>
                <w:sz w:val="18"/>
                <w:szCs w:val="18"/>
              </w:rPr>
            </w:pPr>
            <w:r w:rsidRPr="00696C1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001; 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040)</w:t>
            </w:r>
          </w:p>
        </w:tc>
        <w:tc>
          <w:tcPr>
            <w:tcW w:w="1417" w:type="dxa"/>
            <w:tcBorders>
              <w:left w:val="nil"/>
              <w:bottom w:val="single" w:sz="4" w:space="0" w:color="auto"/>
              <w:right w:val="nil"/>
            </w:tcBorders>
            <w:shd w:val="clear" w:color="auto" w:fill="auto"/>
            <w:noWrap/>
            <w:tcMar>
              <w:top w:w="13" w:type="dxa"/>
              <w:left w:w="13" w:type="dxa"/>
              <w:bottom w:w="0" w:type="dxa"/>
              <w:right w:w="13" w:type="dxa"/>
            </w:tcMar>
            <w:vAlign w:val="center"/>
          </w:tcPr>
          <w:p w14:paraId="5C842F4E" w14:textId="77777777" w:rsidR="00F02FF6" w:rsidRPr="00696C12" w:rsidRDefault="00F02FF6" w:rsidP="00882807">
            <w:pPr>
              <w:spacing w:after="0" w:line="360" w:lineRule="auto"/>
              <w:jc w:val="center"/>
              <w:rPr>
                <w:rFonts w:ascii="Times New Roman" w:hAnsi="Times New Roman" w:cs="Times New Roman"/>
                <w:color w:val="000000"/>
                <w:sz w:val="18"/>
                <w:szCs w:val="18"/>
              </w:rPr>
            </w:pPr>
            <w:r w:rsidRPr="00696C1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060</w:t>
            </w:r>
          </w:p>
        </w:tc>
      </w:tr>
      <w:tr w:rsidR="00F02FF6" w:rsidRPr="00696C12" w14:paraId="6D6D9AEA" w14:textId="77777777" w:rsidTr="00B35978">
        <w:trPr>
          <w:trHeight w:val="397"/>
          <w:jc w:val="center"/>
        </w:trPr>
        <w:tc>
          <w:tcPr>
            <w:tcW w:w="1417" w:type="dxa"/>
            <w:tcBorders>
              <w:top w:val="single" w:sz="4" w:space="0" w:color="auto"/>
              <w:left w:val="nil"/>
              <w:right w:val="nil"/>
            </w:tcBorders>
            <w:noWrap/>
            <w:tcMar>
              <w:top w:w="13" w:type="dxa"/>
              <w:left w:w="13" w:type="dxa"/>
              <w:bottom w:w="0" w:type="dxa"/>
              <w:right w:w="13" w:type="dxa"/>
            </w:tcMar>
            <w:vAlign w:val="center"/>
          </w:tcPr>
          <w:p w14:paraId="630C97FC" w14:textId="77777777" w:rsidR="00F02FF6" w:rsidRPr="00696C12" w:rsidRDefault="00F02FF6" w:rsidP="00882807">
            <w:pPr>
              <w:spacing w:after="0" w:line="360" w:lineRule="auto"/>
              <w:jc w:val="center"/>
              <w:rPr>
                <w:rFonts w:ascii="Times New Roman" w:hAnsi="Times New Roman" w:cs="Times New Roman"/>
                <w:sz w:val="18"/>
                <w:szCs w:val="18"/>
              </w:rPr>
            </w:pPr>
            <w:r w:rsidRPr="00696C12">
              <w:rPr>
                <w:rFonts w:ascii="Times New Roman" w:hAnsi="Times New Roman" w:cs="Times New Roman"/>
                <w:sz w:val="18"/>
                <w:szCs w:val="18"/>
              </w:rPr>
              <w:t>ε4</w:t>
            </w:r>
          </w:p>
        </w:tc>
        <w:tc>
          <w:tcPr>
            <w:tcW w:w="1417"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tcPr>
          <w:p w14:paraId="752F7D54" w14:textId="77777777" w:rsidR="00F02FF6" w:rsidRPr="00696C12" w:rsidRDefault="00F02FF6" w:rsidP="00882807">
            <w:pPr>
              <w:spacing w:after="0" w:line="360" w:lineRule="auto"/>
              <w:jc w:val="center"/>
              <w:rPr>
                <w:rFonts w:ascii="Times New Roman" w:hAnsi="Times New Roman" w:cs="Times New Roman"/>
                <w:color w:val="000000"/>
                <w:sz w:val="18"/>
                <w:szCs w:val="18"/>
              </w:rPr>
            </w:pPr>
          </w:p>
        </w:tc>
        <w:tc>
          <w:tcPr>
            <w:tcW w:w="1417"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tcPr>
          <w:p w14:paraId="39E7F71A" w14:textId="77777777" w:rsidR="00F02FF6" w:rsidRPr="00696C12" w:rsidRDefault="00F02FF6" w:rsidP="00882807">
            <w:pPr>
              <w:spacing w:after="0" w:line="360" w:lineRule="auto"/>
              <w:jc w:val="center"/>
              <w:rPr>
                <w:rFonts w:ascii="Times New Roman" w:hAnsi="Times New Roman" w:cs="Times New Roman"/>
                <w:color w:val="000000"/>
                <w:sz w:val="18"/>
                <w:szCs w:val="18"/>
              </w:rPr>
            </w:pPr>
          </w:p>
        </w:tc>
        <w:tc>
          <w:tcPr>
            <w:tcW w:w="1417"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tcPr>
          <w:p w14:paraId="12FF7664" w14:textId="77777777" w:rsidR="00F02FF6" w:rsidRPr="00696C12" w:rsidRDefault="00F02FF6" w:rsidP="00882807">
            <w:pPr>
              <w:spacing w:after="0" w:line="360" w:lineRule="auto"/>
              <w:jc w:val="center"/>
              <w:rPr>
                <w:rFonts w:ascii="Times New Roman" w:hAnsi="Times New Roman" w:cs="Times New Roman"/>
                <w:color w:val="000000"/>
                <w:sz w:val="18"/>
                <w:szCs w:val="18"/>
              </w:rPr>
            </w:pPr>
          </w:p>
        </w:tc>
      </w:tr>
      <w:tr w:rsidR="00F02FF6" w:rsidRPr="00696C12" w14:paraId="5123918B" w14:textId="77777777" w:rsidTr="00B35978">
        <w:trPr>
          <w:trHeight w:val="397"/>
          <w:jc w:val="center"/>
        </w:trPr>
        <w:tc>
          <w:tcPr>
            <w:tcW w:w="1417" w:type="dxa"/>
            <w:tcBorders>
              <w:top w:val="single" w:sz="4" w:space="0" w:color="auto"/>
              <w:left w:val="nil"/>
              <w:right w:val="nil"/>
            </w:tcBorders>
            <w:noWrap/>
            <w:tcMar>
              <w:top w:w="13" w:type="dxa"/>
              <w:left w:w="13" w:type="dxa"/>
              <w:bottom w:w="0" w:type="dxa"/>
              <w:right w:w="13" w:type="dxa"/>
            </w:tcMar>
            <w:vAlign w:val="center"/>
          </w:tcPr>
          <w:p w14:paraId="20DCF2E1" w14:textId="77777777" w:rsidR="00F02FF6" w:rsidRPr="00696C12" w:rsidRDefault="00F02FF6" w:rsidP="00882807">
            <w:pPr>
              <w:spacing w:after="0" w:line="360" w:lineRule="auto"/>
              <w:jc w:val="center"/>
              <w:rPr>
                <w:rFonts w:ascii="Times New Roman" w:hAnsi="Times New Roman" w:cs="Times New Roman"/>
                <w:sz w:val="18"/>
                <w:szCs w:val="18"/>
              </w:rPr>
            </w:pPr>
            <w:r w:rsidRPr="00696C12">
              <w:rPr>
                <w:rFonts w:ascii="Times New Roman" w:hAnsi="Times New Roman" w:cs="Times New Roman"/>
                <w:iCs/>
                <w:sz w:val="18"/>
                <w:szCs w:val="18"/>
              </w:rPr>
              <w:t>Iba1</w:t>
            </w:r>
          </w:p>
        </w:tc>
        <w:tc>
          <w:tcPr>
            <w:tcW w:w="1417" w:type="dxa"/>
            <w:tcBorders>
              <w:top w:val="single" w:sz="4" w:space="0" w:color="auto"/>
              <w:left w:val="nil"/>
              <w:right w:val="nil"/>
            </w:tcBorders>
            <w:shd w:val="clear" w:color="auto" w:fill="auto"/>
            <w:noWrap/>
            <w:tcMar>
              <w:top w:w="13" w:type="dxa"/>
              <w:left w:w="13" w:type="dxa"/>
              <w:bottom w:w="0" w:type="dxa"/>
              <w:right w:w="13" w:type="dxa"/>
            </w:tcMar>
            <w:vAlign w:val="center"/>
          </w:tcPr>
          <w:p w14:paraId="575E5C8E" w14:textId="77777777" w:rsidR="00F02FF6" w:rsidRPr="00B35978" w:rsidRDefault="00F02FF6" w:rsidP="00882807">
            <w:pPr>
              <w:spacing w:after="0" w:line="360" w:lineRule="auto"/>
              <w:jc w:val="center"/>
              <w:rPr>
                <w:rFonts w:ascii="Times New Roman" w:hAnsi="Times New Roman" w:cs="Times New Roman"/>
                <w:i/>
                <w:color w:val="000000"/>
                <w:sz w:val="18"/>
                <w:szCs w:val="18"/>
              </w:rPr>
            </w:pPr>
            <w:r w:rsidRPr="00B35978">
              <w:rPr>
                <w:rFonts w:ascii="Times New Roman" w:hAnsi="Times New Roman" w:cs="Times New Roman"/>
                <w:i/>
                <w:iCs/>
                <w:color w:val="000000"/>
                <w:sz w:val="18"/>
                <w:szCs w:val="18"/>
              </w:rPr>
              <w:t>-0.166</w:t>
            </w:r>
          </w:p>
        </w:tc>
        <w:tc>
          <w:tcPr>
            <w:tcW w:w="1417" w:type="dxa"/>
            <w:tcBorders>
              <w:top w:val="single" w:sz="4" w:space="0" w:color="auto"/>
              <w:left w:val="nil"/>
              <w:right w:val="nil"/>
            </w:tcBorders>
            <w:shd w:val="clear" w:color="auto" w:fill="auto"/>
            <w:noWrap/>
            <w:tcMar>
              <w:top w:w="13" w:type="dxa"/>
              <w:left w:w="13" w:type="dxa"/>
              <w:bottom w:w="0" w:type="dxa"/>
              <w:right w:w="13" w:type="dxa"/>
            </w:tcMar>
            <w:vAlign w:val="center"/>
          </w:tcPr>
          <w:p w14:paraId="5A11A3FA" w14:textId="77777777" w:rsidR="00F02FF6" w:rsidRPr="00B35978" w:rsidRDefault="00F02FF6" w:rsidP="00882807">
            <w:pPr>
              <w:spacing w:after="0" w:line="360" w:lineRule="auto"/>
              <w:jc w:val="center"/>
              <w:rPr>
                <w:rFonts w:ascii="Times New Roman" w:hAnsi="Times New Roman" w:cs="Times New Roman"/>
                <w:i/>
                <w:color w:val="000000"/>
                <w:sz w:val="18"/>
                <w:szCs w:val="18"/>
              </w:rPr>
            </w:pPr>
            <w:r w:rsidRPr="00B35978">
              <w:rPr>
                <w:rFonts w:ascii="Times New Roman" w:hAnsi="Times New Roman" w:cs="Times New Roman"/>
                <w:i/>
                <w:iCs/>
                <w:color w:val="000000"/>
                <w:sz w:val="18"/>
                <w:szCs w:val="18"/>
              </w:rPr>
              <w:t>(-0.237; -0.096)</w:t>
            </w:r>
          </w:p>
        </w:tc>
        <w:tc>
          <w:tcPr>
            <w:tcW w:w="1417" w:type="dxa"/>
            <w:tcBorders>
              <w:top w:val="single" w:sz="4" w:space="0" w:color="auto"/>
              <w:left w:val="nil"/>
              <w:right w:val="nil"/>
            </w:tcBorders>
            <w:shd w:val="clear" w:color="auto" w:fill="auto"/>
            <w:noWrap/>
            <w:tcMar>
              <w:top w:w="13" w:type="dxa"/>
              <w:left w:w="13" w:type="dxa"/>
              <w:bottom w:w="0" w:type="dxa"/>
              <w:right w:w="13" w:type="dxa"/>
            </w:tcMar>
            <w:vAlign w:val="center"/>
          </w:tcPr>
          <w:p w14:paraId="71CC9957" w14:textId="77777777" w:rsidR="00F02FF6" w:rsidRPr="00B35978" w:rsidRDefault="00F02FF6" w:rsidP="00882807">
            <w:pPr>
              <w:spacing w:after="0" w:line="360" w:lineRule="auto"/>
              <w:jc w:val="center"/>
              <w:rPr>
                <w:rFonts w:ascii="Times New Roman" w:hAnsi="Times New Roman" w:cs="Times New Roman"/>
                <w:i/>
                <w:color w:val="000000"/>
                <w:sz w:val="18"/>
                <w:szCs w:val="18"/>
              </w:rPr>
            </w:pPr>
            <w:r w:rsidRPr="00B35978">
              <w:rPr>
                <w:rFonts w:ascii="Times New Roman" w:hAnsi="Times New Roman" w:cs="Times New Roman"/>
                <w:i/>
                <w:iCs/>
                <w:color w:val="000000"/>
                <w:sz w:val="18"/>
                <w:szCs w:val="18"/>
              </w:rPr>
              <w:t>&lt;0.001</w:t>
            </w:r>
          </w:p>
        </w:tc>
      </w:tr>
      <w:tr w:rsidR="00F02FF6" w:rsidRPr="00696C12" w14:paraId="14F3BC34" w14:textId="77777777" w:rsidTr="00B35978">
        <w:trPr>
          <w:trHeight w:val="397"/>
          <w:jc w:val="center"/>
        </w:trPr>
        <w:tc>
          <w:tcPr>
            <w:tcW w:w="1417" w:type="dxa"/>
            <w:tcBorders>
              <w:top w:val="nil"/>
              <w:left w:val="nil"/>
              <w:right w:val="nil"/>
            </w:tcBorders>
            <w:noWrap/>
            <w:tcMar>
              <w:top w:w="13" w:type="dxa"/>
              <w:left w:w="13" w:type="dxa"/>
              <w:bottom w:w="0" w:type="dxa"/>
              <w:right w:w="13" w:type="dxa"/>
            </w:tcMar>
            <w:vAlign w:val="center"/>
          </w:tcPr>
          <w:p w14:paraId="5C9373C3" w14:textId="77777777" w:rsidR="00F02FF6" w:rsidRPr="00696C12" w:rsidRDefault="00F02FF6" w:rsidP="00882807">
            <w:pPr>
              <w:spacing w:after="0" w:line="360" w:lineRule="auto"/>
              <w:jc w:val="center"/>
              <w:rPr>
                <w:rFonts w:ascii="Times New Roman" w:hAnsi="Times New Roman" w:cs="Times New Roman"/>
                <w:bCs/>
                <w:sz w:val="18"/>
                <w:szCs w:val="18"/>
              </w:rPr>
            </w:pPr>
            <w:r w:rsidRPr="00696C12">
              <w:rPr>
                <w:rFonts w:ascii="Times New Roman" w:hAnsi="Times New Roman" w:cs="Times New Roman"/>
                <w:bCs/>
                <w:sz w:val="18"/>
                <w:szCs w:val="18"/>
              </w:rPr>
              <w:t>CD68</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1FCCD9C2"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0.015</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10CA99C2"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(0.011; 0.019)</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47795662"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&lt;0.001</w:t>
            </w:r>
          </w:p>
        </w:tc>
      </w:tr>
      <w:tr w:rsidR="00F02FF6" w:rsidRPr="00696C12" w14:paraId="1D6560BB" w14:textId="77777777" w:rsidTr="00B35978">
        <w:trPr>
          <w:trHeight w:val="397"/>
          <w:jc w:val="center"/>
        </w:trPr>
        <w:tc>
          <w:tcPr>
            <w:tcW w:w="1417" w:type="dxa"/>
            <w:tcBorders>
              <w:left w:val="nil"/>
              <w:right w:val="nil"/>
            </w:tcBorders>
            <w:noWrap/>
            <w:tcMar>
              <w:top w:w="13" w:type="dxa"/>
              <w:left w:w="13" w:type="dxa"/>
              <w:bottom w:w="0" w:type="dxa"/>
              <w:right w:w="13" w:type="dxa"/>
            </w:tcMar>
            <w:vAlign w:val="center"/>
          </w:tcPr>
          <w:p w14:paraId="6587DF1F" w14:textId="77777777" w:rsidR="00F02FF6" w:rsidRPr="00696C12" w:rsidRDefault="00F02FF6" w:rsidP="00882807">
            <w:pPr>
              <w:spacing w:after="0" w:line="360" w:lineRule="auto"/>
              <w:jc w:val="center"/>
              <w:rPr>
                <w:rFonts w:ascii="Times New Roman" w:hAnsi="Times New Roman" w:cs="Times New Roman"/>
                <w:bCs/>
                <w:sz w:val="18"/>
                <w:szCs w:val="18"/>
              </w:rPr>
            </w:pPr>
            <w:r w:rsidRPr="00696C12">
              <w:rPr>
                <w:rFonts w:ascii="Times New Roman" w:hAnsi="Times New Roman" w:cs="Times New Roman"/>
                <w:bCs/>
                <w:sz w:val="18"/>
                <w:szCs w:val="18"/>
              </w:rPr>
              <w:t>HLA-DR</w:t>
            </w:r>
          </w:p>
        </w:tc>
        <w:tc>
          <w:tcPr>
            <w:tcW w:w="1417" w:type="dxa"/>
            <w:tcBorders>
              <w:left w:val="nil"/>
              <w:right w:val="nil"/>
            </w:tcBorders>
            <w:shd w:val="clear" w:color="auto" w:fill="auto"/>
            <w:noWrap/>
            <w:tcMar>
              <w:top w:w="13" w:type="dxa"/>
              <w:left w:w="13" w:type="dxa"/>
              <w:bottom w:w="0" w:type="dxa"/>
              <w:right w:w="13" w:type="dxa"/>
            </w:tcMar>
            <w:vAlign w:val="center"/>
          </w:tcPr>
          <w:p w14:paraId="28878600"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0.042</w:t>
            </w:r>
          </w:p>
        </w:tc>
        <w:tc>
          <w:tcPr>
            <w:tcW w:w="1417" w:type="dxa"/>
            <w:tcBorders>
              <w:left w:val="nil"/>
              <w:right w:val="nil"/>
            </w:tcBorders>
            <w:shd w:val="clear" w:color="auto" w:fill="auto"/>
            <w:noWrap/>
            <w:tcMar>
              <w:top w:w="13" w:type="dxa"/>
              <w:left w:w="13" w:type="dxa"/>
              <w:bottom w:w="0" w:type="dxa"/>
              <w:right w:w="13" w:type="dxa"/>
            </w:tcMar>
            <w:vAlign w:val="center"/>
          </w:tcPr>
          <w:p w14:paraId="722C6A64"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(0.019; 0.065)</w:t>
            </w:r>
          </w:p>
        </w:tc>
        <w:tc>
          <w:tcPr>
            <w:tcW w:w="1417" w:type="dxa"/>
            <w:tcBorders>
              <w:left w:val="nil"/>
              <w:right w:val="nil"/>
            </w:tcBorders>
            <w:shd w:val="clear" w:color="auto" w:fill="auto"/>
            <w:noWrap/>
            <w:tcMar>
              <w:top w:w="13" w:type="dxa"/>
              <w:left w:w="13" w:type="dxa"/>
              <w:bottom w:w="0" w:type="dxa"/>
              <w:right w:w="13" w:type="dxa"/>
            </w:tcMar>
            <w:vAlign w:val="center"/>
          </w:tcPr>
          <w:p w14:paraId="2CFA679B"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&lt;0.001</w:t>
            </w:r>
          </w:p>
        </w:tc>
      </w:tr>
      <w:tr w:rsidR="00F02FF6" w:rsidRPr="00696C12" w14:paraId="5D58772B" w14:textId="77777777" w:rsidTr="00B35978">
        <w:trPr>
          <w:trHeight w:val="397"/>
          <w:jc w:val="center"/>
        </w:trPr>
        <w:tc>
          <w:tcPr>
            <w:tcW w:w="1417" w:type="dxa"/>
            <w:tcBorders>
              <w:top w:val="nil"/>
              <w:left w:val="nil"/>
              <w:right w:val="nil"/>
            </w:tcBorders>
            <w:noWrap/>
            <w:tcMar>
              <w:top w:w="13" w:type="dxa"/>
              <w:left w:w="13" w:type="dxa"/>
              <w:bottom w:w="0" w:type="dxa"/>
              <w:right w:w="13" w:type="dxa"/>
            </w:tcMar>
            <w:vAlign w:val="center"/>
          </w:tcPr>
          <w:p w14:paraId="553C9AFB" w14:textId="77777777" w:rsidR="00F02FF6" w:rsidRPr="00696C12" w:rsidRDefault="00F02FF6" w:rsidP="00882807">
            <w:pPr>
              <w:spacing w:after="0" w:line="360" w:lineRule="auto"/>
              <w:jc w:val="center"/>
              <w:rPr>
                <w:rFonts w:ascii="Times New Roman" w:hAnsi="Times New Roman" w:cs="Times New Roman"/>
                <w:sz w:val="18"/>
                <w:szCs w:val="18"/>
              </w:rPr>
            </w:pPr>
            <w:r w:rsidRPr="00696C12">
              <w:rPr>
                <w:rFonts w:ascii="Times New Roman" w:hAnsi="Times New Roman" w:cs="Times New Roman"/>
                <w:sz w:val="18"/>
                <w:szCs w:val="18"/>
              </w:rPr>
              <w:t>MSR-A</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1112801B" w14:textId="77777777" w:rsidR="00F02FF6" w:rsidRPr="00696C12" w:rsidRDefault="00F02FF6" w:rsidP="00882807">
            <w:pPr>
              <w:spacing w:after="0" w:line="360" w:lineRule="auto"/>
              <w:jc w:val="center"/>
              <w:rPr>
                <w:rFonts w:ascii="Times New Roman" w:hAnsi="Times New Roman" w:cs="Times New Roman"/>
                <w:color w:val="000000"/>
                <w:sz w:val="18"/>
                <w:szCs w:val="18"/>
              </w:rPr>
            </w:pPr>
            <w:r w:rsidRPr="00696C1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004</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0DC93506" w14:textId="77777777" w:rsidR="00F02FF6" w:rsidRPr="00696C12" w:rsidRDefault="00F02FF6" w:rsidP="00882807">
            <w:pPr>
              <w:spacing w:after="0" w:line="360" w:lineRule="auto"/>
              <w:jc w:val="center"/>
              <w:rPr>
                <w:rFonts w:ascii="Times New Roman" w:hAnsi="Times New Roman" w:cs="Times New Roman"/>
                <w:color w:val="000000"/>
                <w:sz w:val="18"/>
                <w:szCs w:val="18"/>
              </w:rPr>
            </w:pPr>
            <w:r w:rsidRPr="00696C1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010; 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003)</w:t>
            </w:r>
          </w:p>
        </w:tc>
        <w:tc>
          <w:tcPr>
            <w:tcW w:w="1417" w:type="dxa"/>
            <w:tcBorders>
              <w:top w:val="nil"/>
              <w:left w:val="nil"/>
              <w:right w:val="nil"/>
            </w:tcBorders>
            <w:shd w:val="clear" w:color="auto" w:fill="auto"/>
            <w:noWrap/>
            <w:tcMar>
              <w:top w:w="13" w:type="dxa"/>
              <w:left w:w="13" w:type="dxa"/>
              <w:bottom w:w="0" w:type="dxa"/>
              <w:right w:w="13" w:type="dxa"/>
            </w:tcMar>
            <w:vAlign w:val="center"/>
          </w:tcPr>
          <w:p w14:paraId="7B03D6E8" w14:textId="77777777" w:rsidR="00F02FF6" w:rsidRPr="00696C12" w:rsidRDefault="00F02FF6" w:rsidP="00882807">
            <w:pPr>
              <w:spacing w:after="0" w:line="360" w:lineRule="auto"/>
              <w:jc w:val="center"/>
              <w:rPr>
                <w:rFonts w:ascii="Times New Roman" w:hAnsi="Times New Roman" w:cs="Times New Roman"/>
                <w:color w:val="000000"/>
                <w:sz w:val="18"/>
                <w:szCs w:val="18"/>
              </w:rPr>
            </w:pPr>
            <w:r w:rsidRPr="00696C1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696C12">
              <w:rPr>
                <w:rFonts w:ascii="Times New Roman" w:hAnsi="Times New Roman" w:cs="Times New Roman"/>
                <w:color w:val="000000"/>
                <w:sz w:val="18"/>
                <w:szCs w:val="18"/>
              </w:rPr>
              <w:t>317</w:t>
            </w:r>
          </w:p>
        </w:tc>
      </w:tr>
      <w:tr w:rsidR="00F02FF6" w:rsidRPr="00696C12" w14:paraId="40165AEE" w14:textId="77777777" w:rsidTr="00B35978">
        <w:trPr>
          <w:trHeight w:val="397"/>
          <w:jc w:val="center"/>
        </w:trPr>
        <w:tc>
          <w:tcPr>
            <w:tcW w:w="1417" w:type="dxa"/>
            <w:tcBorders>
              <w:left w:val="nil"/>
              <w:bottom w:val="double" w:sz="4" w:space="0" w:color="auto"/>
              <w:right w:val="nil"/>
            </w:tcBorders>
            <w:noWrap/>
            <w:tcMar>
              <w:top w:w="13" w:type="dxa"/>
              <w:left w:w="13" w:type="dxa"/>
              <w:bottom w:w="0" w:type="dxa"/>
              <w:right w:w="13" w:type="dxa"/>
            </w:tcMar>
            <w:vAlign w:val="center"/>
          </w:tcPr>
          <w:p w14:paraId="25E09440" w14:textId="77777777" w:rsidR="00F02FF6" w:rsidRPr="00696C12" w:rsidRDefault="00F02FF6" w:rsidP="00882807">
            <w:pPr>
              <w:spacing w:after="0" w:line="360" w:lineRule="auto"/>
              <w:jc w:val="center"/>
              <w:rPr>
                <w:rFonts w:ascii="Times New Roman" w:hAnsi="Times New Roman" w:cs="Times New Roman"/>
                <w:bCs/>
                <w:sz w:val="18"/>
                <w:szCs w:val="18"/>
              </w:rPr>
            </w:pPr>
            <w:r w:rsidRPr="00696C12">
              <w:rPr>
                <w:rFonts w:ascii="Times New Roman" w:hAnsi="Times New Roman" w:cs="Times New Roman"/>
                <w:bCs/>
                <w:sz w:val="18"/>
                <w:szCs w:val="18"/>
              </w:rPr>
              <w:t>CD64</w:t>
            </w:r>
          </w:p>
        </w:tc>
        <w:tc>
          <w:tcPr>
            <w:tcW w:w="1417" w:type="dxa"/>
            <w:tcBorders>
              <w:left w:val="nil"/>
              <w:bottom w:val="double" w:sz="4" w:space="0" w:color="auto"/>
              <w:right w:val="nil"/>
            </w:tcBorders>
            <w:shd w:val="clear" w:color="auto" w:fill="auto"/>
            <w:noWrap/>
            <w:tcMar>
              <w:top w:w="13" w:type="dxa"/>
              <w:left w:w="13" w:type="dxa"/>
              <w:bottom w:w="0" w:type="dxa"/>
              <w:right w:w="13" w:type="dxa"/>
            </w:tcMar>
            <w:vAlign w:val="center"/>
          </w:tcPr>
          <w:p w14:paraId="33A416BF"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0.041</w:t>
            </w:r>
          </w:p>
        </w:tc>
        <w:tc>
          <w:tcPr>
            <w:tcW w:w="1417" w:type="dxa"/>
            <w:tcBorders>
              <w:left w:val="nil"/>
              <w:bottom w:val="double" w:sz="4" w:space="0" w:color="auto"/>
              <w:right w:val="nil"/>
            </w:tcBorders>
            <w:shd w:val="clear" w:color="auto" w:fill="auto"/>
            <w:noWrap/>
            <w:tcMar>
              <w:top w:w="13" w:type="dxa"/>
              <w:left w:w="13" w:type="dxa"/>
              <w:bottom w:w="0" w:type="dxa"/>
              <w:right w:w="13" w:type="dxa"/>
            </w:tcMar>
            <w:vAlign w:val="center"/>
          </w:tcPr>
          <w:p w14:paraId="39095968"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(0.024; 0.058)</w:t>
            </w:r>
          </w:p>
        </w:tc>
        <w:tc>
          <w:tcPr>
            <w:tcW w:w="1417" w:type="dxa"/>
            <w:tcBorders>
              <w:left w:val="nil"/>
              <w:bottom w:val="double" w:sz="4" w:space="0" w:color="auto"/>
              <w:right w:val="nil"/>
            </w:tcBorders>
            <w:shd w:val="clear" w:color="auto" w:fill="auto"/>
            <w:noWrap/>
            <w:tcMar>
              <w:top w:w="13" w:type="dxa"/>
              <w:left w:w="13" w:type="dxa"/>
              <w:bottom w:w="0" w:type="dxa"/>
              <w:right w:w="13" w:type="dxa"/>
            </w:tcMar>
            <w:vAlign w:val="center"/>
          </w:tcPr>
          <w:p w14:paraId="36B7B137" w14:textId="77777777" w:rsidR="00F02FF6" w:rsidRPr="00B35978" w:rsidRDefault="00F02FF6" w:rsidP="00882807">
            <w:pPr>
              <w:spacing w:after="0" w:line="360" w:lineRule="auto"/>
              <w:jc w:val="center"/>
              <w:rPr>
                <w:rFonts w:ascii="Times New Roman" w:hAnsi="Times New Roman" w:cs="Times New Roman"/>
                <w:b/>
                <w:bCs/>
                <w:color w:val="000000"/>
                <w:sz w:val="18"/>
                <w:szCs w:val="18"/>
              </w:rPr>
            </w:pPr>
            <w:r w:rsidRPr="00B35978">
              <w:rPr>
                <w:rFonts w:ascii="Times New Roman" w:hAnsi="Times New Roman" w:cs="Times New Roman"/>
                <w:b/>
                <w:bCs/>
                <w:color w:val="000000"/>
                <w:sz w:val="18"/>
                <w:szCs w:val="18"/>
              </w:rPr>
              <w:t>&lt;0.001</w:t>
            </w:r>
          </w:p>
        </w:tc>
      </w:tr>
    </w:tbl>
    <w:p w14:paraId="34AB2F08" w14:textId="77777777" w:rsidR="00F02FF6" w:rsidRPr="00696C12" w:rsidRDefault="00F02FF6" w:rsidP="00F02FF6">
      <w:pPr>
        <w:autoSpaceDE w:val="0"/>
        <w:autoSpaceDN w:val="0"/>
        <w:adjustRightInd w:val="0"/>
        <w:spacing w:after="0" w:line="360" w:lineRule="auto"/>
        <w:rPr>
          <w:rFonts w:ascii="Times New Roman" w:hAnsi="Times New Roman" w:cs="Times New Roman"/>
          <w:sz w:val="18"/>
          <w:szCs w:val="18"/>
        </w:rPr>
      </w:pPr>
    </w:p>
    <w:p w14:paraId="26382631" w14:textId="2983D432" w:rsidR="00F02FF6" w:rsidRPr="00DA0B43" w:rsidRDefault="00F02FF6" w:rsidP="00F02FF6">
      <w:pPr>
        <w:spacing w:after="0" w:line="240" w:lineRule="auto"/>
        <w:ind w:left="720" w:firstLine="720"/>
        <w:rPr>
          <w:rFonts w:ascii="Times New Roman" w:hAnsi="Times New Roman" w:cs="Times New Roman"/>
          <w:sz w:val="20"/>
          <w:szCs w:val="20"/>
        </w:rPr>
      </w:pPr>
      <w:r w:rsidRPr="00DA0B43">
        <w:rPr>
          <w:rFonts w:ascii="Times New Roman" w:hAnsi="Times New Roman" w:cs="Times New Roman"/>
          <w:sz w:val="20"/>
          <w:szCs w:val="20"/>
        </w:rPr>
        <w:t>Significant positive association (</w:t>
      </w:r>
      <w:r w:rsidR="00B35978">
        <w:rPr>
          <w:rFonts w:ascii="Times New Roman" w:hAnsi="Times New Roman" w:cs="Times New Roman"/>
          <w:sz w:val="20"/>
          <w:szCs w:val="20"/>
        </w:rPr>
        <w:t>bold</w:t>
      </w:r>
      <w:r w:rsidRPr="00DA0B43">
        <w:rPr>
          <w:rFonts w:ascii="Times New Roman" w:hAnsi="Times New Roman" w:cs="Times New Roman"/>
          <w:sz w:val="20"/>
          <w:szCs w:val="20"/>
        </w:rPr>
        <w:t>); significant negative association (</w:t>
      </w:r>
      <w:r w:rsidR="00B35978">
        <w:rPr>
          <w:rFonts w:ascii="Times New Roman" w:hAnsi="Times New Roman" w:cs="Times New Roman"/>
          <w:sz w:val="20"/>
          <w:szCs w:val="20"/>
        </w:rPr>
        <w:t>italic</w:t>
      </w:r>
      <w:r w:rsidRPr="00DA0B43">
        <w:rPr>
          <w:rFonts w:ascii="Times New Roman" w:hAnsi="Times New Roman" w:cs="Times New Roman"/>
          <w:sz w:val="20"/>
          <w:szCs w:val="20"/>
        </w:rPr>
        <w:t>)</w:t>
      </w:r>
    </w:p>
    <w:p w14:paraId="3D7E0F70" w14:textId="77777777" w:rsidR="00F02FF6" w:rsidRPr="0023538D" w:rsidRDefault="00F02FF6" w:rsidP="0023538D"/>
    <w:p w14:paraId="03C9F5E9" w14:textId="77777777" w:rsidR="002D048A" w:rsidRDefault="002D048A" w:rsidP="0023538D">
      <w:pPr>
        <w:autoSpaceDE w:val="0"/>
        <w:autoSpaceDN w:val="0"/>
        <w:adjustRightInd w:val="0"/>
        <w:spacing w:after="0" w:line="480" w:lineRule="auto"/>
        <w:ind w:right="872" w:hanging="11"/>
        <w:rPr>
          <w:rFonts w:ascii="Times New Roman" w:hAnsi="Times New Roman"/>
          <w:sz w:val="24"/>
        </w:rPr>
      </w:pPr>
    </w:p>
    <w:p w14:paraId="6B9D55EC" w14:textId="77777777" w:rsidR="002D048A" w:rsidRDefault="002D048A" w:rsidP="0023538D">
      <w:pPr>
        <w:autoSpaceDE w:val="0"/>
        <w:autoSpaceDN w:val="0"/>
        <w:adjustRightInd w:val="0"/>
        <w:spacing w:after="0" w:line="480" w:lineRule="auto"/>
        <w:ind w:right="872" w:hanging="11"/>
        <w:rPr>
          <w:rFonts w:ascii="Times New Roman" w:hAnsi="Times New Roman"/>
          <w:sz w:val="24"/>
        </w:rPr>
      </w:pPr>
    </w:p>
    <w:p w14:paraId="1E683A8B" w14:textId="77777777" w:rsidR="00186EC9" w:rsidRDefault="00186EC9" w:rsidP="002D048A">
      <w:pPr>
        <w:autoSpaceDE w:val="0"/>
        <w:autoSpaceDN w:val="0"/>
        <w:adjustRightInd w:val="0"/>
        <w:spacing w:after="0" w:line="480" w:lineRule="auto"/>
        <w:ind w:right="872" w:hanging="11"/>
        <w:rPr>
          <w:rFonts w:ascii="Times New Roman" w:hAnsi="Times New Roman"/>
          <w:sz w:val="24"/>
        </w:rPr>
      </w:pPr>
    </w:p>
    <w:p w14:paraId="0BB258DF" w14:textId="77777777" w:rsidR="00186EC9" w:rsidRDefault="00186EC9" w:rsidP="002D048A">
      <w:pPr>
        <w:autoSpaceDE w:val="0"/>
        <w:autoSpaceDN w:val="0"/>
        <w:adjustRightInd w:val="0"/>
        <w:spacing w:after="0" w:line="480" w:lineRule="auto"/>
        <w:ind w:right="872" w:hanging="11"/>
        <w:rPr>
          <w:rFonts w:ascii="Times New Roman" w:hAnsi="Times New Roman"/>
          <w:sz w:val="24"/>
        </w:rPr>
      </w:pPr>
    </w:p>
    <w:p w14:paraId="282303C5" w14:textId="3CF6F304" w:rsidR="00937866" w:rsidRPr="0023538D" w:rsidRDefault="00937866" w:rsidP="002D048A">
      <w:pPr>
        <w:autoSpaceDE w:val="0"/>
        <w:autoSpaceDN w:val="0"/>
        <w:adjustRightInd w:val="0"/>
        <w:spacing w:after="0" w:line="480" w:lineRule="auto"/>
        <w:ind w:right="872" w:hanging="11"/>
        <w:rPr>
          <w:rFonts w:ascii="Times New Roman" w:hAnsi="Times New Roman"/>
          <w:sz w:val="24"/>
        </w:rPr>
      </w:pPr>
    </w:p>
    <w:sectPr w:rsidR="00937866" w:rsidRPr="0023538D" w:rsidSect="0023538D">
      <w:footerReference w:type="default" r:id="rId19"/>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BC6A" w14:textId="77777777" w:rsidR="00C907CD" w:rsidRDefault="00C907CD" w:rsidP="00424305">
      <w:pPr>
        <w:spacing w:after="0" w:line="240" w:lineRule="auto"/>
      </w:pPr>
      <w:r>
        <w:separator/>
      </w:r>
    </w:p>
  </w:endnote>
  <w:endnote w:type="continuationSeparator" w:id="0">
    <w:p w14:paraId="378A949B" w14:textId="77777777" w:rsidR="00C907CD" w:rsidRDefault="00C907CD" w:rsidP="00424305">
      <w:pPr>
        <w:spacing w:after="0" w:line="240" w:lineRule="auto"/>
      </w:pPr>
      <w:r>
        <w:continuationSeparator/>
      </w:r>
    </w:p>
  </w:endnote>
  <w:endnote w:type="continuationNotice" w:id="1">
    <w:p w14:paraId="25B723D4" w14:textId="77777777" w:rsidR="00C907CD" w:rsidRDefault="00C90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6C5D" w14:textId="77777777" w:rsidR="00C907CD" w:rsidRPr="0023538D" w:rsidRDefault="00C907CD">
    <w:pPr>
      <w:pStyle w:val="Footer"/>
      <w:jc w:val="right"/>
      <w:rPr>
        <w:rFonts w:ascii="Arial" w:hAnsi="Arial"/>
        <w:sz w:val="24"/>
      </w:rPr>
    </w:pPr>
    <w:r w:rsidRPr="0023538D">
      <w:rPr>
        <w:rFonts w:ascii="Arial" w:hAnsi="Arial"/>
        <w:sz w:val="20"/>
      </w:rPr>
      <w:fldChar w:fldCharType="begin"/>
    </w:r>
    <w:r w:rsidRPr="0023538D">
      <w:rPr>
        <w:rFonts w:ascii="Arial" w:hAnsi="Arial"/>
        <w:sz w:val="20"/>
      </w:rPr>
      <w:instrText xml:space="preserve"> PAGE   \* MERGEFORMAT </w:instrText>
    </w:r>
    <w:r w:rsidRPr="0023538D">
      <w:rPr>
        <w:rFonts w:ascii="Arial" w:hAnsi="Arial"/>
        <w:sz w:val="20"/>
      </w:rPr>
      <w:fldChar w:fldCharType="separate"/>
    </w:r>
    <w:r w:rsidR="00E579D5">
      <w:rPr>
        <w:rFonts w:ascii="Arial" w:hAnsi="Arial"/>
        <w:noProof/>
        <w:sz w:val="20"/>
      </w:rPr>
      <w:t>21</w:t>
    </w:r>
    <w:r w:rsidRPr="0023538D">
      <w:rPr>
        <w:rFonts w:ascii="Arial" w:hAnsi="Arial"/>
        <w:sz w:val="20"/>
      </w:rPr>
      <w:fldChar w:fldCharType="end"/>
    </w:r>
  </w:p>
  <w:p w14:paraId="5BCE16C8" w14:textId="77777777" w:rsidR="00C907CD" w:rsidRDefault="00C9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158A" w14:textId="77777777" w:rsidR="00C907CD" w:rsidRDefault="00C907CD" w:rsidP="00424305">
      <w:pPr>
        <w:spacing w:after="0" w:line="240" w:lineRule="auto"/>
      </w:pPr>
      <w:r>
        <w:separator/>
      </w:r>
    </w:p>
  </w:footnote>
  <w:footnote w:type="continuationSeparator" w:id="0">
    <w:p w14:paraId="407045A9" w14:textId="77777777" w:rsidR="00C907CD" w:rsidRDefault="00C907CD" w:rsidP="00424305">
      <w:pPr>
        <w:spacing w:after="0" w:line="240" w:lineRule="auto"/>
      </w:pPr>
      <w:r>
        <w:continuationSeparator/>
      </w:r>
    </w:p>
  </w:footnote>
  <w:footnote w:type="continuationNotice" w:id="1">
    <w:p w14:paraId="16F8F51C" w14:textId="77777777" w:rsidR="00C907CD" w:rsidRDefault="00C907C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32E3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F29AD"/>
    <w:multiLevelType w:val="hybridMultilevel"/>
    <w:tmpl w:val="6874AD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AD68DD"/>
    <w:multiLevelType w:val="hybridMultilevel"/>
    <w:tmpl w:val="3954DE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3B28DE"/>
    <w:multiLevelType w:val="hybridMultilevel"/>
    <w:tmpl w:val="596CE94C"/>
    <w:lvl w:ilvl="0" w:tplc="70F631AE">
      <w:numFmt w:val="bullet"/>
      <w:lvlText w:val="-"/>
      <w:lvlJc w:val="left"/>
      <w:pPr>
        <w:ind w:left="720" w:hanging="360"/>
      </w:pPr>
      <w:rPr>
        <w:rFonts w:ascii="Calibri" w:eastAsia="Simang"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62606"/>
    <w:multiLevelType w:val="hybridMultilevel"/>
    <w:tmpl w:val="DE68D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6502B"/>
    <w:multiLevelType w:val="hybridMultilevel"/>
    <w:tmpl w:val="3BE424AE"/>
    <w:lvl w:ilvl="0" w:tplc="C7F4824C">
      <w:start w:val="1"/>
      <w:numFmt w:val="upp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15:restartNumberingAfterBreak="0">
    <w:nsid w:val="4F1E74E0"/>
    <w:multiLevelType w:val="hybridMultilevel"/>
    <w:tmpl w:val="435C97B0"/>
    <w:lvl w:ilvl="0" w:tplc="9CCA7C7C">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558A5D8F"/>
    <w:multiLevelType w:val="hybridMultilevel"/>
    <w:tmpl w:val="5EFAF79C"/>
    <w:lvl w:ilvl="0" w:tplc="D85CCFD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D18F3"/>
    <w:multiLevelType w:val="hybridMultilevel"/>
    <w:tmpl w:val="9DA2E100"/>
    <w:lvl w:ilvl="0" w:tplc="7BEED566">
      <w:start w:val="1"/>
      <w:numFmt w:val="bullet"/>
      <w:lvlText w:val=""/>
      <w:lvlJc w:val="left"/>
      <w:pPr>
        <w:tabs>
          <w:tab w:val="num" w:pos="720"/>
        </w:tabs>
        <w:ind w:left="720" w:hanging="360"/>
      </w:pPr>
      <w:rPr>
        <w:rFonts w:ascii="Wingdings" w:hAnsi="Wingdings" w:hint="default"/>
      </w:rPr>
    </w:lvl>
    <w:lvl w:ilvl="1" w:tplc="3CFE4094" w:tentative="1">
      <w:start w:val="1"/>
      <w:numFmt w:val="bullet"/>
      <w:lvlText w:val=""/>
      <w:lvlJc w:val="left"/>
      <w:pPr>
        <w:tabs>
          <w:tab w:val="num" w:pos="1440"/>
        </w:tabs>
        <w:ind w:left="1440" w:hanging="360"/>
      </w:pPr>
      <w:rPr>
        <w:rFonts w:ascii="Wingdings" w:hAnsi="Wingdings" w:hint="default"/>
      </w:rPr>
    </w:lvl>
    <w:lvl w:ilvl="2" w:tplc="EC724FEC">
      <w:start w:val="55"/>
      <w:numFmt w:val="bullet"/>
      <w:lvlText w:val=""/>
      <w:lvlJc w:val="left"/>
      <w:pPr>
        <w:tabs>
          <w:tab w:val="num" w:pos="2160"/>
        </w:tabs>
        <w:ind w:left="2160" w:hanging="360"/>
      </w:pPr>
      <w:rPr>
        <w:rFonts w:ascii="Wingdings" w:hAnsi="Wingdings" w:hint="default"/>
      </w:rPr>
    </w:lvl>
    <w:lvl w:ilvl="3" w:tplc="75D291B4" w:tentative="1">
      <w:start w:val="1"/>
      <w:numFmt w:val="bullet"/>
      <w:lvlText w:val=""/>
      <w:lvlJc w:val="left"/>
      <w:pPr>
        <w:tabs>
          <w:tab w:val="num" w:pos="2880"/>
        </w:tabs>
        <w:ind w:left="2880" w:hanging="360"/>
      </w:pPr>
      <w:rPr>
        <w:rFonts w:ascii="Wingdings" w:hAnsi="Wingdings" w:hint="default"/>
      </w:rPr>
    </w:lvl>
    <w:lvl w:ilvl="4" w:tplc="2A648C3E" w:tentative="1">
      <w:start w:val="1"/>
      <w:numFmt w:val="bullet"/>
      <w:lvlText w:val=""/>
      <w:lvlJc w:val="left"/>
      <w:pPr>
        <w:tabs>
          <w:tab w:val="num" w:pos="3600"/>
        </w:tabs>
        <w:ind w:left="3600" w:hanging="360"/>
      </w:pPr>
      <w:rPr>
        <w:rFonts w:ascii="Wingdings" w:hAnsi="Wingdings" w:hint="default"/>
      </w:rPr>
    </w:lvl>
    <w:lvl w:ilvl="5" w:tplc="90A0B88E" w:tentative="1">
      <w:start w:val="1"/>
      <w:numFmt w:val="bullet"/>
      <w:lvlText w:val=""/>
      <w:lvlJc w:val="left"/>
      <w:pPr>
        <w:tabs>
          <w:tab w:val="num" w:pos="4320"/>
        </w:tabs>
        <w:ind w:left="4320" w:hanging="360"/>
      </w:pPr>
      <w:rPr>
        <w:rFonts w:ascii="Wingdings" w:hAnsi="Wingdings" w:hint="default"/>
      </w:rPr>
    </w:lvl>
    <w:lvl w:ilvl="6" w:tplc="BED81CAE" w:tentative="1">
      <w:start w:val="1"/>
      <w:numFmt w:val="bullet"/>
      <w:lvlText w:val=""/>
      <w:lvlJc w:val="left"/>
      <w:pPr>
        <w:tabs>
          <w:tab w:val="num" w:pos="5040"/>
        </w:tabs>
        <w:ind w:left="5040" w:hanging="360"/>
      </w:pPr>
      <w:rPr>
        <w:rFonts w:ascii="Wingdings" w:hAnsi="Wingdings" w:hint="default"/>
      </w:rPr>
    </w:lvl>
    <w:lvl w:ilvl="7" w:tplc="B1D6ED16" w:tentative="1">
      <w:start w:val="1"/>
      <w:numFmt w:val="bullet"/>
      <w:lvlText w:val=""/>
      <w:lvlJc w:val="left"/>
      <w:pPr>
        <w:tabs>
          <w:tab w:val="num" w:pos="5760"/>
        </w:tabs>
        <w:ind w:left="5760" w:hanging="360"/>
      </w:pPr>
      <w:rPr>
        <w:rFonts w:ascii="Wingdings" w:hAnsi="Wingdings" w:hint="default"/>
      </w:rPr>
    </w:lvl>
    <w:lvl w:ilvl="8" w:tplc="EEDE3C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61182B"/>
    <w:multiLevelType w:val="hybridMultilevel"/>
    <w:tmpl w:val="F41C8F8E"/>
    <w:lvl w:ilvl="0" w:tplc="7576CC2A">
      <w:numFmt w:val="bullet"/>
      <w:lvlText w:val="-"/>
      <w:lvlJc w:val="left"/>
      <w:pPr>
        <w:ind w:left="720" w:hanging="360"/>
      </w:pPr>
      <w:rPr>
        <w:rFonts w:ascii="Lucida Sans" w:eastAsia="Times New Roma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A1712"/>
    <w:multiLevelType w:val="hybridMultilevel"/>
    <w:tmpl w:val="F4AC107E"/>
    <w:lvl w:ilvl="0" w:tplc="E2965532">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1"/>
  </w:num>
  <w:num w:numId="6">
    <w:abstractNumId w:val="3"/>
  </w:num>
  <w:num w:numId="7">
    <w:abstractNumId w:val="2"/>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Neuroinflamm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ttzr9sor0v01evxfgp92sveape9pa59z0z&quot;&gt;BIBLIO&lt;record-ids&gt;&lt;item&gt;421&lt;/item&gt;&lt;item&gt;577&lt;/item&gt;&lt;item&gt;1344&lt;/item&gt;&lt;item&gt;1360&lt;/item&gt;&lt;item&gt;1541&lt;/item&gt;&lt;item&gt;1573&lt;/item&gt;&lt;item&gt;1580&lt;/item&gt;&lt;item&gt;1673&lt;/item&gt;&lt;item&gt;1707&lt;/item&gt;&lt;item&gt;1713&lt;/item&gt;&lt;item&gt;2218&lt;/item&gt;&lt;item&gt;2300&lt;/item&gt;&lt;item&gt;2366&lt;/item&gt;&lt;item&gt;2370&lt;/item&gt;&lt;item&gt;2403&lt;/item&gt;&lt;item&gt;2479&lt;/item&gt;&lt;item&gt;2480&lt;/item&gt;&lt;item&gt;2499&lt;/item&gt;&lt;item&gt;2507&lt;/item&gt;&lt;item&gt;2760&lt;/item&gt;&lt;item&gt;2762&lt;/item&gt;&lt;item&gt;2968&lt;/item&gt;&lt;item&gt;3136&lt;/item&gt;&lt;item&gt;3204&lt;/item&gt;&lt;item&gt;3215&lt;/item&gt;&lt;item&gt;3216&lt;/item&gt;&lt;item&gt;3217&lt;/item&gt;&lt;item&gt;3237&lt;/item&gt;&lt;item&gt;3242&lt;/item&gt;&lt;item&gt;3248&lt;/item&gt;&lt;item&gt;3256&lt;/item&gt;&lt;item&gt;3261&lt;/item&gt;&lt;item&gt;3414&lt;/item&gt;&lt;item&gt;3459&lt;/item&gt;&lt;item&gt;3475&lt;/item&gt;&lt;item&gt;3517&lt;/item&gt;&lt;/record-ids&gt;&lt;/item&gt;&lt;/Libraries&gt;"/>
  </w:docVars>
  <w:rsids>
    <w:rsidRoot w:val="00D41469"/>
    <w:rsid w:val="00001F28"/>
    <w:rsid w:val="0000232C"/>
    <w:rsid w:val="0000390B"/>
    <w:rsid w:val="00007209"/>
    <w:rsid w:val="00007935"/>
    <w:rsid w:val="00012081"/>
    <w:rsid w:val="0001403D"/>
    <w:rsid w:val="000146AD"/>
    <w:rsid w:val="00014EF5"/>
    <w:rsid w:val="000174DE"/>
    <w:rsid w:val="000204E8"/>
    <w:rsid w:val="00021AC4"/>
    <w:rsid w:val="00023110"/>
    <w:rsid w:val="00023A28"/>
    <w:rsid w:val="00026068"/>
    <w:rsid w:val="000354D1"/>
    <w:rsid w:val="00037904"/>
    <w:rsid w:val="000411E7"/>
    <w:rsid w:val="000414F2"/>
    <w:rsid w:val="000473EE"/>
    <w:rsid w:val="00050AB6"/>
    <w:rsid w:val="00054296"/>
    <w:rsid w:val="00055191"/>
    <w:rsid w:val="000551E8"/>
    <w:rsid w:val="00056D4F"/>
    <w:rsid w:val="000605B9"/>
    <w:rsid w:val="000609B4"/>
    <w:rsid w:val="000645F8"/>
    <w:rsid w:val="00066D7C"/>
    <w:rsid w:val="000722E3"/>
    <w:rsid w:val="00072382"/>
    <w:rsid w:val="00080178"/>
    <w:rsid w:val="00081143"/>
    <w:rsid w:val="00082293"/>
    <w:rsid w:val="00082366"/>
    <w:rsid w:val="000839D9"/>
    <w:rsid w:val="00084160"/>
    <w:rsid w:val="000845CB"/>
    <w:rsid w:val="00085922"/>
    <w:rsid w:val="0008793A"/>
    <w:rsid w:val="00087E30"/>
    <w:rsid w:val="00094D44"/>
    <w:rsid w:val="00094F94"/>
    <w:rsid w:val="00095829"/>
    <w:rsid w:val="00096668"/>
    <w:rsid w:val="00097AB8"/>
    <w:rsid w:val="00097AF8"/>
    <w:rsid w:val="000A0A83"/>
    <w:rsid w:val="000A1EE2"/>
    <w:rsid w:val="000A2479"/>
    <w:rsid w:val="000A2C37"/>
    <w:rsid w:val="000A360E"/>
    <w:rsid w:val="000A418E"/>
    <w:rsid w:val="000A54B5"/>
    <w:rsid w:val="000A5D30"/>
    <w:rsid w:val="000A7358"/>
    <w:rsid w:val="000A764A"/>
    <w:rsid w:val="000B2EDF"/>
    <w:rsid w:val="000B3E73"/>
    <w:rsid w:val="000B40F3"/>
    <w:rsid w:val="000B4B2E"/>
    <w:rsid w:val="000B512D"/>
    <w:rsid w:val="000B55E2"/>
    <w:rsid w:val="000C16B4"/>
    <w:rsid w:val="000D0C0F"/>
    <w:rsid w:val="000D1864"/>
    <w:rsid w:val="000D2E1D"/>
    <w:rsid w:val="000D56F5"/>
    <w:rsid w:val="000D7F33"/>
    <w:rsid w:val="000E0730"/>
    <w:rsid w:val="000E0B8E"/>
    <w:rsid w:val="000E0DCA"/>
    <w:rsid w:val="000E1E03"/>
    <w:rsid w:val="000E2152"/>
    <w:rsid w:val="000E3175"/>
    <w:rsid w:val="000E5033"/>
    <w:rsid w:val="000E7B2F"/>
    <w:rsid w:val="000F013B"/>
    <w:rsid w:val="000F04F1"/>
    <w:rsid w:val="000F0631"/>
    <w:rsid w:val="000F2894"/>
    <w:rsid w:val="00104A43"/>
    <w:rsid w:val="0010630C"/>
    <w:rsid w:val="001101F7"/>
    <w:rsid w:val="00110991"/>
    <w:rsid w:val="00111BFB"/>
    <w:rsid w:val="001146D5"/>
    <w:rsid w:val="00116AEB"/>
    <w:rsid w:val="00120EEC"/>
    <w:rsid w:val="00122229"/>
    <w:rsid w:val="0012351D"/>
    <w:rsid w:val="00124D84"/>
    <w:rsid w:val="001260AC"/>
    <w:rsid w:val="0012618D"/>
    <w:rsid w:val="00127E5A"/>
    <w:rsid w:val="00132057"/>
    <w:rsid w:val="00132C56"/>
    <w:rsid w:val="00133871"/>
    <w:rsid w:val="00136793"/>
    <w:rsid w:val="0013782A"/>
    <w:rsid w:val="001420E3"/>
    <w:rsid w:val="0014304C"/>
    <w:rsid w:val="0014457E"/>
    <w:rsid w:val="00146255"/>
    <w:rsid w:val="00147FD9"/>
    <w:rsid w:val="00150308"/>
    <w:rsid w:val="00156335"/>
    <w:rsid w:val="00160BD7"/>
    <w:rsid w:val="00164BC2"/>
    <w:rsid w:val="00164BDD"/>
    <w:rsid w:val="00165924"/>
    <w:rsid w:val="00172D9F"/>
    <w:rsid w:val="00172EA5"/>
    <w:rsid w:val="00174FB2"/>
    <w:rsid w:val="00175AF2"/>
    <w:rsid w:val="0018348E"/>
    <w:rsid w:val="001835C7"/>
    <w:rsid w:val="00184BF5"/>
    <w:rsid w:val="00186EC9"/>
    <w:rsid w:val="00190A4B"/>
    <w:rsid w:val="001925BA"/>
    <w:rsid w:val="0019273B"/>
    <w:rsid w:val="00193FE7"/>
    <w:rsid w:val="00195322"/>
    <w:rsid w:val="00195970"/>
    <w:rsid w:val="0019733D"/>
    <w:rsid w:val="001A2F35"/>
    <w:rsid w:val="001A3854"/>
    <w:rsid w:val="001A3FC5"/>
    <w:rsid w:val="001A5245"/>
    <w:rsid w:val="001B0AD7"/>
    <w:rsid w:val="001B1448"/>
    <w:rsid w:val="001B1D14"/>
    <w:rsid w:val="001B1D4D"/>
    <w:rsid w:val="001B2338"/>
    <w:rsid w:val="001B2492"/>
    <w:rsid w:val="001B293D"/>
    <w:rsid w:val="001B5049"/>
    <w:rsid w:val="001C04B9"/>
    <w:rsid w:val="001C2224"/>
    <w:rsid w:val="001C2816"/>
    <w:rsid w:val="001C5103"/>
    <w:rsid w:val="001C6033"/>
    <w:rsid w:val="001C7926"/>
    <w:rsid w:val="001D0017"/>
    <w:rsid w:val="001D17A5"/>
    <w:rsid w:val="001D2D9B"/>
    <w:rsid w:val="001D3952"/>
    <w:rsid w:val="001D42BF"/>
    <w:rsid w:val="001D5839"/>
    <w:rsid w:val="001E29AE"/>
    <w:rsid w:val="001E2BCB"/>
    <w:rsid w:val="001E4942"/>
    <w:rsid w:val="001E69BD"/>
    <w:rsid w:val="001E7505"/>
    <w:rsid w:val="001F0638"/>
    <w:rsid w:val="001F2384"/>
    <w:rsid w:val="001F474E"/>
    <w:rsid w:val="001F5BD2"/>
    <w:rsid w:val="001F6844"/>
    <w:rsid w:val="002003BC"/>
    <w:rsid w:val="00200B28"/>
    <w:rsid w:val="00202F68"/>
    <w:rsid w:val="0020303C"/>
    <w:rsid w:val="002045FC"/>
    <w:rsid w:val="00205B84"/>
    <w:rsid w:val="002073AD"/>
    <w:rsid w:val="00211E49"/>
    <w:rsid w:val="0021222C"/>
    <w:rsid w:val="00212CC2"/>
    <w:rsid w:val="00213853"/>
    <w:rsid w:val="00216BD5"/>
    <w:rsid w:val="00217071"/>
    <w:rsid w:val="00217247"/>
    <w:rsid w:val="00220B22"/>
    <w:rsid w:val="00220FBF"/>
    <w:rsid w:val="00221583"/>
    <w:rsid w:val="00223451"/>
    <w:rsid w:val="00226888"/>
    <w:rsid w:val="00227332"/>
    <w:rsid w:val="00231AEE"/>
    <w:rsid w:val="00234509"/>
    <w:rsid w:val="00234687"/>
    <w:rsid w:val="0023538D"/>
    <w:rsid w:val="00240302"/>
    <w:rsid w:val="002408C0"/>
    <w:rsid w:val="00240FFB"/>
    <w:rsid w:val="00241D9D"/>
    <w:rsid w:val="0024308F"/>
    <w:rsid w:val="00243B62"/>
    <w:rsid w:val="002506D9"/>
    <w:rsid w:val="00251A26"/>
    <w:rsid w:val="00254053"/>
    <w:rsid w:val="0025496C"/>
    <w:rsid w:val="00254AD6"/>
    <w:rsid w:val="00255010"/>
    <w:rsid w:val="002570A6"/>
    <w:rsid w:val="00260873"/>
    <w:rsid w:val="00261FC4"/>
    <w:rsid w:val="00262A6F"/>
    <w:rsid w:val="00263C7C"/>
    <w:rsid w:val="00263E8D"/>
    <w:rsid w:val="00263E94"/>
    <w:rsid w:val="00264E69"/>
    <w:rsid w:val="00266800"/>
    <w:rsid w:val="002702F9"/>
    <w:rsid w:val="00275883"/>
    <w:rsid w:val="00276A61"/>
    <w:rsid w:val="002800B4"/>
    <w:rsid w:val="002801F3"/>
    <w:rsid w:val="002822F6"/>
    <w:rsid w:val="002839F7"/>
    <w:rsid w:val="00286116"/>
    <w:rsid w:val="0029068D"/>
    <w:rsid w:val="00290A72"/>
    <w:rsid w:val="002911ED"/>
    <w:rsid w:val="0029443E"/>
    <w:rsid w:val="002951DB"/>
    <w:rsid w:val="00295B11"/>
    <w:rsid w:val="0029677B"/>
    <w:rsid w:val="002A1268"/>
    <w:rsid w:val="002A331D"/>
    <w:rsid w:val="002A3680"/>
    <w:rsid w:val="002A4202"/>
    <w:rsid w:val="002A6248"/>
    <w:rsid w:val="002A7288"/>
    <w:rsid w:val="002A7A23"/>
    <w:rsid w:val="002B673B"/>
    <w:rsid w:val="002C049D"/>
    <w:rsid w:val="002C1F44"/>
    <w:rsid w:val="002C3BDC"/>
    <w:rsid w:val="002C3C8E"/>
    <w:rsid w:val="002C6E21"/>
    <w:rsid w:val="002C79D5"/>
    <w:rsid w:val="002D048A"/>
    <w:rsid w:val="002D604B"/>
    <w:rsid w:val="002D6FDA"/>
    <w:rsid w:val="002E06A0"/>
    <w:rsid w:val="002E12EE"/>
    <w:rsid w:val="002E2120"/>
    <w:rsid w:val="002E3639"/>
    <w:rsid w:val="002E4A90"/>
    <w:rsid w:val="002E526D"/>
    <w:rsid w:val="002E560F"/>
    <w:rsid w:val="002E61CB"/>
    <w:rsid w:val="002E736F"/>
    <w:rsid w:val="002F1221"/>
    <w:rsid w:val="002F5105"/>
    <w:rsid w:val="002F5605"/>
    <w:rsid w:val="002F5CA4"/>
    <w:rsid w:val="002F6727"/>
    <w:rsid w:val="002F74F7"/>
    <w:rsid w:val="003020A7"/>
    <w:rsid w:val="0030458D"/>
    <w:rsid w:val="00306FF0"/>
    <w:rsid w:val="00307792"/>
    <w:rsid w:val="003079E8"/>
    <w:rsid w:val="00312AF0"/>
    <w:rsid w:val="0031429A"/>
    <w:rsid w:val="0032119D"/>
    <w:rsid w:val="00322A8E"/>
    <w:rsid w:val="00322AB8"/>
    <w:rsid w:val="003263BE"/>
    <w:rsid w:val="00326CCD"/>
    <w:rsid w:val="003306A1"/>
    <w:rsid w:val="003308CF"/>
    <w:rsid w:val="00331085"/>
    <w:rsid w:val="00336137"/>
    <w:rsid w:val="00336CCC"/>
    <w:rsid w:val="00344C44"/>
    <w:rsid w:val="00344D40"/>
    <w:rsid w:val="003515DE"/>
    <w:rsid w:val="00351882"/>
    <w:rsid w:val="00352887"/>
    <w:rsid w:val="003576DE"/>
    <w:rsid w:val="00362950"/>
    <w:rsid w:val="00362D16"/>
    <w:rsid w:val="003636DC"/>
    <w:rsid w:val="00367DA8"/>
    <w:rsid w:val="00370C23"/>
    <w:rsid w:val="00371C81"/>
    <w:rsid w:val="003720E7"/>
    <w:rsid w:val="003805D3"/>
    <w:rsid w:val="00380974"/>
    <w:rsid w:val="00381336"/>
    <w:rsid w:val="0038215C"/>
    <w:rsid w:val="00385AB9"/>
    <w:rsid w:val="0038720F"/>
    <w:rsid w:val="003905D3"/>
    <w:rsid w:val="00390CBC"/>
    <w:rsid w:val="00391D35"/>
    <w:rsid w:val="00395C9E"/>
    <w:rsid w:val="003A3797"/>
    <w:rsid w:val="003A3BB9"/>
    <w:rsid w:val="003A4244"/>
    <w:rsid w:val="003A4297"/>
    <w:rsid w:val="003A6068"/>
    <w:rsid w:val="003A6836"/>
    <w:rsid w:val="003A6B39"/>
    <w:rsid w:val="003A7884"/>
    <w:rsid w:val="003A7A9D"/>
    <w:rsid w:val="003B0D4B"/>
    <w:rsid w:val="003B0EB0"/>
    <w:rsid w:val="003B32C6"/>
    <w:rsid w:val="003B47E8"/>
    <w:rsid w:val="003B662D"/>
    <w:rsid w:val="003C0850"/>
    <w:rsid w:val="003C43FC"/>
    <w:rsid w:val="003C4710"/>
    <w:rsid w:val="003C5E02"/>
    <w:rsid w:val="003C7AB3"/>
    <w:rsid w:val="003C7BC0"/>
    <w:rsid w:val="003D02CB"/>
    <w:rsid w:val="003D15F9"/>
    <w:rsid w:val="003D43C3"/>
    <w:rsid w:val="003D43CB"/>
    <w:rsid w:val="003D45E6"/>
    <w:rsid w:val="003D591E"/>
    <w:rsid w:val="003D6569"/>
    <w:rsid w:val="003E1E3D"/>
    <w:rsid w:val="003E3875"/>
    <w:rsid w:val="003E39CF"/>
    <w:rsid w:val="003E5189"/>
    <w:rsid w:val="003F16B0"/>
    <w:rsid w:val="003F24EE"/>
    <w:rsid w:val="003F3B5C"/>
    <w:rsid w:val="00402A05"/>
    <w:rsid w:val="00402E5D"/>
    <w:rsid w:val="0040427A"/>
    <w:rsid w:val="004051EB"/>
    <w:rsid w:val="00405842"/>
    <w:rsid w:val="004059CF"/>
    <w:rsid w:val="004063FD"/>
    <w:rsid w:val="004069DB"/>
    <w:rsid w:val="00407C5C"/>
    <w:rsid w:val="004112A3"/>
    <w:rsid w:val="00414F27"/>
    <w:rsid w:val="00417304"/>
    <w:rsid w:val="00424267"/>
    <w:rsid w:val="00424305"/>
    <w:rsid w:val="00424DF0"/>
    <w:rsid w:val="004272E7"/>
    <w:rsid w:val="00430C65"/>
    <w:rsid w:val="00430DBF"/>
    <w:rsid w:val="0043306C"/>
    <w:rsid w:val="00433FDF"/>
    <w:rsid w:val="00437143"/>
    <w:rsid w:val="0044276B"/>
    <w:rsid w:val="00443DA0"/>
    <w:rsid w:val="004440F4"/>
    <w:rsid w:val="00445239"/>
    <w:rsid w:val="00445C8E"/>
    <w:rsid w:val="00460361"/>
    <w:rsid w:val="00461094"/>
    <w:rsid w:val="004620EC"/>
    <w:rsid w:val="0046292A"/>
    <w:rsid w:val="00464090"/>
    <w:rsid w:val="00471098"/>
    <w:rsid w:val="004711D6"/>
    <w:rsid w:val="00473B33"/>
    <w:rsid w:val="00481CDC"/>
    <w:rsid w:val="004866D9"/>
    <w:rsid w:val="00486754"/>
    <w:rsid w:val="00495440"/>
    <w:rsid w:val="00496DBF"/>
    <w:rsid w:val="004977D1"/>
    <w:rsid w:val="004A4782"/>
    <w:rsid w:val="004A67BC"/>
    <w:rsid w:val="004B0833"/>
    <w:rsid w:val="004B0C65"/>
    <w:rsid w:val="004B2946"/>
    <w:rsid w:val="004B3F48"/>
    <w:rsid w:val="004B40FA"/>
    <w:rsid w:val="004B73DD"/>
    <w:rsid w:val="004B741E"/>
    <w:rsid w:val="004C18B4"/>
    <w:rsid w:val="004C308A"/>
    <w:rsid w:val="004D01D2"/>
    <w:rsid w:val="004D21E3"/>
    <w:rsid w:val="004D2D13"/>
    <w:rsid w:val="004D2E44"/>
    <w:rsid w:val="004D319B"/>
    <w:rsid w:val="004D4098"/>
    <w:rsid w:val="004D5E4D"/>
    <w:rsid w:val="004E3950"/>
    <w:rsid w:val="004F06B4"/>
    <w:rsid w:val="004F07BF"/>
    <w:rsid w:val="004F0DC3"/>
    <w:rsid w:val="004F10D7"/>
    <w:rsid w:val="004F21CB"/>
    <w:rsid w:val="004F230F"/>
    <w:rsid w:val="004F2848"/>
    <w:rsid w:val="00500A82"/>
    <w:rsid w:val="00501484"/>
    <w:rsid w:val="00502A01"/>
    <w:rsid w:val="00503A72"/>
    <w:rsid w:val="00504DEB"/>
    <w:rsid w:val="00506591"/>
    <w:rsid w:val="00507EF3"/>
    <w:rsid w:val="005124F4"/>
    <w:rsid w:val="00513C64"/>
    <w:rsid w:val="00514731"/>
    <w:rsid w:val="00515E58"/>
    <w:rsid w:val="00517DB3"/>
    <w:rsid w:val="00520279"/>
    <w:rsid w:val="0052191A"/>
    <w:rsid w:val="00525B73"/>
    <w:rsid w:val="00525D19"/>
    <w:rsid w:val="0052747E"/>
    <w:rsid w:val="00527B50"/>
    <w:rsid w:val="005328B9"/>
    <w:rsid w:val="00533A9A"/>
    <w:rsid w:val="00537ACB"/>
    <w:rsid w:val="0054013C"/>
    <w:rsid w:val="00543F31"/>
    <w:rsid w:val="005451FC"/>
    <w:rsid w:val="00546184"/>
    <w:rsid w:val="005478DF"/>
    <w:rsid w:val="005538AA"/>
    <w:rsid w:val="005543C0"/>
    <w:rsid w:val="00556558"/>
    <w:rsid w:val="00560A76"/>
    <w:rsid w:val="005616A2"/>
    <w:rsid w:val="005623AC"/>
    <w:rsid w:val="0056327C"/>
    <w:rsid w:val="00563695"/>
    <w:rsid w:val="0056382E"/>
    <w:rsid w:val="00566060"/>
    <w:rsid w:val="005710B8"/>
    <w:rsid w:val="0057525B"/>
    <w:rsid w:val="0057575D"/>
    <w:rsid w:val="00576544"/>
    <w:rsid w:val="00583DE9"/>
    <w:rsid w:val="00584330"/>
    <w:rsid w:val="00595BB9"/>
    <w:rsid w:val="00596907"/>
    <w:rsid w:val="00597D34"/>
    <w:rsid w:val="005A00A8"/>
    <w:rsid w:val="005A0555"/>
    <w:rsid w:val="005A25AC"/>
    <w:rsid w:val="005A29CA"/>
    <w:rsid w:val="005A2A5D"/>
    <w:rsid w:val="005A67D3"/>
    <w:rsid w:val="005B2442"/>
    <w:rsid w:val="005B3D37"/>
    <w:rsid w:val="005B7A5A"/>
    <w:rsid w:val="005C097E"/>
    <w:rsid w:val="005C223E"/>
    <w:rsid w:val="005C6351"/>
    <w:rsid w:val="005D1298"/>
    <w:rsid w:val="005D27B2"/>
    <w:rsid w:val="005D577C"/>
    <w:rsid w:val="005D65DF"/>
    <w:rsid w:val="005E11A5"/>
    <w:rsid w:val="005E378A"/>
    <w:rsid w:val="005F155A"/>
    <w:rsid w:val="005F1704"/>
    <w:rsid w:val="005F2909"/>
    <w:rsid w:val="005F459E"/>
    <w:rsid w:val="005F54F5"/>
    <w:rsid w:val="005F6D57"/>
    <w:rsid w:val="005F7713"/>
    <w:rsid w:val="0060298E"/>
    <w:rsid w:val="006047FB"/>
    <w:rsid w:val="00607988"/>
    <w:rsid w:val="006135E4"/>
    <w:rsid w:val="00613615"/>
    <w:rsid w:val="006138B6"/>
    <w:rsid w:val="00613E7A"/>
    <w:rsid w:val="006156D8"/>
    <w:rsid w:val="006159B3"/>
    <w:rsid w:val="00617E23"/>
    <w:rsid w:val="00620CF7"/>
    <w:rsid w:val="006219E7"/>
    <w:rsid w:val="006324C5"/>
    <w:rsid w:val="0063741F"/>
    <w:rsid w:val="00637959"/>
    <w:rsid w:val="00640718"/>
    <w:rsid w:val="00640FD2"/>
    <w:rsid w:val="00641334"/>
    <w:rsid w:val="00641815"/>
    <w:rsid w:val="0064270A"/>
    <w:rsid w:val="00643963"/>
    <w:rsid w:val="00643D85"/>
    <w:rsid w:val="00643F7D"/>
    <w:rsid w:val="006462E1"/>
    <w:rsid w:val="006474EC"/>
    <w:rsid w:val="0064760E"/>
    <w:rsid w:val="006503E2"/>
    <w:rsid w:val="00652331"/>
    <w:rsid w:val="00652B58"/>
    <w:rsid w:val="0065421B"/>
    <w:rsid w:val="00655BDB"/>
    <w:rsid w:val="00657713"/>
    <w:rsid w:val="006579C3"/>
    <w:rsid w:val="00657E32"/>
    <w:rsid w:val="0066607F"/>
    <w:rsid w:val="00667A12"/>
    <w:rsid w:val="00670631"/>
    <w:rsid w:val="00671B44"/>
    <w:rsid w:val="00674C28"/>
    <w:rsid w:val="00676499"/>
    <w:rsid w:val="00690052"/>
    <w:rsid w:val="00694BC6"/>
    <w:rsid w:val="00697FCD"/>
    <w:rsid w:val="006A0236"/>
    <w:rsid w:val="006A5A73"/>
    <w:rsid w:val="006B04F7"/>
    <w:rsid w:val="006B168D"/>
    <w:rsid w:val="006B20A2"/>
    <w:rsid w:val="006B277B"/>
    <w:rsid w:val="006B5B5F"/>
    <w:rsid w:val="006C0092"/>
    <w:rsid w:val="006C0389"/>
    <w:rsid w:val="006C1AA6"/>
    <w:rsid w:val="006C2B5C"/>
    <w:rsid w:val="006C3405"/>
    <w:rsid w:val="006C3EC3"/>
    <w:rsid w:val="006C3EC7"/>
    <w:rsid w:val="006C4316"/>
    <w:rsid w:val="006C4B5D"/>
    <w:rsid w:val="006C548B"/>
    <w:rsid w:val="006C5FDA"/>
    <w:rsid w:val="006C6528"/>
    <w:rsid w:val="006C7340"/>
    <w:rsid w:val="006D288B"/>
    <w:rsid w:val="006D6AAC"/>
    <w:rsid w:val="006E0C5B"/>
    <w:rsid w:val="006E313D"/>
    <w:rsid w:val="006E50C6"/>
    <w:rsid w:val="006E5D56"/>
    <w:rsid w:val="006E7B65"/>
    <w:rsid w:val="006F03C9"/>
    <w:rsid w:val="006F33B9"/>
    <w:rsid w:val="006F4A15"/>
    <w:rsid w:val="007025DE"/>
    <w:rsid w:val="00704134"/>
    <w:rsid w:val="00707370"/>
    <w:rsid w:val="00712994"/>
    <w:rsid w:val="00712F2D"/>
    <w:rsid w:val="007146DE"/>
    <w:rsid w:val="007165DD"/>
    <w:rsid w:val="00721DE9"/>
    <w:rsid w:val="007230B3"/>
    <w:rsid w:val="00726524"/>
    <w:rsid w:val="00727122"/>
    <w:rsid w:val="00732432"/>
    <w:rsid w:val="00732A1C"/>
    <w:rsid w:val="00733FAE"/>
    <w:rsid w:val="00734F25"/>
    <w:rsid w:val="00736498"/>
    <w:rsid w:val="0074193B"/>
    <w:rsid w:val="00743538"/>
    <w:rsid w:val="0074398A"/>
    <w:rsid w:val="00746247"/>
    <w:rsid w:val="00756199"/>
    <w:rsid w:val="00756BC8"/>
    <w:rsid w:val="00757A4B"/>
    <w:rsid w:val="0076075A"/>
    <w:rsid w:val="007607C0"/>
    <w:rsid w:val="00761A3A"/>
    <w:rsid w:val="007641F1"/>
    <w:rsid w:val="00771534"/>
    <w:rsid w:val="0077255B"/>
    <w:rsid w:val="00772C8B"/>
    <w:rsid w:val="007733B6"/>
    <w:rsid w:val="00776DA7"/>
    <w:rsid w:val="00780703"/>
    <w:rsid w:val="00780DE4"/>
    <w:rsid w:val="00781A34"/>
    <w:rsid w:val="00782BCC"/>
    <w:rsid w:val="00782D1A"/>
    <w:rsid w:val="00783A17"/>
    <w:rsid w:val="007872F8"/>
    <w:rsid w:val="00790BCD"/>
    <w:rsid w:val="007929A9"/>
    <w:rsid w:val="00794254"/>
    <w:rsid w:val="00794DD3"/>
    <w:rsid w:val="007956B6"/>
    <w:rsid w:val="007A4D7D"/>
    <w:rsid w:val="007B03A1"/>
    <w:rsid w:val="007B2A95"/>
    <w:rsid w:val="007B2DD6"/>
    <w:rsid w:val="007B3091"/>
    <w:rsid w:val="007B688C"/>
    <w:rsid w:val="007B70F8"/>
    <w:rsid w:val="007C0119"/>
    <w:rsid w:val="007C159C"/>
    <w:rsid w:val="007C417D"/>
    <w:rsid w:val="007D2AC6"/>
    <w:rsid w:val="007D4F33"/>
    <w:rsid w:val="007D53F8"/>
    <w:rsid w:val="007E1E47"/>
    <w:rsid w:val="007E402E"/>
    <w:rsid w:val="007E6021"/>
    <w:rsid w:val="007F5B7C"/>
    <w:rsid w:val="00801487"/>
    <w:rsid w:val="008030F1"/>
    <w:rsid w:val="00805362"/>
    <w:rsid w:val="00811194"/>
    <w:rsid w:val="00812585"/>
    <w:rsid w:val="008266D5"/>
    <w:rsid w:val="00826859"/>
    <w:rsid w:val="00833220"/>
    <w:rsid w:val="00833505"/>
    <w:rsid w:val="008336C7"/>
    <w:rsid w:val="00834528"/>
    <w:rsid w:val="008352A5"/>
    <w:rsid w:val="008431CC"/>
    <w:rsid w:val="008433E8"/>
    <w:rsid w:val="0084385A"/>
    <w:rsid w:val="00847581"/>
    <w:rsid w:val="00850D47"/>
    <w:rsid w:val="00851F84"/>
    <w:rsid w:val="0085403D"/>
    <w:rsid w:val="00855A65"/>
    <w:rsid w:val="00856E84"/>
    <w:rsid w:val="00861E31"/>
    <w:rsid w:val="008645E4"/>
    <w:rsid w:val="00867167"/>
    <w:rsid w:val="00874B02"/>
    <w:rsid w:val="00875465"/>
    <w:rsid w:val="00875548"/>
    <w:rsid w:val="00876037"/>
    <w:rsid w:val="0087604E"/>
    <w:rsid w:val="008765DE"/>
    <w:rsid w:val="00876F02"/>
    <w:rsid w:val="008777BF"/>
    <w:rsid w:val="008806E1"/>
    <w:rsid w:val="00880DAF"/>
    <w:rsid w:val="00882807"/>
    <w:rsid w:val="0088374D"/>
    <w:rsid w:val="00883752"/>
    <w:rsid w:val="00885A73"/>
    <w:rsid w:val="0089083D"/>
    <w:rsid w:val="00892388"/>
    <w:rsid w:val="008931BF"/>
    <w:rsid w:val="00896DDE"/>
    <w:rsid w:val="008A0F24"/>
    <w:rsid w:val="008A61A6"/>
    <w:rsid w:val="008B5234"/>
    <w:rsid w:val="008B5533"/>
    <w:rsid w:val="008C0884"/>
    <w:rsid w:val="008C2768"/>
    <w:rsid w:val="008C34F3"/>
    <w:rsid w:val="008C3ACF"/>
    <w:rsid w:val="008C3B04"/>
    <w:rsid w:val="008C52ED"/>
    <w:rsid w:val="008C53F4"/>
    <w:rsid w:val="008C6BA0"/>
    <w:rsid w:val="008D0076"/>
    <w:rsid w:val="008D1CEB"/>
    <w:rsid w:val="008D28C0"/>
    <w:rsid w:val="008D39E9"/>
    <w:rsid w:val="008D6BAB"/>
    <w:rsid w:val="008E5B18"/>
    <w:rsid w:val="008E631B"/>
    <w:rsid w:val="008F192D"/>
    <w:rsid w:val="008F4C67"/>
    <w:rsid w:val="008F63DE"/>
    <w:rsid w:val="008F7826"/>
    <w:rsid w:val="008F7A01"/>
    <w:rsid w:val="00905A8F"/>
    <w:rsid w:val="0090666D"/>
    <w:rsid w:val="00907830"/>
    <w:rsid w:val="00910D12"/>
    <w:rsid w:val="00913245"/>
    <w:rsid w:val="00913A31"/>
    <w:rsid w:val="00913C29"/>
    <w:rsid w:val="00915116"/>
    <w:rsid w:val="00920E68"/>
    <w:rsid w:val="0092110C"/>
    <w:rsid w:val="00921A56"/>
    <w:rsid w:val="0092242A"/>
    <w:rsid w:val="009271A7"/>
    <w:rsid w:val="009314F9"/>
    <w:rsid w:val="00931A80"/>
    <w:rsid w:val="00931B50"/>
    <w:rsid w:val="0093364B"/>
    <w:rsid w:val="009336B1"/>
    <w:rsid w:val="00933984"/>
    <w:rsid w:val="009340AA"/>
    <w:rsid w:val="009341A5"/>
    <w:rsid w:val="00937866"/>
    <w:rsid w:val="00940726"/>
    <w:rsid w:val="00941C7D"/>
    <w:rsid w:val="00941CB7"/>
    <w:rsid w:val="00942339"/>
    <w:rsid w:val="00942B3F"/>
    <w:rsid w:val="00942F70"/>
    <w:rsid w:val="009451A6"/>
    <w:rsid w:val="00946F30"/>
    <w:rsid w:val="00947655"/>
    <w:rsid w:val="0095070F"/>
    <w:rsid w:val="009510F2"/>
    <w:rsid w:val="00955E09"/>
    <w:rsid w:val="0095717A"/>
    <w:rsid w:val="00960836"/>
    <w:rsid w:val="0096318B"/>
    <w:rsid w:val="009644FA"/>
    <w:rsid w:val="0096536E"/>
    <w:rsid w:val="00970642"/>
    <w:rsid w:val="00971A68"/>
    <w:rsid w:val="00972415"/>
    <w:rsid w:val="009725C9"/>
    <w:rsid w:val="00975EFF"/>
    <w:rsid w:val="0098108A"/>
    <w:rsid w:val="00982BAD"/>
    <w:rsid w:val="009922F1"/>
    <w:rsid w:val="00994F8E"/>
    <w:rsid w:val="009971CB"/>
    <w:rsid w:val="009A09E1"/>
    <w:rsid w:val="009A133C"/>
    <w:rsid w:val="009B16D5"/>
    <w:rsid w:val="009B1D7A"/>
    <w:rsid w:val="009B49BE"/>
    <w:rsid w:val="009B56D0"/>
    <w:rsid w:val="009C14A3"/>
    <w:rsid w:val="009C15EE"/>
    <w:rsid w:val="009C33FA"/>
    <w:rsid w:val="009C7F10"/>
    <w:rsid w:val="009D23A3"/>
    <w:rsid w:val="009D2FE6"/>
    <w:rsid w:val="009D3497"/>
    <w:rsid w:val="009D4BA4"/>
    <w:rsid w:val="009D7143"/>
    <w:rsid w:val="009E0789"/>
    <w:rsid w:val="009E1A7C"/>
    <w:rsid w:val="009E1D0D"/>
    <w:rsid w:val="009E51C0"/>
    <w:rsid w:val="009E634F"/>
    <w:rsid w:val="009E6F07"/>
    <w:rsid w:val="009E7C89"/>
    <w:rsid w:val="009F07B0"/>
    <w:rsid w:val="009F3B47"/>
    <w:rsid w:val="009F3D5B"/>
    <w:rsid w:val="009F4B60"/>
    <w:rsid w:val="009F4BD0"/>
    <w:rsid w:val="009F5C40"/>
    <w:rsid w:val="009F5E0A"/>
    <w:rsid w:val="009F747E"/>
    <w:rsid w:val="00A004DC"/>
    <w:rsid w:val="00A04B73"/>
    <w:rsid w:val="00A10D93"/>
    <w:rsid w:val="00A132F0"/>
    <w:rsid w:val="00A137AA"/>
    <w:rsid w:val="00A143AB"/>
    <w:rsid w:val="00A178A4"/>
    <w:rsid w:val="00A20601"/>
    <w:rsid w:val="00A226D8"/>
    <w:rsid w:val="00A23EE3"/>
    <w:rsid w:val="00A26A8C"/>
    <w:rsid w:val="00A3034A"/>
    <w:rsid w:val="00A333F7"/>
    <w:rsid w:val="00A3480D"/>
    <w:rsid w:val="00A3558A"/>
    <w:rsid w:val="00A378EB"/>
    <w:rsid w:val="00A40D28"/>
    <w:rsid w:val="00A40D32"/>
    <w:rsid w:val="00A41216"/>
    <w:rsid w:val="00A417A3"/>
    <w:rsid w:val="00A44B54"/>
    <w:rsid w:val="00A47D0E"/>
    <w:rsid w:val="00A5310B"/>
    <w:rsid w:val="00A54BF7"/>
    <w:rsid w:val="00A56166"/>
    <w:rsid w:val="00A5712B"/>
    <w:rsid w:val="00A61AA4"/>
    <w:rsid w:val="00A662FC"/>
    <w:rsid w:val="00A66554"/>
    <w:rsid w:val="00A70C85"/>
    <w:rsid w:val="00A7179A"/>
    <w:rsid w:val="00A73DB9"/>
    <w:rsid w:val="00A753E6"/>
    <w:rsid w:val="00A75725"/>
    <w:rsid w:val="00A80B87"/>
    <w:rsid w:val="00A80CEF"/>
    <w:rsid w:val="00A82662"/>
    <w:rsid w:val="00A8373F"/>
    <w:rsid w:val="00A86594"/>
    <w:rsid w:val="00A87403"/>
    <w:rsid w:val="00A875D6"/>
    <w:rsid w:val="00A9262C"/>
    <w:rsid w:val="00A94707"/>
    <w:rsid w:val="00AA1854"/>
    <w:rsid w:val="00AA4E6A"/>
    <w:rsid w:val="00AA5494"/>
    <w:rsid w:val="00AA79D3"/>
    <w:rsid w:val="00AA7A59"/>
    <w:rsid w:val="00AB0F66"/>
    <w:rsid w:val="00AB1227"/>
    <w:rsid w:val="00AB1895"/>
    <w:rsid w:val="00AB46DC"/>
    <w:rsid w:val="00AB6662"/>
    <w:rsid w:val="00AB6E77"/>
    <w:rsid w:val="00AC014B"/>
    <w:rsid w:val="00AC0FBA"/>
    <w:rsid w:val="00AC3593"/>
    <w:rsid w:val="00AC37E8"/>
    <w:rsid w:val="00AC4D47"/>
    <w:rsid w:val="00AC5677"/>
    <w:rsid w:val="00AC6ADF"/>
    <w:rsid w:val="00AC70E3"/>
    <w:rsid w:val="00AC7130"/>
    <w:rsid w:val="00AC7DD1"/>
    <w:rsid w:val="00AD378E"/>
    <w:rsid w:val="00AD413C"/>
    <w:rsid w:val="00AE0984"/>
    <w:rsid w:val="00AE158B"/>
    <w:rsid w:val="00AE4B6E"/>
    <w:rsid w:val="00AE522E"/>
    <w:rsid w:val="00AF0A18"/>
    <w:rsid w:val="00AF4F8F"/>
    <w:rsid w:val="00AF5F56"/>
    <w:rsid w:val="00B005FD"/>
    <w:rsid w:val="00B00B2C"/>
    <w:rsid w:val="00B00B89"/>
    <w:rsid w:val="00B1320A"/>
    <w:rsid w:val="00B13C9F"/>
    <w:rsid w:val="00B14479"/>
    <w:rsid w:val="00B164DD"/>
    <w:rsid w:val="00B1654D"/>
    <w:rsid w:val="00B17157"/>
    <w:rsid w:val="00B20EFF"/>
    <w:rsid w:val="00B219EC"/>
    <w:rsid w:val="00B22AF7"/>
    <w:rsid w:val="00B2662E"/>
    <w:rsid w:val="00B3289E"/>
    <w:rsid w:val="00B336E8"/>
    <w:rsid w:val="00B3397B"/>
    <w:rsid w:val="00B34418"/>
    <w:rsid w:val="00B347AC"/>
    <w:rsid w:val="00B35978"/>
    <w:rsid w:val="00B36ECF"/>
    <w:rsid w:val="00B37043"/>
    <w:rsid w:val="00B37985"/>
    <w:rsid w:val="00B37CF4"/>
    <w:rsid w:val="00B4175A"/>
    <w:rsid w:val="00B44887"/>
    <w:rsid w:val="00B50F68"/>
    <w:rsid w:val="00B5366A"/>
    <w:rsid w:val="00B62B7D"/>
    <w:rsid w:val="00B647AF"/>
    <w:rsid w:val="00B6632C"/>
    <w:rsid w:val="00B6639E"/>
    <w:rsid w:val="00B71DC1"/>
    <w:rsid w:val="00B72D8C"/>
    <w:rsid w:val="00B7600C"/>
    <w:rsid w:val="00B763AE"/>
    <w:rsid w:val="00B80C61"/>
    <w:rsid w:val="00B905BC"/>
    <w:rsid w:val="00B90BB6"/>
    <w:rsid w:val="00B931B7"/>
    <w:rsid w:val="00B9436D"/>
    <w:rsid w:val="00B9504B"/>
    <w:rsid w:val="00B97FE5"/>
    <w:rsid w:val="00BA2E1E"/>
    <w:rsid w:val="00BA33A4"/>
    <w:rsid w:val="00BA482F"/>
    <w:rsid w:val="00BA4AF8"/>
    <w:rsid w:val="00BA7264"/>
    <w:rsid w:val="00BA73AD"/>
    <w:rsid w:val="00BB1C76"/>
    <w:rsid w:val="00BB1D36"/>
    <w:rsid w:val="00BB20F2"/>
    <w:rsid w:val="00BB2BCC"/>
    <w:rsid w:val="00BB5843"/>
    <w:rsid w:val="00BC1C90"/>
    <w:rsid w:val="00BC2022"/>
    <w:rsid w:val="00BC38D2"/>
    <w:rsid w:val="00BC5DCC"/>
    <w:rsid w:val="00BC61B5"/>
    <w:rsid w:val="00BC6AD0"/>
    <w:rsid w:val="00BD172B"/>
    <w:rsid w:val="00BD3762"/>
    <w:rsid w:val="00BD744C"/>
    <w:rsid w:val="00BD781B"/>
    <w:rsid w:val="00BE041D"/>
    <w:rsid w:val="00BE23BC"/>
    <w:rsid w:val="00BE29DF"/>
    <w:rsid w:val="00BE3C0E"/>
    <w:rsid w:val="00BE53AB"/>
    <w:rsid w:val="00BE62C2"/>
    <w:rsid w:val="00BF0EF1"/>
    <w:rsid w:val="00BF255D"/>
    <w:rsid w:val="00BF7EFA"/>
    <w:rsid w:val="00C01341"/>
    <w:rsid w:val="00C02EF3"/>
    <w:rsid w:val="00C03987"/>
    <w:rsid w:val="00C03D9E"/>
    <w:rsid w:val="00C04729"/>
    <w:rsid w:val="00C11059"/>
    <w:rsid w:val="00C116B6"/>
    <w:rsid w:val="00C11A4A"/>
    <w:rsid w:val="00C16B2C"/>
    <w:rsid w:val="00C16E38"/>
    <w:rsid w:val="00C1720C"/>
    <w:rsid w:val="00C17B5C"/>
    <w:rsid w:val="00C2055C"/>
    <w:rsid w:val="00C23F55"/>
    <w:rsid w:val="00C25716"/>
    <w:rsid w:val="00C257A9"/>
    <w:rsid w:val="00C26430"/>
    <w:rsid w:val="00C272E5"/>
    <w:rsid w:val="00C30DFE"/>
    <w:rsid w:val="00C32918"/>
    <w:rsid w:val="00C347E7"/>
    <w:rsid w:val="00C42A1A"/>
    <w:rsid w:val="00C44CAC"/>
    <w:rsid w:val="00C4789C"/>
    <w:rsid w:val="00C53E1B"/>
    <w:rsid w:val="00C54D7D"/>
    <w:rsid w:val="00C57A70"/>
    <w:rsid w:val="00C62B34"/>
    <w:rsid w:val="00C6341B"/>
    <w:rsid w:val="00C6403D"/>
    <w:rsid w:val="00C6424D"/>
    <w:rsid w:val="00C6468C"/>
    <w:rsid w:val="00C67884"/>
    <w:rsid w:val="00C67EA4"/>
    <w:rsid w:val="00C70204"/>
    <w:rsid w:val="00C70280"/>
    <w:rsid w:val="00C70412"/>
    <w:rsid w:val="00C71681"/>
    <w:rsid w:val="00C72864"/>
    <w:rsid w:val="00C779C3"/>
    <w:rsid w:val="00C80FF6"/>
    <w:rsid w:val="00C81BEE"/>
    <w:rsid w:val="00C82AF2"/>
    <w:rsid w:val="00C8413C"/>
    <w:rsid w:val="00C907CD"/>
    <w:rsid w:val="00C922B3"/>
    <w:rsid w:val="00C93194"/>
    <w:rsid w:val="00C95074"/>
    <w:rsid w:val="00C950D2"/>
    <w:rsid w:val="00C95BFA"/>
    <w:rsid w:val="00C95C59"/>
    <w:rsid w:val="00C96120"/>
    <w:rsid w:val="00C97A38"/>
    <w:rsid w:val="00CA1FE4"/>
    <w:rsid w:val="00CA3A09"/>
    <w:rsid w:val="00CA461D"/>
    <w:rsid w:val="00CB1D10"/>
    <w:rsid w:val="00CB26F5"/>
    <w:rsid w:val="00CB653C"/>
    <w:rsid w:val="00CB6B4E"/>
    <w:rsid w:val="00CC0484"/>
    <w:rsid w:val="00CC361A"/>
    <w:rsid w:val="00CC3E52"/>
    <w:rsid w:val="00CC6BA1"/>
    <w:rsid w:val="00CC7748"/>
    <w:rsid w:val="00CD1856"/>
    <w:rsid w:val="00CD4DC0"/>
    <w:rsid w:val="00CD6154"/>
    <w:rsid w:val="00CD64B6"/>
    <w:rsid w:val="00CD7A65"/>
    <w:rsid w:val="00CE0012"/>
    <w:rsid w:val="00CE2511"/>
    <w:rsid w:val="00CE2A5D"/>
    <w:rsid w:val="00CE4BD9"/>
    <w:rsid w:val="00CE4FE0"/>
    <w:rsid w:val="00CE5914"/>
    <w:rsid w:val="00CE704B"/>
    <w:rsid w:val="00CE773C"/>
    <w:rsid w:val="00CF0AFE"/>
    <w:rsid w:val="00CF1544"/>
    <w:rsid w:val="00CF30E6"/>
    <w:rsid w:val="00CF324A"/>
    <w:rsid w:val="00CF3A79"/>
    <w:rsid w:val="00CF4C4C"/>
    <w:rsid w:val="00CF505D"/>
    <w:rsid w:val="00CF5AE6"/>
    <w:rsid w:val="00D010C6"/>
    <w:rsid w:val="00D04351"/>
    <w:rsid w:val="00D050A4"/>
    <w:rsid w:val="00D05180"/>
    <w:rsid w:val="00D054F7"/>
    <w:rsid w:val="00D07D8E"/>
    <w:rsid w:val="00D1049C"/>
    <w:rsid w:val="00D146DD"/>
    <w:rsid w:val="00D15957"/>
    <w:rsid w:val="00D1682C"/>
    <w:rsid w:val="00D17F63"/>
    <w:rsid w:val="00D20E54"/>
    <w:rsid w:val="00D21D8F"/>
    <w:rsid w:val="00D22A5A"/>
    <w:rsid w:val="00D24705"/>
    <w:rsid w:val="00D26121"/>
    <w:rsid w:val="00D26460"/>
    <w:rsid w:val="00D27EED"/>
    <w:rsid w:val="00D359A5"/>
    <w:rsid w:val="00D3628D"/>
    <w:rsid w:val="00D372E6"/>
    <w:rsid w:val="00D41469"/>
    <w:rsid w:val="00D41EE5"/>
    <w:rsid w:val="00D477EC"/>
    <w:rsid w:val="00D54235"/>
    <w:rsid w:val="00D55091"/>
    <w:rsid w:val="00D55610"/>
    <w:rsid w:val="00D566AE"/>
    <w:rsid w:val="00D56E5F"/>
    <w:rsid w:val="00D61083"/>
    <w:rsid w:val="00D6167C"/>
    <w:rsid w:val="00D6434D"/>
    <w:rsid w:val="00D64E6C"/>
    <w:rsid w:val="00D727C0"/>
    <w:rsid w:val="00D72BB7"/>
    <w:rsid w:val="00D74C97"/>
    <w:rsid w:val="00D752A4"/>
    <w:rsid w:val="00D75B10"/>
    <w:rsid w:val="00D76888"/>
    <w:rsid w:val="00D830AD"/>
    <w:rsid w:val="00D85254"/>
    <w:rsid w:val="00D85D24"/>
    <w:rsid w:val="00D91440"/>
    <w:rsid w:val="00D91D68"/>
    <w:rsid w:val="00D91FC1"/>
    <w:rsid w:val="00D93066"/>
    <w:rsid w:val="00D94C1F"/>
    <w:rsid w:val="00D961F2"/>
    <w:rsid w:val="00D9697B"/>
    <w:rsid w:val="00D96C34"/>
    <w:rsid w:val="00D970C0"/>
    <w:rsid w:val="00DA0B43"/>
    <w:rsid w:val="00DB0ACC"/>
    <w:rsid w:val="00DB1F49"/>
    <w:rsid w:val="00DB1F76"/>
    <w:rsid w:val="00DB2A03"/>
    <w:rsid w:val="00DB49C2"/>
    <w:rsid w:val="00DB556D"/>
    <w:rsid w:val="00DB6587"/>
    <w:rsid w:val="00DB6B2B"/>
    <w:rsid w:val="00DC0572"/>
    <w:rsid w:val="00DC0F0C"/>
    <w:rsid w:val="00DC1AE5"/>
    <w:rsid w:val="00DC2271"/>
    <w:rsid w:val="00DC375A"/>
    <w:rsid w:val="00DC6DEA"/>
    <w:rsid w:val="00DD13A8"/>
    <w:rsid w:val="00DD1B60"/>
    <w:rsid w:val="00DD2193"/>
    <w:rsid w:val="00DD3867"/>
    <w:rsid w:val="00DD5802"/>
    <w:rsid w:val="00DE08DC"/>
    <w:rsid w:val="00DE23B3"/>
    <w:rsid w:val="00DE4BB9"/>
    <w:rsid w:val="00DE5B54"/>
    <w:rsid w:val="00DF052A"/>
    <w:rsid w:val="00DF0571"/>
    <w:rsid w:val="00DF24F7"/>
    <w:rsid w:val="00DF38E5"/>
    <w:rsid w:val="00DF3F93"/>
    <w:rsid w:val="00DF53F3"/>
    <w:rsid w:val="00DF66C0"/>
    <w:rsid w:val="00E04210"/>
    <w:rsid w:val="00E11877"/>
    <w:rsid w:val="00E11B7C"/>
    <w:rsid w:val="00E158EF"/>
    <w:rsid w:val="00E17798"/>
    <w:rsid w:val="00E204A3"/>
    <w:rsid w:val="00E2158E"/>
    <w:rsid w:val="00E25103"/>
    <w:rsid w:val="00E27975"/>
    <w:rsid w:val="00E3346D"/>
    <w:rsid w:val="00E34C5E"/>
    <w:rsid w:val="00E350EF"/>
    <w:rsid w:val="00E36B46"/>
    <w:rsid w:val="00E37160"/>
    <w:rsid w:val="00E41EF9"/>
    <w:rsid w:val="00E42428"/>
    <w:rsid w:val="00E44D63"/>
    <w:rsid w:val="00E461BE"/>
    <w:rsid w:val="00E509C0"/>
    <w:rsid w:val="00E50A0E"/>
    <w:rsid w:val="00E54045"/>
    <w:rsid w:val="00E541A4"/>
    <w:rsid w:val="00E57534"/>
    <w:rsid w:val="00E579D5"/>
    <w:rsid w:val="00E61D71"/>
    <w:rsid w:val="00E63C1E"/>
    <w:rsid w:val="00E64BC7"/>
    <w:rsid w:val="00E64E1A"/>
    <w:rsid w:val="00E65F0F"/>
    <w:rsid w:val="00E660AA"/>
    <w:rsid w:val="00E80900"/>
    <w:rsid w:val="00E878E8"/>
    <w:rsid w:val="00E91848"/>
    <w:rsid w:val="00E9517F"/>
    <w:rsid w:val="00E97864"/>
    <w:rsid w:val="00EA4087"/>
    <w:rsid w:val="00EA4142"/>
    <w:rsid w:val="00EA4FCD"/>
    <w:rsid w:val="00EA54BF"/>
    <w:rsid w:val="00EA5BC3"/>
    <w:rsid w:val="00EA762E"/>
    <w:rsid w:val="00EB1666"/>
    <w:rsid w:val="00EB341B"/>
    <w:rsid w:val="00EB3BEC"/>
    <w:rsid w:val="00EC0DD3"/>
    <w:rsid w:val="00ED1A45"/>
    <w:rsid w:val="00ED1CCF"/>
    <w:rsid w:val="00ED3680"/>
    <w:rsid w:val="00ED38F8"/>
    <w:rsid w:val="00EE1AF5"/>
    <w:rsid w:val="00EE4798"/>
    <w:rsid w:val="00EF1BCF"/>
    <w:rsid w:val="00EF7D80"/>
    <w:rsid w:val="00F00BEC"/>
    <w:rsid w:val="00F01B44"/>
    <w:rsid w:val="00F02FF6"/>
    <w:rsid w:val="00F03833"/>
    <w:rsid w:val="00F0711B"/>
    <w:rsid w:val="00F072D9"/>
    <w:rsid w:val="00F07CF0"/>
    <w:rsid w:val="00F1169A"/>
    <w:rsid w:val="00F11744"/>
    <w:rsid w:val="00F15E6B"/>
    <w:rsid w:val="00F163B0"/>
    <w:rsid w:val="00F206B7"/>
    <w:rsid w:val="00F210A0"/>
    <w:rsid w:val="00F21741"/>
    <w:rsid w:val="00F25D1A"/>
    <w:rsid w:val="00F26AB1"/>
    <w:rsid w:val="00F27A4C"/>
    <w:rsid w:val="00F36C5A"/>
    <w:rsid w:val="00F3794E"/>
    <w:rsid w:val="00F4208E"/>
    <w:rsid w:val="00F43A3B"/>
    <w:rsid w:val="00F44280"/>
    <w:rsid w:val="00F464BA"/>
    <w:rsid w:val="00F55D2C"/>
    <w:rsid w:val="00F55E12"/>
    <w:rsid w:val="00F57907"/>
    <w:rsid w:val="00F57FA2"/>
    <w:rsid w:val="00F61D25"/>
    <w:rsid w:val="00F635F8"/>
    <w:rsid w:val="00F66750"/>
    <w:rsid w:val="00F66DE1"/>
    <w:rsid w:val="00F7159A"/>
    <w:rsid w:val="00F72411"/>
    <w:rsid w:val="00F726CD"/>
    <w:rsid w:val="00F72FFE"/>
    <w:rsid w:val="00F73647"/>
    <w:rsid w:val="00F73733"/>
    <w:rsid w:val="00F75DB0"/>
    <w:rsid w:val="00F76022"/>
    <w:rsid w:val="00F809D0"/>
    <w:rsid w:val="00F80A1E"/>
    <w:rsid w:val="00F8524F"/>
    <w:rsid w:val="00F855DB"/>
    <w:rsid w:val="00F879A8"/>
    <w:rsid w:val="00F90D0B"/>
    <w:rsid w:val="00F925CA"/>
    <w:rsid w:val="00F935CC"/>
    <w:rsid w:val="00F94B79"/>
    <w:rsid w:val="00F95C8F"/>
    <w:rsid w:val="00FA1E46"/>
    <w:rsid w:val="00FA235E"/>
    <w:rsid w:val="00FA3CF7"/>
    <w:rsid w:val="00FA46B0"/>
    <w:rsid w:val="00FA4704"/>
    <w:rsid w:val="00FA587E"/>
    <w:rsid w:val="00FA666C"/>
    <w:rsid w:val="00FA73A0"/>
    <w:rsid w:val="00FB400C"/>
    <w:rsid w:val="00FB51B7"/>
    <w:rsid w:val="00FC1414"/>
    <w:rsid w:val="00FC14F7"/>
    <w:rsid w:val="00FC1793"/>
    <w:rsid w:val="00FC5A35"/>
    <w:rsid w:val="00FD5CE9"/>
    <w:rsid w:val="00FD6432"/>
    <w:rsid w:val="00FD6C17"/>
    <w:rsid w:val="00FE1F30"/>
    <w:rsid w:val="00FE2507"/>
    <w:rsid w:val="00FE2C20"/>
    <w:rsid w:val="00FE3F46"/>
    <w:rsid w:val="00FE55ED"/>
    <w:rsid w:val="00FE6A5F"/>
    <w:rsid w:val="00FE6E24"/>
    <w:rsid w:val="00FE78C7"/>
    <w:rsid w:val="00FF2DA8"/>
    <w:rsid w:val="00FF316F"/>
    <w:rsid w:val="00FF61E3"/>
    <w:rsid w:val="00FF62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476B33-CBF9-46F3-B8E2-0A4ECC0E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ang" w:hAnsi="Calibri" w:cs="Arial"/>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41"/>
    <w:pPr>
      <w:spacing w:after="200" w:line="276" w:lineRule="auto"/>
    </w:pPr>
    <w:rPr>
      <w:sz w:val="22"/>
      <w:szCs w:val="22"/>
    </w:rPr>
  </w:style>
  <w:style w:type="paragraph" w:styleId="Heading2">
    <w:name w:val="heading 2"/>
    <w:basedOn w:val="Normal"/>
    <w:next w:val="Normal"/>
    <w:link w:val="Heading2Char"/>
    <w:uiPriority w:val="9"/>
    <w:unhideWhenUsed/>
    <w:qFormat/>
    <w:locked/>
    <w:rsid w:val="005623AC"/>
    <w:pPr>
      <w:keepNext/>
      <w:keepLines/>
      <w:spacing w:before="200" w:after="0"/>
      <w:outlineLvl w:val="1"/>
    </w:pPr>
    <w:rPr>
      <w:rFonts w:ascii="Cambria" w:eastAsia="SimSun" w:hAnsi="Cambria" w:cs="Times New Roman"/>
      <w:b/>
      <w:bCs/>
      <w:color w:val="4F81BD"/>
      <w:sz w:val="26"/>
      <w:szCs w:val="26"/>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A95"/>
    <w:rPr>
      <w:rFonts w:cs="Times New Roman"/>
      <w:color w:val="0000FF"/>
      <w:u w:val="single"/>
    </w:rPr>
  </w:style>
  <w:style w:type="paragraph" w:styleId="Caption">
    <w:name w:val="caption"/>
    <w:basedOn w:val="Normal"/>
    <w:next w:val="Normal"/>
    <w:uiPriority w:val="99"/>
    <w:qFormat/>
    <w:rsid w:val="007B2A95"/>
    <w:pPr>
      <w:spacing w:before="120" w:after="120" w:line="240" w:lineRule="auto"/>
    </w:pPr>
    <w:rPr>
      <w:rFonts w:ascii="Times New Roman" w:hAnsi="Times New Roman" w:cs="Times New Roman"/>
      <w:b/>
      <w:bCs/>
      <w:sz w:val="20"/>
      <w:szCs w:val="20"/>
      <w:lang w:val="pt-BR" w:eastAsia="pt-BR"/>
    </w:rPr>
  </w:style>
  <w:style w:type="character" w:styleId="CommentReference">
    <w:name w:val="annotation reference"/>
    <w:uiPriority w:val="99"/>
    <w:rsid w:val="007B2A95"/>
    <w:rPr>
      <w:rFonts w:cs="Times New Roman"/>
      <w:sz w:val="16"/>
    </w:rPr>
  </w:style>
  <w:style w:type="paragraph" w:styleId="CommentText">
    <w:name w:val="annotation text"/>
    <w:basedOn w:val="Normal"/>
    <w:link w:val="CommentTextChar"/>
    <w:uiPriority w:val="99"/>
    <w:rsid w:val="007B2A95"/>
    <w:pPr>
      <w:spacing w:after="0" w:line="240" w:lineRule="auto"/>
    </w:pPr>
    <w:rPr>
      <w:rFonts w:ascii="Times New Roman" w:hAnsi="Times New Roman" w:cs="Times New Roman"/>
      <w:sz w:val="20"/>
      <w:szCs w:val="20"/>
      <w:lang w:eastAsia="en-GB"/>
    </w:rPr>
  </w:style>
  <w:style w:type="character" w:customStyle="1" w:styleId="CommentTextChar">
    <w:name w:val="Comment Text Char"/>
    <w:link w:val="CommentText"/>
    <w:uiPriority w:val="99"/>
    <w:locked/>
    <w:rsid w:val="007B2A9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7B2A95"/>
    <w:rPr>
      <w:b/>
      <w:bCs/>
    </w:rPr>
  </w:style>
  <w:style w:type="character" w:customStyle="1" w:styleId="CommentSubjectChar">
    <w:name w:val="Comment Subject Char"/>
    <w:link w:val="CommentSubject"/>
    <w:uiPriority w:val="99"/>
    <w:locked/>
    <w:rsid w:val="007B2A95"/>
    <w:rPr>
      <w:rFonts w:ascii="Times New Roman" w:hAnsi="Times New Roman" w:cs="Times New Roman"/>
      <w:b/>
      <w:bCs/>
      <w:sz w:val="20"/>
      <w:szCs w:val="20"/>
      <w:lang w:eastAsia="en-GB"/>
    </w:rPr>
  </w:style>
  <w:style w:type="paragraph" w:styleId="BalloonText">
    <w:name w:val="Balloon Text"/>
    <w:basedOn w:val="Normal"/>
    <w:link w:val="BalloonTextChar"/>
    <w:uiPriority w:val="99"/>
    <w:rsid w:val="007B2A95"/>
    <w:pPr>
      <w:spacing w:after="0" w:line="240" w:lineRule="auto"/>
    </w:pPr>
    <w:rPr>
      <w:rFonts w:ascii="Tahoma" w:hAnsi="Tahoma" w:cs="Tahoma"/>
      <w:sz w:val="16"/>
      <w:szCs w:val="16"/>
      <w:lang w:eastAsia="en-GB"/>
    </w:rPr>
  </w:style>
  <w:style w:type="character" w:customStyle="1" w:styleId="BalloonTextChar">
    <w:name w:val="Balloon Text Char"/>
    <w:link w:val="BalloonText"/>
    <w:uiPriority w:val="99"/>
    <w:locked/>
    <w:rsid w:val="007B2A95"/>
    <w:rPr>
      <w:rFonts w:ascii="Tahoma" w:hAnsi="Tahoma" w:cs="Tahoma"/>
      <w:sz w:val="16"/>
      <w:szCs w:val="16"/>
      <w:lang w:eastAsia="en-GB"/>
    </w:rPr>
  </w:style>
  <w:style w:type="paragraph" w:styleId="Header">
    <w:name w:val="header"/>
    <w:basedOn w:val="Normal"/>
    <w:link w:val="HeaderChar"/>
    <w:uiPriority w:val="99"/>
    <w:rsid w:val="00424305"/>
    <w:pPr>
      <w:tabs>
        <w:tab w:val="center" w:pos="4513"/>
        <w:tab w:val="right" w:pos="9026"/>
      </w:tabs>
      <w:spacing w:after="0" w:line="240" w:lineRule="auto"/>
    </w:pPr>
  </w:style>
  <w:style w:type="character" w:customStyle="1" w:styleId="HeaderChar">
    <w:name w:val="Header Char"/>
    <w:link w:val="Header"/>
    <w:uiPriority w:val="99"/>
    <w:locked/>
    <w:rsid w:val="00424305"/>
    <w:rPr>
      <w:rFonts w:cs="Times New Roman"/>
    </w:rPr>
  </w:style>
  <w:style w:type="paragraph" w:styleId="Footer">
    <w:name w:val="footer"/>
    <w:basedOn w:val="Normal"/>
    <w:link w:val="FooterChar"/>
    <w:uiPriority w:val="99"/>
    <w:rsid w:val="00424305"/>
    <w:pPr>
      <w:tabs>
        <w:tab w:val="center" w:pos="4513"/>
        <w:tab w:val="right" w:pos="9026"/>
      </w:tabs>
      <w:spacing w:after="0" w:line="240" w:lineRule="auto"/>
    </w:pPr>
  </w:style>
  <w:style w:type="character" w:customStyle="1" w:styleId="FooterChar">
    <w:name w:val="Footer Char"/>
    <w:link w:val="Footer"/>
    <w:uiPriority w:val="99"/>
    <w:locked/>
    <w:rsid w:val="00424305"/>
    <w:rPr>
      <w:rFonts w:cs="Times New Roman"/>
    </w:rPr>
  </w:style>
  <w:style w:type="paragraph" w:styleId="Revision">
    <w:name w:val="Revision"/>
    <w:hidden/>
    <w:uiPriority w:val="99"/>
    <w:semiHidden/>
    <w:rsid w:val="003805D3"/>
    <w:rPr>
      <w:sz w:val="22"/>
      <w:szCs w:val="22"/>
    </w:rPr>
  </w:style>
  <w:style w:type="character" w:customStyle="1" w:styleId="highlight">
    <w:name w:val="highlight"/>
    <w:rsid w:val="00F8524F"/>
    <w:rPr>
      <w:rFonts w:cs="Times New Roman"/>
    </w:rPr>
  </w:style>
  <w:style w:type="paragraph" w:styleId="ListParagraph">
    <w:name w:val="List Paragraph"/>
    <w:basedOn w:val="Normal"/>
    <w:uiPriority w:val="99"/>
    <w:qFormat/>
    <w:rsid w:val="00A5712B"/>
    <w:pPr>
      <w:ind w:left="720"/>
      <w:contextualSpacing/>
    </w:pPr>
  </w:style>
  <w:style w:type="paragraph" w:customStyle="1" w:styleId="EndNoteBibliographyTitle">
    <w:name w:val="EndNote Bibliography Title"/>
    <w:basedOn w:val="Normal"/>
    <w:link w:val="EndNoteBibliographyTitleChar"/>
    <w:rsid w:val="005623AC"/>
    <w:pPr>
      <w:spacing w:after="0"/>
      <w:jc w:val="center"/>
    </w:pPr>
    <w:rPr>
      <w:noProof/>
    </w:rPr>
  </w:style>
  <w:style w:type="character" w:customStyle="1" w:styleId="EndNoteBibliographyTitleChar">
    <w:name w:val="EndNote Bibliography Title Char"/>
    <w:link w:val="EndNoteBibliographyTitle"/>
    <w:rsid w:val="005623AC"/>
    <w:rPr>
      <w:noProof/>
      <w:sz w:val="22"/>
      <w:szCs w:val="22"/>
    </w:rPr>
  </w:style>
  <w:style w:type="paragraph" w:customStyle="1" w:styleId="EndNoteBibliography">
    <w:name w:val="EndNote Bibliography"/>
    <w:basedOn w:val="Normal"/>
    <w:link w:val="EndNoteBibliographyChar"/>
    <w:rsid w:val="005623AC"/>
    <w:pPr>
      <w:spacing w:line="240" w:lineRule="auto"/>
    </w:pPr>
    <w:rPr>
      <w:noProof/>
    </w:rPr>
  </w:style>
  <w:style w:type="character" w:customStyle="1" w:styleId="EndNoteBibliographyChar">
    <w:name w:val="EndNote Bibliography Char"/>
    <w:link w:val="EndNoteBibliography"/>
    <w:rsid w:val="005623AC"/>
    <w:rPr>
      <w:noProof/>
      <w:sz w:val="22"/>
      <w:szCs w:val="22"/>
    </w:rPr>
  </w:style>
  <w:style w:type="character" w:customStyle="1" w:styleId="Heading2Char">
    <w:name w:val="Heading 2 Char"/>
    <w:link w:val="Heading2"/>
    <w:uiPriority w:val="9"/>
    <w:rsid w:val="005623AC"/>
    <w:rPr>
      <w:rFonts w:ascii="Cambria" w:eastAsia="SimSun" w:hAnsi="Cambria" w:cs="Times New Roman"/>
      <w:b/>
      <w:bCs/>
      <w:color w:val="4F81BD"/>
      <w:sz w:val="26"/>
      <w:szCs w:val="26"/>
      <w:lang w:val="nl-NL" w:eastAsia="en-US"/>
    </w:rPr>
  </w:style>
  <w:style w:type="character" w:styleId="PageNumber">
    <w:name w:val="page number"/>
    <w:basedOn w:val="DefaultParagraphFont"/>
    <w:rsid w:val="009922F1"/>
  </w:style>
  <w:style w:type="table" w:styleId="TableGrid">
    <w:name w:val="Table Grid"/>
    <w:basedOn w:val="TableNormal"/>
    <w:uiPriority w:val="39"/>
    <w:locked/>
    <w:rsid w:val="00F879A8"/>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B47E8"/>
    <w:pPr>
      <w:spacing w:after="0" w:line="240" w:lineRule="auto"/>
    </w:pPr>
    <w:rPr>
      <w:rFonts w:ascii="Comic Sans MS" w:eastAsia="Times New Roman" w:hAnsi="Comic Sans MS" w:cs="Consolas"/>
      <w:sz w:val="20"/>
      <w:szCs w:val="21"/>
      <w:lang w:eastAsia="zh-TW"/>
    </w:rPr>
  </w:style>
  <w:style w:type="character" w:customStyle="1" w:styleId="PlainTextChar">
    <w:name w:val="Plain Text Char"/>
    <w:basedOn w:val="DefaultParagraphFont"/>
    <w:link w:val="PlainText"/>
    <w:uiPriority w:val="99"/>
    <w:semiHidden/>
    <w:rsid w:val="003B47E8"/>
    <w:rPr>
      <w:rFonts w:ascii="Comic Sans MS" w:eastAsia="Times New Roman" w:hAnsi="Comic Sans MS" w:cs="Consolas"/>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0711">
      <w:bodyDiv w:val="1"/>
      <w:marLeft w:val="0"/>
      <w:marRight w:val="0"/>
      <w:marTop w:val="0"/>
      <w:marBottom w:val="0"/>
      <w:divBdr>
        <w:top w:val="none" w:sz="0" w:space="0" w:color="auto"/>
        <w:left w:val="none" w:sz="0" w:space="0" w:color="auto"/>
        <w:bottom w:val="none" w:sz="0" w:space="0" w:color="auto"/>
        <w:right w:val="none" w:sz="0" w:space="0" w:color="auto"/>
      </w:divBdr>
    </w:div>
    <w:div w:id="1697001818">
      <w:bodyDiv w:val="1"/>
      <w:marLeft w:val="0"/>
      <w:marRight w:val="0"/>
      <w:marTop w:val="0"/>
      <w:marBottom w:val="0"/>
      <w:divBdr>
        <w:top w:val="none" w:sz="0" w:space="0" w:color="auto"/>
        <w:left w:val="none" w:sz="0" w:space="0" w:color="auto"/>
        <w:bottom w:val="none" w:sz="0" w:space="0" w:color="auto"/>
        <w:right w:val="none" w:sz="0" w:space="0" w:color="auto"/>
      </w:divBdr>
      <w:divsChild>
        <w:div w:id="1595943308">
          <w:marLeft w:val="0"/>
          <w:marRight w:val="1"/>
          <w:marTop w:val="0"/>
          <w:marBottom w:val="0"/>
          <w:divBdr>
            <w:top w:val="none" w:sz="0" w:space="0" w:color="auto"/>
            <w:left w:val="none" w:sz="0" w:space="0" w:color="auto"/>
            <w:bottom w:val="none" w:sz="0" w:space="0" w:color="auto"/>
            <w:right w:val="none" w:sz="0" w:space="0" w:color="auto"/>
          </w:divBdr>
          <w:divsChild>
            <w:div w:id="1363752726">
              <w:marLeft w:val="0"/>
              <w:marRight w:val="0"/>
              <w:marTop w:val="0"/>
              <w:marBottom w:val="0"/>
              <w:divBdr>
                <w:top w:val="none" w:sz="0" w:space="0" w:color="auto"/>
                <w:left w:val="none" w:sz="0" w:space="0" w:color="auto"/>
                <w:bottom w:val="none" w:sz="0" w:space="0" w:color="auto"/>
                <w:right w:val="none" w:sz="0" w:space="0" w:color="auto"/>
              </w:divBdr>
              <w:divsChild>
                <w:div w:id="41364879">
                  <w:marLeft w:val="0"/>
                  <w:marRight w:val="1"/>
                  <w:marTop w:val="0"/>
                  <w:marBottom w:val="0"/>
                  <w:divBdr>
                    <w:top w:val="none" w:sz="0" w:space="0" w:color="auto"/>
                    <w:left w:val="none" w:sz="0" w:space="0" w:color="auto"/>
                    <w:bottom w:val="none" w:sz="0" w:space="0" w:color="auto"/>
                    <w:right w:val="none" w:sz="0" w:space="0" w:color="auto"/>
                  </w:divBdr>
                  <w:divsChild>
                    <w:div w:id="1398476487">
                      <w:marLeft w:val="0"/>
                      <w:marRight w:val="0"/>
                      <w:marTop w:val="0"/>
                      <w:marBottom w:val="0"/>
                      <w:divBdr>
                        <w:top w:val="none" w:sz="0" w:space="0" w:color="auto"/>
                        <w:left w:val="none" w:sz="0" w:space="0" w:color="auto"/>
                        <w:bottom w:val="none" w:sz="0" w:space="0" w:color="auto"/>
                        <w:right w:val="none" w:sz="0" w:space="0" w:color="auto"/>
                      </w:divBdr>
                      <w:divsChild>
                        <w:div w:id="1951164969">
                          <w:marLeft w:val="0"/>
                          <w:marRight w:val="0"/>
                          <w:marTop w:val="0"/>
                          <w:marBottom w:val="0"/>
                          <w:divBdr>
                            <w:top w:val="none" w:sz="0" w:space="0" w:color="auto"/>
                            <w:left w:val="none" w:sz="0" w:space="0" w:color="auto"/>
                            <w:bottom w:val="none" w:sz="0" w:space="0" w:color="auto"/>
                            <w:right w:val="none" w:sz="0" w:space="0" w:color="auto"/>
                          </w:divBdr>
                          <w:divsChild>
                            <w:div w:id="1983725956">
                              <w:marLeft w:val="0"/>
                              <w:marRight w:val="0"/>
                              <w:marTop w:val="120"/>
                              <w:marBottom w:val="360"/>
                              <w:divBdr>
                                <w:top w:val="none" w:sz="0" w:space="0" w:color="auto"/>
                                <w:left w:val="none" w:sz="0" w:space="0" w:color="auto"/>
                                <w:bottom w:val="none" w:sz="0" w:space="0" w:color="auto"/>
                                <w:right w:val="none" w:sz="0" w:space="0" w:color="auto"/>
                              </w:divBdr>
                              <w:divsChild>
                                <w:div w:id="369185557">
                                  <w:marLeft w:val="0"/>
                                  <w:marRight w:val="0"/>
                                  <w:marTop w:val="0"/>
                                  <w:marBottom w:val="0"/>
                                  <w:divBdr>
                                    <w:top w:val="none" w:sz="0" w:space="0" w:color="auto"/>
                                    <w:left w:val="none" w:sz="0" w:space="0" w:color="auto"/>
                                    <w:bottom w:val="none" w:sz="0" w:space="0" w:color="auto"/>
                                    <w:right w:val="none" w:sz="0" w:space="0" w:color="auto"/>
                                  </w:divBdr>
                                </w:div>
                                <w:div w:id="20262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85087">
      <w:marLeft w:val="0"/>
      <w:marRight w:val="0"/>
      <w:marTop w:val="0"/>
      <w:marBottom w:val="0"/>
      <w:divBdr>
        <w:top w:val="none" w:sz="0" w:space="0" w:color="auto"/>
        <w:left w:val="none" w:sz="0" w:space="0" w:color="auto"/>
        <w:bottom w:val="none" w:sz="0" w:space="0" w:color="auto"/>
        <w:right w:val="none" w:sz="0" w:space="0" w:color="auto"/>
      </w:divBdr>
    </w:div>
    <w:div w:id="1708985090">
      <w:marLeft w:val="0"/>
      <w:marRight w:val="0"/>
      <w:marTop w:val="0"/>
      <w:marBottom w:val="0"/>
      <w:divBdr>
        <w:top w:val="none" w:sz="0" w:space="0" w:color="auto"/>
        <w:left w:val="none" w:sz="0" w:space="0" w:color="auto"/>
        <w:bottom w:val="none" w:sz="0" w:space="0" w:color="auto"/>
        <w:right w:val="none" w:sz="0" w:space="0" w:color="auto"/>
      </w:divBdr>
    </w:div>
    <w:div w:id="1708985091">
      <w:marLeft w:val="0"/>
      <w:marRight w:val="0"/>
      <w:marTop w:val="0"/>
      <w:marBottom w:val="0"/>
      <w:divBdr>
        <w:top w:val="none" w:sz="0" w:space="0" w:color="auto"/>
        <w:left w:val="none" w:sz="0" w:space="0" w:color="auto"/>
        <w:bottom w:val="none" w:sz="0" w:space="0" w:color="auto"/>
        <w:right w:val="none" w:sz="0" w:space="0" w:color="auto"/>
      </w:divBdr>
    </w:div>
    <w:div w:id="1708985094">
      <w:marLeft w:val="0"/>
      <w:marRight w:val="0"/>
      <w:marTop w:val="0"/>
      <w:marBottom w:val="0"/>
      <w:divBdr>
        <w:top w:val="none" w:sz="0" w:space="0" w:color="auto"/>
        <w:left w:val="none" w:sz="0" w:space="0" w:color="auto"/>
        <w:bottom w:val="none" w:sz="0" w:space="0" w:color="auto"/>
        <w:right w:val="none" w:sz="0" w:space="0" w:color="auto"/>
      </w:divBdr>
    </w:div>
    <w:div w:id="1708985097">
      <w:marLeft w:val="0"/>
      <w:marRight w:val="0"/>
      <w:marTop w:val="0"/>
      <w:marBottom w:val="0"/>
      <w:divBdr>
        <w:top w:val="none" w:sz="0" w:space="0" w:color="auto"/>
        <w:left w:val="none" w:sz="0" w:space="0" w:color="auto"/>
        <w:bottom w:val="none" w:sz="0" w:space="0" w:color="auto"/>
        <w:right w:val="none" w:sz="0" w:space="0" w:color="auto"/>
      </w:divBdr>
    </w:div>
    <w:div w:id="1708985098">
      <w:marLeft w:val="0"/>
      <w:marRight w:val="0"/>
      <w:marTop w:val="0"/>
      <w:marBottom w:val="0"/>
      <w:divBdr>
        <w:top w:val="none" w:sz="0" w:space="0" w:color="auto"/>
        <w:left w:val="none" w:sz="0" w:space="0" w:color="auto"/>
        <w:bottom w:val="none" w:sz="0" w:space="0" w:color="auto"/>
        <w:right w:val="none" w:sz="0" w:space="0" w:color="auto"/>
      </w:divBdr>
      <w:divsChild>
        <w:div w:id="1708985088">
          <w:marLeft w:val="720"/>
          <w:marRight w:val="0"/>
          <w:marTop w:val="0"/>
          <w:marBottom w:val="120"/>
          <w:divBdr>
            <w:top w:val="none" w:sz="0" w:space="0" w:color="auto"/>
            <w:left w:val="none" w:sz="0" w:space="0" w:color="auto"/>
            <w:bottom w:val="none" w:sz="0" w:space="0" w:color="auto"/>
            <w:right w:val="none" w:sz="0" w:space="0" w:color="auto"/>
          </w:divBdr>
        </w:div>
        <w:div w:id="1708985089">
          <w:marLeft w:val="547"/>
          <w:marRight w:val="0"/>
          <w:marTop w:val="0"/>
          <w:marBottom w:val="120"/>
          <w:divBdr>
            <w:top w:val="none" w:sz="0" w:space="0" w:color="auto"/>
            <w:left w:val="none" w:sz="0" w:space="0" w:color="auto"/>
            <w:bottom w:val="none" w:sz="0" w:space="0" w:color="auto"/>
            <w:right w:val="none" w:sz="0" w:space="0" w:color="auto"/>
          </w:divBdr>
        </w:div>
        <w:div w:id="1708985092">
          <w:marLeft w:val="720"/>
          <w:marRight w:val="0"/>
          <w:marTop w:val="0"/>
          <w:marBottom w:val="120"/>
          <w:divBdr>
            <w:top w:val="none" w:sz="0" w:space="0" w:color="auto"/>
            <w:left w:val="none" w:sz="0" w:space="0" w:color="auto"/>
            <w:bottom w:val="none" w:sz="0" w:space="0" w:color="auto"/>
            <w:right w:val="none" w:sz="0" w:space="0" w:color="auto"/>
          </w:divBdr>
        </w:div>
        <w:div w:id="1708985093">
          <w:marLeft w:val="547"/>
          <w:marRight w:val="0"/>
          <w:marTop w:val="0"/>
          <w:marBottom w:val="120"/>
          <w:divBdr>
            <w:top w:val="none" w:sz="0" w:space="0" w:color="auto"/>
            <w:left w:val="none" w:sz="0" w:space="0" w:color="auto"/>
            <w:bottom w:val="none" w:sz="0" w:space="0" w:color="auto"/>
            <w:right w:val="none" w:sz="0" w:space="0" w:color="auto"/>
          </w:divBdr>
        </w:div>
        <w:div w:id="1708985095">
          <w:marLeft w:val="1886"/>
          <w:marRight w:val="0"/>
          <w:marTop w:val="0"/>
          <w:marBottom w:val="120"/>
          <w:divBdr>
            <w:top w:val="none" w:sz="0" w:space="0" w:color="auto"/>
            <w:left w:val="none" w:sz="0" w:space="0" w:color="auto"/>
            <w:bottom w:val="none" w:sz="0" w:space="0" w:color="auto"/>
            <w:right w:val="none" w:sz="0" w:space="0" w:color="auto"/>
          </w:divBdr>
        </w:div>
        <w:div w:id="1708985096">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m34@medschl.cam.ac.uk" TargetMode="External"/><Relationship Id="rId13" Type="http://schemas.openxmlformats.org/officeDocument/2006/relationships/hyperlink" Target="mailto:cb105@medschl.cam.ac.uk" TargetMode="External"/><Relationship Id="rId18" Type="http://schemas.openxmlformats.org/officeDocument/2006/relationships/hyperlink" Target="http://www.cfas.ac.uk/cfas-ii/cfasii-da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TAGA@PARTNERS.ORG" TargetMode="External"/><Relationship Id="rId17" Type="http://schemas.openxmlformats.org/officeDocument/2006/relationships/hyperlink" Target="mailto:d.boche@soton.ac.uk" TargetMode="External"/><Relationship Id="rId2" Type="http://schemas.openxmlformats.org/officeDocument/2006/relationships/numbering" Target="numbering.xml"/><Relationship Id="rId16" Type="http://schemas.openxmlformats.org/officeDocument/2006/relationships/hyperlink" Target="mailto:d.boche@sot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fahrenhold@web.de" TargetMode="External"/><Relationship Id="rId5" Type="http://schemas.openxmlformats.org/officeDocument/2006/relationships/webSettings" Target="webSettings.xml"/><Relationship Id="rId15" Type="http://schemas.openxmlformats.org/officeDocument/2006/relationships/hyperlink" Target="mailto:J.Nicoll@soton.ac.uk" TargetMode="External"/><Relationship Id="rId10" Type="http://schemas.openxmlformats.org/officeDocument/2006/relationships/hyperlink" Target="mailto:fiona.matthews@mrc-bsu.cam.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lassey@hotmail.com" TargetMode="External"/><Relationship Id="rId14" Type="http://schemas.openxmlformats.org/officeDocument/2006/relationships/hyperlink" Target="mailto:p.g.ince@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3E27-390A-41A4-B7F2-CDCA2F23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6477</Words>
  <Characters>76561</Characters>
  <Application>Microsoft Office Word</Application>
  <DocSecurity>0</DocSecurity>
  <Lines>638</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82873</CharactersWithSpaces>
  <SharedDoc>false</SharedDoc>
  <HLinks>
    <vt:vector size="6" baseType="variant">
      <vt:variant>
        <vt:i4>3080219</vt:i4>
      </vt:variant>
      <vt:variant>
        <vt:i4>0</vt:i4>
      </vt:variant>
      <vt:variant>
        <vt:i4>0</vt:i4>
      </vt:variant>
      <vt:variant>
        <vt:i4>5</vt:i4>
      </vt:variant>
      <vt:variant>
        <vt:lpwstr>mailto:d.boche@soton.ac.uk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 J.A.R.</dc:creator>
  <cp:lastModifiedBy>Boche D.</cp:lastModifiedBy>
  <cp:revision>9</cp:revision>
  <cp:lastPrinted>2015-11-20T17:28:00Z</cp:lastPrinted>
  <dcterms:created xsi:type="dcterms:W3CDTF">2016-05-23T09:04:00Z</dcterms:created>
  <dcterms:modified xsi:type="dcterms:W3CDTF">2016-05-25T14:32:00Z</dcterms:modified>
</cp:coreProperties>
</file>