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6A7" w:rsidRPr="004506E6" w:rsidRDefault="008146A7" w:rsidP="008146A7">
      <w:pPr>
        <w:rPr>
          <w:rFonts w:asciiTheme="minorBidi" w:hAnsiTheme="minorBidi"/>
          <w:b/>
          <w:bCs/>
        </w:rPr>
      </w:pPr>
      <w:r w:rsidRPr="004506E6">
        <w:rPr>
          <w:rFonts w:asciiTheme="minorBidi" w:hAnsiTheme="minorBidi"/>
          <w:b/>
          <w:bCs/>
        </w:rPr>
        <w:t>Title Page</w:t>
      </w:r>
    </w:p>
    <w:p w:rsidR="008146A7" w:rsidRDefault="008146A7" w:rsidP="008146A7">
      <w:pPr>
        <w:rPr>
          <w:rFonts w:asciiTheme="minorBidi" w:hAnsiTheme="minorBidi"/>
          <w:u w:val="single"/>
        </w:rPr>
      </w:pPr>
    </w:p>
    <w:p w:rsidR="008146A7" w:rsidRDefault="0024766C" w:rsidP="008146A7">
      <w:pPr>
        <w:jc w:val="center"/>
        <w:rPr>
          <w:rFonts w:asciiTheme="minorBidi" w:hAnsiTheme="minorBidi"/>
          <w:i/>
          <w:iCs/>
        </w:rPr>
      </w:pPr>
      <w:proofErr w:type="gramStart"/>
      <w:r w:rsidRPr="0024766C">
        <w:rPr>
          <w:rFonts w:asciiTheme="minorBidi" w:hAnsiTheme="minorBidi"/>
          <w:i/>
          <w:iCs/>
        </w:rPr>
        <w:t>Giving hope, tic</w:t>
      </w:r>
      <w:bookmarkStart w:id="0" w:name="_GoBack"/>
      <w:bookmarkEnd w:id="0"/>
      <w:r w:rsidRPr="0024766C">
        <w:rPr>
          <w:rFonts w:asciiTheme="minorBidi" w:hAnsiTheme="minorBidi"/>
          <w:i/>
          <w:iCs/>
        </w:rPr>
        <w:t>king boxes or securing services?</w:t>
      </w:r>
      <w:proofErr w:type="gramEnd"/>
      <w:r w:rsidRPr="0024766C">
        <w:rPr>
          <w:rFonts w:asciiTheme="minorBidi" w:hAnsiTheme="minorBidi"/>
          <w:i/>
          <w:iCs/>
        </w:rPr>
        <w:t xml:space="preserve">  A qualitative study of respiratory physiotherapists' views on </w:t>
      </w:r>
      <w:proofErr w:type="gramStart"/>
      <w:r w:rsidRPr="0024766C">
        <w:rPr>
          <w:rFonts w:asciiTheme="minorBidi" w:hAnsiTheme="minorBidi"/>
          <w:i/>
          <w:iCs/>
        </w:rPr>
        <w:t>goal-setting</w:t>
      </w:r>
      <w:proofErr w:type="gramEnd"/>
      <w:r w:rsidRPr="0024766C">
        <w:rPr>
          <w:rFonts w:asciiTheme="minorBidi" w:hAnsiTheme="minorBidi"/>
          <w:i/>
          <w:iCs/>
        </w:rPr>
        <w:t xml:space="preserve"> with people with chronic obstructive pulmonary disease</w:t>
      </w:r>
    </w:p>
    <w:p w:rsidR="008146A7" w:rsidRPr="004506E6" w:rsidRDefault="008146A7" w:rsidP="008146A7">
      <w:pPr>
        <w:jc w:val="center"/>
        <w:rPr>
          <w:rFonts w:asciiTheme="minorBidi" w:hAnsiTheme="minorBidi"/>
        </w:rPr>
      </w:pPr>
      <w:r w:rsidRPr="004506E6">
        <w:rPr>
          <w:rFonts w:asciiTheme="minorBidi" w:hAnsiTheme="minorBidi"/>
        </w:rPr>
        <w:t>Original Research</w:t>
      </w:r>
    </w:p>
    <w:p w:rsidR="008146A7" w:rsidRPr="004506E6" w:rsidRDefault="008146A7" w:rsidP="008146A7">
      <w:pPr>
        <w:rPr>
          <w:rFonts w:asciiTheme="minorBidi" w:hAnsiTheme="minorBidi"/>
        </w:rPr>
      </w:pPr>
    </w:p>
    <w:p w:rsidR="008146A7" w:rsidRPr="004506E6" w:rsidRDefault="008146A7" w:rsidP="008146A7">
      <w:pPr>
        <w:rPr>
          <w:rFonts w:asciiTheme="minorBidi" w:hAnsiTheme="minorBidi"/>
        </w:rPr>
      </w:pPr>
      <w:r>
        <w:rPr>
          <w:rFonts w:asciiTheme="minorBidi" w:hAnsiTheme="minorBidi"/>
          <w:u w:val="single"/>
        </w:rPr>
        <w:t xml:space="preserve">Author names </w:t>
      </w:r>
      <w:r w:rsidRPr="004506E6">
        <w:rPr>
          <w:rFonts w:asciiTheme="minorBidi" w:hAnsiTheme="minorBidi"/>
          <w:u w:val="single"/>
        </w:rPr>
        <w:t>and contact details</w:t>
      </w:r>
      <w:r w:rsidRPr="004506E6">
        <w:rPr>
          <w:rFonts w:asciiTheme="minorBidi" w:hAnsiTheme="minorBidi"/>
        </w:rPr>
        <w:t>:</w:t>
      </w:r>
    </w:p>
    <w:p w:rsidR="008146A7" w:rsidRDefault="008146A7" w:rsidP="008146A7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Dr.</w:t>
      </w:r>
      <w:proofErr w:type="spellEnd"/>
      <w:r>
        <w:rPr>
          <w:rFonts w:asciiTheme="minorBidi" w:hAnsiTheme="minorBidi"/>
        </w:rPr>
        <w:t xml:space="preserve"> Rachael H Summers</w:t>
      </w:r>
      <w:r w:rsidRPr="00273A48">
        <w:rPr>
          <w:rFonts w:asciiTheme="minorBidi" w:hAnsiTheme="minorBidi"/>
          <w:vertAlign w:val="superscript"/>
        </w:rPr>
        <w:t>1</w:t>
      </w:r>
      <w:r w:rsidRPr="004506E6">
        <w:rPr>
          <w:rFonts w:asciiTheme="minorBidi" w:hAnsiTheme="minorBidi"/>
        </w:rPr>
        <w:t xml:space="preserve">  </w:t>
      </w:r>
    </w:p>
    <w:p w:rsidR="008146A7" w:rsidRDefault="0024766C" w:rsidP="008146A7">
      <w:pPr>
        <w:spacing w:after="0" w:line="240" w:lineRule="auto"/>
        <w:rPr>
          <w:rFonts w:asciiTheme="minorBidi" w:hAnsiTheme="minorBidi"/>
        </w:rPr>
      </w:pPr>
      <w:hyperlink r:id="rId5" w:history="1">
        <w:r w:rsidR="008146A7" w:rsidRPr="00D27F31">
          <w:rPr>
            <w:rStyle w:val="Hyperlink"/>
            <w:rFonts w:asciiTheme="minorBidi" w:hAnsiTheme="minorBidi"/>
          </w:rPr>
          <w:t>R.Summers@soton.ac.uk</w:t>
        </w:r>
      </w:hyperlink>
      <w:r w:rsidR="008146A7">
        <w:rPr>
          <w:rFonts w:asciiTheme="minorBidi" w:hAnsiTheme="minorBidi"/>
        </w:rPr>
        <w:t xml:space="preserve"> </w:t>
      </w:r>
    </w:p>
    <w:p w:rsidR="008146A7" w:rsidRDefault="008146A7" w:rsidP="008146A7">
      <w:pPr>
        <w:spacing w:after="0" w:line="240" w:lineRule="auto"/>
        <w:rPr>
          <w:rFonts w:asciiTheme="minorBidi" w:hAnsiTheme="minorBidi"/>
        </w:rPr>
      </w:pPr>
    </w:p>
    <w:p w:rsidR="008146A7" w:rsidRDefault="008146A7" w:rsidP="008146A7">
      <w:pPr>
        <w:spacing w:after="0" w:line="240" w:lineRule="auto"/>
        <w:rPr>
          <w:rFonts w:asciiTheme="minorBidi" w:hAnsiTheme="minorBidi"/>
          <w:vertAlign w:val="superscript"/>
        </w:rPr>
      </w:pPr>
      <w:r>
        <w:rPr>
          <w:rFonts w:asciiTheme="minorBidi" w:hAnsiTheme="minorBidi"/>
        </w:rPr>
        <w:t xml:space="preserve">Dr Claire Ballinger </w:t>
      </w:r>
      <w:r w:rsidRPr="00273A48">
        <w:rPr>
          <w:rFonts w:asciiTheme="minorBidi" w:hAnsiTheme="minorBidi"/>
          <w:vertAlign w:val="superscript"/>
        </w:rPr>
        <w:t>2</w:t>
      </w:r>
    </w:p>
    <w:p w:rsidR="008146A7" w:rsidRDefault="0024766C" w:rsidP="008146A7">
      <w:pPr>
        <w:spacing w:after="0" w:line="240" w:lineRule="auto"/>
        <w:rPr>
          <w:rFonts w:asciiTheme="minorBidi" w:hAnsiTheme="minorBidi"/>
        </w:rPr>
      </w:pPr>
      <w:hyperlink r:id="rId6" w:history="1">
        <w:r w:rsidR="008146A7" w:rsidRPr="00D27F31">
          <w:rPr>
            <w:rStyle w:val="Hyperlink"/>
            <w:rFonts w:asciiTheme="minorBidi" w:hAnsiTheme="minorBidi"/>
          </w:rPr>
          <w:t>C.Ballinger@soton.ac.uk</w:t>
        </w:r>
      </w:hyperlink>
      <w:r w:rsidR="008146A7">
        <w:rPr>
          <w:rFonts w:asciiTheme="minorBidi" w:hAnsiTheme="minorBidi"/>
        </w:rPr>
        <w:t xml:space="preserve"> </w:t>
      </w:r>
    </w:p>
    <w:p w:rsidR="008146A7" w:rsidRDefault="008146A7" w:rsidP="008146A7">
      <w:pPr>
        <w:spacing w:after="0" w:line="240" w:lineRule="auto"/>
        <w:rPr>
          <w:rFonts w:asciiTheme="minorBidi" w:hAnsiTheme="minorBidi"/>
        </w:rPr>
      </w:pPr>
    </w:p>
    <w:p w:rsidR="008146A7" w:rsidRDefault="008146A7" w:rsidP="008146A7">
      <w:pPr>
        <w:spacing w:after="0" w:line="240" w:lineRule="auto"/>
        <w:rPr>
          <w:rFonts w:asciiTheme="minorBidi" w:hAnsiTheme="minorBidi"/>
          <w:vertAlign w:val="superscript"/>
        </w:rPr>
      </w:pPr>
      <w:r>
        <w:rPr>
          <w:rFonts w:asciiTheme="minorBidi" w:hAnsiTheme="minorBidi"/>
        </w:rPr>
        <w:t>Dr Dimitra Nikoletou</w:t>
      </w:r>
      <w:r w:rsidRPr="00273A48">
        <w:rPr>
          <w:rFonts w:asciiTheme="minorBidi" w:hAnsiTheme="minorBidi"/>
          <w:vertAlign w:val="superscript"/>
        </w:rPr>
        <w:t>3</w:t>
      </w:r>
      <w:proofErr w:type="gramStart"/>
      <w:r w:rsidRPr="00273A48">
        <w:rPr>
          <w:rFonts w:asciiTheme="minorBidi" w:hAnsiTheme="minorBidi"/>
          <w:vertAlign w:val="superscript"/>
        </w:rPr>
        <w:t>,4</w:t>
      </w:r>
      <w:proofErr w:type="gramEnd"/>
    </w:p>
    <w:p w:rsidR="008146A7" w:rsidRPr="00273A48" w:rsidRDefault="0024766C" w:rsidP="008146A7">
      <w:pPr>
        <w:spacing w:after="0" w:line="240" w:lineRule="auto"/>
        <w:rPr>
          <w:rFonts w:asciiTheme="minorBidi" w:hAnsiTheme="minorBidi"/>
        </w:rPr>
      </w:pPr>
      <w:hyperlink r:id="rId7" w:history="1">
        <w:r w:rsidR="008146A7" w:rsidRPr="00D27F31">
          <w:rPr>
            <w:rStyle w:val="Hyperlink"/>
            <w:rFonts w:asciiTheme="minorBidi" w:hAnsiTheme="minorBidi"/>
          </w:rPr>
          <w:t>D.Nikoletou@sgul.kingston.ac.uk</w:t>
        </w:r>
      </w:hyperlink>
      <w:r w:rsidR="008146A7">
        <w:rPr>
          <w:rFonts w:asciiTheme="minorBidi" w:hAnsiTheme="minorBidi"/>
        </w:rPr>
        <w:t xml:space="preserve"> </w:t>
      </w:r>
    </w:p>
    <w:p w:rsidR="008146A7" w:rsidRDefault="008146A7" w:rsidP="008146A7">
      <w:pPr>
        <w:spacing w:after="0" w:line="240" w:lineRule="auto"/>
        <w:rPr>
          <w:rFonts w:asciiTheme="minorBidi" w:hAnsiTheme="minorBidi"/>
        </w:rPr>
      </w:pPr>
    </w:p>
    <w:p w:rsidR="008146A7" w:rsidRPr="00B070C7" w:rsidRDefault="008146A7" w:rsidP="008146A7">
      <w:pPr>
        <w:spacing w:after="0" w:line="240" w:lineRule="auto"/>
        <w:rPr>
          <w:rFonts w:asciiTheme="minorBidi" w:hAnsiTheme="minorBidi"/>
          <w:vertAlign w:val="superscript"/>
          <w:lang w:val="de-DE"/>
        </w:rPr>
      </w:pPr>
      <w:r w:rsidRPr="00B070C7">
        <w:rPr>
          <w:rFonts w:asciiTheme="minorBidi" w:hAnsiTheme="minorBidi"/>
          <w:lang w:val="de-DE"/>
        </w:rPr>
        <w:t>Dr Rachel Garrod</w:t>
      </w:r>
      <w:r>
        <w:rPr>
          <w:rFonts w:asciiTheme="minorBidi" w:hAnsiTheme="minorBidi"/>
          <w:vertAlign w:val="superscript"/>
          <w:lang w:val="de-DE"/>
        </w:rPr>
        <w:t>5</w:t>
      </w:r>
    </w:p>
    <w:p w:rsidR="008146A7" w:rsidRPr="00B070C7" w:rsidRDefault="0024766C" w:rsidP="008146A7">
      <w:pPr>
        <w:spacing w:after="0" w:line="240" w:lineRule="auto"/>
        <w:rPr>
          <w:rFonts w:asciiTheme="minorBidi" w:hAnsiTheme="minorBidi"/>
          <w:lang w:val="de-DE"/>
        </w:rPr>
      </w:pPr>
      <w:r>
        <w:fldChar w:fldCharType="begin"/>
      </w:r>
      <w:r w:rsidRPr="0024766C">
        <w:rPr>
          <w:lang w:val="de-DE"/>
        </w:rPr>
        <w:instrText xml:space="preserve"> HYPERLINK "mailto:rachelgarrod1@gmail.com" </w:instrText>
      </w:r>
      <w:r>
        <w:fldChar w:fldCharType="separate"/>
      </w:r>
      <w:r w:rsidR="008146A7" w:rsidRPr="00B070C7">
        <w:rPr>
          <w:rStyle w:val="Hyperlink"/>
          <w:rFonts w:asciiTheme="minorBidi" w:hAnsiTheme="minorBidi"/>
          <w:lang w:val="de-DE"/>
        </w:rPr>
        <w:t>rachelgarrod1@gmail.com</w:t>
      </w:r>
      <w:r>
        <w:rPr>
          <w:rStyle w:val="Hyperlink"/>
          <w:rFonts w:asciiTheme="minorBidi" w:hAnsiTheme="minorBidi"/>
          <w:lang w:val="de-DE"/>
        </w:rPr>
        <w:fldChar w:fldCharType="end"/>
      </w:r>
      <w:r w:rsidR="008146A7" w:rsidRPr="00B070C7">
        <w:rPr>
          <w:rFonts w:asciiTheme="minorBidi" w:hAnsiTheme="minorBidi"/>
          <w:lang w:val="de-DE"/>
        </w:rPr>
        <w:t xml:space="preserve"> </w:t>
      </w:r>
    </w:p>
    <w:p w:rsidR="008146A7" w:rsidRPr="00B070C7" w:rsidRDefault="008146A7" w:rsidP="008146A7">
      <w:pPr>
        <w:spacing w:after="0" w:line="240" w:lineRule="auto"/>
        <w:rPr>
          <w:rFonts w:asciiTheme="minorBidi" w:hAnsiTheme="minorBidi"/>
          <w:lang w:val="de-DE"/>
        </w:rPr>
      </w:pPr>
    </w:p>
    <w:p w:rsidR="008146A7" w:rsidRDefault="008146A7" w:rsidP="008146A7">
      <w:pPr>
        <w:spacing w:after="0" w:line="240" w:lineRule="auto"/>
        <w:rPr>
          <w:rFonts w:asciiTheme="minorBidi" w:hAnsiTheme="minorBidi"/>
          <w:vertAlign w:val="superscript"/>
        </w:rPr>
      </w:pPr>
      <w:r>
        <w:rPr>
          <w:rFonts w:asciiTheme="minorBidi" w:hAnsiTheme="minorBidi"/>
        </w:rPr>
        <w:t xml:space="preserve">Professor </w:t>
      </w:r>
      <w:r w:rsidRPr="004506E6">
        <w:rPr>
          <w:rFonts w:asciiTheme="minorBidi" w:hAnsiTheme="minorBidi"/>
        </w:rPr>
        <w:t>Anne Bruton</w:t>
      </w:r>
      <w:r w:rsidRPr="00273A48">
        <w:rPr>
          <w:rFonts w:asciiTheme="minorBidi" w:hAnsiTheme="minorBidi"/>
          <w:vertAlign w:val="superscript"/>
        </w:rPr>
        <w:t>1</w:t>
      </w:r>
      <w:proofErr w:type="gramStart"/>
      <w:r w:rsidRPr="00273A48">
        <w:rPr>
          <w:rFonts w:asciiTheme="minorBidi" w:hAnsiTheme="minorBidi"/>
          <w:vertAlign w:val="superscript"/>
        </w:rPr>
        <w:t>,2</w:t>
      </w:r>
      <w:r>
        <w:rPr>
          <w:rFonts w:asciiTheme="minorBidi" w:hAnsiTheme="minorBidi"/>
          <w:vertAlign w:val="superscript"/>
        </w:rPr>
        <w:t>,6</w:t>
      </w:r>
      <w:proofErr w:type="gramEnd"/>
    </w:p>
    <w:p w:rsidR="008146A7" w:rsidRPr="00273A48" w:rsidRDefault="0024766C" w:rsidP="008146A7">
      <w:pPr>
        <w:spacing w:after="0" w:line="240" w:lineRule="auto"/>
        <w:rPr>
          <w:rFonts w:asciiTheme="minorBidi" w:hAnsiTheme="minorBidi"/>
        </w:rPr>
      </w:pPr>
      <w:hyperlink r:id="rId8" w:history="1">
        <w:r w:rsidR="008146A7" w:rsidRPr="00D27F31">
          <w:rPr>
            <w:rStyle w:val="Hyperlink"/>
            <w:rFonts w:asciiTheme="minorBidi" w:hAnsiTheme="minorBidi"/>
          </w:rPr>
          <w:t>ab7@soton.ac.uk</w:t>
        </w:r>
      </w:hyperlink>
      <w:r w:rsidR="008146A7">
        <w:rPr>
          <w:rFonts w:asciiTheme="minorBidi" w:hAnsiTheme="minorBidi"/>
        </w:rPr>
        <w:t xml:space="preserve"> </w:t>
      </w:r>
    </w:p>
    <w:p w:rsidR="008146A7" w:rsidRDefault="008146A7" w:rsidP="008146A7">
      <w:pPr>
        <w:spacing w:after="0" w:line="240" w:lineRule="auto"/>
        <w:rPr>
          <w:rFonts w:asciiTheme="minorBidi" w:hAnsiTheme="minorBidi"/>
        </w:rPr>
      </w:pPr>
    </w:p>
    <w:p w:rsidR="008146A7" w:rsidRDefault="008146A7" w:rsidP="008146A7">
      <w:pPr>
        <w:spacing w:after="0" w:line="240" w:lineRule="auto"/>
        <w:rPr>
          <w:rFonts w:asciiTheme="minorBidi" w:hAnsiTheme="minorBidi"/>
          <w:vertAlign w:val="superscript"/>
          <w:lang w:val="de-DE"/>
        </w:rPr>
      </w:pPr>
      <w:r w:rsidRPr="00582BF0">
        <w:rPr>
          <w:rFonts w:asciiTheme="minorBidi" w:hAnsiTheme="minorBidi"/>
          <w:lang w:val="de-DE"/>
        </w:rPr>
        <w:t>Dr Miranda Leontowitsch</w:t>
      </w:r>
      <w:r>
        <w:rPr>
          <w:rFonts w:asciiTheme="minorBidi" w:hAnsiTheme="minorBidi"/>
          <w:vertAlign w:val="superscript"/>
          <w:lang w:val="de-DE"/>
        </w:rPr>
        <w:t>7</w:t>
      </w:r>
    </w:p>
    <w:p w:rsidR="008146A7" w:rsidRPr="00C85E64" w:rsidRDefault="0024766C" w:rsidP="008146A7">
      <w:pPr>
        <w:spacing w:after="0" w:line="240" w:lineRule="auto"/>
        <w:rPr>
          <w:rFonts w:asciiTheme="minorBidi" w:hAnsiTheme="minorBidi"/>
        </w:rPr>
      </w:pPr>
      <w:hyperlink r:id="rId9" w:history="1">
        <w:r w:rsidR="008146A7" w:rsidRPr="00C85E64">
          <w:rPr>
            <w:rStyle w:val="Hyperlink"/>
            <w:rFonts w:asciiTheme="minorBidi" w:hAnsiTheme="minorBidi"/>
          </w:rPr>
          <w:t>leontowitsch@em.uni-frankfurt.de</w:t>
        </w:r>
      </w:hyperlink>
      <w:r w:rsidR="008146A7" w:rsidRPr="00C85E64">
        <w:rPr>
          <w:rFonts w:asciiTheme="minorBidi" w:hAnsiTheme="minorBidi"/>
        </w:rPr>
        <w:t xml:space="preserve"> </w:t>
      </w:r>
    </w:p>
    <w:p w:rsidR="008146A7" w:rsidRPr="00C85E64" w:rsidRDefault="008146A7" w:rsidP="008146A7">
      <w:pPr>
        <w:rPr>
          <w:rFonts w:asciiTheme="minorBidi" w:hAnsiTheme="minorBidi"/>
        </w:rPr>
      </w:pPr>
    </w:p>
    <w:p w:rsidR="008146A7" w:rsidRPr="008146A7" w:rsidRDefault="008146A7" w:rsidP="008146A7">
      <w:pPr>
        <w:rPr>
          <w:rFonts w:asciiTheme="minorBidi" w:hAnsiTheme="minorBidi"/>
          <w:u w:val="single"/>
        </w:rPr>
      </w:pPr>
      <w:r w:rsidRPr="008146A7">
        <w:rPr>
          <w:rFonts w:asciiTheme="minorBidi" w:hAnsiTheme="minorBidi"/>
          <w:u w:val="single"/>
        </w:rPr>
        <w:t>Author affiliations</w:t>
      </w:r>
    </w:p>
    <w:p w:rsidR="008146A7" w:rsidRPr="00273A48" w:rsidRDefault="008146A7" w:rsidP="008146A7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273A48">
        <w:rPr>
          <w:rFonts w:asciiTheme="minorBidi" w:hAnsiTheme="minorBidi"/>
        </w:rPr>
        <w:t>Faculty of Health Sciences</w:t>
      </w:r>
      <w:r>
        <w:rPr>
          <w:rFonts w:asciiTheme="minorBidi" w:hAnsiTheme="minorBidi"/>
        </w:rPr>
        <w:t>, University of Southampton, UK</w:t>
      </w:r>
      <w:r w:rsidRPr="00273A48">
        <w:rPr>
          <w:rFonts w:asciiTheme="minorBidi" w:hAnsiTheme="minorBidi"/>
        </w:rPr>
        <w:t>.</w:t>
      </w:r>
    </w:p>
    <w:p w:rsidR="008146A7" w:rsidRPr="00273A48" w:rsidRDefault="008146A7" w:rsidP="008146A7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273A48">
        <w:rPr>
          <w:rFonts w:asciiTheme="minorBidi" w:hAnsiTheme="minorBidi"/>
        </w:rPr>
        <w:t>NIHR CLAHRC Wessex, Faculty of Health Sciences, University of Southampton, UK.</w:t>
      </w:r>
    </w:p>
    <w:p w:rsidR="008146A7" w:rsidRPr="00273A48" w:rsidRDefault="008146A7" w:rsidP="008146A7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273A48">
        <w:rPr>
          <w:rFonts w:asciiTheme="minorBidi" w:hAnsiTheme="minorBidi"/>
        </w:rPr>
        <w:t xml:space="preserve">St George's School of Rehabilitation Sciences, Faculty of Health and Social Care, St George's University of London/Kingston University, London King </w:t>
      </w:r>
    </w:p>
    <w:p w:rsidR="008146A7" w:rsidRPr="00273A48" w:rsidRDefault="008146A7" w:rsidP="008146A7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273A48">
        <w:rPr>
          <w:rFonts w:asciiTheme="minorBidi" w:hAnsiTheme="minorBidi"/>
        </w:rPr>
        <w:t xml:space="preserve">Institute of Infection and Immunity, St George’s University of London, UK </w:t>
      </w:r>
    </w:p>
    <w:p w:rsidR="008146A7" w:rsidRPr="008146A7" w:rsidRDefault="008146A7" w:rsidP="008146A7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8146A7">
        <w:rPr>
          <w:rFonts w:asciiTheme="minorBidi" w:hAnsiTheme="minorBidi"/>
        </w:rPr>
        <w:t xml:space="preserve">King\'s College Hospital NHS Foundation Trust, Physiotherapy London, London, UK SE5 9RS </w:t>
      </w:r>
    </w:p>
    <w:p w:rsidR="008146A7" w:rsidRPr="008146A7" w:rsidRDefault="008146A7" w:rsidP="008146A7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8146A7">
        <w:rPr>
          <w:rFonts w:asciiTheme="minorBidi" w:hAnsiTheme="minorBidi"/>
        </w:rPr>
        <w:t xml:space="preserve">Southampton NIHR Respiratory Biomedical Research Unit, University of Southampton and University Hospital Southampton NHS Foundation Trust, Southampton, UK </w:t>
      </w:r>
    </w:p>
    <w:p w:rsidR="008146A7" w:rsidRPr="00273A48" w:rsidRDefault="008146A7" w:rsidP="008146A7">
      <w:pPr>
        <w:pStyle w:val="ListParagraph"/>
        <w:numPr>
          <w:ilvl w:val="0"/>
          <w:numId w:val="1"/>
        </w:numPr>
        <w:rPr>
          <w:rFonts w:asciiTheme="minorBidi" w:hAnsiTheme="minorBidi"/>
          <w:lang w:val="de-DE"/>
        </w:rPr>
      </w:pPr>
      <w:r w:rsidRPr="00273A48">
        <w:rPr>
          <w:rFonts w:asciiTheme="minorBidi" w:hAnsiTheme="minorBidi"/>
          <w:lang w:val="de-DE"/>
        </w:rPr>
        <w:t xml:space="preserve">Arbeitsbereich Interdisziplinäre </w:t>
      </w:r>
      <w:proofErr w:type="spellStart"/>
      <w:r w:rsidRPr="00273A48">
        <w:rPr>
          <w:rFonts w:asciiTheme="minorBidi" w:hAnsiTheme="minorBidi"/>
          <w:lang w:val="de-DE"/>
        </w:rPr>
        <w:t>Alternswissensschaft</w:t>
      </w:r>
      <w:proofErr w:type="spellEnd"/>
      <w:r w:rsidRPr="00273A48">
        <w:rPr>
          <w:rFonts w:asciiTheme="minorBidi" w:hAnsiTheme="minorBidi"/>
          <w:lang w:val="de-DE"/>
        </w:rPr>
        <w:t xml:space="preserve">,  Institut für Sozialpädagogik und Erwachsenenbildung, </w:t>
      </w:r>
      <w:r>
        <w:rPr>
          <w:rFonts w:asciiTheme="minorBidi" w:hAnsiTheme="minorBidi"/>
          <w:lang w:val="de-DE"/>
        </w:rPr>
        <w:t>Goethe-</w:t>
      </w:r>
      <w:proofErr w:type="spellStart"/>
      <w:r>
        <w:rPr>
          <w:rFonts w:asciiTheme="minorBidi" w:hAnsiTheme="minorBidi"/>
          <w:lang w:val="de-DE"/>
        </w:rPr>
        <w:t>Universitat</w:t>
      </w:r>
      <w:proofErr w:type="spellEnd"/>
      <w:r>
        <w:rPr>
          <w:rFonts w:asciiTheme="minorBidi" w:hAnsiTheme="minorBidi"/>
          <w:lang w:val="de-DE"/>
        </w:rPr>
        <w:t xml:space="preserve"> </w:t>
      </w:r>
      <w:r w:rsidRPr="00273A48">
        <w:rPr>
          <w:rFonts w:asciiTheme="minorBidi" w:hAnsiTheme="minorBidi"/>
          <w:lang w:val="de-DE"/>
        </w:rPr>
        <w:t>Frankfurt am Main, Germany.</w:t>
      </w:r>
    </w:p>
    <w:p w:rsidR="006E6578" w:rsidRPr="008146A7" w:rsidRDefault="006E6578">
      <w:pPr>
        <w:rPr>
          <w:lang w:val="de-DE"/>
        </w:rPr>
      </w:pPr>
    </w:p>
    <w:sectPr w:rsidR="006E6578" w:rsidRPr="008146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26A7D"/>
    <w:multiLevelType w:val="hybridMultilevel"/>
    <w:tmpl w:val="2F625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A7"/>
    <w:rsid w:val="0024766C"/>
    <w:rsid w:val="006E6578"/>
    <w:rsid w:val="0081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8EA05-276C-4831-9D09-8E0958A2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6A7"/>
    <w:pPr>
      <w:spacing w:line="36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46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7@soton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.Nikoletou@sgul.kingsto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.Ballinger@soton.ac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.Summers@soton.ac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ontowitsch@em.uni-frankfurt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Summers</dc:creator>
  <cp:keywords/>
  <dc:description/>
  <cp:lastModifiedBy>R Summers</cp:lastModifiedBy>
  <cp:revision>2</cp:revision>
  <dcterms:created xsi:type="dcterms:W3CDTF">2016-06-08T17:01:00Z</dcterms:created>
  <dcterms:modified xsi:type="dcterms:W3CDTF">2016-06-08T17:01:00Z</dcterms:modified>
</cp:coreProperties>
</file>