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807" w:rsidRDefault="00A12807" w:rsidP="0019566D">
      <w:pPr>
        <w:spacing w:line="480" w:lineRule="auto"/>
        <w:rPr>
          <w:b/>
          <w:bCs/>
        </w:rPr>
      </w:pPr>
      <w:r w:rsidRPr="001204C5">
        <w:rPr>
          <w:b/>
          <w:bCs/>
        </w:rPr>
        <w:t>Crowdfunding: An innovative way of funding your project</w:t>
      </w:r>
    </w:p>
    <w:p w:rsidR="00A12807" w:rsidRDefault="00A12807" w:rsidP="0019566D">
      <w:pPr>
        <w:spacing w:line="480" w:lineRule="auto"/>
      </w:pPr>
      <w:r w:rsidRPr="001204C5">
        <w:t xml:space="preserve">Dawn-Marie Walker, </w:t>
      </w:r>
      <w:proofErr w:type="gramStart"/>
      <w:r w:rsidRPr="001204C5">
        <w:t>BSc(</w:t>
      </w:r>
      <w:proofErr w:type="gramEnd"/>
      <w:r w:rsidRPr="001204C5">
        <w:t>hons); MSc; MA, PhD</w:t>
      </w:r>
    </w:p>
    <w:p w:rsidR="00A12807" w:rsidRPr="009808A1" w:rsidRDefault="00A12807" w:rsidP="0019566D">
      <w:pPr>
        <w:spacing w:line="480" w:lineRule="auto"/>
      </w:pPr>
      <w:r w:rsidRPr="009808A1">
        <w:t>Associate Professor, University of Southampton</w:t>
      </w:r>
    </w:p>
    <w:p w:rsidR="00A12807" w:rsidRPr="009808A1" w:rsidRDefault="00A12807" w:rsidP="0019566D">
      <w:pPr>
        <w:spacing w:line="480" w:lineRule="auto"/>
        <w:rPr>
          <w:rFonts w:ascii="Calibri" w:hAnsi="Calibri"/>
        </w:rPr>
      </w:pPr>
      <w:r w:rsidRPr="009808A1">
        <w:rPr>
          <w:rFonts w:ascii="Calibri" w:hAnsi="Calibri"/>
        </w:rPr>
        <w:t>Health Sciences, 45/2036, Highfield Campus, University of Southampton, Southampton SO17 1BJ</w:t>
      </w:r>
    </w:p>
    <w:p w:rsidR="00A12807" w:rsidRPr="009808A1" w:rsidRDefault="00A12807" w:rsidP="0019566D">
      <w:pPr>
        <w:spacing w:line="480" w:lineRule="auto"/>
        <w:rPr>
          <w:rFonts w:ascii="Calibri" w:hAnsi="Calibri"/>
        </w:rPr>
      </w:pPr>
      <w:r w:rsidRPr="009808A1">
        <w:rPr>
          <w:rFonts w:ascii="Calibri" w:hAnsi="Calibri"/>
        </w:rPr>
        <w:t xml:space="preserve">Email: </w:t>
      </w:r>
      <w:hyperlink r:id="rId5" w:history="1">
        <w:r w:rsidRPr="009808A1">
          <w:rPr>
            <w:rStyle w:val="Hyperlink"/>
            <w:rFonts w:ascii="Calibri" w:hAnsi="Calibri"/>
            <w:color w:val="auto"/>
            <w:u w:val="none"/>
          </w:rPr>
          <w:t>dawn-marie.walker@soton.ac.uk</w:t>
        </w:r>
      </w:hyperlink>
      <w:r w:rsidRPr="009808A1">
        <w:rPr>
          <w:rFonts w:ascii="Calibri" w:hAnsi="Calibri"/>
        </w:rPr>
        <w:t>; Tel: 023 8059 5289</w:t>
      </w:r>
    </w:p>
    <w:p w:rsidR="00A12807" w:rsidRPr="009808A1" w:rsidRDefault="00A12807" w:rsidP="0019566D">
      <w:pPr>
        <w:spacing w:line="480" w:lineRule="auto"/>
        <w:rPr>
          <w:rFonts w:ascii="Calibri" w:hAnsi="Calibri"/>
        </w:rPr>
      </w:pPr>
    </w:p>
    <w:p w:rsidR="00A12807" w:rsidRPr="001204C5" w:rsidRDefault="00A12807" w:rsidP="0019566D">
      <w:pPr>
        <w:spacing w:line="480" w:lineRule="auto"/>
      </w:pPr>
    </w:p>
    <w:p w:rsidR="00A12807" w:rsidRDefault="00A12807" w:rsidP="0019566D">
      <w:pPr>
        <w:spacing w:line="480" w:lineRule="auto"/>
      </w:pPr>
      <w:r>
        <w:br w:type="page"/>
      </w:r>
    </w:p>
    <w:p w:rsidR="00A12807" w:rsidRDefault="00A12807" w:rsidP="0019566D">
      <w:pPr>
        <w:spacing w:line="480" w:lineRule="auto"/>
      </w:pPr>
    </w:p>
    <w:p w:rsidR="00A12807" w:rsidRDefault="00A12807" w:rsidP="0019566D">
      <w:pPr>
        <w:spacing w:line="480" w:lineRule="auto"/>
      </w:pPr>
    </w:p>
    <w:p w:rsidR="00A12807" w:rsidRDefault="00A12807" w:rsidP="0019566D">
      <w:pPr>
        <w:spacing w:line="480" w:lineRule="auto"/>
      </w:pPr>
      <w:r w:rsidRPr="001204C5">
        <w:t xml:space="preserve">Getting research funded is extremely difficult with over 70% of research council grant applications being rejected (Else 2014), even more so if you are a junior researcher where you don't have a track record of being awarded grant money, or leading a research project. Crowdfunding may offer a solution. It is a method of raising funds from members of the public online and can offer an alternative to the more formal methods of research funding, and has brought people and research closer together. </w:t>
      </w:r>
      <w:r w:rsidR="009E7700">
        <w:t>Aim: To outline how this model works and give</w:t>
      </w:r>
      <w:r w:rsidRPr="001204C5">
        <w:t xml:space="preserve"> you tips on designing your own campaign.</w:t>
      </w:r>
      <w:r w:rsidR="009E7700">
        <w:t xml:space="preserve"> Objectives: An overview of the literature regarding this model will be provided, together with a good set of resources for future reference when designing your own campaign. </w:t>
      </w:r>
    </w:p>
    <w:p w:rsidR="00A12807" w:rsidRDefault="00A12807" w:rsidP="0019566D">
      <w:pPr>
        <w:spacing w:line="480" w:lineRule="auto"/>
        <w:rPr>
          <w:u w:val="single"/>
        </w:rPr>
      </w:pPr>
    </w:p>
    <w:p w:rsidR="00A12807" w:rsidRPr="001204C5" w:rsidRDefault="00A12807" w:rsidP="0019566D">
      <w:pPr>
        <w:spacing w:line="480" w:lineRule="auto"/>
        <w:rPr>
          <w:u w:val="single"/>
        </w:rPr>
      </w:pPr>
      <w:r w:rsidRPr="001204C5">
        <w:rPr>
          <w:u w:val="single"/>
        </w:rPr>
        <w:t>Introduction</w:t>
      </w:r>
    </w:p>
    <w:p w:rsidR="00A613FE" w:rsidRPr="00A613FE" w:rsidRDefault="00A12807" w:rsidP="00A613FE">
      <w:pPr>
        <w:spacing w:line="480" w:lineRule="auto"/>
      </w:pPr>
      <w:r>
        <w:t>Getting research funded is extremely difficult with over 70% of research council grant applications being rejected (Else 2014),</w:t>
      </w:r>
      <w:r w:rsidR="00CA0242">
        <w:t xml:space="preserve"> whilst applications to</w:t>
      </w:r>
      <w:r w:rsidR="009324E7">
        <w:t xml:space="preserve"> some of the schemes at</w:t>
      </w:r>
      <w:r w:rsidR="00CA0242">
        <w:t xml:space="preserve"> the Australian Research Council </w:t>
      </w:r>
      <w:r w:rsidR="0038580C">
        <w:t xml:space="preserve">in 2013 </w:t>
      </w:r>
      <w:r w:rsidR="00CA0242">
        <w:t xml:space="preserve">had a meagre success rate of around </w:t>
      </w:r>
      <w:r w:rsidR="009324E7">
        <w:t>23</w:t>
      </w:r>
      <w:r w:rsidR="00CA0242">
        <w:t>% (Walsh, 2014)</w:t>
      </w:r>
      <w:r w:rsidR="009324E7">
        <w:t xml:space="preserve">. </w:t>
      </w:r>
      <w:r w:rsidR="00B77973">
        <w:t>The low success rate is partly due to the growing number of people applying for finite resources. There are now more higher education establishments seeking funding, for example India added nearly 20,000 colleges betwe</w:t>
      </w:r>
      <w:r w:rsidR="00D12229">
        <w:t>en 2000 – 2010 (</w:t>
      </w:r>
      <w:proofErr w:type="spellStart"/>
      <w:r w:rsidR="00D12229">
        <w:t>Choudaha</w:t>
      </w:r>
      <w:proofErr w:type="spellEnd"/>
      <w:r w:rsidR="00D12229">
        <w:t>, 2012)</w:t>
      </w:r>
      <w:r w:rsidR="00B77973">
        <w:t xml:space="preserve">, whilst in Kenya, the number of public universities tripled in 2013 (ICEF Monitor, 2015). This growth shows no sign of easing, with </w:t>
      </w:r>
      <w:r w:rsidR="00325075">
        <w:t xml:space="preserve">student numbers projected </w:t>
      </w:r>
      <w:r w:rsidR="0095540F">
        <w:t>to double</w:t>
      </w:r>
      <w:r w:rsidR="00325075">
        <w:t xml:space="preserve"> between 2012 and 2025</w:t>
      </w:r>
      <w:r w:rsidR="0095540F">
        <w:t xml:space="preserve"> (</w:t>
      </w:r>
      <w:proofErr w:type="spellStart"/>
      <w:r w:rsidR="0095540F">
        <w:t>Maslan</w:t>
      </w:r>
      <w:proofErr w:type="spellEnd"/>
      <w:r w:rsidR="0095540F">
        <w:t>, 2012)</w:t>
      </w:r>
      <w:r w:rsidR="00325075">
        <w:t xml:space="preserve">. </w:t>
      </w:r>
      <w:r w:rsidR="0095540F">
        <w:t xml:space="preserve">This </w:t>
      </w:r>
      <w:r w:rsidR="0031655B">
        <w:t>increase</w:t>
      </w:r>
      <w:r w:rsidR="0095540F">
        <w:t xml:space="preserve"> in the student body is concurrent with the growth in academic staff, e.g. an increase of around 13% </w:t>
      </w:r>
      <w:proofErr w:type="gramStart"/>
      <w:r w:rsidR="0095540F">
        <w:t>between 2003 – 2010 in the UK (Universities UK, 2012)</w:t>
      </w:r>
      <w:proofErr w:type="gramEnd"/>
      <w:r w:rsidR="0095540F">
        <w:t xml:space="preserve">. </w:t>
      </w:r>
      <w:r w:rsidR="00AC329B">
        <w:t xml:space="preserve">As research, both funding and ensuing publications, is required for research frameworks and academic promotion by most higher education establishments, demand </w:t>
      </w:r>
      <w:r w:rsidR="00D12229">
        <w:t xml:space="preserve">for grants </w:t>
      </w:r>
      <w:r w:rsidR="00AC329B">
        <w:t xml:space="preserve">far exceeds supply. </w:t>
      </w:r>
      <w:r w:rsidR="002A1BFD">
        <w:t>For example,</w:t>
      </w:r>
      <w:r w:rsidR="00A4423D">
        <w:t xml:space="preserve"> in</w:t>
      </w:r>
      <w:r w:rsidR="002A1BFD">
        <w:t xml:space="preserve"> the National Institutes of Health which funds health related </w:t>
      </w:r>
      <w:r w:rsidR="002A1BFD">
        <w:lastRenderedPageBreak/>
        <w:t>research in the USA, the number of research grant applications doubled between 1997 and 2011</w:t>
      </w:r>
      <w:r w:rsidR="00A4423D">
        <w:t xml:space="preserve">, from roughly 31,000 to 62,000 (Howard and Laird, 2013). </w:t>
      </w:r>
      <w:r w:rsidR="00F5201F">
        <w:t>T</w:t>
      </w:r>
      <w:r w:rsidR="002602E4">
        <w:t xml:space="preserve">his </w:t>
      </w:r>
      <w:r w:rsidR="00F5201F">
        <w:t>increase in applications, without an increase of budget held by the funders, means that it is far more competitive than previously and it</w:t>
      </w:r>
      <w:r w:rsidR="002602E4">
        <w:t xml:space="preserve"> is expected for researchers to submit even more proposals in the anticipation that the vast m</w:t>
      </w:r>
      <w:r w:rsidR="00AC329B">
        <w:t>ajority of them will fail (the E</w:t>
      </w:r>
      <w:r w:rsidR="002602E4">
        <w:t xml:space="preserve">ditors, 2011). </w:t>
      </w:r>
      <w:r w:rsidR="00AC329B">
        <w:t>Over the period of</w:t>
      </w:r>
      <w:r w:rsidR="002602E4">
        <w:t xml:space="preserve"> 1997-2006 it was estimated that the average research award applicant had to submit 30% more proposals than previously, with success rates for first time applicants to the National Science Foundation in the USA, falling from 22% in 2000 to 15% in 2006 (National Science Foundation, 2007). </w:t>
      </w:r>
      <w:r w:rsidR="00F5201F">
        <w:t xml:space="preserve">This is a huge waste of time and money. </w:t>
      </w:r>
      <w:r w:rsidR="00ED57F2">
        <w:t xml:space="preserve">Furthermore </w:t>
      </w:r>
      <w:r w:rsidR="00095C84">
        <w:t xml:space="preserve">funders are more likely to fund </w:t>
      </w:r>
      <w:r w:rsidR="00AC329B">
        <w:t>research, which makes</w:t>
      </w:r>
      <w:r w:rsidR="00AC329B" w:rsidRPr="00AC329B">
        <w:t xml:space="preserve"> </w:t>
      </w:r>
      <w:r w:rsidR="00AC329B">
        <w:t xml:space="preserve">incremental steps forward, which is safe, rather than high-risk research, which could </w:t>
      </w:r>
      <w:r w:rsidR="00095C84">
        <w:t xml:space="preserve">potentially </w:t>
      </w:r>
      <w:r w:rsidR="00AC329B">
        <w:t xml:space="preserve">be </w:t>
      </w:r>
      <w:r w:rsidR="00095C84">
        <w:t xml:space="preserve">transformative (ibid). </w:t>
      </w:r>
      <w:r w:rsidR="007E4CD7">
        <w:t>This impedes breakthrough research, such as finding a cure for cancer (</w:t>
      </w:r>
      <w:proofErr w:type="spellStart"/>
      <w:r w:rsidR="007E4CD7">
        <w:t>Kolata</w:t>
      </w:r>
      <w:proofErr w:type="spellEnd"/>
      <w:r w:rsidR="007E4CD7">
        <w:t xml:space="preserve">, 2009). </w:t>
      </w:r>
      <w:r w:rsidR="00486E7F">
        <w:t xml:space="preserve">In addition to this, </w:t>
      </w:r>
      <w:r w:rsidR="00256BD7">
        <w:t>the award process may be bias in that success breeds success (winning applicants will go on to publish papers which is necessary to obtain further grants)</w:t>
      </w:r>
      <w:r w:rsidR="00AC329B">
        <w:t>.</w:t>
      </w:r>
      <w:r w:rsidR="00274ED2">
        <w:t xml:space="preserve"> Reviewers of grant applications give weight to previous grant success, as this would indicate experience of managing the research process, budgets and teams. Therefore</w:t>
      </w:r>
      <w:r w:rsidR="00486E7F">
        <w:t>,</w:t>
      </w:r>
      <w:r w:rsidR="00274ED2">
        <w:t xml:space="preserve"> junior researchers are given less </w:t>
      </w:r>
      <w:r w:rsidR="00486E7F">
        <w:t>weight</w:t>
      </w:r>
      <w:r w:rsidR="00274ED2">
        <w:t xml:space="preserve"> compared to more experienced researchers, </w:t>
      </w:r>
      <w:r w:rsidR="00486E7F">
        <w:t>and thus</w:t>
      </w:r>
      <w:r w:rsidR="00274ED2">
        <w:t xml:space="preserve"> are less likely to be funded. </w:t>
      </w:r>
      <w:r w:rsidR="007F473E" w:rsidRPr="00A613FE">
        <w:t xml:space="preserve">For example, </w:t>
      </w:r>
      <w:r w:rsidR="00A613FE" w:rsidRPr="00A613FE">
        <w:t>on one of the National Institute for Health Research (NIHR) frequently asked questions page, in response to how expert the lead investigators should be, they respond, “</w:t>
      </w:r>
      <w:r w:rsidR="00A613FE" w:rsidRPr="00A613FE">
        <w:rPr>
          <w:rFonts w:eastAsia="Times New Roman" w:cs="Times New Roman"/>
          <w:lang w:eastAsia="en-GB"/>
        </w:rPr>
        <w:t xml:space="preserve">Lead applicants should have a strong track record of achievement in applied health research. This would be expected to be demonstrated through: Publications in an area relevant to the subject of the application; Experience of managing large research grants (while it is not possible to put absolute figures on this previous awards would be expected to be in excess of £250k and likely to be more than £500k); Evidence of impact on NHS service provision.” </w:t>
      </w:r>
      <w:r w:rsidR="00DF3B77">
        <w:rPr>
          <w:rFonts w:eastAsia="Times New Roman" w:cs="Times New Roman"/>
          <w:lang w:eastAsia="en-GB"/>
        </w:rPr>
        <w:t>(NIHR, 2016)</w:t>
      </w:r>
    </w:p>
    <w:p w:rsidR="00A613FE" w:rsidRPr="00A613FE" w:rsidRDefault="00A613FE" w:rsidP="00A613FE">
      <w:pPr>
        <w:spacing w:before="100" w:beforeAutospacing="1" w:after="100" w:afterAutospacing="1" w:line="240" w:lineRule="auto"/>
        <w:rPr>
          <w:rFonts w:ascii="Times New Roman" w:eastAsia="Times New Roman" w:hAnsi="Times New Roman" w:cs="Times New Roman"/>
          <w:sz w:val="24"/>
          <w:szCs w:val="24"/>
          <w:lang w:eastAsia="en-GB"/>
        </w:rPr>
      </w:pPr>
    </w:p>
    <w:p w:rsidR="00A613FE" w:rsidRDefault="00A613FE" w:rsidP="0019566D">
      <w:pPr>
        <w:spacing w:line="480" w:lineRule="auto"/>
      </w:pPr>
    </w:p>
    <w:p w:rsidR="0018798C" w:rsidRDefault="00AC329B" w:rsidP="0019566D">
      <w:pPr>
        <w:spacing w:line="480" w:lineRule="auto"/>
      </w:pPr>
      <w:r>
        <w:lastRenderedPageBreak/>
        <w:t xml:space="preserve">It can also be extremely difficult for even the most eminent researchers to secure small pockets of money to gather some pilot data, or </w:t>
      </w:r>
      <w:r w:rsidR="00E176EF">
        <w:t xml:space="preserve">for </w:t>
      </w:r>
      <w:r>
        <w:t>some public</w:t>
      </w:r>
      <w:r w:rsidR="00E176EF">
        <w:t>,</w:t>
      </w:r>
      <w:r>
        <w:t xml:space="preserve"> patient involvement perspectives </w:t>
      </w:r>
      <w:r w:rsidR="00E176EF">
        <w:t xml:space="preserve">to their research </w:t>
      </w:r>
      <w:r>
        <w:t>prior to applying for a substantive grant in order to inform it and make it a stronger candidate for success.</w:t>
      </w:r>
      <w:r w:rsidR="00E176EF">
        <w:t xml:space="preserve"> I</w:t>
      </w:r>
      <w:r w:rsidR="0018798C">
        <w:t xml:space="preserve">t </w:t>
      </w:r>
      <w:r w:rsidR="00E176EF">
        <w:t xml:space="preserve">also </w:t>
      </w:r>
      <w:r w:rsidR="0018798C">
        <w:t xml:space="preserve">appears that getting research funding is significantly more difficult for women than men. In 1997, </w:t>
      </w:r>
      <w:proofErr w:type="spellStart"/>
      <w:r w:rsidR="0018798C">
        <w:t>Wenneras</w:t>
      </w:r>
      <w:proofErr w:type="spellEnd"/>
      <w:r w:rsidR="0018798C">
        <w:t xml:space="preserve"> and Wold published a study of the awards given by the Swedish Medical Research Council. They concluded that based on the grades given to individual </w:t>
      </w:r>
      <w:proofErr w:type="gramStart"/>
      <w:r w:rsidR="0018798C">
        <w:t>applications</w:t>
      </w:r>
      <w:r w:rsidR="00E176EF">
        <w:t>,</w:t>
      </w:r>
      <w:r w:rsidR="0018798C">
        <w:t xml:space="preserve"> that</w:t>
      </w:r>
      <w:proofErr w:type="gramEnd"/>
      <w:r w:rsidR="0018798C">
        <w:t xml:space="preserve"> women needed to be 2.5 times more productive to receive the same competence scores as the men (</w:t>
      </w:r>
      <w:proofErr w:type="spellStart"/>
      <w:r w:rsidR="0018798C">
        <w:t>Wenneras</w:t>
      </w:r>
      <w:proofErr w:type="spellEnd"/>
      <w:r w:rsidR="0018798C">
        <w:t xml:space="preserve"> and Wold 1997). Another study found that female fellowship applicants were approximately 20% less successful than the males, and that they needed to have published 7.1 papers to be successful, compared to the 5.8 expected from the men (Gannon, et al 2001). </w:t>
      </w:r>
    </w:p>
    <w:p w:rsidR="00E176EF" w:rsidRPr="00E176EF" w:rsidRDefault="00E176EF" w:rsidP="0019566D">
      <w:pPr>
        <w:spacing w:line="480" w:lineRule="auto"/>
        <w:rPr>
          <w:u w:val="single"/>
        </w:rPr>
      </w:pPr>
      <w:r>
        <w:rPr>
          <w:u w:val="single"/>
        </w:rPr>
        <w:t>Alternatives to traditional research awards</w:t>
      </w:r>
    </w:p>
    <w:p w:rsidR="00A12807" w:rsidRDefault="00A613FE" w:rsidP="00FB3ED3">
      <w:pPr>
        <w:spacing w:line="480" w:lineRule="auto"/>
      </w:pPr>
      <w:r>
        <w:t>To overcome any</w:t>
      </w:r>
      <w:r w:rsidR="00A12807">
        <w:t xml:space="preserve"> of these issues and </w:t>
      </w:r>
      <w:r>
        <w:t>if</w:t>
      </w:r>
      <w:r w:rsidR="00A12807">
        <w:t xml:space="preserve"> only a small amount of pump priming money</w:t>
      </w:r>
      <w:r>
        <w:t xml:space="preserve"> is needed</w:t>
      </w:r>
      <w:r w:rsidR="00A12807">
        <w:t xml:space="preserve">, there is a funding avenue which </w:t>
      </w:r>
      <w:r w:rsidR="00DF3B77">
        <w:t>is relatively unknown at the moment, i.e.</w:t>
      </w:r>
      <w:r w:rsidR="00FB3ED3">
        <w:t xml:space="preserve"> crowdfunding</w:t>
      </w:r>
      <w:r w:rsidR="00A12807">
        <w:t xml:space="preserve">. Crowdfunding is a method of raising funds from members of the public online and can offer an alternative to the more formal methods of research funding, and </w:t>
      </w:r>
      <w:r w:rsidR="00E176EF">
        <w:t xml:space="preserve">which </w:t>
      </w:r>
      <w:r w:rsidR="00A12807">
        <w:t xml:space="preserve">has enabled the possibility of bringing people and science/research closer together. </w:t>
      </w:r>
      <w:r w:rsidR="0018798C">
        <w:t>Crowd opinion regarding awarding funding appears to be comparable to that of experts (</w:t>
      </w:r>
      <w:proofErr w:type="spellStart"/>
      <w:r w:rsidR="0018798C">
        <w:t>Mollick</w:t>
      </w:r>
      <w:proofErr w:type="spellEnd"/>
      <w:r w:rsidR="0018798C">
        <w:t xml:space="preserve"> and Nanda, 2014). </w:t>
      </w:r>
      <w:r w:rsidR="00A12807">
        <w:t xml:space="preserve">The funds can buy anything to do with </w:t>
      </w:r>
      <w:r w:rsidR="00DF3B77">
        <w:t>research; such as an extension for a trial</w:t>
      </w:r>
      <w:r w:rsidR="00A12807">
        <w:t>, or to purchase some software</w:t>
      </w:r>
      <w:r w:rsidR="0018798C">
        <w:t xml:space="preserve"> or equipment</w:t>
      </w:r>
      <w:r w:rsidR="00A12807">
        <w:t xml:space="preserve"> for </w:t>
      </w:r>
      <w:r w:rsidR="00DF3B77">
        <w:t>the</w:t>
      </w:r>
      <w:r w:rsidR="00A12807">
        <w:t xml:space="preserve"> study</w:t>
      </w:r>
      <w:r w:rsidR="0018798C">
        <w:t xml:space="preserve"> (often items which are not covered by formal grants)</w:t>
      </w:r>
      <w:r w:rsidR="00DF3B77">
        <w:t>.</w:t>
      </w:r>
      <w:r w:rsidR="00A12807">
        <w:t xml:space="preserve"> </w:t>
      </w:r>
    </w:p>
    <w:p w:rsidR="00245B08" w:rsidRDefault="00A12807" w:rsidP="0019566D">
      <w:pPr>
        <w:spacing w:line="480" w:lineRule="auto"/>
      </w:pPr>
      <w:r>
        <w:t xml:space="preserve">Crowdfunding began in the US as a way of funding innovative start-up businesses, or creative projects. For example, one of the most successful Crowdfunding sites, Kickstarter </w:t>
      </w:r>
      <w:r w:rsidR="0044774E">
        <w:t xml:space="preserve">which </w:t>
      </w:r>
      <w:r w:rsidRPr="00D71C55">
        <w:t>since its launch in 2009</w:t>
      </w:r>
      <w:r>
        <w:t xml:space="preserve">, </w:t>
      </w:r>
      <w:r w:rsidRPr="00D71C55">
        <w:t>has raised over $1.9 billion, funding 90,000 projects</w:t>
      </w:r>
      <w:r w:rsidR="0044774E">
        <w:t xml:space="preserve"> (for web addresses of mentioned crowdfunding sites please see the resource section at the end of this paper)</w:t>
      </w:r>
      <w:r w:rsidRPr="00D71C55">
        <w:t>.</w:t>
      </w:r>
      <w:r w:rsidR="00AC6AF4">
        <w:t xml:space="preserve"> I</w:t>
      </w:r>
      <w:r w:rsidRPr="00D71C55">
        <w:t>t is only recently that crowdfunding has become a viable option fo</w:t>
      </w:r>
      <w:r>
        <w:t>r funding scientific research</w:t>
      </w:r>
      <w:r w:rsidR="00AC6AF4">
        <w:t xml:space="preserve"> however</w:t>
      </w:r>
      <w:r>
        <w:t xml:space="preserve"> </w:t>
      </w:r>
      <w:r>
        <w:lastRenderedPageBreak/>
        <w:t>(K</w:t>
      </w:r>
      <w:r w:rsidRPr="00D71C55">
        <w:t>ic</w:t>
      </w:r>
      <w:r>
        <w:t>kstarter does not fund research)</w:t>
      </w:r>
      <w:r w:rsidRPr="00D71C55">
        <w:t xml:space="preserve">. </w:t>
      </w:r>
      <w:r>
        <w:t>O</w:t>
      </w:r>
      <w:r w:rsidRPr="00D71C55">
        <w:t xml:space="preserve">ne crowdfunding web site aimed at research, </w:t>
      </w:r>
      <w:r>
        <w:t>Experiment</w:t>
      </w:r>
      <w:r w:rsidR="00AC6AF4">
        <w:t>,</w:t>
      </w:r>
      <w:r>
        <w:t xml:space="preserve"> claims</w:t>
      </w:r>
      <w:r w:rsidRPr="00D71C55">
        <w:t xml:space="preserve"> that the projects they host have a 44% success rate, and that these projects have gone on to inform 20 peer-reviewed publications, and 6</w:t>
      </w:r>
      <w:r w:rsidR="00AC6AF4">
        <w:t>9 conference oral presentations.</w:t>
      </w:r>
      <w:r w:rsidRPr="00D71C55">
        <w:t xml:space="preserve">  Until very recently</w:t>
      </w:r>
      <w:r>
        <w:t xml:space="preserve"> however</w:t>
      </w:r>
      <w:r w:rsidRPr="00D71C55">
        <w:t>, these research aimed crowdfunding web sites have only operated in</w:t>
      </w:r>
      <w:r>
        <w:t xml:space="preserve"> the USA (including Experiment). </w:t>
      </w:r>
      <w:r w:rsidRPr="00D71C55">
        <w:t xml:space="preserve"> </w:t>
      </w:r>
      <w:r>
        <w:t xml:space="preserve">Fortunately, there is </w:t>
      </w:r>
      <w:r w:rsidRPr="00D71C55">
        <w:t xml:space="preserve">now a quickly growing </w:t>
      </w:r>
      <w:r>
        <w:t xml:space="preserve">international </w:t>
      </w:r>
      <w:r w:rsidR="0018798C">
        <w:t xml:space="preserve">crowdfunding market with Malaysia becoming the first country in Asia-pacific legislating equity crowdfunding in 2015 approving six platforms. </w:t>
      </w:r>
      <w:r w:rsidR="00AC6AF4">
        <w:t>Whilst in the UK, a</w:t>
      </w:r>
      <w:r w:rsidRPr="00D71C55">
        <w:t xml:space="preserve"> report was produced in 2014 by the National Endowment for Science, Technology and the Arts (NESTA), which argued that the ‘alternative finance sector’ (including crowdfunding) grew by 150% between 2012-2013 </w:t>
      </w:r>
      <w:r w:rsidR="00AC6AF4">
        <w:t xml:space="preserve">in the UK </w:t>
      </w:r>
      <w:r w:rsidRPr="00D71C55">
        <w:t>with a</w:t>
      </w:r>
      <w:r w:rsidR="0018798C">
        <w:t>n estimated worth in 2014 of £1.</w:t>
      </w:r>
      <w:r w:rsidRPr="00D71C55">
        <w:t>74 billion, doubling in size year on year, from £267 million in 2012</w:t>
      </w:r>
      <w:r>
        <w:t xml:space="preserve"> (NESTA, 2014)</w:t>
      </w:r>
      <w:r w:rsidR="0018798C">
        <w:t>.</w:t>
      </w:r>
      <w:r w:rsidRPr="00D71C55">
        <w:t xml:space="preserve"> </w:t>
      </w:r>
      <w:r>
        <w:t xml:space="preserve">NESTA also noted other beneficial effects from crowdfunding with 29% of donors giving feedback to the researchers about their campaign </w:t>
      </w:r>
      <w:r w:rsidR="00AC6AF4">
        <w:t xml:space="preserve">[ibid] </w:t>
      </w:r>
      <w:r>
        <w:t xml:space="preserve">(which could be regarded </w:t>
      </w:r>
      <w:r w:rsidR="0018798C">
        <w:t>a patient, public involvement)</w:t>
      </w:r>
      <w:r w:rsidR="00AC6AF4">
        <w:t>.</w:t>
      </w:r>
      <w:r w:rsidR="0018798C">
        <w:t xml:space="preserve"> </w:t>
      </w:r>
      <w:r w:rsidRPr="00D71C55">
        <w:t xml:space="preserve">One crowdfunding web </w:t>
      </w:r>
      <w:r w:rsidR="0018798C" w:rsidRPr="00D71C55">
        <w:t>site that has been set up in the UK</w:t>
      </w:r>
      <w:r>
        <w:t xml:space="preserve"> is </w:t>
      </w:r>
      <w:proofErr w:type="spellStart"/>
      <w:r>
        <w:t>Walacea</w:t>
      </w:r>
      <w:proofErr w:type="spellEnd"/>
      <w:r w:rsidRPr="00D71C55">
        <w:t xml:space="preserve">. To ensure that they only promote high quality campaigns however, you must be based at a reputable institution (e.g. university, hospital, charity) or have a reputable person (such as a known researcher) </w:t>
      </w:r>
      <w:r>
        <w:t xml:space="preserve">on your team. This is required to try </w:t>
      </w:r>
      <w:r w:rsidR="0018798C">
        <w:t>to</w:t>
      </w:r>
      <w:r>
        <w:t xml:space="preserve"> avoid misuse of the platform. </w:t>
      </w:r>
      <w:r w:rsidR="00245B08">
        <w:t xml:space="preserve">Another point of note here which may be of great benefit, is that the turnaround time in crowdfunding is much quicker than traditional funding methods. With crowdfunding </w:t>
      </w:r>
      <w:r w:rsidR="00AC6AF4">
        <w:t>an</w:t>
      </w:r>
      <w:r w:rsidR="00245B08">
        <w:t xml:space="preserve"> award </w:t>
      </w:r>
      <w:r w:rsidR="00AC6AF4">
        <w:t xml:space="preserve">can be obtained </w:t>
      </w:r>
      <w:r w:rsidR="00245B08">
        <w:t xml:space="preserve">within a few months, e.g. </w:t>
      </w:r>
      <w:proofErr w:type="spellStart"/>
      <w:r w:rsidR="00245B08">
        <w:t>Walacea</w:t>
      </w:r>
      <w:proofErr w:type="spellEnd"/>
      <w:r w:rsidR="00245B08">
        <w:t xml:space="preserve"> gives you up to 3 months for your campaign, whereas a grant proposal from submission to decision can take up to a year.</w:t>
      </w:r>
    </w:p>
    <w:p w:rsidR="00A12807" w:rsidRPr="002F4E31" w:rsidRDefault="00A12807" w:rsidP="0019566D">
      <w:pPr>
        <w:spacing w:line="480" w:lineRule="auto"/>
        <w:rPr>
          <w:u w:val="single"/>
        </w:rPr>
      </w:pPr>
      <w:r w:rsidRPr="002F4E31">
        <w:rPr>
          <w:u w:val="single"/>
        </w:rPr>
        <w:t xml:space="preserve">How </w:t>
      </w:r>
      <w:r w:rsidR="003D2EAD">
        <w:rPr>
          <w:u w:val="single"/>
        </w:rPr>
        <w:t>crowdfunding works</w:t>
      </w:r>
    </w:p>
    <w:p w:rsidR="00A12807" w:rsidRDefault="00A12807" w:rsidP="0019566D">
      <w:pPr>
        <w:spacing w:line="480" w:lineRule="auto"/>
      </w:pPr>
      <w:r>
        <w:t>Crowdfundi</w:t>
      </w:r>
      <w:r w:rsidR="0018798C">
        <w:t>ng’s basic premise is that funding</w:t>
      </w:r>
      <w:r>
        <w:t xml:space="preserve"> will be achieved via many small donations from many members of the public, with people donating an amount they feel comfortable with. Through crowdfunding, people with common interests can together fund research which matters to them.  In general, you </w:t>
      </w:r>
      <w:r w:rsidR="003D2EAD">
        <w:t>state the</w:t>
      </w:r>
      <w:r>
        <w:t xml:space="preserve"> target amount of money required, and if that amount</w:t>
      </w:r>
      <w:r w:rsidR="003D2EAD">
        <w:t xml:space="preserve"> is raised</w:t>
      </w:r>
      <w:r>
        <w:t>, the money</w:t>
      </w:r>
      <w:r w:rsidR="003D2EAD">
        <w:t xml:space="preserve"> is </w:t>
      </w:r>
      <w:r w:rsidR="003D2EAD">
        <w:lastRenderedPageBreak/>
        <w:t>awarded</w:t>
      </w:r>
      <w:r>
        <w:t xml:space="preserve">, less the crowdfunding site’s fee. Crowdfunding sites will charge you for their service of hosting and promoting your campaign. They do this by taking a percentage of all wining campaigns. This varies between sites, e.g. </w:t>
      </w:r>
      <w:proofErr w:type="spellStart"/>
      <w:r>
        <w:t>Walace</w:t>
      </w:r>
      <w:r w:rsidR="0018798C">
        <w:t>a</w:t>
      </w:r>
      <w:proofErr w:type="spellEnd"/>
      <w:r w:rsidR="0018798C">
        <w:t xml:space="preserve"> takes 5% with a further 3% </w:t>
      </w:r>
      <w:r>
        <w:t xml:space="preserve">taken by the payment gateway. Therefore, if you decided to place your campaign with </w:t>
      </w:r>
      <w:proofErr w:type="spellStart"/>
      <w:r>
        <w:t>Walacea</w:t>
      </w:r>
      <w:proofErr w:type="spellEnd"/>
      <w:r>
        <w:t xml:space="preserve">, you should budget for 8% over what </w:t>
      </w:r>
      <w:r w:rsidR="003D2EAD">
        <w:t>is</w:t>
      </w:r>
      <w:r>
        <w:t xml:space="preserve"> actually need</w:t>
      </w:r>
      <w:r w:rsidR="003D2EAD">
        <w:t>ed</w:t>
      </w:r>
      <w:r>
        <w:t xml:space="preserve">.  If </w:t>
      </w:r>
      <w:r w:rsidR="003D2EAD">
        <w:t xml:space="preserve">the </w:t>
      </w:r>
      <w:r>
        <w:t xml:space="preserve">target </w:t>
      </w:r>
      <w:r w:rsidR="003D2EAD">
        <w:t>is not reached, no award is given</w:t>
      </w:r>
      <w:r>
        <w:t xml:space="preserve"> and no one who</w:t>
      </w:r>
      <w:r w:rsidR="003D2EAD">
        <w:t xml:space="preserve"> has donated, will be charged. T</w:t>
      </w:r>
      <w:r>
        <w:t xml:space="preserve">his is known as the ‘all or nothing’ model. Because of this, most </w:t>
      </w:r>
      <w:r w:rsidR="003D2EAD">
        <w:t xml:space="preserve">campaign </w:t>
      </w:r>
      <w:r>
        <w:t>requests are quite small, about £10,000 or so. However, usually there is usually no cap imposed by the crowdfunding website</w:t>
      </w:r>
      <w:r w:rsidR="003D2EAD">
        <w:t xml:space="preserve"> as to how much you can request</w:t>
      </w:r>
      <w:r>
        <w:t xml:space="preserve">. </w:t>
      </w:r>
    </w:p>
    <w:p w:rsidR="00A12807" w:rsidRDefault="00A12807" w:rsidP="0019566D">
      <w:pPr>
        <w:spacing w:line="480" w:lineRule="auto"/>
      </w:pPr>
      <w:r>
        <w:t xml:space="preserve">Another crowdfunding model, is where the funds </w:t>
      </w:r>
      <w:r w:rsidR="003D2EAD">
        <w:t>which are</w:t>
      </w:r>
      <w:r>
        <w:t xml:space="preserve"> raise</w:t>
      </w:r>
      <w:r w:rsidR="003D2EAD">
        <w:t>d are kept</w:t>
      </w:r>
      <w:r>
        <w:t xml:space="preserve"> even if </w:t>
      </w:r>
      <w:r w:rsidR="003D2EAD">
        <w:t>the target is not</w:t>
      </w:r>
      <w:r>
        <w:t xml:space="preserve"> reach</w:t>
      </w:r>
      <w:r w:rsidR="003D2EAD">
        <w:t>ed</w:t>
      </w:r>
      <w:r>
        <w:t>,</w:t>
      </w:r>
      <w:r w:rsidR="003D2EAD">
        <w:t xml:space="preserve"> i.e. the</w:t>
      </w:r>
      <w:r>
        <w:t xml:space="preserve"> ‘keep it all’ model. One such site which </w:t>
      </w:r>
      <w:r w:rsidR="00245B08">
        <w:t>hosts</w:t>
      </w:r>
      <w:r>
        <w:t xml:space="preserve"> UK science </w:t>
      </w:r>
      <w:r w:rsidR="00245B08">
        <w:t>campaigns</w:t>
      </w:r>
      <w:r>
        <w:t xml:space="preserve"> is </w:t>
      </w:r>
      <w:proofErr w:type="spellStart"/>
      <w:r>
        <w:t>Rockethub</w:t>
      </w:r>
      <w:proofErr w:type="spellEnd"/>
      <w:r>
        <w:t xml:space="preserve"> who also crowdfund for the arts and community projects. These charge 4% if </w:t>
      </w:r>
      <w:r w:rsidR="003D2EAD">
        <w:t>the target is</w:t>
      </w:r>
      <w:r>
        <w:t xml:space="preserve"> reach</w:t>
      </w:r>
      <w:r w:rsidR="003D2EAD">
        <w:t>ed,</w:t>
      </w:r>
      <w:r>
        <w:t xml:space="preserve"> and 8% if </w:t>
      </w:r>
      <w:r w:rsidR="000206F7">
        <w:t xml:space="preserve">it is </w:t>
      </w:r>
      <w:r>
        <w:t xml:space="preserve">not. They also do not require </w:t>
      </w:r>
      <w:r w:rsidR="000206F7">
        <w:t>the campaigner</w:t>
      </w:r>
      <w:r>
        <w:t xml:space="preserve"> to be ‘reputable’ like </w:t>
      </w:r>
      <w:proofErr w:type="spellStart"/>
      <w:r>
        <w:t>Walacea</w:t>
      </w:r>
      <w:proofErr w:type="spellEnd"/>
      <w:r>
        <w:t>. The worry with this model is that poorly designed research may secure money from the public and that people could promote campaigns quite frequently that</w:t>
      </w:r>
      <w:r w:rsidR="000206F7">
        <w:t>,</w:t>
      </w:r>
      <w:r>
        <w:t xml:space="preserve"> although never reach their goal, are used as a source of small amounts of funding. This could tarnish the reputation of </w:t>
      </w:r>
      <w:r w:rsidR="000206F7">
        <w:t xml:space="preserve">funding </w:t>
      </w:r>
      <w:r>
        <w:t xml:space="preserve">research </w:t>
      </w:r>
      <w:r w:rsidR="000206F7">
        <w:t xml:space="preserve">via </w:t>
      </w:r>
      <w:r>
        <w:t xml:space="preserve">crowdfunding and do harm to the innovation. The benefits of choosing a crowdfunding site which operates under the ‘all or nothing’ model is that generally they are better known platforms which require a campaign to be completed in a concentrated period of time, even at the risk of ultimately receiving nothing if </w:t>
      </w:r>
      <w:r w:rsidR="000206F7">
        <w:t xml:space="preserve">the </w:t>
      </w:r>
      <w:r>
        <w:t>target</w:t>
      </w:r>
      <w:r w:rsidR="000206F7">
        <w:t xml:space="preserve"> is not reached</w:t>
      </w:r>
      <w:r>
        <w:t xml:space="preserve">. </w:t>
      </w:r>
    </w:p>
    <w:p w:rsidR="00A12807" w:rsidRDefault="00FA0B80" w:rsidP="0019566D">
      <w:pPr>
        <w:spacing w:line="480" w:lineRule="auto"/>
        <w:rPr>
          <w:u w:val="single"/>
        </w:rPr>
      </w:pPr>
      <w:r>
        <w:rPr>
          <w:u w:val="single"/>
        </w:rPr>
        <w:t>Designing a crowdfunding campaign for research</w:t>
      </w:r>
    </w:p>
    <w:p w:rsidR="0038580C" w:rsidRPr="00245B08" w:rsidRDefault="0038580C" w:rsidP="0019566D">
      <w:pPr>
        <w:pStyle w:val="ListParagraph"/>
        <w:numPr>
          <w:ilvl w:val="0"/>
          <w:numId w:val="12"/>
        </w:numPr>
        <w:spacing w:line="480" w:lineRule="auto"/>
      </w:pPr>
      <w:r w:rsidRPr="00245B08">
        <w:t>Choose the most appropriate platform</w:t>
      </w:r>
    </w:p>
    <w:p w:rsidR="0038580C" w:rsidRPr="0038580C" w:rsidRDefault="0038580C" w:rsidP="0019566D">
      <w:pPr>
        <w:spacing w:line="480" w:lineRule="auto"/>
      </w:pPr>
      <w:r>
        <w:t>This paper give</w:t>
      </w:r>
      <w:r w:rsidR="00245B08">
        <w:t>s</w:t>
      </w:r>
      <w:r>
        <w:t xml:space="preserve"> you some ideas </w:t>
      </w:r>
      <w:r w:rsidR="00245B08">
        <w:t>of</w:t>
      </w:r>
      <w:r>
        <w:t xml:space="preserve"> platforms to review, however </w:t>
      </w:r>
      <w:r w:rsidR="00245B08">
        <w:t>this</w:t>
      </w:r>
      <w:r>
        <w:t xml:space="preserve"> is by no means an exhaustive list. Do a search to find </w:t>
      </w:r>
      <w:r w:rsidR="00245B08">
        <w:t>one</w:t>
      </w:r>
      <w:r>
        <w:t xml:space="preserve"> which is the most appropriate for you</w:t>
      </w:r>
      <w:r w:rsidR="00245B08">
        <w:t xml:space="preserve"> and your requirements</w:t>
      </w:r>
      <w:r>
        <w:t xml:space="preserve">. This will involve reading many FAQ’s and ‘about us’ pages as sometimes the information is not obvious. The </w:t>
      </w:r>
      <w:r>
        <w:lastRenderedPageBreak/>
        <w:t xml:space="preserve">first question you should ask is whether they fund research, and whether they </w:t>
      </w:r>
      <w:r w:rsidR="00245B08">
        <w:t>operate in</w:t>
      </w:r>
      <w:r>
        <w:t xml:space="preserve"> your country. If both of these points are ok, choose whether you want a platform which is </w:t>
      </w:r>
      <w:r w:rsidR="00245B08">
        <w:t>‘</w:t>
      </w:r>
      <w:r>
        <w:t>all or nothing</w:t>
      </w:r>
      <w:r w:rsidR="00245B08">
        <w:t>’</w:t>
      </w:r>
      <w:r>
        <w:t xml:space="preserve">, or </w:t>
      </w:r>
      <w:r w:rsidR="00245B08">
        <w:t>‘keep it all’</w:t>
      </w:r>
      <w:r>
        <w:t>.</w:t>
      </w:r>
      <w:r w:rsidR="00245B08">
        <w:t xml:space="preserve"> Other questions you should ask is w</w:t>
      </w:r>
      <w:r>
        <w:t xml:space="preserve">hat percentage </w:t>
      </w:r>
      <w:r w:rsidR="00245B08">
        <w:t xml:space="preserve">of the funds </w:t>
      </w:r>
      <w:r w:rsidR="00FA0B80">
        <w:t>do they take, and w</w:t>
      </w:r>
      <w:r>
        <w:t>hat</w:t>
      </w:r>
      <w:r w:rsidR="00FA0B80">
        <w:t xml:space="preserve"> is the</w:t>
      </w:r>
      <w:r>
        <w:t xml:space="preserve"> maximum amount </w:t>
      </w:r>
      <w:r w:rsidR="00FA0B80">
        <w:t xml:space="preserve">(if any) </w:t>
      </w:r>
      <w:r>
        <w:t xml:space="preserve">you can </w:t>
      </w:r>
      <w:r w:rsidR="00E77EFC">
        <w:t>campaign</w:t>
      </w:r>
      <w:r>
        <w:t xml:space="preserve"> for and ensure this is enough for your project. Have a look at the other campaigns</w:t>
      </w:r>
      <w:r w:rsidR="00E77EFC">
        <w:t xml:space="preserve"> they host</w:t>
      </w:r>
      <w:r>
        <w:t xml:space="preserve">. Do they </w:t>
      </w:r>
      <w:r w:rsidR="00E77EFC">
        <w:t>complement</w:t>
      </w:r>
      <w:r>
        <w:t xml:space="preserve"> yours? For example, if all the other campaigns are regarding global warming and animal welfare, and you want to study the effect of eating ice cream on mental health, the site may not be the most appropriate</w:t>
      </w:r>
      <w:r w:rsidR="00E77EFC">
        <w:t xml:space="preserve"> for you</w:t>
      </w:r>
      <w:r>
        <w:t xml:space="preserve"> (bearing in mind that crowdfunding sites will have their ‘members’ who </w:t>
      </w:r>
      <w:r w:rsidR="00E77EFC">
        <w:t>regularly</w:t>
      </w:r>
      <w:r>
        <w:t xml:space="preserve"> donate to campaigns on that site, therefore </w:t>
      </w:r>
      <w:r w:rsidR="00DE3152">
        <w:t xml:space="preserve">they </w:t>
      </w:r>
      <w:r>
        <w:t>may be animal lovers</w:t>
      </w:r>
      <w:r w:rsidR="00E77EFC">
        <w:t xml:space="preserve"> rather than interested in psychology</w:t>
      </w:r>
      <w:r>
        <w:t xml:space="preserve">)! Also have a look to see how successful previous/current campaigns are. </w:t>
      </w:r>
    </w:p>
    <w:p w:rsidR="00A12807" w:rsidRDefault="00A12807" w:rsidP="0019566D">
      <w:pPr>
        <w:pStyle w:val="ListParagraph"/>
        <w:numPr>
          <w:ilvl w:val="0"/>
          <w:numId w:val="12"/>
        </w:numPr>
        <w:spacing w:line="480" w:lineRule="auto"/>
      </w:pPr>
      <w:r>
        <w:t>To run a successful campaign:</w:t>
      </w:r>
    </w:p>
    <w:p w:rsidR="00A12807" w:rsidRDefault="00A12807" w:rsidP="0019566D">
      <w:pPr>
        <w:pStyle w:val="ListParagraph"/>
        <w:numPr>
          <w:ilvl w:val="0"/>
          <w:numId w:val="1"/>
        </w:numPr>
        <w:spacing w:line="480" w:lineRule="auto"/>
      </w:pPr>
      <w:r>
        <w:t>Appeal to the public</w:t>
      </w:r>
    </w:p>
    <w:p w:rsidR="00E77EFC" w:rsidRDefault="00E77EFC" w:rsidP="0019566D">
      <w:pPr>
        <w:spacing w:line="480" w:lineRule="auto"/>
      </w:pPr>
      <w:r>
        <w:t>One may believe that only research which is glamorous, cute or personal, will be funded, however this is not necessarily the case. It appears that the research which is funded, is associated with the efforts the researcher makes in engaging with their audience, such as promoting the crowdfunding campaign via social media, therefore you have to invest time and energy in promoting your campaign.</w:t>
      </w:r>
    </w:p>
    <w:p w:rsidR="00E77EFC" w:rsidRDefault="00A12807" w:rsidP="0019566D">
      <w:pPr>
        <w:spacing w:line="480" w:lineRule="auto"/>
      </w:pPr>
      <w:r>
        <w:t>Even though your topic maybe very niche, explain it in easy to understand</w:t>
      </w:r>
      <w:r w:rsidR="00DE3152">
        <w:t>,</w:t>
      </w:r>
      <w:r>
        <w:t xml:space="preserve"> interesting narrative. Tell people why they should care about your project. Let your enthusiasm shine out. Although this can be a difficult skill to develop, any researcher should </w:t>
      </w:r>
      <w:r w:rsidR="00E77EFC">
        <w:t xml:space="preserve">make the effort </w:t>
      </w:r>
      <w:r w:rsidR="00DE3152">
        <w:t xml:space="preserve">to learn this skill </w:t>
      </w:r>
      <w:r>
        <w:t xml:space="preserve">as </w:t>
      </w:r>
      <w:r w:rsidR="00DE3152">
        <w:t>traditional</w:t>
      </w:r>
      <w:r>
        <w:t xml:space="preserve"> grant applications ask for a layman’s abstract, dissemination to the general publi</w:t>
      </w:r>
      <w:r w:rsidR="00E77EFC">
        <w:t xml:space="preserve">c, and also </w:t>
      </w:r>
      <w:r w:rsidR="00DE3152">
        <w:t xml:space="preserve">public, </w:t>
      </w:r>
      <w:r w:rsidR="00E77EFC">
        <w:t>patient involvement</w:t>
      </w:r>
      <w:r>
        <w:t xml:space="preserve"> (Walker, 2014).</w:t>
      </w:r>
    </w:p>
    <w:p w:rsidR="00A12807" w:rsidRDefault="00A12807" w:rsidP="0019566D">
      <w:pPr>
        <w:pStyle w:val="ListParagraph"/>
        <w:numPr>
          <w:ilvl w:val="0"/>
          <w:numId w:val="1"/>
        </w:numPr>
        <w:spacing w:line="480" w:lineRule="auto"/>
      </w:pPr>
      <w:r>
        <w:t>Develop an excellent marketing strategy</w:t>
      </w:r>
    </w:p>
    <w:p w:rsidR="00A12807" w:rsidRDefault="00A12807" w:rsidP="0019566D">
      <w:pPr>
        <w:spacing w:line="480" w:lineRule="auto"/>
      </w:pPr>
      <w:r>
        <w:lastRenderedPageBreak/>
        <w:t xml:space="preserve">Use all social media outlets such as twitter, </w:t>
      </w:r>
      <w:proofErr w:type="spellStart"/>
      <w:r>
        <w:t>linkedin</w:t>
      </w:r>
      <w:proofErr w:type="spellEnd"/>
      <w:r>
        <w:t>, etc.</w:t>
      </w:r>
      <w:r w:rsidR="006D062C">
        <w:t xml:space="preserve"> For example, it has been found that pledges correlate with the number of tweets and retweets (Verhoeven et al., 2015)</w:t>
      </w:r>
      <w:r w:rsidR="009A3696">
        <w:t xml:space="preserve">. </w:t>
      </w:r>
      <w:r>
        <w:t xml:space="preserve"> If you are working with a patient group </w:t>
      </w:r>
      <w:r w:rsidR="00E77EFC">
        <w:t>who have</w:t>
      </w:r>
      <w:r>
        <w:t xml:space="preserve"> an associated charity, will they promote your crowdfunding campaign for you? How about posters around your university/hospital? Is it the type of research the media would be interested in reporting on? You have to be aggressive in promoting your campaign and have to keep it in front of people.</w:t>
      </w:r>
      <w:r w:rsidR="006D062C">
        <w:t xml:space="preserve"> </w:t>
      </w:r>
    </w:p>
    <w:p w:rsidR="00036CCB" w:rsidRPr="00036CCB" w:rsidRDefault="00036CCB" w:rsidP="0019566D">
      <w:pPr>
        <w:pStyle w:val="ListParagraph"/>
        <w:numPr>
          <w:ilvl w:val="0"/>
          <w:numId w:val="1"/>
        </w:numPr>
        <w:spacing w:line="480" w:lineRule="auto"/>
      </w:pPr>
      <w:r w:rsidRPr="00036CCB">
        <w:rPr>
          <w:rFonts w:eastAsia="Times New Roman" w:cs="Times New Roman"/>
        </w:rPr>
        <w:t>Funding target</w:t>
      </w:r>
    </w:p>
    <w:p w:rsidR="00036CCB" w:rsidRPr="00036CCB" w:rsidRDefault="00036CCB" w:rsidP="0019566D">
      <w:pPr>
        <w:spacing w:before="100" w:beforeAutospacing="1" w:after="100" w:afterAutospacing="1" w:line="480" w:lineRule="auto"/>
        <w:rPr>
          <w:rFonts w:eastAsia="Times New Roman" w:cs="Times New Roman"/>
        </w:rPr>
      </w:pPr>
      <w:r w:rsidRPr="005D3BDB">
        <w:rPr>
          <w:rFonts w:eastAsia="Times New Roman" w:cs="Times New Roman"/>
        </w:rPr>
        <w:t>Start with the smallest amount you need to raise</w:t>
      </w:r>
      <w:r>
        <w:rPr>
          <w:rFonts w:eastAsia="Times New Roman" w:cs="Times New Roman"/>
        </w:rPr>
        <w:t xml:space="preserve"> as you are more likely to be successful if you have opted for an ‘all or nothing’ model of crowdfunding</w:t>
      </w:r>
      <w:r w:rsidRPr="005D3BDB">
        <w:rPr>
          <w:rFonts w:eastAsia="Times New Roman" w:cs="Times New Roman"/>
        </w:rPr>
        <w:t xml:space="preserve">. </w:t>
      </w:r>
      <w:r>
        <w:rPr>
          <w:rFonts w:eastAsia="Times New Roman" w:cs="Times New Roman"/>
        </w:rPr>
        <w:t>I</w:t>
      </w:r>
      <w:r w:rsidRPr="005D3BDB">
        <w:rPr>
          <w:rFonts w:eastAsia="Times New Roman" w:cs="Times New Roman"/>
        </w:rPr>
        <w:t>nclude a summary of your budget in relation to what amount you are asking for</w:t>
      </w:r>
      <w:r w:rsidR="00DE3152">
        <w:rPr>
          <w:rFonts w:eastAsia="Times New Roman" w:cs="Times New Roman"/>
        </w:rPr>
        <w:t xml:space="preserve"> so donors are fully informed as to what their money will be attributing to</w:t>
      </w:r>
      <w:r w:rsidRPr="005D3BDB">
        <w:rPr>
          <w:rFonts w:eastAsia="Times New Roman" w:cs="Times New Roman"/>
        </w:rPr>
        <w:t xml:space="preserve">. </w:t>
      </w:r>
    </w:p>
    <w:p w:rsidR="00870EFB" w:rsidRDefault="009A3696" w:rsidP="0019566D">
      <w:pPr>
        <w:pStyle w:val="ListParagraph"/>
        <w:numPr>
          <w:ilvl w:val="0"/>
          <w:numId w:val="1"/>
        </w:numPr>
        <w:spacing w:line="480" w:lineRule="auto"/>
      </w:pPr>
      <w:r>
        <w:t>Your crowdfunding page</w:t>
      </w:r>
    </w:p>
    <w:p w:rsidR="009A3696" w:rsidRPr="00E77EFC" w:rsidRDefault="00DE3152" w:rsidP="0019566D">
      <w:pPr>
        <w:spacing w:line="480" w:lineRule="auto"/>
      </w:pPr>
      <w:r>
        <w:t>This n</w:t>
      </w:r>
      <w:r w:rsidR="009A3696" w:rsidRPr="00E77EFC">
        <w:t xml:space="preserve">eeds to be </w:t>
      </w:r>
      <w:r w:rsidR="00E77EFC" w:rsidRPr="00E77EFC">
        <w:t>eye-catching</w:t>
      </w:r>
      <w:r w:rsidR="009A3696" w:rsidRPr="00E77EFC">
        <w:t>, interesting, clear and understandable. Make it personal.</w:t>
      </w:r>
      <w:r w:rsidR="00DC78EA" w:rsidRPr="00DC78EA">
        <w:t xml:space="preserve"> </w:t>
      </w:r>
      <w:r w:rsidR="009A3696" w:rsidRPr="00E77EFC">
        <w:t>Include:</w:t>
      </w:r>
    </w:p>
    <w:p w:rsidR="00A714D9" w:rsidRPr="00E77EFC" w:rsidRDefault="00A714D9" w:rsidP="0019566D">
      <w:pPr>
        <w:pStyle w:val="ListParagraph"/>
        <w:numPr>
          <w:ilvl w:val="0"/>
          <w:numId w:val="13"/>
        </w:numPr>
        <w:spacing w:before="100" w:beforeAutospacing="1" w:after="100" w:afterAutospacing="1" w:line="480" w:lineRule="auto"/>
        <w:rPr>
          <w:rFonts w:eastAsia="Times New Roman" w:cs="Times New Roman"/>
        </w:rPr>
      </w:pPr>
      <w:r w:rsidRPr="00E77EFC">
        <w:rPr>
          <w:rFonts w:eastAsia="Times New Roman" w:cs="Times New Roman"/>
        </w:rPr>
        <w:t>A video</w:t>
      </w:r>
    </w:p>
    <w:p w:rsidR="005D3BDB" w:rsidRDefault="009A3696" w:rsidP="0019566D">
      <w:pPr>
        <w:spacing w:before="100" w:beforeAutospacing="1" w:after="100" w:afterAutospacing="1" w:line="480" w:lineRule="auto"/>
        <w:ind w:left="360"/>
        <w:rPr>
          <w:rFonts w:eastAsia="Times New Roman" w:cs="Times New Roman"/>
        </w:rPr>
      </w:pPr>
      <w:r w:rsidRPr="00E77EFC">
        <w:rPr>
          <w:rFonts w:eastAsia="Times New Roman" w:cs="Times New Roman"/>
        </w:rPr>
        <w:t xml:space="preserve">Campaigns with videos raise double the funds </w:t>
      </w:r>
      <w:r w:rsidR="00E77EFC">
        <w:rPr>
          <w:rFonts w:eastAsia="Times New Roman" w:cs="Times New Roman"/>
        </w:rPr>
        <w:t>than</w:t>
      </w:r>
      <w:r w:rsidRPr="00E77EFC">
        <w:rPr>
          <w:rFonts w:eastAsia="Times New Roman" w:cs="Times New Roman"/>
        </w:rPr>
        <w:t xml:space="preserve"> those without. </w:t>
      </w:r>
      <w:r w:rsidR="00E77EFC">
        <w:rPr>
          <w:rFonts w:eastAsia="Times New Roman" w:cs="Times New Roman"/>
        </w:rPr>
        <w:t xml:space="preserve">The video </w:t>
      </w:r>
      <w:r w:rsidR="00870EFB" w:rsidRPr="00E77EFC">
        <w:rPr>
          <w:rFonts w:eastAsia="Times New Roman" w:cs="Times New Roman"/>
        </w:rPr>
        <w:t xml:space="preserve">should explain and/or describe succinctly </w:t>
      </w:r>
      <w:r w:rsidRPr="00E77EFC">
        <w:rPr>
          <w:rFonts w:eastAsia="Times New Roman" w:cs="Times New Roman"/>
        </w:rPr>
        <w:t xml:space="preserve">your idea and describe what you are trying to achieve. Videos </w:t>
      </w:r>
      <w:r w:rsidR="00A714D9" w:rsidRPr="00E77EFC">
        <w:rPr>
          <w:rFonts w:eastAsia="Times New Roman" w:cs="Times New Roman"/>
        </w:rPr>
        <w:t>should not</w:t>
      </w:r>
      <w:r w:rsidRPr="00E77EFC">
        <w:rPr>
          <w:rFonts w:eastAsia="Times New Roman" w:cs="Times New Roman"/>
        </w:rPr>
        <w:t xml:space="preserve"> be more than 3 minutes long.</w:t>
      </w:r>
      <w:r w:rsidR="00A714D9" w:rsidRPr="00E77EFC">
        <w:rPr>
          <w:rFonts w:eastAsia="Times New Roman" w:cs="Times New Roman"/>
        </w:rPr>
        <w:t xml:space="preserve"> Be sure to sound confident and focus on the benefits</w:t>
      </w:r>
      <w:r w:rsidR="00DE3152">
        <w:rPr>
          <w:rFonts w:eastAsia="Times New Roman" w:cs="Times New Roman"/>
        </w:rPr>
        <w:t>/impact</w:t>
      </w:r>
      <w:r w:rsidR="00A714D9" w:rsidRPr="00E77EFC">
        <w:rPr>
          <w:rFonts w:eastAsia="Times New Roman" w:cs="Times New Roman"/>
        </w:rPr>
        <w:t xml:space="preserve"> that the success of your project will deliver.</w:t>
      </w:r>
    </w:p>
    <w:p w:rsidR="009A3696" w:rsidRPr="005D3BDB" w:rsidRDefault="009A3696" w:rsidP="0019566D">
      <w:pPr>
        <w:pStyle w:val="ListParagraph"/>
        <w:numPr>
          <w:ilvl w:val="0"/>
          <w:numId w:val="13"/>
        </w:numPr>
        <w:spacing w:before="100" w:beforeAutospacing="1" w:after="100" w:afterAutospacing="1" w:line="480" w:lineRule="auto"/>
        <w:rPr>
          <w:rFonts w:eastAsia="Times New Roman" w:cs="Times New Roman"/>
        </w:rPr>
      </w:pPr>
      <w:r w:rsidRPr="005D3BDB">
        <w:rPr>
          <w:rFonts w:eastAsia="Times New Roman" w:cs="Times New Roman"/>
        </w:rPr>
        <w:t>Project description</w:t>
      </w:r>
    </w:p>
    <w:p w:rsidR="005D3BDB" w:rsidRDefault="009A3696" w:rsidP="0019566D">
      <w:pPr>
        <w:spacing w:before="100" w:beforeAutospacing="1" w:after="100" w:afterAutospacing="1" w:line="480" w:lineRule="auto"/>
        <w:rPr>
          <w:rFonts w:eastAsia="Times New Roman" w:cs="Times New Roman"/>
        </w:rPr>
      </w:pPr>
      <w:r w:rsidRPr="00E77EFC">
        <w:rPr>
          <w:rFonts w:eastAsia="Times New Roman" w:cs="Times New Roman"/>
        </w:rPr>
        <w:t xml:space="preserve">Share the story behind your project. </w:t>
      </w:r>
      <w:r w:rsidR="00A714D9" w:rsidRPr="00E77EFC">
        <w:rPr>
          <w:rFonts w:eastAsia="Times New Roman" w:cs="Times New Roman"/>
        </w:rPr>
        <w:t>I</w:t>
      </w:r>
      <w:r w:rsidRPr="00E77EFC">
        <w:rPr>
          <w:rFonts w:eastAsia="Times New Roman" w:cs="Times New Roman"/>
        </w:rPr>
        <w:t>nclude descriptions of the research you have done to date</w:t>
      </w:r>
      <w:r w:rsidR="00A714D9" w:rsidRPr="00E77EFC">
        <w:rPr>
          <w:rFonts w:eastAsia="Times New Roman" w:cs="Times New Roman"/>
        </w:rPr>
        <w:t xml:space="preserve"> </w:t>
      </w:r>
      <w:r w:rsidR="005D3BDB">
        <w:rPr>
          <w:rFonts w:eastAsia="Times New Roman" w:cs="Times New Roman"/>
        </w:rPr>
        <w:t>underpinning the present proposal</w:t>
      </w:r>
      <w:r w:rsidRPr="00E77EFC">
        <w:rPr>
          <w:rFonts w:eastAsia="Times New Roman" w:cs="Times New Roman"/>
        </w:rPr>
        <w:t xml:space="preserve">. </w:t>
      </w:r>
      <w:r w:rsidR="00A714D9" w:rsidRPr="00E77EFC">
        <w:rPr>
          <w:rFonts w:eastAsia="Times New Roman" w:cs="Times New Roman"/>
        </w:rPr>
        <w:t>T</w:t>
      </w:r>
      <w:r w:rsidRPr="00E77EFC">
        <w:rPr>
          <w:rFonts w:eastAsia="Times New Roman" w:cs="Times New Roman"/>
        </w:rPr>
        <w:t xml:space="preserve">his will increase </w:t>
      </w:r>
      <w:r w:rsidR="00DE3152">
        <w:rPr>
          <w:rFonts w:eastAsia="Times New Roman" w:cs="Times New Roman"/>
        </w:rPr>
        <w:t xml:space="preserve">a </w:t>
      </w:r>
      <w:r w:rsidR="00A714D9" w:rsidRPr="00E77EFC">
        <w:rPr>
          <w:rFonts w:eastAsia="Times New Roman" w:cs="Times New Roman"/>
        </w:rPr>
        <w:t>donor’s</w:t>
      </w:r>
      <w:r w:rsidRPr="00E77EFC">
        <w:rPr>
          <w:rFonts w:eastAsia="Times New Roman" w:cs="Times New Roman"/>
        </w:rPr>
        <w:t xml:space="preserve"> confidence in you and what you are trying to achieve.</w:t>
      </w:r>
      <w:r w:rsidR="005D3BDB" w:rsidRPr="005D3BDB">
        <w:rPr>
          <w:rFonts w:eastAsia="Times New Roman" w:cs="Times New Roman"/>
        </w:rPr>
        <w:t xml:space="preserve"> Provide a timeline regarding how you plan to manage the stages of your project</w:t>
      </w:r>
      <w:r w:rsidR="005D3BDB" w:rsidRPr="00036CCB">
        <w:rPr>
          <w:rFonts w:eastAsia="Times New Roman" w:cs="Times New Roman"/>
        </w:rPr>
        <w:t>.</w:t>
      </w:r>
      <w:r w:rsidR="00036CCB" w:rsidRPr="00036CCB">
        <w:rPr>
          <w:rFonts w:eastAsia="Times New Roman" w:cs="Times New Roman"/>
        </w:rPr>
        <w:t xml:space="preserve"> </w:t>
      </w:r>
      <w:r w:rsidR="00036CCB" w:rsidRPr="00036CCB">
        <w:rPr>
          <w:rFonts w:eastAsia="Times New Roman" w:cs="Times New Roman"/>
        </w:rPr>
        <w:lastRenderedPageBreak/>
        <w:t>Invite donors to ask questions</w:t>
      </w:r>
      <w:r w:rsidR="00DE3152">
        <w:rPr>
          <w:rFonts w:eastAsia="Times New Roman" w:cs="Times New Roman"/>
        </w:rPr>
        <w:t>,</w:t>
      </w:r>
      <w:r w:rsidR="00036CCB">
        <w:rPr>
          <w:rFonts w:eastAsia="Times New Roman" w:cs="Times New Roman"/>
        </w:rPr>
        <w:t xml:space="preserve"> ensuring that you give a variety of methods for contacting </w:t>
      </w:r>
      <w:r w:rsidR="00DE3152">
        <w:rPr>
          <w:rFonts w:eastAsia="Times New Roman" w:cs="Times New Roman"/>
        </w:rPr>
        <w:t>you</w:t>
      </w:r>
      <w:r w:rsidR="00036CCB">
        <w:rPr>
          <w:rFonts w:eastAsia="Times New Roman" w:cs="Times New Roman"/>
        </w:rPr>
        <w:t xml:space="preserve"> such as phone or email, etc</w:t>
      </w:r>
      <w:r w:rsidR="00036CCB" w:rsidRPr="00036CCB">
        <w:rPr>
          <w:rFonts w:eastAsia="Times New Roman" w:cs="Times New Roman"/>
        </w:rPr>
        <w:t xml:space="preserve">. </w:t>
      </w:r>
    </w:p>
    <w:p w:rsidR="00036CCB" w:rsidRPr="00036CCB" w:rsidRDefault="00036CCB" w:rsidP="0019566D">
      <w:pPr>
        <w:pStyle w:val="ListParagraph"/>
        <w:numPr>
          <w:ilvl w:val="0"/>
          <w:numId w:val="13"/>
        </w:numPr>
        <w:spacing w:before="100" w:beforeAutospacing="1" w:after="100" w:afterAutospacing="1" w:line="480" w:lineRule="auto"/>
        <w:rPr>
          <w:rFonts w:eastAsia="Times New Roman" w:cs="Times New Roman"/>
        </w:rPr>
      </w:pPr>
      <w:r>
        <w:rPr>
          <w:rFonts w:eastAsia="Times New Roman" w:cs="Times New Roman"/>
        </w:rPr>
        <w:t>Campaign rewards</w:t>
      </w:r>
    </w:p>
    <w:p w:rsidR="00870EFB" w:rsidRPr="00036CCB" w:rsidRDefault="00DE3152" w:rsidP="00411D4B">
      <w:pPr>
        <w:spacing w:line="480" w:lineRule="auto"/>
        <w:rPr>
          <w:rFonts w:eastAsia="Times New Roman" w:cs="Times New Roman"/>
        </w:rPr>
      </w:pPr>
      <w:r>
        <w:t xml:space="preserve">You can also incentivize donors with a reward system, which can also be part of your campaign. </w:t>
      </w:r>
      <w:r w:rsidRPr="00036CCB">
        <w:rPr>
          <w:rFonts w:eastAsia="Times New Roman" w:cs="Times New Roman"/>
        </w:rPr>
        <w:t>Rewards offer a way to show gratitude.</w:t>
      </w:r>
      <w:r w:rsidR="00282D44">
        <w:rPr>
          <w:rFonts w:eastAsia="Times New Roman" w:cs="Times New Roman"/>
        </w:rPr>
        <w:t xml:space="preserve"> </w:t>
      </w:r>
      <w:r w:rsidR="00817B46" w:rsidRPr="00036CCB">
        <w:rPr>
          <w:rFonts w:eastAsia="Times New Roman" w:cs="Times New Roman"/>
        </w:rPr>
        <w:t xml:space="preserve">The more directly relevant they are to the impact </w:t>
      </w:r>
      <w:r w:rsidR="00036CCB" w:rsidRPr="00036CCB">
        <w:rPr>
          <w:rFonts w:eastAsia="Times New Roman" w:cs="Times New Roman"/>
        </w:rPr>
        <w:t>you will</w:t>
      </w:r>
      <w:r w:rsidR="00817B46" w:rsidRPr="00036CCB">
        <w:rPr>
          <w:rFonts w:eastAsia="Times New Roman" w:cs="Times New Roman"/>
        </w:rPr>
        <w:t xml:space="preserve"> make</w:t>
      </w:r>
      <w:r w:rsidR="00036CCB">
        <w:rPr>
          <w:rFonts w:eastAsia="Times New Roman" w:cs="Times New Roman"/>
        </w:rPr>
        <w:t xml:space="preserve"> with the outcomes of your research</w:t>
      </w:r>
      <w:r w:rsidR="00817B46" w:rsidRPr="00036CCB">
        <w:rPr>
          <w:rFonts w:eastAsia="Times New Roman" w:cs="Times New Roman"/>
        </w:rPr>
        <w:t xml:space="preserve">, the more connected </w:t>
      </w:r>
      <w:r w:rsidR="00282D44">
        <w:rPr>
          <w:rFonts w:eastAsia="Times New Roman" w:cs="Times New Roman"/>
        </w:rPr>
        <w:t>donors</w:t>
      </w:r>
      <w:r w:rsidR="00817B46" w:rsidRPr="00036CCB">
        <w:rPr>
          <w:rFonts w:eastAsia="Times New Roman" w:cs="Times New Roman"/>
        </w:rPr>
        <w:t xml:space="preserve"> will feel towards your cause. </w:t>
      </w:r>
      <w:r w:rsidR="00A714D9" w:rsidRPr="00036CCB">
        <w:rPr>
          <w:rFonts w:eastAsia="Times New Roman" w:cs="Times New Roman"/>
        </w:rPr>
        <w:t>O</w:t>
      </w:r>
      <w:r w:rsidR="00870EFB" w:rsidRPr="00036CCB">
        <w:rPr>
          <w:rFonts w:eastAsia="Times New Roman" w:cs="Times New Roman"/>
        </w:rPr>
        <w:t>ffer</w:t>
      </w:r>
      <w:r w:rsidR="00A714D9" w:rsidRPr="00036CCB">
        <w:rPr>
          <w:rFonts w:eastAsia="Times New Roman" w:cs="Times New Roman"/>
        </w:rPr>
        <w:t>ing</w:t>
      </w:r>
      <w:r w:rsidR="00870EFB" w:rsidRPr="00036CCB">
        <w:rPr>
          <w:rFonts w:eastAsia="Times New Roman" w:cs="Times New Roman"/>
        </w:rPr>
        <w:t xml:space="preserve"> some form of rew</w:t>
      </w:r>
      <w:r w:rsidR="00A714D9" w:rsidRPr="00036CCB">
        <w:rPr>
          <w:rFonts w:eastAsia="Times New Roman" w:cs="Times New Roman"/>
        </w:rPr>
        <w:t xml:space="preserve">ard </w:t>
      </w:r>
      <w:r w:rsidR="00870EFB" w:rsidRPr="00036CCB">
        <w:rPr>
          <w:rFonts w:eastAsia="Times New Roman" w:cs="Times New Roman"/>
        </w:rPr>
        <w:t xml:space="preserve">improves your chances of reaching your funding </w:t>
      </w:r>
      <w:r w:rsidR="000D4F20" w:rsidRPr="00036CCB">
        <w:rPr>
          <w:rFonts w:eastAsia="Times New Roman" w:cs="Times New Roman"/>
        </w:rPr>
        <w:t>goal. To</w:t>
      </w:r>
      <w:r w:rsidR="00870EFB" w:rsidRPr="00036CCB">
        <w:rPr>
          <w:rFonts w:eastAsia="Times New Roman" w:cs="Times New Roman"/>
        </w:rPr>
        <w:t xml:space="preserve"> be successful requires you to have an understanding of who your </w:t>
      </w:r>
      <w:r w:rsidR="00282D44">
        <w:rPr>
          <w:rFonts w:eastAsia="Times New Roman" w:cs="Times New Roman"/>
        </w:rPr>
        <w:t>donors</w:t>
      </w:r>
      <w:r w:rsidR="00870EFB" w:rsidRPr="00036CCB">
        <w:rPr>
          <w:rFonts w:eastAsia="Times New Roman" w:cs="Times New Roman"/>
        </w:rPr>
        <w:t xml:space="preserve"> will be and what they </w:t>
      </w:r>
      <w:r w:rsidR="000D4F20" w:rsidRPr="00036CCB">
        <w:rPr>
          <w:rFonts w:eastAsia="Times New Roman" w:cs="Times New Roman"/>
        </w:rPr>
        <w:t>may appreciate</w:t>
      </w:r>
      <w:r w:rsidR="00870EFB" w:rsidRPr="00036CCB">
        <w:rPr>
          <w:rFonts w:eastAsia="Times New Roman" w:cs="Times New Roman"/>
        </w:rPr>
        <w:t>.</w:t>
      </w:r>
      <w:r w:rsidR="00036CCB">
        <w:rPr>
          <w:rFonts w:eastAsia="Times New Roman" w:cs="Times New Roman"/>
        </w:rPr>
        <w:t xml:space="preserve"> </w:t>
      </w:r>
      <w:r w:rsidR="00870EFB" w:rsidRPr="00036CCB">
        <w:rPr>
          <w:rFonts w:eastAsia="Times New Roman" w:cs="Times New Roman"/>
        </w:rPr>
        <w:t xml:space="preserve">A crowdfunding campaign will generally have </w:t>
      </w:r>
      <w:r w:rsidR="000D4F20" w:rsidRPr="00036CCB">
        <w:rPr>
          <w:rFonts w:eastAsia="Times New Roman" w:cs="Times New Roman"/>
        </w:rPr>
        <w:t>between</w:t>
      </w:r>
      <w:r w:rsidR="00870EFB" w:rsidRPr="00036CCB">
        <w:rPr>
          <w:rFonts w:eastAsia="Times New Roman" w:cs="Times New Roman"/>
        </w:rPr>
        <w:t xml:space="preserve"> </w:t>
      </w:r>
      <w:r w:rsidR="000D4F20" w:rsidRPr="00036CCB">
        <w:rPr>
          <w:rFonts w:eastAsia="Times New Roman" w:cs="Times New Roman"/>
        </w:rPr>
        <w:t>four</w:t>
      </w:r>
      <w:r w:rsidR="00870EFB" w:rsidRPr="00036CCB">
        <w:rPr>
          <w:rFonts w:eastAsia="Times New Roman" w:cs="Times New Roman"/>
        </w:rPr>
        <w:t xml:space="preserve"> </w:t>
      </w:r>
      <w:r w:rsidR="000D4F20" w:rsidRPr="00036CCB">
        <w:rPr>
          <w:rFonts w:eastAsia="Times New Roman" w:cs="Times New Roman"/>
        </w:rPr>
        <w:t>and</w:t>
      </w:r>
      <w:r w:rsidR="00870EFB" w:rsidRPr="00036CCB">
        <w:rPr>
          <w:rFonts w:eastAsia="Times New Roman" w:cs="Times New Roman"/>
        </w:rPr>
        <w:t xml:space="preserve"> six reward</w:t>
      </w:r>
      <w:r w:rsidR="00036CCB">
        <w:rPr>
          <w:rFonts w:eastAsia="Times New Roman" w:cs="Times New Roman"/>
        </w:rPr>
        <w:t xml:space="preserve"> levels dependent upon how much is pledged</w:t>
      </w:r>
      <w:r w:rsidR="00870EFB" w:rsidRPr="00036CCB">
        <w:rPr>
          <w:rFonts w:eastAsia="Times New Roman" w:cs="Times New Roman"/>
        </w:rPr>
        <w:t xml:space="preserve">. </w:t>
      </w:r>
      <w:r w:rsidR="000D4F20" w:rsidRPr="00036CCB">
        <w:rPr>
          <w:rFonts w:eastAsia="Times New Roman" w:cs="Times New Roman"/>
        </w:rPr>
        <w:t>Allow</w:t>
      </w:r>
      <w:r w:rsidR="00870EFB" w:rsidRPr="00036CCB">
        <w:rPr>
          <w:rFonts w:eastAsia="Times New Roman" w:cs="Times New Roman"/>
        </w:rPr>
        <w:t xml:space="preserve"> for </w:t>
      </w:r>
      <w:r w:rsidR="00036CCB">
        <w:rPr>
          <w:rFonts w:eastAsia="Times New Roman" w:cs="Times New Roman"/>
        </w:rPr>
        <w:t>the cost of these rewards in your budget request.</w:t>
      </w:r>
      <w:r w:rsidR="00411D4B">
        <w:rPr>
          <w:rFonts w:eastAsia="Times New Roman" w:cs="Times New Roman"/>
        </w:rPr>
        <w:t xml:space="preserve"> There are a range of rewards </w:t>
      </w:r>
      <w:r w:rsidR="00411D4B">
        <w:t xml:space="preserve">that can be offered such as a mention on twitter (which also serves to further promote your campaign), </w:t>
      </w:r>
      <w:r w:rsidR="00817B46" w:rsidRPr="00036CCB">
        <w:rPr>
          <w:rFonts w:eastAsia="Times New Roman" w:cs="Times New Roman"/>
        </w:rPr>
        <w:t xml:space="preserve">a </w:t>
      </w:r>
      <w:r w:rsidR="00411D4B">
        <w:rPr>
          <w:rFonts w:eastAsia="Times New Roman" w:cs="Times New Roman"/>
        </w:rPr>
        <w:t xml:space="preserve">signed </w:t>
      </w:r>
      <w:r w:rsidR="00817B46" w:rsidRPr="00036CCB">
        <w:rPr>
          <w:rFonts w:eastAsia="Times New Roman" w:cs="Times New Roman"/>
        </w:rPr>
        <w:t xml:space="preserve">certificate, </w:t>
      </w:r>
      <w:r w:rsidR="00411D4B">
        <w:rPr>
          <w:rFonts w:eastAsia="Times New Roman" w:cs="Times New Roman"/>
        </w:rPr>
        <w:t>a</w:t>
      </w:r>
      <w:r w:rsidR="00817B46" w:rsidRPr="00036CCB">
        <w:rPr>
          <w:rFonts w:eastAsia="Times New Roman" w:cs="Times New Roman"/>
        </w:rPr>
        <w:t xml:space="preserve"> personal thank you letter, their name on a list of donors on your web site, etc.</w:t>
      </w:r>
      <w:r w:rsidR="00411D4B">
        <w:rPr>
          <w:rFonts w:eastAsia="Times New Roman" w:cs="Times New Roman"/>
        </w:rPr>
        <w:t xml:space="preserve"> O</w:t>
      </w:r>
      <w:r w:rsidR="00411D4B" w:rsidRPr="00036CCB">
        <w:rPr>
          <w:rFonts w:eastAsia="Times New Roman" w:cs="Times New Roman"/>
        </w:rPr>
        <w:t>r</w:t>
      </w:r>
      <w:r w:rsidR="00036CCB">
        <w:rPr>
          <w:rFonts w:eastAsia="Times New Roman" w:cs="Times New Roman"/>
        </w:rPr>
        <w:t xml:space="preserve"> </w:t>
      </w:r>
      <w:r w:rsidR="00411D4B">
        <w:rPr>
          <w:rFonts w:eastAsia="Times New Roman" w:cs="Times New Roman"/>
        </w:rPr>
        <w:t xml:space="preserve">the reward could be </w:t>
      </w:r>
      <w:r w:rsidR="00036CCB">
        <w:rPr>
          <w:rFonts w:eastAsia="Times New Roman" w:cs="Times New Roman"/>
        </w:rPr>
        <w:t xml:space="preserve">an </w:t>
      </w:r>
      <w:r w:rsidR="00817B46" w:rsidRPr="00036CCB">
        <w:rPr>
          <w:rFonts w:eastAsia="Times New Roman" w:cs="Times New Roman"/>
        </w:rPr>
        <w:t xml:space="preserve">experience, e.g. invitation to a guest lecture, meet you in person or via Skype/phone, etc. </w:t>
      </w:r>
    </w:p>
    <w:p w:rsidR="00D2598A" w:rsidRDefault="00E77EFC" w:rsidP="0019566D">
      <w:pPr>
        <w:spacing w:line="480" w:lineRule="auto"/>
      </w:pPr>
      <w:r>
        <w:t xml:space="preserve">If you think crowdfunding is for you, you may wish to look at </w:t>
      </w:r>
      <w:proofErr w:type="spellStart"/>
      <w:r>
        <w:t>Rockethub’s</w:t>
      </w:r>
      <w:proofErr w:type="spellEnd"/>
      <w:r>
        <w:t xml:space="preserve"> ‘Success School’ pages, which holds a host of videos and information about making your campaign successful. More tips and videos ca</w:t>
      </w:r>
      <w:r w:rsidR="00D2598A">
        <w:t>n</w:t>
      </w:r>
      <w:r w:rsidR="00411D4B">
        <w:t xml:space="preserve"> a</w:t>
      </w:r>
      <w:r w:rsidR="002937D6">
        <w:t>ls</w:t>
      </w:r>
      <w:r w:rsidR="00411D4B">
        <w:t xml:space="preserve">o </w:t>
      </w:r>
      <w:r w:rsidR="00D2598A">
        <w:t xml:space="preserve">be found on </w:t>
      </w:r>
      <w:proofErr w:type="spellStart"/>
      <w:r w:rsidR="00D2598A">
        <w:t>SciFund</w:t>
      </w:r>
      <w:proofErr w:type="spellEnd"/>
      <w:r w:rsidR="00D2598A">
        <w:t xml:space="preserve"> Challenge</w:t>
      </w:r>
      <w:r w:rsidR="002937D6">
        <w:t xml:space="preserve"> (web address in the resource section at the end of this paper)</w:t>
      </w:r>
      <w:r w:rsidR="00D2598A">
        <w:t>.</w:t>
      </w:r>
    </w:p>
    <w:p w:rsidR="00A12807" w:rsidRPr="00036CCB" w:rsidRDefault="00A12807" w:rsidP="0019566D">
      <w:pPr>
        <w:spacing w:line="480" w:lineRule="auto"/>
        <w:rPr>
          <w:u w:val="single"/>
        </w:rPr>
      </w:pPr>
      <w:r w:rsidRPr="00036CCB">
        <w:rPr>
          <w:u w:val="single"/>
        </w:rPr>
        <w:t>Examples</w:t>
      </w:r>
      <w:r w:rsidR="00036CCB">
        <w:rPr>
          <w:u w:val="single"/>
        </w:rPr>
        <w:t xml:space="preserve"> of crowdfunding campaigns</w:t>
      </w:r>
    </w:p>
    <w:p w:rsidR="00A12807" w:rsidRDefault="00A12807" w:rsidP="0019566D">
      <w:pPr>
        <w:spacing w:line="480" w:lineRule="auto"/>
      </w:pPr>
      <w:r>
        <w:t>Crowdfunding paid for the first imaging study of the brain on LSD. This study led by Professor Nutt at Imperial College London, needed to raise £25,000 to enable analyses of data</w:t>
      </w:r>
      <w:r w:rsidR="00036CCB">
        <w:t xml:space="preserve"> which had already been collected</w:t>
      </w:r>
      <w:r>
        <w:t>. The crowdfunding site chose</w:t>
      </w:r>
      <w:r w:rsidR="00036CCB">
        <w:t>n</w:t>
      </w:r>
      <w:r>
        <w:t xml:space="preserve"> for their campaign was </w:t>
      </w:r>
      <w:proofErr w:type="spellStart"/>
      <w:r>
        <w:t>Walacea</w:t>
      </w:r>
      <w:proofErr w:type="spellEnd"/>
      <w:r>
        <w:t xml:space="preserve">. Their campaign ran for 45 days over which period they received 1,628 backers, who gave a total of £53,390 (over double the request)! If you have a look at their web page: </w:t>
      </w:r>
      <w:hyperlink r:id="rId6" w:history="1">
        <w:r w:rsidRPr="005C08D1">
          <w:rPr>
            <w:rStyle w:val="Hyperlink"/>
            <w:color w:val="auto"/>
            <w:u w:val="none"/>
          </w:rPr>
          <w:t>https://walacea.com/campaigns/lsd/</w:t>
        </w:r>
      </w:hyperlink>
      <w:r w:rsidRPr="005C08D1">
        <w:t xml:space="preserve"> </w:t>
      </w:r>
      <w:r>
        <w:rPr>
          <w:rStyle w:val="Hyperlink"/>
          <w:color w:val="auto"/>
          <w:u w:val="none"/>
        </w:rPr>
        <w:t>(</w:t>
      </w:r>
      <w:r w:rsidRPr="00D71C55">
        <w:rPr>
          <w:rStyle w:val="Hyperlink"/>
          <w:color w:val="auto"/>
          <w:u w:val="none"/>
        </w:rPr>
        <w:t>last accessed</w:t>
      </w:r>
      <w:r>
        <w:rPr>
          <w:rStyle w:val="Hyperlink"/>
          <w:color w:val="auto"/>
          <w:u w:val="none"/>
        </w:rPr>
        <w:t xml:space="preserve">: </w:t>
      </w:r>
      <w:r>
        <w:rPr>
          <w:rStyle w:val="Hyperlink"/>
          <w:color w:val="auto"/>
          <w:u w:val="none"/>
        </w:rPr>
        <w:lastRenderedPageBreak/>
        <w:t>March 15 2016</w:t>
      </w:r>
      <w:r w:rsidRPr="00D71C55">
        <w:t>)</w:t>
      </w:r>
      <w:r>
        <w:t xml:space="preserve"> you will see an excellent example of a crowdfunding campaign. There is a </w:t>
      </w:r>
      <w:r w:rsidR="00036CCB">
        <w:t>video that</w:t>
      </w:r>
      <w:r>
        <w:t xml:space="preserve"> is extremely professional, </w:t>
      </w:r>
      <w:r w:rsidR="00036CCB">
        <w:t>and</w:t>
      </w:r>
      <w:r>
        <w:t xml:space="preserve"> very easy to understand with key members of the research team explaining their research. You will also see under the ‘backers’ tab, that the vast majority of the donations were between £10-£30 with three figure donations featuring </w:t>
      </w:r>
      <w:r w:rsidR="00034AA6">
        <w:t xml:space="preserve">only </w:t>
      </w:r>
      <w:r>
        <w:t>rarely. The page was regularly monitored also as you can see from the comments page. If a backer asked a question or left a comment, it was responded to in a matter of days by one of the research staff. Another good marketing ploy is the incentives for donating they offered. These range</w:t>
      </w:r>
      <w:r w:rsidR="00034AA6">
        <w:t>d</w:t>
      </w:r>
      <w:r>
        <w:t xml:space="preserve"> from a tweet from Professor Nutt for a £5 donation, to dinner with the scientists for a £1,000 donation.</w:t>
      </w:r>
    </w:p>
    <w:p w:rsidR="00A12807" w:rsidRDefault="00A12807" w:rsidP="0019566D">
      <w:pPr>
        <w:spacing w:line="480" w:lineRule="auto"/>
      </w:pPr>
      <w:r>
        <w:t>Another</w:t>
      </w:r>
      <w:r w:rsidR="00034AA6">
        <w:t xml:space="preserve"> good</w:t>
      </w:r>
      <w:r>
        <w:t xml:space="preserve"> example, this time on Experiment looked at the influence o</w:t>
      </w:r>
      <w:r w:rsidR="00034AA6">
        <w:t>f</w:t>
      </w:r>
      <w:r>
        <w:t xml:space="preserve"> genes in relation to exercise: </w:t>
      </w:r>
      <w:hyperlink r:id="rId7" w:history="1">
        <w:r w:rsidRPr="005C08D1">
          <w:rPr>
            <w:rStyle w:val="Hyperlink"/>
            <w:color w:val="auto"/>
            <w:u w:val="none"/>
          </w:rPr>
          <w:t>https://experiment.com/projects/a-prescription-for-health-and-fitness-based-on-your-genes</w:t>
        </w:r>
      </w:hyperlink>
      <w:r>
        <w:t xml:space="preserve"> </w:t>
      </w:r>
      <w:r>
        <w:rPr>
          <w:rStyle w:val="Hyperlink"/>
          <w:color w:val="auto"/>
          <w:u w:val="none"/>
        </w:rPr>
        <w:t>(</w:t>
      </w:r>
      <w:r w:rsidRPr="00D71C55">
        <w:rPr>
          <w:rStyle w:val="Hyperlink"/>
          <w:color w:val="auto"/>
          <w:u w:val="none"/>
        </w:rPr>
        <w:t>last accessed</w:t>
      </w:r>
      <w:r>
        <w:rPr>
          <w:rStyle w:val="Hyperlink"/>
          <w:color w:val="auto"/>
          <w:u w:val="none"/>
        </w:rPr>
        <w:t>: March 15 2016</w:t>
      </w:r>
      <w:r w:rsidRPr="00D71C55">
        <w:t>)</w:t>
      </w:r>
      <w:r>
        <w:t>. Although the research team asked for $1,000 to pay for gene sequencing, they in fact raised $6,500. The page is easy to read and each team member has posted a picture and profile. Of interest is under the ‘lab notes’ tab, where you will see they have posted updates of the research, and also other information which would be of interest to their donors.</w:t>
      </w:r>
    </w:p>
    <w:p w:rsidR="00C80FA7" w:rsidRDefault="00C80FA7" w:rsidP="0019566D">
      <w:pPr>
        <w:spacing w:line="480" w:lineRule="auto"/>
      </w:pPr>
      <w:r>
        <w:t>An example from the UK which was led by a nurse is #</w:t>
      </w:r>
      <w:proofErr w:type="spellStart"/>
      <w:r>
        <w:t>wegettogether</w:t>
      </w:r>
      <w:proofErr w:type="spellEnd"/>
      <w:r>
        <w:t xml:space="preserve"> campaign: </w:t>
      </w:r>
      <w:hyperlink r:id="rId8" w:history="1">
        <w:r w:rsidRPr="00621767">
          <w:rPr>
            <w:rStyle w:val="Hyperlink"/>
          </w:rPr>
          <w:t>http://www.crowdfunder.co.uk/WeGetTogether/</w:t>
        </w:r>
      </w:hyperlink>
      <w:r>
        <w:t xml:space="preserve"> [last accessed June 16 2016]. This campaign was not to pay for research, but rather to help pay for the health care professionals who are passionate about tweeting get together to discuss the potential for social media in health. They had hoped to raise £6,000 but in fact exceeded this with £</w:t>
      </w:r>
      <w:bookmarkStart w:id="0" w:name="_GoBack"/>
      <w:bookmarkEnd w:id="0"/>
      <w:r>
        <w:t xml:space="preserve">8,500 from 208 donors in 28 days! </w:t>
      </w:r>
    </w:p>
    <w:p w:rsidR="007B26F7" w:rsidRDefault="007B26F7" w:rsidP="0019566D">
      <w:pPr>
        <w:spacing w:line="480" w:lineRule="auto"/>
      </w:pPr>
      <w:r>
        <w:t>A university which has completed</w:t>
      </w:r>
      <w:r w:rsidR="00895BAC">
        <w:t xml:space="preserve"> many crowdfunding initiatives </w:t>
      </w:r>
      <w:r>
        <w:t>is Deakin University in Australia. One fully funded project</w:t>
      </w:r>
      <w:r w:rsidR="00034AA6">
        <w:t xml:space="preserve"> which raised</w:t>
      </w:r>
      <w:r>
        <w:t xml:space="preserve"> A$12,382 from a total of 45 </w:t>
      </w:r>
      <w:r w:rsidR="00AC2E87">
        <w:t>donors</w:t>
      </w:r>
      <w:r>
        <w:t xml:space="preserve"> was the Healthy Gigglers project</w:t>
      </w:r>
      <w:r w:rsidR="00034AA6">
        <w:t xml:space="preserve"> whose aim was</w:t>
      </w:r>
      <w:r>
        <w:t xml:space="preserve"> to fund</w:t>
      </w:r>
      <w:r w:rsidR="00034AA6">
        <w:t xml:space="preserve"> a</w:t>
      </w:r>
      <w:r>
        <w:t xml:space="preserve"> low-cost, sustainable online platform to support health eating and active play in children: </w:t>
      </w:r>
      <w:hyperlink r:id="rId9" w:history="1">
        <w:r w:rsidRPr="004710FC">
          <w:rPr>
            <w:rStyle w:val="Hyperlink"/>
          </w:rPr>
          <w:t>http://www.pozible.com/project/22890</w:t>
        </w:r>
      </w:hyperlink>
      <w:r>
        <w:t xml:space="preserve"> (</w:t>
      </w:r>
      <w:r w:rsidR="00034AA6" w:rsidRPr="00D71C55">
        <w:rPr>
          <w:rStyle w:val="Hyperlink"/>
          <w:color w:val="auto"/>
          <w:u w:val="none"/>
        </w:rPr>
        <w:t>last accessed</w:t>
      </w:r>
      <w:r w:rsidR="00034AA6">
        <w:rPr>
          <w:rStyle w:val="Hyperlink"/>
          <w:color w:val="auto"/>
          <w:u w:val="none"/>
        </w:rPr>
        <w:t>: March 17 2016</w:t>
      </w:r>
      <w:r>
        <w:t xml:space="preserve">). </w:t>
      </w:r>
      <w:r w:rsidR="00494A43">
        <w:t xml:space="preserve">Another raised </w:t>
      </w:r>
      <w:proofErr w:type="gramStart"/>
      <w:r w:rsidR="00494A43">
        <w:t>A$</w:t>
      </w:r>
      <w:proofErr w:type="gramEnd"/>
      <w:r w:rsidR="00494A43">
        <w:t xml:space="preserve">9,767 from 57 supporters to fund some equipment for a lab researching muscular dystrophy. </w:t>
      </w:r>
      <w:r w:rsidR="00895BAC">
        <w:t xml:space="preserve">Indeed, Deakin ran </w:t>
      </w:r>
      <w:r w:rsidR="00034AA6">
        <w:t>eight</w:t>
      </w:r>
      <w:r w:rsidR="00895BAC">
        <w:t xml:space="preserve"> campaigns between May-June 2012 with 6 of them being </w:t>
      </w:r>
      <w:r w:rsidR="00895BAC">
        <w:lastRenderedPageBreak/>
        <w:t xml:space="preserve">funded </w:t>
      </w:r>
      <w:r w:rsidR="00034AA6">
        <w:t>and</w:t>
      </w:r>
      <w:r w:rsidR="00895BAC">
        <w:t xml:space="preserve"> a total raised of </w:t>
      </w:r>
      <w:proofErr w:type="gramStart"/>
      <w:r w:rsidR="00895BAC">
        <w:t>A$</w:t>
      </w:r>
      <w:proofErr w:type="gramEnd"/>
      <w:r w:rsidR="00895BAC">
        <w:t xml:space="preserve">61,572, from approximately 700 different </w:t>
      </w:r>
      <w:r w:rsidR="00AC2E87">
        <w:t>donors</w:t>
      </w:r>
      <w:r w:rsidR="00895BAC">
        <w:t>.  As they have actively used crowdfunding</w:t>
      </w:r>
      <w:r w:rsidR="00034AA6">
        <w:t xml:space="preserve"> to fund their scientific research,</w:t>
      </w:r>
      <w:r w:rsidR="00895BAC">
        <w:t xml:space="preserve"> they also evaluated the process and publi</w:t>
      </w:r>
      <w:r w:rsidR="00093B1B">
        <w:t>shed a report (Verhoeven, et al. 2015)</w:t>
      </w:r>
      <w:r w:rsidR="006D062C">
        <w:t>. De</w:t>
      </w:r>
      <w:r w:rsidR="00034AA6">
        <w:t xml:space="preserve">akin set up a partnership with </w:t>
      </w:r>
      <w:proofErr w:type="spellStart"/>
      <w:r w:rsidR="00034AA6">
        <w:t>P</w:t>
      </w:r>
      <w:r w:rsidR="006D062C">
        <w:t>ozible</w:t>
      </w:r>
      <w:proofErr w:type="spellEnd"/>
      <w:r w:rsidR="006D062C">
        <w:t xml:space="preserve"> to provide a funding avenue for early career researchers and for projects requiring only a small amount of funding (up to </w:t>
      </w:r>
      <w:proofErr w:type="gramStart"/>
      <w:r w:rsidR="006D062C">
        <w:t>A$</w:t>
      </w:r>
      <w:proofErr w:type="gramEnd"/>
      <w:r w:rsidR="006D062C">
        <w:t xml:space="preserve">20,000). Applicants for a crowdfund were supported by the University’s marketing, public relations and social media departments. </w:t>
      </w:r>
    </w:p>
    <w:p w:rsidR="00A12807" w:rsidRDefault="00A12807" w:rsidP="0019566D">
      <w:pPr>
        <w:spacing w:line="480" w:lineRule="auto"/>
        <w:rPr>
          <w:u w:val="single"/>
        </w:rPr>
      </w:pPr>
      <w:r>
        <w:rPr>
          <w:u w:val="single"/>
        </w:rPr>
        <w:t>Potential risks and drawbacks</w:t>
      </w:r>
    </w:p>
    <w:p w:rsidR="00F4776F" w:rsidRDefault="00A12807" w:rsidP="00F4776F">
      <w:pPr>
        <w:spacing w:line="480" w:lineRule="auto"/>
      </w:pPr>
      <w:r>
        <w:t xml:space="preserve">Many people who conduct research do not only do so for the benefit of their clinical practice and patients, but also for career progression. One of the </w:t>
      </w:r>
      <w:r w:rsidR="00034AA6">
        <w:t xml:space="preserve">potential </w:t>
      </w:r>
      <w:r>
        <w:t xml:space="preserve">drawbacks from funding your research via crowdfunding is that this method of funding research is still relatively new, and therefore may not be recognised in the same manner as funding from a </w:t>
      </w:r>
      <w:r w:rsidR="00034AA6">
        <w:t xml:space="preserve">traditional </w:t>
      </w:r>
      <w:r>
        <w:t xml:space="preserve">research council. </w:t>
      </w:r>
      <w:r w:rsidR="00F4776F">
        <w:t xml:space="preserve">As it is not competitive or peer reviewed either, it will not carry the same weight as a traditionally funded grant. </w:t>
      </w:r>
      <w:r>
        <w:t xml:space="preserve">Although this </w:t>
      </w:r>
      <w:r w:rsidR="005A50CE">
        <w:t xml:space="preserve">attitude </w:t>
      </w:r>
      <w:r>
        <w:t>will change over time</w:t>
      </w:r>
      <w:r w:rsidR="005A50CE">
        <w:t>. This said, traditional awards may not be appropriate for you at the present time. Perhaps</w:t>
      </w:r>
      <w:r>
        <w:t xml:space="preserve"> your research </w:t>
      </w:r>
      <w:r w:rsidR="005A50CE">
        <w:t>is</w:t>
      </w:r>
      <w:r>
        <w:t xml:space="preserve"> high risk</w:t>
      </w:r>
      <w:r w:rsidR="005A50CE">
        <w:t xml:space="preserve"> so less likely to be funded by the traditional funders</w:t>
      </w:r>
      <w:r>
        <w:t xml:space="preserve">, </w:t>
      </w:r>
      <w:r w:rsidR="005A50CE">
        <w:t>however</w:t>
      </w:r>
      <w:r>
        <w:t xml:space="preserve"> with positive r</w:t>
      </w:r>
      <w:r w:rsidR="00034AA6">
        <w:t>esults</w:t>
      </w:r>
      <w:r w:rsidR="005A50CE">
        <w:t xml:space="preserve">, could </w:t>
      </w:r>
      <w:r w:rsidR="00034AA6">
        <w:t xml:space="preserve">be </w:t>
      </w:r>
      <w:r w:rsidR="00DC78EA">
        <w:t>ground-breaking</w:t>
      </w:r>
      <w:r w:rsidR="00034AA6">
        <w:t xml:space="preserve"> and have massive impact. Your crowdfund may also increase your chances of securing a larger traditional grant. For example, </w:t>
      </w:r>
      <w:r w:rsidR="00DC78EA">
        <w:t xml:space="preserve">if </w:t>
      </w:r>
      <w:r w:rsidR="00034AA6">
        <w:t xml:space="preserve">your crowdfund paid for a pilot/feasibility study that informed a larger grant. </w:t>
      </w:r>
      <w:r w:rsidR="00DC78EA">
        <w:t>In addition,</w:t>
      </w:r>
      <w:r w:rsidR="00034AA6">
        <w:t xml:space="preserve"> </w:t>
      </w:r>
      <w:r>
        <w:t>scientific publications</w:t>
      </w:r>
      <w:r w:rsidR="00DC78EA">
        <w:t xml:space="preserve"> may be published using the data collected during the crowdfund, which</w:t>
      </w:r>
      <w:r>
        <w:t xml:space="preserve"> is</w:t>
      </w:r>
      <w:r w:rsidR="00DC78EA">
        <w:t xml:space="preserve"> not only good when applying for further grants, but also</w:t>
      </w:r>
      <w:r>
        <w:t xml:space="preserve"> good for your CV/</w:t>
      </w:r>
      <w:r w:rsidR="00DC78EA">
        <w:t>résumé</w:t>
      </w:r>
      <w:r>
        <w:t xml:space="preserve">. </w:t>
      </w:r>
      <w:r w:rsidR="00F4776F">
        <w:t>Furthermore, if new to research, a small grant such as this will provide experience of managing a research project and budget, “</w:t>
      </w:r>
      <w:r w:rsidR="00F4776F">
        <w:rPr>
          <w:color w:val="333333"/>
        </w:rPr>
        <w:t>…crowdfunding is not just about the money. It’s about the skills that you learn, the networks that you build, and the boost for the dissemination of your research. That’s got to be worth something.” (O’Donnell, 2014)</w:t>
      </w:r>
    </w:p>
    <w:p w:rsidR="00A12807" w:rsidRDefault="00A12807" w:rsidP="0019566D">
      <w:pPr>
        <w:spacing w:line="480" w:lineRule="auto"/>
      </w:pPr>
    </w:p>
    <w:p w:rsidR="008C00B3" w:rsidRPr="00E77EFC" w:rsidRDefault="00DC78EA" w:rsidP="0019566D">
      <w:pPr>
        <w:spacing w:before="100" w:beforeAutospacing="1" w:after="100" w:afterAutospacing="1" w:line="480" w:lineRule="auto"/>
        <w:rPr>
          <w:rFonts w:eastAsia="Times New Roman" w:cs="Times New Roman"/>
        </w:rPr>
      </w:pPr>
      <w:r>
        <w:lastRenderedPageBreak/>
        <w:t xml:space="preserve">Although it is not necessarily the easy option. </w:t>
      </w:r>
      <w:r w:rsidR="00A12807">
        <w:t>Initially</w:t>
      </w:r>
      <w:r w:rsidR="005A50CE">
        <w:t>,</w:t>
      </w:r>
      <w:r w:rsidR="00A12807">
        <w:t xml:space="preserve"> crowdfunding </w:t>
      </w:r>
      <w:r>
        <w:t>is</w:t>
      </w:r>
      <w:r w:rsidR="005A50CE">
        <w:t xml:space="preserve"> a lot of work;</w:t>
      </w:r>
      <w:r w:rsidR="00A12807">
        <w:t xml:space="preserve"> setting </w:t>
      </w:r>
      <w:r w:rsidR="005A50CE">
        <w:t xml:space="preserve">up </w:t>
      </w:r>
      <w:r w:rsidR="00A12807">
        <w:t xml:space="preserve">a new campaign up, making a video, etc. </w:t>
      </w:r>
      <w:r w:rsidR="00B2092C">
        <w:t>However,</w:t>
      </w:r>
      <w:r w:rsidR="00A12807">
        <w:t xml:space="preserve"> this is not necessarily any more work than writing a formal grant application. </w:t>
      </w:r>
      <w:r>
        <w:t xml:space="preserve">Do not underestimate how much effort and time a winning campaign will take to set up and maintain. </w:t>
      </w:r>
      <w:r w:rsidR="008C00B3" w:rsidRPr="008C00B3">
        <w:t>Do your homework prior to the launch. G</w:t>
      </w:r>
      <w:r w:rsidR="008C00B3" w:rsidRPr="008C00B3">
        <w:rPr>
          <w:rFonts w:eastAsia="Times New Roman" w:cs="Times New Roman"/>
        </w:rPr>
        <w:t>row your social network and d</w:t>
      </w:r>
      <w:r w:rsidR="008C00B3">
        <w:rPr>
          <w:rFonts w:eastAsia="Times New Roman" w:cs="Times New Roman"/>
        </w:rPr>
        <w:t xml:space="preserve">evelop your marketing strategy. </w:t>
      </w:r>
      <w:r w:rsidR="008C00B3" w:rsidRPr="008C00B3">
        <w:rPr>
          <w:rFonts w:eastAsia="Times New Roman" w:cs="Times New Roman"/>
        </w:rPr>
        <w:t>Search Facebook, Twitter, Instagram and other sites for groups, who may be like-minded, for example charities</w:t>
      </w:r>
      <w:r w:rsidR="008C00B3">
        <w:rPr>
          <w:rFonts w:eastAsia="Times New Roman" w:cs="Times New Roman"/>
        </w:rPr>
        <w:t xml:space="preserve"> </w:t>
      </w:r>
      <w:r w:rsidR="003A45B3">
        <w:rPr>
          <w:rFonts w:eastAsia="Times New Roman" w:cs="Times New Roman"/>
        </w:rPr>
        <w:t>on whose</w:t>
      </w:r>
      <w:r w:rsidR="008C00B3">
        <w:rPr>
          <w:rFonts w:eastAsia="Times New Roman" w:cs="Times New Roman"/>
        </w:rPr>
        <w:t xml:space="preserve"> pages you could advertise your campaign</w:t>
      </w:r>
      <w:r w:rsidR="008C00B3" w:rsidRPr="008C00B3">
        <w:rPr>
          <w:rFonts w:eastAsia="Times New Roman" w:cs="Times New Roman"/>
        </w:rPr>
        <w:t xml:space="preserve">. Be sure to encourage your social media contacts to spread the word within their networks also. Ideally, the project should have enough support </w:t>
      </w:r>
      <w:r w:rsidR="008C00B3">
        <w:rPr>
          <w:rFonts w:eastAsia="Times New Roman" w:cs="Times New Roman"/>
        </w:rPr>
        <w:t>in place</w:t>
      </w:r>
      <w:r w:rsidR="008C00B3" w:rsidRPr="008C00B3">
        <w:rPr>
          <w:rFonts w:eastAsia="Times New Roman" w:cs="Times New Roman"/>
        </w:rPr>
        <w:t xml:space="preserve"> to </w:t>
      </w:r>
      <w:r w:rsidR="008C00B3">
        <w:rPr>
          <w:rFonts w:eastAsia="Times New Roman" w:cs="Times New Roman"/>
        </w:rPr>
        <w:t>raise</w:t>
      </w:r>
      <w:r w:rsidR="008C00B3" w:rsidRPr="008C00B3">
        <w:rPr>
          <w:rFonts w:eastAsia="Times New Roman" w:cs="Times New Roman"/>
        </w:rPr>
        <w:t xml:space="preserve"> 50% </w:t>
      </w:r>
      <w:r w:rsidR="008C00B3">
        <w:rPr>
          <w:rFonts w:eastAsia="Times New Roman" w:cs="Times New Roman"/>
        </w:rPr>
        <w:t xml:space="preserve">or your requested funds within </w:t>
      </w:r>
      <w:r w:rsidR="008C00B3" w:rsidRPr="008C00B3">
        <w:rPr>
          <w:rFonts w:eastAsia="Times New Roman" w:cs="Times New Roman"/>
        </w:rPr>
        <w:t xml:space="preserve">the first </w:t>
      </w:r>
      <w:r w:rsidR="008C00B3">
        <w:rPr>
          <w:rFonts w:eastAsia="Times New Roman" w:cs="Times New Roman"/>
        </w:rPr>
        <w:t xml:space="preserve">few </w:t>
      </w:r>
      <w:r w:rsidR="008C00B3" w:rsidRPr="008C00B3">
        <w:rPr>
          <w:rFonts w:eastAsia="Times New Roman" w:cs="Times New Roman"/>
        </w:rPr>
        <w:t xml:space="preserve">days after launching. </w:t>
      </w:r>
      <w:r w:rsidR="008C00B3" w:rsidRPr="00E77EFC">
        <w:rPr>
          <w:rFonts w:eastAsia="Times New Roman" w:cs="Times New Roman"/>
        </w:rPr>
        <w:t xml:space="preserve">Decide how frequently you will promote your campaign to each group over each medium, and set a timetable with reminders to make sure you follow </w:t>
      </w:r>
      <w:r w:rsidR="008C00B3">
        <w:rPr>
          <w:rFonts w:eastAsia="Times New Roman" w:cs="Times New Roman"/>
        </w:rPr>
        <w:t xml:space="preserve">this </w:t>
      </w:r>
      <w:r w:rsidR="008C00B3" w:rsidRPr="00E77EFC">
        <w:rPr>
          <w:rFonts w:eastAsia="Times New Roman" w:cs="Times New Roman"/>
        </w:rPr>
        <w:t>through.</w:t>
      </w:r>
    </w:p>
    <w:p w:rsidR="00A12807" w:rsidRDefault="008C00B3" w:rsidP="0019566D">
      <w:pPr>
        <w:spacing w:line="480" w:lineRule="auto"/>
        <w:rPr>
          <w:noProof/>
        </w:rPr>
      </w:pPr>
      <w:r>
        <w:t>Furthermore, c</w:t>
      </w:r>
      <w:r w:rsidR="00A12807">
        <w:t>rowdfunding is also a totally new way of working, which some of your research collaborators may be uncomfortable about as it relies on ‘pitching’ and ‘salesmanship’ often using social media and live events such as webinars in which funding requests are made. These type of skills are not necessarily ones which academics and clinicians find easy. However</w:t>
      </w:r>
      <w:r w:rsidR="0096427E">
        <w:t>,</w:t>
      </w:r>
      <w:r w:rsidR="00A12807">
        <w:t xml:space="preserve"> utilising social media for research is a skill we</w:t>
      </w:r>
      <w:r w:rsidR="00DC78EA">
        <w:t xml:space="preserve"> all</w:t>
      </w:r>
      <w:r w:rsidR="00A12807">
        <w:t xml:space="preserve"> need to learn in the 21</w:t>
      </w:r>
      <w:r w:rsidR="00A12807" w:rsidRPr="00934FD5">
        <w:rPr>
          <w:vertAlign w:val="superscript"/>
        </w:rPr>
        <w:t>st</w:t>
      </w:r>
      <w:r w:rsidR="00A12807">
        <w:t xml:space="preserve"> century. We will </w:t>
      </w:r>
      <w:r w:rsidR="00B2092C">
        <w:t>utilise</w:t>
      </w:r>
      <w:r w:rsidR="00A12807">
        <w:t xml:space="preserve"> it more and more whether </w:t>
      </w:r>
      <w:r w:rsidR="00B2092C">
        <w:t>that is</w:t>
      </w:r>
      <w:r w:rsidR="00A12807">
        <w:t xml:space="preserve"> for dissemination, recruitment or</w:t>
      </w:r>
      <w:r w:rsidR="0096427E">
        <w:t xml:space="preserve"> for</w:t>
      </w:r>
      <w:r w:rsidR="00A12807">
        <w:t xml:space="preserve"> data collection (for </w:t>
      </w:r>
      <w:r w:rsidR="0096427E">
        <w:t xml:space="preserve">a </w:t>
      </w:r>
      <w:r w:rsidR="00A12807">
        <w:t xml:space="preserve">discussion of online research methods please see </w:t>
      </w:r>
      <w:r w:rsidR="00A12807">
        <w:rPr>
          <w:noProof/>
        </w:rPr>
        <w:t>(Walker 2013a; Walker 2013b).</w:t>
      </w:r>
    </w:p>
    <w:p w:rsidR="00DC78EA" w:rsidRDefault="00DC78EA" w:rsidP="0019566D">
      <w:pPr>
        <w:spacing w:line="480" w:lineRule="auto"/>
      </w:pPr>
      <w:r>
        <w:rPr>
          <w:noProof/>
        </w:rPr>
        <w:t xml:space="preserve">Once the campaign is live, you will also need to monitor the page regularly. </w:t>
      </w:r>
      <w:r>
        <w:t>Do you have the time to respond to all of the donors, for example sending out their rewards, or answering any questions? From a donor point of view, there is always the risk of pledging and then never hea</w:t>
      </w:r>
      <w:r w:rsidR="0096427E">
        <w:t>ring from the researchers again.</w:t>
      </w:r>
      <w:r>
        <w:t xml:space="preserve"> Worries about this can be abated with links to your research page or staff profile, or answering any questions in a timely manner so potential donors are reassured that you are who you say you are. </w:t>
      </w:r>
    </w:p>
    <w:p w:rsidR="008C00B3" w:rsidRDefault="008C00B3" w:rsidP="0019566D">
      <w:pPr>
        <w:spacing w:line="480" w:lineRule="auto"/>
      </w:pPr>
      <w:r>
        <w:t xml:space="preserve">However, it maybe that your place of work will have a marketing/public relations/research department who will help. Otherwise, there are private companies set up to support crowdfunding </w:t>
      </w:r>
      <w:r>
        <w:lastRenderedPageBreak/>
        <w:t xml:space="preserve">campaigns such as </w:t>
      </w:r>
      <w:proofErr w:type="spellStart"/>
      <w:r>
        <w:t>Krowdster</w:t>
      </w:r>
      <w:proofErr w:type="spellEnd"/>
      <w:r>
        <w:t xml:space="preserve">: </w:t>
      </w:r>
      <w:hyperlink r:id="rId10" w:history="1">
        <w:r w:rsidRPr="004710FC">
          <w:rPr>
            <w:rStyle w:val="Hyperlink"/>
          </w:rPr>
          <w:t>https://www.krowdster.co/how-it-works</w:t>
        </w:r>
      </w:hyperlink>
      <w:r>
        <w:t xml:space="preserve"> (last accessed 18 March 2016). This company will conduct your twitter marketing through to writing press releases for your campaign. </w:t>
      </w:r>
    </w:p>
    <w:p w:rsidR="00A12807" w:rsidRPr="00306172" w:rsidRDefault="00A12807" w:rsidP="0019566D">
      <w:pPr>
        <w:spacing w:line="480" w:lineRule="auto"/>
        <w:rPr>
          <w:u w:val="single"/>
        </w:rPr>
      </w:pPr>
      <w:r w:rsidRPr="00306172">
        <w:rPr>
          <w:u w:val="single"/>
        </w:rPr>
        <w:t>Conclusion</w:t>
      </w:r>
    </w:p>
    <w:p w:rsidR="00A12807" w:rsidRDefault="00A12807" w:rsidP="0019566D">
      <w:pPr>
        <w:spacing w:line="480" w:lineRule="auto"/>
      </w:pPr>
      <w:r>
        <w:t xml:space="preserve">Crowdfunding may offer a real solution to fund speculative or </w:t>
      </w:r>
      <w:r w:rsidR="008C00B3">
        <w:t>small-scale</w:t>
      </w:r>
      <w:r>
        <w:t xml:space="preserve"> pilot work</w:t>
      </w:r>
      <w:r w:rsidR="008C00B3">
        <w:t>, or if you are a junior researcher</w:t>
      </w:r>
      <w:r>
        <w:t xml:space="preserve">. It offers a model of bringing people and scientific research closer together, and encourages engagement via novel methods such as social media, thereby not only informing your research design, </w:t>
      </w:r>
      <w:r w:rsidR="008C00B3">
        <w:t>but also</w:t>
      </w:r>
      <w:r>
        <w:t xml:space="preserve"> developing your skills in explaining sometime complex ideas to a lay audience</w:t>
      </w:r>
      <w:r w:rsidR="0096427E">
        <w:t>, as well as your skills in managing a research project</w:t>
      </w:r>
      <w:r>
        <w:t xml:space="preserve">.  </w:t>
      </w:r>
    </w:p>
    <w:p w:rsidR="00A12807" w:rsidRDefault="00A12807" w:rsidP="0019566D">
      <w:pPr>
        <w:spacing w:line="480" w:lineRule="auto"/>
        <w:rPr>
          <w:u w:val="single"/>
        </w:rPr>
      </w:pPr>
      <w:r w:rsidRPr="001141BE">
        <w:rPr>
          <w:u w:val="single"/>
        </w:rPr>
        <w:t>References</w:t>
      </w:r>
    </w:p>
    <w:p w:rsidR="002602E4" w:rsidRPr="00B77973" w:rsidRDefault="008D0815" w:rsidP="0019566D">
      <w:pPr>
        <w:spacing w:line="480" w:lineRule="auto"/>
      </w:pPr>
      <w:proofErr w:type="spellStart"/>
      <w:r w:rsidRPr="008D0815">
        <w:t>Choudaha</w:t>
      </w:r>
      <w:proofErr w:type="spellEnd"/>
      <w:r w:rsidRPr="008D0815">
        <w:t xml:space="preserve">, </w:t>
      </w:r>
      <w:r w:rsidR="00B77973">
        <w:t xml:space="preserve">R. (2012). Latest statistics on Indian Higher Education. </w:t>
      </w:r>
      <w:proofErr w:type="spellStart"/>
      <w:r w:rsidR="00B77973">
        <w:rPr>
          <w:i/>
          <w:iCs/>
        </w:rPr>
        <w:t>DrEducation</w:t>
      </w:r>
      <w:proofErr w:type="spellEnd"/>
      <w:r w:rsidR="00B77973">
        <w:rPr>
          <w:i/>
          <w:iCs/>
        </w:rPr>
        <w:t xml:space="preserve">: Global Higher Education Research and Consulting. </w:t>
      </w:r>
      <w:hyperlink r:id="rId11" w:history="1">
        <w:r w:rsidR="00B77973" w:rsidRPr="00B8145B">
          <w:rPr>
            <w:rStyle w:val="Hyperlink"/>
          </w:rPr>
          <w:t>http://www.dreducation.com/2012/06/latest-statistics-indian-higher.html</w:t>
        </w:r>
      </w:hyperlink>
      <w:r w:rsidR="00B77973">
        <w:t xml:space="preserve"> (last accessed March 22 2016).</w:t>
      </w:r>
    </w:p>
    <w:p w:rsidR="00A12807" w:rsidRDefault="00A12807" w:rsidP="0019566D">
      <w:pPr>
        <w:autoSpaceDE w:val="0"/>
        <w:autoSpaceDN w:val="0"/>
        <w:adjustRightInd w:val="0"/>
        <w:spacing w:after="0" w:line="480" w:lineRule="auto"/>
        <w:rPr>
          <w:rFonts w:cs="Segoe UI"/>
        </w:rPr>
      </w:pPr>
      <w:r w:rsidRPr="00C41670">
        <w:t xml:space="preserve">Else, H. (2014). </w:t>
      </w:r>
      <w:r w:rsidRPr="009808A1">
        <w:rPr>
          <w:rFonts w:cs="Segoe UI"/>
          <w:i/>
          <w:iCs/>
        </w:rPr>
        <w:t>Fall in grant application success rates at five research councils.</w:t>
      </w:r>
      <w:r w:rsidRPr="00C41670">
        <w:rPr>
          <w:rFonts w:cs="Segoe UI"/>
        </w:rPr>
        <w:t xml:space="preserve"> THES.</w:t>
      </w:r>
    </w:p>
    <w:p w:rsidR="00CF259D" w:rsidRPr="00CF259D" w:rsidRDefault="00CF259D" w:rsidP="0019566D">
      <w:pPr>
        <w:autoSpaceDE w:val="0"/>
        <w:autoSpaceDN w:val="0"/>
        <w:adjustRightInd w:val="0"/>
        <w:spacing w:after="0" w:line="480" w:lineRule="auto"/>
        <w:rPr>
          <w:rFonts w:cs="Segoe UI"/>
        </w:rPr>
      </w:pPr>
      <w:r>
        <w:rPr>
          <w:rFonts w:cs="Segoe UI"/>
        </w:rPr>
        <w:t xml:space="preserve">Gannon, F., Quirk, S. and Guest, S. (2001). Searching for discrimination. </w:t>
      </w:r>
      <w:r>
        <w:rPr>
          <w:rFonts w:cs="Segoe UI"/>
          <w:i/>
          <w:iCs/>
        </w:rPr>
        <w:t xml:space="preserve">EMBO Reports, </w:t>
      </w:r>
      <w:r>
        <w:rPr>
          <w:rFonts w:cs="Segoe UI"/>
          <w:b/>
          <w:bCs/>
        </w:rPr>
        <w:t>2</w:t>
      </w:r>
      <w:r>
        <w:rPr>
          <w:rFonts w:cs="Segoe UI"/>
        </w:rPr>
        <w:t>(8)</w:t>
      </w:r>
      <w:r w:rsidR="00A70123">
        <w:rPr>
          <w:rFonts w:cs="Segoe UI"/>
        </w:rPr>
        <w:t xml:space="preserve">, pp. 655-657. </w:t>
      </w:r>
    </w:p>
    <w:p w:rsidR="00A4423D" w:rsidRDefault="00A4423D" w:rsidP="0019566D">
      <w:pPr>
        <w:autoSpaceDE w:val="0"/>
        <w:autoSpaceDN w:val="0"/>
        <w:adjustRightInd w:val="0"/>
        <w:spacing w:after="0" w:line="480" w:lineRule="auto"/>
      </w:pPr>
      <w:r>
        <w:rPr>
          <w:rFonts w:cs="Segoe UI"/>
        </w:rPr>
        <w:t xml:space="preserve">Howard, D.J. &amp; Laird, F.N. (2013). The new normal in funding university science. </w:t>
      </w:r>
      <w:r>
        <w:rPr>
          <w:rFonts w:cs="Segoe UI"/>
          <w:i/>
          <w:iCs/>
        </w:rPr>
        <w:t xml:space="preserve">Issues in Science and Technology: </w:t>
      </w:r>
      <w:hyperlink r:id="rId12" w:history="1">
        <w:r w:rsidRPr="004710FC">
          <w:rPr>
            <w:rStyle w:val="Hyperlink"/>
            <w:rFonts w:cs="Segoe UI"/>
            <w:i/>
            <w:iCs/>
          </w:rPr>
          <w:t>http://issues.org/30-1/the-new-normal-in-funding-university-science/</w:t>
        </w:r>
      </w:hyperlink>
      <w:r>
        <w:rPr>
          <w:rFonts w:cs="Segoe UI"/>
          <w:i/>
          <w:iCs/>
        </w:rPr>
        <w:t xml:space="preserve"> </w:t>
      </w:r>
      <w:r>
        <w:rPr>
          <w:rStyle w:val="Hyperlink"/>
          <w:color w:val="auto"/>
          <w:u w:val="none"/>
        </w:rPr>
        <w:t>(</w:t>
      </w:r>
      <w:r w:rsidRPr="00D71C55">
        <w:rPr>
          <w:rStyle w:val="Hyperlink"/>
          <w:color w:val="auto"/>
          <w:u w:val="none"/>
        </w:rPr>
        <w:t>last accessed</w:t>
      </w:r>
      <w:r>
        <w:rPr>
          <w:rStyle w:val="Hyperlink"/>
          <w:color w:val="auto"/>
          <w:u w:val="none"/>
        </w:rPr>
        <w:t>: March 18 2016</w:t>
      </w:r>
      <w:r w:rsidRPr="00D71C55">
        <w:t>)</w:t>
      </w:r>
      <w:r>
        <w:t>.</w:t>
      </w:r>
    </w:p>
    <w:p w:rsidR="008D0815" w:rsidRDefault="008D0815" w:rsidP="0019566D">
      <w:pPr>
        <w:autoSpaceDE w:val="0"/>
        <w:autoSpaceDN w:val="0"/>
        <w:adjustRightInd w:val="0"/>
        <w:spacing w:after="0" w:line="480" w:lineRule="auto"/>
      </w:pPr>
      <w:r>
        <w:t xml:space="preserve">ICEF Monitor (2015). Governments and educators in Kenya struggling to keep pace with demand for Higher Education. </w:t>
      </w:r>
      <w:hyperlink r:id="rId13" w:history="1">
        <w:r w:rsidRPr="00B8145B">
          <w:rPr>
            <w:rStyle w:val="Hyperlink"/>
          </w:rPr>
          <w:t>http://monitor.icef.com/2015/06/governments-and-educators-in-kenya-struggling-to-keep-pace-with-demand-for-higher-education/</w:t>
        </w:r>
      </w:hyperlink>
      <w:r>
        <w:t xml:space="preserve"> (last accessed </w:t>
      </w:r>
      <w:r w:rsidR="00B77973">
        <w:t>March 22 2016</w:t>
      </w:r>
      <w:r>
        <w:t>).</w:t>
      </w:r>
    </w:p>
    <w:p w:rsidR="007E4CD7" w:rsidRDefault="007E4CD7" w:rsidP="0019566D">
      <w:pPr>
        <w:autoSpaceDE w:val="0"/>
        <w:autoSpaceDN w:val="0"/>
        <w:adjustRightInd w:val="0"/>
        <w:spacing w:after="0" w:line="480" w:lineRule="auto"/>
      </w:pPr>
      <w:proofErr w:type="spellStart"/>
      <w:r>
        <w:lastRenderedPageBreak/>
        <w:t>Kolata</w:t>
      </w:r>
      <w:proofErr w:type="spellEnd"/>
      <w:r>
        <w:t xml:space="preserve">, G. (2009). Grant system leads cancer researchers to play it safe. </w:t>
      </w:r>
      <w:r>
        <w:rPr>
          <w:i/>
          <w:iCs/>
        </w:rPr>
        <w:t xml:space="preserve">New York Times. </w:t>
      </w:r>
      <w:hyperlink r:id="rId14" w:history="1">
        <w:r w:rsidRPr="004710FC">
          <w:rPr>
            <w:rStyle w:val="Hyperlink"/>
          </w:rPr>
          <w:t>http://www.nytimes.com/2009/06/28/health/research/28cancer.html?pagewanted=all</w:t>
        </w:r>
      </w:hyperlink>
      <w:r>
        <w:t xml:space="preserve"> (last accessed </w:t>
      </w:r>
      <w:r w:rsidR="00B77973">
        <w:t>March 22 2016</w:t>
      </w:r>
      <w:r>
        <w:t xml:space="preserve">). </w:t>
      </w:r>
    </w:p>
    <w:p w:rsidR="00D12229" w:rsidRDefault="0095540F" w:rsidP="0019566D">
      <w:pPr>
        <w:spacing w:line="480" w:lineRule="auto"/>
      </w:pPr>
      <w:proofErr w:type="spellStart"/>
      <w:r>
        <w:t>Maslen</w:t>
      </w:r>
      <w:proofErr w:type="spellEnd"/>
      <w:r>
        <w:t xml:space="preserve">, G. (2012). Worldwide student numbers forecast to double by 2025. </w:t>
      </w:r>
      <w:r>
        <w:rPr>
          <w:i/>
          <w:iCs/>
        </w:rPr>
        <w:t xml:space="preserve">University World News. </w:t>
      </w:r>
      <w:hyperlink r:id="rId15" w:history="1">
        <w:r w:rsidRPr="00B8145B">
          <w:rPr>
            <w:rStyle w:val="Hyperlink"/>
          </w:rPr>
          <w:t>http://www.universityworldnews.com/article.php?story=20120216105739999</w:t>
        </w:r>
      </w:hyperlink>
      <w:r>
        <w:t xml:space="preserve"> (last accessed March 22 2016).</w:t>
      </w:r>
    </w:p>
    <w:p w:rsidR="00DF3B77" w:rsidRDefault="0033385B" w:rsidP="0019566D">
      <w:pPr>
        <w:spacing w:line="480" w:lineRule="auto"/>
      </w:pPr>
      <w:proofErr w:type="spellStart"/>
      <w:r w:rsidRPr="0033385B">
        <w:t>Mollick</w:t>
      </w:r>
      <w:proofErr w:type="spellEnd"/>
      <w:r w:rsidRPr="0033385B">
        <w:t xml:space="preserve">, E. R., and Nanda, R. (2014). Wisdom or madness? Comparing crowds with expert evaluation in funding the arts. </w:t>
      </w:r>
      <w:r w:rsidRPr="0033385B">
        <w:rPr>
          <w:i/>
          <w:iCs/>
        </w:rPr>
        <w:t>Comparing Crowds with Expert Evaluation in Funding the Arts (June 20, 2014).Harvard Business School Entrepreneurial Management Working Paper</w:t>
      </w:r>
      <w:r w:rsidRPr="0033385B">
        <w:t>.</w:t>
      </w:r>
    </w:p>
    <w:p w:rsidR="00DF3B77" w:rsidRPr="0033385B" w:rsidRDefault="00DF3B77" w:rsidP="0019566D">
      <w:pPr>
        <w:spacing w:line="480" w:lineRule="auto"/>
      </w:pPr>
      <w:r>
        <w:t xml:space="preserve">National Institute for Health Research (2016). </w:t>
      </w:r>
      <w:r w:rsidRPr="00DF3B77">
        <w:rPr>
          <w:i/>
        </w:rPr>
        <w:t>Frequently Asked Questions</w:t>
      </w:r>
      <w:r>
        <w:t xml:space="preserve">. </w:t>
      </w:r>
      <w:hyperlink r:id="rId16" w:anchor="11" w:history="1">
        <w:r w:rsidRPr="00586E44">
          <w:rPr>
            <w:rStyle w:val="Hyperlink"/>
          </w:rPr>
          <w:t>http://www.nihr.ac.uk/funding/pgfar_faq.htm#11</w:t>
        </w:r>
      </w:hyperlink>
      <w:r>
        <w:t xml:space="preserve"> (last accessed June 11 2016). </w:t>
      </w:r>
    </w:p>
    <w:p w:rsidR="0095540F" w:rsidRDefault="002602E4" w:rsidP="0019566D">
      <w:pPr>
        <w:spacing w:line="480" w:lineRule="auto"/>
      </w:pPr>
      <w:r>
        <w:t xml:space="preserve">National Science Foundation (2007). </w:t>
      </w:r>
      <w:r w:rsidR="00095C84">
        <w:rPr>
          <w:i/>
          <w:iCs/>
        </w:rPr>
        <w:t xml:space="preserve">Impact of Proposal and Award Management and Mechanisms: </w:t>
      </w:r>
      <w:hyperlink r:id="rId17" w:history="1">
        <w:r w:rsidR="00095C84" w:rsidRPr="004710FC">
          <w:rPr>
            <w:rStyle w:val="Hyperlink"/>
          </w:rPr>
          <w:t>http://www.nsf.gov/pubs/2007/nsf0745/nsf0745.pdf</w:t>
        </w:r>
      </w:hyperlink>
      <w:r w:rsidR="00095C84">
        <w:t xml:space="preserve"> </w:t>
      </w:r>
      <w:r w:rsidR="0095540F">
        <w:t>(last accessed March 22 2016).</w:t>
      </w:r>
    </w:p>
    <w:p w:rsidR="00A12807" w:rsidRDefault="00A12807" w:rsidP="0019566D">
      <w:pPr>
        <w:spacing w:line="480" w:lineRule="auto"/>
      </w:pPr>
      <w:r w:rsidRPr="009808A1">
        <w:t xml:space="preserve">NESTA (2014). </w:t>
      </w:r>
      <w:r w:rsidRPr="009808A1">
        <w:rPr>
          <w:rFonts w:cs="Segoe UI"/>
          <w:i/>
          <w:iCs/>
        </w:rPr>
        <w:t>Understanding Alternative Finance: The UK Alternative Finance Industry Report 2014.</w:t>
      </w:r>
      <w:r w:rsidRPr="009808A1">
        <w:rPr>
          <w:rFonts w:cs="Segoe UI"/>
        </w:rPr>
        <w:t xml:space="preserve"> </w:t>
      </w:r>
      <w:hyperlink r:id="rId18" w:history="1">
        <w:r w:rsidRPr="009808A1">
          <w:rPr>
            <w:rStyle w:val="Hyperlink"/>
            <w:rFonts w:cs="Segoe UI"/>
            <w:color w:val="auto"/>
            <w:u w:val="none"/>
          </w:rPr>
          <w:t>http://www.nesta.org.uk/publications/understanding-alternative-finance-uk-alternative-finance-industry-report-2014</w:t>
        </w:r>
      </w:hyperlink>
      <w:r w:rsidRPr="009808A1">
        <w:rPr>
          <w:rFonts w:cs="Segoe UI"/>
        </w:rPr>
        <w:t xml:space="preserve"> </w:t>
      </w:r>
      <w:r>
        <w:rPr>
          <w:rStyle w:val="Hyperlink"/>
          <w:color w:val="auto"/>
          <w:u w:val="none"/>
        </w:rPr>
        <w:t>(</w:t>
      </w:r>
      <w:r w:rsidRPr="00D71C55">
        <w:rPr>
          <w:rStyle w:val="Hyperlink"/>
          <w:color w:val="auto"/>
          <w:u w:val="none"/>
        </w:rPr>
        <w:t>last accessed</w:t>
      </w:r>
      <w:r>
        <w:rPr>
          <w:rStyle w:val="Hyperlink"/>
          <w:color w:val="auto"/>
          <w:u w:val="none"/>
        </w:rPr>
        <w:t>: March 15 2016</w:t>
      </w:r>
      <w:r w:rsidRPr="00D71C55">
        <w:t>)</w:t>
      </w:r>
      <w:r>
        <w:t xml:space="preserve">. </w:t>
      </w:r>
    </w:p>
    <w:p w:rsidR="00956A3E" w:rsidRDefault="00956A3E" w:rsidP="0019566D">
      <w:pPr>
        <w:autoSpaceDE w:val="0"/>
        <w:autoSpaceDN w:val="0"/>
        <w:adjustRightInd w:val="0"/>
        <w:spacing w:after="0" w:line="480" w:lineRule="auto"/>
      </w:pPr>
      <w:r>
        <w:t xml:space="preserve">O’Donnell, J. (2014). Worth more than Money. </w:t>
      </w:r>
      <w:r>
        <w:rPr>
          <w:i/>
          <w:iCs/>
        </w:rPr>
        <w:t xml:space="preserve">The Research Whisperer. </w:t>
      </w:r>
      <w:hyperlink r:id="rId19" w:history="1">
        <w:r w:rsidRPr="00956A3E">
          <w:rPr>
            <w:rStyle w:val="Hyperlink"/>
          </w:rPr>
          <w:t>https://theresearchwhisperer.wordpress.com/2014/08/05/crowdfunding-advantages/</w:t>
        </w:r>
      </w:hyperlink>
      <w:r w:rsidRPr="00956A3E">
        <w:t xml:space="preserve"> (last </w:t>
      </w:r>
      <w:r>
        <w:t xml:space="preserve">accessed 17/03/16). </w:t>
      </w:r>
    </w:p>
    <w:p w:rsidR="00D05FAD" w:rsidRDefault="002602E4" w:rsidP="0019566D">
      <w:pPr>
        <w:autoSpaceDE w:val="0"/>
        <w:autoSpaceDN w:val="0"/>
        <w:adjustRightInd w:val="0"/>
        <w:spacing w:after="0" w:line="480" w:lineRule="auto"/>
      </w:pPr>
      <w:r>
        <w:t xml:space="preserve">The Editors (2011). </w:t>
      </w:r>
      <w:proofErr w:type="spellStart"/>
      <w:r>
        <w:t>Dr.</w:t>
      </w:r>
      <w:proofErr w:type="spellEnd"/>
      <w:r>
        <w:t xml:space="preserve"> No Money: The broken science funding system. </w:t>
      </w:r>
      <w:r>
        <w:rPr>
          <w:i/>
          <w:iCs/>
        </w:rPr>
        <w:t xml:space="preserve">Scientific American: </w:t>
      </w:r>
      <w:hyperlink r:id="rId20" w:history="1">
        <w:r w:rsidRPr="004710FC">
          <w:rPr>
            <w:rStyle w:val="Hyperlink"/>
          </w:rPr>
          <w:t>http://www.scientificamerican.com/article/dr-no-money/</w:t>
        </w:r>
      </w:hyperlink>
      <w:r>
        <w:t xml:space="preserve"> </w:t>
      </w:r>
      <w:r w:rsidR="00D05FAD">
        <w:t>(last accessed March 22 2016).</w:t>
      </w:r>
    </w:p>
    <w:p w:rsidR="00D05FAD" w:rsidRPr="00D05FAD" w:rsidRDefault="00D05FAD" w:rsidP="0019566D">
      <w:pPr>
        <w:autoSpaceDE w:val="0"/>
        <w:autoSpaceDN w:val="0"/>
        <w:adjustRightInd w:val="0"/>
        <w:spacing w:after="0" w:line="480" w:lineRule="auto"/>
      </w:pPr>
      <w:r>
        <w:t xml:space="preserve">Universities UK (2012). </w:t>
      </w:r>
      <w:r>
        <w:rPr>
          <w:i/>
          <w:iCs/>
        </w:rPr>
        <w:t xml:space="preserve">Patterns and Trends in UK Higher Education. </w:t>
      </w:r>
      <w:hyperlink r:id="rId21" w:history="1">
        <w:r w:rsidRPr="00B8145B">
          <w:rPr>
            <w:rStyle w:val="Hyperlink"/>
          </w:rPr>
          <w:t>http://www.universitiesuk.ac.uk/highereducation/Documents/2012/PatternsAndTrendsinUKHigherEducation2012.pdf</w:t>
        </w:r>
      </w:hyperlink>
      <w:r>
        <w:t xml:space="preserve"> (last accessed March 22 2016).</w:t>
      </w:r>
    </w:p>
    <w:p w:rsidR="00093B1B" w:rsidRDefault="00093B1B" w:rsidP="0019566D">
      <w:pPr>
        <w:autoSpaceDE w:val="0"/>
        <w:autoSpaceDN w:val="0"/>
        <w:adjustRightInd w:val="0"/>
        <w:spacing w:after="0" w:line="480" w:lineRule="auto"/>
      </w:pPr>
      <w:r>
        <w:lastRenderedPageBreak/>
        <w:t xml:space="preserve">Verhoeven, D., Palmer, S., </w:t>
      </w:r>
      <w:proofErr w:type="spellStart"/>
      <w:r>
        <w:t>Seitzinger</w:t>
      </w:r>
      <w:proofErr w:type="spellEnd"/>
      <w:r>
        <w:t xml:space="preserve">, J. &amp; Randall, M. (2015). Crowdfunding Research Pilot Project Evaluation. </w:t>
      </w:r>
      <w:r>
        <w:rPr>
          <w:i/>
          <w:iCs/>
        </w:rPr>
        <w:t xml:space="preserve">Deakin University: </w:t>
      </w:r>
      <w:hyperlink r:id="rId22" w:history="1">
        <w:r w:rsidRPr="004710FC">
          <w:rPr>
            <w:rStyle w:val="Hyperlink"/>
            <w:i/>
            <w:iCs/>
          </w:rPr>
          <w:t>http://www.deakin.edu.au/research/documents/research-my-world.pdf</w:t>
        </w:r>
      </w:hyperlink>
      <w:r>
        <w:rPr>
          <w:i/>
          <w:iCs/>
        </w:rPr>
        <w:t xml:space="preserve"> </w:t>
      </w:r>
      <w:r>
        <w:rPr>
          <w:rStyle w:val="Hyperlink"/>
          <w:color w:val="auto"/>
          <w:u w:val="none"/>
        </w:rPr>
        <w:t>(</w:t>
      </w:r>
      <w:r w:rsidRPr="00D71C55">
        <w:rPr>
          <w:rStyle w:val="Hyperlink"/>
          <w:color w:val="auto"/>
          <w:u w:val="none"/>
        </w:rPr>
        <w:t>last accessed</w:t>
      </w:r>
      <w:r>
        <w:rPr>
          <w:rStyle w:val="Hyperlink"/>
          <w:color w:val="auto"/>
          <w:u w:val="none"/>
        </w:rPr>
        <w:t>: March 17 2016</w:t>
      </w:r>
      <w:r w:rsidRPr="00D71C55">
        <w:t>)</w:t>
      </w:r>
      <w:r>
        <w:t>.</w:t>
      </w:r>
    </w:p>
    <w:p w:rsidR="009324E7" w:rsidRDefault="00CA0242" w:rsidP="0019566D">
      <w:pPr>
        <w:autoSpaceDE w:val="0"/>
        <w:autoSpaceDN w:val="0"/>
        <w:adjustRightInd w:val="0"/>
        <w:spacing w:after="0" w:line="480" w:lineRule="auto"/>
      </w:pPr>
      <w:r>
        <w:t xml:space="preserve">Walsh, L. (2014). By the masses: the emergence of crowdfunded research in Australia. </w:t>
      </w:r>
      <w:r w:rsidR="009324E7">
        <w:rPr>
          <w:i/>
          <w:iCs/>
        </w:rPr>
        <w:t xml:space="preserve">The Conversation: </w:t>
      </w:r>
      <w:hyperlink r:id="rId23" w:history="1">
        <w:r w:rsidR="009324E7" w:rsidRPr="004710FC">
          <w:rPr>
            <w:rStyle w:val="Hyperlink"/>
            <w:i/>
            <w:iCs/>
          </w:rPr>
          <w:t>http://theconversation.com/by-the-masses-the-emergence-of-crowdfunded-research-in-australia-22837</w:t>
        </w:r>
      </w:hyperlink>
      <w:r w:rsidR="009324E7">
        <w:rPr>
          <w:i/>
          <w:iCs/>
        </w:rPr>
        <w:t xml:space="preserve"> </w:t>
      </w:r>
      <w:r w:rsidR="009324E7">
        <w:rPr>
          <w:rStyle w:val="Hyperlink"/>
          <w:color w:val="auto"/>
          <w:u w:val="none"/>
        </w:rPr>
        <w:t>(</w:t>
      </w:r>
      <w:r w:rsidR="009324E7" w:rsidRPr="00D71C55">
        <w:rPr>
          <w:rStyle w:val="Hyperlink"/>
          <w:color w:val="auto"/>
          <w:u w:val="none"/>
        </w:rPr>
        <w:t>last accessed</w:t>
      </w:r>
      <w:r w:rsidR="009324E7">
        <w:rPr>
          <w:rStyle w:val="Hyperlink"/>
          <w:color w:val="auto"/>
          <w:u w:val="none"/>
        </w:rPr>
        <w:t>: March 18 2016</w:t>
      </w:r>
      <w:r w:rsidR="009324E7" w:rsidRPr="00D71C55">
        <w:t>)</w:t>
      </w:r>
      <w:r w:rsidR="009324E7">
        <w:t>.</w:t>
      </w:r>
    </w:p>
    <w:p w:rsidR="00A12807" w:rsidRPr="00C41670" w:rsidRDefault="00A12807" w:rsidP="0019566D">
      <w:pPr>
        <w:autoSpaceDE w:val="0"/>
        <w:autoSpaceDN w:val="0"/>
        <w:adjustRightInd w:val="0"/>
        <w:spacing w:after="0" w:line="480" w:lineRule="auto"/>
        <w:rPr>
          <w:rFonts w:cs="Segoe UI"/>
        </w:rPr>
      </w:pPr>
      <w:r w:rsidRPr="00C41670">
        <w:rPr>
          <w:rFonts w:cs="Segoe UI"/>
        </w:rPr>
        <w:t xml:space="preserve">Walker, D-M. (2014). </w:t>
      </w:r>
      <w:proofErr w:type="gramStart"/>
      <w:r w:rsidRPr="009808A1">
        <w:rPr>
          <w:rFonts w:cs="Segoe UI"/>
          <w:i/>
          <w:iCs/>
        </w:rPr>
        <w:t>An</w:t>
      </w:r>
      <w:proofErr w:type="gramEnd"/>
      <w:r w:rsidRPr="009808A1">
        <w:rPr>
          <w:rFonts w:cs="Segoe UI"/>
          <w:i/>
          <w:iCs/>
        </w:rPr>
        <w:t xml:space="preserve"> Introduction to Health Services Research</w:t>
      </w:r>
      <w:r w:rsidRPr="00C41670">
        <w:rPr>
          <w:rFonts w:cs="Segoe UI"/>
        </w:rPr>
        <w:t xml:space="preserve">. SAGE. </w:t>
      </w:r>
    </w:p>
    <w:p w:rsidR="00A12807" w:rsidRPr="0061309E" w:rsidRDefault="00A12807" w:rsidP="0019566D">
      <w:pPr>
        <w:pStyle w:val="EndNoteBibliography"/>
        <w:spacing w:after="0" w:line="480" w:lineRule="auto"/>
      </w:pPr>
      <w:r>
        <w:t xml:space="preserve">Walker, D-M. (2013a) </w:t>
      </w:r>
      <w:r w:rsidRPr="0061309E">
        <w:rPr>
          <w:i/>
        </w:rPr>
        <w:t>The Internet as a Medium for Health Research Paper 1: Introduction to online research methods</w:t>
      </w:r>
      <w:r>
        <w:rPr>
          <w:i/>
        </w:rPr>
        <w:t xml:space="preserve"> (ORMs), sampling and surveys. </w:t>
      </w:r>
      <w:r w:rsidRPr="0061309E">
        <w:t>The Nurse Researcher,</w:t>
      </w:r>
      <w:r>
        <w:t xml:space="preserve"> </w:t>
      </w:r>
      <w:r w:rsidRPr="0061309E">
        <w:rPr>
          <w:b/>
        </w:rPr>
        <w:t>20</w:t>
      </w:r>
      <w:r w:rsidRPr="0061309E">
        <w:t>(4): p. 18-21.</w:t>
      </w:r>
    </w:p>
    <w:p w:rsidR="00A12807" w:rsidRDefault="00A12807" w:rsidP="0019566D">
      <w:pPr>
        <w:pStyle w:val="EndNoteBibliography"/>
        <w:spacing w:line="480" w:lineRule="auto"/>
        <w:jc w:val="both"/>
      </w:pPr>
      <w:r w:rsidRPr="0061309E">
        <w:t>Walker, D-M.</w:t>
      </w:r>
      <w:r>
        <w:t xml:space="preserve"> (2013b)</w:t>
      </w:r>
      <w:r w:rsidRPr="0061309E">
        <w:t xml:space="preserve"> </w:t>
      </w:r>
      <w:r w:rsidRPr="0061309E">
        <w:rPr>
          <w:i/>
        </w:rPr>
        <w:t xml:space="preserve">The Internet as a Medium for Health Research Paper 2: Interviewing, </w:t>
      </w:r>
      <w:r w:rsidR="00D96F00">
        <w:rPr>
          <w:i/>
        </w:rPr>
        <w:t xml:space="preserve">focus groups and </w:t>
      </w:r>
      <w:r>
        <w:rPr>
          <w:i/>
        </w:rPr>
        <w:t xml:space="preserve">data capture. </w:t>
      </w:r>
      <w:r>
        <w:t xml:space="preserve">The Nurse Researcher, </w:t>
      </w:r>
      <w:r w:rsidRPr="0061309E">
        <w:rPr>
          <w:b/>
        </w:rPr>
        <w:t>20</w:t>
      </w:r>
      <w:r w:rsidRPr="0061309E">
        <w:t>(33-37).</w:t>
      </w:r>
    </w:p>
    <w:p w:rsidR="00CF259D" w:rsidRPr="00CF259D" w:rsidRDefault="00CF259D" w:rsidP="0019566D">
      <w:pPr>
        <w:pStyle w:val="EndNoteBibliography"/>
        <w:spacing w:line="480" w:lineRule="auto"/>
        <w:jc w:val="both"/>
      </w:pPr>
      <w:r>
        <w:t xml:space="preserve">Webberas, C. and Wold, A. (1997). Nepotism and sexism in peer-review. </w:t>
      </w:r>
      <w:r>
        <w:rPr>
          <w:i/>
          <w:iCs/>
        </w:rPr>
        <w:t xml:space="preserve">Nature, </w:t>
      </w:r>
      <w:r>
        <w:rPr>
          <w:b/>
          <w:bCs/>
        </w:rPr>
        <w:t>387</w:t>
      </w:r>
      <w:r>
        <w:t xml:space="preserve"> pp 341-343.</w:t>
      </w:r>
    </w:p>
    <w:p w:rsidR="00A12807" w:rsidRPr="00C41670" w:rsidRDefault="00A12807" w:rsidP="0019566D">
      <w:pPr>
        <w:spacing w:line="480" w:lineRule="auto"/>
      </w:pPr>
    </w:p>
    <w:p w:rsidR="00880D51" w:rsidRDefault="001141BE" w:rsidP="0019566D">
      <w:pPr>
        <w:spacing w:line="480" w:lineRule="auto"/>
        <w:rPr>
          <w:u w:val="single"/>
        </w:rPr>
      </w:pPr>
      <w:r>
        <w:rPr>
          <w:u w:val="single"/>
        </w:rPr>
        <w:t>Resources</w:t>
      </w:r>
    </w:p>
    <w:p w:rsidR="0044774E" w:rsidRPr="0044774E" w:rsidRDefault="0044774E" w:rsidP="0019566D">
      <w:pPr>
        <w:spacing w:line="480" w:lineRule="auto"/>
      </w:pPr>
      <w:proofErr w:type="spellStart"/>
      <w:r>
        <w:rPr>
          <w:i/>
          <w:iCs/>
        </w:rPr>
        <w:t>Crowdacure</w:t>
      </w:r>
      <w:proofErr w:type="spellEnd"/>
      <w:r>
        <w:rPr>
          <w:i/>
          <w:iCs/>
        </w:rPr>
        <w:t xml:space="preserve">: </w:t>
      </w:r>
      <w:r>
        <w:t xml:space="preserve">is a crowdfunding platform specifically for medical research:   </w:t>
      </w:r>
      <w:hyperlink r:id="rId24" w:history="1">
        <w:r w:rsidRPr="004710FC">
          <w:rPr>
            <w:rStyle w:val="Hyperlink"/>
          </w:rPr>
          <w:t>https://www.crowdacure.com/</w:t>
        </w:r>
      </w:hyperlink>
      <w:r>
        <w:t xml:space="preserve"> (last accessed 18/03/16).</w:t>
      </w:r>
    </w:p>
    <w:p w:rsidR="0044774E" w:rsidRDefault="0044774E" w:rsidP="0019566D">
      <w:pPr>
        <w:spacing w:line="480" w:lineRule="auto"/>
        <w:rPr>
          <w:i/>
          <w:iCs/>
        </w:rPr>
      </w:pPr>
      <w:r>
        <w:rPr>
          <w:i/>
        </w:rPr>
        <w:t xml:space="preserve">Experiment: </w:t>
      </w:r>
      <w:hyperlink r:id="rId25" w:history="1">
        <w:r w:rsidRPr="00D71C55">
          <w:rPr>
            <w:rStyle w:val="Hyperlink"/>
            <w:color w:val="auto"/>
            <w:u w:val="none"/>
          </w:rPr>
          <w:t>www.experiment.com</w:t>
        </w:r>
      </w:hyperlink>
      <w:r>
        <w:t xml:space="preserve"> </w:t>
      </w:r>
      <w:r>
        <w:rPr>
          <w:rStyle w:val="Hyperlink"/>
          <w:color w:val="auto"/>
          <w:u w:val="none"/>
        </w:rPr>
        <w:t>(</w:t>
      </w:r>
      <w:r w:rsidRPr="00D71C55">
        <w:rPr>
          <w:rStyle w:val="Hyperlink"/>
          <w:color w:val="auto"/>
          <w:u w:val="none"/>
        </w:rPr>
        <w:t>last accessed</w:t>
      </w:r>
      <w:r>
        <w:rPr>
          <w:rStyle w:val="Hyperlink"/>
          <w:color w:val="auto"/>
          <w:u w:val="none"/>
        </w:rPr>
        <w:t>: March 15 2016</w:t>
      </w:r>
      <w:r w:rsidRPr="00D71C55">
        <w:t>),</w:t>
      </w:r>
    </w:p>
    <w:p w:rsidR="001141BE" w:rsidRDefault="001141BE" w:rsidP="0019566D">
      <w:pPr>
        <w:spacing w:line="480" w:lineRule="auto"/>
      </w:pPr>
      <w:proofErr w:type="spellStart"/>
      <w:r w:rsidRPr="00464EBF">
        <w:rPr>
          <w:i/>
          <w:iCs/>
        </w:rPr>
        <w:t>Fundscience</w:t>
      </w:r>
      <w:proofErr w:type="spellEnd"/>
      <w:r w:rsidR="0044774E">
        <w:rPr>
          <w:i/>
          <w:iCs/>
        </w:rPr>
        <w:t>:</w:t>
      </w:r>
      <w:r>
        <w:t xml:space="preserve"> is a non-profit crow</w:t>
      </w:r>
      <w:r w:rsidR="00464EBF">
        <w:t xml:space="preserve">dfunding platform in Australia: </w:t>
      </w:r>
      <w:hyperlink r:id="rId26" w:history="1">
        <w:r w:rsidRPr="004710FC">
          <w:rPr>
            <w:rStyle w:val="Hyperlink"/>
          </w:rPr>
          <w:t>https://fundscience.org.au/how-it-works/</w:t>
        </w:r>
      </w:hyperlink>
      <w:r w:rsidR="00464EBF">
        <w:t xml:space="preserve"> (last accessed 17/03/16). It works to a ‘stretch model’. </w:t>
      </w:r>
    </w:p>
    <w:p w:rsidR="0044774E" w:rsidRDefault="0044774E" w:rsidP="0019566D">
      <w:pPr>
        <w:spacing w:line="480" w:lineRule="auto"/>
      </w:pPr>
      <w:r>
        <w:rPr>
          <w:i/>
        </w:rPr>
        <w:t xml:space="preserve">Kickstarter: </w:t>
      </w:r>
      <w:hyperlink r:id="rId27" w:history="1">
        <w:r w:rsidRPr="00D71C55">
          <w:rPr>
            <w:rStyle w:val="Hyperlink"/>
            <w:color w:val="auto"/>
            <w:u w:val="none"/>
          </w:rPr>
          <w:t>www.kickstarter.com</w:t>
        </w:r>
      </w:hyperlink>
      <w:r>
        <w:rPr>
          <w:rStyle w:val="Hyperlink"/>
          <w:color w:val="auto"/>
          <w:u w:val="none"/>
        </w:rPr>
        <w:t xml:space="preserve"> (</w:t>
      </w:r>
      <w:r w:rsidRPr="00D71C55">
        <w:rPr>
          <w:rStyle w:val="Hyperlink"/>
          <w:color w:val="auto"/>
          <w:u w:val="none"/>
        </w:rPr>
        <w:t>last accessed</w:t>
      </w:r>
      <w:r>
        <w:rPr>
          <w:rStyle w:val="Hyperlink"/>
          <w:color w:val="auto"/>
          <w:u w:val="none"/>
        </w:rPr>
        <w:t>: March 15 2016</w:t>
      </w:r>
      <w:r w:rsidRPr="00D71C55">
        <w:t>)</w:t>
      </w:r>
      <w:r>
        <w:t>.</w:t>
      </w:r>
    </w:p>
    <w:p w:rsidR="00D2598A" w:rsidRDefault="00464EBF" w:rsidP="0019566D">
      <w:pPr>
        <w:spacing w:line="480" w:lineRule="auto"/>
      </w:pPr>
      <w:proofErr w:type="spellStart"/>
      <w:r>
        <w:rPr>
          <w:i/>
          <w:iCs/>
        </w:rPr>
        <w:t>Pozible</w:t>
      </w:r>
      <w:proofErr w:type="spellEnd"/>
      <w:r w:rsidR="0044774E">
        <w:rPr>
          <w:i/>
          <w:iCs/>
        </w:rPr>
        <w:t>:</w:t>
      </w:r>
      <w:r>
        <w:rPr>
          <w:i/>
          <w:iCs/>
        </w:rPr>
        <w:t xml:space="preserve"> </w:t>
      </w:r>
      <w:r w:rsidR="00895BAC">
        <w:t>is the world’s 3</w:t>
      </w:r>
      <w:r w:rsidR="00895BAC" w:rsidRPr="00895BAC">
        <w:rPr>
          <w:vertAlign w:val="superscript"/>
        </w:rPr>
        <w:t>rd</w:t>
      </w:r>
      <w:r w:rsidR="00895BAC">
        <w:t xml:space="preserve">. largest crowdfunding platform and </w:t>
      </w:r>
      <w:r>
        <w:t xml:space="preserve">has a dedicated ‘research’ category and the site has been used with great effect by Deakin University as mentioned. Although at first glance donations are in A$, you can choose various currencies:  </w:t>
      </w:r>
      <w:hyperlink r:id="rId28" w:history="1">
        <w:r w:rsidRPr="004710FC">
          <w:rPr>
            <w:rStyle w:val="Hyperlink"/>
          </w:rPr>
          <w:t>http://www.pozible.com/list/pop/20/all/0</w:t>
        </w:r>
      </w:hyperlink>
      <w:r>
        <w:t xml:space="preserve"> (last accessed 17/03/16).</w:t>
      </w:r>
      <w:r w:rsidR="00895BAC">
        <w:t xml:space="preserve"> Operates an ‘all or nothing model’.</w:t>
      </w:r>
    </w:p>
    <w:p w:rsidR="00D2598A" w:rsidRDefault="00D2598A" w:rsidP="0019566D">
      <w:pPr>
        <w:spacing w:line="480" w:lineRule="auto"/>
      </w:pPr>
      <w:proofErr w:type="spellStart"/>
      <w:r>
        <w:rPr>
          <w:i/>
        </w:rPr>
        <w:t>Rockethub</w:t>
      </w:r>
      <w:proofErr w:type="spellEnd"/>
      <w:r>
        <w:rPr>
          <w:i/>
        </w:rPr>
        <w:t xml:space="preserve">: </w:t>
      </w:r>
      <w:hyperlink r:id="rId29" w:history="1">
        <w:r w:rsidRPr="002F2E0A">
          <w:rPr>
            <w:rStyle w:val="Hyperlink"/>
            <w:color w:val="auto"/>
            <w:u w:val="none"/>
          </w:rPr>
          <w:t>www.rockethub.com</w:t>
        </w:r>
      </w:hyperlink>
      <w:r w:rsidRPr="002F2E0A">
        <w:t xml:space="preserve"> </w:t>
      </w:r>
      <w:r>
        <w:rPr>
          <w:rStyle w:val="Hyperlink"/>
          <w:color w:val="auto"/>
          <w:u w:val="none"/>
        </w:rPr>
        <w:t>(</w:t>
      </w:r>
      <w:r w:rsidRPr="00D71C55">
        <w:rPr>
          <w:rStyle w:val="Hyperlink"/>
          <w:color w:val="auto"/>
          <w:u w:val="none"/>
        </w:rPr>
        <w:t>last accessed</w:t>
      </w:r>
      <w:r>
        <w:rPr>
          <w:rStyle w:val="Hyperlink"/>
          <w:color w:val="auto"/>
          <w:u w:val="none"/>
        </w:rPr>
        <w:t>: March 15 2016</w:t>
      </w:r>
      <w:r w:rsidRPr="00D71C55">
        <w:t>)</w:t>
      </w:r>
    </w:p>
    <w:p w:rsidR="00D2598A" w:rsidRDefault="00D2598A" w:rsidP="00D2598A">
      <w:pPr>
        <w:spacing w:line="480" w:lineRule="auto"/>
      </w:pPr>
      <w:proofErr w:type="spellStart"/>
      <w:r>
        <w:rPr>
          <w:i/>
        </w:rPr>
        <w:t>Scifund</w:t>
      </w:r>
      <w:proofErr w:type="spellEnd"/>
      <w:r>
        <w:rPr>
          <w:i/>
        </w:rPr>
        <w:t xml:space="preserve"> challenge: </w:t>
      </w:r>
      <w:hyperlink r:id="rId30" w:history="1">
        <w:r w:rsidRPr="00583193">
          <w:rPr>
            <w:rStyle w:val="Hyperlink"/>
            <w:color w:val="auto"/>
            <w:u w:val="none"/>
          </w:rPr>
          <w:t>www.scifundchallenge.org</w:t>
        </w:r>
      </w:hyperlink>
      <w:r w:rsidRPr="00583193">
        <w:t xml:space="preserve"> </w:t>
      </w:r>
      <w:r>
        <w:rPr>
          <w:rStyle w:val="Hyperlink"/>
          <w:color w:val="auto"/>
          <w:u w:val="none"/>
        </w:rPr>
        <w:t>(</w:t>
      </w:r>
      <w:r w:rsidRPr="00D71C55">
        <w:rPr>
          <w:rStyle w:val="Hyperlink"/>
          <w:color w:val="auto"/>
          <w:u w:val="none"/>
        </w:rPr>
        <w:t>last accessed</w:t>
      </w:r>
      <w:r>
        <w:rPr>
          <w:rStyle w:val="Hyperlink"/>
          <w:color w:val="auto"/>
          <w:u w:val="none"/>
        </w:rPr>
        <w:t>: March 15 2016</w:t>
      </w:r>
      <w:r w:rsidRPr="00D71C55">
        <w:t>)</w:t>
      </w:r>
      <w:r>
        <w:t>.</w:t>
      </w:r>
    </w:p>
    <w:p w:rsidR="001141BE" w:rsidRDefault="00D2598A" w:rsidP="0019566D">
      <w:pPr>
        <w:spacing w:line="480" w:lineRule="auto"/>
      </w:pPr>
      <w:proofErr w:type="spellStart"/>
      <w:r>
        <w:rPr>
          <w:i/>
        </w:rPr>
        <w:t>Walacea</w:t>
      </w:r>
      <w:proofErr w:type="spellEnd"/>
      <w:r>
        <w:rPr>
          <w:i/>
        </w:rPr>
        <w:t>:</w:t>
      </w:r>
      <w:r w:rsidR="00895BAC">
        <w:t xml:space="preserve"> </w:t>
      </w:r>
      <w:hyperlink r:id="rId31" w:history="1">
        <w:r w:rsidRPr="00D71C55">
          <w:rPr>
            <w:rStyle w:val="Hyperlink"/>
            <w:color w:val="auto"/>
            <w:u w:val="none"/>
          </w:rPr>
          <w:t>www.walacea.com</w:t>
        </w:r>
      </w:hyperlink>
      <w:r w:rsidRPr="00D71C55">
        <w:t xml:space="preserve"> </w:t>
      </w:r>
      <w:r>
        <w:rPr>
          <w:rStyle w:val="Hyperlink"/>
          <w:color w:val="auto"/>
          <w:u w:val="none"/>
        </w:rPr>
        <w:t>(</w:t>
      </w:r>
      <w:r w:rsidRPr="00D71C55">
        <w:rPr>
          <w:rStyle w:val="Hyperlink"/>
          <w:color w:val="auto"/>
          <w:u w:val="none"/>
        </w:rPr>
        <w:t>last accessed</w:t>
      </w:r>
      <w:r>
        <w:rPr>
          <w:rStyle w:val="Hyperlink"/>
          <w:color w:val="auto"/>
          <w:u w:val="none"/>
        </w:rPr>
        <w:t>: March 15 2016</w:t>
      </w:r>
      <w:r w:rsidRPr="00D71C55">
        <w:t>)</w:t>
      </w:r>
    </w:p>
    <w:sectPr w:rsidR="001141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970F5"/>
    <w:multiLevelType w:val="multilevel"/>
    <w:tmpl w:val="5410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26695"/>
    <w:multiLevelType w:val="multilevel"/>
    <w:tmpl w:val="7D06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76C96"/>
    <w:multiLevelType w:val="multilevel"/>
    <w:tmpl w:val="F7D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63B11"/>
    <w:multiLevelType w:val="multilevel"/>
    <w:tmpl w:val="8B4A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F319C"/>
    <w:multiLevelType w:val="multilevel"/>
    <w:tmpl w:val="B39A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E1E95"/>
    <w:multiLevelType w:val="multilevel"/>
    <w:tmpl w:val="F84C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B1938"/>
    <w:multiLevelType w:val="hybridMultilevel"/>
    <w:tmpl w:val="9DBE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D5C6D"/>
    <w:multiLevelType w:val="hybridMultilevel"/>
    <w:tmpl w:val="3502DB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6C137A5"/>
    <w:multiLevelType w:val="multilevel"/>
    <w:tmpl w:val="02A4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C1D4A"/>
    <w:multiLevelType w:val="multilevel"/>
    <w:tmpl w:val="1994832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4948F1"/>
    <w:multiLevelType w:val="hybridMultilevel"/>
    <w:tmpl w:val="A7B0A60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0DE664F"/>
    <w:multiLevelType w:val="multilevel"/>
    <w:tmpl w:val="560A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EC7CB8"/>
    <w:multiLevelType w:val="multilevel"/>
    <w:tmpl w:val="E47E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FF6B3B"/>
    <w:multiLevelType w:val="hybridMultilevel"/>
    <w:tmpl w:val="06449914"/>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3"/>
  </w:num>
  <w:num w:numId="4">
    <w:abstractNumId w:val="2"/>
  </w:num>
  <w:num w:numId="5">
    <w:abstractNumId w:val="12"/>
  </w:num>
  <w:num w:numId="6">
    <w:abstractNumId w:val="11"/>
  </w:num>
  <w:num w:numId="7">
    <w:abstractNumId w:val="4"/>
  </w:num>
  <w:num w:numId="8">
    <w:abstractNumId w:val="1"/>
  </w:num>
  <w:num w:numId="9">
    <w:abstractNumId w:val="0"/>
  </w:num>
  <w:num w:numId="10">
    <w:abstractNumId w:val="5"/>
  </w:num>
  <w:num w:numId="11">
    <w:abstractNumId w:val="7"/>
  </w:num>
  <w:num w:numId="12">
    <w:abstractNumId w:val="6"/>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12807"/>
    <w:rsid w:val="000206F7"/>
    <w:rsid w:val="00034AA6"/>
    <w:rsid w:val="00036CCB"/>
    <w:rsid w:val="00093B1B"/>
    <w:rsid w:val="00095C84"/>
    <w:rsid w:val="000D4F20"/>
    <w:rsid w:val="001141BE"/>
    <w:rsid w:val="0018798C"/>
    <w:rsid w:val="0019566D"/>
    <w:rsid w:val="001A4F63"/>
    <w:rsid w:val="001B16C3"/>
    <w:rsid w:val="00245B08"/>
    <w:rsid w:val="00256BD7"/>
    <w:rsid w:val="002602E4"/>
    <w:rsid w:val="00274ED2"/>
    <w:rsid w:val="00282D44"/>
    <w:rsid w:val="002937D6"/>
    <w:rsid w:val="002A1BFD"/>
    <w:rsid w:val="0031655B"/>
    <w:rsid w:val="00325075"/>
    <w:rsid w:val="0033385B"/>
    <w:rsid w:val="0038580C"/>
    <w:rsid w:val="003A45B3"/>
    <w:rsid w:val="003B3E06"/>
    <w:rsid w:val="003D2EAD"/>
    <w:rsid w:val="00402D72"/>
    <w:rsid w:val="00411D4B"/>
    <w:rsid w:val="0044774E"/>
    <w:rsid w:val="00464EBF"/>
    <w:rsid w:val="00486E7F"/>
    <w:rsid w:val="00494A43"/>
    <w:rsid w:val="005007C8"/>
    <w:rsid w:val="005A50CE"/>
    <w:rsid w:val="005D3BDB"/>
    <w:rsid w:val="0063387B"/>
    <w:rsid w:val="006D062C"/>
    <w:rsid w:val="007B26F7"/>
    <w:rsid w:val="007D17B0"/>
    <w:rsid w:val="007E4CD7"/>
    <w:rsid w:val="007F473E"/>
    <w:rsid w:val="00817B46"/>
    <w:rsid w:val="008642A5"/>
    <w:rsid w:val="00870EFB"/>
    <w:rsid w:val="00880D51"/>
    <w:rsid w:val="00895BAC"/>
    <w:rsid w:val="008C00B3"/>
    <w:rsid w:val="008D0815"/>
    <w:rsid w:val="009324E7"/>
    <w:rsid w:val="0095540F"/>
    <w:rsid w:val="00956A3E"/>
    <w:rsid w:val="0096427E"/>
    <w:rsid w:val="009A3696"/>
    <w:rsid w:val="009E7700"/>
    <w:rsid w:val="00A12807"/>
    <w:rsid w:val="00A4423D"/>
    <w:rsid w:val="00A613FE"/>
    <w:rsid w:val="00A70123"/>
    <w:rsid w:val="00A714D9"/>
    <w:rsid w:val="00AC2E87"/>
    <w:rsid w:val="00AC329B"/>
    <w:rsid w:val="00AC6AF4"/>
    <w:rsid w:val="00AE4709"/>
    <w:rsid w:val="00B2092C"/>
    <w:rsid w:val="00B77973"/>
    <w:rsid w:val="00C80FA7"/>
    <w:rsid w:val="00C844E6"/>
    <w:rsid w:val="00CA0242"/>
    <w:rsid w:val="00CF259D"/>
    <w:rsid w:val="00D05FAD"/>
    <w:rsid w:val="00D12229"/>
    <w:rsid w:val="00D2598A"/>
    <w:rsid w:val="00D96F00"/>
    <w:rsid w:val="00DC78EA"/>
    <w:rsid w:val="00DE3152"/>
    <w:rsid w:val="00DF38BA"/>
    <w:rsid w:val="00DF3B77"/>
    <w:rsid w:val="00E176EF"/>
    <w:rsid w:val="00E77EFC"/>
    <w:rsid w:val="00EA0068"/>
    <w:rsid w:val="00EA3CAF"/>
    <w:rsid w:val="00EB32D0"/>
    <w:rsid w:val="00ED57F2"/>
    <w:rsid w:val="00F4776F"/>
    <w:rsid w:val="00F5201F"/>
    <w:rsid w:val="00FA0B80"/>
    <w:rsid w:val="00FB3E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C7A9F-0FBF-4BC7-8714-6F65495C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8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807"/>
    <w:rPr>
      <w:color w:val="0563C1" w:themeColor="hyperlink"/>
      <w:u w:val="single"/>
    </w:rPr>
  </w:style>
  <w:style w:type="character" w:styleId="Strong">
    <w:name w:val="Strong"/>
    <w:basedOn w:val="DefaultParagraphFont"/>
    <w:uiPriority w:val="22"/>
    <w:qFormat/>
    <w:rsid w:val="00A12807"/>
    <w:rPr>
      <w:b/>
      <w:bCs/>
    </w:rPr>
  </w:style>
  <w:style w:type="paragraph" w:styleId="ListParagraph">
    <w:name w:val="List Paragraph"/>
    <w:basedOn w:val="Normal"/>
    <w:uiPriority w:val="34"/>
    <w:qFormat/>
    <w:rsid w:val="00A12807"/>
    <w:pPr>
      <w:ind w:left="720"/>
      <w:contextualSpacing/>
    </w:pPr>
  </w:style>
  <w:style w:type="paragraph" w:customStyle="1" w:styleId="EndNoteBibliographyTitle">
    <w:name w:val="EndNote Bibliography Title"/>
    <w:basedOn w:val="Normal"/>
    <w:link w:val="EndNoteBibliographyTitleChar"/>
    <w:rsid w:val="00A12807"/>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12807"/>
    <w:rPr>
      <w:rFonts w:ascii="Calibri" w:hAnsi="Calibri"/>
      <w:noProof/>
    </w:rPr>
  </w:style>
  <w:style w:type="paragraph" w:customStyle="1" w:styleId="EndNoteBibliography">
    <w:name w:val="EndNote Bibliography"/>
    <w:basedOn w:val="Normal"/>
    <w:link w:val="EndNoteBibliographyChar"/>
    <w:rsid w:val="00A12807"/>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A12807"/>
    <w:rPr>
      <w:rFonts w:ascii="Calibri" w:hAnsi="Calibri"/>
      <w:noProof/>
    </w:rPr>
  </w:style>
  <w:style w:type="table" w:styleId="TableGrid">
    <w:name w:val="Table Grid"/>
    <w:basedOn w:val="TableNormal"/>
    <w:uiPriority w:val="39"/>
    <w:rsid w:val="007B2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0E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488920">
      <w:bodyDiv w:val="1"/>
      <w:marLeft w:val="0"/>
      <w:marRight w:val="0"/>
      <w:marTop w:val="0"/>
      <w:marBottom w:val="0"/>
      <w:divBdr>
        <w:top w:val="none" w:sz="0" w:space="0" w:color="auto"/>
        <w:left w:val="none" w:sz="0" w:space="0" w:color="auto"/>
        <w:bottom w:val="none" w:sz="0" w:space="0" w:color="auto"/>
        <w:right w:val="none" w:sz="0" w:space="0" w:color="auto"/>
      </w:divBdr>
    </w:div>
    <w:div w:id="827285911">
      <w:bodyDiv w:val="1"/>
      <w:marLeft w:val="0"/>
      <w:marRight w:val="0"/>
      <w:marTop w:val="0"/>
      <w:marBottom w:val="0"/>
      <w:divBdr>
        <w:top w:val="none" w:sz="0" w:space="0" w:color="auto"/>
        <w:left w:val="none" w:sz="0" w:space="0" w:color="auto"/>
        <w:bottom w:val="none" w:sz="0" w:space="0" w:color="auto"/>
        <w:right w:val="none" w:sz="0" w:space="0" w:color="auto"/>
      </w:divBdr>
    </w:div>
    <w:div w:id="1054280209">
      <w:bodyDiv w:val="1"/>
      <w:marLeft w:val="0"/>
      <w:marRight w:val="0"/>
      <w:marTop w:val="0"/>
      <w:marBottom w:val="0"/>
      <w:divBdr>
        <w:top w:val="none" w:sz="0" w:space="0" w:color="auto"/>
        <w:left w:val="none" w:sz="0" w:space="0" w:color="auto"/>
        <w:bottom w:val="none" w:sz="0" w:space="0" w:color="auto"/>
        <w:right w:val="none" w:sz="0" w:space="0" w:color="auto"/>
      </w:divBdr>
    </w:div>
    <w:div w:id="14093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wdfunder.co.uk/WeGetTogether/" TargetMode="External"/><Relationship Id="rId13" Type="http://schemas.openxmlformats.org/officeDocument/2006/relationships/hyperlink" Target="http://monitor.icef.com/2015/06/governments-and-educators-in-kenya-struggling-to-keep-pace-with-demand-for-higher-education/" TargetMode="External"/><Relationship Id="rId18" Type="http://schemas.openxmlformats.org/officeDocument/2006/relationships/hyperlink" Target="http://www.nesta.org.uk/publications/understanding-alternative-finance-uk-alternative-finance-industry-report-2014" TargetMode="External"/><Relationship Id="rId26" Type="http://schemas.openxmlformats.org/officeDocument/2006/relationships/hyperlink" Target="https://fundscience.org.au/how-it-works/" TargetMode="External"/><Relationship Id="rId3" Type="http://schemas.openxmlformats.org/officeDocument/2006/relationships/settings" Target="settings.xml"/><Relationship Id="rId21" Type="http://schemas.openxmlformats.org/officeDocument/2006/relationships/hyperlink" Target="http://www.universitiesuk.ac.uk/highereducation/Documents/2012/PatternsAndTrendsinUKHigherEducation2012.pdf" TargetMode="External"/><Relationship Id="rId7" Type="http://schemas.openxmlformats.org/officeDocument/2006/relationships/hyperlink" Target="https://experiment.com/projects/a-prescription-for-health-and-fitness-based-on-your-genes" TargetMode="External"/><Relationship Id="rId12" Type="http://schemas.openxmlformats.org/officeDocument/2006/relationships/hyperlink" Target="http://issues.org/30-1/the-new-normal-in-funding-university-science/" TargetMode="External"/><Relationship Id="rId17" Type="http://schemas.openxmlformats.org/officeDocument/2006/relationships/hyperlink" Target="http://www.nsf.gov/pubs/2007/nsf0745/nsf0745.pdf" TargetMode="External"/><Relationship Id="rId25" Type="http://schemas.openxmlformats.org/officeDocument/2006/relationships/hyperlink" Target="http://www.experiment.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ihr.ac.uk/funding/pgfar_faq.htm" TargetMode="External"/><Relationship Id="rId20" Type="http://schemas.openxmlformats.org/officeDocument/2006/relationships/hyperlink" Target="http://www.scientificamerican.com/article/dr-no-money/" TargetMode="External"/><Relationship Id="rId29" Type="http://schemas.openxmlformats.org/officeDocument/2006/relationships/hyperlink" Target="http://www.rockethub.com/" TargetMode="External"/><Relationship Id="rId1" Type="http://schemas.openxmlformats.org/officeDocument/2006/relationships/numbering" Target="numbering.xml"/><Relationship Id="rId6" Type="http://schemas.openxmlformats.org/officeDocument/2006/relationships/hyperlink" Target="https://walacea.com/campaigns/lsd/" TargetMode="External"/><Relationship Id="rId11" Type="http://schemas.openxmlformats.org/officeDocument/2006/relationships/hyperlink" Target="http://www.dreducation.com/2012/06/latest-statistics-indian-higher.html" TargetMode="External"/><Relationship Id="rId24" Type="http://schemas.openxmlformats.org/officeDocument/2006/relationships/hyperlink" Target="https://www.crowdacure.com/" TargetMode="External"/><Relationship Id="rId32" Type="http://schemas.openxmlformats.org/officeDocument/2006/relationships/fontTable" Target="fontTable.xml"/><Relationship Id="rId5" Type="http://schemas.openxmlformats.org/officeDocument/2006/relationships/hyperlink" Target="mailto:dawn-marie.walker@soton.ac.uk" TargetMode="External"/><Relationship Id="rId15" Type="http://schemas.openxmlformats.org/officeDocument/2006/relationships/hyperlink" Target="http://www.universityworldnews.com/article.php?story=20120216105739999" TargetMode="External"/><Relationship Id="rId23" Type="http://schemas.openxmlformats.org/officeDocument/2006/relationships/hyperlink" Target="http://theconversation.com/by-the-masses-the-emergence-of-crowdfunded-research-in-australia-22837" TargetMode="External"/><Relationship Id="rId28" Type="http://schemas.openxmlformats.org/officeDocument/2006/relationships/hyperlink" Target="http://www.pozible.com/list/pop/20/all/0" TargetMode="External"/><Relationship Id="rId10" Type="http://schemas.openxmlformats.org/officeDocument/2006/relationships/hyperlink" Target="https://www.krowdster.co/how-it-works" TargetMode="External"/><Relationship Id="rId19" Type="http://schemas.openxmlformats.org/officeDocument/2006/relationships/hyperlink" Target="https://theresearchwhisperer.wordpress.com/2014/08/05/crowdfunding-advantages/" TargetMode="External"/><Relationship Id="rId31" Type="http://schemas.openxmlformats.org/officeDocument/2006/relationships/hyperlink" Target="http://www.walacea.com" TargetMode="External"/><Relationship Id="rId4" Type="http://schemas.openxmlformats.org/officeDocument/2006/relationships/webSettings" Target="webSettings.xml"/><Relationship Id="rId9" Type="http://schemas.openxmlformats.org/officeDocument/2006/relationships/hyperlink" Target="http://www.pozible.com/project/22890" TargetMode="External"/><Relationship Id="rId14" Type="http://schemas.openxmlformats.org/officeDocument/2006/relationships/hyperlink" Target="http://www.nytimes.com/2009/06/28/health/research/28cancer.html?pagewanted=all" TargetMode="External"/><Relationship Id="rId22" Type="http://schemas.openxmlformats.org/officeDocument/2006/relationships/hyperlink" Target="http://www.deakin.edu.au/research/documents/research-my-world.pdf" TargetMode="External"/><Relationship Id="rId27" Type="http://schemas.openxmlformats.org/officeDocument/2006/relationships/hyperlink" Target="http://www.kickstarter.com" TargetMode="External"/><Relationship Id="rId30" Type="http://schemas.openxmlformats.org/officeDocument/2006/relationships/hyperlink" Target="http://www.scifundchallen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6767</TotalTime>
  <Pages>16</Pages>
  <Words>4569</Words>
  <Characters>26049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30557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D.</dc:creator>
  <cp:keywords/>
  <dc:description/>
  <cp:lastModifiedBy>Walker D.</cp:lastModifiedBy>
  <cp:revision>27</cp:revision>
  <dcterms:created xsi:type="dcterms:W3CDTF">2016-03-17T10:27:00Z</dcterms:created>
  <dcterms:modified xsi:type="dcterms:W3CDTF">2016-06-16T13:40:00Z</dcterms:modified>
</cp:coreProperties>
</file>