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178" w:rsidRPr="00BD2178" w:rsidRDefault="00BD2178" w:rsidP="00BD2178">
      <w:pPr>
        <w:spacing w:after="0" w:line="360" w:lineRule="auto"/>
        <w:jc w:val="center"/>
        <w:rPr>
          <w:b/>
          <w:bCs/>
          <w:sz w:val="24"/>
          <w:szCs w:val="24"/>
        </w:rPr>
      </w:pPr>
      <w:r w:rsidRPr="00BD2178">
        <w:rPr>
          <w:b/>
          <w:bCs/>
          <w:color w:val="FF0000"/>
          <w:sz w:val="24"/>
          <w:szCs w:val="24"/>
        </w:rPr>
        <w:t>[AUTHOR’S COPY]</w:t>
      </w:r>
    </w:p>
    <w:p w:rsidR="006F10C3" w:rsidRDefault="006F10C3" w:rsidP="006F10C3">
      <w:pPr>
        <w:spacing w:after="0" w:line="360" w:lineRule="auto"/>
        <w:jc w:val="center"/>
        <w:rPr>
          <w:b/>
          <w:bCs/>
        </w:rPr>
      </w:pPr>
      <w:r w:rsidRPr="006F10C3">
        <w:rPr>
          <w:b/>
          <w:bCs/>
        </w:rPr>
        <w:t>Prevalence of cancer chemotherapy-related problems, their relation to health-related quality of life, and associated supportive care: a cross-sectional survey</w:t>
      </w:r>
    </w:p>
    <w:p w:rsidR="006F10C3" w:rsidRDefault="006F10C3" w:rsidP="006F10C3">
      <w:pPr>
        <w:spacing w:after="0" w:line="360" w:lineRule="auto"/>
        <w:jc w:val="center"/>
        <w:rPr>
          <w:b/>
          <w:bCs/>
        </w:rPr>
      </w:pPr>
      <w:bookmarkStart w:id="0" w:name="_GoBack"/>
      <w:bookmarkEnd w:id="0"/>
    </w:p>
    <w:p w:rsidR="004B6B0A" w:rsidRDefault="007958F6" w:rsidP="008610C7">
      <w:pPr>
        <w:spacing w:after="0" w:line="360" w:lineRule="auto"/>
        <w:rPr>
          <w:b/>
          <w:bCs/>
        </w:rPr>
      </w:pPr>
      <w:r>
        <w:rPr>
          <w:b/>
          <w:bCs/>
        </w:rPr>
        <w:t>Corresponding Author:</w:t>
      </w:r>
    </w:p>
    <w:p w:rsidR="007958F6" w:rsidRDefault="007958F6" w:rsidP="008610C7">
      <w:pPr>
        <w:spacing w:after="0" w:line="360" w:lineRule="auto"/>
      </w:pPr>
      <w:r w:rsidRPr="008610C7">
        <w:t xml:space="preserve">Dr Richard Wagland, Building 67, Faculty of Health Sciences, University of Southampton, Highfield, Southampton, </w:t>
      </w:r>
      <w:r>
        <w:t xml:space="preserve">SO17 IBJ; Telephone 02380 597868; Email: </w:t>
      </w:r>
      <w:hyperlink r:id="rId9" w:history="1">
        <w:r w:rsidRPr="00F01171">
          <w:rPr>
            <w:rStyle w:val="Hyperlink"/>
          </w:rPr>
          <w:t>R.Wagland@soton.ac.uk</w:t>
        </w:r>
      </w:hyperlink>
    </w:p>
    <w:p w:rsidR="007958F6" w:rsidRDefault="007958F6" w:rsidP="008610C7">
      <w:pPr>
        <w:spacing w:after="0" w:line="360" w:lineRule="auto"/>
      </w:pPr>
    </w:p>
    <w:p w:rsidR="007958F6" w:rsidRPr="00F65A81" w:rsidRDefault="007958F6" w:rsidP="008610C7">
      <w:pPr>
        <w:spacing w:after="0" w:line="360" w:lineRule="auto"/>
      </w:pPr>
      <w:r>
        <w:t>Dr Richard Wagland</w:t>
      </w:r>
      <w:r>
        <w:rPr>
          <w:vertAlign w:val="superscript"/>
        </w:rPr>
        <w:t>1</w:t>
      </w:r>
      <w:r w:rsidR="00F65A81">
        <w:tab/>
      </w:r>
      <w:r w:rsidR="00F65A81">
        <w:tab/>
      </w:r>
      <w:r w:rsidR="00F65A81">
        <w:tab/>
        <w:t>PhD</w:t>
      </w:r>
      <w:r w:rsidR="00F65A81">
        <w:tab/>
        <w:t>Senior Research Fellow</w:t>
      </w:r>
    </w:p>
    <w:p w:rsidR="006C5E97" w:rsidRDefault="006C5E97" w:rsidP="008610C7">
      <w:pPr>
        <w:spacing w:after="0" w:line="360" w:lineRule="auto"/>
      </w:pPr>
      <w:r w:rsidRPr="007958F6">
        <w:t>Professor Alison Richardson</w:t>
      </w:r>
      <w:r w:rsidR="00F65A81">
        <w:rPr>
          <w:vertAlign w:val="superscript"/>
        </w:rPr>
        <w:t>2</w:t>
      </w:r>
      <w:r w:rsidRPr="006C5E97">
        <w:t xml:space="preserve"> </w:t>
      </w:r>
      <w:r w:rsidR="00F65A81">
        <w:tab/>
      </w:r>
      <w:r w:rsidR="00F65A81">
        <w:tab/>
        <w:t>PhD</w:t>
      </w:r>
      <w:r w:rsidR="00F65A81">
        <w:tab/>
        <w:t>Clinical Professor of Cancer Nursing</w:t>
      </w:r>
    </w:p>
    <w:p w:rsidR="007958F6" w:rsidRPr="00417EEA" w:rsidRDefault="007958F6" w:rsidP="008610C7">
      <w:pPr>
        <w:spacing w:after="0" w:line="360" w:lineRule="auto"/>
      </w:pPr>
      <w:r>
        <w:t>Dr Sean Ewings</w:t>
      </w:r>
      <w:r w:rsidR="00B4309F">
        <w:rPr>
          <w:vertAlign w:val="superscript"/>
        </w:rPr>
        <w:t>3</w:t>
      </w:r>
      <w:r w:rsidR="00F65A81">
        <w:tab/>
      </w:r>
      <w:r w:rsidR="00F65A81">
        <w:tab/>
      </w:r>
      <w:r w:rsidR="00F65A81">
        <w:tab/>
      </w:r>
      <w:r w:rsidR="00F65A81">
        <w:tab/>
        <w:t>PhD</w:t>
      </w:r>
      <w:r w:rsidR="00F65A81">
        <w:tab/>
        <w:t>Statistician</w:t>
      </w:r>
    </w:p>
    <w:p w:rsidR="007958F6" w:rsidRPr="00426AAB" w:rsidRDefault="007958F6" w:rsidP="00E4637B">
      <w:pPr>
        <w:spacing w:after="0" w:line="360" w:lineRule="auto"/>
      </w:pPr>
      <w:r w:rsidRPr="00426AAB">
        <w:t>Dr Jo Armes</w:t>
      </w:r>
      <w:r w:rsidR="00B4309F" w:rsidRPr="00426AAB">
        <w:rPr>
          <w:vertAlign w:val="superscript"/>
        </w:rPr>
        <w:t>4</w:t>
      </w:r>
      <w:r w:rsidR="00F65A81" w:rsidRPr="00426AAB">
        <w:tab/>
      </w:r>
      <w:r w:rsidR="00F65A81" w:rsidRPr="00426AAB">
        <w:tab/>
      </w:r>
      <w:r w:rsidR="00F65A81" w:rsidRPr="00426AAB">
        <w:tab/>
      </w:r>
      <w:r w:rsidR="00F65A81" w:rsidRPr="00426AAB">
        <w:tab/>
        <w:t>PhD</w:t>
      </w:r>
      <w:r w:rsidR="00F65A81" w:rsidRPr="00426AAB">
        <w:tab/>
      </w:r>
      <w:r w:rsidR="00E4637B" w:rsidRPr="00426AAB">
        <w:t>Senior Lecturer</w:t>
      </w:r>
    </w:p>
    <w:p w:rsidR="007958F6" w:rsidRPr="00417EEA" w:rsidRDefault="007958F6" w:rsidP="008610C7">
      <w:pPr>
        <w:spacing w:after="0" w:line="360" w:lineRule="auto"/>
      </w:pPr>
      <w:r>
        <w:t>Dr Elaine Lennan</w:t>
      </w:r>
      <w:r w:rsidR="00B4309F">
        <w:rPr>
          <w:vertAlign w:val="superscript"/>
        </w:rPr>
        <w:t>5</w:t>
      </w:r>
      <w:r w:rsidR="00F65A81">
        <w:tab/>
      </w:r>
      <w:r w:rsidR="00F65A81">
        <w:tab/>
      </w:r>
      <w:r w:rsidR="00F65A81">
        <w:tab/>
        <w:t>DClinP</w:t>
      </w:r>
      <w:r w:rsidR="00F65A81">
        <w:tab/>
        <w:t>Consultant Chemotherapy Nurse</w:t>
      </w:r>
    </w:p>
    <w:p w:rsidR="007958F6" w:rsidRPr="00417EEA" w:rsidRDefault="007958F6" w:rsidP="008610C7">
      <w:pPr>
        <w:spacing w:after="0" w:line="360" w:lineRule="auto"/>
      </w:pPr>
      <w:r>
        <w:t>Dr Matthew Hankins</w:t>
      </w:r>
      <w:r w:rsidR="00B4309F">
        <w:rPr>
          <w:vertAlign w:val="superscript"/>
        </w:rPr>
        <w:t>6</w:t>
      </w:r>
      <w:r w:rsidR="00F65A81">
        <w:tab/>
      </w:r>
      <w:r w:rsidR="00F65A81">
        <w:tab/>
      </w:r>
      <w:r w:rsidR="00F65A81">
        <w:tab/>
        <w:t>PhD</w:t>
      </w:r>
      <w:r w:rsidR="00F65A81">
        <w:tab/>
        <w:t>Senior Lecturer in Epidemiology &amp; Public Health</w:t>
      </w:r>
    </w:p>
    <w:p w:rsidR="006C5E97" w:rsidRPr="00417EEA" w:rsidRDefault="006C5E97" w:rsidP="006C5E97">
      <w:pPr>
        <w:spacing w:after="0" w:line="360" w:lineRule="auto"/>
      </w:pPr>
      <w:r>
        <w:t>Professor Peter Griffiths</w:t>
      </w:r>
      <w:r w:rsidR="00B4309F">
        <w:rPr>
          <w:vertAlign w:val="superscript"/>
        </w:rPr>
        <w:t>7</w:t>
      </w:r>
      <w:r w:rsidR="00F65A81">
        <w:tab/>
      </w:r>
      <w:r w:rsidR="00F65A81">
        <w:tab/>
        <w:t>PhD</w:t>
      </w:r>
      <w:r w:rsidR="00F65A81">
        <w:tab/>
        <w:t>Professor of Health Services Research</w:t>
      </w:r>
    </w:p>
    <w:p w:rsidR="007958F6" w:rsidRPr="008610C7" w:rsidRDefault="007958F6" w:rsidP="008610C7">
      <w:pPr>
        <w:spacing w:after="0" w:line="360" w:lineRule="auto"/>
        <w:rPr>
          <w:vertAlign w:val="superscript"/>
        </w:rPr>
      </w:pPr>
    </w:p>
    <w:p w:rsidR="007958F6" w:rsidRDefault="0080471C" w:rsidP="00417EEA">
      <w:pPr>
        <w:spacing w:after="0" w:line="360" w:lineRule="auto"/>
      </w:pPr>
      <w:r>
        <w:rPr>
          <w:vertAlign w:val="superscript"/>
        </w:rPr>
        <w:t>1</w:t>
      </w:r>
      <w:r w:rsidR="00243DF4">
        <w:rPr>
          <w:vertAlign w:val="superscript"/>
        </w:rPr>
        <w:t xml:space="preserve">  </w:t>
      </w:r>
      <w:r w:rsidR="00243DF4" w:rsidRPr="00243DF4">
        <w:t>Centre for Innovation and Leadership in Health Sciences</w:t>
      </w:r>
      <w:r>
        <w:t xml:space="preserve">, </w:t>
      </w:r>
      <w:r w:rsidR="00F65A81">
        <w:t>Faculty of Health Sciences, Highfield, University of Southampton, Southampton</w:t>
      </w:r>
    </w:p>
    <w:p w:rsidR="00F65A81" w:rsidRDefault="00F65A81" w:rsidP="008610C7">
      <w:pPr>
        <w:spacing w:after="0" w:line="360" w:lineRule="auto"/>
      </w:pPr>
      <w:r>
        <w:rPr>
          <w:vertAlign w:val="superscript"/>
        </w:rPr>
        <w:t>2</w:t>
      </w:r>
      <w:r>
        <w:t xml:space="preserve"> Faculty of Health Science, University of Southampton &amp; University Hospital Southampton NHS Foundation Trust, Southampton</w:t>
      </w:r>
    </w:p>
    <w:p w:rsidR="00B4309F" w:rsidRPr="00F65A81" w:rsidRDefault="00B4309F" w:rsidP="00B4309F">
      <w:pPr>
        <w:spacing w:after="0" w:line="360" w:lineRule="auto"/>
      </w:pPr>
      <w:r>
        <w:rPr>
          <w:vertAlign w:val="superscript"/>
        </w:rPr>
        <w:t>3</w:t>
      </w:r>
      <w:r w:rsidRPr="00B4309F">
        <w:t>Southampton Statistical Sciences Research Institute, Faculty of Social, Human and Mathematical Sciences, Highfield, University of Southampton, Southampton</w:t>
      </w:r>
    </w:p>
    <w:p w:rsidR="007958F6" w:rsidRDefault="00B4309F" w:rsidP="00E4637B">
      <w:pPr>
        <w:spacing w:after="0" w:line="360" w:lineRule="auto"/>
      </w:pPr>
      <w:r>
        <w:rPr>
          <w:vertAlign w:val="superscript"/>
        </w:rPr>
        <w:t>4</w:t>
      </w:r>
      <w:r w:rsidR="00F65A81">
        <w:t xml:space="preserve"> </w:t>
      </w:r>
      <w:r w:rsidR="007958F6" w:rsidRPr="00F65A81">
        <w:t>Florence</w:t>
      </w:r>
      <w:r w:rsidR="007958F6">
        <w:t xml:space="preserve"> Nightingale </w:t>
      </w:r>
      <w:r w:rsidR="00E4637B">
        <w:t>Faculty</w:t>
      </w:r>
      <w:r w:rsidR="007958F6">
        <w:t xml:space="preserve"> of Nursing &amp;</w:t>
      </w:r>
      <w:r w:rsidR="00024A46">
        <w:t xml:space="preserve"> </w:t>
      </w:r>
      <w:r w:rsidR="007958F6">
        <w:t>Midwifer</w:t>
      </w:r>
      <w:r w:rsidR="00024A46">
        <w:t>y King’s College London, London</w:t>
      </w:r>
    </w:p>
    <w:p w:rsidR="00F65A81" w:rsidRPr="00417EEA" w:rsidRDefault="00B4309F" w:rsidP="00243DF4">
      <w:pPr>
        <w:spacing w:after="0" w:line="360" w:lineRule="auto"/>
      </w:pPr>
      <w:r>
        <w:rPr>
          <w:vertAlign w:val="superscript"/>
        </w:rPr>
        <w:t>5</w:t>
      </w:r>
      <w:r w:rsidR="00F65A81">
        <w:t xml:space="preserve"> </w:t>
      </w:r>
      <w:r w:rsidR="00243DF4" w:rsidRPr="00243DF4">
        <w:t>University Hospital Southampton NHS Foundation Trust, Southampton</w:t>
      </w:r>
    </w:p>
    <w:p w:rsidR="00F65A81" w:rsidRPr="00417EEA" w:rsidRDefault="00B4309F" w:rsidP="00417EEA">
      <w:pPr>
        <w:spacing w:after="0" w:line="360" w:lineRule="auto"/>
      </w:pPr>
      <w:r>
        <w:rPr>
          <w:vertAlign w:val="superscript"/>
        </w:rPr>
        <w:t>6</w:t>
      </w:r>
      <w:r w:rsidR="00243DF4">
        <w:t xml:space="preserve"> </w:t>
      </w:r>
      <w:r w:rsidR="00243DF4" w:rsidRPr="00243DF4">
        <w:t>Centre for Innovation and Leadership i</w:t>
      </w:r>
      <w:r w:rsidR="00243DF4">
        <w:t xml:space="preserve">n Health Sciences, University of Southampton &amp; </w:t>
      </w:r>
    </w:p>
    <w:p w:rsidR="007958F6" w:rsidRDefault="006C5E97" w:rsidP="008610C7">
      <w:pPr>
        <w:spacing w:after="0" w:line="360" w:lineRule="auto"/>
      </w:pPr>
      <w:r>
        <w:t>National Institute for Health Research Collaboration for Leadership in Applied Health Research (Wessex)</w:t>
      </w:r>
    </w:p>
    <w:p w:rsidR="00024A46" w:rsidRDefault="00024A46" w:rsidP="008610C7">
      <w:pPr>
        <w:spacing w:after="0" w:line="360" w:lineRule="auto"/>
      </w:pPr>
    </w:p>
    <w:p w:rsidR="00243DF4" w:rsidRDefault="00243DF4" w:rsidP="008610C7">
      <w:pPr>
        <w:spacing w:after="0" w:line="360" w:lineRule="auto"/>
      </w:pPr>
    </w:p>
    <w:p w:rsidR="00024A46" w:rsidRDefault="00024A46" w:rsidP="00024A46">
      <w:pPr>
        <w:spacing w:after="0" w:line="360" w:lineRule="auto"/>
      </w:pPr>
      <w:r w:rsidRPr="008610C7">
        <w:rPr>
          <w:b/>
          <w:bCs/>
        </w:rPr>
        <w:t>Key words</w:t>
      </w:r>
      <w:r>
        <w:t xml:space="preserve">: Cancer; supportive care; treatment-associated problems; Health-related quality of life (HRQoL) </w:t>
      </w:r>
    </w:p>
    <w:p w:rsidR="00024A46" w:rsidRDefault="00024A46" w:rsidP="00CF48D8">
      <w:pPr>
        <w:spacing w:after="0" w:line="360" w:lineRule="auto"/>
      </w:pPr>
      <w:r w:rsidRPr="008610C7">
        <w:rPr>
          <w:b/>
          <w:bCs/>
        </w:rPr>
        <w:t>Abstract</w:t>
      </w:r>
      <w:r>
        <w:t>: 2</w:t>
      </w:r>
      <w:r w:rsidR="00CF48D8">
        <w:t>49</w:t>
      </w:r>
      <w:r>
        <w:t xml:space="preserve"> words</w:t>
      </w:r>
    </w:p>
    <w:p w:rsidR="00024A46" w:rsidRDefault="00024A46" w:rsidP="00AF0E05">
      <w:pPr>
        <w:spacing w:after="0" w:line="360" w:lineRule="auto"/>
      </w:pPr>
      <w:r w:rsidRPr="008610C7">
        <w:rPr>
          <w:b/>
          <w:bCs/>
        </w:rPr>
        <w:t>Manuscript</w:t>
      </w:r>
      <w:r>
        <w:t>: 3</w:t>
      </w:r>
      <w:r w:rsidR="00AF0E05">
        <w:t>49</w:t>
      </w:r>
      <w:r w:rsidR="00BB31EB">
        <w:t>7</w:t>
      </w:r>
    </w:p>
    <w:p w:rsidR="00024A46" w:rsidRPr="008610C7" w:rsidRDefault="00024A46" w:rsidP="008610C7">
      <w:pPr>
        <w:spacing w:after="0" w:line="360" w:lineRule="auto"/>
      </w:pPr>
    </w:p>
    <w:p w:rsidR="00CF48D8" w:rsidRDefault="00CF48D8" w:rsidP="00CF48D8">
      <w:pPr>
        <w:spacing w:after="0" w:line="360" w:lineRule="auto"/>
        <w:jc w:val="center"/>
        <w:rPr>
          <w:b/>
          <w:bCs/>
        </w:rPr>
      </w:pPr>
      <w:r w:rsidRPr="006F10C3">
        <w:rPr>
          <w:b/>
          <w:bCs/>
        </w:rPr>
        <w:lastRenderedPageBreak/>
        <w:t>Prevalence of cancer chemotherapy-related problems, their relation to health-related quality of life, and associated supportive care: a cross-sectional survey</w:t>
      </w:r>
    </w:p>
    <w:p w:rsidR="00D8045C" w:rsidRDefault="00D8045C" w:rsidP="009A5284">
      <w:pPr>
        <w:spacing w:after="0" w:line="360" w:lineRule="auto"/>
      </w:pPr>
    </w:p>
    <w:p w:rsidR="00A30FBA" w:rsidRDefault="00727AFF" w:rsidP="00011D6B">
      <w:pPr>
        <w:autoSpaceDE w:val="0"/>
        <w:autoSpaceDN w:val="0"/>
        <w:adjustRightInd w:val="0"/>
        <w:spacing w:after="0" w:line="360" w:lineRule="auto"/>
        <w:rPr>
          <w:rFonts w:cs="AdvPSA33E"/>
        </w:rPr>
      </w:pPr>
      <w:r>
        <w:rPr>
          <w:rFonts w:cs="AdvPSA340"/>
          <w:b/>
          <w:bCs/>
        </w:rPr>
        <w:t>Purpose</w:t>
      </w:r>
      <w:r w:rsidR="00A30FBA">
        <w:rPr>
          <w:rFonts w:cs="AdvPSA340"/>
        </w:rPr>
        <w:t>:</w:t>
      </w:r>
      <w:r w:rsidR="002B7954" w:rsidRPr="002B7954">
        <w:rPr>
          <w:rFonts w:cs="AdvPSA340"/>
        </w:rPr>
        <w:t xml:space="preserve"> </w:t>
      </w:r>
      <w:r w:rsidR="002B7954">
        <w:rPr>
          <w:rFonts w:cs="AdvPSA340"/>
        </w:rPr>
        <w:t>T</w:t>
      </w:r>
      <w:r w:rsidR="004F7BF4">
        <w:rPr>
          <w:rFonts w:cs="AdvPSA340"/>
        </w:rPr>
        <w:t xml:space="preserve">o </w:t>
      </w:r>
      <w:r w:rsidR="00DA67E9">
        <w:rPr>
          <w:rFonts w:cs="AdvPSA33E"/>
        </w:rPr>
        <w:t>identif</w:t>
      </w:r>
      <w:r w:rsidR="004F7BF4">
        <w:rPr>
          <w:rFonts w:cs="AdvPSA33E"/>
        </w:rPr>
        <w:t>y</w:t>
      </w:r>
      <w:r w:rsidR="00DA67E9">
        <w:rPr>
          <w:rFonts w:cs="AdvPSA33E"/>
        </w:rPr>
        <w:t xml:space="preserve"> </w:t>
      </w:r>
      <w:r w:rsidR="004F69E9">
        <w:rPr>
          <w:rFonts w:cs="AdvPSA33E"/>
        </w:rPr>
        <w:t xml:space="preserve">the treatment-associated </w:t>
      </w:r>
      <w:r w:rsidR="0098757D">
        <w:rPr>
          <w:rFonts w:cs="AdvPSA33E"/>
        </w:rPr>
        <w:t>pr</w:t>
      </w:r>
      <w:r w:rsidR="004F7BF4">
        <w:rPr>
          <w:rFonts w:cs="AdvPSA33E"/>
        </w:rPr>
        <w:t xml:space="preserve">oblems </w:t>
      </w:r>
      <w:r w:rsidR="004F69E9">
        <w:rPr>
          <w:rFonts w:cs="AdvPSA33E"/>
        </w:rPr>
        <w:t>that most impact on</w:t>
      </w:r>
      <w:r w:rsidR="004F7BF4">
        <w:rPr>
          <w:rFonts w:cs="AdvPSA33E"/>
        </w:rPr>
        <w:t xml:space="preserve"> patients undergoing cancer chemotherapy,</w:t>
      </w:r>
      <w:r w:rsidR="003861AB">
        <w:rPr>
          <w:rFonts w:cs="AdvPSA33E"/>
        </w:rPr>
        <w:t xml:space="preserve"> how </w:t>
      </w:r>
      <w:r w:rsidR="00011D6B">
        <w:rPr>
          <w:rFonts w:cs="AdvPSA33E"/>
        </w:rPr>
        <w:t>problems</w:t>
      </w:r>
      <w:r w:rsidR="003861AB">
        <w:rPr>
          <w:rFonts w:cs="AdvPSA33E"/>
        </w:rPr>
        <w:t xml:space="preserve"> relate to experiences of supportive care and </w:t>
      </w:r>
      <w:r w:rsidR="00E81696">
        <w:rPr>
          <w:rFonts w:cs="AdvPSA33E"/>
        </w:rPr>
        <w:t xml:space="preserve">variations </w:t>
      </w:r>
      <w:r w:rsidR="000417A9">
        <w:rPr>
          <w:rFonts w:cs="AdvPSA33E"/>
        </w:rPr>
        <w:t>in</w:t>
      </w:r>
      <w:r w:rsidR="0098757D">
        <w:rPr>
          <w:rFonts w:cs="AdvPSA33E"/>
        </w:rPr>
        <w:t xml:space="preserve"> experience </w:t>
      </w:r>
      <w:r w:rsidR="004F7BF4">
        <w:rPr>
          <w:rFonts w:cs="AdvPSA33E"/>
        </w:rPr>
        <w:t xml:space="preserve">between </w:t>
      </w:r>
      <w:r w:rsidR="00D61E2C">
        <w:rPr>
          <w:rFonts w:cs="AdvPSA33E"/>
        </w:rPr>
        <w:t xml:space="preserve">cancer treatment </w:t>
      </w:r>
      <w:r w:rsidR="004F7BF4">
        <w:rPr>
          <w:rFonts w:cs="AdvPSA33E"/>
        </w:rPr>
        <w:t>centres</w:t>
      </w:r>
      <w:r w:rsidR="003861AB">
        <w:rPr>
          <w:rFonts w:cs="AdvPSA33E"/>
        </w:rPr>
        <w:t xml:space="preserve">. </w:t>
      </w:r>
      <w:r w:rsidR="004F7BF4">
        <w:rPr>
          <w:rFonts w:cs="AdvPSA33E"/>
        </w:rPr>
        <w:t xml:space="preserve">  </w:t>
      </w:r>
    </w:p>
    <w:p w:rsidR="00A35D0A" w:rsidRPr="00A35D0A" w:rsidRDefault="002B7954" w:rsidP="00011D6B">
      <w:pPr>
        <w:autoSpaceDE w:val="0"/>
        <w:autoSpaceDN w:val="0"/>
        <w:adjustRightInd w:val="0"/>
        <w:spacing w:after="0" w:line="360" w:lineRule="auto"/>
        <w:rPr>
          <w:rFonts w:cs="AdvPSA340"/>
        </w:rPr>
      </w:pPr>
      <w:r w:rsidRPr="00A93D6E">
        <w:rPr>
          <w:rFonts w:cs="AdvPSA340"/>
          <w:b/>
          <w:bCs/>
        </w:rPr>
        <w:t>Methods</w:t>
      </w:r>
      <w:r w:rsidR="00A93D6E">
        <w:rPr>
          <w:rFonts w:cs="AdvPSA340"/>
        </w:rPr>
        <w:t>:</w:t>
      </w:r>
      <w:r w:rsidRPr="002B7954">
        <w:rPr>
          <w:rFonts w:cs="AdvPSA340"/>
        </w:rPr>
        <w:t xml:space="preserve"> </w:t>
      </w:r>
      <w:r w:rsidR="0045062C">
        <w:rPr>
          <w:rFonts w:cs="AdvPSA340"/>
        </w:rPr>
        <w:t xml:space="preserve">A survey </w:t>
      </w:r>
      <w:r w:rsidR="00DD6D46">
        <w:rPr>
          <w:rFonts w:cs="AdvPSA340"/>
        </w:rPr>
        <w:t xml:space="preserve">administered to patients at </w:t>
      </w:r>
      <w:r w:rsidR="00A35D0A" w:rsidRPr="00A35D0A">
        <w:rPr>
          <w:rFonts w:cs="AdvPSA340"/>
        </w:rPr>
        <w:t>six cancer centres in England</w:t>
      </w:r>
      <w:r w:rsidR="00E42FF7">
        <w:rPr>
          <w:rFonts w:cs="AdvPSA340"/>
        </w:rPr>
        <w:t xml:space="preserve"> explore</w:t>
      </w:r>
      <w:r w:rsidR="00DD6D46">
        <w:rPr>
          <w:rFonts w:cs="AdvPSA340"/>
        </w:rPr>
        <w:t>d</w:t>
      </w:r>
      <w:r w:rsidR="00E42FF7">
        <w:rPr>
          <w:rFonts w:cs="AdvPSA340"/>
        </w:rPr>
        <w:t xml:space="preserve"> variations </w:t>
      </w:r>
      <w:r w:rsidR="0045062C">
        <w:rPr>
          <w:rFonts w:cs="AdvPSA340"/>
        </w:rPr>
        <w:t>o</w:t>
      </w:r>
      <w:r w:rsidR="00E42FF7">
        <w:rPr>
          <w:rFonts w:cs="AdvPSA340"/>
        </w:rPr>
        <w:t xml:space="preserve">f prevalence </w:t>
      </w:r>
      <w:r w:rsidR="00E40A96">
        <w:rPr>
          <w:rFonts w:cs="AdvPSA340"/>
        </w:rPr>
        <w:t xml:space="preserve">of 17 cancer chemotherapy-associated problems </w:t>
      </w:r>
      <w:r w:rsidR="00D61E2C" w:rsidRPr="00D61E2C">
        <w:rPr>
          <w:rFonts w:cs="AdvPSA340"/>
        </w:rPr>
        <w:t xml:space="preserve">and associated supportive care. </w:t>
      </w:r>
      <w:r w:rsidR="00D61E2C">
        <w:rPr>
          <w:rFonts w:cs="AdvPSA340"/>
        </w:rPr>
        <w:t xml:space="preserve">Problem items were </w:t>
      </w:r>
      <w:r w:rsidR="00E40A96">
        <w:rPr>
          <w:rFonts w:cs="AdvPSA340"/>
        </w:rPr>
        <w:t xml:space="preserve">identified as </w:t>
      </w:r>
      <w:r w:rsidR="00674878">
        <w:rPr>
          <w:rFonts w:cs="AdvPSA340"/>
        </w:rPr>
        <w:t xml:space="preserve">the most frequently experienced and </w:t>
      </w:r>
      <w:r w:rsidR="00E40A96">
        <w:rPr>
          <w:rFonts w:cs="AdvPSA340"/>
        </w:rPr>
        <w:t xml:space="preserve">severe </w:t>
      </w:r>
      <w:r w:rsidR="00D61E2C">
        <w:rPr>
          <w:rFonts w:cs="AdvPSA340"/>
        </w:rPr>
        <w:t xml:space="preserve">when experienced </w:t>
      </w:r>
      <w:r w:rsidR="004F69E9">
        <w:rPr>
          <w:rFonts w:cs="AdvPSA340"/>
        </w:rPr>
        <w:t>in a scoping and consensus exercise</w:t>
      </w:r>
      <w:r w:rsidR="00D61E2C">
        <w:rPr>
          <w:rFonts w:cs="AdvPSA340"/>
        </w:rPr>
        <w:t>.</w:t>
      </w:r>
      <w:r w:rsidR="00E40A96">
        <w:rPr>
          <w:rFonts w:cs="AdvPSA340"/>
        </w:rPr>
        <w:t xml:space="preserve"> </w:t>
      </w:r>
      <w:r w:rsidR="004F7BF4">
        <w:rPr>
          <w:rFonts w:cs="AdvPSA340"/>
        </w:rPr>
        <w:t xml:space="preserve">A </w:t>
      </w:r>
      <w:r w:rsidR="004F7BF4" w:rsidRPr="004F7BF4">
        <w:rPr>
          <w:rFonts w:cs="AdvPSA340"/>
        </w:rPr>
        <w:t>health</w:t>
      </w:r>
      <w:r w:rsidR="000417A9">
        <w:rPr>
          <w:rFonts w:cs="AdvPSA340"/>
        </w:rPr>
        <w:t>-</w:t>
      </w:r>
      <w:r w:rsidR="004F7BF4" w:rsidRPr="004F7BF4">
        <w:rPr>
          <w:rFonts w:cs="AdvPSA340"/>
        </w:rPr>
        <w:t>related quality of life (HRQoL)</w:t>
      </w:r>
      <w:r w:rsidR="004F7BF4">
        <w:rPr>
          <w:rFonts w:cs="AdvPSA340"/>
        </w:rPr>
        <w:t xml:space="preserve"> measure</w:t>
      </w:r>
      <w:r w:rsidR="0045062C">
        <w:rPr>
          <w:rFonts w:cs="AdvPSA340"/>
        </w:rPr>
        <w:t xml:space="preserve">, the EQ5D, </w:t>
      </w:r>
      <w:r w:rsidR="00A35D0A">
        <w:rPr>
          <w:rFonts w:cs="AdvPSA340"/>
        </w:rPr>
        <w:t xml:space="preserve">was included to </w:t>
      </w:r>
      <w:r w:rsidR="00E42FF7">
        <w:rPr>
          <w:rFonts w:cs="AdvPSA340"/>
        </w:rPr>
        <w:t>measure impact of problems</w:t>
      </w:r>
      <w:r w:rsidR="004F7BF4">
        <w:rPr>
          <w:rFonts w:cs="AdvPSA340"/>
        </w:rPr>
        <w:t xml:space="preserve">. </w:t>
      </w:r>
    </w:p>
    <w:p w:rsidR="00A93D6E" w:rsidRPr="00DD6D46" w:rsidRDefault="002B7954">
      <w:pPr>
        <w:autoSpaceDE w:val="0"/>
        <w:autoSpaceDN w:val="0"/>
        <w:adjustRightInd w:val="0"/>
        <w:spacing w:after="0" w:line="360" w:lineRule="auto"/>
        <w:rPr>
          <w:rFonts w:cs="AdvPSA340"/>
        </w:rPr>
      </w:pPr>
      <w:r w:rsidRPr="00A93D6E">
        <w:rPr>
          <w:rFonts w:cs="AdvPSA340"/>
          <w:b/>
          <w:bCs/>
        </w:rPr>
        <w:t>Results</w:t>
      </w:r>
      <w:r w:rsidR="00A93D6E">
        <w:rPr>
          <w:rFonts w:cs="AdvPSA340"/>
        </w:rPr>
        <w:t>:</w:t>
      </w:r>
      <w:r w:rsidR="002D1E71">
        <w:rPr>
          <w:rFonts w:cs="AdvPSA340"/>
        </w:rPr>
        <w:t xml:space="preserve"> </w:t>
      </w:r>
      <w:r w:rsidR="002F0072">
        <w:rPr>
          <w:rFonts w:cs="AdvPSA340"/>
        </w:rPr>
        <w:t xml:space="preserve">363 completed questionnaires were returned </w:t>
      </w:r>
      <w:r w:rsidR="003735CD">
        <w:rPr>
          <w:rFonts w:cs="AdvPSA340"/>
        </w:rPr>
        <w:t>(</w:t>
      </w:r>
      <w:r w:rsidR="002F0072">
        <w:rPr>
          <w:rFonts w:cs="AdvPSA340"/>
        </w:rPr>
        <w:t>response rate 43%</w:t>
      </w:r>
      <w:r w:rsidR="00285E03">
        <w:rPr>
          <w:rFonts w:cs="AdvPSA340"/>
        </w:rPr>
        <w:t>, median 61%</w:t>
      </w:r>
      <w:r w:rsidR="003735CD">
        <w:rPr>
          <w:rFonts w:cs="AdvPSA340"/>
        </w:rPr>
        <w:t>)</w:t>
      </w:r>
      <w:r w:rsidR="002F0072">
        <w:rPr>
          <w:rFonts w:cs="AdvPSA340"/>
        </w:rPr>
        <w:t xml:space="preserve">. </w:t>
      </w:r>
      <w:r w:rsidR="00DD6D46">
        <w:rPr>
          <w:rFonts w:cs="AdvPSA340"/>
        </w:rPr>
        <w:t>The m</w:t>
      </w:r>
      <w:r w:rsidR="002F0072">
        <w:rPr>
          <w:rFonts w:cs="AdvPSA340"/>
        </w:rPr>
        <w:t xml:space="preserve">ost prevalent </w:t>
      </w:r>
      <w:r w:rsidR="00DD6D46">
        <w:rPr>
          <w:rFonts w:cs="AdvPSA340"/>
        </w:rPr>
        <w:t>problem was</w:t>
      </w:r>
      <w:r w:rsidR="002F0072">
        <w:rPr>
          <w:rFonts w:cs="AdvPSA340"/>
        </w:rPr>
        <w:t xml:space="preserve"> </w:t>
      </w:r>
      <w:r w:rsidR="00E36F59">
        <w:rPr>
          <w:rFonts w:cs="AdvPSA340"/>
        </w:rPr>
        <w:t>‘tiredness/</w:t>
      </w:r>
      <w:r w:rsidR="002F0072">
        <w:rPr>
          <w:rFonts w:cs="AdvPSA340"/>
        </w:rPr>
        <w:t>fatigue</w:t>
      </w:r>
      <w:r w:rsidR="00E36F59">
        <w:rPr>
          <w:rFonts w:cs="AdvPSA340"/>
        </w:rPr>
        <w:t>d’</w:t>
      </w:r>
      <w:r w:rsidR="002F0072">
        <w:rPr>
          <w:rFonts w:cs="AdvPSA340"/>
        </w:rPr>
        <w:t xml:space="preserve"> (90</w:t>
      </w:r>
      <w:r w:rsidR="00E36F59">
        <w:rPr>
          <w:rFonts w:cs="AdvPSA340"/>
        </w:rPr>
        <w:t>%)</w:t>
      </w:r>
      <w:r w:rsidR="004F69E9">
        <w:rPr>
          <w:rFonts w:cs="AdvPSA340"/>
        </w:rPr>
        <w:t xml:space="preserve">, followed by </w:t>
      </w:r>
      <w:r w:rsidR="00271E29">
        <w:rPr>
          <w:rFonts w:cs="AdvPSA340"/>
        </w:rPr>
        <w:t>‘</w:t>
      </w:r>
      <w:r w:rsidR="004F69E9">
        <w:rPr>
          <w:rFonts w:cs="AdvPSA340"/>
        </w:rPr>
        <w:t>changes in taste &amp; smell</w:t>
      </w:r>
      <w:r w:rsidR="00271E29">
        <w:rPr>
          <w:rFonts w:cs="AdvPSA340"/>
        </w:rPr>
        <w:t>’</w:t>
      </w:r>
      <w:r w:rsidR="004F69E9">
        <w:rPr>
          <w:rFonts w:cs="AdvPSA340"/>
        </w:rPr>
        <w:t xml:space="preserve"> (69%) and </w:t>
      </w:r>
      <w:r w:rsidR="00271E29">
        <w:rPr>
          <w:rFonts w:cs="AdvPSA340"/>
        </w:rPr>
        <w:t>‘</w:t>
      </w:r>
      <w:r w:rsidR="004F69E9">
        <w:rPr>
          <w:rFonts w:cs="AdvPSA340"/>
        </w:rPr>
        <w:t>difficulty managing everyday tasks</w:t>
      </w:r>
      <w:r w:rsidR="00271E29">
        <w:rPr>
          <w:rFonts w:cs="AdvPSA340"/>
        </w:rPr>
        <w:t>’</w:t>
      </w:r>
      <w:r w:rsidR="004F69E9">
        <w:rPr>
          <w:rFonts w:cs="AdvPSA340"/>
        </w:rPr>
        <w:t xml:space="preserve"> (61%)</w:t>
      </w:r>
      <w:r w:rsidR="00E36F59">
        <w:rPr>
          <w:rFonts w:cs="AdvPSA340"/>
        </w:rPr>
        <w:t xml:space="preserve">. </w:t>
      </w:r>
      <w:r w:rsidR="00DD6D46">
        <w:rPr>
          <w:rFonts w:cs="AdvPSA340"/>
        </w:rPr>
        <w:t>S</w:t>
      </w:r>
      <w:r w:rsidR="003735CD" w:rsidRPr="003735CD">
        <w:rPr>
          <w:rFonts w:cs="AdvPSA33E"/>
        </w:rPr>
        <w:t xml:space="preserve">ignificant </w:t>
      </w:r>
      <w:r w:rsidR="00E42FF7">
        <w:rPr>
          <w:rFonts w:cs="AdvPSA33E"/>
        </w:rPr>
        <w:t xml:space="preserve">variations </w:t>
      </w:r>
      <w:r w:rsidR="00DD6D46">
        <w:rPr>
          <w:rFonts w:cs="AdvPSA33E"/>
        </w:rPr>
        <w:t xml:space="preserve">in </w:t>
      </w:r>
      <w:r w:rsidR="000417A9">
        <w:rPr>
          <w:rFonts w:cs="AdvPSA33E"/>
        </w:rPr>
        <w:t xml:space="preserve">problem </w:t>
      </w:r>
      <w:r w:rsidR="00DD6D46">
        <w:rPr>
          <w:rFonts w:cs="AdvPSA33E"/>
        </w:rPr>
        <w:t xml:space="preserve">prevalence existed </w:t>
      </w:r>
      <w:r w:rsidR="003735CD" w:rsidRPr="003735CD">
        <w:rPr>
          <w:rFonts w:cs="AdvPSA33E"/>
        </w:rPr>
        <w:t xml:space="preserve">between </w:t>
      </w:r>
      <w:r w:rsidR="00DD6D46">
        <w:rPr>
          <w:rFonts w:cs="AdvPSA33E"/>
        </w:rPr>
        <w:t>centres</w:t>
      </w:r>
      <w:r w:rsidR="00E40A96">
        <w:rPr>
          <w:rFonts w:cs="AdvPSA33E"/>
        </w:rPr>
        <w:t xml:space="preserve"> and some common problems were rarely reported in the literature</w:t>
      </w:r>
      <w:r w:rsidR="003735CD" w:rsidRPr="003735CD">
        <w:rPr>
          <w:rFonts w:cs="AdvPSA33E"/>
        </w:rPr>
        <w:t>.</w:t>
      </w:r>
      <w:r w:rsidR="003735CD">
        <w:rPr>
          <w:rFonts w:cs="AdvPSA33E"/>
        </w:rPr>
        <w:t xml:space="preserve"> </w:t>
      </w:r>
      <w:r w:rsidR="00E36F59">
        <w:rPr>
          <w:rFonts w:cs="AdvPSA33E"/>
        </w:rPr>
        <w:t>Regression analysis found a</w:t>
      </w:r>
      <w:r w:rsidR="003735CD">
        <w:rPr>
          <w:rFonts w:cs="AdvPSA33E"/>
        </w:rPr>
        <w:t>l</w:t>
      </w:r>
      <w:r w:rsidR="00E36F59">
        <w:rPr>
          <w:rFonts w:cs="AdvPSA33E"/>
        </w:rPr>
        <w:t>most al</w:t>
      </w:r>
      <w:r w:rsidR="003735CD">
        <w:rPr>
          <w:rFonts w:cs="AdvPSA33E"/>
        </w:rPr>
        <w:t>l problem</w:t>
      </w:r>
      <w:r w:rsidR="00E36F59">
        <w:rPr>
          <w:rFonts w:cs="AdvPSA33E"/>
        </w:rPr>
        <w:t>s</w:t>
      </w:r>
      <w:r w:rsidR="003735CD">
        <w:rPr>
          <w:rFonts w:cs="AdvPSA33E"/>
        </w:rPr>
        <w:t xml:space="preserve"> were significantly associated with HRQoL, with social</w:t>
      </w:r>
      <w:r w:rsidR="00DD6D46">
        <w:rPr>
          <w:rFonts w:cs="AdvPSA33E"/>
        </w:rPr>
        <w:t>/emotional</w:t>
      </w:r>
      <w:r w:rsidR="003735CD">
        <w:rPr>
          <w:rFonts w:cs="AdvPSA33E"/>
        </w:rPr>
        <w:t xml:space="preserve"> problems </w:t>
      </w:r>
      <w:r w:rsidR="001B6D00">
        <w:rPr>
          <w:rFonts w:cs="AdvPSA33E"/>
        </w:rPr>
        <w:t>having</w:t>
      </w:r>
      <w:r w:rsidR="00E42FF7">
        <w:rPr>
          <w:rFonts w:cs="AdvPSA33E"/>
        </w:rPr>
        <w:t xml:space="preserve"> as</w:t>
      </w:r>
      <w:r w:rsidR="003735CD">
        <w:rPr>
          <w:rFonts w:cs="AdvPSA33E"/>
        </w:rPr>
        <w:t xml:space="preserve"> </w:t>
      </w:r>
      <w:r w:rsidR="00E36F59">
        <w:rPr>
          <w:rFonts w:cs="AdvPSA33E"/>
        </w:rPr>
        <w:t xml:space="preserve">much </w:t>
      </w:r>
      <w:r w:rsidR="003735CD">
        <w:rPr>
          <w:rFonts w:cs="AdvPSA33E"/>
        </w:rPr>
        <w:t>impact</w:t>
      </w:r>
      <w:r w:rsidR="00C47396">
        <w:rPr>
          <w:rFonts w:cs="AdvPSA33E"/>
        </w:rPr>
        <w:t xml:space="preserve"> on HRQoL</w:t>
      </w:r>
      <w:r w:rsidR="003735CD">
        <w:rPr>
          <w:rFonts w:cs="AdvPSA33E"/>
        </w:rPr>
        <w:t xml:space="preserve"> </w:t>
      </w:r>
      <w:r w:rsidR="00E42FF7">
        <w:rPr>
          <w:rFonts w:cs="AdvPSA33E"/>
        </w:rPr>
        <w:t>as physical</w:t>
      </w:r>
      <w:r w:rsidR="00DD6D46">
        <w:rPr>
          <w:rFonts w:cs="AdvPSA33E"/>
        </w:rPr>
        <w:t>/psychological</w:t>
      </w:r>
      <w:r w:rsidR="00E42FF7">
        <w:rPr>
          <w:rFonts w:cs="AdvPSA33E"/>
        </w:rPr>
        <w:t xml:space="preserve"> side-effects of treatment</w:t>
      </w:r>
      <w:r w:rsidR="003735CD">
        <w:rPr>
          <w:rFonts w:cs="AdvPSA33E"/>
        </w:rPr>
        <w:t>.</w:t>
      </w:r>
      <w:r w:rsidR="00E36F59">
        <w:rPr>
          <w:rFonts w:cs="AdvPSA33E"/>
        </w:rPr>
        <w:t xml:space="preserve"> Greatest effect size was for ‘difficulty managing everyday tasks’. </w:t>
      </w:r>
      <w:r w:rsidR="00946AA9">
        <w:rPr>
          <w:rFonts w:cs="AdvPSA33E"/>
        </w:rPr>
        <w:t xml:space="preserve">Respondents reported </w:t>
      </w:r>
      <w:r w:rsidR="007C093F">
        <w:rPr>
          <w:rFonts w:cs="AdvPSA33E"/>
        </w:rPr>
        <w:t>significant variations in supportive care</w:t>
      </w:r>
      <w:r w:rsidR="00D61E2C">
        <w:rPr>
          <w:rFonts w:cs="AdvPSA33E"/>
        </w:rPr>
        <w:t xml:space="preserve"> between centres</w:t>
      </w:r>
      <w:r w:rsidR="007C093F">
        <w:rPr>
          <w:rFonts w:cs="AdvPSA33E"/>
        </w:rPr>
        <w:t xml:space="preserve">, with </w:t>
      </w:r>
      <w:r w:rsidR="00C15C4B">
        <w:rPr>
          <w:rFonts w:cs="AdvPSA33E"/>
        </w:rPr>
        <w:t>more</w:t>
      </w:r>
      <w:r w:rsidR="00946AA9">
        <w:rPr>
          <w:rFonts w:cs="AdvPSA33E"/>
        </w:rPr>
        <w:t xml:space="preserve"> supportive care</w:t>
      </w:r>
      <w:r w:rsidR="004F7BF4">
        <w:rPr>
          <w:rFonts w:cs="AdvPSA33E"/>
        </w:rPr>
        <w:t xml:space="preserve"> received</w:t>
      </w:r>
      <w:r w:rsidR="00946AA9">
        <w:rPr>
          <w:rFonts w:cs="AdvPSA33E"/>
        </w:rPr>
        <w:t xml:space="preserve"> for physica</w:t>
      </w:r>
      <w:r w:rsidR="007C093F">
        <w:rPr>
          <w:rFonts w:cs="AdvPSA33E"/>
        </w:rPr>
        <w:t>l</w:t>
      </w:r>
      <w:r w:rsidR="00DD6D46">
        <w:rPr>
          <w:rFonts w:cs="AdvPSA33E"/>
        </w:rPr>
        <w:t>/</w:t>
      </w:r>
      <w:r w:rsidR="007C093F">
        <w:rPr>
          <w:rFonts w:cs="AdvPSA33E"/>
        </w:rPr>
        <w:t>psychological problems tha</w:t>
      </w:r>
      <w:r w:rsidR="00946AA9">
        <w:rPr>
          <w:rFonts w:cs="AdvPSA33E"/>
        </w:rPr>
        <w:t xml:space="preserve">n </w:t>
      </w:r>
      <w:r w:rsidR="00A3374D">
        <w:rPr>
          <w:rFonts w:cs="AdvPSA33E"/>
        </w:rPr>
        <w:t xml:space="preserve">for </w:t>
      </w:r>
      <w:r w:rsidR="00946AA9">
        <w:rPr>
          <w:rFonts w:cs="AdvPSA33E"/>
        </w:rPr>
        <w:t>social</w:t>
      </w:r>
      <w:r w:rsidR="00DD6D46">
        <w:rPr>
          <w:rFonts w:cs="AdvPSA33E"/>
        </w:rPr>
        <w:t>/</w:t>
      </w:r>
      <w:r w:rsidR="00946AA9">
        <w:rPr>
          <w:rFonts w:cs="AdvPSA33E"/>
        </w:rPr>
        <w:t>emotional problems.</w:t>
      </w:r>
      <w:r w:rsidR="002D1E71">
        <w:rPr>
          <w:rFonts w:cs="AdvPSA33E"/>
        </w:rPr>
        <w:t xml:space="preserve"> Findings indicated patients who received </w:t>
      </w:r>
      <w:r w:rsidR="00DA5682">
        <w:rPr>
          <w:rFonts w:cs="AdvPSA33E"/>
        </w:rPr>
        <w:t xml:space="preserve">increased </w:t>
      </w:r>
      <w:r w:rsidR="002D1E71">
        <w:rPr>
          <w:rFonts w:cs="AdvPSA33E"/>
        </w:rPr>
        <w:t>supportive care experienced less severe problems.</w:t>
      </w:r>
      <w:r w:rsidR="00946AA9">
        <w:rPr>
          <w:rFonts w:cs="AdvPSA33E"/>
        </w:rPr>
        <w:t xml:space="preserve"> </w:t>
      </w:r>
      <w:r w:rsidR="003735CD">
        <w:rPr>
          <w:rFonts w:cs="AdvPSA33E"/>
        </w:rPr>
        <w:t xml:space="preserve">  </w:t>
      </w:r>
    </w:p>
    <w:p w:rsidR="00674878" w:rsidRDefault="002B7954">
      <w:pPr>
        <w:autoSpaceDE w:val="0"/>
        <w:autoSpaceDN w:val="0"/>
        <w:adjustRightInd w:val="0"/>
        <w:spacing w:after="0" w:line="360" w:lineRule="auto"/>
        <w:rPr>
          <w:rFonts w:cs="AdvPSA340"/>
        </w:rPr>
      </w:pPr>
      <w:r w:rsidRPr="00A93D6E">
        <w:rPr>
          <w:rFonts w:cs="AdvPSA340"/>
          <w:b/>
          <w:bCs/>
        </w:rPr>
        <w:t>Conclusion</w:t>
      </w:r>
      <w:r w:rsidR="00A93D6E">
        <w:rPr>
          <w:rFonts w:cs="AdvPSA340"/>
        </w:rPr>
        <w:t>:</w:t>
      </w:r>
      <w:r w:rsidR="00E81696">
        <w:rPr>
          <w:rFonts w:cs="AdvPSA340"/>
        </w:rPr>
        <w:t xml:space="preserve"> </w:t>
      </w:r>
      <w:r w:rsidR="00674878">
        <w:rPr>
          <w:rFonts w:cs="AdvPSA340"/>
        </w:rPr>
        <w:t xml:space="preserve">The most common and distressing chemotherapy-associated </w:t>
      </w:r>
      <w:r w:rsidR="00DA5682">
        <w:rPr>
          <w:rFonts w:cs="AdvPSA340"/>
        </w:rPr>
        <w:t>p</w:t>
      </w:r>
      <w:r w:rsidR="00B941D7">
        <w:rPr>
          <w:rFonts w:cs="AdvPSA340"/>
        </w:rPr>
        <w:t>roblem</w:t>
      </w:r>
      <w:r w:rsidR="00DA5682">
        <w:rPr>
          <w:rFonts w:cs="AdvPSA340"/>
        </w:rPr>
        <w:t xml:space="preserve">s </w:t>
      </w:r>
      <w:r w:rsidR="00285E03">
        <w:rPr>
          <w:rFonts w:cs="AdvPSA340"/>
        </w:rPr>
        <w:t xml:space="preserve">were identified. These problems </w:t>
      </w:r>
      <w:r w:rsidR="00674878">
        <w:rPr>
          <w:rFonts w:cs="AdvPSA340"/>
        </w:rPr>
        <w:t xml:space="preserve">are mitigated by quality supportive care. Routine </w:t>
      </w:r>
      <w:r w:rsidR="00B941D7">
        <w:rPr>
          <w:rFonts w:cs="AdvPSA340"/>
        </w:rPr>
        <w:t xml:space="preserve">measurement and monitoring </w:t>
      </w:r>
      <w:r w:rsidR="00674878">
        <w:rPr>
          <w:rFonts w:cs="AdvPSA340"/>
        </w:rPr>
        <w:t xml:space="preserve">of problem items and supportive care are warranted </w:t>
      </w:r>
      <w:r w:rsidR="002D1E71">
        <w:rPr>
          <w:rFonts w:cs="AdvPSA340"/>
        </w:rPr>
        <w:t xml:space="preserve">to facilitate </w:t>
      </w:r>
      <w:r w:rsidR="00674878">
        <w:rPr>
          <w:rFonts w:cs="AdvPSA340"/>
        </w:rPr>
        <w:t xml:space="preserve">benchmarking and </w:t>
      </w:r>
      <w:r w:rsidR="002D1E71">
        <w:rPr>
          <w:rFonts w:cs="AdvPSA340"/>
        </w:rPr>
        <w:t>service improvements</w:t>
      </w:r>
      <w:r w:rsidR="004F69E9">
        <w:rPr>
          <w:rFonts w:cs="AdvPSA340"/>
        </w:rPr>
        <w:t xml:space="preserve"> both with</w:t>
      </w:r>
      <w:r w:rsidR="00271E29">
        <w:rPr>
          <w:rFonts w:cs="AdvPSA340"/>
        </w:rPr>
        <w:t>in</w:t>
      </w:r>
      <w:r w:rsidR="004F69E9">
        <w:rPr>
          <w:rFonts w:cs="AdvPSA340"/>
        </w:rPr>
        <w:t xml:space="preserve"> and between cancer centres</w:t>
      </w:r>
      <w:r w:rsidR="00674878">
        <w:rPr>
          <w:rFonts w:cs="AdvPSA340"/>
        </w:rPr>
        <w:t>.</w:t>
      </w:r>
    </w:p>
    <w:p w:rsidR="00674878" w:rsidRDefault="00674878">
      <w:pPr>
        <w:autoSpaceDE w:val="0"/>
        <w:autoSpaceDN w:val="0"/>
        <w:adjustRightInd w:val="0"/>
        <w:spacing w:after="0" w:line="360" w:lineRule="auto"/>
        <w:rPr>
          <w:rFonts w:cs="AdvPSA340"/>
        </w:rPr>
      </w:pPr>
    </w:p>
    <w:p w:rsidR="002D1E71" w:rsidRDefault="002D1E71" w:rsidP="002D1E71">
      <w:pPr>
        <w:autoSpaceDE w:val="0"/>
        <w:autoSpaceDN w:val="0"/>
        <w:adjustRightInd w:val="0"/>
        <w:spacing w:after="0" w:line="360" w:lineRule="auto"/>
        <w:rPr>
          <w:rFonts w:cs="AdvPSA340"/>
        </w:rPr>
      </w:pPr>
    </w:p>
    <w:p w:rsidR="008B0B6A" w:rsidRDefault="008B0B6A" w:rsidP="008B0B6A">
      <w:pPr>
        <w:autoSpaceDE w:val="0"/>
        <w:autoSpaceDN w:val="0"/>
        <w:adjustRightInd w:val="0"/>
        <w:spacing w:after="0" w:line="360" w:lineRule="auto"/>
        <w:rPr>
          <w:rFonts w:cs="AdvPSA340"/>
        </w:rPr>
      </w:pPr>
    </w:p>
    <w:p w:rsidR="00024A46" w:rsidRDefault="00024A46" w:rsidP="008B0B6A">
      <w:pPr>
        <w:autoSpaceDE w:val="0"/>
        <w:autoSpaceDN w:val="0"/>
        <w:adjustRightInd w:val="0"/>
        <w:spacing w:after="0" w:line="360" w:lineRule="auto"/>
        <w:rPr>
          <w:rFonts w:cs="AdvPSA340"/>
        </w:rPr>
      </w:pPr>
    </w:p>
    <w:p w:rsidR="008B0B6A" w:rsidRDefault="008B0B6A" w:rsidP="008B0B6A">
      <w:pPr>
        <w:autoSpaceDE w:val="0"/>
        <w:autoSpaceDN w:val="0"/>
        <w:adjustRightInd w:val="0"/>
        <w:spacing w:after="0" w:line="360" w:lineRule="auto"/>
        <w:rPr>
          <w:rFonts w:cs="AdvPSA340"/>
        </w:rPr>
      </w:pPr>
    </w:p>
    <w:p w:rsidR="008B0B6A" w:rsidRDefault="008B0B6A" w:rsidP="008B0B6A">
      <w:pPr>
        <w:autoSpaceDE w:val="0"/>
        <w:autoSpaceDN w:val="0"/>
        <w:adjustRightInd w:val="0"/>
        <w:spacing w:after="0" w:line="360" w:lineRule="auto"/>
        <w:rPr>
          <w:rFonts w:cs="AdvPSA340"/>
        </w:rPr>
      </w:pPr>
    </w:p>
    <w:p w:rsidR="008610C7" w:rsidRDefault="008610C7" w:rsidP="008B0B6A">
      <w:pPr>
        <w:autoSpaceDE w:val="0"/>
        <w:autoSpaceDN w:val="0"/>
        <w:adjustRightInd w:val="0"/>
        <w:spacing w:after="0" w:line="360" w:lineRule="auto"/>
        <w:rPr>
          <w:rFonts w:cs="AdvPSA340"/>
        </w:rPr>
      </w:pPr>
    </w:p>
    <w:p w:rsidR="008610C7" w:rsidRDefault="008610C7" w:rsidP="008B0B6A">
      <w:pPr>
        <w:autoSpaceDE w:val="0"/>
        <w:autoSpaceDN w:val="0"/>
        <w:adjustRightInd w:val="0"/>
        <w:spacing w:after="0" w:line="360" w:lineRule="auto"/>
        <w:rPr>
          <w:rFonts w:cs="AdvPSA340"/>
        </w:rPr>
      </w:pPr>
    </w:p>
    <w:p w:rsidR="008610C7" w:rsidRDefault="008610C7" w:rsidP="008B0B6A">
      <w:pPr>
        <w:autoSpaceDE w:val="0"/>
        <w:autoSpaceDN w:val="0"/>
        <w:adjustRightInd w:val="0"/>
        <w:spacing w:after="0" w:line="360" w:lineRule="auto"/>
        <w:rPr>
          <w:rFonts w:cs="AdvPSA340"/>
        </w:rPr>
      </w:pPr>
    </w:p>
    <w:p w:rsidR="00B32030" w:rsidRPr="00B32030" w:rsidRDefault="00B32030" w:rsidP="00140726">
      <w:pPr>
        <w:spacing w:line="480" w:lineRule="auto"/>
        <w:rPr>
          <w:b/>
          <w:bCs/>
        </w:rPr>
      </w:pPr>
      <w:r>
        <w:rPr>
          <w:b/>
          <w:bCs/>
        </w:rPr>
        <w:lastRenderedPageBreak/>
        <w:t>INTRODUCTION</w:t>
      </w:r>
    </w:p>
    <w:p w:rsidR="00C06034" w:rsidRDefault="00EA7FB6" w:rsidP="003E6123">
      <w:pPr>
        <w:spacing w:line="480" w:lineRule="auto"/>
      </w:pPr>
      <w:r>
        <w:t xml:space="preserve">More than 165,000 patients </w:t>
      </w:r>
      <w:r w:rsidR="002F18DE">
        <w:t xml:space="preserve">currently </w:t>
      </w:r>
      <w:r>
        <w:t>receiv</w:t>
      </w:r>
      <w:r w:rsidR="002F18DE">
        <w:t>e</w:t>
      </w:r>
      <w:r>
        <w:t xml:space="preserve"> chemotherapy </w:t>
      </w:r>
      <w:r w:rsidR="002F18DE">
        <w:t>each year</w:t>
      </w:r>
      <w:r w:rsidR="000C425B">
        <w:t>[1]</w:t>
      </w:r>
      <w:r>
        <w:t xml:space="preserve">, </w:t>
      </w:r>
      <w:r w:rsidR="001114B0">
        <w:t xml:space="preserve">which is </w:t>
      </w:r>
      <w:r w:rsidR="007B68AF">
        <w:t xml:space="preserve">increasingly administered in ambulatory </w:t>
      </w:r>
      <w:r w:rsidR="008B7810">
        <w:t xml:space="preserve">outpatient rather than inpatient </w:t>
      </w:r>
      <w:r w:rsidR="007B68AF">
        <w:t>care settings</w:t>
      </w:r>
      <w:r w:rsidR="000C425B">
        <w:rPr>
          <w:u w:val="single"/>
        </w:rPr>
        <w:t>[</w:t>
      </w:r>
      <w:r w:rsidR="000C425B" w:rsidRPr="00132B4D">
        <w:t>2,3,4,5,6</w:t>
      </w:r>
      <w:r w:rsidR="000C425B">
        <w:rPr>
          <w:u w:val="single"/>
        </w:rPr>
        <w:t>]</w:t>
      </w:r>
      <w:r w:rsidR="00630C8D">
        <w:t>.</w:t>
      </w:r>
      <w:r w:rsidR="008B7810" w:rsidRPr="005141DA">
        <w:t xml:space="preserve"> </w:t>
      </w:r>
      <w:r w:rsidR="00630C8D">
        <w:t>D</w:t>
      </w:r>
      <w:r w:rsidR="008B7810" w:rsidRPr="005141DA">
        <w:t>e</w:t>
      </w:r>
      <w:r w:rsidR="002528A1" w:rsidRPr="005141DA">
        <w:t>s</w:t>
      </w:r>
      <w:r w:rsidR="002528A1">
        <w:t>pite increasingly</w:t>
      </w:r>
      <w:r w:rsidR="00F9104E">
        <w:t xml:space="preserve"> aggressive regimens</w:t>
      </w:r>
      <w:r w:rsidR="001114B0">
        <w:t>,</w:t>
      </w:r>
      <w:r w:rsidR="00F9104E">
        <w:t xml:space="preserve"> few patients </w:t>
      </w:r>
      <w:r w:rsidR="00AE4F67">
        <w:t xml:space="preserve">in the UK </w:t>
      </w:r>
      <w:r w:rsidR="001114B0">
        <w:t xml:space="preserve">will </w:t>
      </w:r>
      <w:r w:rsidR="00F9104E">
        <w:t>require</w:t>
      </w:r>
      <w:r w:rsidR="007B68AF">
        <w:t xml:space="preserve"> hospitalisation</w:t>
      </w:r>
      <w:r w:rsidR="000C425B" w:rsidRPr="00132B4D">
        <w:t>[7</w:t>
      </w:r>
      <w:r w:rsidR="000C425B">
        <w:rPr>
          <w:u w:val="single"/>
        </w:rPr>
        <w:t>]</w:t>
      </w:r>
      <w:r w:rsidR="007B68AF">
        <w:t>.</w:t>
      </w:r>
      <w:r w:rsidR="00DE0919">
        <w:t xml:space="preserve"> </w:t>
      </w:r>
      <w:r w:rsidR="00C06034">
        <w:t>Nevertheless, p</w:t>
      </w:r>
      <w:r w:rsidR="00C06034" w:rsidRPr="00C06034">
        <w:t>atients undergoing chemotherapy experience substantial levels of distress across a wide range of physical and psycho-social problems</w:t>
      </w:r>
      <w:r w:rsidR="000C425B">
        <w:t>[8,9,10]</w:t>
      </w:r>
      <w:r w:rsidR="00C06034" w:rsidRPr="00C06034">
        <w:t xml:space="preserve">. </w:t>
      </w:r>
      <w:r w:rsidR="00C06034">
        <w:t>The</w:t>
      </w:r>
      <w:r w:rsidR="00DE0919">
        <w:t xml:space="preserve"> shift to outpatient chemotherapy provision </w:t>
      </w:r>
      <w:r w:rsidR="00AE664E">
        <w:t xml:space="preserve">means patients and their families are likely to encounter problems outside the hospital setting, without immediate access to professional health advice. </w:t>
      </w:r>
      <w:r w:rsidR="004A63F8">
        <w:t xml:space="preserve">Moreover, </w:t>
      </w:r>
      <w:r w:rsidR="004A63F8" w:rsidRPr="004A63F8">
        <w:t xml:space="preserve">patients will </w:t>
      </w:r>
      <w:r w:rsidR="003E6123">
        <w:t xml:space="preserve">sometimes </w:t>
      </w:r>
      <w:r w:rsidR="004A63F8" w:rsidRPr="004A63F8">
        <w:t>abandon chemotherapy prematurely as a result of t</w:t>
      </w:r>
      <w:r w:rsidR="003E6123">
        <w:t>reatment-</w:t>
      </w:r>
      <w:r w:rsidR="001B5AA7">
        <w:t xml:space="preserve">associated </w:t>
      </w:r>
      <w:r w:rsidR="001B5AA7" w:rsidRPr="004A63F8">
        <w:t>problems</w:t>
      </w:r>
      <w:r w:rsidR="004A63F8" w:rsidRPr="004A63F8">
        <w:t>, despite potentially life-threatening consequences</w:t>
      </w:r>
      <w:r w:rsidR="000C425B">
        <w:t>[10]</w:t>
      </w:r>
      <w:r w:rsidR="004A63F8" w:rsidRPr="004A63F8">
        <w:rPr>
          <w:u w:val="single"/>
        </w:rPr>
        <w:t>.</w:t>
      </w:r>
    </w:p>
    <w:p w:rsidR="00C434BB" w:rsidRDefault="00C434BB">
      <w:pPr>
        <w:spacing w:line="480" w:lineRule="auto"/>
      </w:pPr>
      <w:r w:rsidRPr="00C434BB">
        <w:t>Managing the supportive care needs of cancer patients involves helping them and their family cope with problems associated with cancer and treatment</w:t>
      </w:r>
      <w:r w:rsidR="000C425B">
        <w:t>[11]</w:t>
      </w:r>
      <w:r w:rsidRPr="00C434BB">
        <w:t>, and is</w:t>
      </w:r>
      <w:r>
        <w:t xml:space="preserve"> fundamental to deliver</w:t>
      </w:r>
      <w:r w:rsidR="00ED617F">
        <w:t>ing</w:t>
      </w:r>
      <w:r>
        <w:t xml:space="preserve"> high quality</w:t>
      </w:r>
      <w:r w:rsidR="00AA70CD">
        <w:t>, person-centred</w:t>
      </w:r>
      <w:r>
        <w:t xml:space="preserve"> care</w:t>
      </w:r>
      <w:r w:rsidR="000C425B">
        <w:t>[12,13,14]</w:t>
      </w:r>
      <w:r w:rsidRPr="00C434BB">
        <w:t xml:space="preserve">. </w:t>
      </w:r>
      <w:r w:rsidR="00182D0D">
        <w:t xml:space="preserve">To ensure </w:t>
      </w:r>
      <w:r>
        <w:t xml:space="preserve">quality supportive care </w:t>
      </w:r>
      <w:r w:rsidR="00182D0D">
        <w:t xml:space="preserve">for </w:t>
      </w:r>
      <w:r>
        <w:t>patients undergoing chemotherapy</w:t>
      </w:r>
      <w:r w:rsidR="008E5BB5">
        <w:t>,</w:t>
      </w:r>
      <w:r>
        <w:t xml:space="preserve"> we need to understand the problems they experience </w:t>
      </w:r>
      <w:r w:rsidR="00F73A2F">
        <w:t>and which have greatest impact.</w:t>
      </w:r>
      <w:r>
        <w:t xml:space="preserve"> </w:t>
      </w:r>
      <w:r w:rsidR="007B7840">
        <w:t>A</w:t>
      </w:r>
      <w:r w:rsidR="0078177A">
        <w:t xml:space="preserve"> scoping </w:t>
      </w:r>
      <w:r w:rsidR="00C15C4B">
        <w:t>review</w:t>
      </w:r>
      <w:r w:rsidR="0078177A">
        <w:t xml:space="preserve"> by this research team </w:t>
      </w:r>
      <w:r w:rsidR="00182D0D">
        <w:t>identified</w:t>
      </w:r>
      <w:r w:rsidR="001114B0">
        <w:t xml:space="preserve"> </w:t>
      </w:r>
      <w:r>
        <w:t>studies</w:t>
      </w:r>
      <w:r w:rsidR="00661F3C">
        <w:t xml:space="preserve"> </w:t>
      </w:r>
      <w:r w:rsidR="0078177A">
        <w:t xml:space="preserve">that </w:t>
      </w:r>
      <w:r w:rsidR="0017125F">
        <w:t xml:space="preserve">reported the prevalence of a range of </w:t>
      </w:r>
      <w:r w:rsidR="00661F3C">
        <w:t>chemotherapy</w:t>
      </w:r>
      <w:r w:rsidR="007B7840">
        <w:t>-</w:t>
      </w:r>
      <w:r w:rsidR="00661F3C">
        <w:t>associated problems</w:t>
      </w:r>
      <w:r w:rsidR="000C425B">
        <w:t>[8]</w:t>
      </w:r>
      <w:r w:rsidR="00C85984">
        <w:t xml:space="preserve">. </w:t>
      </w:r>
      <w:r w:rsidR="00F05DA1">
        <w:t>T</w:t>
      </w:r>
      <w:r w:rsidR="00C85984">
        <w:t>hese studies</w:t>
      </w:r>
      <w:r w:rsidR="00661F3C">
        <w:t xml:space="preserve"> have </w:t>
      </w:r>
      <w:r w:rsidR="00C85984">
        <w:t xml:space="preserve">usually </w:t>
      </w:r>
      <w:r w:rsidR="00661F3C">
        <w:t xml:space="preserve">been limited to </w:t>
      </w:r>
      <w:r w:rsidR="00DD7583">
        <w:t xml:space="preserve">physical and psychological </w:t>
      </w:r>
      <w:r w:rsidR="00661F3C">
        <w:t xml:space="preserve">symptoms </w:t>
      </w:r>
      <w:r w:rsidR="00C85984">
        <w:t>such as fa</w:t>
      </w:r>
      <w:r w:rsidR="0078177A">
        <w:t>tigue</w:t>
      </w:r>
      <w:r w:rsidR="00DD7583">
        <w:t>,</w:t>
      </w:r>
      <w:r w:rsidR="00C15C4B">
        <w:t xml:space="preserve"> </w:t>
      </w:r>
      <w:r w:rsidR="0078177A">
        <w:t xml:space="preserve">nausea </w:t>
      </w:r>
      <w:r w:rsidR="00DD7583">
        <w:t>or depression.</w:t>
      </w:r>
      <w:r w:rsidR="0017125F">
        <w:t xml:space="preserve"> </w:t>
      </w:r>
      <w:r w:rsidR="00DD7583">
        <w:t>W</w:t>
      </w:r>
      <w:r w:rsidR="0017125F">
        <w:t>hile the i</w:t>
      </w:r>
      <w:r w:rsidR="001C6041">
        <w:t>mpact of chemotherapy on social and</w:t>
      </w:r>
      <w:r w:rsidR="0017125F">
        <w:t xml:space="preserve"> emotional issues have previously been explored, including </w:t>
      </w:r>
      <w:r w:rsidR="00C85984">
        <w:t xml:space="preserve">personal </w:t>
      </w:r>
      <w:r w:rsidR="0078177A">
        <w:t>relationships</w:t>
      </w:r>
      <w:r w:rsidR="001C6041">
        <w:t>, work</w:t>
      </w:r>
      <w:r w:rsidR="0078177A">
        <w:t xml:space="preserve"> and</w:t>
      </w:r>
      <w:r w:rsidR="00C85984">
        <w:t xml:space="preserve"> </w:t>
      </w:r>
      <w:proofErr w:type="gramStart"/>
      <w:r w:rsidR="00C85984">
        <w:t>financ</w:t>
      </w:r>
      <w:r w:rsidR="0078177A">
        <w:t>es</w:t>
      </w:r>
      <w:r w:rsidR="00710D27">
        <w:t>[</w:t>
      </w:r>
      <w:proofErr w:type="gramEnd"/>
      <w:r w:rsidR="00BB246C" w:rsidRPr="00710D27">
        <w:t>15,16,17</w:t>
      </w:r>
      <w:r w:rsidR="00710D27">
        <w:t>]</w:t>
      </w:r>
      <w:r w:rsidR="001C6041">
        <w:t>, very few studies have reported the prevalence of such problems</w:t>
      </w:r>
      <w:r w:rsidR="00182D0D">
        <w:t xml:space="preserve">. </w:t>
      </w:r>
      <w:r w:rsidR="00DD7583">
        <w:t>Nevertheless, w</w:t>
      </w:r>
      <w:r w:rsidR="001C6041">
        <w:t xml:space="preserve">here prevalence was reported, </w:t>
      </w:r>
      <w:r w:rsidR="00182D0D">
        <w:t xml:space="preserve">social and </w:t>
      </w:r>
      <w:r w:rsidR="00DD7583">
        <w:t>emotional</w:t>
      </w:r>
      <w:r w:rsidR="00182D0D">
        <w:t xml:space="preserve"> problems were </w:t>
      </w:r>
      <w:r w:rsidR="0078177A">
        <w:t xml:space="preserve">found to be </w:t>
      </w:r>
      <w:r w:rsidR="00DD7583">
        <w:t xml:space="preserve">as </w:t>
      </w:r>
      <w:r w:rsidR="0078177A">
        <w:t xml:space="preserve">prevalent </w:t>
      </w:r>
      <w:r w:rsidR="00DD7583">
        <w:t>as physical side-effects</w:t>
      </w:r>
      <w:r w:rsidR="0085194D" w:rsidRPr="00132B4D">
        <w:t>[1</w:t>
      </w:r>
      <w:r w:rsidR="007861AA">
        <w:t>8,19</w:t>
      </w:r>
      <w:r w:rsidR="0085194D" w:rsidRPr="00132B4D">
        <w:t>]</w:t>
      </w:r>
      <w:r w:rsidR="00DD7583">
        <w:t xml:space="preserve">. </w:t>
      </w:r>
      <w:r w:rsidR="007861AA">
        <w:t xml:space="preserve">Recognition </w:t>
      </w:r>
      <w:r w:rsidR="0078177A">
        <w:t xml:space="preserve">of </w:t>
      </w:r>
      <w:r w:rsidR="00C15C4B">
        <w:t>the full range of the most</w:t>
      </w:r>
      <w:r w:rsidR="0078177A">
        <w:t xml:space="preserve"> common chemotherapy-associated problems would allow a more patient-centred and holistic approach to supportive care. </w:t>
      </w:r>
    </w:p>
    <w:p w:rsidR="00B20F7B" w:rsidRPr="00834B6E" w:rsidRDefault="00B93DC3">
      <w:pPr>
        <w:spacing w:line="480" w:lineRule="auto"/>
      </w:pPr>
      <w:r>
        <w:t>In our previous research</w:t>
      </w:r>
      <w:r w:rsidR="008E5BB5">
        <w:t>,</w:t>
      </w:r>
      <w:r w:rsidR="00B20F7B" w:rsidRPr="00B20F7B">
        <w:t xml:space="preserve"> variations </w:t>
      </w:r>
      <w:r w:rsidR="00630C8D">
        <w:t>in</w:t>
      </w:r>
      <w:r w:rsidR="0012429D">
        <w:t xml:space="preserve"> rate of </w:t>
      </w:r>
      <w:r w:rsidR="00630C8D">
        <w:t xml:space="preserve">both problems and support experienced by patients </w:t>
      </w:r>
      <w:r w:rsidR="00355668">
        <w:t xml:space="preserve">were identified </w:t>
      </w:r>
      <w:r w:rsidR="00B20F7B" w:rsidRPr="00B20F7B">
        <w:t xml:space="preserve">across ambulatory chemotherapy </w:t>
      </w:r>
      <w:proofErr w:type="gramStart"/>
      <w:r w:rsidR="00B20F7B" w:rsidRPr="00B20F7B">
        <w:t>units</w:t>
      </w:r>
      <w:r w:rsidR="00860CEA">
        <w:t>[</w:t>
      </w:r>
      <w:proofErr w:type="gramEnd"/>
      <w:r w:rsidR="00860CEA">
        <w:t>9,</w:t>
      </w:r>
      <w:r w:rsidR="00710D27">
        <w:t>20</w:t>
      </w:r>
      <w:r w:rsidR="00860CEA">
        <w:t>]</w:t>
      </w:r>
      <w:r w:rsidR="00283B44">
        <w:t xml:space="preserve">. For example, </w:t>
      </w:r>
      <w:r w:rsidR="00141F30">
        <w:t xml:space="preserve">prevalence of moderate </w:t>
      </w:r>
      <w:r w:rsidR="00141F30">
        <w:lastRenderedPageBreak/>
        <w:t>to severe nausea ranged between 24%</w:t>
      </w:r>
      <w:r w:rsidR="0012429D">
        <w:t>-</w:t>
      </w:r>
      <w:r w:rsidR="00141F30">
        <w:t>73% at different sites, while those report</w:t>
      </w:r>
      <w:r w:rsidR="002F18DE">
        <w:t xml:space="preserve">edly </w:t>
      </w:r>
      <w:r w:rsidR="00141F30">
        <w:t>not receiving practical advice for managing their symptoms ranged from 1%</w:t>
      </w:r>
      <w:r w:rsidR="0012429D">
        <w:t>-</w:t>
      </w:r>
      <w:r w:rsidR="00141F30">
        <w:t>13%</w:t>
      </w:r>
      <w:r w:rsidR="00834B6E">
        <w:t>[9]</w:t>
      </w:r>
      <w:r w:rsidR="00283B44">
        <w:t xml:space="preserve">. </w:t>
      </w:r>
      <w:r w:rsidR="00C30283">
        <w:t xml:space="preserve">Such </w:t>
      </w:r>
      <w:r w:rsidR="000C3959" w:rsidRPr="000C3959">
        <w:t>wide variations satisfaction and experience with cancer care</w:t>
      </w:r>
      <w:r w:rsidR="00C30283">
        <w:t xml:space="preserve"> reflects previous international </w:t>
      </w:r>
      <w:proofErr w:type="gramStart"/>
      <w:r w:rsidR="00C30283">
        <w:t>evidence</w:t>
      </w:r>
      <w:r w:rsidR="00834B6E">
        <w:t>[</w:t>
      </w:r>
      <w:proofErr w:type="gramEnd"/>
      <w:r w:rsidR="00834B6E">
        <w:t>21,22</w:t>
      </w:r>
      <w:r w:rsidR="00710D27">
        <w:t>,23,24,25</w:t>
      </w:r>
      <w:r w:rsidR="00834B6E">
        <w:t>].</w:t>
      </w:r>
    </w:p>
    <w:p w:rsidR="00FE3C9F" w:rsidRPr="00FE3C9F" w:rsidRDefault="00630C8D">
      <w:pPr>
        <w:spacing w:line="480" w:lineRule="auto"/>
      </w:pPr>
      <w:r>
        <w:t>In order to benchmark and improve health service quality and outcome</w:t>
      </w:r>
      <w:r w:rsidR="001D7AD4">
        <w:t>s between units and over time,</w:t>
      </w:r>
      <w:r>
        <w:t xml:space="preserve"> suitable measurement tool</w:t>
      </w:r>
      <w:r w:rsidR="001D7AD4">
        <w:t>s are</w:t>
      </w:r>
      <w:r>
        <w:t xml:space="preserve"> required. </w:t>
      </w:r>
      <w:r w:rsidR="00DE0919" w:rsidRPr="00DE0919">
        <w:t xml:space="preserve">Patient-reported outcome measures (PROMs) and experience measures (PREMs) are increasingly recognised </w:t>
      </w:r>
      <w:r w:rsidR="00CA6469">
        <w:t>i</w:t>
      </w:r>
      <w:r w:rsidR="00CA6469" w:rsidRPr="00CA6469">
        <w:t>n</w:t>
      </w:r>
      <w:r w:rsidR="003E13A3">
        <w:t xml:space="preserve">ternationally </w:t>
      </w:r>
      <w:r w:rsidR="00DE0919" w:rsidRPr="00DE0919">
        <w:t>as an important</w:t>
      </w:r>
      <w:r>
        <w:t xml:space="preserve"> tool for such </w:t>
      </w:r>
      <w:proofErr w:type="gramStart"/>
      <w:r>
        <w:t>situations</w:t>
      </w:r>
      <w:r w:rsidR="00834B6E">
        <w:t>[</w:t>
      </w:r>
      <w:proofErr w:type="gramEnd"/>
      <w:r w:rsidR="00834B6E">
        <w:t>2</w:t>
      </w:r>
      <w:r w:rsidR="00710D27">
        <w:t>6</w:t>
      </w:r>
      <w:r w:rsidR="00834B6E">
        <w:t>]</w:t>
      </w:r>
      <w:r w:rsidR="00DE0919" w:rsidRPr="00DE0919">
        <w:t>.</w:t>
      </w:r>
      <w:r w:rsidR="00DE0919" w:rsidRPr="00DE0919">
        <w:rPr>
          <w:rFonts w:ascii="Calibri" w:eastAsia="SimSun" w:hAnsi="Calibri" w:cs="Arial"/>
        </w:rPr>
        <w:t xml:space="preserve"> </w:t>
      </w:r>
      <w:r w:rsidR="00026FC9">
        <w:rPr>
          <w:rFonts w:ascii="Calibri" w:eastAsia="SimSun" w:hAnsi="Calibri" w:cs="Arial"/>
        </w:rPr>
        <w:t xml:space="preserve">Concern </w:t>
      </w:r>
      <w:r w:rsidR="000C3959">
        <w:t xml:space="preserve">to address </w:t>
      </w:r>
      <w:r w:rsidR="00ED03F8">
        <w:t xml:space="preserve">variations in care quality </w:t>
      </w:r>
      <w:r w:rsidR="00026FC9">
        <w:t xml:space="preserve">in the UK </w:t>
      </w:r>
      <w:r w:rsidR="00ED03F8">
        <w:t>ha</w:t>
      </w:r>
      <w:r w:rsidR="00026FC9">
        <w:t>s</w:t>
      </w:r>
      <w:r w:rsidR="00ED03F8">
        <w:t xml:space="preserve"> led to</w:t>
      </w:r>
      <w:r w:rsidR="00026FC9">
        <w:t xml:space="preserve"> the first national</w:t>
      </w:r>
      <w:r w:rsidR="00ED03F8">
        <w:t xml:space="preserve"> </w:t>
      </w:r>
      <w:r w:rsidR="00026FC9">
        <w:t xml:space="preserve">PREM </w:t>
      </w:r>
      <w:r w:rsidR="00ED03F8">
        <w:t>initiative</w:t>
      </w:r>
      <w:r w:rsidR="00026FC9">
        <w:t xml:space="preserve"> to benchmark and monitor patient experience</w:t>
      </w:r>
      <w:r w:rsidR="0093199A">
        <w:t xml:space="preserve"> of care</w:t>
      </w:r>
      <w:r w:rsidR="00026FC9">
        <w:t>. The</w:t>
      </w:r>
      <w:r w:rsidR="00ED03F8">
        <w:t xml:space="preserve"> </w:t>
      </w:r>
      <w:r w:rsidR="00C30283">
        <w:t xml:space="preserve">national </w:t>
      </w:r>
      <w:r w:rsidR="00D72932" w:rsidRPr="00D72932">
        <w:t>Cancer Patient Experience Survey (CPES)</w:t>
      </w:r>
      <w:r w:rsidR="00026FC9">
        <w:t xml:space="preserve"> </w:t>
      </w:r>
      <w:r w:rsidR="00C30283">
        <w:t xml:space="preserve">now regularly </w:t>
      </w:r>
      <w:r w:rsidR="00D72932" w:rsidRPr="00D72932">
        <w:t>explore</w:t>
      </w:r>
      <w:r w:rsidR="000C3959">
        <w:t>s</w:t>
      </w:r>
      <w:r w:rsidR="00ED03F8">
        <w:t xml:space="preserve"> </w:t>
      </w:r>
      <w:r w:rsidR="00D72932" w:rsidRPr="00D72932">
        <w:t>care experienced by cancer patients</w:t>
      </w:r>
      <w:r w:rsidR="00C30283">
        <w:t xml:space="preserve"> in </w:t>
      </w:r>
      <w:r w:rsidR="00141F30">
        <w:t>England</w:t>
      </w:r>
      <w:r w:rsidR="00B14498">
        <w:t xml:space="preserve"> and has identified improvements over </w:t>
      </w:r>
      <w:proofErr w:type="gramStart"/>
      <w:r w:rsidR="00B14498">
        <w:t>time</w:t>
      </w:r>
      <w:r w:rsidR="00834B6E">
        <w:t>[</w:t>
      </w:r>
      <w:proofErr w:type="gramEnd"/>
      <w:r w:rsidR="00834B6E">
        <w:t>2</w:t>
      </w:r>
      <w:r w:rsidR="00710D27">
        <w:t>7</w:t>
      </w:r>
      <w:r w:rsidR="00834B6E">
        <w:t>]</w:t>
      </w:r>
      <w:r w:rsidR="00ED03F8">
        <w:t xml:space="preserve">. However, </w:t>
      </w:r>
      <w:r w:rsidR="0093199A">
        <w:t xml:space="preserve">limitations </w:t>
      </w:r>
      <w:r w:rsidR="00132B4D">
        <w:t xml:space="preserve">would </w:t>
      </w:r>
      <w:r w:rsidR="0093199A">
        <w:t xml:space="preserve">exist for any national </w:t>
      </w:r>
      <w:r w:rsidR="00132B4D">
        <w:t xml:space="preserve">PROM/PREM </w:t>
      </w:r>
      <w:r w:rsidR="0093199A">
        <w:t xml:space="preserve">survey designed for use across different treatment types and care sectors, and </w:t>
      </w:r>
      <w:r w:rsidR="00D72932" w:rsidRPr="00D72932">
        <w:t xml:space="preserve">only four </w:t>
      </w:r>
      <w:r w:rsidR="0093199A">
        <w:t xml:space="preserve">CPES survey </w:t>
      </w:r>
      <w:r w:rsidR="00D72932" w:rsidRPr="00D72932">
        <w:t>questions specifically ask about care as a day patient or</w:t>
      </w:r>
      <w:r w:rsidR="00C15C4B">
        <w:t xml:space="preserve"> </w:t>
      </w:r>
      <w:r w:rsidR="00141F30">
        <w:t>outpatient</w:t>
      </w:r>
      <w:r w:rsidR="00C15C4B">
        <w:t xml:space="preserve">. </w:t>
      </w:r>
      <w:r w:rsidR="005E0037">
        <w:t xml:space="preserve">Furthermore the results do not give any specific indication of the problems that patients experience and whether services are responding effectively to provide support. </w:t>
      </w:r>
      <w:r w:rsidR="0050700F">
        <w:t xml:space="preserve">Such </w:t>
      </w:r>
      <w:r w:rsidR="00141F30">
        <w:t xml:space="preserve">data </w:t>
      </w:r>
      <w:r w:rsidR="0050700F">
        <w:t>is therefore</w:t>
      </w:r>
      <w:r w:rsidR="00D72932" w:rsidRPr="00D72932">
        <w:t xml:space="preserve"> of limited use </w:t>
      </w:r>
      <w:r w:rsidR="00435933">
        <w:t xml:space="preserve">when seeking to address the </w:t>
      </w:r>
      <w:r w:rsidR="0050700F">
        <w:t xml:space="preserve">specific </w:t>
      </w:r>
      <w:r w:rsidR="00435933">
        <w:t xml:space="preserve">experience of patients </w:t>
      </w:r>
      <w:r w:rsidR="0050700F">
        <w:t xml:space="preserve">in an ambulatory chemotherapy environment </w:t>
      </w:r>
      <w:r w:rsidR="00435933">
        <w:t xml:space="preserve">and </w:t>
      </w:r>
      <w:r w:rsidR="0050700F">
        <w:t xml:space="preserve">to </w:t>
      </w:r>
      <w:r w:rsidR="00435933">
        <w:t>improve patient</w:t>
      </w:r>
      <w:r w:rsidR="0050700F">
        <w:t xml:space="preserve"> </w:t>
      </w:r>
      <w:r w:rsidR="00435933">
        <w:t xml:space="preserve">reported outcomes and quality of </w:t>
      </w:r>
      <w:r w:rsidR="001C0A38">
        <w:t xml:space="preserve">supportive </w:t>
      </w:r>
      <w:r w:rsidR="00435933">
        <w:t>care received</w:t>
      </w:r>
      <w:r w:rsidR="00D72932" w:rsidRPr="00D72932">
        <w:t xml:space="preserve">. </w:t>
      </w:r>
      <w:r w:rsidR="00FE3C9F">
        <w:t>T</w:t>
      </w:r>
      <w:r w:rsidR="00FE3C9F" w:rsidRPr="00FE3C9F">
        <w:t>h</w:t>
      </w:r>
      <w:r w:rsidR="0012429D">
        <w:t>i</w:t>
      </w:r>
      <w:r w:rsidR="00FE3C9F" w:rsidRPr="00FE3C9F">
        <w:t>s study</w:t>
      </w:r>
      <w:r w:rsidR="00355668">
        <w:t xml:space="preserve"> therefore</w:t>
      </w:r>
      <w:r w:rsidR="0012429D">
        <w:t xml:space="preserve"> aimed</w:t>
      </w:r>
      <w:r w:rsidR="00264C37">
        <w:t xml:space="preserve"> </w:t>
      </w:r>
      <w:r w:rsidR="00FE3C9F" w:rsidRPr="00FE3C9F">
        <w:t xml:space="preserve">to </w:t>
      </w:r>
      <w:r w:rsidR="0050700F">
        <w:t>identify</w:t>
      </w:r>
      <w:r w:rsidR="00435933">
        <w:t xml:space="preserve"> </w:t>
      </w:r>
      <w:r w:rsidR="008E133D">
        <w:t xml:space="preserve">the most common </w:t>
      </w:r>
      <w:r w:rsidR="00355668">
        <w:t>p</w:t>
      </w:r>
      <w:r w:rsidR="008E133D">
        <w:t xml:space="preserve">roblems experienced </w:t>
      </w:r>
      <w:r w:rsidR="005E0037">
        <w:t xml:space="preserve">by people </w:t>
      </w:r>
      <w:r w:rsidR="00C15C4B">
        <w:t xml:space="preserve">with cancer </w:t>
      </w:r>
      <w:r w:rsidR="005E0037">
        <w:t xml:space="preserve">receiving ambulatory </w:t>
      </w:r>
      <w:r w:rsidR="0050700F">
        <w:t>chemotherapy and which had</w:t>
      </w:r>
      <w:r w:rsidR="00B82F00">
        <w:t xml:space="preserve"> greatest </w:t>
      </w:r>
      <w:r w:rsidR="0050700F">
        <w:t>impact,</w:t>
      </w:r>
      <w:r w:rsidR="00F82846">
        <w:t xml:space="preserve"> an</w:t>
      </w:r>
      <w:r w:rsidR="00B82F00">
        <w:t>d to explore how these problems relate to p</w:t>
      </w:r>
      <w:r w:rsidR="00C15C4B">
        <w:t>eoples</w:t>
      </w:r>
      <w:r w:rsidR="00FE15E8">
        <w:t>’</w:t>
      </w:r>
      <w:r w:rsidR="00B82F00">
        <w:t xml:space="preserve"> experiences of supportive care</w:t>
      </w:r>
      <w:r w:rsidR="00F82846">
        <w:t>.</w:t>
      </w:r>
      <w:r w:rsidR="00572EB1">
        <w:t xml:space="preserve"> </w:t>
      </w:r>
    </w:p>
    <w:p w:rsidR="001712F9" w:rsidRDefault="00B32030" w:rsidP="00140726">
      <w:pPr>
        <w:spacing w:line="480" w:lineRule="auto"/>
        <w:rPr>
          <w:b/>
          <w:bCs/>
        </w:rPr>
      </w:pPr>
      <w:r>
        <w:rPr>
          <w:b/>
          <w:bCs/>
        </w:rPr>
        <w:t>MATERIAL AND METHODS</w:t>
      </w:r>
    </w:p>
    <w:p w:rsidR="00AE4F67" w:rsidRPr="001358EB" w:rsidRDefault="00BB246C" w:rsidP="00AE4F67">
      <w:pPr>
        <w:spacing w:line="480" w:lineRule="auto"/>
        <w:rPr>
          <w:bCs/>
          <w:u w:val="single"/>
        </w:rPr>
      </w:pPr>
      <w:r w:rsidRPr="001358EB">
        <w:rPr>
          <w:bCs/>
          <w:u w:val="single"/>
        </w:rPr>
        <w:t>Development of questionnaire</w:t>
      </w:r>
    </w:p>
    <w:p w:rsidR="00E0083E" w:rsidRDefault="00DE05A5">
      <w:pPr>
        <w:spacing w:line="480" w:lineRule="auto"/>
      </w:pPr>
      <w:r>
        <w:rPr>
          <w:bCs/>
        </w:rPr>
        <w:t>Invited c</w:t>
      </w:r>
      <w:r w:rsidR="0002647E" w:rsidRPr="0002647E">
        <w:rPr>
          <w:bCs/>
        </w:rPr>
        <w:t xml:space="preserve">linicians </w:t>
      </w:r>
      <w:r w:rsidR="0025445B">
        <w:rPr>
          <w:bCs/>
        </w:rPr>
        <w:t xml:space="preserve">(n=32) at </w:t>
      </w:r>
      <w:r w:rsidR="004643EF">
        <w:rPr>
          <w:bCs/>
        </w:rPr>
        <w:t xml:space="preserve">six </w:t>
      </w:r>
      <w:r w:rsidR="00832FE9">
        <w:rPr>
          <w:bCs/>
        </w:rPr>
        <w:t xml:space="preserve">participating </w:t>
      </w:r>
      <w:r w:rsidR="0025445B">
        <w:rPr>
          <w:bCs/>
        </w:rPr>
        <w:t>cancer centres</w:t>
      </w:r>
      <w:r>
        <w:rPr>
          <w:bCs/>
        </w:rPr>
        <w:t xml:space="preserve">, together with </w:t>
      </w:r>
      <w:r w:rsidR="002A404B">
        <w:rPr>
          <w:bCs/>
        </w:rPr>
        <w:t>cancer survivors of a range of tumour sites</w:t>
      </w:r>
      <w:r w:rsidR="0002647E" w:rsidRPr="0002647E">
        <w:rPr>
          <w:bCs/>
        </w:rPr>
        <w:t xml:space="preserve"> </w:t>
      </w:r>
      <w:r w:rsidR="0025445B">
        <w:rPr>
          <w:bCs/>
        </w:rPr>
        <w:t xml:space="preserve">(n=41) </w:t>
      </w:r>
      <w:r w:rsidR="00832FE9">
        <w:rPr>
          <w:bCs/>
        </w:rPr>
        <w:t xml:space="preserve">recruited </w:t>
      </w:r>
      <w:r w:rsidR="00D30164">
        <w:rPr>
          <w:bCs/>
        </w:rPr>
        <w:t xml:space="preserve">via </w:t>
      </w:r>
      <w:r w:rsidR="00832FE9">
        <w:rPr>
          <w:bCs/>
        </w:rPr>
        <w:t>‘Cancer Voices Online’</w:t>
      </w:r>
      <w:r w:rsidR="00D30164">
        <w:rPr>
          <w:bCs/>
        </w:rPr>
        <w:t>,</w:t>
      </w:r>
      <w:r w:rsidR="00832FE9">
        <w:rPr>
          <w:bCs/>
        </w:rPr>
        <w:t xml:space="preserve"> </w:t>
      </w:r>
      <w:r w:rsidR="00832FE9">
        <w:t>formed a</w:t>
      </w:r>
      <w:r w:rsidR="0025445B">
        <w:t xml:space="preserve"> reference panel to aid selection </w:t>
      </w:r>
      <w:r w:rsidR="0025445B">
        <w:lastRenderedPageBreak/>
        <w:t xml:space="preserve">of items for the </w:t>
      </w:r>
      <w:r w:rsidR="009E0DFE">
        <w:t>questionnaire</w:t>
      </w:r>
      <w:r w:rsidR="0025445B">
        <w:t xml:space="preserve"> via an online survey.</w:t>
      </w:r>
      <w:r w:rsidR="00CE431B">
        <w:t xml:space="preserve"> </w:t>
      </w:r>
      <w:r w:rsidR="00832FE9" w:rsidRPr="00CE431B">
        <w:t>P</w:t>
      </w:r>
      <w:r w:rsidR="00832FE9">
        <w:t>anel members</w:t>
      </w:r>
      <w:r w:rsidR="00832FE9" w:rsidRPr="00CE431B">
        <w:t xml:space="preserve"> </w:t>
      </w:r>
      <w:r w:rsidR="00CE431B">
        <w:t xml:space="preserve">were </w:t>
      </w:r>
      <w:r w:rsidR="00CE431B" w:rsidRPr="00CE431B">
        <w:t xml:space="preserve">presented </w:t>
      </w:r>
      <w:r w:rsidR="00CE431B">
        <w:t xml:space="preserve">with </w:t>
      </w:r>
      <w:r w:rsidR="00832FE9">
        <w:t xml:space="preserve">a list of </w:t>
      </w:r>
      <w:r w:rsidR="00621284">
        <w:t xml:space="preserve">27 </w:t>
      </w:r>
      <w:r w:rsidR="00CE431B" w:rsidRPr="00CE431B">
        <w:t xml:space="preserve">common problems identified </w:t>
      </w:r>
      <w:r w:rsidR="00D47B33">
        <w:t xml:space="preserve">from a systematic </w:t>
      </w:r>
      <w:proofErr w:type="gramStart"/>
      <w:r w:rsidR="00D47B33">
        <w:t>review</w:t>
      </w:r>
      <w:r w:rsidR="00515D5F">
        <w:t>[</w:t>
      </w:r>
      <w:proofErr w:type="gramEnd"/>
      <w:r w:rsidR="00515D5F">
        <w:t>8]</w:t>
      </w:r>
      <w:r w:rsidR="00141F30">
        <w:t>,</w:t>
      </w:r>
      <w:r w:rsidR="00D47B33">
        <w:t xml:space="preserve"> supplemented by </w:t>
      </w:r>
      <w:r w:rsidR="00832FE9">
        <w:t>common problems identified in our previous study</w:t>
      </w:r>
      <w:r w:rsidR="00515D5F">
        <w:t>[9,</w:t>
      </w:r>
      <w:r w:rsidR="00710D27">
        <w:t>20</w:t>
      </w:r>
      <w:r w:rsidR="00515D5F">
        <w:t>]</w:t>
      </w:r>
      <w:r w:rsidR="00EE2595">
        <w:t xml:space="preserve">. </w:t>
      </w:r>
      <w:r>
        <w:t>All panel</w:t>
      </w:r>
      <w:r w:rsidR="0032131E">
        <w:t xml:space="preserve"> members</w:t>
      </w:r>
      <w:r w:rsidR="00832FE9">
        <w:t xml:space="preserve"> were asked</w:t>
      </w:r>
      <w:r w:rsidR="00D30164">
        <w:t xml:space="preserve"> </w:t>
      </w:r>
      <w:r w:rsidR="00CE431B">
        <w:t xml:space="preserve">to </w:t>
      </w:r>
      <w:r w:rsidR="00CE431B" w:rsidRPr="00CE431B">
        <w:t xml:space="preserve">assess </w:t>
      </w:r>
      <w:r w:rsidR="002B560A">
        <w:t xml:space="preserve">from their experience </w:t>
      </w:r>
      <w:r>
        <w:t xml:space="preserve">as patients or clinicians </w:t>
      </w:r>
      <w:r w:rsidR="00F131A8">
        <w:t xml:space="preserve">the </w:t>
      </w:r>
      <w:r w:rsidR="00CE431B" w:rsidRPr="00CE431B">
        <w:rPr>
          <w:i/>
          <w:iCs/>
        </w:rPr>
        <w:t>frequen</w:t>
      </w:r>
      <w:r w:rsidR="00F131A8">
        <w:rPr>
          <w:i/>
          <w:iCs/>
        </w:rPr>
        <w:t xml:space="preserve">cy </w:t>
      </w:r>
      <w:r w:rsidR="00F131A8">
        <w:t xml:space="preserve">of each </w:t>
      </w:r>
      <w:r w:rsidR="00CE431B" w:rsidRPr="00CE431B">
        <w:t xml:space="preserve">problem </w:t>
      </w:r>
      <w:r w:rsidR="005E0037">
        <w:t>and how often the</w:t>
      </w:r>
      <w:r w:rsidR="009E0DFE">
        <w:t>se</w:t>
      </w:r>
      <w:r w:rsidR="005E0037">
        <w:t xml:space="preserve"> problems were severe</w:t>
      </w:r>
      <w:r w:rsidR="00CE431B" w:rsidRPr="00CE431B">
        <w:t>. P</w:t>
      </w:r>
      <w:r w:rsidR="00940F6F">
        <w:t>anel member</w:t>
      </w:r>
      <w:r w:rsidR="00CE431B" w:rsidRPr="00CE431B">
        <w:t>s were asked to identify up to three additional problems th</w:t>
      </w:r>
      <w:r w:rsidR="0032131E">
        <w:t xml:space="preserve">ey thought </w:t>
      </w:r>
      <w:r w:rsidR="00CE431B" w:rsidRPr="00CE431B">
        <w:t>were at least as co</w:t>
      </w:r>
      <w:r w:rsidR="00FD52FB">
        <w:t>mmon as those on the list and</w:t>
      </w:r>
      <w:r w:rsidR="00CE431B" w:rsidRPr="00CE431B">
        <w:t xml:space="preserve"> rate the</w:t>
      </w:r>
      <w:r w:rsidR="001B6D00">
        <w:t xml:space="preserve">m </w:t>
      </w:r>
      <w:r w:rsidR="00CE431B" w:rsidRPr="00CE431B">
        <w:t>in terms of frequency</w:t>
      </w:r>
      <w:r w:rsidR="0032131E">
        <w:t>/severity</w:t>
      </w:r>
      <w:r w:rsidR="00CE431B" w:rsidRPr="00CE431B">
        <w:t>.</w:t>
      </w:r>
      <w:r w:rsidR="0091001C">
        <w:t xml:space="preserve"> </w:t>
      </w:r>
      <w:r w:rsidR="00D30164">
        <w:t xml:space="preserve">Items were </w:t>
      </w:r>
      <w:r>
        <w:t xml:space="preserve">ranked in two lists, frequency and severity, </w:t>
      </w:r>
      <w:r w:rsidR="00FD52FB">
        <w:t>with ite</w:t>
      </w:r>
      <w:r w:rsidR="007C70CF">
        <w:t xml:space="preserve">ms </w:t>
      </w:r>
      <w:r w:rsidR="00FD52FB">
        <w:t xml:space="preserve">that </w:t>
      </w:r>
      <w:r w:rsidR="007C70CF">
        <w:t xml:space="preserve">appeared </w:t>
      </w:r>
      <w:r w:rsidR="00541385">
        <w:t xml:space="preserve">in the top ten of either </w:t>
      </w:r>
      <w:r>
        <w:t>list</w:t>
      </w:r>
      <w:r w:rsidR="007C70CF">
        <w:t xml:space="preserve"> selected for inclusion in the final questionnaire</w:t>
      </w:r>
      <w:r w:rsidR="00C41DD7">
        <w:t>. The top ten only were selected from each list to ensure a manageable number of items. There was some overlap between these two lists, with items appearing on both</w:t>
      </w:r>
      <w:r w:rsidR="007C70CF">
        <w:t xml:space="preserve"> giving a </w:t>
      </w:r>
      <w:r w:rsidR="00C41DD7">
        <w:t xml:space="preserve">final </w:t>
      </w:r>
      <w:r w:rsidR="007C70CF">
        <w:t>total of 17 items</w:t>
      </w:r>
      <w:r w:rsidR="00C41DD7">
        <w:t xml:space="preserve"> for the questionnaire.</w:t>
      </w:r>
      <w:r w:rsidR="0091001C" w:rsidRPr="0091001C">
        <w:t xml:space="preserve"> </w:t>
      </w:r>
      <w:r w:rsidR="002F0F4A">
        <w:t>Pa</w:t>
      </w:r>
      <w:r w:rsidR="00940F6F">
        <w:t>nel member</w:t>
      </w:r>
      <w:r w:rsidR="002F0F4A">
        <w:t>s</w:t>
      </w:r>
      <w:r w:rsidR="00CE431B" w:rsidRPr="00CE431B">
        <w:t xml:space="preserve"> were</w:t>
      </w:r>
      <w:r w:rsidR="008341BE">
        <w:t xml:space="preserve"> </w:t>
      </w:r>
      <w:r w:rsidR="00FD52FB">
        <w:t xml:space="preserve">then requested </w:t>
      </w:r>
      <w:r w:rsidR="00CE431B" w:rsidRPr="00CE431B">
        <w:t>to assess the</w:t>
      </w:r>
      <w:r w:rsidR="006E6BD8">
        <w:t xml:space="preserve">ir </w:t>
      </w:r>
      <w:r w:rsidR="00CE431B" w:rsidRPr="00CE431B">
        <w:t>experience of support</w:t>
      </w:r>
      <w:r w:rsidR="00462DBD">
        <w:t>ive care</w:t>
      </w:r>
      <w:r w:rsidR="009E0DFE">
        <w:t xml:space="preserve"> </w:t>
      </w:r>
      <w:r w:rsidR="00462DBD">
        <w:t>t</w:t>
      </w:r>
      <w:r w:rsidR="00BC70F8">
        <w:t>o</w:t>
      </w:r>
      <w:r w:rsidR="00462DBD">
        <w:t xml:space="preserve"> manage</w:t>
      </w:r>
      <w:r w:rsidR="00BC70F8">
        <w:t xml:space="preserve"> </w:t>
      </w:r>
      <w:r w:rsidR="006E6BD8">
        <w:t>both physical and psychological problems</w:t>
      </w:r>
      <w:r w:rsidR="00B838B6">
        <w:t xml:space="preserve"> (i.e. ‘losing your hair’ or ‘low in mood’</w:t>
      </w:r>
      <w:r w:rsidR="006E6BD8">
        <w:t xml:space="preserve"> and</w:t>
      </w:r>
      <w:r w:rsidR="00BC70F8">
        <w:t xml:space="preserve"> social and emotional problems</w:t>
      </w:r>
      <w:r w:rsidR="00AC481A">
        <w:t xml:space="preserve"> </w:t>
      </w:r>
      <w:r w:rsidR="00B838B6">
        <w:t xml:space="preserve">‘i.e. difficulties in relationships with family and friends’ and ‘financial worries’). </w:t>
      </w:r>
      <w:r w:rsidR="00AC481A">
        <w:t>(a</w:t>
      </w:r>
      <w:r w:rsidR="001C2A66">
        <w:t>lways/</w:t>
      </w:r>
      <w:r w:rsidR="00AC481A">
        <w:t>u</w:t>
      </w:r>
      <w:r w:rsidR="001C2A66">
        <w:t>sually/</w:t>
      </w:r>
      <w:r w:rsidR="008F7361">
        <w:t xml:space="preserve"> </w:t>
      </w:r>
      <w:r w:rsidR="00AC481A">
        <w:t>o</w:t>
      </w:r>
      <w:r w:rsidR="001C2A66">
        <w:t>ccasionally/</w:t>
      </w:r>
      <w:r w:rsidR="00AC481A">
        <w:t>n</w:t>
      </w:r>
      <w:r w:rsidR="001C2A66">
        <w:t>ever)</w:t>
      </w:r>
      <w:r w:rsidR="00BC70F8">
        <w:t xml:space="preserve">. </w:t>
      </w:r>
      <w:r w:rsidR="00CC4EC8" w:rsidRPr="00CC4EC8">
        <w:t>We also included three questions for review regarding preparation for what problems to expect and who to contact in emergencies</w:t>
      </w:r>
      <w:r w:rsidR="00CC4EC8">
        <w:t>. The</w:t>
      </w:r>
      <w:r w:rsidR="00E0083E">
        <w:t xml:space="preserve"> </w:t>
      </w:r>
      <w:r w:rsidR="00E0083E" w:rsidRPr="00E0083E">
        <w:t xml:space="preserve">draft questionnaire comprised the final list of problems, </w:t>
      </w:r>
      <w:r w:rsidR="001C2A66">
        <w:t>aski</w:t>
      </w:r>
      <w:r w:rsidR="00AC481A">
        <w:t>ng respondents about severity (n</w:t>
      </w:r>
      <w:r w:rsidR="001C2A66">
        <w:t>ot at all/</w:t>
      </w:r>
      <w:r w:rsidR="00AC481A">
        <w:t>m</w:t>
      </w:r>
      <w:r w:rsidR="001C2A66">
        <w:t>ild/</w:t>
      </w:r>
      <w:r w:rsidR="00AC481A">
        <w:t>m</w:t>
      </w:r>
      <w:r w:rsidR="001C2A66">
        <w:t>oderate/</w:t>
      </w:r>
      <w:r w:rsidR="00AC481A">
        <w:t>s</w:t>
      </w:r>
      <w:r w:rsidR="001C2A66">
        <w:t xml:space="preserve">evere), </w:t>
      </w:r>
      <w:r w:rsidR="00E0083E" w:rsidRPr="00E0083E">
        <w:t>questions about levels of supportive care</w:t>
      </w:r>
      <w:r w:rsidR="00462DBD">
        <w:t xml:space="preserve"> and</w:t>
      </w:r>
      <w:r w:rsidR="004643EF">
        <w:t xml:space="preserve"> s</w:t>
      </w:r>
      <w:r w:rsidR="00E0083E" w:rsidRPr="00E0083E">
        <w:t>ocio-demographic characteristics</w:t>
      </w:r>
      <w:r w:rsidR="00462DBD">
        <w:t>.</w:t>
      </w:r>
      <w:r w:rsidR="001E663B" w:rsidRPr="001E663B">
        <w:t xml:space="preserve"> Respondents were asked to report any problems they were experiencing in addition to the 17 listed in the question</w:t>
      </w:r>
      <w:r w:rsidR="00AC481A">
        <w:t>naire, and their severity (mild/</w:t>
      </w:r>
      <w:r w:rsidR="001E663B" w:rsidRPr="001E663B">
        <w:t>moderate</w:t>
      </w:r>
      <w:r w:rsidR="00AC481A">
        <w:t>/</w:t>
      </w:r>
      <w:r w:rsidR="001E663B" w:rsidRPr="001E663B">
        <w:t xml:space="preserve">severe). </w:t>
      </w:r>
      <w:r w:rsidR="00462DBD">
        <w:t xml:space="preserve"> </w:t>
      </w:r>
      <w:r w:rsidR="00462DBD" w:rsidRPr="00462DBD">
        <w:t>An existing validated health</w:t>
      </w:r>
      <w:r w:rsidR="00FD52FB">
        <w:t>-</w:t>
      </w:r>
      <w:r w:rsidR="00462DBD" w:rsidRPr="00462DBD">
        <w:t>related quality of life (</w:t>
      </w:r>
      <w:proofErr w:type="spellStart"/>
      <w:r w:rsidR="00462DBD" w:rsidRPr="00462DBD">
        <w:t>HRQoL</w:t>
      </w:r>
      <w:proofErr w:type="spellEnd"/>
      <w:r w:rsidR="00462DBD" w:rsidRPr="00462DBD">
        <w:t>) measure</w:t>
      </w:r>
      <w:r w:rsidR="00462DBD">
        <w:t xml:space="preserve">, the </w:t>
      </w:r>
      <w:proofErr w:type="gramStart"/>
      <w:r w:rsidR="00462DBD">
        <w:t>EQ5D</w:t>
      </w:r>
      <w:r w:rsidR="00C507BD">
        <w:t>[</w:t>
      </w:r>
      <w:proofErr w:type="gramEnd"/>
      <w:r w:rsidR="00C507BD">
        <w:t>2</w:t>
      </w:r>
      <w:r w:rsidR="00710D27">
        <w:t>8</w:t>
      </w:r>
      <w:r w:rsidR="00D80922">
        <w:t>]</w:t>
      </w:r>
      <w:r w:rsidR="00462DBD">
        <w:t xml:space="preserve">, was also included. </w:t>
      </w:r>
      <w:r w:rsidR="002B1406" w:rsidRPr="002B1406">
        <w:t>HRQoL is a multi-dimensional concept that includes physical, mental, emotional and social functioning, and focuses on the impact health status has on quality of life. The EQ5D measure comprises five domains from which a single summary score can be calculated: mobility; self-care; usual activities; pain/discomfort; anxiety/depression.</w:t>
      </w:r>
      <w:r w:rsidR="002B1406">
        <w:t xml:space="preserve"> </w:t>
      </w:r>
      <w:r w:rsidR="00462DBD">
        <w:t xml:space="preserve">The EQ5D was used to validate the included problem items by measuring their </w:t>
      </w:r>
      <w:r w:rsidR="00B13646">
        <w:t>association with</w:t>
      </w:r>
      <w:r w:rsidR="00462DBD">
        <w:t xml:space="preserve"> HRQoL. </w:t>
      </w:r>
      <w:r w:rsidR="004643EF">
        <w:t xml:space="preserve">The </w:t>
      </w:r>
      <w:r w:rsidR="0032131E">
        <w:t xml:space="preserve">2-page, 4-side instrument </w:t>
      </w:r>
      <w:r w:rsidR="009409AA">
        <w:t xml:space="preserve">underwent cognitive testing with </w:t>
      </w:r>
      <w:r w:rsidR="00E0083E">
        <w:t xml:space="preserve">a </w:t>
      </w:r>
      <w:r w:rsidR="00E0083E" w:rsidRPr="00E0083E">
        <w:t xml:space="preserve">small number </w:t>
      </w:r>
      <w:r w:rsidR="00F131A8">
        <w:t>(n=</w:t>
      </w:r>
      <w:r w:rsidR="00355668">
        <w:t>12</w:t>
      </w:r>
      <w:r w:rsidR="00F131A8">
        <w:t xml:space="preserve">) </w:t>
      </w:r>
      <w:r w:rsidR="00E0083E" w:rsidRPr="00E0083E">
        <w:t xml:space="preserve">of </w:t>
      </w:r>
      <w:r w:rsidR="00E0083E">
        <w:t xml:space="preserve">patients </w:t>
      </w:r>
      <w:r w:rsidR="00E0083E" w:rsidRPr="00E0083E">
        <w:t>attending chemotherapy outreach services at two locations</w:t>
      </w:r>
      <w:r w:rsidR="00700152">
        <w:t>. S</w:t>
      </w:r>
      <w:r w:rsidR="0032131E">
        <w:t>light</w:t>
      </w:r>
      <w:r w:rsidR="009409AA">
        <w:t xml:space="preserve"> </w:t>
      </w:r>
      <w:r w:rsidR="0032131E">
        <w:t>amendments</w:t>
      </w:r>
      <w:r w:rsidR="009409AA">
        <w:t xml:space="preserve"> </w:t>
      </w:r>
      <w:r w:rsidR="00700152" w:rsidRPr="00700152">
        <w:t xml:space="preserve">were subsequently made </w:t>
      </w:r>
      <w:r w:rsidR="009409AA">
        <w:t xml:space="preserve">to </w:t>
      </w:r>
      <w:r w:rsidR="0032131E">
        <w:lastRenderedPageBreak/>
        <w:t xml:space="preserve">the </w:t>
      </w:r>
      <w:r w:rsidR="009409AA">
        <w:t xml:space="preserve">wording </w:t>
      </w:r>
      <w:r w:rsidR="0032131E">
        <w:t>of the questionnaire</w:t>
      </w:r>
      <w:r w:rsidR="006F3C11">
        <w:t>. T</w:t>
      </w:r>
      <w:r w:rsidR="00700152">
        <w:t>he instrument</w:t>
      </w:r>
      <w:r w:rsidR="0032131E">
        <w:t xml:space="preserve"> took patients approximately 15 minutes to complete.</w:t>
      </w:r>
    </w:p>
    <w:p w:rsidR="00AE4F67" w:rsidRPr="001358EB" w:rsidRDefault="00CA3BDA" w:rsidP="00AE4F67">
      <w:pPr>
        <w:spacing w:line="480" w:lineRule="auto"/>
        <w:rPr>
          <w:u w:val="single"/>
        </w:rPr>
      </w:pPr>
      <w:r>
        <w:rPr>
          <w:u w:val="single"/>
        </w:rPr>
        <w:t>Setting and participants</w:t>
      </w:r>
    </w:p>
    <w:p w:rsidR="009F6C42" w:rsidRDefault="00B32030" w:rsidP="00FE6839">
      <w:pPr>
        <w:spacing w:line="480" w:lineRule="auto"/>
      </w:pPr>
      <w:r>
        <w:t xml:space="preserve">The </w:t>
      </w:r>
      <w:r w:rsidRPr="00B32030">
        <w:t xml:space="preserve">finalised </w:t>
      </w:r>
      <w:r w:rsidR="00934212" w:rsidRPr="00934212">
        <w:t xml:space="preserve">paper-based </w:t>
      </w:r>
      <w:r w:rsidRPr="00B32030">
        <w:t xml:space="preserve">questionnaire was </w:t>
      </w:r>
      <w:r w:rsidR="0025167F">
        <w:t>distributed to</w:t>
      </w:r>
      <w:r w:rsidRPr="00B32030">
        <w:t xml:space="preserve"> chemotherapy patients </w:t>
      </w:r>
      <w:r>
        <w:t>at six cancer centre</w:t>
      </w:r>
      <w:r w:rsidR="00220525">
        <w:t>s</w:t>
      </w:r>
      <w:r>
        <w:t xml:space="preserve"> a</w:t>
      </w:r>
      <w:r w:rsidR="0032131E">
        <w:t>c</w:t>
      </w:r>
      <w:r>
        <w:t>ross England</w:t>
      </w:r>
      <w:r w:rsidR="009E0DFE">
        <w:t xml:space="preserve">. </w:t>
      </w:r>
      <w:r w:rsidR="00E31013">
        <w:t>Our</w:t>
      </w:r>
      <w:r>
        <w:t xml:space="preserve"> aim</w:t>
      </w:r>
      <w:r w:rsidR="00E31013">
        <w:t>s</w:t>
      </w:r>
      <w:r>
        <w:t xml:space="preserve"> w</w:t>
      </w:r>
      <w:r w:rsidR="00E31013">
        <w:t>ere</w:t>
      </w:r>
      <w:r>
        <w:t xml:space="preserve"> to</w:t>
      </w:r>
      <w:r w:rsidRPr="00B32030">
        <w:t xml:space="preserve"> assess prevalence of problems</w:t>
      </w:r>
      <w:r w:rsidR="00E31013">
        <w:t xml:space="preserve"> and variations </w:t>
      </w:r>
      <w:r w:rsidR="0048576C">
        <w:t xml:space="preserve">in prevalence and supportive care </w:t>
      </w:r>
      <w:r w:rsidR="00E31013">
        <w:t xml:space="preserve">between </w:t>
      </w:r>
      <w:r w:rsidR="0048576C">
        <w:t>centre</w:t>
      </w:r>
      <w:r w:rsidR="00E31013">
        <w:t>s</w:t>
      </w:r>
      <w:r w:rsidRPr="00B32030">
        <w:t xml:space="preserve">, </w:t>
      </w:r>
      <w:r w:rsidR="00E31013">
        <w:t xml:space="preserve">to </w:t>
      </w:r>
      <w:r w:rsidRPr="00B32030">
        <w:t xml:space="preserve">assess acceptability and feasibility of use </w:t>
      </w:r>
      <w:r w:rsidR="0048576C">
        <w:t xml:space="preserve">(e.g. by monitoring </w:t>
      </w:r>
      <w:r w:rsidR="008F7361">
        <w:t xml:space="preserve">rates of </w:t>
      </w:r>
      <w:r w:rsidR="0048576C">
        <w:t xml:space="preserve">response and missing data) </w:t>
      </w:r>
      <w:r w:rsidRPr="00B32030">
        <w:t xml:space="preserve">and to </w:t>
      </w:r>
      <w:r w:rsidR="009409AA">
        <w:t>conduct preliminary validation by measuring associations with the EQ5D</w:t>
      </w:r>
      <w:r w:rsidRPr="00B32030">
        <w:t xml:space="preserve">. </w:t>
      </w:r>
    </w:p>
    <w:p w:rsidR="001F19DE" w:rsidRDefault="00A21778" w:rsidP="00CF48D8">
      <w:pPr>
        <w:spacing w:line="480" w:lineRule="auto"/>
      </w:pPr>
      <w:r w:rsidRPr="00A21778">
        <w:t xml:space="preserve">National Health Service (NHS) cancer treatment and supportive care services in the UK are free at the point of use, should be of consistent quality across the country and be designed around the needs of patients[13,29]. Supportive care services available include specialist nurses (Clinical Nurse Specialist, Nurse Consultants and Nurse Practitioners) although provision varies by centre and tumour site, with variation in these services associated with known variation in patient </w:t>
      </w:r>
      <w:proofErr w:type="gramStart"/>
      <w:r w:rsidRPr="00A21778">
        <w:t>experience</w:t>
      </w:r>
      <w:r>
        <w:t>[</w:t>
      </w:r>
      <w:proofErr w:type="gramEnd"/>
      <w:r>
        <w:t>30]</w:t>
      </w:r>
      <w:r w:rsidR="009F6C42" w:rsidRPr="009F6C42">
        <w:t xml:space="preserve">. </w:t>
      </w:r>
      <w:r w:rsidR="00314084">
        <w:t>All</w:t>
      </w:r>
      <w:r w:rsidR="00587833">
        <w:t xml:space="preserve"> </w:t>
      </w:r>
      <w:r w:rsidR="009F6C42">
        <w:t xml:space="preserve">six </w:t>
      </w:r>
      <w:r w:rsidR="00587833">
        <w:t>collaborating centre</w:t>
      </w:r>
      <w:r w:rsidR="00314084">
        <w:t xml:space="preserve">s were </w:t>
      </w:r>
      <w:r w:rsidR="007024C2">
        <w:t xml:space="preserve">NHS </w:t>
      </w:r>
      <w:r w:rsidR="00314084">
        <w:t>ambulatory cancer unit</w:t>
      </w:r>
      <w:r w:rsidR="001F19DE">
        <w:t>s</w:t>
      </w:r>
      <w:r w:rsidR="00314084">
        <w:t xml:space="preserve"> </w:t>
      </w:r>
      <w:r w:rsidR="001F19DE">
        <w:t xml:space="preserve">that </w:t>
      </w:r>
      <w:r w:rsidR="00314084">
        <w:t xml:space="preserve">provided </w:t>
      </w:r>
      <w:r w:rsidR="004C6575">
        <w:t xml:space="preserve">similar </w:t>
      </w:r>
      <w:r w:rsidR="00314084">
        <w:t xml:space="preserve">chemotherapy </w:t>
      </w:r>
      <w:r w:rsidR="004C6575">
        <w:t xml:space="preserve">treatment pathways </w:t>
      </w:r>
      <w:r w:rsidR="00314084">
        <w:t xml:space="preserve">to patients with </w:t>
      </w:r>
      <w:r w:rsidR="001F19DE">
        <w:t xml:space="preserve">a range of primary cancer sites, though they varied in </w:t>
      </w:r>
      <w:r w:rsidR="00FE6839">
        <w:t xml:space="preserve">size </w:t>
      </w:r>
      <w:r w:rsidR="001F19DE">
        <w:t xml:space="preserve">from regional cancer centres to </w:t>
      </w:r>
      <w:r w:rsidR="00FE6839">
        <w:t>local hospital sites.</w:t>
      </w:r>
      <w:r w:rsidR="007024C2">
        <w:t xml:space="preserve">  </w:t>
      </w:r>
    </w:p>
    <w:p w:rsidR="00FE6839" w:rsidRDefault="00FE6839" w:rsidP="00735A5F">
      <w:pPr>
        <w:spacing w:line="480" w:lineRule="auto"/>
      </w:pPr>
      <w:r>
        <w:t>Each centre</w:t>
      </w:r>
      <w:r w:rsidR="00587833">
        <w:t xml:space="preserve"> </w:t>
      </w:r>
      <w:r w:rsidR="00FD52FB">
        <w:t>agreed</w:t>
      </w:r>
      <w:r w:rsidR="00587833">
        <w:t xml:space="preserve"> to invite 120 individuals</w:t>
      </w:r>
      <w:r>
        <w:t xml:space="preserve"> who attended outpatients </w:t>
      </w:r>
      <w:r w:rsidR="00735A5F">
        <w:t xml:space="preserve">and </w:t>
      </w:r>
      <w:r>
        <w:t xml:space="preserve">fulfilled the following inclusion </w:t>
      </w:r>
      <w:r w:rsidR="00735A5F">
        <w:t>criteria, to complete a questionnaire:</w:t>
      </w:r>
    </w:p>
    <w:p w:rsidR="00415DF7" w:rsidRDefault="00FE6839" w:rsidP="001358EB">
      <w:pPr>
        <w:pStyle w:val="ListParagraph"/>
        <w:numPr>
          <w:ilvl w:val="0"/>
          <w:numId w:val="8"/>
        </w:numPr>
        <w:spacing w:line="480" w:lineRule="auto"/>
      </w:pPr>
      <w:r>
        <w:t xml:space="preserve">Patients receiving ‘curative’ chemotherapy treatment </w:t>
      </w:r>
      <w:r w:rsidR="00735A5F">
        <w:t>only</w:t>
      </w:r>
      <w:r w:rsidR="00C03209">
        <w:t>;</w:t>
      </w:r>
    </w:p>
    <w:p w:rsidR="00415DF7" w:rsidRDefault="00735A5F" w:rsidP="001358EB">
      <w:pPr>
        <w:pStyle w:val="ListParagraph"/>
        <w:numPr>
          <w:ilvl w:val="0"/>
          <w:numId w:val="8"/>
        </w:numPr>
        <w:spacing w:line="480" w:lineRule="auto"/>
      </w:pPr>
      <w:r>
        <w:t xml:space="preserve">Patients receiving chemotherapy </w:t>
      </w:r>
      <w:r w:rsidR="00FE6839">
        <w:t>for any primary cancer diagnosis;</w:t>
      </w:r>
    </w:p>
    <w:p w:rsidR="00415DF7" w:rsidRDefault="00FE6839" w:rsidP="001358EB">
      <w:pPr>
        <w:pStyle w:val="ListParagraph"/>
        <w:numPr>
          <w:ilvl w:val="0"/>
          <w:numId w:val="8"/>
        </w:numPr>
        <w:spacing w:line="480" w:lineRule="auto"/>
      </w:pPr>
      <w:r>
        <w:t xml:space="preserve">Patients receiving any cycle of chemotherapy treatment, except their first </w:t>
      </w:r>
      <w:r w:rsidR="00587833">
        <w:t>c</w:t>
      </w:r>
      <w:r w:rsidR="00302A0D">
        <w:t>ycl</w:t>
      </w:r>
      <w:r w:rsidR="00587833">
        <w:t xml:space="preserve">e. </w:t>
      </w:r>
    </w:p>
    <w:p w:rsidR="00587833" w:rsidRDefault="0004055A" w:rsidP="00735A5F">
      <w:pPr>
        <w:spacing w:line="480" w:lineRule="auto"/>
      </w:pPr>
      <w:r w:rsidRPr="0004055A">
        <w:t xml:space="preserve">Staff sickness at centre 4 during the data collection period, including the nurse co-ordinating the study, meant only 64 outpatients were invited to complete the questionnaire at that site. </w:t>
      </w:r>
      <w:r w:rsidR="00587833">
        <w:t xml:space="preserve">Any questionnaires not administered </w:t>
      </w:r>
      <w:r w:rsidR="00AD1367">
        <w:t>were</w:t>
      </w:r>
      <w:r w:rsidR="00587833">
        <w:t xml:space="preserve"> returned to the research team. </w:t>
      </w:r>
    </w:p>
    <w:p w:rsidR="00934212" w:rsidRDefault="001A46C7">
      <w:pPr>
        <w:spacing w:line="480" w:lineRule="auto"/>
        <w:rPr>
          <w:b/>
          <w:bCs/>
        </w:rPr>
      </w:pPr>
      <w:r w:rsidRPr="001A46C7">
        <w:lastRenderedPageBreak/>
        <w:t>Data collection occurred between 20</w:t>
      </w:r>
      <w:r w:rsidR="0012429D">
        <w:t>/11/</w:t>
      </w:r>
      <w:r w:rsidRPr="001A46C7">
        <w:t xml:space="preserve">2013 and </w:t>
      </w:r>
      <w:r w:rsidR="0012429D">
        <w:t>0</w:t>
      </w:r>
      <w:r w:rsidRPr="001A46C7">
        <w:t>3</w:t>
      </w:r>
      <w:r w:rsidR="0012429D">
        <w:t>/01/</w:t>
      </w:r>
      <w:r w:rsidRPr="001A46C7">
        <w:t xml:space="preserve">2014. Patients were encouraged to return the completed questionnaires to a collection box in each unit. However, some patients preferred to </w:t>
      </w:r>
      <w:r w:rsidR="00FD52FB">
        <w:t xml:space="preserve">complete </w:t>
      </w:r>
      <w:r w:rsidRPr="001A46C7">
        <w:t xml:space="preserve">questionnaires </w:t>
      </w:r>
      <w:r w:rsidR="00FD52FB">
        <w:t xml:space="preserve">at </w:t>
      </w:r>
      <w:r w:rsidRPr="001A46C7">
        <w:t xml:space="preserve">home and pre-paid envelopes were provided </w:t>
      </w:r>
      <w:r>
        <w:t xml:space="preserve">for these to be returned. </w:t>
      </w:r>
    </w:p>
    <w:p w:rsidR="00B32030" w:rsidRPr="00B32030" w:rsidRDefault="00B32030" w:rsidP="00037D00">
      <w:pPr>
        <w:spacing w:line="480" w:lineRule="auto"/>
        <w:rPr>
          <w:b/>
          <w:bCs/>
        </w:rPr>
      </w:pPr>
      <w:r w:rsidRPr="00B32030">
        <w:rPr>
          <w:b/>
          <w:bCs/>
        </w:rPr>
        <w:t>ETHICS</w:t>
      </w:r>
    </w:p>
    <w:p w:rsidR="00B32030" w:rsidRPr="00B32030" w:rsidRDefault="00F131A8" w:rsidP="00CA3BDA">
      <w:pPr>
        <w:spacing w:line="480" w:lineRule="auto"/>
      </w:pPr>
      <w:r>
        <w:t>This work was conducted as a service evaluation</w:t>
      </w:r>
      <w:r w:rsidR="002F0F4A">
        <w:t xml:space="preserve">, </w:t>
      </w:r>
      <w:r w:rsidR="009409AA">
        <w:t>assessed as not requiring approval by the National Research Ethics Service</w:t>
      </w:r>
      <w:r w:rsidR="00B32030" w:rsidRPr="00B32030">
        <w:t>.</w:t>
      </w:r>
      <w:r w:rsidR="00B32030">
        <w:t xml:space="preserve"> </w:t>
      </w:r>
      <w:r w:rsidR="002F0F4A">
        <w:t xml:space="preserve">Local approvals were gained from </w:t>
      </w:r>
      <w:r w:rsidR="002D2252" w:rsidRPr="002D2252">
        <w:t xml:space="preserve">R&amp;D departments </w:t>
      </w:r>
      <w:r w:rsidR="002F0F4A">
        <w:t>at</w:t>
      </w:r>
      <w:r w:rsidR="002D2252" w:rsidRPr="002D2252">
        <w:t xml:space="preserve"> participating </w:t>
      </w:r>
      <w:r w:rsidR="00CA3BDA">
        <w:t>cancer treatment centres</w:t>
      </w:r>
      <w:r w:rsidR="002F0F4A">
        <w:t xml:space="preserve">. </w:t>
      </w:r>
      <w:r w:rsidR="009409AA">
        <w:t>All participa</w:t>
      </w:r>
      <w:r w:rsidR="002F0F4A">
        <w:t>n</w:t>
      </w:r>
      <w:r w:rsidR="009409AA">
        <w:t>ts were given full information about the project</w:t>
      </w:r>
      <w:r w:rsidR="002F0F4A">
        <w:t xml:space="preserve"> and consent was indicated by completion and r</w:t>
      </w:r>
      <w:r w:rsidR="009409AA">
        <w:t>eturn of questionnaire</w:t>
      </w:r>
      <w:r w:rsidR="0032131E">
        <w:t>s</w:t>
      </w:r>
      <w:r w:rsidR="002F0F4A">
        <w:t>. A</w:t>
      </w:r>
      <w:r w:rsidR="009409AA">
        <w:t xml:space="preserve">ll </w:t>
      </w:r>
      <w:r w:rsidR="002F0F4A">
        <w:t>questionnaires</w:t>
      </w:r>
      <w:r w:rsidR="009409AA">
        <w:t xml:space="preserve"> were anonymous.</w:t>
      </w:r>
    </w:p>
    <w:p w:rsidR="00061968" w:rsidRDefault="00061968" w:rsidP="00140726">
      <w:pPr>
        <w:spacing w:line="480" w:lineRule="auto"/>
        <w:rPr>
          <w:b/>
          <w:bCs/>
        </w:rPr>
      </w:pPr>
      <w:r>
        <w:rPr>
          <w:b/>
          <w:bCs/>
        </w:rPr>
        <w:t>ANALYSIS</w:t>
      </w:r>
    </w:p>
    <w:p w:rsidR="007E6DBA" w:rsidRDefault="007E6DBA" w:rsidP="007F7DD1">
      <w:pPr>
        <w:spacing w:line="480" w:lineRule="auto"/>
      </w:pPr>
      <w:r>
        <w:t>Data were entered into Stata</w:t>
      </w:r>
      <w:r w:rsidR="004B7636">
        <w:t xml:space="preserve"> v13.1</w:t>
      </w:r>
      <w:r w:rsidR="0004055A">
        <w:t>.</w:t>
      </w:r>
      <w:r>
        <w:t xml:space="preserve"> </w:t>
      </w:r>
      <w:r w:rsidR="00FE2DEF">
        <w:t xml:space="preserve">Descriptive </w:t>
      </w:r>
      <w:r w:rsidR="000039DC">
        <w:t xml:space="preserve">statistics </w:t>
      </w:r>
      <w:r w:rsidR="00FE2DEF">
        <w:t xml:space="preserve">and </w:t>
      </w:r>
      <w:r w:rsidR="004B7636">
        <w:t>χ</w:t>
      </w:r>
      <w:r w:rsidR="00FE2DEF">
        <w:rPr>
          <w:vertAlign w:val="superscript"/>
        </w:rPr>
        <w:t>2</w:t>
      </w:r>
      <w:r w:rsidR="00FE2DEF">
        <w:t xml:space="preserve"> tests were used to explore </w:t>
      </w:r>
      <w:r w:rsidR="002B560A">
        <w:t>demographic data</w:t>
      </w:r>
      <w:r>
        <w:t xml:space="preserve">, reported frequency and severity of problems and experience of supportive care. </w:t>
      </w:r>
      <w:r w:rsidR="00EE2595">
        <w:t>Each participant’s s</w:t>
      </w:r>
      <w:r w:rsidR="00EE2595" w:rsidRPr="00EE2595">
        <w:t>ingle index EQ5D score</w:t>
      </w:r>
      <w:r w:rsidR="00EE2595">
        <w:t xml:space="preserve">s was calculated </w:t>
      </w:r>
      <w:r w:rsidR="00EE2595" w:rsidRPr="00EE2595">
        <w:t>(summarising five domains: mobility; self-care; usual activities; pain/discomfort; anxiety/depression)</w:t>
      </w:r>
      <w:r w:rsidR="00EE2595">
        <w:t>.</w:t>
      </w:r>
      <w:r w:rsidR="00EE2595" w:rsidRPr="00EE2595">
        <w:t xml:space="preserve"> </w:t>
      </w:r>
      <w:r>
        <w:t xml:space="preserve">Univariate </w:t>
      </w:r>
      <w:r w:rsidR="00714F08">
        <w:t>and</w:t>
      </w:r>
      <w:r>
        <w:t xml:space="preserve"> </w:t>
      </w:r>
      <w:r w:rsidR="00E40FA7">
        <w:t xml:space="preserve">multivariate linear regression </w:t>
      </w:r>
      <w:r>
        <w:t xml:space="preserve">analysis explored associations </w:t>
      </w:r>
      <w:r w:rsidR="00E40FA7">
        <w:t xml:space="preserve">and patterns </w:t>
      </w:r>
      <w:r>
        <w:t>between reported severity of problem items</w:t>
      </w:r>
      <w:r w:rsidR="007F7DD1">
        <w:t>,</w:t>
      </w:r>
      <w:r>
        <w:t xml:space="preserve"> summary EQ5D scores</w:t>
      </w:r>
      <w:r w:rsidR="007F7DD1">
        <w:t xml:space="preserve"> and supportive care received</w:t>
      </w:r>
      <w:r>
        <w:t xml:space="preserve">. </w:t>
      </w:r>
      <w:r w:rsidR="00E40FA7">
        <w:t xml:space="preserve">All </w:t>
      </w:r>
      <w:r w:rsidR="0032131E">
        <w:t>regression analyses were</w:t>
      </w:r>
      <w:r w:rsidR="00EE2595">
        <w:t xml:space="preserve"> </w:t>
      </w:r>
      <w:r w:rsidR="00E40FA7">
        <w:t xml:space="preserve">controlled for age, gender and treating </w:t>
      </w:r>
      <w:r w:rsidR="00AD1367">
        <w:t>cancer centr</w:t>
      </w:r>
      <w:r w:rsidR="00B564BE">
        <w:t>e</w:t>
      </w:r>
      <w:r w:rsidR="00E40FA7">
        <w:t>.</w:t>
      </w:r>
      <w:r>
        <w:t xml:space="preserve"> </w:t>
      </w:r>
      <w:r w:rsidR="002B560A">
        <w:t xml:space="preserve"> </w:t>
      </w:r>
    </w:p>
    <w:p w:rsidR="00823F69" w:rsidRDefault="00823F69" w:rsidP="00E40FA7">
      <w:pPr>
        <w:spacing w:line="480" w:lineRule="auto"/>
        <w:rPr>
          <w:b/>
          <w:bCs/>
        </w:rPr>
      </w:pPr>
      <w:r w:rsidRPr="00823F69">
        <w:rPr>
          <w:b/>
          <w:bCs/>
        </w:rPr>
        <w:t>RESULTS</w:t>
      </w:r>
    </w:p>
    <w:p w:rsidR="009B0E4B" w:rsidRPr="009B0E4B" w:rsidRDefault="007F7DD1" w:rsidP="007F7DD1">
      <w:pPr>
        <w:spacing w:line="480" w:lineRule="auto"/>
      </w:pPr>
      <w:r>
        <w:t>O</w:t>
      </w:r>
      <w:r w:rsidR="00946585">
        <w:t xml:space="preserve">verall </w:t>
      </w:r>
      <w:r>
        <w:t xml:space="preserve">survey </w:t>
      </w:r>
      <w:r w:rsidR="00946585">
        <w:t>response rate was 43%</w:t>
      </w:r>
      <w:r w:rsidR="004B7636">
        <w:t xml:space="preserve"> (n=</w:t>
      </w:r>
      <w:r w:rsidR="005365EF">
        <w:t>363</w:t>
      </w:r>
      <w:r w:rsidR="004B7636">
        <w:t>)</w:t>
      </w:r>
      <w:r w:rsidR="00946585">
        <w:t>, with a range of 20%–78% between sites (median 61%)</w:t>
      </w:r>
      <w:r w:rsidR="00171631">
        <w:t xml:space="preserve"> (Table 3</w:t>
      </w:r>
      <w:r w:rsidR="00587833">
        <w:t>)</w:t>
      </w:r>
      <w:r w:rsidR="00946585">
        <w:t xml:space="preserve">. </w:t>
      </w:r>
      <w:r w:rsidR="00171631">
        <w:t>Respondents included</w:t>
      </w:r>
      <w:r w:rsidR="009B0E4B" w:rsidRPr="009B0E4B">
        <w:t xml:space="preserve"> </w:t>
      </w:r>
      <w:r>
        <w:t>more wom</w:t>
      </w:r>
      <w:r w:rsidR="009B0E4B" w:rsidRPr="009B0E4B">
        <w:t>en</w:t>
      </w:r>
      <w:r w:rsidR="00E40A96">
        <w:t xml:space="preserve"> than men</w:t>
      </w:r>
      <w:r w:rsidR="009B0E4B" w:rsidRPr="009B0E4B">
        <w:t>, and breast was the most frequent tumour site</w:t>
      </w:r>
      <w:r w:rsidR="00756836">
        <w:t xml:space="preserve"> (24.8%)</w:t>
      </w:r>
      <w:r w:rsidR="009B0E4B" w:rsidRPr="009B0E4B">
        <w:t xml:space="preserve">, followed by bowel, lung and gynaecological. The highest proportions of respondents were undergoing their seventh or third chemotherapy cycles. </w:t>
      </w:r>
      <w:r w:rsidR="00262FB0">
        <w:t>Questionnaires were</w:t>
      </w:r>
      <w:r w:rsidR="00714F08">
        <w:t xml:space="preserve"> completed</w:t>
      </w:r>
      <w:r w:rsidR="00340673">
        <w:t xml:space="preserve"> in their</w:t>
      </w:r>
      <w:r w:rsidR="00262FB0">
        <w:t xml:space="preserve"> entire</w:t>
      </w:r>
      <w:r w:rsidR="00934212">
        <w:t>t</w:t>
      </w:r>
      <w:r w:rsidR="00262FB0">
        <w:t>y</w:t>
      </w:r>
      <w:r w:rsidR="00714F08">
        <w:t xml:space="preserve"> by 70.5% (n=256/363) of participants; a further 87 had either one or two missing items</w:t>
      </w:r>
      <w:r w:rsidR="004E4F03">
        <w:t xml:space="preserve">, </w:t>
      </w:r>
      <w:r w:rsidR="00262FB0">
        <w:t>indicat</w:t>
      </w:r>
      <w:r w:rsidR="004E4F03">
        <w:t>ing</w:t>
      </w:r>
      <w:r w:rsidR="00262FB0">
        <w:t xml:space="preserve"> question items were acceptable to participants</w:t>
      </w:r>
      <w:r w:rsidR="00714F08">
        <w:t xml:space="preserve">. </w:t>
      </w:r>
      <w:r w:rsidR="009B0E4B" w:rsidRPr="009B0E4B">
        <w:t>Analysis of variations</w:t>
      </w:r>
      <w:r w:rsidR="00E76439">
        <w:t xml:space="preserve"> in response</w:t>
      </w:r>
      <w:r w:rsidR="009B0E4B" w:rsidRPr="009B0E4B">
        <w:t xml:space="preserve"> between </w:t>
      </w:r>
      <w:r w:rsidR="00B564BE">
        <w:t>centre</w:t>
      </w:r>
      <w:r w:rsidR="009B0E4B" w:rsidRPr="009B0E4B">
        <w:t>s found significant differences in gender (</w:t>
      </w:r>
      <w:r w:rsidR="00E76439">
        <w:t>χ</w:t>
      </w:r>
      <w:r w:rsidR="00E76439" w:rsidRPr="00E76439">
        <w:rPr>
          <w:vertAlign w:val="superscript"/>
        </w:rPr>
        <w:t>2</w:t>
      </w:r>
      <w:r w:rsidR="00557262">
        <w:rPr>
          <w:vertAlign w:val="subscript"/>
        </w:rPr>
        <w:t>(5)</w:t>
      </w:r>
      <w:r w:rsidR="00E76439">
        <w:t>=</w:t>
      </w:r>
      <w:r w:rsidR="00557262">
        <w:t>17.2,</w:t>
      </w:r>
      <w:r w:rsidR="00E76439">
        <w:t xml:space="preserve"> </w:t>
      </w:r>
      <w:r w:rsidR="009B0E4B" w:rsidRPr="009B0E4B">
        <w:rPr>
          <w:rFonts w:hint="eastAsia"/>
          <w:lang w:val="en-US"/>
        </w:rPr>
        <w:t>p</w:t>
      </w:r>
      <w:r w:rsidR="009B0E4B" w:rsidRPr="009B0E4B">
        <w:t xml:space="preserve">=.004) and tumour type </w:t>
      </w:r>
      <w:r w:rsidR="009B0E4B" w:rsidRPr="009B0E4B">
        <w:lastRenderedPageBreak/>
        <w:t>(</w:t>
      </w:r>
      <w:r w:rsidR="00E76439">
        <w:t>χ</w:t>
      </w:r>
      <w:r w:rsidR="00E76439" w:rsidRPr="00E76439">
        <w:rPr>
          <w:vertAlign w:val="superscript"/>
        </w:rPr>
        <w:t>2</w:t>
      </w:r>
      <w:r w:rsidR="00557262">
        <w:rPr>
          <w:vertAlign w:val="subscript"/>
        </w:rPr>
        <w:t>(60)</w:t>
      </w:r>
      <w:r w:rsidR="00E76439">
        <w:t>=</w:t>
      </w:r>
      <w:r w:rsidR="00557262">
        <w:t>138.2</w:t>
      </w:r>
      <w:r w:rsidR="00E76439">
        <w:t xml:space="preserve">, </w:t>
      </w:r>
      <w:r w:rsidR="009B0E4B" w:rsidRPr="009B0E4B">
        <w:t>p=</w:t>
      </w:r>
      <w:r w:rsidR="00FD60C7">
        <w:t>&lt;.001</w:t>
      </w:r>
      <w:r w:rsidR="009B0E4B" w:rsidRPr="009B0E4B">
        <w:t>), but no significant differences between age groups of respondents</w:t>
      </w:r>
      <w:r w:rsidR="00E76439">
        <w:t xml:space="preserve"> </w:t>
      </w:r>
      <w:r w:rsidR="00557262">
        <w:t>or the cycle of chemotherapy they were receiving</w:t>
      </w:r>
      <w:r w:rsidR="00911E2A">
        <w:t>.</w:t>
      </w:r>
      <w:r w:rsidR="009B0E4B" w:rsidRPr="009B0E4B">
        <w:t xml:space="preserve">  </w:t>
      </w:r>
    </w:p>
    <w:p w:rsidR="003E4BFC" w:rsidRPr="003E4BFC" w:rsidRDefault="00714F08" w:rsidP="00714F08">
      <w:pPr>
        <w:spacing w:line="480" w:lineRule="auto"/>
        <w:rPr>
          <w:u w:val="single"/>
        </w:rPr>
      </w:pPr>
      <w:r>
        <w:rPr>
          <w:u w:val="single"/>
        </w:rPr>
        <w:t>P</w:t>
      </w:r>
      <w:r w:rsidR="003E4BFC" w:rsidRPr="003E4BFC">
        <w:rPr>
          <w:u w:val="single"/>
        </w:rPr>
        <w:t>roblem</w:t>
      </w:r>
      <w:r>
        <w:rPr>
          <w:u w:val="single"/>
        </w:rPr>
        <w:t xml:space="preserve"> prevalence </w:t>
      </w:r>
      <w:r w:rsidR="0032131E">
        <w:rPr>
          <w:u w:val="single"/>
        </w:rPr>
        <w:t>and severity</w:t>
      </w:r>
    </w:p>
    <w:p w:rsidR="00F776DE" w:rsidRDefault="009E2756">
      <w:pPr>
        <w:spacing w:line="480" w:lineRule="auto"/>
      </w:pPr>
      <w:r>
        <w:t>T</w:t>
      </w:r>
      <w:r w:rsidR="009B0E4B" w:rsidRPr="009B0E4B">
        <w:t xml:space="preserve">he problem most frequently </w:t>
      </w:r>
      <w:r w:rsidR="00171631">
        <w:t xml:space="preserve">reported </w:t>
      </w:r>
      <w:r w:rsidR="009B0E4B" w:rsidRPr="009B0E4B">
        <w:t>was ‘</w:t>
      </w:r>
      <w:r w:rsidR="0025167F">
        <w:t xml:space="preserve">tiredness, </w:t>
      </w:r>
      <w:r w:rsidR="009B0E4B" w:rsidRPr="009B0E4B">
        <w:t>fatigue</w:t>
      </w:r>
      <w:r w:rsidR="00B564BE">
        <w:t>d or lacked energ</w:t>
      </w:r>
      <w:r w:rsidR="0025167F">
        <w:t>y</w:t>
      </w:r>
      <w:r w:rsidR="009B0E4B" w:rsidRPr="009B0E4B">
        <w:t>’, wi</w:t>
      </w:r>
      <w:r w:rsidR="007F7DD1">
        <w:t xml:space="preserve">th 90% of respondents reporting </w:t>
      </w:r>
      <w:r w:rsidR="009B0E4B" w:rsidRPr="009B0E4B">
        <w:t xml:space="preserve">it </w:t>
      </w:r>
      <w:r w:rsidR="007F7DD1">
        <w:t>represented</w:t>
      </w:r>
      <w:r w:rsidR="009B0E4B" w:rsidRPr="009B0E4B">
        <w:t xml:space="preserve"> a mild</w:t>
      </w:r>
      <w:r w:rsidR="0032131E">
        <w:t xml:space="preserve">, moderate or severe </w:t>
      </w:r>
      <w:r w:rsidR="009B0E4B" w:rsidRPr="009B0E4B">
        <w:t>problem for them</w:t>
      </w:r>
      <w:r>
        <w:t xml:space="preserve"> </w:t>
      </w:r>
      <w:r w:rsidRPr="009E2756">
        <w:t>(Table 1)</w:t>
      </w:r>
      <w:r w:rsidR="009B0E4B" w:rsidRPr="009B0E4B">
        <w:t>. Ten of the seventeen problems were experienced by more than 5</w:t>
      </w:r>
      <w:r w:rsidR="0025167F">
        <w:t>0% of respondents. Although ‘losing your hair</w:t>
      </w:r>
      <w:r w:rsidR="009B0E4B" w:rsidRPr="009B0E4B">
        <w:t xml:space="preserve">’ was </w:t>
      </w:r>
      <w:r w:rsidR="00F86048">
        <w:t xml:space="preserve">experienced by </w:t>
      </w:r>
      <w:r w:rsidR="009B0E4B" w:rsidRPr="009B0E4B">
        <w:t xml:space="preserve">less than half </w:t>
      </w:r>
      <w:r w:rsidR="00F86048">
        <w:t>of respondents (46%)</w:t>
      </w:r>
      <w:r w:rsidR="00674B46">
        <w:t>,</w:t>
      </w:r>
      <w:r w:rsidR="009B0E4B" w:rsidRPr="009B0E4B">
        <w:t xml:space="preserve"> it was nevertheless the condition </w:t>
      </w:r>
      <w:r w:rsidR="00983E3B">
        <w:t>that the highest proportion of those who did experience it reported it to be ‘severe’ (13%).</w:t>
      </w:r>
      <w:r w:rsidR="00FA3A5C">
        <w:t xml:space="preserve"> </w:t>
      </w:r>
      <w:r w:rsidR="00714F08">
        <w:t>L</w:t>
      </w:r>
      <w:r w:rsidR="009B0E4B" w:rsidRPr="009B0E4B">
        <w:t xml:space="preserve">east frequently </w:t>
      </w:r>
      <w:r w:rsidR="00714F08">
        <w:t xml:space="preserve">reported were </w:t>
      </w:r>
      <w:r w:rsidR="009B0E4B" w:rsidRPr="009B0E4B">
        <w:t>‘</w:t>
      </w:r>
      <w:r w:rsidR="0025167F">
        <w:t xml:space="preserve">difficulties in </w:t>
      </w:r>
      <w:r w:rsidR="009B0E4B" w:rsidRPr="009B0E4B">
        <w:t>relationships</w:t>
      </w:r>
      <w:r w:rsidR="0025167F">
        <w:t xml:space="preserve"> with family or friends</w:t>
      </w:r>
      <w:r w:rsidR="009B0E4B" w:rsidRPr="009B0E4B">
        <w:t>’, although it was still a problem for almost a fifth (19%)</w:t>
      </w:r>
      <w:r w:rsidR="00714F08">
        <w:t xml:space="preserve"> of participants</w:t>
      </w:r>
      <w:r w:rsidR="009B0E4B" w:rsidRPr="009B0E4B">
        <w:t>. Significant differences in reported prevalen</w:t>
      </w:r>
      <w:r w:rsidR="00D148DE">
        <w:t>ce were found to exist between centre</w:t>
      </w:r>
      <w:r w:rsidR="009B0E4B" w:rsidRPr="009B0E4B">
        <w:t xml:space="preserve">s for seven problems: </w:t>
      </w:r>
      <w:r w:rsidR="0025167F">
        <w:t xml:space="preserve">‘tired, </w:t>
      </w:r>
      <w:r w:rsidR="009B0E4B" w:rsidRPr="009B0E4B">
        <w:t>fatigue</w:t>
      </w:r>
      <w:r w:rsidR="0025167F">
        <w:t>d or lacked energy’</w:t>
      </w:r>
      <w:r w:rsidR="009B0E4B" w:rsidRPr="009B0E4B">
        <w:t xml:space="preserve"> (</w:t>
      </w:r>
      <w:r w:rsidR="001823AA">
        <w:t>χ</w:t>
      </w:r>
      <w:r w:rsidR="001823AA" w:rsidRPr="00026FC9">
        <w:rPr>
          <w:vertAlign w:val="superscript"/>
        </w:rPr>
        <w:t>2</w:t>
      </w:r>
      <w:r w:rsidR="001823AA" w:rsidRPr="00026FC9">
        <w:rPr>
          <w:vertAlign w:val="subscript"/>
        </w:rPr>
        <w:t>(</w:t>
      </w:r>
      <w:r w:rsidR="004304AA">
        <w:rPr>
          <w:vertAlign w:val="subscript"/>
        </w:rPr>
        <w:t>15</w:t>
      </w:r>
      <w:r w:rsidR="001823AA" w:rsidRPr="00026FC9">
        <w:rPr>
          <w:vertAlign w:val="subscript"/>
        </w:rPr>
        <w:t>)</w:t>
      </w:r>
      <w:r w:rsidR="001823AA">
        <w:t>=</w:t>
      </w:r>
      <w:r w:rsidR="004304AA">
        <w:t>29.300</w:t>
      </w:r>
      <w:r w:rsidR="001823AA">
        <w:t xml:space="preserve">, </w:t>
      </w:r>
      <w:r w:rsidR="009B0E4B" w:rsidRPr="009B0E4B">
        <w:t>p=.0</w:t>
      </w:r>
      <w:r w:rsidR="004304AA">
        <w:t>1</w:t>
      </w:r>
      <w:r w:rsidR="009B0E4B" w:rsidRPr="009B0E4B">
        <w:t xml:space="preserve">5); </w:t>
      </w:r>
      <w:r w:rsidR="0025167F">
        <w:t xml:space="preserve">‘trouble sleeping’ </w:t>
      </w:r>
      <w:r w:rsidR="009B0E4B" w:rsidRPr="009B0E4B">
        <w:t>(</w:t>
      </w:r>
      <w:r w:rsidR="0004055A">
        <w:t>χ</w:t>
      </w:r>
      <w:r w:rsidR="0004055A" w:rsidRPr="00026FC9">
        <w:rPr>
          <w:vertAlign w:val="superscript"/>
        </w:rPr>
        <w:t>2</w:t>
      </w:r>
      <w:r w:rsidR="0004055A" w:rsidRPr="00026FC9">
        <w:rPr>
          <w:vertAlign w:val="subscript"/>
        </w:rPr>
        <w:t>(</w:t>
      </w:r>
      <w:r w:rsidR="004304AA">
        <w:rPr>
          <w:vertAlign w:val="subscript"/>
        </w:rPr>
        <w:t>15</w:t>
      </w:r>
      <w:r w:rsidR="0004055A" w:rsidRPr="00026FC9">
        <w:rPr>
          <w:vertAlign w:val="subscript"/>
        </w:rPr>
        <w:t>)</w:t>
      </w:r>
      <w:r w:rsidR="0004055A">
        <w:t>=</w:t>
      </w:r>
      <w:r w:rsidR="004304AA">
        <w:t>30.600</w:t>
      </w:r>
      <w:r w:rsidR="0004055A">
        <w:t xml:space="preserve">, </w:t>
      </w:r>
      <w:r w:rsidR="009B0E4B" w:rsidRPr="009B0E4B">
        <w:t xml:space="preserve">p=.010); </w:t>
      </w:r>
      <w:r w:rsidR="0025167F">
        <w:t>‘feeling sick (queasy/</w:t>
      </w:r>
      <w:r w:rsidR="009B0E4B" w:rsidRPr="009B0E4B">
        <w:t>nausea</w:t>
      </w:r>
      <w:r w:rsidR="0025167F">
        <w:t>)’</w:t>
      </w:r>
      <w:r w:rsidR="009B0E4B" w:rsidRPr="009B0E4B">
        <w:t xml:space="preserve"> (</w:t>
      </w:r>
      <w:r w:rsidR="0004055A">
        <w:t>χ</w:t>
      </w:r>
      <w:r w:rsidR="0004055A" w:rsidRPr="00026FC9">
        <w:rPr>
          <w:vertAlign w:val="superscript"/>
        </w:rPr>
        <w:t>2</w:t>
      </w:r>
      <w:r w:rsidR="0004055A" w:rsidRPr="00026FC9">
        <w:rPr>
          <w:vertAlign w:val="subscript"/>
        </w:rPr>
        <w:t>(</w:t>
      </w:r>
      <w:r w:rsidR="004304AA">
        <w:rPr>
          <w:vertAlign w:val="subscript"/>
        </w:rPr>
        <w:t>15</w:t>
      </w:r>
      <w:r w:rsidR="0004055A" w:rsidRPr="00026FC9">
        <w:rPr>
          <w:vertAlign w:val="subscript"/>
        </w:rPr>
        <w:t>)</w:t>
      </w:r>
      <w:r w:rsidR="0004055A">
        <w:t>=</w:t>
      </w:r>
      <w:r w:rsidR="004304AA">
        <w:t>26.681</w:t>
      </w:r>
      <w:r w:rsidR="0004055A">
        <w:t>,</w:t>
      </w:r>
      <w:r w:rsidR="004304AA">
        <w:t xml:space="preserve"> </w:t>
      </w:r>
      <w:r w:rsidR="009B0E4B" w:rsidRPr="009B0E4B">
        <w:t xml:space="preserve">p=.031); </w:t>
      </w:r>
      <w:r w:rsidR="0025167F">
        <w:t>‘</w:t>
      </w:r>
      <w:r w:rsidR="0025167F" w:rsidRPr="009B0E4B">
        <w:t>losi</w:t>
      </w:r>
      <w:r w:rsidR="0025167F">
        <w:t>ng your hair’</w:t>
      </w:r>
      <w:r w:rsidR="009B0E4B" w:rsidRPr="009B0E4B">
        <w:t xml:space="preserve"> (</w:t>
      </w:r>
      <w:r w:rsidR="0004055A" w:rsidRPr="0004055A">
        <w:t>χ</w:t>
      </w:r>
      <w:r w:rsidR="0004055A" w:rsidRPr="0004055A">
        <w:rPr>
          <w:vertAlign w:val="superscript"/>
        </w:rPr>
        <w:t>2</w:t>
      </w:r>
      <w:r w:rsidR="0004055A" w:rsidRPr="0004055A">
        <w:rPr>
          <w:vertAlign w:val="subscript"/>
        </w:rPr>
        <w:t>(</w:t>
      </w:r>
      <w:r w:rsidR="004304AA">
        <w:rPr>
          <w:vertAlign w:val="subscript"/>
        </w:rPr>
        <w:t>15</w:t>
      </w:r>
      <w:r w:rsidR="0004055A" w:rsidRPr="0004055A">
        <w:rPr>
          <w:vertAlign w:val="subscript"/>
        </w:rPr>
        <w:t>)</w:t>
      </w:r>
      <w:r w:rsidR="0004055A" w:rsidRPr="0004055A">
        <w:t>=</w:t>
      </w:r>
      <w:r w:rsidR="004304AA">
        <w:t>32.213</w:t>
      </w:r>
      <w:r w:rsidR="0004055A" w:rsidRPr="0004055A">
        <w:t>,</w:t>
      </w:r>
      <w:r w:rsidR="0004055A">
        <w:t xml:space="preserve"> </w:t>
      </w:r>
      <w:r w:rsidR="009B0E4B" w:rsidRPr="009B0E4B">
        <w:t xml:space="preserve">p=.006); </w:t>
      </w:r>
      <w:r w:rsidR="0025167F">
        <w:t>‘</w:t>
      </w:r>
      <w:r w:rsidR="009B0E4B" w:rsidRPr="009B0E4B">
        <w:t>low mood</w:t>
      </w:r>
      <w:r w:rsidR="0025167F">
        <w:t>’</w:t>
      </w:r>
      <w:r w:rsidR="009B0E4B" w:rsidRPr="009B0E4B">
        <w:t xml:space="preserve"> (</w:t>
      </w:r>
      <w:r w:rsidR="0004055A" w:rsidRPr="0004055A">
        <w:t>χ</w:t>
      </w:r>
      <w:r w:rsidR="0004055A" w:rsidRPr="0004055A">
        <w:rPr>
          <w:vertAlign w:val="superscript"/>
        </w:rPr>
        <w:t>2</w:t>
      </w:r>
      <w:r w:rsidR="0004055A" w:rsidRPr="0004055A">
        <w:rPr>
          <w:vertAlign w:val="subscript"/>
        </w:rPr>
        <w:t>(</w:t>
      </w:r>
      <w:r w:rsidR="004304AA">
        <w:rPr>
          <w:vertAlign w:val="subscript"/>
        </w:rPr>
        <w:t>15</w:t>
      </w:r>
      <w:r w:rsidR="0004055A" w:rsidRPr="0004055A">
        <w:rPr>
          <w:vertAlign w:val="subscript"/>
        </w:rPr>
        <w:t>)</w:t>
      </w:r>
      <w:r w:rsidR="0004055A" w:rsidRPr="0004055A">
        <w:t>=</w:t>
      </w:r>
      <w:r w:rsidR="004304AA">
        <w:t>36.138</w:t>
      </w:r>
      <w:r w:rsidR="0004055A" w:rsidRPr="0004055A">
        <w:t>,</w:t>
      </w:r>
      <w:r w:rsidR="004304AA">
        <w:t xml:space="preserve"> </w:t>
      </w:r>
      <w:r w:rsidR="009B0E4B" w:rsidRPr="009B0E4B">
        <w:t xml:space="preserve">p=.006), </w:t>
      </w:r>
      <w:r w:rsidR="0025167F">
        <w:t>‘</w:t>
      </w:r>
      <w:r w:rsidR="009B0E4B" w:rsidRPr="009B0E4B">
        <w:t>financial worries</w:t>
      </w:r>
      <w:r w:rsidR="0025167F">
        <w:t>’</w:t>
      </w:r>
      <w:r w:rsidR="009B0E4B" w:rsidRPr="009B0E4B">
        <w:t xml:space="preserve"> (</w:t>
      </w:r>
      <w:r w:rsidR="0004055A" w:rsidRPr="0004055A">
        <w:t>χ</w:t>
      </w:r>
      <w:r w:rsidR="0004055A" w:rsidRPr="0004055A">
        <w:rPr>
          <w:vertAlign w:val="superscript"/>
        </w:rPr>
        <w:t>2</w:t>
      </w:r>
      <w:r w:rsidR="0004055A" w:rsidRPr="0004055A">
        <w:rPr>
          <w:vertAlign w:val="subscript"/>
        </w:rPr>
        <w:t>(</w:t>
      </w:r>
      <w:r w:rsidR="004304AA">
        <w:rPr>
          <w:vertAlign w:val="subscript"/>
        </w:rPr>
        <w:t>15</w:t>
      </w:r>
      <w:r w:rsidR="0004055A" w:rsidRPr="0004055A">
        <w:rPr>
          <w:vertAlign w:val="subscript"/>
        </w:rPr>
        <w:t>)</w:t>
      </w:r>
      <w:r w:rsidR="0004055A" w:rsidRPr="0004055A">
        <w:t>=</w:t>
      </w:r>
      <w:r w:rsidR="004304AA">
        <w:t>26.680</w:t>
      </w:r>
      <w:r w:rsidR="0004055A" w:rsidRPr="0004055A">
        <w:t>,</w:t>
      </w:r>
      <w:r w:rsidR="004304AA">
        <w:t xml:space="preserve"> </w:t>
      </w:r>
      <w:r w:rsidR="009B0E4B" w:rsidRPr="009B0E4B">
        <w:t xml:space="preserve">p=.031) and </w:t>
      </w:r>
      <w:r w:rsidR="0025167F">
        <w:t>‘</w:t>
      </w:r>
      <w:r w:rsidR="009B0E4B" w:rsidRPr="009B0E4B">
        <w:t>diarrhoea</w:t>
      </w:r>
      <w:r w:rsidR="0025167F">
        <w:t>’</w:t>
      </w:r>
      <w:r w:rsidR="009B0E4B" w:rsidRPr="009B0E4B">
        <w:t xml:space="preserve"> (</w:t>
      </w:r>
      <w:r w:rsidR="0004055A" w:rsidRPr="0004055A">
        <w:t>χ</w:t>
      </w:r>
      <w:r w:rsidR="0004055A" w:rsidRPr="0004055A">
        <w:rPr>
          <w:vertAlign w:val="superscript"/>
        </w:rPr>
        <w:t>2</w:t>
      </w:r>
      <w:r w:rsidR="0004055A" w:rsidRPr="0004055A">
        <w:rPr>
          <w:vertAlign w:val="subscript"/>
        </w:rPr>
        <w:t>(</w:t>
      </w:r>
      <w:r w:rsidR="004304AA">
        <w:rPr>
          <w:vertAlign w:val="subscript"/>
        </w:rPr>
        <w:t>15</w:t>
      </w:r>
      <w:r w:rsidR="0004055A" w:rsidRPr="0004055A">
        <w:rPr>
          <w:vertAlign w:val="subscript"/>
        </w:rPr>
        <w:t>)</w:t>
      </w:r>
      <w:r w:rsidR="0004055A" w:rsidRPr="0004055A">
        <w:t>=</w:t>
      </w:r>
      <w:r w:rsidR="004304AA">
        <w:t>25.667</w:t>
      </w:r>
      <w:r w:rsidR="0004055A" w:rsidRPr="0004055A">
        <w:t>,</w:t>
      </w:r>
      <w:r w:rsidR="004304AA">
        <w:t xml:space="preserve"> </w:t>
      </w:r>
      <w:r w:rsidR="009B0E4B" w:rsidRPr="009B0E4B">
        <w:t xml:space="preserve">p=.042). </w:t>
      </w:r>
      <w:r w:rsidR="00F776DE" w:rsidRPr="00F776DE">
        <w:t>In total</w:t>
      </w:r>
      <w:r w:rsidR="00D148DE">
        <w:t>,</w:t>
      </w:r>
      <w:r w:rsidR="00F776DE" w:rsidRPr="00F776DE">
        <w:t xml:space="preserve"> 80 respondents p</w:t>
      </w:r>
      <w:r w:rsidR="002C282F">
        <w:t>rovided 105 additional problems, al</w:t>
      </w:r>
      <w:r w:rsidR="00F776DE" w:rsidRPr="00F776DE">
        <w:t xml:space="preserve">most all of </w:t>
      </w:r>
      <w:r w:rsidR="002C282F">
        <w:t xml:space="preserve">which </w:t>
      </w:r>
      <w:r w:rsidR="00F776DE" w:rsidRPr="00F776DE">
        <w:t xml:space="preserve">could be categorised </w:t>
      </w:r>
      <w:r w:rsidR="002C282F">
        <w:t xml:space="preserve">within </w:t>
      </w:r>
      <w:r w:rsidR="00F776DE" w:rsidRPr="00EE2595">
        <w:t>our working typology</w:t>
      </w:r>
      <w:r w:rsidR="00F776DE" w:rsidRPr="00F776DE">
        <w:t xml:space="preserve">, with the most often reported additional problems being </w:t>
      </w:r>
      <w:r w:rsidR="0025167F">
        <w:t>‘</w:t>
      </w:r>
      <w:r w:rsidR="00F776DE" w:rsidRPr="00F776DE">
        <w:t>tingling/numbness</w:t>
      </w:r>
      <w:r w:rsidR="0025167F">
        <w:t>’</w:t>
      </w:r>
      <w:r w:rsidR="00F776DE" w:rsidRPr="00F776DE">
        <w:t xml:space="preserve"> (n=16), </w:t>
      </w:r>
      <w:r w:rsidR="0025167F">
        <w:t>‘</w:t>
      </w:r>
      <w:r w:rsidR="00F776DE" w:rsidRPr="00F776DE">
        <w:t>pain</w:t>
      </w:r>
      <w:r w:rsidR="0025167F">
        <w:t>’</w:t>
      </w:r>
      <w:r w:rsidR="00F776DE" w:rsidRPr="00F776DE">
        <w:t xml:space="preserve"> (n=14) and </w:t>
      </w:r>
      <w:r w:rsidR="0025167F">
        <w:t>‘</w:t>
      </w:r>
      <w:r w:rsidR="00F776DE" w:rsidRPr="00F776DE">
        <w:t>skin problems</w:t>
      </w:r>
      <w:r w:rsidR="0025167F">
        <w:t>’</w:t>
      </w:r>
      <w:r w:rsidR="00F776DE" w:rsidRPr="00F776DE">
        <w:t xml:space="preserve"> (n=11). </w:t>
      </w:r>
      <w:r w:rsidR="00F86048">
        <w:t>Nevertheless, a</w:t>
      </w:r>
      <w:r w:rsidR="00F776DE" w:rsidRPr="00F776DE">
        <w:t xml:space="preserve">ll </w:t>
      </w:r>
      <w:r w:rsidR="00F86048">
        <w:t xml:space="preserve">additional problems </w:t>
      </w:r>
      <w:r w:rsidR="00F776DE" w:rsidRPr="00F776DE">
        <w:t>were substantially less frequent</w:t>
      </w:r>
      <w:r w:rsidR="00F86048">
        <w:t>ly reported</w:t>
      </w:r>
      <w:r w:rsidR="00F776DE" w:rsidRPr="00F776DE">
        <w:t xml:space="preserve"> than items </w:t>
      </w:r>
      <w:r w:rsidR="00F86048">
        <w:t xml:space="preserve">already </w:t>
      </w:r>
      <w:r w:rsidR="00F776DE" w:rsidRPr="00F776DE">
        <w:t xml:space="preserve">listed in the questionnaire. </w:t>
      </w:r>
    </w:p>
    <w:p w:rsidR="00E834AA" w:rsidRPr="0006624F" w:rsidRDefault="001E7954" w:rsidP="001E7954">
      <w:pPr>
        <w:spacing w:line="480" w:lineRule="auto"/>
        <w:rPr>
          <w:u w:val="single"/>
        </w:rPr>
      </w:pPr>
      <w:r>
        <w:rPr>
          <w:u w:val="single"/>
        </w:rPr>
        <w:t xml:space="preserve">Association </w:t>
      </w:r>
      <w:r w:rsidR="00841BD0">
        <w:rPr>
          <w:u w:val="single"/>
        </w:rPr>
        <w:t>of p</w:t>
      </w:r>
      <w:r w:rsidR="00E834AA" w:rsidRPr="0006624F">
        <w:rPr>
          <w:u w:val="single"/>
        </w:rPr>
        <w:t>roblem</w:t>
      </w:r>
      <w:r w:rsidR="00841BD0">
        <w:rPr>
          <w:u w:val="single"/>
        </w:rPr>
        <w:t xml:space="preserve"> item</w:t>
      </w:r>
      <w:r w:rsidR="00E834AA" w:rsidRPr="0006624F">
        <w:rPr>
          <w:u w:val="single"/>
        </w:rPr>
        <w:t xml:space="preserve">s </w:t>
      </w:r>
      <w:r>
        <w:rPr>
          <w:u w:val="single"/>
        </w:rPr>
        <w:t xml:space="preserve">with </w:t>
      </w:r>
      <w:r w:rsidR="00E834AA" w:rsidRPr="0006624F">
        <w:rPr>
          <w:u w:val="single"/>
        </w:rPr>
        <w:t>HRQoL</w:t>
      </w:r>
    </w:p>
    <w:p w:rsidR="00367384" w:rsidRDefault="00944C8A" w:rsidP="002C282F">
      <w:pPr>
        <w:spacing w:line="480" w:lineRule="auto"/>
      </w:pPr>
      <w:r w:rsidRPr="00EE2595">
        <w:t>Individual summative EQ5D</w:t>
      </w:r>
      <w:r>
        <w:t xml:space="preserve"> scores </w:t>
      </w:r>
      <w:r w:rsidR="00367384" w:rsidRPr="00F776DE">
        <w:t xml:space="preserve">incorporated the full range of those possible with 24 individuals indicating their health was the best they could imagine (100) and one indicating it was the worst (0). The median </w:t>
      </w:r>
      <w:r>
        <w:t>E</w:t>
      </w:r>
      <w:r w:rsidR="00D50966">
        <w:t xml:space="preserve">Q5D summative </w:t>
      </w:r>
      <w:r w:rsidR="00367384" w:rsidRPr="00F776DE">
        <w:t xml:space="preserve">score </w:t>
      </w:r>
      <w:r w:rsidR="00D50966">
        <w:t>was</w:t>
      </w:r>
      <w:r w:rsidR="00367384" w:rsidRPr="00F776DE">
        <w:t xml:space="preserve"> 75 (mean 72), with the interquartile range (IQ</w:t>
      </w:r>
      <w:r w:rsidR="002C282F">
        <w:t>R) between 60 and 85. This</w:t>
      </w:r>
      <w:r w:rsidR="00367384" w:rsidRPr="00F776DE">
        <w:t xml:space="preserve"> indicate</w:t>
      </w:r>
      <w:r w:rsidR="002C282F">
        <w:t>s</w:t>
      </w:r>
      <w:r w:rsidR="00367384" w:rsidRPr="00F776DE">
        <w:t xml:space="preserve"> that overall respondents felt their health to be good, </w:t>
      </w:r>
      <w:r w:rsidR="002C282F">
        <w:t>al</w:t>
      </w:r>
      <w:r w:rsidR="00367384" w:rsidRPr="00F776DE">
        <w:t xml:space="preserve">though several outliers </w:t>
      </w:r>
      <w:r w:rsidR="00367384" w:rsidRPr="00F776DE">
        <w:lastRenderedPageBreak/>
        <w:t>indicat</w:t>
      </w:r>
      <w:r w:rsidR="002C282F">
        <w:t>ed</w:t>
      </w:r>
      <w:r w:rsidR="00367384" w:rsidRPr="00F776DE">
        <w:t xml:space="preserve"> they were experiencing very poor health. There were also significant differences </w:t>
      </w:r>
      <w:r w:rsidR="0032131E">
        <w:t xml:space="preserve">in reported EQ5D scores </w:t>
      </w:r>
      <w:r w:rsidR="00367384" w:rsidRPr="00F776DE">
        <w:t xml:space="preserve">between </w:t>
      </w:r>
      <w:r w:rsidR="00D148DE">
        <w:t>centre</w:t>
      </w:r>
      <w:r w:rsidR="00367384" w:rsidRPr="00F776DE">
        <w:t>s (p=.038).</w:t>
      </w:r>
    </w:p>
    <w:p w:rsidR="00194E5B" w:rsidRDefault="0025167F" w:rsidP="00AC481A">
      <w:pPr>
        <w:spacing w:line="480" w:lineRule="auto"/>
      </w:pPr>
      <w:r>
        <w:t>U</w:t>
      </w:r>
      <w:r w:rsidR="00194E5B">
        <w:t xml:space="preserve">nivariate </w:t>
      </w:r>
      <w:r w:rsidR="00A00172">
        <w:t xml:space="preserve">regression </w:t>
      </w:r>
      <w:r w:rsidR="002618B1">
        <w:t xml:space="preserve">was </w:t>
      </w:r>
      <w:r w:rsidR="00A00172">
        <w:t>used to explore</w:t>
      </w:r>
      <w:r w:rsidR="00194E5B">
        <w:t xml:space="preserve"> </w:t>
      </w:r>
      <w:r>
        <w:t>associations of EQ5D</w:t>
      </w:r>
      <w:r w:rsidR="0032131E">
        <w:t xml:space="preserve"> against </w:t>
      </w:r>
      <w:r w:rsidR="00194E5B">
        <w:t xml:space="preserve">each of the </w:t>
      </w:r>
      <w:r w:rsidR="0032131E">
        <w:t>problem items</w:t>
      </w:r>
      <w:r w:rsidR="00D148DE">
        <w:t xml:space="preserve"> (</w:t>
      </w:r>
      <w:r w:rsidR="002618B1">
        <w:t>ranked</w:t>
      </w:r>
      <w:r w:rsidR="00476182">
        <w:t>:</w:t>
      </w:r>
      <w:r w:rsidR="002618B1">
        <w:t xml:space="preserve"> </w:t>
      </w:r>
      <w:r w:rsidR="00AC481A">
        <w:t>n</w:t>
      </w:r>
      <w:r w:rsidR="002618B1">
        <w:t>one</w:t>
      </w:r>
      <w:r w:rsidR="00476182">
        <w:t>/</w:t>
      </w:r>
      <w:r w:rsidR="001E7954">
        <w:t xml:space="preserve"> </w:t>
      </w:r>
      <w:r w:rsidR="00AC481A">
        <w:t>m</w:t>
      </w:r>
      <w:r w:rsidR="00476182">
        <w:t>ild/</w:t>
      </w:r>
      <w:r w:rsidR="001E7954">
        <w:t xml:space="preserve"> </w:t>
      </w:r>
      <w:r w:rsidR="00AC481A">
        <w:t>m</w:t>
      </w:r>
      <w:r w:rsidR="001E7954">
        <w:t>oderate</w:t>
      </w:r>
      <w:r w:rsidR="00476182">
        <w:t>/</w:t>
      </w:r>
      <w:r w:rsidR="002618B1">
        <w:t xml:space="preserve"> </w:t>
      </w:r>
      <w:r w:rsidR="00AC481A">
        <w:t>s</w:t>
      </w:r>
      <w:r w:rsidR="00476182">
        <w:t>e</w:t>
      </w:r>
      <w:r w:rsidR="002618B1">
        <w:t>vere</w:t>
      </w:r>
      <w:r w:rsidR="00D148DE">
        <w:t>)</w:t>
      </w:r>
      <w:r w:rsidR="002618B1">
        <w:t xml:space="preserve">. </w:t>
      </w:r>
      <w:r w:rsidR="00515AA4" w:rsidRPr="00DA18E4">
        <w:t>Regression</w:t>
      </w:r>
      <w:r w:rsidR="00515AA4">
        <w:t xml:space="preserve"> c</w:t>
      </w:r>
      <w:r w:rsidR="0010579F">
        <w:t xml:space="preserve">o-efficients indicate a negative correlation exists between </w:t>
      </w:r>
      <w:r w:rsidR="002618B1">
        <w:t>severity of problems</w:t>
      </w:r>
      <w:r w:rsidR="0010579F">
        <w:t xml:space="preserve"> </w:t>
      </w:r>
      <w:r w:rsidR="00841BD0">
        <w:t xml:space="preserve">and reported HRQoL, </w:t>
      </w:r>
      <w:r w:rsidR="0032131E">
        <w:t>with</w:t>
      </w:r>
      <w:r w:rsidR="00841BD0">
        <w:t xml:space="preserve"> the effect be</w:t>
      </w:r>
      <w:r w:rsidR="00DA18E4">
        <w:t>ing</w:t>
      </w:r>
      <w:r w:rsidR="00841BD0">
        <w:t xml:space="preserve"> monotonic</w:t>
      </w:r>
      <w:r w:rsidR="002618B1">
        <w:t xml:space="preserve"> for most problems</w:t>
      </w:r>
      <w:r w:rsidR="009059D1">
        <w:t>, i.e.,</w:t>
      </w:r>
      <w:r w:rsidR="00841BD0">
        <w:t xml:space="preserve"> the worse </w:t>
      </w:r>
      <w:r w:rsidR="00F5243D">
        <w:t xml:space="preserve">a </w:t>
      </w:r>
      <w:r w:rsidR="00841BD0">
        <w:t xml:space="preserve">problem </w:t>
      </w:r>
      <w:r w:rsidR="004E4F03">
        <w:t>was</w:t>
      </w:r>
      <w:r w:rsidR="00841BD0">
        <w:t xml:space="preserve"> experienced, the </w:t>
      </w:r>
      <w:r w:rsidR="009059D1">
        <w:t xml:space="preserve">lower </w:t>
      </w:r>
      <w:r w:rsidR="00841BD0">
        <w:t xml:space="preserve">the </w:t>
      </w:r>
      <w:r w:rsidR="00F5243D">
        <w:t>reported HRQoL</w:t>
      </w:r>
      <w:r w:rsidR="00DA18E4">
        <w:t xml:space="preserve"> (table 4)</w:t>
      </w:r>
      <w:r w:rsidR="00841BD0">
        <w:t xml:space="preserve">. </w:t>
      </w:r>
      <w:r w:rsidR="0010579F">
        <w:t xml:space="preserve"> All problems were significantly associated with lower HRQoL</w:t>
      </w:r>
      <w:r w:rsidR="00C33C4B">
        <w:t>, at least</w:t>
      </w:r>
      <w:r w:rsidR="0010579F">
        <w:t xml:space="preserve"> </w:t>
      </w:r>
      <w:r w:rsidR="00C33C4B">
        <w:t>at some level of severity (mild</w:t>
      </w:r>
      <w:r w:rsidR="00AC481A">
        <w:t>/</w:t>
      </w:r>
      <w:r w:rsidR="00C33C4B">
        <w:t xml:space="preserve"> moderate</w:t>
      </w:r>
      <w:r w:rsidR="00AC481A">
        <w:t>/</w:t>
      </w:r>
      <w:r w:rsidR="00C33C4B">
        <w:t xml:space="preserve"> severe)</w:t>
      </w:r>
      <w:r w:rsidR="009059D1">
        <w:t xml:space="preserve"> when compared to absence of the problem</w:t>
      </w:r>
      <w:r w:rsidR="00C33C4B">
        <w:t xml:space="preserve">, </w:t>
      </w:r>
      <w:r w:rsidR="00E6484C">
        <w:t xml:space="preserve">with the </w:t>
      </w:r>
      <w:r w:rsidR="0010579F">
        <w:t>except</w:t>
      </w:r>
      <w:r w:rsidR="00E6484C">
        <w:t xml:space="preserve">ion of </w:t>
      </w:r>
      <w:r w:rsidR="0010579F">
        <w:t xml:space="preserve">‘losing </w:t>
      </w:r>
      <w:r w:rsidR="00F5243D">
        <w:t xml:space="preserve">your </w:t>
      </w:r>
      <w:r w:rsidR="0010579F">
        <w:t>hair’</w:t>
      </w:r>
      <w:r w:rsidR="00E6484C">
        <w:t>. T</w:t>
      </w:r>
      <w:r w:rsidR="0010579F">
        <w:t xml:space="preserve">he strongest </w:t>
      </w:r>
      <w:r w:rsidR="00650EE8">
        <w:t xml:space="preserve">effect sizes </w:t>
      </w:r>
      <w:r w:rsidR="00DA18E4">
        <w:t>existed</w:t>
      </w:r>
      <w:r w:rsidR="001E663B">
        <w:t xml:space="preserve"> for</w:t>
      </w:r>
      <w:r w:rsidR="00C33C4B">
        <w:t xml:space="preserve"> </w:t>
      </w:r>
      <w:r w:rsidR="0010579F">
        <w:t>‘</w:t>
      </w:r>
      <w:r w:rsidR="00F5243D">
        <w:t xml:space="preserve">difficulty managing </w:t>
      </w:r>
      <w:r w:rsidR="0010579F">
        <w:t>everyday tasks</w:t>
      </w:r>
      <w:r w:rsidR="00F5243D">
        <w:t xml:space="preserve"> or work</w:t>
      </w:r>
      <w:r w:rsidR="0010579F">
        <w:t>’</w:t>
      </w:r>
      <w:r w:rsidR="00C33C4B">
        <w:t xml:space="preserve"> when experienced as severe</w:t>
      </w:r>
      <w:r w:rsidR="0010579F">
        <w:t xml:space="preserve"> (</w:t>
      </w:r>
      <w:r w:rsidR="00F50CFC">
        <w:t>B=</w:t>
      </w:r>
      <w:r w:rsidR="0010579F">
        <w:t>-.</w:t>
      </w:r>
      <w:r w:rsidR="00C33C4B">
        <w:t>472</w:t>
      </w:r>
      <w:r w:rsidR="0010579F">
        <w:t xml:space="preserve">), followed by </w:t>
      </w:r>
      <w:r w:rsidR="00D10CE4">
        <w:t>‘</w:t>
      </w:r>
      <w:r w:rsidR="00C33C4B">
        <w:t>low in mood</w:t>
      </w:r>
      <w:r w:rsidR="00D10CE4">
        <w:t>’ (</w:t>
      </w:r>
      <w:r w:rsidR="00F50CFC">
        <w:t>B=</w:t>
      </w:r>
      <w:r w:rsidR="00D10CE4">
        <w:t>-.</w:t>
      </w:r>
      <w:r w:rsidR="00C33C4B">
        <w:t>288</w:t>
      </w:r>
      <w:r w:rsidR="00D10CE4">
        <w:t>) and ‘</w:t>
      </w:r>
      <w:r w:rsidR="00F5243D">
        <w:t>unable to</w:t>
      </w:r>
      <w:r w:rsidR="00D10CE4">
        <w:t xml:space="preserve"> concentrat</w:t>
      </w:r>
      <w:r w:rsidR="00F5243D">
        <w:t>e, forgetful or confused</w:t>
      </w:r>
      <w:r w:rsidR="00D10CE4">
        <w:t>' (</w:t>
      </w:r>
      <w:r w:rsidR="00F50CFC">
        <w:t>B</w:t>
      </w:r>
      <w:r w:rsidR="00AC481A">
        <w:t>=</w:t>
      </w:r>
      <w:r w:rsidR="00D10CE4">
        <w:t>.</w:t>
      </w:r>
      <w:r w:rsidR="00C33C4B">
        <w:t>265</w:t>
      </w:r>
      <w:r w:rsidR="00D10CE4">
        <w:t>)</w:t>
      </w:r>
      <w:r w:rsidR="00650EE8">
        <w:t>, or when ‘difficulties in relationships with family or friends’ was experienced as moderate (B=-229)</w:t>
      </w:r>
      <w:r w:rsidR="00D10CE4">
        <w:t xml:space="preserve">. </w:t>
      </w:r>
      <w:r w:rsidR="001020ED">
        <w:t>Notably</w:t>
      </w:r>
      <w:r w:rsidR="00E6484C">
        <w:t xml:space="preserve">, while </w:t>
      </w:r>
      <w:r w:rsidR="00754C72">
        <w:t xml:space="preserve">being </w:t>
      </w:r>
      <w:r w:rsidR="00F5243D">
        <w:t>‘tired, fatigued or lacked energy’</w:t>
      </w:r>
      <w:r w:rsidR="00D10CE4">
        <w:t xml:space="preserve"> was </w:t>
      </w:r>
      <w:r w:rsidR="00754C72">
        <w:t xml:space="preserve">the most prevalent </w:t>
      </w:r>
      <w:r w:rsidR="00D10CE4">
        <w:t xml:space="preserve">problem </w:t>
      </w:r>
      <w:r w:rsidR="00DA18E4">
        <w:t>reported by</w:t>
      </w:r>
      <w:r w:rsidR="00D10CE4">
        <w:t xml:space="preserve"> 90% of respondents, its impact on HRQoL </w:t>
      </w:r>
      <w:r w:rsidR="00C33C4B">
        <w:t>when experienced as mild (B=</w:t>
      </w:r>
      <w:r w:rsidR="00DA18E4">
        <w:t>-0.074</w:t>
      </w:r>
      <w:r w:rsidR="00C33C4B">
        <w:t>) or m</w:t>
      </w:r>
      <w:r w:rsidR="00DA18E4">
        <w:t>oderate</w:t>
      </w:r>
      <w:r w:rsidR="00C33C4B">
        <w:t xml:space="preserve"> B=</w:t>
      </w:r>
      <w:r w:rsidR="00DA18E4">
        <w:t>-0.0143</w:t>
      </w:r>
      <w:r w:rsidR="00C33C4B">
        <w:t xml:space="preserve">) was </w:t>
      </w:r>
      <w:r w:rsidR="00DA18E4">
        <w:t>lower than that for</w:t>
      </w:r>
      <w:r w:rsidR="00D10CE4">
        <w:t xml:space="preserve"> relationship difficulties</w:t>
      </w:r>
      <w:r w:rsidR="00754C72">
        <w:t xml:space="preserve"> (</w:t>
      </w:r>
      <w:r w:rsidR="00DA18E4">
        <w:t>mild; -0.113; moderate: -0.229</w:t>
      </w:r>
      <w:r w:rsidR="00C33C4B">
        <w:t>)</w:t>
      </w:r>
      <w:r w:rsidR="00D10CE4">
        <w:t xml:space="preserve">. </w:t>
      </w:r>
      <w:r w:rsidR="00515AA4">
        <w:t xml:space="preserve">The impact of nausea and vomiting were lower still. </w:t>
      </w:r>
      <w:r w:rsidR="00D10CE4">
        <w:t xml:space="preserve">  </w:t>
      </w:r>
      <w:r w:rsidR="0010579F">
        <w:t xml:space="preserve"> </w:t>
      </w:r>
    </w:p>
    <w:p w:rsidR="00355810" w:rsidRDefault="00515AA4">
      <w:pPr>
        <w:spacing w:line="480" w:lineRule="auto"/>
      </w:pPr>
      <w:r>
        <w:t xml:space="preserve">Results </w:t>
      </w:r>
      <w:r w:rsidR="00355810">
        <w:t>from</w:t>
      </w:r>
      <w:r>
        <w:t xml:space="preserve"> multivariate linear regression suggested </w:t>
      </w:r>
      <w:r w:rsidR="00355810">
        <w:t>that when all problem</w:t>
      </w:r>
      <w:r w:rsidR="00960581">
        <w:t xml:space="preserve"> </w:t>
      </w:r>
      <w:r w:rsidR="00355810">
        <w:t xml:space="preserve">items were </w:t>
      </w:r>
      <w:r w:rsidR="00754C72">
        <w:t>included within a model</w:t>
      </w:r>
      <w:r w:rsidR="00355810">
        <w:t xml:space="preserve">, few had a consistent predictive </w:t>
      </w:r>
      <w:r w:rsidR="00BB12BC">
        <w:t xml:space="preserve">relationship with </w:t>
      </w:r>
      <w:r w:rsidR="00355810">
        <w:t xml:space="preserve">HRQoL. The </w:t>
      </w:r>
      <w:r>
        <w:t xml:space="preserve">largest </w:t>
      </w:r>
      <w:r w:rsidR="00841BD0">
        <w:t xml:space="preserve">and most consistent </w:t>
      </w:r>
      <w:r>
        <w:t xml:space="preserve">effect size was </w:t>
      </w:r>
      <w:r w:rsidR="00355810">
        <w:t xml:space="preserve">for </w:t>
      </w:r>
      <w:r>
        <w:t>experiencing ‘difficulty managing everyday tasks’</w:t>
      </w:r>
      <w:r w:rsidR="00355810">
        <w:t xml:space="preserve">, </w:t>
      </w:r>
      <w:r w:rsidR="00650EE8">
        <w:t xml:space="preserve">and impact on HRQoL </w:t>
      </w:r>
      <w:r w:rsidR="00355810">
        <w:t xml:space="preserve">was </w:t>
      </w:r>
      <w:r w:rsidR="00650EE8">
        <w:t xml:space="preserve">found </w:t>
      </w:r>
      <w:r w:rsidR="00355810">
        <w:t>significant at</w:t>
      </w:r>
      <w:r>
        <w:t xml:space="preserve"> any degree of </w:t>
      </w:r>
      <w:r w:rsidR="00355810">
        <w:t>reported severity</w:t>
      </w:r>
      <w:r w:rsidR="00841BD0">
        <w:t xml:space="preserve"> (mild: </w:t>
      </w:r>
      <w:r w:rsidR="002F3AA9">
        <w:t>B=-0.058,</w:t>
      </w:r>
      <w:r w:rsidR="00841BD0">
        <w:t>p=.027; moderate:</w:t>
      </w:r>
      <w:r w:rsidR="002F3AA9">
        <w:t xml:space="preserve"> B=-0.120,</w:t>
      </w:r>
      <w:r w:rsidR="00841BD0">
        <w:t xml:space="preserve"> p=.001; severe:</w:t>
      </w:r>
      <w:r w:rsidR="002F3AA9">
        <w:t xml:space="preserve"> B=0.355,</w:t>
      </w:r>
      <w:r w:rsidR="00841BD0">
        <w:t xml:space="preserve"> p&lt;.001)</w:t>
      </w:r>
      <w:r w:rsidR="00355810">
        <w:t>.</w:t>
      </w:r>
      <w:r w:rsidR="00841BD0">
        <w:t xml:space="preserve"> The second largest effect size was for ‘</w:t>
      </w:r>
      <w:r w:rsidR="00650EE8">
        <w:t>difficulties</w:t>
      </w:r>
      <w:r w:rsidR="00841BD0">
        <w:t xml:space="preserve"> with relationships with friends and family’,</w:t>
      </w:r>
      <w:r w:rsidR="00650EE8">
        <w:t xml:space="preserve"> (B=-0.137</w:t>
      </w:r>
      <w:r w:rsidR="005C42F8">
        <w:t>, p=.199</w:t>
      </w:r>
      <w:r w:rsidR="00650EE8">
        <w:t>)</w:t>
      </w:r>
      <w:r w:rsidR="00841BD0">
        <w:t xml:space="preserve"> and thirdly, ‘pain/irritation at injection site’ </w:t>
      </w:r>
      <w:r w:rsidR="00650EE8">
        <w:t>(B=-0.116</w:t>
      </w:r>
      <w:r w:rsidR="005C42F8">
        <w:t>, p=.121</w:t>
      </w:r>
      <w:r w:rsidR="00650EE8">
        <w:t xml:space="preserve">), </w:t>
      </w:r>
      <w:r w:rsidR="00841BD0">
        <w:t xml:space="preserve">when both are experienced as severe. </w:t>
      </w:r>
      <w:r w:rsidR="00DA18E4">
        <w:t xml:space="preserve">This may in part be explained by the </w:t>
      </w:r>
      <w:r w:rsidR="003D347A">
        <w:t xml:space="preserve">broadness of the </w:t>
      </w:r>
      <w:r w:rsidR="00DA18E4">
        <w:t>item ‘di</w:t>
      </w:r>
      <w:r w:rsidR="003D347A">
        <w:t>fficulty managing everyday task</w:t>
      </w:r>
      <w:r w:rsidR="00960581">
        <w:t>s</w:t>
      </w:r>
      <w:r w:rsidR="003D347A">
        <w:t xml:space="preserve">’, </w:t>
      </w:r>
      <w:r w:rsidR="002F3AA9">
        <w:t>which</w:t>
      </w:r>
      <w:r w:rsidR="003D347A">
        <w:t xml:space="preserve"> may incorporate impact from several of the other more narrowly defined items</w:t>
      </w:r>
      <w:r w:rsidR="001D0D35">
        <w:t xml:space="preserve">, i.e. </w:t>
      </w:r>
      <w:r w:rsidR="003D347A">
        <w:t>‘feeling anxious’, ‘low in mood’</w:t>
      </w:r>
      <w:r w:rsidR="001020ED">
        <w:t xml:space="preserve"> and </w:t>
      </w:r>
      <w:r w:rsidR="003D347A">
        <w:t>‘</w:t>
      </w:r>
      <w:r w:rsidR="00960581">
        <w:t>financial issues’</w:t>
      </w:r>
      <w:r w:rsidR="003D347A">
        <w:t>.</w:t>
      </w:r>
      <w:r w:rsidR="00841BD0">
        <w:t xml:space="preserve"> </w:t>
      </w:r>
    </w:p>
    <w:p w:rsidR="00946585" w:rsidRPr="00946585" w:rsidRDefault="00960581" w:rsidP="00960581">
      <w:pPr>
        <w:spacing w:line="480" w:lineRule="auto"/>
        <w:rPr>
          <w:u w:val="single"/>
        </w:rPr>
      </w:pPr>
      <w:r>
        <w:rPr>
          <w:u w:val="single"/>
        </w:rPr>
        <w:lastRenderedPageBreak/>
        <w:t>Variation in s</w:t>
      </w:r>
      <w:r w:rsidR="00946585" w:rsidRPr="00946585">
        <w:rPr>
          <w:u w:val="single"/>
        </w:rPr>
        <w:t>upportive care</w:t>
      </w:r>
      <w:r w:rsidR="002F3AA9">
        <w:rPr>
          <w:u w:val="single"/>
        </w:rPr>
        <w:t xml:space="preserve"> for problems</w:t>
      </w:r>
    </w:p>
    <w:p w:rsidR="00902E9E" w:rsidRDefault="00193691">
      <w:pPr>
        <w:spacing w:line="480" w:lineRule="auto"/>
      </w:pPr>
      <w:r>
        <w:t>Table 2</w:t>
      </w:r>
      <w:r w:rsidR="00977DF7">
        <w:t xml:space="preserve"> </w:t>
      </w:r>
      <w:r w:rsidR="00075D2D">
        <w:t xml:space="preserve">shows whether respondents received </w:t>
      </w:r>
      <w:r w:rsidR="00754C72">
        <w:t xml:space="preserve">supportive care </w:t>
      </w:r>
      <w:r w:rsidR="00544A12">
        <w:t>(a</w:t>
      </w:r>
      <w:r w:rsidR="00075D2D">
        <w:t>lways</w:t>
      </w:r>
      <w:r w:rsidR="00544A12">
        <w:t>/u</w:t>
      </w:r>
      <w:r w:rsidR="00075D2D">
        <w:t>sually</w:t>
      </w:r>
      <w:r w:rsidR="00544A12">
        <w:t>/o</w:t>
      </w:r>
      <w:r w:rsidR="00075D2D">
        <w:t>ccasionally</w:t>
      </w:r>
      <w:r w:rsidR="00544A12">
        <w:t>/never)</w:t>
      </w:r>
      <w:r w:rsidR="00075D2D">
        <w:t xml:space="preserve"> for physical</w:t>
      </w:r>
      <w:r w:rsidR="00544A12">
        <w:t>/</w:t>
      </w:r>
      <w:r w:rsidR="00075D2D">
        <w:t>psychological problems and social</w:t>
      </w:r>
      <w:r w:rsidR="00544A12">
        <w:t>/</w:t>
      </w:r>
      <w:r w:rsidR="00075D2D">
        <w:t xml:space="preserve">emotional problems. </w:t>
      </w:r>
      <w:r w:rsidR="00D40CBF">
        <w:t>There were clear di</w:t>
      </w:r>
      <w:r w:rsidR="00FC4389">
        <w:t xml:space="preserve">fferences in the supportive care provided for these two types of chemotherapy-associated problem, and </w:t>
      </w:r>
      <w:r w:rsidR="004F68B5">
        <w:t xml:space="preserve">large and statistically </w:t>
      </w:r>
      <w:r w:rsidR="00FC4389">
        <w:t>s</w:t>
      </w:r>
      <w:r w:rsidR="00F776DE" w:rsidRPr="00F776DE">
        <w:t xml:space="preserve">ignificant </w:t>
      </w:r>
      <w:r w:rsidR="00367384">
        <w:t xml:space="preserve">variations </w:t>
      </w:r>
      <w:r w:rsidR="00F776DE" w:rsidRPr="00F776DE">
        <w:t xml:space="preserve">were found to exist between </w:t>
      </w:r>
      <w:r w:rsidR="00B564BE">
        <w:t>centre</w:t>
      </w:r>
      <w:r w:rsidR="00B564BE" w:rsidRPr="00F776DE">
        <w:t>s</w:t>
      </w:r>
      <w:r w:rsidR="00F776DE" w:rsidRPr="00F776DE">
        <w:t xml:space="preserve"> in</w:t>
      </w:r>
      <w:r w:rsidR="005E3408">
        <w:t xml:space="preserve"> almost</w:t>
      </w:r>
      <w:r w:rsidR="00F776DE" w:rsidRPr="00F776DE">
        <w:t xml:space="preserve"> all the reported </w:t>
      </w:r>
      <w:r w:rsidR="008D4877">
        <w:t>aspects</w:t>
      </w:r>
      <w:r w:rsidR="008D4877" w:rsidRPr="00F776DE">
        <w:t xml:space="preserve"> </w:t>
      </w:r>
      <w:r w:rsidR="00F776DE" w:rsidRPr="00F776DE">
        <w:t>of support</w:t>
      </w:r>
      <w:r w:rsidR="00FC4389">
        <w:t>.</w:t>
      </w:r>
      <w:r w:rsidR="00F776DE" w:rsidRPr="00F776DE">
        <w:t xml:space="preserve"> </w:t>
      </w:r>
      <w:r w:rsidR="00844F7C">
        <w:t xml:space="preserve">Regarding </w:t>
      </w:r>
      <w:r w:rsidR="00FC4389">
        <w:t xml:space="preserve">physical and psychological problems, </w:t>
      </w:r>
      <w:r w:rsidR="00544A12">
        <w:t>7</w:t>
      </w:r>
      <w:r w:rsidR="00C5548E">
        <w:t xml:space="preserve">0.7% </w:t>
      </w:r>
      <w:r w:rsidR="00902E9E">
        <w:t>(n=252)</w:t>
      </w:r>
      <w:r w:rsidR="00844F7C">
        <w:t xml:space="preserve"> of</w:t>
      </w:r>
      <w:r w:rsidR="00902E9E">
        <w:t xml:space="preserve"> </w:t>
      </w:r>
      <w:r w:rsidR="00C5548E">
        <w:t>respondents reporte</w:t>
      </w:r>
      <w:r w:rsidR="00544A12">
        <w:t>d staff</w:t>
      </w:r>
      <w:r w:rsidR="00C5548E">
        <w:t xml:space="preserve"> </w:t>
      </w:r>
      <w:r w:rsidR="00902E9E">
        <w:t>‘</w:t>
      </w:r>
      <w:r w:rsidR="00C5548E">
        <w:t>always</w:t>
      </w:r>
      <w:r w:rsidR="00902E9E">
        <w:t xml:space="preserve">’ </w:t>
      </w:r>
      <w:r w:rsidR="00544A12">
        <w:t>ask them about their problems,</w:t>
      </w:r>
      <w:r w:rsidR="00C5548E">
        <w:t xml:space="preserve"> with a range between </w:t>
      </w:r>
      <w:r w:rsidR="00B564BE">
        <w:t>centre</w:t>
      </w:r>
      <w:r w:rsidR="00C5548E">
        <w:t xml:space="preserve">s of </w:t>
      </w:r>
      <w:r w:rsidR="00902E9E">
        <w:t>47.2% and 90.2%</w:t>
      </w:r>
      <w:r w:rsidR="00C37E6F">
        <w:t>.</w:t>
      </w:r>
      <w:r w:rsidR="00902E9E">
        <w:t xml:space="preserve"> Responses to the other questions in this section </w:t>
      </w:r>
      <w:r w:rsidR="00544A12">
        <w:t>found that</w:t>
      </w:r>
      <w:r w:rsidR="00902E9E">
        <w:t>: 63.9% (</w:t>
      </w:r>
      <w:r w:rsidR="008B2346">
        <w:t xml:space="preserve">n=225) of respondents reported </w:t>
      </w:r>
      <w:r w:rsidR="00367384">
        <w:t xml:space="preserve">staff </w:t>
      </w:r>
      <w:r w:rsidR="00902E9E">
        <w:t xml:space="preserve">were ‘always’ aware of their </w:t>
      </w:r>
      <w:r w:rsidR="00367384" w:rsidRPr="00F776DE">
        <w:t>problems</w:t>
      </w:r>
      <w:r w:rsidR="00C37E6F">
        <w:t xml:space="preserve"> (</w:t>
      </w:r>
      <w:r w:rsidR="00902E9E">
        <w:t>range</w:t>
      </w:r>
      <w:r w:rsidR="004304AA">
        <w:t xml:space="preserve"> between centres</w:t>
      </w:r>
      <w:r w:rsidR="00C37E6F">
        <w:t xml:space="preserve">: </w:t>
      </w:r>
      <w:r w:rsidR="00902E9E">
        <w:t>43.3%-83.3%</w:t>
      </w:r>
      <w:r w:rsidR="00C37E6F">
        <w:t>)</w:t>
      </w:r>
      <w:r w:rsidR="00902E9E">
        <w:t>; 69.0% (n=352) reported staff ‘always’ provided useful information (range</w:t>
      </w:r>
      <w:r w:rsidR="005E3408">
        <w:t>:</w:t>
      </w:r>
      <w:r w:rsidR="00902E9E">
        <w:t xml:space="preserve"> 5</w:t>
      </w:r>
      <w:r w:rsidR="005E3408">
        <w:t>1</w:t>
      </w:r>
      <w:r w:rsidR="00902E9E">
        <w:t>.0%-83.6%</w:t>
      </w:r>
      <w:r w:rsidR="005E3408">
        <w:t>);</w:t>
      </w:r>
      <w:r w:rsidR="00FC4389">
        <w:t xml:space="preserve"> </w:t>
      </w:r>
      <w:r w:rsidR="005E3408">
        <w:t>68.8% (n=241) reported staff ‘always’ provided practical support (range: 50.2%-84.2%)</w:t>
      </w:r>
      <w:r w:rsidR="008B2346">
        <w:t>,</w:t>
      </w:r>
      <w:r w:rsidR="00C37E6F">
        <w:t xml:space="preserve"> and</w:t>
      </w:r>
      <w:r w:rsidR="008B2346">
        <w:t>;</w:t>
      </w:r>
      <w:r w:rsidR="00C37E6F">
        <w:t xml:space="preserve"> 57.8% (n=207) reported they ‘always’</w:t>
      </w:r>
      <w:r w:rsidR="005E3408">
        <w:t xml:space="preserve"> felt confident in their ability to manage the </w:t>
      </w:r>
      <w:r w:rsidR="00D40CBF">
        <w:t xml:space="preserve">physical and psychological </w:t>
      </w:r>
      <w:r w:rsidR="005E3408">
        <w:t>symptoms they were experiencing</w:t>
      </w:r>
      <w:r w:rsidR="00C37E6F">
        <w:t xml:space="preserve"> (range: </w:t>
      </w:r>
      <w:r w:rsidR="005E3408">
        <w:t>50.6%-57.8%</w:t>
      </w:r>
      <w:r w:rsidR="00C37E6F">
        <w:t>)</w:t>
      </w:r>
      <w:r w:rsidR="005E3408">
        <w:t xml:space="preserve">.  </w:t>
      </w:r>
    </w:p>
    <w:p w:rsidR="00EA0867" w:rsidRDefault="00F776DE">
      <w:pPr>
        <w:spacing w:line="480" w:lineRule="auto"/>
      </w:pPr>
      <w:r w:rsidRPr="00F776DE">
        <w:t xml:space="preserve">The </w:t>
      </w:r>
      <w:r w:rsidR="005E3408">
        <w:t>responses to questions asked about social and emotional problems indicated far lower levels of supportive care</w:t>
      </w:r>
      <w:r w:rsidR="00EA0867">
        <w:t xml:space="preserve">, and again significant variations were found between </w:t>
      </w:r>
      <w:r w:rsidR="00B564BE">
        <w:t>centr</w:t>
      </w:r>
      <w:r w:rsidR="00EA0867">
        <w:t>es</w:t>
      </w:r>
      <w:r w:rsidR="005E3408">
        <w:t>.</w:t>
      </w:r>
      <w:r w:rsidR="001823AA">
        <w:t xml:space="preserve"> </w:t>
      </w:r>
      <w:r w:rsidR="00544A12">
        <w:t>O</w:t>
      </w:r>
      <w:r w:rsidR="00EA0867">
        <w:t>nly 23.5% (n=82) re</w:t>
      </w:r>
      <w:r w:rsidR="00B564BE">
        <w:t xml:space="preserve">spondents reported </w:t>
      </w:r>
      <w:r w:rsidR="00544A12">
        <w:t xml:space="preserve">staff ask them about </w:t>
      </w:r>
      <w:r w:rsidR="00BC75E0">
        <w:t>social and emotional problems (</w:t>
      </w:r>
      <w:r w:rsidR="00C37E6F">
        <w:t>r</w:t>
      </w:r>
      <w:r w:rsidR="00EA0867">
        <w:t>ange between sites</w:t>
      </w:r>
      <w:r w:rsidR="00C37E6F">
        <w:t>:</w:t>
      </w:r>
      <w:r w:rsidR="00EA0867">
        <w:t xml:space="preserve"> 13.0%-36.6%</w:t>
      </w:r>
      <w:r w:rsidR="008B2346">
        <w:t>);</w:t>
      </w:r>
      <w:r w:rsidR="00BC75E0">
        <w:t xml:space="preserve"> </w:t>
      </w:r>
      <w:r w:rsidR="00EA0867">
        <w:t xml:space="preserve">30.6% (n=101) reported staff were ‘always’ aware of their </w:t>
      </w:r>
      <w:r w:rsidR="00EA0867" w:rsidRPr="00F776DE">
        <w:t>problems</w:t>
      </w:r>
      <w:r w:rsidR="00C37E6F">
        <w:t xml:space="preserve"> (</w:t>
      </w:r>
      <w:r w:rsidR="00EA0867">
        <w:t>range of 13.6% - 40.2%</w:t>
      </w:r>
      <w:r w:rsidR="00EA0867" w:rsidRPr="00F776DE">
        <w:t>)</w:t>
      </w:r>
      <w:r w:rsidR="00EA0867">
        <w:t xml:space="preserve">; 32.8% (n=109) reported staff ‘always’ </w:t>
      </w:r>
      <w:r w:rsidR="005E2753" w:rsidRPr="005E2753">
        <w:t xml:space="preserve">provided useful information </w:t>
      </w:r>
      <w:r w:rsidR="00EA0867">
        <w:t>(range: 22.7%-44.2%);</w:t>
      </w:r>
      <w:r w:rsidR="00D40CBF">
        <w:t xml:space="preserve"> </w:t>
      </w:r>
      <w:r w:rsidR="00EA0867">
        <w:t>34.0% (n=113) reported staff ‘always’ provided practical support (range: 27.2%-43.4%, p=&lt;.001)</w:t>
      </w:r>
      <w:r w:rsidR="00C37E6F">
        <w:t>, and</w:t>
      </w:r>
      <w:r w:rsidR="008B2346">
        <w:t>;</w:t>
      </w:r>
      <w:r w:rsidR="00C37E6F">
        <w:t xml:space="preserve"> </w:t>
      </w:r>
      <w:r w:rsidR="009E490C" w:rsidRPr="009E490C">
        <w:t>47.2% (n=162) reported they</w:t>
      </w:r>
      <w:r w:rsidR="009E490C">
        <w:t xml:space="preserve"> were</w:t>
      </w:r>
      <w:r w:rsidR="009E490C" w:rsidRPr="009E490C">
        <w:t xml:space="preserve"> ‘always’ </w:t>
      </w:r>
      <w:r w:rsidR="00EA0867">
        <w:t xml:space="preserve">confident in their ability to manage </w:t>
      </w:r>
      <w:r w:rsidR="00D40CBF">
        <w:t>social a</w:t>
      </w:r>
      <w:r w:rsidR="00FC4389">
        <w:t>n</w:t>
      </w:r>
      <w:r w:rsidR="00D40CBF">
        <w:t xml:space="preserve">d emotional problems </w:t>
      </w:r>
      <w:r w:rsidR="00EA0867">
        <w:t xml:space="preserve">they were experiencing.  </w:t>
      </w:r>
    </w:p>
    <w:p w:rsidR="00AB4268" w:rsidRPr="00AB4268" w:rsidRDefault="00AB4268" w:rsidP="008B2346">
      <w:pPr>
        <w:spacing w:line="480" w:lineRule="auto"/>
      </w:pPr>
      <w:r w:rsidRPr="00AB4268">
        <w:t>Respondents were asked three general questions regarding the preparation they had received for managing their own problems. For each of these questions the majority of respondent</w:t>
      </w:r>
      <w:r w:rsidR="00B564BE">
        <w:t>s</w:t>
      </w:r>
      <w:r w:rsidRPr="00AB4268">
        <w:t xml:space="preserve"> reported they were prepared and there were no significant differences found between </w:t>
      </w:r>
      <w:r w:rsidR="00B564BE">
        <w:t>centre</w:t>
      </w:r>
      <w:r w:rsidRPr="00AB4268">
        <w:t xml:space="preserve">s: 88.9% (n=313) of respondents reported they were ‘always’ confident in knowing who to contact or what to do if </w:t>
      </w:r>
      <w:r w:rsidRPr="00AB4268">
        <w:lastRenderedPageBreak/>
        <w:t>they experienced any of th</w:t>
      </w:r>
      <w:r w:rsidR="00F8149C">
        <w:t>e listed problems (</w:t>
      </w:r>
      <w:r w:rsidR="00F64DF3">
        <w:t>χ</w:t>
      </w:r>
      <w:r w:rsidR="00F64DF3" w:rsidRPr="00026FC9">
        <w:rPr>
          <w:vertAlign w:val="superscript"/>
        </w:rPr>
        <w:t>2</w:t>
      </w:r>
      <w:r w:rsidR="00F64DF3" w:rsidRPr="00026FC9">
        <w:rPr>
          <w:vertAlign w:val="subscript"/>
        </w:rPr>
        <w:t>(</w:t>
      </w:r>
      <w:r w:rsidR="00F64DF3">
        <w:rPr>
          <w:vertAlign w:val="subscript"/>
        </w:rPr>
        <w:t>15</w:t>
      </w:r>
      <w:r w:rsidR="00F64DF3" w:rsidRPr="00026FC9">
        <w:rPr>
          <w:vertAlign w:val="subscript"/>
        </w:rPr>
        <w:t>)</w:t>
      </w:r>
      <w:r w:rsidR="00F64DF3">
        <w:t xml:space="preserve">=18.322, p=.246, </w:t>
      </w:r>
      <w:r w:rsidR="00F8149C">
        <w:t>range</w:t>
      </w:r>
      <w:r w:rsidR="00F64DF3">
        <w:t xml:space="preserve"> between centres</w:t>
      </w:r>
      <w:r w:rsidR="00F8149C">
        <w:t>: 81.4%</w:t>
      </w:r>
      <w:r w:rsidRPr="00AB4268">
        <w:t>-95.8%); 86% (n=</w:t>
      </w:r>
      <w:r w:rsidR="00B564BE">
        <w:t>306</w:t>
      </w:r>
      <w:r w:rsidRPr="00AB4268">
        <w:t>) reported they were ‘always’ confident they knew what problems would require them to take emergency action (</w:t>
      </w:r>
      <w:r w:rsidR="00F64DF3" w:rsidRPr="00F64DF3">
        <w:t>χ</w:t>
      </w:r>
      <w:r w:rsidR="00F64DF3" w:rsidRPr="00F64DF3">
        <w:rPr>
          <w:vertAlign w:val="superscript"/>
        </w:rPr>
        <w:t>2</w:t>
      </w:r>
      <w:r w:rsidR="00F64DF3" w:rsidRPr="00F64DF3">
        <w:rPr>
          <w:vertAlign w:val="subscript"/>
        </w:rPr>
        <w:t>(</w:t>
      </w:r>
      <w:r w:rsidR="00F64DF3">
        <w:rPr>
          <w:vertAlign w:val="subscript"/>
        </w:rPr>
        <w:t>15</w:t>
      </w:r>
      <w:r w:rsidR="00F64DF3" w:rsidRPr="00F64DF3">
        <w:rPr>
          <w:vertAlign w:val="subscript"/>
        </w:rPr>
        <w:t>)</w:t>
      </w:r>
      <w:r w:rsidR="00F64DF3" w:rsidRPr="00F64DF3">
        <w:t>=</w:t>
      </w:r>
      <w:r w:rsidR="00F64DF3">
        <w:t>9.788</w:t>
      </w:r>
      <w:r w:rsidR="00F64DF3" w:rsidRPr="00F64DF3">
        <w:t>, p=</w:t>
      </w:r>
      <w:r w:rsidR="00F64DF3">
        <w:t>.833</w:t>
      </w:r>
      <w:r w:rsidR="00F64DF3" w:rsidRPr="00F64DF3">
        <w:t>,</w:t>
      </w:r>
      <w:r w:rsidR="00F64DF3">
        <w:t xml:space="preserve"> </w:t>
      </w:r>
      <w:r w:rsidRPr="00AB4268">
        <w:t>range</w:t>
      </w:r>
      <w:r w:rsidR="00F8149C">
        <w:t xml:space="preserve"> 80.3%-90.4%)</w:t>
      </w:r>
      <w:r w:rsidR="008B2346">
        <w:t xml:space="preserve">, </w:t>
      </w:r>
      <w:r w:rsidRPr="00AB4268">
        <w:t>and</w:t>
      </w:r>
      <w:r w:rsidR="008B2346">
        <w:t>;</w:t>
      </w:r>
      <w:r w:rsidRPr="00AB4268">
        <w:t xml:space="preserve"> 85% (n=</w:t>
      </w:r>
      <w:r w:rsidR="00B564BE">
        <w:t>304</w:t>
      </w:r>
      <w:r w:rsidRPr="00AB4268">
        <w:t xml:space="preserve">) reported they had been given the information they needed to prepare them before they started their treatment </w:t>
      </w:r>
      <w:r w:rsidR="00F64DF3" w:rsidRPr="00F64DF3">
        <w:t>(χ</w:t>
      </w:r>
      <w:r w:rsidR="00F64DF3" w:rsidRPr="00F64DF3">
        <w:rPr>
          <w:vertAlign w:val="superscript"/>
        </w:rPr>
        <w:t>2</w:t>
      </w:r>
      <w:r w:rsidR="00F64DF3" w:rsidRPr="00F64DF3">
        <w:rPr>
          <w:vertAlign w:val="subscript"/>
        </w:rPr>
        <w:t>(</w:t>
      </w:r>
      <w:r w:rsidR="00F64DF3">
        <w:rPr>
          <w:vertAlign w:val="subscript"/>
        </w:rPr>
        <w:t>15</w:t>
      </w:r>
      <w:r w:rsidR="00F64DF3" w:rsidRPr="00F64DF3">
        <w:rPr>
          <w:vertAlign w:val="subscript"/>
        </w:rPr>
        <w:t>)</w:t>
      </w:r>
      <w:r w:rsidR="00F64DF3" w:rsidRPr="00F64DF3">
        <w:t>=</w:t>
      </w:r>
      <w:r w:rsidR="00F64DF3">
        <w:t>20.543</w:t>
      </w:r>
      <w:r w:rsidR="00F64DF3" w:rsidRPr="00F64DF3">
        <w:t>, p=</w:t>
      </w:r>
      <w:r w:rsidR="00F64DF3">
        <w:t>.152</w:t>
      </w:r>
      <w:r w:rsidR="00F64DF3" w:rsidRPr="00F64DF3">
        <w:t xml:space="preserve">, </w:t>
      </w:r>
      <w:r w:rsidRPr="00AB4268">
        <w:t>rang</w:t>
      </w:r>
      <w:r w:rsidR="00F8149C">
        <w:t>e: 76.7%-94.5%)</w:t>
      </w:r>
      <w:r w:rsidRPr="00AB4268">
        <w:t>.</w:t>
      </w:r>
    </w:p>
    <w:p w:rsidR="00193691" w:rsidRPr="00193691" w:rsidRDefault="00EE5E5C" w:rsidP="00961768">
      <w:pPr>
        <w:spacing w:line="480" w:lineRule="auto"/>
      </w:pPr>
      <w:r>
        <w:t xml:space="preserve">Univariate regression was used to explore </w:t>
      </w:r>
      <w:r w:rsidR="00193691" w:rsidRPr="00193691">
        <w:t xml:space="preserve">associations between </w:t>
      </w:r>
      <w:r w:rsidR="008B2346">
        <w:t xml:space="preserve">specific </w:t>
      </w:r>
      <w:r w:rsidR="00193691" w:rsidRPr="00193691">
        <w:t>problem</w:t>
      </w:r>
      <w:r>
        <w:t xml:space="preserve"> item</w:t>
      </w:r>
      <w:r w:rsidR="00193691" w:rsidRPr="00193691">
        <w:t xml:space="preserve">s </w:t>
      </w:r>
      <w:r>
        <w:t xml:space="preserve">(whether experienced moderately or severely) </w:t>
      </w:r>
      <w:r w:rsidR="00193691" w:rsidRPr="00193691">
        <w:t>and aspe</w:t>
      </w:r>
      <w:r w:rsidR="00B9273F">
        <w:t xml:space="preserve">cts of supportive care </w:t>
      </w:r>
      <w:r>
        <w:t>(whether e</w:t>
      </w:r>
      <w:r w:rsidR="008B2346">
        <w:t xml:space="preserve">xperienced </w:t>
      </w:r>
      <w:r>
        <w:t>usually or always) (Table 5)</w:t>
      </w:r>
      <w:r w:rsidR="00B9273F">
        <w:t xml:space="preserve">. In many instances, fewer respondents experienced particular problems either moderately/ severely </w:t>
      </w:r>
      <w:r w:rsidR="00AB4268">
        <w:t xml:space="preserve">when </w:t>
      </w:r>
      <w:r w:rsidR="00B9273F">
        <w:t>they</w:t>
      </w:r>
      <w:r w:rsidR="00AB4268">
        <w:t xml:space="preserve"> </w:t>
      </w:r>
      <w:r w:rsidR="00B9273F">
        <w:t xml:space="preserve">received </w:t>
      </w:r>
      <w:r w:rsidR="00AB4268">
        <w:t xml:space="preserve">appropriate </w:t>
      </w:r>
      <w:r w:rsidR="00B9273F">
        <w:t xml:space="preserve">supportive care ‘usually or always’ </w:t>
      </w:r>
      <w:r w:rsidR="00AB4268">
        <w:t>than</w:t>
      </w:r>
      <w:r w:rsidR="00B9273F">
        <w:t xml:space="preserve"> those who received supportive care only ‘occasionally or never’.  </w:t>
      </w:r>
      <w:r w:rsidR="008E0A47">
        <w:t xml:space="preserve">For example, </w:t>
      </w:r>
      <w:r w:rsidR="004C0F05">
        <w:t>4</w:t>
      </w:r>
      <w:r w:rsidR="00705A0F">
        <w:t>6</w:t>
      </w:r>
      <w:r w:rsidR="004C0F05">
        <w:t>% (n=1</w:t>
      </w:r>
      <w:r w:rsidR="00705A0F">
        <w:t>4</w:t>
      </w:r>
      <w:r w:rsidR="004C0F05">
        <w:t xml:space="preserve">5) </w:t>
      </w:r>
      <w:r w:rsidR="008E0A47">
        <w:t>of r</w:t>
      </w:r>
      <w:r w:rsidR="00AB4268">
        <w:t>espondents who reported</w:t>
      </w:r>
      <w:r w:rsidR="004C0F05">
        <w:t xml:space="preserve"> they</w:t>
      </w:r>
      <w:r w:rsidR="00AB4268">
        <w:t xml:space="preserve"> always or usually receiv</w:t>
      </w:r>
      <w:r w:rsidR="009649A4">
        <w:t>ed</w:t>
      </w:r>
      <w:r w:rsidR="00AB4268">
        <w:t xml:space="preserve"> ‘useful practical support’</w:t>
      </w:r>
      <w:r w:rsidR="00587DB5">
        <w:t xml:space="preserve"> from staff to help manage problems</w:t>
      </w:r>
      <w:r w:rsidR="00AB4268">
        <w:t xml:space="preserve"> </w:t>
      </w:r>
      <w:r w:rsidR="009649A4">
        <w:t>experienced severe or moderate ‘tiredness, fatigued or lacked energy’</w:t>
      </w:r>
      <w:r w:rsidR="00587DB5">
        <w:t>,</w:t>
      </w:r>
      <w:r w:rsidR="009649A4">
        <w:t xml:space="preserve"> </w:t>
      </w:r>
      <w:r w:rsidR="00AB4268">
        <w:t>compared with 6</w:t>
      </w:r>
      <w:r w:rsidR="009649A4">
        <w:t>9</w:t>
      </w:r>
      <w:r w:rsidR="00AB4268">
        <w:t xml:space="preserve">% </w:t>
      </w:r>
      <w:r w:rsidR="004C0F05">
        <w:t>(n=20</w:t>
      </w:r>
      <w:r w:rsidR="00AB4268">
        <w:t xml:space="preserve">) </w:t>
      </w:r>
      <w:r w:rsidR="009649A4">
        <w:t xml:space="preserve">of those </w:t>
      </w:r>
      <w:r w:rsidR="00AB4268">
        <w:t xml:space="preserve">who only occasionally or never received such support. </w:t>
      </w:r>
      <w:r w:rsidR="00705A0F">
        <w:t>As</w:t>
      </w:r>
      <w:r w:rsidR="00AB4268">
        <w:t xml:space="preserve">sociations </w:t>
      </w:r>
      <w:r w:rsidR="009649A4">
        <w:t>between supportive care and problem</w:t>
      </w:r>
      <w:r w:rsidR="00587DB5">
        <w:t>s</w:t>
      </w:r>
      <w:r w:rsidR="009649A4">
        <w:t xml:space="preserve"> were significant for </w:t>
      </w:r>
      <w:r w:rsidR="00587DB5">
        <w:t xml:space="preserve">six </w:t>
      </w:r>
      <w:r w:rsidR="009649A4">
        <w:t>problem items</w:t>
      </w:r>
      <w:r w:rsidR="00961768">
        <w:t>, including all three categorised as social and emotional</w:t>
      </w:r>
      <w:r w:rsidR="009649A4">
        <w:t xml:space="preserve"> (</w:t>
      </w:r>
      <w:r w:rsidR="004C0F05" w:rsidRPr="004C0F05">
        <w:t>‘tired, fatigued or lacked energy’; ‘trouble sleeping’; ‘pain or irritation at injection site’; ‘diarrhoea’</w:t>
      </w:r>
      <w:r w:rsidR="00587DB5">
        <w:t xml:space="preserve">; </w:t>
      </w:r>
      <w:r w:rsidR="004C0F05" w:rsidRPr="004C0F05">
        <w:t xml:space="preserve">‘difficulty managing everyday tasks’; </w:t>
      </w:r>
      <w:r w:rsidR="00587DB5">
        <w:t xml:space="preserve">and </w:t>
      </w:r>
      <w:r w:rsidR="004C0F05" w:rsidRPr="004C0F05">
        <w:t>‘difficulties in relationships with family or friends’</w:t>
      </w:r>
      <w:r w:rsidR="00961768">
        <w:t xml:space="preserve">), </w:t>
      </w:r>
      <w:r w:rsidR="00705A0F">
        <w:t xml:space="preserve">with increased </w:t>
      </w:r>
      <w:r w:rsidR="008B2346">
        <w:t xml:space="preserve">supportive </w:t>
      </w:r>
      <w:r w:rsidR="00705A0F">
        <w:t>care related to decreased problem severity</w:t>
      </w:r>
      <w:r w:rsidR="004C0F05" w:rsidRPr="004C0F05">
        <w:t xml:space="preserve">. </w:t>
      </w:r>
      <w:r w:rsidR="00193691" w:rsidRPr="00193691">
        <w:t xml:space="preserve">This finding indicates that for these problems at least, quality supportive care may make an important difference to the HRQoL of patients. </w:t>
      </w:r>
    </w:p>
    <w:p w:rsidR="001712F9" w:rsidRPr="003D7D11" w:rsidRDefault="001712F9" w:rsidP="005F0432">
      <w:pPr>
        <w:spacing w:line="480" w:lineRule="auto"/>
        <w:rPr>
          <w:b/>
          <w:bCs/>
        </w:rPr>
      </w:pPr>
      <w:r w:rsidRPr="003D7D11">
        <w:rPr>
          <w:b/>
          <w:bCs/>
        </w:rPr>
        <w:t>D</w:t>
      </w:r>
      <w:r w:rsidR="005F0432">
        <w:rPr>
          <w:b/>
          <w:bCs/>
        </w:rPr>
        <w:t>ISCUSSION</w:t>
      </w:r>
    </w:p>
    <w:p w:rsidR="005B54AE" w:rsidRDefault="00D62C29" w:rsidP="009F7CC2">
      <w:pPr>
        <w:spacing w:line="480" w:lineRule="auto"/>
      </w:pPr>
      <w:r>
        <w:t>This study</w:t>
      </w:r>
      <w:r w:rsidR="009C52BA">
        <w:t xml:space="preserve"> </w:t>
      </w:r>
      <w:r w:rsidR="007864F1">
        <w:t>identified 17</w:t>
      </w:r>
      <w:r w:rsidR="002B1F52">
        <w:t xml:space="preserve"> </w:t>
      </w:r>
      <w:r w:rsidR="008D4877">
        <w:t xml:space="preserve">of the </w:t>
      </w:r>
      <w:r w:rsidR="00AA4154">
        <w:t xml:space="preserve">most prevalent and </w:t>
      </w:r>
      <w:r w:rsidR="00587DB5">
        <w:t>severe chemotherapy</w:t>
      </w:r>
      <w:r w:rsidR="00596C9D">
        <w:t>-</w:t>
      </w:r>
      <w:r w:rsidR="002B1F52">
        <w:t xml:space="preserve">associated problems </w:t>
      </w:r>
      <w:r w:rsidR="00AA4154">
        <w:t xml:space="preserve">facing </w:t>
      </w:r>
      <w:r w:rsidR="00587DB5">
        <w:t>individuals</w:t>
      </w:r>
      <w:r w:rsidR="00EC4AB7">
        <w:t xml:space="preserve"> undergoing chemotherapy for </w:t>
      </w:r>
      <w:r w:rsidR="00AA4154">
        <w:t>cancer.</w:t>
      </w:r>
      <w:r w:rsidR="00322285">
        <w:t xml:space="preserve"> </w:t>
      </w:r>
      <w:r w:rsidR="00AA4154" w:rsidRPr="005749C9">
        <w:t xml:space="preserve">A survey incorporating these </w:t>
      </w:r>
      <w:r w:rsidR="00AA4154">
        <w:t>problem item</w:t>
      </w:r>
      <w:r w:rsidR="00226D25">
        <w:t>s</w:t>
      </w:r>
      <w:r w:rsidR="008D4877">
        <w:t xml:space="preserve"> </w:t>
      </w:r>
      <w:r w:rsidR="00AA4154" w:rsidRPr="00AA4154">
        <w:t xml:space="preserve">found the most frequently reported were tiredness/fatigue, problems with taste and smell and problems completing everyday tasks or work. </w:t>
      </w:r>
      <w:r w:rsidR="00047F0A" w:rsidRPr="000835FC">
        <w:t>Overall</w:t>
      </w:r>
      <w:r w:rsidR="00D314BF">
        <w:t>,</w:t>
      </w:r>
      <w:r w:rsidR="00047F0A" w:rsidRPr="000835FC">
        <w:t xml:space="preserve"> response rate was comparable with the primary care postal </w:t>
      </w:r>
      <w:proofErr w:type="gramStart"/>
      <w:r w:rsidR="00047F0A" w:rsidRPr="000835FC">
        <w:t>survey</w:t>
      </w:r>
      <w:r w:rsidR="005365EF">
        <w:t>[</w:t>
      </w:r>
      <w:proofErr w:type="gramEnd"/>
      <w:r w:rsidR="00710D27">
        <w:t>3</w:t>
      </w:r>
      <w:r w:rsidR="009F7CC2">
        <w:t>1</w:t>
      </w:r>
      <w:r w:rsidR="005365EF">
        <w:t>]</w:t>
      </w:r>
      <w:r w:rsidR="00047F0A" w:rsidRPr="000835FC">
        <w:t xml:space="preserve">, but varied widely between </w:t>
      </w:r>
      <w:r w:rsidR="0072273F">
        <w:t>centre</w:t>
      </w:r>
      <w:r w:rsidR="00047F0A" w:rsidRPr="000835FC">
        <w:t>s</w:t>
      </w:r>
      <w:r w:rsidR="00893582">
        <w:t xml:space="preserve"> </w:t>
      </w:r>
      <w:r w:rsidR="00D83082">
        <w:t xml:space="preserve">partly </w:t>
      </w:r>
      <w:r w:rsidR="00893582">
        <w:t xml:space="preserve">due to sickness of individual staff </w:t>
      </w:r>
      <w:r w:rsidR="00893582">
        <w:lastRenderedPageBreak/>
        <w:t>members responsible for questionnaire administration</w:t>
      </w:r>
      <w:r w:rsidR="00047F0A" w:rsidRPr="000835FC">
        <w:t xml:space="preserve">. </w:t>
      </w:r>
      <w:r w:rsidR="005B54AE">
        <w:t xml:space="preserve">While significant variations also existed between centres in terms of gender and tumour site, these variables were controlled for in analysis. </w:t>
      </w:r>
    </w:p>
    <w:p w:rsidR="00756C3B" w:rsidRDefault="00AA4154" w:rsidP="00D83082">
      <w:pPr>
        <w:spacing w:line="480" w:lineRule="auto"/>
      </w:pPr>
      <w:r>
        <w:t>A</w:t>
      </w:r>
      <w:r w:rsidRPr="00AA4154">
        <w:t xml:space="preserve">ll included problem items were found to be independently predictive of decreased HRQoL, and almost all of them had significant </w:t>
      </w:r>
      <w:r w:rsidR="00B123DB">
        <w:t>association with</w:t>
      </w:r>
      <w:r w:rsidRPr="00AA4154">
        <w:t xml:space="preserve"> HRQoL</w:t>
      </w:r>
      <w:r>
        <w:t xml:space="preserve">. </w:t>
      </w:r>
      <w:r w:rsidR="001C0A38">
        <w:t xml:space="preserve">When </w:t>
      </w:r>
      <w:r w:rsidRPr="00AA4154">
        <w:t xml:space="preserve">combined in a multivariate </w:t>
      </w:r>
      <w:r w:rsidR="00756C3B">
        <w:t xml:space="preserve">model </w:t>
      </w:r>
      <w:r w:rsidRPr="00AA4154">
        <w:t>the item ‘difficulty with everyday tasks and work’</w:t>
      </w:r>
      <w:r w:rsidR="001C0A38">
        <w:t xml:space="preserve"> had the largest and most consistent effect size and was the only item that had a significant </w:t>
      </w:r>
      <w:r w:rsidR="00B123DB">
        <w:t>association with</w:t>
      </w:r>
      <w:r w:rsidRPr="00AA4154">
        <w:t xml:space="preserve"> </w:t>
      </w:r>
      <w:r w:rsidR="00756C3B">
        <w:t>HRQoL</w:t>
      </w:r>
      <w:r w:rsidRPr="00AA4154">
        <w:t xml:space="preserve">. </w:t>
      </w:r>
      <w:r w:rsidR="00650180">
        <w:t>While t</w:t>
      </w:r>
      <w:r w:rsidRPr="00AA4154">
        <w:t xml:space="preserve">his </w:t>
      </w:r>
      <w:r w:rsidR="00650180">
        <w:t xml:space="preserve">finding </w:t>
      </w:r>
      <w:r w:rsidRPr="00AA4154">
        <w:t>might suggest this one item to be the most useful of the problems for identifying the impact of chemot</w:t>
      </w:r>
      <w:r w:rsidR="00650180">
        <w:t xml:space="preserve">herapy on </w:t>
      </w:r>
      <w:r w:rsidR="00756C3B">
        <w:t>p</w:t>
      </w:r>
      <w:r w:rsidR="00650180">
        <w:t>atients</w:t>
      </w:r>
      <w:r w:rsidRPr="00AA4154">
        <w:t xml:space="preserve">, </w:t>
      </w:r>
      <w:r w:rsidR="00893582" w:rsidRPr="00893582">
        <w:t xml:space="preserve">it would not be a sufficient measure by itself </w:t>
      </w:r>
      <w:r w:rsidRPr="00AA4154">
        <w:t>given that it was neither the most prevalent problem item, nor t</w:t>
      </w:r>
      <w:r w:rsidR="00893582">
        <w:t>he most severe when experienced</w:t>
      </w:r>
      <w:r w:rsidRPr="00AA4154">
        <w:t xml:space="preserve">. </w:t>
      </w:r>
    </w:p>
    <w:p w:rsidR="00756C3B" w:rsidRPr="00756C3B" w:rsidRDefault="00AA4154" w:rsidP="009F7CC2">
      <w:pPr>
        <w:spacing w:line="480" w:lineRule="auto"/>
      </w:pPr>
      <w:r w:rsidRPr="00AA4154">
        <w:t xml:space="preserve">Emotional and social problems were found to be </w:t>
      </w:r>
      <w:r>
        <w:t xml:space="preserve">as </w:t>
      </w:r>
      <w:r w:rsidRPr="00AA4154">
        <w:t>prevalent amongst survey participants</w:t>
      </w:r>
      <w:r>
        <w:t xml:space="preserve"> as </w:t>
      </w:r>
      <w:r w:rsidR="00893582">
        <w:t xml:space="preserve">some </w:t>
      </w:r>
      <w:r>
        <w:t>physical and psychological symptoms</w:t>
      </w:r>
      <w:r w:rsidRPr="00AA4154">
        <w:t xml:space="preserve">. </w:t>
      </w:r>
      <w:r w:rsidR="00D536BA">
        <w:t xml:space="preserve">Moreover, </w:t>
      </w:r>
      <w:r w:rsidRPr="00AA4154">
        <w:t xml:space="preserve">difficulties with relationships </w:t>
      </w:r>
      <w:r w:rsidR="001823AA">
        <w:t>(</w:t>
      </w:r>
      <w:r w:rsidR="00D536BA">
        <w:t>the least</w:t>
      </w:r>
      <w:r w:rsidR="001823AA" w:rsidRPr="00AA4154">
        <w:t xml:space="preserve"> prevalent problem amongst this participant group</w:t>
      </w:r>
      <w:r w:rsidR="001823AA">
        <w:t xml:space="preserve">) </w:t>
      </w:r>
      <w:r w:rsidRPr="00AA4154">
        <w:t xml:space="preserve">were found to have a much stronger </w:t>
      </w:r>
      <w:r w:rsidR="001C0A38">
        <w:t xml:space="preserve">effect </w:t>
      </w:r>
      <w:r w:rsidRPr="00AA4154">
        <w:t xml:space="preserve">on HRQoL </w:t>
      </w:r>
      <w:r w:rsidR="001C0A38">
        <w:t xml:space="preserve">when experienced as mild or moderate </w:t>
      </w:r>
      <w:r w:rsidR="00D536BA">
        <w:t xml:space="preserve">than tiredness/fatigue (most prevalent problem). </w:t>
      </w:r>
      <w:r w:rsidR="00893582">
        <w:t>A</w:t>
      </w:r>
      <w:r w:rsidR="00B334A3">
        <w:t xml:space="preserve">n </w:t>
      </w:r>
      <w:r w:rsidR="00756C3B" w:rsidRPr="00756C3B">
        <w:t>emerg</w:t>
      </w:r>
      <w:r w:rsidR="00B334A3">
        <w:t>ing shift</w:t>
      </w:r>
      <w:r w:rsidR="00893582">
        <w:t xml:space="preserve"> </w:t>
      </w:r>
      <w:r w:rsidR="00756C3B" w:rsidRPr="00756C3B">
        <w:t>from concerns about physical side-effects to psychosocial issues</w:t>
      </w:r>
      <w:r w:rsidR="00B334A3">
        <w:t xml:space="preserve"> was identified</w:t>
      </w:r>
      <w:r w:rsidR="00756C3B" w:rsidRPr="00756C3B">
        <w:t xml:space="preserve"> almost two decades </w:t>
      </w:r>
      <w:proofErr w:type="gramStart"/>
      <w:r w:rsidR="00756C3B" w:rsidRPr="00756C3B">
        <w:t>ago</w:t>
      </w:r>
      <w:r w:rsidR="00510CCD">
        <w:t>[</w:t>
      </w:r>
      <w:proofErr w:type="gramEnd"/>
      <w:r w:rsidR="00710D27">
        <w:t>3</w:t>
      </w:r>
      <w:r w:rsidR="009F7CC2">
        <w:t>2</w:t>
      </w:r>
      <w:r w:rsidR="00510CCD">
        <w:t>]</w:t>
      </w:r>
      <w:r w:rsidR="00756C3B" w:rsidRPr="00756C3B">
        <w:t>, and more recently</w:t>
      </w:r>
      <w:r w:rsidR="00D536BA">
        <w:t xml:space="preserve"> </w:t>
      </w:r>
      <w:proofErr w:type="spellStart"/>
      <w:r w:rsidR="00D536BA">
        <w:t>Carelle</w:t>
      </w:r>
      <w:proofErr w:type="spellEnd"/>
      <w:r w:rsidR="00D536BA">
        <w:t xml:space="preserve"> et al.</w:t>
      </w:r>
      <w:r w:rsidR="00510CCD">
        <w:t>[</w:t>
      </w:r>
      <w:r w:rsidR="009F7CC2">
        <w:t>3</w:t>
      </w:r>
      <w:r w:rsidR="00510CCD">
        <w:t>]</w:t>
      </w:r>
      <w:r w:rsidR="00756C3B" w:rsidRPr="00756C3B">
        <w:t xml:space="preserve"> found the most troubling problem faced by patients </w:t>
      </w:r>
      <w:r w:rsidR="00893582">
        <w:t xml:space="preserve">to be </w:t>
      </w:r>
      <w:r w:rsidR="00756C3B" w:rsidRPr="00756C3B">
        <w:t xml:space="preserve">psychological. Our scoping review also found issues such as difficulties with relationships and </w:t>
      </w:r>
      <w:r w:rsidR="00AE3745">
        <w:t xml:space="preserve">worries concerning </w:t>
      </w:r>
      <w:r w:rsidR="00756C3B" w:rsidRPr="00756C3B">
        <w:t xml:space="preserve">finances were bothersome for some individuals despite </w:t>
      </w:r>
      <w:r w:rsidR="00105E76">
        <w:t xml:space="preserve">their relevance </w:t>
      </w:r>
      <w:r w:rsidR="00756C3B" w:rsidRPr="00756C3B">
        <w:t xml:space="preserve">rarely being reported in the </w:t>
      </w:r>
      <w:proofErr w:type="gramStart"/>
      <w:r w:rsidR="00756C3B" w:rsidRPr="00756C3B">
        <w:t>literature</w:t>
      </w:r>
      <w:r w:rsidR="00510CCD">
        <w:t>[</w:t>
      </w:r>
      <w:proofErr w:type="gramEnd"/>
      <w:r w:rsidR="00510CCD">
        <w:t>8]</w:t>
      </w:r>
      <w:r w:rsidR="00756C3B" w:rsidRPr="00756C3B">
        <w:t xml:space="preserve">. This may </w:t>
      </w:r>
      <w:r w:rsidR="004442B8">
        <w:t xml:space="preserve">be because </w:t>
      </w:r>
      <w:r w:rsidR="00AE3745">
        <w:t xml:space="preserve">while effective </w:t>
      </w:r>
      <w:r w:rsidR="00756C3B" w:rsidRPr="00756C3B">
        <w:t xml:space="preserve">interventions and drugs </w:t>
      </w:r>
      <w:r w:rsidR="00D314BF">
        <w:t>are widely available</w:t>
      </w:r>
      <w:r w:rsidR="00756C3B" w:rsidRPr="00756C3B">
        <w:t xml:space="preserve"> to address treatment toxicities</w:t>
      </w:r>
      <w:r w:rsidR="00AE3745">
        <w:t>, s</w:t>
      </w:r>
      <w:r w:rsidR="00756C3B" w:rsidRPr="00756C3B">
        <w:t>upport interventions for emotional</w:t>
      </w:r>
      <w:r w:rsidR="00893582">
        <w:t xml:space="preserve"> and social</w:t>
      </w:r>
      <w:r w:rsidR="00756C3B" w:rsidRPr="00756C3B">
        <w:t xml:space="preserve"> issues</w:t>
      </w:r>
      <w:r w:rsidR="00AE3745">
        <w:t xml:space="preserve"> have not been as well developed</w:t>
      </w:r>
      <w:r w:rsidR="00756C3B" w:rsidRPr="00756C3B">
        <w:t xml:space="preserve">. </w:t>
      </w:r>
      <w:r w:rsidR="00756C3B" w:rsidRPr="00756C3B">
        <w:rPr>
          <w:rFonts w:hint="eastAsia"/>
        </w:rPr>
        <w:t xml:space="preserve">The fact that research </w:t>
      </w:r>
      <w:r w:rsidR="00893582">
        <w:t>to date has</w:t>
      </w:r>
      <w:r w:rsidR="00756C3B" w:rsidRPr="00756C3B">
        <w:t xml:space="preserve"> </w:t>
      </w:r>
      <w:r w:rsidR="00C16498">
        <w:rPr>
          <w:lang w:val="en-US"/>
        </w:rPr>
        <w:t xml:space="preserve">given </w:t>
      </w:r>
      <w:r w:rsidR="00D536BA">
        <w:rPr>
          <w:lang w:val="en-US"/>
        </w:rPr>
        <w:t>little</w:t>
      </w:r>
      <w:r w:rsidR="00C16498">
        <w:rPr>
          <w:lang w:val="en-US"/>
        </w:rPr>
        <w:t xml:space="preserve"> attention to </w:t>
      </w:r>
      <w:r w:rsidR="00105E76">
        <w:rPr>
          <w:lang w:val="en-US"/>
        </w:rPr>
        <w:t xml:space="preserve">the prevalence of </w:t>
      </w:r>
      <w:r w:rsidR="00C16498">
        <w:rPr>
          <w:lang w:val="en-US"/>
        </w:rPr>
        <w:t xml:space="preserve">these </w:t>
      </w:r>
      <w:r w:rsidR="00756C3B" w:rsidRPr="00756C3B">
        <w:t>concerns</w:t>
      </w:r>
      <w:r w:rsidR="00893582">
        <w:t xml:space="preserve"> </w:t>
      </w:r>
      <w:r w:rsidR="00756C3B" w:rsidRPr="00756C3B">
        <w:rPr>
          <w:rFonts w:hint="eastAsia"/>
        </w:rPr>
        <w:t xml:space="preserve">is likely </w:t>
      </w:r>
      <w:r w:rsidR="00756C3B" w:rsidRPr="00756C3B">
        <w:t>due to</w:t>
      </w:r>
      <w:r w:rsidR="00756C3B" w:rsidRPr="00756C3B">
        <w:rPr>
          <w:rFonts w:hint="eastAsia"/>
        </w:rPr>
        <w:t xml:space="preserve"> multiple reasons</w:t>
      </w:r>
      <w:r w:rsidR="00756C3B" w:rsidRPr="00756C3B">
        <w:t>,</w:t>
      </w:r>
      <w:r w:rsidR="00756C3B" w:rsidRPr="00756C3B">
        <w:rPr>
          <w:rFonts w:hint="eastAsia"/>
        </w:rPr>
        <w:t xml:space="preserve"> but </w:t>
      </w:r>
      <w:r w:rsidR="00D536BA">
        <w:t>may</w:t>
      </w:r>
      <w:r w:rsidR="00756C3B" w:rsidRPr="00756C3B">
        <w:rPr>
          <w:rFonts w:hint="eastAsia"/>
        </w:rPr>
        <w:t xml:space="preserve"> part</w:t>
      </w:r>
      <w:r w:rsidR="00D536BA">
        <w:t>ly</w:t>
      </w:r>
      <w:r w:rsidR="00756C3B" w:rsidRPr="00756C3B">
        <w:rPr>
          <w:rFonts w:hint="eastAsia"/>
        </w:rPr>
        <w:t xml:space="preserve"> stem from a perception that these are not significant problems for patients. </w:t>
      </w:r>
      <w:r w:rsidR="00756C3B" w:rsidRPr="00756C3B">
        <w:t>This study indicate</w:t>
      </w:r>
      <w:r w:rsidR="00D536BA">
        <w:t>s</w:t>
      </w:r>
      <w:r w:rsidR="00756C3B" w:rsidRPr="00756C3B">
        <w:t xml:space="preserve"> that contrary to </w:t>
      </w:r>
      <w:r w:rsidR="00756C3B" w:rsidRPr="00756C3B">
        <w:rPr>
          <w:rFonts w:hint="eastAsia"/>
        </w:rPr>
        <w:t xml:space="preserve">this </w:t>
      </w:r>
      <w:r w:rsidR="00756C3B" w:rsidRPr="00756C3B">
        <w:t xml:space="preserve">perception, psycho-social issues experienced by people receiving chemotherapy can significantly impact upon </w:t>
      </w:r>
      <w:r w:rsidR="0072273F">
        <w:t xml:space="preserve">their </w:t>
      </w:r>
      <w:r w:rsidR="00756C3B" w:rsidRPr="00756C3B">
        <w:t xml:space="preserve">HRQoL. </w:t>
      </w:r>
    </w:p>
    <w:p w:rsidR="00AE3745" w:rsidRPr="00AE3745" w:rsidRDefault="00AE3745" w:rsidP="001927EF">
      <w:pPr>
        <w:spacing w:line="480" w:lineRule="auto"/>
      </w:pPr>
      <w:r w:rsidRPr="00AE3745">
        <w:lastRenderedPageBreak/>
        <w:t xml:space="preserve">The survey included questions </w:t>
      </w:r>
      <w:r w:rsidR="00D536BA">
        <w:t>request</w:t>
      </w:r>
      <w:r w:rsidRPr="00AE3745">
        <w:t xml:space="preserve">ing patients to report the quality of supportive care they had received from staff for their chemotherapy-associated problems. </w:t>
      </w:r>
      <w:r w:rsidR="0072273F">
        <w:t xml:space="preserve">Findings indicate that those patients always or usually receiving supportive care for problems experienced them as less severe, sometimes significantly less, than those who never or rarely received supportive care. </w:t>
      </w:r>
      <w:r w:rsidRPr="00AE3745">
        <w:t xml:space="preserve">The study </w:t>
      </w:r>
      <w:r w:rsidR="0072273F">
        <w:t xml:space="preserve">also </w:t>
      </w:r>
      <w:r w:rsidRPr="00AE3745">
        <w:t xml:space="preserve">found that while very few respondents reported that they never received supportive care for physical and psychological problems, over a fifth reported they never received such support for social and emotional problems. This finding </w:t>
      </w:r>
      <w:r w:rsidR="002040A3">
        <w:t xml:space="preserve">indicates </w:t>
      </w:r>
      <w:r w:rsidRPr="00AE3745">
        <w:t xml:space="preserve">health professionals prioritise physical and psychological problems, and attribute less importance to social and emotional problems. Effective communication between clinicians, patients and their families is an essential part of supportive care, and reduces anxiety and depression and promotes emotional functioning, </w:t>
      </w:r>
      <w:proofErr w:type="spellStart"/>
      <w:r w:rsidRPr="00AE3745">
        <w:t>HRQoL</w:t>
      </w:r>
      <w:proofErr w:type="spellEnd"/>
      <w:r w:rsidRPr="00AE3745">
        <w:t xml:space="preserve"> and improved </w:t>
      </w:r>
      <w:proofErr w:type="gramStart"/>
      <w:r w:rsidRPr="00AE3745">
        <w:t>outcomes</w:t>
      </w:r>
      <w:r w:rsidR="00510CCD">
        <w:t>[</w:t>
      </w:r>
      <w:proofErr w:type="gramEnd"/>
      <w:r w:rsidR="00105E76">
        <w:t>3</w:t>
      </w:r>
      <w:r w:rsidR="009F7CC2">
        <w:t>4</w:t>
      </w:r>
      <w:r w:rsidR="00105E76">
        <w:t>,3</w:t>
      </w:r>
      <w:r w:rsidR="009F7CC2">
        <w:t>5</w:t>
      </w:r>
      <w:r w:rsidR="00510CCD">
        <w:t>]</w:t>
      </w:r>
      <w:r w:rsidRPr="00AE3745">
        <w:t xml:space="preserve">. Nevertheless, </w:t>
      </w:r>
      <w:r w:rsidR="004356F0">
        <w:t xml:space="preserve">as previous </w:t>
      </w:r>
      <w:r w:rsidRPr="00AE3745">
        <w:t xml:space="preserve">evidence </w:t>
      </w:r>
      <w:r w:rsidR="004356F0">
        <w:t>has also shown,</w:t>
      </w:r>
      <w:r w:rsidRPr="00AE3745">
        <w:t xml:space="preserve"> problems faced by cancer patients </w:t>
      </w:r>
      <w:r w:rsidR="003B5543">
        <w:t>are</w:t>
      </w:r>
      <w:r w:rsidRPr="00AE3745">
        <w:t xml:space="preserve"> frequently undetected by health care </w:t>
      </w:r>
      <w:proofErr w:type="gramStart"/>
      <w:r w:rsidRPr="00AE3745">
        <w:t>professionals</w:t>
      </w:r>
      <w:r w:rsidR="00510CCD">
        <w:t>[</w:t>
      </w:r>
      <w:proofErr w:type="gramEnd"/>
      <w:r w:rsidR="00510CCD">
        <w:t>1</w:t>
      </w:r>
      <w:r w:rsidR="00105E76">
        <w:t>8</w:t>
      </w:r>
      <w:r w:rsidR="00510CCD">
        <w:t>,3</w:t>
      </w:r>
      <w:r w:rsidR="00105E76">
        <w:t>6</w:t>
      </w:r>
      <w:r w:rsidR="009F7CC2">
        <w:t>, 37</w:t>
      </w:r>
      <w:r w:rsidR="00510CCD">
        <w:t>]</w:t>
      </w:r>
      <w:r w:rsidRPr="00AE3745">
        <w:t>, and patients often remain unable to manage their symptoms through a lack of information and communication with health professionals</w:t>
      </w:r>
      <w:r w:rsidR="00510CCD">
        <w:t>[3</w:t>
      </w:r>
      <w:r w:rsidR="009F7CC2">
        <w:t>8</w:t>
      </w:r>
      <w:r w:rsidR="00510CCD">
        <w:t>]</w:t>
      </w:r>
      <w:r w:rsidRPr="00AE3745">
        <w:t xml:space="preserve">. </w:t>
      </w:r>
    </w:p>
    <w:p w:rsidR="00756C3B" w:rsidRDefault="00650180" w:rsidP="001927EF">
      <w:pPr>
        <w:spacing w:line="480" w:lineRule="auto"/>
      </w:pPr>
      <w:r>
        <w:t xml:space="preserve">Significant </w:t>
      </w:r>
      <w:r w:rsidR="00051951" w:rsidRPr="00051951">
        <w:t xml:space="preserve">variations </w:t>
      </w:r>
      <w:r>
        <w:t xml:space="preserve">in symptom prevalence and supportive care received were </w:t>
      </w:r>
      <w:r w:rsidR="00051951" w:rsidRPr="00051951">
        <w:t xml:space="preserve">reported between </w:t>
      </w:r>
      <w:r w:rsidR="008A7008">
        <w:t>collaborating cancer centres</w:t>
      </w:r>
      <w:r>
        <w:t>, which</w:t>
      </w:r>
      <w:r w:rsidR="00051951" w:rsidRPr="00051951">
        <w:t xml:space="preserve"> may be </w:t>
      </w:r>
      <w:r w:rsidR="003B5543">
        <w:t xml:space="preserve">partly </w:t>
      </w:r>
      <w:r w:rsidR="00051951" w:rsidRPr="00051951">
        <w:t>due to differences in patient expectations, socio-demographic characteristics, and tumour and treatment type</w:t>
      </w:r>
      <w:r w:rsidR="003B5543">
        <w:t>s. Variations</w:t>
      </w:r>
      <w:r w:rsidR="00051951" w:rsidRPr="00051951">
        <w:t xml:space="preserve"> may also be associated with different levels of training and the skill-mix of staff</w:t>
      </w:r>
      <w:r>
        <w:t xml:space="preserve"> within different units</w:t>
      </w:r>
      <w:r w:rsidR="00051951" w:rsidRPr="00051951">
        <w:t xml:space="preserve">, organisational characteristics including leadership and the coordination of </w:t>
      </w:r>
      <w:proofErr w:type="gramStart"/>
      <w:r w:rsidR="00051951" w:rsidRPr="00051951">
        <w:t>care</w:t>
      </w:r>
      <w:r w:rsidR="001A1BD4">
        <w:t>[</w:t>
      </w:r>
      <w:proofErr w:type="gramEnd"/>
      <w:r w:rsidR="001A1BD4">
        <w:t>3</w:t>
      </w:r>
      <w:r w:rsidR="009F7CC2">
        <w:t>0</w:t>
      </w:r>
      <w:r w:rsidR="00105E76">
        <w:t>,</w:t>
      </w:r>
      <w:r w:rsidR="001A1BD4">
        <w:t>3</w:t>
      </w:r>
      <w:r w:rsidR="00105E76">
        <w:t>9,40</w:t>
      </w:r>
      <w:r w:rsidR="001A1BD4">
        <w:t>]</w:t>
      </w:r>
      <w:r w:rsidR="00051951" w:rsidRPr="00051951">
        <w:t>.</w:t>
      </w:r>
      <w:r w:rsidR="00051951">
        <w:t xml:space="preserve"> </w:t>
      </w:r>
      <w:r w:rsidR="00D0738D">
        <w:t>Chemotherapy-associated p</w:t>
      </w:r>
      <w:r w:rsidR="005F3CAD" w:rsidRPr="005F3CAD">
        <w:t xml:space="preserve">roblems </w:t>
      </w:r>
      <w:r w:rsidR="00CE5B83">
        <w:t xml:space="preserve">are </w:t>
      </w:r>
      <w:r w:rsidR="00D0738D">
        <w:t xml:space="preserve">experienced </w:t>
      </w:r>
      <w:r w:rsidR="00CE5B83">
        <w:t>s</w:t>
      </w:r>
      <w:r w:rsidR="00CE5B83" w:rsidRPr="00CE5B83">
        <w:t>ubjective</w:t>
      </w:r>
      <w:r w:rsidR="00D0738D">
        <w:t xml:space="preserve">ly by </w:t>
      </w:r>
      <w:proofErr w:type="gramStart"/>
      <w:r w:rsidR="00D0738D">
        <w:t>patients</w:t>
      </w:r>
      <w:r w:rsidR="001A1BD4">
        <w:t>[</w:t>
      </w:r>
      <w:proofErr w:type="gramEnd"/>
      <w:r w:rsidR="00105E76">
        <w:t>41</w:t>
      </w:r>
      <w:r w:rsidR="001A1BD4">
        <w:t>,</w:t>
      </w:r>
      <w:r w:rsidR="00105E76">
        <w:t>42</w:t>
      </w:r>
      <w:r w:rsidR="001A1BD4">
        <w:t>],</w:t>
      </w:r>
      <w:r w:rsidR="009C52BA">
        <w:t xml:space="preserve"> and</w:t>
      </w:r>
      <w:r w:rsidR="00D0738D">
        <w:t xml:space="preserve"> d</w:t>
      </w:r>
      <w:r w:rsidR="008B505A">
        <w:t xml:space="preserve">ifferent problems </w:t>
      </w:r>
      <w:r w:rsidR="008F7017">
        <w:t xml:space="preserve">will </w:t>
      </w:r>
      <w:r w:rsidR="00AE3745">
        <w:t xml:space="preserve">be </w:t>
      </w:r>
      <w:r w:rsidR="008B505A">
        <w:t xml:space="preserve">associated with different </w:t>
      </w:r>
      <w:r w:rsidR="00CE5B83" w:rsidRPr="008B505A">
        <w:t>chemotherapy regimens</w:t>
      </w:r>
      <w:r w:rsidR="001A1BD4">
        <w:t>[4</w:t>
      </w:r>
      <w:r w:rsidR="00105E76">
        <w:t>3,44</w:t>
      </w:r>
      <w:r w:rsidR="001A1BD4">
        <w:t>]</w:t>
      </w:r>
      <w:r w:rsidR="009C52BA">
        <w:t xml:space="preserve">. </w:t>
      </w:r>
      <w:r w:rsidR="00AE3745">
        <w:t>Moreover, r</w:t>
      </w:r>
      <w:r w:rsidR="00EC4AB7">
        <w:t>eports of the</w:t>
      </w:r>
      <w:r w:rsidR="00EC4AB7" w:rsidRPr="00CE5B83">
        <w:t xml:space="preserve"> </w:t>
      </w:r>
      <w:r w:rsidR="00CE5B83" w:rsidRPr="00CE5B83">
        <w:t xml:space="preserve">problems cancer patients perceive most bothersome change from one decade to the </w:t>
      </w:r>
      <w:proofErr w:type="gramStart"/>
      <w:r w:rsidR="00CE5B83" w:rsidRPr="00CE5B83">
        <w:t>next</w:t>
      </w:r>
      <w:r w:rsidR="001A1BD4">
        <w:t>[</w:t>
      </w:r>
      <w:proofErr w:type="gramEnd"/>
      <w:r w:rsidR="00322D3C">
        <w:t>3</w:t>
      </w:r>
      <w:r w:rsidR="009F7CC2">
        <w:t>3</w:t>
      </w:r>
      <w:r w:rsidR="001A1BD4">
        <w:t>]</w:t>
      </w:r>
      <w:r w:rsidR="008978CA">
        <w:t xml:space="preserve">, which </w:t>
      </w:r>
      <w:r w:rsidR="00C77A54">
        <w:t xml:space="preserve">may be </w:t>
      </w:r>
      <w:r w:rsidR="00CE5B83" w:rsidRPr="00CE5B83">
        <w:t>due to advances in chemotherapy and associated supportive treatments</w:t>
      </w:r>
      <w:r w:rsidR="008B505A">
        <w:t xml:space="preserve">. </w:t>
      </w:r>
      <w:r w:rsidR="008F7017">
        <w:t xml:space="preserve">If providers were aware of the prevalence with which the most common treatment-related problems were experienced by patients receiving chemotherapy </w:t>
      </w:r>
      <w:r w:rsidR="00C16498">
        <w:t>in</w:t>
      </w:r>
      <w:r w:rsidR="008F7017">
        <w:t xml:space="preserve"> their unit</w:t>
      </w:r>
      <w:r w:rsidR="00AA70CD">
        <w:t>, then</w:t>
      </w:r>
      <w:r w:rsidR="008F7017">
        <w:t xml:space="preserve"> </w:t>
      </w:r>
      <w:r w:rsidR="00AA70CD">
        <w:t>s</w:t>
      </w:r>
      <w:r w:rsidR="008F7017">
        <w:t xml:space="preserve">ervice changes </w:t>
      </w:r>
      <w:r w:rsidR="00AA70CD">
        <w:t xml:space="preserve">might be facilitated </w:t>
      </w:r>
      <w:r w:rsidR="008F7017">
        <w:t xml:space="preserve">to address </w:t>
      </w:r>
      <w:r w:rsidR="00AA70CD">
        <w:t xml:space="preserve">the </w:t>
      </w:r>
      <w:r w:rsidR="008F7017">
        <w:t>related supportive care needs.</w:t>
      </w:r>
    </w:p>
    <w:p w:rsidR="008F7017" w:rsidRDefault="002056C2" w:rsidP="002040A3">
      <w:pPr>
        <w:spacing w:line="480" w:lineRule="auto"/>
      </w:pPr>
      <w:r>
        <w:lastRenderedPageBreak/>
        <w:t xml:space="preserve">Given the </w:t>
      </w:r>
      <w:r w:rsidR="005A3279">
        <w:t xml:space="preserve">prevalence and </w:t>
      </w:r>
      <w:r>
        <w:t>impact of these problem items on HRQoL, the mitigating effect of supportive care, and the variations found to exist between centres</w:t>
      </w:r>
      <w:r w:rsidR="005A3279">
        <w:t xml:space="preserve">, a mechanism </w:t>
      </w:r>
      <w:r w:rsidR="002138FC">
        <w:t>f</w:t>
      </w:r>
      <w:r w:rsidR="005A3279">
        <w:t xml:space="preserve">or </w:t>
      </w:r>
      <w:r w:rsidR="002138FC">
        <w:t xml:space="preserve">assessing </w:t>
      </w:r>
      <w:r w:rsidR="0072618D">
        <w:t>quality</w:t>
      </w:r>
      <w:r w:rsidR="00936F78" w:rsidRPr="00936F78">
        <w:t xml:space="preserve"> of care in ambulatory cancer units </w:t>
      </w:r>
      <w:r w:rsidR="00602894">
        <w:t xml:space="preserve">might facilitate </w:t>
      </w:r>
      <w:r w:rsidR="002138FC">
        <w:t>service</w:t>
      </w:r>
      <w:r w:rsidR="00602894">
        <w:t xml:space="preserve"> improvements.</w:t>
      </w:r>
      <w:r w:rsidR="002138FC">
        <w:t xml:space="preserve"> </w:t>
      </w:r>
      <w:r w:rsidR="001E4F1B">
        <w:t>Given our findings, a</w:t>
      </w:r>
      <w:r w:rsidR="003615B4" w:rsidRPr="003615B4">
        <w:t>ny PROM/ PREM developed for this purpose would need to include all 17 problems identified by this study if the full potential impact of chemotherapy on patient</w:t>
      </w:r>
      <w:r w:rsidR="001E4F1B">
        <w:t xml:space="preserve">s </w:t>
      </w:r>
      <w:r w:rsidR="002040A3">
        <w:t>wa</w:t>
      </w:r>
      <w:r w:rsidR="001E4F1B">
        <w:t>s to be adequately reflected.</w:t>
      </w:r>
      <w:r w:rsidR="003615B4" w:rsidRPr="003615B4">
        <w:t xml:space="preserve"> </w:t>
      </w:r>
      <w:r w:rsidR="008F7017">
        <w:t xml:space="preserve">The future research implications in this area </w:t>
      </w:r>
      <w:r w:rsidR="00AA70CD">
        <w:t xml:space="preserve">are </w:t>
      </w:r>
      <w:r w:rsidR="008F7017">
        <w:t>to determine the extent to which service</w:t>
      </w:r>
      <w:r w:rsidR="00047F0A">
        <w:t xml:space="preserve"> provider</w:t>
      </w:r>
      <w:r w:rsidR="008F7017">
        <w:t xml:space="preserve">s are aware of these problems and their impact, and whether routine use </w:t>
      </w:r>
      <w:r w:rsidR="00C16498">
        <w:t xml:space="preserve">of </w:t>
      </w:r>
      <w:r w:rsidR="008F7017">
        <w:t xml:space="preserve">a PROM/PREM based on these items to monitor care quality could </w:t>
      </w:r>
      <w:r w:rsidR="00047F0A">
        <w:t>effectively</w:t>
      </w:r>
      <w:r w:rsidR="008F7017">
        <w:t xml:space="preserve"> target improvements to supportive care. </w:t>
      </w:r>
    </w:p>
    <w:p w:rsidR="00602894" w:rsidRPr="00397F2D" w:rsidRDefault="00602894" w:rsidP="00602894">
      <w:pPr>
        <w:spacing w:line="480" w:lineRule="auto"/>
        <w:rPr>
          <w:u w:val="single"/>
        </w:rPr>
      </w:pPr>
      <w:r w:rsidRPr="00397F2D">
        <w:rPr>
          <w:u w:val="single"/>
        </w:rPr>
        <w:t>Limitations of the study</w:t>
      </w:r>
    </w:p>
    <w:p w:rsidR="00BC75E0" w:rsidRDefault="005E6089" w:rsidP="00DB0AD8">
      <w:pPr>
        <w:spacing w:line="480" w:lineRule="auto"/>
      </w:pPr>
      <w:r>
        <w:t>Administration of questionnaires was delegated to c</w:t>
      </w:r>
      <w:r w:rsidR="0052448A">
        <w:t>ollaborators within each centre, but while response rate was low</w:t>
      </w:r>
      <w:r w:rsidRPr="005E6089">
        <w:t xml:space="preserve"> at </w:t>
      </w:r>
      <w:r>
        <w:t xml:space="preserve">one centre </w:t>
      </w:r>
      <w:r w:rsidR="0052448A">
        <w:t>(20%)</w:t>
      </w:r>
      <w:r>
        <w:t xml:space="preserve"> it was 57% or higher in all other centres. </w:t>
      </w:r>
      <w:r w:rsidR="00602894" w:rsidRPr="00602894">
        <w:t>Our convenience sample may not be entirely representative of the population of chemotherapy patients</w:t>
      </w:r>
      <w:r w:rsidR="001D7AD4">
        <w:t xml:space="preserve"> (nor centres)</w:t>
      </w:r>
      <w:r w:rsidR="00602894" w:rsidRPr="00602894">
        <w:t xml:space="preserve">, and some bias may exist as respondents were self-selecting. </w:t>
      </w:r>
      <w:r w:rsidR="002138FC">
        <w:t>Nevertheless, the</w:t>
      </w:r>
      <w:r w:rsidR="00602894" w:rsidRPr="00602894">
        <w:t xml:space="preserve"> high prevalence </w:t>
      </w:r>
      <w:r w:rsidR="004F68B5">
        <w:t xml:space="preserve">of problems </w:t>
      </w:r>
      <w:r w:rsidR="002138FC">
        <w:t xml:space="preserve">amongst participants </w:t>
      </w:r>
      <w:r w:rsidR="00602894" w:rsidRPr="00602894">
        <w:t xml:space="preserve">is </w:t>
      </w:r>
      <w:r w:rsidR="002138FC">
        <w:t xml:space="preserve">unlikely to be </w:t>
      </w:r>
      <w:r w:rsidR="004F68B5">
        <w:t xml:space="preserve">purely </w:t>
      </w:r>
      <w:r w:rsidR="002138FC">
        <w:t xml:space="preserve">a </w:t>
      </w:r>
      <w:r w:rsidR="00602894" w:rsidRPr="00602894">
        <w:t>selection effect</w:t>
      </w:r>
      <w:r w:rsidR="002138FC">
        <w:t xml:space="preserve">, and problem prevalence might indeed be higher than reported. </w:t>
      </w:r>
      <w:r w:rsidR="00BC75E0">
        <w:t>Despite positive associations between respondents reportedly receiving greater supportive care and experiencing problems less severely, no causal direction of these associations can be claimed.</w:t>
      </w:r>
      <w:r w:rsidR="00D93A9C">
        <w:t xml:space="preserve"> </w:t>
      </w:r>
      <w:r w:rsidR="00CA3BDA">
        <w:t xml:space="preserve">Finally, </w:t>
      </w:r>
      <w:r w:rsidR="00DB0AD8">
        <w:t>disease progression</w:t>
      </w:r>
      <w:r w:rsidR="00CA3BDA">
        <w:t xml:space="preserve"> may negatively impact upon symptom prevalence, but as data on patient performance status were not collected in this study, we </w:t>
      </w:r>
      <w:r w:rsidR="006A1EEC">
        <w:t xml:space="preserve">cannot </w:t>
      </w:r>
      <w:r w:rsidR="00CA3BDA">
        <w:t xml:space="preserve">account for </w:t>
      </w:r>
      <w:r w:rsidR="00DB0AD8">
        <w:t xml:space="preserve">its </w:t>
      </w:r>
      <w:r w:rsidR="00CA3BDA">
        <w:t xml:space="preserve">possible impact on our results.  </w:t>
      </w:r>
    </w:p>
    <w:p w:rsidR="004F5013" w:rsidRDefault="00AF3B9A" w:rsidP="00BC75E0">
      <w:pPr>
        <w:spacing w:line="480" w:lineRule="auto"/>
      </w:pPr>
      <w:r>
        <w:rPr>
          <w:b/>
          <w:bCs/>
        </w:rPr>
        <w:t>CONCLUSION</w:t>
      </w:r>
      <w:r w:rsidR="004F5013">
        <w:t xml:space="preserve"> </w:t>
      </w:r>
    </w:p>
    <w:p w:rsidR="00363B13" w:rsidRDefault="00C1531C" w:rsidP="003B5543">
      <w:pPr>
        <w:spacing w:line="480" w:lineRule="auto"/>
      </w:pPr>
      <w:r>
        <w:t>For patients receiving cancer chemotherapy, w</w:t>
      </w:r>
      <w:r w:rsidR="007874E5">
        <w:t xml:space="preserve">e have identified the </w:t>
      </w:r>
      <w:r>
        <w:t xml:space="preserve">most prevalent </w:t>
      </w:r>
      <w:r w:rsidR="007874E5">
        <w:t xml:space="preserve">problems </w:t>
      </w:r>
      <w:r>
        <w:t>and those</w:t>
      </w:r>
      <w:r w:rsidR="003B5543">
        <w:t xml:space="preserve"> that have most impact on HRQoL.</w:t>
      </w:r>
      <w:r>
        <w:t xml:space="preserve"> </w:t>
      </w:r>
      <w:r w:rsidR="003B5543">
        <w:t>S</w:t>
      </w:r>
      <w:r>
        <w:t xml:space="preserve">ome of </w:t>
      </w:r>
      <w:r w:rsidR="003B5543">
        <w:t>these problems</w:t>
      </w:r>
      <w:r w:rsidR="00363B13">
        <w:t>, particularly emotional and social problems,</w:t>
      </w:r>
      <w:r>
        <w:t xml:space="preserve"> </w:t>
      </w:r>
      <w:r w:rsidR="00363B13">
        <w:t xml:space="preserve">have rarely been </w:t>
      </w:r>
      <w:r>
        <w:t xml:space="preserve">reported </w:t>
      </w:r>
      <w:r w:rsidR="00363B13">
        <w:t xml:space="preserve">in previous studies. We </w:t>
      </w:r>
      <w:r w:rsidR="003B5543">
        <w:t>provide</w:t>
      </w:r>
      <w:r w:rsidR="00363B13">
        <w:t xml:space="preserve"> </w:t>
      </w:r>
      <w:r w:rsidR="003B5543">
        <w:t xml:space="preserve">evidence </w:t>
      </w:r>
      <w:r w:rsidR="00363B13">
        <w:t xml:space="preserve">that supportive care </w:t>
      </w:r>
      <w:r w:rsidR="006C5E97">
        <w:t xml:space="preserve">may </w:t>
      </w:r>
      <w:r w:rsidR="00363B13">
        <w:t>mitiga</w:t>
      </w:r>
      <w:r w:rsidR="003B5543">
        <w:t>te problem</w:t>
      </w:r>
      <w:r w:rsidR="006C5E97">
        <w:t>s and</w:t>
      </w:r>
      <w:r w:rsidR="003B5543">
        <w:t xml:space="preserve"> i</w:t>
      </w:r>
      <w:r w:rsidR="006C5E97">
        <w:t>mprove</w:t>
      </w:r>
      <w:r w:rsidR="003B5543">
        <w:t xml:space="preserve"> HRQoL, but</w:t>
      </w:r>
      <w:r w:rsidR="00961768">
        <w:t xml:space="preserve"> that it</w:t>
      </w:r>
      <w:r w:rsidR="003B5543">
        <w:t xml:space="preserve"> </w:t>
      </w:r>
      <w:r w:rsidR="006B6CAC">
        <w:t xml:space="preserve">is more often provided for physical and </w:t>
      </w:r>
      <w:r w:rsidR="006B6CAC">
        <w:lastRenderedPageBreak/>
        <w:t>psychological problems tha</w:t>
      </w:r>
      <w:r w:rsidR="003B5543">
        <w:t>n emotional and social problems. V</w:t>
      </w:r>
      <w:r w:rsidR="00363B13">
        <w:t xml:space="preserve">ariations exist between centres both in problem prevalence and </w:t>
      </w:r>
      <w:r w:rsidR="006C5E97">
        <w:t xml:space="preserve">perceptions of </w:t>
      </w:r>
      <w:r w:rsidR="00363B13">
        <w:t>supportive care</w:t>
      </w:r>
      <w:r w:rsidR="006C5E97">
        <w:t xml:space="preserve"> received. While these differences may or may not be related to the quality of services provided, they clearly indicate the need for services to consider the specific supportive care needs of their patient populations when planning provision</w:t>
      </w:r>
      <w:r w:rsidR="00363B13">
        <w:t>.</w:t>
      </w:r>
    </w:p>
    <w:p w:rsidR="004F5013" w:rsidRDefault="004F5013" w:rsidP="00037D00">
      <w:pPr>
        <w:spacing w:line="480" w:lineRule="auto"/>
      </w:pPr>
    </w:p>
    <w:p w:rsidR="004F5013" w:rsidRDefault="004F5013" w:rsidP="00037D00">
      <w:pPr>
        <w:spacing w:line="480" w:lineRule="auto"/>
      </w:pPr>
    </w:p>
    <w:p w:rsidR="008A7008" w:rsidRPr="0057775F" w:rsidRDefault="008A7008" w:rsidP="00D8045C">
      <w:pPr>
        <w:spacing w:line="480" w:lineRule="auto"/>
        <w:rPr>
          <w:u w:val="single"/>
        </w:rPr>
      </w:pPr>
    </w:p>
    <w:p w:rsidR="008A7008" w:rsidRPr="006132E4" w:rsidRDefault="008A7008" w:rsidP="00037D00">
      <w:pPr>
        <w:spacing w:line="480" w:lineRule="auto"/>
      </w:pPr>
    </w:p>
    <w:p w:rsidR="001712F9" w:rsidRPr="003D7D11" w:rsidRDefault="001712F9" w:rsidP="00596C9D">
      <w:pPr>
        <w:rPr>
          <w:b/>
          <w:bCs/>
        </w:rPr>
      </w:pPr>
      <w:r w:rsidRPr="003D7D11">
        <w:rPr>
          <w:b/>
          <w:bCs/>
        </w:rPr>
        <w:t>Acknowledgements</w:t>
      </w:r>
      <w:r w:rsidR="00596C9D">
        <w:rPr>
          <w:b/>
          <w:bCs/>
        </w:rPr>
        <w:t xml:space="preserve"> </w:t>
      </w:r>
    </w:p>
    <w:p w:rsidR="0037363F" w:rsidRPr="0037363F" w:rsidRDefault="00B21252" w:rsidP="0037363F">
      <w:pPr>
        <w:rPr>
          <w:lang w:val="en-US"/>
        </w:rPr>
      </w:pPr>
      <w:r>
        <w:rPr>
          <w:lang w:val="en-US"/>
        </w:rPr>
        <w:t xml:space="preserve">The study was funded by the National Cancer Action Team (NCAT). </w:t>
      </w:r>
      <w:r w:rsidR="0037363F" w:rsidRPr="0037363F">
        <w:rPr>
          <w:lang w:val="en-US"/>
        </w:rPr>
        <w:t>We would like to thank all the patients and staff at each of the six cancer centres who participated and made this project possible. In particular we would like to thank the staff members who coordinated the distribution and collection of the pilot survey questionnaires: Michael Flynn</w:t>
      </w:r>
      <w:r w:rsidR="0037363F">
        <w:rPr>
          <w:lang w:val="en-US"/>
        </w:rPr>
        <w:t>;</w:t>
      </w:r>
      <w:r w:rsidR="0037363F" w:rsidRPr="0037363F">
        <w:rPr>
          <w:lang w:val="en-US"/>
        </w:rPr>
        <w:t xml:space="preserve"> Bernie Wilson; Jeanette Ribton;</w:t>
      </w:r>
      <w:r w:rsidR="0037363F">
        <w:rPr>
          <w:lang w:val="en-US"/>
        </w:rPr>
        <w:t xml:space="preserve"> Belinda Mills</w:t>
      </w:r>
      <w:r w:rsidR="0037363F" w:rsidRPr="0037363F">
        <w:rPr>
          <w:lang w:val="en-US"/>
        </w:rPr>
        <w:t xml:space="preserve">; and </w:t>
      </w:r>
      <w:r w:rsidR="0037363F">
        <w:rPr>
          <w:lang w:val="en-US"/>
        </w:rPr>
        <w:t>Amanda Tonge</w:t>
      </w:r>
      <w:r w:rsidR="0037363F" w:rsidRPr="0037363F">
        <w:rPr>
          <w:lang w:val="en-US"/>
        </w:rPr>
        <w:t xml:space="preserve">. We would also like to thank </w:t>
      </w:r>
      <w:r w:rsidR="0037363F" w:rsidRPr="0037363F">
        <w:t>Geoff Pike of E</w:t>
      </w:r>
      <w:r w:rsidR="0037363F" w:rsidRPr="0037363F">
        <w:rPr>
          <w:lang w:val="en-US"/>
        </w:rPr>
        <w:t xml:space="preserve">mployment Research Ltd for assisting with analysis. </w:t>
      </w:r>
    </w:p>
    <w:p w:rsidR="0037363F" w:rsidRDefault="0037363F" w:rsidP="001712F9">
      <w:pPr>
        <w:rPr>
          <w:lang w:val="en-US"/>
        </w:rPr>
      </w:pPr>
    </w:p>
    <w:p w:rsidR="00EA7FB6" w:rsidRDefault="00426AAB" w:rsidP="00426AAB">
      <w:pPr>
        <w:rPr>
          <w:lang w:val="en-US"/>
        </w:rPr>
      </w:pPr>
      <w:r w:rsidRPr="00D60705">
        <w:rPr>
          <w:b/>
          <w:bCs/>
        </w:rPr>
        <w:t>Conflict of interest</w:t>
      </w:r>
      <w:r>
        <w:t xml:space="preserve">: </w:t>
      </w:r>
      <w:r w:rsidRPr="00426AAB">
        <w:t>The authors have no conflicts of interest to declare.</w:t>
      </w:r>
      <w:r>
        <w:t xml:space="preserve"> </w:t>
      </w:r>
      <w:r w:rsidRPr="00426AAB">
        <w:t>All data remains the property of the authors, and results were not subject</w:t>
      </w:r>
      <w:r>
        <w:t xml:space="preserve"> </w:t>
      </w:r>
      <w:r w:rsidRPr="00426AAB">
        <w:t>to approval by any funding body.</w:t>
      </w:r>
    </w:p>
    <w:p w:rsidR="00D93A9C" w:rsidRDefault="00D93A9C" w:rsidP="001712F9">
      <w:pPr>
        <w:rPr>
          <w:lang w:val="en-US"/>
        </w:rPr>
      </w:pPr>
    </w:p>
    <w:p w:rsidR="00EA7FB6" w:rsidRDefault="00EA7FB6" w:rsidP="001712F9">
      <w:pPr>
        <w:rPr>
          <w:lang w:val="en-US"/>
        </w:rPr>
      </w:pPr>
    </w:p>
    <w:p w:rsidR="00B21252" w:rsidRDefault="00B21252" w:rsidP="001712F9">
      <w:pPr>
        <w:rPr>
          <w:lang w:val="en-US"/>
        </w:rPr>
      </w:pPr>
    </w:p>
    <w:p w:rsidR="00B21252" w:rsidRDefault="00B21252" w:rsidP="001712F9">
      <w:pPr>
        <w:rPr>
          <w:lang w:val="en-US"/>
        </w:rPr>
      </w:pPr>
    </w:p>
    <w:p w:rsidR="00B21252" w:rsidRDefault="00B21252" w:rsidP="001712F9">
      <w:pPr>
        <w:rPr>
          <w:lang w:val="en-US"/>
        </w:rPr>
      </w:pPr>
    </w:p>
    <w:p w:rsidR="00FB476B" w:rsidRDefault="00FB476B" w:rsidP="001712F9">
      <w:pPr>
        <w:rPr>
          <w:lang w:val="en-US"/>
        </w:rPr>
      </w:pPr>
    </w:p>
    <w:p w:rsidR="00FB476B" w:rsidRDefault="00FB476B" w:rsidP="001712F9">
      <w:pPr>
        <w:rPr>
          <w:lang w:val="en-US"/>
        </w:rPr>
      </w:pPr>
    </w:p>
    <w:p w:rsidR="00FB476B" w:rsidRDefault="00FB476B" w:rsidP="001712F9">
      <w:pPr>
        <w:rPr>
          <w:lang w:val="en-US"/>
        </w:rPr>
      </w:pPr>
    </w:p>
    <w:p w:rsidR="00FB476B" w:rsidRDefault="00FB476B" w:rsidP="001712F9">
      <w:pPr>
        <w:rPr>
          <w:lang w:val="en-US"/>
        </w:rPr>
      </w:pPr>
    </w:p>
    <w:p w:rsidR="001712F9" w:rsidRPr="003D7D11" w:rsidRDefault="001712F9" w:rsidP="001712F9">
      <w:pPr>
        <w:rPr>
          <w:b/>
          <w:bCs/>
        </w:rPr>
      </w:pPr>
      <w:r w:rsidRPr="003D7D11">
        <w:rPr>
          <w:b/>
          <w:bCs/>
        </w:rPr>
        <w:lastRenderedPageBreak/>
        <w:t>R</w:t>
      </w:r>
      <w:r w:rsidR="003D7D11">
        <w:rPr>
          <w:b/>
          <w:bCs/>
        </w:rPr>
        <w:t>eferences</w:t>
      </w:r>
    </w:p>
    <w:p w:rsidR="00EA7FB6" w:rsidRDefault="00EA7FB6" w:rsidP="00C77A12">
      <w:pPr>
        <w:pStyle w:val="ListParagraph"/>
        <w:numPr>
          <w:ilvl w:val="0"/>
          <w:numId w:val="3"/>
        </w:numPr>
      </w:pPr>
      <w:r>
        <w:t xml:space="preserve">Systematic Anti-Cancer Therapy Chemotherapy Dataset </w:t>
      </w:r>
      <w:hyperlink r:id="rId10" w:history="1">
        <w:r w:rsidRPr="009A047C">
          <w:rPr>
            <w:rStyle w:val="Hyperlink"/>
          </w:rPr>
          <w:t>http://www.chemodataset.nhs.uk/home</w:t>
        </w:r>
      </w:hyperlink>
      <w:r>
        <w:t xml:space="preserve"> (accessed 20/10/2015)</w:t>
      </w:r>
      <w:r w:rsidR="00B56303">
        <w:t>.</w:t>
      </w:r>
    </w:p>
    <w:p w:rsidR="00331169" w:rsidRDefault="00331169" w:rsidP="00EE5E5C">
      <w:pPr>
        <w:pStyle w:val="ListParagraph"/>
        <w:numPr>
          <w:ilvl w:val="0"/>
          <w:numId w:val="3"/>
        </w:numPr>
      </w:pPr>
      <w:r w:rsidRPr="00374403">
        <w:t>Brédart</w:t>
      </w:r>
      <w:r>
        <w:t xml:space="preserve"> A</w:t>
      </w:r>
      <w:r w:rsidRPr="00374403">
        <w:t>,</w:t>
      </w:r>
      <w:r>
        <w:t xml:space="preserve"> </w:t>
      </w:r>
      <w:r w:rsidRPr="00374403">
        <w:t>Kop</w:t>
      </w:r>
      <w:r>
        <w:t xml:space="preserve"> L-J</w:t>
      </w:r>
      <w:r w:rsidRPr="00374403">
        <w:t>, Efficace</w:t>
      </w:r>
      <w:r>
        <w:t xml:space="preserve"> F</w:t>
      </w:r>
      <w:r w:rsidRPr="00374403">
        <w:t>, Beaudeau</w:t>
      </w:r>
      <w:r>
        <w:t xml:space="preserve"> A</w:t>
      </w:r>
      <w:r w:rsidRPr="00374403">
        <w:t>, Brito</w:t>
      </w:r>
      <w:r>
        <w:t xml:space="preserve"> T</w:t>
      </w:r>
      <w:r w:rsidRPr="00374403">
        <w:t>, Dolbeault</w:t>
      </w:r>
      <w:r>
        <w:t xml:space="preserve"> S, </w:t>
      </w:r>
      <w:r w:rsidRPr="00374403">
        <w:t>Aaronson</w:t>
      </w:r>
      <w:r>
        <w:t xml:space="preserve"> N</w:t>
      </w:r>
      <w:r w:rsidRPr="00374403">
        <w:t xml:space="preserve"> and for the EORTC</w:t>
      </w:r>
      <w:r>
        <w:t xml:space="preserve"> </w:t>
      </w:r>
      <w:r w:rsidRPr="00374403">
        <w:t>Quality of Life Group</w:t>
      </w:r>
      <w:r w:rsidR="00EE5E5C">
        <w:t xml:space="preserve"> (2014)</w:t>
      </w:r>
      <w:r>
        <w:t xml:space="preserve"> </w:t>
      </w:r>
      <w:r w:rsidRPr="00374403">
        <w:t>Quality of care in the oncology outpatient setting from patients’ perspective: a systematic review of questionnaires’ content and psychometric performance</w:t>
      </w:r>
      <w:r>
        <w:t xml:space="preserve">. </w:t>
      </w:r>
      <w:r w:rsidRPr="00374403">
        <w:t>Psycho-Oncology</w:t>
      </w:r>
      <w:r>
        <w:t xml:space="preserve">: </w:t>
      </w:r>
      <w:r w:rsidRPr="00374403">
        <w:t>DOI: 10.1002/pon.3661</w:t>
      </w:r>
      <w:r>
        <w:t>.</w:t>
      </w:r>
    </w:p>
    <w:p w:rsidR="00331169" w:rsidRDefault="00331169" w:rsidP="00EE5E5C">
      <w:pPr>
        <w:pStyle w:val="ListParagraph"/>
        <w:numPr>
          <w:ilvl w:val="0"/>
          <w:numId w:val="3"/>
        </w:numPr>
      </w:pPr>
      <w:r w:rsidRPr="001A6E96">
        <w:t>Watson DE, Mooney D, Peterson S</w:t>
      </w:r>
      <w:r w:rsidR="00EE5E5C">
        <w:t xml:space="preserve"> (2007)</w:t>
      </w:r>
      <w:r w:rsidRPr="001A6E96">
        <w:t xml:space="preserve"> Patients</w:t>
      </w:r>
      <w:r>
        <w:t xml:space="preserve"> </w:t>
      </w:r>
      <w:r w:rsidRPr="001A6E96">
        <w:t>experiences with ambulatory cancer care in</w:t>
      </w:r>
      <w:r>
        <w:t xml:space="preserve"> </w:t>
      </w:r>
      <w:r w:rsidRPr="001A6E96">
        <w:t>British Columbia, 2005/06. University of</w:t>
      </w:r>
      <w:r>
        <w:t xml:space="preserve"> </w:t>
      </w:r>
      <w:r w:rsidRPr="001A6E96">
        <w:t>British Columbia Health Services and Policy</w:t>
      </w:r>
      <w:r>
        <w:t xml:space="preserve"> </w:t>
      </w:r>
      <w:r w:rsidR="00EE5E5C">
        <w:t>Research</w:t>
      </w:r>
      <w:r w:rsidRPr="001A6E96">
        <w:t>.</w:t>
      </w:r>
    </w:p>
    <w:p w:rsidR="00331169" w:rsidRDefault="00331169" w:rsidP="00EE5E5C">
      <w:pPr>
        <w:pStyle w:val="ListParagraph"/>
        <w:numPr>
          <w:ilvl w:val="0"/>
          <w:numId w:val="3"/>
        </w:numPr>
      </w:pPr>
      <w:r w:rsidRPr="00417EEA">
        <w:t>Arraras JI, Illarramendi JJ, Viudez A,</w:t>
      </w:r>
      <w:r w:rsidR="000412B6" w:rsidRPr="00417EEA">
        <w:t xml:space="preserve"> Lecumberri MJ, de la Cruz S, Hernandez B, Zarandona U</w:t>
      </w:r>
      <w:r w:rsidRPr="00417EEA">
        <w:t xml:space="preserve"> et al</w:t>
      </w:r>
      <w:r w:rsidR="000412B6" w:rsidRPr="00417EEA">
        <w:t>.</w:t>
      </w:r>
      <w:r w:rsidR="00EE5E5C" w:rsidRPr="00417EEA">
        <w:t xml:space="preserve"> </w:t>
      </w:r>
      <w:r w:rsidR="00EE5E5C">
        <w:t>(2012)</w:t>
      </w:r>
      <w:r w:rsidRPr="0006624F">
        <w:t xml:space="preserve"> </w:t>
      </w:r>
      <w:r>
        <w:t>T</w:t>
      </w:r>
      <w:r w:rsidRPr="001A6E96">
        <w:t>he cancer outpatient satisfaction with care</w:t>
      </w:r>
      <w:r>
        <w:t xml:space="preserve"> </w:t>
      </w:r>
      <w:r w:rsidRPr="001A6E96">
        <w:t>questionnaire for chemotherapy, OUTPATSAT35</w:t>
      </w:r>
      <w:r>
        <w:t xml:space="preserve"> </w:t>
      </w:r>
      <w:r w:rsidRPr="001A6E96">
        <w:t>CT: a validation study for</w:t>
      </w:r>
      <w:r>
        <w:t xml:space="preserve"> </w:t>
      </w:r>
      <w:r w:rsidRPr="001A6E96">
        <w:t>Spanish patients. Support Care Cancer</w:t>
      </w:r>
      <w:r w:rsidR="00EE5E5C">
        <w:t xml:space="preserve"> </w:t>
      </w:r>
      <w:r w:rsidRPr="00374403">
        <w:t>20:3269–3278.</w:t>
      </w:r>
    </w:p>
    <w:p w:rsidR="00331169" w:rsidRPr="001A6E96" w:rsidRDefault="00331169" w:rsidP="000412B6">
      <w:pPr>
        <w:pStyle w:val="ListParagraph"/>
        <w:numPr>
          <w:ilvl w:val="0"/>
          <w:numId w:val="3"/>
        </w:numPr>
      </w:pPr>
      <w:r w:rsidRPr="00374403">
        <w:t xml:space="preserve">Kleeberg UR, Tews JT, Ruprecht T, Hoing </w:t>
      </w:r>
      <w:r w:rsidRPr="001A6E96">
        <w:t>M, Kuhlmann A, Runge C</w:t>
      </w:r>
      <w:r w:rsidR="000412B6">
        <w:t xml:space="preserve"> (2005)</w:t>
      </w:r>
      <w:r w:rsidRPr="001A6E96">
        <w:t xml:space="preserve"> Patient satisfaction</w:t>
      </w:r>
      <w:r>
        <w:t xml:space="preserve"> </w:t>
      </w:r>
      <w:r w:rsidRPr="001A6E96">
        <w:t xml:space="preserve">and quality of </w:t>
      </w:r>
      <w:r>
        <w:t>l</w:t>
      </w:r>
      <w:r w:rsidRPr="001A6E96">
        <w:t>ife in cancer outpatients:</w:t>
      </w:r>
      <w:r>
        <w:t xml:space="preserve"> </w:t>
      </w:r>
      <w:r w:rsidRPr="001A6E96">
        <w:t>results of the PASQOC study. Support Care</w:t>
      </w:r>
      <w:r>
        <w:t xml:space="preserve"> </w:t>
      </w:r>
      <w:r w:rsidR="000412B6">
        <w:t>Cancer</w:t>
      </w:r>
      <w:r w:rsidRPr="001A6E96">
        <w:t>;</w:t>
      </w:r>
      <w:r w:rsidR="000412B6">
        <w:t xml:space="preserve"> </w:t>
      </w:r>
      <w:r w:rsidRPr="001A6E96">
        <w:t>13:303–310.</w:t>
      </w:r>
    </w:p>
    <w:p w:rsidR="00331169" w:rsidRDefault="00331169" w:rsidP="000412B6">
      <w:pPr>
        <w:pStyle w:val="ListParagraph"/>
        <w:numPr>
          <w:ilvl w:val="0"/>
          <w:numId w:val="3"/>
        </w:numPr>
      </w:pPr>
      <w:r w:rsidRPr="001A6E96">
        <w:t>Turhal NS, Efe B, Gumus M, Aliustaoglu M,</w:t>
      </w:r>
      <w:r>
        <w:t xml:space="preserve"> </w:t>
      </w:r>
      <w:r w:rsidR="000412B6">
        <w:t>Karamanoglu A, Sengoz M (2002)</w:t>
      </w:r>
      <w:r w:rsidRPr="00374403">
        <w:t xml:space="preserve"> Patient satisfaction</w:t>
      </w:r>
      <w:r>
        <w:t xml:space="preserve"> </w:t>
      </w:r>
      <w:r w:rsidRPr="001A6E96">
        <w:t xml:space="preserve">in the </w:t>
      </w:r>
      <w:r>
        <w:t>o</w:t>
      </w:r>
      <w:r w:rsidRPr="001A6E96">
        <w:t>utpatients’ chemotherapy unit of</w:t>
      </w:r>
      <w:r>
        <w:t xml:space="preserve"> </w:t>
      </w:r>
      <w:r w:rsidRPr="001A6E96">
        <w:t>Marmara University, Istanbul, Turkey: a staff</w:t>
      </w:r>
      <w:r>
        <w:t xml:space="preserve"> </w:t>
      </w:r>
      <w:r w:rsidRPr="001A6E96">
        <w:t>survey. BMC Cancer 2:</w:t>
      </w:r>
      <w:r w:rsidR="000412B6">
        <w:t xml:space="preserve"> </w:t>
      </w:r>
      <w:r w:rsidRPr="001A6E96">
        <w:t>30–35.</w:t>
      </w:r>
    </w:p>
    <w:p w:rsidR="00331169" w:rsidRDefault="002700AE" w:rsidP="002700AE">
      <w:pPr>
        <w:pStyle w:val="ListParagraph"/>
        <w:numPr>
          <w:ilvl w:val="0"/>
          <w:numId w:val="3"/>
        </w:numPr>
      </w:pPr>
      <w:r>
        <w:t>McCaughan EM, Thompson KA (2000) Information needs of cancer patients receiving chemotherapy at a day-case unit in Northern Ireland. J Clin Nurs 9: 851-858.</w:t>
      </w:r>
    </w:p>
    <w:p w:rsidR="00331169" w:rsidRDefault="00331169" w:rsidP="000412B6">
      <w:pPr>
        <w:pStyle w:val="ListParagraph"/>
        <w:numPr>
          <w:ilvl w:val="0"/>
          <w:numId w:val="3"/>
        </w:numPr>
      </w:pPr>
      <w:r>
        <w:t>Wagland R, Richardson A, Armes J, Hankins M, Lennan E, Griffiths P</w:t>
      </w:r>
      <w:r w:rsidR="000412B6">
        <w:t xml:space="preserve"> (2014)</w:t>
      </w:r>
      <w:r>
        <w:t xml:space="preserve"> Treatment-related problems experienced by cancer patients undergoing chemotherapy: a scop</w:t>
      </w:r>
      <w:r w:rsidR="000412B6">
        <w:t xml:space="preserve">ing review. Eur J Cancer care </w:t>
      </w:r>
      <w:r>
        <w:t xml:space="preserve"> DOI: 10.1111/ecc.12246.</w:t>
      </w:r>
    </w:p>
    <w:p w:rsidR="00331169" w:rsidRDefault="00331169" w:rsidP="00E60CAE">
      <w:pPr>
        <w:pStyle w:val="ListParagraph"/>
        <w:numPr>
          <w:ilvl w:val="0"/>
          <w:numId w:val="3"/>
        </w:numPr>
      </w:pPr>
      <w:r w:rsidRPr="00331169">
        <w:t>Armes J, Griffiths P</w:t>
      </w:r>
      <w:r w:rsidR="00E60CAE">
        <w:t>, Richardson A</w:t>
      </w:r>
      <w:r w:rsidRPr="00331169">
        <w:t>,</w:t>
      </w:r>
      <w:r>
        <w:t xml:space="preserve"> </w:t>
      </w:r>
      <w:r w:rsidRPr="00331169">
        <w:t>Wagland R</w:t>
      </w:r>
      <w:r w:rsidR="00E60CAE">
        <w:t>, Finnegan-John J, Corner J</w:t>
      </w:r>
      <w:r>
        <w:t xml:space="preserve"> </w:t>
      </w:r>
      <w:r w:rsidRPr="00331169">
        <w:t>(2011) Developing and feasibility testing</w:t>
      </w:r>
      <w:r>
        <w:t xml:space="preserve"> </w:t>
      </w:r>
      <w:r w:rsidRPr="00331169">
        <w:t>of nurse sensitive outcome measures</w:t>
      </w:r>
      <w:r>
        <w:t xml:space="preserve"> </w:t>
      </w:r>
      <w:r w:rsidRPr="00331169">
        <w:t>for ambulatory cancer chemotherapy.</w:t>
      </w:r>
      <w:r>
        <w:t xml:space="preserve"> </w:t>
      </w:r>
      <w:r w:rsidR="00E60CAE">
        <w:rPr>
          <w:i/>
          <w:iCs/>
        </w:rPr>
        <w:t>Eur J</w:t>
      </w:r>
      <w:r w:rsidRPr="00426FD7">
        <w:rPr>
          <w:i/>
          <w:iCs/>
        </w:rPr>
        <w:t xml:space="preserve"> of Cancer </w:t>
      </w:r>
      <w:r w:rsidRPr="00E60CAE">
        <w:rPr>
          <w:i/>
          <w:iCs/>
        </w:rPr>
        <w:t xml:space="preserve">Care </w:t>
      </w:r>
      <w:r w:rsidRPr="00E60CAE">
        <w:t>47</w:t>
      </w:r>
      <w:r w:rsidRPr="00331169">
        <w:t>,</w:t>
      </w:r>
      <w:r>
        <w:t xml:space="preserve"> </w:t>
      </w:r>
      <w:r w:rsidRPr="00331169">
        <w:t>S296.</w:t>
      </w:r>
    </w:p>
    <w:p w:rsidR="00637A25" w:rsidRPr="00245250" w:rsidRDefault="006E57AB" w:rsidP="006E57AB">
      <w:pPr>
        <w:pStyle w:val="ListParagraph"/>
        <w:numPr>
          <w:ilvl w:val="0"/>
          <w:numId w:val="3"/>
        </w:numPr>
      </w:pPr>
      <w:r>
        <w:t>Newell S</w:t>
      </w:r>
      <w:r w:rsidR="00637A25" w:rsidRPr="00E60CAE">
        <w:t xml:space="preserve">, </w:t>
      </w:r>
      <w:r w:rsidR="00E60CAE">
        <w:t xml:space="preserve">Sanson-Fisher RW, </w:t>
      </w:r>
      <w:r>
        <w:t>Girgis A, Ackland S</w:t>
      </w:r>
      <w:r w:rsidR="00E60CAE">
        <w:t xml:space="preserve"> (</w:t>
      </w:r>
      <w:r>
        <w:t>1999</w:t>
      </w:r>
      <w:r w:rsidR="00E60CAE">
        <w:t>)</w:t>
      </w:r>
      <w:r w:rsidR="00637A25" w:rsidRPr="00E60CAE">
        <w:t xml:space="preserve"> </w:t>
      </w:r>
      <w:r>
        <w:t>The physical and psycho-social experiences of patients attending an outpatient medical oncology department: a cross-sectional study. Eur J Cancer Care 8; 73-82</w:t>
      </w:r>
      <w:r w:rsidR="00E60CAE">
        <w:t>.</w:t>
      </w:r>
      <w:r w:rsidR="00637A25">
        <w:t xml:space="preserve"> </w:t>
      </w:r>
    </w:p>
    <w:p w:rsidR="00637A25" w:rsidRPr="00426FD7" w:rsidRDefault="00637A25" w:rsidP="00637A25">
      <w:pPr>
        <w:pStyle w:val="ListParagraph"/>
        <w:numPr>
          <w:ilvl w:val="0"/>
          <w:numId w:val="3"/>
        </w:numPr>
      </w:pPr>
      <w:r w:rsidRPr="00426FD7">
        <w:t>National Council for Hospice and Specialist Palliative Care Services. Definitions of Supportive and Palliative Care: A Consultation Paper National Council for Hospice and Specialist Palliative Care Services, 2002.</w:t>
      </w:r>
    </w:p>
    <w:p w:rsidR="00655F03" w:rsidRPr="00426FD7" w:rsidRDefault="00655F03" w:rsidP="00E60CAE">
      <w:pPr>
        <w:pStyle w:val="ListParagraph"/>
        <w:numPr>
          <w:ilvl w:val="0"/>
          <w:numId w:val="3"/>
        </w:numPr>
      </w:pPr>
      <w:r w:rsidRPr="00426FD7">
        <w:t>Gerteis M, Edgman-Levitan S, Daley J</w:t>
      </w:r>
      <w:r w:rsidR="00E60CAE">
        <w:t xml:space="preserve"> (1993)</w:t>
      </w:r>
      <w:r w:rsidRPr="00426FD7">
        <w:t xml:space="preserve"> Through the Patient’s Eyes. Understanding and Promoting Patient-Centered Care. Jossey-Bass: San Francisco, CA.</w:t>
      </w:r>
    </w:p>
    <w:p w:rsidR="00655F03" w:rsidRPr="00426FD7" w:rsidRDefault="00655F03" w:rsidP="00E60CAE">
      <w:pPr>
        <w:pStyle w:val="ListParagraph"/>
        <w:numPr>
          <w:ilvl w:val="0"/>
          <w:numId w:val="3"/>
        </w:numPr>
      </w:pPr>
      <w:r w:rsidRPr="00426FD7">
        <w:t>National Institute for Clinical Excellence</w:t>
      </w:r>
      <w:r w:rsidR="00E60CAE">
        <w:t xml:space="preserve"> (2003)</w:t>
      </w:r>
      <w:r w:rsidRPr="00426FD7">
        <w:t xml:space="preserve"> Improving supportive and palliative care for adults with cancer. London: National Insti</w:t>
      </w:r>
      <w:r w:rsidR="00E60CAE">
        <w:t>tute for Clinical Excellence.</w:t>
      </w:r>
    </w:p>
    <w:p w:rsidR="00655F03" w:rsidRPr="00426FD7" w:rsidRDefault="00655F03" w:rsidP="00E60CAE">
      <w:pPr>
        <w:pStyle w:val="ListParagraph"/>
        <w:numPr>
          <w:ilvl w:val="0"/>
          <w:numId w:val="3"/>
        </w:numPr>
      </w:pPr>
      <w:r w:rsidRPr="00426FD7">
        <w:t>National Comprehensive Cancer Network</w:t>
      </w:r>
      <w:r w:rsidR="00E60CAE">
        <w:t xml:space="preserve"> (2008)</w:t>
      </w:r>
      <w:r w:rsidRPr="00426FD7">
        <w:t xml:space="preserve"> Distress management clinical practice guidelines</w:t>
      </w:r>
      <w:r w:rsidR="00E60CAE">
        <w:t>. J. Natl Compr Cancer Netw 1</w:t>
      </w:r>
      <w:r w:rsidRPr="00426FD7">
        <w:t>.</w:t>
      </w:r>
    </w:p>
    <w:p w:rsidR="00777A3F" w:rsidRPr="001358EB" w:rsidRDefault="00777A3F" w:rsidP="00314084">
      <w:pPr>
        <w:pStyle w:val="ListParagraph"/>
        <w:numPr>
          <w:ilvl w:val="0"/>
          <w:numId w:val="3"/>
        </w:numPr>
      </w:pPr>
      <w:r>
        <w:t>Mitchell T (2007) The social and emotional toll of chemotherapy – patients’ perspectives. European Journal of Cancer Care 16: 39-47.</w:t>
      </w:r>
    </w:p>
    <w:p w:rsidR="00777A3F" w:rsidRPr="001358EB" w:rsidRDefault="00777A3F" w:rsidP="00E60CAE">
      <w:pPr>
        <w:pStyle w:val="ListParagraph"/>
        <w:numPr>
          <w:ilvl w:val="0"/>
          <w:numId w:val="3"/>
        </w:numPr>
      </w:pPr>
      <w:r>
        <w:t>McCarthy B, Andrews T, Hegarty J (2014) Emotional resistance building: how family members of loved ones undergoing chemotherapy treatment process their fear of emotional collapse. Journal of Advanced Nursing</w:t>
      </w:r>
      <w:r w:rsidR="00451605">
        <w:t xml:space="preserve"> 71(4): 837-848.</w:t>
      </w:r>
    </w:p>
    <w:p w:rsidR="00777A3F" w:rsidRPr="001358EB" w:rsidRDefault="00451605" w:rsidP="00E60CAE">
      <w:pPr>
        <w:pStyle w:val="ListParagraph"/>
        <w:numPr>
          <w:ilvl w:val="0"/>
          <w:numId w:val="3"/>
        </w:numPr>
      </w:pPr>
      <w:r>
        <w:lastRenderedPageBreak/>
        <w:t>Shewbridge A, Wiseman T, Richardson A (2012) Working while receiving chemotherapy: a survey of patients’ experiences and factors that influence these. European Journal of Cancer Care 21: 117-123.</w:t>
      </w:r>
    </w:p>
    <w:p w:rsidR="00637A25" w:rsidRPr="008610C7" w:rsidRDefault="00E60CAE" w:rsidP="00E60CAE">
      <w:pPr>
        <w:pStyle w:val="ListParagraph"/>
        <w:numPr>
          <w:ilvl w:val="0"/>
          <w:numId w:val="3"/>
        </w:numPr>
      </w:pPr>
      <w:r>
        <w:rPr>
          <w:rFonts w:ascii="Calibri" w:hAnsi="Calibri"/>
          <w:lang w:eastAsia="en-GB"/>
        </w:rPr>
        <w:t>Farrell C, Heaven C, Beaver K, Macguire P</w:t>
      </w:r>
      <w:r w:rsidR="00655F03" w:rsidRPr="00C91D5C">
        <w:rPr>
          <w:rFonts w:ascii="Calibri" w:hAnsi="Calibri"/>
          <w:lang w:eastAsia="en-GB"/>
        </w:rPr>
        <w:t xml:space="preserve"> (2005) Identifying the concerns of women undergoing chemotherapy. Patient Education and Counselling 56, 72–77.</w:t>
      </w:r>
    </w:p>
    <w:p w:rsidR="00655F03" w:rsidRPr="00655F03" w:rsidRDefault="00655F03" w:rsidP="00E60CAE">
      <w:pPr>
        <w:pStyle w:val="ListParagraph"/>
        <w:numPr>
          <w:ilvl w:val="0"/>
          <w:numId w:val="3"/>
        </w:numPr>
        <w:autoSpaceDE w:val="0"/>
        <w:autoSpaceDN w:val="0"/>
        <w:adjustRightInd w:val="0"/>
        <w:spacing w:after="120"/>
        <w:rPr>
          <w:rFonts w:ascii="Calibri" w:hAnsi="Calibri"/>
          <w:lang w:eastAsia="en-GB"/>
        </w:rPr>
      </w:pPr>
      <w:r w:rsidRPr="00655F03">
        <w:rPr>
          <w:rFonts w:ascii="Calibri" w:hAnsi="Calibri"/>
          <w:lang w:eastAsia="en-GB"/>
        </w:rPr>
        <w:t>Kaufman PA, Mayer M</w:t>
      </w:r>
      <w:r w:rsidR="00E60CAE">
        <w:rPr>
          <w:rFonts w:ascii="Calibri" w:hAnsi="Calibri"/>
          <w:lang w:eastAsia="en-GB"/>
        </w:rPr>
        <w:t>, Dreyer N.A, Yeun M</w:t>
      </w:r>
      <w:r w:rsidRPr="00655F03">
        <w:rPr>
          <w:rFonts w:ascii="Calibri" w:hAnsi="Calibri"/>
          <w:lang w:eastAsia="en-GB"/>
        </w:rPr>
        <w:t>Y</w:t>
      </w:r>
      <w:r w:rsidR="00E60CAE">
        <w:rPr>
          <w:rFonts w:ascii="Calibri" w:hAnsi="Calibri"/>
          <w:lang w:eastAsia="en-GB"/>
        </w:rPr>
        <w:t>, Yu E, Zhaohui S</w:t>
      </w:r>
      <w:r w:rsidRPr="00655F03">
        <w:rPr>
          <w:rFonts w:ascii="Calibri" w:hAnsi="Calibri"/>
          <w:lang w:eastAsia="en-GB"/>
        </w:rPr>
        <w:t>, Mun Y, Sloan J</w:t>
      </w:r>
      <w:r w:rsidR="00E60CAE">
        <w:rPr>
          <w:rFonts w:ascii="Calibri" w:hAnsi="Calibri"/>
          <w:lang w:eastAsia="en-GB"/>
        </w:rPr>
        <w:t>A,</w:t>
      </w:r>
      <w:r w:rsidRPr="00655F03">
        <w:rPr>
          <w:rFonts w:ascii="Calibri" w:hAnsi="Calibri"/>
          <w:lang w:eastAsia="en-GB"/>
        </w:rPr>
        <w:t xml:space="preserve"> Cleeland CS</w:t>
      </w:r>
      <w:r w:rsidR="00E60CAE">
        <w:rPr>
          <w:rFonts w:ascii="Calibri" w:hAnsi="Calibri"/>
          <w:lang w:eastAsia="en-GB"/>
        </w:rPr>
        <w:t xml:space="preserve"> </w:t>
      </w:r>
      <w:r w:rsidRPr="00655F03">
        <w:rPr>
          <w:rFonts w:ascii="Calibri" w:hAnsi="Calibri"/>
          <w:lang w:eastAsia="en-GB"/>
        </w:rPr>
        <w:t xml:space="preserve">(2012) Patient reported outcomes (PRO) in patients with metastatic breast cancer (MBC) from the  VIRGO observational cohort study (OCS). </w:t>
      </w:r>
      <w:r w:rsidR="00E60CAE">
        <w:rPr>
          <w:rFonts w:ascii="Calibri" w:hAnsi="Calibri"/>
          <w:lang w:eastAsia="en-GB"/>
        </w:rPr>
        <w:t xml:space="preserve">J </w:t>
      </w:r>
      <w:r w:rsidRPr="00E60CAE">
        <w:rPr>
          <w:rFonts w:ascii="Calibri" w:hAnsi="Calibri"/>
          <w:lang w:eastAsia="en-GB"/>
        </w:rPr>
        <w:t>Clin</w:t>
      </w:r>
      <w:r w:rsidR="00E60CAE">
        <w:rPr>
          <w:rFonts w:ascii="Calibri" w:hAnsi="Calibri"/>
          <w:lang w:eastAsia="en-GB"/>
        </w:rPr>
        <w:t xml:space="preserve"> Oncol</w:t>
      </w:r>
      <w:r w:rsidRPr="00E60CAE">
        <w:rPr>
          <w:rFonts w:ascii="Calibri" w:hAnsi="Calibri"/>
          <w:lang w:eastAsia="en-GB"/>
        </w:rPr>
        <w:t xml:space="preserve"> 28</w:t>
      </w:r>
      <w:r w:rsidRPr="00655F03">
        <w:rPr>
          <w:rFonts w:ascii="Calibri" w:hAnsi="Calibri"/>
          <w:lang w:eastAsia="en-GB"/>
        </w:rPr>
        <w:t>, 6138.</w:t>
      </w:r>
    </w:p>
    <w:p w:rsidR="0093416E" w:rsidRDefault="00E60CAE" w:rsidP="00E60CAE">
      <w:pPr>
        <w:pStyle w:val="ListParagraph"/>
        <w:numPr>
          <w:ilvl w:val="0"/>
          <w:numId w:val="3"/>
        </w:numPr>
      </w:pPr>
      <w:r>
        <w:t>Griffiths P, Richardson A, Blackwell R</w:t>
      </w:r>
      <w:r w:rsidR="0093416E" w:rsidRPr="005A48F1">
        <w:t xml:space="preserve"> (2012) Outcomes sensitive to nursing service quality in ambulatory cancer chemotherapy: systematic scoping review. Eur J Oncol Nurs 16 (3): 238-246</w:t>
      </w:r>
    </w:p>
    <w:p w:rsidR="00515D5F" w:rsidRDefault="00E60CAE" w:rsidP="00E60CAE">
      <w:pPr>
        <w:pStyle w:val="ListParagraph"/>
        <w:numPr>
          <w:ilvl w:val="0"/>
          <w:numId w:val="3"/>
        </w:numPr>
      </w:pPr>
      <w:r>
        <w:t>Hjörleifsdóttir E, Hallberg I</w:t>
      </w:r>
      <w:r w:rsidR="00515D5F" w:rsidRPr="00331169">
        <w:t>R</w:t>
      </w:r>
      <w:r>
        <w:t>, Gunnarsdóttir E</w:t>
      </w:r>
      <w:r w:rsidR="00515D5F" w:rsidRPr="00331169">
        <w:t>D (2010) Satisfaction</w:t>
      </w:r>
      <w:r w:rsidR="00515D5F">
        <w:t xml:space="preserve"> </w:t>
      </w:r>
      <w:r w:rsidR="00515D5F" w:rsidRPr="00331169">
        <w:t xml:space="preserve">with care in oncology </w:t>
      </w:r>
      <w:r w:rsidR="00515D5F">
        <w:t xml:space="preserve"> </w:t>
      </w:r>
      <w:r w:rsidR="00515D5F" w:rsidRPr="00331169">
        <w:t>outpatient clinics:</w:t>
      </w:r>
      <w:r w:rsidR="00515D5F">
        <w:t xml:space="preserve"> </w:t>
      </w:r>
      <w:r w:rsidR="00515D5F" w:rsidRPr="00331169">
        <w:t>psychometric characteristics of the Icelandic</w:t>
      </w:r>
      <w:r w:rsidR="00515D5F">
        <w:t xml:space="preserve"> </w:t>
      </w:r>
      <w:r w:rsidR="00515D5F" w:rsidRPr="00331169">
        <w:t>EORTC IN-PATSAT32 version.</w:t>
      </w:r>
      <w:r w:rsidR="00515D5F">
        <w:t xml:space="preserve"> </w:t>
      </w:r>
      <w:r>
        <w:t xml:space="preserve">J </w:t>
      </w:r>
      <w:r w:rsidR="00515D5F" w:rsidRPr="00E60CAE">
        <w:t>Clin Nurs 19</w:t>
      </w:r>
      <w:r w:rsidR="00515D5F" w:rsidRPr="00331169">
        <w:t>,</w:t>
      </w:r>
      <w:r w:rsidR="00515D5F">
        <w:t xml:space="preserve"> </w:t>
      </w:r>
      <w:r w:rsidR="00515D5F" w:rsidRPr="00331169">
        <w:t>1784e1794.</w:t>
      </w:r>
    </w:p>
    <w:p w:rsidR="00515D5F" w:rsidRDefault="00E60CAE" w:rsidP="00E60CAE">
      <w:pPr>
        <w:pStyle w:val="ListParagraph"/>
        <w:numPr>
          <w:ilvl w:val="0"/>
          <w:numId w:val="3"/>
        </w:numPr>
      </w:pPr>
      <w:r>
        <w:t>Mort D, Lansdown M, Smith N</w:t>
      </w:r>
      <w:r w:rsidR="00515D5F" w:rsidRPr="00E46913">
        <w:t xml:space="preserve"> (2008)</w:t>
      </w:r>
      <w:r w:rsidR="00515D5F">
        <w:t xml:space="preserve"> </w:t>
      </w:r>
      <w:r w:rsidR="00515D5F" w:rsidRPr="00E46913">
        <w:t>For better, for worse? A review of the care</w:t>
      </w:r>
      <w:r w:rsidR="00515D5F">
        <w:t xml:space="preserve"> </w:t>
      </w:r>
      <w:r w:rsidR="00515D5F" w:rsidRPr="00E46913">
        <w:t>of patients who died within 30 days of</w:t>
      </w:r>
      <w:r w:rsidR="00515D5F">
        <w:t xml:space="preserve"> </w:t>
      </w:r>
      <w:r w:rsidR="00515D5F" w:rsidRPr="00E46913">
        <w:t>receiving systemic anti-cancer therapy</w:t>
      </w:r>
      <w:r w:rsidR="00515D5F">
        <w:t xml:space="preserve"> </w:t>
      </w:r>
      <w:r w:rsidR="00515D5F" w:rsidRPr="00E46913">
        <w:t>(report by the national confidential</w:t>
      </w:r>
      <w:r w:rsidR="00515D5F">
        <w:t xml:space="preserve"> </w:t>
      </w:r>
      <w:r w:rsidR="00515D5F" w:rsidRPr="00E46913">
        <w:t>enquiry into patient outcome and death).</w:t>
      </w:r>
      <w:r w:rsidR="00515D5F">
        <w:t xml:space="preserve"> </w:t>
      </w:r>
      <w:r w:rsidR="00515D5F" w:rsidRPr="00E46913">
        <w:t>NCEPOD.</w:t>
      </w:r>
    </w:p>
    <w:p w:rsidR="00515D5F" w:rsidRDefault="00E60CAE" w:rsidP="00E60CAE">
      <w:pPr>
        <w:pStyle w:val="ListParagraph"/>
        <w:numPr>
          <w:ilvl w:val="0"/>
          <w:numId w:val="3"/>
        </w:numPr>
      </w:pPr>
      <w:r w:rsidRPr="00E60CAE">
        <w:t>Malin JL</w:t>
      </w:r>
      <w:r w:rsidR="00515D5F" w:rsidRPr="00E60CAE">
        <w:t>, Schneider EC, Epstein AM, Adams J, Emanuel EJ</w:t>
      </w:r>
      <w:r w:rsidRPr="00E60CAE">
        <w:t>,</w:t>
      </w:r>
      <w:r w:rsidR="00515D5F" w:rsidRPr="00E60CAE">
        <w:t xml:space="preserve"> </w:t>
      </w:r>
      <w:r w:rsidR="00515D5F" w:rsidRPr="00E46913">
        <w:t>Kahn KL</w:t>
      </w:r>
      <w:r w:rsidR="00515D5F">
        <w:t xml:space="preserve"> </w:t>
      </w:r>
      <w:r w:rsidR="00515D5F" w:rsidRPr="00E46913">
        <w:t>(2006) Results of the National Initiative</w:t>
      </w:r>
      <w:r w:rsidR="00515D5F">
        <w:t xml:space="preserve"> </w:t>
      </w:r>
      <w:r w:rsidR="00515D5F" w:rsidRPr="00E46913">
        <w:t>for cancer care quality: how can we</w:t>
      </w:r>
      <w:r w:rsidR="00515D5F">
        <w:t xml:space="preserve"> </w:t>
      </w:r>
      <w:r w:rsidR="00515D5F" w:rsidRPr="00E46913">
        <w:t>improve the quality of cancer care in the</w:t>
      </w:r>
      <w:r w:rsidR="00515D5F" w:rsidRPr="00426FD7">
        <w:rPr>
          <w:rFonts w:ascii="TrumpMediaeval-Roman" w:hAnsi="TrumpMediaeval-Roman" w:cs="TrumpMediaeval-Roman"/>
          <w:sz w:val="16"/>
          <w:szCs w:val="16"/>
        </w:rPr>
        <w:t xml:space="preserve"> </w:t>
      </w:r>
      <w:r w:rsidR="00515D5F" w:rsidRPr="00E46913">
        <w:t xml:space="preserve">United States? </w:t>
      </w:r>
      <w:r>
        <w:t>J</w:t>
      </w:r>
      <w:r w:rsidR="00515D5F" w:rsidRPr="00E60CAE">
        <w:t xml:space="preserve"> Clin Oncol 24</w:t>
      </w:r>
      <w:r w:rsidR="00515D5F" w:rsidRPr="00E46913">
        <w:t>, 626e634.</w:t>
      </w:r>
    </w:p>
    <w:p w:rsidR="00515D5F" w:rsidRDefault="00E60CAE" w:rsidP="00E60CAE">
      <w:pPr>
        <w:pStyle w:val="ListParagraph"/>
        <w:numPr>
          <w:ilvl w:val="0"/>
          <w:numId w:val="3"/>
        </w:numPr>
      </w:pPr>
      <w:r>
        <w:t>Weingart SN, Price J, Duncombe D</w:t>
      </w:r>
      <w:r w:rsidR="00515D5F" w:rsidRPr="00E46913">
        <w:t>,</w:t>
      </w:r>
      <w:r w:rsidR="00515D5F">
        <w:t xml:space="preserve"> </w:t>
      </w:r>
      <w:r>
        <w:t>Connor M, Sommer K</w:t>
      </w:r>
      <w:r w:rsidR="00515D5F" w:rsidRPr="00E46913">
        <w:t>, Conley KA,</w:t>
      </w:r>
      <w:r w:rsidR="00515D5F">
        <w:t xml:space="preserve"> </w:t>
      </w:r>
      <w:r w:rsidR="00515D5F" w:rsidRPr="00E46913">
        <w:t>Bierer B</w:t>
      </w:r>
      <w:r>
        <w:t>E,</w:t>
      </w:r>
      <w:r w:rsidR="00515D5F" w:rsidRPr="00E46913">
        <w:t xml:space="preserve"> Ponte PR (2007) Patient</w:t>
      </w:r>
      <w:r w:rsidR="00515D5F">
        <w:t xml:space="preserve"> </w:t>
      </w:r>
      <w:r w:rsidR="00515D5F" w:rsidRPr="00E46913">
        <w:t>reported</w:t>
      </w:r>
      <w:r w:rsidR="00515D5F">
        <w:t xml:space="preserve"> </w:t>
      </w:r>
      <w:r w:rsidR="00515D5F" w:rsidRPr="00E46913">
        <w:t>safety and quality of care in outpatient</w:t>
      </w:r>
      <w:r w:rsidR="00515D5F">
        <w:t xml:space="preserve"> </w:t>
      </w:r>
      <w:r w:rsidR="00515D5F" w:rsidRPr="00E46913">
        <w:t xml:space="preserve">oncology. </w:t>
      </w:r>
      <w:r w:rsidR="00515D5F" w:rsidRPr="00426FD7">
        <w:rPr>
          <w:i/>
          <w:iCs/>
        </w:rPr>
        <w:t xml:space="preserve">Joint Commission Journal on Quality and Patient Safety </w:t>
      </w:r>
      <w:r w:rsidR="00515D5F" w:rsidRPr="00426FD7">
        <w:rPr>
          <w:b/>
          <w:bCs/>
        </w:rPr>
        <w:t>33</w:t>
      </w:r>
      <w:r w:rsidR="00515D5F" w:rsidRPr="00E46913">
        <w:t>,</w:t>
      </w:r>
      <w:r w:rsidR="00515D5F">
        <w:t xml:space="preserve"> </w:t>
      </w:r>
      <w:r w:rsidR="00515D5F" w:rsidRPr="00E46913">
        <w:t>83–94.</w:t>
      </w:r>
    </w:p>
    <w:p w:rsidR="00515D5F" w:rsidRDefault="00515D5F" w:rsidP="00725C92">
      <w:pPr>
        <w:pStyle w:val="ListParagraph"/>
        <w:numPr>
          <w:ilvl w:val="0"/>
          <w:numId w:val="3"/>
        </w:numPr>
      </w:pPr>
      <w:r w:rsidRPr="00725C92">
        <w:t>Ekwall</w:t>
      </w:r>
      <w:r w:rsidR="00725C92" w:rsidRPr="00725C92">
        <w:t xml:space="preserve"> E</w:t>
      </w:r>
      <w:r w:rsidRPr="00725C92">
        <w:t>, Ternestedt B</w:t>
      </w:r>
      <w:r w:rsidR="00725C92" w:rsidRPr="00725C92">
        <w:t>-M,</w:t>
      </w:r>
      <w:r w:rsidRPr="00725C92">
        <w:t xml:space="preserve"> Sorbe B</w:t>
      </w:r>
      <w:r w:rsidR="00725C92" w:rsidRPr="00725C92">
        <w:t>,</w:t>
      </w:r>
      <w:r w:rsidRPr="00725C92">
        <w:t xml:space="preserve"> </w:t>
      </w:r>
      <w:r w:rsidR="00725C92" w:rsidRPr="00725C92">
        <w:t>Graneheim U</w:t>
      </w:r>
      <w:r w:rsidRPr="00725C92">
        <w:t xml:space="preserve">H </w:t>
      </w:r>
      <w:r w:rsidRPr="00331169">
        <w:t>(2011) Patients’ perceptions</w:t>
      </w:r>
      <w:r>
        <w:t xml:space="preserve"> </w:t>
      </w:r>
      <w:r w:rsidRPr="00331169">
        <w:t>of communication with the health</w:t>
      </w:r>
      <w:r>
        <w:t xml:space="preserve"> </w:t>
      </w:r>
      <w:r w:rsidRPr="00331169">
        <w:t>care team during chemotherapy for</w:t>
      </w:r>
      <w:r>
        <w:t xml:space="preserve"> </w:t>
      </w:r>
      <w:r w:rsidRPr="00331169">
        <w:t>the first recurrence of ovarian cancer</w:t>
      </w:r>
      <w:r w:rsidRPr="00725C92">
        <w:t>.</w:t>
      </w:r>
      <w:r w:rsidRPr="00725C92">
        <w:rPr>
          <w:rFonts w:ascii="TrumpMediaeval-Italic" w:hAnsi="TrumpMediaeval-Italic" w:cs="TrumpMediaeval-Italic"/>
          <w:sz w:val="16"/>
          <w:szCs w:val="16"/>
        </w:rPr>
        <w:t xml:space="preserve"> </w:t>
      </w:r>
      <w:r w:rsidR="00725C92">
        <w:t>Eur</w:t>
      </w:r>
      <w:r w:rsidRPr="00725C92">
        <w:t xml:space="preserve"> J Oncol Nurs, 53–58.</w:t>
      </w:r>
    </w:p>
    <w:p w:rsidR="00515D5F" w:rsidRPr="005A48F1" w:rsidRDefault="00725C92" w:rsidP="00515D5F">
      <w:pPr>
        <w:pStyle w:val="ListParagraph"/>
        <w:numPr>
          <w:ilvl w:val="0"/>
          <w:numId w:val="3"/>
        </w:numPr>
      </w:pPr>
      <w:r>
        <w:t>Black N (2013)</w:t>
      </w:r>
      <w:r w:rsidR="00515D5F" w:rsidRPr="005A48F1">
        <w:t xml:space="preserve"> Patient reported outcome measures could help transform healthcare</w:t>
      </w:r>
      <w:r>
        <w:t>.</w:t>
      </w:r>
      <w:r w:rsidRPr="00725C92">
        <w:rPr>
          <w:rFonts w:ascii="Arial" w:hAnsi="Arial" w:cs="Arial"/>
          <w:i/>
          <w:iCs/>
          <w:color w:val="222222"/>
          <w:sz w:val="20"/>
          <w:szCs w:val="20"/>
        </w:rPr>
        <w:t xml:space="preserve"> </w:t>
      </w:r>
      <w:r>
        <w:rPr>
          <w:rFonts w:ascii="Arial" w:hAnsi="Arial" w:cs="Arial"/>
          <w:i/>
          <w:iCs/>
          <w:color w:val="222222"/>
          <w:sz w:val="20"/>
          <w:szCs w:val="20"/>
        </w:rPr>
        <w:t>BMJ</w:t>
      </w:r>
      <w:r>
        <w:rPr>
          <w:rFonts w:ascii="Arial" w:hAnsi="Arial" w:cs="Arial"/>
          <w:color w:val="222222"/>
          <w:sz w:val="20"/>
          <w:szCs w:val="20"/>
        </w:rPr>
        <w:t xml:space="preserve"> 346: f167.</w:t>
      </w:r>
      <w:r>
        <w:t xml:space="preserve"> </w:t>
      </w:r>
    </w:p>
    <w:p w:rsidR="008B688F" w:rsidRPr="008B688F" w:rsidRDefault="008B688F" w:rsidP="008B688F">
      <w:pPr>
        <w:pStyle w:val="ListParagraph"/>
        <w:numPr>
          <w:ilvl w:val="0"/>
          <w:numId w:val="3"/>
        </w:numPr>
      </w:pPr>
      <w:r>
        <w:t>Quality Health (2014</w:t>
      </w:r>
      <w:r w:rsidRPr="008B688F">
        <w:t xml:space="preserve">). Cancer Patient Experience Survey 2012-13: National Report.  </w:t>
      </w:r>
      <w:hyperlink r:id="rId11" w:history="1">
        <w:r w:rsidRPr="00221E2E">
          <w:rPr>
            <w:rStyle w:val="Hyperlink"/>
          </w:rPr>
          <w:t>https://www.quality-health.co.uk/resources/surveys/national-cancer-experience-survey/2013-national-cancer-patient-exerience-survey/2014-national-cancer-patient-experience-survey-reports</w:t>
        </w:r>
      </w:hyperlink>
      <w:r w:rsidRPr="008B688F">
        <w:t xml:space="preserve"> (Accessed 26/06/2015).</w:t>
      </w:r>
    </w:p>
    <w:p w:rsidR="00B66236" w:rsidRDefault="00496B4F" w:rsidP="00B66236">
      <w:pPr>
        <w:pStyle w:val="ListParagraph"/>
        <w:numPr>
          <w:ilvl w:val="0"/>
          <w:numId w:val="3"/>
        </w:numPr>
      </w:pPr>
      <w:r>
        <w:rPr>
          <w:rFonts w:ascii="Arial" w:hAnsi="Arial" w:cs="Arial"/>
          <w:color w:val="222222"/>
          <w:sz w:val="20"/>
          <w:szCs w:val="20"/>
        </w:rPr>
        <w:t xml:space="preserve">Group, The EuroQol (1990). EuroQol-a new facility for the measurement of health-related quality of life. </w:t>
      </w:r>
      <w:r w:rsidRPr="00496B4F">
        <w:rPr>
          <w:rFonts w:ascii="Arial" w:hAnsi="Arial" w:cs="Arial"/>
          <w:color w:val="222222"/>
          <w:sz w:val="20"/>
          <w:szCs w:val="20"/>
        </w:rPr>
        <w:t>Health pol</w:t>
      </w:r>
      <w:r>
        <w:rPr>
          <w:rFonts w:ascii="Arial" w:hAnsi="Arial" w:cs="Arial"/>
          <w:color w:val="222222"/>
          <w:sz w:val="20"/>
          <w:szCs w:val="20"/>
        </w:rPr>
        <w:t>icy 16(3): 199-208.</w:t>
      </w:r>
      <w:r>
        <w:t xml:space="preserve"> </w:t>
      </w:r>
    </w:p>
    <w:p w:rsidR="00710D27" w:rsidRDefault="00710D27">
      <w:pPr>
        <w:pStyle w:val="ListParagraph"/>
        <w:numPr>
          <w:ilvl w:val="0"/>
          <w:numId w:val="3"/>
        </w:numPr>
      </w:pPr>
      <w:r w:rsidRPr="00710D27">
        <w:t xml:space="preserve">Department of Health, Macmillan Cancer Support, NHS Improvement. The National Cancer Survivorship Initiative Vision. Department of Health, 2010. </w:t>
      </w:r>
      <w:hyperlink r:id="rId12" w:history="1">
        <w:r w:rsidRPr="00FC360B">
          <w:rPr>
            <w:rStyle w:val="Hyperlink"/>
          </w:rPr>
          <w:t>http://www.dh.gov.uk/en/Publicationsandstatistics/Publications/PublicationsPolicyAndGuidance/DH_111230</w:t>
        </w:r>
      </w:hyperlink>
      <w:r>
        <w:t xml:space="preserve"> </w:t>
      </w:r>
      <w:r w:rsidRPr="00710D27">
        <w:t>(accessed 20 Sept 2015).</w:t>
      </w:r>
    </w:p>
    <w:p w:rsidR="00A21778" w:rsidRDefault="00A21778" w:rsidP="00A21778">
      <w:pPr>
        <w:pStyle w:val="ListParagraph"/>
        <w:numPr>
          <w:ilvl w:val="0"/>
          <w:numId w:val="3"/>
        </w:numPr>
      </w:pPr>
      <w:r w:rsidRPr="005A48F1">
        <w:t>Griffiths P, Simon M, Richardson A</w:t>
      </w:r>
      <w:r>
        <w:t>, Corner J</w:t>
      </w:r>
      <w:r w:rsidRPr="005A48F1">
        <w:t xml:space="preserve"> (2013) </w:t>
      </w:r>
      <w:proofErr w:type="gramStart"/>
      <w:r w:rsidRPr="005A48F1">
        <w:t>Is</w:t>
      </w:r>
      <w:proofErr w:type="gramEnd"/>
      <w:r w:rsidRPr="005A48F1">
        <w:t xml:space="preserve"> a larger specialist nurse workforce in cancer care associated with better patient experience? Cross-sectional study. J Health </w:t>
      </w:r>
      <w:proofErr w:type="spellStart"/>
      <w:r w:rsidRPr="005A48F1">
        <w:t>Serv</w:t>
      </w:r>
      <w:proofErr w:type="spellEnd"/>
      <w:r w:rsidRPr="005A48F1">
        <w:t xml:space="preserve"> Res Policy 18(25): 39-46.</w:t>
      </w:r>
    </w:p>
    <w:p w:rsidR="00C507BD" w:rsidRPr="00B66236" w:rsidRDefault="00B66236" w:rsidP="00710D27">
      <w:pPr>
        <w:pStyle w:val="ListParagraph"/>
        <w:numPr>
          <w:ilvl w:val="0"/>
          <w:numId w:val="3"/>
        </w:numPr>
      </w:pPr>
      <w:r>
        <w:t xml:space="preserve">NHS England (2014) GP Patient Survey </w:t>
      </w:r>
      <w:hyperlink r:id="rId13" w:history="1">
        <w:r w:rsidRPr="00221E2E">
          <w:rPr>
            <w:rStyle w:val="Hyperlink"/>
          </w:rPr>
          <w:t>http://www.england.nhs.uk/statistics/2015/01/08/gp-patient-survey-2014/</w:t>
        </w:r>
      </w:hyperlink>
      <w:r>
        <w:t xml:space="preserve"> (accessed May 25 2015).</w:t>
      </w:r>
    </w:p>
    <w:p w:rsidR="00A930A9" w:rsidRDefault="00437245" w:rsidP="00437245">
      <w:pPr>
        <w:pStyle w:val="ListParagraph"/>
        <w:numPr>
          <w:ilvl w:val="0"/>
          <w:numId w:val="3"/>
        </w:numPr>
      </w:pPr>
      <w:r w:rsidRPr="00437245">
        <w:lastRenderedPageBreak/>
        <w:t>Griffin AM, Butow PN</w:t>
      </w:r>
      <w:r w:rsidR="00A930A9" w:rsidRPr="00437245">
        <w:t>, Coates AS, Childs AM, Ellis PM, Dunn S</w:t>
      </w:r>
      <w:r w:rsidRPr="00437245">
        <w:t>M,</w:t>
      </w:r>
      <w:r w:rsidR="00A930A9" w:rsidRPr="00437245">
        <w:t xml:space="preserve"> </w:t>
      </w:r>
      <w:r w:rsidRPr="00437245">
        <w:t>Tattersall M</w:t>
      </w:r>
      <w:r w:rsidR="00A930A9" w:rsidRPr="00437245">
        <w:t xml:space="preserve">HN </w:t>
      </w:r>
      <w:r w:rsidR="00A930A9" w:rsidRPr="00426FD7">
        <w:t xml:space="preserve">(1996) </w:t>
      </w:r>
      <w:proofErr w:type="gramStart"/>
      <w:r w:rsidR="00A930A9" w:rsidRPr="00426FD7">
        <w:t>On</w:t>
      </w:r>
      <w:proofErr w:type="gramEnd"/>
      <w:r w:rsidR="00A930A9" w:rsidRPr="00426FD7">
        <w:t xml:space="preserve"> the receiving</w:t>
      </w:r>
      <w:r w:rsidR="00A930A9">
        <w:t xml:space="preserve"> </w:t>
      </w:r>
      <w:r w:rsidR="00A930A9" w:rsidRPr="00426FD7">
        <w:t>end V: patient perceptions of the side</w:t>
      </w:r>
      <w:r w:rsidR="00A930A9">
        <w:t xml:space="preserve"> </w:t>
      </w:r>
      <w:r w:rsidR="00A930A9" w:rsidRPr="00426FD7">
        <w:t>effects of cancer chemotherapy in 1993.</w:t>
      </w:r>
      <w:r w:rsidR="00A930A9">
        <w:t xml:space="preserve"> </w:t>
      </w:r>
      <w:r w:rsidR="00A930A9" w:rsidRPr="00437245">
        <w:t>Annals of Oncology 7</w:t>
      </w:r>
      <w:r>
        <w:t>:</w:t>
      </w:r>
      <w:r w:rsidR="00A930A9" w:rsidRPr="00426FD7">
        <w:t xml:space="preserve"> 189–195.</w:t>
      </w:r>
    </w:p>
    <w:p w:rsidR="00A21778" w:rsidRDefault="00437245" w:rsidP="00CF48D8">
      <w:pPr>
        <w:pStyle w:val="ListParagraph"/>
        <w:numPr>
          <w:ilvl w:val="0"/>
          <w:numId w:val="3"/>
        </w:numPr>
      </w:pPr>
      <w:r>
        <w:t>Carelle N</w:t>
      </w:r>
      <w:r w:rsidR="00A930A9" w:rsidRPr="00426FD7">
        <w:t>, Piotto E</w:t>
      </w:r>
      <w:r>
        <w:t>, Bellanger A</w:t>
      </w:r>
      <w:r w:rsidR="00A930A9" w:rsidRPr="00426FD7">
        <w:t>,</w:t>
      </w:r>
      <w:r w:rsidR="00A930A9" w:rsidRPr="0006624F">
        <w:t xml:space="preserve"> </w:t>
      </w:r>
      <w:r>
        <w:t>Germanaud J</w:t>
      </w:r>
      <w:r w:rsidR="00A930A9" w:rsidRPr="00426FD7">
        <w:t>, Thuillier A</w:t>
      </w:r>
      <w:r>
        <w:t>,</w:t>
      </w:r>
      <w:r w:rsidR="00A930A9" w:rsidRPr="00426FD7">
        <w:t xml:space="preserve"> Khayat D</w:t>
      </w:r>
      <w:r w:rsidR="00A930A9" w:rsidRPr="0006624F">
        <w:t xml:space="preserve"> </w:t>
      </w:r>
      <w:r w:rsidR="00A930A9" w:rsidRPr="00426FD7">
        <w:t>(2002) Changing patient perceptions of</w:t>
      </w:r>
      <w:r w:rsidR="00A930A9">
        <w:t xml:space="preserve"> </w:t>
      </w:r>
      <w:r w:rsidR="00A930A9" w:rsidRPr="00426FD7">
        <w:t>the side-effects of cancer chemotherapy.</w:t>
      </w:r>
      <w:r w:rsidR="00A930A9">
        <w:t xml:space="preserve"> </w:t>
      </w:r>
      <w:r w:rsidR="00A930A9" w:rsidRPr="00437245">
        <w:t>Cancer 95</w:t>
      </w:r>
      <w:r>
        <w:t>:</w:t>
      </w:r>
      <w:r w:rsidR="00A930A9" w:rsidRPr="00426FD7">
        <w:t xml:space="preserve"> 155–163.</w:t>
      </w:r>
    </w:p>
    <w:p w:rsidR="00926931" w:rsidRPr="00426FD7" w:rsidRDefault="00926931" w:rsidP="00926931">
      <w:pPr>
        <w:pStyle w:val="ListParagraph"/>
        <w:numPr>
          <w:ilvl w:val="0"/>
          <w:numId w:val="3"/>
        </w:numPr>
      </w:pPr>
      <w:r w:rsidRPr="00426FD7">
        <w:t>Jones R</w:t>
      </w:r>
      <w:r w:rsidR="00437245">
        <w:t>, Regan M, Ristevski E, Breen S (2011)</w:t>
      </w:r>
      <w:r w:rsidRPr="00426FD7">
        <w:t xml:space="preserve"> Patients’ perception of communication with clinicians during screening and discussion of cancer supportive needs. Patient Edu</w:t>
      </w:r>
      <w:r w:rsidR="00437245">
        <w:t>cation and Counselling 85:</w:t>
      </w:r>
      <w:r w:rsidRPr="00426FD7">
        <w:t xml:space="preserve"> e2009-e215.</w:t>
      </w:r>
    </w:p>
    <w:p w:rsidR="00926931" w:rsidRPr="00437245" w:rsidRDefault="00926931" w:rsidP="00437245">
      <w:pPr>
        <w:pStyle w:val="ListParagraph"/>
        <w:numPr>
          <w:ilvl w:val="0"/>
          <w:numId w:val="3"/>
        </w:numPr>
      </w:pPr>
      <w:r w:rsidRPr="00426FD7">
        <w:t>Grigis A, Boyes A</w:t>
      </w:r>
      <w:r w:rsidR="00437245">
        <w:t xml:space="preserve"> (2005)</w:t>
      </w:r>
      <w:r w:rsidRPr="00426FD7">
        <w:t xml:space="preserve"> Proactive routine monitoring and intervention to reduce psychosocial impact of cancer therapy. </w:t>
      </w:r>
      <w:r w:rsidRPr="00437245">
        <w:t>Clin Psychol 9: 70-73.</w:t>
      </w:r>
    </w:p>
    <w:p w:rsidR="00926931" w:rsidRDefault="00926931" w:rsidP="00437245">
      <w:pPr>
        <w:pStyle w:val="ListParagraph"/>
        <w:numPr>
          <w:ilvl w:val="0"/>
          <w:numId w:val="3"/>
        </w:numPr>
      </w:pPr>
      <w:r w:rsidRPr="00437245">
        <w:t>Grunberg S</w:t>
      </w:r>
      <w:r w:rsidR="00437245" w:rsidRPr="00437245">
        <w:t>M, Deuson R</w:t>
      </w:r>
      <w:r w:rsidRPr="00437245">
        <w:t>R</w:t>
      </w:r>
      <w:r w:rsidR="00437245">
        <w:t>, Mavros P</w:t>
      </w:r>
      <w:r w:rsidRPr="00437245">
        <w:t>, Geling O</w:t>
      </w:r>
      <w:r w:rsidR="00437245">
        <w:t>, Hansen M</w:t>
      </w:r>
      <w:r w:rsidRPr="00437245">
        <w:t>, Cruci</w:t>
      </w:r>
      <w:r w:rsidR="00437245">
        <w:t>ani G</w:t>
      </w:r>
      <w:r w:rsidRPr="00437245">
        <w:t>, Daniele B</w:t>
      </w:r>
      <w:r w:rsidR="00437245">
        <w:t>, De Pouvourville G, Rubenstein E</w:t>
      </w:r>
      <w:r w:rsidRPr="00437245">
        <w:t>B</w:t>
      </w:r>
      <w:r w:rsidR="00437245">
        <w:t>,</w:t>
      </w:r>
      <w:r w:rsidRPr="00437245">
        <w:t xml:space="preserve"> Daugaard G (2004) Incidence of chemotherapy-induced nausea and emesis after modern antiemetics: perception versus reality. Cancer 100</w:t>
      </w:r>
      <w:r w:rsidR="00437245">
        <w:t>:</w:t>
      </w:r>
      <w:r w:rsidRPr="00426FD7">
        <w:t xml:space="preserve"> 2261–2268.</w:t>
      </w:r>
    </w:p>
    <w:p w:rsidR="00926931" w:rsidRDefault="00B66236" w:rsidP="00437245">
      <w:pPr>
        <w:pStyle w:val="ListParagraph"/>
        <w:numPr>
          <w:ilvl w:val="0"/>
          <w:numId w:val="3"/>
        </w:numPr>
      </w:pPr>
      <w:r>
        <w:t>Liau C</w:t>
      </w:r>
      <w:r w:rsidR="00437245">
        <w:t>-T, Chu N-M, Liu H-E, Deuson R</w:t>
      </w:r>
      <w:r w:rsidR="00926931" w:rsidRPr="00426FD7">
        <w:t>, Lien J</w:t>
      </w:r>
      <w:r w:rsidR="00437245">
        <w:t xml:space="preserve">, </w:t>
      </w:r>
      <w:r w:rsidR="00926931" w:rsidRPr="00426FD7">
        <w:t>Chen J</w:t>
      </w:r>
      <w:r w:rsidR="00437245">
        <w:t>-S</w:t>
      </w:r>
      <w:r w:rsidR="00926931" w:rsidRPr="00426FD7">
        <w:t xml:space="preserve"> (2005) Incidence of</w:t>
      </w:r>
      <w:r w:rsidR="00926931" w:rsidRPr="0006624F">
        <w:t xml:space="preserve"> </w:t>
      </w:r>
      <w:r w:rsidR="00926931" w:rsidRPr="00426FD7">
        <w:t>chemotherapy-induced nausea and vomiting</w:t>
      </w:r>
      <w:r w:rsidR="00926931">
        <w:t xml:space="preserve"> </w:t>
      </w:r>
      <w:r w:rsidR="00926931" w:rsidRPr="00426FD7">
        <w:t>in Taiwan: physicians’ and nurses’</w:t>
      </w:r>
      <w:r w:rsidR="00926931">
        <w:t xml:space="preserve"> </w:t>
      </w:r>
      <w:r w:rsidR="00926931" w:rsidRPr="00426FD7">
        <w:t>estimation vs. patients’ reported outcomes.</w:t>
      </w:r>
      <w:r w:rsidR="00926931">
        <w:t xml:space="preserve"> </w:t>
      </w:r>
      <w:r w:rsidR="00926931" w:rsidRPr="00437245">
        <w:t>Supp Care Cancer 13</w:t>
      </w:r>
      <w:r w:rsidR="00437245">
        <w:t>:</w:t>
      </w:r>
      <w:r w:rsidR="00926931">
        <w:t xml:space="preserve"> </w:t>
      </w:r>
      <w:r w:rsidR="00926931" w:rsidRPr="00426FD7">
        <w:t>277–286.</w:t>
      </w:r>
    </w:p>
    <w:p w:rsidR="00926931" w:rsidRPr="00426FD7" w:rsidRDefault="00926931" w:rsidP="00B66236">
      <w:pPr>
        <w:pStyle w:val="ListParagraph"/>
        <w:numPr>
          <w:ilvl w:val="0"/>
          <w:numId w:val="3"/>
        </w:numPr>
      </w:pPr>
      <w:r w:rsidRPr="00426FD7">
        <w:t>Fincham L, Copp G,</w:t>
      </w:r>
      <w:r w:rsidR="00B66236">
        <w:t xml:space="preserve"> Caldwell K, Jones L, Tookman A (2005)</w:t>
      </w:r>
      <w:r w:rsidRPr="00426FD7">
        <w:t xml:space="preserve"> Supportive care: experien</w:t>
      </w:r>
      <w:r w:rsidR="00B66236">
        <w:t>ces of cancer patients. Eur</w:t>
      </w:r>
      <w:r w:rsidRPr="00426FD7">
        <w:t xml:space="preserve"> J Oncol Nurs 9;258-268. </w:t>
      </w:r>
    </w:p>
    <w:p w:rsidR="00926931" w:rsidRPr="005A48F1" w:rsidRDefault="00926931" w:rsidP="00926931">
      <w:pPr>
        <w:pStyle w:val="ListParagraph"/>
        <w:numPr>
          <w:ilvl w:val="0"/>
          <w:numId w:val="3"/>
        </w:numPr>
      </w:pPr>
      <w:r w:rsidRPr="005F0432">
        <w:rPr>
          <w:lang w:val="de-DE"/>
        </w:rPr>
        <w:t xml:space="preserve">Griffiths P, </w:t>
      </w:r>
      <w:proofErr w:type="spellStart"/>
      <w:r w:rsidRPr="005F0432">
        <w:rPr>
          <w:lang w:val="de-DE"/>
        </w:rPr>
        <w:t>Maben</w:t>
      </w:r>
      <w:proofErr w:type="spellEnd"/>
      <w:r w:rsidRPr="005F0432">
        <w:rPr>
          <w:lang w:val="de-DE"/>
        </w:rPr>
        <w:t xml:space="preserve"> J, </w:t>
      </w:r>
      <w:proofErr w:type="spellStart"/>
      <w:r w:rsidRPr="005F0432">
        <w:rPr>
          <w:lang w:val="de-DE"/>
        </w:rPr>
        <w:t>Murrells</w:t>
      </w:r>
      <w:proofErr w:type="spellEnd"/>
      <w:r w:rsidRPr="005F0432">
        <w:rPr>
          <w:lang w:val="de-DE"/>
        </w:rPr>
        <w:t xml:space="preserve"> T (2011). </w:t>
      </w:r>
      <w:r w:rsidRPr="005A48F1">
        <w:t>Organisational quality, nurse staffing and the quality of chronic disease management in primary care: Observational study using routinely collected data. International J Nurs Stud 48(10): 1199-1210.</w:t>
      </w:r>
    </w:p>
    <w:p w:rsidR="00926931" w:rsidRDefault="008B688F" w:rsidP="008B688F">
      <w:pPr>
        <w:pStyle w:val="ListParagraph"/>
        <w:numPr>
          <w:ilvl w:val="0"/>
          <w:numId w:val="3"/>
        </w:numPr>
        <w:autoSpaceDE w:val="0"/>
        <w:autoSpaceDN w:val="0"/>
        <w:adjustRightInd w:val="0"/>
        <w:spacing w:after="120"/>
        <w:rPr>
          <w:rFonts w:ascii="Calibri" w:hAnsi="Calibri"/>
          <w:lang w:eastAsia="en-GB"/>
        </w:rPr>
      </w:pPr>
      <w:r>
        <w:rPr>
          <w:rFonts w:ascii="Calibri" w:hAnsi="Calibri"/>
          <w:lang w:eastAsia="en-GB"/>
        </w:rPr>
        <w:t>King M, Jones L, McCarthy O, R</w:t>
      </w:r>
      <w:r w:rsidRPr="00214461">
        <w:t>ogers</w:t>
      </w:r>
      <w:r>
        <w:t xml:space="preserve"> M, Richardson A, </w:t>
      </w:r>
      <w:r w:rsidRPr="00214461">
        <w:t>Williams</w:t>
      </w:r>
      <w:r>
        <w:t xml:space="preserve"> R</w:t>
      </w:r>
      <w:r w:rsidRPr="00214461">
        <w:t>, Tookman</w:t>
      </w:r>
      <w:r>
        <w:t xml:space="preserve"> A</w:t>
      </w:r>
      <w:r w:rsidRPr="00214461">
        <w:t>, Nazareth</w:t>
      </w:r>
      <w:r w:rsidRPr="0006624F">
        <w:rPr>
          <w:rFonts w:ascii="Calibri" w:hAnsi="Calibri"/>
          <w:lang w:eastAsia="en-GB"/>
        </w:rPr>
        <w:t xml:space="preserve"> </w:t>
      </w:r>
      <w:r>
        <w:rPr>
          <w:rFonts w:ascii="Calibri" w:hAnsi="Calibri"/>
          <w:lang w:eastAsia="en-GB"/>
        </w:rPr>
        <w:t xml:space="preserve">I, </w:t>
      </w:r>
      <w:r w:rsidR="00926931" w:rsidRPr="0006624F">
        <w:rPr>
          <w:rFonts w:ascii="Calibri" w:hAnsi="Calibri"/>
          <w:lang w:eastAsia="en-GB"/>
        </w:rPr>
        <w:t>et al</w:t>
      </w:r>
      <w:r>
        <w:rPr>
          <w:rFonts w:ascii="Calibri" w:hAnsi="Calibri"/>
          <w:lang w:eastAsia="en-GB"/>
        </w:rPr>
        <w:t>.</w:t>
      </w:r>
      <w:r w:rsidR="00926931" w:rsidRPr="0006624F">
        <w:rPr>
          <w:rFonts w:ascii="Calibri" w:hAnsi="Calibri"/>
          <w:lang w:eastAsia="en-GB"/>
        </w:rPr>
        <w:t xml:space="preserve"> (2008) Development and pilot evaluation of a complex intervention to improve experienced continuity of care in patients with cancer. Br J Cancer 100(2): 274-80.</w:t>
      </w:r>
    </w:p>
    <w:p w:rsidR="00E46913" w:rsidRDefault="00E46913" w:rsidP="00C77A12">
      <w:pPr>
        <w:pStyle w:val="ListParagraph"/>
        <w:numPr>
          <w:ilvl w:val="0"/>
          <w:numId w:val="3"/>
        </w:numPr>
      </w:pPr>
      <w:r w:rsidRPr="00E46913">
        <w:t>Shilling V., Jenkins V., Morris R., Deutsch</w:t>
      </w:r>
      <w:r w:rsidR="00426FD7">
        <w:t xml:space="preserve"> </w:t>
      </w:r>
      <w:r w:rsidRPr="00E46913">
        <w:t>G. &amp; Bloomfield D. (2005) The effects of</w:t>
      </w:r>
      <w:r w:rsidR="00426FD7">
        <w:t xml:space="preserve"> </w:t>
      </w:r>
      <w:r w:rsidRPr="00E46913">
        <w:t>adjuvant chemotherapy on cognition in</w:t>
      </w:r>
      <w:r w:rsidR="00426FD7">
        <w:t xml:space="preserve"> </w:t>
      </w:r>
      <w:r w:rsidRPr="00E46913">
        <w:t>women with breast cancer – preliminary</w:t>
      </w:r>
      <w:r w:rsidR="00426FD7">
        <w:t xml:space="preserve"> </w:t>
      </w:r>
      <w:r w:rsidRPr="00E46913">
        <w:t>results of an observational longitudinal</w:t>
      </w:r>
      <w:r w:rsidR="00426FD7">
        <w:t xml:space="preserve"> </w:t>
      </w:r>
      <w:r w:rsidRPr="00E46913">
        <w:t>study</w:t>
      </w:r>
      <w:r w:rsidRPr="008B688F">
        <w:t>. Breast (Edinburgh, Scotland) 14</w:t>
      </w:r>
      <w:r w:rsidRPr="00E46913">
        <w:t>,</w:t>
      </w:r>
      <w:r w:rsidR="00426FD7">
        <w:t xml:space="preserve"> </w:t>
      </w:r>
      <w:r w:rsidRPr="00E46913">
        <w:t>142–150.</w:t>
      </w:r>
    </w:p>
    <w:p w:rsidR="00926931" w:rsidRDefault="008B688F" w:rsidP="008B688F">
      <w:pPr>
        <w:pStyle w:val="ListParagraph"/>
        <w:numPr>
          <w:ilvl w:val="0"/>
          <w:numId w:val="3"/>
        </w:numPr>
      </w:pPr>
      <w:r w:rsidRPr="008B688F">
        <w:t>Schagen SB</w:t>
      </w:r>
      <w:r>
        <w:t>, Boogerd W</w:t>
      </w:r>
      <w:r w:rsidRPr="008B688F">
        <w:t xml:space="preserve">, Muller MJ, </w:t>
      </w:r>
      <w:r>
        <w:t>Huinink W</w:t>
      </w:r>
      <w:r w:rsidRPr="008B688F">
        <w:t xml:space="preserve">TB, Moonen L, Meinhardt </w:t>
      </w:r>
      <w:r>
        <w:t xml:space="preserve">W, </w:t>
      </w:r>
      <w:r w:rsidRPr="008B688F">
        <w:t>Van Dam FSAM (2008) Cognitive complaints and cognitive impairment following BEP chemotherapy in patients with testicular cancer. Acta Oncologica 47, 63–70</w:t>
      </w:r>
    </w:p>
    <w:p w:rsidR="00E46913" w:rsidRDefault="008B688F" w:rsidP="008B688F">
      <w:pPr>
        <w:pStyle w:val="ListParagraph"/>
        <w:numPr>
          <w:ilvl w:val="0"/>
          <w:numId w:val="3"/>
        </w:numPr>
      </w:pPr>
      <w:r>
        <w:t>Cooley ME, Short T</w:t>
      </w:r>
      <w:r w:rsidR="005A48F1">
        <w:t>H</w:t>
      </w:r>
      <w:r>
        <w:t>, M</w:t>
      </w:r>
      <w:r w:rsidR="005A48F1">
        <w:t>oriarty HJ (2003) Symptom prevalence, distress, and change over time in adults receiving treatment for lung cancer. Psycho-Oncology 12, 694–708.</w:t>
      </w:r>
    </w:p>
    <w:p w:rsidR="00E46913" w:rsidRPr="008B688F" w:rsidRDefault="00E46913" w:rsidP="008B688F">
      <w:pPr>
        <w:pStyle w:val="ListParagraph"/>
        <w:numPr>
          <w:ilvl w:val="0"/>
          <w:numId w:val="3"/>
        </w:numPr>
      </w:pPr>
      <w:r w:rsidRPr="00E46913">
        <w:t>Sun C</w:t>
      </w:r>
      <w:r w:rsidR="008B688F">
        <w:t>C</w:t>
      </w:r>
      <w:r w:rsidRPr="00E46913">
        <w:t>, Bodurka DC, Weaver C</w:t>
      </w:r>
      <w:r w:rsidR="008B688F">
        <w:t>B</w:t>
      </w:r>
      <w:r w:rsidRPr="00E46913">
        <w:t>, Rasu</w:t>
      </w:r>
      <w:r w:rsidR="00426FD7">
        <w:t xml:space="preserve"> </w:t>
      </w:r>
      <w:r w:rsidR="008B688F">
        <w:t>R, Wolf J</w:t>
      </w:r>
      <w:r w:rsidRPr="00E46913">
        <w:t>K, Bevers MW, Smith JA,</w:t>
      </w:r>
      <w:r w:rsidR="00426FD7">
        <w:t xml:space="preserve"> </w:t>
      </w:r>
      <w:r w:rsidRPr="00426FD7">
        <w:t>Wharton JT</w:t>
      </w:r>
      <w:r w:rsidR="008B688F">
        <w:t xml:space="preserve">, </w:t>
      </w:r>
      <w:r w:rsidRPr="00426FD7">
        <w:t>Rubenstein EB (2005)</w:t>
      </w:r>
      <w:r w:rsidR="00426FD7" w:rsidRPr="0006624F">
        <w:t xml:space="preserve"> </w:t>
      </w:r>
      <w:r w:rsidRPr="00E46913">
        <w:t>Rankings and symptom assessments of</w:t>
      </w:r>
      <w:r w:rsidR="00426FD7">
        <w:t xml:space="preserve"> </w:t>
      </w:r>
      <w:r w:rsidRPr="00E46913">
        <w:t>side effects from chemotherapy: insights</w:t>
      </w:r>
      <w:r w:rsidR="00426FD7">
        <w:t xml:space="preserve"> </w:t>
      </w:r>
      <w:r w:rsidRPr="00E46913">
        <w:t>from experienced patients with ovarian</w:t>
      </w:r>
      <w:r w:rsidR="00426FD7">
        <w:t xml:space="preserve"> </w:t>
      </w:r>
      <w:r w:rsidRPr="00E46913">
        <w:t xml:space="preserve">cancer. </w:t>
      </w:r>
      <w:r w:rsidRPr="008B688F">
        <w:t>Supp</w:t>
      </w:r>
      <w:r w:rsidR="008B688F">
        <w:t xml:space="preserve"> Care </w:t>
      </w:r>
      <w:r w:rsidRPr="008B688F">
        <w:t xml:space="preserve">Cancer </w:t>
      </w:r>
      <w:r w:rsidRPr="008B688F">
        <w:rPr>
          <w:b/>
          <w:bCs/>
        </w:rPr>
        <w:t>13</w:t>
      </w:r>
      <w:r w:rsidRPr="008B688F">
        <w:t>,</w:t>
      </w:r>
      <w:r w:rsidR="00426FD7" w:rsidRPr="008B688F">
        <w:t xml:space="preserve"> </w:t>
      </w:r>
      <w:r w:rsidRPr="008B688F">
        <w:t>219–227.</w:t>
      </w:r>
    </w:p>
    <w:p w:rsidR="007C04C8" w:rsidRDefault="007C04C8" w:rsidP="008610C7">
      <w:pPr>
        <w:autoSpaceDE w:val="0"/>
        <w:autoSpaceDN w:val="0"/>
        <w:adjustRightInd w:val="0"/>
        <w:spacing w:after="120"/>
        <w:rPr>
          <w:rFonts w:ascii="Calibri" w:hAnsi="Calibri"/>
          <w:lang w:eastAsia="en-GB"/>
        </w:rPr>
      </w:pPr>
    </w:p>
    <w:p w:rsidR="007B5B74" w:rsidRDefault="007B5B74" w:rsidP="008610C7">
      <w:pPr>
        <w:autoSpaceDE w:val="0"/>
        <w:autoSpaceDN w:val="0"/>
        <w:adjustRightInd w:val="0"/>
        <w:spacing w:after="120"/>
        <w:rPr>
          <w:rFonts w:ascii="Calibri" w:hAnsi="Calibri"/>
          <w:lang w:eastAsia="en-GB"/>
        </w:rPr>
      </w:pPr>
    </w:p>
    <w:p w:rsidR="001E6A23" w:rsidRDefault="001E6A23" w:rsidP="008610C7">
      <w:pPr>
        <w:autoSpaceDE w:val="0"/>
        <w:autoSpaceDN w:val="0"/>
        <w:adjustRightInd w:val="0"/>
        <w:spacing w:after="120"/>
        <w:rPr>
          <w:rFonts w:ascii="Calibri" w:hAnsi="Calibri"/>
          <w:lang w:eastAsia="en-GB"/>
        </w:rPr>
      </w:pPr>
    </w:p>
    <w:p w:rsidR="00300B66" w:rsidRDefault="00300B66" w:rsidP="008610C7">
      <w:pPr>
        <w:autoSpaceDE w:val="0"/>
        <w:autoSpaceDN w:val="0"/>
        <w:adjustRightInd w:val="0"/>
        <w:spacing w:after="120"/>
        <w:rPr>
          <w:rFonts w:ascii="Calibri" w:hAnsi="Calibri"/>
          <w:lang w:eastAsia="en-GB"/>
        </w:rPr>
      </w:pPr>
    </w:p>
    <w:p w:rsidR="00300B66" w:rsidRDefault="00300B66" w:rsidP="008610C7">
      <w:pPr>
        <w:autoSpaceDE w:val="0"/>
        <w:autoSpaceDN w:val="0"/>
        <w:adjustRightInd w:val="0"/>
        <w:spacing w:after="120"/>
        <w:rPr>
          <w:rFonts w:ascii="Calibri" w:hAnsi="Calibri"/>
          <w:lang w:eastAsia="en-GB"/>
        </w:rPr>
      </w:pPr>
    </w:p>
    <w:p w:rsidR="00300B66" w:rsidRPr="008610C7" w:rsidRDefault="00300B66" w:rsidP="008610C7">
      <w:pPr>
        <w:autoSpaceDE w:val="0"/>
        <w:autoSpaceDN w:val="0"/>
        <w:adjustRightInd w:val="0"/>
        <w:spacing w:after="120"/>
        <w:rPr>
          <w:rFonts w:ascii="Calibri" w:hAnsi="Calibri"/>
          <w:lang w:eastAsia="en-GB"/>
        </w:rPr>
        <w:sectPr w:rsidR="00300B66" w:rsidRPr="008610C7" w:rsidSect="008610C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cols w:space="708"/>
          <w:docGrid w:linePitch="360"/>
        </w:sectPr>
      </w:pPr>
    </w:p>
    <w:p w:rsidR="007C04C8" w:rsidRDefault="007C04C8" w:rsidP="007C04C8">
      <w:pPr>
        <w:rPr>
          <w:b/>
          <w:bCs/>
        </w:rPr>
      </w:pPr>
      <w:r>
        <w:rPr>
          <w:b/>
          <w:bCs/>
        </w:rPr>
        <w:lastRenderedPageBreak/>
        <w:t xml:space="preserve">Table 1: prevalence and severity of chemotherapy associated problems </w:t>
      </w:r>
    </w:p>
    <w:tbl>
      <w:tblPr>
        <w:tblStyle w:val="TableGrid"/>
        <w:tblW w:w="14709" w:type="dxa"/>
        <w:tblLook w:val="04A0" w:firstRow="1" w:lastRow="0" w:firstColumn="1" w:lastColumn="0" w:noHBand="0" w:noVBand="1"/>
      </w:tblPr>
      <w:tblGrid>
        <w:gridCol w:w="652"/>
        <w:gridCol w:w="4985"/>
        <w:gridCol w:w="1606"/>
        <w:gridCol w:w="1297"/>
        <w:gridCol w:w="1566"/>
        <w:gridCol w:w="1297"/>
        <w:gridCol w:w="1202"/>
        <w:gridCol w:w="2104"/>
      </w:tblGrid>
      <w:tr w:rsidR="00887D52" w:rsidTr="007425B5">
        <w:tc>
          <w:tcPr>
            <w:tcW w:w="652" w:type="dxa"/>
            <w:vMerge w:val="restart"/>
            <w:shd w:val="clear" w:color="auto" w:fill="BFBFBF" w:themeFill="background1" w:themeFillShade="BF"/>
          </w:tcPr>
          <w:p w:rsidR="00887D52" w:rsidRPr="0006624F" w:rsidRDefault="00887D52" w:rsidP="0006624F">
            <w:pPr>
              <w:rPr>
                <w:b/>
                <w:bCs/>
                <w:sz w:val="20"/>
                <w:szCs w:val="20"/>
              </w:rPr>
            </w:pPr>
            <w:r>
              <w:rPr>
                <w:b/>
                <w:bCs/>
                <w:sz w:val="20"/>
                <w:szCs w:val="20"/>
              </w:rPr>
              <w:t>Rank</w:t>
            </w:r>
          </w:p>
        </w:tc>
        <w:tc>
          <w:tcPr>
            <w:tcW w:w="4985" w:type="dxa"/>
            <w:vMerge w:val="restart"/>
            <w:shd w:val="clear" w:color="auto" w:fill="BFBFBF" w:themeFill="background1" w:themeFillShade="BF"/>
          </w:tcPr>
          <w:p w:rsidR="00887D52" w:rsidRPr="0006624F" w:rsidRDefault="00887D52" w:rsidP="0006624F">
            <w:pPr>
              <w:rPr>
                <w:b/>
                <w:bCs/>
                <w:sz w:val="20"/>
                <w:szCs w:val="20"/>
              </w:rPr>
            </w:pPr>
            <w:r w:rsidRPr="0006624F">
              <w:rPr>
                <w:b/>
                <w:bCs/>
                <w:sz w:val="20"/>
                <w:szCs w:val="20"/>
              </w:rPr>
              <w:t>Problem</w:t>
            </w:r>
          </w:p>
        </w:tc>
        <w:tc>
          <w:tcPr>
            <w:tcW w:w="1606" w:type="dxa"/>
            <w:vMerge w:val="restart"/>
            <w:shd w:val="clear" w:color="auto" w:fill="BFBFBF" w:themeFill="background1" w:themeFillShade="BF"/>
          </w:tcPr>
          <w:p w:rsidR="00887D52" w:rsidRPr="00887D52" w:rsidRDefault="00887D52" w:rsidP="008054E3">
            <w:pPr>
              <w:jc w:val="center"/>
              <w:rPr>
                <w:b/>
                <w:bCs/>
                <w:sz w:val="20"/>
                <w:szCs w:val="20"/>
                <w:vertAlign w:val="superscript"/>
              </w:rPr>
            </w:pPr>
            <w:r>
              <w:rPr>
                <w:b/>
                <w:bCs/>
                <w:sz w:val="20"/>
                <w:szCs w:val="20"/>
              </w:rPr>
              <w:t>Prevalence</w:t>
            </w:r>
            <w:r>
              <w:rPr>
                <w:b/>
                <w:bCs/>
                <w:sz w:val="20"/>
                <w:szCs w:val="20"/>
                <w:vertAlign w:val="superscript"/>
              </w:rPr>
              <w:t>1</w:t>
            </w:r>
          </w:p>
        </w:tc>
        <w:tc>
          <w:tcPr>
            <w:tcW w:w="5362" w:type="dxa"/>
            <w:gridSpan w:val="4"/>
            <w:shd w:val="clear" w:color="auto" w:fill="BFBFBF" w:themeFill="background1" w:themeFillShade="BF"/>
          </w:tcPr>
          <w:p w:rsidR="00887D52" w:rsidRPr="0006624F" w:rsidRDefault="00887D52" w:rsidP="008054E3">
            <w:pPr>
              <w:jc w:val="center"/>
              <w:rPr>
                <w:b/>
                <w:bCs/>
                <w:sz w:val="20"/>
                <w:szCs w:val="20"/>
              </w:rPr>
            </w:pPr>
            <w:r w:rsidRPr="0006624F">
              <w:rPr>
                <w:b/>
                <w:bCs/>
                <w:sz w:val="20"/>
                <w:szCs w:val="20"/>
              </w:rPr>
              <w:t>Severity</w:t>
            </w:r>
          </w:p>
        </w:tc>
        <w:tc>
          <w:tcPr>
            <w:tcW w:w="2104" w:type="dxa"/>
            <w:vMerge w:val="restart"/>
            <w:shd w:val="clear" w:color="auto" w:fill="BFBFBF" w:themeFill="background1" w:themeFillShade="BF"/>
          </w:tcPr>
          <w:p w:rsidR="00887D52" w:rsidRPr="0006624F" w:rsidRDefault="00705A0F">
            <w:pPr>
              <w:jc w:val="center"/>
              <w:rPr>
                <w:b/>
                <w:bCs/>
                <w:sz w:val="20"/>
                <w:szCs w:val="20"/>
              </w:rPr>
            </w:pPr>
            <w:r>
              <w:rPr>
                <w:b/>
                <w:bCs/>
                <w:sz w:val="20"/>
                <w:szCs w:val="20"/>
              </w:rPr>
              <w:t xml:space="preserve">Association with </w:t>
            </w:r>
            <w:r w:rsidR="00D93A9C">
              <w:rPr>
                <w:b/>
                <w:bCs/>
                <w:sz w:val="20"/>
                <w:szCs w:val="20"/>
              </w:rPr>
              <w:t>centre</w:t>
            </w:r>
            <w:r w:rsidR="00887D52" w:rsidRPr="0006624F">
              <w:rPr>
                <w:b/>
                <w:bCs/>
                <w:sz w:val="20"/>
                <w:szCs w:val="20"/>
              </w:rPr>
              <w:t>s</w:t>
            </w:r>
          </w:p>
        </w:tc>
      </w:tr>
      <w:tr w:rsidR="00887D52" w:rsidTr="007425B5">
        <w:tc>
          <w:tcPr>
            <w:tcW w:w="652" w:type="dxa"/>
            <w:vMerge/>
            <w:shd w:val="clear" w:color="auto" w:fill="BFBFBF" w:themeFill="background1" w:themeFillShade="BF"/>
          </w:tcPr>
          <w:p w:rsidR="00887D52" w:rsidRPr="0006624F" w:rsidRDefault="00887D52" w:rsidP="0006624F">
            <w:pPr>
              <w:rPr>
                <w:b/>
                <w:bCs/>
                <w:sz w:val="20"/>
                <w:szCs w:val="20"/>
              </w:rPr>
            </w:pPr>
          </w:p>
        </w:tc>
        <w:tc>
          <w:tcPr>
            <w:tcW w:w="4985" w:type="dxa"/>
            <w:vMerge/>
            <w:shd w:val="clear" w:color="auto" w:fill="BFBFBF" w:themeFill="background1" w:themeFillShade="BF"/>
          </w:tcPr>
          <w:p w:rsidR="00887D52" w:rsidRPr="0006624F" w:rsidRDefault="00887D52" w:rsidP="0006624F">
            <w:pPr>
              <w:rPr>
                <w:b/>
                <w:bCs/>
                <w:sz w:val="20"/>
                <w:szCs w:val="20"/>
              </w:rPr>
            </w:pPr>
          </w:p>
        </w:tc>
        <w:tc>
          <w:tcPr>
            <w:tcW w:w="1606" w:type="dxa"/>
            <w:vMerge/>
            <w:shd w:val="clear" w:color="auto" w:fill="BFBFBF" w:themeFill="background1" w:themeFillShade="BF"/>
          </w:tcPr>
          <w:p w:rsidR="00887D52" w:rsidRPr="0006624F" w:rsidRDefault="00887D52" w:rsidP="008054E3">
            <w:pPr>
              <w:jc w:val="center"/>
              <w:rPr>
                <w:b/>
                <w:bCs/>
                <w:sz w:val="20"/>
                <w:szCs w:val="20"/>
              </w:rPr>
            </w:pPr>
          </w:p>
        </w:tc>
        <w:tc>
          <w:tcPr>
            <w:tcW w:w="1297" w:type="dxa"/>
            <w:shd w:val="clear" w:color="auto" w:fill="BFBFBF" w:themeFill="background1" w:themeFillShade="BF"/>
          </w:tcPr>
          <w:p w:rsidR="00887D52" w:rsidRPr="0006624F" w:rsidRDefault="00887D52" w:rsidP="008054E3">
            <w:pPr>
              <w:jc w:val="center"/>
              <w:rPr>
                <w:b/>
                <w:bCs/>
                <w:sz w:val="20"/>
                <w:szCs w:val="20"/>
              </w:rPr>
            </w:pPr>
            <w:r w:rsidRPr="0006624F">
              <w:rPr>
                <w:b/>
                <w:bCs/>
                <w:sz w:val="20"/>
                <w:szCs w:val="20"/>
              </w:rPr>
              <w:t>Severe problem</w:t>
            </w:r>
          </w:p>
        </w:tc>
        <w:tc>
          <w:tcPr>
            <w:tcW w:w="1566" w:type="dxa"/>
            <w:shd w:val="clear" w:color="auto" w:fill="BFBFBF" w:themeFill="background1" w:themeFillShade="BF"/>
          </w:tcPr>
          <w:p w:rsidR="00887D52" w:rsidRPr="0006624F" w:rsidRDefault="00887D52" w:rsidP="008054E3">
            <w:pPr>
              <w:jc w:val="center"/>
              <w:rPr>
                <w:b/>
                <w:bCs/>
                <w:sz w:val="20"/>
                <w:szCs w:val="20"/>
              </w:rPr>
            </w:pPr>
            <w:r w:rsidRPr="0006624F">
              <w:rPr>
                <w:b/>
                <w:bCs/>
                <w:sz w:val="20"/>
                <w:szCs w:val="20"/>
              </w:rPr>
              <w:t>Moderate  problem</w:t>
            </w:r>
          </w:p>
        </w:tc>
        <w:tc>
          <w:tcPr>
            <w:tcW w:w="1297" w:type="dxa"/>
            <w:shd w:val="clear" w:color="auto" w:fill="BFBFBF" w:themeFill="background1" w:themeFillShade="BF"/>
          </w:tcPr>
          <w:p w:rsidR="00887D52" w:rsidRPr="0006624F" w:rsidRDefault="00887D52" w:rsidP="008054E3">
            <w:pPr>
              <w:jc w:val="center"/>
              <w:rPr>
                <w:b/>
                <w:bCs/>
                <w:sz w:val="20"/>
                <w:szCs w:val="20"/>
              </w:rPr>
            </w:pPr>
            <w:r w:rsidRPr="0006624F">
              <w:rPr>
                <w:b/>
                <w:bCs/>
                <w:sz w:val="20"/>
                <w:szCs w:val="20"/>
              </w:rPr>
              <w:t>Mild problem</w:t>
            </w:r>
          </w:p>
        </w:tc>
        <w:tc>
          <w:tcPr>
            <w:tcW w:w="1202" w:type="dxa"/>
            <w:shd w:val="clear" w:color="auto" w:fill="BFBFBF" w:themeFill="background1" w:themeFillShade="BF"/>
          </w:tcPr>
          <w:p w:rsidR="00887D52" w:rsidRPr="0006624F" w:rsidRDefault="00887D52" w:rsidP="008054E3">
            <w:pPr>
              <w:jc w:val="center"/>
              <w:rPr>
                <w:b/>
                <w:bCs/>
                <w:sz w:val="20"/>
                <w:szCs w:val="20"/>
              </w:rPr>
            </w:pPr>
            <w:r w:rsidRPr="0006624F">
              <w:rPr>
                <w:b/>
                <w:bCs/>
                <w:sz w:val="20"/>
                <w:szCs w:val="20"/>
              </w:rPr>
              <w:t>No problems</w:t>
            </w:r>
          </w:p>
        </w:tc>
        <w:tc>
          <w:tcPr>
            <w:tcW w:w="2104" w:type="dxa"/>
            <w:vMerge/>
            <w:shd w:val="clear" w:color="auto" w:fill="BFBFBF" w:themeFill="background1" w:themeFillShade="BF"/>
          </w:tcPr>
          <w:p w:rsidR="00887D52" w:rsidRPr="0006624F" w:rsidRDefault="00887D52" w:rsidP="0006624F">
            <w:pPr>
              <w:jc w:val="center"/>
              <w:rPr>
                <w:b/>
                <w:bCs/>
                <w:sz w:val="20"/>
                <w:szCs w:val="20"/>
              </w:rPr>
            </w:pPr>
          </w:p>
        </w:tc>
      </w:tr>
      <w:tr w:rsidR="00887D52" w:rsidTr="007425B5">
        <w:tc>
          <w:tcPr>
            <w:tcW w:w="652" w:type="dxa"/>
          </w:tcPr>
          <w:p w:rsidR="00887D52" w:rsidRPr="007425B5" w:rsidRDefault="00887D52" w:rsidP="0006624F">
            <w:pPr>
              <w:rPr>
                <w:sz w:val="20"/>
                <w:szCs w:val="20"/>
              </w:rPr>
            </w:pPr>
            <w:r w:rsidRPr="007425B5">
              <w:rPr>
                <w:sz w:val="20"/>
                <w:szCs w:val="20"/>
              </w:rPr>
              <w:t>1</w:t>
            </w:r>
          </w:p>
        </w:tc>
        <w:tc>
          <w:tcPr>
            <w:tcW w:w="4985" w:type="dxa"/>
          </w:tcPr>
          <w:p w:rsidR="00887D52" w:rsidRPr="007425B5" w:rsidRDefault="00887D52" w:rsidP="00615468">
            <w:pPr>
              <w:rPr>
                <w:sz w:val="20"/>
                <w:szCs w:val="20"/>
              </w:rPr>
            </w:pPr>
            <w:r w:rsidRPr="007425B5">
              <w:rPr>
                <w:sz w:val="20"/>
                <w:szCs w:val="20"/>
              </w:rPr>
              <w:t>Tired, fatigued or lacked energy</w:t>
            </w:r>
          </w:p>
        </w:tc>
        <w:tc>
          <w:tcPr>
            <w:tcW w:w="1606" w:type="dxa"/>
          </w:tcPr>
          <w:p w:rsidR="00887D52" w:rsidRPr="007425B5" w:rsidRDefault="008054E3" w:rsidP="008054E3">
            <w:pPr>
              <w:jc w:val="center"/>
              <w:rPr>
                <w:sz w:val="20"/>
                <w:szCs w:val="20"/>
              </w:rPr>
            </w:pPr>
            <w:r w:rsidRPr="007425B5">
              <w:rPr>
                <w:sz w:val="20"/>
                <w:szCs w:val="20"/>
              </w:rPr>
              <w:t>90%</w:t>
            </w:r>
          </w:p>
        </w:tc>
        <w:tc>
          <w:tcPr>
            <w:tcW w:w="1297" w:type="dxa"/>
          </w:tcPr>
          <w:p w:rsidR="00887D52" w:rsidRPr="007425B5" w:rsidRDefault="00887D52" w:rsidP="008054E3">
            <w:pPr>
              <w:jc w:val="center"/>
              <w:rPr>
                <w:sz w:val="20"/>
                <w:szCs w:val="20"/>
              </w:rPr>
            </w:pPr>
            <w:r w:rsidRPr="007425B5">
              <w:rPr>
                <w:sz w:val="20"/>
                <w:szCs w:val="20"/>
              </w:rPr>
              <w:t>11%</w:t>
            </w:r>
          </w:p>
        </w:tc>
        <w:tc>
          <w:tcPr>
            <w:tcW w:w="1566" w:type="dxa"/>
          </w:tcPr>
          <w:p w:rsidR="00887D52" w:rsidRPr="007425B5" w:rsidRDefault="00887D52" w:rsidP="008054E3">
            <w:pPr>
              <w:jc w:val="center"/>
              <w:rPr>
                <w:sz w:val="20"/>
                <w:szCs w:val="20"/>
              </w:rPr>
            </w:pPr>
            <w:r w:rsidRPr="007425B5">
              <w:rPr>
                <w:sz w:val="20"/>
                <w:szCs w:val="20"/>
              </w:rPr>
              <w:t>37%</w:t>
            </w:r>
          </w:p>
        </w:tc>
        <w:tc>
          <w:tcPr>
            <w:tcW w:w="1297" w:type="dxa"/>
          </w:tcPr>
          <w:p w:rsidR="00887D52" w:rsidRPr="007425B5" w:rsidRDefault="00887D52" w:rsidP="008054E3">
            <w:pPr>
              <w:jc w:val="center"/>
              <w:rPr>
                <w:sz w:val="20"/>
                <w:szCs w:val="20"/>
              </w:rPr>
            </w:pPr>
            <w:r w:rsidRPr="007425B5">
              <w:rPr>
                <w:sz w:val="20"/>
                <w:szCs w:val="20"/>
              </w:rPr>
              <w:t>42%</w:t>
            </w:r>
          </w:p>
        </w:tc>
        <w:tc>
          <w:tcPr>
            <w:tcW w:w="1202" w:type="dxa"/>
          </w:tcPr>
          <w:p w:rsidR="00887D52" w:rsidRPr="007425B5" w:rsidRDefault="00887D52" w:rsidP="008054E3">
            <w:pPr>
              <w:jc w:val="center"/>
              <w:rPr>
                <w:sz w:val="20"/>
                <w:szCs w:val="20"/>
              </w:rPr>
            </w:pPr>
            <w:r w:rsidRPr="007425B5">
              <w:rPr>
                <w:sz w:val="20"/>
                <w:szCs w:val="20"/>
              </w:rPr>
              <w:t>10%</w:t>
            </w:r>
          </w:p>
        </w:tc>
        <w:tc>
          <w:tcPr>
            <w:tcW w:w="2104" w:type="dxa"/>
          </w:tcPr>
          <w:p w:rsidR="007425B5" w:rsidRPr="00206CEB" w:rsidRDefault="00887D52" w:rsidP="007425B5">
            <w:pPr>
              <w:jc w:val="center"/>
              <w:rPr>
                <w:sz w:val="20"/>
                <w:szCs w:val="20"/>
                <w:vertAlign w:val="superscript"/>
              </w:rPr>
            </w:pPr>
            <w:r w:rsidRPr="007425B5">
              <w:rPr>
                <w:sz w:val="20"/>
                <w:szCs w:val="20"/>
              </w:rPr>
              <w:t>x</w:t>
            </w:r>
            <w:r w:rsidRPr="007425B5">
              <w:rPr>
                <w:sz w:val="20"/>
                <w:szCs w:val="20"/>
                <w:vertAlign w:val="superscript"/>
              </w:rPr>
              <w:t>2</w:t>
            </w:r>
            <w:r w:rsidRPr="007425B5">
              <w:rPr>
                <w:sz w:val="20"/>
                <w:szCs w:val="20"/>
                <w:vertAlign w:val="subscript"/>
              </w:rPr>
              <w:t>(15)</w:t>
            </w:r>
            <w:r w:rsidRPr="007425B5">
              <w:rPr>
                <w:sz w:val="20"/>
                <w:szCs w:val="20"/>
              </w:rPr>
              <w:t xml:space="preserve"> = 29.3</w:t>
            </w:r>
            <w:r w:rsidR="003E7F4C">
              <w:rPr>
                <w:sz w:val="20"/>
                <w:szCs w:val="20"/>
              </w:rPr>
              <w:t>00</w:t>
            </w:r>
            <w:r w:rsidRPr="007425B5">
              <w:rPr>
                <w:sz w:val="20"/>
                <w:szCs w:val="20"/>
              </w:rPr>
              <w:t xml:space="preserve">, </w:t>
            </w:r>
            <w:r w:rsidRPr="00206CEB">
              <w:rPr>
                <w:sz w:val="20"/>
                <w:szCs w:val="20"/>
              </w:rPr>
              <w:t>p=.0</w:t>
            </w:r>
            <w:r w:rsidR="003E7F4C" w:rsidRPr="00206CEB">
              <w:rPr>
                <w:sz w:val="20"/>
                <w:szCs w:val="20"/>
              </w:rPr>
              <w:t>1</w:t>
            </w:r>
            <w:r w:rsidRPr="00206CEB">
              <w:rPr>
                <w:sz w:val="20"/>
                <w:szCs w:val="20"/>
              </w:rPr>
              <w:t>5</w:t>
            </w:r>
            <w:r w:rsidR="000B5A17">
              <w:rPr>
                <w:sz w:val="20"/>
                <w:szCs w:val="20"/>
                <w:vertAlign w:val="superscript"/>
              </w:rPr>
              <w:t>b</w:t>
            </w:r>
          </w:p>
        </w:tc>
      </w:tr>
      <w:tr w:rsidR="00887D52" w:rsidTr="007425B5">
        <w:tc>
          <w:tcPr>
            <w:tcW w:w="652" w:type="dxa"/>
            <w:shd w:val="clear" w:color="auto" w:fill="BFBFBF" w:themeFill="background1" w:themeFillShade="BF"/>
          </w:tcPr>
          <w:p w:rsidR="00887D52" w:rsidRPr="007425B5" w:rsidRDefault="00887D52" w:rsidP="0006624F">
            <w:pPr>
              <w:rPr>
                <w:sz w:val="20"/>
                <w:szCs w:val="20"/>
              </w:rPr>
            </w:pPr>
            <w:r w:rsidRPr="007425B5">
              <w:rPr>
                <w:sz w:val="20"/>
                <w:szCs w:val="20"/>
              </w:rPr>
              <w:t>2</w:t>
            </w:r>
          </w:p>
        </w:tc>
        <w:tc>
          <w:tcPr>
            <w:tcW w:w="4985" w:type="dxa"/>
            <w:shd w:val="clear" w:color="auto" w:fill="BFBFBF" w:themeFill="background1" w:themeFillShade="BF"/>
          </w:tcPr>
          <w:p w:rsidR="00887D52" w:rsidRPr="007425B5" w:rsidRDefault="00887D52" w:rsidP="00887D52">
            <w:pPr>
              <w:rPr>
                <w:sz w:val="20"/>
                <w:szCs w:val="20"/>
              </w:rPr>
            </w:pPr>
            <w:r w:rsidRPr="007425B5">
              <w:rPr>
                <w:sz w:val="20"/>
                <w:szCs w:val="20"/>
              </w:rPr>
              <w:t>Changes to your sense of taste or smell</w:t>
            </w:r>
          </w:p>
        </w:tc>
        <w:tc>
          <w:tcPr>
            <w:tcW w:w="1606" w:type="dxa"/>
            <w:shd w:val="clear" w:color="auto" w:fill="BFBFBF" w:themeFill="background1" w:themeFillShade="BF"/>
          </w:tcPr>
          <w:p w:rsidR="00887D52" w:rsidRPr="007425B5" w:rsidRDefault="008054E3" w:rsidP="008054E3">
            <w:pPr>
              <w:jc w:val="center"/>
              <w:rPr>
                <w:sz w:val="20"/>
                <w:szCs w:val="20"/>
              </w:rPr>
            </w:pPr>
            <w:r w:rsidRPr="007425B5">
              <w:rPr>
                <w:sz w:val="20"/>
                <w:szCs w:val="20"/>
              </w:rPr>
              <w:t>69%</w:t>
            </w:r>
          </w:p>
        </w:tc>
        <w:tc>
          <w:tcPr>
            <w:tcW w:w="1297" w:type="dxa"/>
            <w:shd w:val="clear" w:color="auto" w:fill="BFBFBF" w:themeFill="background1" w:themeFillShade="BF"/>
          </w:tcPr>
          <w:p w:rsidR="00887D52" w:rsidRPr="007425B5" w:rsidRDefault="00887D52" w:rsidP="008054E3">
            <w:pPr>
              <w:jc w:val="center"/>
              <w:rPr>
                <w:sz w:val="20"/>
                <w:szCs w:val="20"/>
              </w:rPr>
            </w:pPr>
            <w:r w:rsidRPr="007425B5">
              <w:rPr>
                <w:sz w:val="20"/>
                <w:szCs w:val="20"/>
              </w:rPr>
              <w:t>11%</w:t>
            </w:r>
          </w:p>
        </w:tc>
        <w:tc>
          <w:tcPr>
            <w:tcW w:w="1566" w:type="dxa"/>
            <w:shd w:val="clear" w:color="auto" w:fill="BFBFBF" w:themeFill="background1" w:themeFillShade="BF"/>
          </w:tcPr>
          <w:p w:rsidR="00887D52" w:rsidRPr="007425B5" w:rsidRDefault="00887D52" w:rsidP="008054E3">
            <w:pPr>
              <w:jc w:val="center"/>
              <w:rPr>
                <w:sz w:val="20"/>
                <w:szCs w:val="20"/>
              </w:rPr>
            </w:pPr>
            <w:r w:rsidRPr="007425B5">
              <w:rPr>
                <w:sz w:val="20"/>
                <w:szCs w:val="20"/>
              </w:rPr>
              <w:t>24%</w:t>
            </w:r>
          </w:p>
        </w:tc>
        <w:tc>
          <w:tcPr>
            <w:tcW w:w="1297" w:type="dxa"/>
            <w:shd w:val="clear" w:color="auto" w:fill="BFBFBF" w:themeFill="background1" w:themeFillShade="BF"/>
          </w:tcPr>
          <w:p w:rsidR="00887D52" w:rsidRPr="007425B5" w:rsidRDefault="00887D52" w:rsidP="008054E3">
            <w:pPr>
              <w:jc w:val="center"/>
              <w:rPr>
                <w:sz w:val="20"/>
                <w:szCs w:val="20"/>
              </w:rPr>
            </w:pPr>
            <w:r w:rsidRPr="007425B5">
              <w:rPr>
                <w:sz w:val="20"/>
                <w:szCs w:val="20"/>
              </w:rPr>
              <w:t>34%</w:t>
            </w:r>
          </w:p>
        </w:tc>
        <w:tc>
          <w:tcPr>
            <w:tcW w:w="1202" w:type="dxa"/>
            <w:shd w:val="clear" w:color="auto" w:fill="BFBFBF" w:themeFill="background1" w:themeFillShade="BF"/>
          </w:tcPr>
          <w:p w:rsidR="00887D52" w:rsidRPr="007425B5" w:rsidRDefault="00887D52" w:rsidP="008054E3">
            <w:pPr>
              <w:jc w:val="center"/>
              <w:rPr>
                <w:sz w:val="20"/>
                <w:szCs w:val="20"/>
              </w:rPr>
            </w:pPr>
            <w:r w:rsidRPr="007425B5">
              <w:rPr>
                <w:sz w:val="20"/>
                <w:szCs w:val="20"/>
              </w:rPr>
              <w:t>31%</w:t>
            </w:r>
          </w:p>
        </w:tc>
        <w:tc>
          <w:tcPr>
            <w:tcW w:w="2104" w:type="dxa"/>
            <w:shd w:val="clear" w:color="auto" w:fill="BFBFBF" w:themeFill="background1" w:themeFillShade="BF"/>
          </w:tcPr>
          <w:p w:rsidR="00887D52" w:rsidRPr="007425B5" w:rsidRDefault="00F8149C" w:rsidP="00F8149C">
            <w:pPr>
              <w:jc w:val="center"/>
              <w:rPr>
                <w:sz w:val="20"/>
                <w:szCs w:val="20"/>
              </w:rPr>
            </w:pPr>
            <w:r w:rsidRPr="007425B5">
              <w:rPr>
                <w:sz w:val="20"/>
                <w:szCs w:val="20"/>
              </w:rPr>
              <w:t>x</w:t>
            </w:r>
            <w:r w:rsidRPr="007425B5">
              <w:rPr>
                <w:sz w:val="20"/>
                <w:szCs w:val="20"/>
                <w:vertAlign w:val="superscript"/>
              </w:rPr>
              <w:t>2</w:t>
            </w:r>
            <w:r w:rsidRPr="007425B5">
              <w:rPr>
                <w:sz w:val="20"/>
                <w:szCs w:val="20"/>
                <w:vertAlign w:val="subscript"/>
              </w:rPr>
              <w:t>(15)</w:t>
            </w:r>
            <w:r w:rsidRPr="007425B5">
              <w:rPr>
                <w:sz w:val="20"/>
                <w:szCs w:val="20"/>
              </w:rPr>
              <w:t xml:space="preserve"> = 15.405, p=.423</w:t>
            </w:r>
          </w:p>
        </w:tc>
      </w:tr>
      <w:tr w:rsidR="00887D52" w:rsidTr="007425B5">
        <w:tc>
          <w:tcPr>
            <w:tcW w:w="652" w:type="dxa"/>
          </w:tcPr>
          <w:p w:rsidR="00887D52" w:rsidRPr="007425B5" w:rsidRDefault="00887D52" w:rsidP="0006624F">
            <w:pPr>
              <w:rPr>
                <w:sz w:val="20"/>
                <w:szCs w:val="20"/>
              </w:rPr>
            </w:pPr>
            <w:r w:rsidRPr="007425B5">
              <w:rPr>
                <w:sz w:val="20"/>
                <w:szCs w:val="20"/>
              </w:rPr>
              <w:t>3</w:t>
            </w:r>
          </w:p>
        </w:tc>
        <w:tc>
          <w:tcPr>
            <w:tcW w:w="4985" w:type="dxa"/>
          </w:tcPr>
          <w:p w:rsidR="00887D52" w:rsidRPr="007425B5" w:rsidRDefault="00887D52" w:rsidP="00887D52">
            <w:pPr>
              <w:rPr>
                <w:sz w:val="20"/>
                <w:szCs w:val="20"/>
              </w:rPr>
            </w:pPr>
            <w:r w:rsidRPr="007425B5">
              <w:rPr>
                <w:sz w:val="20"/>
                <w:szCs w:val="20"/>
              </w:rPr>
              <w:t>Difficulty managing everyday tasks or work</w:t>
            </w:r>
          </w:p>
        </w:tc>
        <w:tc>
          <w:tcPr>
            <w:tcW w:w="1606" w:type="dxa"/>
          </w:tcPr>
          <w:p w:rsidR="00887D52" w:rsidRPr="007425B5" w:rsidRDefault="008054E3" w:rsidP="008054E3">
            <w:pPr>
              <w:jc w:val="center"/>
              <w:rPr>
                <w:sz w:val="20"/>
                <w:szCs w:val="20"/>
              </w:rPr>
            </w:pPr>
            <w:r w:rsidRPr="007425B5">
              <w:rPr>
                <w:sz w:val="20"/>
                <w:szCs w:val="20"/>
              </w:rPr>
              <w:t>61%</w:t>
            </w:r>
          </w:p>
        </w:tc>
        <w:tc>
          <w:tcPr>
            <w:tcW w:w="1297" w:type="dxa"/>
          </w:tcPr>
          <w:p w:rsidR="00887D52" w:rsidRPr="007425B5" w:rsidRDefault="00887D52" w:rsidP="008054E3">
            <w:pPr>
              <w:jc w:val="center"/>
              <w:rPr>
                <w:sz w:val="20"/>
                <w:szCs w:val="20"/>
              </w:rPr>
            </w:pPr>
            <w:r w:rsidRPr="007425B5">
              <w:rPr>
                <w:sz w:val="20"/>
                <w:szCs w:val="20"/>
              </w:rPr>
              <w:t>4%</w:t>
            </w:r>
          </w:p>
        </w:tc>
        <w:tc>
          <w:tcPr>
            <w:tcW w:w="1566" w:type="dxa"/>
          </w:tcPr>
          <w:p w:rsidR="00887D52" w:rsidRPr="007425B5" w:rsidRDefault="00887D52" w:rsidP="008054E3">
            <w:pPr>
              <w:jc w:val="center"/>
              <w:rPr>
                <w:sz w:val="20"/>
                <w:szCs w:val="20"/>
              </w:rPr>
            </w:pPr>
            <w:r w:rsidRPr="007425B5">
              <w:rPr>
                <w:sz w:val="20"/>
                <w:szCs w:val="20"/>
              </w:rPr>
              <w:t>19%</w:t>
            </w:r>
          </w:p>
        </w:tc>
        <w:tc>
          <w:tcPr>
            <w:tcW w:w="1297" w:type="dxa"/>
          </w:tcPr>
          <w:p w:rsidR="00887D52" w:rsidRPr="007425B5" w:rsidRDefault="00887D52" w:rsidP="008054E3">
            <w:pPr>
              <w:jc w:val="center"/>
              <w:rPr>
                <w:sz w:val="20"/>
                <w:szCs w:val="20"/>
              </w:rPr>
            </w:pPr>
            <w:r w:rsidRPr="007425B5">
              <w:rPr>
                <w:sz w:val="20"/>
                <w:szCs w:val="20"/>
              </w:rPr>
              <w:t>38%</w:t>
            </w:r>
          </w:p>
        </w:tc>
        <w:tc>
          <w:tcPr>
            <w:tcW w:w="1202" w:type="dxa"/>
          </w:tcPr>
          <w:p w:rsidR="00887D52" w:rsidRPr="007425B5" w:rsidRDefault="00887D52" w:rsidP="008054E3">
            <w:pPr>
              <w:jc w:val="center"/>
              <w:rPr>
                <w:sz w:val="20"/>
                <w:szCs w:val="20"/>
              </w:rPr>
            </w:pPr>
            <w:r w:rsidRPr="007425B5">
              <w:rPr>
                <w:sz w:val="20"/>
                <w:szCs w:val="20"/>
              </w:rPr>
              <w:t>40%</w:t>
            </w:r>
          </w:p>
        </w:tc>
        <w:tc>
          <w:tcPr>
            <w:tcW w:w="2104" w:type="dxa"/>
          </w:tcPr>
          <w:p w:rsidR="00887D52" w:rsidRPr="007425B5" w:rsidRDefault="00F8149C" w:rsidP="00F8149C">
            <w:pPr>
              <w:jc w:val="center"/>
              <w:rPr>
                <w:sz w:val="20"/>
                <w:szCs w:val="20"/>
              </w:rPr>
            </w:pPr>
            <w:r w:rsidRPr="007425B5">
              <w:rPr>
                <w:sz w:val="20"/>
                <w:szCs w:val="20"/>
              </w:rPr>
              <w:t>x</w:t>
            </w:r>
            <w:r w:rsidRPr="007425B5">
              <w:rPr>
                <w:sz w:val="20"/>
                <w:szCs w:val="20"/>
                <w:vertAlign w:val="superscript"/>
              </w:rPr>
              <w:t>2</w:t>
            </w:r>
            <w:r w:rsidRPr="007425B5">
              <w:rPr>
                <w:sz w:val="20"/>
                <w:szCs w:val="20"/>
                <w:vertAlign w:val="subscript"/>
              </w:rPr>
              <w:t>(15)</w:t>
            </w:r>
            <w:r w:rsidRPr="007425B5">
              <w:rPr>
                <w:sz w:val="20"/>
                <w:szCs w:val="20"/>
              </w:rPr>
              <w:t xml:space="preserve"> =</w:t>
            </w:r>
            <w:r w:rsidR="007425B5" w:rsidRPr="007425B5">
              <w:rPr>
                <w:sz w:val="20"/>
                <w:szCs w:val="20"/>
              </w:rPr>
              <w:t xml:space="preserve"> 10.976, p=.754</w:t>
            </w:r>
            <w:r w:rsidRPr="007425B5">
              <w:rPr>
                <w:sz w:val="20"/>
                <w:szCs w:val="20"/>
              </w:rPr>
              <w:t xml:space="preserve"> </w:t>
            </w:r>
          </w:p>
        </w:tc>
      </w:tr>
      <w:tr w:rsidR="00887D52" w:rsidTr="007425B5">
        <w:tc>
          <w:tcPr>
            <w:tcW w:w="652" w:type="dxa"/>
            <w:shd w:val="clear" w:color="auto" w:fill="BFBFBF" w:themeFill="background1" w:themeFillShade="BF"/>
          </w:tcPr>
          <w:p w:rsidR="00887D52" w:rsidRPr="007425B5" w:rsidRDefault="00887D52" w:rsidP="0006624F">
            <w:pPr>
              <w:rPr>
                <w:sz w:val="20"/>
                <w:szCs w:val="20"/>
              </w:rPr>
            </w:pPr>
            <w:r w:rsidRPr="007425B5">
              <w:rPr>
                <w:sz w:val="20"/>
                <w:szCs w:val="20"/>
              </w:rPr>
              <w:t>4</w:t>
            </w:r>
          </w:p>
        </w:tc>
        <w:tc>
          <w:tcPr>
            <w:tcW w:w="4985" w:type="dxa"/>
            <w:shd w:val="clear" w:color="auto" w:fill="BFBFBF" w:themeFill="background1" w:themeFillShade="BF"/>
          </w:tcPr>
          <w:p w:rsidR="00887D52" w:rsidRPr="007425B5" w:rsidRDefault="00887D52" w:rsidP="0006624F">
            <w:pPr>
              <w:rPr>
                <w:sz w:val="20"/>
                <w:szCs w:val="20"/>
              </w:rPr>
            </w:pPr>
            <w:r w:rsidRPr="007425B5">
              <w:rPr>
                <w:sz w:val="20"/>
                <w:szCs w:val="20"/>
              </w:rPr>
              <w:t>Trouble sleeping</w:t>
            </w:r>
          </w:p>
        </w:tc>
        <w:tc>
          <w:tcPr>
            <w:tcW w:w="1606" w:type="dxa"/>
            <w:shd w:val="clear" w:color="auto" w:fill="BFBFBF" w:themeFill="background1" w:themeFillShade="BF"/>
          </w:tcPr>
          <w:p w:rsidR="00887D52" w:rsidRPr="007425B5" w:rsidRDefault="008054E3" w:rsidP="008054E3">
            <w:pPr>
              <w:jc w:val="center"/>
              <w:rPr>
                <w:sz w:val="20"/>
                <w:szCs w:val="20"/>
              </w:rPr>
            </w:pPr>
            <w:r w:rsidRPr="007425B5">
              <w:rPr>
                <w:sz w:val="20"/>
                <w:szCs w:val="20"/>
              </w:rPr>
              <w:t>59%</w:t>
            </w:r>
          </w:p>
        </w:tc>
        <w:tc>
          <w:tcPr>
            <w:tcW w:w="1297" w:type="dxa"/>
            <w:shd w:val="clear" w:color="auto" w:fill="BFBFBF" w:themeFill="background1" w:themeFillShade="BF"/>
          </w:tcPr>
          <w:p w:rsidR="00887D52" w:rsidRPr="007425B5" w:rsidRDefault="00887D52" w:rsidP="008054E3">
            <w:pPr>
              <w:jc w:val="center"/>
              <w:rPr>
                <w:sz w:val="20"/>
                <w:szCs w:val="20"/>
              </w:rPr>
            </w:pPr>
            <w:r w:rsidRPr="007425B5">
              <w:rPr>
                <w:sz w:val="20"/>
                <w:szCs w:val="20"/>
              </w:rPr>
              <w:t>9%</w:t>
            </w:r>
          </w:p>
        </w:tc>
        <w:tc>
          <w:tcPr>
            <w:tcW w:w="1566" w:type="dxa"/>
            <w:shd w:val="clear" w:color="auto" w:fill="BFBFBF" w:themeFill="background1" w:themeFillShade="BF"/>
          </w:tcPr>
          <w:p w:rsidR="00887D52" w:rsidRPr="007425B5" w:rsidRDefault="00887D52" w:rsidP="008054E3">
            <w:pPr>
              <w:jc w:val="center"/>
              <w:rPr>
                <w:sz w:val="20"/>
                <w:szCs w:val="20"/>
              </w:rPr>
            </w:pPr>
            <w:r w:rsidRPr="007425B5">
              <w:rPr>
                <w:sz w:val="20"/>
                <w:szCs w:val="20"/>
              </w:rPr>
              <w:t>21%</w:t>
            </w:r>
          </w:p>
        </w:tc>
        <w:tc>
          <w:tcPr>
            <w:tcW w:w="1297" w:type="dxa"/>
            <w:shd w:val="clear" w:color="auto" w:fill="BFBFBF" w:themeFill="background1" w:themeFillShade="BF"/>
          </w:tcPr>
          <w:p w:rsidR="00887D52" w:rsidRPr="007425B5" w:rsidRDefault="00887D52" w:rsidP="008054E3">
            <w:pPr>
              <w:jc w:val="center"/>
              <w:rPr>
                <w:sz w:val="20"/>
                <w:szCs w:val="20"/>
              </w:rPr>
            </w:pPr>
            <w:r w:rsidRPr="007425B5">
              <w:rPr>
                <w:sz w:val="20"/>
                <w:szCs w:val="20"/>
              </w:rPr>
              <w:t>29%</w:t>
            </w:r>
          </w:p>
        </w:tc>
        <w:tc>
          <w:tcPr>
            <w:tcW w:w="1202" w:type="dxa"/>
            <w:shd w:val="clear" w:color="auto" w:fill="BFBFBF" w:themeFill="background1" w:themeFillShade="BF"/>
          </w:tcPr>
          <w:p w:rsidR="00887D52" w:rsidRPr="007425B5" w:rsidRDefault="00887D52" w:rsidP="008054E3">
            <w:pPr>
              <w:jc w:val="center"/>
              <w:rPr>
                <w:sz w:val="20"/>
                <w:szCs w:val="20"/>
              </w:rPr>
            </w:pPr>
            <w:r w:rsidRPr="007425B5">
              <w:rPr>
                <w:sz w:val="20"/>
                <w:szCs w:val="20"/>
              </w:rPr>
              <w:t>41%</w:t>
            </w:r>
          </w:p>
        </w:tc>
        <w:tc>
          <w:tcPr>
            <w:tcW w:w="2104" w:type="dxa"/>
            <w:shd w:val="clear" w:color="auto" w:fill="BFBFBF" w:themeFill="background1" w:themeFillShade="BF"/>
          </w:tcPr>
          <w:p w:rsidR="00887D52" w:rsidRPr="00C3399A" w:rsidRDefault="00887D52" w:rsidP="0006624F">
            <w:pPr>
              <w:jc w:val="center"/>
              <w:rPr>
                <w:sz w:val="20"/>
                <w:szCs w:val="20"/>
                <w:vertAlign w:val="superscript"/>
              </w:rPr>
            </w:pPr>
            <w:r w:rsidRPr="007425B5">
              <w:rPr>
                <w:sz w:val="20"/>
                <w:szCs w:val="20"/>
              </w:rPr>
              <w:t>x</w:t>
            </w:r>
            <w:r w:rsidRPr="007425B5">
              <w:rPr>
                <w:sz w:val="20"/>
                <w:szCs w:val="20"/>
                <w:vertAlign w:val="superscript"/>
              </w:rPr>
              <w:t>2</w:t>
            </w:r>
            <w:r w:rsidRPr="007425B5">
              <w:rPr>
                <w:sz w:val="20"/>
                <w:szCs w:val="20"/>
                <w:vertAlign w:val="subscript"/>
              </w:rPr>
              <w:t>(15)</w:t>
            </w:r>
            <w:r w:rsidR="003E7F4C">
              <w:rPr>
                <w:sz w:val="20"/>
                <w:szCs w:val="20"/>
                <w:vertAlign w:val="subscript"/>
              </w:rPr>
              <w:t xml:space="preserve"> </w:t>
            </w:r>
            <w:r w:rsidRPr="007425B5">
              <w:rPr>
                <w:sz w:val="20"/>
                <w:szCs w:val="20"/>
              </w:rPr>
              <w:t>=</w:t>
            </w:r>
            <w:r w:rsidR="003E7F4C">
              <w:rPr>
                <w:sz w:val="20"/>
                <w:szCs w:val="20"/>
              </w:rPr>
              <w:t xml:space="preserve"> </w:t>
            </w:r>
            <w:r w:rsidRPr="007425B5">
              <w:rPr>
                <w:sz w:val="20"/>
                <w:szCs w:val="20"/>
              </w:rPr>
              <w:t>30.6</w:t>
            </w:r>
            <w:r w:rsidR="003E7F4C">
              <w:rPr>
                <w:sz w:val="20"/>
                <w:szCs w:val="20"/>
              </w:rPr>
              <w:t>00</w:t>
            </w:r>
            <w:r w:rsidRPr="00C3399A">
              <w:rPr>
                <w:sz w:val="20"/>
                <w:szCs w:val="20"/>
              </w:rPr>
              <w:t>, p=.010</w:t>
            </w:r>
            <w:r w:rsidR="000B5A17">
              <w:rPr>
                <w:sz w:val="20"/>
                <w:szCs w:val="20"/>
                <w:vertAlign w:val="superscript"/>
              </w:rPr>
              <w:t>b</w:t>
            </w:r>
          </w:p>
        </w:tc>
      </w:tr>
      <w:tr w:rsidR="00887D52" w:rsidTr="007425B5">
        <w:tc>
          <w:tcPr>
            <w:tcW w:w="652" w:type="dxa"/>
          </w:tcPr>
          <w:p w:rsidR="00887D52" w:rsidRPr="007425B5" w:rsidRDefault="00887D52" w:rsidP="0006624F">
            <w:pPr>
              <w:rPr>
                <w:sz w:val="20"/>
                <w:szCs w:val="20"/>
              </w:rPr>
            </w:pPr>
            <w:r w:rsidRPr="007425B5">
              <w:rPr>
                <w:sz w:val="20"/>
                <w:szCs w:val="20"/>
              </w:rPr>
              <w:t>5</w:t>
            </w:r>
          </w:p>
        </w:tc>
        <w:tc>
          <w:tcPr>
            <w:tcW w:w="4985" w:type="dxa"/>
          </w:tcPr>
          <w:p w:rsidR="00887D52" w:rsidRPr="007425B5" w:rsidRDefault="00887D52" w:rsidP="00887D52">
            <w:pPr>
              <w:rPr>
                <w:sz w:val="20"/>
                <w:szCs w:val="20"/>
              </w:rPr>
            </w:pPr>
            <w:r w:rsidRPr="007425B5">
              <w:rPr>
                <w:sz w:val="20"/>
                <w:szCs w:val="20"/>
              </w:rPr>
              <w:t>Constipation</w:t>
            </w:r>
          </w:p>
        </w:tc>
        <w:tc>
          <w:tcPr>
            <w:tcW w:w="1606" w:type="dxa"/>
          </w:tcPr>
          <w:p w:rsidR="00887D52" w:rsidRPr="007425B5" w:rsidRDefault="008054E3" w:rsidP="008054E3">
            <w:pPr>
              <w:jc w:val="center"/>
              <w:rPr>
                <w:sz w:val="20"/>
                <w:szCs w:val="20"/>
              </w:rPr>
            </w:pPr>
            <w:r w:rsidRPr="007425B5">
              <w:rPr>
                <w:sz w:val="20"/>
                <w:szCs w:val="20"/>
              </w:rPr>
              <w:t>59%</w:t>
            </w:r>
          </w:p>
        </w:tc>
        <w:tc>
          <w:tcPr>
            <w:tcW w:w="1297" w:type="dxa"/>
          </w:tcPr>
          <w:p w:rsidR="00887D52" w:rsidRPr="007425B5" w:rsidRDefault="00887D52" w:rsidP="008054E3">
            <w:pPr>
              <w:jc w:val="center"/>
              <w:rPr>
                <w:sz w:val="20"/>
                <w:szCs w:val="20"/>
              </w:rPr>
            </w:pPr>
            <w:r w:rsidRPr="007425B5">
              <w:rPr>
                <w:sz w:val="20"/>
                <w:szCs w:val="20"/>
              </w:rPr>
              <w:t>9%</w:t>
            </w:r>
          </w:p>
        </w:tc>
        <w:tc>
          <w:tcPr>
            <w:tcW w:w="1566" w:type="dxa"/>
          </w:tcPr>
          <w:p w:rsidR="00887D52" w:rsidRPr="007425B5" w:rsidRDefault="00887D52" w:rsidP="008054E3">
            <w:pPr>
              <w:jc w:val="center"/>
              <w:rPr>
                <w:sz w:val="20"/>
                <w:szCs w:val="20"/>
              </w:rPr>
            </w:pPr>
            <w:r w:rsidRPr="007425B5">
              <w:rPr>
                <w:sz w:val="20"/>
                <w:szCs w:val="20"/>
              </w:rPr>
              <w:t>20%</w:t>
            </w:r>
          </w:p>
        </w:tc>
        <w:tc>
          <w:tcPr>
            <w:tcW w:w="1297" w:type="dxa"/>
          </w:tcPr>
          <w:p w:rsidR="00887D52" w:rsidRPr="007425B5" w:rsidRDefault="00887D52" w:rsidP="008054E3">
            <w:pPr>
              <w:jc w:val="center"/>
              <w:rPr>
                <w:sz w:val="20"/>
                <w:szCs w:val="20"/>
              </w:rPr>
            </w:pPr>
            <w:r w:rsidRPr="007425B5">
              <w:rPr>
                <w:sz w:val="20"/>
                <w:szCs w:val="20"/>
              </w:rPr>
              <w:t>30%</w:t>
            </w:r>
          </w:p>
        </w:tc>
        <w:tc>
          <w:tcPr>
            <w:tcW w:w="1202" w:type="dxa"/>
          </w:tcPr>
          <w:p w:rsidR="00887D52" w:rsidRPr="007425B5" w:rsidRDefault="00887D52" w:rsidP="008054E3">
            <w:pPr>
              <w:jc w:val="center"/>
              <w:rPr>
                <w:sz w:val="20"/>
                <w:szCs w:val="20"/>
              </w:rPr>
            </w:pPr>
            <w:r w:rsidRPr="007425B5">
              <w:rPr>
                <w:sz w:val="20"/>
                <w:szCs w:val="20"/>
              </w:rPr>
              <w:t>41%</w:t>
            </w:r>
          </w:p>
        </w:tc>
        <w:tc>
          <w:tcPr>
            <w:tcW w:w="2104" w:type="dxa"/>
          </w:tcPr>
          <w:p w:rsidR="00887D52" w:rsidRPr="007425B5" w:rsidRDefault="00F8149C" w:rsidP="00F8149C">
            <w:pPr>
              <w:jc w:val="center"/>
              <w:rPr>
                <w:sz w:val="20"/>
                <w:szCs w:val="20"/>
              </w:rPr>
            </w:pPr>
            <w:r w:rsidRPr="007425B5">
              <w:rPr>
                <w:sz w:val="20"/>
                <w:szCs w:val="20"/>
              </w:rPr>
              <w:t>x</w:t>
            </w:r>
            <w:r w:rsidRPr="007425B5">
              <w:rPr>
                <w:sz w:val="20"/>
                <w:szCs w:val="20"/>
                <w:vertAlign w:val="superscript"/>
              </w:rPr>
              <w:t>2</w:t>
            </w:r>
            <w:r w:rsidRPr="007425B5">
              <w:rPr>
                <w:sz w:val="20"/>
                <w:szCs w:val="20"/>
                <w:vertAlign w:val="subscript"/>
              </w:rPr>
              <w:t>(15)</w:t>
            </w:r>
            <w:r w:rsidRPr="007425B5">
              <w:rPr>
                <w:sz w:val="20"/>
                <w:szCs w:val="20"/>
              </w:rPr>
              <w:t xml:space="preserve"> =22.102, p=.105</w:t>
            </w:r>
          </w:p>
        </w:tc>
      </w:tr>
      <w:tr w:rsidR="00887D52" w:rsidTr="007425B5">
        <w:tc>
          <w:tcPr>
            <w:tcW w:w="652" w:type="dxa"/>
            <w:shd w:val="clear" w:color="auto" w:fill="BFBFBF" w:themeFill="background1" w:themeFillShade="BF"/>
          </w:tcPr>
          <w:p w:rsidR="00887D52" w:rsidRPr="007425B5" w:rsidRDefault="00887D52" w:rsidP="0006624F">
            <w:pPr>
              <w:rPr>
                <w:sz w:val="20"/>
                <w:szCs w:val="20"/>
              </w:rPr>
            </w:pPr>
            <w:r w:rsidRPr="007425B5">
              <w:rPr>
                <w:sz w:val="20"/>
                <w:szCs w:val="20"/>
              </w:rPr>
              <w:t>6</w:t>
            </w:r>
          </w:p>
        </w:tc>
        <w:tc>
          <w:tcPr>
            <w:tcW w:w="4985" w:type="dxa"/>
            <w:shd w:val="clear" w:color="auto" w:fill="BFBFBF" w:themeFill="background1" w:themeFillShade="BF"/>
          </w:tcPr>
          <w:p w:rsidR="00887D52" w:rsidRPr="007425B5" w:rsidRDefault="00887D52" w:rsidP="0006624F">
            <w:pPr>
              <w:rPr>
                <w:sz w:val="20"/>
                <w:szCs w:val="20"/>
              </w:rPr>
            </w:pPr>
            <w:r w:rsidRPr="007425B5">
              <w:rPr>
                <w:sz w:val="20"/>
                <w:szCs w:val="20"/>
              </w:rPr>
              <w:t>Low in mood</w:t>
            </w:r>
          </w:p>
        </w:tc>
        <w:tc>
          <w:tcPr>
            <w:tcW w:w="1606" w:type="dxa"/>
            <w:shd w:val="clear" w:color="auto" w:fill="BFBFBF" w:themeFill="background1" w:themeFillShade="BF"/>
          </w:tcPr>
          <w:p w:rsidR="00887D52" w:rsidRPr="007425B5" w:rsidRDefault="008054E3" w:rsidP="008054E3">
            <w:pPr>
              <w:jc w:val="center"/>
              <w:rPr>
                <w:sz w:val="20"/>
                <w:szCs w:val="20"/>
              </w:rPr>
            </w:pPr>
            <w:r w:rsidRPr="007425B5">
              <w:rPr>
                <w:sz w:val="20"/>
                <w:szCs w:val="20"/>
              </w:rPr>
              <w:t>56%</w:t>
            </w:r>
          </w:p>
        </w:tc>
        <w:tc>
          <w:tcPr>
            <w:tcW w:w="1297" w:type="dxa"/>
            <w:shd w:val="clear" w:color="auto" w:fill="BFBFBF" w:themeFill="background1" w:themeFillShade="BF"/>
          </w:tcPr>
          <w:p w:rsidR="00887D52" w:rsidRPr="007425B5" w:rsidRDefault="00887D52" w:rsidP="008054E3">
            <w:pPr>
              <w:jc w:val="center"/>
              <w:rPr>
                <w:sz w:val="20"/>
                <w:szCs w:val="20"/>
              </w:rPr>
            </w:pPr>
            <w:r w:rsidRPr="007425B5">
              <w:rPr>
                <w:sz w:val="20"/>
                <w:szCs w:val="20"/>
              </w:rPr>
              <w:t>4%</w:t>
            </w:r>
          </w:p>
        </w:tc>
        <w:tc>
          <w:tcPr>
            <w:tcW w:w="1566" w:type="dxa"/>
            <w:shd w:val="clear" w:color="auto" w:fill="BFBFBF" w:themeFill="background1" w:themeFillShade="BF"/>
          </w:tcPr>
          <w:p w:rsidR="00887D52" w:rsidRPr="007425B5" w:rsidRDefault="00887D52" w:rsidP="008054E3">
            <w:pPr>
              <w:jc w:val="center"/>
              <w:rPr>
                <w:sz w:val="20"/>
                <w:szCs w:val="20"/>
              </w:rPr>
            </w:pPr>
            <w:r w:rsidRPr="007425B5">
              <w:rPr>
                <w:sz w:val="20"/>
                <w:szCs w:val="20"/>
              </w:rPr>
              <w:t>16%</w:t>
            </w:r>
          </w:p>
        </w:tc>
        <w:tc>
          <w:tcPr>
            <w:tcW w:w="1297" w:type="dxa"/>
            <w:shd w:val="clear" w:color="auto" w:fill="BFBFBF" w:themeFill="background1" w:themeFillShade="BF"/>
          </w:tcPr>
          <w:p w:rsidR="00887D52" w:rsidRPr="007425B5" w:rsidRDefault="00887D52" w:rsidP="008054E3">
            <w:pPr>
              <w:jc w:val="center"/>
              <w:rPr>
                <w:sz w:val="20"/>
                <w:szCs w:val="20"/>
              </w:rPr>
            </w:pPr>
            <w:r w:rsidRPr="007425B5">
              <w:rPr>
                <w:sz w:val="20"/>
                <w:szCs w:val="20"/>
              </w:rPr>
              <w:t>36%</w:t>
            </w:r>
          </w:p>
        </w:tc>
        <w:tc>
          <w:tcPr>
            <w:tcW w:w="1202" w:type="dxa"/>
            <w:shd w:val="clear" w:color="auto" w:fill="BFBFBF" w:themeFill="background1" w:themeFillShade="BF"/>
          </w:tcPr>
          <w:p w:rsidR="00887D52" w:rsidRPr="007425B5" w:rsidRDefault="00887D52" w:rsidP="008054E3">
            <w:pPr>
              <w:jc w:val="center"/>
              <w:rPr>
                <w:sz w:val="20"/>
                <w:szCs w:val="20"/>
              </w:rPr>
            </w:pPr>
            <w:r w:rsidRPr="007425B5">
              <w:rPr>
                <w:sz w:val="20"/>
                <w:szCs w:val="20"/>
              </w:rPr>
              <w:t>43%</w:t>
            </w:r>
          </w:p>
        </w:tc>
        <w:tc>
          <w:tcPr>
            <w:tcW w:w="2104" w:type="dxa"/>
            <w:shd w:val="clear" w:color="auto" w:fill="BFBFBF" w:themeFill="background1" w:themeFillShade="BF"/>
          </w:tcPr>
          <w:p w:rsidR="00887D52" w:rsidRPr="00C3399A" w:rsidRDefault="00887D52" w:rsidP="0006624F">
            <w:pPr>
              <w:jc w:val="center"/>
              <w:rPr>
                <w:sz w:val="20"/>
                <w:szCs w:val="20"/>
                <w:vertAlign w:val="superscript"/>
              </w:rPr>
            </w:pPr>
            <w:r w:rsidRPr="007425B5">
              <w:rPr>
                <w:sz w:val="20"/>
                <w:szCs w:val="20"/>
              </w:rPr>
              <w:t>x</w:t>
            </w:r>
            <w:r w:rsidRPr="007425B5">
              <w:rPr>
                <w:sz w:val="20"/>
                <w:szCs w:val="20"/>
                <w:vertAlign w:val="superscript"/>
              </w:rPr>
              <w:t>2</w:t>
            </w:r>
            <w:r w:rsidRPr="007425B5">
              <w:rPr>
                <w:sz w:val="20"/>
                <w:szCs w:val="20"/>
                <w:vertAlign w:val="subscript"/>
              </w:rPr>
              <w:t>(15</w:t>
            </w:r>
            <w:r w:rsidR="007425B5">
              <w:rPr>
                <w:sz w:val="20"/>
                <w:szCs w:val="20"/>
                <w:vertAlign w:val="subscript"/>
              </w:rPr>
              <w:t xml:space="preserve"> </w:t>
            </w:r>
            <w:r w:rsidRPr="007425B5">
              <w:rPr>
                <w:sz w:val="20"/>
                <w:szCs w:val="20"/>
                <w:vertAlign w:val="subscript"/>
              </w:rPr>
              <w:t>)</w:t>
            </w:r>
            <w:r w:rsidRPr="007425B5">
              <w:rPr>
                <w:sz w:val="20"/>
                <w:szCs w:val="20"/>
              </w:rPr>
              <w:t>=36.1</w:t>
            </w:r>
            <w:r w:rsidR="007425B5">
              <w:rPr>
                <w:sz w:val="20"/>
                <w:szCs w:val="20"/>
              </w:rPr>
              <w:t>38</w:t>
            </w:r>
            <w:r w:rsidRPr="007425B5">
              <w:rPr>
                <w:sz w:val="20"/>
                <w:szCs w:val="20"/>
              </w:rPr>
              <w:t xml:space="preserve">, </w:t>
            </w:r>
            <w:r w:rsidRPr="00C3399A">
              <w:rPr>
                <w:sz w:val="20"/>
                <w:szCs w:val="20"/>
              </w:rPr>
              <w:t>p=.006</w:t>
            </w:r>
            <w:r w:rsidR="000B5A17">
              <w:rPr>
                <w:sz w:val="20"/>
                <w:szCs w:val="20"/>
                <w:vertAlign w:val="superscript"/>
              </w:rPr>
              <w:t>b</w:t>
            </w:r>
          </w:p>
        </w:tc>
      </w:tr>
      <w:tr w:rsidR="00887D52" w:rsidTr="007425B5">
        <w:tc>
          <w:tcPr>
            <w:tcW w:w="652" w:type="dxa"/>
          </w:tcPr>
          <w:p w:rsidR="00887D52" w:rsidRPr="007425B5" w:rsidRDefault="00887D52" w:rsidP="0006624F">
            <w:pPr>
              <w:rPr>
                <w:sz w:val="20"/>
                <w:szCs w:val="20"/>
              </w:rPr>
            </w:pPr>
            <w:r w:rsidRPr="007425B5">
              <w:rPr>
                <w:sz w:val="20"/>
                <w:szCs w:val="20"/>
              </w:rPr>
              <w:t>7</w:t>
            </w:r>
          </w:p>
        </w:tc>
        <w:tc>
          <w:tcPr>
            <w:tcW w:w="4985" w:type="dxa"/>
          </w:tcPr>
          <w:p w:rsidR="00887D52" w:rsidRPr="007425B5" w:rsidRDefault="00887D52" w:rsidP="00615468">
            <w:pPr>
              <w:rPr>
                <w:sz w:val="20"/>
                <w:szCs w:val="20"/>
              </w:rPr>
            </w:pPr>
            <w:r w:rsidRPr="007425B5">
              <w:rPr>
                <w:sz w:val="20"/>
                <w:szCs w:val="20"/>
              </w:rPr>
              <w:t>Feeling sick (nauseous/queasy)</w:t>
            </w:r>
          </w:p>
        </w:tc>
        <w:tc>
          <w:tcPr>
            <w:tcW w:w="1606" w:type="dxa"/>
          </w:tcPr>
          <w:p w:rsidR="00887D52" w:rsidRPr="007425B5" w:rsidRDefault="008054E3" w:rsidP="008054E3">
            <w:pPr>
              <w:jc w:val="center"/>
              <w:rPr>
                <w:sz w:val="20"/>
                <w:szCs w:val="20"/>
              </w:rPr>
            </w:pPr>
            <w:r w:rsidRPr="007425B5">
              <w:rPr>
                <w:sz w:val="20"/>
                <w:szCs w:val="20"/>
              </w:rPr>
              <w:t>56%</w:t>
            </w:r>
          </w:p>
        </w:tc>
        <w:tc>
          <w:tcPr>
            <w:tcW w:w="1297" w:type="dxa"/>
          </w:tcPr>
          <w:p w:rsidR="00887D52" w:rsidRPr="007425B5" w:rsidRDefault="00887D52" w:rsidP="008054E3">
            <w:pPr>
              <w:jc w:val="center"/>
              <w:rPr>
                <w:sz w:val="20"/>
                <w:szCs w:val="20"/>
              </w:rPr>
            </w:pPr>
            <w:r w:rsidRPr="007425B5">
              <w:rPr>
                <w:sz w:val="20"/>
                <w:szCs w:val="20"/>
              </w:rPr>
              <w:t>7%</w:t>
            </w:r>
          </w:p>
        </w:tc>
        <w:tc>
          <w:tcPr>
            <w:tcW w:w="1566" w:type="dxa"/>
          </w:tcPr>
          <w:p w:rsidR="00887D52" w:rsidRPr="007425B5" w:rsidRDefault="00887D52" w:rsidP="008054E3">
            <w:pPr>
              <w:jc w:val="center"/>
              <w:rPr>
                <w:sz w:val="20"/>
                <w:szCs w:val="20"/>
              </w:rPr>
            </w:pPr>
            <w:r w:rsidRPr="007425B5">
              <w:rPr>
                <w:sz w:val="20"/>
                <w:szCs w:val="20"/>
              </w:rPr>
              <w:t>15%</w:t>
            </w:r>
          </w:p>
        </w:tc>
        <w:tc>
          <w:tcPr>
            <w:tcW w:w="1297" w:type="dxa"/>
          </w:tcPr>
          <w:p w:rsidR="00887D52" w:rsidRPr="007425B5" w:rsidRDefault="00887D52" w:rsidP="008054E3">
            <w:pPr>
              <w:jc w:val="center"/>
              <w:rPr>
                <w:sz w:val="20"/>
                <w:szCs w:val="20"/>
              </w:rPr>
            </w:pPr>
            <w:r w:rsidRPr="007425B5">
              <w:rPr>
                <w:sz w:val="20"/>
                <w:szCs w:val="20"/>
              </w:rPr>
              <w:t>34%</w:t>
            </w:r>
          </w:p>
        </w:tc>
        <w:tc>
          <w:tcPr>
            <w:tcW w:w="1202" w:type="dxa"/>
          </w:tcPr>
          <w:p w:rsidR="00887D52" w:rsidRPr="007425B5" w:rsidRDefault="00887D52" w:rsidP="008054E3">
            <w:pPr>
              <w:jc w:val="center"/>
              <w:rPr>
                <w:sz w:val="20"/>
                <w:szCs w:val="20"/>
              </w:rPr>
            </w:pPr>
            <w:r w:rsidRPr="007425B5">
              <w:rPr>
                <w:sz w:val="20"/>
                <w:szCs w:val="20"/>
              </w:rPr>
              <w:t>44%</w:t>
            </w:r>
          </w:p>
        </w:tc>
        <w:tc>
          <w:tcPr>
            <w:tcW w:w="2104" w:type="dxa"/>
          </w:tcPr>
          <w:p w:rsidR="00887D52" w:rsidRPr="00C3399A" w:rsidRDefault="00887D52" w:rsidP="0006624F">
            <w:pPr>
              <w:jc w:val="center"/>
              <w:rPr>
                <w:sz w:val="20"/>
                <w:szCs w:val="20"/>
                <w:vertAlign w:val="superscript"/>
              </w:rPr>
            </w:pPr>
            <w:r w:rsidRPr="007425B5">
              <w:rPr>
                <w:sz w:val="20"/>
                <w:szCs w:val="20"/>
              </w:rPr>
              <w:t>x</w:t>
            </w:r>
            <w:r w:rsidRPr="007425B5">
              <w:rPr>
                <w:sz w:val="20"/>
                <w:szCs w:val="20"/>
                <w:vertAlign w:val="superscript"/>
              </w:rPr>
              <w:t>2</w:t>
            </w:r>
            <w:r w:rsidRPr="007425B5">
              <w:rPr>
                <w:sz w:val="20"/>
                <w:szCs w:val="20"/>
                <w:vertAlign w:val="subscript"/>
              </w:rPr>
              <w:t>(15)</w:t>
            </w:r>
            <w:r w:rsidR="007425B5">
              <w:rPr>
                <w:sz w:val="20"/>
                <w:szCs w:val="20"/>
                <w:vertAlign w:val="subscript"/>
              </w:rPr>
              <w:t xml:space="preserve"> </w:t>
            </w:r>
            <w:r w:rsidRPr="007425B5">
              <w:rPr>
                <w:sz w:val="20"/>
                <w:szCs w:val="20"/>
              </w:rPr>
              <w:t>=26.6</w:t>
            </w:r>
            <w:r w:rsidR="007425B5">
              <w:rPr>
                <w:sz w:val="20"/>
                <w:szCs w:val="20"/>
              </w:rPr>
              <w:t>81</w:t>
            </w:r>
            <w:r w:rsidRPr="007425B5">
              <w:rPr>
                <w:sz w:val="20"/>
                <w:szCs w:val="20"/>
              </w:rPr>
              <w:t xml:space="preserve">, </w:t>
            </w:r>
            <w:r w:rsidRPr="00C3399A">
              <w:rPr>
                <w:sz w:val="20"/>
                <w:szCs w:val="20"/>
              </w:rPr>
              <w:t>p=.031</w:t>
            </w:r>
            <w:r w:rsidR="000B5A17">
              <w:rPr>
                <w:sz w:val="20"/>
                <w:szCs w:val="20"/>
                <w:vertAlign w:val="superscript"/>
              </w:rPr>
              <w:t>b</w:t>
            </w:r>
          </w:p>
        </w:tc>
      </w:tr>
      <w:tr w:rsidR="00887D52" w:rsidTr="007425B5">
        <w:tc>
          <w:tcPr>
            <w:tcW w:w="652" w:type="dxa"/>
            <w:shd w:val="clear" w:color="auto" w:fill="BFBFBF" w:themeFill="background1" w:themeFillShade="BF"/>
          </w:tcPr>
          <w:p w:rsidR="00887D52" w:rsidRPr="007425B5" w:rsidRDefault="00887D52" w:rsidP="0006624F">
            <w:pPr>
              <w:rPr>
                <w:sz w:val="20"/>
                <w:szCs w:val="20"/>
              </w:rPr>
            </w:pPr>
            <w:r w:rsidRPr="007425B5">
              <w:rPr>
                <w:sz w:val="20"/>
                <w:szCs w:val="20"/>
              </w:rPr>
              <w:t>8</w:t>
            </w:r>
          </w:p>
        </w:tc>
        <w:tc>
          <w:tcPr>
            <w:tcW w:w="4985" w:type="dxa"/>
            <w:shd w:val="clear" w:color="auto" w:fill="BFBFBF" w:themeFill="background1" w:themeFillShade="BF"/>
          </w:tcPr>
          <w:p w:rsidR="00887D52" w:rsidRPr="007425B5" w:rsidRDefault="00887D52" w:rsidP="00887D52">
            <w:pPr>
              <w:rPr>
                <w:sz w:val="20"/>
                <w:szCs w:val="20"/>
              </w:rPr>
            </w:pPr>
            <w:r w:rsidRPr="007425B5">
              <w:rPr>
                <w:sz w:val="20"/>
                <w:szCs w:val="20"/>
              </w:rPr>
              <w:t>Feeling anxious</w:t>
            </w:r>
          </w:p>
        </w:tc>
        <w:tc>
          <w:tcPr>
            <w:tcW w:w="1606" w:type="dxa"/>
            <w:shd w:val="clear" w:color="auto" w:fill="BFBFBF" w:themeFill="background1" w:themeFillShade="BF"/>
          </w:tcPr>
          <w:p w:rsidR="00887D52" w:rsidRPr="007425B5" w:rsidRDefault="008054E3" w:rsidP="008054E3">
            <w:pPr>
              <w:jc w:val="center"/>
              <w:rPr>
                <w:sz w:val="20"/>
                <w:szCs w:val="20"/>
              </w:rPr>
            </w:pPr>
            <w:r w:rsidRPr="007425B5">
              <w:rPr>
                <w:sz w:val="20"/>
                <w:szCs w:val="20"/>
              </w:rPr>
              <w:t>54%</w:t>
            </w:r>
          </w:p>
        </w:tc>
        <w:tc>
          <w:tcPr>
            <w:tcW w:w="1297" w:type="dxa"/>
            <w:shd w:val="clear" w:color="auto" w:fill="BFBFBF" w:themeFill="background1" w:themeFillShade="BF"/>
          </w:tcPr>
          <w:p w:rsidR="00887D52" w:rsidRPr="007425B5" w:rsidRDefault="00887D52" w:rsidP="008054E3">
            <w:pPr>
              <w:jc w:val="center"/>
              <w:rPr>
                <w:sz w:val="20"/>
                <w:szCs w:val="20"/>
              </w:rPr>
            </w:pPr>
            <w:r w:rsidRPr="007425B5">
              <w:rPr>
                <w:sz w:val="20"/>
                <w:szCs w:val="20"/>
              </w:rPr>
              <w:t>5%</w:t>
            </w:r>
          </w:p>
        </w:tc>
        <w:tc>
          <w:tcPr>
            <w:tcW w:w="1566" w:type="dxa"/>
            <w:shd w:val="clear" w:color="auto" w:fill="BFBFBF" w:themeFill="background1" w:themeFillShade="BF"/>
          </w:tcPr>
          <w:p w:rsidR="00887D52" w:rsidRPr="007425B5" w:rsidRDefault="00887D52" w:rsidP="008054E3">
            <w:pPr>
              <w:jc w:val="center"/>
              <w:rPr>
                <w:sz w:val="20"/>
                <w:szCs w:val="20"/>
              </w:rPr>
            </w:pPr>
            <w:r w:rsidRPr="007425B5">
              <w:rPr>
                <w:sz w:val="20"/>
                <w:szCs w:val="20"/>
              </w:rPr>
              <w:t>16%</w:t>
            </w:r>
          </w:p>
        </w:tc>
        <w:tc>
          <w:tcPr>
            <w:tcW w:w="1297" w:type="dxa"/>
            <w:shd w:val="clear" w:color="auto" w:fill="BFBFBF" w:themeFill="background1" w:themeFillShade="BF"/>
          </w:tcPr>
          <w:p w:rsidR="00887D52" w:rsidRPr="007425B5" w:rsidRDefault="00887D52" w:rsidP="008054E3">
            <w:pPr>
              <w:jc w:val="center"/>
              <w:rPr>
                <w:sz w:val="20"/>
                <w:szCs w:val="20"/>
              </w:rPr>
            </w:pPr>
            <w:r w:rsidRPr="007425B5">
              <w:rPr>
                <w:sz w:val="20"/>
                <w:szCs w:val="20"/>
              </w:rPr>
              <w:t>33%</w:t>
            </w:r>
          </w:p>
        </w:tc>
        <w:tc>
          <w:tcPr>
            <w:tcW w:w="1202" w:type="dxa"/>
            <w:shd w:val="clear" w:color="auto" w:fill="BFBFBF" w:themeFill="background1" w:themeFillShade="BF"/>
          </w:tcPr>
          <w:p w:rsidR="00887D52" w:rsidRPr="007425B5" w:rsidRDefault="00887D52" w:rsidP="008054E3">
            <w:pPr>
              <w:jc w:val="center"/>
              <w:rPr>
                <w:sz w:val="20"/>
                <w:szCs w:val="20"/>
              </w:rPr>
            </w:pPr>
            <w:r w:rsidRPr="007425B5">
              <w:rPr>
                <w:sz w:val="20"/>
                <w:szCs w:val="20"/>
              </w:rPr>
              <w:t>46%</w:t>
            </w:r>
          </w:p>
        </w:tc>
        <w:tc>
          <w:tcPr>
            <w:tcW w:w="2104" w:type="dxa"/>
            <w:shd w:val="clear" w:color="auto" w:fill="BFBFBF" w:themeFill="background1" w:themeFillShade="BF"/>
          </w:tcPr>
          <w:p w:rsidR="00887D52" w:rsidRPr="007425B5" w:rsidRDefault="00F8149C" w:rsidP="00F8149C">
            <w:pPr>
              <w:jc w:val="center"/>
              <w:rPr>
                <w:sz w:val="20"/>
                <w:szCs w:val="20"/>
              </w:rPr>
            </w:pPr>
            <w:r w:rsidRPr="007425B5">
              <w:rPr>
                <w:sz w:val="20"/>
                <w:szCs w:val="20"/>
              </w:rPr>
              <w:t>x</w:t>
            </w:r>
            <w:r w:rsidRPr="007425B5">
              <w:rPr>
                <w:sz w:val="20"/>
                <w:szCs w:val="20"/>
                <w:vertAlign w:val="superscript"/>
              </w:rPr>
              <w:t>2</w:t>
            </w:r>
            <w:r w:rsidRPr="007425B5">
              <w:rPr>
                <w:sz w:val="20"/>
                <w:szCs w:val="20"/>
                <w:vertAlign w:val="subscript"/>
              </w:rPr>
              <w:t>(15)</w:t>
            </w:r>
            <w:r w:rsidRPr="007425B5">
              <w:rPr>
                <w:sz w:val="20"/>
                <w:szCs w:val="20"/>
              </w:rPr>
              <w:t xml:space="preserve"> = </w:t>
            </w:r>
            <w:r w:rsidR="007425B5" w:rsidRPr="007425B5">
              <w:rPr>
                <w:sz w:val="20"/>
                <w:szCs w:val="20"/>
              </w:rPr>
              <w:t>14.631, p=.478</w:t>
            </w:r>
          </w:p>
        </w:tc>
      </w:tr>
      <w:tr w:rsidR="00887D52" w:rsidTr="007425B5">
        <w:tc>
          <w:tcPr>
            <w:tcW w:w="652" w:type="dxa"/>
          </w:tcPr>
          <w:p w:rsidR="00887D52" w:rsidRPr="007425B5" w:rsidRDefault="00887D52" w:rsidP="0006624F">
            <w:pPr>
              <w:rPr>
                <w:sz w:val="20"/>
                <w:szCs w:val="20"/>
              </w:rPr>
            </w:pPr>
            <w:r w:rsidRPr="007425B5">
              <w:rPr>
                <w:sz w:val="20"/>
                <w:szCs w:val="20"/>
              </w:rPr>
              <w:t>9</w:t>
            </w:r>
          </w:p>
        </w:tc>
        <w:tc>
          <w:tcPr>
            <w:tcW w:w="4985" w:type="dxa"/>
          </w:tcPr>
          <w:p w:rsidR="00887D52" w:rsidRPr="007425B5" w:rsidRDefault="00887D52" w:rsidP="00887D52">
            <w:pPr>
              <w:rPr>
                <w:sz w:val="20"/>
                <w:szCs w:val="20"/>
              </w:rPr>
            </w:pPr>
            <w:r w:rsidRPr="007425B5">
              <w:rPr>
                <w:sz w:val="20"/>
                <w:szCs w:val="20"/>
              </w:rPr>
              <w:t>Lost appetite/lost interest in food</w:t>
            </w:r>
          </w:p>
        </w:tc>
        <w:tc>
          <w:tcPr>
            <w:tcW w:w="1606" w:type="dxa"/>
          </w:tcPr>
          <w:p w:rsidR="00887D52" w:rsidRPr="007425B5" w:rsidRDefault="008054E3" w:rsidP="008054E3">
            <w:pPr>
              <w:jc w:val="center"/>
              <w:rPr>
                <w:sz w:val="20"/>
                <w:szCs w:val="20"/>
              </w:rPr>
            </w:pPr>
            <w:r w:rsidRPr="007425B5">
              <w:rPr>
                <w:sz w:val="20"/>
                <w:szCs w:val="20"/>
              </w:rPr>
              <w:t>54%</w:t>
            </w:r>
          </w:p>
        </w:tc>
        <w:tc>
          <w:tcPr>
            <w:tcW w:w="1297" w:type="dxa"/>
          </w:tcPr>
          <w:p w:rsidR="00887D52" w:rsidRPr="007425B5" w:rsidRDefault="00887D52" w:rsidP="008054E3">
            <w:pPr>
              <w:jc w:val="center"/>
              <w:rPr>
                <w:sz w:val="20"/>
                <w:szCs w:val="20"/>
              </w:rPr>
            </w:pPr>
            <w:r w:rsidRPr="007425B5">
              <w:rPr>
                <w:sz w:val="20"/>
                <w:szCs w:val="20"/>
              </w:rPr>
              <w:t>5%</w:t>
            </w:r>
          </w:p>
        </w:tc>
        <w:tc>
          <w:tcPr>
            <w:tcW w:w="1566" w:type="dxa"/>
          </w:tcPr>
          <w:p w:rsidR="00887D52" w:rsidRPr="007425B5" w:rsidRDefault="00887D52" w:rsidP="008054E3">
            <w:pPr>
              <w:jc w:val="center"/>
              <w:rPr>
                <w:sz w:val="20"/>
                <w:szCs w:val="20"/>
              </w:rPr>
            </w:pPr>
            <w:r w:rsidRPr="007425B5">
              <w:rPr>
                <w:sz w:val="20"/>
                <w:szCs w:val="20"/>
              </w:rPr>
              <w:t>17%</w:t>
            </w:r>
          </w:p>
        </w:tc>
        <w:tc>
          <w:tcPr>
            <w:tcW w:w="1297" w:type="dxa"/>
          </w:tcPr>
          <w:p w:rsidR="00887D52" w:rsidRPr="007425B5" w:rsidRDefault="00887D52" w:rsidP="008054E3">
            <w:pPr>
              <w:jc w:val="center"/>
              <w:rPr>
                <w:sz w:val="20"/>
                <w:szCs w:val="20"/>
              </w:rPr>
            </w:pPr>
            <w:r w:rsidRPr="007425B5">
              <w:rPr>
                <w:sz w:val="20"/>
                <w:szCs w:val="20"/>
              </w:rPr>
              <w:t>32%</w:t>
            </w:r>
          </w:p>
        </w:tc>
        <w:tc>
          <w:tcPr>
            <w:tcW w:w="1202" w:type="dxa"/>
          </w:tcPr>
          <w:p w:rsidR="00887D52" w:rsidRPr="007425B5" w:rsidRDefault="00887D52" w:rsidP="008054E3">
            <w:pPr>
              <w:jc w:val="center"/>
              <w:rPr>
                <w:sz w:val="20"/>
                <w:szCs w:val="20"/>
              </w:rPr>
            </w:pPr>
            <w:r w:rsidRPr="007425B5">
              <w:rPr>
                <w:sz w:val="20"/>
                <w:szCs w:val="20"/>
              </w:rPr>
              <w:t>46%</w:t>
            </w:r>
          </w:p>
        </w:tc>
        <w:tc>
          <w:tcPr>
            <w:tcW w:w="2104" w:type="dxa"/>
          </w:tcPr>
          <w:p w:rsidR="00887D52" w:rsidRPr="007425B5" w:rsidRDefault="00F8149C" w:rsidP="00F8149C">
            <w:pPr>
              <w:jc w:val="center"/>
              <w:rPr>
                <w:sz w:val="20"/>
                <w:szCs w:val="20"/>
              </w:rPr>
            </w:pPr>
            <w:r w:rsidRPr="007425B5">
              <w:rPr>
                <w:sz w:val="20"/>
                <w:szCs w:val="20"/>
              </w:rPr>
              <w:t>x</w:t>
            </w:r>
            <w:r w:rsidRPr="007425B5">
              <w:rPr>
                <w:sz w:val="20"/>
                <w:szCs w:val="20"/>
                <w:vertAlign w:val="superscript"/>
              </w:rPr>
              <w:t>2</w:t>
            </w:r>
            <w:r w:rsidRPr="007425B5">
              <w:rPr>
                <w:sz w:val="20"/>
                <w:szCs w:val="20"/>
                <w:vertAlign w:val="subscript"/>
              </w:rPr>
              <w:t>(15)</w:t>
            </w:r>
            <w:r w:rsidRPr="007425B5">
              <w:rPr>
                <w:sz w:val="20"/>
                <w:szCs w:val="20"/>
              </w:rPr>
              <w:t xml:space="preserve"> = </w:t>
            </w:r>
            <w:r w:rsidR="007425B5" w:rsidRPr="007425B5">
              <w:rPr>
                <w:sz w:val="20"/>
                <w:szCs w:val="20"/>
              </w:rPr>
              <w:t>15.319, p=.429</w:t>
            </w:r>
          </w:p>
        </w:tc>
      </w:tr>
      <w:tr w:rsidR="00887D52" w:rsidTr="007425B5">
        <w:tc>
          <w:tcPr>
            <w:tcW w:w="652" w:type="dxa"/>
            <w:shd w:val="clear" w:color="auto" w:fill="BFBFBF" w:themeFill="background1" w:themeFillShade="BF"/>
          </w:tcPr>
          <w:p w:rsidR="00887D52" w:rsidRPr="007425B5" w:rsidRDefault="00887D52" w:rsidP="0006624F">
            <w:pPr>
              <w:rPr>
                <w:sz w:val="20"/>
                <w:szCs w:val="20"/>
              </w:rPr>
            </w:pPr>
            <w:r w:rsidRPr="007425B5">
              <w:rPr>
                <w:sz w:val="20"/>
                <w:szCs w:val="20"/>
              </w:rPr>
              <w:t>10</w:t>
            </w:r>
          </w:p>
        </w:tc>
        <w:tc>
          <w:tcPr>
            <w:tcW w:w="4985" w:type="dxa"/>
            <w:shd w:val="clear" w:color="auto" w:fill="BFBFBF" w:themeFill="background1" w:themeFillShade="BF"/>
          </w:tcPr>
          <w:p w:rsidR="00887D52" w:rsidRPr="007425B5" w:rsidRDefault="00887D52" w:rsidP="00887D52">
            <w:pPr>
              <w:rPr>
                <w:sz w:val="20"/>
                <w:szCs w:val="20"/>
              </w:rPr>
            </w:pPr>
            <w:r w:rsidRPr="007425B5">
              <w:rPr>
                <w:sz w:val="20"/>
                <w:szCs w:val="20"/>
              </w:rPr>
              <w:t>Unable to concentrate, forgetful or confused</w:t>
            </w:r>
          </w:p>
        </w:tc>
        <w:tc>
          <w:tcPr>
            <w:tcW w:w="1606" w:type="dxa"/>
            <w:shd w:val="clear" w:color="auto" w:fill="BFBFBF" w:themeFill="background1" w:themeFillShade="BF"/>
          </w:tcPr>
          <w:p w:rsidR="00887D52" w:rsidRPr="007425B5" w:rsidRDefault="008054E3" w:rsidP="008054E3">
            <w:pPr>
              <w:jc w:val="center"/>
              <w:rPr>
                <w:sz w:val="20"/>
                <w:szCs w:val="20"/>
              </w:rPr>
            </w:pPr>
            <w:r w:rsidRPr="007425B5">
              <w:rPr>
                <w:sz w:val="20"/>
                <w:szCs w:val="20"/>
              </w:rPr>
              <w:t>52%</w:t>
            </w:r>
          </w:p>
        </w:tc>
        <w:tc>
          <w:tcPr>
            <w:tcW w:w="1297" w:type="dxa"/>
            <w:shd w:val="clear" w:color="auto" w:fill="BFBFBF" w:themeFill="background1" w:themeFillShade="BF"/>
          </w:tcPr>
          <w:p w:rsidR="00887D52" w:rsidRPr="007425B5" w:rsidRDefault="00887D52" w:rsidP="008054E3">
            <w:pPr>
              <w:jc w:val="center"/>
              <w:rPr>
                <w:sz w:val="20"/>
                <w:szCs w:val="20"/>
              </w:rPr>
            </w:pPr>
            <w:r w:rsidRPr="007425B5">
              <w:rPr>
                <w:sz w:val="20"/>
                <w:szCs w:val="20"/>
              </w:rPr>
              <w:t>3%</w:t>
            </w:r>
          </w:p>
        </w:tc>
        <w:tc>
          <w:tcPr>
            <w:tcW w:w="1566" w:type="dxa"/>
            <w:shd w:val="clear" w:color="auto" w:fill="BFBFBF" w:themeFill="background1" w:themeFillShade="BF"/>
          </w:tcPr>
          <w:p w:rsidR="00887D52" w:rsidRPr="007425B5" w:rsidRDefault="00887D52" w:rsidP="008054E3">
            <w:pPr>
              <w:jc w:val="center"/>
              <w:rPr>
                <w:sz w:val="20"/>
                <w:szCs w:val="20"/>
              </w:rPr>
            </w:pPr>
            <w:r w:rsidRPr="007425B5">
              <w:rPr>
                <w:sz w:val="20"/>
                <w:szCs w:val="20"/>
              </w:rPr>
              <w:t>11%</w:t>
            </w:r>
          </w:p>
        </w:tc>
        <w:tc>
          <w:tcPr>
            <w:tcW w:w="1297" w:type="dxa"/>
            <w:shd w:val="clear" w:color="auto" w:fill="BFBFBF" w:themeFill="background1" w:themeFillShade="BF"/>
          </w:tcPr>
          <w:p w:rsidR="00887D52" w:rsidRPr="007425B5" w:rsidRDefault="00887D52" w:rsidP="008054E3">
            <w:pPr>
              <w:jc w:val="center"/>
              <w:rPr>
                <w:sz w:val="20"/>
                <w:szCs w:val="20"/>
              </w:rPr>
            </w:pPr>
            <w:r w:rsidRPr="007425B5">
              <w:rPr>
                <w:sz w:val="20"/>
                <w:szCs w:val="20"/>
              </w:rPr>
              <w:t>38%</w:t>
            </w:r>
          </w:p>
        </w:tc>
        <w:tc>
          <w:tcPr>
            <w:tcW w:w="1202" w:type="dxa"/>
            <w:shd w:val="clear" w:color="auto" w:fill="BFBFBF" w:themeFill="background1" w:themeFillShade="BF"/>
          </w:tcPr>
          <w:p w:rsidR="00887D52" w:rsidRPr="007425B5" w:rsidRDefault="00887D52" w:rsidP="008054E3">
            <w:pPr>
              <w:jc w:val="center"/>
              <w:rPr>
                <w:sz w:val="20"/>
                <w:szCs w:val="20"/>
              </w:rPr>
            </w:pPr>
            <w:r w:rsidRPr="007425B5">
              <w:rPr>
                <w:sz w:val="20"/>
                <w:szCs w:val="20"/>
              </w:rPr>
              <w:t>48%</w:t>
            </w:r>
          </w:p>
        </w:tc>
        <w:tc>
          <w:tcPr>
            <w:tcW w:w="2104" w:type="dxa"/>
            <w:shd w:val="clear" w:color="auto" w:fill="BFBFBF" w:themeFill="background1" w:themeFillShade="BF"/>
          </w:tcPr>
          <w:p w:rsidR="00887D52" w:rsidRPr="007425B5" w:rsidRDefault="00F8149C" w:rsidP="00F8149C">
            <w:pPr>
              <w:jc w:val="center"/>
              <w:rPr>
                <w:sz w:val="20"/>
                <w:szCs w:val="20"/>
              </w:rPr>
            </w:pPr>
            <w:r w:rsidRPr="007425B5">
              <w:rPr>
                <w:sz w:val="20"/>
                <w:szCs w:val="20"/>
              </w:rPr>
              <w:t>x</w:t>
            </w:r>
            <w:r w:rsidRPr="007425B5">
              <w:rPr>
                <w:sz w:val="20"/>
                <w:szCs w:val="20"/>
                <w:vertAlign w:val="superscript"/>
              </w:rPr>
              <w:t>2</w:t>
            </w:r>
            <w:r w:rsidRPr="007425B5">
              <w:rPr>
                <w:sz w:val="20"/>
                <w:szCs w:val="20"/>
                <w:vertAlign w:val="subscript"/>
              </w:rPr>
              <w:t>(15)</w:t>
            </w:r>
            <w:r w:rsidRPr="007425B5">
              <w:rPr>
                <w:sz w:val="20"/>
                <w:szCs w:val="20"/>
              </w:rPr>
              <w:t xml:space="preserve"> = </w:t>
            </w:r>
            <w:r w:rsidR="007425B5" w:rsidRPr="007425B5">
              <w:rPr>
                <w:sz w:val="20"/>
                <w:szCs w:val="20"/>
              </w:rPr>
              <w:t>11.525, p=715</w:t>
            </w:r>
          </w:p>
        </w:tc>
      </w:tr>
      <w:tr w:rsidR="008054E3" w:rsidTr="007425B5">
        <w:tc>
          <w:tcPr>
            <w:tcW w:w="652" w:type="dxa"/>
            <w:shd w:val="clear" w:color="auto" w:fill="auto"/>
          </w:tcPr>
          <w:p w:rsidR="008054E3" w:rsidRPr="007425B5" w:rsidRDefault="008054E3" w:rsidP="005E0037">
            <w:pPr>
              <w:rPr>
                <w:sz w:val="20"/>
                <w:szCs w:val="20"/>
              </w:rPr>
            </w:pPr>
            <w:r w:rsidRPr="007425B5">
              <w:rPr>
                <w:sz w:val="20"/>
                <w:szCs w:val="20"/>
              </w:rPr>
              <w:t>11</w:t>
            </w:r>
          </w:p>
        </w:tc>
        <w:tc>
          <w:tcPr>
            <w:tcW w:w="4985" w:type="dxa"/>
            <w:shd w:val="clear" w:color="auto" w:fill="auto"/>
          </w:tcPr>
          <w:p w:rsidR="008054E3" w:rsidRPr="007425B5" w:rsidRDefault="008054E3" w:rsidP="005E0037">
            <w:pPr>
              <w:rPr>
                <w:sz w:val="20"/>
                <w:szCs w:val="20"/>
              </w:rPr>
            </w:pPr>
            <w:r w:rsidRPr="007425B5">
              <w:rPr>
                <w:sz w:val="20"/>
                <w:szCs w:val="20"/>
              </w:rPr>
              <w:t xml:space="preserve">Losing your hair </w:t>
            </w:r>
          </w:p>
        </w:tc>
        <w:tc>
          <w:tcPr>
            <w:tcW w:w="1606" w:type="dxa"/>
            <w:shd w:val="clear" w:color="auto" w:fill="auto"/>
          </w:tcPr>
          <w:p w:rsidR="008054E3" w:rsidRPr="007425B5" w:rsidRDefault="008054E3" w:rsidP="005E0037">
            <w:pPr>
              <w:jc w:val="center"/>
              <w:rPr>
                <w:sz w:val="20"/>
                <w:szCs w:val="20"/>
              </w:rPr>
            </w:pPr>
            <w:r w:rsidRPr="007425B5">
              <w:rPr>
                <w:sz w:val="20"/>
                <w:szCs w:val="20"/>
              </w:rPr>
              <w:t>47%</w:t>
            </w:r>
          </w:p>
        </w:tc>
        <w:tc>
          <w:tcPr>
            <w:tcW w:w="1297" w:type="dxa"/>
            <w:shd w:val="clear" w:color="auto" w:fill="auto"/>
          </w:tcPr>
          <w:p w:rsidR="008054E3" w:rsidRPr="007425B5" w:rsidRDefault="008054E3" w:rsidP="005E0037">
            <w:pPr>
              <w:jc w:val="center"/>
              <w:rPr>
                <w:sz w:val="20"/>
                <w:szCs w:val="20"/>
              </w:rPr>
            </w:pPr>
            <w:r w:rsidRPr="007425B5">
              <w:rPr>
                <w:sz w:val="20"/>
                <w:szCs w:val="20"/>
              </w:rPr>
              <w:t>13%</w:t>
            </w:r>
          </w:p>
        </w:tc>
        <w:tc>
          <w:tcPr>
            <w:tcW w:w="1566" w:type="dxa"/>
            <w:shd w:val="clear" w:color="auto" w:fill="auto"/>
          </w:tcPr>
          <w:p w:rsidR="008054E3" w:rsidRPr="007425B5" w:rsidRDefault="008054E3" w:rsidP="005E0037">
            <w:pPr>
              <w:jc w:val="center"/>
              <w:rPr>
                <w:sz w:val="20"/>
                <w:szCs w:val="20"/>
              </w:rPr>
            </w:pPr>
            <w:r w:rsidRPr="007425B5">
              <w:rPr>
                <w:sz w:val="20"/>
                <w:szCs w:val="20"/>
              </w:rPr>
              <w:t>14%</w:t>
            </w:r>
          </w:p>
        </w:tc>
        <w:tc>
          <w:tcPr>
            <w:tcW w:w="1297" w:type="dxa"/>
            <w:shd w:val="clear" w:color="auto" w:fill="auto"/>
          </w:tcPr>
          <w:p w:rsidR="008054E3" w:rsidRPr="007425B5" w:rsidRDefault="008054E3" w:rsidP="005E0037">
            <w:pPr>
              <w:jc w:val="center"/>
              <w:rPr>
                <w:sz w:val="20"/>
                <w:szCs w:val="20"/>
              </w:rPr>
            </w:pPr>
            <w:r w:rsidRPr="007425B5">
              <w:rPr>
                <w:sz w:val="20"/>
                <w:szCs w:val="20"/>
              </w:rPr>
              <w:t>20%</w:t>
            </w:r>
          </w:p>
        </w:tc>
        <w:tc>
          <w:tcPr>
            <w:tcW w:w="1202" w:type="dxa"/>
            <w:shd w:val="clear" w:color="auto" w:fill="auto"/>
          </w:tcPr>
          <w:p w:rsidR="008054E3" w:rsidRPr="007425B5" w:rsidRDefault="008054E3" w:rsidP="005E0037">
            <w:pPr>
              <w:jc w:val="center"/>
              <w:rPr>
                <w:sz w:val="20"/>
                <w:szCs w:val="20"/>
              </w:rPr>
            </w:pPr>
            <w:r w:rsidRPr="007425B5">
              <w:rPr>
                <w:sz w:val="20"/>
                <w:szCs w:val="20"/>
              </w:rPr>
              <w:t>54%</w:t>
            </w:r>
          </w:p>
        </w:tc>
        <w:tc>
          <w:tcPr>
            <w:tcW w:w="2104" w:type="dxa"/>
            <w:shd w:val="clear" w:color="auto" w:fill="auto"/>
          </w:tcPr>
          <w:p w:rsidR="008054E3" w:rsidRPr="00C3399A" w:rsidRDefault="008054E3" w:rsidP="005E0037">
            <w:pPr>
              <w:jc w:val="center"/>
              <w:rPr>
                <w:sz w:val="20"/>
                <w:szCs w:val="20"/>
                <w:vertAlign w:val="superscript"/>
              </w:rPr>
            </w:pPr>
            <w:r w:rsidRPr="007425B5">
              <w:rPr>
                <w:sz w:val="20"/>
                <w:szCs w:val="20"/>
              </w:rPr>
              <w:t>x</w:t>
            </w:r>
            <w:r w:rsidRPr="007425B5">
              <w:rPr>
                <w:sz w:val="20"/>
                <w:szCs w:val="20"/>
                <w:vertAlign w:val="superscript"/>
              </w:rPr>
              <w:t>2</w:t>
            </w:r>
            <w:r w:rsidRPr="007425B5">
              <w:rPr>
                <w:sz w:val="20"/>
                <w:szCs w:val="20"/>
                <w:vertAlign w:val="subscript"/>
              </w:rPr>
              <w:t>(15)</w:t>
            </w:r>
            <w:r w:rsidR="007425B5">
              <w:rPr>
                <w:sz w:val="20"/>
                <w:szCs w:val="20"/>
                <w:vertAlign w:val="subscript"/>
              </w:rPr>
              <w:t xml:space="preserve"> </w:t>
            </w:r>
            <w:r w:rsidRPr="007425B5">
              <w:rPr>
                <w:sz w:val="20"/>
                <w:szCs w:val="20"/>
              </w:rPr>
              <w:t>=32.2</w:t>
            </w:r>
            <w:r w:rsidR="007425B5">
              <w:rPr>
                <w:sz w:val="20"/>
                <w:szCs w:val="20"/>
              </w:rPr>
              <w:t>13</w:t>
            </w:r>
            <w:r w:rsidRPr="007425B5">
              <w:rPr>
                <w:sz w:val="20"/>
                <w:szCs w:val="20"/>
              </w:rPr>
              <w:t xml:space="preserve">, </w:t>
            </w:r>
            <w:r w:rsidRPr="00C3399A">
              <w:rPr>
                <w:sz w:val="20"/>
                <w:szCs w:val="20"/>
              </w:rPr>
              <w:t>p=.006</w:t>
            </w:r>
            <w:r w:rsidR="000B5A17">
              <w:rPr>
                <w:sz w:val="20"/>
                <w:szCs w:val="20"/>
                <w:vertAlign w:val="superscript"/>
              </w:rPr>
              <w:t>b</w:t>
            </w:r>
          </w:p>
        </w:tc>
      </w:tr>
      <w:tr w:rsidR="00887D52" w:rsidTr="007425B5">
        <w:tc>
          <w:tcPr>
            <w:tcW w:w="652" w:type="dxa"/>
            <w:shd w:val="clear" w:color="auto" w:fill="BFBFBF" w:themeFill="background1" w:themeFillShade="BF"/>
          </w:tcPr>
          <w:p w:rsidR="00887D52" w:rsidRPr="007425B5" w:rsidRDefault="008054E3" w:rsidP="0006624F">
            <w:pPr>
              <w:rPr>
                <w:sz w:val="20"/>
                <w:szCs w:val="20"/>
              </w:rPr>
            </w:pPr>
            <w:r w:rsidRPr="007425B5">
              <w:rPr>
                <w:sz w:val="20"/>
                <w:szCs w:val="20"/>
              </w:rPr>
              <w:t>12</w:t>
            </w:r>
          </w:p>
        </w:tc>
        <w:tc>
          <w:tcPr>
            <w:tcW w:w="4985" w:type="dxa"/>
            <w:shd w:val="clear" w:color="auto" w:fill="BFBFBF" w:themeFill="background1" w:themeFillShade="BF"/>
          </w:tcPr>
          <w:p w:rsidR="00887D52" w:rsidRPr="007425B5" w:rsidRDefault="00887D52" w:rsidP="0006624F">
            <w:pPr>
              <w:rPr>
                <w:sz w:val="20"/>
                <w:szCs w:val="20"/>
              </w:rPr>
            </w:pPr>
            <w:r w:rsidRPr="007425B5">
              <w:rPr>
                <w:sz w:val="20"/>
                <w:szCs w:val="20"/>
              </w:rPr>
              <w:t>Sore mouth or tongue</w:t>
            </w:r>
          </w:p>
        </w:tc>
        <w:tc>
          <w:tcPr>
            <w:tcW w:w="1606" w:type="dxa"/>
            <w:shd w:val="clear" w:color="auto" w:fill="BFBFBF" w:themeFill="background1" w:themeFillShade="BF"/>
          </w:tcPr>
          <w:p w:rsidR="00887D52" w:rsidRPr="007425B5" w:rsidRDefault="008054E3" w:rsidP="008054E3">
            <w:pPr>
              <w:jc w:val="center"/>
              <w:rPr>
                <w:sz w:val="20"/>
                <w:szCs w:val="20"/>
              </w:rPr>
            </w:pPr>
            <w:r w:rsidRPr="007425B5">
              <w:rPr>
                <w:sz w:val="20"/>
                <w:szCs w:val="20"/>
              </w:rPr>
              <w:t>46%</w:t>
            </w:r>
          </w:p>
        </w:tc>
        <w:tc>
          <w:tcPr>
            <w:tcW w:w="1297" w:type="dxa"/>
            <w:shd w:val="clear" w:color="auto" w:fill="BFBFBF" w:themeFill="background1" w:themeFillShade="BF"/>
          </w:tcPr>
          <w:p w:rsidR="00887D52" w:rsidRPr="007425B5" w:rsidRDefault="00887D52" w:rsidP="008054E3">
            <w:pPr>
              <w:jc w:val="center"/>
              <w:rPr>
                <w:sz w:val="20"/>
                <w:szCs w:val="20"/>
              </w:rPr>
            </w:pPr>
            <w:r w:rsidRPr="007425B5">
              <w:rPr>
                <w:sz w:val="20"/>
                <w:szCs w:val="20"/>
              </w:rPr>
              <w:t>6%</w:t>
            </w:r>
          </w:p>
        </w:tc>
        <w:tc>
          <w:tcPr>
            <w:tcW w:w="1566" w:type="dxa"/>
            <w:shd w:val="clear" w:color="auto" w:fill="BFBFBF" w:themeFill="background1" w:themeFillShade="BF"/>
          </w:tcPr>
          <w:p w:rsidR="00887D52" w:rsidRPr="007425B5" w:rsidRDefault="00887D52" w:rsidP="008054E3">
            <w:pPr>
              <w:jc w:val="center"/>
              <w:rPr>
                <w:sz w:val="20"/>
                <w:szCs w:val="20"/>
              </w:rPr>
            </w:pPr>
            <w:r w:rsidRPr="007425B5">
              <w:rPr>
                <w:sz w:val="20"/>
                <w:szCs w:val="20"/>
              </w:rPr>
              <w:t>12%</w:t>
            </w:r>
          </w:p>
        </w:tc>
        <w:tc>
          <w:tcPr>
            <w:tcW w:w="1297" w:type="dxa"/>
            <w:shd w:val="clear" w:color="auto" w:fill="BFBFBF" w:themeFill="background1" w:themeFillShade="BF"/>
          </w:tcPr>
          <w:p w:rsidR="00887D52" w:rsidRPr="007425B5" w:rsidRDefault="00887D52" w:rsidP="008054E3">
            <w:pPr>
              <w:jc w:val="center"/>
              <w:rPr>
                <w:sz w:val="20"/>
                <w:szCs w:val="20"/>
              </w:rPr>
            </w:pPr>
            <w:r w:rsidRPr="007425B5">
              <w:rPr>
                <w:sz w:val="20"/>
                <w:szCs w:val="20"/>
              </w:rPr>
              <w:t>28%</w:t>
            </w:r>
          </w:p>
        </w:tc>
        <w:tc>
          <w:tcPr>
            <w:tcW w:w="1202" w:type="dxa"/>
            <w:shd w:val="clear" w:color="auto" w:fill="BFBFBF" w:themeFill="background1" w:themeFillShade="BF"/>
          </w:tcPr>
          <w:p w:rsidR="00887D52" w:rsidRPr="007425B5" w:rsidRDefault="00887D52" w:rsidP="008054E3">
            <w:pPr>
              <w:jc w:val="center"/>
              <w:rPr>
                <w:sz w:val="20"/>
                <w:szCs w:val="20"/>
              </w:rPr>
            </w:pPr>
            <w:r w:rsidRPr="007425B5">
              <w:rPr>
                <w:sz w:val="20"/>
                <w:szCs w:val="20"/>
              </w:rPr>
              <w:t>54%</w:t>
            </w:r>
          </w:p>
        </w:tc>
        <w:tc>
          <w:tcPr>
            <w:tcW w:w="2104" w:type="dxa"/>
            <w:shd w:val="clear" w:color="auto" w:fill="BFBFBF" w:themeFill="background1" w:themeFillShade="BF"/>
          </w:tcPr>
          <w:p w:rsidR="00887D52" w:rsidRPr="007425B5" w:rsidRDefault="00F8149C" w:rsidP="00F8149C">
            <w:pPr>
              <w:jc w:val="center"/>
              <w:rPr>
                <w:sz w:val="20"/>
                <w:szCs w:val="20"/>
              </w:rPr>
            </w:pPr>
            <w:r w:rsidRPr="007425B5">
              <w:rPr>
                <w:sz w:val="20"/>
                <w:szCs w:val="20"/>
              </w:rPr>
              <w:t>x</w:t>
            </w:r>
            <w:r w:rsidRPr="007425B5">
              <w:rPr>
                <w:sz w:val="20"/>
                <w:szCs w:val="20"/>
                <w:vertAlign w:val="superscript"/>
              </w:rPr>
              <w:t>2</w:t>
            </w:r>
            <w:r w:rsidRPr="007425B5">
              <w:rPr>
                <w:sz w:val="20"/>
                <w:szCs w:val="20"/>
                <w:vertAlign w:val="subscript"/>
              </w:rPr>
              <w:t>(15)</w:t>
            </w:r>
            <w:r w:rsidRPr="007425B5">
              <w:rPr>
                <w:sz w:val="20"/>
                <w:szCs w:val="20"/>
              </w:rPr>
              <w:t xml:space="preserve"> = </w:t>
            </w:r>
            <w:r w:rsidR="007425B5" w:rsidRPr="007425B5">
              <w:rPr>
                <w:sz w:val="20"/>
                <w:szCs w:val="20"/>
              </w:rPr>
              <w:t>21.364, p=.126</w:t>
            </w:r>
          </w:p>
        </w:tc>
      </w:tr>
      <w:tr w:rsidR="00887D52" w:rsidTr="007425B5">
        <w:tc>
          <w:tcPr>
            <w:tcW w:w="652" w:type="dxa"/>
          </w:tcPr>
          <w:p w:rsidR="00887D52" w:rsidRPr="007425B5" w:rsidRDefault="00887D52" w:rsidP="0006624F">
            <w:pPr>
              <w:rPr>
                <w:sz w:val="20"/>
                <w:szCs w:val="20"/>
              </w:rPr>
            </w:pPr>
            <w:r w:rsidRPr="007425B5">
              <w:rPr>
                <w:sz w:val="20"/>
                <w:szCs w:val="20"/>
              </w:rPr>
              <w:t>13</w:t>
            </w:r>
          </w:p>
        </w:tc>
        <w:tc>
          <w:tcPr>
            <w:tcW w:w="4985" w:type="dxa"/>
          </w:tcPr>
          <w:p w:rsidR="00887D52" w:rsidRPr="007425B5" w:rsidRDefault="00887D52" w:rsidP="0006624F">
            <w:pPr>
              <w:rPr>
                <w:sz w:val="20"/>
                <w:szCs w:val="20"/>
              </w:rPr>
            </w:pPr>
            <w:r w:rsidRPr="007425B5">
              <w:rPr>
                <w:sz w:val="20"/>
                <w:szCs w:val="20"/>
              </w:rPr>
              <w:t>Diarrhoea</w:t>
            </w:r>
          </w:p>
        </w:tc>
        <w:tc>
          <w:tcPr>
            <w:tcW w:w="1606" w:type="dxa"/>
          </w:tcPr>
          <w:p w:rsidR="00887D52" w:rsidRPr="007425B5" w:rsidRDefault="008054E3" w:rsidP="008054E3">
            <w:pPr>
              <w:jc w:val="center"/>
              <w:rPr>
                <w:sz w:val="20"/>
                <w:szCs w:val="20"/>
              </w:rPr>
            </w:pPr>
            <w:r w:rsidRPr="007425B5">
              <w:rPr>
                <w:sz w:val="20"/>
                <w:szCs w:val="20"/>
              </w:rPr>
              <w:t>39%</w:t>
            </w:r>
          </w:p>
        </w:tc>
        <w:tc>
          <w:tcPr>
            <w:tcW w:w="1297" w:type="dxa"/>
          </w:tcPr>
          <w:p w:rsidR="00887D52" w:rsidRPr="007425B5" w:rsidRDefault="00887D52" w:rsidP="008054E3">
            <w:pPr>
              <w:jc w:val="center"/>
              <w:rPr>
                <w:sz w:val="20"/>
                <w:szCs w:val="20"/>
              </w:rPr>
            </w:pPr>
            <w:r w:rsidRPr="007425B5">
              <w:rPr>
                <w:sz w:val="20"/>
                <w:szCs w:val="20"/>
              </w:rPr>
              <w:t>4%</w:t>
            </w:r>
          </w:p>
        </w:tc>
        <w:tc>
          <w:tcPr>
            <w:tcW w:w="1566" w:type="dxa"/>
          </w:tcPr>
          <w:p w:rsidR="00887D52" w:rsidRPr="007425B5" w:rsidRDefault="00887D52" w:rsidP="008054E3">
            <w:pPr>
              <w:jc w:val="center"/>
              <w:rPr>
                <w:sz w:val="20"/>
                <w:szCs w:val="20"/>
              </w:rPr>
            </w:pPr>
            <w:r w:rsidRPr="007425B5">
              <w:rPr>
                <w:sz w:val="20"/>
                <w:szCs w:val="20"/>
              </w:rPr>
              <w:t>12%</w:t>
            </w:r>
          </w:p>
        </w:tc>
        <w:tc>
          <w:tcPr>
            <w:tcW w:w="1297" w:type="dxa"/>
          </w:tcPr>
          <w:p w:rsidR="00887D52" w:rsidRPr="007425B5" w:rsidRDefault="00887D52" w:rsidP="008054E3">
            <w:pPr>
              <w:jc w:val="center"/>
              <w:rPr>
                <w:sz w:val="20"/>
                <w:szCs w:val="20"/>
              </w:rPr>
            </w:pPr>
            <w:r w:rsidRPr="007425B5">
              <w:rPr>
                <w:sz w:val="20"/>
                <w:szCs w:val="20"/>
              </w:rPr>
              <w:t>23%</w:t>
            </w:r>
          </w:p>
        </w:tc>
        <w:tc>
          <w:tcPr>
            <w:tcW w:w="1202" w:type="dxa"/>
          </w:tcPr>
          <w:p w:rsidR="00887D52" w:rsidRPr="007425B5" w:rsidRDefault="00887D52" w:rsidP="008054E3">
            <w:pPr>
              <w:jc w:val="center"/>
              <w:rPr>
                <w:sz w:val="20"/>
                <w:szCs w:val="20"/>
              </w:rPr>
            </w:pPr>
            <w:r w:rsidRPr="007425B5">
              <w:rPr>
                <w:sz w:val="20"/>
                <w:szCs w:val="20"/>
              </w:rPr>
              <w:t>61%</w:t>
            </w:r>
          </w:p>
        </w:tc>
        <w:tc>
          <w:tcPr>
            <w:tcW w:w="2104" w:type="dxa"/>
          </w:tcPr>
          <w:p w:rsidR="00887D52" w:rsidRPr="000B5A17" w:rsidRDefault="00887D52" w:rsidP="0006624F">
            <w:pPr>
              <w:jc w:val="center"/>
              <w:rPr>
                <w:sz w:val="20"/>
                <w:szCs w:val="20"/>
                <w:vertAlign w:val="superscript"/>
              </w:rPr>
            </w:pPr>
            <w:r w:rsidRPr="007425B5">
              <w:rPr>
                <w:sz w:val="20"/>
                <w:szCs w:val="20"/>
              </w:rPr>
              <w:t>x</w:t>
            </w:r>
            <w:r w:rsidRPr="007425B5">
              <w:rPr>
                <w:sz w:val="20"/>
                <w:szCs w:val="20"/>
                <w:vertAlign w:val="superscript"/>
              </w:rPr>
              <w:t>2</w:t>
            </w:r>
            <w:r w:rsidRPr="007425B5">
              <w:rPr>
                <w:sz w:val="20"/>
                <w:szCs w:val="20"/>
                <w:vertAlign w:val="subscript"/>
              </w:rPr>
              <w:t>(15)</w:t>
            </w:r>
            <w:r w:rsidR="007425B5">
              <w:rPr>
                <w:sz w:val="20"/>
                <w:szCs w:val="20"/>
                <w:vertAlign w:val="subscript"/>
              </w:rPr>
              <w:t xml:space="preserve"> </w:t>
            </w:r>
            <w:r w:rsidRPr="007425B5">
              <w:rPr>
                <w:sz w:val="20"/>
                <w:szCs w:val="20"/>
              </w:rPr>
              <w:t>=</w:t>
            </w:r>
            <w:r w:rsidR="007425B5">
              <w:rPr>
                <w:sz w:val="20"/>
                <w:szCs w:val="20"/>
              </w:rPr>
              <w:t xml:space="preserve"> </w:t>
            </w:r>
            <w:r w:rsidRPr="007425B5">
              <w:rPr>
                <w:sz w:val="20"/>
                <w:szCs w:val="20"/>
              </w:rPr>
              <w:t>25.6</w:t>
            </w:r>
            <w:r w:rsidR="007425B5">
              <w:rPr>
                <w:sz w:val="20"/>
                <w:szCs w:val="20"/>
              </w:rPr>
              <w:t>67</w:t>
            </w:r>
            <w:r w:rsidRPr="007425B5">
              <w:rPr>
                <w:sz w:val="20"/>
                <w:szCs w:val="20"/>
              </w:rPr>
              <w:t xml:space="preserve">, </w:t>
            </w:r>
            <w:r w:rsidRPr="000B5A17">
              <w:rPr>
                <w:sz w:val="20"/>
                <w:szCs w:val="20"/>
              </w:rPr>
              <w:t>p=.042</w:t>
            </w:r>
            <w:r w:rsidR="000B5A17">
              <w:rPr>
                <w:sz w:val="20"/>
                <w:szCs w:val="20"/>
                <w:vertAlign w:val="superscript"/>
              </w:rPr>
              <w:t>b</w:t>
            </w:r>
          </w:p>
        </w:tc>
      </w:tr>
      <w:tr w:rsidR="00887D52" w:rsidTr="007425B5">
        <w:tc>
          <w:tcPr>
            <w:tcW w:w="652" w:type="dxa"/>
            <w:shd w:val="clear" w:color="auto" w:fill="BFBFBF" w:themeFill="background1" w:themeFillShade="BF"/>
          </w:tcPr>
          <w:p w:rsidR="00887D52" w:rsidRPr="007425B5" w:rsidRDefault="00887D52" w:rsidP="0006624F">
            <w:pPr>
              <w:rPr>
                <w:sz w:val="20"/>
                <w:szCs w:val="20"/>
              </w:rPr>
            </w:pPr>
            <w:r w:rsidRPr="007425B5">
              <w:rPr>
                <w:sz w:val="20"/>
                <w:szCs w:val="20"/>
              </w:rPr>
              <w:t>14</w:t>
            </w:r>
          </w:p>
        </w:tc>
        <w:tc>
          <w:tcPr>
            <w:tcW w:w="4985" w:type="dxa"/>
            <w:shd w:val="clear" w:color="auto" w:fill="BFBFBF" w:themeFill="background1" w:themeFillShade="BF"/>
          </w:tcPr>
          <w:p w:rsidR="00887D52" w:rsidRPr="007425B5" w:rsidRDefault="00887D52" w:rsidP="0006624F">
            <w:pPr>
              <w:rPr>
                <w:sz w:val="20"/>
                <w:szCs w:val="20"/>
              </w:rPr>
            </w:pPr>
            <w:r w:rsidRPr="007425B5">
              <w:rPr>
                <w:sz w:val="20"/>
                <w:szCs w:val="20"/>
              </w:rPr>
              <w:t>Sickness (vomiting)</w:t>
            </w:r>
          </w:p>
        </w:tc>
        <w:tc>
          <w:tcPr>
            <w:tcW w:w="1606" w:type="dxa"/>
            <w:shd w:val="clear" w:color="auto" w:fill="BFBFBF" w:themeFill="background1" w:themeFillShade="BF"/>
          </w:tcPr>
          <w:p w:rsidR="00887D52" w:rsidRPr="007425B5" w:rsidRDefault="008054E3" w:rsidP="008054E3">
            <w:pPr>
              <w:jc w:val="center"/>
              <w:rPr>
                <w:sz w:val="20"/>
                <w:szCs w:val="20"/>
              </w:rPr>
            </w:pPr>
            <w:r w:rsidRPr="007425B5">
              <w:rPr>
                <w:sz w:val="20"/>
                <w:szCs w:val="20"/>
              </w:rPr>
              <w:t>35%</w:t>
            </w:r>
          </w:p>
        </w:tc>
        <w:tc>
          <w:tcPr>
            <w:tcW w:w="1297" w:type="dxa"/>
            <w:shd w:val="clear" w:color="auto" w:fill="BFBFBF" w:themeFill="background1" w:themeFillShade="BF"/>
          </w:tcPr>
          <w:p w:rsidR="00887D52" w:rsidRPr="007425B5" w:rsidRDefault="00887D52" w:rsidP="008054E3">
            <w:pPr>
              <w:jc w:val="center"/>
              <w:rPr>
                <w:sz w:val="20"/>
                <w:szCs w:val="20"/>
              </w:rPr>
            </w:pPr>
            <w:r w:rsidRPr="007425B5">
              <w:rPr>
                <w:sz w:val="20"/>
                <w:szCs w:val="20"/>
              </w:rPr>
              <w:t>4%</w:t>
            </w:r>
          </w:p>
        </w:tc>
        <w:tc>
          <w:tcPr>
            <w:tcW w:w="1566" w:type="dxa"/>
            <w:shd w:val="clear" w:color="auto" w:fill="BFBFBF" w:themeFill="background1" w:themeFillShade="BF"/>
          </w:tcPr>
          <w:p w:rsidR="00887D52" w:rsidRPr="007425B5" w:rsidRDefault="00887D52" w:rsidP="008054E3">
            <w:pPr>
              <w:jc w:val="center"/>
              <w:rPr>
                <w:sz w:val="20"/>
                <w:szCs w:val="20"/>
              </w:rPr>
            </w:pPr>
            <w:r w:rsidRPr="007425B5">
              <w:rPr>
                <w:sz w:val="20"/>
                <w:szCs w:val="20"/>
              </w:rPr>
              <w:t>10%</w:t>
            </w:r>
          </w:p>
        </w:tc>
        <w:tc>
          <w:tcPr>
            <w:tcW w:w="1297" w:type="dxa"/>
            <w:shd w:val="clear" w:color="auto" w:fill="BFBFBF" w:themeFill="background1" w:themeFillShade="BF"/>
          </w:tcPr>
          <w:p w:rsidR="00887D52" w:rsidRPr="007425B5" w:rsidRDefault="00887D52" w:rsidP="008054E3">
            <w:pPr>
              <w:jc w:val="center"/>
              <w:rPr>
                <w:sz w:val="20"/>
                <w:szCs w:val="20"/>
              </w:rPr>
            </w:pPr>
            <w:r w:rsidRPr="007425B5">
              <w:rPr>
                <w:sz w:val="20"/>
                <w:szCs w:val="20"/>
              </w:rPr>
              <w:t>21%</w:t>
            </w:r>
          </w:p>
        </w:tc>
        <w:tc>
          <w:tcPr>
            <w:tcW w:w="1202" w:type="dxa"/>
            <w:shd w:val="clear" w:color="auto" w:fill="BFBFBF" w:themeFill="background1" w:themeFillShade="BF"/>
          </w:tcPr>
          <w:p w:rsidR="00887D52" w:rsidRPr="007425B5" w:rsidRDefault="00887D52" w:rsidP="008054E3">
            <w:pPr>
              <w:jc w:val="center"/>
              <w:rPr>
                <w:sz w:val="20"/>
                <w:szCs w:val="20"/>
              </w:rPr>
            </w:pPr>
            <w:r w:rsidRPr="007425B5">
              <w:rPr>
                <w:sz w:val="20"/>
                <w:szCs w:val="20"/>
              </w:rPr>
              <w:t>65%</w:t>
            </w:r>
          </w:p>
        </w:tc>
        <w:tc>
          <w:tcPr>
            <w:tcW w:w="2104" w:type="dxa"/>
            <w:shd w:val="clear" w:color="auto" w:fill="BFBFBF" w:themeFill="background1" w:themeFillShade="BF"/>
          </w:tcPr>
          <w:p w:rsidR="00887D52" w:rsidRPr="007425B5" w:rsidRDefault="00F8149C" w:rsidP="00F8149C">
            <w:pPr>
              <w:jc w:val="center"/>
              <w:rPr>
                <w:sz w:val="20"/>
                <w:szCs w:val="20"/>
              </w:rPr>
            </w:pPr>
            <w:r w:rsidRPr="007425B5">
              <w:rPr>
                <w:sz w:val="20"/>
                <w:szCs w:val="20"/>
              </w:rPr>
              <w:t>x</w:t>
            </w:r>
            <w:r w:rsidRPr="007425B5">
              <w:rPr>
                <w:sz w:val="20"/>
                <w:szCs w:val="20"/>
                <w:vertAlign w:val="superscript"/>
              </w:rPr>
              <w:t>2</w:t>
            </w:r>
            <w:r w:rsidRPr="007425B5">
              <w:rPr>
                <w:sz w:val="20"/>
                <w:szCs w:val="20"/>
                <w:vertAlign w:val="subscript"/>
              </w:rPr>
              <w:t>(15)</w:t>
            </w:r>
            <w:r w:rsidRPr="007425B5">
              <w:rPr>
                <w:sz w:val="20"/>
                <w:szCs w:val="20"/>
              </w:rPr>
              <w:t xml:space="preserve"> = </w:t>
            </w:r>
            <w:r w:rsidR="007425B5" w:rsidRPr="007425B5">
              <w:rPr>
                <w:sz w:val="20"/>
                <w:szCs w:val="20"/>
              </w:rPr>
              <w:t>20.660, p=.148</w:t>
            </w:r>
          </w:p>
        </w:tc>
      </w:tr>
      <w:tr w:rsidR="00887D52" w:rsidTr="007425B5">
        <w:tc>
          <w:tcPr>
            <w:tcW w:w="652" w:type="dxa"/>
          </w:tcPr>
          <w:p w:rsidR="00887D52" w:rsidRPr="007425B5" w:rsidRDefault="00887D52" w:rsidP="0006624F">
            <w:pPr>
              <w:rPr>
                <w:sz w:val="20"/>
                <w:szCs w:val="20"/>
              </w:rPr>
            </w:pPr>
            <w:r w:rsidRPr="007425B5">
              <w:rPr>
                <w:sz w:val="20"/>
                <w:szCs w:val="20"/>
              </w:rPr>
              <w:t>15</w:t>
            </w:r>
          </w:p>
        </w:tc>
        <w:tc>
          <w:tcPr>
            <w:tcW w:w="4985" w:type="dxa"/>
          </w:tcPr>
          <w:p w:rsidR="00887D52" w:rsidRPr="007425B5" w:rsidRDefault="00887D52" w:rsidP="0006624F">
            <w:pPr>
              <w:rPr>
                <w:sz w:val="20"/>
                <w:szCs w:val="20"/>
              </w:rPr>
            </w:pPr>
            <w:r w:rsidRPr="007425B5">
              <w:rPr>
                <w:sz w:val="20"/>
                <w:szCs w:val="20"/>
              </w:rPr>
              <w:t>Financial worries</w:t>
            </w:r>
          </w:p>
        </w:tc>
        <w:tc>
          <w:tcPr>
            <w:tcW w:w="1606" w:type="dxa"/>
          </w:tcPr>
          <w:p w:rsidR="00887D52" w:rsidRPr="007425B5" w:rsidRDefault="008054E3" w:rsidP="008054E3">
            <w:pPr>
              <w:jc w:val="center"/>
              <w:rPr>
                <w:sz w:val="20"/>
                <w:szCs w:val="20"/>
              </w:rPr>
            </w:pPr>
            <w:r w:rsidRPr="007425B5">
              <w:rPr>
                <w:sz w:val="20"/>
                <w:szCs w:val="20"/>
              </w:rPr>
              <w:t>31%</w:t>
            </w:r>
          </w:p>
        </w:tc>
        <w:tc>
          <w:tcPr>
            <w:tcW w:w="1297" w:type="dxa"/>
          </w:tcPr>
          <w:p w:rsidR="00887D52" w:rsidRPr="007425B5" w:rsidRDefault="00887D52" w:rsidP="008054E3">
            <w:pPr>
              <w:jc w:val="center"/>
              <w:rPr>
                <w:sz w:val="20"/>
                <w:szCs w:val="20"/>
              </w:rPr>
            </w:pPr>
            <w:r w:rsidRPr="007425B5">
              <w:rPr>
                <w:sz w:val="20"/>
                <w:szCs w:val="20"/>
              </w:rPr>
              <w:t>4%</w:t>
            </w:r>
          </w:p>
        </w:tc>
        <w:tc>
          <w:tcPr>
            <w:tcW w:w="1566" w:type="dxa"/>
          </w:tcPr>
          <w:p w:rsidR="00887D52" w:rsidRPr="007425B5" w:rsidRDefault="00887D52" w:rsidP="008054E3">
            <w:pPr>
              <w:jc w:val="center"/>
              <w:rPr>
                <w:sz w:val="20"/>
                <w:szCs w:val="20"/>
              </w:rPr>
            </w:pPr>
            <w:r w:rsidRPr="007425B5">
              <w:rPr>
                <w:sz w:val="20"/>
                <w:szCs w:val="20"/>
              </w:rPr>
              <w:t>11%</w:t>
            </w:r>
          </w:p>
        </w:tc>
        <w:tc>
          <w:tcPr>
            <w:tcW w:w="1297" w:type="dxa"/>
          </w:tcPr>
          <w:p w:rsidR="00887D52" w:rsidRPr="007425B5" w:rsidRDefault="00887D52" w:rsidP="008054E3">
            <w:pPr>
              <w:jc w:val="center"/>
              <w:rPr>
                <w:sz w:val="20"/>
                <w:szCs w:val="20"/>
              </w:rPr>
            </w:pPr>
            <w:r w:rsidRPr="007425B5">
              <w:rPr>
                <w:sz w:val="20"/>
                <w:szCs w:val="20"/>
              </w:rPr>
              <w:t>16%</w:t>
            </w:r>
          </w:p>
        </w:tc>
        <w:tc>
          <w:tcPr>
            <w:tcW w:w="1202" w:type="dxa"/>
          </w:tcPr>
          <w:p w:rsidR="00887D52" w:rsidRPr="007425B5" w:rsidRDefault="00887D52" w:rsidP="008054E3">
            <w:pPr>
              <w:jc w:val="center"/>
              <w:rPr>
                <w:sz w:val="20"/>
                <w:szCs w:val="20"/>
              </w:rPr>
            </w:pPr>
            <w:r w:rsidRPr="007425B5">
              <w:rPr>
                <w:sz w:val="20"/>
                <w:szCs w:val="20"/>
              </w:rPr>
              <w:t>68%</w:t>
            </w:r>
          </w:p>
        </w:tc>
        <w:tc>
          <w:tcPr>
            <w:tcW w:w="2104" w:type="dxa"/>
          </w:tcPr>
          <w:p w:rsidR="00887D52" w:rsidRPr="000B5A17" w:rsidRDefault="00887D52" w:rsidP="0006624F">
            <w:pPr>
              <w:jc w:val="center"/>
              <w:rPr>
                <w:sz w:val="20"/>
                <w:szCs w:val="20"/>
                <w:vertAlign w:val="superscript"/>
              </w:rPr>
            </w:pPr>
            <w:r w:rsidRPr="007425B5">
              <w:rPr>
                <w:sz w:val="20"/>
                <w:szCs w:val="20"/>
              </w:rPr>
              <w:t>x</w:t>
            </w:r>
            <w:r w:rsidRPr="007425B5">
              <w:rPr>
                <w:sz w:val="20"/>
                <w:szCs w:val="20"/>
                <w:vertAlign w:val="superscript"/>
              </w:rPr>
              <w:t>2</w:t>
            </w:r>
            <w:r w:rsidRPr="007425B5">
              <w:rPr>
                <w:sz w:val="20"/>
                <w:szCs w:val="20"/>
                <w:vertAlign w:val="subscript"/>
              </w:rPr>
              <w:t>(15)</w:t>
            </w:r>
            <w:r w:rsidR="007425B5">
              <w:rPr>
                <w:sz w:val="20"/>
                <w:szCs w:val="20"/>
                <w:vertAlign w:val="subscript"/>
              </w:rPr>
              <w:t xml:space="preserve"> </w:t>
            </w:r>
            <w:r w:rsidRPr="007425B5">
              <w:rPr>
                <w:sz w:val="20"/>
                <w:szCs w:val="20"/>
              </w:rPr>
              <w:t>=</w:t>
            </w:r>
            <w:r w:rsidR="007425B5">
              <w:rPr>
                <w:sz w:val="20"/>
                <w:szCs w:val="20"/>
              </w:rPr>
              <w:t xml:space="preserve"> </w:t>
            </w:r>
            <w:r w:rsidRPr="007425B5">
              <w:rPr>
                <w:sz w:val="20"/>
                <w:szCs w:val="20"/>
              </w:rPr>
              <w:t>26.6</w:t>
            </w:r>
            <w:r w:rsidR="007425B5">
              <w:rPr>
                <w:sz w:val="20"/>
                <w:szCs w:val="20"/>
              </w:rPr>
              <w:t>80</w:t>
            </w:r>
            <w:r w:rsidRPr="007425B5">
              <w:rPr>
                <w:sz w:val="20"/>
                <w:szCs w:val="20"/>
              </w:rPr>
              <w:t xml:space="preserve">, </w:t>
            </w:r>
            <w:r w:rsidRPr="000B5A17">
              <w:rPr>
                <w:sz w:val="20"/>
                <w:szCs w:val="20"/>
              </w:rPr>
              <w:t>p=.031</w:t>
            </w:r>
            <w:r w:rsidR="000B5A17">
              <w:rPr>
                <w:sz w:val="20"/>
                <w:szCs w:val="20"/>
                <w:vertAlign w:val="superscript"/>
              </w:rPr>
              <w:t>b</w:t>
            </w:r>
          </w:p>
        </w:tc>
      </w:tr>
      <w:tr w:rsidR="00887D52" w:rsidTr="007425B5">
        <w:tc>
          <w:tcPr>
            <w:tcW w:w="652" w:type="dxa"/>
            <w:shd w:val="clear" w:color="auto" w:fill="BFBFBF" w:themeFill="background1" w:themeFillShade="BF"/>
          </w:tcPr>
          <w:p w:rsidR="00887D52" w:rsidRPr="007425B5" w:rsidRDefault="00887D52" w:rsidP="0006624F">
            <w:pPr>
              <w:rPr>
                <w:sz w:val="20"/>
                <w:szCs w:val="20"/>
              </w:rPr>
            </w:pPr>
            <w:r w:rsidRPr="007425B5">
              <w:rPr>
                <w:sz w:val="20"/>
                <w:szCs w:val="20"/>
              </w:rPr>
              <w:t>16</w:t>
            </w:r>
          </w:p>
        </w:tc>
        <w:tc>
          <w:tcPr>
            <w:tcW w:w="4985" w:type="dxa"/>
            <w:shd w:val="clear" w:color="auto" w:fill="BFBFBF" w:themeFill="background1" w:themeFillShade="BF"/>
          </w:tcPr>
          <w:p w:rsidR="00887D52" w:rsidRPr="007425B5" w:rsidRDefault="00887D52" w:rsidP="005A48F1">
            <w:pPr>
              <w:rPr>
                <w:sz w:val="20"/>
                <w:szCs w:val="20"/>
              </w:rPr>
            </w:pPr>
            <w:r w:rsidRPr="007425B5">
              <w:rPr>
                <w:sz w:val="20"/>
                <w:szCs w:val="20"/>
              </w:rPr>
              <w:t>Pain or irritation at your injection / infusion (needle) site</w:t>
            </w:r>
          </w:p>
        </w:tc>
        <w:tc>
          <w:tcPr>
            <w:tcW w:w="1606" w:type="dxa"/>
            <w:shd w:val="clear" w:color="auto" w:fill="BFBFBF" w:themeFill="background1" w:themeFillShade="BF"/>
          </w:tcPr>
          <w:p w:rsidR="00887D52" w:rsidRPr="007425B5" w:rsidRDefault="008054E3" w:rsidP="008054E3">
            <w:pPr>
              <w:jc w:val="center"/>
              <w:rPr>
                <w:sz w:val="20"/>
                <w:szCs w:val="20"/>
              </w:rPr>
            </w:pPr>
            <w:r w:rsidRPr="007425B5">
              <w:rPr>
                <w:sz w:val="20"/>
                <w:szCs w:val="20"/>
              </w:rPr>
              <w:t>30%</w:t>
            </w:r>
          </w:p>
        </w:tc>
        <w:tc>
          <w:tcPr>
            <w:tcW w:w="1297" w:type="dxa"/>
            <w:shd w:val="clear" w:color="auto" w:fill="BFBFBF" w:themeFill="background1" w:themeFillShade="BF"/>
          </w:tcPr>
          <w:p w:rsidR="00887D52" w:rsidRPr="007425B5" w:rsidRDefault="00887D52" w:rsidP="008054E3">
            <w:pPr>
              <w:jc w:val="center"/>
              <w:rPr>
                <w:sz w:val="20"/>
                <w:szCs w:val="20"/>
              </w:rPr>
            </w:pPr>
            <w:r w:rsidRPr="007425B5">
              <w:rPr>
                <w:sz w:val="20"/>
                <w:szCs w:val="20"/>
              </w:rPr>
              <w:t>2%</w:t>
            </w:r>
          </w:p>
        </w:tc>
        <w:tc>
          <w:tcPr>
            <w:tcW w:w="1566" w:type="dxa"/>
            <w:shd w:val="clear" w:color="auto" w:fill="BFBFBF" w:themeFill="background1" w:themeFillShade="BF"/>
          </w:tcPr>
          <w:p w:rsidR="00887D52" w:rsidRPr="007425B5" w:rsidRDefault="00887D52" w:rsidP="008054E3">
            <w:pPr>
              <w:jc w:val="center"/>
              <w:rPr>
                <w:sz w:val="20"/>
                <w:szCs w:val="20"/>
              </w:rPr>
            </w:pPr>
            <w:r w:rsidRPr="007425B5">
              <w:rPr>
                <w:sz w:val="20"/>
                <w:szCs w:val="20"/>
              </w:rPr>
              <w:t>8%</w:t>
            </w:r>
          </w:p>
        </w:tc>
        <w:tc>
          <w:tcPr>
            <w:tcW w:w="1297" w:type="dxa"/>
            <w:shd w:val="clear" w:color="auto" w:fill="BFBFBF" w:themeFill="background1" w:themeFillShade="BF"/>
          </w:tcPr>
          <w:p w:rsidR="00887D52" w:rsidRPr="007425B5" w:rsidRDefault="00887D52" w:rsidP="008054E3">
            <w:pPr>
              <w:jc w:val="center"/>
              <w:rPr>
                <w:sz w:val="20"/>
                <w:szCs w:val="20"/>
              </w:rPr>
            </w:pPr>
            <w:r w:rsidRPr="007425B5">
              <w:rPr>
                <w:sz w:val="20"/>
                <w:szCs w:val="20"/>
              </w:rPr>
              <w:t>20%</w:t>
            </w:r>
          </w:p>
        </w:tc>
        <w:tc>
          <w:tcPr>
            <w:tcW w:w="1202" w:type="dxa"/>
            <w:shd w:val="clear" w:color="auto" w:fill="BFBFBF" w:themeFill="background1" w:themeFillShade="BF"/>
          </w:tcPr>
          <w:p w:rsidR="00887D52" w:rsidRPr="007425B5" w:rsidRDefault="00887D52" w:rsidP="008054E3">
            <w:pPr>
              <w:jc w:val="center"/>
              <w:rPr>
                <w:sz w:val="20"/>
                <w:szCs w:val="20"/>
              </w:rPr>
            </w:pPr>
            <w:r w:rsidRPr="007425B5">
              <w:rPr>
                <w:sz w:val="20"/>
                <w:szCs w:val="20"/>
              </w:rPr>
              <w:t>70%</w:t>
            </w:r>
          </w:p>
        </w:tc>
        <w:tc>
          <w:tcPr>
            <w:tcW w:w="2104" w:type="dxa"/>
            <w:shd w:val="clear" w:color="auto" w:fill="BFBFBF" w:themeFill="background1" w:themeFillShade="BF"/>
          </w:tcPr>
          <w:p w:rsidR="00887D52" w:rsidRPr="007425B5" w:rsidRDefault="00F8149C" w:rsidP="00F8149C">
            <w:pPr>
              <w:jc w:val="center"/>
              <w:rPr>
                <w:sz w:val="20"/>
                <w:szCs w:val="20"/>
              </w:rPr>
            </w:pPr>
            <w:r w:rsidRPr="007425B5">
              <w:rPr>
                <w:sz w:val="20"/>
                <w:szCs w:val="20"/>
              </w:rPr>
              <w:t>x</w:t>
            </w:r>
            <w:r w:rsidRPr="007425B5">
              <w:rPr>
                <w:sz w:val="20"/>
                <w:szCs w:val="20"/>
                <w:vertAlign w:val="superscript"/>
              </w:rPr>
              <w:t>2</w:t>
            </w:r>
            <w:r w:rsidRPr="007425B5">
              <w:rPr>
                <w:sz w:val="20"/>
                <w:szCs w:val="20"/>
                <w:vertAlign w:val="subscript"/>
              </w:rPr>
              <w:t>(15)</w:t>
            </w:r>
            <w:r w:rsidRPr="007425B5">
              <w:rPr>
                <w:sz w:val="20"/>
                <w:szCs w:val="20"/>
              </w:rPr>
              <w:t xml:space="preserve"> = </w:t>
            </w:r>
            <w:r w:rsidR="007425B5" w:rsidRPr="007425B5">
              <w:rPr>
                <w:sz w:val="20"/>
                <w:szCs w:val="20"/>
              </w:rPr>
              <w:t>14.728, p=.471</w:t>
            </w:r>
          </w:p>
        </w:tc>
      </w:tr>
      <w:tr w:rsidR="00887D52" w:rsidTr="007425B5">
        <w:tc>
          <w:tcPr>
            <w:tcW w:w="652" w:type="dxa"/>
          </w:tcPr>
          <w:p w:rsidR="00887D52" w:rsidRPr="007425B5" w:rsidRDefault="00887D52" w:rsidP="0006624F">
            <w:pPr>
              <w:rPr>
                <w:sz w:val="20"/>
                <w:szCs w:val="20"/>
              </w:rPr>
            </w:pPr>
            <w:r w:rsidRPr="007425B5">
              <w:rPr>
                <w:sz w:val="20"/>
                <w:szCs w:val="20"/>
              </w:rPr>
              <w:t>17</w:t>
            </w:r>
          </w:p>
        </w:tc>
        <w:tc>
          <w:tcPr>
            <w:tcW w:w="4985" w:type="dxa"/>
          </w:tcPr>
          <w:p w:rsidR="00887D52" w:rsidRPr="007425B5" w:rsidRDefault="00887D52" w:rsidP="005A48F1">
            <w:pPr>
              <w:rPr>
                <w:sz w:val="20"/>
                <w:szCs w:val="20"/>
              </w:rPr>
            </w:pPr>
            <w:r w:rsidRPr="007425B5">
              <w:rPr>
                <w:sz w:val="20"/>
                <w:szCs w:val="20"/>
              </w:rPr>
              <w:t>Difficulties in relationships with family or friends</w:t>
            </w:r>
          </w:p>
        </w:tc>
        <w:tc>
          <w:tcPr>
            <w:tcW w:w="1606" w:type="dxa"/>
          </w:tcPr>
          <w:p w:rsidR="00887D52" w:rsidRPr="007425B5" w:rsidRDefault="008054E3" w:rsidP="008054E3">
            <w:pPr>
              <w:jc w:val="center"/>
              <w:rPr>
                <w:sz w:val="20"/>
                <w:szCs w:val="20"/>
              </w:rPr>
            </w:pPr>
            <w:r w:rsidRPr="007425B5">
              <w:rPr>
                <w:sz w:val="20"/>
                <w:szCs w:val="20"/>
              </w:rPr>
              <w:t>19%</w:t>
            </w:r>
          </w:p>
        </w:tc>
        <w:tc>
          <w:tcPr>
            <w:tcW w:w="1297" w:type="dxa"/>
          </w:tcPr>
          <w:p w:rsidR="00887D52" w:rsidRPr="007425B5" w:rsidRDefault="00887D52" w:rsidP="008054E3">
            <w:pPr>
              <w:jc w:val="center"/>
              <w:rPr>
                <w:sz w:val="20"/>
                <w:szCs w:val="20"/>
              </w:rPr>
            </w:pPr>
            <w:r w:rsidRPr="007425B5">
              <w:rPr>
                <w:sz w:val="20"/>
                <w:szCs w:val="20"/>
              </w:rPr>
              <w:t>1%</w:t>
            </w:r>
          </w:p>
        </w:tc>
        <w:tc>
          <w:tcPr>
            <w:tcW w:w="1566" w:type="dxa"/>
          </w:tcPr>
          <w:p w:rsidR="00887D52" w:rsidRPr="007425B5" w:rsidRDefault="00887D52" w:rsidP="008054E3">
            <w:pPr>
              <w:jc w:val="center"/>
              <w:rPr>
                <w:sz w:val="20"/>
                <w:szCs w:val="20"/>
              </w:rPr>
            </w:pPr>
            <w:r w:rsidRPr="007425B5">
              <w:rPr>
                <w:sz w:val="20"/>
                <w:szCs w:val="20"/>
              </w:rPr>
              <w:t>5%</w:t>
            </w:r>
          </w:p>
        </w:tc>
        <w:tc>
          <w:tcPr>
            <w:tcW w:w="1297" w:type="dxa"/>
          </w:tcPr>
          <w:p w:rsidR="00887D52" w:rsidRPr="007425B5" w:rsidRDefault="00887D52" w:rsidP="008054E3">
            <w:pPr>
              <w:jc w:val="center"/>
              <w:rPr>
                <w:sz w:val="20"/>
                <w:szCs w:val="20"/>
              </w:rPr>
            </w:pPr>
            <w:r w:rsidRPr="007425B5">
              <w:rPr>
                <w:sz w:val="20"/>
                <w:szCs w:val="20"/>
              </w:rPr>
              <w:t>13%</w:t>
            </w:r>
          </w:p>
        </w:tc>
        <w:tc>
          <w:tcPr>
            <w:tcW w:w="1202" w:type="dxa"/>
          </w:tcPr>
          <w:p w:rsidR="00887D52" w:rsidRPr="007425B5" w:rsidRDefault="00887D52" w:rsidP="008054E3">
            <w:pPr>
              <w:jc w:val="center"/>
              <w:rPr>
                <w:sz w:val="20"/>
                <w:szCs w:val="20"/>
              </w:rPr>
            </w:pPr>
            <w:r w:rsidRPr="007425B5">
              <w:rPr>
                <w:sz w:val="20"/>
                <w:szCs w:val="20"/>
              </w:rPr>
              <w:t>81%</w:t>
            </w:r>
          </w:p>
        </w:tc>
        <w:tc>
          <w:tcPr>
            <w:tcW w:w="2104" w:type="dxa"/>
          </w:tcPr>
          <w:p w:rsidR="00887D52" w:rsidRPr="007425B5" w:rsidRDefault="00F8149C" w:rsidP="00F8149C">
            <w:pPr>
              <w:jc w:val="center"/>
              <w:rPr>
                <w:sz w:val="20"/>
                <w:szCs w:val="20"/>
              </w:rPr>
            </w:pPr>
            <w:r w:rsidRPr="007425B5">
              <w:rPr>
                <w:sz w:val="20"/>
                <w:szCs w:val="20"/>
              </w:rPr>
              <w:t>x</w:t>
            </w:r>
            <w:r w:rsidRPr="007425B5">
              <w:rPr>
                <w:sz w:val="20"/>
                <w:szCs w:val="20"/>
                <w:vertAlign w:val="superscript"/>
              </w:rPr>
              <w:t>2</w:t>
            </w:r>
            <w:r w:rsidRPr="007425B5">
              <w:rPr>
                <w:sz w:val="20"/>
                <w:szCs w:val="20"/>
                <w:vertAlign w:val="subscript"/>
              </w:rPr>
              <w:t>(15)</w:t>
            </w:r>
            <w:r w:rsidRPr="007425B5">
              <w:rPr>
                <w:sz w:val="20"/>
                <w:szCs w:val="20"/>
              </w:rPr>
              <w:t xml:space="preserve"> = </w:t>
            </w:r>
            <w:r w:rsidR="007425B5" w:rsidRPr="007425B5">
              <w:rPr>
                <w:sz w:val="20"/>
                <w:szCs w:val="20"/>
              </w:rPr>
              <w:t>5.285, p=989</w:t>
            </w:r>
          </w:p>
        </w:tc>
      </w:tr>
    </w:tbl>
    <w:p w:rsidR="000B5A17" w:rsidRDefault="00887D52" w:rsidP="000B5A17">
      <w:pPr>
        <w:spacing w:before="120" w:after="0"/>
        <w:rPr>
          <w:sz w:val="20"/>
          <w:szCs w:val="20"/>
        </w:rPr>
      </w:pPr>
      <w:r w:rsidRPr="000B5A17">
        <w:rPr>
          <w:sz w:val="20"/>
          <w:szCs w:val="20"/>
        </w:rPr>
        <w:t xml:space="preserve">Note: </w:t>
      </w:r>
      <w:r w:rsidR="000B5A17" w:rsidRPr="000B5A17">
        <w:rPr>
          <w:sz w:val="20"/>
          <w:szCs w:val="20"/>
          <w:vertAlign w:val="superscript"/>
        </w:rPr>
        <w:t>a</w:t>
      </w:r>
      <w:r w:rsidRPr="000B5A17">
        <w:rPr>
          <w:sz w:val="20"/>
          <w:szCs w:val="20"/>
        </w:rPr>
        <w:t xml:space="preserve"> Prevalence for each item is calculated by combining figures for participants who reported experiencing t</w:t>
      </w:r>
      <w:r w:rsidR="00E01F75">
        <w:rPr>
          <w:sz w:val="20"/>
          <w:szCs w:val="20"/>
        </w:rPr>
        <w:t>hem as mild, moderate or severe;</w:t>
      </w:r>
      <w:r w:rsidRPr="000B5A17">
        <w:rPr>
          <w:sz w:val="20"/>
          <w:szCs w:val="20"/>
        </w:rPr>
        <w:t xml:space="preserve"> </w:t>
      </w:r>
    </w:p>
    <w:p w:rsidR="007C04C8" w:rsidRPr="000B5A17" w:rsidRDefault="000B5A17" w:rsidP="00E01F75">
      <w:pPr>
        <w:rPr>
          <w:sz w:val="20"/>
          <w:szCs w:val="20"/>
        </w:rPr>
      </w:pPr>
      <w:r w:rsidRPr="000B5A17">
        <w:rPr>
          <w:sz w:val="20"/>
          <w:szCs w:val="20"/>
          <w:vertAlign w:val="superscript"/>
        </w:rPr>
        <w:t xml:space="preserve">b </w:t>
      </w:r>
      <w:r w:rsidR="00E01F75">
        <w:rPr>
          <w:sz w:val="20"/>
          <w:szCs w:val="20"/>
        </w:rPr>
        <w:t>p-Value s</w:t>
      </w:r>
      <w:r w:rsidRPr="000B5A17">
        <w:rPr>
          <w:sz w:val="20"/>
          <w:szCs w:val="20"/>
        </w:rPr>
        <w:t>tatistically significant (p&lt;.050)</w:t>
      </w:r>
    </w:p>
    <w:p w:rsidR="00426FD7" w:rsidRDefault="00426FD7" w:rsidP="00426FD7"/>
    <w:p w:rsidR="00331169" w:rsidRDefault="00331169"/>
    <w:p w:rsidR="00F10F71" w:rsidRDefault="00F10F71"/>
    <w:p w:rsidR="00F10F71" w:rsidRDefault="00F10F71"/>
    <w:p w:rsidR="00F10F71" w:rsidRDefault="00F10F71"/>
    <w:p w:rsidR="00F10F71" w:rsidRDefault="00F10F71">
      <w:pPr>
        <w:sectPr w:rsidR="00F10F71" w:rsidSect="0006624F">
          <w:pgSz w:w="16838" w:h="11906" w:orient="landscape"/>
          <w:pgMar w:top="1440" w:right="1440" w:bottom="1440" w:left="1440" w:header="708" w:footer="708" w:gutter="0"/>
          <w:cols w:space="708"/>
          <w:docGrid w:linePitch="360"/>
        </w:sectPr>
      </w:pPr>
    </w:p>
    <w:p w:rsidR="00B1312F" w:rsidRPr="0006624F" w:rsidRDefault="007F0D99">
      <w:pPr>
        <w:rPr>
          <w:b/>
          <w:bCs/>
          <w:sz w:val="20"/>
          <w:szCs w:val="20"/>
        </w:rPr>
      </w:pPr>
      <w:r w:rsidRPr="0006624F">
        <w:rPr>
          <w:b/>
          <w:bCs/>
          <w:sz w:val="20"/>
          <w:szCs w:val="20"/>
        </w:rPr>
        <w:lastRenderedPageBreak/>
        <w:t xml:space="preserve">Table </w:t>
      </w:r>
      <w:r w:rsidR="001057F8" w:rsidRPr="0006624F">
        <w:rPr>
          <w:b/>
          <w:bCs/>
          <w:sz w:val="20"/>
          <w:szCs w:val="20"/>
        </w:rPr>
        <w:t>2</w:t>
      </w:r>
      <w:r w:rsidRPr="0006624F">
        <w:rPr>
          <w:b/>
          <w:bCs/>
          <w:sz w:val="20"/>
          <w:szCs w:val="20"/>
        </w:rPr>
        <w:t xml:space="preserve">: </w:t>
      </w:r>
      <w:r w:rsidR="00496548" w:rsidRPr="0006624F">
        <w:rPr>
          <w:b/>
          <w:bCs/>
          <w:sz w:val="20"/>
          <w:szCs w:val="20"/>
        </w:rPr>
        <w:t>Survey responses to supportive care questions</w:t>
      </w:r>
    </w:p>
    <w:tbl>
      <w:tblPr>
        <w:tblStyle w:val="TableGrid"/>
        <w:tblW w:w="9464" w:type="dxa"/>
        <w:tblLook w:val="04A0" w:firstRow="1" w:lastRow="0" w:firstColumn="1" w:lastColumn="0" w:noHBand="0" w:noVBand="1"/>
      </w:tblPr>
      <w:tblGrid>
        <w:gridCol w:w="1311"/>
        <w:gridCol w:w="1232"/>
        <w:gridCol w:w="1317"/>
        <w:gridCol w:w="1324"/>
        <w:gridCol w:w="1474"/>
        <w:gridCol w:w="1288"/>
        <w:gridCol w:w="1518"/>
      </w:tblGrid>
      <w:tr w:rsidR="0059773C" w:rsidRPr="0059773C" w:rsidTr="00BA4C93">
        <w:tc>
          <w:tcPr>
            <w:tcW w:w="2543" w:type="dxa"/>
            <w:gridSpan w:val="2"/>
            <w:tcBorders>
              <w:left w:val="nil"/>
              <w:bottom w:val="single" w:sz="4" w:space="0" w:color="auto"/>
              <w:right w:val="nil"/>
            </w:tcBorders>
            <w:shd w:val="pct15" w:color="auto" w:fill="auto"/>
          </w:tcPr>
          <w:p w:rsidR="0059773C" w:rsidRPr="0006624F" w:rsidRDefault="0059773C">
            <w:pPr>
              <w:rPr>
                <w:b/>
                <w:bCs/>
                <w:sz w:val="18"/>
                <w:szCs w:val="18"/>
              </w:rPr>
            </w:pPr>
            <w:r w:rsidRPr="0006624F">
              <w:rPr>
                <w:b/>
                <w:bCs/>
                <w:sz w:val="18"/>
                <w:szCs w:val="18"/>
              </w:rPr>
              <w:t>Problem type</w:t>
            </w:r>
          </w:p>
        </w:tc>
        <w:tc>
          <w:tcPr>
            <w:tcW w:w="5403" w:type="dxa"/>
            <w:gridSpan w:val="4"/>
            <w:tcBorders>
              <w:left w:val="nil"/>
              <w:bottom w:val="single" w:sz="4" w:space="0" w:color="auto"/>
              <w:right w:val="nil"/>
            </w:tcBorders>
            <w:shd w:val="pct15" w:color="auto" w:fill="auto"/>
          </w:tcPr>
          <w:p w:rsidR="0059773C" w:rsidRPr="0006624F" w:rsidRDefault="0059773C" w:rsidP="0059773C">
            <w:pPr>
              <w:jc w:val="center"/>
              <w:rPr>
                <w:b/>
                <w:bCs/>
                <w:sz w:val="18"/>
                <w:szCs w:val="18"/>
              </w:rPr>
            </w:pPr>
            <w:r w:rsidRPr="0006624F">
              <w:rPr>
                <w:b/>
                <w:bCs/>
                <w:sz w:val="18"/>
                <w:szCs w:val="18"/>
              </w:rPr>
              <w:t>Frequency</w:t>
            </w:r>
          </w:p>
        </w:tc>
        <w:tc>
          <w:tcPr>
            <w:tcW w:w="1518" w:type="dxa"/>
            <w:vMerge w:val="restart"/>
            <w:tcBorders>
              <w:left w:val="nil"/>
              <w:right w:val="nil"/>
            </w:tcBorders>
            <w:shd w:val="pct15" w:color="auto" w:fill="auto"/>
          </w:tcPr>
          <w:p w:rsidR="0059773C" w:rsidRPr="0006624F" w:rsidRDefault="00705A0F" w:rsidP="008610C7">
            <w:pPr>
              <w:jc w:val="center"/>
              <w:rPr>
                <w:b/>
                <w:bCs/>
                <w:sz w:val="18"/>
                <w:szCs w:val="18"/>
              </w:rPr>
            </w:pPr>
            <w:r>
              <w:rPr>
                <w:b/>
                <w:bCs/>
                <w:sz w:val="18"/>
                <w:szCs w:val="18"/>
              </w:rPr>
              <w:t xml:space="preserve">Association with </w:t>
            </w:r>
            <w:r w:rsidR="00D93A9C">
              <w:rPr>
                <w:b/>
                <w:bCs/>
                <w:sz w:val="18"/>
                <w:szCs w:val="18"/>
              </w:rPr>
              <w:t>centre</w:t>
            </w:r>
          </w:p>
        </w:tc>
      </w:tr>
      <w:tr w:rsidR="0059773C" w:rsidRPr="0059773C" w:rsidTr="00BA4C93">
        <w:tc>
          <w:tcPr>
            <w:tcW w:w="1311" w:type="dxa"/>
            <w:tcBorders>
              <w:left w:val="nil"/>
              <w:right w:val="nil"/>
            </w:tcBorders>
            <w:shd w:val="pct12" w:color="auto" w:fill="auto"/>
          </w:tcPr>
          <w:p w:rsidR="0059773C" w:rsidRPr="0006624F" w:rsidRDefault="0059773C">
            <w:pPr>
              <w:rPr>
                <w:b/>
                <w:bCs/>
                <w:sz w:val="18"/>
                <w:szCs w:val="18"/>
              </w:rPr>
            </w:pPr>
          </w:p>
        </w:tc>
        <w:tc>
          <w:tcPr>
            <w:tcW w:w="1232" w:type="dxa"/>
            <w:tcBorders>
              <w:left w:val="nil"/>
              <w:right w:val="nil"/>
            </w:tcBorders>
            <w:shd w:val="pct12" w:color="auto" w:fill="auto"/>
          </w:tcPr>
          <w:p w:rsidR="0059773C" w:rsidRPr="0006624F" w:rsidRDefault="0059773C">
            <w:pPr>
              <w:rPr>
                <w:b/>
                <w:bCs/>
                <w:sz w:val="18"/>
                <w:szCs w:val="18"/>
              </w:rPr>
            </w:pPr>
          </w:p>
        </w:tc>
        <w:tc>
          <w:tcPr>
            <w:tcW w:w="1317" w:type="dxa"/>
            <w:tcBorders>
              <w:left w:val="nil"/>
              <w:right w:val="nil"/>
            </w:tcBorders>
            <w:shd w:val="pct12" w:color="auto" w:fill="auto"/>
          </w:tcPr>
          <w:p w:rsidR="0059773C" w:rsidRPr="0006624F" w:rsidRDefault="0059773C">
            <w:pPr>
              <w:rPr>
                <w:b/>
                <w:bCs/>
                <w:sz w:val="18"/>
                <w:szCs w:val="18"/>
              </w:rPr>
            </w:pPr>
            <w:r w:rsidRPr="0006624F">
              <w:rPr>
                <w:b/>
                <w:bCs/>
                <w:sz w:val="18"/>
                <w:szCs w:val="18"/>
              </w:rPr>
              <w:t>Always</w:t>
            </w:r>
          </w:p>
        </w:tc>
        <w:tc>
          <w:tcPr>
            <w:tcW w:w="1324" w:type="dxa"/>
            <w:tcBorders>
              <w:left w:val="nil"/>
              <w:right w:val="nil"/>
            </w:tcBorders>
            <w:shd w:val="pct12" w:color="auto" w:fill="auto"/>
          </w:tcPr>
          <w:p w:rsidR="0059773C" w:rsidRPr="0006624F" w:rsidRDefault="0059773C">
            <w:pPr>
              <w:rPr>
                <w:b/>
                <w:bCs/>
                <w:sz w:val="18"/>
                <w:szCs w:val="18"/>
              </w:rPr>
            </w:pPr>
            <w:r w:rsidRPr="0006624F">
              <w:rPr>
                <w:b/>
                <w:bCs/>
                <w:sz w:val="18"/>
                <w:szCs w:val="18"/>
              </w:rPr>
              <w:t>Usually</w:t>
            </w:r>
          </w:p>
        </w:tc>
        <w:tc>
          <w:tcPr>
            <w:tcW w:w="1474" w:type="dxa"/>
            <w:tcBorders>
              <w:left w:val="nil"/>
              <w:right w:val="nil"/>
            </w:tcBorders>
            <w:shd w:val="pct12" w:color="auto" w:fill="auto"/>
          </w:tcPr>
          <w:p w:rsidR="0059773C" w:rsidRPr="0006624F" w:rsidRDefault="0059773C">
            <w:pPr>
              <w:rPr>
                <w:b/>
                <w:bCs/>
                <w:sz w:val="18"/>
                <w:szCs w:val="18"/>
              </w:rPr>
            </w:pPr>
            <w:r w:rsidRPr="0006624F">
              <w:rPr>
                <w:b/>
                <w:bCs/>
                <w:sz w:val="18"/>
                <w:szCs w:val="18"/>
              </w:rPr>
              <w:t>Occasionally</w:t>
            </w:r>
          </w:p>
        </w:tc>
        <w:tc>
          <w:tcPr>
            <w:tcW w:w="1288" w:type="dxa"/>
            <w:tcBorders>
              <w:left w:val="nil"/>
              <w:right w:val="nil"/>
            </w:tcBorders>
            <w:shd w:val="pct12" w:color="auto" w:fill="auto"/>
          </w:tcPr>
          <w:p w:rsidR="0059773C" w:rsidRPr="0006624F" w:rsidRDefault="0059773C">
            <w:pPr>
              <w:rPr>
                <w:b/>
                <w:bCs/>
                <w:sz w:val="18"/>
                <w:szCs w:val="18"/>
              </w:rPr>
            </w:pPr>
            <w:r w:rsidRPr="0006624F">
              <w:rPr>
                <w:b/>
                <w:bCs/>
                <w:sz w:val="18"/>
                <w:szCs w:val="18"/>
              </w:rPr>
              <w:t>Never</w:t>
            </w:r>
          </w:p>
        </w:tc>
        <w:tc>
          <w:tcPr>
            <w:tcW w:w="1518" w:type="dxa"/>
            <w:vMerge/>
            <w:tcBorders>
              <w:left w:val="nil"/>
              <w:right w:val="nil"/>
            </w:tcBorders>
            <w:shd w:val="pct12" w:color="auto" w:fill="auto"/>
          </w:tcPr>
          <w:p w:rsidR="0059773C" w:rsidRPr="0006624F" w:rsidRDefault="0059773C" w:rsidP="00346635">
            <w:pPr>
              <w:rPr>
                <w:b/>
                <w:bCs/>
                <w:sz w:val="18"/>
                <w:szCs w:val="18"/>
              </w:rPr>
            </w:pPr>
          </w:p>
        </w:tc>
      </w:tr>
      <w:tr w:rsidR="00F948DA" w:rsidTr="00BA4C93">
        <w:tc>
          <w:tcPr>
            <w:tcW w:w="2543" w:type="dxa"/>
            <w:gridSpan w:val="2"/>
            <w:tcBorders>
              <w:left w:val="nil"/>
              <w:right w:val="nil"/>
            </w:tcBorders>
            <w:shd w:val="pct12" w:color="auto" w:fill="auto"/>
          </w:tcPr>
          <w:p w:rsidR="00346635" w:rsidRPr="0006624F" w:rsidRDefault="00346635" w:rsidP="0059773C">
            <w:pPr>
              <w:rPr>
                <w:b/>
                <w:bCs/>
                <w:sz w:val="18"/>
                <w:szCs w:val="18"/>
              </w:rPr>
            </w:pPr>
            <w:r w:rsidRPr="0006624F">
              <w:rPr>
                <w:b/>
                <w:bCs/>
                <w:sz w:val="18"/>
                <w:szCs w:val="18"/>
              </w:rPr>
              <w:t xml:space="preserve">Physical and psychological </w:t>
            </w:r>
            <w:r w:rsidR="0059773C" w:rsidRPr="0006624F">
              <w:rPr>
                <w:b/>
                <w:bCs/>
                <w:sz w:val="18"/>
                <w:szCs w:val="18"/>
              </w:rPr>
              <w:t>symptoms</w:t>
            </w:r>
          </w:p>
        </w:tc>
        <w:tc>
          <w:tcPr>
            <w:tcW w:w="1317" w:type="dxa"/>
            <w:tcBorders>
              <w:left w:val="nil"/>
              <w:right w:val="nil"/>
            </w:tcBorders>
            <w:shd w:val="pct12" w:color="auto" w:fill="auto"/>
          </w:tcPr>
          <w:p w:rsidR="00346635" w:rsidRPr="0006624F" w:rsidRDefault="00346635">
            <w:pPr>
              <w:rPr>
                <w:sz w:val="18"/>
                <w:szCs w:val="18"/>
              </w:rPr>
            </w:pPr>
          </w:p>
        </w:tc>
        <w:tc>
          <w:tcPr>
            <w:tcW w:w="1324" w:type="dxa"/>
            <w:tcBorders>
              <w:left w:val="nil"/>
              <w:right w:val="nil"/>
            </w:tcBorders>
            <w:shd w:val="pct12" w:color="auto" w:fill="auto"/>
          </w:tcPr>
          <w:p w:rsidR="00346635" w:rsidRPr="0006624F" w:rsidRDefault="00346635">
            <w:pPr>
              <w:rPr>
                <w:sz w:val="18"/>
                <w:szCs w:val="18"/>
              </w:rPr>
            </w:pPr>
          </w:p>
        </w:tc>
        <w:tc>
          <w:tcPr>
            <w:tcW w:w="1474" w:type="dxa"/>
            <w:tcBorders>
              <w:left w:val="nil"/>
              <w:right w:val="nil"/>
            </w:tcBorders>
            <w:shd w:val="pct12" w:color="auto" w:fill="auto"/>
          </w:tcPr>
          <w:p w:rsidR="00346635" w:rsidRPr="0006624F" w:rsidRDefault="00346635">
            <w:pPr>
              <w:rPr>
                <w:sz w:val="18"/>
                <w:szCs w:val="18"/>
              </w:rPr>
            </w:pPr>
          </w:p>
        </w:tc>
        <w:tc>
          <w:tcPr>
            <w:tcW w:w="1288" w:type="dxa"/>
            <w:tcBorders>
              <w:left w:val="nil"/>
              <w:right w:val="nil"/>
            </w:tcBorders>
            <w:shd w:val="pct12" w:color="auto" w:fill="auto"/>
          </w:tcPr>
          <w:p w:rsidR="00346635" w:rsidRPr="0006624F" w:rsidRDefault="00346635">
            <w:pPr>
              <w:rPr>
                <w:sz w:val="18"/>
                <w:szCs w:val="18"/>
              </w:rPr>
            </w:pPr>
          </w:p>
        </w:tc>
        <w:tc>
          <w:tcPr>
            <w:tcW w:w="1518" w:type="dxa"/>
            <w:tcBorders>
              <w:left w:val="nil"/>
              <w:right w:val="nil"/>
            </w:tcBorders>
            <w:shd w:val="pct12" w:color="auto" w:fill="auto"/>
          </w:tcPr>
          <w:p w:rsidR="00346635" w:rsidRPr="0006624F" w:rsidRDefault="00F948DA" w:rsidP="0006624F">
            <w:pPr>
              <w:jc w:val="center"/>
              <w:rPr>
                <w:sz w:val="18"/>
                <w:szCs w:val="18"/>
              </w:rPr>
            </w:pPr>
            <w:r w:rsidRPr="0006624F">
              <w:rPr>
                <w:b/>
                <w:bCs/>
                <w:sz w:val="18"/>
                <w:szCs w:val="18"/>
              </w:rPr>
              <w:t>(Chi</w:t>
            </w:r>
            <w:r w:rsidRPr="0006624F">
              <w:rPr>
                <w:b/>
                <w:bCs/>
                <w:sz w:val="18"/>
                <w:szCs w:val="18"/>
                <w:vertAlign w:val="superscript"/>
              </w:rPr>
              <w:t>2</w:t>
            </w:r>
            <w:r w:rsidRPr="0006624F">
              <w:rPr>
                <w:b/>
                <w:bCs/>
                <w:sz w:val="18"/>
                <w:szCs w:val="18"/>
              </w:rPr>
              <w:t>)</w:t>
            </w:r>
          </w:p>
        </w:tc>
      </w:tr>
      <w:tr w:rsidR="0059773C" w:rsidTr="00BA4C93">
        <w:tc>
          <w:tcPr>
            <w:tcW w:w="2543" w:type="dxa"/>
            <w:gridSpan w:val="2"/>
            <w:tcBorders>
              <w:left w:val="nil"/>
              <w:right w:val="nil"/>
            </w:tcBorders>
          </w:tcPr>
          <w:p w:rsidR="0059773C" w:rsidRPr="0006624F" w:rsidRDefault="00197A70" w:rsidP="00197A70">
            <w:pPr>
              <w:rPr>
                <w:sz w:val="18"/>
                <w:szCs w:val="18"/>
              </w:rPr>
            </w:pPr>
            <w:r w:rsidRPr="0006624F">
              <w:rPr>
                <w:sz w:val="18"/>
                <w:szCs w:val="18"/>
              </w:rPr>
              <w:t>Do you get asked about your symptoms?</w:t>
            </w:r>
          </w:p>
        </w:tc>
        <w:tc>
          <w:tcPr>
            <w:tcW w:w="1317" w:type="dxa"/>
            <w:tcBorders>
              <w:left w:val="nil"/>
              <w:right w:val="nil"/>
            </w:tcBorders>
          </w:tcPr>
          <w:p w:rsidR="0059773C" w:rsidRPr="0006624F" w:rsidRDefault="004457B1" w:rsidP="00077F48">
            <w:pPr>
              <w:rPr>
                <w:sz w:val="18"/>
                <w:szCs w:val="18"/>
              </w:rPr>
            </w:pPr>
            <w:r w:rsidRPr="0006624F">
              <w:rPr>
                <w:sz w:val="18"/>
                <w:szCs w:val="18"/>
              </w:rPr>
              <w:t>7</w:t>
            </w:r>
            <w:r w:rsidR="00077F48">
              <w:rPr>
                <w:sz w:val="18"/>
                <w:szCs w:val="18"/>
              </w:rPr>
              <w:t>0.8</w:t>
            </w:r>
            <w:r w:rsidR="00496548" w:rsidRPr="0006624F">
              <w:rPr>
                <w:sz w:val="18"/>
                <w:szCs w:val="18"/>
              </w:rPr>
              <w:t>%</w:t>
            </w:r>
            <w:r w:rsidR="00077F48">
              <w:rPr>
                <w:sz w:val="18"/>
                <w:szCs w:val="18"/>
              </w:rPr>
              <w:t xml:space="preserve"> (252)</w:t>
            </w:r>
          </w:p>
        </w:tc>
        <w:tc>
          <w:tcPr>
            <w:tcW w:w="1324" w:type="dxa"/>
            <w:tcBorders>
              <w:left w:val="nil"/>
              <w:right w:val="nil"/>
            </w:tcBorders>
          </w:tcPr>
          <w:p w:rsidR="0059773C" w:rsidRPr="0006624F" w:rsidRDefault="004457B1" w:rsidP="00496548">
            <w:pPr>
              <w:rPr>
                <w:sz w:val="18"/>
                <w:szCs w:val="18"/>
              </w:rPr>
            </w:pPr>
            <w:r w:rsidRPr="0006624F">
              <w:rPr>
                <w:sz w:val="18"/>
                <w:szCs w:val="18"/>
              </w:rPr>
              <w:t>19</w:t>
            </w:r>
            <w:r w:rsidR="00077F48">
              <w:rPr>
                <w:sz w:val="18"/>
                <w:szCs w:val="18"/>
              </w:rPr>
              <w:t>.4</w:t>
            </w:r>
            <w:r w:rsidR="00496548" w:rsidRPr="0006624F">
              <w:rPr>
                <w:sz w:val="18"/>
                <w:szCs w:val="18"/>
              </w:rPr>
              <w:t>%</w:t>
            </w:r>
            <w:r w:rsidR="00077F48">
              <w:rPr>
                <w:sz w:val="18"/>
                <w:szCs w:val="18"/>
              </w:rPr>
              <w:t xml:space="preserve"> (69) </w:t>
            </w:r>
          </w:p>
        </w:tc>
        <w:tc>
          <w:tcPr>
            <w:tcW w:w="1474" w:type="dxa"/>
            <w:tcBorders>
              <w:left w:val="nil"/>
              <w:right w:val="nil"/>
            </w:tcBorders>
          </w:tcPr>
          <w:p w:rsidR="0059773C" w:rsidRPr="0006624F" w:rsidRDefault="004457B1" w:rsidP="00496548">
            <w:pPr>
              <w:rPr>
                <w:sz w:val="18"/>
                <w:szCs w:val="18"/>
              </w:rPr>
            </w:pPr>
            <w:r w:rsidRPr="0006624F">
              <w:rPr>
                <w:sz w:val="18"/>
                <w:szCs w:val="18"/>
              </w:rPr>
              <w:t>7</w:t>
            </w:r>
            <w:r w:rsidR="00077F48">
              <w:rPr>
                <w:sz w:val="18"/>
                <w:szCs w:val="18"/>
              </w:rPr>
              <w:t>.3</w:t>
            </w:r>
            <w:r w:rsidR="00496548" w:rsidRPr="0006624F">
              <w:rPr>
                <w:sz w:val="18"/>
                <w:szCs w:val="18"/>
              </w:rPr>
              <w:t>%</w:t>
            </w:r>
            <w:r w:rsidR="00077F48">
              <w:rPr>
                <w:sz w:val="18"/>
                <w:szCs w:val="18"/>
              </w:rPr>
              <w:t xml:space="preserve"> (26)</w:t>
            </w:r>
          </w:p>
        </w:tc>
        <w:tc>
          <w:tcPr>
            <w:tcW w:w="1288" w:type="dxa"/>
            <w:tcBorders>
              <w:left w:val="nil"/>
              <w:right w:val="nil"/>
            </w:tcBorders>
          </w:tcPr>
          <w:p w:rsidR="0059773C" w:rsidRPr="0006624F" w:rsidRDefault="00077F48" w:rsidP="00496548">
            <w:pPr>
              <w:rPr>
                <w:sz w:val="18"/>
                <w:szCs w:val="18"/>
              </w:rPr>
            </w:pPr>
            <w:r>
              <w:rPr>
                <w:sz w:val="18"/>
                <w:szCs w:val="18"/>
              </w:rPr>
              <w:t>2.5</w:t>
            </w:r>
            <w:r w:rsidR="00496548" w:rsidRPr="0006624F">
              <w:rPr>
                <w:sz w:val="18"/>
                <w:szCs w:val="18"/>
              </w:rPr>
              <w:t>%</w:t>
            </w:r>
            <w:r>
              <w:rPr>
                <w:sz w:val="18"/>
                <w:szCs w:val="18"/>
              </w:rPr>
              <w:t xml:space="preserve"> (9)</w:t>
            </w:r>
          </w:p>
        </w:tc>
        <w:tc>
          <w:tcPr>
            <w:tcW w:w="1518" w:type="dxa"/>
            <w:tcBorders>
              <w:left w:val="nil"/>
              <w:right w:val="nil"/>
            </w:tcBorders>
          </w:tcPr>
          <w:p w:rsidR="0059773C" w:rsidRDefault="00E46CDD" w:rsidP="0006624F">
            <w:pPr>
              <w:jc w:val="center"/>
              <w:rPr>
                <w:sz w:val="18"/>
                <w:szCs w:val="18"/>
              </w:rPr>
            </w:pPr>
            <w:r w:rsidRPr="0006624F">
              <w:rPr>
                <w:sz w:val="18"/>
                <w:szCs w:val="18"/>
              </w:rPr>
              <w:t>x</w:t>
            </w:r>
            <w:r w:rsidRPr="0006624F">
              <w:rPr>
                <w:sz w:val="18"/>
                <w:szCs w:val="18"/>
                <w:vertAlign w:val="superscript"/>
              </w:rPr>
              <w:t>2</w:t>
            </w:r>
            <w:r w:rsidRPr="0006624F">
              <w:rPr>
                <w:sz w:val="18"/>
                <w:szCs w:val="18"/>
                <w:vertAlign w:val="subscript"/>
              </w:rPr>
              <w:t>(15</w:t>
            </w:r>
            <w:r w:rsidR="00E64ECE">
              <w:rPr>
                <w:sz w:val="18"/>
                <w:szCs w:val="18"/>
                <w:vertAlign w:val="subscript"/>
              </w:rPr>
              <w:t>)</w:t>
            </w:r>
            <w:r w:rsidRPr="0006624F">
              <w:rPr>
                <w:sz w:val="18"/>
                <w:szCs w:val="18"/>
              </w:rPr>
              <w:t xml:space="preserve"> =64.7</w:t>
            </w:r>
            <w:r w:rsidR="00757C4E">
              <w:rPr>
                <w:sz w:val="18"/>
                <w:szCs w:val="18"/>
              </w:rPr>
              <w:t>44</w:t>
            </w:r>
            <w:r w:rsidRPr="0006624F">
              <w:rPr>
                <w:sz w:val="18"/>
                <w:szCs w:val="18"/>
              </w:rPr>
              <w:t>, p=&lt;.001</w:t>
            </w:r>
            <w:r w:rsidR="005D5530">
              <w:rPr>
                <w:sz w:val="18"/>
                <w:szCs w:val="18"/>
                <w:vertAlign w:val="superscript"/>
              </w:rPr>
              <w:t xml:space="preserve">a </w:t>
            </w:r>
          </w:p>
          <w:p w:rsidR="005D5530" w:rsidRPr="005D5530" w:rsidRDefault="005D5530" w:rsidP="0006624F">
            <w:pPr>
              <w:jc w:val="center"/>
              <w:rPr>
                <w:sz w:val="18"/>
                <w:szCs w:val="18"/>
              </w:rPr>
            </w:pPr>
          </w:p>
        </w:tc>
      </w:tr>
      <w:tr w:rsidR="0059773C" w:rsidTr="00BA4C93">
        <w:tc>
          <w:tcPr>
            <w:tcW w:w="2543" w:type="dxa"/>
            <w:gridSpan w:val="2"/>
            <w:tcBorders>
              <w:left w:val="nil"/>
              <w:right w:val="nil"/>
            </w:tcBorders>
          </w:tcPr>
          <w:p w:rsidR="0059773C" w:rsidRPr="0006624F" w:rsidRDefault="00197A70" w:rsidP="00197A70">
            <w:pPr>
              <w:rPr>
                <w:sz w:val="18"/>
                <w:szCs w:val="18"/>
              </w:rPr>
            </w:pPr>
            <w:r w:rsidRPr="0006624F">
              <w:rPr>
                <w:sz w:val="18"/>
                <w:szCs w:val="18"/>
              </w:rPr>
              <w:t>Are all the staff who need to know aware of your symptoms?</w:t>
            </w:r>
          </w:p>
        </w:tc>
        <w:tc>
          <w:tcPr>
            <w:tcW w:w="1317" w:type="dxa"/>
            <w:tcBorders>
              <w:left w:val="nil"/>
              <w:right w:val="nil"/>
            </w:tcBorders>
          </w:tcPr>
          <w:p w:rsidR="0059773C" w:rsidRPr="0006624F" w:rsidRDefault="00077F48" w:rsidP="00496548">
            <w:pPr>
              <w:rPr>
                <w:sz w:val="18"/>
                <w:szCs w:val="18"/>
              </w:rPr>
            </w:pPr>
            <w:r>
              <w:rPr>
                <w:sz w:val="18"/>
                <w:szCs w:val="18"/>
              </w:rPr>
              <w:t>63.9</w:t>
            </w:r>
            <w:r w:rsidR="00496548" w:rsidRPr="0006624F">
              <w:rPr>
                <w:sz w:val="18"/>
                <w:szCs w:val="18"/>
              </w:rPr>
              <w:t>%</w:t>
            </w:r>
            <w:r>
              <w:rPr>
                <w:sz w:val="18"/>
                <w:szCs w:val="18"/>
              </w:rPr>
              <w:t xml:space="preserve"> (225)</w:t>
            </w:r>
          </w:p>
        </w:tc>
        <w:tc>
          <w:tcPr>
            <w:tcW w:w="1324" w:type="dxa"/>
            <w:tcBorders>
              <w:left w:val="nil"/>
              <w:right w:val="nil"/>
            </w:tcBorders>
          </w:tcPr>
          <w:p w:rsidR="0059773C" w:rsidRPr="0006624F" w:rsidRDefault="00077F48" w:rsidP="00077F48">
            <w:pPr>
              <w:rPr>
                <w:sz w:val="18"/>
                <w:szCs w:val="18"/>
              </w:rPr>
            </w:pPr>
            <w:r>
              <w:rPr>
                <w:sz w:val="18"/>
                <w:szCs w:val="18"/>
              </w:rPr>
              <w:t>29.5</w:t>
            </w:r>
            <w:r w:rsidR="00496548" w:rsidRPr="0006624F">
              <w:rPr>
                <w:sz w:val="18"/>
                <w:szCs w:val="18"/>
              </w:rPr>
              <w:t>%</w:t>
            </w:r>
            <w:r>
              <w:rPr>
                <w:sz w:val="18"/>
                <w:szCs w:val="18"/>
              </w:rPr>
              <w:t xml:space="preserve"> (104)</w:t>
            </w:r>
          </w:p>
        </w:tc>
        <w:tc>
          <w:tcPr>
            <w:tcW w:w="1474" w:type="dxa"/>
            <w:tcBorders>
              <w:left w:val="nil"/>
              <w:right w:val="nil"/>
            </w:tcBorders>
          </w:tcPr>
          <w:p w:rsidR="0059773C" w:rsidRPr="0006624F" w:rsidRDefault="00077F48" w:rsidP="00496548">
            <w:pPr>
              <w:rPr>
                <w:sz w:val="18"/>
                <w:szCs w:val="18"/>
              </w:rPr>
            </w:pPr>
            <w:r>
              <w:rPr>
                <w:sz w:val="18"/>
                <w:szCs w:val="18"/>
              </w:rPr>
              <w:t>4.5</w:t>
            </w:r>
            <w:r w:rsidR="00496548" w:rsidRPr="0006624F">
              <w:rPr>
                <w:sz w:val="18"/>
                <w:szCs w:val="18"/>
              </w:rPr>
              <w:t>%</w:t>
            </w:r>
            <w:r>
              <w:rPr>
                <w:sz w:val="18"/>
                <w:szCs w:val="18"/>
              </w:rPr>
              <w:t xml:space="preserve"> (16)</w:t>
            </w:r>
          </w:p>
        </w:tc>
        <w:tc>
          <w:tcPr>
            <w:tcW w:w="1288" w:type="dxa"/>
            <w:tcBorders>
              <w:left w:val="nil"/>
              <w:right w:val="nil"/>
            </w:tcBorders>
          </w:tcPr>
          <w:p w:rsidR="0059773C" w:rsidRPr="0006624F" w:rsidRDefault="004457B1" w:rsidP="00496548">
            <w:pPr>
              <w:rPr>
                <w:sz w:val="18"/>
                <w:szCs w:val="18"/>
              </w:rPr>
            </w:pPr>
            <w:r w:rsidRPr="0006624F">
              <w:rPr>
                <w:sz w:val="18"/>
                <w:szCs w:val="18"/>
              </w:rPr>
              <w:t>1</w:t>
            </w:r>
            <w:r w:rsidR="00077F48">
              <w:rPr>
                <w:sz w:val="18"/>
                <w:szCs w:val="18"/>
              </w:rPr>
              <w:t>.9</w:t>
            </w:r>
            <w:r w:rsidR="00496548" w:rsidRPr="0006624F">
              <w:rPr>
                <w:sz w:val="18"/>
                <w:szCs w:val="18"/>
              </w:rPr>
              <w:t>%</w:t>
            </w:r>
            <w:r w:rsidR="00077F48">
              <w:rPr>
                <w:sz w:val="18"/>
                <w:szCs w:val="18"/>
              </w:rPr>
              <w:t xml:space="preserve"> (7)</w:t>
            </w:r>
          </w:p>
        </w:tc>
        <w:tc>
          <w:tcPr>
            <w:tcW w:w="1518" w:type="dxa"/>
            <w:tcBorders>
              <w:left w:val="nil"/>
              <w:right w:val="nil"/>
            </w:tcBorders>
          </w:tcPr>
          <w:p w:rsidR="0059773C" w:rsidRPr="005D5530" w:rsidRDefault="00E46CDD" w:rsidP="0006624F">
            <w:pPr>
              <w:jc w:val="center"/>
              <w:rPr>
                <w:sz w:val="18"/>
                <w:szCs w:val="18"/>
                <w:vertAlign w:val="superscript"/>
              </w:rPr>
            </w:pPr>
            <w:r w:rsidRPr="0006624F">
              <w:rPr>
                <w:sz w:val="18"/>
                <w:szCs w:val="18"/>
              </w:rPr>
              <w:t>x</w:t>
            </w:r>
            <w:r w:rsidRPr="0006624F">
              <w:rPr>
                <w:sz w:val="18"/>
                <w:szCs w:val="18"/>
                <w:vertAlign w:val="superscript"/>
              </w:rPr>
              <w:t>2</w:t>
            </w:r>
            <w:r w:rsidRPr="0006624F">
              <w:rPr>
                <w:sz w:val="18"/>
                <w:szCs w:val="18"/>
                <w:vertAlign w:val="subscript"/>
              </w:rPr>
              <w:t>(15)</w:t>
            </w:r>
            <w:r w:rsidRPr="0006624F">
              <w:rPr>
                <w:sz w:val="18"/>
                <w:szCs w:val="18"/>
              </w:rPr>
              <w:t>=42.8</w:t>
            </w:r>
            <w:r w:rsidR="00757C4E">
              <w:rPr>
                <w:sz w:val="18"/>
                <w:szCs w:val="18"/>
              </w:rPr>
              <w:t>57</w:t>
            </w:r>
            <w:r w:rsidRPr="0006624F">
              <w:rPr>
                <w:sz w:val="18"/>
                <w:szCs w:val="18"/>
              </w:rPr>
              <w:t>, p=.002</w:t>
            </w:r>
            <w:r w:rsidR="005D5530">
              <w:rPr>
                <w:sz w:val="18"/>
                <w:szCs w:val="18"/>
                <w:vertAlign w:val="superscript"/>
              </w:rPr>
              <w:t>a</w:t>
            </w:r>
          </w:p>
        </w:tc>
      </w:tr>
      <w:tr w:rsidR="0059773C" w:rsidTr="00BA4C93">
        <w:tc>
          <w:tcPr>
            <w:tcW w:w="2543" w:type="dxa"/>
            <w:gridSpan w:val="2"/>
            <w:tcBorders>
              <w:left w:val="nil"/>
              <w:right w:val="nil"/>
            </w:tcBorders>
          </w:tcPr>
          <w:p w:rsidR="0059773C" w:rsidRPr="0006624F" w:rsidRDefault="00197A70" w:rsidP="00197A70">
            <w:pPr>
              <w:rPr>
                <w:sz w:val="18"/>
                <w:szCs w:val="18"/>
              </w:rPr>
            </w:pPr>
            <w:r w:rsidRPr="0006624F">
              <w:rPr>
                <w:sz w:val="18"/>
                <w:szCs w:val="18"/>
              </w:rPr>
              <w:t>Do staff provide useful information to help you manage your symptoms?</w:t>
            </w:r>
          </w:p>
        </w:tc>
        <w:tc>
          <w:tcPr>
            <w:tcW w:w="1317" w:type="dxa"/>
            <w:tcBorders>
              <w:left w:val="nil"/>
              <w:right w:val="nil"/>
            </w:tcBorders>
          </w:tcPr>
          <w:p w:rsidR="0059773C" w:rsidRPr="0006624F" w:rsidRDefault="004457B1" w:rsidP="00496548">
            <w:pPr>
              <w:rPr>
                <w:sz w:val="18"/>
                <w:szCs w:val="18"/>
              </w:rPr>
            </w:pPr>
            <w:r w:rsidRPr="0006624F">
              <w:rPr>
                <w:sz w:val="18"/>
                <w:szCs w:val="18"/>
              </w:rPr>
              <w:t>69</w:t>
            </w:r>
            <w:r w:rsidR="00077F48">
              <w:rPr>
                <w:sz w:val="18"/>
                <w:szCs w:val="18"/>
              </w:rPr>
              <w:t>.0</w:t>
            </w:r>
            <w:r w:rsidR="00496548" w:rsidRPr="0006624F">
              <w:rPr>
                <w:sz w:val="18"/>
                <w:szCs w:val="18"/>
              </w:rPr>
              <w:t>%</w:t>
            </w:r>
            <w:r w:rsidR="00077F48">
              <w:rPr>
                <w:sz w:val="18"/>
                <w:szCs w:val="18"/>
              </w:rPr>
              <w:t xml:space="preserve"> (243)</w:t>
            </w:r>
          </w:p>
        </w:tc>
        <w:tc>
          <w:tcPr>
            <w:tcW w:w="1324" w:type="dxa"/>
            <w:tcBorders>
              <w:left w:val="nil"/>
              <w:right w:val="nil"/>
            </w:tcBorders>
          </w:tcPr>
          <w:p w:rsidR="0059773C" w:rsidRPr="0006624F" w:rsidRDefault="004457B1" w:rsidP="00496548">
            <w:pPr>
              <w:rPr>
                <w:sz w:val="18"/>
                <w:szCs w:val="18"/>
              </w:rPr>
            </w:pPr>
            <w:r w:rsidRPr="0006624F">
              <w:rPr>
                <w:sz w:val="18"/>
                <w:szCs w:val="18"/>
              </w:rPr>
              <w:t>23</w:t>
            </w:r>
            <w:r w:rsidR="00077F48">
              <w:rPr>
                <w:sz w:val="18"/>
                <w:szCs w:val="18"/>
              </w:rPr>
              <w:t>.3</w:t>
            </w:r>
            <w:r w:rsidR="00496548" w:rsidRPr="0006624F">
              <w:rPr>
                <w:sz w:val="18"/>
                <w:szCs w:val="18"/>
              </w:rPr>
              <w:t>%</w:t>
            </w:r>
            <w:r w:rsidR="00077F48">
              <w:rPr>
                <w:sz w:val="18"/>
                <w:szCs w:val="18"/>
              </w:rPr>
              <w:t xml:space="preserve"> (82)</w:t>
            </w:r>
          </w:p>
        </w:tc>
        <w:tc>
          <w:tcPr>
            <w:tcW w:w="1474" w:type="dxa"/>
            <w:tcBorders>
              <w:left w:val="nil"/>
              <w:right w:val="nil"/>
            </w:tcBorders>
          </w:tcPr>
          <w:p w:rsidR="0059773C" w:rsidRPr="0006624F" w:rsidRDefault="00077F48" w:rsidP="00496548">
            <w:pPr>
              <w:rPr>
                <w:sz w:val="18"/>
                <w:szCs w:val="18"/>
              </w:rPr>
            </w:pPr>
            <w:r>
              <w:rPr>
                <w:sz w:val="18"/>
                <w:szCs w:val="18"/>
              </w:rPr>
              <w:t>6.8</w:t>
            </w:r>
            <w:r w:rsidR="00496548" w:rsidRPr="0006624F">
              <w:rPr>
                <w:sz w:val="18"/>
                <w:szCs w:val="18"/>
              </w:rPr>
              <w:t>%</w:t>
            </w:r>
            <w:r>
              <w:rPr>
                <w:sz w:val="18"/>
                <w:szCs w:val="18"/>
              </w:rPr>
              <w:t xml:space="preserve"> (24)</w:t>
            </w:r>
          </w:p>
        </w:tc>
        <w:tc>
          <w:tcPr>
            <w:tcW w:w="1288" w:type="dxa"/>
            <w:tcBorders>
              <w:left w:val="nil"/>
              <w:right w:val="nil"/>
            </w:tcBorders>
          </w:tcPr>
          <w:p w:rsidR="0059773C" w:rsidRPr="0006624F" w:rsidRDefault="00077F48" w:rsidP="00496548">
            <w:pPr>
              <w:rPr>
                <w:sz w:val="18"/>
                <w:szCs w:val="18"/>
              </w:rPr>
            </w:pPr>
            <w:r>
              <w:rPr>
                <w:sz w:val="18"/>
                <w:szCs w:val="18"/>
              </w:rPr>
              <w:t>0.9</w:t>
            </w:r>
            <w:r w:rsidR="00496548" w:rsidRPr="0006624F">
              <w:rPr>
                <w:sz w:val="18"/>
                <w:szCs w:val="18"/>
              </w:rPr>
              <w:t>%</w:t>
            </w:r>
            <w:r>
              <w:rPr>
                <w:sz w:val="18"/>
                <w:szCs w:val="18"/>
              </w:rPr>
              <w:t xml:space="preserve"> (3)</w:t>
            </w:r>
          </w:p>
        </w:tc>
        <w:tc>
          <w:tcPr>
            <w:tcW w:w="1518" w:type="dxa"/>
            <w:tcBorders>
              <w:left w:val="nil"/>
              <w:right w:val="nil"/>
            </w:tcBorders>
          </w:tcPr>
          <w:p w:rsidR="00F948DA" w:rsidRPr="005D5530" w:rsidRDefault="00E46CDD" w:rsidP="0006624F">
            <w:pPr>
              <w:jc w:val="center"/>
              <w:rPr>
                <w:sz w:val="18"/>
                <w:szCs w:val="18"/>
                <w:vertAlign w:val="superscript"/>
              </w:rPr>
            </w:pPr>
            <w:r w:rsidRPr="0006624F">
              <w:rPr>
                <w:sz w:val="18"/>
                <w:szCs w:val="18"/>
              </w:rPr>
              <w:t>x</w:t>
            </w:r>
            <w:r w:rsidRPr="0006624F">
              <w:rPr>
                <w:sz w:val="18"/>
                <w:szCs w:val="18"/>
                <w:vertAlign w:val="superscript"/>
              </w:rPr>
              <w:t>2</w:t>
            </w:r>
            <w:r w:rsidRPr="0006624F">
              <w:rPr>
                <w:sz w:val="18"/>
                <w:szCs w:val="18"/>
                <w:vertAlign w:val="subscript"/>
              </w:rPr>
              <w:t>(15)</w:t>
            </w:r>
            <w:r w:rsidRPr="0006624F">
              <w:rPr>
                <w:sz w:val="18"/>
                <w:szCs w:val="18"/>
              </w:rPr>
              <w:t xml:space="preserve"> = 53.9</w:t>
            </w:r>
            <w:r w:rsidR="00757C4E">
              <w:rPr>
                <w:sz w:val="18"/>
                <w:szCs w:val="18"/>
              </w:rPr>
              <w:t>96</w:t>
            </w:r>
            <w:r w:rsidRPr="0006624F">
              <w:rPr>
                <w:sz w:val="18"/>
                <w:szCs w:val="18"/>
              </w:rPr>
              <w:t>, p=&lt;.001</w:t>
            </w:r>
            <w:r w:rsidR="005D5530">
              <w:rPr>
                <w:sz w:val="18"/>
                <w:szCs w:val="18"/>
                <w:vertAlign w:val="superscript"/>
              </w:rPr>
              <w:t>a</w:t>
            </w:r>
          </w:p>
        </w:tc>
      </w:tr>
      <w:tr w:rsidR="0059773C" w:rsidTr="00BA4C93">
        <w:tc>
          <w:tcPr>
            <w:tcW w:w="2543" w:type="dxa"/>
            <w:gridSpan w:val="2"/>
            <w:tcBorders>
              <w:left w:val="nil"/>
              <w:right w:val="nil"/>
            </w:tcBorders>
          </w:tcPr>
          <w:p w:rsidR="0059773C" w:rsidRPr="0006624F" w:rsidRDefault="00197A70" w:rsidP="00197A70">
            <w:pPr>
              <w:rPr>
                <w:sz w:val="18"/>
                <w:szCs w:val="18"/>
              </w:rPr>
            </w:pPr>
            <w:r w:rsidRPr="0006624F">
              <w:rPr>
                <w:sz w:val="18"/>
                <w:szCs w:val="18"/>
              </w:rPr>
              <w:t>Do staff provide useful practical support to help your symptoms?</w:t>
            </w:r>
          </w:p>
        </w:tc>
        <w:tc>
          <w:tcPr>
            <w:tcW w:w="1317" w:type="dxa"/>
            <w:tcBorders>
              <w:left w:val="nil"/>
              <w:right w:val="nil"/>
            </w:tcBorders>
          </w:tcPr>
          <w:p w:rsidR="0059773C" w:rsidRPr="0006624F" w:rsidRDefault="004457B1" w:rsidP="00496548">
            <w:pPr>
              <w:rPr>
                <w:sz w:val="18"/>
                <w:szCs w:val="18"/>
              </w:rPr>
            </w:pPr>
            <w:r w:rsidRPr="0006624F">
              <w:rPr>
                <w:sz w:val="18"/>
                <w:szCs w:val="18"/>
              </w:rPr>
              <w:t>6</w:t>
            </w:r>
            <w:r w:rsidR="00077F48">
              <w:rPr>
                <w:sz w:val="18"/>
                <w:szCs w:val="18"/>
              </w:rPr>
              <w:t>8.</w:t>
            </w:r>
            <w:r w:rsidRPr="0006624F">
              <w:rPr>
                <w:sz w:val="18"/>
                <w:szCs w:val="18"/>
              </w:rPr>
              <w:t>9</w:t>
            </w:r>
            <w:r w:rsidR="00496548" w:rsidRPr="0006624F">
              <w:rPr>
                <w:sz w:val="18"/>
                <w:szCs w:val="18"/>
              </w:rPr>
              <w:t>%</w:t>
            </w:r>
            <w:r w:rsidR="00077F48">
              <w:rPr>
                <w:sz w:val="18"/>
                <w:szCs w:val="18"/>
              </w:rPr>
              <w:t xml:space="preserve"> (241)</w:t>
            </w:r>
          </w:p>
        </w:tc>
        <w:tc>
          <w:tcPr>
            <w:tcW w:w="1324" w:type="dxa"/>
            <w:tcBorders>
              <w:left w:val="nil"/>
              <w:right w:val="nil"/>
            </w:tcBorders>
          </w:tcPr>
          <w:p w:rsidR="0059773C" w:rsidRPr="0006624F" w:rsidRDefault="00496548" w:rsidP="00077F48">
            <w:pPr>
              <w:rPr>
                <w:sz w:val="18"/>
                <w:szCs w:val="18"/>
              </w:rPr>
            </w:pPr>
            <w:r w:rsidRPr="0006624F">
              <w:rPr>
                <w:sz w:val="18"/>
                <w:szCs w:val="18"/>
              </w:rPr>
              <w:t>2</w:t>
            </w:r>
            <w:r w:rsidR="00077F48">
              <w:rPr>
                <w:sz w:val="18"/>
                <w:szCs w:val="18"/>
              </w:rPr>
              <w:t>2.6</w:t>
            </w:r>
            <w:r w:rsidRPr="0006624F">
              <w:rPr>
                <w:sz w:val="18"/>
                <w:szCs w:val="18"/>
              </w:rPr>
              <w:t>%</w:t>
            </w:r>
            <w:r w:rsidR="00077F48">
              <w:rPr>
                <w:sz w:val="18"/>
                <w:szCs w:val="18"/>
              </w:rPr>
              <w:t xml:space="preserve"> (79)</w:t>
            </w:r>
          </w:p>
        </w:tc>
        <w:tc>
          <w:tcPr>
            <w:tcW w:w="1474" w:type="dxa"/>
            <w:tcBorders>
              <w:left w:val="nil"/>
              <w:right w:val="nil"/>
            </w:tcBorders>
          </w:tcPr>
          <w:p w:rsidR="0059773C" w:rsidRPr="0006624F" w:rsidRDefault="00077F48" w:rsidP="00496548">
            <w:pPr>
              <w:rPr>
                <w:sz w:val="18"/>
                <w:szCs w:val="18"/>
              </w:rPr>
            </w:pPr>
            <w:r>
              <w:rPr>
                <w:sz w:val="18"/>
                <w:szCs w:val="18"/>
              </w:rPr>
              <w:t>5.7</w:t>
            </w:r>
            <w:r w:rsidR="00496548" w:rsidRPr="0006624F">
              <w:rPr>
                <w:sz w:val="18"/>
                <w:szCs w:val="18"/>
              </w:rPr>
              <w:t>%</w:t>
            </w:r>
            <w:r>
              <w:rPr>
                <w:sz w:val="18"/>
                <w:szCs w:val="18"/>
              </w:rPr>
              <w:t xml:space="preserve"> (20)</w:t>
            </w:r>
          </w:p>
        </w:tc>
        <w:tc>
          <w:tcPr>
            <w:tcW w:w="1288" w:type="dxa"/>
            <w:tcBorders>
              <w:left w:val="nil"/>
              <w:right w:val="nil"/>
            </w:tcBorders>
          </w:tcPr>
          <w:p w:rsidR="0059773C" w:rsidRPr="0006624F" w:rsidRDefault="00496548" w:rsidP="00496548">
            <w:pPr>
              <w:rPr>
                <w:sz w:val="18"/>
                <w:szCs w:val="18"/>
              </w:rPr>
            </w:pPr>
            <w:r w:rsidRPr="0006624F">
              <w:rPr>
                <w:sz w:val="18"/>
                <w:szCs w:val="18"/>
              </w:rPr>
              <w:t>2</w:t>
            </w:r>
            <w:r w:rsidR="00077F48">
              <w:rPr>
                <w:sz w:val="18"/>
                <w:szCs w:val="18"/>
              </w:rPr>
              <w:t>.9</w:t>
            </w:r>
            <w:r w:rsidRPr="0006624F">
              <w:rPr>
                <w:sz w:val="18"/>
                <w:szCs w:val="18"/>
              </w:rPr>
              <w:t>%</w:t>
            </w:r>
            <w:r w:rsidR="00077F48">
              <w:rPr>
                <w:sz w:val="18"/>
                <w:szCs w:val="18"/>
              </w:rPr>
              <w:t xml:space="preserve"> (</w:t>
            </w:r>
            <w:r w:rsidR="00BF2305">
              <w:rPr>
                <w:sz w:val="18"/>
                <w:szCs w:val="18"/>
              </w:rPr>
              <w:t>10)</w:t>
            </w:r>
          </w:p>
        </w:tc>
        <w:tc>
          <w:tcPr>
            <w:tcW w:w="1518" w:type="dxa"/>
            <w:tcBorders>
              <w:left w:val="nil"/>
              <w:right w:val="nil"/>
            </w:tcBorders>
          </w:tcPr>
          <w:p w:rsidR="0059773C" w:rsidRPr="005D5530" w:rsidRDefault="00E46CDD" w:rsidP="0006624F">
            <w:pPr>
              <w:jc w:val="center"/>
              <w:rPr>
                <w:sz w:val="18"/>
                <w:szCs w:val="18"/>
                <w:vertAlign w:val="superscript"/>
              </w:rPr>
            </w:pPr>
            <w:r w:rsidRPr="0006624F">
              <w:rPr>
                <w:sz w:val="18"/>
                <w:szCs w:val="18"/>
              </w:rPr>
              <w:t>x</w:t>
            </w:r>
            <w:r w:rsidRPr="0006624F">
              <w:rPr>
                <w:sz w:val="18"/>
                <w:szCs w:val="18"/>
                <w:vertAlign w:val="superscript"/>
              </w:rPr>
              <w:t>2</w:t>
            </w:r>
            <w:r w:rsidRPr="0006624F">
              <w:rPr>
                <w:sz w:val="18"/>
                <w:szCs w:val="18"/>
                <w:vertAlign w:val="subscript"/>
              </w:rPr>
              <w:t>(15)</w:t>
            </w:r>
            <w:r w:rsidRPr="0006624F">
              <w:rPr>
                <w:sz w:val="18"/>
                <w:szCs w:val="18"/>
              </w:rPr>
              <w:t>=42.0</w:t>
            </w:r>
            <w:r w:rsidR="00757C4E">
              <w:rPr>
                <w:sz w:val="18"/>
                <w:szCs w:val="18"/>
              </w:rPr>
              <w:t>86</w:t>
            </w:r>
            <w:r w:rsidRPr="0006624F">
              <w:rPr>
                <w:sz w:val="18"/>
                <w:szCs w:val="18"/>
              </w:rPr>
              <w:t>, p=.011</w:t>
            </w:r>
            <w:r w:rsidR="005D5530">
              <w:rPr>
                <w:sz w:val="18"/>
                <w:szCs w:val="18"/>
                <w:vertAlign w:val="superscript"/>
              </w:rPr>
              <w:t>a</w:t>
            </w:r>
          </w:p>
        </w:tc>
      </w:tr>
      <w:tr w:rsidR="0059773C" w:rsidTr="00BA4C93">
        <w:tc>
          <w:tcPr>
            <w:tcW w:w="2543" w:type="dxa"/>
            <w:gridSpan w:val="2"/>
            <w:tcBorders>
              <w:left w:val="nil"/>
              <w:bottom w:val="single" w:sz="4" w:space="0" w:color="auto"/>
              <w:right w:val="nil"/>
            </w:tcBorders>
          </w:tcPr>
          <w:p w:rsidR="00197A70" w:rsidRPr="0006624F" w:rsidRDefault="00197A70" w:rsidP="00197A70">
            <w:pPr>
              <w:rPr>
                <w:sz w:val="18"/>
                <w:szCs w:val="18"/>
              </w:rPr>
            </w:pPr>
            <w:r w:rsidRPr="0006624F">
              <w:rPr>
                <w:sz w:val="18"/>
                <w:szCs w:val="18"/>
              </w:rPr>
              <w:t>Do you feel confident in your ability to manage the symptoms you are</w:t>
            </w:r>
          </w:p>
          <w:p w:rsidR="0059773C" w:rsidRPr="0006624F" w:rsidRDefault="00197A70" w:rsidP="00197A70">
            <w:pPr>
              <w:rPr>
                <w:sz w:val="18"/>
                <w:szCs w:val="18"/>
              </w:rPr>
            </w:pPr>
            <w:r w:rsidRPr="0006624F">
              <w:rPr>
                <w:sz w:val="18"/>
                <w:szCs w:val="18"/>
              </w:rPr>
              <w:t>experiencing?</w:t>
            </w:r>
          </w:p>
        </w:tc>
        <w:tc>
          <w:tcPr>
            <w:tcW w:w="1317" w:type="dxa"/>
            <w:tcBorders>
              <w:left w:val="nil"/>
              <w:bottom w:val="single" w:sz="4" w:space="0" w:color="auto"/>
              <w:right w:val="nil"/>
            </w:tcBorders>
          </w:tcPr>
          <w:p w:rsidR="0059773C" w:rsidRPr="0006624F" w:rsidRDefault="00496548" w:rsidP="00496548">
            <w:pPr>
              <w:rPr>
                <w:sz w:val="18"/>
                <w:szCs w:val="18"/>
              </w:rPr>
            </w:pPr>
            <w:r w:rsidRPr="0006624F">
              <w:rPr>
                <w:sz w:val="18"/>
                <w:szCs w:val="18"/>
              </w:rPr>
              <w:t>5</w:t>
            </w:r>
            <w:r w:rsidR="00BF2305">
              <w:rPr>
                <w:sz w:val="18"/>
                <w:szCs w:val="18"/>
              </w:rPr>
              <w:t>7.</w:t>
            </w:r>
            <w:r w:rsidRPr="0006624F">
              <w:rPr>
                <w:sz w:val="18"/>
                <w:szCs w:val="18"/>
              </w:rPr>
              <w:t>8%</w:t>
            </w:r>
            <w:r w:rsidR="00BF2305">
              <w:rPr>
                <w:sz w:val="18"/>
                <w:szCs w:val="18"/>
              </w:rPr>
              <w:t xml:space="preserve"> (207)</w:t>
            </w:r>
          </w:p>
        </w:tc>
        <w:tc>
          <w:tcPr>
            <w:tcW w:w="1324" w:type="dxa"/>
            <w:tcBorders>
              <w:left w:val="nil"/>
              <w:bottom w:val="single" w:sz="4" w:space="0" w:color="auto"/>
              <w:right w:val="nil"/>
            </w:tcBorders>
          </w:tcPr>
          <w:p w:rsidR="0059773C" w:rsidRPr="0006624F" w:rsidRDefault="00496548" w:rsidP="00BF2305">
            <w:pPr>
              <w:rPr>
                <w:sz w:val="18"/>
                <w:szCs w:val="18"/>
              </w:rPr>
            </w:pPr>
            <w:r w:rsidRPr="0006624F">
              <w:rPr>
                <w:sz w:val="18"/>
                <w:szCs w:val="18"/>
              </w:rPr>
              <w:t>3</w:t>
            </w:r>
            <w:r w:rsidR="00BF2305">
              <w:rPr>
                <w:sz w:val="18"/>
                <w:szCs w:val="18"/>
              </w:rPr>
              <w:t>7.7</w:t>
            </w:r>
            <w:r w:rsidRPr="0006624F">
              <w:rPr>
                <w:sz w:val="18"/>
                <w:szCs w:val="18"/>
              </w:rPr>
              <w:t>%</w:t>
            </w:r>
            <w:r w:rsidR="00BF2305">
              <w:rPr>
                <w:sz w:val="18"/>
                <w:szCs w:val="18"/>
              </w:rPr>
              <w:t xml:space="preserve"> (135)</w:t>
            </w:r>
          </w:p>
        </w:tc>
        <w:tc>
          <w:tcPr>
            <w:tcW w:w="1474" w:type="dxa"/>
            <w:tcBorders>
              <w:left w:val="nil"/>
              <w:bottom w:val="single" w:sz="4" w:space="0" w:color="auto"/>
              <w:right w:val="nil"/>
            </w:tcBorders>
          </w:tcPr>
          <w:p w:rsidR="0059773C" w:rsidRPr="0006624F" w:rsidRDefault="00496548" w:rsidP="00496548">
            <w:pPr>
              <w:rPr>
                <w:sz w:val="18"/>
                <w:szCs w:val="18"/>
              </w:rPr>
            </w:pPr>
            <w:r w:rsidRPr="0006624F">
              <w:rPr>
                <w:sz w:val="18"/>
                <w:szCs w:val="18"/>
              </w:rPr>
              <w:t>4</w:t>
            </w:r>
            <w:r w:rsidR="00BF2305">
              <w:rPr>
                <w:sz w:val="18"/>
                <w:szCs w:val="18"/>
              </w:rPr>
              <w:t>.2</w:t>
            </w:r>
            <w:r w:rsidRPr="0006624F">
              <w:rPr>
                <w:sz w:val="18"/>
                <w:szCs w:val="18"/>
              </w:rPr>
              <w:t>%</w:t>
            </w:r>
            <w:r w:rsidR="00BF2305">
              <w:rPr>
                <w:sz w:val="18"/>
                <w:szCs w:val="18"/>
              </w:rPr>
              <w:t xml:space="preserve"> (15)</w:t>
            </w:r>
          </w:p>
        </w:tc>
        <w:tc>
          <w:tcPr>
            <w:tcW w:w="1288" w:type="dxa"/>
            <w:tcBorders>
              <w:left w:val="nil"/>
              <w:bottom w:val="single" w:sz="4" w:space="0" w:color="auto"/>
              <w:right w:val="nil"/>
            </w:tcBorders>
          </w:tcPr>
          <w:p w:rsidR="0059773C" w:rsidRPr="0006624F" w:rsidRDefault="00496548" w:rsidP="00496548">
            <w:pPr>
              <w:rPr>
                <w:sz w:val="18"/>
                <w:szCs w:val="18"/>
              </w:rPr>
            </w:pPr>
            <w:r w:rsidRPr="0006624F">
              <w:rPr>
                <w:sz w:val="18"/>
                <w:szCs w:val="18"/>
              </w:rPr>
              <w:t>0</w:t>
            </w:r>
            <w:r w:rsidR="00BF2305">
              <w:rPr>
                <w:sz w:val="18"/>
                <w:szCs w:val="18"/>
              </w:rPr>
              <w:t>.3</w:t>
            </w:r>
            <w:r w:rsidRPr="0006624F">
              <w:rPr>
                <w:sz w:val="18"/>
                <w:szCs w:val="18"/>
              </w:rPr>
              <w:t>%</w:t>
            </w:r>
            <w:r w:rsidR="00BF2305">
              <w:rPr>
                <w:sz w:val="18"/>
                <w:szCs w:val="18"/>
              </w:rPr>
              <w:t xml:space="preserve"> (1)</w:t>
            </w:r>
          </w:p>
        </w:tc>
        <w:tc>
          <w:tcPr>
            <w:tcW w:w="1518" w:type="dxa"/>
            <w:tcBorders>
              <w:left w:val="nil"/>
              <w:bottom w:val="single" w:sz="4" w:space="0" w:color="auto"/>
              <w:right w:val="nil"/>
            </w:tcBorders>
          </w:tcPr>
          <w:p w:rsidR="0059773C" w:rsidRPr="0006624F" w:rsidRDefault="00FE1FA3" w:rsidP="003B76B6">
            <w:pPr>
              <w:jc w:val="center"/>
              <w:rPr>
                <w:sz w:val="18"/>
                <w:szCs w:val="18"/>
              </w:rPr>
            </w:pPr>
            <w:r w:rsidRPr="00FE1FA3">
              <w:rPr>
                <w:sz w:val="18"/>
                <w:szCs w:val="18"/>
              </w:rPr>
              <w:t>x</w:t>
            </w:r>
            <w:r w:rsidRPr="00FE1FA3">
              <w:rPr>
                <w:sz w:val="18"/>
                <w:szCs w:val="18"/>
                <w:vertAlign w:val="superscript"/>
              </w:rPr>
              <w:t>2</w:t>
            </w:r>
            <w:r w:rsidRPr="00FE1FA3">
              <w:rPr>
                <w:sz w:val="18"/>
                <w:szCs w:val="18"/>
                <w:vertAlign w:val="subscript"/>
              </w:rPr>
              <w:t>(15)</w:t>
            </w:r>
            <w:r w:rsidR="003B76B6">
              <w:rPr>
                <w:sz w:val="18"/>
                <w:szCs w:val="18"/>
              </w:rPr>
              <w:t>=17.705</w:t>
            </w:r>
            <w:r>
              <w:rPr>
                <w:sz w:val="18"/>
                <w:szCs w:val="18"/>
              </w:rPr>
              <w:t>, p=</w:t>
            </w:r>
            <w:r w:rsidR="003B76B6">
              <w:rPr>
                <w:sz w:val="18"/>
                <w:szCs w:val="18"/>
              </w:rPr>
              <w:t>.279</w:t>
            </w:r>
          </w:p>
        </w:tc>
      </w:tr>
      <w:tr w:rsidR="0059773C" w:rsidTr="00BA4C93">
        <w:tc>
          <w:tcPr>
            <w:tcW w:w="2543" w:type="dxa"/>
            <w:gridSpan w:val="2"/>
            <w:tcBorders>
              <w:left w:val="nil"/>
              <w:right w:val="nil"/>
            </w:tcBorders>
            <w:shd w:val="pct12" w:color="auto" w:fill="auto"/>
          </w:tcPr>
          <w:p w:rsidR="0059773C" w:rsidRPr="0006624F" w:rsidRDefault="0059773C">
            <w:pPr>
              <w:rPr>
                <w:b/>
                <w:bCs/>
                <w:sz w:val="18"/>
                <w:szCs w:val="18"/>
              </w:rPr>
            </w:pPr>
            <w:r w:rsidRPr="0006624F">
              <w:rPr>
                <w:b/>
                <w:bCs/>
                <w:sz w:val="18"/>
                <w:szCs w:val="18"/>
              </w:rPr>
              <w:t>Social and emotional problems</w:t>
            </w:r>
          </w:p>
        </w:tc>
        <w:tc>
          <w:tcPr>
            <w:tcW w:w="1317" w:type="dxa"/>
            <w:tcBorders>
              <w:left w:val="nil"/>
              <w:right w:val="nil"/>
            </w:tcBorders>
            <w:shd w:val="pct12" w:color="auto" w:fill="auto"/>
          </w:tcPr>
          <w:p w:rsidR="0059773C" w:rsidRPr="0006624F" w:rsidRDefault="0059773C">
            <w:pPr>
              <w:rPr>
                <w:sz w:val="18"/>
                <w:szCs w:val="18"/>
              </w:rPr>
            </w:pPr>
          </w:p>
        </w:tc>
        <w:tc>
          <w:tcPr>
            <w:tcW w:w="1324" w:type="dxa"/>
            <w:tcBorders>
              <w:left w:val="nil"/>
              <w:right w:val="nil"/>
            </w:tcBorders>
            <w:shd w:val="pct12" w:color="auto" w:fill="auto"/>
          </w:tcPr>
          <w:p w:rsidR="0059773C" w:rsidRPr="0006624F" w:rsidRDefault="0059773C">
            <w:pPr>
              <w:rPr>
                <w:sz w:val="18"/>
                <w:szCs w:val="18"/>
              </w:rPr>
            </w:pPr>
          </w:p>
        </w:tc>
        <w:tc>
          <w:tcPr>
            <w:tcW w:w="1474" w:type="dxa"/>
            <w:tcBorders>
              <w:left w:val="nil"/>
              <w:right w:val="nil"/>
            </w:tcBorders>
            <w:shd w:val="pct12" w:color="auto" w:fill="auto"/>
          </w:tcPr>
          <w:p w:rsidR="0059773C" w:rsidRPr="0006624F" w:rsidRDefault="0059773C">
            <w:pPr>
              <w:rPr>
                <w:sz w:val="18"/>
                <w:szCs w:val="18"/>
              </w:rPr>
            </w:pPr>
          </w:p>
        </w:tc>
        <w:tc>
          <w:tcPr>
            <w:tcW w:w="1288" w:type="dxa"/>
            <w:tcBorders>
              <w:left w:val="nil"/>
              <w:right w:val="nil"/>
            </w:tcBorders>
            <w:shd w:val="pct12" w:color="auto" w:fill="auto"/>
          </w:tcPr>
          <w:p w:rsidR="0059773C" w:rsidRPr="0006624F" w:rsidRDefault="0059773C">
            <w:pPr>
              <w:rPr>
                <w:sz w:val="18"/>
                <w:szCs w:val="18"/>
              </w:rPr>
            </w:pPr>
          </w:p>
        </w:tc>
        <w:tc>
          <w:tcPr>
            <w:tcW w:w="1518" w:type="dxa"/>
            <w:tcBorders>
              <w:left w:val="nil"/>
              <w:right w:val="nil"/>
            </w:tcBorders>
            <w:shd w:val="pct12" w:color="auto" w:fill="auto"/>
          </w:tcPr>
          <w:p w:rsidR="0059773C" w:rsidRPr="0006624F" w:rsidRDefault="0059773C" w:rsidP="0006624F">
            <w:pPr>
              <w:jc w:val="center"/>
              <w:rPr>
                <w:sz w:val="18"/>
                <w:szCs w:val="18"/>
              </w:rPr>
            </w:pPr>
          </w:p>
        </w:tc>
      </w:tr>
      <w:tr w:rsidR="0059773C" w:rsidTr="00BA4C93">
        <w:tc>
          <w:tcPr>
            <w:tcW w:w="2543" w:type="dxa"/>
            <w:gridSpan w:val="2"/>
            <w:tcBorders>
              <w:left w:val="nil"/>
              <w:right w:val="nil"/>
            </w:tcBorders>
          </w:tcPr>
          <w:p w:rsidR="0059773C" w:rsidRPr="0006624F" w:rsidRDefault="00197A70" w:rsidP="00197A70">
            <w:pPr>
              <w:rPr>
                <w:sz w:val="18"/>
                <w:szCs w:val="18"/>
              </w:rPr>
            </w:pPr>
            <w:r w:rsidRPr="0006624F">
              <w:rPr>
                <w:sz w:val="18"/>
                <w:szCs w:val="18"/>
              </w:rPr>
              <w:t>Do you get asked about social, emotional or other problems?</w:t>
            </w:r>
          </w:p>
        </w:tc>
        <w:tc>
          <w:tcPr>
            <w:tcW w:w="1317" w:type="dxa"/>
            <w:tcBorders>
              <w:left w:val="nil"/>
              <w:right w:val="nil"/>
            </w:tcBorders>
          </w:tcPr>
          <w:p w:rsidR="0059773C" w:rsidRPr="0006624F" w:rsidRDefault="00BF2305" w:rsidP="00496548">
            <w:pPr>
              <w:rPr>
                <w:sz w:val="18"/>
                <w:szCs w:val="18"/>
              </w:rPr>
            </w:pPr>
            <w:r>
              <w:rPr>
                <w:sz w:val="18"/>
                <w:szCs w:val="18"/>
              </w:rPr>
              <w:t>23.6</w:t>
            </w:r>
            <w:r w:rsidR="00496548" w:rsidRPr="0006624F">
              <w:rPr>
                <w:sz w:val="18"/>
                <w:szCs w:val="18"/>
              </w:rPr>
              <w:t>%</w:t>
            </w:r>
            <w:r>
              <w:rPr>
                <w:sz w:val="18"/>
                <w:szCs w:val="18"/>
              </w:rPr>
              <w:t xml:space="preserve"> (82)</w:t>
            </w:r>
          </w:p>
        </w:tc>
        <w:tc>
          <w:tcPr>
            <w:tcW w:w="1324" w:type="dxa"/>
            <w:tcBorders>
              <w:left w:val="nil"/>
              <w:right w:val="nil"/>
            </w:tcBorders>
          </w:tcPr>
          <w:p w:rsidR="0059773C" w:rsidRPr="0006624F" w:rsidRDefault="00496548" w:rsidP="00496548">
            <w:pPr>
              <w:rPr>
                <w:sz w:val="18"/>
                <w:szCs w:val="18"/>
              </w:rPr>
            </w:pPr>
            <w:r w:rsidRPr="0006624F">
              <w:rPr>
                <w:sz w:val="18"/>
                <w:szCs w:val="18"/>
              </w:rPr>
              <w:t>25</w:t>
            </w:r>
            <w:r w:rsidR="00BF2305">
              <w:rPr>
                <w:sz w:val="18"/>
                <w:szCs w:val="18"/>
              </w:rPr>
              <w:t>.0</w:t>
            </w:r>
            <w:r w:rsidRPr="0006624F">
              <w:rPr>
                <w:sz w:val="18"/>
                <w:szCs w:val="18"/>
              </w:rPr>
              <w:t>%</w:t>
            </w:r>
            <w:r w:rsidR="00BF2305">
              <w:rPr>
                <w:sz w:val="18"/>
                <w:szCs w:val="18"/>
              </w:rPr>
              <w:t xml:space="preserve"> (87)</w:t>
            </w:r>
          </w:p>
        </w:tc>
        <w:tc>
          <w:tcPr>
            <w:tcW w:w="1474" w:type="dxa"/>
            <w:tcBorders>
              <w:left w:val="nil"/>
              <w:right w:val="nil"/>
            </w:tcBorders>
          </w:tcPr>
          <w:p w:rsidR="0059773C" w:rsidRPr="0006624F" w:rsidRDefault="00496548" w:rsidP="00496548">
            <w:pPr>
              <w:rPr>
                <w:sz w:val="18"/>
                <w:szCs w:val="18"/>
              </w:rPr>
            </w:pPr>
            <w:r w:rsidRPr="0006624F">
              <w:rPr>
                <w:sz w:val="18"/>
                <w:szCs w:val="18"/>
              </w:rPr>
              <w:t>2</w:t>
            </w:r>
            <w:r w:rsidR="00BF2305">
              <w:rPr>
                <w:sz w:val="18"/>
                <w:szCs w:val="18"/>
              </w:rPr>
              <w:t>6.</w:t>
            </w:r>
            <w:r w:rsidRPr="0006624F">
              <w:rPr>
                <w:sz w:val="18"/>
                <w:szCs w:val="18"/>
              </w:rPr>
              <w:t>7%</w:t>
            </w:r>
            <w:r w:rsidR="00BF2305">
              <w:rPr>
                <w:sz w:val="18"/>
                <w:szCs w:val="18"/>
              </w:rPr>
              <w:t xml:space="preserve"> (93</w:t>
            </w:r>
          </w:p>
        </w:tc>
        <w:tc>
          <w:tcPr>
            <w:tcW w:w="1288" w:type="dxa"/>
            <w:tcBorders>
              <w:left w:val="nil"/>
              <w:right w:val="nil"/>
            </w:tcBorders>
          </w:tcPr>
          <w:p w:rsidR="0059773C" w:rsidRPr="0006624F" w:rsidRDefault="00BF2305" w:rsidP="00496548">
            <w:pPr>
              <w:rPr>
                <w:sz w:val="18"/>
                <w:szCs w:val="18"/>
              </w:rPr>
            </w:pPr>
            <w:r>
              <w:rPr>
                <w:sz w:val="18"/>
                <w:szCs w:val="18"/>
              </w:rPr>
              <w:t>24.7</w:t>
            </w:r>
            <w:r w:rsidR="00496548" w:rsidRPr="0006624F">
              <w:rPr>
                <w:sz w:val="18"/>
                <w:szCs w:val="18"/>
              </w:rPr>
              <w:t>%</w:t>
            </w:r>
            <w:r>
              <w:rPr>
                <w:sz w:val="18"/>
                <w:szCs w:val="18"/>
              </w:rPr>
              <w:t xml:space="preserve"> (86)</w:t>
            </w:r>
          </w:p>
        </w:tc>
        <w:tc>
          <w:tcPr>
            <w:tcW w:w="1518" w:type="dxa"/>
            <w:tcBorders>
              <w:left w:val="nil"/>
              <w:right w:val="nil"/>
            </w:tcBorders>
          </w:tcPr>
          <w:p w:rsidR="0059773C" w:rsidRDefault="00E46CDD" w:rsidP="0006624F">
            <w:pPr>
              <w:jc w:val="center"/>
              <w:rPr>
                <w:sz w:val="18"/>
                <w:szCs w:val="18"/>
              </w:rPr>
            </w:pPr>
            <w:r w:rsidRPr="0006624F">
              <w:rPr>
                <w:sz w:val="18"/>
                <w:szCs w:val="18"/>
              </w:rPr>
              <w:t>x</w:t>
            </w:r>
            <w:r w:rsidRPr="0006624F">
              <w:rPr>
                <w:sz w:val="18"/>
                <w:szCs w:val="18"/>
                <w:vertAlign w:val="superscript"/>
              </w:rPr>
              <w:t>2</w:t>
            </w:r>
            <w:r w:rsidRPr="0006624F">
              <w:rPr>
                <w:sz w:val="18"/>
                <w:szCs w:val="18"/>
                <w:vertAlign w:val="subscript"/>
              </w:rPr>
              <w:t>(15)</w:t>
            </w:r>
            <w:r w:rsidRPr="0006624F">
              <w:rPr>
                <w:sz w:val="18"/>
                <w:szCs w:val="18"/>
              </w:rPr>
              <w:t>=46.0</w:t>
            </w:r>
            <w:r w:rsidR="00757C4E">
              <w:rPr>
                <w:sz w:val="18"/>
                <w:szCs w:val="18"/>
              </w:rPr>
              <w:t>93</w:t>
            </w:r>
            <w:r w:rsidRPr="0006624F">
              <w:rPr>
                <w:sz w:val="18"/>
                <w:szCs w:val="18"/>
              </w:rPr>
              <w:t>, p=&lt;.001</w:t>
            </w:r>
            <w:r w:rsidR="005D5530">
              <w:rPr>
                <w:sz w:val="18"/>
                <w:szCs w:val="18"/>
                <w:vertAlign w:val="superscript"/>
              </w:rPr>
              <w:t>a</w:t>
            </w:r>
          </w:p>
          <w:p w:rsidR="005D5530" w:rsidRPr="005D5530" w:rsidRDefault="005D5530" w:rsidP="0006624F">
            <w:pPr>
              <w:jc w:val="center"/>
              <w:rPr>
                <w:sz w:val="18"/>
                <w:szCs w:val="18"/>
              </w:rPr>
            </w:pPr>
          </w:p>
        </w:tc>
      </w:tr>
      <w:tr w:rsidR="0059773C" w:rsidTr="00BA4C93">
        <w:tc>
          <w:tcPr>
            <w:tcW w:w="2543" w:type="dxa"/>
            <w:gridSpan w:val="2"/>
            <w:tcBorders>
              <w:left w:val="nil"/>
              <w:right w:val="nil"/>
            </w:tcBorders>
          </w:tcPr>
          <w:p w:rsidR="00197A70" w:rsidRPr="0006624F" w:rsidRDefault="00197A70" w:rsidP="00197A70">
            <w:pPr>
              <w:rPr>
                <w:sz w:val="18"/>
                <w:szCs w:val="18"/>
              </w:rPr>
            </w:pPr>
            <w:r w:rsidRPr="0006624F">
              <w:rPr>
                <w:sz w:val="18"/>
                <w:szCs w:val="18"/>
              </w:rPr>
              <w:t>Are all the staff who need to know aware of social, emotional or other</w:t>
            </w:r>
          </w:p>
          <w:p w:rsidR="0059773C" w:rsidRPr="0006624F" w:rsidRDefault="00197A70" w:rsidP="00197A70">
            <w:pPr>
              <w:rPr>
                <w:sz w:val="18"/>
                <w:szCs w:val="18"/>
              </w:rPr>
            </w:pPr>
            <w:r w:rsidRPr="0006624F">
              <w:rPr>
                <w:sz w:val="18"/>
                <w:szCs w:val="18"/>
              </w:rPr>
              <w:t>problems?</w:t>
            </w:r>
          </w:p>
        </w:tc>
        <w:tc>
          <w:tcPr>
            <w:tcW w:w="1317" w:type="dxa"/>
            <w:tcBorders>
              <w:left w:val="nil"/>
              <w:right w:val="nil"/>
            </w:tcBorders>
          </w:tcPr>
          <w:p w:rsidR="0059773C" w:rsidRPr="0006624F" w:rsidRDefault="00BF2305">
            <w:pPr>
              <w:rPr>
                <w:sz w:val="18"/>
                <w:szCs w:val="18"/>
              </w:rPr>
            </w:pPr>
            <w:r>
              <w:rPr>
                <w:sz w:val="18"/>
                <w:szCs w:val="18"/>
              </w:rPr>
              <w:t>30.7</w:t>
            </w:r>
            <w:r w:rsidR="00496548" w:rsidRPr="0006624F">
              <w:rPr>
                <w:sz w:val="18"/>
                <w:szCs w:val="18"/>
              </w:rPr>
              <w:t>%</w:t>
            </w:r>
            <w:r>
              <w:rPr>
                <w:sz w:val="18"/>
                <w:szCs w:val="18"/>
              </w:rPr>
              <w:t xml:space="preserve"> (101)</w:t>
            </w:r>
          </w:p>
        </w:tc>
        <w:tc>
          <w:tcPr>
            <w:tcW w:w="1324" w:type="dxa"/>
            <w:tcBorders>
              <w:left w:val="nil"/>
              <w:right w:val="nil"/>
            </w:tcBorders>
          </w:tcPr>
          <w:p w:rsidR="0059773C" w:rsidRPr="0006624F" w:rsidRDefault="00496548" w:rsidP="00496548">
            <w:pPr>
              <w:rPr>
                <w:sz w:val="18"/>
                <w:szCs w:val="18"/>
              </w:rPr>
            </w:pPr>
            <w:r w:rsidRPr="0006624F">
              <w:rPr>
                <w:sz w:val="18"/>
                <w:szCs w:val="18"/>
              </w:rPr>
              <w:t>27</w:t>
            </w:r>
            <w:r w:rsidR="00BF2305">
              <w:rPr>
                <w:sz w:val="18"/>
                <w:szCs w:val="18"/>
              </w:rPr>
              <w:t>.1</w:t>
            </w:r>
            <w:r w:rsidRPr="0006624F">
              <w:rPr>
                <w:sz w:val="18"/>
                <w:szCs w:val="18"/>
              </w:rPr>
              <w:t>%</w:t>
            </w:r>
            <w:r w:rsidR="00BF2305">
              <w:rPr>
                <w:sz w:val="18"/>
                <w:szCs w:val="18"/>
              </w:rPr>
              <w:t xml:space="preserve"> (89)</w:t>
            </w:r>
          </w:p>
        </w:tc>
        <w:tc>
          <w:tcPr>
            <w:tcW w:w="1474" w:type="dxa"/>
            <w:tcBorders>
              <w:left w:val="nil"/>
              <w:right w:val="nil"/>
            </w:tcBorders>
          </w:tcPr>
          <w:p w:rsidR="0059773C" w:rsidRPr="0006624F" w:rsidRDefault="00496548" w:rsidP="00BF2305">
            <w:pPr>
              <w:rPr>
                <w:sz w:val="18"/>
                <w:szCs w:val="18"/>
              </w:rPr>
            </w:pPr>
            <w:r w:rsidRPr="0006624F">
              <w:rPr>
                <w:sz w:val="18"/>
                <w:szCs w:val="18"/>
              </w:rPr>
              <w:t>2</w:t>
            </w:r>
            <w:r w:rsidR="00BF2305">
              <w:rPr>
                <w:sz w:val="18"/>
                <w:szCs w:val="18"/>
              </w:rPr>
              <w:t>1.6</w:t>
            </w:r>
            <w:r w:rsidRPr="0006624F">
              <w:rPr>
                <w:sz w:val="18"/>
                <w:szCs w:val="18"/>
              </w:rPr>
              <w:t>%</w:t>
            </w:r>
            <w:r w:rsidR="00BF2305">
              <w:rPr>
                <w:sz w:val="18"/>
                <w:szCs w:val="18"/>
              </w:rPr>
              <w:t xml:space="preserve"> (71)</w:t>
            </w:r>
          </w:p>
        </w:tc>
        <w:tc>
          <w:tcPr>
            <w:tcW w:w="1288" w:type="dxa"/>
            <w:tcBorders>
              <w:left w:val="nil"/>
              <w:right w:val="nil"/>
            </w:tcBorders>
          </w:tcPr>
          <w:p w:rsidR="0059773C" w:rsidRPr="0006624F" w:rsidRDefault="00496548" w:rsidP="00BF2305">
            <w:pPr>
              <w:rPr>
                <w:sz w:val="18"/>
                <w:szCs w:val="18"/>
              </w:rPr>
            </w:pPr>
            <w:r w:rsidRPr="0006624F">
              <w:rPr>
                <w:sz w:val="18"/>
                <w:szCs w:val="18"/>
              </w:rPr>
              <w:t>2</w:t>
            </w:r>
            <w:r w:rsidR="00BF2305">
              <w:rPr>
                <w:sz w:val="18"/>
                <w:szCs w:val="18"/>
              </w:rPr>
              <w:t>0.7</w:t>
            </w:r>
            <w:r w:rsidRPr="0006624F">
              <w:rPr>
                <w:sz w:val="18"/>
                <w:szCs w:val="18"/>
              </w:rPr>
              <w:t>%</w:t>
            </w:r>
            <w:r w:rsidR="00BF2305">
              <w:rPr>
                <w:sz w:val="18"/>
                <w:szCs w:val="18"/>
              </w:rPr>
              <w:t xml:space="preserve"> (68)</w:t>
            </w:r>
          </w:p>
        </w:tc>
        <w:tc>
          <w:tcPr>
            <w:tcW w:w="1518" w:type="dxa"/>
            <w:tcBorders>
              <w:left w:val="nil"/>
              <w:right w:val="nil"/>
            </w:tcBorders>
          </w:tcPr>
          <w:p w:rsidR="0059773C" w:rsidRPr="005D5530" w:rsidRDefault="00E46CDD" w:rsidP="0006624F">
            <w:pPr>
              <w:jc w:val="center"/>
              <w:rPr>
                <w:sz w:val="18"/>
                <w:szCs w:val="18"/>
                <w:vertAlign w:val="superscript"/>
              </w:rPr>
            </w:pPr>
            <w:r w:rsidRPr="0006624F">
              <w:rPr>
                <w:sz w:val="18"/>
                <w:szCs w:val="18"/>
              </w:rPr>
              <w:t>x</w:t>
            </w:r>
            <w:r w:rsidRPr="0006624F">
              <w:rPr>
                <w:sz w:val="18"/>
                <w:szCs w:val="18"/>
                <w:vertAlign w:val="superscript"/>
              </w:rPr>
              <w:t>2</w:t>
            </w:r>
            <w:r w:rsidRPr="0006624F">
              <w:rPr>
                <w:sz w:val="18"/>
                <w:szCs w:val="18"/>
                <w:vertAlign w:val="subscript"/>
              </w:rPr>
              <w:t>(15)</w:t>
            </w:r>
            <w:r w:rsidRPr="0006624F">
              <w:rPr>
                <w:sz w:val="18"/>
                <w:szCs w:val="18"/>
              </w:rPr>
              <w:t>=36.4</w:t>
            </w:r>
            <w:r w:rsidR="00757C4E">
              <w:rPr>
                <w:sz w:val="18"/>
                <w:szCs w:val="18"/>
              </w:rPr>
              <w:t>56</w:t>
            </w:r>
            <w:r w:rsidRPr="0006624F">
              <w:rPr>
                <w:sz w:val="18"/>
                <w:szCs w:val="18"/>
              </w:rPr>
              <w:t>, p=.002</w:t>
            </w:r>
            <w:r w:rsidR="005D5530">
              <w:rPr>
                <w:sz w:val="18"/>
                <w:szCs w:val="18"/>
                <w:vertAlign w:val="superscript"/>
              </w:rPr>
              <w:t>a</w:t>
            </w:r>
          </w:p>
        </w:tc>
      </w:tr>
      <w:tr w:rsidR="00E46CDD" w:rsidTr="00BA4C93">
        <w:tc>
          <w:tcPr>
            <w:tcW w:w="2543" w:type="dxa"/>
            <w:gridSpan w:val="2"/>
            <w:tcBorders>
              <w:left w:val="nil"/>
              <w:right w:val="nil"/>
            </w:tcBorders>
          </w:tcPr>
          <w:p w:rsidR="00E46CDD" w:rsidRPr="0006624F" w:rsidRDefault="00197A70">
            <w:pPr>
              <w:rPr>
                <w:sz w:val="18"/>
                <w:szCs w:val="18"/>
              </w:rPr>
            </w:pPr>
            <w:r w:rsidRPr="0006624F">
              <w:rPr>
                <w:sz w:val="18"/>
                <w:szCs w:val="18"/>
              </w:rPr>
              <w:t>Do staff provide useful information to help you manage social, emotional or other problems?</w:t>
            </w:r>
          </w:p>
        </w:tc>
        <w:tc>
          <w:tcPr>
            <w:tcW w:w="1317" w:type="dxa"/>
            <w:tcBorders>
              <w:left w:val="nil"/>
              <w:right w:val="nil"/>
            </w:tcBorders>
          </w:tcPr>
          <w:p w:rsidR="00E46CDD" w:rsidRPr="0006624F" w:rsidRDefault="00BF2305">
            <w:pPr>
              <w:rPr>
                <w:sz w:val="18"/>
                <w:szCs w:val="18"/>
              </w:rPr>
            </w:pPr>
            <w:r>
              <w:rPr>
                <w:sz w:val="18"/>
                <w:szCs w:val="18"/>
              </w:rPr>
              <w:t>32.8</w:t>
            </w:r>
            <w:r w:rsidR="00E46CDD" w:rsidRPr="0006624F">
              <w:rPr>
                <w:sz w:val="18"/>
                <w:szCs w:val="18"/>
              </w:rPr>
              <w:t>%</w:t>
            </w:r>
            <w:r>
              <w:rPr>
                <w:sz w:val="18"/>
                <w:szCs w:val="18"/>
              </w:rPr>
              <w:t xml:space="preserve"> (109) </w:t>
            </w:r>
          </w:p>
        </w:tc>
        <w:tc>
          <w:tcPr>
            <w:tcW w:w="1324" w:type="dxa"/>
            <w:tcBorders>
              <w:left w:val="nil"/>
              <w:right w:val="nil"/>
            </w:tcBorders>
          </w:tcPr>
          <w:p w:rsidR="00E46CDD" w:rsidRPr="0006624F" w:rsidRDefault="00E46CDD" w:rsidP="00BF2305">
            <w:pPr>
              <w:rPr>
                <w:sz w:val="18"/>
                <w:szCs w:val="18"/>
              </w:rPr>
            </w:pPr>
            <w:r w:rsidRPr="0006624F">
              <w:rPr>
                <w:sz w:val="18"/>
                <w:szCs w:val="18"/>
              </w:rPr>
              <w:t>2</w:t>
            </w:r>
            <w:r w:rsidR="00BF2305">
              <w:rPr>
                <w:sz w:val="18"/>
                <w:szCs w:val="18"/>
              </w:rPr>
              <w:t>8.6</w:t>
            </w:r>
            <w:r w:rsidRPr="0006624F">
              <w:rPr>
                <w:sz w:val="18"/>
                <w:szCs w:val="18"/>
              </w:rPr>
              <w:t>%</w:t>
            </w:r>
            <w:r w:rsidR="00BF2305">
              <w:rPr>
                <w:sz w:val="18"/>
                <w:szCs w:val="18"/>
              </w:rPr>
              <w:t xml:space="preserve"> (95)</w:t>
            </w:r>
          </w:p>
        </w:tc>
        <w:tc>
          <w:tcPr>
            <w:tcW w:w="1474" w:type="dxa"/>
            <w:tcBorders>
              <w:left w:val="nil"/>
              <w:right w:val="nil"/>
            </w:tcBorders>
          </w:tcPr>
          <w:p w:rsidR="00E46CDD" w:rsidRPr="0006624F" w:rsidRDefault="00BF2305" w:rsidP="00496548">
            <w:pPr>
              <w:rPr>
                <w:sz w:val="18"/>
                <w:szCs w:val="18"/>
              </w:rPr>
            </w:pPr>
            <w:r>
              <w:rPr>
                <w:sz w:val="18"/>
                <w:szCs w:val="18"/>
              </w:rPr>
              <w:t>17.5</w:t>
            </w:r>
            <w:r w:rsidR="00E46CDD" w:rsidRPr="0006624F">
              <w:rPr>
                <w:sz w:val="18"/>
                <w:szCs w:val="18"/>
              </w:rPr>
              <w:t>%</w:t>
            </w:r>
            <w:r>
              <w:rPr>
                <w:sz w:val="18"/>
                <w:szCs w:val="18"/>
              </w:rPr>
              <w:t xml:space="preserve"> (58)</w:t>
            </w:r>
          </w:p>
        </w:tc>
        <w:tc>
          <w:tcPr>
            <w:tcW w:w="1288" w:type="dxa"/>
            <w:tcBorders>
              <w:left w:val="nil"/>
              <w:right w:val="nil"/>
            </w:tcBorders>
          </w:tcPr>
          <w:p w:rsidR="00E46CDD" w:rsidRPr="0006624F" w:rsidRDefault="00E46CDD" w:rsidP="00496548">
            <w:pPr>
              <w:rPr>
                <w:sz w:val="18"/>
                <w:szCs w:val="18"/>
              </w:rPr>
            </w:pPr>
            <w:r w:rsidRPr="0006624F">
              <w:rPr>
                <w:sz w:val="18"/>
                <w:szCs w:val="18"/>
              </w:rPr>
              <w:t>21</w:t>
            </w:r>
            <w:r w:rsidR="00BF2305">
              <w:rPr>
                <w:sz w:val="18"/>
                <w:szCs w:val="18"/>
              </w:rPr>
              <w:t>.1</w:t>
            </w:r>
            <w:r w:rsidRPr="0006624F">
              <w:rPr>
                <w:sz w:val="18"/>
                <w:szCs w:val="18"/>
              </w:rPr>
              <w:t>%</w:t>
            </w:r>
            <w:r w:rsidR="00BF2305">
              <w:rPr>
                <w:sz w:val="18"/>
                <w:szCs w:val="18"/>
              </w:rPr>
              <w:t xml:space="preserve"> (70)</w:t>
            </w:r>
          </w:p>
        </w:tc>
        <w:tc>
          <w:tcPr>
            <w:tcW w:w="1518" w:type="dxa"/>
            <w:tcBorders>
              <w:left w:val="nil"/>
              <w:right w:val="nil"/>
            </w:tcBorders>
          </w:tcPr>
          <w:p w:rsidR="00E46CDD" w:rsidRPr="005D5530" w:rsidRDefault="00E46CDD" w:rsidP="0006624F">
            <w:pPr>
              <w:jc w:val="center"/>
              <w:rPr>
                <w:sz w:val="18"/>
                <w:szCs w:val="18"/>
                <w:vertAlign w:val="superscript"/>
              </w:rPr>
            </w:pPr>
            <w:r w:rsidRPr="0006624F">
              <w:rPr>
                <w:sz w:val="18"/>
                <w:szCs w:val="18"/>
              </w:rPr>
              <w:t>x</w:t>
            </w:r>
            <w:r w:rsidRPr="0006624F">
              <w:rPr>
                <w:sz w:val="18"/>
                <w:szCs w:val="18"/>
                <w:vertAlign w:val="superscript"/>
              </w:rPr>
              <w:t>2</w:t>
            </w:r>
            <w:r w:rsidRPr="0006624F">
              <w:rPr>
                <w:sz w:val="18"/>
                <w:szCs w:val="18"/>
                <w:vertAlign w:val="subscript"/>
              </w:rPr>
              <w:t>(15)</w:t>
            </w:r>
            <w:r w:rsidRPr="0006624F">
              <w:rPr>
                <w:sz w:val="18"/>
                <w:szCs w:val="18"/>
              </w:rPr>
              <w:t xml:space="preserve"> = 40.5</w:t>
            </w:r>
            <w:r w:rsidR="00757C4E">
              <w:rPr>
                <w:sz w:val="18"/>
                <w:szCs w:val="18"/>
              </w:rPr>
              <w:t>14</w:t>
            </w:r>
            <w:r w:rsidRPr="0006624F">
              <w:rPr>
                <w:sz w:val="18"/>
                <w:szCs w:val="18"/>
              </w:rPr>
              <w:t>, p=&lt;.001</w:t>
            </w:r>
            <w:r w:rsidR="005D5530">
              <w:rPr>
                <w:sz w:val="18"/>
                <w:szCs w:val="18"/>
                <w:vertAlign w:val="superscript"/>
              </w:rPr>
              <w:t>a</w:t>
            </w:r>
          </w:p>
        </w:tc>
      </w:tr>
      <w:tr w:rsidR="0059773C" w:rsidTr="00BA4C93">
        <w:tc>
          <w:tcPr>
            <w:tcW w:w="2543" w:type="dxa"/>
            <w:gridSpan w:val="2"/>
            <w:tcBorders>
              <w:left w:val="nil"/>
              <w:right w:val="nil"/>
            </w:tcBorders>
          </w:tcPr>
          <w:p w:rsidR="0059773C" w:rsidRPr="0006624F" w:rsidRDefault="00197A70">
            <w:pPr>
              <w:rPr>
                <w:sz w:val="18"/>
                <w:szCs w:val="18"/>
              </w:rPr>
            </w:pPr>
            <w:r w:rsidRPr="0006624F">
              <w:rPr>
                <w:sz w:val="18"/>
                <w:szCs w:val="18"/>
              </w:rPr>
              <w:t>Do staff provide useful practical support to help your social, emotional or other problems?</w:t>
            </w:r>
          </w:p>
        </w:tc>
        <w:tc>
          <w:tcPr>
            <w:tcW w:w="1317" w:type="dxa"/>
            <w:tcBorders>
              <w:left w:val="nil"/>
              <w:right w:val="nil"/>
            </w:tcBorders>
          </w:tcPr>
          <w:p w:rsidR="0059773C" w:rsidRPr="0006624F" w:rsidRDefault="00496548">
            <w:pPr>
              <w:rPr>
                <w:sz w:val="18"/>
                <w:szCs w:val="18"/>
              </w:rPr>
            </w:pPr>
            <w:r w:rsidRPr="0006624F">
              <w:rPr>
                <w:sz w:val="18"/>
                <w:szCs w:val="18"/>
              </w:rPr>
              <w:t>34</w:t>
            </w:r>
            <w:r w:rsidR="00BF2305">
              <w:rPr>
                <w:sz w:val="18"/>
                <w:szCs w:val="18"/>
              </w:rPr>
              <w:t>.0</w:t>
            </w:r>
            <w:r w:rsidRPr="0006624F">
              <w:rPr>
                <w:sz w:val="18"/>
                <w:szCs w:val="18"/>
              </w:rPr>
              <w:t>%</w:t>
            </w:r>
            <w:r w:rsidR="00BF2305">
              <w:rPr>
                <w:sz w:val="18"/>
                <w:szCs w:val="18"/>
              </w:rPr>
              <w:t xml:space="preserve"> (113)</w:t>
            </w:r>
          </w:p>
        </w:tc>
        <w:tc>
          <w:tcPr>
            <w:tcW w:w="1324" w:type="dxa"/>
            <w:tcBorders>
              <w:left w:val="nil"/>
              <w:right w:val="nil"/>
            </w:tcBorders>
          </w:tcPr>
          <w:p w:rsidR="0059773C" w:rsidRPr="0006624F" w:rsidRDefault="00496548" w:rsidP="00BF2305">
            <w:pPr>
              <w:rPr>
                <w:sz w:val="18"/>
                <w:szCs w:val="18"/>
              </w:rPr>
            </w:pPr>
            <w:r w:rsidRPr="0006624F">
              <w:rPr>
                <w:sz w:val="18"/>
                <w:szCs w:val="18"/>
              </w:rPr>
              <w:t>2</w:t>
            </w:r>
            <w:r w:rsidR="00BF2305">
              <w:rPr>
                <w:sz w:val="18"/>
                <w:szCs w:val="18"/>
              </w:rPr>
              <w:t>8.6</w:t>
            </w:r>
            <w:r w:rsidRPr="0006624F">
              <w:rPr>
                <w:sz w:val="18"/>
                <w:szCs w:val="18"/>
              </w:rPr>
              <w:t>%</w:t>
            </w:r>
            <w:r w:rsidR="00BF2305">
              <w:rPr>
                <w:sz w:val="18"/>
                <w:szCs w:val="18"/>
              </w:rPr>
              <w:t xml:space="preserve"> (95)</w:t>
            </w:r>
          </w:p>
        </w:tc>
        <w:tc>
          <w:tcPr>
            <w:tcW w:w="1474" w:type="dxa"/>
            <w:tcBorders>
              <w:left w:val="nil"/>
              <w:right w:val="nil"/>
            </w:tcBorders>
          </w:tcPr>
          <w:p w:rsidR="0059773C" w:rsidRPr="0006624F" w:rsidRDefault="00496548" w:rsidP="00496548">
            <w:pPr>
              <w:rPr>
                <w:sz w:val="18"/>
                <w:szCs w:val="18"/>
              </w:rPr>
            </w:pPr>
            <w:r w:rsidRPr="0006624F">
              <w:rPr>
                <w:sz w:val="18"/>
                <w:szCs w:val="18"/>
              </w:rPr>
              <w:t>15</w:t>
            </w:r>
            <w:r w:rsidR="00BF2305">
              <w:rPr>
                <w:sz w:val="18"/>
                <w:szCs w:val="18"/>
              </w:rPr>
              <w:t>.4</w:t>
            </w:r>
            <w:r w:rsidRPr="0006624F">
              <w:rPr>
                <w:sz w:val="18"/>
                <w:szCs w:val="18"/>
              </w:rPr>
              <w:t>%</w:t>
            </w:r>
            <w:r w:rsidR="00BF2305">
              <w:rPr>
                <w:sz w:val="18"/>
                <w:szCs w:val="18"/>
              </w:rPr>
              <w:t xml:space="preserve"> (51)</w:t>
            </w:r>
          </w:p>
        </w:tc>
        <w:tc>
          <w:tcPr>
            <w:tcW w:w="1288" w:type="dxa"/>
            <w:tcBorders>
              <w:left w:val="nil"/>
              <w:right w:val="nil"/>
            </w:tcBorders>
          </w:tcPr>
          <w:p w:rsidR="0059773C" w:rsidRPr="0006624F" w:rsidRDefault="00496548" w:rsidP="00496548">
            <w:pPr>
              <w:rPr>
                <w:sz w:val="18"/>
                <w:szCs w:val="18"/>
              </w:rPr>
            </w:pPr>
            <w:r w:rsidRPr="0006624F">
              <w:rPr>
                <w:sz w:val="18"/>
                <w:szCs w:val="18"/>
              </w:rPr>
              <w:t>22</w:t>
            </w:r>
            <w:r w:rsidR="00BF2305">
              <w:rPr>
                <w:sz w:val="18"/>
                <w:szCs w:val="18"/>
              </w:rPr>
              <w:t>.0</w:t>
            </w:r>
            <w:r w:rsidRPr="0006624F">
              <w:rPr>
                <w:sz w:val="18"/>
                <w:szCs w:val="18"/>
              </w:rPr>
              <w:t>%</w:t>
            </w:r>
            <w:r w:rsidR="00BF2305">
              <w:rPr>
                <w:sz w:val="18"/>
                <w:szCs w:val="18"/>
              </w:rPr>
              <w:t xml:space="preserve"> (73)</w:t>
            </w:r>
          </w:p>
        </w:tc>
        <w:tc>
          <w:tcPr>
            <w:tcW w:w="1518" w:type="dxa"/>
            <w:tcBorders>
              <w:left w:val="nil"/>
              <w:right w:val="nil"/>
            </w:tcBorders>
          </w:tcPr>
          <w:p w:rsidR="0059773C" w:rsidRPr="005D5530" w:rsidRDefault="00E46CDD" w:rsidP="0006624F">
            <w:pPr>
              <w:jc w:val="center"/>
              <w:rPr>
                <w:sz w:val="18"/>
                <w:szCs w:val="18"/>
                <w:vertAlign w:val="superscript"/>
              </w:rPr>
            </w:pPr>
            <w:r w:rsidRPr="0006624F">
              <w:rPr>
                <w:sz w:val="18"/>
                <w:szCs w:val="18"/>
              </w:rPr>
              <w:t>x</w:t>
            </w:r>
            <w:r w:rsidRPr="0006624F">
              <w:rPr>
                <w:sz w:val="18"/>
                <w:szCs w:val="18"/>
                <w:vertAlign w:val="superscript"/>
              </w:rPr>
              <w:t>2</w:t>
            </w:r>
            <w:r w:rsidRPr="0006624F">
              <w:rPr>
                <w:sz w:val="18"/>
                <w:szCs w:val="18"/>
                <w:vertAlign w:val="subscript"/>
              </w:rPr>
              <w:t>(15</w:t>
            </w:r>
            <w:r w:rsidRPr="0006624F">
              <w:rPr>
                <w:sz w:val="18"/>
                <w:szCs w:val="18"/>
              </w:rPr>
              <w:t xml:space="preserve"> =30.2</w:t>
            </w:r>
            <w:r w:rsidR="00757C4E">
              <w:rPr>
                <w:sz w:val="18"/>
                <w:szCs w:val="18"/>
              </w:rPr>
              <w:t>98</w:t>
            </w:r>
            <w:r w:rsidRPr="0006624F">
              <w:rPr>
                <w:sz w:val="18"/>
                <w:szCs w:val="18"/>
              </w:rPr>
              <w:t>, p=.011</w:t>
            </w:r>
            <w:r w:rsidR="005D5530">
              <w:rPr>
                <w:sz w:val="18"/>
                <w:szCs w:val="18"/>
                <w:vertAlign w:val="superscript"/>
              </w:rPr>
              <w:t>a</w:t>
            </w:r>
          </w:p>
        </w:tc>
      </w:tr>
      <w:tr w:rsidR="0059773C" w:rsidTr="00BA4C93">
        <w:tc>
          <w:tcPr>
            <w:tcW w:w="2543" w:type="dxa"/>
            <w:gridSpan w:val="2"/>
            <w:tcBorders>
              <w:left w:val="nil"/>
              <w:bottom w:val="single" w:sz="4" w:space="0" w:color="auto"/>
              <w:right w:val="nil"/>
            </w:tcBorders>
          </w:tcPr>
          <w:p w:rsidR="0059773C" w:rsidRPr="0006624F" w:rsidRDefault="00197A70">
            <w:pPr>
              <w:rPr>
                <w:sz w:val="18"/>
                <w:szCs w:val="18"/>
              </w:rPr>
            </w:pPr>
            <w:r w:rsidRPr="0006624F">
              <w:rPr>
                <w:sz w:val="18"/>
                <w:szCs w:val="18"/>
              </w:rPr>
              <w:t>Do you feel confident in your ability to manage the social, emotional or other problems you are experiencing?</w:t>
            </w:r>
          </w:p>
        </w:tc>
        <w:tc>
          <w:tcPr>
            <w:tcW w:w="1317" w:type="dxa"/>
            <w:tcBorders>
              <w:left w:val="nil"/>
              <w:bottom w:val="single" w:sz="4" w:space="0" w:color="auto"/>
              <w:right w:val="nil"/>
            </w:tcBorders>
          </w:tcPr>
          <w:p w:rsidR="0059773C" w:rsidRPr="0006624F" w:rsidRDefault="00496548">
            <w:pPr>
              <w:rPr>
                <w:sz w:val="18"/>
                <w:szCs w:val="18"/>
              </w:rPr>
            </w:pPr>
            <w:r w:rsidRPr="0006624F">
              <w:rPr>
                <w:sz w:val="18"/>
                <w:szCs w:val="18"/>
              </w:rPr>
              <w:t>47</w:t>
            </w:r>
            <w:r w:rsidR="00BF2305">
              <w:rPr>
                <w:sz w:val="18"/>
                <w:szCs w:val="18"/>
              </w:rPr>
              <w:t>.2</w:t>
            </w:r>
            <w:r w:rsidRPr="0006624F">
              <w:rPr>
                <w:sz w:val="18"/>
                <w:szCs w:val="18"/>
              </w:rPr>
              <w:t>%</w:t>
            </w:r>
            <w:r w:rsidR="00BF2305">
              <w:rPr>
                <w:sz w:val="18"/>
                <w:szCs w:val="18"/>
              </w:rPr>
              <w:t xml:space="preserve"> (162)</w:t>
            </w:r>
          </w:p>
        </w:tc>
        <w:tc>
          <w:tcPr>
            <w:tcW w:w="1324" w:type="dxa"/>
            <w:tcBorders>
              <w:left w:val="nil"/>
              <w:bottom w:val="single" w:sz="4" w:space="0" w:color="auto"/>
              <w:right w:val="nil"/>
            </w:tcBorders>
          </w:tcPr>
          <w:p w:rsidR="0059773C" w:rsidRPr="0006624F" w:rsidRDefault="00496548" w:rsidP="00496548">
            <w:pPr>
              <w:rPr>
                <w:sz w:val="18"/>
                <w:szCs w:val="18"/>
              </w:rPr>
            </w:pPr>
            <w:r w:rsidRPr="0006624F">
              <w:rPr>
                <w:sz w:val="18"/>
                <w:szCs w:val="18"/>
              </w:rPr>
              <w:t>36</w:t>
            </w:r>
            <w:r w:rsidR="00BF2305">
              <w:rPr>
                <w:sz w:val="18"/>
                <w:szCs w:val="18"/>
              </w:rPr>
              <w:t>.4</w:t>
            </w:r>
            <w:r w:rsidRPr="0006624F">
              <w:rPr>
                <w:sz w:val="18"/>
                <w:szCs w:val="18"/>
              </w:rPr>
              <w:t>%</w:t>
            </w:r>
            <w:r w:rsidR="00BF2305">
              <w:rPr>
                <w:sz w:val="18"/>
                <w:szCs w:val="18"/>
              </w:rPr>
              <w:t xml:space="preserve"> (125)</w:t>
            </w:r>
          </w:p>
        </w:tc>
        <w:tc>
          <w:tcPr>
            <w:tcW w:w="1474" w:type="dxa"/>
            <w:tcBorders>
              <w:left w:val="nil"/>
              <w:bottom w:val="single" w:sz="4" w:space="0" w:color="auto"/>
              <w:right w:val="nil"/>
            </w:tcBorders>
          </w:tcPr>
          <w:p w:rsidR="0059773C" w:rsidRPr="0006624F" w:rsidRDefault="00BF2305" w:rsidP="00496548">
            <w:pPr>
              <w:rPr>
                <w:sz w:val="18"/>
                <w:szCs w:val="18"/>
              </w:rPr>
            </w:pPr>
            <w:r>
              <w:rPr>
                <w:sz w:val="18"/>
                <w:szCs w:val="18"/>
              </w:rPr>
              <w:t>10.8</w:t>
            </w:r>
            <w:r w:rsidR="00496548" w:rsidRPr="0006624F">
              <w:rPr>
                <w:sz w:val="18"/>
                <w:szCs w:val="18"/>
              </w:rPr>
              <w:t>%</w:t>
            </w:r>
            <w:r>
              <w:rPr>
                <w:sz w:val="18"/>
                <w:szCs w:val="18"/>
              </w:rPr>
              <w:t xml:space="preserve"> (37)</w:t>
            </w:r>
          </w:p>
        </w:tc>
        <w:tc>
          <w:tcPr>
            <w:tcW w:w="1288" w:type="dxa"/>
            <w:tcBorders>
              <w:left w:val="nil"/>
              <w:bottom w:val="single" w:sz="4" w:space="0" w:color="auto"/>
              <w:right w:val="nil"/>
            </w:tcBorders>
          </w:tcPr>
          <w:p w:rsidR="0059773C" w:rsidRPr="0006624F" w:rsidRDefault="00BF2305" w:rsidP="00496548">
            <w:pPr>
              <w:rPr>
                <w:sz w:val="18"/>
                <w:szCs w:val="18"/>
              </w:rPr>
            </w:pPr>
            <w:r>
              <w:rPr>
                <w:sz w:val="18"/>
                <w:szCs w:val="18"/>
              </w:rPr>
              <w:t>5.5</w:t>
            </w:r>
            <w:r w:rsidR="00496548" w:rsidRPr="0006624F">
              <w:rPr>
                <w:sz w:val="18"/>
                <w:szCs w:val="18"/>
              </w:rPr>
              <w:t>%</w:t>
            </w:r>
            <w:r>
              <w:rPr>
                <w:sz w:val="18"/>
                <w:szCs w:val="18"/>
              </w:rPr>
              <w:t xml:space="preserve"> (19) </w:t>
            </w:r>
          </w:p>
        </w:tc>
        <w:tc>
          <w:tcPr>
            <w:tcW w:w="1518" w:type="dxa"/>
            <w:tcBorders>
              <w:left w:val="nil"/>
              <w:bottom w:val="single" w:sz="4" w:space="0" w:color="auto"/>
              <w:right w:val="nil"/>
            </w:tcBorders>
          </w:tcPr>
          <w:p w:rsidR="0059773C" w:rsidRPr="0006624F" w:rsidRDefault="00FE1FA3" w:rsidP="00FE1FA3">
            <w:pPr>
              <w:jc w:val="center"/>
              <w:rPr>
                <w:sz w:val="18"/>
                <w:szCs w:val="18"/>
              </w:rPr>
            </w:pPr>
            <w:r w:rsidRPr="0006624F">
              <w:rPr>
                <w:sz w:val="18"/>
                <w:szCs w:val="18"/>
              </w:rPr>
              <w:t>x</w:t>
            </w:r>
            <w:r w:rsidRPr="0006624F">
              <w:rPr>
                <w:sz w:val="18"/>
                <w:szCs w:val="18"/>
                <w:vertAlign w:val="superscript"/>
              </w:rPr>
              <w:t>2</w:t>
            </w:r>
            <w:r w:rsidRPr="0006624F">
              <w:rPr>
                <w:sz w:val="18"/>
                <w:szCs w:val="18"/>
                <w:vertAlign w:val="subscript"/>
              </w:rPr>
              <w:t>(15)</w:t>
            </w:r>
            <w:r>
              <w:rPr>
                <w:sz w:val="18"/>
                <w:szCs w:val="18"/>
              </w:rPr>
              <w:t>=23.241, p=.079</w:t>
            </w:r>
          </w:p>
        </w:tc>
      </w:tr>
      <w:tr w:rsidR="0059773C" w:rsidRPr="00496548" w:rsidTr="00BA4C93">
        <w:tc>
          <w:tcPr>
            <w:tcW w:w="2543" w:type="dxa"/>
            <w:gridSpan w:val="2"/>
            <w:tcBorders>
              <w:left w:val="nil"/>
              <w:right w:val="nil"/>
            </w:tcBorders>
            <w:shd w:val="pct12" w:color="auto" w:fill="auto"/>
          </w:tcPr>
          <w:p w:rsidR="0059773C" w:rsidRPr="0006624F" w:rsidRDefault="00496548">
            <w:pPr>
              <w:rPr>
                <w:b/>
                <w:bCs/>
                <w:sz w:val="18"/>
                <w:szCs w:val="18"/>
              </w:rPr>
            </w:pPr>
            <w:r w:rsidRPr="0006624F">
              <w:rPr>
                <w:b/>
                <w:bCs/>
                <w:sz w:val="18"/>
                <w:szCs w:val="18"/>
              </w:rPr>
              <w:t>General support</w:t>
            </w:r>
          </w:p>
        </w:tc>
        <w:tc>
          <w:tcPr>
            <w:tcW w:w="1317" w:type="dxa"/>
            <w:tcBorders>
              <w:left w:val="nil"/>
              <w:right w:val="nil"/>
            </w:tcBorders>
            <w:shd w:val="pct12" w:color="auto" w:fill="auto"/>
          </w:tcPr>
          <w:p w:rsidR="0059773C" w:rsidRPr="0006624F" w:rsidRDefault="0059773C">
            <w:pPr>
              <w:rPr>
                <w:b/>
                <w:bCs/>
                <w:sz w:val="18"/>
                <w:szCs w:val="18"/>
              </w:rPr>
            </w:pPr>
          </w:p>
        </w:tc>
        <w:tc>
          <w:tcPr>
            <w:tcW w:w="1324" w:type="dxa"/>
            <w:tcBorders>
              <w:left w:val="nil"/>
              <w:right w:val="nil"/>
            </w:tcBorders>
            <w:shd w:val="pct12" w:color="auto" w:fill="auto"/>
          </w:tcPr>
          <w:p w:rsidR="0059773C" w:rsidRPr="0006624F" w:rsidRDefault="0059773C">
            <w:pPr>
              <w:rPr>
                <w:b/>
                <w:bCs/>
                <w:sz w:val="18"/>
                <w:szCs w:val="18"/>
              </w:rPr>
            </w:pPr>
          </w:p>
        </w:tc>
        <w:tc>
          <w:tcPr>
            <w:tcW w:w="1474" w:type="dxa"/>
            <w:tcBorders>
              <w:left w:val="nil"/>
              <w:right w:val="nil"/>
            </w:tcBorders>
            <w:shd w:val="pct12" w:color="auto" w:fill="auto"/>
          </w:tcPr>
          <w:p w:rsidR="0059773C" w:rsidRPr="0006624F" w:rsidRDefault="0059773C">
            <w:pPr>
              <w:rPr>
                <w:b/>
                <w:bCs/>
                <w:sz w:val="18"/>
                <w:szCs w:val="18"/>
              </w:rPr>
            </w:pPr>
          </w:p>
        </w:tc>
        <w:tc>
          <w:tcPr>
            <w:tcW w:w="1288" w:type="dxa"/>
            <w:tcBorders>
              <w:left w:val="nil"/>
              <w:right w:val="nil"/>
            </w:tcBorders>
            <w:shd w:val="pct12" w:color="auto" w:fill="auto"/>
          </w:tcPr>
          <w:p w:rsidR="0059773C" w:rsidRPr="0006624F" w:rsidRDefault="0059773C">
            <w:pPr>
              <w:rPr>
                <w:b/>
                <w:bCs/>
                <w:sz w:val="18"/>
                <w:szCs w:val="18"/>
              </w:rPr>
            </w:pPr>
          </w:p>
        </w:tc>
        <w:tc>
          <w:tcPr>
            <w:tcW w:w="1518" w:type="dxa"/>
            <w:tcBorders>
              <w:left w:val="nil"/>
              <w:right w:val="nil"/>
            </w:tcBorders>
            <w:shd w:val="pct12" w:color="auto" w:fill="auto"/>
          </w:tcPr>
          <w:p w:rsidR="0059773C" w:rsidRPr="0006624F" w:rsidRDefault="0059773C" w:rsidP="0006624F">
            <w:pPr>
              <w:jc w:val="center"/>
              <w:rPr>
                <w:b/>
                <w:bCs/>
                <w:sz w:val="18"/>
                <w:szCs w:val="18"/>
              </w:rPr>
            </w:pPr>
          </w:p>
        </w:tc>
      </w:tr>
      <w:tr w:rsidR="0059773C" w:rsidTr="00BA4C93">
        <w:tc>
          <w:tcPr>
            <w:tcW w:w="2543" w:type="dxa"/>
            <w:gridSpan w:val="2"/>
            <w:tcBorders>
              <w:left w:val="nil"/>
              <w:right w:val="nil"/>
            </w:tcBorders>
          </w:tcPr>
          <w:p w:rsidR="0059773C" w:rsidRPr="0006624F" w:rsidRDefault="00197A70">
            <w:pPr>
              <w:rPr>
                <w:sz w:val="18"/>
                <w:szCs w:val="18"/>
              </w:rPr>
            </w:pPr>
            <w:r w:rsidRPr="0006624F">
              <w:rPr>
                <w:sz w:val="18"/>
                <w:szCs w:val="18"/>
              </w:rPr>
              <w:t>Are you confident that you know who to contact / what to do if you have such problems</w:t>
            </w:r>
          </w:p>
        </w:tc>
        <w:tc>
          <w:tcPr>
            <w:tcW w:w="1317" w:type="dxa"/>
            <w:tcBorders>
              <w:left w:val="nil"/>
              <w:right w:val="nil"/>
            </w:tcBorders>
          </w:tcPr>
          <w:p w:rsidR="0059773C" w:rsidRPr="0006624F" w:rsidRDefault="00496548" w:rsidP="00496548">
            <w:pPr>
              <w:rPr>
                <w:sz w:val="18"/>
                <w:szCs w:val="18"/>
              </w:rPr>
            </w:pPr>
            <w:r w:rsidRPr="0006624F">
              <w:rPr>
                <w:sz w:val="18"/>
                <w:szCs w:val="18"/>
              </w:rPr>
              <w:t>8</w:t>
            </w:r>
            <w:r w:rsidR="00BF2305">
              <w:rPr>
                <w:sz w:val="18"/>
                <w:szCs w:val="18"/>
              </w:rPr>
              <w:t>8.</w:t>
            </w:r>
            <w:r w:rsidRPr="0006624F">
              <w:rPr>
                <w:sz w:val="18"/>
                <w:szCs w:val="18"/>
              </w:rPr>
              <w:t>9%</w:t>
            </w:r>
            <w:r w:rsidR="00BF2305">
              <w:rPr>
                <w:sz w:val="18"/>
                <w:szCs w:val="18"/>
              </w:rPr>
              <w:t xml:space="preserve"> (313)</w:t>
            </w:r>
          </w:p>
        </w:tc>
        <w:tc>
          <w:tcPr>
            <w:tcW w:w="1324" w:type="dxa"/>
            <w:tcBorders>
              <w:left w:val="nil"/>
              <w:right w:val="nil"/>
            </w:tcBorders>
          </w:tcPr>
          <w:p w:rsidR="0059773C" w:rsidRPr="0006624F" w:rsidRDefault="00475CDE" w:rsidP="00496548">
            <w:pPr>
              <w:rPr>
                <w:sz w:val="18"/>
                <w:szCs w:val="18"/>
              </w:rPr>
            </w:pPr>
            <w:r>
              <w:rPr>
                <w:sz w:val="18"/>
                <w:szCs w:val="18"/>
              </w:rPr>
              <w:t>9.1</w:t>
            </w:r>
            <w:r w:rsidR="00496548" w:rsidRPr="0006624F">
              <w:rPr>
                <w:sz w:val="18"/>
                <w:szCs w:val="18"/>
              </w:rPr>
              <w:t>%</w:t>
            </w:r>
            <w:r w:rsidR="00BF2305">
              <w:rPr>
                <w:sz w:val="18"/>
                <w:szCs w:val="18"/>
              </w:rPr>
              <w:t xml:space="preserve"> (32)</w:t>
            </w:r>
          </w:p>
        </w:tc>
        <w:tc>
          <w:tcPr>
            <w:tcW w:w="1474" w:type="dxa"/>
            <w:tcBorders>
              <w:left w:val="nil"/>
              <w:right w:val="nil"/>
            </w:tcBorders>
          </w:tcPr>
          <w:p w:rsidR="0059773C" w:rsidRPr="0006624F" w:rsidRDefault="00496548" w:rsidP="00496548">
            <w:pPr>
              <w:rPr>
                <w:sz w:val="18"/>
                <w:szCs w:val="18"/>
              </w:rPr>
            </w:pPr>
            <w:r w:rsidRPr="0006624F">
              <w:rPr>
                <w:sz w:val="18"/>
                <w:szCs w:val="18"/>
              </w:rPr>
              <w:t>1</w:t>
            </w:r>
            <w:r w:rsidR="00475CDE">
              <w:rPr>
                <w:sz w:val="18"/>
                <w:szCs w:val="18"/>
              </w:rPr>
              <w:t>.4</w:t>
            </w:r>
            <w:r w:rsidRPr="0006624F">
              <w:rPr>
                <w:sz w:val="18"/>
                <w:szCs w:val="18"/>
              </w:rPr>
              <w:t>%</w:t>
            </w:r>
            <w:r w:rsidR="00475CDE">
              <w:rPr>
                <w:sz w:val="18"/>
                <w:szCs w:val="18"/>
              </w:rPr>
              <w:t xml:space="preserve"> (5)</w:t>
            </w:r>
          </w:p>
        </w:tc>
        <w:tc>
          <w:tcPr>
            <w:tcW w:w="1288" w:type="dxa"/>
            <w:tcBorders>
              <w:left w:val="nil"/>
              <w:right w:val="nil"/>
            </w:tcBorders>
          </w:tcPr>
          <w:p w:rsidR="0059773C" w:rsidRPr="0006624F" w:rsidRDefault="00475CDE" w:rsidP="00496548">
            <w:pPr>
              <w:rPr>
                <w:sz w:val="18"/>
                <w:szCs w:val="18"/>
              </w:rPr>
            </w:pPr>
            <w:r>
              <w:rPr>
                <w:sz w:val="18"/>
                <w:szCs w:val="18"/>
              </w:rPr>
              <w:t>0.6</w:t>
            </w:r>
            <w:r w:rsidR="00496548" w:rsidRPr="0006624F">
              <w:rPr>
                <w:sz w:val="18"/>
                <w:szCs w:val="18"/>
              </w:rPr>
              <w:t>%</w:t>
            </w:r>
            <w:r>
              <w:rPr>
                <w:sz w:val="18"/>
                <w:szCs w:val="18"/>
              </w:rPr>
              <w:t xml:space="preserve"> (2)</w:t>
            </w:r>
          </w:p>
        </w:tc>
        <w:tc>
          <w:tcPr>
            <w:tcW w:w="1518" w:type="dxa"/>
            <w:tcBorders>
              <w:left w:val="nil"/>
              <w:right w:val="nil"/>
            </w:tcBorders>
          </w:tcPr>
          <w:p w:rsidR="0059773C" w:rsidRPr="0006624F" w:rsidRDefault="00FE1FA3" w:rsidP="00FE1FA3">
            <w:pPr>
              <w:jc w:val="center"/>
              <w:rPr>
                <w:sz w:val="18"/>
                <w:szCs w:val="18"/>
              </w:rPr>
            </w:pPr>
            <w:r w:rsidRPr="00FE1FA3">
              <w:rPr>
                <w:sz w:val="18"/>
                <w:szCs w:val="18"/>
              </w:rPr>
              <w:t>x</w:t>
            </w:r>
            <w:r w:rsidRPr="00FE1FA3">
              <w:rPr>
                <w:sz w:val="18"/>
                <w:szCs w:val="18"/>
                <w:vertAlign w:val="superscript"/>
              </w:rPr>
              <w:t>2</w:t>
            </w:r>
            <w:r w:rsidRPr="00FE1FA3">
              <w:rPr>
                <w:sz w:val="18"/>
                <w:szCs w:val="18"/>
                <w:vertAlign w:val="subscript"/>
              </w:rPr>
              <w:t>(15)</w:t>
            </w:r>
            <w:r>
              <w:rPr>
                <w:sz w:val="18"/>
                <w:szCs w:val="18"/>
              </w:rPr>
              <w:t>=18.322, p=.246</w:t>
            </w:r>
          </w:p>
        </w:tc>
      </w:tr>
      <w:tr w:rsidR="00496548" w:rsidTr="00BA4C93">
        <w:tc>
          <w:tcPr>
            <w:tcW w:w="2543" w:type="dxa"/>
            <w:gridSpan w:val="2"/>
            <w:tcBorders>
              <w:left w:val="nil"/>
              <w:right w:val="nil"/>
            </w:tcBorders>
          </w:tcPr>
          <w:p w:rsidR="00197A70" w:rsidRPr="0006624F" w:rsidRDefault="00197A70" w:rsidP="00197A70">
            <w:pPr>
              <w:rPr>
                <w:sz w:val="18"/>
                <w:szCs w:val="18"/>
              </w:rPr>
            </w:pPr>
            <w:r w:rsidRPr="0006624F">
              <w:rPr>
                <w:sz w:val="18"/>
                <w:szCs w:val="18"/>
              </w:rPr>
              <w:t>Are you confident that you know what problems would require you to take</w:t>
            </w:r>
          </w:p>
          <w:p w:rsidR="00496548" w:rsidRPr="0006624F" w:rsidRDefault="00197A70" w:rsidP="00197A70">
            <w:pPr>
              <w:rPr>
                <w:sz w:val="18"/>
                <w:szCs w:val="18"/>
              </w:rPr>
            </w:pPr>
            <w:r w:rsidRPr="0006624F">
              <w:rPr>
                <w:sz w:val="18"/>
                <w:szCs w:val="18"/>
              </w:rPr>
              <w:t>emergency action?</w:t>
            </w:r>
          </w:p>
        </w:tc>
        <w:tc>
          <w:tcPr>
            <w:tcW w:w="1317" w:type="dxa"/>
            <w:tcBorders>
              <w:left w:val="nil"/>
              <w:right w:val="nil"/>
            </w:tcBorders>
          </w:tcPr>
          <w:p w:rsidR="00496548" w:rsidRPr="0006624F" w:rsidRDefault="00496548" w:rsidP="00BF2305">
            <w:pPr>
              <w:rPr>
                <w:sz w:val="18"/>
                <w:szCs w:val="18"/>
              </w:rPr>
            </w:pPr>
            <w:r w:rsidRPr="0006624F">
              <w:rPr>
                <w:sz w:val="18"/>
                <w:szCs w:val="18"/>
              </w:rPr>
              <w:t>86</w:t>
            </w:r>
            <w:r w:rsidR="00BF2305">
              <w:rPr>
                <w:sz w:val="18"/>
                <w:szCs w:val="18"/>
              </w:rPr>
              <w:t>.0</w:t>
            </w:r>
            <w:r w:rsidRPr="0006624F">
              <w:rPr>
                <w:sz w:val="18"/>
                <w:szCs w:val="18"/>
              </w:rPr>
              <w:t>%</w:t>
            </w:r>
            <w:r w:rsidR="00B564BE">
              <w:rPr>
                <w:sz w:val="18"/>
                <w:szCs w:val="18"/>
              </w:rPr>
              <w:t xml:space="preserve"> (306)</w:t>
            </w:r>
          </w:p>
        </w:tc>
        <w:tc>
          <w:tcPr>
            <w:tcW w:w="1324" w:type="dxa"/>
            <w:tcBorders>
              <w:left w:val="nil"/>
              <w:right w:val="nil"/>
            </w:tcBorders>
          </w:tcPr>
          <w:p w:rsidR="00496548" w:rsidRPr="0006624F" w:rsidRDefault="00496548" w:rsidP="00BF2305">
            <w:pPr>
              <w:rPr>
                <w:sz w:val="18"/>
                <w:szCs w:val="18"/>
              </w:rPr>
            </w:pPr>
            <w:r w:rsidRPr="0006624F">
              <w:rPr>
                <w:sz w:val="18"/>
                <w:szCs w:val="18"/>
              </w:rPr>
              <w:t>1</w:t>
            </w:r>
            <w:r w:rsidR="00BF2305">
              <w:rPr>
                <w:sz w:val="18"/>
                <w:szCs w:val="18"/>
              </w:rPr>
              <w:t>1.8</w:t>
            </w:r>
            <w:r w:rsidRPr="0006624F">
              <w:rPr>
                <w:sz w:val="18"/>
                <w:szCs w:val="18"/>
              </w:rPr>
              <w:t>%</w:t>
            </w:r>
            <w:r w:rsidR="00BF2305">
              <w:rPr>
                <w:sz w:val="18"/>
                <w:szCs w:val="18"/>
              </w:rPr>
              <w:t xml:space="preserve"> (42)</w:t>
            </w:r>
          </w:p>
        </w:tc>
        <w:tc>
          <w:tcPr>
            <w:tcW w:w="1474" w:type="dxa"/>
            <w:tcBorders>
              <w:left w:val="nil"/>
              <w:right w:val="nil"/>
            </w:tcBorders>
          </w:tcPr>
          <w:p w:rsidR="00496548" w:rsidRPr="0006624F" w:rsidRDefault="00BF2305" w:rsidP="00496548">
            <w:pPr>
              <w:rPr>
                <w:sz w:val="18"/>
                <w:szCs w:val="18"/>
              </w:rPr>
            </w:pPr>
            <w:r>
              <w:rPr>
                <w:sz w:val="18"/>
                <w:szCs w:val="18"/>
              </w:rPr>
              <w:t>1.7</w:t>
            </w:r>
            <w:r w:rsidR="00496548" w:rsidRPr="0006624F">
              <w:rPr>
                <w:sz w:val="18"/>
                <w:szCs w:val="18"/>
              </w:rPr>
              <w:t>%</w:t>
            </w:r>
            <w:r>
              <w:rPr>
                <w:sz w:val="18"/>
                <w:szCs w:val="18"/>
              </w:rPr>
              <w:t xml:space="preserve"> (6)</w:t>
            </w:r>
          </w:p>
        </w:tc>
        <w:tc>
          <w:tcPr>
            <w:tcW w:w="1288" w:type="dxa"/>
            <w:tcBorders>
              <w:left w:val="nil"/>
              <w:right w:val="nil"/>
            </w:tcBorders>
          </w:tcPr>
          <w:p w:rsidR="00496548" w:rsidRPr="0006624F" w:rsidRDefault="00496548" w:rsidP="00496548">
            <w:pPr>
              <w:rPr>
                <w:sz w:val="18"/>
                <w:szCs w:val="18"/>
              </w:rPr>
            </w:pPr>
            <w:r w:rsidRPr="0006624F">
              <w:rPr>
                <w:sz w:val="18"/>
                <w:szCs w:val="18"/>
              </w:rPr>
              <w:t>0</w:t>
            </w:r>
            <w:r w:rsidR="00BF2305">
              <w:rPr>
                <w:sz w:val="18"/>
                <w:szCs w:val="18"/>
              </w:rPr>
              <w:t>.6</w:t>
            </w:r>
            <w:r w:rsidRPr="0006624F">
              <w:rPr>
                <w:sz w:val="18"/>
                <w:szCs w:val="18"/>
              </w:rPr>
              <w:t>%</w:t>
            </w:r>
            <w:r w:rsidR="00BF2305">
              <w:rPr>
                <w:sz w:val="18"/>
                <w:szCs w:val="18"/>
              </w:rPr>
              <w:t xml:space="preserve"> (2)</w:t>
            </w:r>
          </w:p>
        </w:tc>
        <w:tc>
          <w:tcPr>
            <w:tcW w:w="1518" w:type="dxa"/>
            <w:tcBorders>
              <w:left w:val="nil"/>
              <w:right w:val="nil"/>
            </w:tcBorders>
          </w:tcPr>
          <w:p w:rsidR="00496548" w:rsidRPr="0006624F" w:rsidRDefault="00FE1FA3" w:rsidP="003B76B6">
            <w:pPr>
              <w:jc w:val="center"/>
              <w:rPr>
                <w:sz w:val="18"/>
                <w:szCs w:val="18"/>
              </w:rPr>
            </w:pPr>
            <w:r w:rsidRPr="00FE1FA3">
              <w:rPr>
                <w:sz w:val="18"/>
                <w:szCs w:val="18"/>
              </w:rPr>
              <w:t>x</w:t>
            </w:r>
            <w:r w:rsidRPr="00FE1FA3">
              <w:rPr>
                <w:sz w:val="18"/>
                <w:szCs w:val="18"/>
                <w:vertAlign w:val="superscript"/>
              </w:rPr>
              <w:t>2</w:t>
            </w:r>
            <w:r w:rsidRPr="00FE1FA3">
              <w:rPr>
                <w:sz w:val="18"/>
                <w:szCs w:val="18"/>
                <w:vertAlign w:val="subscript"/>
              </w:rPr>
              <w:t>(15)</w:t>
            </w:r>
            <w:r>
              <w:rPr>
                <w:sz w:val="18"/>
                <w:szCs w:val="18"/>
              </w:rPr>
              <w:t>=</w:t>
            </w:r>
            <w:r w:rsidR="003B76B6">
              <w:rPr>
                <w:sz w:val="18"/>
                <w:szCs w:val="18"/>
              </w:rPr>
              <w:t>9.788</w:t>
            </w:r>
            <w:r>
              <w:rPr>
                <w:sz w:val="18"/>
                <w:szCs w:val="18"/>
              </w:rPr>
              <w:t>, p=.</w:t>
            </w:r>
            <w:r w:rsidR="003B76B6">
              <w:rPr>
                <w:sz w:val="18"/>
                <w:szCs w:val="18"/>
              </w:rPr>
              <w:t>833</w:t>
            </w:r>
          </w:p>
        </w:tc>
      </w:tr>
      <w:tr w:rsidR="00496548" w:rsidTr="00BA4C93">
        <w:tc>
          <w:tcPr>
            <w:tcW w:w="2543" w:type="dxa"/>
            <w:gridSpan w:val="2"/>
            <w:tcBorders>
              <w:left w:val="nil"/>
              <w:right w:val="nil"/>
            </w:tcBorders>
          </w:tcPr>
          <w:p w:rsidR="00197A70" w:rsidRPr="0006624F" w:rsidRDefault="00197A70" w:rsidP="00197A70">
            <w:pPr>
              <w:rPr>
                <w:sz w:val="18"/>
                <w:szCs w:val="18"/>
              </w:rPr>
            </w:pPr>
            <w:r w:rsidRPr="0006624F">
              <w:rPr>
                <w:sz w:val="18"/>
                <w:szCs w:val="18"/>
              </w:rPr>
              <w:t>Did you get the information you needed to prepare you before you started your</w:t>
            </w:r>
          </w:p>
          <w:p w:rsidR="00496548" w:rsidRPr="0006624F" w:rsidRDefault="00197A70" w:rsidP="00197A70">
            <w:pPr>
              <w:rPr>
                <w:sz w:val="18"/>
                <w:szCs w:val="18"/>
              </w:rPr>
            </w:pPr>
            <w:r w:rsidRPr="0006624F">
              <w:rPr>
                <w:sz w:val="18"/>
                <w:szCs w:val="18"/>
              </w:rPr>
              <w:t>course of treatment?</w:t>
            </w:r>
          </w:p>
        </w:tc>
        <w:tc>
          <w:tcPr>
            <w:tcW w:w="1317" w:type="dxa"/>
            <w:tcBorders>
              <w:left w:val="nil"/>
              <w:right w:val="nil"/>
            </w:tcBorders>
          </w:tcPr>
          <w:p w:rsidR="00496548" w:rsidRPr="0006624F" w:rsidRDefault="00496548" w:rsidP="00BF2305">
            <w:pPr>
              <w:rPr>
                <w:sz w:val="18"/>
                <w:szCs w:val="18"/>
              </w:rPr>
            </w:pPr>
            <w:r w:rsidRPr="0006624F">
              <w:rPr>
                <w:sz w:val="18"/>
                <w:szCs w:val="18"/>
              </w:rPr>
              <w:t>8</w:t>
            </w:r>
            <w:r w:rsidR="00BF2305">
              <w:rPr>
                <w:sz w:val="18"/>
                <w:szCs w:val="18"/>
              </w:rPr>
              <w:t>4.7</w:t>
            </w:r>
            <w:r w:rsidRPr="0006624F">
              <w:rPr>
                <w:sz w:val="18"/>
                <w:szCs w:val="18"/>
              </w:rPr>
              <w:t>%</w:t>
            </w:r>
            <w:r w:rsidR="00BF2305">
              <w:rPr>
                <w:sz w:val="18"/>
                <w:szCs w:val="18"/>
              </w:rPr>
              <w:t xml:space="preserve"> (304)</w:t>
            </w:r>
          </w:p>
        </w:tc>
        <w:tc>
          <w:tcPr>
            <w:tcW w:w="1324" w:type="dxa"/>
            <w:tcBorders>
              <w:left w:val="nil"/>
              <w:right w:val="nil"/>
            </w:tcBorders>
          </w:tcPr>
          <w:p w:rsidR="00496548" w:rsidRPr="0006624F" w:rsidRDefault="00496548" w:rsidP="00496548">
            <w:pPr>
              <w:rPr>
                <w:sz w:val="18"/>
                <w:szCs w:val="18"/>
              </w:rPr>
            </w:pPr>
            <w:r w:rsidRPr="0006624F">
              <w:rPr>
                <w:sz w:val="18"/>
                <w:szCs w:val="18"/>
              </w:rPr>
              <w:t>13</w:t>
            </w:r>
            <w:r w:rsidR="00BF2305">
              <w:rPr>
                <w:sz w:val="18"/>
                <w:szCs w:val="18"/>
              </w:rPr>
              <w:t>.4</w:t>
            </w:r>
            <w:r w:rsidRPr="0006624F">
              <w:rPr>
                <w:sz w:val="18"/>
                <w:szCs w:val="18"/>
              </w:rPr>
              <w:t>%</w:t>
            </w:r>
            <w:r w:rsidR="00BF2305">
              <w:rPr>
                <w:sz w:val="18"/>
                <w:szCs w:val="18"/>
              </w:rPr>
              <w:t xml:space="preserve"> (48)</w:t>
            </w:r>
          </w:p>
        </w:tc>
        <w:tc>
          <w:tcPr>
            <w:tcW w:w="1474" w:type="dxa"/>
            <w:tcBorders>
              <w:left w:val="nil"/>
              <w:right w:val="nil"/>
            </w:tcBorders>
          </w:tcPr>
          <w:p w:rsidR="00496548" w:rsidRPr="0006624F" w:rsidRDefault="00BF2305" w:rsidP="00496548">
            <w:pPr>
              <w:rPr>
                <w:sz w:val="18"/>
                <w:szCs w:val="18"/>
              </w:rPr>
            </w:pPr>
            <w:r>
              <w:rPr>
                <w:sz w:val="18"/>
                <w:szCs w:val="18"/>
              </w:rPr>
              <w:t>1.7</w:t>
            </w:r>
            <w:r w:rsidR="00496548" w:rsidRPr="0006624F">
              <w:rPr>
                <w:sz w:val="18"/>
                <w:szCs w:val="18"/>
              </w:rPr>
              <w:t>%</w:t>
            </w:r>
            <w:r>
              <w:rPr>
                <w:sz w:val="18"/>
                <w:szCs w:val="18"/>
              </w:rPr>
              <w:t xml:space="preserve"> (6)</w:t>
            </w:r>
          </w:p>
        </w:tc>
        <w:tc>
          <w:tcPr>
            <w:tcW w:w="1288" w:type="dxa"/>
            <w:tcBorders>
              <w:left w:val="nil"/>
              <w:right w:val="nil"/>
            </w:tcBorders>
          </w:tcPr>
          <w:p w:rsidR="00496548" w:rsidRPr="0006624F" w:rsidRDefault="00496548" w:rsidP="00496548">
            <w:pPr>
              <w:rPr>
                <w:sz w:val="18"/>
                <w:szCs w:val="18"/>
              </w:rPr>
            </w:pPr>
            <w:r w:rsidRPr="0006624F">
              <w:rPr>
                <w:sz w:val="18"/>
                <w:szCs w:val="18"/>
              </w:rPr>
              <w:t>0</w:t>
            </w:r>
            <w:r w:rsidR="00BF2305">
              <w:rPr>
                <w:sz w:val="18"/>
                <w:szCs w:val="18"/>
              </w:rPr>
              <w:t>.3</w:t>
            </w:r>
            <w:r w:rsidRPr="0006624F">
              <w:rPr>
                <w:sz w:val="18"/>
                <w:szCs w:val="18"/>
              </w:rPr>
              <w:t>%</w:t>
            </w:r>
            <w:r w:rsidR="00BF2305">
              <w:rPr>
                <w:sz w:val="18"/>
                <w:szCs w:val="18"/>
              </w:rPr>
              <w:t xml:space="preserve"> (1)</w:t>
            </w:r>
          </w:p>
        </w:tc>
        <w:tc>
          <w:tcPr>
            <w:tcW w:w="1518" w:type="dxa"/>
            <w:tcBorders>
              <w:left w:val="nil"/>
              <w:right w:val="nil"/>
            </w:tcBorders>
          </w:tcPr>
          <w:p w:rsidR="00496548" w:rsidRPr="0006624F" w:rsidRDefault="00FE1FA3" w:rsidP="00FE1FA3">
            <w:pPr>
              <w:jc w:val="center"/>
              <w:rPr>
                <w:sz w:val="18"/>
                <w:szCs w:val="18"/>
              </w:rPr>
            </w:pPr>
            <w:r w:rsidRPr="00FE1FA3">
              <w:rPr>
                <w:sz w:val="18"/>
                <w:szCs w:val="18"/>
              </w:rPr>
              <w:t>x</w:t>
            </w:r>
            <w:r w:rsidRPr="00FE1FA3">
              <w:rPr>
                <w:sz w:val="18"/>
                <w:szCs w:val="18"/>
                <w:vertAlign w:val="superscript"/>
              </w:rPr>
              <w:t>2</w:t>
            </w:r>
            <w:r w:rsidRPr="00FE1FA3">
              <w:rPr>
                <w:sz w:val="18"/>
                <w:szCs w:val="18"/>
                <w:vertAlign w:val="subscript"/>
              </w:rPr>
              <w:t>(15)</w:t>
            </w:r>
            <w:r>
              <w:rPr>
                <w:sz w:val="18"/>
                <w:szCs w:val="18"/>
              </w:rPr>
              <w:t>=</w:t>
            </w:r>
            <w:r w:rsidR="003B76B6">
              <w:rPr>
                <w:sz w:val="18"/>
                <w:szCs w:val="18"/>
              </w:rPr>
              <w:t>20.543, p=.152</w:t>
            </w:r>
          </w:p>
        </w:tc>
      </w:tr>
    </w:tbl>
    <w:p w:rsidR="005D5530" w:rsidRPr="009661FA" w:rsidRDefault="005D5530" w:rsidP="005D5530">
      <w:pPr>
        <w:spacing w:before="120"/>
        <w:rPr>
          <w:sz w:val="20"/>
          <w:szCs w:val="20"/>
        </w:rPr>
      </w:pPr>
      <w:r w:rsidRPr="009661FA">
        <w:rPr>
          <w:sz w:val="20"/>
          <w:szCs w:val="20"/>
        </w:rPr>
        <w:t>Note</w:t>
      </w:r>
      <w:r w:rsidR="00E01F75">
        <w:rPr>
          <w:sz w:val="20"/>
          <w:szCs w:val="20"/>
        </w:rPr>
        <w:t>:</w:t>
      </w:r>
      <w:r w:rsidRPr="009661FA">
        <w:rPr>
          <w:sz w:val="20"/>
          <w:szCs w:val="20"/>
        </w:rPr>
        <w:t xml:space="preserve"> </w:t>
      </w:r>
      <w:r w:rsidRPr="009661FA">
        <w:rPr>
          <w:sz w:val="20"/>
          <w:szCs w:val="20"/>
          <w:vertAlign w:val="superscript"/>
        </w:rPr>
        <w:t xml:space="preserve">a </w:t>
      </w:r>
      <w:r w:rsidRPr="009661FA">
        <w:rPr>
          <w:sz w:val="20"/>
          <w:szCs w:val="20"/>
        </w:rPr>
        <w:t>p value statistically significant</w:t>
      </w:r>
      <w:r>
        <w:rPr>
          <w:sz w:val="20"/>
          <w:szCs w:val="20"/>
        </w:rPr>
        <w:t xml:space="preserve"> (p&lt;</w:t>
      </w:r>
      <w:r w:rsidRPr="009661FA">
        <w:rPr>
          <w:sz w:val="20"/>
          <w:szCs w:val="20"/>
        </w:rPr>
        <w:t>.050).</w:t>
      </w:r>
    </w:p>
    <w:p w:rsidR="001057F8" w:rsidRPr="005D5530" w:rsidRDefault="001057F8" w:rsidP="005D5530">
      <w:pPr>
        <w:sectPr w:rsidR="001057F8" w:rsidRPr="005D5530" w:rsidSect="004028F6">
          <w:pgSz w:w="11906" w:h="16838"/>
          <w:pgMar w:top="1440" w:right="1440" w:bottom="1440" w:left="1440" w:header="708" w:footer="708" w:gutter="0"/>
          <w:cols w:space="708"/>
          <w:docGrid w:linePitch="360"/>
        </w:sectPr>
      </w:pPr>
    </w:p>
    <w:p w:rsidR="00615468" w:rsidRPr="0006624F" w:rsidRDefault="00615468" w:rsidP="00615468">
      <w:pPr>
        <w:spacing w:after="0"/>
        <w:rPr>
          <w:rFonts w:ascii="Calibri" w:eastAsia="SimSun" w:hAnsi="Calibri" w:cs="Arial"/>
          <w:b/>
          <w:bCs/>
          <w:sz w:val="20"/>
          <w:szCs w:val="20"/>
        </w:rPr>
      </w:pPr>
      <w:r w:rsidRPr="0006624F">
        <w:rPr>
          <w:rFonts w:ascii="Calibri" w:eastAsia="SimSun" w:hAnsi="Calibri" w:cs="Arial"/>
          <w:b/>
          <w:bCs/>
          <w:sz w:val="20"/>
          <w:szCs w:val="20"/>
        </w:rPr>
        <w:lastRenderedPageBreak/>
        <w:t>Table 3: Site, demographic and treatment characteristics (n=363)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155"/>
        <w:gridCol w:w="1701"/>
        <w:gridCol w:w="1843"/>
        <w:gridCol w:w="1843"/>
      </w:tblGrid>
      <w:tr w:rsidR="00615468" w:rsidRPr="00B1312F" w:rsidTr="0006624F">
        <w:tc>
          <w:tcPr>
            <w:tcW w:w="3823" w:type="dxa"/>
            <w:gridSpan w:val="2"/>
            <w:tcBorders>
              <w:left w:val="nil"/>
              <w:right w:val="nil"/>
            </w:tcBorders>
            <w:shd w:val="pct12" w:color="auto" w:fill="auto"/>
          </w:tcPr>
          <w:p w:rsidR="00615468" w:rsidRPr="001031D1" w:rsidRDefault="00615468" w:rsidP="0006624F">
            <w:pPr>
              <w:spacing w:after="0" w:line="240" w:lineRule="auto"/>
              <w:rPr>
                <w:rFonts w:ascii="Calibri" w:eastAsia="SimSun" w:hAnsi="Calibri" w:cs="Arial"/>
                <w:b/>
                <w:bCs/>
                <w:sz w:val="20"/>
                <w:szCs w:val="20"/>
              </w:rPr>
            </w:pPr>
            <w:r w:rsidRPr="001031D1">
              <w:rPr>
                <w:rFonts w:ascii="Calibri" w:eastAsia="SimSun" w:hAnsi="Calibri" w:cs="Arial"/>
                <w:b/>
                <w:bCs/>
                <w:sz w:val="20"/>
                <w:szCs w:val="20"/>
              </w:rPr>
              <w:tab/>
              <w:t>Characteristic</w:t>
            </w:r>
          </w:p>
        </w:tc>
        <w:tc>
          <w:tcPr>
            <w:tcW w:w="1701" w:type="dxa"/>
            <w:tcBorders>
              <w:left w:val="nil"/>
              <w:right w:val="nil"/>
            </w:tcBorders>
            <w:shd w:val="pct12" w:color="auto" w:fill="auto"/>
          </w:tcPr>
          <w:p w:rsidR="00615468" w:rsidRPr="001031D1" w:rsidRDefault="00615468" w:rsidP="0006624F">
            <w:pPr>
              <w:spacing w:after="0" w:line="240" w:lineRule="auto"/>
              <w:jc w:val="center"/>
              <w:rPr>
                <w:rFonts w:ascii="Calibri" w:eastAsia="SimSun" w:hAnsi="Calibri" w:cs="Arial"/>
                <w:b/>
                <w:bCs/>
                <w:sz w:val="20"/>
                <w:szCs w:val="20"/>
              </w:rPr>
            </w:pPr>
            <w:r w:rsidRPr="001031D1">
              <w:rPr>
                <w:rFonts w:ascii="Calibri" w:eastAsia="SimSun" w:hAnsi="Calibri" w:cs="Arial"/>
                <w:b/>
                <w:bCs/>
                <w:sz w:val="20"/>
                <w:szCs w:val="20"/>
              </w:rPr>
              <w:t>N=</w:t>
            </w:r>
          </w:p>
        </w:tc>
        <w:tc>
          <w:tcPr>
            <w:tcW w:w="1843" w:type="dxa"/>
            <w:tcBorders>
              <w:left w:val="nil"/>
              <w:right w:val="nil"/>
            </w:tcBorders>
            <w:shd w:val="pct12" w:color="auto" w:fill="auto"/>
          </w:tcPr>
          <w:p w:rsidR="00615468" w:rsidRPr="001031D1" w:rsidRDefault="00615468" w:rsidP="0006624F">
            <w:pPr>
              <w:spacing w:after="0" w:line="240" w:lineRule="auto"/>
              <w:jc w:val="center"/>
              <w:rPr>
                <w:rFonts w:ascii="Calibri" w:eastAsia="SimSun" w:hAnsi="Calibri" w:cs="Arial"/>
                <w:b/>
                <w:bCs/>
                <w:sz w:val="20"/>
                <w:szCs w:val="20"/>
              </w:rPr>
            </w:pPr>
            <w:r w:rsidRPr="001031D1">
              <w:rPr>
                <w:rFonts w:ascii="Calibri" w:eastAsia="SimSun" w:hAnsi="Calibri" w:cs="Arial"/>
                <w:b/>
                <w:bCs/>
                <w:sz w:val="20"/>
                <w:szCs w:val="20"/>
              </w:rPr>
              <w:t>%</w:t>
            </w:r>
          </w:p>
        </w:tc>
        <w:tc>
          <w:tcPr>
            <w:tcW w:w="1843" w:type="dxa"/>
            <w:tcBorders>
              <w:left w:val="nil"/>
              <w:right w:val="nil"/>
            </w:tcBorders>
            <w:shd w:val="pct12" w:color="auto" w:fill="auto"/>
          </w:tcPr>
          <w:p w:rsidR="00615468" w:rsidRPr="001031D1" w:rsidRDefault="00705A0F">
            <w:pPr>
              <w:spacing w:after="0" w:line="240" w:lineRule="auto"/>
              <w:jc w:val="center"/>
              <w:rPr>
                <w:rFonts w:ascii="Calibri" w:eastAsia="SimSun" w:hAnsi="Calibri" w:cs="Arial"/>
                <w:b/>
                <w:bCs/>
                <w:sz w:val="20"/>
                <w:szCs w:val="20"/>
                <w:vertAlign w:val="superscript"/>
              </w:rPr>
            </w:pPr>
            <w:r>
              <w:rPr>
                <w:rFonts w:ascii="Calibri" w:eastAsia="SimSun" w:hAnsi="Calibri" w:cs="Arial"/>
                <w:b/>
                <w:bCs/>
                <w:sz w:val="20"/>
                <w:szCs w:val="20"/>
              </w:rPr>
              <w:t>Association with</w:t>
            </w:r>
            <w:r w:rsidR="00615468">
              <w:rPr>
                <w:rFonts w:ascii="Calibri" w:eastAsia="SimSun" w:hAnsi="Calibri" w:cs="Arial"/>
                <w:b/>
                <w:bCs/>
                <w:sz w:val="20"/>
                <w:szCs w:val="20"/>
              </w:rPr>
              <w:t xml:space="preserve"> </w:t>
            </w:r>
            <w:r w:rsidR="00D93A9C">
              <w:rPr>
                <w:rFonts w:ascii="Calibri" w:eastAsia="SimSun" w:hAnsi="Calibri" w:cs="Arial"/>
                <w:b/>
                <w:bCs/>
                <w:sz w:val="20"/>
                <w:szCs w:val="20"/>
              </w:rPr>
              <w:t>centre</w:t>
            </w:r>
            <w:r w:rsidR="00615468">
              <w:rPr>
                <w:rFonts w:ascii="Calibri" w:eastAsia="SimSun" w:hAnsi="Calibri" w:cs="Arial"/>
                <w:b/>
                <w:bCs/>
                <w:sz w:val="20"/>
                <w:szCs w:val="20"/>
              </w:rPr>
              <w:t>s</w:t>
            </w:r>
          </w:p>
        </w:tc>
      </w:tr>
      <w:tr w:rsidR="00615468" w:rsidRPr="00B1312F" w:rsidTr="0006624F">
        <w:tc>
          <w:tcPr>
            <w:tcW w:w="1668" w:type="dxa"/>
            <w:vMerge w:val="restart"/>
            <w:tcBorders>
              <w:left w:val="nil"/>
              <w:right w:val="nil"/>
            </w:tcBorders>
            <w:shd w:val="clear" w:color="auto" w:fill="auto"/>
          </w:tcPr>
          <w:p w:rsidR="00615468" w:rsidRPr="00B1312F" w:rsidRDefault="00615468" w:rsidP="0006624F">
            <w:pPr>
              <w:spacing w:after="0" w:line="240" w:lineRule="auto"/>
              <w:rPr>
                <w:rFonts w:ascii="Calibri" w:eastAsia="SimSun" w:hAnsi="Calibri" w:cs="Arial"/>
                <w:b/>
                <w:bCs/>
                <w:sz w:val="20"/>
                <w:szCs w:val="20"/>
              </w:rPr>
            </w:pPr>
            <w:r>
              <w:rPr>
                <w:rFonts w:ascii="Calibri" w:eastAsia="SimSun" w:hAnsi="Calibri" w:cs="Arial"/>
                <w:b/>
                <w:bCs/>
                <w:sz w:val="20"/>
                <w:szCs w:val="20"/>
              </w:rPr>
              <w:t>Chemotherapy centre</w:t>
            </w:r>
          </w:p>
        </w:tc>
        <w:tc>
          <w:tcPr>
            <w:tcW w:w="2155" w:type="dxa"/>
            <w:tcBorders>
              <w:left w:val="nil"/>
              <w:right w:val="nil"/>
            </w:tcBorders>
            <w:shd w:val="clear" w:color="auto" w:fill="auto"/>
          </w:tcPr>
          <w:p w:rsidR="00615468" w:rsidRPr="00B1312F" w:rsidRDefault="00615468" w:rsidP="0006624F">
            <w:pPr>
              <w:spacing w:after="0" w:line="240" w:lineRule="auto"/>
              <w:rPr>
                <w:rFonts w:ascii="Calibri" w:eastAsia="SimSun" w:hAnsi="Calibri" w:cs="Arial"/>
                <w:sz w:val="20"/>
                <w:szCs w:val="20"/>
              </w:rPr>
            </w:pPr>
            <w:r>
              <w:rPr>
                <w:rFonts w:ascii="Calibri" w:eastAsia="SimSun" w:hAnsi="Calibri" w:cs="Arial"/>
                <w:sz w:val="20"/>
                <w:szCs w:val="20"/>
              </w:rPr>
              <w:t>Site 1</w:t>
            </w:r>
          </w:p>
        </w:tc>
        <w:tc>
          <w:tcPr>
            <w:tcW w:w="1701" w:type="dxa"/>
            <w:tcBorders>
              <w:left w:val="nil"/>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Pr>
                <w:rFonts w:ascii="Calibri" w:eastAsia="SimSun" w:hAnsi="Calibri" w:cs="Arial"/>
                <w:sz w:val="20"/>
                <w:szCs w:val="20"/>
              </w:rPr>
              <w:t>24</w:t>
            </w:r>
          </w:p>
        </w:tc>
        <w:tc>
          <w:tcPr>
            <w:tcW w:w="1843" w:type="dxa"/>
            <w:tcBorders>
              <w:left w:val="nil"/>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Pr>
                <w:rFonts w:ascii="Calibri" w:eastAsia="SimSun" w:hAnsi="Calibri" w:cs="Arial"/>
                <w:sz w:val="20"/>
                <w:szCs w:val="20"/>
              </w:rPr>
              <w:t>20</w:t>
            </w:r>
          </w:p>
        </w:tc>
        <w:tc>
          <w:tcPr>
            <w:tcW w:w="1843" w:type="dxa"/>
            <w:vMerge w:val="restart"/>
            <w:tcBorders>
              <w:left w:val="nil"/>
              <w:right w:val="nil"/>
            </w:tcBorders>
          </w:tcPr>
          <w:p w:rsidR="00615468" w:rsidRDefault="00615468" w:rsidP="0006624F">
            <w:pPr>
              <w:spacing w:after="0" w:line="240" w:lineRule="auto"/>
              <w:jc w:val="center"/>
              <w:rPr>
                <w:rFonts w:ascii="Calibri" w:eastAsia="SimSun" w:hAnsi="Calibri" w:cs="Arial"/>
                <w:sz w:val="20"/>
                <w:szCs w:val="20"/>
              </w:rPr>
            </w:pPr>
          </w:p>
        </w:tc>
      </w:tr>
      <w:tr w:rsidR="00615468" w:rsidRPr="00B1312F" w:rsidTr="0006624F">
        <w:tc>
          <w:tcPr>
            <w:tcW w:w="1668" w:type="dxa"/>
            <w:vMerge/>
            <w:tcBorders>
              <w:left w:val="nil"/>
              <w:right w:val="nil"/>
            </w:tcBorders>
            <w:shd w:val="clear" w:color="auto" w:fill="auto"/>
          </w:tcPr>
          <w:p w:rsidR="00615468" w:rsidRPr="00B1312F" w:rsidRDefault="00615468" w:rsidP="0006624F">
            <w:pPr>
              <w:spacing w:after="0" w:line="240" w:lineRule="auto"/>
              <w:rPr>
                <w:rFonts w:ascii="Calibri" w:eastAsia="SimSun" w:hAnsi="Calibri" w:cs="Arial"/>
                <w:b/>
                <w:bCs/>
                <w:sz w:val="20"/>
                <w:szCs w:val="20"/>
              </w:rPr>
            </w:pPr>
          </w:p>
        </w:tc>
        <w:tc>
          <w:tcPr>
            <w:tcW w:w="2155" w:type="dxa"/>
            <w:tcBorders>
              <w:left w:val="nil"/>
              <w:right w:val="nil"/>
            </w:tcBorders>
            <w:shd w:val="clear" w:color="auto" w:fill="auto"/>
          </w:tcPr>
          <w:p w:rsidR="00615468" w:rsidRPr="00B1312F" w:rsidRDefault="00615468" w:rsidP="0006624F">
            <w:pPr>
              <w:spacing w:after="0" w:line="240" w:lineRule="auto"/>
              <w:rPr>
                <w:rFonts w:ascii="Calibri" w:eastAsia="SimSun" w:hAnsi="Calibri" w:cs="Arial"/>
                <w:sz w:val="20"/>
                <w:szCs w:val="20"/>
              </w:rPr>
            </w:pPr>
            <w:r>
              <w:rPr>
                <w:rFonts w:ascii="Calibri" w:eastAsia="SimSun" w:hAnsi="Calibri" w:cs="Arial"/>
                <w:sz w:val="20"/>
                <w:szCs w:val="20"/>
              </w:rPr>
              <w:t>Site 2</w:t>
            </w:r>
          </w:p>
        </w:tc>
        <w:tc>
          <w:tcPr>
            <w:tcW w:w="1701" w:type="dxa"/>
            <w:tcBorders>
              <w:left w:val="nil"/>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Pr>
                <w:rFonts w:ascii="Calibri" w:eastAsia="SimSun" w:hAnsi="Calibri" w:cs="Arial"/>
                <w:sz w:val="20"/>
                <w:szCs w:val="20"/>
              </w:rPr>
              <w:t>68</w:t>
            </w:r>
          </w:p>
        </w:tc>
        <w:tc>
          <w:tcPr>
            <w:tcW w:w="1843" w:type="dxa"/>
            <w:tcBorders>
              <w:left w:val="nil"/>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Pr>
                <w:rFonts w:ascii="Calibri" w:eastAsia="SimSun" w:hAnsi="Calibri" w:cs="Arial"/>
                <w:sz w:val="20"/>
                <w:szCs w:val="20"/>
              </w:rPr>
              <w:t>57</w:t>
            </w:r>
          </w:p>
        </w:tc>
        <w:tc>
          <w:tcPr>
            <w:tcW w:w="1843" w:type="dxa"/>
            <w:vMerge/>
            <w:tcBorders>
              <w:left w:val="nil"/>
              <w:right w:val="nil"/>
            </w:tcBorders>
          </w:tcPr>
          <w:p w:rsidR="00615468" w:rsidRDefault="00615468" w:rsidP="0006624F">
            <w:pPr>
              <w:spacing w:after="0" w:line="240" w:lineRule="auto"/>
              <w:jc w:val="center"/>
              <w:rPr>
                <w:rFonts w:ascii="Calibri" w:eastAsia="SimSun" w:hAnsi="Calibri" w:cs="Arial"/>
                <w:sz w:val="20"/>
                <w:szCs w:val="20"/>
              </w:rPr>
            </w:pPr>
          </w:p>
        </w:tc>
      </w:tr>
      <w:tr w:rsidR="00615468" w:rsidRPr="00B1312F" w:rsidTr="0006624F">
        <w:tc>
          <w:tcPr>
            <w:tcW w:w="1668" w:type="dxa"/>
            <w:vMerge/>
            <w:tcBorders>
              <w:left w:val="nil"/>
              <w:right w:val="nil"/>
            </w:tcBorders>
            <w:shd w:val="clear" w:color="auto" w:fill="auto"/>
          </w:tcPr>
          <w:p w:rsidR="00615468" w:rsidRPr="00B1312F" w:rsidRDefault="00615468" w:rsidP="0006624F">
            <w:pPr>
              <w:spacing w:after="0" w:line="240" w:lineRule="auto"/>
              <w:rPr>
                <w:rFonts w:ascii="Calibri" w:eastAsia="SimSun" w:hAnsi="Calibri" w:cs="Arial"/>
                <w:b/>
                <w:bCs/>
                <w:sz w:val="20"/>
                <w:szCs w:val="20"/>
              </w:rPr>
            </w:pPr>
          </w:p>
        </w:tc>
        <w:tc>
          <w:tcPr>
            <w:tcW w:w="2155" w:type="dxa"/>
            <w:tcBorders>
              <w:left w:val="nil"/>
              <w:right w:val="nil"/>
            </w:tcBorders>
            <w:shd w:val="clear" w:color="auto" w:fill="auto"/>
          </w:tcPr>
          <w:p w:rsidR="00615468" w:rsidRPr="00B1312F" w:rsidRDefault="00615468" w:rsidP="0006624F">
            <w:pPr>
              <w:spacing w:after="0" w:line="240" w:lineRule="auto"/>
              <w:rPr>
                <w:rFonts w:ascii="Calibri" w:eastAsia="SimSun" w:hAnsi="Calibri" w:cs="Arial"/>
                <w:sz w:val="20"/>
                <w:szCs w:val="20"/>
              </w:rPr>
            </w:pPr>
            <w:r>
              <w:rPr>
                <w:rFonts w:ascii="Calibri" w:eastAsia="SimSun" w:hAnsi="Calibri" w:cs="Arial"/>
                <w:sz w:val="20"/>
                <w:szCs w:val="20"/>
              </w:rPr>
              <w:t>Site 3</w:t>
            </w:r>
          </w:p>
        </w:tc>
        <w:tc>
          <w:tcPr>
            <w:tcW w:w="1701" w:type="dxa"/>
            <w:tcBorders>
              <w:left w:val="nil"/>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Pr>
                <w:rFonts w:ascii="Calibri" w:eastAsia="SimSun" w:hAnsi="Calibri" w:cs="Arial"/>
                <w:sz w:val="20"/>
                <w:szCs w:val="20"/>
              </w:rPr>
              <w:t>75</w:t>
            </w:r>
          </w:p>
        </w:tc>
        <w:tc>
          <w:tcPr>
            <w:tcW w:w="1843" w:type="dxa"/>
            <w:tcBorders>
              <w:left w:val="nil"/>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Pr>
                <w:rFonts w:ascii="Calibri" w:eastAsia="SimSun" w:hAnsi="Calibri" w:cs="Arial"/>
                <w:sz w:val="20"/>
                <w:szCs w:val="20"/>
              </w:rPr>
              <w:t>63</w:t>
            </w:r>
          </w:p>
        </w:tc>
        <w:tc>
          <w:tcPr>
            <w:tcW w:w="1843" w:type="dxa"/>
            <w:vMerge/>
            <w:tcBorders>
              <w:left w:val="nil"/>
              <w:right w:val="nil"/>
            </w:tcBorders>
          </w:tcPr>
          <w:p w:rsidR="00615468" w:rsidRDefault="00615468" w:rsidP="0006624F">
            <w:pPr>
              <w:spacing w:after="0" w:line="240" w:lineRule="auto"/>
              <w:jc w:val="center"/>
              <w:rPr>
                <w:rFonts w:ascii="Calibri" w:eastAsia="SimSun" w:hAnsi="Calibri" w:cs="Arial"/>
                <w:sz w:val="20"/>
                <w:szCs w:val="20"/>
              </w:rPr>
            </w:pPr>
          </w:p>
        </w:tc>
      </w:tr>
      <w:tr w:rsidR="00615468" w:rsidRPr="00B1312F" w:rsidTr="0006624F">
        <w:tc>
          <w:tcPr>
            <w:tcW w:w="1668" w:type="dxa"/>
            <w:vMerge/>
            <w:tcBorders>
              <w:left w:val="nil"/>
              <w:right w:val="nil"/>
            </w:tcBorders>
            <w:shd w:val="clear" w:color="auto" w:fill="auto"/>
          </w:tcPr>
          <w:p w:rsidR="00615468" w:rsidRPr="00B1312F" w:rsidRDefault="00615468" w:rsidP="0006624F">
            <w:pPr>
              <w:spacing w:after="0" w:line="240" w:lineRule="auto"/>
              <w:rPr>
                <w:rFonts w:ascii="Calibri" w:eastAsia="SimSun" w:hAnsi="Calibri" w:cs="Arial"/>
                <w:b/>
                <w:bCs/>
                <w:sz w:val="20"/>
                <w:szCs w:val="20"/>
              </w:rPr>
            </w:pPr>
          </w:p>
        </w:tc>
        <w:tc>
          <w:tcPr>
            <w:tcW w:w="2155" w:type="dxa"/>
            <w:tcBorders>
              <w:left w:val="nil"/>
              <w:right w:val="nil"/>
            </w:tcBorders>
            <w:shd w:val="clear" w:color="auto" w:fill="auto"/>
          </w:tcPr>
          <w:p w:rsidR="00615468" w:rsidRPr="00B1312F" w:rsidRDefault="00615468" w:rsidP="0006624F">
            <w:pPr>
              <w:spacing w:after="0" w:line="240" w:lineRule="auto"/>
              <w:rPr>
                <w:rFonts w:ascii="Calibri" w:eastAsia="SimSun" w:hAnsi="Calibri" w:cs="Arial"/>
                <w:sz w:val="20"/>
                <w:szCs w:val="20"/>
              </w:rPr>
            </w:pPr>
            <w:r>
              <w:rPr>
                <w:rFonts w:ascii="Calibri" w:eastAsia="SimSun" w:hAnsi="Calibri" w:cs="Arial"/>
                <w:sz w:val="20"/>
                <w:szCs w:val="20"/>
              </w:rPr>
              <w:t>Site 4</w:t>
            </w:r>
          </w:p>
        </w:tc>
        <w:tc>
          <w:tcPr>
            <w:tcW w:w="1701" w:type="dxa"/>
            <w:tcBorders>
              <w:left w:val="nil"/>
              <w:right w:val="nil"/>
            </w:tcBorders>
            <w:shd w:val="clear" w:color="auto" w:fill="auto"/>
          </w:tcPr>
          <w:p w:rsidR="00615468" w:rsidRPr="0057775F" w:rsidRDefault="00615468" w:rsidP="0006624F">
            <w:pPr>
              <w:spacing w:after="0" w:line="240" w:lineRule="auto"/>
              <w:jc w:val="center"/>
              <w:rPr>
                <w:rFonts w:ascii="Calibri" w:eastAsia="SimSun" w:hAnsi="Calibri" w:cs="Arial"/>
                <w:sz w:val="20"/>
                <w:szCs w:val="20"/>
                <w:vertAlign w:val="superscript"/>
              </w:rPr>
            </w:pPr>
            <w:r>
              <w:rPr>
                <w:rFonts w:ascii="Calibri" w:eastAsia="SimSun" w:hAnsi="Calibri" w:cs="Arial"/>
                <w:sz w:val="20"/>
                <w:szCs w:val="20"/>
              </w:rPr>
              <w:t>50</w:t>
            </w:r>
            <w:r w:rsidR="00AA4CB8">
              <w:rPr>
                <w:rFonts w:ascii="Calibri" w:eastAsia="SimSun" w:hAnsi="Calibri" w:cs="Arial"/>
                <w:sz w:val="20"/>
                <w:szCs w:val="20"/>
                <w:vertAlign w:val="superscript"/>
              </w:rPr>
              <w:t>a</w:t>
            </w:r>
          </w:p>
        </w:tc>
        <w:tc>
          <w:tcPr>
            <w:tcW w:w="1843" w:type="dxa"/>
            <w:tcBorders>
              <w:left w:val="nil"/>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Pr>
                <w:rFonts w:ascii="Calibri" w:eastAsia="SimSun" w:hAnsi="Calibri" w:cs="Arial"/>
                <w:sz w:val="20"/>
                <w:szCs w:val="20"/>
              </w:rPr>
              <w:t>78</w:t>
            </w:r>
          </w:p>
        </w:tc>
        <w:tc>
          <w:tcPr>
            <w:tcW w:w="1843" w:type="dxa"/>
            <w:vMerge/>
            <w:tcBorders>
              <w:left w:val="nil"/>
              <w:right w:val="nil"/>
            </w:tcBorders>
          </w:tcPr>
          <w:p w:rsidR="00615468" w:rsidRDefault="00615468" w:rsidP="0006624F">
            <w:pPr>
              <w:spacing w:after="0" w:line="240" w:lineRule="auto"/>
              <w:jc w:val="center"/>
              <w:rPr>
                <w:rFonts w:ascii="Calibri" w:eastAsia="SimSun" w:hAnsi="Calibri" w:cs="Arial"/>
                <w:sz w:val="20"/>
                <w:szCs w:val="20"/>
              </w:rPr>
            </w:pPr>
          </w:p>
        </w:tc>
      </w:tr>
      <w:tr w:rsidR="00615468" w:rsidRPr="00B1312F" w:rsidTr="0006624F">
        <w:tc>
          <w:tcPr>
            <w:tcW w:w="1668" w:type="dxa"/>
            <w:vMerge/>
            <w:tcBorders>
              <w:left w:val="nil"/>
              <w:right w:val="nil"/>
            </w:tcBorders>
            <w:shd w:val="clear" w:color="auto" w:fill="auto"/>
          </w:tcPr>
          <w:p w:rsidR="00615468" w:rsidRPr="00B1312F" w:rsidRDefault="00615468" w:rsidP="0006624F">
            <w:pPr>
              <w:spacing w:after="0" w:line="240" w:lineRule="auto"/>
              <w:rPr>
                <w:rFonts w:ascii="Calibri" w:eastAsia="SimSun" w:hAnsi="Calibri" w:cs="Arial"/>
                <w:b/>
                <w:bCs/>
                <w:sz w:val="20"/>
                <w:szCs w:val="20"/>
              </w:rPr>
            </w:pPr>
          </w:p>
        </w:tc>
        <w:tc>
          <w:tcPr>
            <w:tcW w:w="2155" w:type="dxa"/>
            <w:tcBorders>
              <w:left w:val="nil"/>
              <w:right w:val="nil"/>
            </w:tcBorders>
            <w:shd w:val="clear" w:color="auto" w:fill="auto"/>
          </w:tcPr>
          <w:p w:rsidR="00615468" w:rsidRPr="00B1312F" w:rsidRDefault="00615468" w:rsidP="0006624F">
            <w:pPr>
              <w:spacing w:after="0" w:line="240" w:lineRule="auto"/>
              <w:rPr>
                <w:rFonts w:ascii="Calibri" w:eastAsia="SimSun" w:hAnsi="Calibri" w:cs="Arial"/>
                <w:sz w:val="20"/>
                <w:szCs w:val="20"/>
              </w:rPr>
            </w:pPr>
            <w:r>
              <w:rPr>
                <w:rFonts w:ascii="Calibri" w:eastAsia="SimSun" w:hAnsi="Calibri" w:cs="Arial"/>
                <w:sz w:val="20"/>
                <w:szCs w:val="20"/>
              </w:rPr>
              <w:t>Site 5</w:t>
            </w:r>
          </w:p>
        </w:tc>
        <w:tc>
          <w:tcPr>
            <w:tcW w:w="1701" w:type="dxa"/>
            <w:tcBorders>
              <w:left w:val="nil"/>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Pr>
                <w:rFonts w:ascii="Calibri" w:eastAsia="SimSun" w:hAnsi="Calibri" w:cs="Arial"/>
                <w:sz w:val="20"/>
                <w:szCs w:val="20"/>
              </w:rPr>
              <w:t>73</w:t>
            </w:r>
          </w:p>
        </w:tc>
        <w:tc>
          <w:tcPr>
            <w:tcW w:w="1843" w:type="dxa"/>
            <w:tcBorders>
              <w:left w:val="nil"/>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Pr>
                <w:rFonts w:ascii="Calibri" w:eastAsia="SimSun" w:hAnsi="Calibri" w:cs="Arial"/>
                <w:sz w:val="20"/>
                <w:szCs w:val="20"/>
              </w:rPr>
              <w:t>61</w:t>
            </w:r>
          </w:p>
        </w:tc>
        <w:tc>
          <w:tcPr>
            <w:tcW w:w="1843" w:type="dxa"/>
            <w:vMerge/>
            <w:tcBorders>
              <w:left w:val="nil"/>
              <w:right w:val="nil"/>
            </w:tcBorders>
          </w:tcPr>
          <w:p w:rsidR="00615468" w:rsidRDefault="00615468" w:rsidP="0006624F">
            <w:pPr>
              <w:spacing w:after="0" w:line="240" w:lineRule="auto"/>
              <w:jc w:val="center"/>
              <w:rPr>
                <w:rFonts w:ascii="Calibri" w:eastAsia="SimSun" w:hAnsi="Calibri" w:cs="Arial"/>
                <w:sz w:val="20"/>
                <w:szCs w:val="20"/>
              </w:rPr>
            </w:pPr>
          </w:p>
        </w:tc>
      </w:tr>
      <w:tr w:rsidR="00615468" w:rsidRPr="00B1312F" w:rsidTr="0006624F">
        <w:tc>
          <w:tcPr>
            <w:tcW w:w="1668" w:type="dxa"/>
            <w:vMerge/>
            <w:tcBorders>
              <w:left w:val="nil"/>
              <w:bottom w:val="single" w:sz="4" w:space="0" w:color="auto"/>
              <w:right w:val="nil"/>
            </w:tcBorders>
            <w:shd w:val="clear" w:color="auto" w:fill="auto"/>
          </w:tcPr>
          <w:p w:rsidR="00615468" w:rsidRPr="00B1312F" w:rsidRDefault="00615468" w:rsidP="0006624F">
            <w:pPr>
              <w:spacing w:after="0" w:line="240" w:lineRule="auto"/>
              <w:rPr>
                <w:rFonts w:ascii="Calibri" w:eastAsia="SimSun" w:hAnsi="Calibri" w:cs="Arial"/>
                <w:b/>
                <w:bCs/>
                <w:sz w:val="20"/>
                <w:szCs w:val="20"/>
              </w:rPr>
            </w:pPr>
          </w:p>
        </w:tc>
        <w:tc>
          <w:tcPr>
            <w:tcW w:w="2155" w:type="dxa"/>
            <w:tcBorders>
              <w:left w:val="nil"/>
              <w:bottom w:val="single" w:sz="4" w:space="0" w:color="auto"/>
              <w:right w:val="nil"/>
            </w:tcBorders>
            <w:shd w:val="clear" w:color="auto" w:fill="auto"/>
          </w:tcPr>
          <w:p w:rsidR="00615468" w:rsidRPr="00B1312F" w:rsidRDefault="00615468" w:rsidP="0006624F">
            <w:pPr>
              <w:spacing w:after="0" w:line="240" w:lineRule="auto"/>
              <w:rPr>
                <w:rFonts w:ascii="Calibri" w:eastAsia="SimSun" w:hAnsi="Calibri" w:cs="Arial"/>
                <w:sz w:val="20"/>
                <w:szCs w:val="20"/>
              </w:rPr>
            </w:pPr>
            <w:r>
              <w:rPr>
                <w:rFonts w:ascii="Calibri" w:eastAsia="SimSun" w:hAnsi="Calibri" w:cs="Arial"/>
                <w:sz w:val="20"/>
                <w:szCs w:val="20"/>
              </w:rPr>
              <w:t>Site 6</w:t>
            </w:r>
          </w:p>
        </w:tc>
        <w:tc>
          <w:tcPr>
            <w:tcW w:w="1701" w:type="dxa"/>
            <w:tcBorders>
              <w:left w:val="nil"/>
              <w:bottom w:val="single" w:sz="4" w:space="0" w:color="auto"/>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Pr>
                <w:rFonts w:ascii="Calibri" w:eastAsia="SimSun" w:hAnsi="Calibri" w:cs="Arial"/>
                <w:sz w:val="20"/>
                <w:szCs w:val="20"/>
              </w:rPr>
              <w:t>73</w:t>
            </w:r>
          </w:p>
        </w:tc>
        <w:tc>
          <w:tcPr>
            <w:tcW w:w="1843" w:type="dxa"/>
            <w:tcBorders>
              <w:left w:val="nil"/>
              <w:bottom w:val="single" w:sz="4" w:space="0" w:color="auto"/>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Pr>
                <w:rFonts w:ascii="Calibri" w:eastAsia="SimSun" w:hAnsi="Calibri" w:cs="Arial"/>
                <w:sz w:val="20"/>
                <w:szCs w:val="20"/>
              </w:rPr>
              <w:t>61</w:t>
            </w:r>
          </w:p>
        </w:tc>
        <w:tc>
          <w:tcPr>
            <w:tcW w:w="1843" w:type="dxa"/>
            <w:vMerge/>
            <w:tcBorders>
              <w:left w:val="nil"/>
              <w:bottom w:val="single" w:sz="4" w:space="0" w:color="auto"/>
              <w:right w:val="nil"/>
            </w:tcBorders>
          </w:tcPr>
          <w:p w:rsidR="00615468" w:rsidRDefault="00615468" w:rsidP="0006624F">
            <w:pPr>
              <w:spacing w:after="0" w:line="240" w:lineRule="auto"/>
              <w:jc w:val="center"/>
              <w:rPr>
                <w:rFonts w:ascii="Calibri" w:eastAsia="SimSun" w:hAnsi="Calibri" w:cs="Arial"/>
                <w:sz w:val="20"/>
                <w:szCs w:val="20"/>
              </w:rPr>
            </w:pPr>
          </w:p>
        </w:tc>
      </w:tr>
      <w:tr w:rsidR="00615468" w:rsidRPr="00B1312F" w:rsidTr="0006624F">
        <w:tc>
          <w:tcPr>
            <w:tcW w:w="1668" w:type="dxa"/>
            <w:vMerge w:val="restart"/>
            <w:tcBorders>
              <w:left w:val="nil"/>
              <w:right w:val="nil"/>
            </w:tcBorders>
            <w:shd w:val="pct12" w:color="auto" w:fill="auto"/>
          </w:tcPr>
          <w:p w:rsidR="00615468" w:rsidRPr="00B1312F" w:rsidRDefault="00615468" w:rsidP="0006624F">
            <w:pPr>
              <w:spacing w:after="0" w:line="240" w:lineRule="auto"/>
              <w:rPr>
                <w:rFonts w:ascii="Calibri" w:eastAsia="SimSun" w:hAnsi="Calibri" w:cs="Arial"/>
                <w:b/>
                <w:bCs/>
                <w:sz w:val="20"/>
                <w:szCs w:val="20"/>
              </w:rPr>
            </w:pPr>
            <w:r w:rsidRPr="00B1312F">
              <w:rPr>
                <w:rFonts w:ascii="Calibri" w:eastAsia="SimSun" w:hAnsi="Calibri" w:cs="Arial"/>
                <w:b/>
                <w:bCs/>
                <w:sz w:val="20"/>
                <w:szCs w:val="20"/>
              </w:rPr>
              <w:t>Gender</w:t>
            </w:r>
          </w:p>
        </w:tc>
        <w:tc>
          <w:tcPr>
            <w:tcW w:w="2155" w:type="dxa"/>
            <w:tcBorders>
              <w:left w:val="nil"/>
              <w:right w:val="nil"/>
            </w:tcBorders>
            <w:shd w:val="pct12" w:color="auto" w:fill="auto"/>
          </w:tcPr>
          <w:p w:rsidR="00615468" w:rsidRPr="00B1312F" w:rsidRDefault="00615468" w:rsidP="0006624F">
            <w:pPr>
              <w:spacing w:after="0" w:line="240" w:lineRule="auto"/>
              <w:rPr>
                <w:rFonts w:ascii="Calibri" w:eastAsia="SimSun" w:hAnsi="Calibri" w:cs="Arial"/>
                <w:sz w:val="20"/>
                <w:szCs w:val="20"/>
              </w:rPr>
            </w:pPr>
            <w:r w:rsidRPr="00B1312F">
              <w:rPr>
                <w:rFonts w:ascii="Calibri" w:eastAsia="SimSun" w:hAnsi="Calibri" w:cs="Arial"/>
                <w:sz w:val="20"/>
                <w:szCs w:val="20"/>
              </w:rPr>
              <w:t>Male</w:t>
            </w:r>
          </w:p>
        </w:tc>
        <w:tc>
          <w:tcPr>
            <w:tcW w:w="1701" w:type="dxa"/>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127</w:t>
            </w:r>
          </w:p>
        </w:tc>
        <w:tc>
          <w:tcPr>
            <w:tcW w:w="1843" w:type="dxa"/>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35.0</w:t>
            </w:r>
          </w:p>
        </w:tc>
        <w:tc>
          <w:tcPr>
            <w:tcW w:w="1843" w:type="dxa"/>
            <w:vMerge w:val="restart"/>
            <w:tcBorders>
              <w:left w:val="nil"/>
              <w:right w:val="nil"/>
            </w:tcBorders>
            <w:shd w:val="pct12" w:color="auto" w:fill="auto"/>
          </w:tcPr>
          <w:p w:rsidR="00615468" w:rsidRDefault="00E64ECE" w:rsidP="00E64ECE">
            <w:pPr>
              <w:spacing w:after="0" w:line="240" w:lineRule="auto"/>
              <w:jc w:val="center"/>
              <w:rPr>
                <w:rFonts w:ascii="Calibri" w:eastAsia="SimSun" w:hAnsi="Calibri" w:cs="Arial"/>
                <w:sz w:val="20"/>
                <w:szCs w:val="20"/>
              </w:rPr>
            </w:pPr>
            <w:r w:rsidRPr="00E64ECE">
              <w:rPr>
                <w:rFonts w:ascii="Calibri" w:eastAsia="SimSun" w:hAnsi="Calibri" w:cs="Arial"/>
                <w:sz w:val="20"/>
                <w:szCs w:val="20"/>
              </w:rPr>
              <w:t>χ</w:t>
            </w:r>
            <w:r w:rsidR="00615468" w:rsidRPr="00D60FF0">
              <w:rPr>
                <w:rFonts w:ascii="Calibri" w:eastAsia="SimSun" w:hAnsi="Calibri" w:cs="Arial"/>
                <w:sz w:val="20"/>
                <w:szCs w:val="20"/>
                <w:vertAlign w:val="superscript"/>
              </w:rPr>
              <w:t>2</w:t>
            </w:r>
            <w:r w:rsidR="00615468" w:rsidRPr="00D60FF0">
              <w:rPr>
                <w:rFonts w:ascii="Calibri" w:eastAsia="SimSun" w:hAnsi="Calibri" w:cs="Arial"/>
                <w:sz w:val="20"/>
                <w:szCs w:val="20"/>
                <w:vertAlign w:val="subscript"/>
              </w:rPr>
              <w:t>(5)</w:t>
            </w:r>
            <w:r w:rsidR="00615468" w:rsidRPr="00D60FF0">
              <w:rPr>
                <w:rFonts w:ascii="Calibri" w:eastAsia="SimSun" w:hAnsi="Calibri" w:cs="Arial"/>
                <w:sz w:val="20"/>
                <w:szCs w:val="20"/>
              </w:rPr>
              <w:t xml:space="preserve"> = 17.2</w:t>
            </w:r>
          </w:p>
          <w:p w:rsidR="00615468" w:rsidRPr="005D5530" w:rsidRDefault="00615468" w:rsidP="0006624F">
            <w:pPr>
              <w:spacing w:after="0" w:line="240" w:lineRule="auto"/>
              <w:jc w:val="center"/>
              <w:rPr>
                <w:rFonts w:ascii="Calibri" w:eastAsia="SimSun" w:hAnsi="Calibri" w:cs="Arial"/>
                <w:sz w:val="20"/>
                <w:szCs w:val="20"/>
                <w:vertAlign w:val="superscript"/>
              </w:rPr>
            </w:pPr>
            <w:r>
              <w:rPr>
                <w:rFonts w:ascii="Calibri" w:eastAsia="SimSun" w:hAnsi="Calibri" w:cs="Arial"/>
                <w:sz w:val="20"/>
                <w:szCs w:val="20"/>
              </w:rPr>
              <w:t>p=.004</w:t>
            </w:r>
            <w:r w:rsidR="005D5530">
              <w:rPr>
                <w:rFonts w:ascii="Calibri" w:eastAsia="SimSun" w:hAnsi="Calibri" w:cs="Arial"/>
                <w:sz w:val="20"/>
                <w:szCs w:val="20"/>
                <w:vertAlign w:val="superscript"/>
              </w:rPr>
              <w:t>b</w:t>
            </w:r>
          </w:p>
        </w:tc>
      </w:tr>
      <w:tr w:rsidR="00615468" w:rsidRPr="00B1312F" w:rsidTr="0006624F">
        <w:tc>
          <w:tcPr>
            <w:tcW w:w="1668" w:type="dxa"/>
            <w:vMerge/>
            <w:tcBorders>
              <w:left w:val="nil"/>
              <w:right w:val="nil"/>
            </w:tcBorders>
            <w:shd w:val="pct12" w:color="auto" w:fill="auto"/>
          </w:tcPr>
          <w:p w:rsidR="00615468" w:rsidRPr="00B1312F" w:rsidRDefault="00615468" w:rsidP="0006624F">
            <w:pPr>
              <w:spacing w:after="0" w:line="240" w:lineRule="auto"/>
              <w:rPr>
                <w:rFonts w:ascii="Calibri" w:eastAsia="SimSun" w:hAnsi="Calibri" w:cs="Arial"/>
                <w:b/>
                <w:bCs/>
                <w:sz w:val="20"/>
                <w:szCs w:val="20"/>
              </w:rPr>
            </w:pPr>
          </w:p>
        </w:tc>
        <w:tc>
          <w:tcPr>
            <w:tcW w:w="2155" w:type="dxa"/>
            <w:tcBorders>
              <w:left w:val="nil"/>
              <w:right w:val="nil"/>
            </w:tcBorders>
            <w:shd w:val="pct12" w:color="auto" w:fill="auto"/>
          </w:tcPr>
          <w:p w:rsidR="00615468" w:rsidRPr="00B1312F" w:rsidRDefault="00615468" w:rsidP="0006624F">
            <w:pPr>
              <w:spacing w:after="0" w:line="240" w:lineRule="auto"/>
              <w:rPr>
                <w:rFonts w:ascii="Calibri" w:eastAsia="SimSun" w:hAnsi="Calibri" w:cs="Arial"/>
                <w:sz w:val="20"/>
                <w:szCs w:val="20"/>
              </w:rPr>
            </w:pPr>
            <w:r w:rsidRPr="00B1312F">
              <w:rPr>
                <w:rFonts w:ascii="Calibri" w:eastAsia="SimSun" w:hAnsi="Calibri" w:cs="Arial"/>
                <w:sz w:val="20"/>
                <w:szCs w:val="20"/>
              </w:rPr>
              <w:t>Female</w:t>
            </w:r>
          </w:p>
        </w:tc>
        <w:tc>
          <w:tcPr>
            <w:tcW w:w="1701" w:type="dxa"/>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197</w:t>
            </w:r>
          </w:p>
        </w:tc>
        <w:tc>
          <w:tcPr>
            <w:tcW w:w="1843" w:type="dxa"/>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54.3</w:t>
            </w:r>
          </w:p>
        </w:tc>
        <w:tc>
          <w:tcPr>
            <w:tcW w:w="1843" w:type="dxa"/>
            <w:vMerge/>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p>
        </w:tc>
      </w:tr>
      <w:tr w:rsidR="00615468" w:rsidRPr="00B1312F" w:rsidTr="0006624F">
        <w:tc>
          <w:tcPr>
            <w:tcW w:w="1668" w:type="dxa"/>
            <w:vMerge/>
            <w:tcBorders>
              <w:left w:val="nil"/>
              <w:right w:val="nil"/>
            </w:tcBorders>
            <w:shd w:val="pct12" w:color="auto" w:fill="auto"/>
          </w:tcPr>
          <w:p w:rsidR="00615468" w:rsidRPr="00B1312F" w:rsidRDefault="00615468" w:rsidP="0006624F">
            <w:pPr>
              <w:spacing w:after="0" w:line="240" w:lineRule="auto"/>
              <w:rPr>
                <w:rFonts w:ascii="Calibri" w:eastAsia="SimSun" w:hAnsi="Calibri" w:cs="Arial"/>
                <w:b/>
                <w:bCs/>
                <w:sz w:val="20"/>
                <w:szCs w:val="20"/>
              </w:rPr>
            </w:pPr>
          </w:p>
        </w:tc>
        <w:tc>
          <w:tcPr>
            <w:tcW w:w="2155" w:type="dxa"/>
            <w:tcBorders>
              <w:left w:val="nil"/>
              <w:right w:val="nil"/>
            </w:tcBorders>
            <w:shd w:val="pct12" w:color="auto" w:fill="auto"/>
          </w:tcPr>
          <w:p w:rsidR="00615468" w:rsidRPr="00B1312F" w:rsidRDefault="00615468" w:rsidP="0006624F">
            <w:pPr>
              <w:spacing w:after="0" w:line="240" w:lineRule="auto"/>
              <w:rPr>
                <w:rFonts w:ascii="Calibri" w:eastAsia="SimSun" w:hAnsi="Calibri" w:cs="Arial"/>
                <w:sz w:val="20"/>
                <w:szCs w:val="20"/>
              </w:rPr>
            </w:pPr>
            <w:r w:rsidRPr="00B1312F">
              <w:rPr>
                <w:rFonts w:ascii="Calibri" w:eastAsia="SimSun" w:hAnsi="Calibri" w:cs="Arial"/>
                <w:sz w:val="20"/>
                <w:szCs w:val="20"/>
              </w:rPr>
              <w:t>Missing</w:t>
            </w:r>
          </w:p>
        </w:tc>
        <w:tc>
          <w:tcPr>
            <w:tcW w:w="1701" w:type="dxa"/>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39</w:t>
            </w:r>
          </w:p>
        </w:tc>
        <w:tc>
          <w:tcPr>
            <w:tcW w:w="1843" w:type="dxa"/>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10.7</w:t>
            </w:r>
          </w:p>
        </w:tc>
        <w:tc>
          <w:tcPr>
            <w:tcW w:w="1843" w:type="dxa"/>
            <w:vMerge/>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p>
        </w:tc>
      </w:tr>
      <w:tr w:rsidR="00615468" w:rsidRPr="00B1312F" w:rsidTr="0006624F">
        <w:tc>
          <w:tcPr>
            <w:tcW w:w="1668" w:type="dxa"/>
            <w:vMerge w:val="restart"/>
            <w:tcBorders>
              <w:left w:val="nil"/>
              <w:right w:val="nil"/>
            </w:tcBorders>
            <w:shd w:val="clear" w:color="auto" w:fill="auto"/>
          </w:tcPr>
          <w:p w:rsidR="00615468" w:rsidRPr="00B1312F" w:rsidRDefault="00615468" w:rsidP="0006624F">
            <w:pPr>
              <w:spacing w:after="0" w:line="240" w:lineRule="auto"/>
              <w:rPr>
                <w:rFonts w:ascii="Calibri" w:eastAsia="SimSun" w:hAnsi="Calibri" w:cs="Arial"/>
                <w:b/>
                <w:bCs/>
                <w:sz w:val="20"/>
                <w:szCs w:val="20"/>
              </w:rPr>
            </w:pPr>
            <w:r w:rsidRPr="00B1312F">
              <w:rPr>
                <w:rFonts w:ascii="Calibri" w:eastAsia="SimSun" w:hAnsi="Calibri" w:cs="Arial"/>
                <w:b/>
                <w:bCs/>
                <w:sz w:val="20"/>
                <w:szCs w:val="20"/>
              </w:rPr>
              <w:t>Age</w:t>
            </w:r>
          </w:p>
        </w:tc>
        <w:tc>
          <w:tcPr>
            <w:tcW w:w="2155" w:type="dxa"/>
            <w:tcBorders>
              <w:left w:val="nil"/>
              <w:right w:val="nil"/>
            </w:tcBorders>
            <w:shd w:val="clear" w:color="auto" w:fill="auto"/>
          </w:tcPr>
          <w:p w:rsidR="00615468" w:rsidRPr="00B1312F" w:rsidRDefault="00615468" w:rsidP="0006624F">
            <w:pPr>
              <w:spacing w:after="0" w:line="240" w:lineRule="auto"/>
              <w:rPr>
                <w:rFonts w:ascii="Calibri" w:eastAsia="SimSun" w:hAnsi="Calibri" w:cs="Arial"/>
                <w:sz w:val="20"/>
                <w:szCs w:val="20"/>
              </w:rPr>
            </w:pPr>
            <w:r w:rsidRPr="00B1312F">
              <w:rPr>
                <w:rFonts w:ascii="Calibri" w:eastAsia="SimSun" w:hAnsi="Calibri" w:cs="Arial"/>
                <w:sz w:val="20"/>
                <w:szCs w:val="20"/>
              </w:rPr>
              <w:t>18-30 years</w:t>
            </w:r>
          </w:p>
        </w:tc>
        <w:tc>
          <w:tcPr>
            <w:tcW w:w="1701" w:type="dxa"/>
            <w:tcBorders>
              <w:left w:val="nil"/>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2</w:t>
            </w:r>
          </w:p>
        </w:tc>
        <w:tc>
          <w:tcPr>
            <w:tcW w:w="1843" w:type="dxa"/>
            <w:tcBorders>
              <w:left w:val="nil"/>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0.6</w:t>
            </w:r>
          </w:p>
        </w:tc>
        <w:tc>
          <w:tcPr>
            <w:tcW w:w="1843" w:type="dxa"/>
            <w:vMerge w:val="restart"/>
            <w:tcBorders>
              <w:left w:val="nil"/>
              <w:right w:val="nil"/>
            </w:tcBorders>
          </w:tcPr>
          <w:p w:rsidR="00E64ECE" w:rsidRDefault="00E64ECE" w:rsidP="00E64ECE">
            <w:pPr>
              <w:spacing w:after="0" w:line="240" w:lineRule="auto"/>
              <w:jc w:val="center"/>
              <w:rPr>
                <w:rFonts w:ascii="Calibri" w:eastAsia="SimSun" w:hAnsi="Calibri" w:cs="Arial"/>
                <w:sz w:val="20"/>
                <w:szCs w:val="20"/>
              </w:rPr>
            </w:pPr>
            <w:r w:rsidRPr="00E64ECE">
              <w:rPr>
                <w:rFonts w:ascii="Calibri" w:eastAsia="SimSun" w:hAnsi="Calibri" w:cs="Arial"/>
                <w:sz w:val="20"/>
                <w:szCs w:val="20"/>
              </w:rPr>
              <w:t>χ</w:t>
            </w:r>
            <w:r w:rsidRPr="00E64ECE">
              <w:rPr>
                <w:rFonts w:ascii="Calibri" w:eastAsia="SimSun" w:hAnsi="Calibri" w:cs="Arial"/>
                <w:sz w:val="20"/>
                <w:szCs w:val="20"/>
                <w:vertAlign w:val="superscript"/>
              </w:rPr>
              <w:t>2</w:t>
            </w:r>
            <w:r w:rsidRPr="00E64ECE">
              <w:rPr>
                <w:rFonts w:ascii="Calibri" w:eastAsia="SimSun" w:hAnsi="Calibri" w:cs="Arial"/>
                <w:sz w:val="20"/>
                <w:szCs w:val="20"/>
                <w:vertAlign w:val="subscript"/>
              </w:rPr>
              <w:t>(</w:t>
            </w:r>
            <w:r>
              <w:rPr>
                <w:rFonts w:ascii="Calibri" w:eastAsia="SimSun" w:hAnsi="Calibri" w:cs="Arial"/>
                <w:sz w:val="20"/>
                <w:szCs w:val="20"/>
                <w:vertAlign w:val="subscript"/>
              </w:rPr>
              <w:t>2</w:t>
            </w:r>
            <w:r w:rsidRPr="00E64ECE">
              <w:rPr>
                <w:rFonts w:ascii="Calibri" w:eastAsia="SimSun" w:hAnsi="Calibri" w:cs="Arial"/>
                <w:sz w:val="20"/>
                <w:szCs w:val="20"/>
                <w:vertAlign w:val="subscript"/>
              </w:rPr>
              <w:t>5)</w:t>
            </w:r>
            <w:r w:rsidRPr="00E64ECE">
              <w:rPr>
                <w:rFonts w:ascii="Calibri" w:eastAsia="SimSun" w:hAnsi="Calibri" w:cs="Arial"/>
                <w:sz w:val="20"/>
                <w:szCs w:val="20"/>
              </w:rPr>
              <w:t>=</w:t>
            </w:r>
            <w:r>
              <w:rPr>
                <w:rFonts w:ascii="Calibri" w:eastAsia="SimSun" w:hAnsi="Calibri" w:cs="Arial"/>
                <w:sz w:val="20"/>
                <w:szCs w:val="20"/>
              </w:rPr>
              <w:t>23</w:t>
            </w:r>
            <w:r w:rsidRPr="00E64ECE">
              <w:rPr>
                <w:rFonts w:ascii="Calibri" w:eastAsia="SimSun" w:hAnsi="Calibri" w:cs="Arial"/>
                <w:sz w:val="20"/>
                <w:szCs w:val="20"/>
              </w:rPr>
              <w:t xml:space="preserve">.2, </w:t>
            </w:r>
          </w:p>
          <w:p w:rsidR="00615468" w:rsidRPr="00B1312F" w:rsidRDefault="00E64ECE" w:rsidP="00E64ECE">
            <w:pPr>
              <w:spacing w:after="0" w:line="240" w:lineRule="auto"/>
              <w:jc w:val="center"/>
              <w:rPr>
                <w:rFonts w:ascii="Calibri" w:eastAsia="SimSun" w:hAnsi="Calibri" w:cs="Arial"/>
                <w:sz w:val="20"/>
                <w:szCs w:val="20"/>
              </w:rPr>
            </w:pPr>
            <w:r w:rsidRPr="00E64ECE">
              <w:rPr>
                <w:rFonts w:ascii="Calibri" w:eastAsia="SimSun" w:hAnsi="Calibri" w:cs="Arial" w:hint="eastAsia"/>
                <w:sz w:val="20"/>
                <w:szCs w:val="20"/>
                <w:lang w:val="en-US"/>
              </w:rPr>
              <w:t>p</w:t>
            </w:r>
            <w:r w:rsidRPr="00E64ECE">
              <w:rPr>
                <w:rFonts w:ascii="Calibri" w:eastAsia="SimSun" w:hAnsi="Calibri" w:cs="Arial"/>
                <w:sz w:val="20"/>
                <w:szCs w:val="20"/>
              </w:rPr>
              <w:t>=.</w:t>
            </w:r>
            <w:r>
              <w:rPr>
                <w:rFonts w:ascii="Calibri" w:eastAsia="SimSun" w:hAnsi="Calibri" w:cs="Arial"/>
                <w:sz w:val="20"/>
                <w:szCs w:val="20"/>
              </w:rPr>
              <w:t>.562</w:t>
            </w:r>
          </w:p>
        </w:tc>
      </w:tr>
      <w:tr w:rsidR="00615468" w:rsidRPr="00B1312F" w:rsidTr="0006624F">
        <w:tc>
          <w:tcPr>
            <w:tcW w:w="1668" w:type="dxa"/>
            <w:vMerge/>
            <w:tcBorders>
              <w:left w:val="nil"/>
              <w:right w:val="nil"/>
            </w:tcBorders>
            <w:shd w:val="clear" w:color="auto" w:fill="auto"/>
          </w:tcPr>
          <w:p w:rsidR="00615468" w:rsidRPr="00B1312F" w:rsidRDefault="00615468" w:rsidP="0006624F">
            <w:pPr>
              <w:spacing w:after="0" w:line="240" w:lineRule="auto"/>
              <w:rPr>
                <w:rFonts w:ascii="Calibri" w:eastAsia="SimSun" w:hAnsi="Calibri" w:cs="Arial"/>
                <w:b/>
                <w:bCs/>
                <w:sz w:val="20"/>
                <w:szCs w:val="20"/>
              </w:rPr>
            </w:pPr>
          </w:p>
        </w:tc>
        <w:tc>
          <w:tcPr>
            <w:tcW w:w="2155" w:type="dxa"/>
            <w:tcBorders>
              <w:left w:val="nil"/>
              <w:right w:val="nil"/>
            </w:tcBorders>
            <w:shd w:val="clear" w:color="auto" w:fill="auto"/>
          </w:tcPr>
          <w:p w:rsidR="00615468" w:rsidRPr="00B1312F" w:rsidRDefault="00615468" w:rsidP="0006624F">
            <w:pPr>
              <w:spacing w:after="0" w:line="240" w:lineRule="auto"/>
              <w:rPr>
                <w:rFonts w:ascii="Calibri" w:eastAsia="SimSun" w:hAnsi="Calibri" w:cs="Arial"/>
                <w:sz w:val="20"/>
                <w:szCs w:val="20"/>
              </w:rPr>
            </w:pPr>
            <w:r w:rsidRPr="00B1312F">
              <w:rPr>
                <w:rFonts w:ascii="Calibri" w:eastAsia="SimSun" w:hAnsi="Calibri" w:cs="Arial"/>
                <w:sz w:val="20"/>
                <w:szCs w:val="20"/>
              </w:rPr>
              <w:t>31-40 years</w:t>
            </w:r>
          </w:p>
        </w:tc>
        <w:tc>
          <w:tcPr>
            <w:tcW w:w="1701" w:type="dxa"/>
            <w:tcBorders>
              <w:left w:val="nil"/>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14</w:t>
            </w:r>
          </w:p>
        </w:tc>
        <w:tc>
          <w:tcPr>
            <w:tcW w:w="1843" w:type="dxa"/>
            <w:tcBorders>
              <w:left w:val="nil"/>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3.9</w:t>
            </w:r>
          </w:p>
        </w:tc>
        <w:tc>
          <w:tcPr>
            <w:tcW w:w="1843" w:type="dxa"/>
            <w:vMerge/>
            <w:tcBorders>
              <w:left w:val="nil"/>
              <w:right w:val="nil"/>
            </w:tcBorders>
          </w:tcPr>
          <w:p w:rsidR="00615468" w:rsidRPr="00B1312F" w:rsidRDefault="00615468" w:rsidP="0006624F">
            <w:pPr>
              <w:spacing w:after="0" w:line="240" w:lineRule="auto"/>
              <w:jc w:val="center"/>
              <w:rPr>
                <w:rFonts w:ascii="Calibri" w:eastAsia="SimSun" w:hAnsi="Calibri" w:cs="Arial"/>
                <w:sz w:val="20"/>
                <w:szCs w:val="20"/>
              </w:rPr>
            </w:pPr>
          </w:p>
        </w:tc>
      </w:tr>
      <w:tr w:rsidR="00615468" w:rsidRPr="00B1312F" w:rsidTr="0006624F">
        <w:tc>
          <w:tcPr>
            <w:tcW w:w="1668" w:type="dxa"/>
            <w:vMerge/>
            <w:tcBorders>
              <w:left w:val="nil"/>
              <w:right w:val="nil"/>
            </w:tcBorders>
            <w:shd w:val="clear" w:color="auto" w:fill="auto"/>
          </w:tcPr>
          <w:p w:rsidR="00615468" w:rsidRPr="00B1312F" w:rsidRDefault="00615468" w:rsidP="0006624F">
            <w:pPr>
              <w:spacing w:after="0" w:line="240" w:lineRule="auto"/>
              <w:rPr>
                <w:rFonts w:ascii="Calibri" w:eastAsia="SimSun" w:hAnsi="Calibri" w:cs="Arial"/>
                <w:b/>
                <w:bCs/>
                <w:sz w:val="20"/>
                <w:szCs w:val="20"/>
              </w:rPr>
            </w:pPr>
          </w:p>
        </w:tc>
        <w:tc>
          <w:tcPr>
            <w:tcW w:w="2155" w:type="dxa"/>
            <w:tcBorders>
              <w:left w:val="nil"/>
              <w:right w:val="nil"/>
            </w:tcBorders>
            <w:shd w:val="clear" w:color="auto" w:fill="auto"/>
          </w:tcPr>
          <w:p w:rsidR="00615468" w:rsidRPr="00B1312F" w:rsidRDefault="00615468" w:rsidP="0006624F">
            <w:pPr>
              <w:spacing w:after="0" w:line="240" w:lineRule="auto"/>
              <w:rPr>
                <w:rFonts w:ascii="Calibri" w:eastAsia="SimSun" w:hAnsi="Calibri" w:cs="Arial"/>
                <w:sz w:val="20"/>
                <w:szCs w:val="20"/>
              </w:rPr>
            </w:pPr>
            <w:r w:rsidRPr="00B1312F">
              <w:rPr>
                <w:rFonts w:ascii="Calibri" w:eastAsia="SimSun" w:hAnsi="Calibri" w:cs="Arial"/>
                <w:sz w:val="20"/>
                <w:szCs w:val="20"/>
              </w:rPr>
              <w:t>41-50 years</w:t>
            </w:r>
          </w:p>
        </w:tc>
        <w:tc>
          <w:tcPr>
            <w:tcW w:w="1701" w:type="dxa"/>
            <w:tcBorders>
              <w:left w:val="nil"/>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50</w:t>
            </w:r>
          </w:p>
        </w:tc>
        <w:tc>
          <w:tcPr>
            <w:tcW w:w="1843" w:type="dxa"/>
            <w:tcBorders>
              <w:left w:val="nil"/>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13.9</w:t>
            </w:r>
          </w:p>
        </w:tc>
        <w:tc>
          <w:tcPr>
            <w:tcW w:w="1843" w:type="dxa"/>
            <w:vMerge/>
            <w:tcBorders>
              <w:left w:val="nil"/>
              <w:right w:val="nil"/>
            </w:tcBorders>
          </w:tcPr>
          <w:p w:rsidR="00615468" w:rsidRPr="00B1312F" w:rsidRDefault="00615468" w:rsidP="0006624F">
            <w:pPr>
              <w:spacing w:after="0" w:line="240" w:lineRule="auto"/>
              <w:jc w:val="center"/>
              <w:rPr>
                <w:rFonts w:ascii="Calibri" w:eastAsia="SimSun" w:hAnsi="Calibri" w:cs="Arial"/>
                <w:sz w:val="20"/>
                <w:szCs w:val="20"/>
              </w:rPr>
            </w:pPr>
          </w:p>
        </w:tc>
      </w:tr>
      <w:tr w:rsidR="00615468" w:rsidRPr="00B1312F" w:rsidTr="0006624F">
        <w:tc>
          <w:tcPr>
            <w:tcW w:w="1668" w:type="dxa"/>
            <w:vMerge/>
            <w:tcBorders>
              <w:left w:val="nil"/>
              <w:right w:val="nil"/>
            </w:tcBorders>
            <w:shd w:val="clear" w:color="auto" w:fill="auto"/>
          </w:tcPr>
          <w:p w:rsidR="00615468" w:rsidRPr="00B1312F" w:rsidRDefault="00615468" w:rsidP="0006624F">
            <w:pPr>
              <w:spacing w:after="0" w:line="240" w:lineRule="auto"/>
              <w:rPr>
                <w:rFonts w:ascii="Calibri" w:eastAsia="SimSun" w:hAnsi="Calibri" w:cs="Arial"/>
                <w:b/>
                <w:bCs/>
                <w:sz w:val="20"/>
                <w:szCs w:val="20"/>
              </w:rPr>
            </w:pPr>
          </w:p>
        </w:tc>
        <w:tc>
          <w:tcPr>
            <w:tcW w:w="2155" w:type="dxa"/>
            <w:tcBorders>
              <w:left w:val="nil"/>
              <w:right w:val="nil"/>
            </w:tcBorders>
            <w:shd w:val="clear" w:color="auto" w:fill="auto"/>
          </w:tcPr>
          <w:p w:rsidR="00615468" w:rsidRPr="00B1312F" w:rsidRDefault="00615468" w:rsidP="0006624F">
            <w:pPr>
              <w:spacing w:after="0" w:line="240" w:lineRule="auto"/>
              <w:rPr>
                <w:rFonts w:ascii="Calibri" w:eastAsia="SimSun" w:hAnsi="Calibri" w:cs="Arial"/>
                <w:sz w:val="20"/>
                <w:szCs w:val="20"/>
              </w:rPr>
            </w:pPr>
            <w:r w:rsidRPr="00B1312F">
              <w:rPr>
                <w:rFonts w:ascii="Calibri" w:eastAsia="SimSun" w:hAnsi="Calibri" w:cs="Arial"/>
                <w:sz w:val="20"/>
                <w:szCs w:val="20"/>
              </w:rPr>
              <w:t>51-60 years</w:t>
            </w:r>
          </w:p>
        </w:tc>
        <w:tc>
          <w:tcPr>
            <w:tcW w:w="1701" w:type="dxa"/>
            <w:tcBorders>
              <w:left w:val="nil"/>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99</w:t>
            </w:r>
          </w:p>
        </w:tc>
        <w:tc>
          <w:tcPr>
            <w:tcW w:w="1843" w:type="dxa"/>
            <w:tcBorders>
              <w:left w:val="nil"/>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27.5</w:t>
            </w:r>
          </w:p>
        </w:tc>
        <w:tc>
          <w:tcPr>
            <w:tcW w:w="1843" w:type="dxa"/>
            <w:vMerge/>
            <w:tcBorders>
              <w:left w:val="nil"/>
              <w:right w:val="nil"/>
            </w:tcBorders>
          </w:tcPr>
          <w:p w:rsidR="00615468" w:rsidRPr="00B1312F" w:rsidRDefault="00615468" w:rsidP="0006624F">
            <w:pPr>
              <w:spacing w:after="0" w:line="240" w:lineRule="auto"/>
              <w:jc w:val="center"/>
              <w:rPr>
                <w:rFonts w:ascii="Calibri" w:eastAsia="SimSun" w:hAnsi="Calibri" w:cs="Arial"/>
                <w:sz w:val="20"/>
                <w:szCs w:val="20"/>
              </w:rPr>
            </w:pPr>
          </w:p>
        </w:tc>
      </w:tr>
      <w:tr w:rsidR="00615468" w:rsidRPr="00B1312F" w:rsidTr="0006624F">
        <w:tc>
          <w:tcPr>
            <w:tcW w:w="1668" w:type="dxa"/>
            <w:vMerge/>
            <w:tcBorders>
              <w:left w:val="nil"/>
              <w:right w:val="nil"/>
            </w:tcBorders>
            <w:shd w:val="clear" w:color="auto" w:fill="auto"/>
          </w:tcPr>
          <w:p w:rsidR="00615468" w:rsidRPr="00B1312F" w:rsidRDefault="00615468" w:rsidP="0006624F">
            <w:pPr>
              <w:spacing w:after="0" w:line="240" w:lineRule="auto"/>
              <w:rPr>
                <w:rFonts w:ascii="Calibri" w:eastAsia="SimSun" w:hAnsi="Calibri" w:cs="Arial"/>
                <w:b/>
                <w:bCs/>
                <w:sz w:val="20"/>
                <w:szCs w:val="20"/>
              </w:rPr>
            </w:pPr>
          </w:p>
        </w:tc>
        <w:tc>
          <w:tcPr>
            <w:tcW w:w="2155" w:type="dxa"/>
            <w:tcBorders>
              <w:left w:val="nil"/>
              <w:right w:val="nil"/>
            </w:tcBorders>
            <w:shd w:val="clear" w:color="auto" w:fill="auto"/>
          </w:tcPr>
          <w:p w:rsidR="00615468" w:rsidRPr="00B1312F" w:rsidRDefault="00615468" w:rsidP="0006624F">
            <w:pPr>
              <w:spacing w:after="0" w:line="240" w:lineRule="auto"/>
              <w:rPr>
                <w:rFonts w:ascii="Calibri" w:eastAsia="SimSun" w:hAnsi="Calibri" w:cs="Arial"/>
                <w:sz w:val="20"/>
                <w:szCs w:val="20"/>
              </w:rPr>
            </w:pPr>
            <w:r w:rsidRPr="00B1312F">
              <w:rPr>
                <w:rFonts w:ascii="Calibri" w:eastAsia="SimSun" w:hAnsi="Calibri" w:cs="Arial"/>
                <w:sz w:val="20"/>
                <w:szCs w:val="20"/>
              </w:rPr>
              <w:t>61-70 years</w:t>
            </w:r>
          </w:p>
        </w:tc>
        <w:tc>
          <w:tcPr>
            <w:tcW w:w="1701" w:type="dxa"/>
            <w:tcBorders>
              <w:left w:val="nil"/>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100</w:t>
            </w:r>
          </w:p>
        </w:tc>
        <w:tc>
          <w:tcPr>
            <w:tcW w:w="1843" w:type="dxa"/>
            <w:tcBorders>
              <w:left w:val="nil"/>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27.8</w:t>
            </w:r>
          </w:p>
        </w:tc>
        <w:tc>
          <w:tcPr>
            <w:tcW w:w="1843" w:type="dxa"/>
            <w:vMerge/>
            <w:tcBorders>
              <w:left w:val="nil"/>
              <w:right w:val="nil"/>
            </w:tcBorders>
          </w:tcPr>
          <w:p w:rsidR="00615468" w:rsidRPr="00B1312F" w:rsidRDefault="00615468" w:rsidP="0006624F">
            <w:pPr>
              <w:spacing w:after="0" w:line="240" w:lineRule="auto"/>
              <w:jc w:val="center"/>
              <w:rPr>
                <w:rFonts w:ascii="Calibri" w:eastAsia="SimSun" w:hAnsi="Calibri" w:cs="Arial"/>
                <w:sz w:val="20"/>
                <w:szCs w:val="20"/>
              </w:rPr>
            </w:pPr>
          </w:p>
        </w:tc>
      </w:tr>
      <w:tr w:rsidR="00615468" w:rsidRPr="00B1312F" w:rsidTr="0006624F">
        <w:tc>
          <w:tcPr>
            <w:tcW w:w="1668" w:type="dxa"/>
            <w:vMerge/>
            <w:tcBorders>
              <w:left w:val="nil"/>
              <w:bottom w:val="single" w:sz="4" w:space="0" w:color="auto"/>
              <w:right w:val="nil"/>
            </w:tcBorders>
            <w:shd w:val="clear" w:color="auto" w:fill="auto"/>
          </w:tcPr>
          <w:p w:rsidR="00615468" w:rsidRPr="00B1312F" w:rsidRDefault="00615468" w:rsidP="0006624F">
            <w:pPr>
              <w:spacing w:after="0" w:line="240" w:lineRule="auto"/>
              <w:rPr>
                <w:rFonts w:ascii="Calibri" w:eastAsia="SimSun" w:hAnsi="Calibri" w:cs="Arial"/>
                <w:b/>
                <w:bCs/>
                <w:sz w:val="20"/>
                <w:szCs w:val="20"/>
              </w:rPr>
            </w:pPr>
          </w:p>
        </w:tc>
        <w:tc>
          <w:tcPr>
            <w:tcW w:w="2155" w:type="dxa"/>
            <w:tcBorders>
              <w:left w:val="nil"/>
              <w:bottom w:val="single" w:sz="4" w:space="0" w:color="auto"/>
              <w:right w:val="nil"/>
            </w:tcBorders>
            <w:shd w:val="clear" w:color="auto" w:fill="auto"/>
          </w:tcPr>
          <w:p w:rsidR="00615468" w:rsidRPr="00B1312F" w:rsidRDefault="00615468" w:rsidP="0006624F">
            <w:pPr>
              <w:spacing w:after="0" w:line="240" w:lineRule="auto"/>
              <w:rPr>
                <w:rFonts w:ascii="Calibri" w:eastAsia="SimSun" w:hAnsi="Calibri" w:cs="Arial"/>
                <w:sz w:val="20"/>
                <w:szCs w:val="20"/>
              </w:rPr>
            </w:pPr>
            <w:r w:rsidRPr="00B1312F">
              <w:rPr>
                <w:rFonts w:ascii="Calibri" w:eastAsia="SimSun" w:hAnsi="Calibri" w:cs="Arial"/>
                <w:sz w:val="20"/>
                <w:szCs w:val="20"/>
              </w:rPr>
              <w:t>70 years plus</w:t>
            </w:r>
          </w:p>
        </w:tc>
        <w:tc>
          <w:tcPr>
            <w:tcW w:w="1701" w:type="dxa"/>
            <w:tcBorders>
              <w:left w:val="nil"/>
              <w:bottom w:val="single" w:sz="4" w:space="0" w:color="auto"/>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95</w:t>
            </w:r>
          </w:p>
        </w:tc>
        <w:tc>
          <w:tcPr>
            <w:tcW w:w="1843" w:type="dxa"/>
            <w:tcBorders>
              <w:left w:val="nil"/>
              <w:bottom w:val="single" w:sz="4" w:space="0" w:color="auto"/>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26.4</w:t>
            </w:r>
          </w:p>
        </w:tc>
        <w:tc>
          <w:tcPr>
            <w:tcW w:w="1843" w:type="dxa"/>
            <w:vMerge/>
            <w:tcBorders>
              <w:left w:val="nil"/>
              <w:bottom w:val="single" w:sz="4" w:space="0" w:color="auto"/>
              <w:right w:val="nil"/>
            </w:tcBorders>
          </w:tcPr>
          <w:p w:rsidR="00615468" w:rsidRPr="00B1312F" w:rsidRDefault="00615468" w:rsidP="0006624F">
            <w:pPr>
              <w:spacing w:after="0" w:line="240" w:lineRule="auto"/>
              <w:jc w:val="center"/>
              <w:rPr>
                <w:rFonts w:ascii="Calibri" w:eastAsia="SimSun" w:hAnsi="Calibri" w:cs="Arial"/>
                <w:sz w:val="20"/>
                <w:szCs w:val="20"/>
              </w:rPr>
            </w:pPr>
          </w:p>
        </w:tc>
      </w:tr>
      <w:tr w:rsidR="00615468" w:rsidRPr="00B1312F" w:rsidTr="0006624F">
        <w:tc>
          <w:tcPr>
            <w:tcW w:w="1668" w:type="dxa"/>
            <w:vMerge w:val="restart"/>
            <w:tcBorders>
              <w:left w:val="nil"/>
              <w:right w:val="nil"/>
            </w:tcBorders>
            <w:shd w:val="pct12" w:color="auto" w:fill="auto"/>
          </w:tcPr>
          <w:p w:rsidR="00615468" w:rsidRPr="00B1312F" w:rsidRDefault="00615468" w:rsidP="0006624F">
            <w:pPr>
              <w:spacing w:after="0" w:line="240" w:lineRule="auto"/>
              <w:rPr>
                <w:rFonts w:ascii="Calibri" w:eastAsia="SimSun" w:hAnsi="Calibri" w:cs="Arial"/>
                <w:b/>
                <w:bCs/>
                <w:sz w:val="20"/>
                <w:szCs w:val="20"/>
              </w:rPr>
            </w:pPr>
            <w:r w:rsidRPr="00B1312F">
              <w:rPr>
                <w:rFonts w:ascii="Calibri" w:eastAsia="SimSun" w:hAnsi="Calibri" w:cs="Arial"/>
                <w:b/>
                <w:bCs/>
                <w:sz w:val="20"/>
                <w:szCs w:val="20"/>
              </w:rPr>
              <w:t>Tumour site</w:t>
            </w:r>
          </w:p>
        </w:tc>
        <w:tc>
          <w:tcPr>
            <w:tcW w:w="2155" w:type="dxa"/>
            <w:tcBorders>
              <w:left w:val="nil"/>
              <w:right w:val="nil"/>
            </w:tcBorders>
            <w:shd w:val="pct12" w:color="auto" w:fill="auto"/>
          </w:tcPr>
          <w:p w:rsidR="00615468" w:rsidRPr="00B1312F" w:rsidRDefault="00615468" w:rsidP="0006624F">
            <w:pPr>
              <w:spacing w:after="0" w:line="240" w:lineRule="auto"/>
              <w:rPr>
                <w:rFonts w:ascii="Calibri" w:eastAsia="SimSun" w:hAnsi="Calibri" w:cs="Arial"/>
                <w:sz w:val="20"/>
                <w:szCs w:val="20"/>
              </w:rPr>
            </w:pPr>
            <w:r w:rsidRPr="00B1312F">
              <w:rPr>
                <w:rFonts w:ascii="Calibri" w:eastAsia="SimSun" w:hAnsi="Calibri" w:cs="Arial"/>
                <w:sz w:val="20"/>
                <w:szCs w:val="20"/>
              </w:rPr>
              <w:t>Bladder/urological</w:t>
            </w:r>
          </w:p>
        </w:tc>
        <w:tc>
          <w:tcPr>
            <w:tcW w:w="1701" w:type="dxa"/>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11</w:t>
            </w:r>
          </w:p>
        </w:tc>
        <w:tc>
          <w:tcPr>
            <w:tcW w:w="1843" w:type="dxa"/>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3.1</w:t>
            </w:r>
          </w:p>
        </w:tc>
        <w:tc>
          <w:tcPr>
            <w:tcW w:w="1843" w:type="dxa"/>
            <w:vMerge w:val="restart"/>
            <w:tcBorders>
              <w:left w:val="nil"/>
              <w:right w:val="nil"/>
            </w:tcBorders>
            <w:shd w:val="pct12" w:color="auto" w:fill="auto"/>
          </w:tcPr>
          <w:p w:rsidR="00615468" w:rsidRDefault="00E64ECE" w:rsidP="00E64ECE">
            <w:pPr>
              <w:spacing w:after="0" w:line="240" w:lineRule="auto"/>
              <w:jc w:val="center"/>
              <w:rPr>
                <w:rFonts w:ascii="Calibri" w:eastAsia="SimSun" w:hAnsi="Calibri" w:cs="Arial"/>
                <w:sz w:val="20"/>
                <w:szCs w:val="20"/>
              </w:rPr>
            </w:pPr>
            <w:r w:rsidRPr="00E64ECE">
              <w:rPr>
                <w:rFonts w:ascii="Calibri" w:eastAsia="SimSun" w:hAnsi="Calibri" w:cs="Arial"/>
                <w:sz w:val="20"/>
                <w:szCs w:val="20"/>
              </w:rPr>
              <w:t>χ</w:t>
            </w:r>
            <w:r w:rsidR="00615468" w:rsidRPr="00D60FF0">
              <w:rPr>
                <w:rFonts w:ascii="Calibri" w:eastAsia="SimSun" w:hAnsi="Calibri" w:cs="Arial"/>
                <w:sz w:val="20"/>
                <w:szCs w:val="20"/>
                <w:vertAlign w:val="superscript"/>
              </w:rPr>
              <w:t>2</w:t>
            </w:r>
            <w:r w:rsidR="00615468" w:rsidRPr="00D60FF0">
              <w:rPr>
                <w:rFonts w:ascii="Calibri" w:eastAsia="SimSun" w:hAnsi="Calibri" w:cs="Arial"/>
                <w:sz w:val="20"/>
                <w:szCs w:val="20"/>
                <w:vertAlign w:val="subscript"/>
              </w:rPr>
              <w:t>(60)</w:t>
            </w:r>
            <w:r w:rsidR="00615468" w:rsidRPr="00D60FF0">
              <w:rPr>
                <w:rFonts w:ascii="Calibri" w:eastAsia="SimSun" w:hAnsi="Calibri" w:cs="Arial"/>
                <w:sz w:val="20"/>
                <w:szCs w:val="20"/>
              </w:rPr>
              <w:t xml:space="preserve"> = 138.2</w:t>
            </w:r>
          </w:p>
          <w:p w:rsidR="00615468" w:rsidRPr="005D5530" w:rsidRDefault="00615468" w:rsidP="0006624F">
            <w:pPr>
              <w:spacing w:after="0" w:line="240" w:lineRule="auto"/>
              <w:jc w:val="center"/>
              <w:rPr>
                <w:rFonts w:ascii="Calibri" w:eastAsia="SimSun" w:hAnsi="Calibri" w:cs="Arial"/>
                <w:sz w:val="20"/>
                <w:szCs w:val="20"/>
                <w:vertAlign w:val="superscript"/>
              </w:rPr>
            </w:pPr>
            <w:r>
              <w:rPr>
                <w:rFonts w:ascii="Calibri" w:eastAsia="SimSun" w:hAnsi="Calibri" w:cs="Arial"/>
                <w:sz w:val="20"/>
                <w:szCs w:val="20"/>
              </w:rPr>
              <w:t>p=&lt;.001</w:t>
            </w:r>
            <w:r w:rsidR="005D5530">
              <w:rPr>
                <w:rFonts w:ascii="Calibri" w:eastAsia="SimSun" w:hAnsi="Calibri" w:cs="Arial"/>
                <w:sz w:val="20"/>
                <w:szCs w:val="20"/>
                <w:vertAlign w:val="superscript"/>
              </w:rPr>
              <w:t>b</w:t>
            </w:r>
          </w:p>
        </w:tc>
      </w:tr>
      <w:tr w:rsidR="00615468" w:rsidRPr="00B1312F" w:rsidTr="0006624F">
        <w:tc>
          <w:tcPr>
            <w:tcW w:w="1668" w:type="dxa"/>
            <w:vMerge/>
            <w:tcBorders>
              <w:left w:val="nil"/>
              <w:right w:val="nil"/>
            </w:tcBorders>
            <w:shd w:val="pct12" w:color="auto" w:fill="auto"/>
          </w:tcPr>
          <w:p w:rsidR="00615468" w:rsidRPr="00B1312F" w:rsidRDefault="00615468" w:rsidP="0006624F">
            <w:pPr>
              <w:spacing w:after="0" w:line="240" w:lineRule="auto"/>
              <w:rPr>
                <w:rFonts w:ascii="Calibri" w:eastAsia="SimSun" w:hAnsi="Calibri" w:cs="Arial"/>
                <w:b/>
                <w:bCs/>
                <w:sz w:val="20"/>
                <w:szCs w:val="20"/>
              </w:rPr>
            </w:pPr>
          </w:p>
        </w:tc>
        <w:tc>
          <w:tcPr>
            <w:tcW w:w="2155" w:type="dxa"/>
            <w:tcBorders>
              <w:left w:val="nil"/>
              <w:right w:val="nil"/>
            </w:tcBorders>
            <w:shd w:val="pct12" w:color="auto" w:fill="auto"/>
          </w:tcPr>
          <w:p w:rsidR="00615468" w:rsidRPr="00B1312F" w:rsidRDefault="00615468" w:rsidP="0006624F">
            <w:pPr>
              <w:spacing w:after="0" w:line="240" w:lineRule="auto"/>
              <w:rPr>
                <w:rFonts w:ascii="Calibri" w:eastAsia="SimSun" w:hAnsi="Calibri" w:cs="Arial"/>
                <w:sz w:val="20"/>
                <w:szCs w:val="20"/>
              </w:rPr>
            </w:pPr>
            <w:r w:rsidRPr="00B1312F">
              <w:rPr>
                <w:rFonts w:ascii="Calibri" w:eastAsia="SimSun" w:hAnsi="Calibri" w:cs="Arial"/>
                <w:sz w:val="20"/>
                <w:szCs w:val="20"/>
              </w:rPr>
              <w:t>Leukaemia</w:t>
            </w:r>
          </w:p>
        </w:tc>
        <w:tc>
          <w:tcPr>
            <w:tcW w:w="1701" w:type="dxa"/>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11</w:t>
            </w:r>
          </w:p>
        </w:tc>
        <w:tc>
          <w:tcPr>
            <w:tcW w:w="1843" w:type="dxa"/>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3.1</w:t>
            </w:r>
          </w:p>
        </w:tc>
        <w:tc>
          <w:tcPr>
            <w:tcW w:w="1843" w:type="dxa"/>
            <w:vMerge/>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p>
        </w:tc>
      </w:tr>
      <w:tr w:rsidR="00615468" w:rsidRPr="00B1312F" w:rsidTr="0006624F">
        <w:tc>
          <w:tcPr>
            <w:tcW w:w="1668" w:type="dxa"/>
            <w:vMerge/>
            <w:tcBorders>
              <w:left w:val="nil"/>
              <w:right w:val="nil"/>
            </w:tcBorders>
            <w:shd w:val="pct12" w:color="auto" w:fill="auto"/>
          </w:tcPr>
          <w:p w:rsidR="00615468" w:rsidRPr="00B1312F" w:rsidRDefault="00615468" w:rsidP="0006624F">
            <w:pPr>
              <w:spacing w:after="0" w:line="240" w:lineRule="auto"/>
              <w:rPr>
                <w:rFonts w:ascii="Calibri" w:eastAsia="SimSun" w:hAnsi="Calibri" w:cs="Arial"/>
                <w:b/>
                <w:bCs/>
                <w:sz w:val="20"/>
                <w:szCs w:val="20"/>
              </w:rPr>
            </w:pPr>
          </w:p>
        </w:tc>
        <w:tc>
          <w:tcPr>
            <w:tcW w:w="2155" w:type="dxa"/>
            <w:tcBorders>
              <w:left w:val="nil"/>
              <w:right w:val="nil"/>
            </w:tcBorders>
            <w:shd w:val="pct12" w:color="auto" w:fill="auto"/>
          </w:tcPr>
          <w:p w:rsidR="00615468" w:rsidRPr="00B1312F" w:rsidRDefault="00615468" w:rsidP="0006624F">
            <w:pPr>
              <w:spacing w:after="0" w:line="240" w:lineRule="auto"/>
              <w:rPr>
                <w:rFonts w:ascii="Calibri" w:eastAsia="SimSun" w:hAnsi="Calibri" w:cs="Arial"/>
                <w:sz w:val="20"/>
                <w:szCs w:val="20"/>
              </w:rPr>
            </w:pPr>
            <w:r w:rsidRPr="00B1312F">
              <w:rPr>
                <w:rFonts w:ascii="Calibri" w:eastAsia="SimSun" w:hAnsi="Calibri" w:cs="Arial"/>
                <w:sz w:val="20"/>
                <w:szCs w:val="20"/>
              </w:rPr>
              <w:t>Bowel</w:t>
            </w:r>
          </w:p>
        </w:tc>
        <w:tc>
          <w:tcPr>
            <w:tcW w:w="1701" w:type="dxa"/>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62</w:t>
            </w:r>
          </w:p>
        </w:tc>
        <w:tc>
          <w:tcPr>
            <w:tcW w:w="1843" w:type="dxa"/>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17.1</w:t>
            </w:r>
          </w:p>
        </w:tc>
        <w:tc>
          <w:tcPr>
            <w:tcW w:w="1843" w:type="dxa"/>
            <w:vMerge/>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p>
        </w:tc>
      </w:tr>
      <w:tr w:rsidR="00615468" w:rsidRPr="00B1312F" w:rsidTr="0006624F">
        <w:tc>
          <w:tcPr>
            <w:tcW w:w="1668" w:type="dxa"/>
            <w:vMerge/>
            <w:tcBorders>
              <w:left w:val="nil"/>
              <w:right w:val="nil"/>
            </w:tcBorders>
            <w:shd w:val="pct12" w:color="auto" w:fill="auto"/>
          </w:tcPr>
          <w:p w:rsidR="00615468" w:rsidRPr="00B1312F" w:rsidRDefault="00615468" w:rsidP="0006624F">
            <w:pPr>
              <w:spacing w:after="0" w:line="240" w:lineRule="auto"/>
              <w:rPr>
                <w:rFonts w:ascii="Calibri" w:eastAsia="SimSun" w:hAnsi="Calibri" w:cs="Arial"/>
                <w:b/>
                <w:bCs/>
                <w:sz w:val="20"/>
                <w:szCs w:val="20"/>
              </w:rPr>
            </w:pPr>
          </w:p>
        </w:tc>
        <w:tc>
          <w:tcPr>
            <w:tcW w:w="2155" w:type="dxa"/>
            <w:tcBorders>
              <w:left w:val="nil"/>
              <w:right w:val="nil"/>
            </w:tcBorders>
            <w:shd w:val="pct12" w:color="auto" w:fill="auto"/>
          </w:tcPr>
          <w:p w:rsidR="00615468" w:rsidRPr="00B1312F" w:rsidRDefault="00615468" w:rsidP="0006624F">
            <w:pPr>
              <w:spacing w:after="0" w:line="240" w:lineRule="auto"/>
              <w:rPr>
                <w:rFonts w:ascii="Calibri" w:eastAsia="SimSun" w:hAnsi="Calibri" w:cs="Arial"/>
                <w:sz w:val="20"/>
                <w:szCs w:val="20"/>
              </w:rPr>
            </w:pPr>
            <w:r w:rsidRPr="00B1312F">
              <w:rPr>
                <w:rFonts w:ascii="Calibri" w:eastAsia="SimSun" w:hAnsi="Calibri" w:cs="Arial"/>
                <w:sz w:val="20"/>
                <w:szCs w:val="20"/>
              </w:rPr>
              <w:t>Breast</w:t>
            </w:r>
          </w:p>
        </w:tc>
        <w:tc>
          <w:tcPr>
            <w:tcW w:w="1701" w:type="dxa"/>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89</w:t>
            </w:r>
          </w:p>
        </w:tc>
        <w:tc>
          <w:tcPr>
            <w:tcW w:w="1843" w:type="dxa"/>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24.8</w:t>
            </w:r>
          </w:p>
        </w:tc>
        <w:tc>
          <w:tcPr>
            <w:tcW w:w="1843" w:type="dxa"/>
            <w:vMerge/>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p>
        </w:tc>
      </w:tr>
      <w:tr w:rsidR="00615468" w:rsidRPr="00B1312F" w:rsidTr="0006624F">
        <w:tc>
          <w:tcPr>
            <w:tcW w:w="1668" w:type="dxa"/>
            <w:vMerge/>
            <w:tcBorders>
              <w:left w:val="nil"/>
              <w:right w:val="nil"/>
            </w:tcBorders>
            <w:shd w:val="pct12" w:color="auto" w:fill="auto"/>
          </w:tcPr>
          <w:p w:rsidR="00615468" w:rsidRPr="00B1312F" w:rsidRDefault="00615468" w:rsidP="0006624F">
            <w:pPr>
              <w:spacing w:after="0" w:line="240" w:lineRule="auto"/>
              <w:rPr>
                <w:rFonts w:ascii="Calibri" w:eastAsia="SimSun" w:hAnsi="Calibri" w:cs="Arial"/>
                <w:b/>
                <w:bCs/>
                <w:sz w:val="20"/>
                <w:szCs w:val="20"/>
              </w:rPr>
            </w:pPr>
          </w:p>
        </w:tc>
        <w:tc>
          <w:tcPr>
            <w:tcW w:w="2155" w:type="dxa"/>
            <w:tcBorders>
              <w:left w:val="nil"/>
              <w:right w:val="nil"/>
            </w:tcBorders>
            <w:shd w:val="pct12" w:color="auto" w:fill="auto"/>
          </w:tcPr>
          <w:p w:rsidR="00615468" w:rsidRPr="00B1312F" w:rsidRDefault="00615468" w:rsidP="0006624F">
            <w:pPr>
              <w:spacing w:after="0" w:line="240" w:lineRule="auto"/>
              <w:rPr>
                <w:rFonts w:ascii="Calibri" w:eastAsia="SimSun" w:hAnsi="Calibri" w:cs="Arial"/>
                <w:sz w:val="20"/>
                <w:szCs w:val="20"/>
              </w:rPr>
            </w:pPr>
            <w:r w:rsidRPr="00B1312F">
              <w:rPr>
                <w:rFonts w:ascii="Calibri" w:eastAsia="SimSun" w:hAnsi="Calibri" w:cs="Arial"/>
                <w:sz w:val="20"/>
                <w:szCs w:val="20"/>
              </w:rPr>
              <w:t>Gynaecological</w:t>
            </w:r>
          </w:p>
        </w:tc>
        <w:tc>
          <w:tcPr>
            <w:tcW w:w="1701" w:type="dxa"/>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35</w:t>
            </w:r>
          </w:p>
        </w:tc>
        <w:tc>
          <w:tcPr>
            <w:tcW w:w="1843" w:type="dxa"/>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9.7</w:t>
            </w:r>
          </w:p>
        </w:tc>
        <w:tc>
          <w:tcPr>
            <w:tcW w:w="1843" w:type="dxa"/>
            <w:vMerge/>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p>
        </w:tc>
      </w:tr>
      <w:tr w:rsidR="00615468" w:rsidRPr="00B1312F" w:rsidTr="0006624F">
        <w:tc>
          <w:tcPr>
            <w:tcW w:w="1668" w:type="dxa"/>
            <w:vMerge/>
            <w:tcBorders>
              <w:left w:val="nil"/>
              <w:right w:val="nil"/>
            </w:tcBorders>
            <w:shd w:val="pct12" w:color="auto" w:fill="auto"/>
          </w:tcPr>
          <w:p w:rsidR="00615468" w:rsidRPr="00B1312F" w:rsidRDefault="00615468" w:rsidP="0006624F">
            <w:pPr>
              <w:spacing w:after="0" w:line="240" w:lineRule="auto"/>
              <w:rPr>
                <w:rFonts w:ascii="Calibri" w:eastAsia="SimSun" w:hAnsi="Calibri" w:cs="Arial"/>
                <w:b/>
                <w:bCs/>
                <w:sz w:val="20"/>
                <w:szCs w:val="20"/>
              </w:rPr>
            </w:pPr>
          </w:p>
        </w:tc>
        <w:tc>
          <w:tcPr>
            <w:tcW w:w="2155" w:type="dxa"/>
            <w:tcBorders>
              <w:left w:val="nil"/>
              <w:right w:val="nil"/>
            </w:tcBorders>
            <w:shd w:val="pct12" w:color="auto" w:fill="auto"/>
          </w:tcPr>
          <w:p w:rsidR="00615468" w:rsidRPr="00B1312F" w:rsidRDefault="00615468" w:rsidP="0006624F">
            <w:pPr>
              <w:spacing w:after="0" w:line="240" w:lineRule="auto"/>
              <w:rPr>
                <w:rFonts w:ascii="Calibri" w:eastAsia="SimSun" w:hAnsi="Calibri" w:cs="Arial"/>
                <w:sz w:val="20"/>
                <w:szCs w:val="20"/>
              </w:rPr>
            </w:pPr>
            <w:r w:rsidRPr="00B1312F">
              <w:rPr>
                <w:rFonts w:ascii="Calibri" w:eastAsia="SimSun" w:hAnsi="Calibri" w:cs="Arial"/>
                <w:sz w:val="20"/>
                <w:szCs w:val="20"/>
              </w:rPr>
              <w:t>Head &amp; neck</w:t>
            </w:r>
          </w:p>
        </w:tc>
        <w:tc>
          <w:tcPr>
            <w:tcW w:w="1701" w:type="dxa"/>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5</w:t>
            </w:r>
          </w:p>
        </w:tc>
        <w:tc>
          <w:tcPr>
            <w:tcW w:w="1843" w:type="dxa"/>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1.4</w:t>
            </w:r>
          </w:p>
        </w:tc>
        <w:tc>
          <w:tcPr>
            <w:tcW w:w="1843" w:type="dxa"/>
            <w:vMerge/>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p>
        </w:tc>
      </w:tr>
      <w:tr w:rsidR="00615468" w:rsidRPr="00B1312F" w:rsidTr="0006624F">
        <w:tc>
          <w:tcPr>
            <w:tcW w:w="1668" w:type="dxa"/>
            <w:vMerge/>
            <w:tcBorders>
              <w:left w:val="nil"/>
              <w:right w:val="nil"/>
            </w:tcBorders>
            <w:shd w:val="pct12" w:color="auto" w:fill="auto"/>
          </w:tcPr>
          <w:p w:rsidR="00615468" w:rsidRPr="00B1312F" w:rsidRDefault="00615468" w:rsidP="0006624F">
            <w:pPr>
              <w:spacing w:after="0" w:line="240" w:lineRule="auto"/>
              <w:rPr>
                <w:rFonts w:ascii="Calibri" w:eastAsia="SimSun" w:hAnsi="Calibri" w:cs="Arial"/>
                <w:b/>
                <w:bCs/>
                <w:sz w:val="20"/>
                <w:szCs w:val="20"/>
              </w:rPr>
            </w:pPr>
          </w:p>
        </w:tc>
        <w:tc>
          <w:tcPr>
            <w:tcW w:w="2155" w:type="dxa"/>
            <w:tcBorders>
              <w:left w:val="nil"/>
              <w:right w:val="nil"/>
            </w:tcBorders>
            <w:shd w:val="pct12" w:color="auto" w:fill="auto"/>
          </w:tcPr>
          <w:p w:rsidR="00615468" w:rsidRPr="00B1312F" w:rsidRDefault="00615468" w:rsidP="0006624F">
            <w:pPr>
              <w:spacing w:after="0" w:line="240" w:lineRule="auto"/>
              <w:rPr>
                <w:rFonts w:ascii="Calibri" w:eastAsia="SimSun" w:hAnsi="Calibri" w:cs="Arial"/>
                <w:sz w:val="20"/>
                <w:szCs w:val="20"/>
              </w:rPr>
            </w:pPr>
            <w:r w:rsidRPr="00B1312F">
              <w:rPr>
                <w:rFonts w:ascii="Calibri" w:eastAsia="SimSun" w:hAnsi="Calibri" w:cs="Arial"/>
                <w:sz w:val="20"/>
                <w:szCs w:val="20"/>
              </w:rPr>
              <w:t>Lung</w:t>
            </w:r>
          </w:p>
        </w:tc>
        <w:tc>
          <w:tcPr>
            <w:tcW w:w="1701" w:type="dxa"/>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42</w:t>
            </w:r>
          </w:p>
        </w:tc>
        <w:tc>
          <w:tcPr>
            <w:tcW w:w="1843" w:type="dxa"/>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11.7</w:t>
            </w:r>
          </w:p>
        </w:tc>
        <w:tc>
          <w:tcPr>
            <w:tcW w:w="1843" w:type="dxa"/>
            <w:vMerge/>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p>
        </w:tc>
      </w:tr>
      <w:tr w:rsidR="00615468" w:rsidRPr="00B1312F" w:rsidTr="0006624F">
        <w:tc>
          <w:tcPr>
            <w:tcW w:w="1668" w:type="dxa"/>
            <w:vMerge/>
            <w:tcBorders>
              <w:left w:val="nil"/>
              <w:right w:val="nil"/>
            </w:tcBorders>
            <w:shd w:val="pct12" w:color="auto" w:fill="auto"/>
          </w:tcPr>
          <w:p w:rsidR="00615468" w:rsidRPr="00B1312F" w:rsidRDefault="00615468" w:rsidP="0006624F">
            <w:pPr>
              <w:spacing w:after="0" w:line="240" w:lineRule="auto"/>
              <w:rPr>
                <w:rFonts w:ascii="Calibri" w:eastAsia="SimSun" w:hAnsi="Calibri" w:cs="Arial"/>
                <w:b/>
                <w:bCs/>
                <w:sz w:val="20"/>
                <w:szCs w:val="20"/>
              </w:rPr>
            </w:pPr>
          </w:p>
        </w:tc>
        <w:tc>
          <w:tcPr>
            <w:tcW w:w="2155" w:type="dxa"/>
            <w:tcBorders>
              <w:left w:val="nil"/>
              <w:right w:val="nil"/>
            </w:tcBorders>
            <w:shd w:val="pct12" w:color="auto" w:fill="auto"/>
          </w:tcPr>
          <w:p w:rsidR="00615468" w:rsidRPr="00B1312F" w:rsidRDefault="00615468" w:rsidP="0006624F">
            <w:pPr>
              <w:spacing w:after="0" w:line="240" w:lineRule="auto"/>
              <w:rPr>
                <w:rFonts w:ascii="Calibri" w:eastAsia="SimSun" w:hAnsi="Calibri" w:cs="Arial"/>
                <w:sz w:val="20"/>
                <w:szCs w:val="20"/>
              </w:rPr>
            </w:pPr>
            <w:r w:rsidRPr="00B1312F">
              <w:rPr>
                <w:rFonts w:ascii="Calibri" w:eastAsia="SimSun" w:hAnsi="Calibri" w:cs="Arial"/>
                <w:sz w:val="20"/>
                <w:szCs w:val="20"/>
              </w:rPr>
              <w:t>Lymphoma</w:t>
            </w:r>
          </w:p>
        </w:tc>
        <w:tc>
          <w:tcPr>
            <w:tcW w:w="1701" w:type="dxa"/>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24</w:t>
            </w:r>
          </w:p>
        </w:tc>
        <w:tc>
          <w:tcPr>
            <w:tcW w:w="1843" w:type="dxa"/>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6.7</w:t>
            </w:r>
          </w:p>
        </w:tc>
        <w:tc>
          <w:tcPr>
            <w:tcW w:w="1843" w:type="dxa"/>
            <w:vMerge/>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p>
        </w:tc>
      </w:tr>
      <w:tr w:rsidR="00615468" w:rsidRPr="00B1312F" w:rsidTr="0006624F">
        <w:tc>
          <w:tcPr>
            <w:tcW w:w="1668" w:type="dxa"/>
            <w:vMerge/>
            <w:tcBorders>
              <w:left w:val="nil"/>
              <w:right w:val="nil"/>
            </w:tcBorders>
            <w:shd w:val="pct12" w:color="auto" w:fill="auto"/>
          </w:tcPr>
          <w:p w:rsidR="00615468" w:rsidRPr="00B1312F" w:rsidRDefault="00615468" w:rsidP="0006624F">
            <w:pPr>
              <w:spacing w:after="0" w:line="240" w:lineRule="auto"/>
              <w:rPr>
                <w:rFonts w:ascii="Calibri" w:eastAsia="SimSun" w:hAnsi="Calibri" w:cs="Arial"/>
                <w:b/>
                <w:bCs/>
                <w:sz w:val="20"/>
                <w:szCs w:val="20"/>
              </w:rPr>
            </w:pPr>
          </w:p>
        </w:tc>
        <w:tc>
          <w:tcPr>
            <w:tcW w:w="2155" w:type="dxa"/>
            <w:tcBorders>
              <w:left w:val="nil"/>
              <w:right w:val="nil"/>
            </w:tcBorders>
            <w:shd w:val="pct12" w:color="auto" w:fill="auto"/>
          </w:tcPr>
          <w:p w:rsidR="00615468" w:rsidRPr="00B1312F" w:rsidRDefault="00615468" w:rsidP="0006624F">
            <w:pPr>
              <w:spacing w:after="0" w:line="240" w:lineRule="auto"/>
              <w:rPr>
                <w:rFonts w:ascii="Calibri" w:eastAsia="SimSun" w:hAnsi="Calibri" w:cs="Arial"/>
                <w:sz w:val="20"/>
                <w:szCs w:val="20"/>
              </w:rPr>
            </w:pPr>
            <w:r w:rsidRPr="00B1312F">
              <w:rPr>
                <w:rFonts w:ascii="Calibri" w:eastAsia="SimSun" w:hAnsi="Calibri" w:cs="Arial"/>
                <w:sz w:val="20"/>
                <w:szCs w:val="20"/>
              </w:rPr>
              <w:t>Oesophagus</w:t>
            </w:r>
          </w:p>
        </w:tc>
        <w:tc>
          <w:tcPr>
            <w:tcW w:w="1701" w:type="dxa"/>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18</w:t>
            </w:r>
          </w:p>
        </w:tc>
        <w:tc>
          <w:tcPr>
            <w:tcW w:w="1843" w:type="dxa"/>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5.0</w:t>
            </w:r>
          </w:p>
        </w:tc>
        <w:tc>
          <w:tcPr>
            <w:tcW w:w="1843" w:type="dxa"/>
            <w:vMerge/>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p>
        </w:tc>
      </w:tr>
      <w:tr w:rsidR="00615468" w:rsidRPr="00B1312F" w:rsidTr="0006624F">
        <w:tc>
          <w:tcPr>
            <w:tcW w:w="1668" w:type="dxa"/>
            <w:vMerge/>
            <w:tcBorders>
              <w:left w:val="nil"/>
              <w:right w:val="nil"/>
            </w:tcBorders>
            <w:shd w:val="pct12" w:color="auto" w:fill="auto"/>
          </w:tcPr>
          <w:p w:rsidR="00615468" w:rsidRPr="00B1312F" w:rsidRDefault="00615468" w:rsidP="0006624F">
            <w:pPr>
              <w:spacing w:after="0" w:line="240" w:lineRule="auto"/>
              <w:rPr>
                <w:rFonts w:ascii="Calibri" w:eastAsia="SimSun" w:hAnsi="Calibri" w:cs="Arial"/>
                <w:b/>
                <w:bCs/>
                <w:sz w:val="20"/>
                <w:szCs w:val="20"/>
              </w:rPr>
            </w:pPr>
          </w:p>
        </w:tc>
        <w:tc>
          <w:tcPr>
            <w:tcW w:w="2155" w:type="dxa"/>
            <w:tcBorders>
              <w:left w:val="nil"/>
              <w:right w:val="nil"/>
            </w:tcBorders>
            <w:shd w:val="pct12" w:color="auto" w:fill="auto"/>
          </w:tcPr>
          <w:p w:rsidR="00615468" w:rsidRPr="00B1312F" w:rsidRDefault="00615468" w:rsidP="0006624F">
            <w:pPr>
              <w:spacing w:after="0" w:line="240" w:lineRule="auto"/>
              <w:rPr>
                <w:rFonts w:ascii="Calibri" w:eastAsia="SimSun" w:hAnsi="Calibri" w:cs="Arial"/>
                <w:sz w:val="20"/>
                <w:szCs w:val="20"/>
              </w:rPr>
            </w:pPr>
            <w:r w:rsidRPr="00B1312F">
              <w:rPr>
                <w:rFonts w:ascii="Calibri" w:eastAsia="SimSun" w:hAnsi="Calibri" w:cs="Arial"/>
                <w:sz w:val="20"/>
                <w:szCs w:val="20"/>
              </w:rPr>
              <w:t xml:space="preserve">Prostate </w:t>
            </w:r>
          </w:p>
        </w:tc>
        <w:tc>
          <w:tcPr>
            <w:tcW w:w="1701" w:type="dxa"/>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9</w:t>
            </w:r>
          </w:p>
        </w:tc>
        <w:tc>
          <w:tcPr>
            <w:tcW w:w="1843" w:type="dxa"/>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2.5</w:t>
            </w:r>
          </w:p>
        </w:tc>
        <w:tc>
          <w:tcPr>
            <w:tcW w:w="1843" w:type="dxa"/>
            <w:vMerge/>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p>
        </w:tc>
      </w:tr>
      <w:tr w:rsidR="00615468" w:rsidRPr="00B1312F" w:rsidTr="0006624F">
        <w:tc>
          <w:tcPr>
            <w:tcW w:w="1668" w:type="dxa"/>
            <w:vMerge/>
            <w:tcBorders>
              <w:left w:val="nil"/>
              <w:right w:val="nil"/>
            </w:tcBorders>
            <w:shd w:val="pct12" w:color="auto" w:fill="auto"/>
          </w:tcPr>
          <w:p w:rsidR="00615468" w:rsidRPr="00B1312F" w:rsidRDefault="00615468" w:rsidP="0006624F">
            <w:pPr>
              <w:spacing w:after="0" w:line="240" w:lineRule="auto"/>
              <w:rPr>
                <w:rFonts w:ascii="Calibri" w:eastAsia="SimSun" w:hAnsi="Calibri" w:cs="Arial"/>
                <w:b/>
                <w:bCs/>
                <w:sz w:val="20"/>
                <w:szCs w:val="20"/>
              </w:rPr>
            </w:pPr>
          </w:p>
        </w:tc>
        <w:tc>
          <w:tcPr>
            <w:tcW w:w="2155" w:type="dxa"/>
            <w:tcBorders>
              <w:left w:val="nil"/>
              <w:right w:val="nil"/>
            </w:tcBorders>
            <w:shd w:val="pct12" w:color="auto" w:fill="auto"/>
          </w:tcPr>
          <w:p w:rsidR="00615468" w:rsidRPr="00B1312F" w:rsidRDefault="00615468" w:rsidP="0006624F">
            <w:pPr>
              <w:spacing w:after="0" w:line="240" w:lineRule="auto"/>
              <w:rPr>
                <w:rFonts w:ascii="Calibri" w:eastAsia="SimSun" w:hAnsi="Calibri" w:cs="Arial"/>
                <w:sz w:val="20"/>
                <w:szCs w:val="20"/>
              </w:rPr>
            </w:pPr>
            <w:r w:rsidRPr="00B1312F">
              <w:rPr>
                <w:rFonts w:ascii="Calibri" w:eastAsia="SimSun" w:hAnsi="Calibri" w:cs="Arial"/>
                <w:sz w:val="20"/>
                <w:szCs w:val="20"/>
              </w:rPr>
              <w:t xml:space="preserve">Stomach </w:t>
            </w:r>
          </w:p>
        </w:tc>
        <w:tc>
          <w:tcPr>
            <w:tcW w:w="1701" w:type="dxa"/>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10</w:t>
            </w:r>
          </w:p>
        </w:tc>
        <w:tc>
          <w:tcPr>
            <w:tcW w:w="1843" w:type="dxa"/>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2.8</w:t>
            </w:r>
          </w:p>
        </w:tc>
        <w:tc>
          <w:tcPr>
            <w:tcW w:w="1843" w:type="dxa"/>
            <w:vMerge/>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p>
        </w:tc>
      </w:tr>
      <w:tr w:rsidR="00615468" w:rsidRPr="00B1312F" w:rsidTr="0006624F">
        <w:tc>
          <w:tcPr>
            <w:tcW w:w="1668" w:type="dxa"/>
            <w:vMerge/>
            <w:tcBorders>
              <w:left w:val="nil"/>
              <w:right w:val="nil"/>
            </w:tcBorders>
            <w:shd w:val="pct12" w:color="auto" w:fill="auto"/>
          </w:tcPr>
          <w:p w:rsidR="00615468" w:rsidRPr="00B1312F" w:rsidRDefault="00615468" w:rsidP="0006624F">
            <w:pPr>
              <w:spacing w:after="0" w:line="240" w:lineRule="auto"/>
              <w:rPr>
                <w:rFonts w:ascii="Calibri" w:eastAsia="SimSun" w:hAnsi="Calibri" w:cs="Arial"/>
                <w:b/>
                <w:bCs/>
                <w:sz w:val="20"/>
                <w:szCs w:val="20"/>
              </w:rPr>
            </w:pPr>
          </w:p>
        </w:tc>
        <w:tc>
          <w:tcPr>
            <w:tcW w:w="2155" w:type="dxa"/>
            <w:tcBorders>
              <w:left w:val="nil"/>
              <w:right w:val="nil"/>
            </w:tcBorders>
            <w:shd w:val="pct12" w:color="auto" w:fill="auto"/>
          </w:tcPr>
          <w:p w:rsidR="00615468" w:rsidRPr="00B1312F" w:rsidRDefault="00615468" w:rsidP="0006624F">
            <w:pPr>
              <w:spacing w:after="0" w:line="240" w:lineRule="auto"/>
              <w:rPr>
                <w:rFonts w:ascii="Calibri" w:eastAsia="SimSun" w:hAnsi="Calibri" w:cs="Arial"/>
                <w:sz w:val="20"/>
                <w:szCs w:val="20"/>
              </w:rPr>
            </w:pPr>
            <w:r w:rsidRPr="00B1312F">
              <w:rPr>
                <w:rFonts w:ascii="Calibri" w:eastAsia="SimSun" w:hAnsi="Calibri" w:cs="Arial"/>
                <w:sz w:val="20"/>
                <w:szCs w:val="20"/>
              </w:rPr>
              <w:t>Other</w:t>
            </w:r>
          </w:p>
        </w:tc>
        <w:tc>
          <w:tcPr>
            <w:tcW w:w="1701" w:type="dxa"/>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28</w:t>
            </w:r>
          </w:p>
        </w:tc>
        <w:tc>
          <w:tcPr>
            <w:tcW w:w="1843" w:type="dxa"/>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7.8</w:t>
            </w:r>
          </w:p>
        </w:tc>
        <w:tc>
          <w:tcPr>
            <w:tcW w:w="1843" w:type="dxa"/>
            <w:vMerge/>
            <w:tcBorders>
              <w:left w:val="nil"/>
              <w:right w:val="nil"/>
            </w:tcBorders>
            <w:shd w:val="pct12" w:color="auto" w:fill="auto"/>
          </w:tcPr>
          <w:p w:rsidR="00615468" w:rsidRPr="00B1312F" w:rsidRDefault="00615468" w:rsidP="0006624F">
            <w:pPr>
              <w:spacing w:after="0" w:line="240" w:lineRule="auto"/>
              <w:jc w:val="center"/>
              <w:rPr>
                <w:rFonts w:ascii="Calibri" w:eastAsia="SimSun" w:hAnsi="Calibri" w:cs="Arial"/>
                <w:sz w:val="20"/>
                <w:szCs w:val="20"/>
              </w:rPr>
            </w:pPr>
          </w:p>
        </w:tc>
      </w:tr>
      <w:tr w:rsidR="00615468" w:rsidRPr="00B1312F" w:rsidTr="0006624F">
        <w:tc>
          <w:tcPr>
            <w:tcW w:w="1668" w:type="dxa"/>
            <w:vMerge w:val="restart"/>
            <w:tcBorders>
              <w:left w:val="nil"/>
              <w:right w:val="nil"/>
            </w:tcBorders>
            <w:shd w:val="clear" w:color="auto" w:fill="auto"/>
          </w:tcPr>
          <w:p w:rsidR="00615468" w:rsidRPr="00B1312F" w:rsidRDefault="00615468" w:rsidP="0006624F">
            <w:pPr>
              <w:spacing w:after="0" w:line="240" w:lineRule="auto"/>
              <w:rPr>
                <w:rFonts w:ascii="Calibri" w:eastAsia="SimSun" w:hAnsi="Calibri" w:cs="Arial"/>
                <w:b/>
                <w:bCs/>
                <w:sz w:val="20"/>
                <w:szCs w:val="20"/>
              </w:rPr>
            </w:pPr>
            <w:r w:rsidRPr="00B1312F">
              <w:rPr>
                <w:rFonts w:ascii="Calibri" w:eastAsia="SimSun" w:hAnsi="Calibri" w:cs="Arial"/>
                <w:b/>
                <w:bCs/>
                <w:sz w:val="20"/>
                <w:szCs w:val="20"/>
              </w:rPr>
              <w:t>Chemo cycle</w:t>
            </w:r>
          </w:p>
        </w:tc>
        <w:tc>
          <w:tcPr>
            <w:tcW w:w="2155" w:type="dxa"/>
            <w:tcBorders>
              <w:left w:val="nil"/>
              <w:right w:val="nil"/>
            </w:tcBorders>
            <w:shd w:val="clear" w:color="auto" w:fill="auto"/>
          </w:tcPr>
          <w:p w:rsidR="00615468" w:rsidRPr="00B1312F" w:rsidRDefault="00615468" w:rsidP="0006624F">
            <w:pPr>
              <w:spacing w:after="0" w:line="240" w:lineRule="auto"/>
              <w:rPr>
                <w:rFonts w:ascii="Calibri" w:eastAsia="SimSun" w:hAnsi="Calibri" w:cs="Arial"/>
                <w:sz w:val="20"/>
                <w:szCs w:val="20"/>
              </w:rPr>
            </w:pPr>
            <w:r w:rsidRPr="00B1312F">
              <w:rPr>
                <w:rFonts w:ascii="Calibri" w:eastAsia="SimSun" w:hAnsi="Calibri" w:cs="Arial"/>
                <w:sz w:val="20"/>
                <w:szCs w:val="20"/>
              </w:rPr>
              <w:t>Not started</w:t>
            </w:r>
          </w:p>
        </w:tc>
        <w:tc>
          <w:tcPr>
            <w:tcW w:w="1701" w:type="dxa"/>
            <w:tcBorders>
              <w:left w:val="nil"/>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3</w:t>
            </w:r>
          </w:p>
        </w:tc>
        <w:tc>
          <w:tcPr>
            <w:tcW w:w="1843" w:type="dxa"/>
            <w:tcBorders>
              <w:left w:val="nil"/>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0.9</w:t>
            </w:r>
          </w:p>
        </w:tc>
        <w:tc>
          <w:tcPr>
            <w:tcW w:w="1843" w:type="dxa"/>
            <w:vMerge w:val="restart"/>
            <w:tcBorders>
              <w:left w:val="nil"/>
              <w:right w:val="nil"/>
            </w:tcBorders>
          </w:tcPr>
          <w:p w:rsidR="00E64ECE" w:rsidRPr="00E64ECE" w:rsidRDefault="00E64ECE" w:rsidP="00E64ECE">
            <w:pPr>
              <w:spacing w:after="0" w:line="240" w:lineRule="auto"/>
              <w:jc w:val="center"/>
              <w:rPr>
                <w:rFonts w:ascii="Calibri" w:eastAsia="SimSun" w:hAnsi="Calibri" w:cs="Arial"/>
                <w:sz w:val="20"/>
                <w:szCs w:val="20"/>
              </w:rPr>
            </w:pPr>
            <w:r w:rsidRPr="00E64ECE">
              <w:rPr>
                <w:rFonts w:ascii="Calibri" w:eastAsia="SimSun" w:hAnsi="Calibri" w:cs="Arial"/>
                <w:sz w:val="20"/>
                <w:szCs w:val="20"/>
              </w:rPr>
              <w:t>χ</w:t>
            </w:r>
            <w:r w:rsidRPr="00E64ECE">
              <w:rPr>
                <w:rFonts w:ascii="Calibri" w:eastAsia="SimSun" w:hAnsi="Calibri" w:cs="Arial"/>
                <w:sz w:val="20"/>
                <w:szCs w:val="20"/>
                <w:vertAlign w:val="superscript"/>
              </w:rPr>
              <w:t>2</w:t>
            </w:r>
            <w:r>
              <w:rPr>
                <w:rFonts w:ascii="Calibri" w:eastAsia="SimSun" w:hAnsi="Calibri" w:cs="Arial"/>
                <w:sz w:val="20"/>
                <w:szCs w:val="20"/>
                <w:vertAlign w:val="subscript"/>
              </w:rPr>
              <w:t>(4</w:t>
            </w:r>
            <w:r w:rsidRPr="00E64ECE">
              <w:rPr>
                <w:rFonts w:ascii="Calibri" w:eastAsia="SimSun" w:hAnsi="Calibri" w:cs="Arial"/>
                <w:sz w:val="20"/>
                <w:szCs w:val="20"/>
                <w:vertAlign w:val="subscript"/>
              </w:rPr>
              <w:t>0)</w:t>
            </w:r>
            <w:r w:rsidRPr="00E64ECE">
              <w:rPr>
                <w:rFonts w:ascii="Calibri" w:eastAsia="SimSun" w:hAnsi="Calibri" w:cs="Arial"/>
                <w:sz w:val="20"/>
                <w:szCs w:val="20"/>
              </w:rPr>
              <w:t xml:space="preserve"> = </w:t>
            </w:r>
            <w:r>
              <w:rPr>
                <w:rFonts w:ascii="Calibri" w:eastAsia="SimSun" w:hAnsi="Calibri" w:cs="Arial"/>
                <w:sz w:val="20"/>
                <w:szCs w:val="20"/>
              </w:rPr>
              <w:t>43.4</w:t>
            </w:r>
          </w:p>
          <w:p w:rsidR="00615468" w:rsidRPr="00B1312F" w:rsidRDefault="00E64ECE" w:rsidP="00E64ECE">
            <w:pPr>
              <w:spacing w:after="0" w:line="240" w:lineRule="auto"/>
              <w:jc w:val="center"/>
              <w:rPr>
                <w:rFonts w:ascii="Calibri" w:eastAsia="SimSun" w:hAnsi="Calibri" w:cs="Arial"/>
                <w:sz w:val="20"/>
                <w:szCs w:val="20"/>
              </w:rPr>
            </w:pPr>
            <w:r w:rsidRPr="00E64ECE">
              <w:rPr>
                <w:rFonts w:ascii="Calibri" w:eastAsia="SimSun" w:hAnsi="Calibri" w:cs="Arial"/>
                <w:sz w:val="20"/>
                <w:szCs w:val="20"/>
              </w:rPr>
              <w:t>p=</w:t>
            </w:r>
            <w:r>
              <w:rPr>
                <w:rFonts w:ascii="Calibri" w:eastAsia="SimSun" w:hAnsi="Calibri" w:cs="Arial"/>
                <w:sz w:val="20"/>
                <w:szCs w:val="20"/>
              </w:rPr>
              <w:t>.327</w:t>
            </w:r>
          </w:p>
        </w:tc>
      </w:tr>
      <w:tr w:rsidR="00615468" w:rsidRPr="00B1312F" w:rsidTr="0006624F">
        <w:tc>
          <w:tcPr>
            <w:tcW w:w="1668" w:type="dxa"/>
            <w:vMerge/>
            <w:tcBorders>
              <w:left w:val="nil"/>
              <w:right w:val="nil"/>
            </w:tcBorders>
            <w:shd w:val="clear" w:color="auto" w:fill="auto"/>
          </w:tcPr>
          <w:p w:rsidR="00615468" w:rsidRPr="00B1312F" w:rsidRDefault="00615468" w:rsidP="0006624F">
            <w:pPr>
              <w:spacing w:after="0" w:line="240" w:lineRule="auto"/>
              <w:rPr>
                <w:rFonts w:ascii="Calibri" w:eastAsia="SimSun" w:hAnsi="Calibri" w:cs="Arial"/>
                <w:b/>
                <w:bCs/>
                <w:sz w:val="20"/>
                <w:szCs w:val="20"/>
              </w:rPr>
            </w:pPr>
          </w:p>
        </w:tc>
        <w:tc>
          <w:tcPr>
            <w:tcW w:w="2155" w:type="dxa"/>
            <w:tcBorders>
              <w:left w:val="nil"/>
              <w:right w:val="nil"/>
            </w:tcBorders>
            <w:shd w:val="clear" w:color="auto" w:fill="auto"/>
          </w:tcPr>
          <w:p w:rsidR="00615468" w:rsidRPr="00B1312F" w:rsidRDefault="00615468" w:rsidP="0006624F">
            <w:pPr>
              <w:spacing w:after="0" w:line="240" w:lineRule="auto"/>
              <w:rPr>
                <w:rFonts w:ascii="Calibri" w:eastAsia="SimSun" w:hAnsi="Calibri" w:cs="Arial"/>
                <w:sz w:val="20"/>
                <w:szCs w:val="20"/>
              </w:rPr>
            </w:pPr>
            <w:r w:rsidRPr="00B1312F">
              <w:rPr>
                <w:rFonts w:ascii="Calibri" w:eastAsia="SimSun" w:hAnsi="Calibri" w:cs="Arial"/>
                <w:sz w:val="20"/>
                <w:szCs w:val="20"/>
              </w:rPr>
              <w:t>1</w:t>
            </w:r>
          </w:p>
        </w:tc>
        <w:tc>
          <w:tcPr>
            <w:tcW w:w="1701" w:type="dxa"/>
            <w:tcBorders>
              <w:left w:val="nil"/>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15</w:t>
            </w:r>
          </w:p>
        </w:tc>
        <w:tc>
          <w:tcPr>
            <w:tcW w:w="1843" w:type="dxa"/>
            <w:tcBorders>
              <w:left w:val="nil"/>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4.3</w:t>
            </w:r>
          </w:p>
        </w:tc>
        <w:tc>
          <w:tcPr>
            <w:tcW w:w="1843" w:type="dxa"/>
            <w:vMerge/>
            <w:tcBorders>
              <w:left w:val="nil"/>
              <w:right w:val="nil"/>
            </w:tcBorders>
          </w:tcPr>
          <w:p w:rsidR="00615468" w:rsidRPr="00B1312F" w:rsidRDefault="00615468" w:rsidP="0006624F">
            <w:pPr>
              <w:spacing w:after="0" w:line="240" w:lineRule="auto"/>
              <w:jc w:val="center"/>
              <w:rPr>
                <w:rFonts w:ascii="Calibri" w:eastAsia="SimSun" w:hAnsi="Calibri" w:cs="Arial"/>
                <w:sz w:val="20"/>
                <w:szCs w:val="20"/>
              </w:rPr>
            </w:pPr>
          </w:p>
        </w:tc>
      </w:tr>
      <w:tr w:rsidR="00615468" w:rsidRPr="00B1312F" w:rsidTr="0006624F">
        <w:tc>
          <w:tcPr>
            <w:tcW w:w="1668" w:type="dxa"/>
            <w:vMerge/>
            <w:tcBorders>
              <w:left w:val="nil"/>
              <w:right w:val="nil"/>
            </w:tcBorders>
            <w:shd w:val="clear" w:color="auto" w:fill="auto"/>
          </w:tcPr>
          <w:p w:rsidR="00615468" w:rsidRPr="00B1312F" w:rsidRDefault="00615468" w:rsidP="0006624F">
            <w:pPr>
              <w:spacing w:after="0" w:line="240" w:lineRule="auto"/>
              <w:rPr>
                <w:rFonts w:ascii="Calibri" w:eastAsia="SimSun" w:hAnsi="Calibri" w:cs="Arial"/>
                <w:b/>
                <w:bCs/>
                <w:sz w:val="20"/>
                <w:szCs w:val="20"/>
              </w:rPr>
            </w:pPr>
          </w:p>
        </w:tc>
        <w:tc>
          <w:tcPr>
            <w:tcW w:w="2155" w:type="dxa"/>
            <w:tcBorders>
              <w:left w:val="nil"/>
              <w:right w:val="nil"/>
            </w:tcBorders>
            <w:shd w:val="clear" w:color="auto" w:fill="auto"/>
          </w:tcPr>
          <w:p w:rsidR="00615468" w:rsidRPr="00B1312F" w:rsidRDefault="00615468" w:rsidP="0006624F">
            <w:pPr>
              <w:spacing w:after="0" w:line="240" w:lineRule="auto"/>
              <w:rPr>
                <w:rFonts w:ascii="Calibri" w:eastAsia="SimSun" w:hAnsi="Calibri" w:cs="Arial"/>
                <w:sz w:val="20"/>
                <w:szCs w:val="20"/>
              </w:rPr>
            </w:pPr>
            <w:r w:rsidRPr="00B1312F">
              <w:rPr>
                <w:rFonts w:ascii="Calibri" w:eastAsia="SimSun" w:hAnsi="Calibri" w:cs="Arial"/>
                <w:sz w:val="20"/>
                <w:szCs w:val="20"/>
              </w:rPr>
              <w:t>2</w:t>
            </w:r>
          </w:p>
        </w:tc>
        <w:tc>
          <w:tcPr>
            <w:tcW w:w="1701" w:type="dxa"/>
            <w:tcBorders>
              <w:left w:val="nil"/>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57</w:t>
            </w:r>
          </w:p>
        </w:tc>
        <w:tc>
          <w:tcPr>
            <w:tcW w:w="1843" w:type="dxa"/>
            <w:tcBorders>
              <w:left w:val="nil"/>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16.3</w:t>
            </w:r>
          </w:p>
        </w:tc>
        <w:tc>
          <w:tcPr>
            <w:tcW w:w="1843" w:type="dxa"/>
            <w:vMerge/>
            <w:tcBorders>
              <w:left w:val="nil"/>
              <w:right w:val="nil"/>
            </w:tcBorders>
          </w:tcPr>
          <w:p w:rsidR="00615468" w:rsidRPr="00B1312F" w:rsidRDefault="00615468" w:rsidP="0006624F">
            <w:pPr>
              <w:spacing w:after="0" w:line="240" w:lineRule="auto"/>
              <w:jc w:val="center"/>
              <w:rPr>
                <w:rFonts w:ascii="Calibri" w:eastAsia="SimSun" w:hAnsi="Calibri" w:cs="Arial"/>
                <w:sz w:val="20"/>
                <w:szCs w:val="20"/>
              </w:rPr>
            </w:pPr>
          </w:p>
        </w:tc>
      </w:tr>
      <w:tr w:rsidR="00615468" w:rsidRPr="00B1312F" w:rsidTr="0006624F">
        <w:tc>
          <w:tcPr>
            <w:tcW w:w="1668" w:type="dxa"/>
            <w:vMerge/>
            <w:tcBorders>
              <w:left w:val="nil"/>
              <w:right w:val="nil"/>
            </w:tcBorders>
            <w:shd w:val="clear" w:color="auto" w:fill="auto"/>
          </w:tcPr>
          <w:p w:rsidR="00615468" w:rsidRPr="00B1312F" w:rsidRDefault="00615468" w:rsidP="0006624F">
            <w:pPr>
              <w:spacing w:after="0" w:line="240" w:lineRule="auto"/>
              <w:rPr>
                <w:rFonts w:ascii="Calibri" w:eastAsia="SimSun" w:hAnsi="Calibri" w:cs="Arial"/>
                <w:b/>
                <w:bCs/>
                <w:sz w:val="20"/>
                <w:szCs w:val="20"/>
              </w:rPr>
            </w:pPr>
          </w:p>
        </w:tc>
        <w:tc>
          <w:tcPr>
            <w:tcW w:w="2155" w:type="dxa"/>
            <w:tcBorders>
              <w:left w:val="nil"/>
              <w:right w:val="nil"/>
            </w:tcBorders>
            <w:shd w:val="clear" w:color="auto" w:fill="auto"/>
          </w:tcPr>
          <w:p w:rsidR="00615468" w:rsidRPr="00B1312F" w:rsidRDefault="00615468" w:rsidP="0006624F">
            <w:pPr>
              <w:spacing w:after="0" w:line="240" w:lineRule="auto"/>
              <w:rPr>
                <w:rFonts w:ascii="Calibri" w:eastAsia="SimSun" w:hAnsi="Calibri" w:cs="Arial"/>
                <w:sz w:val="20"/>
                <w:szCs w:val="20"/>
              </w:rPr>
            </w:pPr>
            <w:r w:rsidRPr="00B1312F">
              <w:rPr>
                <w:rFonts w:ascii="Calibri" w:eastAsia="SimSun" w:hAnsi="Calibri" w:cs="Arial"/>
                <w:sz w:val="20"/>
                <w:szCs w:val="20"/>
              </w:rPr>
              <w:t>3</w:t>
            </w:r>
          </w:p>
        </w:tc>
        <w:tc>
          <w:tcPr>
            <w:tcW w:w="1701" w:type="dxa"/>
            <w:tcBorders>
              <w:left w:val="nil"/>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61</w:t>
            </w:r>
          </w:p>
        </w:tc>
        <w:tc>
          <w:tcPr>
            <w:tcW w:w="1843" w:type="dxa"/>
            <w:tcBorders>
              <w:left w:val="nil"/>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17.4</w:t>
            </w:r>
          </w:p>
        </w:tc>
        <w:tc>
          <w:tcPr>
            <w:tcW w:w="1843" w:type="dxa"/>
            <w:vMerge/>
            <w:tcBorders>
              <w:left w:val="nil"/>
              <w:right w:val="nil"/>
            </w:tcBorders>
          </w:tcPr>
          <w:p w:rsidR="00615468" w:rsidRPr="00B1312F" w:rsidRDefault="00615468" w:rsidP="0006624F">
            <w:pPr>
              <w:spacing w:after="0" w:line="240" w:lineRule="auto"/>
              <w:jc w:val="center"/>
              <w:rPr>
                <w:rFonts w:ascii="Calibri" w:eastAsia="SimSun" w:hAnsi="Calibri" w:cs="Arial"/>
                <w:sz w:val="20"/>
                <w:szCs w:val="20"/>
              </w:rPr>
            </w:pPr>
          </w:p>
        </w:tc>
      </w:tr>
      <w:tr w:rsidR="00615468" w:rsidRPr="00B1312F" w:rsidTr="0006624F">
        <w:tc>
          <w:tcPr>
            <w:tcW w:w="1668" w:type="dxa"/>
            <w:vMerge/>
            <w:tcBorders>
              <w:left w:val="nil"/>
              <w:right w:val="nil"/>
            </w:tcBorders>
            <w:shd w:val="clear" w:color="auto" w:fill="auto"/>
          </w:tcPr>
          <w:p w:rsidR="00615468" w:rsidRPr="00B1312F" w:rsidRDefault="00615468" w:rsidP="0006624F">
            <w:pPr>
              <w:spacing w:after="0" w:line="240" w:lineRule="auto"/>
              <w:rPr>
                <w:rFonts w:ascii="Calibri" w:eastAsia="SimSun" w:hAnsi="Calibri" w:cs="Arial"/>
                <w:b/>
                <w:bCs/>
                <w:sz w:val="20"/>
                <w:szCs w:val="20"/>
              </w:rPr>
            </w:pPr>
          </w:p>
        </w:tc>
        <w:tc>
          <w:tcPr>
            <w:tcW w:w="2155" w:type="dxa"/>
            <w:tcBorders>
              <w:left w:val="nil"/>
              <w:right w:val="nil"/>
            </w:tcBorders>
            <w:shd w:val="clear" w:color="auto" w:fill="auto"/>
          </w:tcPr>
          <w:p w:rsidR="00615468" w:rsidRPr="00B1312F" w:rsidRDefault="00615468" w:rsidP="0006624F">
            <w:pPr>
              <w:spacing w:after="0" w:line="240" w:lineRule="auto"/>
              <w:rPr>
                <w:rFonts w:ascii="Calibri" w:eastAsia="SimSun" w:hAnsi="Calibri" w:cs="Arial"/>
                <w:sz w:val="20"/>
                <w:szCs w:val="20"/>
              </w:rPr>
            </w:pPr>
            <w:r w:rsidRPr="00B1312F">
              <w:rPr>
                <w:rFonts w:ascii="Calibri" w:eastAsia="SimSun" w:hAnsi="Calibri" w:cs="Arial"/>
                <w:sz w:val="20"/>
                <w:szCs w:val="20"/>
              </w:rPr>
              <w:t>4</w:t>
            </w:r>
          </w:p>
        </w:tc>
        <w:tc>
          <w:tcPr>
            <w:tcW w:w="1701" w:type="dxa"/>
            <w:tcBorders>
              <w:left w:val="nil"/>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48</w:t>
            </w:r>
          </w:p>
        </w:tc>
        <w:tc>
          <w:tcPr>
            <w:tcW w:w="1843" w:type="dxa"/>
            <w:tcBorders>
              <w:left w:val="nil"/>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13.7</w:t>
            </w:r>
          </w:p>
        </w:tc>
        <w:tc>
          <w:tcPr>
            <w:tcW w:w="1843" w:type="dxa"/>
            <w:vMerge/>
            <w:tcBorders>
              <w:left w:val="nil"/>
              <w:right w:val="nil"/>
            </w:tcBorders>
          </w:tcPr>
          <w:p w:rsidR="00615468" w:rsidRPr="00B1312F" w:rsidRDefault="00615468" w:rsidP="0006624F">
            <w:pPr>
              <w:spacing w:after="0" w:line="240" w:lineRule="auto"/>
              <w:jc w:val="center"/>
              <w:rPr>
                <w:rFonts w:ascii="Calibri" w:eastAsia="SimSun" w:hAnsi="Calibri" w:cs="Arial"/>
                <w:sz w:val="20"/>
                <w:szCs w:val="20"/>
              </w:rPr>
            </w:pPr>
          </w:p>
        </w:tc>
      </w:tr>
      <w:tr w:rsidR="00615468" w:rsidRPr="00B1312F" w:rsidTr="0006624F">
        <w:tc>
          <w:tcPr>
            <w:tcW w:w="1668" w:type="dxa"/>
            <w:vMerge/>
            <w:tcBorders>
              <w:left w:val="nil"/>
              <w:right w:val="nil"/>
            </w:tcBorders>
            <w:shd w:val="clear" w:color="auto" w:fill="auto"/>
          </w:tcPr>
          <w:p w:rsidR="00615468" w:rsidRPr="00B1312F" w:rsidRDefault="00615468" w:rsidP="0006624F">
            <w:pPr>
              <w:spacing w:after="0" w:line="240" w:lineRule="auto"/>
              <w:rPr>
                <w:rFonts w:ascii="Calibri" w:eastAsia="SimSun" w:hAnsi="Calibri" w:cs="Arial"/>
                <w:b/>
                <w:bCs/>
                <w:sz w:val="20"/>
                <w:szCs w:val="20"/>
              </w:rPr>
            </w:pPr>
          </w:p>
        </w:tc>
        <w:tc>
          <w:tcPr>
            <w:tcW w:w="2155" w:type="dxa"/>
            <w:tcBorders>
              <w:left w:val="nil"/>
              <w:right w:val="nil"/>
            </w:tcBorders>
            <w:shd w:val="clear" w:color="auto" w:fill="auto"/>
          </w:tcPr>
          <w:p w:rsidR="00615468" w:rsidRPr="00B1312F" w:rsidRDefault="00615468" w:rsidP="0006624F">
            <w:pPr>
              <w:spacing w:after="0" w:line="240" w:lineRule="auto"/>
              <w:rPr>
                <w:rFonts w:ascii="Calibri" w:eastAsia="SimSun" w:hAnsi="Calibri" w:cs="Arial"/>
                <w:sz w:val="20"/>
                <w:szCs w:val="20"/>
              </w:rPr>
            </w:pPr>
            <w:r w:rsidRPr="00B1312F">
              <w:rPr>
                <w:rFonts w:ascii="Calibri" w:eastAsia="SimSun" w:hAnsi="Calibri" w:cs="Arial"/>
                <w:sz w:val="20"/>
                <w:szCs w:val="20"/>
              </w:rPr>
              <w:t>5</w:t>
            </w:r>
          </w:p>
        </w:tc>
        <w:tc>
          <w:tcPr>
            <w:tcW w:w="1701" w:type="dxa"/>
            <w:tcBorders>
              <w:left w:val="nil"/>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43</w:t>
            </w:r>
          </w:p>
        </w:tc>
        <w:tc>
          <w:tcPr>
            <w:tcW w:w="1843" w:type="dxa"/>
            <w:tcBorders>
              <w:left w:val="nil"/>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12.3</w:t>
            </w:r>
          </w:p>
        </w:tc>
        <w:tc>
          <w:tcPr>
            <w:tcW w:w="1843" w:type="dxa"/>
            <w:vMerge/>
            <w:tcBorders>
              <w:left w:val="nil"/>
              <w:right w:val="nil"/>
            </w:tcBorders>
          </w:tcPr>
          <w:p w:rsidR="00615468" w:rsidRPr="00B1312F" w:rsidRDefault="00615468" w:rsidP="0006624F">
            <w:pPr>
              <w:spacing w:after="0" w:line="240" w:lineRule="auto"/>
              <w:jc w:val="center"/>
              <w:rPr>
                <w:rFonts w:ascii="Calibri" w:eastAsia="SimSun" w:hAnsi="Calibri" w:cs="Arial"/>
                <w:sz w:val="20"/>
                <w:szCs w:val="20"/>
              </w:rPr>
            </w:pPr>
          </w:p>
        </w:tc>
      </w:tr>
      <w:tr w:rsidR="00615468" w:rsidRPr="00B1312F" w:rsidTr="0006624F">
        <w:tc>
          <w:tcPr>
            <w:tcW w:w="1668" w:type="dxa"/>
            <w:vMerge/>
            <w:tcBorders>
              <w:left w:val="nil"/>
              <w:right w:val="nil"/>
            </w:tcBorders>
            <w:shd w:val="clear" w:color="auto" w:fill="auto"/>
          </w:tcPr>
          <w:p w:rsidR="00615468" w:rsidRPr="00B1312F" w:rsidRDefault="00615468" w:rsidP="0006624F">
            <w:pPr>
              <w:spacing w:after="0" w:line="240" w:lineRule="auto"/>
              <w:rPr>
                <w:rFonts w:ascii="Calibri" w:eastAsia="SimSun" w:hAnsi="Calibri" w:cs="Arial"/>
                <w:b/>
                <w:bCs/>
                <w:sz w:val="20"/>
                <w:szCs w:val="20"/>
              </w:rPr>
            </w:pPr>
          </w:p>
        </w:tc>
        <w:tc>
          <w:tcPr>
            <w:tcW w:w="2155" w:type="dxa"/>
            <w:tcBorders>
              <w:left w:val="nil"/>
              <w:right w:val="nil"/>
            </w:tcBorders>
            <w:shd w:val="clear" w:color="auto" w:fill="auto"/>
          </w:tcPr>
          <w:p w:rsidR="00615468" w:rsidRPr="00B1312F" w:rsidRDefault="00615468" w:rsidP="0006624F">
            <w:pPr>
              <w:spacing w:after="0" w:line="240" w:lineRule="auto"/>
              <w:rPr>
                <w:rFonts w:ascii="Calibri" w:eastAsia="SimSun" w:hAnsi="Calibri" w:cs="Arial"/>
                <w:sz w:val="20"/>
                <w:szCs w:val="20"/>
              </w:rPr>
            </w:pPr>
            <w:r w:rsidRPr="00B1312F">
              <w:rPr>
                <w:rFonts w:ascii="Calibri" w:eastAsia="SimSun" w:hAnsi="Calibri" w:cs="Arial"/>
                <w:sz w:val="20"/>
                <w:szCs w:val="20"/>
              </w:rPr>
              <w:t>6</w:t>
            </w:r>
          </w:p>
        </w:tc>
        <w:tc>
          <w:tcPr>
            <w:tcW w:w="1701" w:type="dxa"/>
            <w:tcBorders>
              <w:left w:val="nil"/>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32</w:t>
            </w:r>
          </w:p>
        </w:tc>
        <w:tc>
          <w:tcPr>
            <w:tcW w:w="1843" w:type="dxa"/>
            <w:tcBorders>
              <w:left w:val="nil"/>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9.1</w:t>
            </w:r>
          </w:p>
        </w:tc>
        <w:tc>
          <w:tcPr>
            <w:tcW w:w="1843" w:type="dxa"/>
            <w:vMerge/>
            <w:tcBorders>
              <w:left w:val="nil"/>
              <w:right w:val="nil"/>
            </w:tcBorders>
          </w:tcPr>
          <w:p w:rsidR="00615468" w:rsidRPr="00B1312F" w:rsidRDefault="00615468" w:rsidP="0006624F">
            <w:pPr>
              <w:spacing w:after="0" w:line="240" w:lineRule="auto"/>
              <w:jc w:val="center"/>
              <w:rPr>
                <w:rFonts w:ascii="Calibri" w:eastAsia="SimSun" w:hAnsi="Calibri" w:cs="Arial"/>
                <w:sz w:val="20"/>
                <w:szCs w:val="20"/>
              </w:rPr>
            </w:pPr>
          </w:p>
        </w:tc>
      </w:tr>
      <w:tr w:rsidR="00615468" w:rsidRPr="00B1312F" w:rsidTr="0006624F">
        <w:tc>
          <w:tcPr>
            <w:tcW w:w="1668" w:type="dxa"/>
            <w:vMerge/>
            <w:tcBorders>
              <w:left w:val="nil"/>
              <w:right w:val="nil"/>
            </w:tcBorders>
            <w:shd w:val="clear" w:color="auto" w:fill="auto"/>
          </w:tcPr>
          <w:p w:rsidR="00615468" w:rsidRPr="00B1312F" w:rsidRDefault="00615468" w:rsidP="0006624F">
            <w:pPr>
              <w:spacing w:after="0" w:line="240" w:lineRule="auto"/>
              <w:rPr>
                <w:rFonts w:ascii="Calibri" w:eastAsia="SimSun" w:hAnsi="Calibri" w:cs="Arial"/>
                <w:b/>
                <w:bCs/>
                <w:sz w:val="20"/>
                <w:szCs w:val="20"/>
              </w:rPr>
            </w:pPr>
          </w:p>
        </w:tc>
        <w:tc>
          <w:tcPr>
            <w:tcW w:w="2155" w:type="dxa"/>
            <w:tcBorders>
              <w:left w:val="nil"/>
              <w:right w:val="nil"/>
            </w:tcBorders>
            <w:shd w:val="clear" w:color="auto" w:fill="auto"/>
          </w:tcPr>
          <w:p w:rsidR="00615468" w:rsidRPr="00B1312F" w:rsidRDefault="00615468" w:rsidP="0006624F">
            <w:pPr>
              <w:spacing w:after="0" w:line="240" w:lineRule="auto"/>
              <w:rPr>
                <w:rFonts w:ascii="Calibri" w:eastAsia="SimSun" w:hAnsi="Calibri" w:cs="Arial"/>
                <w:sz w:val="20"/>
                <w:szCs w:val="20"/>
              </w:rPr>
            </w:pPr>
            <w:r w:rsidRPr="00B1312F">
              <w:rPr>
                <w:rFonts w:ascii="Calibri" w:eastAsia="SimSun" w:hAnsi="Calibri" w:cs="Arial"/>
                <w:sz w:val="20"/>
                <w:szCs w:val="20"/>
              </w:rPr>
              <w:t>7</w:t>
            </w:r>
          </w:p>
        </w:tc>
        <w:tc>
          <w:tcPr>
            <w:tcW w:w="1701" w:type="dxa"/>
            <w:tcBorders>
              <w:left w:val="nil"/>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63</w:t>
            </w:r>
          </w:p>
        </w:tc>
        <w:tc>
          <w:tcPr>
            <w:tcW w:w="1843" w:type="dxa"/>
            <w:tcBorders>
              <w:left w:val="nil"/>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18.0</w:t>
            </w:r>
          </w:p>
        </w:tc>
        <w:tc>
          <w:tcPr>
            <w:tcW w:w="1843" w:type="dxa"/>
            <w:vMerge/>
            <w:tcBorders>
              <w:left w:val="nil"/>
              <w:right w:val="nil"/>
            </w:tcBorders>
          </w:tcPr>
          <w:p w:rsidR="00615468" w:rsidRPr="00B1312F" w:rsidRDefault="00615468" w:rsidP="0006624F">
            <w:pPr>
              <w:spacing w:after="0" w:line="240" w:lineRule="auto"/>
              <w:jc w:val="center"/>
              <w:rPr>
                <w:rFonts w:ascii="Calibri" w:eastAsia="SimSun" w:hAnsi="Calibri" w:cs="Arial"/>
                <w:sz w:val="20"/>
                <w:szCs w:val="20"/>
              </w:rPr>
            </w:pPr>
          </w:p>
        </w:tc>
      </w:tr>
      <w:tr w:rsidR="00615468" w:rsidRPr="00B1312F" w:rsidTr="0006624F">
        <w:tc>
          <w:tcPr>
            <w:tcW w:w="1668" w:type="dxa"/>
            <w:vMerge/>
            <w:tcBorders>
              <w:left w:val="nil"/>
              <w:right w:val="nil"/>
            </w:tcBorders>
            <w:shd w:val="clear" w:color="auto" w:fill="auto"/>
          </w:tcPr>
          <w:p w:rsidR="00615468" w:rsidRPr="00B1312F" w:rsidRDefault="00615468" w:rsidP="0006624F">
            <w:pPr>
              <w:spacing w:after="0" w:line="240" w:lineRule="auto"/>
              <w:rPr>
                <w:rFonts w:ascii="Calibri" w:eastAsia="SimSun" w:hAnsi="Calibri" w:cs="Arial"/>
                <w:b/>
                <w:bCs/>
                <w:sz w:val="20"/>
                <w:szCs w:val="20"/>
              </w:rPr>
            </w:pPr>
          </w:p>
        </w:tc>
        <w:tc>
          <w:tcPr>
            <w:tcW w:w="2155" w:type="dxa"/>
            <w:tcBorders>
              <w:left w:val="nil"/>
              <w:right w:val="nil"/>
            </w:tcBorders>
            <w:shd w:val="clear" w:color="auto" w:fill="auto"/>
          </w:tcPr>
          <w:p w:rsidR="00615468" w:rsidRPr="00B1312F" w:rsidRDefault="00615468" w:rsidP="0006624F">
            <w:pPr>
              <w:spacing w:after="0" w:line="240" w:lineRule="auto"/>
              <w:rPr>
                <w:rFonts w:ascii="Calibri" w:eastAsia="SimSun" w:hAnsi="Calibri" w:cs="Arial"/>
                <w:sz w:val="20"/>
                <w:szCs w:val="20"/>
              </w:rPr>
            </w:pPr>
            <w:r w:rsidRPr="00B1312F">
              <w:rPr>
                <w:rFonts w:ascii="Calibri" w:eastAsia="SimSun" w:hAnsi="Calibri" w:cs="Arial"/>
                <w:sz w:val="20"/>
                <w:szCs w:val="20"/>
              </w:rPr>
              <w:t>Finished treatment</w:t>
            </w:r>
          </w:p>
        </w:tc>
        <w:tc>
          <w:tcPr>
            <w:tcW w:w="1701" w:type="dxa"/>
            <w:tcBorders>
              <w:left w:val="nil"/>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28</w:t>
            </w:r>
          </w:p>
        </w:tc>
        <w:tc>
          <w:tcPr>
            <w:tcW w:w="1843" w:type="dxa"/>
            <w:tcBorders>
              <w:left w:val="nil"/>
              <w:right w:val="nil"/>
            </w:tcBorders>
            <w:shd w:val="clear" w:color="auto" w:fill="auto"/>
          </w:tcPr>
          <w:p w:rsidR="00615468" w:rsidRPr="00B1312F" w:rsidRDefault="00615468" w:rsidP="0006624F">
            <w:pPr>
              <w:spacing w:after="0" w:line="240" w:lineRule="auto"/>
              <w:jc w:val="center"/>
              <w:rPr>
                <w:rFonts w:ascii="Calibri" w:eastAsia="SimSun" w:hAnsi="Calibri" w:cs="Arial"/>
                <w:sz w:val="20"/>
                <w:szCs w:val="20"/>
              </w:rPr>
            </w:pPr>
            <w:r w:rsidRPr="00B1312F">
              <w:rPr>
                <w:rFonts w:ascii="Calibri" w:eastAsia="SimSun" w:hAnsi="Calibri" w:cs="Arial"/>
                <w:sz w:val="20"/>
                <w:szCs w:val="20"/>
              </w:rPr>
              <w:t>8.0</w:t>
            </w:r>
          </w:p>
        </w:tc>
        <w:tc>
          <w:tcPr>
            <w:tcW w:w="1843" w:type="dxa"/>
            <w:vMerge/>
            <w:tcBorders>
              <w:left w:val="nil"/>
              <w:right w:val="nil"/>
            </w:tcBorders>
          </w:tcPr>
          <w:p w:rsidR="00615468" w:rsidRPr="00B1312F" w:rsidRDefault="00615468" w:rsidP="0006624F">
            <w:pPr>
              <w:spacing w:after="0" w:line="240" w:lineRule="auto"/>
              <w:jc w:val="center"/>
              <w:rPr>
                <w:rFonts w:ascii="Calibri" w:eastAsia="SimSun" w:hAnsi="Calibri" w:cs="Arial"/>
                <w:sz w:val="20"/>
                <w:szCs w:val="20"/>
              </w:rPr>
            </w:pPr>
          </w:p>
        </w:tc>
      </w:tr>
    </w:tbl>
    <w:p w:rsidR="005D5530" w:rsidRDefault="00AA4CB8" w:rsidP="00E01F75">
      <w:pPr>
        <w:spacing w:before="120" w:after="0"/>
        <w:rPr>
          <w:sz w:val="18"/>
          <w:szCs w:val="18"/>
        </w:rPr>
      </w:pPr>
      <w:r w:rsidRPr="0057775F">
        <w:rPr>
          <w:sz w:val="18"/>
          <w:szCs w:val="18"/>
        </w:rPr>
        <w:t xml:space="preserve">Note: </w:t>
      </w:r>
      <w:r w:rsidRPr="0057775F">
        <w:rPr>
          <w:sz w:val="18"/>
          <w:szCs w:val="18"/>
          <w:vertAlign w:val="superscript"/>
        </w:rPr>
        <w:t xml:space="preserve">a </w:t>
      </w:r>
      <w:r w:rsidRPr="0057775F">
        <w:rPr>
          <w:sz w:val="18"/>
          <w:szCs w:val="18"/>
        </w:rPr>
        <w:t>Site 4 only administered 64 questionnaires while a</w:t>
      </w:r>
      <w:r w:rsidR="005D5530">
        <w:rPr>
          <w:sz w:val="18"/>
          <w:szCs w:val="18"/>
        </w:rPr>
        <w:t>ll other sites administered 120</w:t>
      </w:r>
      <w:r w:rsidR="00E01F75">
        <w:rPr>
          <w:sz w:val="18"/>
          <w:szCs w:val="18"/>
        </w:rPr>
        <w:t>;</w:t>
      </w:r>
    </w:p>
    <w:p w:rsidR="00615468" w:rsidRPr="005D5530" w:rsidRDefault="005D5530" w:rsidP="00AD5875">
      <w:pPr>
        <w:spacing w:before="120"/>
        <w:rPr>
          <w:sz w:val="18"/>
          <w:szCs w:val="18"/>
        </w:rPr>
      </w:pPr>
      <w:r>
        <w:rPr>
          <w:sz w:val="18"/>
          <w:szCs w:val="18"/>
          <w:vertAlign w:val="superscript"/>
        </w:rPr>
        <w:t xml:space="preserve">b  </w:t>
      </w:r>
      <w:r>
        <w:rPr>
          <w:sz w:val="18"/>
          <w:szCs w:val="18"/>
        </w:rPr>
        <w:t xml:space="preserve">p-Value statistically significant (p&lt;.050) </w:t>
      </w:r>
    </w:p>
    <w:p w:rsidR="00615468" w:rsidRDefault="00615468" w:rsidP="00615468"/>
    <w:p w:rsidR="00615468" w:rsidRDefault="00615468">
      <w:pPr>
        <w:rPr>
          <w:b/>
          <w:bCs/>
        </w:rPr>
      </w:pPr>
    </w:p>
    <w:p w:rsidR="00615468" w:rsidRDefault="00615468">
      <w:pPr>
        <w:rPr>
          <w:b/>
          <w:bCs/>
        </w:rPr>
      </w:pPr>
    </w:p>
    <w:p w:rsidR="00615468" w:rsidRDefault="00615468">
      <w:pPr>
        <w:rPr>
          <w:b/>
          <w:bCs/>
        </w:rPr>
      </w:pPr>
    </w:p>
    <w:p w:rsidR="00615468" w:rsidRDefault="00615468">
      <w:pPr>
        <w:rPr>
          <w:b/>
          <w:bCs/>
        </w:rPr>
        <w:sectPr w:rsidR="00615468" w:rsidSect="00615468">
          <w:pgSz w:w="11906" w:h="16838"/>
          <w:pgMar w:top="1440" w:right="1440" w:bottom="1440" w:left="1440" w:header="708" w:footer="708" w:gutter="0"/>
          <w:cols w:space="708"/>
          <w:docGrid w:linePitch="360"/>
        </w:sectPr>
      </w:pPr>
    </w:p>
    <w:p w:rsidR="005E0C51" w:rsidRPr="0006624F" w:rsidRDefault="00326333" w:rsidP="00D93A9C">
      <w:pPr>
        <w:rPr>
          <w:b/>
          <w:bCs/>
        </w:rPr>
      </w:pPr>
      <w:r w:rsidRPr="0006624F">
        <w:rPr>
          <w:b/>
          <w:bCs/>
        </w:rPr>
        <w:lastRenderedPageBreak/>
        <w:t xml:space="preserve">Table </w:t>
      </w:r>
      <w:r w:rsidR="00615468">
        <w:rPr>
          <w:b/>
          <w:bCs/>
        </w:rPr>
        <w:t>4</w:t>
      </w:r>
      <w:r w:rsidRPr="0006624F">
        <w:rPr>
          <w:b/>
          <w:bCs/>
        </w:rPr>
        <w:t xml:space="preserve">: Problem-by-problem univariate analysis and multivariate full model (controlled for </w:t>
      </w:r>
      <w:r w:rsidR="00D93A9C">
        <w:rPr>
          <w:b/>
          <w:bCs/>
        </w:rPr>
        <w:t>centre</w:t>
      </w:r>
      <w:r w:rsidRPr="0006624F">
        <w:rPr>
          <w:b/>
          <w:bCs/>
        </w:rPr>
        <w:t>, age and gender)</w:t>
      </w:r>
    </w:p>
    <w:tbl>
      <w:tblPr>
        <w:tblStyle w:val="TableGrid"/>
        <w:tblW w:w="1417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382"/>
        <w:gridCol w:w="1417"/>
        <w:gridCol w:w="993"/>
        <w:gridCol w:w="850"/>
        <w:gridCol w:w="851"/>
        <w:gridCol w:w="992"/>
        <w:gridCol w:w="992"/>
        <w:gridCol w:w="851"/>
        <w:gridCol w:w="850"/>
        <w:gridCol w:w="992"/>
      </w:tblGrid>
      <w:tr w:rsidR="00326333" w:rsidTr="0006624F">
        <w:tc>
          <w:tcPr>
            <w:tcW w:w="5382" w:type="dxa"/>
            <w:vMerge w:val="restart"/>
            <w:shd w:val="clear" w:color="auto" w:fill="D9D9D9" w:themeFill="background1" w:themeFillShade="D9"/>
          </w:tcPr>
          <w:p w:rsidR="00326333" w:rsidRPr="0006624F" w:rsidRDefault="00326333">
            <w:pPr>
              <w:rPr>
                <w:b/>
                <w:bCs/>
                <w:sz w:val="20"/>
                <w:szCs w:val="20"/>
              </w:rPr>
            </w:pPr>
            <w:r w:rsidRPr="0006624F">
              <w:rPr>
                <w:b/>
                <w:bCs/>
                <w:sz w:val="20"/>
                <w:szCs w:val="20"/>
              </w:rPr>
              <w:t>Problem</w:t>
            </w:r>
          </w:p>
        </w:tc>
        <w:tc>
          <w:tcPr>
            <w:tcW w:w="1417" w:type="dxa"/>
            <w:shd w:val="clear" w:color="auto" w:fill="D9D9D9" w:themeFill="background1" w:themeFillShade="D9"/>
          </w:tcPr>
          <w:p w:rsidR="00326333" w:rsidRPr="0006624F" w:rsidRDefault="00326333">
            <w:pPr>
              <w:rPr>
                <w:b/>
                <w:bCs/>
                <w:sz w:val="20"/>
                <w:szCs w:val="20"/>
              </w:rPr>
            </w:pPr>
            <w:r w:rsidRPr="0006624F">
              <w:rPr>
                <w:b/>
                <w:bCs/>
                <w:sz w:val="20"/>
                <w:szCs w:val="20"/>
              </w:rPr>
              <w:t xml:space="preserve">Severity </w:t>
            </w:r>
          </w:p>
        </w:tc>
        <w:tc>
          <w:tcPr>
            <w:tcW w:w="3686" w:type="dxa"/>
            <w:gridSpan w:val="4"/>
            <w:shd w:val="clear" w:color="auto" w:fill="BFBFBF" w:themeFill="background1" w:themeFillShade="BF"/>
          </w:tcPr>
          <w:p w:rsidR="00326333" w:rsidRPr="0006624F" w:rsidRDefault="00705A0F">
            <w:pPr>
              <w:jc w:val="center"/>
              <w:rPr>
                <w:b/>
                <w:bCs/>
                <w:sz w:val="20"/>
                <w:szCs w:val="20"/>
              </w:rPr>
            </w:pPr>
            <w:r>
              <w:rPr>
                <w:b/>
                <w:bCs/>
                <w:sz w:val="20"/>
                <w:szCs w:val="20"/>
              </w:rPr>
              <w:t>Univariable Model</w:t>
            </w:r>
          </w:p>
        </w:tc>
        <w:tc>
          <w:tcPr>
            <w:tcW w:w="3685" w:type="dxa"/>
            <w:gridSpan w:val="4"/>
            <w:shd w:val="clear" w:color="auto" w:fill="D9D9D9" w:themeFill="background1" w:themeFillShade="D9"/>
          </w:tcPr>
          <w:p w:rsidR="00326333" w:rsidRPr="0006624F" w:rsidRDefault="00326333">
            <w:pPr>
              <w:jc w:val="center"/>
              <w:rPr>
                <w:b/>
                <w:bCs/>
                <w:sz w:val="20"/>
                <w:szCs w:val="20"/>
              </w:rPr>
            </w:pPr>
            <w:r w:rsidRPr="0006624F">
              <w:rPr>
                <w:b/>
                <w:bCs/>
                <w:sz w:val="20"/>
                <w:szCs w:val="20"/>
              </w:rPr>
              <w:t>Multivaria</w:t>
            </w:r>
            <w:r w:rsidR="00705A0F">
              <w:rPr>
                <w:b/>
                <w:bCs/>
                <w:sz w:val="20"/>
                <w:szCs w:val="20"/>
              </w:rPr>
              <w:t>bl</w:t>
            </w:r>
            <w:r w:rsidRPr="0006624F">
              <w:rPr>
                <w:b/>
                <w:bCs/>
                <w:sz w:val="20"/>
                <w:szCs w:val="20"/>
              </w:rPr>
              <w:t xml:space="preserve">e </w:t>
            </w:r>
            <w:r w:rsidR="00705A0F">
              <w:rPr>
                <w:b/>
                <w:bCs/>
                <w:sz w:val="20"/>
                <w:szCs w:val="20"/>
              </w:rPr>
              <w:t>M</w:t>
            </w:r>
            <w:r w:rsidRPr="0006624F">
              <w:rPr>
                <w:b/>
                <w:bCs/>
                <w:sz w:val="20"/>
                <w:szCs w:val="20"/>
              </w:rPr>
              <w:t>odel</w:t>
            </w:r>
          </w:p>
        </w:tc>
      </w:tr>
      <w:tr w:rsidR="00326333" w:rsidTr="0006624F">
        <w:tc>
          <w:tcPr>
            <w:tcW w:w="5382" w:type="dxa"/>
            <w:vMerge/>
            <w:shd w:val="clear" w:color="auto" w:fill="D9D9D9" w:themeFill="background1" w:themeFillShade="D9"/>
          </w:tcPr>
          <w:p w:rsidR="00326333" w:rsidRPr="0006624F" w:rsidRDefault="00326333">
            <w:pPr>
              <w:rPr>
                <w:b/>
                <w:bCs/>
                <w:sz w:val="20"/>
                <w:szCs w:val="20"/>
              </w:rPr>
            </w:pPr>
          </w:p>
        </w:tc>
        <w:tc>
          <w:tcPr>
            <w:tcW w:w="1417" w:type="dxa"/>
            <w:shd w:val="clear" w:color="auto" w:fill="D9D9D9" w:themeFill="background1" w:themeFillShade="D9"/>
          </w:tcPr>
          <w:p w:rsidR="00326333" w:rsidRPr="0006624F" w:rsidRDefault="00326333">
            <w:pPr>
              <w:rPr>
                <w:b/>
                <w:bCs/>
                <w:sz w:val="20"/>
                <w:szCs w:val="20"/>
              </w:rPr>
            </w:pPr>
          </w:p>
        </w:tc>
        <w:tc>
          <w:tcPr>
            <w:tcW w:w="993" w:type="dxa"/>
            <w:shd w:val="clear" w:color="auto" w:fill="BFBFBF" w:themeFill="background1" w:themeFillShade="BF"/>
          </w:tcPr>
          <w:p w:rsidR="00326333" w:rsidRPr="0006624F" w:rsidRDefault="00326333" w:rsidP="0006624F">
            <w:pPr>
              <w:jc w:val="center"/>
              <w:rPr>
                <w:b/>
                <w:bCs/>
                <w:sz w:val="20"/>
                <w:szCs w:val="20"/>
              </w:rPr>
            </w:pPr>
          </w:p>
        </w:tc>
        <w:tc>
          <w:tcPr>
            <w:tcW w:w="1701" w:type="dxa"/>
            <w:gridSpan w:val="2"/>
            <w:shd w:val="clear" w:color="auto" w:fill="BFBFBF" w:themeFill="background1" w:themeFillShade="BF"/>
          </w:tcPr>
          <w:p w:rsidR="00326333" w:rsidRPr="0006624F" w:rsidRDefault="00326333" w:rsidP="0006624F">
            <w:pPr>
              <w:jc w:val="center"/>
              <w:rPr>
                <w:b/>
                <w:bCs/>
                <w:sz w:val="20"/>
                <w:szCs w:val="20"/>
              </w:rPr>
            </w:pPr>
            <w:r w:rsidRPr="0006624F">
              <w:rPr>
                <w:b/>
                <w:bCs/>
                <w:sz w:val="20"/>
                <w:szCs w:val="20"/>
              </w:rPr>
              <w:t>95% CI</w:t>
            </w:r>
          </w:p>
        </w:tc>
        <w:tc>
          <w:tcPr>
            <w:tcW w:w="992" w:type="dxa"/>
            <w:shd w:val="clear" w:color="auto" w:fill="BFBFBF" w:themeFill="background1" w:themeFillShade="BF"/>
          </w:tcPr>
          <w:p w:rsidR="00326333" w:rsidRPr="0006624F" w:rsidRDefault="00326333" w:rsidP="0006624F">
            <w:pPr>
              <w:jc w:val="center"/>
              <w:rPr>
                <w:b/>
                <w:bCs/>
                <w:sz w:val="20"/>
                <w:szCs w:val="20"/>
              </w:rPr>
            </w:pPr>
          </w:p>
        </w:tc>
        <w:tc>
          <w:tcPr>
            <w:tcW w:w="992" w:type="dxa"/>
            <w:shd w:val="clear" w:color="auto" w:fill="D9D9D9" w:themeFill="background1" w:themeFillShade="D9"/>
          </w:tcPr>
          <w:p w:rsidR="00326333" w:rsidRPr="0006624F" w:rsidRDefault="00326333" w:rsidP="0006624F">
            <w:pPr>
              <w:jc w:val="center"/>
              <w:rPr>
                <w:b/>
                <w:bCs/>
                <w:sz w:val="20"/>
                <w:szCs w:val="20"/>
              </w:rPr>
            </w:pPr>
          </w:p>
        </w:tc>
        <w:tc>
          <w:tcPr>
            <w:tcW w:w="1701" w:type="dxa"/>
            <w:gridSpan w:val="2"/>
            <w:shd w:val="clear" w:color="auto" w:fill="D9D9D9" w:themeFill="background1" w:themeFillShade="D9"/>
          </w:tcPr>
          <w:p w:rsidR="00326333" w:rsidRPr="0006624F" w:rsidRDefault="00326333" w:rsidP="0006624F">
            <w:pPr>
              <w:jc w:val="center"/>
              <w:rPr>
                <w:b/>
                <w:bCs/>
                <w:sz w:val="20"/>
                <w:szCs w:val="20"/>
              </w:rPr>
            </w:pPr>
            <w:r w:rsidRPr="0006624F">
              <w:rPr>
                <w:b/>
                <w:bCs/>
                <w:sz w:val="20"/>
                <w:szCs w:val="20"/>
              </w:rPr>
              <w:t>95% CI</w:t>
            </w:r>
          </w:p>
        </w:tc>
        <w:tc>
          <w:tcPr>
            <w:tcW w:w="992" w:type="dxa"/>
            <w:shd w:val="clear" w:color="auto" w:fill="D9D9D9" w:themeFill="background1" w:themeFillShade="D9"/>
          </w:tcPr>
          <w:p w:rsidR="00326333" w:rsidRPr="0006624F" w:rsidRDefault="00326333" w:rsidP="0006624F">
            <w:pPr>
              <w:jc w:val="center"/>
              <w:rPr>
                <w:b/>
                <w:bCs/>
                <w:sz w:val="20"/>
                <w:szCs w:val="20"/>
              </w:rPr>
            </w:pPr>
          </w:p>
        </w:tc>
      </w:tr>
      <w:tr w:rsidR="00326333" w:rsidTr="0006624F">
        <w:tc>
          <w:tcPr>
            <w:tcW w:w="5382" w:type="dxa"/>
            <w:vMerge/>
            <w:shd w:val="clear" w:color="auto" w:fill="D9D9D9" w:themeFill="background1" w:themeFillShade="D9"/>
          </w:tcPr>
          <w:p w:rsidR="00326333" w:rsidRPr="0006624F" w:rsidRDefault="00326333">
            <w:pPr>
              <w:rPr>
                <w:b/>
                <w:bCs/>
                <w:sz w:val="20"/>
                <w:szCs w:val="20"/>
              </w:rPr>
            </w:pPr>
          </w:p>
        </w:tc>
        <w:tc>
          <w:tcPr>
            <w:tcW w:w="1417" w:type="dxa"/>
            <w:shd w:val="clear" w:color="auto" w:fill="D9D9D9" w:themeFill="background1" w:themeFillShade="D9"/>
          </w:tcPr>
          <w:p w:rsidR="00326333" w:rsidRPr="0006624F" w:rsidRDefault="00326333">
            <w:pPr>
              <w:rPr>
                <w:b/>
                <w:bCs/>
                <w:sz w:val="20"/>
                <w:szCs w:val="20"/>
              </w:rPr>
            </w:pPr>
          </w:p>
        </w:tc>
        <w:tc>
          <w:tcPr>
            <w:tcW w:w="993" w:type="dxa"/>
            <w:shd w:val="clear" w:color="auto" w:fill="BFBFBF" w:themeFill="background1" w:themeFillShade="BF"/>
          </w:tcPr>
          <w:p w:rsidR="00326333" w:rsidRPr="0006624F" w:rsidRDefault="00326333" w:rsidP="0006624F">
            <w:pPr>
              <w:jc w:val="center"/>
              <w:rPr>
                <w:b/>
                <w:bCs/>
                <w:sz w:val="20"/>
                <w:szCs w:val="20"/>
              </w:rPr>
            </w:pPr>
            <w:r w:rsidRPr="0006624F">
              <w:rPr>
                <w:b/>
                <w:bCs/>
                <w:sz w:val="20"/>
                <w:szCs w:val="20"/>
              </w:rPr>
              <w:t>B</w:t>
            </w:r>
          </w:p>
        </w:tc>
        <w:tc>
          <w:tcPr>
            <w:tcW w:w="850" w:type="dxa"/>
            <w:shd w:val="clear" w:color="auto" w:fill="BFBFBF" w:themeFill="background1" w:themeFillShade="BF"/>
          </w:tcPr>
          <w:p w:rsidR="00326333" w:rsidRPr="0006624F" w:rsidRDefault="00326333" w:rsidP="0006624F">
            <w:pPr>
              <w:jc w:val="center"/>
              <w:rPr>
                <w:b/>
                <w:bCs/>
                <w:sz w:val="20"/>
                <w:szCs w:val="20"/>
              </w:rPr>
            </w:pPr>
            <w:r w:rsidRPr="0006624F">
              <w:rPr>
                <w:b/>
                <w:bCs/>
                <w:sz w:val="20"/>
                <w:szCs w:val="20"/>
              </w:rPr>
              <w:t>Lower</w:t>
            </w:r>
          </w:p>
        </w:tc>
        <w:tc>
          <w:tcPr>
            <w:tcW w:w="851" w:type="dxa"/>
            <w:shd w:val="clear" w:color="auto" w:fill="BFBFBF" w:themeFill="background1" w:themeFillShade="BF"/>
          </w:tcPr>
          <w:p w:rsidR="00326333" w:rsidRPr="0006624F" w:rsidRDefault="00326333" w:rsidP="0006624F">
            <w:pPr>
              <w:jc w:val="center"/>
              <w:rPr>
                <w:b/>
                <w:bCs/>
                <w:sz w:val="20"/>
                <w:szCs w:val="20"/>
              </w:rPr>
            </w:pPr>
            <w:r w:rsidRPr="0006624F">
              <w:rPr>
                <w:b/>
                <w:bCs/>
                <w:sz w:val="20"/>
                <w:szCs w:val="20"/>
              </w:rPr>
              <w:t>Upper</w:t>
            </w:r>
          </w:p>
        </w:tc>
        <w:tc>
          <w:tcPr>
            <w:tcW w:w="992" w:type="dxa"/>
            <w:shd w:val="clear" w:color="auto" w:fill="BFBFBF" w:themeFill="background1" w:themeFillShade="BF"/>
          </w:tcPr>
          <w:p w:rsidR="00326333" w:rsidRPr="0006624F" w:rsidRDefault="009661FA" w:rsidP="0006624F">
            <w:pPr>
              <w:jc w:val="center"/>
              <w:rPr>
                <w:b/>
                <w:bCs/>
                <w:sz w:val="20"/>
                <w:szCs w:val="20"/>
              </w:rPr>
            </w:pPr>
            <w:r>
              <w:rPr>
                <w:b/>
                <w:bCs/>
                <w:sz w:val="20"/>
                <w:szCs w:val="20"/>
              </w:rPr>
              <w:t>p</w:t>
            </w:r>
            <w:r w:rsidR="00326333" w:rsidRPr="0006624F">
              <w:rPr>
                <w:b/>
                <w:bCs/>
                <w:sz w:val="20"/>
                <w:szCs w:val="20"/>
              </w:rPr>
              <w:t>-value</w:t>
            </w:r>
          </w:p>
        </w:tc>
        <w:tc>
          <w:tcPr>
            <w:tcW w:w="992" w:type="dxa"/>
            <w:shd w:val="clear" w:color="auto" w:fill="D9D9D9" w:themeFill="background1" w:themeFillShade="D9"/>
          </w:tcPr>
          <w:p w:rsidR="00326333" w:rsidRPr="0006624F" w:rsidRDefault="00326333" w:rsidP="0006624F">
            <w:pPr>
              <w:jc w:val="center"/>
              <w:rPr>
                <w:b/>
                <w:bCs/>
                <w:sz w:val="20"/>
                <w:szCs w:val="20"/>
              </w:rPr>
            </w:pPr>
            <w:r w:rsidRPr="0006624F">
              <w:rPr>
                <w:b/>
                <w:bCs/>
                <w:sz w:val="20"/>
                <w:szCs w:val="20"/>
              </w:rPr>
              <w:t>B</w:t>
            </w:r>
          </w:p>
        </w:tc>
        <w:tc>
          <w:tcPr>
            <w:tcW w:w="851" w:type="dxa"/>
            <w:shd w:val="clear" w:color="auto" w:fill="D9D9D9" w:themeFill="background1" w:themeFillShade="D9"/>
          </w:tcPr>
          <w:p w:rsidR="00326333" w:rsidRPr="0006624F" w:rsidRDefault="00326333" w:rsidP="0006624F">
            <w:pPr>
              <w:jc w:val="center"/>
              <w:rPr>
                <w:b/>
                <w:bCs/>
                <w:sz w:val="20"/>
                <w:szCs w:val="20"/>
              </w:rPr>
            </w:pPr>
            <w:r w:rsidRPr="0006624F">
              <w:rPr>
                <w:b/>
                <w:bCs/>
                <w:sz w:val="20"/>
                <w:szCs w:val="20"/>
              </w:rPr>
              <w:t>Lower</w:t>
            </w:r>
          </w:p>
        </w:tc>
        <w:tc>
          <w:tcPr>
            <w:tcW w:w="850" w:type="dxa"/>
            <w:shd w:val="clear" w:color="auto" w:fill="D9D9D9" w:themeFill="background1" w:themeFillShade="D9"/>
          </w:tcPr>
          <w:p w:rsidR="00326333" w:rsidRPr="0006624F" w:rsidRDefault="00326333" w:rsidP="0006624F">
            <w:pPr>
              <w:jc w:val="center"/>
              <w:rPr>
                <w:b/>
                <w:bCs/>
                <w:sz w:val="20"/>
                <w:szCs w:val="20"/>
              </w:rPr>
            </w:pPr>
            <w:r w:rsidRPr="0006624F">
              <w:rPr>
                <w:b/>
                <w:bCs/>
                <w:sz w:val="20"/>
                <w:szCs w:val="20"/>
              </w:rPr>
              <w:t>Upper</w:t>
            </w:r>
          </w:p>
        </w:tc>
        <w:tc>
          <w:tcPr>
            <w:tcW w:w="992" w:type="dxa"/>
            <w:shd w:val="clear" w:color="auto" w:fill="D9D9D9" w:themeFill="background1" w:themeFillShade="D9"/>
          </w:tcPr>
          <w:p w:rsidR="00326333" w:rsidRPr="0006624F" w:rsidRDefault="009661FA" w:rsidP="0006624F">
            <w:pPr>
              <w:jc w:val="center"/>
              <w:rPr>
                <w:b/>
                <w:bCs/>
                <w:sz w:val="20"/>
                <w:szCs w:val="20"/>
              </w:rPr>
            </w:pPr>
            <w:r>
              <w:rPr>
                <w:b/>
                <w:bCs/>
                <w:sz w:val="20"/>
                <w:szCs w:val="20"/>
              </w:rPr>
              <w:t>p</w:t>
            </w:r>
            <w:r w:rsidR="00326333" w:rsidRPr="0006624F">
              <w:rPr>
                <w:b/>
                <w:bCs/>
                <w:sz w:val="20"/>
                <w:szCs w:val="20"/>
              </w:rPr>
              <w:t>-value</w:t>
            </w:r>
          </w:p>
        </w:tc>
      </w:tr>
      <w:tr w:rsidR="006223D0" w:rsidTr="0006624F">
        <w:tc>
          <w:tcPr>
            <w:tcW w:w="5382" w:type="dxa"/>
            <w:vMerge w:val="restart"/>
          </w:tcPr>
          <w:p w:rsidR="006223D0" w:rsidRPr="0006624F" w:rsidRDefault="006223D0">
            <w:pPr>
              <w:rPr>
                <w:b/>
                <w:bCs/>
                <w:sz w:val="20"/>
                <w:szCs w:val="20"/>
              </w:rPr>
            </w:pPr>
            <w:r w:rsidRPr="0006624F">
              <w:rPr>
                <w:b/>
                <w:bCs/>
                <w:sz w:val="20"/>
                <w:szCs w:val="20"/>
              </w:rPr>
              <w:t>Difficulty managing everyday tasks or work</w:t>
            </w:r>
          </w:p>
        </w:tc>
        <w:tc>
          <w:tcPr>
            <w:tcW w:w="1417" w:type="dxa"/>
          </w:tcPr>
          <w:p w:rsidR="006223D0" w:rsidRPr="0006624F" w:rsidRDefault="006223D0" w:rsidP="006223D0">
            <w:pPr>
              <w:rPr>
                <w:sz w:val="20"/>
                <w:szCs w:val="20"/>
              </w:rPr>
            </w:pPr>
            <w:r w:rsidRPr="0006624F">
              <w:rPr>
                <w:sz w:val="20"/>
                <w:szCs w:val="20"/>
              </w:rPr>
              <w:t xml:space="preserve">Mild </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-0.131</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-0.177</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-0.085</w:t>
            </w:r>
          </w:p>
        </w:tc>
        <w:tc>
          <w:tcPr>
            <w:tcW w:w="992" w:type="dxa"/>
            <w:shd w:val="clear" w:color="auto" w:fill="BFBFBF" w:themeFill="background1" w:themeFillShade="BF"/>
          </w:tcPr>
          <w:p w:rsidR="006223D0" w:rsidRPr="009661FA" w:rsidRDefault="006223D0">
            <w:pPr>
              <w:rPr>
                <w:sz w:val="20"/>
                <w:szCs w:val="20"/>
                <w:vertAlign w:val="superscript"/>
              </w:rPr>
            </w:pPr>
            <w:r w:rsidRPr="0006624F">
              <w:rPr>
                <w:sz w:val="20"/>
                <w:szCs w:val="20"/>
              </w:rPr>
              <w:t>&lt;0.0005</w:t>
            </w:r>
            <w:r w:rsidR="009661FA">
              <w:rPr>
                <w:sz w:val="20"/>
                <w:szCs w:val="20"/>
                <w:vertAlign w:val="superscript"/>
              </w:rPr>
              <w:t>a</w:t>
            </w:r>
          </w:p>
        </w:tc>
        <w:tc>
          <w:tcPr>
            <w:tcW w:w="992" w:type="dxa"/>
          </w:tcPr>
          <w:p w:rsidR="006223D0" w:rsidRPr="0006624F" w:rsidRDefault="006223D0" w:rsidP="006223D0">
            <w:pPr>
              <w:rPr>
                <w:sz w:val="20"/>
                <w:szCs w:val="20"/>
              </w:rPr>
            </w:pPr>
            <w:r w:rsidRPr="0006624F">
              <w:rPr>
                <w:sz w:val="20"/>
                <w:szCs w:val="20"/>
              </w:rPr>
              <w:t>-0.058</w:t>
            </w:r>
          </w:p>
        </w:tc>
        <w:tc>
          <w:tcPr>
            <w:tcW w:w="851" w:type="dxa"/>
          </w:tcPr>
          <w:p w:rsidR="006223D0" w:rsidRPr="0006624F" w:rsidRDefault="006223D0" w:rsidP="006223D0">
            <w:pPr>
              <w:rPr>
                <w:sz w:val="20"/>
                <w:szCs w:val="20"/>
              </w:rPr>
            </w:pPr>
            <w:r w:rsidRPr="0006624F">
              <w:rPr>
                <w:sz w:val="20"/>
                <w:szCs w:val="20"/>
              </w:rPr>
              <w:t>-0.109</w:t>
            </w:r>
          </w:p>
        </w:tc>
        <w:tc>
          <w:tcPr>
            <w:tcW w:w="850" w:type="dxa"/>
          </w:tcPr>
          <w:p w:rsidR="006223D0" w:rsidRPr="0006624F" w:rsidRDefault="006223D0" w:rsidP="006223D0">
            <w:pPr>
              <w:rPr>
                <w:sz w:val="20"/>
                <w:szCs w:val="20"/>
              </w:rPr>
            </w:pPr>
            <w:r w:rsidRPr="0006624F">
              <w:rPr>
                <w:sz w:val="20"/>
                <w:szCs w:val="20"/>
              </w:rPr>
              <w:t>-0.006</w:t>
            </w:r>
          </w:p>
        </w:tc>
        <w:tc>
          <w:tcPr>
            <w:tcW w:w="992" w:type="dxa"/>
          </w:tcPr>
          <w:p w:rsidR="006223D0" w:rsidRPr="005D5530" w:rsidRDefault="006223D0" w:rsidP="006223D0">
            <w:pPr>
              <w:rPr>
                <w:sz w:val="20"/>
                <w:szCs w:val="20"/>
                <w:vertAlign w:val="superscript"/>
              </w:rPr>
            </w:pPr>
            <w:r w:rsidRPr="0006624F">
              <w:rPr>
                <w:sz w:val="20"/>
                <w:szCs w:val="20"/>
              </w:rPr>
              <w:t>0.027</w:t>
            </w:r>
            <w:r w:rsidR="005D5530">
              <w:rPr>
                <w:sz w:val="20"/>
                <w:szCs w:val="20"/>
                <w:vertAlign w:val="superscript"/>
              </w:rPr>
              <w:t>a</w:t>
            </w:r>
          </w:p>
        </w:tc>
      </w:tr>
      <w:tr w:rsidR="006223D0" w:rsidTr="0006624F">
        <w:tc>
          <w:tcPr>
            <w:tcW w:w="5382" w:type="dxa"/>
            <w:vMerge/>
          </w:tcPr>
          <w:p w:rsidR="006223D0" w:rsidRPr="0006624F" w:rsidRDefault="006223D0">
            <w:pPr>
              <w:rPr>
                <w:b/>
                <w:bCs/>
                <w:sz w:val="20"/>
                <w:szCs w:val="20"/>
              </w:rPr>
            </w:pPr>
          </w:p>
        </w:tc>
        <w:tc>
          <w:tcPr>
            <w:tcW w:w="1417" w:type="dxa"/>
          </w:tcPr>
          <w:p w:rsidR="006223D0" w:rsidRPr="0006624F" w:rsidRDefault="006223D0" w:rsidP="006223D0">
            <w:pPr>
              <w:rPr>
                <w:sz w:val="20"/>
                <w:szCs w:val="20"/>
              </w:rPr>
            </w:pPr>
            <w:r w:rsidRPr="0006624F">
              <w:rPr>
                <w:sz w:val="20"/>
                <w:szCs w:val="20"/>
              </w:rPr>
              <w:t>Moderate</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-0.216</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-0.271</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-0.161</w:t>
            </w:r>
          </w:p>
        </w:tc>
        <w:tc>
          <w:tcPr>
            <w:tcW w:w="992" w:type="dxa"/>
            <w:shd w:val="clear" w:color="auto" w:fill="BFBFBF" w:themeFill="background1" w:themeFillShade="BF"/>
          </w:tcPr>
          <w:p w:rsidR="006223D0" w:rsidRPr="009661FA" w:rsidRDefault="006223D0" w:rsidP="006223D0">
            <w:pPr>
              <w:rPr>
                <w:sz w:val="20"/>
                <w:szCs w:val="20"/>
                <w:vertAlign w:val="superscript"/>
              </w:rPr>
            </w:pPr>
            <w:r w:rsidRPr="0006624F">
              <w:rPr>
                <w:sz w:val="20"/>
                <w:szCs w:val="20"/>
              </w:rPr>
              <w:t>&lt;0.0005</w:t>
            </w:r>
            <w:r w:rsidR="009661FA">
              <w:rPr>
                <w:sz w:val="20"/>
                <w:szCs w:val="20"/>
                <w:vertAlign w:val="superscript"/>
              </w:rPr>
              <w:t>a</w:t>
            </w:r>
          </w:p>
        </w:tc>
        <w:tc>
          <w:tcPr>
            <w:tcW w:w="992" w:type="dxa"/>
          </w:tcPr>
          <w:p w:rsidR="006223D0" w:rsidRPr="0006624F" w:rsidRDefault="006223D0" w:rsidP="006223D0">
            <w:pPr>
              <w:rPr>
                <w:sz w:val="20"/>
                <w:szCs w:val="20"/>
              </w:rPr>
            </w:pPr>
            <w:r w:rsidRPr="0006624F">
              <w:rPr>
                <w:sz w:val="20"/>
                <w:szCs w:val="20"/>
              </w:rPr>
              <w:t>-0.120</w:t>
            </w:r>
          </w:p>
        </w:tc>
        <w:tc>
          <w:tcPr>
            <w:tcW w:w="851" w:type="dxa"/>
          </w:tcPr>
          <w:p w:rsidR="006223D0" w:rsidRPr="0006624F" w:rsidRDefault="006223D0" w:rsidP="006223D0">
            <w:pPr>
              <w:rPr>
                <w:sz w:val="20"/>
                <w:szCs w:val="20"/>
              </w:rPr>
            </w:pPr>
            <w:r w:rsidRPr="0006624F">
              <w:rPr>
                <w:sz w:val="20"/>
                <w:szCs w:val="20"/>
              </w:rPr>
              <w:t>-0.188</w:t>
            </w:r>
          </w:p>
        </w:tc>
        <w:tc>
          <w:tcPr>
            <w:tcW w:w="850" w:type="dxa"/>
          </w:tcPr>
          <w:p w:rsidR="006223D0" w:rsidRPr="0006624F" w:rsidRDefault="006223D0" w:rsidP="006223D0">
            <w:pPr>
              <w:rPr>
                <w:sz w:val="20"/>
                <w:szCs w:val="20"/>
              </w:rPr>
            </w:pPr>
            <w:r w:rsidRPr="0006624F">
              <w:rPr>
                <w:sz w:val="20"/>
                <w:szCs w:val="20"/>
              </w:rPr>
              <w:t>-0.052</w:t>
            </w:r>
          </w:p>
        </w:tc>
        <w:tc>
          <w:tcPr>
            <w:tcW w:w="992" w:type="dxa"/>
          </w:tcPr>
          <w:p w:rsidR="006223D0" w:rsidRPr="005D5530" w:rsidRDefault="006223D0" w:rsidP="006223D0">
            <w:pPr>
              <w:rPr>
                <w:sz w:val="20"/>
                <w:szCs w:val="20"/>
                <w:vertAlign w:val="superscript"/>
              </w:rPr>
            </w:pPr>
            <w:r w:rsidRPr="0006624F">
              <w:rPr>
                <w:sz w:val="20"/>
                <w:szCs w:val="20"/>
              </w:rPr>
              <w:t>0.001</w:t>
            </w:r>
            <w:r w:rsidR="005D5530">
              <w:rPr>
                <w:sz w:val="20"/>
                <w:szCs w:val="20"/>
                <w:vertAlign w:val="superscript"/>
              </w:rPr>
              <w:t>a</w:t>
            </w:r>
          </w:p>
        </w:tc>
      </w:tr>
      <w:tr w:rsidR="006223D0" w:rsidTr="0006624F">
        <w:tc>
          <w:tcPr>
            <w:tcW w:w="5382" w:type="dxa"/>
            <w:vMerge/>
          </w:tcPr>
          <w:p w:rsidR="006223D0" w:rsidRPr="0006624F" w:rsidRDefault="006223D0" w:rsidP="006223D0">
            <w:pPr>
              <w:rPr>
                <w:b/>
                <w:bCs/>
                <w:sz w:val="20"/>
                <w:szCs w:val="20"/>
              </w:rPr>
            </w:pPr>
          </w:p>
        </w:tc>
        <w:tc>
          <w:tcPr>
            <w:tcW w:w="1417" w:type="dxa"/>
          </w:tcPr>
          <w:p w:rsidR="006223D0" w:rsidRPr="0006624F" w:rsidRDefault="006223D0" w:rsidP="006223D0">
            <w:pPr>
              <w:rPr>
                <w:sz w:val="20"/>
                <w:szCs w:val="20"/>
              </w:rPr>
            </w:pPr>
            <w:r w:rsidRPr="0006624F">
              <w:rPr>
                <w:sz w:val="20"/>
                <w:szCs w:val="20"/>
              </w:rPr>
              <w:t xml:space="preserve">Severe </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-0.472</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-0.589</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-0.355</w:t>
            </w:r>
          </w:p>
        </w:tc>
        <w:tc>
          <w:tcPr>
            <w:tcW w:w="992" w:type="dxa"/>
            <w:shd w:val="clear" w:color="auto" w:fill="BFBFBF" w:themeFill="background1" w:themeFillShade="BF"/>
          </w:tcPr>
          <w:p w:rsidR="006223D0" w:rsidRPr="009661FA" w:rsidRDefault="006223D0" w:rsidP="006223D0">
            <w:pPr>
              <w:rPr>
                <w:sz w:val="20"/>
                <w:szCs w:val="20"/>
                <w:vertAlign w:val="superscript"/>
              </w:rPr>
            </w:pPr>
            <w:r w:rsidRPr="0006624F">
              <w:rPr>
                <w:sz w:val="20"/>
                <w:szCs w:val="20"/>
              </w:rPr>
              <w:t>&lt;0.0005</w:t>
            </w:r>
            <w:r w:rsidR="009661FA">
              <w:rPr>
                <w:sz w:val="20"/>
                <w:szCs w:val="20"/>
                <w:vertAlign w:val="superscript"/>
              </w:rPr>
              <w:t>a</w:t>
            </w:r>
          </w:p>
        </w:tc>
        <w:tc>
          <w:tcPr>
            <w:tcW w:w="992" w:type="dxa"/>
          </w:tcPr>
          <w:p w:rsidR="006223D0" w:rsidRPr="0006624F" w:rsidRDefault="006223D0" w:rsidP="006223D0">
            <w:pPr>
              <w:rPr>
                <w:sz w:val="20"/>
                <w:szCs w:val="20"/>
              </w:rPr>
            </w:pPr>
            <w:r w:rsidRPr="0006624F">
              <w:rPr>
                <w:sz w:val="20"/>
                <w:szCs w:val="20"/>
              </w:rPr>
              <w:t>-0.355</w:t>
            </w:r>
          </w:p>
        </w:tc>
        <w:tc>
          <w:tcPr>
            <w:tcW w:w="851" w:type="dxa"/>
          </w:tcPr>
          <w:p w:rsidR="006223D0" w:rsidRPr="0006624F" w:rsidRDefault="006223D0" w:rsidP="006223D0">
            <w:pPr>
              <w:rPr>
                <w:sz w:val="20"/>
                <w:szCs w:val="20"/>
              </w:rPr>
            </w:pPr>
            <w:r w:rsidRPr="0006624F">
              <w:rPr>
                <w:sz w:val="20"/>
                <w:szCs w:val="20"/>
              </w:rPr>
              <w:t>-0.512</w:t>
            </w:r>
          </w:p>
        </w:tc>
        <w:tc>
          <w:tcPr>
            <w:tcW w:w="850" w:type="dxa"/>
          </w:tcPr>
          <w:p w:rsidR="006223D0" w:rsidRPr="0006624F" w:rsidRDefault="006223D0" w:rsidP="006223D0">
            <w:pPr>
              <w:rPr>
                <w:sz w:val="20"/>
                <w:szCs w:val="20"/>
              </w:rPr>
            </w:pPr>
            <w:r w:rsidRPr="0006624F">
              <w:rPr>
                <w:sz w:val="20"/>
                <w:szCs w:val="20"/>
              </w:rPr>
              <w:t>-0.199</w:t>
            </w:r>
          </w:p>
        </w:tc>
        <w:tc>
          <w:tcPr>
            <w:tcW w:w="992" w:type="dxa"/>
          </w:tcPr>
          <w:p w:rsidR="006223D0" w:rsidRPr="005D5530" w:rsidRDefault="006223D0" w:rsidP="006223D0">
            <w:pPr>
              <w:rPr>
                <w:sz w:val="20"/>
                <w:szCs w:val="20"/>
                <w:vertAlign w:val="superscript"/>
              </w:rPr>
            </w:pPr>
            <w:r w:rsidRPr="0006624F">
              <w:rPr>
                <w:sz w:val="20"/>
                <w:szCs w:val="20"/>
              </w:rPr>
              <w:t>0.000</w:t>
            </w:r>
            <w:r w:rsidR="005D5530">
              <w:rPr>
                <w:sz w:val="20"/>
                <w:szCs w:val="20"/>
                <w:vertAlign w:val="superscript"/>
              </w:rPr>
              <w:t>a</w:t>
            </w:r>
          </w:p>
        </w:tc>
      </w:tr>
      <w:tr w:rsidR="006223D0" w:rsidTr="0006624F">
        <w:tc>
          <w:tcPr>
            <w:tcW w:w="5382" w:type="dxa"/>
            <w:vMerge w:val="restart"/>
            <w:shd w:val="clear" w:color="auto" w:fill="D9D9D9" w:themeFill="background1" w:themeFillShade="D9"/>
          </w:tcPr>
          <w:p w:rsidR="006223D0" w:rsidRPr="0006624F" w:rsidRDefault="006223D0" w:rsidP="006223D0">
            <w:pPr>
              <w:rPr>
                <w:b/>
                <w:bCs/>
                <w:sz w:val="20"/>
                <w:szCs w:val="20"/>
              </w:rPr>
            </w:pPr>
            <w:r w:rsidRPr="0006624F">
              <w:rPr>
                <w:b/>
                <w:bCs/>
                <w:sz w:val="20"/>
                <w:szCs w:val="20"/>
              </w:rPr>
              <w:t xml:space="preserve">Feeling anxious </w:t>
            </w:r>
          </w:p>
        </w:tc>
        <w:tc>
          <w:tcPr>
            <w:tcW w:w="1417" w:type="dxa"/>
            <w:shd w:val="clear" w:color="auto" w:fill="D9D9D9" w:themeFill="background1" w:themeFillShade="D9"/>
          </w:tcPr>
          <w:p w:rsidR="006223D0" w:rsidRPr="0006624F" w:rsidRDefault="006223D0" w:rsidP="006223D0">
            <w:pPr>
              <w:rPr>
                <w:sz w:val="20"/>
                <w:szCs w:val="20"/>
              </w:rPr>
            </w:pPr>
            <w:r w:rsidRPr="0006624F">
              <w:rPr>
                <w:sz w:val="20"/>
                <w:szCs w:val="20"/>
              </w:rPr>
              <w:t xml:space="preserve">Mild </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7F1DF6" w:rsidRPr="0006624F">
              <w:rPr>
                <w:sz w:val="20"/>
                <w:szCs w:val="20"/>
              </w:rPr>
              <w:t>107</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7F1DF6" w:rsidRPr="0006624F">
              <w:rPr>
                <w:sz w:val="20"/>
                <w:szCs w:val="20"/>
              </w:rPr>
              <w:t>157</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7F1DF6" w:rsidRPr="0006624F">
              <w:rPr>
                <w:sz w:val="20"/>
                <w:szCs w:val="20"/>
              </w:rPr>
              <w:t>058</w:t>
            </w:r>
          </w:p>
        </w:tc>
        <w:tc>
          <w:tcPr>
            <w:tcW w:w="992" w:type="dxa"/>
            <w:shd w:val="clear" w:color="auto" w:fill="BFBFBF" w:themeFill="background1" w:themeFillShade="BF"/>
          </w:tcPr>
          <w:p w:rsidR="006223D0" w:rsidRPr="009661FA" w:rsidRDefault="007F1DF6" w:rsidP="006223D0">
            <w:pPr>
              <w:rPr>
                <w:sz w:val="20"/>
                <w:szCs w:val="20"/>
                <w:vertAlign w:val="superscript"/>
              </w:rPr>
            </w:pPr>
            <w:r w:rsidRPr="0006624F">
              <w:rPr>
                <w:sz w:val="20"/>
                <w:szCs w:val="20"/>
              </w:rPr>
              <w:t>&lt;</w:t>
            </w:r>
            <w:r w:rsidR="006223D0" w:rsidRPr="0006624F">
              <w:rPr>
                <w:sz w:val="20"/>
                <w:szCs w:val="20"/>
              </w:rPr>
              <w:t>0.</w:t>
            </w:r>
            <w:r w:rsidRPr="0006624F">
              <w:rPr>
                <w:sz w:val="20"/>
                <w:szCs w:val="20"/>
              </w:rPr>
              <w:t>0005</w:t>
            </w:r>
            <w:r w:rsidR="009661FA">
              <w:rPr>
                <w:sz w:val="20"/>
                <w:szCs w:val="20"/>
                <w:vertAlign w:val="superscript"/>
              </w:rPr>
              <w:t>a</w:t>
            </w:r>
          </w:p>
        </w:tc>
        <w:tc>
          <w:tcPr>
            <w:tcW w:w="992"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7F1DF6" w:rsidRPr="0006624F">
              <w:rPr>
                <w:sz w:val="20"/>
                <w:szCs w:val="20"/>
              </w:rPr>
              <w:t>018</w:t>
            </w:r>
          </w:p>
        </w:tc>
        <w:tc>
          <w:tcPr>
            <w:tcW w:w="851"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7F1DF6" w:rsidRPr="0006624F">
              <w:rPr>
                <w:sz w:val="20"/>
                <w:szCs w:val="20"/>
              </w:rPr>
              <w:t>074</w:t>
            </w:r>
          </w:p>
        </w:tc>
        <w:tc>
          <w:tcPr>
            <w:tcW w:w="850"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7F1DF6" w:rsidRPr="0006624F">
              <w:rPr>
                <w:sz w:val="20"/>
                <w:szCs w:val="20"/>
              </w:rPr>
              <w:t>037</w:t>
            </w:r>
          </w:p>
        </w:tc>
        <w:tc>
          <w:tcPr>
            <w:tcW w:w="992" w:type="dxa"/>
            <w:shd w:val="clear" w:color="auto" w:fill="D9D9D9" w:themeFill="background1" w:themeFillShade="D9"/>
          </w:tcPr>
          <w:p w:rsidR="006223D0" w:rsidRPr="0006624F" w:rsidRDefault="007F1DF6" w:rsidP="006223D0">
            <w:pPr>
              <w:rPr>
                <w:sz w:val="20"/>
                <w:szCs w:val="20"/>
              </w:rPr>
            </w:pPr>
            <w:r w:rsidRPr="0006624F">
              <w:rPr>
                <w:sz w:val="20"/>
                <w:szCs w:val="20"/>
              </w:rPr>
              <w:t>0.521</w:t>
            </w:r>
          </w:p>
        </w:tc>
      </w:tr>
      <w:tr w:rsidR="006223D0" w:rsidTr="0006624F">
        <w:tc>
          <w:tcPr>
            <w:tcW w:w="5382" w:type="dxa"/>
            <w:vMerge/>
            <w:shd w:val="clear" w:color="auto" w:fill="D9D9D9" w:themeFill="background1" w:themeFillShade="D9"/>
          </w:tcPr>
          <w:p w:rsidR="006223D0" w:rsidRPr="0006624F" w:rsidRDefault="006223D0" w:rsidP="006223D0">
            <w:pPr>
              <w:rPr>
                <w:b/>
                <w:bCs/>
                <w:sz w:val="20"/>
                <w:szCs w:val="20"/>
              </w:rPr>
            </w:pPr>
          </w:p>
        </w:tc>
        <w:tc>
          <w:tcPr>
            <w:tcW w:w="1417" w:type="dxa"/>
            <w:shd w:val="clear" w:color="auto" w:fill="D9D9D9" w:themeFill="background1" w:themeFillShade="D9"/>
          </w:tcPr>
          <w:p w:rsidR="006223D0" w:rsidRPr="0006624F" w:rsidRDefault="006223D0" w:rsidP="006223D0">
            <w:pPr>
              <w:rPr>
                <w:sz w:val="20"/>
                <w:szCs w:val="20"/>
              </w:rPr>
            </w:pPr>
            <w:r w:rsidRPr="0006624F">
              <w:rPr>
                <w:sz w:val="20"/>
                <w:szCs w:val="20"/>
              </w:rPr>
              <w:t xml:space="preserve">Moderate </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7F1DF6" w:rsidRPr="0006624F">
              <w:rPr>
                <w:sz w:val="20"/>
                <w:szCs w:val="20"/>
              </w:rPr>
              <w:t>162</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7F1DF6" w:rsidRPr="0006624F">
              <w:rPr>
                <w:sz w:val="20"/>
                <w:szCs w:val="20"/>
              </w:rPr>
              <w:t>224</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7F1DF6" w:rsidRPr="0006624F">
              <w:rPr>
                <w:sz w:val="20"/>
                <w:szCs w:val="20"/>
              </w:rPr>
              <w:t>100</w:t>
            </w:r>
          </w:p>
        </w:tc>
        <w:tc>
          <w:tcPr>
            <w:tcW w:w="992" w:type="dxa"/>
            <w:shd w:val="clear" w:color="auto" w:fill="BFBFBF" w:themeFill="background1" w:themeFillShade="BF"/>
          </w:tcPr>
          <w:p w:rsidR="006223D0" w:rsidRPr="009661FA" w:rsidRDefault="007F1DF6" w:rsidP="006223D0">
            <w:pPr>
              <w:rPr>
                <w:sz w:val="20"/>
                <w:szCs w:val="20"/>
                <w:vertAlign w:val="superscript"/>
              </w:rPr>
            </w:pPr>
            <w:r w:rsidRPr="0006624F">
              <w:rPr>
                <w:sz w:val="20"/>
                <w:szCs w:val="20"/>
              </w:rPr>
              <w:t>&lt;</w:t>
            </w:r>
            <w:r w:rsidR="006223D0" w:rsidRPr="0006624F">
              <w:rPr>
                <w:sz w:val="20"/>
                <w:szCs w:val="20"/>
              </w:rPr>
              <w:t>0.</w:t>
            </w:r>
            <w:r w:rsidRPr="0006624F">
              <w:rPr>
                <w:sz w:val="20"/>
                <w:szCs w:val="20"/>
              </w:rPr>
              <w:t>0005</w:t>
            </w:r>
            <w:r w:rsidR="009661FA">
              <w:rPr>
                <w:sz w:val="20"/>
                <w:szCs w:val="20"/>
                <w:vertAlign w:val="superscript"/>
              </w:rPr>
              <w:t>a</w:t>
            </w:r>
          </w:p>
        </w:tc>
        <w:tc>
          <w:tcPr>
            <w:tcW w:w="992"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7F1DF6" w:rsidRPr="0006624F">
              <w:rPr>
                <w:sz w:val="20"/>
                <w:szCs w:val="20"/>
              </w:rPr>
              <w:t>056</w:t>
            </w:r>
          </w:p>
        </w:tc>
        <w:tc>
          <w:tcPr>
            <w:tcW w:w="851"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7F1DF6" w:rsidRPr="0006624F">
              <w:rPr>
                <w:sz w:val="20"/>
                <w:szCs w:val="20"/>
              </w:rPr>
              <w:t>133</w:t>
            </w:r>
          </w:p>
        </w:tc>
        <w:tc>
          <w:tcPr>
            <w:tcW w:w="850"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7F1DF6" w:rsidRPr="0006624F">
              <w:rPr>
                <w:sz w:val="20"/>
                <w:szCs w:val="20"/>
              </w:rPr>
              <w:t>021</w:t>
            </w:r>
          </w:p>
        </w:tc>
        <w:tc>
          <w:tcPr>
            <w:tcW w:w="992" w:type="dxa"/>
            <w:shd w:val="clear" w:color="auto" w:fill="D9D9D9" w:themeFill="background1" w:themeFillShade="D9"/>
          </w:tcPr>
          <w:p w:rsidR="006223D0" w:rsidRPr="0006624F" w:rsidRDefault="007F1DF6" w:rsidP="006223D0">
            <w:pPr>
              <w:rPr>
                <w:sz w:val="20"/>
                <w:szCs w:val="20"/>
              </w:rPr>
            </w:pPr>
            <w:r w:rsidRPr="0006624F">
              <w:rPr>
                <w:sz w:val="20"/>
                <w:szCs w:val="20"/>
              </w:rPr>
              <w:t>0.154</w:t>
            </w:r>
          </w:p>
        </w:tc>
      </w:tr>
      <w:tr w:rsidR="006223D0" w:rsidTr="0006624F">
        <w:tc>
          <w:tcPr>
            <w:tcW w:w="5382" w:type="dxa"/>
            <w:vMerge/>
            <w:shd w:val="clear" w:color="auto" w:fill="D9D9D9" w:themeFill="background1" w:themeFillShade="D9"/>
          </w:tcPr>
          <w:p w:rsidR="006223D0" w:rsidRPr="0006624F" w:rsidRDefault="006223D0" w:rsidP="006223D0">
            <w:pPr>
              <w:rPr>
                <w:b/>
                <w:bCs/>
                <w:sz w:val="20"/>
                <w:szCs w:val="20"/>
              </w:rPr>
            </w:pPr>
          </w:p>
        </w:tc>
        <w:tc>
          <w:tcPr>
            <w:tcW w:w="1417" w:type="dxa"/>
            <w:shd w:val="clear" w:color="auto" w:fill="D9D9D9" w:themeFill="background1" w:themeFillShade="D9"/>
          </w:tcPr>
          <w:p w:rsidR="006223D0" w:rsidRPr="0006624F" w:rsidRDefault="006223D0" w:rsidP="006223D0">
            <w:pPr>
              <w:rPr>
                <w:sz w:val="20"/>
                <w:szCs w:val="20"/>
              </w:rPr>
            </w:pPr>
            <w:r w:rsidRPr="0006624F">
              <w:rPr>
                <w:sz w:val="20"/>
                <w:szCs w:val="20"/>
              </w:rPr>
              <w:t xml:space="preserve">Severe </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7F1DF6" w:rsidRPr="0006624F">
              <w:rPr>
                <w:sz w:val="20"/>
                <w:szCs w:val="20"/>
              </w:rPr>
              <w:t>190</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7F1DF6" w:rsidRPr="0006624F">
              <w:rPr>
                <w:sz w:val="20"/>
                <w:szCs w:val="20"/>
              </w:rPr>
              <w:t>296</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7F1DF6" w:rsidRPr="0006624F">
              <w:rPr>
                <w:sz w:val="20"/>
                <w:szCs w:val="20"/>
              </w:rPr>
              <w:t>083</w:t>
            </w:r>
          </w:p>
        </w:tc>
        <w:tc>
          <w:tcPr>
            <w:tcW w:w="992" w:type="dxa"/>
            <w:shd w:val="clear" w:color="auto" w:fill="BFBFBF" w:themeFill="background1" w:themeFillShade="BF"/>
          </w:tcPr>
          <w:p w:rsidR="006223D0" w:rsidRPr="009661FA" w:rsidRDefault="006223D0" w:rsidP="006223D0">
            <w:pPr>
              <w:rPr>
                <w:sz w:val="20"/>
                <w:szCs w:val="20"/>
                <w:vertAlign w:val="superscript"/>
              </w:rPr>
            </w:pPr>
            <w:r w:rsidRPr="0006624F">
              <w:rPr>
                <w:sz w:val="20"/>
                <w:szCs w:val="20"/>
              </w:rPr>
              <w:t>0.</w:t>
            </w:r>
            <w:r w:rsidR="007F1DF6" w:rsidRPr="0006624F">
              <w:rPr>
                <w:sz w:val="20"/>
                <w:szCs w:val="20"/>
              </w:rPr>
              <w:t>001</w:t>
            </w:r>
            <w:r w:rsidR="009661FA">
              <w:rPr>
                <w:sz w:val="20"/>
                <w:szCs w:val="20"/>
                <w:vertAlign w:val="superscript"/>
              </w:rPr>
              <w:t>a</w:t>
            </w:r>
          </w:p>
        </w:tc>
        <w:tc>
          <w:tcPr>
            <w:tcW w:w="992"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7F1DF6" w:rsidRPr="0006624F">
              <w:rPr>
                <w:sz w:val="20"/>
                <w:szCs w:val="20"/>
              </w:rPr>
              <w:t>069</w:t>
            </w:r>
          </w:p>
        </w:tc>
        <w:tc>
          <w:tcPr>
            <w:tcW w:w="851"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7F1DF6" w:rsidRPr="0006624F">
              <w:rPr>
                <w:sz w:val="20"/>
                <w:szCs w:val="20"/>
              </w:rPr>
              <w:t>076</w:t>
            </w:r>
          </w:p>
        </w:tc>
        <w:tc>
          <w:tcPr>
            <w:tcW w:w="850"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7F1DF6" w:rsidRPr="0006624F">
              <w:rPr>
                <w:sz w:val="20"/>
                <w:szCs w:val="20"/>
              </w:rPr>
              <w:t>213</w:t>
            </w:r>
          </w:p>
        </w:tc>
        <w:tc>
          <w:tcPr>
            <w:tcW w:w="992" w:type="dxa"/>
            <w:shd w:val="clear" w:color="auto" w:fill="D9D9D9" w:themeFill="background1" w:themeFillShade="D9"/>
          </w:tcPr>
          <w:p w:rsidR="006223D0" w:rsidRPr="0006624F" w:rsidRDefault="007F1DF6" w:rsidP="006223D0">
            <w:pPr>
              <w:rPr>
                <w:sz w:val="20"/>
                <w:szCs w:val="20"/>
              </w:rPr>
            </w:pPr>
            <w:r w:rsidRPr="0006624F">
              <w:rPr>
                <w:sz w:val="20"/>
                <w:szCs w:val="20"/>
              </w:rPr>
              <w:t>0.349</w:t>
            </w:r>
          </w:p>
        </w:tc>
      </w:tr>
      <w:tr w:rsidR="0042552D" w:rsidTr="0006624F">
        <w:tc>
          <w:tcPr>
            <w:tcW w:w="5382" w:type="dxa"/>
            <w:vMerge w:val="restart"/>
          </w:tcPr>
          <w:p w:rsidR="0042552D" w:rsidRPr="0006624F" w:rsidRDefault="00615468" w:rsidP="0042552D">
            <w:pPr>
              <w:rPr>
                <w:b/>
                <w:bCs/>
                <w:sz w:val="20"/>
                <w:szCs w:val="20"/>
              </w:rPr>
            </w:pPr>
            <w:r>
              <w:rPr>
                <w:b/>
                <w:bCs/>
                <w:sz w:val="20"/>
                <w:szCs w:val="20"/>
              </w:rPr>
              <w:t>Low i</w:t>
            </w:r>
            <w:r w:rsidR="0042552D" w:rsidRPr="0006624F">
              <w:rPr>
                <w:b/>
                <w:bCs/>
                <w:sz w:val="20"/>
                <w:szCs w:val="20"/>
              </w:rPr>
              <w:t>n mood</w:t>
            </w:r>
          </w:p>
        </w:tc>
        <w:tc>
          <w:tcPr>
            <w:tcW w:w="1417" w:type="dxa"/>
          </w:tcPr>
          <w:p w:rsidR="0042552D" w:rsidRPr="0006624F" w:rsidRDefault="0042552D" w:rsidP="0042552D">
            <w:pPr>
              <w:rPr>
                <w:sz w:val="20"/>
                <w:szCs w:val="20"/>
              </w:rPr>
            </w:pPr>
            <w:r w:rsidRPr="0006624F">
              <w:rPr>
                <w:sz w:val="20"/>
                <w:szCs w:val="20"/>
              </w:rPr>
              <w:t xml:space="preserve">Mild </w:t>
            </w:r>
          </w:p>
        </w:tc>
        <w:tc>
          <w:tcPr>
            <w:tcW w:w="993" w:type="dxa"/>
            <w:shd w:val="clear" w:color="auto" w:fill="BFBFBF" w:themeFill="background1" w:themeFillShade="BF"/>
          </w:tcPr>
          <w:p w:rsidR="0042552D" w:rsidRPr="0006624F" w:rsidRDefault="0042552D" w:rsidP="0042552D">
            <w:pPr>
              <w:rPr>
                <w:sz w:val="20"/>
                <w:szCs w:val="20"/>
              </w:rPr>
            </w:pPr>
            <w:r w:rsidRPr="0006624F">
              <w:rPr>
                <w:sz w:val="20"/>
                <w:szCs w:val="20"/>
              </w:rPr>
              <w:t>-0.100</w:t>
            </w:r>
          </w:p>
        </w:tc>
        <w:tc>
          <w:tcPr>
            <w:tcW w:w="850" w:type="dxa"/>
            <w:shd w:val="clear" w:color="auto" w:fill="BFBFBF" w:themeFill="background1" w:themeFillShade="BF"/>
          </w:tcPr>
          <w:p w:rsidR="0042552D" w:rsidRPr="0006624F" w:rsidRDefault="0042552D" w:rsidP="0042552D">
            <w:pPr>
              <w:rPr>
                <w:sz w:val="20"/>
                <w:szCs w:val="20"/>
              </w:rPr>
            </w:pPr>
            <w:r w:rsidRPr="0006624F">
              <w:rPr>
                <w:sz w:val="20"/>
                <w:szCs w:val="20"/>
              </w:rPr>
              <w:t>-0.150</w:t>
            </w:r>
          </w:p>
        </w:tc>
        <w:tc>
          <w:tcPr>
            <w:tcW w:w="851" w:type="dxa"/>
            <w:shd w:val="clear" w:color="auto" w:fill="BFBFBF" w:themeFill="background1" w:themeFillShade="BF"/>
          </w:tcPr>
          <w:p w:rsidR="0042552D" w:rsidRPr="0006624F" w:rsidRDefault="0042552D" w:rsidP="0042552D">
            <w:pPr>
              <w:rPr>
                <w:sz w:val="20"/>
                <w:szCs w:val="20"/>
              </w:rPr>
            </w:pPr>
            <w:r w:rsidRPr="0006624F">
              <w:rPr>
                <w:sz w:val="20"/>
                <w:szCs w:val="20"/>
              </w:rPr>
              <w:t>-0.051</w:t>
            </w:r>
          </w:p>
        </w:tc>
        <w:tc>
          <w:tcPr>
            <w:tcW w:w="992" w:type="dxa"/>
            <w:shd w:val="clear" w:color="auto" w:fill="BFBFBF" w:themeFill="background1" w:themeFillShade="BF"/>
          </w:tcPr>
          <w:p w:rsidR="0042552D" w:rsidRPr="009661FA" w:rsidRDefault="0042552D" w:rsidP="0042552D">
            <w:pPr>
              <w:rPr>
                <w:sz w:val="20"/>
                <w:szCs w:val="20"/>
                <w:vertAlign w:val="superscript"/>
              </w:rPr>
            </w:pPr>
            <w:r w:rsidRPr="0006624F">
              <w:rPr>
                <w:sz w:val="20"/>
                <w:szCs w:val="20"/>
              </w:rPr>
              <w:t>&lt;0.0005</w:t>
            </w:r>
            <w:r w:rsidR="009661FA">
              <w:rPr>
                <w:sz w:val="20"/>
                <w:szCs w:val="20"/>
                <w:vertAlign w:val="superscript"/>
              </w:rPr>
              <w:t>a</w:t>
            </w:r>
          </w:p>
        </w:tc>
        <w:tc>
          <w:tcPr>
            <w:tcW w:w="992" w:type="dxa"/>
          </w:tcPr>
          <w:p w:rsidR="0042552D" w:rsidRPr="0006624F" w:rsidRDefault="0042552D" w:rsidP="0042552D">
            <w:pPr>
              <w:rPr>
                <w:sz w:val="20"/>
                <w:szCs w:val="20"/>
              </w:rPr>
            </w:pPr>
            <w:r w:rsidRPr="0006624F">
              <w:rPr>
                <w:sz w:val="20"/>
                <w:szCs w:val="20"/>
              </w:rPr>
              <w:t>-0.022</w:t>
            </w:r>
          </w:p>
        </w:tc>
        <w:tc>
          <w:tcPr>
            <w:tcW w:w="851" w:type="dxa"/>
          </w:tcPr>
          <w:p w:rsidR="0042552D" w:rsidRPr="0006624F" w:rsidRDefault="0042552D" w:rsidP="0042552D">
            <w:pPr>
              <w:rPr>
                <w:sz w:val="20"/>
                <w:szCs w:val="20"/>
              </w:rPr>
            </w:pPr>
            <w:r w:rsidRPr="0006624F">
              <w:rPr>
                <w:sz w:val="20"/>
                <w:szCs w:val="20"/>
              </w:rPr>
              <w:t>-0.077</w:t>
            </w:r>
          </w:p>
        </w:tc>
        <w:tc>
          <w:tcPr>
            <w:tcW w:w="850" w:type="dxa"/>
          </w:tcPr>
          <w:p w:rsidR="0042552D" w:rsidRPr="0006624F" w:rsidRDefault="0042552D" w:rsidP="0042552D">
            <w:pPr>
              <w:rPr>
                <w:sz w:val="20"/>
                <w:szCs w:val="20"/>
              </w:rPr>
            </w:pPr>
            <w:r w:rsidRPr="0006624F">
              <w:rPr>
                <w:sz w:val="20"/>
                <w:szCs w:val="20"/>
              </w:rPr>
              <w:t>-0.034</w:t>
            </w:r>
          </w:p>
        </w:tc>
        <w:tc>
          <w:tcPr>
            <w:tcW w:w="992" w:type="dxa"/>
          </w:tcPr>
          <w:p w:rsidR="0042552D" w:rsidRPr="0006624F" w:rsidRDefault="0042552D" w:rsidP="0042552D">
            <w:pPr>
              <w:rPr>
                <w:sz w:val="20"/>
                <w:szCs w:val="20"/>
              </w:rPr>
            </w:pPr>
            <w:r w:rsidRPr="0006624F">
              <w:rPr>
                <w:sz w:val="20"/>
                <w:szCs w:val="20"/>
              </w:rPr>
              <w:t>0.436</w:t>
            </w:r>
          </w:p>
        </w:tc>
      </w:tr>
      <w:tr w:rsidR="0042552D" w:rsidTr="0006624F">
        <w:tc>
          <w:tcPr>
            <w:tcW w:w="5382" w:type="dxa"/>
            <w:vMerge/>
          </w:tcPr>
          <w:p w:rsidR="0042552D" w:rsidRPr="0006624F" w:rsidRDefault="0042552D" w:rsidP="0042552D">
            <w:pPr>
              <w:rPr>
                <w:b/>
                <w:bCs/>
                <w:sz w:val="20"/>
                <w:szCs w:val="20"/>
              </w:rPr>
            </w:pPr>
          </w:p>
        </w:tc>
        <w:tc>
          <w:tcPr>
            <w:tcW w:w="1417" w:type="dxa"/>
          </w:tcPr>
          <w:p w:rsidR="0042552D" w:rsidRPr="0006624F" w:rsidRDefault="0042552D" w:rsidP="0042552D">
            <w:pPr>
              <w:rPr>
                <w:sz w:val="20"/>
                <w:szCs w:val="20"/>
              </w:rPr>
            </w:pPr>
            <w:r w:rsidRPr="0006624F">
              <w:rPr>
                <w:sz w:val="20"/>
                <w:szCs w:val="20"/>
              </w:rPr>
              <w:t xml:space="preserve">Moderate </w:t>
            </w:r>
          </w:p>
        </w:tc>
        <w:tc>
          <w:tcPr>
            <w:tcW w:w="993" w:type="dxa"/>
            <w:shd w:val="clear" w:color="auto" w:fill="BFBFBF" w:themeFill="background1" w:themeFillShade="BF"/>
          </w:tcPr>
          <w:p w:rsidR="0042552D" w:rsidRPr="0006624F" w:rsidRDefault="0042552D" w:rsidP="0042552D">
            <w:pPr>
              <w:rPr>
                <w:sz w:val="20"/>
                <w:szCs w:val="20"/>
              </w:rPr>
            </w:pPr>
            <w:r w:rsidRPr="0006624F">
              <w:rPr>
                <w:sz w:val="20"/>
                <w:szCs w:val="20"/>
              </w:rPr>
              <w:t>-0.139</w:t>
            </w:r>
          </w:p>
        </w:tc>
        <w:tc>
          <w:tcPr>
            <w:tcW w:w="850" w:type="dxa"/>
            <w:shd w:val="clear" w:color="auto" w:fill="BFBFBF" w:themeFill="background1" w:themeFillShade="BF"/>
          </w:tcPr>
          <w:p w:rsidR="0042552D" w:rsidRPr="0006624F" w:rsidRDefault="0042552D" w:rsidP="0042552D">
            <w:pPr>
              <w:rPr>
                <w:sz w:val="20"/>
                <w:szCs w:val="20"/>
              </w:rPr>
            </w:pPr>
            <w:r w:rsidRPr="0006624F">
              <w:rPr>
                <w:sz w:val="20"/>
                <w:szCs w:val="20"/>
              </w:rPr>
              <w:t>-0.203</w:t>
            </w:r>
          </w:p>
        </w:tc>
        <w:tc>
          <w:tcPr>
            <w:tcW w:w="851" w:type="dxa"/>
            <w:shd w:val="clear" w:color="auto" w:fill="BFBFBF" w:themeFill="background1" w:themeFillShade="BF"/>
          </w:tcPr>
          <w:p w:rsidR="0042552D" w:rsidRPr="0006624F" w:rsidRDefault="0042552D" w:rsidP="0042552D">
            <w:pPr>
              <w:rPr>
                <w:sz w:val="20"/>
                <w:szCs w:val="20"/>
              </w:rPr>
            </w:pPr>
            <w:r w:rsidRPr="0006624F">
              <w:rPr>
                <w:sz w:val="20"/>
                <w:szCs w:val="20"/>
              </w:rPr>
              <w:t>-0.075</w:t>
            </w:r>
          </w:p>
        </w:tc>
        <w:tc>
          <w:tcPr>
            <w:tcW w:w="992" w:type="dxa"/>
            <w:shd w:val="clear" w:color="auto" w:fill="BFBFBF" w:themeFill="background1" w:themeFillShade="BF"/>
          </w:tcPr>
          <w:p w:rsidR="0042552D" w:rsidRPr="009661FA" w:rsidRDefault="0042552D" w:rsidP="0042552D">
            <w:pPr>
              <w:rPr>
                <w:sz w:val="20"/>
                <w:szCs w:val="20"/>
                <w:vertAlign w:val="superscript"/>
              </w:rPr>
            </w:pPr>
            <w:r w:rsidRPr="0006624F">
              <w:rPr>
                <w:sz w:val="20"/>
                <w:szCs w:val="20"/>
              </w:rPr>
              <w:t>&lt;0.0005</w:t>
            </w:r>
            <w:r w:rsidR="009661FA">
              <w:rPr>
                <w:sz w:val="20"/>
                <w:szCs w:val="20"/>
                <w:vertAlign w:val="superscript"/>
              </w:rPr>
              <w:t>a</w:t>
            </w:r>
          </w:p>
        </w:tc>
        <w:tc>
          <w:tcPr>
            <w:tcW w:w="992" w:type="dxa"/>
          </w:tcPr>
          <w:p w:rsidR="0042552D" w:rsidRPr="0006624F" w:rsidRDefault="0042552D" w:rsidP="0042552D">
            <w:pPr>
              <w:rPr>
                <w:sz w:val="20"/>
                <w:szCs w:val="20"/>
              </w:rPr>
            </w:pPr>
            <w:r w:rsidRPr="0006624F">
              <w:rPr>
                <w:sz w:val="20"/>
                <w:szCs w:val="20"/>
              </w:rPr>
              <w:t>-0.018</w:t>
            </w:r>
          </w:p>
        </w:tc>
        <w:tc>
          <w:tcPr>
            <w:tcW w:w="851" w:type="dxa"/>
          </w:tcPr>
          <w:p w:rsidR="0042552D" w:rsidRPr="0006624F" w:rsidRDefault="0042552D" w:rsidP="0042552D">
            <w:pPr>
              <w:rPr>
                <w:sz w:val="20"/>
                <w:szCs w:val="20"/>
              </w:rPr>
            </w:pPr>
            <w:r w:rsidRPr="0006624F">
              <w:rPr>
                <w:sz w:val="20"/>
                <w:szCs w:val="20"/>
              </w:rPr>
              <w:t>-0.099</w:t>
            </w:r>
          </w:p>
        </w:tc>
        <w:tc>
          <w:tcPr>
            <w:tcW w:w="850" w:type="dxa"/>
          </w:tcPr>
          <w:p w:rsidR="0042552D" w:rsidRPr="0006624F" w:rsidRDefault="0042552D" w:rsidP="0042552D">
            <w:pPr>
              <w:rPr>
                <w:sz w:val="20"/>
                <w:szCs w:val="20"/>
              </w:rPr>
            </w:pPr>
            <w:r w:rsidRPr="0006624F">
              <w:rPr>
                <w:sz w:val="20"/>
                <w:szCs w:val="20"/>
              </w:rPr>
              <w:t>-0.063</w:t>
            </w:r>
          </w:p>
        </w:tc>
        <w:tc>
          <w:tcPr>
            <w:tcW w:w="992" w:type="dxa"/>
          </w:tcPr>
          <w:p w:rsidR="0042552D" w:rsidRPr="0006624F" w:rsidRDefault="0042552D" w:rsidP="0042552D">
            <w:pPr>
              <w:rPr>
                <w:sz w:val="20"/>
                <w:szCs w:val="20"/>
              </w:rPr>
            </w:pPr>
            <w:r w:rsidRPr="0006624F">
              <w:rPr>
                <w:sz w:val="20"/>
                <w:szCs w:val="20"/>
              </w:rPr>
              <w:t>0.662</w:t>
            </w:r>
          </w:p>
        </w:tc>
      </w:tr>
      <w:tr w:rsidR="0042552D" w:rsidTr="0006624F">
        <w:tc>
          <w:tcPr>
            <w:tcW w:w="5382" w:type="dxa"/>
            <w:vMerge/>
          </w:tcPr>
          <w:p w:rsidR="0042552D" w:rsidRPr="0006624F" w:rsidRDefault="0042552D" w:rsidP="0042552D">
            <w:pPr>
              <w:rPr>
                <w:b/>
                <w:bCs/>
                <w:sz w:val="20"/>
                <w:szCs w:val="20"/>
              </w:rPr>
            </w:pPr>
          </w:p>
        </w:tc>
        <w:tc>
          <w:tcPr>
            <w:tcW w:w="1417" w:type="dxa"/>
          </w:tcPr>
          <w:p w:rsidR="0042552D" w:rsidRPr="0006624F" w:rsidRDefault="0042552D" w:rsidP="0042552D">
            <w:pPr>
              <w:rPr>
                <w:sz w:val="20"/>
                <w:szCs w:val="20"/>
              </w:rPr>
            </w:pPr>
            <w:r w:rsidRPr="0006624F">
              <w:rPr>
                <w:sz w:val="20"/>
                <w:szCs w:val="20"/>
              </w:rPr>
              <w:t xml:space="preserve">Severe </w:t>
            </w:r>
          </w:p>
        </w:tc>
        <w:tc>
          <w:tcPr>
            <w:tcW w:w="993" w:type="dxa"/>
            <w:shd w:val="clear" w:color="auto" w:fill="BFBFBF" w:themeFill="background1" w:themeFillShade="BF"/>
          </w:tcPr>
          <w:p w:rsidR="0042552D" w:rsidRPr="0006624F" w:rsidRDefault="0042552D" w:rsidP="0042552D">
            <w:pPr>
              <w:rPr>
                <w:sz w:val="20"/>
                <w:szCs w:val="20"/>
              </w:rPr>
            </w:pPr>
            <w:r w:rsidRPr="0006624F">
              <w:rPr>
                <w:sz w:val="20"/>
                <w:szCs w:val="20"/>
              </w:rPr>
              <w:t>-0.288</w:t>
            </w:r>
          </w:p>
        </w:tc>
        <w:tc>
          <w:tcPr>
            <w:tcW w:w="850" w:type="dxa"/>
            <w:shd w:val="clear" w:color="auto" w:fill="BFBFBF" w:themeFill="background1" w:themeFillShade="BF"/>
          </w:tcPr>
          <w:p w:rsidR="0042552D" w:rsidRPr="0006624F" w:rsidRDefault="0042552D" w:rsidP="0042552D">
            <w:pPr>
              <w:rPr>
                <w:sz w:val="20"/>
                <w:szCs w:val="20"/>
              </w:rPr>
            </w:pPr>
            <w:r w:rsidRPr="0006624F">
              <w:rPr>
                <w:sz w:val="20"/>
                <w:szCs w:val="20"/>
              </w:rPr>
              <w:t>-0.403</w:t>
            </w:r>
          </w:p>
        </w:tc>
        <w:tc>
          <w:tcPr>
            <w:tcW w:w="851" w:type="dxa"/>
            <w:shd w:val="clear" w:color="auto" w:fill="BFBFBF" w:themeFill="background1" w:themeFillShade="BF"/>
          </w:tcPr>
          <w:p w:rsidR="0042552D" w:rsidRPr="0006624F" w:rsidRDefault="0042552D" w:rsidP="0042552D">
            <w:pPr>
              <w:rPr>
                <w:sz w:val="20"/>
                <w:szCs w:val="20"/>
              </w:rPr>
            </w:pPr>
            <w:r w:rsidRPr="0006624F">
              <w:rPr>
                <w:sz w:val="20"/>
                <w:szCs w:val="20"/>
              </w:rPr>
              <w:t>-0.173</w:t>
            </w:r>
          </w:p>
        </w:tc>
        <w:tc>
          <w:tcPr>
            <w:tcW w:w="992" w:type="dxa"/>
            <w:shd w:val="clear" w:color="auto" w:fill="BFBFBF" w:themeFill="background1" w:themeFillShade="BF"/>
          </w:tcPr>
          <w:p w:rsidR="0042552D" w:rsidRPr="009661FA" w:rsidRDefault="0042552D" w:rsidP="0042552D">
            <w:pPr>
              <w:rPr>
                <w:sz w:val="20"/>
                <w:szCs w:val="20"/>
                <w:vertAlign w:val="superscript"/>
              </w:rPr>
            </w:pPr>
            <w:r w:rsidRPr="0006624F">
              <w:rPr>
                <w:sz w:val="20"/>
                <w:szCs w:val="20"/>
              </w:rPr>
              <w:t>&lt;0.0005</w:t>
            </w:r>
            <w:r w:rsidR="009661FA">
              <w:rPr>
                <w:sz w:val="20"/>
                <w:szCs w:val="20"/>
                <w:vertAlign w:val="superscript"/>
              </w:rPr>
              <w:t>a</w:t>
            </w:r>
          </w:p>
        </w:tc>
        <w:tc>
          <w:tcPr>
            <w:tcW w:w="992" w:type="dxa"/>
          </w:tcPr>
          <w:p w:rsidR="0042552D" w:rsidRPr="0006624F" w:rsidRDefault="0042552D" w:rsidP="0042552D">
            <w:pPr>
              <w:rPr>
                <w:sz w:val="20"/>
                <w:szCs w:val="20"/>
              </w:rPr>
            </w:pPr>
            <w:r w:rsidRPr="0006624F">
              <w:rPr>
                <w:sz w:val="20"/>
                <w:szCs w:val="20"/>
              </w:rPr>
              <w:t>-0.020</w:t>
            </w:r>
          </w:p>
        </w:tc>
        <w:tc>
          <w:tcPr>
            <w:tcW w:w="851" w:type="dxa"/>
          </w:tcPr>
          <w:p w:rsidR="0042552D" w:rsidRPr="0006624F" w:rsidRDefault="0042552D" w:rsidP="0042552D">
            <w:pPr>
              <w:rPr>
                <w:sz w:val="20"/>
                <w:szCs w:val="20"/>
              </w:rPr>
            </w:pPr>
            <w:r w:rsidRPr="0006624F">
              <w:rPr>
                <w:sz w:val="20"/>
                <w:szCs w:val="20"/>
              </w:rPr>
              <w:t>-0.202</w:t>
            </w:r>
          </w:p>
        </w:tc>
        <w:tc>
          <w:tcPr>
            <w:tcW w:w="850" w:type="dxa"/>
          </w:tcPr>
          <w:p w:rsidR="0042552D" w:rsidRPr="0006624F" w:rsidRDefault="0042552D" w:rsidP="0042552D">
            <w:pPr>
              <w:rPr>
                <w:sz w:val="20"/>
                <w:szCs w:val="20"/>
              </w:rPr>
            </w:pPr>
            <w:r w:rsidRPr="0006624F">
              <w:rPr>
                <w:sz w:val="20"/>
                <w:szCs w:val="20"/>
              </w:rPr>
              <w:t>-0.162</w:t>
            </w:r>
          </w:p>
        </w:tc>
        <w:tc>
          <w:tcPr>
            <w:tcW w:w="992" w:type="dxa"/>
          </w:tcPr>
          <w:p w:rsidR="0042552D" w:rsidRPr="0006624F" w:rsidRDefault="0042552D" w:rsidP="0042552D">
            <w:pPr>
              <w:rPr>
                <w:sz w:val="20"/>
                <w:szCs w:val="20"/>
              </w:rPr>
            </w:pPr>
            <w:r w:rsidRPr="0006624F">
              <w:rPr>
                <w:sz w:val="20"/>
                <w:szCs w:val="20"/>
              </w:rPr>
              <w:t>0.827</w:t>
            </w:r>
          </w:p>
        </w:tc>
      </w:tr>
      <w:tr w:rsidR="00986F4A" w:rsidTr="0006624F">
        <w:tc>
          <w:tcPr>
            <w:tcW w:w="5382" w:type="dxa"/>
            <w:vMerge w:val="restart"/>
            <w:shd w:val="clear" w:color="auto" w:fill="D9D9D9" w:themeFill="background1" w:themeFillShade="D9"/>
          </w:tcPr>
          <w:p w:rsidR="00986F4A" w:rsidRPr="0006624F" w:rsidRDefault="00986F4A" w:rsidP="00986F4A">
            <w:pPr>
              <w:rPr>
                <w:b/>
                <w:bCs/>
                <w:sz w:val="20"/>
                <w:szCs w:val="20"/>
              </w:rPr>
            </w:pPr>
            <w:r w:rsidRPr="0006624F">
              <w:rPr>
                <w:b/>
                <w:bCs/>
                <w:sz w:val="20"/>
                <w:szCs w:val="20"/>
              </w:rPr>
              <w:t>Unable to concentrate, forgetful or confused</w:t>
            </w:r>
          </w:p>
        </w:tc>
        <w:tc>
          <w:tcPr>
            <w:tcW w:w="1417" w:type="dxa"/>
            <w:shd w:val="clear" w:color="auto" w:fill="D9D9D9" w:themeFill="background1" w:themeFillShade="D9"/>
          </w:tcPr>
          <w:p w:rsidR="00986F4A" w:rsidRPr="0006624F" w:rsidRDefault="00986F4A" w:rsidP="00986F4A">
            <w:pPr>
              <w:rPr>
                <w:sz w:val="20"/>
                <w:szCs w:val="20"/>
              </w:rPr>
            </w:pPr>
            <w:r w:rsidRPr="0006624F">
              <w:rPr>
                <w:sz w:val="20"/>
                <w:szCs w:val="20"/>
              </w:rPr>
              <w:t xml:space="preserve">Mild </w:t>
            </w:r>
          </w:p>
        </w:tc>
        <w:tc>
          <w:tcPr>
            <w:tcW w:w="993" w:type="dxa"/>
            <w:shd w:val="clear" w:color="auto" w:fill="BFBFBF" w:themeFill="background1" w:themeFillShade="BF"/>
          </w:tcPr>
          <w:p w:rsidR="00986F4A" w:rsidRPr="0006624F" w:rsidRDefault="00986F4A" w:rsidP="00986F4A">
            <w:pPr>
              <w:rPr>
                <w:sz w:val="20"/>
                <w:szCs w:val="20"/>
              </w:rPr>
            </w:pPr>
            <w:r w:rsidRPr="0006624F">
              <w:rPr>
                <w:sz w:val="20"/>
                <w:szCs w:val="20"/>
              </w:rPr>
              <w:t>-0.128</w:t>
            </w:r>
          </w:p>
        </w:tc>
        <w:tc>
          <w:tcPr>
            <w:tcW w:w="850" w:type="dxa"/>
            <w:shd w:val="clear" w:color="auto" w:fill="BFBFBF" w:themeFill="background1" w:themeFillShade="BF"/>
          </w:tcPr>
          <w:p w:rsidR="00986F4A" w:rsidRPr="0006624F" w:rsidRDefault="00986F4A" w:rsidP="00986F4A">
            <w:pPr>
              <w:rPr>
                <w:sz w:val="20"/>
                <w:szCs w:val="20"/>
              </w:rPr>
            </w:pPr>
            <w:r w:rsidRPr="0006624F">
              <w:rPr>
                <w:sz w:val="20"/>
                <w:szCs w:val="20"/>
              </w:rPr>
              <w:t>-0.173</w:t>
            </w:r>
          </w:p>
        </w:tc>
        <w:tc>
          <w:tcPr>
            <w:tcW w:w="851" w:type="dxa"/>
            <w:shd w:val="clear" w:color="auto" w:fill="BFBFBF" w:themeFill="background1" w:themeFillShade="BF"/>
          </w:tcPr>
          <w:p w:rsidR="00986F4A" w:rsidRPr="0006624F" w:rsidRDefault="00986F4A" w:rsidP="00986F4A">
            <w:pPr>
              <w:rPr>
                <w:sz w:val="20"/>
                <w:szCs w:val="20"/>
              </w:rPr>
            </w:pPr>
            <w:r w:rsidRPr="0006624F">
              <w:rPr>
                <w:sz w:val="20"/>
                <w:szCs w:val="20"/>
              </w:rPr>
              <w:t>-0.082</w:t>
            </w:r>
          </w:p>
        </w:tc>
        <w:tc>
          <w:tcPr>
            <w:tcW w:w="992" w:type="dxa"/>
            <w:shd w:val="clear" w:color="auto" w:fill="BFBFBF" w:themeFill="background1" w:themeFillShade="BF"/>
          </w:tcPr>
          <w:p w:rsidR="00986F4A" w:rsidRPr="009661FA" w:rsidRDefault="00986F4A" w:rsidP="00986F4A">
            <w:pPr>
              <w:rPr>
                <w:sz w:val="20"/>
                <w:szCs w:val="20"/>
                <w:vertAlign w:val="superscript"/>
              </w:rPr>
            </w:pPr>
            <w:r w:rsidRPr="0006624F">
              <w:rPr>
                <w:sz w:val="20"/>
                <w:szCs w:val="20"/>
              </w:rPr>
              <w:t>&lt;0.0005</w:t>
            </w:r>
            <w:r w:rsidR="009661FA">
              <w:rPr>
                <w:sz w:val="20"/>
                <w:szCs w:val="20"/>
                <w:vertAlign w:val="superscript"/>
              </w:rPr>
              <w:t>a</w:t>
            </w:r>
          </w:p>
        </w:tc>
        <w:tc>
          <w:tcPr>
            <w:tcW w:w="992" w:type="dxa"/>
            <w:shd w:val="clear" w:color="auto" w:fill="D9D9D9" w:themeFill="background1" w:themeFillShade="D9"/>
          </w:tcPr>
          <w:p w:rsidR="00986F4A" w:rsidRPr="0006624F" w:rsidRDefault="00986F4A" w:rsidP="00986F4A">
            <w:pPr>
              <w:rPr>
                <w:sz w:val="20"/>
                <w:szCs w:val="20"/>
              </w:rPr>
            </w:pPr>
            <w:r w:rsidRPr="0006624F">
              <w:rPr>
                <w:sz w:val="20"/>
                <w:szCs w:val="20"/>
              </w:rPr>
              <w:t>-0.084</w:t>
            </w:r>
          </w:p>
        </w:tc>
        <w:tc>
          <w:tcPr>
            <w:tcW w:w="851" w:type="dxa"/>
            <w:shd w:val="clear" w:color="auto" w:fill="D9D9D9" w:themeFill="background1" w:themeFillShade="D9"/>
          </w:tcPr>
          <w:p w:rsidR="00986F4A" w:rsidRPr="0006624F" w:rsidRDefault="00986F4A" w:rsidP="00986F4A">
            <w:pPr>
              <w:rPr>
                <w:sz w:val="20"/>
                <w:szCs w:val="20"/>
              </w:rPr>
            </w:pPr>
            <w:r w:rsidRPr="0006624F">
              <w:rPr>
                <w:sz w:val="20"/>
                <w:szCs w:val="20"/>
              </w:rPr>
              <w:t>-0.136</w:t>
            </w:r>
          </w:p>
        </w:tc>
        <w:tc>
          <w:tcPr>
            <w:tcW w:w="850" w:type="dxa"/>
            <w:shd w:val="clear" w:color="auto" w:fill="D9D9D9" w:themeFill="background1" w:themeFillShade="D9"/>
          </w:tcPr>
          <w:p w:rsidR="00986F4A" w:rsidRPr="0006624F" w:rsidRDefault="00986F4A" w:rsidP="00986F4A">
            <w:pPr>
              <w:rPr>
                <w:sz w:val="20"/>
                <w:szCs w:val="20"/>
              </w:rPr>
            </w:pPr>
            <w:r w:rsidRPr="0006624F">
              <w:rPr>
                <w:sz w:val="20"/>
                <w:szCs w:val="20"/>
              </w:rPr>
              <w:t>-0.033</w:t>
            </w:r>
          </w:p>
        </w:tc>
        <w:tc>
          <w:tcPr>
            <w:tcW w:w="992" w:type="dxa"/>
            <w:shd w:val="clear" w:color="auto" w:fill="D9D9D9" w:themeFill="background1" w:themeFillShade="D9"/>
          </w:tcPr>
          <w:p w:rsidR="00986F4A" w:rsidRPr="005D5530" w:rsidRDefault="00986F4A" w:rsidP="00986F4A">
            <w:pPr>
              <w:rPr>
                <w:strike/>
                <w:sz w:val="20"/>
                <w:szCs w:val="20"/>
                <w:vertAlign w:val="superscript"/>
              </w:rPr>
            </w:pPr>
            <w:r w:rsidRPr="0006624F">
              <w:rPr>
                <w:sz w:val="20"/>
                <w:szCs w:val="20"/>
              </w:rPr>
              <w:t>0.001</w:t>
            </w:r>
            <w:r w:rsidR="005D5530">
              <w:rPr>
                <w:strike/>
                <w:sz w:val="20"/>
                <w:szCs w:val="20"/>
                <w:vertAlign w:val="superscript"/>
              </w:rPr>
              <w:t>a</w:t>
            </w:r>
          </w:p>
        </w:tc>
      </w:tr>
      <w:tr w:rsidR="00986F4A" w:rsidTr="0006624F">
        <w:tc>
          <w:tcPr>
            <w:tcW w:w="5382" w:type="dxa"/>
            <w:vMerge/>
            <w:shd w:val="clear" w:color="auto" w:fill="D9D9D9" w:themeFill="background1" w:themeFillShade="D9"/>
          </w:tcPr>
          <w:p w:rsidR="00986F4A" w:rsidRPr="0006624F" w:rsidRDefault="00986F4A" w:rsidP="00986F4A">
            <w:pPr>
              <w:rPr>
                <w:b/>
                <w:bCs/>
                <w:sz w:val="20"/>
                <w:szCs w:val="20"/>
              </w:rPr>
            </w:pPr>
          </w:p>
        </w:tc>
        <w:tc>
          <w:tcPr>
            <w:tcW w:w="1417" w:type="dxa"/>
            <w:shd w:val="clear" w:color="auto" w:fill="D9D9D9" w:themeFill="background1" w:themeFillShade="D9"/>
          </w:tcPr>
          <w:p w:rsidR="00986F4A" w:rsidRPr="0006624F" w:rsidRDefault="00986F4A" w:rsidP="00986F4A">
            <w:pPr>
              <w:rPr>
                <w:sz w:val="20"/>
                <w:szCs w:val="20"/>
              </w:rPr>
            </w:pPr>
            <w:r w:rsidRPr="0006624F">
              <w:rPr>
                <w:sz w:val="20"/>
                <w:szCs w:val="20"/>
              </w:rPr>
              <w:t xml:space="preserve">Moderate </w:t>
            </w:r>
          </w:p>
        </w:tc>
        <w:tc>
          <w:tcPr>
            <w:tcW w:w="993" w:type="dxa"/>
            <w:shd w:val="clear" w:color="auto" w:fill="BFBFBF" w:themeFill="background1" w:themeFillShade="BF"/>
          </w:tcPr>
          <w:p w:rsidR="00986F4A" w:rsidRPr="0006624F" w:rsidRDefault="00986F4A" w:rsidP="00986F4A">
            <w:pPr>
              <w:rPr>
                <w:sz w:val="20"/>
                <w:szCs w:val="20"/>
              </w:rPr>
            </w:pPr>
            <w:r w:rsidRPr="0006624F">
              <w:rPr>
                <w:sz w:val="20"/>
                <w:szCs w:val="20"/>
              </w:rPr>
              <w:t>-0.126</w:t>
            </w:r>
          </w:p>
        </w:tc>
        <w:tc>
          <w:tcPr>
            <w:tcW w:w="850" w:type="dxa"/>
            <w:shd w:val="clear" w:color="auto" w:fill="BFBFBF" w:themeFill="background1" w:themeFillShade="BF"/>
          </w:tcPr>
          <w:p w:rsidR="00986F4A" w:rsidRPr="0006624F" w:rsidRDefault="00986F4A" w:rsidP="00986F4A">
            <w:pPr>
              <w:rPr>
                <w:sz w:val="20"/>
                <w:szCs w:val="20"/>
              </w:rPr>
            </w:pPr>
            <w:r w:rsidRPr="0006624F">
              <w:rPr>
                <w:sz w:val="20"/>
                <w:szCs w:val="20"/>
              </w:rPr>
              <w:t>-0.196</w:t>
            </w:r>
          </w:p>
        </w:tc>
        <w:tc>
          <w:tcPr>
            <w:tcW w:w="851" w:type="dxa"/>
            <w:shd w:val="clear" w:color="auto" w:fill="BFBFBF" w:themeFill="background1" w:themeFillShade="BF"/>
          </w:tcPr>
          <w:p w:rsidR="00986F4A" w:rsidRPr="0006624F" w:rsidRDefault="00986F4A" w:rsidP="00986F4A">
            <w:pPr>
              <w:rPr>
                <w:sz w:val="20"/>
                <w:szCs w:val="20"/>
              </w:rPr>
            </w:pPr>
            <w:r w:rsidRPr="0006624F">
              <w:rPr>
                <w:sz w:val="20"/>
                <w:szCs w:val="20"/>
              </w:rPr>
              <w:t>-0.057</w:t>
            </w:r>
          </w:p>
        </w:tc>
        <w:tc>
          <w:tcPr>
            <w:tcW w:w="992" w:type="dxa"/>
            <w:shd w:val="clear" w:color="auto" w:fill="BFBFBF" w:themeFill="background1" w:themeFillShade="BF"/>
          </w:tcPr>
          <w:p w:rsidR="00986F4A" w:rsidRPr="009661FA" w:rsidRDefault="00986F4A" w:rsidP="00986F4A">
            <w:pPr>
              <w:rPr>
                <w:sz w:val="20"/>
                <w:szCs w:val="20"/>
                <w:vertAlign w:val="superscript"/>
              </w:rPr>
            </w:pPr>
            <w:r w:rsidRPr="0006624F">
              <w:rPr>
                <w:sz w:val="20"/>
                <w:szCs w:val="20"/>
              </w:rPr>
              <w:t>&lt;0.0005</w:t>
            </w:r>
            <w:r w:rsidR="009661FA">
              <w:rPr>
                <w:sz w:val="20"/>
                <w:szCs w:val="20"/>
                <w:vertAlign w:val="superscript"/>
              </w:rPr>
              <w:t>a</w:t>
            </w:r>
          </w:p>
        </w:tc>
        <w:tc>
          <w:tcPr>
            <w:tcW w:w="992" w:type="dxa"/>
            <w:shd w:val="clear" w:color="auto" w:fill="D9D9D9" w:themeFill="background1" w:themeFillShade="D9"/>
          </w:tcPr>
          <w:p w:rsidR="00986F4A" w:rsidRPr="0006624F" w:rsidRDefault="00986F4A" w:rsidP="00986F4A">
            <w:pPr>
              <w:rPr>
                <w:sz w:val="20"/>
                <w:szCs w:val="20"/>
              </w:rPr>
            </w:pPr>
            <w:r w:rsidRPr="0006624F">
              <w:rPr>
                <w:sz w:val="20"/>
                <w:szCs w:val="20"/>
              </w:rPr>
              <w:t>-0.032</w:t>
            </w:r>
          </w:p>
        </w:tc>
        <w:tc>
          <w:tcPr>
            <w:tcW w:w="851" w:type="dxa"/>
            <w:shd w:val="clear" w:color="auto" w:fill="D9D9D9" w:themeFill="background1" w:themeFillShade="D9"/>
          </w:tcPr>
          <w:p w:rsidR="00986F4A" w:rsidRPr="0006624F" w:rsidRDefault="00986F4A" w:rsidP="00986F4A">
            <w:pPr>
              <w:rPr>
                <w:sz w:val="20"/>
                <w:szCs w:val="20"/>
              </w:rPr>
            </w:pPr>
            <w:r w:rsidRPr="0006624F">
              <w:rPr>
                <w:sz w:val="20"/>
                <w:szCs w:val="20"/>
              </w:rPr>
              <w:t>-0.106</w:t>
            </w:r>
          </w:p>
        </w:tc>
        <w:tc>
          <w:tcPr>
            <w:tcW w:w="850" w:type="dxa"/>
            <w:shd w:val="clear" w:color="auto" w:fill="D9D9D9" w:themeFill="background1" w:themeFillShade="D9"/>
          </w:tcPr>
          <w:p w:rsidR="00986F4A" w:rsidRPr="0006624F" w:rsidRDefault="00986F4A" w:rsidP="00986F4A">
            <w:pPr>
              <w:rPr>
                <w:sz w:val="20"/>
                <w:szCs w:val="20"/>
              </w:rPr>
            </w:pPr>
            <w:r w:rsidRPr="0006624F">
              <w:rPr>
                <w:sz w:val="20"/>
                <w:szCs w:val="20"/>
              </w:rPr>
              <w:t>-0.042</w:t>
            </w:r>
          </w:p>
        </w:tc>
        <w:tc>
          <w:tcPr>
            <w:tcW w:w="992" w:type="dxa"/>
            <w:shd w:val="clear" w:color="auto" w:fill="D9D9D9" w:themeFill="background1" w:themeFillShade="D9"/>
          </w:tcPr>
          <w:p w:rsidR="00986F4A" w:rsidRPr="0006624F" w:rsidRDefault="00986F4A" w:rsidP="00986F4A">
            <w:pPr>
              <w:rPr>
                <w:sz w:val="20"/>
                <w:szCs w:val="20"/>
              </w:rPr>
            </w:pPr>
            <w:r w:rsidRPr="0006624F">
              <w:rPr>
                <w:sz w:val="20"/>
                <w:szCs w:val="20"/>
              </w:rPr>
              <w:t>0.396</w:t>
            </w:r>
          </w:p>
        </w:tc>
      </w:tr>
      <w:tr w:rsidR="00986F4A" w:rsidTr="0006624F">
        <w:tc>
          <w:tcPr>
            <w:tcW w:w="5382" w:type="dxa"/>
            <w:vMerge/>
            <w:shd w:val="clear" w:color="auto" w:fill="D9D9D9" w:themeFill="background1" w:themeFillShade="D9"/>
          </w:tcPr>
          <w:p w:rsidR="00986F4A" w:rsidRPr="0006624F" w:rsidRDefault="00986F4A" w:rsidP="00986F4A">
            <w:pPr>
              <w:rPr>
                <w:b/>
                <w:bCs/>
                <w:sz w:val="20"/>
                <w:szCs w:val="20"/>
              </w:rPr>
            </w:pPr>
          </w:p>
        </w:tc>
        <w:tc>
          <w:tcPr>
            <w:tcW w:w="1417" w:type="dxa"/>
            <w:shd w:val="clear" w:color="auto" w:fill="D9D9D9" w:themeFill="background1" w:themeFillShade="D9"/>
          </w:tcPr>
          <w:p w:rsidR="00986F4A" w:rsidRPr="0006624F" w:rsidRDefault="00986F4A" w:rsidP="00986F4A">
            <w:pPr>
              <w:rPr>
                <w:sz w:val="20"/>
                <w:szCs w:val="20"/>
              </w:rPr>
            </w:pPr>
            <w:r w:rsidRPr="0006624F">
              <w:rPr>
                <w:sz w:val="20"/>
                <w:szCs w:val="20"/>
              </w:rPr>
              <w:t xml:space="preserve">Severe </w:t>
            </w:r>
          </w:p>
        </w:tc>
        <w:tc>
          <w:tcPr>
            <w:tcW w:w="993" w:type="dxa"/>
            <w:shd w:val="clear" w:color="auto" w:fill="BFBFBF" w:themeFill="background1" w:themeFillShade="BF"/>
          </w:tcPr>
          <w:p w:rsidR="00986F4A" w:rsidRPr="0006624F" w:rsidRDefault="00986F4A" w:rsidP="00986F4A">
            <w:pPr>
              <w:rPr>
                <w:sz w:val="20"/>
                <w:szCs w:val="20"/>
              </w:rPr>
            </w:pPr>
            <w:r w:rsidRPr="0006624F">
              <w:rPr>
                <w:sz w:val="20"/>
                <w:szCs w:val="20"/>
              </w:rPr>
              <w:t>-0.265</w:t>
            </w:r>
          </w:p>
        </w:tc>
        <w:tc>
          <w:tcPr>
            <w:tcW w:w="850" w:type="dxa"/>
            <w:shd w:val="clear" w:color="auto" w:fill="BFBFBF" w:themeFill="background1" w:themeFillShade="BF"/>
          </w:tcPr>
          <w:p w:rsidR="00986F4A" w:rsidRPr="0006624F" w:rsidRDefault="00986F4A" w:rsidP="00986F4A">
            <w:pPr>
              <w:rPr>
                <w:sz w:val="20"/>
                <w:szCs w:val="20"/>
              </w:rPr>
            </w:pPr>
            <w:r w:rsidRPr="0006624F">
              <w:rPr>
                <w:sz w:val="20"/>
                <w:szCs w:val="20"/>
              </w:rPr>
              <w:t>-0.402</w:t>
            </w:r>
          </w:p>
        </w:tc>
        <w:tc>
          <w:tcPr>
            <w:tcW w:w="851" w:type="dxa"/>
            <w:shd w:val="clear" w:color="auto" w:fill="BFBFBF" w:themeFill="background1" w:themeFillShade="BF"/>
          </w:tcPr>
          <w:p w:rsidR="00986F4A" w:rsidRPr="0006624F" w:rsidRDefault="00986F4A" w:rsidP="00986F4A">
            <w:pPr>
              <w:rPr>
                <w:sz w:val="20"/>
                <w:szCs w:val="20"/>
              </w:rPr>
            </w:pPr>
            <w:r w:rsidRPr="0006624F">
              <w:rPr>
                <w:sz w:val="20"/>
                <w:szCs w:val="20"/>
              </w:rPr>
              <w:t>-0.128</w:t>
            </w:r>
          </w:p>
        </w:tc>
        <w:tc>
          <w:tcPr>
            <w:tcW w:w="992" w:type="dxa"/>
            <w:shd w:val="clear" w:color="auto" w:fill="BFBFBF" w:themeFill="background1" w:themeFillShade="BF"/>
          </w:tcPr>
          <w:p w:rsidR="00986F4A" w:rsidRPr="009661FA" w:rsidRDefault="00986F4A" w:rsidP="00986F4A">
            <w:pPr>
              <w:rPr>
                <w:sz w:val="20"/>
                <w:szCs w:val="20"/>
                <w:vertAlign w:val="superscript"/>
              </w:rPr>
            </w:pPr>
            <w:r w:rsidRPr="0006624F">
              <w:rPr>
                <w:sz w:val="20"/>
                <w:szCs w:val="20"/>
              </w:rPr>
              <w:t>&lt;0.0005</w:t>
            </w:r>
            <w:r w:rsidR="009661FA">
              <w:rPr>
                <w:sz w:val="20"/>
                <w:szCs w:val="20"/>
                <w:vertAlign w:val="superscript"/>
              </w:rPr>
              <w:t>a</w:t>
            </w:r>
          </w:p>
        </w:tc>
        <w:tc>
          <w:tcPr>
            <w:tcW w:w="992" w:type="dxa"/>
            <w:shd w:val="clear" w:color="auto" w:fill="D9D9D9" w:themeFill="background1" w:themeFillShade="D9"/>
          </w:tcPr>
          <w:p w:rsidR="00986F4A" w:rsidRPr="0006624F" w:rsidRDefault="00986F4A" w:rsidP="00986F4A">
            <w:pPr>
              <w:rPr>
                <w:sz w:val="20"/>
                <w:szCs w:val="20"/>
              </w:rPr>
            </w:pPr>
            <w:r w:rsidRPr="0006624F">
              <w:rPr>
                <w:sz w:val="20"/>
                <w:szCs w:val="20"/>
              </w:rPr>
              <w:t>-0.046</w:t>
            </w:r>
          </w:p>
        </w:tc>
        <w:tc>
          <w:tcPr>
            <w:tcW w:w="851" w:type="dxa"/>
            <w:shd w:val="clear" w:color="auto" w:fill="D9D9D9" w:themeFill="background1" w:themeFillShade="D9"/>
          </w:tcPr>
          <w:p w:rsidR="00986F4A" w:rsidRPr="0006624F" w:rsidRDefault="00986F4A" w:rsidP="00986F4A">
            <w:pPr>
              <w:rPr>
                <w:sz w:val="20"/>
                <w:szCs w:val="20"/>
              </w:rPr>
            </w:pPr>
            <w:r w:rsidRPr="0006624F">
              <w:rPr>
                <w:sz w:val="20"/>
                <w:szCs w:val="20"/>
              </w:rPr>
              <w:t>-0.206</w:t>
            </w:r>
          </w:p>
        </w:tc>
        <w:tc>
          <w:tcPr>
            <w:tcW w:w="850" w:type="dxa"/>
            <w:shd w:val="clear" w:color="auto" w:fill="D9D9D9" w:themeFill="background1" w:themeFillShade="D9"/>
          </w:tcPr>
          <w:p w:rsidR="00986F4A" w:rsidRPr="0006624F" w:rsidRDefault="00986F4A" w:rsidP="00986F4A">
            <w:pPr>
              <w:rPr>
                <w:sz w:val="20"/>
                <w:szCs w:val="20"/>
              </w:rPr>
            </w:pPr>
            <w:r w:rsidRPr="0006624F">
              <w:rPr>
                <w:sz w:val="20"/>
                <w:szCs w:val="20"/>
              </w:rPr>
              <w:t>-0.115</w:t>
            </w:r>
          </w:p>
        </w:tc>
        <w:tc>
          <w:tcPr>
            <w:tcW w:w="992" w:type="dxa"/>
            <w:shd w:val="clear" w:color="auto" w:fill="D9D9D9" w:themeFill="background1" w:themeFillShade="D9"/>
          </w:tcPr>
          <w:p w:rsidR="00986F4A" w:rsidRPr="0006624F" w:rsidRDefault="00986F4A" w:rsidP="00986F4A">
            <w:pPr>
              <w:rPr>
                <w:sz w:val="20"/>
                <w:szCs w:val="20"/>
              </w:rPr>
            </w:pPr>
            <w:r w:rsidRPr="0006624F">
              <w:rPr>
                <w:sz w:val="20"/>
                <w:szCs w:val="20"/>
              </w:rPr>
              <w:t>0.577</w:t>
            </w:r>
          </w:p>
        </w:tc>
      </w:tr>
      <w:tr w:rsidR="006223D0" w:rsidTr="0006624F">
        <w:tc>
          <w:tcPr>
            <w:tcW w:w="5382" w:type="dxa"/>
            <w:vMerge w:val="restart"/>
          </w:tcPr>
          <w:p w:rsidR="006223D0" w:rsidRPr="0006624F" w:rsidRDefault="006223D0" w:rsidP="006223D0">
            <w:pPr>
              <w:rPr>
                <w:b/>
                <w:bCs/>
                <w:sz w:val="20"/>
                <w:szCs w:val="20"/>
              </w:rPr>
            </w:pPr>
            <w:r w:rsidRPr="0006624F">
              <w:rPr>
                <w:b/>
                <w:bCs/>
                <w:sz w:val="20"/>
                <w:szCs w:val="20"/>
              </w:rPr>
              <w:t>Difficulties in relationships with family or friends</w:t>
            </w:r>
          </w:p>
        </w:tc>
        <w:tc>
          <w:tcPr>
            <w:tcW w:w="1417" w:type="dxa"/>
          </w:tcPr>
          <w:p w:rsidR="006223D0" w:rsidRPr="0006624F" w:rsidRDefault="006223D0" w:rsidP="006223D0">
            <w:pPr>
              <w:rPr>
                <w:sz w:val="20"/>
                <w:szCs w:val="20"/>
              </w:rPr>
            </w:pPr>
            <w:r w:rsidRPr="0006624F">
              <w:rPr>
                <w:sz w:val="20"/>
                <w:szCs w:val="20"/>
              </w:rPr>
              <w:t xml:space="preserve">Mild </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986F4A" w:rsidRPr="0006624F">
              <w:rPr>
                <w:sz w:val="20"/>
                <w:szCs w:val="20"/>
              </w:rPr>
              <w:t>113</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986F4A" w:rsidRPr="0006624F">
              <w:rPr>
                <w:sz w:val="20"/>
                <w:szCs w:val="20"/>
              </w:rPr>
              <w:t>181</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986F4A" w:rsidRPr="0006624F">
              <w:rPr>
                <w:sz w:val="20"/>
                <w:szCs w:val="20"/>
              </w:rPr>
              <w:t>045</w:t>
            </w:r>
          </w:p>
        </w:tc>
        <w:tc>
          <w:tcPr>
            <w:tcW w:w="992" w:type="dxa"/>
            <w:shd w:val="clear" w:color="auto" w:fill="BFBFBF" w:themeFill="background1" w:themeFillShade="BF"/>
          </w:tcPr>
          <w:p w:rsidR="006223D0" w:rsidRPr="009661FA" w:rsidRDefault="00986F4A" w:rsidP="006223D0">
            <w:pPr>
              <w:rPr>
                <w:sz w:val="20"/>
                <w:szCs w:val="20"/>
                <w:vertAlign w:val="superscript"/>
              </w:rPr>
            </w:pPr>
            <w:r w:rsidRPr="0006624F">
              <w:rPr>
                <w:sz w:val="20"/>
                <w:szCs w:val="20"/>
              </w:rPr>
              <w:t>0.001</w:t>
            </w:r>
            <w:r w:rsidR="009661FA">
              <w:rPr>
                <w:sz w:val="20"/>
                <w:szCs w:val="20"/>
                <w:vertAlign w:val="superscript"/>
              </w:rPr>
              <w:t>a</w:t>
            </w:r>
          </w:p>
        </w:tc>
        <w:tc>
          <w:tcPr>
            <w:tcW w:w="992" w:type="dxa"/>
          </w:tcPr>
          <w:p w:rsidR="006223D0" w:rsidRPr="0006624F" w:rsidRDefault="00986F4A" w:rsidP="006223D0">
            <w:pPr>
              <w:rPr>
                <w:sz w:val="20"/>
                <w:szCs w:val="20"/>
              </w:rPr>
            </w:pPr>
            <w:r w:rsidRPr="0006624F">
              <w:rPr>
                <w:sz w:val="20"/>
                <w:szCs w:val="20"/>
              </w:rPr>
              <w:t>0.003</w:t>
            </w:r>
          </w:p>
        </w:tc>
        <w:tc>
          <w:tcPr>
            <w:tcW w:w="851" w:type="dxa"/>
          </w:tcPr>
          <w:p w:rsidR="006223D0" w:rsidRPr="0006624F" w:rsidRDefault="006223D0" w:rsidP="006223D0">
            <w:pPr>
              <w:rPr>
                <w:sz w:val="20"/>
                <w:szCs w:val="20"/>
              </w:rPr>
            </w:pPr>
            <w:r w:rsidRPr="0006624F">
              <w:rPr>
                <w:sz w:val="20"/>
                <w:szCs w:val="20"/>
              </w:rPr>
              <w:t>-0.</w:t>
            </w:r>
            <w:r w:rsidR="00986F4A" w:rsidRPr="0006624F">
              <w:rPr>
                <w:sz w:val="20"/>
                <w:szCs w:val="20"/>
              </w:rPr>
              <w:t>067</w:t>
            </w:r>
          </w:p>
        </w:tc>
        <w:tc>
          <w:tcPr>
            <w:tcW w:w="850" w:type="dxa"/>
          </w:tcPr>
          <w:p w:rsidR="006223D0" w:rsidRPr="0006624F" w:rsidRDefault="006223D0" w:rsidP="006223D0">
            <w:pPr>
              <w:rPr>
                <w:sz w:val="20"/>
                <w:szCs w:val="20"/>
              </w:rPr>
            </w:pPr>
            <w:r w:rsidRPr="0006624F">
              <w:rPr>
                <w:sz w:val="20"/>
                <w:szCs w:val="20"/>
              </w:rPr>
              <w:t>0.</w:t>
            </w:r>
            <w:r w:rsidR="00CA2177" w:rsidRPr="0006624F">
              <w:rPr>
                <w:sz w:val="20"/>
                <w:szCs w:val="20"/>
              </w:rPr>
              <w:t>073</w:t>
            </w:r>
          </w:p>
        </w:tc>
        <w:tc>
          <w:tcPr>
            <w:tcW w:w="992" w:type="dxa"/>
          </w:tcPr>
          <w:p w:rsidR="006223D0" w:rsidRPr="0006624F" w:rsidRDefault="00CA2177" w:rsidP="006223D0">
            <w:pPr>
              <w:rPr>
                <w:sz w:val="20"/>
                <w:szCs w:val="20"/>
              </w:rPr>
            </w:pPr>
            <w:r w:rsidRPr="0006624F">
              <w:rPr>
                <w:sz w:val="20"/>
                <w:szCs w:val="20"/>
              </w:rPr>
              <w:t>0.930</w:t>
            </w:r>
          </w:p>
        </w:tc>
      </w:tr>
      <w:tr w:rsidR="006223D0" w:rsidTr="0006624F">
        <w:tc>
          <w:tcPr>
            <w:tcW w:w="5382" w:type="dxa"/>
            <w:vMerge/>
          </w:tcPr>
          <w:p w:rsidR="006223D0" w:rsidRPr="0006624F" w:rsidRDefault="006223D0" w:rsidP="006223D0">
            <w:pPr>
              <w:rPr>
                <w:b/>
                <w:bCs/>
                <w:sz w:val="20"/>
                <w:szCs w:val="20"/>
              </w:rPr>
            </w:pPr>
          </w:p>
        </w:tc>
        <w:tc>
          <w:tcPr>
            <w:tcW w:w="1417" w:type="dxa"/>
          </w:tcPr>
          <w:p w:rsidR="006223D0" w:rsidRPr="0006624F" w:rsidRDefault="006223D0" w:rsidP="006223D0">
            <w:pPr>
              <w:rPr>
                <w:sz w:val="20"/>
                <w:szCs w:val="20"/>
              </w:rPr>
            </w:pPr>
            <w:r w:rsidRPr="0006624F">
              <w:rPr>
                <w:sz w:val="20"/>
                <w:szCs w:val="20"/>
              </w:rPr>
              <w:t xml:space="preserve">Moderate </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986F4A" w:rsidRPr="0006624F">
              <w:rPr>
                <w:sz w:val="20"/>
                <w:szCs w:val="20"/>
              </w:rPr>
              <w:t>229</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986F4A" w:rsidRPr="0006624F">
              <w:rPr>
                <w:sz w:val="20"/>
                <w:szCs w:val="20"/>
              </w:rPr>
              <w:t>324</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986F4A" w:rsidRPr="0006624F">
              <w:rPr>
                <w:sz w:val="20"/>
                <w:szCs w:val="20"/>
              </w:rPr>
              <w:t>135</w:t>
            </w:r>
          </w:p>
        </w:tc>
        <w:tc>
          <w:tcPr>
            <w:tcW w:w="992" w:type="dxa"/>
            <w:shd w:val="clear" w:color="auto" w:fill="BFBFBF" w:themeFill="background1" w:themeFillShade="BF"/>
          </w:tcPr>
          <w:p w:rsidR="006223D0" w:rsidRPr="009661FA" w:rsidRDefault="00986F4A">
            <w:pPr>
              <w:rPr>
                <w:sz w:val="20"/>
                <w:szCs w:val="20"/>
                <w:vertAlign w:val="superscript"/>
              </w:rPr>
            </w:pPr>
            <w:r w:rsidRPr="0006624F">
              <w:rPr>
                <w:sz w:val="20"/>
                <w:szCs w:val="20"/>
              </w:rPr>
              <w:t>&lt;</w:t>
            </w:r>
            <w:r w:rsidR="006223D0" w:rsidRPr="0006624F">
              <w:rPr>
                <w:sz w:val="20"/>
                <w:szCs w:val="20"/>
              </w:rPr>
              <w:t>0.</w:t>
            </w:r>
            <w:r w:rsidRPr="0006624F">
              <w:rPr>
                <w:sz w:val="20"/>
                <w:szCs w:val="20"/>
              </w:rPr>
              <w:t>0005</w:t>
            </w:r>
            <w:r w:rsidR="009661FA">
              <w:rPr>
                <w:sz w:val="20"/>
                <w:szCs w:val="20"/>
                <w:vertAlign w:val="superscript"/>
              </w:rPr>
              <w:t>a</w:t>
            </w:r>
          </w:p>
        </w:tc>
        <w:tc>
          <w:tcPr>
            <w:tcW w:w="992" w:type="dxa"/>
          </w:tcPr>
          <w:p w:rsidR="006223D0" w:rsidRPr="0006624F" w:rsidRDefault="006223D0" w:rsidP="006223D0">
            <w:pPr>
              <w:rPr>
                <w:sz w:val="20"/>
                <w:szCs w:val="20"/>
              </w:rPr>
            </w:pPr>
            <w:r w:rsidRPr="0006624F">
              <w:rPr>
                <w:sz w:val="20"/>
                <w:szCs w:val="20"/>
              </w:rPr>
              <w:t>-0.</w:t>
            </w:r>
            <w:r w:rsidR="00986F4A" w:rsidRPr="0006624F">
              <w:rPr>
                <w:sz w:val="20"/>
                <w:szCs w:val="20"/>
              </w:rPr>
              <w:t>081</w:t>
            </w:r>
          </w:p>
        </w:tc>
        <w:tc>
          <w:tcPr>
            <w:tcW w:w="851" w:type="dxa"/>
          </w:tcPr>
          <w:p w:rsidR="006223D0" w:rsidRPr="0006624F" w:rsidRDefault="006223D0" w:rsidP="006223D0">
            <w:pPr>
              <w:rPr>
                <w:sz w:val="20"/>
                <w:szCs w:val="20"/>
              </w:rPr>
            </w:pPr>
            <w:r w:rsidRPr="0006624F">
              <w:rPr>
                <w:sz w:val="20"/>
                <w:szCs w:val="20"/>
              </w:rPr>
              <w:t>-0.</w:t>
            </w:r>
            <w:r w:rsidR="00986F4A" w:rsidRPr="0006624F">
              <w:rPr>
                <w:sz w:val="20"/>
                <w:szCs w:val="20"/>
              </w:rPr>
              <w:t>183</w:t>
            </w:r>
          </w:p>
        </w:tc>
        <w:tc>
          <w:tcPr>
            <w:tcW w:w="850" w:type="dxa"/>
          </w:tcPr>
          <w:p w:rsidR="006223D0" w:rsidRPr="0006624F" w:rsidRDefault="006223D0" w:rsidP="006223D0">
            <w:pPr>
              <w:rPr>
                <w:sz w:val="20"/>
                <w:szCs w:val="20"/>
              </w:rPr>
            </w:pPr>
            <w:r w:rsidRPr="0006624F">
              <w:rPr>
                <w:sz w:val="20"/>
                <w:szCs w:val="20"/>
              </w:rPr>
              <w:t>0.</w:t>
            </w:r>
            <w:r w:rsidR="00CA2177" w:rsidRPr="0006624F">
              <w:rPr>
                <w:sz w:val="20"/>
                <w:szCs w:val="20"/>
              </w:rPr>
              <w:t>021</w:t>
            </w:r>
          </w:p>
        </w:tc>
        <w:tc>
          <w:tcPr>
            <w:tcW w:w="992" w:type="dxa"/>
          </w:tcPr>
          <w:p w:rsidR="006223D0" w:rsidRPr="0006624F" w:rsidRDefault="00CA2177" w:rsidP="006223D0">
            <w:pPr>
              <w:rPr>
                <w:sz w:val="20"/>
                <w:szCs w:val="20"/>
              </w:rPr>
            </w:pPr>
            <w:r w:rsidRPr="0006624F">
              <w:rPr>
                <w:sz w:val="20"/>
                <w:szCs w:val="20"/>
              </w:rPr>
              <w:t>0.118</w:t>
            </w:r>
          </w:p>
        </w:tc>
      </w:tr>
      <w:tr w:rsidR="006223D0" w:rsidTr="0006624F">
        <w:tc>
          <w:tcPr>
            <w:tcW w:w="5382" w:type="dxa"/>
            <w:vMerge/>
          </w:tcPr>
          <w:p w:rsidR="006223D0" w:rsidRPr="0006624F" w:rsidRDefault="006223D0" w:rsidP="006223D0">
            <w:pPr>
              <w:rPr>
                <w:b/>
                <w:bCs/>
                <w:sz w:val="20"/>
                <w:szCs w:val="20"/>
              </w:rPr>
            </w:pPr>
          </w:p>
        </w:tc>
        <w:tc>
          <w:tcPr>
            <w:tcW w:w="1417" w:type="dxa"/>
          </w:tcPr>
          <w:p w:rsidR="006223D0" w:rsidRPr="0006624F" w:rsidRDefault="006223D0" w:rsidP="006223D0">
            <w:pPr>
              <w:rPr>
                <w:sz w:val="20"/>
                <w:szCs w:val="20"/>
              </w:rPr>
            </w:pPr>
            <w:r w:rsidRPr="0006624F">
              <w:rPr>
                <w:sz w:val="20"/>
                <w:szCs w:val="20"/>
              </w:rPr>
              <w:t xml:space="preserve">Severe </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986F4A" w:rsidRPr="0006624F">
              <w:rPr>
                <w:sz w:val="20"/>
                <w:szCs w:val="20"/>
              </w:rPr>
              <w:t>170</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986F4A" w:rsidRPr="0006624F">
              <w:rPr>
                <w:sz w:val="20"/>
                <w:szCs w:val="20"/>
              </w:rPr>
              <w:t>340</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986F4A" w:rsidRPr="0006624F">
              <w:rPr>
                <w:sz w:val="20"/>
                <w:szCs w:val="20"/>
              </w:rPr>
              <w:t>001</w:t>
            </w:r>
          </w:p>
        </w:tc>
        <w:tc>
          <w:tcPr>
            <w:tcW w:w="992" w:type="dxa"/>
            <w:shd w:val="clear" w:color="auto" w:fill="BFBFBF" w:themeFill="background1" w:themeFillShade="BF"/>
          </w:tcPr>
          <w:p w:rsidR="006223D0" w:rsidRPr="009661FA" w:rsidRDefault="006223D0" w:rsidP="006223D0">
            <w:pPr>
              <w:rPr>
                <w:sz w:val="20"/>
                <w:szCs w:val="20"/>
                <w:vertAlign w:val="superscript"/>
              </w:rPr>
            </w:pPr>
            <w:r w:rsidRPr="0006624F">
              <w:rPr>
                <w:sz w:val="20"/>
                <w:szCs w:val="20"/>
              </w:rPr>
              <w:t>0.</w:t>
            </w:r>
            <w:r w:rsidR="00986F4A" w:rsidRPr="0006624F">
              <w:rPr>
                <w:sz w:val="20"/>
                <w:szCs w:val="20"/>
              </w:rPr>
              <w:t>049</w:t>
            </w:r>
            <w:r w:rsidR="009661FA">
              <w:rPr>
                <w:sz w:val="20"/>
                <w:szCs w:val="20"/>
                <w:vertAlign w:val="superscript"/>
              </w:rPr>
              <w:t>a</w:t>
            </w:r>
          </w:p>
        </w:tc>
        <w:tc>
          <w:tcPr>
            <w:tcW w:w="992" w:type="dxa"/>
          </w:tcPr>
          <w:p w:rsidR="006223D0" w:rsidRPr="0006624F" w:rsidRDefault="006223D0" w:rsidP="006223D0">
            <w:pPr>
              <w:rPr>
                <w:sz w:val="20"/>
                <w:szCs w:val="20"/>
              </w:rPr>
            </w:pPr>
            <w:r w:rsidRPr="0006624F">
              <w:rPr>
                <w:sz w:val="20"/>
                <w:szCs w:val="20"/>
              </w:rPr>
              <w:t>-0.</w:t>
            </w:r>
            <w:r w:rsidR="00986F4A" w:rsidRPr="0006624F">
              <w:rPr>
                <w:sz w:val="20"/>
                <w:szCs w:val="20"/>
              </w:rPr>
              <w:t>137</w:t>
            </w:r>
          </w:p>
        </w:tc>
        <w:tc>
          <w:tcPr>
            <w:tcW w:w="851" w:type="dxa"/>
          </w:tcPr>
          <w:p w:rsidR="006223D0" w:rsidRPr="0006624F" w:rsidRDefault="006223D0" w:rsidP="006223D0">
            <w:pPr>
              <w:rPr>
                <w:sz w:val="20"/>
                <w:szCs w:val="20"/>
              </w:rPr>
            </w:pPr>
            <w:r w:rsidRPr="0006624F">
              <w:rPr>
                <w:sz w:val="20"/>
                <w:szCs w:val="20"/>
              </w:rPr>
              <w:t>-0.</w:t>
            </w:r>
            <w:r w:rsidR="00986F4A" w:rsidRPr="0006624F">
              <w:rPr>
                <w:sz w:val="20"/>
                <w:szCs w:val="20"/>
              </w:rPr>
              <w:t>345</w:t>
            </w:r>
          </w:p>
        </w:tc>
        <w:tc>
          <w:tcPr>
            <w:tcW w:w="850" w:type="dxa"/>
          </w:tcPr>
          <w:p w:rsidR="006223D0" w:rsidRPr="0006624F" w:rsidRDefault="006223D0" w:rsidP="006223D0">
            <w:pPr>
              <w:rPr>
                <w:sz w:val="20"/>
                <w:szCs w:val="20"/>
              </w:rPr>
            </w:pPr>
            <w:r w:rsidRPr="0006624F">
              <w:rPr>
                <w:sz w:val="20"/>
                <w:szCs w:val="20"/>
              </w:rPr>
              <w:t>0.</w:t>
            </w:r>
            <w:r w:rsidR="00CA2177" w:rsidRPr="0006624F">
              <w:rPr>
                <w:sz w:val="20"/>
                <w:szCs w:val="20"/>
              </w:rPr>
              <w:t>072</w:t>
            </w:r>
          </w:p>
        </w:tc>
        <w:tc>
          <w:tcPr>
            <w:tcW w:w="992" w:type="dxa"/>
          </w:tcPr>
          <w:p w:rsidR="006223D0" w:rsidRPr="0006624F" w:rsidRDefault="00CA2177" w:rsidP="006223D0">
            <w:pPr>
              <w:rPr>
                <w:sz w:val="20"/>
                <w:szCs w:val="20"/>
              </w:rPr>
            </w:pPr>
            <w:r w:rsidRPr="0006624F">
              <w:rPr>
                <w:sz w:val="20"/>
                <w:szCs w:val="20"/>
              </w:rPr>
              <w:t>0.199</w:t>
            </w:r>
          </w:p>
        </w:tc>
      </w:tr>
      <w:tr w:rsidR="006223D0" w:rsidTr="0006624F">
        <w:tc>
          <w:tcPr>
            <w:tcW w:w="5382" w:type="dxa"/>
            <w:vMerge w:val="restart"/>
            <w:shd w:val="clear" w:color="auto" w:fill="D9D9D9" w:themeFill="background1" w:themeFillShade="D9"/>
          </w:tcPr>
          <w:p w:rsidR="006223D0" w:rsidRPr="0006624F" w:rsidRDefault="006223D0" w:rsidP="006223D0">
            <w:pPr>
              <w:rPr>
                <w:b/>
                <w:bCs/>
                <w:sz w:val="20"/>
                <w:szCs w:val="20"/>
              </w:rPr>
            </w:pPr>
            <w:r w:rsidRPr="0006624F">
              <w:rPr>
                <w:b/>
                <w:bCs/>
                <w:sz w:val="20"/>
                <w:szCs w:val="20"/>
              </w:rPr>
              <w:t>Tired, fatigued or lacked energy</w:t>
            </w:r>
          </w:p>
        </w:tc>
        <w:tc>
          <w:tcPr>
            <w:tcW w:w="1417" w:type="dxa"/>
            <w:shd w:val="clear" w:color="auto" w:fill="D9D9D9" w:themeFill="background1" w:themeFillShade="D9"/>
          </w:tcPr>
          <w:p w:rsidR="006223D0" w:rsidRPr="0006624F" w:rsidRDefault="006223D0" w:rsidP="006223D0">
            <w:pPr>
              <w:rPr>
                <w:sz w:val="20"/>
                <w:szCs w:val="20"/>
              </w:rPr>
            </w:pPr>
            <w:r w:rsidRPr="0006624F">
              <w:rPr>
                <w:sz w:val="20"/>
                <w:szCs w:val="20"/>
              </w:rPr>
              <w:t xml:space="preserve">Mild </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CA2177" w:rsidRPr="0006624F">
              <w:rPr>
                <w:sz w:val="20"/>
                <w:szCs w:val="20"/>
              </w:rPr>
              <w:t>074</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CA2177" w:rsidRPr="0006624F">
              <w:rPr>
                <w:sz w:val="20"/>
                <w:szCs w:val="20"/>
              </w:rPr>
              <w:t>150</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CA2177" w:rsidRPr="0006624F">
              <w:rPr>
                <w:sz w:val="20"/>
                <w:szCs w:val="20"/>
              </w:rPr>
              <w:t>002</w:t>
            </w:r>
          </w:p>
        </w:tc>
        <w:tc>
          <w:tcPr>
            <w:tcW w:w="992"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CA2177" w:rsidRPr="0006624F">
              <w:rPr>
                <w:sz w:val="20"/>
                <w:szCs w:val="20"/>
              </w:rPr>
              <w:t>058</w:t>
            </w:r>
          </w:p>
        </w:tc>
        <w:tc>
          <w:tcPr>
            <w:tcW w:w="992"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CA2177" w:rsidRPr="0006624F">
              <w:rPr>
                <w:sz w:val="20"/>
                <w:szCs w:val="20"/>
              </w:rPr>
              <w:t>047</w:t>
            </w:r>
          </w:p>
        </w:tc>
        <w:tc>
          <w:tcPr>
            <w:tcW w:w="851"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CA2177" w:rsidRPr="0006624F">
              <w:rPr>
                <w:sz w:val="20"/>
                <w:szCs w:val="20"/>
              </w:rPr>
              <w:t>124</w:t>
            </w:r>
          </w:p>
        </w:tc>
        <w:tc>
          <w:tcPr>
            <w:tcW w:w="850"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CA2177" w:rsidRPr="0006624F">
              <w:rPr>
                <w:sz w:val="20"/>
                <w:szCs w:val="20"/>
              </w:rPr>
              <w:t>031</w:t>
            </w:r>
          </w:p>
        </w:tc>
        <w:tc>
          <w:tcPr>
            <w:tcW w:w="992" w:type="dxa"/>
            <w:shd w:val="clear" w:color="auto" w:fill="D9D9D9" w:themeFill="background1" w:themeFillShade="D9"/>
          </w:tcPr>
          <w:p w:rsidR="006223D0" w:rsidRPr="0006624F" w:rsidRDefault="00CA2177" w:rsidP="006223D0">
            <w:pPr>
              <w:rPr>
                <w:sz w:val="20"/>
                <w:szCs w:val="20"/>
              </w:rPr>
            </w:pPr>
            <w:r w:rsidRPr="0006624F">
              <w:rPr>
                <w:sz w:val="20"/>
                <w:szCs w:val="20"/>
              </w:rPr>
              <w:t>0.237</w:t>
            </w:r>
          </w:p>
        </w:tc>
      </w:tr>
      <w:tr w:rsidR="00CA2177" w:rsidTr="0006624F">
        <w:tc>
          <w:tcPr>
            <w:tcW w:w="5382" w:type="dxa"/>
            <w:vMerge/>
            <w:shd w:val="clear" w:color="auto" w:fill="D9D9D9" w:themeFill="background1" w:themeFillShade="D9"/>
          </w:tcPr>
          <w:p w:rsidR="00CA2177" w:rsidRPr="0006624F" w:rsidRDefault="00CA2177" w:rsidP="00CA2177">
            <w:pPr>
              <w:rPr>
                <w:b/>
                <w:bCs/>
                <w:sz w:val="20"/>
                <w:szCs w:val="20"/>
              </w:rPr>
            </w:pPr>
          </w:p>
        </w:tc>
        <w:tc>
          <w:tcPr>
            <w:tcW w:w="1417" w:type="dxa"/>
            <w:shd w:val="clear" w:color="auto" w:fill="D9D9D9" w:themeFill="background1" w:themeFillShade="D9"/>
          </w:tcPr>
          <w:p w:rsidR="00CA2177" w:rsidRPr="0006624F" w:rsidRDefault="00CA2177" w:rsidP="00CA2177">
            <w:pPr>
              <w:rPr>
                <w:sz w:val="20"/>
                <w:szCs w:val="20"/>
              </w:rPr>
            </w:pPr>
            <w:r w:rsidRPr="0006624F">
              <w:rPr>
                <w:sz w:val="20"/>
                <w:szCs w:val="20"/>
              </w:rPr>
              <w:t xml:space="preserve">Moderate </w:t>
            </w:r>
          </w:p>
        </w:tc>
        <w:tc>
          <w:tcPr>
            <w:tcW w:w="993" w:type="dxa"/>
            <w:shd w:val="clear" w:color="auto" w:fill="BFBFBF" w:themeFill="background1" w:themeFillShade="BF"/>
          </w:tcPr>
          <w:p w:rsidR="00CA2177" w:rsidRPr="0006624F" w:rsidRDefault="00CA2177" w:rsidP="00CA2177">
            <w:pPr>
              <w:rPr>
                <w:sz w:val="20"/>
                <w:szCs w:val="20"/>
              </w:rPr>
            </w:pPr>
            <w:r w:rsidRPr="0006624F">
              <w:rPr>
                <w:sz w:val="20"/>
                <w:szCs w:val="20"/>
              </w:rPr>
              <w:t>-0.143</w:t>
            </w:r>
          </w:p>
        </w:tc>
        <w:tc>
          <w:tcPr>
            <w:tcW w:w="850" w:type="dxa"/>
            <w:shd w:val="clear" w:color="auto" w:fill="BFBFBF" w:themeFill="background1" w:themeFillShade="BF"/>
          </w:tcPr>
          <w:p w:rsidR="00CA2177" w:rsidRPr="0006624F" w:rsidRDefault="00CA2177" w:rsidP="00CA2177">
            <w:pPr>
              <w:rPr>
                <w:sz w:val="20"/>
                <w:szCs w:val="20"/>
              </w:rPr>
            </w:pPr>
            <w:r w:rsidRPr="0006624F">
              <w:rPr>
                <w:sz w:val="20"/>
                <w:szCs w:val="20"/>
              </w:rPr>
              <w:t>-0.220</w:t>
            </w:r>
          </w:p>
        </w:tc>
        <w:tc>
          <w:tcPr>
            <w:tcW w:w="851" w:type="dxa"/>
            <w:shd w:val="clear" w:color="auto" w:fill="BFBFBF" w:themeFill="background1" w:themeFillShade="BF"/>
          </w:tcPr>
          <w:p w:rsidR="00CA2177" w:rsidRPr="0006624F" w:rsidRDefault="00CA2177" w:rsidP="00CA2177">
            <w:pPr>
              <w:rPr>
                <w:sz w:val="20"/>
                <w:szCs w:val="20"/>
              </w:rPr>
            </w:pPr>
            <w:r w:rsidRPr="0006624F">
              <w:rPr>
                <w:sz w:val="20"/>
                <w:szCs w:val="20"/>
              </w:rPr>
              <w:t>-0.066</w:t>
            </w:r>
          </w:p>
        </w:tc>
        <w:tc>
          <w:tcPr>
            <w:tcW w:w="992" w:type="dxa"/>
            <w:shd w:val="clear" w:color="auto" w:fill="BFBFBF" w:themeFill="background1" w:themeFillShade="BF"/>
          </w:tcPr>
          <w:p w:rsidR="00CA2177" w:rsidRPr="009661FA" w:rsidRDefault="00CA2177" w:rsidP="00CA2177">
            <w:pPr>
              <w:rPr>
                <w:sz w:val="20"/>
                <w:szCs w:val="20"/>
                <w:vertAlign w:val="superscript"/>
              </w:rPr>
            </w:pPr>
            <w:r w:rsidRPr="0006624F">
              <w:rPr>
                <w:sz w:val="20"/>
                <w:szCs w:val="20"/>
              </w:rPr>
              <w:t>&lt;0.0005</w:t>
            </w:r>
            <w:r w:rsidR="009661FA">
              <w:rPr>
                <w:sz w:val="20"/>
                <w:szCs w:val="20"/>
                <w:vertAlign w:val="superscript"/>
              </w:rPr>
              <w:t>a</w:t>
            </w:r>
          </w:p>
        </w:tc>
        <w:tc>
          <w:tcPr>
            <w:tcW w:w="992" w:type="dxa"/>
            <w:shd w:val="clear" w:color="auto" w:fill="D9D9D9" w:themeFill="background1" w:themeFillShade="D9"/>
          </w:tcPr>
          <w:p w:rsidR="00CA2177" w:rsidRPr="0006624F" w:rsidRDefault="00CA2177" w:rsidP="00CA2177">
            <w:pPr>
              <w:rPr>
                <w:sz w:val="20"/>
                <w:szCs w:val="20"/>
              </w:rPr>
            </w:pPr>
            <w:r w:rsidRPr="0006624F">
              <w:rPr>
                <w:sz w:val="20"/>
                <w:szCs w:val="20"/>
              </w:rPr>
              <w:t>-0.061</w:t>
            </w:r>
          </w:p>
        </w:tc>
        <w:tc>
          <w:tcPr>
            <w:tcW w:w="851" w:type="dxa"/>
            <w:shd w:val="clear" w:color="auto" w:fill="D9D9D9" w:themeFill="background1" w:themeFillShade="D9"/>
          </w:tcPr>
          <w:p w:rsidR="00CA2177" w:rsidRPr="0006624F" w:rsidRDefault="00CA2177" w:rsidP="00CA2177">
            <w:pPr>
              <w:rPr>
                <w:sz w:val="20"/>
                <w:szCs w:val="20"/>
              </w:rPr>
            </w:pPr>
            <w:r w:rsidRPr="0006624F">
              <w:rPr>
                <w:sz w:val="20"/>
                <w:szCs w:val="20"/>
              </w:rPr>
              <w:t>-0.147</w:t>
            </w:r>
          </w:p>
        </w:tc>
        <w:tc>
          <w:tcPr>
            <w:tcW w:w="850" w:type="dxa"/>
            <w:shd w:val="clear" w:color="auto" w:fill="D9D9D9" w:themeFill="background1" w:themeFillShade="D9"/>
          </w:tcPr>
          <w:p w:rsidR="00CA2177" w:rsidRPr="0006624F" w:rsidRDefault="00CA2177" w:rsidP="00CA2177">
            <w:pPr>
              <w:rPr>
                <w:sz w:val="20"/>
                <w:szCs w:val="20"/>
              </w:rPr>
            </w:pPr>
            <w:r w:rsidRPr="0006624F">
              <w:rPr>
                <w:sz w:val="20"/>
                <w:szCs w:val="20"/>
              </w:rPr>
              <w:t>0.025</w:t>
            </w:r>
          </w:p>
        </w:tc>
        <w:tc>
          <w:tcPr>
            <w:tcW w:w="992" w:type="dxa"/>
            <w:shd w:val="clear" w:color="auto" w:fill="D9D9D9" w:themeFill="background1" w:themeFillShade="D9"/>
          </w:tcPr>
          <w:p w:rsidR="00CA2177" w:rsidRPr="0006624F" w:rsidRDefault="00CA2177" w:rsidP="00CA2177">
            <w:pPr>
              <w:rPr>
                <w:sz w:val="20"/>
                <w:szCs w:val="20"/>
              </w:rPr>
            </w:pPr>
            <w:r w:rsidRPr="0006624F">
              <w:rPr>
                <w:sz w:val="20"/>
                <w:szCs w:val="20"/>
              </w:rPr>
              <w:t>0.164</w:t>
            </w:r>
          </w:p>
        </w:tc>
      </w:tr>
      <w:tr w:rsidR="00CA2177" w:rsidTr="0006624F">
        <w:tc>
          <w:tcPr>
            <w:tcW w:w="5382" w:type="dxa"/>
            <w:vMerge/>
            <w:shd w:val="clear" w:color="auto" w:fill="D9D9D9" w:themeFill="background1" w:themeFillShade="D9"/>
          </w:tcPr>
          <w:p w:rsidR="00CA2177" w:rsidRPr="0006624F" w:rsidRDefault="00CA2177" w:rsidP="00CA2177">
            <w:pPr>
              <w:rPr>
                <w:b/>
                <w:bCs/>
                <w:sz w:val="20"/>
                <w:szCs w:val="20"/>
              </w:rPr>
            </w:pPr>
          </w:p>
        </w:tc>
        <w:tc>
          <w:tcPr>
            <w:tcW w:w="1417" w:type="dxa"/>
            <w:shd w:val="clear" w:color="auto" w:fill="D9D9D9" w:themeFill="background1" w:themeFillShade="D9"/>
          </w:tcPr>
          <w:p w:rsidR="00CA2177" w:rsidRPr="0006624F" w:rsidRDefault="00CA2177" w:rsidP="00CA2177">
            <w:pPr>
              <w:rPr>
                <w:sz w:val="20"/>
                <w:szCs w:val="20"/>
              </w:rPr>
            </w:pPr>
            <w:r w:rsidRPr="0006624F">
              <w:rPr>
                <w:sz w:val="20"/>
                <w:szCs w:val="20"/>
              </w:rPr>
              <w:t xml:space="preserve">Severe </w:t>
            </w:r>
          </w:p>
        </w:tc>
        <w:tc>
          <w:tcPr>
            <w:tcW w:w="993" w:type="dxa"/>
            <w:shd w:val="clear" w:color="auto" w:fill="BFBFBF" w:themeFill="background1" w:themeFillShade="BF"/>
          </w:tcPr>
          <w:p w:rsidR="00CA2177" w:rsidRPr="0006624F" w:rsidRDefault="00CA2177" w:rsidP="00CA2177">
            <w:pPr>
              <w:rPr>
                <w:sz w:val="20"/>
                <w:szCs w:val="20"/>
              </w:rPr>
            </w:pPr>
            <w:r w:rsidRPr="0006624F">
              <w:rPr>
                <w:sz w:val="20"/>
                <w:szCs w:val="20"/>
              </w:rPr>
              <w:t>-0.223</w:t>
            </w:r>
          </w:p>
        </w:tc>
        <w:tc>
          <w:tcPr>
            <w:tcW w:w="850" w:type="dxa"/>
            <w:shd w:val="clear" w:color="auto" w:fill="BFBFBF" w:themeFill="background1" w:themeFillShade="BF"/>
          </w:tcPr>
          <w:p w:rsidR="00CA2177" w:rsidRPr="0006624F" w:rsidRDefault="00CA2177" w:rsidP="00CA2177">
            <w:pPr>
              <w:rPr>
                <w:sz w:val="20"/>
                <w:szCs w:val="20"/>
              </w:rPr>
            </w:pPr>
            <w:r w:rsidRPr="0006624F">
              <w:rPr>
                <w:sz w:val="20"/>
                <w:szCs w:val="20"/>
              </w:rPr>
              <w:t>-0.318</w:t>
            </w:r>
          </w:p>
        </w:tc>
        <w:tc>
          <w:tcPr>
            <w:tcW w:w="851" w:type="dxa"/>
            <w:shd w:val="clear" w:color="auto" w:fill="BFBFBF" w:themeFill="background1" w:themeFillShade="BF"/>
          </w:tcPr>
          <w:p w:rsidR="00CA2177" w:rsidRPr="0006624F" w:rsidRDefault="00CA2177" w:rsidP="00CA2177">
            <w:pPr>
              <w:rPr>
                <w:sz w:val="20"/>
                <w:szCs w:val="20"/>
              </w:rPr>
            </w:pPr>
            <w:r w:rsidRPr="0006624F">
              <w:rPr>
                <w:sz w:val="20"/>
                <w:szCs w:val="20"/>
              </w:rPr>
              <w:t>-0.128</w:t>
            </w:r>
          </w:p>
        </w:tc>
        <w:tc>
          <w:tcPr>
            <w:tcW w:w="992" w:type="dxa"/>
            <w:shd w:val="clear" w:color="auto" w:fill="BFBFBF" w:themeFill="background1" w:themeFillShade="BF"/>
          </w:tcPr>
          <w:p w:rsidR="00CA2177" w:rsidRPr="009661FA" w:rsidRDefault="00CA2177" w:rsidP="00CA2177">
            <w:pPr>
              <w:rPr>
                <w:sz w:val="20"/>
                <w:szCs w:val="20"/>
                <w:vertAlign w:val="superscript"/>
              </w:rPr>
            </w:pPr>
            <w:r w:rsidRPr="0006624F">
              <w:rPr>
                <w:sz w:val="20"/>
                <w:szCs w:val="20"/>
              </w:rPr>
              <w:t>&lt;0.0005</w:t>
            </w:r>
            <w:r w:rsidR="009661FA">
              <w:rPr>
                <w:sz w:val="20"/>
                <w:szCs w:val="20"/>
                <w:vertAlign w:val="superscript"/>
              </w:rPr>
              <w:t>a</w:t>
            </w:r>
          </w:p>
        </w:tc>
        <w:tc>
          <w:tcPr>
            <w:tcW w:w="992" w:type="dxa"/>
            <w:shd w:val="clear" w:color="auto" w:fill="D9D9D9" w:themeFill="background1" w:themeFillShade="D9"/>
          </w:tcPr>
          <w:p w:rsidR="00CA2177" w:rsidRPr="0006624F" w:rsidRDefault="00CA2177" w:rsidP="00CA2177">
            <w:pPr>
              <w:rPr>
                <w:sz w:val="20"/>
                <w:szCs w:val="20"/>
              </w:rPr>
            </w:pPr>
            <w:r w:rsidRPr="0006624F">
              <w:rPr>
                <w:sz w:val="20"/>
                <w:szCs w:val="20"/>
              </w:rPr>
              <w:t>-0.098</w:t>
            </w:r>
          </w:p>
        </w:tc>
        <w:tc>
          <w:tcPr>
            <w:tcW w:w="851" w:type="dxa"/>
            <w:shd w:val="clear" w:color="auto" w:fill="D9D9D9" w:themeFill="background1" w:themeFillShade="D9"/>
          </w:tcPr>
          <w:p w:rsidR="00CA2177" w:rsidRPr="0006624F" w:rsidRDefault="00CA2177" w:rsidP="00CA2177">
            <w:pPr>
              <w:rPr>
                <w:sz w:val="20"/>
                <w:szCs w:val="20"/>
              </w:rPr>
            </w:pPr>
            <w:r w:rsidRPr="0006624F">
              <w:rPr>
                <w:sz w:val="20"/>
                <w:szCs w:val="20"/>
              </w:rPr>
              <w:t>-0.210</w:t>
            </w:r>
          </w:p>
        </w:tc>
        <w:tc>
          <w:tcPr>
            <w:tcW w:w="850" w:type="dxa"/>
            <w:shd w:val="clear" w:color="auto" w:fill="D9D9D9" w:themeFill="background1" w:themeFillShade="D9"/>
          </w:tcPr>
          <w:p w:rsidR="00CA2177" w:rsidRPr="0006624F" w:rsidRDefault="00CA2177" w:rsidP="00CA2177">
            <w:pPr>
              <w:rPr>
                <w:sz w:val="20"/>
                <w:szCs w:val="20"/>
              </w:rPr>
            </w:pPr>
            <w:r w:rsidRPr="0006624F">
              <w:rPr>
                <w:sz w:val="20"/>
                <w:szCs w:val="20"/>
              </w:rPr>
              <w:t>0.015</w:t>
            </w:r>
          </w:p>
        </w:tc>
        <w:tc>
          <w:tcPr>
            <w:tcW w:w="992" w:type="dxa"/>
            <w:shd w:val="clear" w:color="auto" w:fill="D9D9D9" w:themeFill="background1" w:themeFillShade="D9"/>
          </w:tcPr>
          <w:p w:rsidR="00CA2177" w:rsidRPr="0006624F" w:rsidRDefault="00CA2177" w:rsidP="00CA2177">
            <w:pPr>
              <w:rPr>
                <w:sz w:val="20"/>
                <w:szCs w:val="20"/>
              </w:rPr>
            </w:pPr>
            <w:r w:rsidRPr="0006624F">
              <w:rPr>
                <w:sz w:val="20"/>
                <w:szCs w:val="20"/>
              </w:rPr>
              <w:t>0.089</w:t>
            </w:r>
          </w:p>
        </w:tc>
      </w:tr>
      <w:tr w:rsidR="006223D0" w:rsidTr="0006624F">
        <w:tc>
          <w:tcPr>
            <w:tcW w:w="5382" w:type="dxa"/>
            <w:vMerge w:val="restart"/>
          </w:tcPr>
          <w:p w:rsidR="006223D0" w:rsidRPr="0006624F" w:rsidRDefault="006223D0" w:rsidP="006223D0">
            <w:pPr>
              <w:rPr>
                <w:b/>
                <w:bCs/>
                <w:sz w:val="20"/>
                <w:szCs w:val="20"/>
              </w:rPr>
            </w:pPr>
            <w:r w:rsidRPr="0006624F">
              <w:rPr>
                <w:b/>
                <w:bCs/>
                <w:sz w:val="20"/>
                <w:szCs w:val="20"/>
              </w:rPr>
              <w:t>Feeling sick (nauseous/queasy)</w:t>
            </w:r>
          </w:p>
        </w:tc>
        <w:tc>
          <w:tcPr>
            <w:tcW w:w="1417" w:type="dxa"/>
          </w:tcPr>
          <w:p w:rsidR="006223D0" w:rsidRPr="0006624F" w:rsidRDefault="006223D0" w:rsidP="006223D0">
            <w:pPr>
              <w:rPr>
                <w:sz w:val="20"/>
                <w:szCs w:val="20"/>
              </w:rPr>
            </w:pPr>
            <w:r w:rsidRPr="0006624F">
              <w:rPr>
                <w:sz w:val="20"/>
                <w:szCs w:val="20"/>
              </w:rPr>
              <w:t xml:space="preserve">Mild </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9E36C0" w:rsidRPr="0006624F">
              <w:rPr>
                <w:sz w:val="20"/>
                <w:szCs w:val="20"/>
              </w:rPr>
              <w:t>069</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9E36C0" w:rsidRPr="0006624F">
              <w:rPr>
                <w:sz w:val="20"/>
                <w:szCs w:val="20"/>
              </w:rPr>
              <w:t>121</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9E36C0" w:rsidRPr="0006624F">
              <w:rPr>
                <w:sz w:val="20"/>
                <w:szCs w:val="20"/>
              </w:rPr>
              <w:t>017</w:t>
            </w:r>
          </w:p>
        </w:tc>
        <w:tc>
          <w:tcPr>
            <w:tcW w:w="992" w:type="dxa"/>
            <w:shd w:val="clear" w:color="auto" w:fill="BFBFBF" w:themeFill="background1" w:themeFillShade="BF"/>
          </w:tcPr>
          <w:p w:rsidR="006223D0" w:rsidRPr="009661FA" w:rsidRDefault="006223D0" w:rsidP="006223D0">
            <w:pPr>
              <w:rPr>
                <w:sz w:val="20"/>
                <w:szCs w:val="20"/>
                <w:vertAlign w:val="superscript"/>
              </w:rPr>
            </w:pPr>
            <w:r w:rsidRPr="0006624F">
              <w:rPr>
                <w:sz w:val="20"/>
                <w:szCs w:val="20"/>
              </w:rPr>
              <w:t>0.</w:t>
            </w:r>
            <w:r w:rsidR="009E36C0" w:rsidRPr="0006624F">
              <w:rPr>
                <w:sz w:val="20"/>
                <w:szCs w:val="20"/>
              </w:rPr>
              <w:t>010</w:t>
            </w:r>
            <w:r w:rsidR="009661FA">
              <w:rPr>
                <w:sz w:val="20"/>
                <w:szCs w:val="20"/>
                <w:vertAlign w:val="superscript"/>
              </w:rPr>
              <w:t>a</w:t>
            </w:r>
          </w:p>
        </w:tc>
        <w:tc>
          <w:tcPr>
            <w:tcW w:w="992" w:type="dxa"/>
          </w:tcPr>
          <w:p w:rsidR="006223D0" w:rsidRPr="0006624F" w:rsidRDefault="006223D0" w:rsidP="006223D0">
            <w:pPr>
              <w:rPr>
                <w:sz w:val="20"/>
                <w:szCs w:val="20"/>
              </w:rPr>
            </w:pPr>
            <w:r w:rsidRPr="0006624F">
              <w:rPr>
                <w:sz w:val="20"/>
                <w:szCs w:val="20"/>
              </w:rPr>
              <w:t>-0.</w:t>
            </w:r>
            <w:r w:rsidR="009E36C0" w:rsidRPr="0006624F">
              <w:rPr>
                <w:sz w:val="20"/>
                <w:szCs w:val="20"/>
              </w:rPr>
              <w:t>024</w:t>
            </w:r>
          </w:p>
        </w:tc>
        <w:tc>
          <w:tcPr>
            <w:tcW w:w="851" w:type="dxa"/>
          </w:tcPr>
          <w:p w:rsidR="006223D0" w:rsidRPr="0006624F" w:rsidRDefault="006223D0" w:rsidP="006223D0">
            <w:pPr>
              <w:rPr>
                <w:sz w:val="20"/>
                <w:szCs w:val="20"/>
              </w:rPr>
            </w:pPr>
            <w:r w:rsidRPr="0006624F">
              <w:rPr>
                <w:sz w:val="20"/>
                <w:szCs w:val="20"/>
              </w:rPr>
              <w:t>-0.</w:t>
            </w:r>
            <w:r w:rsidR="009E36C0" w:rsidRPr="0006624F">
              <w:rPr>
                <w:sz w:val="20"/>
                <w:szCs w:val="20"/>
              </w:rPr>
              <w:t>033</w:t>
            </w:r>
          </w:p>
        </w:tc>
        <w:tc>
          <w:tcPr>
            <w:tcW w:w="850" w:type="dxa"/>
          </w:tcPr>
          <w:p w:rsidR="006223D0" w:rsidRPr="0006624F" w:rsidRDefault="006223D0" w:rsidP="006223D0">
            <w:pPr>
              <w:rPr>
                <w:sz w:val="20"/>
                <w:szCs w:val="20"/>
              </w:rPr>
            </w:pPr>
            <w:r w:rsidRPr="0006624F">
              <w:rPr>
                <w:sz w:val="20"/>
                <w:szCs w:val="20"/>
              </w:rPr>
              <w:t>-0.</w:t>
            </w:r>
            <w:r w:rsidR="009E36C0" w:rsidRPr="0006624F">
              <w:rPr>
                <w:sz w:val="20"/>
                <w:szCs w:val="20"/>
              </w:rPr>
              <w:t>081</w:t>
            </w:r>
          </w:p>
        </w:tc>
        <w:tc>
          <w:tcPr>
            <w:tcW w:w="992" w:type="dxa"/>
          </w:tcPr>
          <w:p w:rsidR="006223D0" w:rsidRPr="0006624F" w:rsidRDefault="009E36C0" w:rsidP="006223D0">
            <w:pPr>
              <w:rPr>
                <w:sz w:val="20"/>
                <w:szCs w:val="20"/>
              </w:rPr>
            </w:pPr>
            <w:r w:rsidRPr="0006624F">
              <w:rPr>
                <w:sz w:val="20"/>
                <w:szCs w:val="20"/>
              </w:rPr>
              <w:t>0.403</w:t>
            </w:r>
          </w:p>
        </w:tc>
      </w:tr>
      <w:tr w:rsidR="006223D0" w:rsidTr="0006624F">
        <w:tc>
          <w:tcPr>
            <w:tcW w:w="5382" w:type="dxa"/>
            <w:vMerge/>
          </w:tcPr>
          <w:p w:rsidR="006223D0" w:rsidRPr="0006624F" w:rsidRDefault="006223D0" w:rsidP="006223D0">
            <w:pPr>
              <w:rPr>
                <w:b/>
                <w:bCs/>
                <w:sz w:val="20"/>
                <w:szCs w:val="20"/>
              </w:rPr>
            </w:pPr>
          </w:p>
        </w:tc>
        <w:tc>
          <w:tcPr>
            <w:tcW w:w="1417" w:type="dxa"/>
          </w:tcPr>
          <w:p w:rsidR="006223D0" w:rsidRPr="0006624F" w:rsidRDefault="006223D0" w:rsidP="006223D0">
            <w:pPr>
              <w:rPr>
                <w:sz w:val="20"/>
                <w:szCs w:val="20"/>
              </w:rPr>
            </w:pPr>
            <w:r w:rsidRPr="0006624F">
              <w:rPr>
                <w:sz w:val="20"/>
                <w:szCs w:val="20"/>
              </w:rPr>
              <w:t xml:space="preserve">Moderate </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9E36C0" w:rsidRPr="0006624F">
              <w:rPr>
                <w:sz w:val="20"/>
                <w:szCs w:val="20"/>
              </w:rPr>
              <w:t>119</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9E36C0" w:rsidRPr="0006624F">
              <w:rPr>
                <w:sz w:val="20"/>
                <w:szCs w:val="20"/>
              </w:rPr>
              <w:t>184</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9E36C0" w:rsidRPr="0006624F">
              <w:rPr>
                <w:sz w:val="20"/>
                <w:szCs w:val="20"/>
              </w:rPr>
              <w:t>053</w:t>
            </w:r>
          </w:p>
        </w:tc>
        <w:tc>
          <w:tcPr>
            <w:tcW w:w="992" w:type="dxa"/>
            <w:shd w:val="clear" w:color="auto" w:fill="BFBFBF" w:themeFill="background1" w:themeFillShade="BF"/>
          </w:tcPr>
          <w:p w:rsidR="006223D0" w:rsidRPr="009661FA" w:rsidRDefault="009E36C0">
            <w:pPr>
              <w:rPr>
                <w:sz w:val="20"/>
                <w:szCs w:val="20"/>
                <w:vertAlign w:val="superscript"/>
              </w:rPr>
            </w:pPr>
            <w:r w:rsidRPr="0006624F">
              <w:rPr>
                <w:sz w:val="20"/>
                <w:szCs w:val="20"/>
              </w:rPr>
              <w:t>&lt;</w:t>
            </w:r>
            <w:r w:rsidR="006223D0" w:rsidRPr="0006624F">
              <w:rPr>
                <w:sz w:val="20"/>
                <w:szCs w:val="20"/>
              </w:rPr>
              <w:t>0.</w:t>
            </w:r>
            <w:r w:rsidRPr="0006624F">
              <w:rPr>
                <w:sz w:val="20"/>
                <w:szCs w:val="20"/>
              </w:rPr>
              <w:t>0005</w:t>
            </w:r>
            <w:r w:rsidR="009661FA">
              <w:rPr>
                <w:sz w:val="20"/>
                <w:szCs w:val="20"/>
                <w:vertAlign w:val="superscript"/>
              </w:rPr>
              <w:t>a</w:t>
            </w:r>
          </w:p>
        </w:tc>
        <w:tc>
          <w:tcPr>
            <w:tcW w:w="992" w:type="dxa"/>
          </w:tcPr>
          <w:p w:rsidR="006223D0" w:rsidRPr="0006624F" w:rsidRDefault="006223D0" w:rsidP="006223D0">
            <w:pPr>
              <w:rPr>
                <w:sz w:val="20"/>
                <w:szCs w:val="20"/>
              </w:rPr>
            </w:pPr>
            <w:r w:rsidRPr="0006624F">
              <w:rPr>
                <w:sz w:val="20"/>
                <w:szCs w:val="20"/>
              </w:rPr>
              <w:t>-0.</w:t>
            </w:r>
            <w:r w:rsidR="009E36C0" w:rsidRPr="0006624F">
              <w:rPr>
                <w:sz w:val="20"/>
                <w:szCs w:val="20"/>
              </w:rPr>
              <w:t>017</w:t>
            </w:r>
          </w:p>
        </w:tc>
        <w:tc>
          <w:tcPr>
            <w:tcW w:w="851" w:type="dxa"/>
          </w:tcPr>
          <w:p w:rsidR="006223D0" w:rsidRPr="0006624F" w:rsidRDefault="006223D0" w:rsidP="006223D0">
            <w:pPr>
              <w:rPr>
                <w:sz w:val="20"/>
                <w:szCs w:val="20"/>
              </w:rPr>
            </w:pPr>
            <w:r w:rsidRPr="0006624F">
              <w:rPr>
                <w:sz w:val="20"/>
                <w:szCs w:val="20"/>
              </w:rPr>
              <w:t>-0.</w:t>
            </w:r>
            <w:r w:rsidR="009E36C0" w:rsidRPr="0006624F">
              <w:rPr>
                <w:sz w:val="20"/>
                <w:szCs w:val="20"/>
              </w:rPr>
              <w:t>058</w:t>
            </w:r>
          </w:p>
        </w:tc>
        <w:tc>
          <w:tcPr>
            <w:tcW w:w="850" w:type="dxa"/>
          </w:tcPr>
          <w:p w:rsidR="006223D0" w:rsidRPr="0006624F" w:rsidRDefault="006223D0" w:rsidP="006223D0">
            <w:pPr>
              <w:rPr>
                <w:sz w:val="20"/>
                <w:szCs w:val="20"/>
              </w:rPr>
            </w:pPr>
            <w:r w:rsidRPr="0006624F">
              <w:rPr>
                <w:sz w:val="20"/>
                <w:szCs w:val="20"/>
              </w:rPr>
              <w:t>-0.</w:t>
            </w:r>
            <w:r w:rsidR="009E36C0" w:rsidRPr="0006624F">
              <w:rPr>
                <w:sz w:val="20"/>
                <w:szCs w:val="20"/>
              </w:rPr>
              <w:t>092</w:t>
            </w:r>
          </w:p>
        </w:tc>
        <w:tc>
          <w:tcPr>
            <w:tcW w:w="992" w:type="dxa"/>
          </w:tcPr>
          <w:p w:rsidR="006223D0" w:rsidRPr="0006624F" w:rsidRDefault="009E36C0" w:rsidP="006223D0">
            <w:pPr>
              <w:rPr>
                <w:sz w:val="20"/>
                <w:szCs w:val="20"/>
              </w:rPr>
            </w:pPr>
            <w:r w:rsidRPr="0006624F">
              <w:rPr>
                <w:sz w:val="20"/>
                <w:szCs w:val="20"/>
              </w:rPr>
              <w:t>0.653</w:t>
            </w:r>
          </w:p>
        </w:tc>
      </w:tr>
      <w:tr w:rsidR="006223D0" w:rsidTr="0006624F">
        <w:tc>
          <w:tcPr>
            <w:tcW w:w="5382" w:type="dxa"/>
            <w:vMerge/>
          </w:tcPr>
          <w:p w:rsidR="006223D0" w:rsidRPr="0006624F" w:rsidRDefault="006223D0" w:rsidP="006223D0">
            <w:pPr>
              <w:rPr>
                <w:b/>
                <w:bCs/>
                <w:sz w:val="20"/>
                <w:szCs w:val="20"/>
              </w:rPr>
            </w:pPr>
          </w:p>
        </w:tc>
        <w:tc>
          <w:tcPr>
            <w:tcW w:w="1417" w:type="dxa"/>
          </w:tcPr>
          <w:p w:rsidR="006223D0" w:rsidRPr="0006624F" w:rsidRDefault="006223D0" w:rsidP="006223D0">
            <w:pPr>
              <w:rPr>
                <w:sz w:val="20"/>
                <w:szCs w:val="20"/>
              </w:rPr>
            </w:pPr>
            <w:r w:rsidRPr="0006624F">
              <w:rPr>
                <w:sz w:val="20"/>
                <w:szCs w:val="20"/>
              </w:rPr>
              <w:t xml:space="preserve">Severe </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9E36C0" w:rsidRPr="0006624F">
              <w:rPr>
                <w:sz w:val="20"/>
                <w:szCs w:val="20"/>
              </w:rPr>
              <w:t>163</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9E36C0" w:rsidRPr="0006624F">
              <w:rPr>
                <w:sz w:val="20"/>
                <w:szCs w:val="20"/>
              </w:rPr>
              <w:t>261</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9E36C0" w:rsidRPr="0006624F">
              <w:rPr>
                <w:sz w:val="20"/>
                <w:szCs w:val="20"/>
              </w:rPr>
              <w:t>065</w:t>
            </w:r>
          </w:p>
        </w:tc>
        <w:tc>
          <w:tcPr>
            <w:tcW w:w="992" w:type="dxa"/>
            <w:shd w:val="clear" w:color="auto" w:fill="BFBFBF" w:themeFill="background1" w:themeFillShade="BF"/>
          </w:tcPr>
          <w:p w:rsidR="006223D0" w:rsidRPr="009661FA" w:rsidRDefault="006223D0" w:rsidP="006223D0">
            <w:pPr>
              <w:rPr>
                <w:sz w:val="20"/>
                <w:szCs w:val="20"/>
                <w:vertAlign w:val="superscript"/>
              </w:rPr>
            </w:pPr>
            <w:r w:rsidRPr="0006624F">
              <w:rPr>
                <w:sz w:val="20"/>
                <w:szCs w:val="20"/>
              </w:rPr>
              <w:t>0.</w:t>
            </w:r>
            <w:r w:rsidR="009E36C0" w:rsidRPr="0006624F">
              <w:rPr>
                <w:sz w:val="20"/>
                <w:szCs w:val="20"/>
              </w:rPr>
              <w:t>001</w:t>
            </w:r>
            <w:r w:rsidR="009661FA">
              <w:rPr>
                <w:sz w:val="20"/>
                <w:szCs w:val="20"/>
                <w:vertAlign w:val="superscript"/>
              </w:rPr>
              <w:t>a</w:t>
            </w:r>
          </w:p>
        </w:tc>
        <w:tc>
          <w:tcPr>
            <w:tcW w:w="992" w:type="dxa"/>
          </w:tcPr>
          <w:p w:rsidR="006223D0" w:rsidRPr="0006624F" w:rsidRDefault="006223D0" w:rsidP="006223D0">
            <w:pPr>
              <w:rPr>
                <w:sz w:val="20"/>
                <w:szCs w:val="20"/>
              </w:rPr>
            </w:pPr>
            <w:r w:rsidRPr="0006624F">
              <w:rPr>
                <w:sz w:val="20"/>
                <w:szCs w:val="20"/>
              </w:rPr>
              <w:t>-0.</w:t>
            </w:r>
            <w:r w:rsidR="009E36C0" w:rsidRPr="0006624F">
              <w:rPr>
                <w:sz w:val="20"/>
                <w:szCs w:val="20"/>
              </w:rPr>
              <w:t>100</w:t>
            </w:r>
          </w:p>
        </w:tc>
        <w:tc>
          <w:tcPr>
            <w:tcW w:w="851" w:type="dxa"/>
          </w:tcPr>
          <w:p w:rsidR="006223D0" w:rsidRPr="0006624F" w:rsidRDefault="006223D0" w:rsidP="006223D0">
            <w:pPr>
              <w:rPr>
                <w:sz w:val="20"/>
                <w:szCs w:val="20"/>
              </w:rPr>
            </w:pPr>
            <w:r w:rsidRPr="0006624F">
              <w:rPr>
                <w:sz w:val="20"/>
                <w:szCs w:val="20"/>
              </w:rPr>
              <w:t>-0.</w:t>
            </w:r>
            <w:r w:rsidR="009E36C0" w:rsidRPr="0006624F">
              <w:rPr>
                <w:sz w:val="20"/>
                <w:szCs w:val="20"/>
              </w:rPr>
              <w:t>029</w:t>
            </w:r>
          </w:p>
        </w:tc>
        <w:tc>
          <w:tcPr>
            <w:tcW w:w="850" w:type="dxa"/>
          </w:tcPr>
          <w:p w:rsidR="006223D0" w:rsidRPr="0006624F" w:rsidRDefault="006223D0" w:rsidP="006223D0">
            <w:pPr>
              <w:rPr>
                <w:sz w:val="20"/>
                <w:szCs w:val="20"/>
              </w:rPr>
            </w:pPr>
            <w:r w:rsidRPr="0006624F">
              <w:rPr>
                <w:sz w:val="20"/>
                <w:szCs w:val="20"/>
              </w:rPr>
              <w:t>-0.</w:t>
            </w:r>
            <w:r w:rsidR="009E36C0" w:rsidRPr="0006624F">
              <w:rPr>
                <w:sz w:val="20"/>
                <w:szCs w:val="20"/>
              </w:rPr>
              <w:t>228</w:t>
            </w:r>
          </w:p>
        </w:tc>
        <w:tc>
          <w:tcPr>
            <w:tcW w:w="992" w:type="dxa"/>
          </w:tcPr>
          <w:p w:rsidR="006223D0" w:rsidRPr="0006624F" w:rsidRDefault="009E36C0" w:rsidP="006223D0">
            <w:pPr>
              <w:rPr>
                <w:sz w:val="20"/>
                <w:szCs w:val="20"/>
              </w:rPr>
            </w:pPr>
            <w:r w:rsidRPr="0006624F">
              <w:rPr>
                <w:sz w:val="20"/>
                <w:szCs w:val="20"/>
              </w:rPr>
              <w:t>0.127</w:t>
            </w:r>
          </w:p>
        </w:tc>
      </w:tr>
      <w:tr w:rsidR="006223D0" w:rsidTr="0006624F">
        <w:tc>
          <w:tcPr>
            <w:tcW w:w="5382" w:type="dxa"/>
            <w:vMerge w:val="restart"/>
            <w:shd w:val="clear" w:color="auto" w:fill="D9D9D9" w:themeFill="background1" w:themeFillShade="D9"/>
          </w:tcPr>
          <w:p w:rsidR="006223D0" w:rsidRPr="0006624F" w:rsidRDefault="006223D0" w:rsidP="006223D0">
            <w:pPr>
              <w:rPr>
                <w:b/>
                <w:bCs/>
                <w:sz w:val="20"/>
                <w:szCs w:val="20"/>
              </w:rPr>
            </w:pPr>
            <w:r w:rsidRPr="0006624F">
              <w:rPr>
                <w:b/>
                <w:bCs/>
                <w:sz w:val="20"/>
                <w:szCs w:val="20"/>
              </w:rPr>
              <w:t xml:space="preserve">Constipation </w:t>
            </w:r>
          </w:p>
        </w:tc>
        <w:tc>
          <w:tcPr>
            <w:tcW w:w="1417" w:type="dxa"/>
            <w:shd w:val="clear" w:color="auto" w:fill="D9D9D9" w:themeFill="background1" w:themeFillShade="D9"/>
          </w:tcPr>
          <w:p w:rsidR="006223D0" w:rsidRPr="0006624F" w:rsidRDefault="006223D0" w:rsidP="006223D0">
            <w:pPr>
              <w:rPr>
                <w:sz w:val="20"/>
                <w:szCs w:val="20"/>
              </w:rPr>
            </w:pPr>
            <w:r w:rsidRPr="0006624F">
              <w:rPr>
                <w:sz w:val="20"/>
                <w:szCs w:val="20"/>
              </w:rPr>
              <w:t>Mild</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9E36C0" w:rsidRPr="0006624F">
              <w:rPr>
                <w:sz w:val="20"/>
                <w:szCs w:val="20"/>
              </w:rPr>
              <w:t>041</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9E36C0" w:rsidRPr="0006624F">
              <w:rPr>
                <w:sz w:val="20"/>
                <w:szCs w:val="20"/>
              </w:rPr>
              <w:t>096</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9E36C0" w:rsidRPr="0006624F">
              <w:rPr>
                <w:sz w:val="20"/>
                <w:szCs w:val="20"/>
              </w:rPr>
              <w:t>013</w:t>
            </w:r>
          </w:p>
        </w:tc>
        <w:tc>
          <w:tcPr>
            <w:tcW w:w="992"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9E36C0" w:rsidRPr="0006624F">
              <w:rPr>
                <w:sz w:val="20"/>
                <w:szCs w:val="20"/>
              </w:rPr>
              <w:t>136</w:t>
            </w:r>
          </w:p>
        </w:tc>
        <w:tc>
          <w:tcPr>
            <w:tcW w:w="992"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9E36C0" w:rsidRPr="0006624F">
              <w:rPr>
                <w:sz w:val="20"/>
                <w:szCs w:val="20"/>
              </w:rPr>
              <w:t>010</w:t>
            </w:r>
          </w:p>
        </w:tc>
        <w:tc>
          <w:tcPr>
            <w:tcW w:w="851"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9E36C0" w:rsidRPr="0006624F">
              <w:rPr>
                <w:sz w:val="20"/>
                <w:szCs w:val="20"/>
              </w:rPr>
              <w:t>062</w:t>
            </w:r>
          </w:p>
        </w:tc>
        <w:tc>
          <w:tcPr>
            <w:tcW w:w="850"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9E36C0" w:rsidRPr="0006624F">
              <w:rPr>
                <w:sz w:val="20"/>
                <w:szCs w:val="20"/>
              </w:rPr>
              <w:t>042</w:t>
            </w:r>
          </w:p>
        </w:tc>
        <w:tc>
          <w:tcPr>
            <w:tcW w:w="992" w:type="dxa"/>
            <w:shd w:val="clear" w:color="auto" w:fill="D9D9D9" w:themeFill="background1" w:themeFillShade="D9"/>
          </w:tcPr>
          <w:p w:rsidR="006223D0" w:rsidRPr="0006624F" w:rsidRDefault="009E36C0" w:rsidP="006223D0">
            <w:pPr>
              <w:rPr>
                <w:sz w:val="20"/>
                <w:szCs w:val="20"/>
              </w:rPr>
            </w:pPr>
            <w:r w:rsidRPr="0006624F">
              <w:rPr>
                <w:sz w:val="20"/>
                <w:szCs w:val="20"/>
              </w:rPr>
              <w:t>0.719</w:t>
            </w:r>
          </w:p>
        </w:tc>
      </w:tr>
      <w:tr w:rsidR="006223D0" w:rsidTr="0006624F">
        <w:tc>
          <w:tcPr>
            <w:tcW w:w="5382" w:type="dxa"/>
            <w:vMerge/>
            <w:shd w:val="clear" w:color="auto" w:fill="D9D9D9" w:themeFill="background1" w:themeFillShade="D9"/>
          </w:tcPr>
          <w:p w:rsidR="006223D0" w:rsidRPr="0006624F" w:rsidRDefault="006223D0" w:rsidP="006223D0">
            <w:pPr>
              <w:rPr>
                <w:b/>
                <w:bCs/>
                <w:sz w:val="20"/>
                <w:szCs w:val="20"/>
              </w:rPr>
            </w:pPr>
          </w:p>
        </w:tc>
        <w:tc>
          <w:tcPr>
            <w:tcW w:w="1417" w:type="dxa"/>
            <w:shd w:val="clear" w:color="auto" w:fill="D9D9D9" w:themeFill="background1" w:themeFillShade="D9"/>
          </w:tcPr>
          <w:p w:rsidR="006223D0" w:rsidRPr="0006624F" w:rsidRDefault="006223D0" w:rsidP="006223D0">
            <w:pPr>
              <w:rPr>
                <w:sz w:val="20"/>
                <w:szCs w:val="20"/>
              </w:rPr>
            </w:pPr>
            <w:r w:rsidRPr="0006624F">
              <w:rPr>
                <w:sz w:val="20"/>
                <w:szCs w:val="20"/>
              </w:rPr>
              <w:t>Moderate</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9E36C0" w:rsidRPr="0006624F">
              <w:rPr>
                <w:sz w:val="20"/>
                <w:szCs w:val="20"/>
              </w:rPr>
              <w:t>095</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9E36C0" w:rsidRPr="0006624F">
              <w:rPr>
                <w:sz w:val="20"/>
                <w:szCs w:val="20"/>
              </w:rPr>
              <w:t>158</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9E36C0" w:rsidRPr="0006624F">
              <w:rPr>
                <w:sz w:val="20"/>
                <w:szCs w:val="20"/>
              </w:rPr>
              <w:t>032</w:t>
            </w:r>
          </w:p>
        </w:tc>
        <w:tc>
          <w:tcPr>
            <w:tcW w:w="992" w:type="dxa"/>
            <w:shd w:val="clear" w:color="auto" w:fill="BFBFBF" w:themeFill="background1" w:themeFillShade="BF"/>
          </w:tcPr>
          <w:p w:rsidR="006223D0" w:rsidRPr="009661FA" w:rsidRDefault="006223D0" w:rsidP="006223D0">
            <w:pPr>
              <w:rPr>
                <w:sz w:val="20"/>
                <w:szCs w:val="20"/>
                <w:vertAlign w:val="superscript"/>
              </w:rPr>
            </w:pPr>
            <w:r w:rsidRPr="0006624F">
              <w:rPr>
                <w:sz w:val="20"/>
                <w:szCs w:val="20"/>
              </w:rPr>
              <w:t>0.</w:t>
            </w:r>
            <w:r w:rsidR="009E36C0" w:rsidRPr="0006624F">
              <w:rPr>
                <w:sz w:val="20"/>
                <w:szCs w:val="20"/>
              </w:rPr>
              <w:t>003</w:t>
            </w:r>
            <w:r w:rsidR="009661FA">
              <w:rPr>
                <w:sz w:val="20"/>
                <w:szCs w:val="20"/>
                <w:vertAlign w:val="superscript"/>
              </w:rPr>
              <w:t>a</w:t>
            </w:r>
          </w:p>
        </w:tc>
        <w:tc>
          <w:tcPr>
            <w:tcW w:w="992"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9E36C0" w:rsidRPr="0006624F">
              <w:rPr>
                <w:sz w:val="20"/>
                <w:szCs w:val="20"/>
              </w:rPr>
              <w:t>026</w:t>
            </w:r>
          </w:p>
        </w:tc>
        <w:tc>
          <w:tcPr>
            <w:tcW w:w="851"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9E36C0" w:rsidRPr="0006624F">
              <w:rPr>
                <w:sz w:val="20"/>
                <w:szCs w:val="20"/>
              </w:rPr>
              <w:t>087</w:t>
            </w:r>
          </w:p>
        </w:tc>
        <w:tc>
          <w:tcPr>
            <w:tcW w:w="850"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9E36C0" w:rsidRPr="0006624F">
              <w:rPr>
                <w:sz w:val="20"/>
                <w:szCs w:val="20"/>
              </w:rPr>
              <w:t>036</w:t>
            </w:r>
          </w:p>
        </w:tc>
        <w:tc>
          <w:tcPr>
            <w:tcW w:w="992" w:type="dxa"/>
            <w:shd w:val="clear" w:color="auto" w:fill="D9D9D9" w:themeFill="background1" w:themeFillShade="D9"/>
          </w:tcPr>
          <w:p w:rsidR="006223D0" w:rsidRPr="0006624F" w:rsidRDefault="009E36C0" w:rsidP="006223D0">
            <w:pPr>
              <w:rPr>
                <w:sz w:val="20"/>
                <w:szCs w:val="20"/>
              </w:rPr>
            </w:pPr>
            <w:r w:rsidRPr="0006624F">
              <w:rPr>
                <w:sz w:val="20"/>
                <w:szCs w:val="20"/>
              </w:rPr>
              <w:t>0.415</w:t>
            </w:r>
          </w:p>
        </w:tc>
      </w:tr>
      <w:tr w:rsidR="006223D0" w:rsidTr="0006624F">
        <w:tc>
          <w:tcPr>
            <w:tcW w:w="5382" w:type="dxa"/>
            <w:vMerge/>
            <w:shd w:val="clear" w:color="auto" w:fill="D9D9D9" w:themeFill="background1" w:themeFillShade="D9"/>
          </w:tcPr>
          <w:p w:rsidR="006223D0" w:rsidRPr="0006624F" w:rsidRDefault="006223D0" w:rsidP="006223D0">
            <w:pPr>
              <w:rPr>
                <w:b/>
                <w:bCs/>
                <w:sz w:val="20"/>
                <w:szCs w:val="20"/>
              </w:rPr>
            </w:pPr>
          </w:p>
        </w:tc>
        <w:tc>
          <w:tcPr>
            <w:tcW w:w="1417" w:type="dxa"/>
            <w:shd w:val="clear" w:color="auto" w:fill="D9D9D9" w:themeFill="background1" w:themeFillShade="D9"/>
          </w:tcPr>
          <w:p w:rsidR="006223D0" w:rsidRPr="0006624F" w:rsidRDefault="006223D0" w:rsidP="006223D0">
            <w:pPr>
              <w:rPr>
                <w:sz w:val="20"/>
                <w:szCs w:val="20"/>
              </w:rPr>
            </w:pPr>
            <w:r w:rsidRPr="0006624F">
              <w:rPr>
                <w:sz w:val="20"/>
                <w:szCs w:val="20"/>
              </w:rPr>
              <w:t>Severe</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9E36C0" w:rsidRPr="0006624F">
              <w:rPr>
                <w:sz w:val="20"/>
                <w:szCs w:val="20"/>
              </w:rPr>
              <w:t>159</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9E36C0" w:rsidRPr="0006624F">
              <w:rPr>
                <w:sz w:val="20"/>
                <w:szCs w:val="20"/>
              </w:rPr>
              <w:t>242</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9E36C0" w:rsidRPr="0006624F">
              <w:rPr>
                <w:sz w:val="20"/>
                <w:szCs w:val="20"/>
              </w:rPr>
              <w:t>076</w:t>
            </w:r>
          </w:p>
        </w:tc>
        <w:tc>
          <w:tcPr>
            <w:tcW w:w="992" w:type="dxa"/>
            <w:shd w:val="clear" w:color="auto" w:fill="BFBFBF" w:themeFill="background1" w:themeFillShade="BF"/>
          </w:tcPr>
          <w:p w:rsidR="006223D0" w:rsidRPr="009661FA" w:rsidRDefault="009E36C0" w:rsidP="009E36C0">
            <w:pPr>
              <w:rPr>
                <w:sz w:val="20"/>
                <w:szCs w:val="20"/>
                <w:vertAlign w:val="superscript"/>
              </w:rPr>
            </w:pPr>
            <w:r w:rsidRPr="0006624F">
              <w:rPr>
                <w:sz w:val="20"/>
                <w:szCs w:val="20"/>
              </w:rPr>
              <w:t>&lt;0.0005</w:t>
            </w:r>
            <w:r w:rsidR="009661FA">
              <w:rPr>
                <w:sz w:val="20"/>
                <w:szCs w:val="20"/>
                <w:vertAlign w:val="superscript"/>
              </w:rPr>
              <w:t>a</w:t>
            </w:r>
          </w:p>
        </w:tc>
        <w:tc>
          <w:tcPr>
            <w:tcW w:w="992"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9E36C0" w:rsidRPr="0006624F">
              <w:rPr>
                <w:sz w:val="20"/>
                <w:szCs w:val="20"/>
              </w:rPr>
              <w:t>056</w:t>
            </w:r>
          </w:p>
        </w:tc>
        <w:tc>
          <w:tcPr>
            <w:tcW w:w="851"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9E36C0" w:rsidRPr="0006624F">
              <w:rPr>
                <w:sz w:val="20"/>
                <w:szCs w:val="20"/>
              </w:rPr>
              <w:t>142</w:t>
            </w:r>
          </w:p>
        </w:tc>
        <w:tc>
          <w:tcPr>
            <w:tcW w:w="850"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9E36C0" w:rsidRPr="0006624F">
              <w:rPr>
                <w:sz w:val="20"/>
                <w:szCs w:val="20"/>
              </w:rPr>
              <w:t>030</w:t>
            </w:r>
          </w:p>
        </w:tc>
        <w:tc>
          <w:tcPr>
            <w:tcW w:w="992" w:type="dxa"/>
            <w:shd w:val="clear" w:color="auto" w:fill="D9D9D9" w:themeFill="background1" w:themeFillShade="D9"/>
          </w:tcPr>
          <w:p w:rsidR="006223D0" w:rsidRPr="0006624F" w:rsidRDefault="009E36C0" w:rsidP="006223D0">
            <w:pPr>
              <w:rPr>
                <w:sz w:val="20"/>
                <w:szCs w:val="20"/>
              </w:rPr>
            </w:pPr>
            <w:r w:rsidRPr="0006624F">
              <w:rPr>
                <w:sz w:val="20"/>
                <w:szCs w:val="20"/>
              </w:rPr>
              <w:t>0.202</w:t>
            </w:r>
          </w:p>
        </w:tc>
      </w:tr>
      <w:tr w:rsidR="006223D0" w:rsidTr="0006624F">
        <w:tc>
          <w:tcPr>
            <w:tcW w:w="5382" w:type="dxa"/>
            <w:vMerge w:val="restart"/>
          </w:tcPr>
          <w:p w:rsidR="006223D0" w:rsidRPr="0006624F" w:rsidRDefault="006223D0" w:rsidP="006223D0">
            <w:pPr>
              <w:rPr>
                <w:b/>
                <w:bCs/>
                <w:sz w:val="20"/>
                <w:szCs w:val="20"/>
              </w:rPr>
            </w:pPr>
            <w:r w:rsidRPr="0006624F">
              <w:rPr>
                <w:b/>
                <w:bCs/>
                <w:sz w:val="20"/>
                <w:szCs w:val="20"/>
              </w:rPr>
              <w:t>Sickness (vomiting)</w:t>
            </w:r>
          </w:p>
        </w:tc>
        <w:tc>
          <w:tcPr>
            <w:tcW w:w="1417" w:type="dxa"/>
          </w:tcPr>
          <w:p w:rsidR="006223D0" w:rsidRPr="0006624F" w:rsidRDefault="006223D0" w:rsidP="006223D0">
            <w:pPr>
              <w:rPr>
                <w:sz w:val="20"/>
                <w:szCs w:val="20"/>
              </w:rPr>
            </w:pPr>
            <w:r w:rsidRPr="0006624F">
              <w:rPr>
                <w:sz w:val="20"/>
                <w:szCs w:val="20"/>
              </w:rPr>
              <w:t xml:space="preserve">Mild </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1A39F0" w:rsidRPr="0006624F">
              <w:rPr>
                <w:sz w:val="20"/>
                <w:szCs w:val="20"/>
              </w:rPr>
              <w:t>099</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1A39F0" w:rsidRPr="0006624F">
              <w:rPr>
                <w:sz w:val="20"/>
                <w:szCs w:val="20"/>
              </w:rPr>
              <w:t>157</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1A39F0" w:rsidRPr="0006624F">
              <w:rPr>
                <w:sz w:val="20"/>
                <w:szCs w:val="20"/>
              </w:rPr>
              <w:t>041</w:t>
            </w:r>
          </w:p>
        </w:tc>
        <w:tc>
          <w:tcPr>
            <w:tcW w:w="992" w:type="dxa"/>
            <w:shd w:val="clear" w:color="auto" w:fill="BFBFBF" w:themeFill="background1" w:themeFillShade="BF"/>
          </w:tcPr>
          <w:p w:rsidR="006223D0" w:rsidRPr="009661FA" w:rsidRDefault="006223D0" w:rsidP="006223D0">
            <w:pPr>
              <w:rPr>
                <w:sz w:val="20"/>
                <w:szCs w:val="20"/>
                <w:vertAlign w:val="superscript"/>
              </w:rPr>
            </w:pPr>
            <w:r w:rsidRPr="0006624F">
              <w:rPr>
                <w:sz w:val="20"/>
                <w:szCs w:val="20"/>
              </w:rPr>
              <w:t>0.</w:t>
            </w:r>
            <w:r w:rsidR="001A39F0" w:rsidRPr="0006624F">
              <w:rPr>
                <w:sz w:val="20"/>
                <w:szCs w:val="20"/>
              </w:rPr>
              <w:t>001</w:t>
            </w:r>
            <w:r w:rsidR="009661FA">
              <w:rPr>
                <w:sz w:val="20"/>
                <w:szCs w:val="20"/>
                <w:vertAlign w:val="superscript"/>
              </w:rPr>
              <w:t>a</w:t>
            </w:r>
          </w:p>
        </w:tc>
        <w:tc>
          <w:tcPr>
            <w:tcW w:w="992" w:type="dxa"/>
          </w:tcPr>
          <w:p w:rsidR="006223D0" w:rsidRPr="0006624F" w:rsidRDefault="006223D0" w:rsidP="006223D0">
            <w:pPr>
              <w:rPr>
                <w:sz w:val="20"/>
                <w:szCs w:val="20"/>
              </w:rPr>
            </w:pPr>
            <w:r w:rsidRPr="0006624F">
              <w:rPr>
                <w:sz w:val="20"/>
                <w:szCs w:val="20"/>
              </w:rPr>
              <w:t>-0.</w:t>
            </w:r>
            <w:r w:rsidR="001A39F0" w:rsidRPr="0006624F">
              <w:rPr>
                <w:sz w:val="20"/>
                <w:szCs w:val="20"/>
              </w:rPr>
              <w:t>036</w:t>
            </w:r>
          </w:p>
        </w:tc>
        <w:tc>
          <w:tcPr>
            <w:tcW w:w="851" w:type="dxa"/>
          </w:tcPr>
          <w:p w:rsidR="006223D0" w:rsidRPr="0006624F" w:rsidRDefault="006223D0" w:rsidP="006223D0">
            <w:pPr>
              <w:rPr>
                <w:sz w:val="20"/>
                <w:szCs w:val="20"/>
              </w:rPr>
            </w:pPr>
            <w:r w:rsidRPr="0006624F">
              <w:rPr>
                <w:sz w:val="20"/>
                <w:szCs w:val="20"/>
              </w:rPr>
              <w:t>-0.</w:t>
            </w:r>
            <w:r w:rsidR="001A39F0" w:rsidRPr="0006624F">
              <w:rPr>
                <w:sz w:val="20"/>
                <w:szCs w:val="20"/>
              </w:rPr>
              <w:t>100</w:t>
            </w:r>
          </w:p>
        </w:tc>
        <w:tc>
          <w:tcPr>
            <w:tcW w:w="850" w:type="dxa"/>
          </w:tcPr>
          <w:p w:rsidR="006223D0" w:rsidRPr="0006624F" w:rsidRDefault="006223D0" w:rsidP="006223D0">
            <w:pPr>
              <w:rPr>
                <w:sz w:val="20"/>
                <w:szCs w:val="20"/>
              </w:rPr>
            </w:pPr>
            <w:r w:rsidRPr="0006624F">
              <w:rPr>
                <w:sz w:val="20"/>
                <w:szCs w:val="20"/>
              </w:rPr>
              <w:t>-0.</w:t>
            </w:r>
            <w:r w:rsidR="001A39F0" w:rsidRPr="0006624F">
              <w:rPr>
                <w:sz w:val="20"/>
                <w:szCs w:val="20"/>
              </w:rPr>
              <w:t>029</w:t>
            </w:r>
          </w:p>
        </w:tc>
        <w:tc>
          <w:tcPr>
            <w:tcW w:w="992" w:type="dxa"/>
          </w:tcPr>
          <w:p w:rsidR="006223D0" w:rsidRPr="0006624F" w:rsidRDefault="001A39F0" w:rsidP="006223D0">
            <w:pPr>
              <w:rPr>
                <w:sz w:val="20"/>
                <w:szCs w:val="20"/>
              </w:rPr>
            </w:pPr>
            <w:r w:rsidRPr="0006624F">
              <w:rPr>
                <w:sz w:val="20"/>
                <w:szCs w:val="20"/>
              </w:rPr>
              <w:t>0.278</w:t>
            </w:r>
          </w:p>
        </w:tc>
      </w:tr>
      <w:tr w:rsidR="006223D0" w:rsidTr="0006624F">
        <w:tc>
          <w:tcPr>
            <w:tcW w:w="5382" w:type="dxa"/>
            <w:vMerge/>
          </w:tcPr>
          <w:p w:rsidR="006223D0" w:rsidRPr="0006624F" w:rsidRDefault="006223D0" w:rsidP="006223D0">
            <w:pPr>
              <w:rPr>
                <w:b/>
                <w:bCs/>
                <w:sz w:val="20"/>
                <w:szCs w:val="20"/>
              </w:rPr>
            </w:pPr>
          </w:p>
        </w:tc>
        <w:tc>
          <w:tcPr>
            <w:tcW w:w="1417" w:type="dxa"/>
          </w:tcPr>
          <w:p w:rsidR="006223D0" w:rsidRPr="0006624F" w:rsidRDefault="006223D0" w:rsidP="006223D0">
            <w:pPr>
              <w:rPr>
                <w:sz w:val="20"/>
                <w:szCs w:val="20"/>
              </w:rPr>
            </w:pPr>
            <w:r w:rsidRPr="0006624F">
              <w:rPr>
                <w:sz w:val="20"/>
                <w:szCs w:val="20"/>
              </w:rPr>
              <w:t xml:space="preserve">Moderate </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1A39F0" w:rsidRPr="0006624F">
              <w:rPr>
                <w:sz w:val="20"/>
                <w:szCs w:val="20"/>
              </w:rPr>
              <w:t>142</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1A39F0" w:rsidRPr="0006624F">
              <w:rPr>
                <w:sz w:val="20"/>
                <w:szCs w:val="20"/>
              </w:rPr>
              <w:t>217</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1A39F0" w:rsidRPr="0006624F">
              <w:rPr>
                <w:sz w:val="20"/>
                <w:szCs w:val="20"/>
              </w:rPr>
              <w:t>067</w:t>
            </w:r>
          </w:p>
        </w:tc>
        <w:tc>
          <w:tcPr>
            <w:tcW w:w="992" w:type="dxa"/>
            <w:shd w:val="clear" w:color="auto" w:fill="BFBFBF" w:themeFill="background1" w:themeFillShade="BF"/>
          </w:tcPr>
          <w:p w:rsidR="006223D0" w:rsidRPr="009661FA" w:rsidRDefault="001A39F0" w:rsidP="001A39F0">
            <w:pPr>
              <w:rPr>
                <w:sz w:val="20"/>
                <w:szCs w:val="20"/>
                <w:vertAlign w:val="superscript"/>
              </w:rPr>
            </w:pPr>
            <w:r w:rsidRPr="0006624F">
              <w:rPr>
                <w:sz w:val="20"/>
                <w:szCs w:val="20"/>
              </w:rPr>
              <w:t>&lt;0.0005</w:t>
            </w:r>
            <w:r w:rsidR="009661FA">
              <w:rPr>
                <w:sz w:val="20"/>
                <w:szCs w:val="20"/>
                <w:vertAlign w:val="superscript"/>
              </w:rPr>
              <w:t>a</w:t>
            </w:r>
          </w:p>
        </w:tc>
        <w:tc>
          <w:tcPr>
            <w:tcW w:w="992" w:type="dxa"/>
          </w:tcPr>
          <w:p w:rsidR="006223D0" w:rsidRPr="0006624F" w:rsidRDefault="006223D0" w:rsidP="006223D0">
            <w:pPr>
              <w:rPr>
                <w:sz w:val="20"/>
                <w:szCs w:val="20"/>
              </w:rPr>
            </w:pPr>
            <w:r w:rsidRPr="0006624F">
              <w:rPr>
                <w:sz w:val="20"/>
                <w:szCs w:val="20"/>
              </w:rPr>
              <w:t>-0.</w:t>
            </w:r>
            <w:r w:rsidR="001A39F0" w:rsidRPr="0006624F">
              <w:rPr>
                <w:sz w:val="20"/>
                <w:szCs w:val="20"/>
              </w:rPr>
              <w:t>041</w:t>
            </w:r>
          </w:p>
        </w:tc>
        <w:tc>
          <w:tcPr>
            <w:tcW w:w="851" w:type="dxa"/>
          </w:tcPr>
          <w:p w:rsidR="006223D0" w:rsidRPr="0006624F" w:rsidRDefault="006223D0" w:rsidP="006223D0">
            <w:pPr>
              <w:rPr>
                <w:sz w:val="20"/>
                <w:szCs w:val="20"/>
              </w:rPr>
            </w:pPr>
            <w:r w:rsidRPr="0006624F">
              <w:rPr>
                <w:sz w:val="20"/>
                <w:szCs w:val="20"/>
              </w:rPr>
              <w:t>-0.</w:t>
            </w:r>
            <w:r w:rsidR="001A39F0" w:rsidRPr="0006624F">
              <w:rPr>
                <w:sz w:val="20"/>
                <w:szCs w:val="20"/>
              </w:rPr>
              <w:t>125</w:t>
            </w:r>
          </w:p>
        </w:tc>
        <w:tc>
          <w:tcPr>
            <w:tcW w:w="850" w:type="dxa"/>
          </w:tcPr>
          <w:p w:rsidR="006223D0" w:rsidRPr="0006624F" w:rsidRDefault="006223D0" w:rsidP="006223D0">
            <w:pPr>
              <w:rPr>
                <w:sz w:val="20"/>
                <w:szCs w:val="20"/>
              </w:rPr>
            </w:pPr>
            <w:r w:rsidRPr="0006624F">
              <w:rPr>
                <w:sz w:val="20"/>
                <w:szCs w:val="20"/>
              </w:rPr>
              <w:t>-0.</w:t>
            </w:r>
            <w:r w:rsidR="001A39F0" w:rsidRPr="0006624F">
              <w:rPr>
                <w:sz w:val="20"/>
                <w:szCs w:val="20"/>
              </w:rPr>
              <w:t>042</w:t>
            </w:r>
          </w:p>
        </w:tc>
        <w:tc>
          <w:tcPr>
            <w:tcW w:w="992" w:type="dxa"/>
          </w:tcPr>
          <w:p w:rsidR="006223D0" w:rsidRPr="0006624F" w:rsidRDefault="001A39F0" w:rsidP="006223D0">
            <w:pPr>
              <w:rPr>
                <w:sz w:val="20"/>
                <w:szCs w:val="20"/>
              </w:rPr>
            </w:pPr>
            <w:r w:rsidRPr="0006624F">
              <w:rPr>
                <w:sz w:val="20"/>
                <w:szCs w:val="20"/>
              </w:rPr>
              <w:t>0.332</w:t>
            </w:r>
          </w:p>
        </w:tc>
      </w:tr>
      <w:tr w:rsidR="006223D0" w:rsidTr="0006624F">
        <w:tc>
          <w:tcPr>
            <w:tcW w:w="5382" w:type="dxa"/>
            <w:vMerge/>
          </w:tcPr>
          <w:p w:rsidR="006223D0" w:rsidRPr="0006624F" w:rsidRDefault="006223D0" w:rsidP="006223D0">
            <w:pPr>
              <w:rPr>
                <w:b/>
                <w:bCs/>
                <w:sz w:val="20"/>
                <w:szCs w:val="20"/>
              </w:rPr>
            </w:pPr>
          </w:p>
        </w:tc>
        <w:tc>
          <w:tcPr>
            <w:tcW w:w="1417" w:type="dxa"/>
          </w:tcPr>
          <w:p w:rsidR="006223D0" w:rsidRPr="0006624F" w:rsidRDefault="006223D0" w:rsidP="006223D0">
            <w:pPr>
              <w:rPr>
                <w:sz w:val="20"/>
                <w:szCs w:val="20"/>
              </w:rPr>
            </w:pPr>
            <w:r w:rsidRPr="0006624F">
              <w:rPr>
                <w:sz w:val="20"/>
                <w:szCs w:val="20"/>
              </w:rPr>
              <w:t>Severe</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1A39F0" w:rsidRPr="0006624F">
              <w:rPr>
                <w:sz w:val="20"/>
                <w:szCs w:val="20"/>
              </w:rPr>
              <w:t>073</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1A39F0" w:rsidRPr="0006624F">
              <w:rPr>
                <w:sz w:val="20"/>
                <w:szCs w:val="20"/>
              </w:rPr>
              <w:t>203</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1A39F0" w:rsidRPr="0006624F">
              <w:rPr>
                <w:sz w:val="20"/>
                <w:szCs w:val="20"/>
              </w:rPr>
              <w:t>057</w:t>
            </w:r>
          </w:p>
        </w:tc>
        <w:tc>
          <w:tcPr>
            <w:tcW w:w="992"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1A39F0" w:rsidRPr="0006624F">
              <w:rPr>
                <w:sz w:val="20"/>
                <w:szCs w:val="20"/>
              </w:rPr>
              <w:t>272</w:t>
            </w:r>
          </w:p>
        </w:tc>
        <w:tc>
          <w:tcPr>
            <w:tcW w:w="992" w:type="dxa"/>
          </w:tcPr>
          <w:p w:rsidR="006223D0" w:rsidRPr="0006624F" w:rsidRDefault="006223D0" w:rsidP="006223D0">
            <w:pPr>
              <w:rPr>
                <w:sz w:val="20"/>
                <w:szCs w:val="20"/>
              </w:rPr>
            </w:pPr>
            <w:r w:rsidRPr="0006624F">
              <w:rPr>
                <w:sz w:val="20"/>
                <w:szCs w:val="20"/>
              </w:rPr>
              <w:t>-0.</w:t>
            </w:r>
            <w:r w:rsidR="001A39F0" w:rsidRPr="0006624F">
              <w:rPr>
                <w:sz w:val="20"/>
                <w:szCs w:val="20"/>
              </w:rPr>
              <w:t>088</w:t>
            </w:r>
          </w:p>
        </w:tc>
        <w:tc>
          <w:tcPr>
            <w:tcW w:w="851" w:type="dxa"/>
          </w:tcPr>
          <w:p w:rsidR="006223D0" w:rsidRPr="0006624F" w:rsidRDefault="006223D0" w:rsidP="006223D0">
            <w:pPr>
              <w:rPr>
                <w:sz w:val="20"/>
                <w:szCs w:val="20"/>
              </w:rPr>
            </w:pPr>
            <w:r w:rsidRPr="0006624F">
              <w:rPr>
                <w:sz w:val="20"/>
                <w:szCs w:val="20"/>
              </w:rPr>
              <w:t>-0.</w:t>
            </w:r>
            <w:r w:rsidR="001A39F0" w:rsidRPr="0006624F">
              <w:rPr>
                <w:sz w:val="20"/>
                <w:szCs w:val="20"/>
              </w:rPr>
              <w:t>257</w:t>
            </w:r>
          </w:p>
        </w:tc>
        <w:tc>
          <w:tcPr>
            <w:tcW w:w="850" w:type="dxa"/>
          </w:tcPr>
          <w:p w:rsidR="006223D0" w:rsidRPr="0006624F" w:rsidRDefault="006223D0" w:rsidP="006223D0">
            <w:pPr>
              <w:rPr>
                <w:sz w:val="20"/>
                <w:szCs w:val="20"/>
              </w:rPr>
            </w:pPr>
            <w:r w:rsidRPr="0006624F">
              <w:rPr>
                <w:sz w:val="20"/>
                <w:szCs w:val="20"/>
              </w:rPr>
              <w:t>-0.</w:t>
            </w:r>
            <w:r w:rsidR="001A39F0" w:rsidRPr="0006624F">
              <w:rPr>
                <w:sz w:val="20"/>
                <w:szCs w:val="20"/>
              </w:rPr>
              <w:t>081</w:t>
            </w:r>
          </w:p>
        </w:tc>
        <w:tc>
          <w:tcPr>
            <w:tcW w:w="992" w:type="dxa"/>
          </w:tcPr>
          <w:p w:rsidR="006223D0" w:rsidRPr="0006624F" w:rsidRDefault="001A39F0" w:rsidP="006223D0">
            <w:pPr>
              <w:rPr>
                <w:sz w:val="20"/>
                <w:szCs w:val="20"/>
              </w:rPr>
            </w:pPr>
            <w:r w:rsidRPr="0006624F">
              <w:rPr>
                <w:sz w:val="20"/>
                <w:szCs w:val="20"/>
              </w:rPr>
              <w:t>0.304</w:t>
            </w:r>
          </w:p>
        </w:tc>
      </w:tr>
      <w:tr w:rsidR="006223D0" w:rsidTr="0006624F">
        <w:tc>
          <w:tcPr>
            <w:tcW w:w="5382" w:type="dxa"/>
            <w:vMerge w:val="restart"/>
            <w:shd w:val="clear" w:color="auto" w:fill="D9D9D9" w:themeFill="background1" w:themeFillShade="D9"/>
          </w:tcPr>
          <w:p w:rsidR="006223D0" w:rsidRPr="0006624F" w:rsidRDefault="006223D0" w:rsidP="006223D0">
            <w:pPr>
              <w:rPr>
                <w:b/>
                <w:bCs/>
                <w:sz w:val="20"/>
                <w:szCs w:val="20"/>
              </w:rPr>
            </w:pPr>
            <w:r w:rsidRPr="0006624F">
              <w:rPr>
                <w:b/>
                <w:bCs/>
                <w:sz w:val="20"/>
                <w:szCs w:val="20"/>
              </w:rPr>
              <w:t>Financial worries</w:t>
            </w:r>
          </w:p>
        </w:tc>
        <w:tc>
          <w:tcPr>
            <w:tcW w:w="1417" w:type="dxa"/>
            <w:shd w:val="clear" w:color="auto" w:fill="D9D9D9" w:themeFill="background1" w:themeFillShade="D9"/>
          </w:tcPr>
          <w:p w:rsidR="006223D0" w:rsidRPr="0006624F" w:rsidRDefault="006223D0" w:rsidP="006223D0">
            <w:pPr>
              <w:rPr>
                <w:sz w:val="20"/>
                <w:szCs w:val="20"/>
              </w:rPr>
            </w:pPr>
            <w:r w:rsidRPr="0006624F">
              <w:rPr>
                <w:sz w:val="20"/>
                <w:szCs w:val="20"/>
              </w:rPr>
              <w:t xml:space="preserve">Mild </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FC18E2" w:rsidRPr="0006624F">
              <w:rPr>
                <w:sz w:val="20"/>
                <w:szCs w:val="20"/>
              </w:rPr>
              <w:t>099</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FC18E2" w:rsidRPr="0006624F">
              <w:rPr>
                <w:sz w:val="20"/>
                <w:szCs w:val="20"/>
              </w:rPr>
              <w:t>164</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FC18E2" w:rsidRPr="0006624F">
              <w:rPr>
                <w:sz w:val="20"/>
                <w:szCs w:val="20"/>
              </w:rPr>
              <w:t>034</w:t>
            </w:r>
          </w:p>
        </w:tc>
        <w:tc>
          <w:tcPr>
            <w:tcW w:w="992" w:type="dxa"/>
            <w:shd w:val="clear" w:color="auto" w:fill="BFBFBF" w:themeFill="background1" w:themeFillShade="BF"/>
          </w:tcPr>
          <w:p w:rsidR="006223D0" w:rsidRPr="009661FA" w:rsidRDefault="006223D0" w:rsidP="006223D0">
            <w:pPr>
              <w:rPr>
                <w:sz w:val="20"/>
                <w:szCs w:val="20"/>
                <w:vertAlign w:val="superscript"/>
              </w:rPr>
            </w:pPr>
            <w:r w:rsidRPr="0006624F">
              <w:rPr>
                <w:sz w:val="20"/>
                <w:szCs w:val="20"/>
              </w:rPr>
              <w:t>0.</w:t>
            </w:r>
            <w:r w:rsidR="00FC18E2" w:rsidRPr="0006624F">
              <w:rPr>
                <w:sz w:val="20"/>
                <w:szCs w:val="20"/>
              </w:rPr>
              <w:t>003</w:t>
            </w:r>
            <w:r w:rsidR="009661FA">
              <w:rPr>
                <w:sz w:val="20"/>
                <w:szCs w:val="20"/>
                <w:vertAlign w:val="superscript"/>
              </w:rPr>
              <w:t>a</w:t>
            </w:r>
          </w:p>
        </w:tc>
        <w:tc>
          <w:tcPr>
            <w:tcW w:w="992"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FC18E2" w:rsidRPr="0006624F">
              <w:rPr>
                <w:sz w:val="20"/>
                <w:szCs w:val="20"/>
              </w:rPr>
              <w:t>055</w:t>
            </w:r>
          </w:p>
        </w:tc>
        <w:tc>
          <w:tcPr>
            <w:tcW w:w="851"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FC18E2" w:rsidRPr="0006624F">
              <w:rPr>
                <w:sz w:val="20"/>
                <w:szCs w:val="20"/>
              </w:rPr>
              <w:t>116</w:t>
            </w:r>
          </w:p>
        </w:tc>
        <w:tc>
          <w:tcPr>
            <w:tcW w:w="850"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FC18E2" w:rsidRPr="0006624F">
              <w:rPr>
                <w:sz w:val="20"/>
                <w:szCs w:val="20"/>
              </w:rPr>
              <w:t>006</w:t>
            </w:r>
          </w:p>
        </w:tc>
        <w:tc>
          <w:tcPr>
            <w:tcW w:w="992" w:type="dxa"/>
            <w:shd w:val="clear" w:color="auto" w:fill="D9D9D9" w:themeFill="background1" w:themeFillShade="D9"/>
          </w:tcPr>
          <w:p w:rsidR="006223D0" w:rsidRPr="0006624F" w:rsidRDefault="00FC18E2" w:rsidP="006223D0">
            <w:pPr>
              <w:rPr>
                <w:sz w:val="20"/>
                <w:szCs w:val="20"/>
              </w:rPr>
            </w:pPr>
            <w:r w:rsidRPr="0006624F">
              <w:rPr>
                <w:sz w:val="20"/>
                <w:szCs w:val="20"/>
              </w:rPr>
              <w:t>0.077</w:t>
            </w:r>
          </w:p>
        </w:tc>
      </w:tr>
      <w:tr w:rsidR="006223D0" w:rsidTr="0006624F">
        <w:tc>
          <w:tcPr>
            <w:tcW w:w="5382" w:type="dxa"/>
            <w:vMerge/>
            <w:shd w:val="clear" w:color="auto" w:fill="D9D9D9" w:themeFill="background1" w:themeFillShade="D9"/>
          </w:tcPr>
          <w:p w:rsidR="006223D0" w:rsidRPr="0006624F" w:rsidRDefault="006223D0" w:rsidP="006223D0">
            <w:pPr>
              <w:rPr>
                <w:b/>
                <w:bCs/>
                <w:sz w:val="20"/>
                <w:szCs w:val="20"/>
              </w:rPr>
            </w:pPr>
          </w:p>
        </w:tc>
        <w:tc>
          <w:tcPr>
            <w:tcW w:w="1417" w:type="dxa"/>
            <w:shd w:val="clear" w:color="auto" w:fill="D9D9D9" w:themeFill="background1" w:themeFillShade="D9"/>
          </w:tcPr>
          <w:p w:rsidR="006223D0" w:rsidRPr="0006624F" w:rsidRDefault="006223D0" w:rsidP="006223D0">
            <w:pPr>
              <w:rPr>
                <w:sz w:val="20"/>
                <w:szCs w:val="20"/>
              </w:rPr>
            </w:pPr>
            <w:r w:rsidRPr="0006624F">
              <w:rPr>
                <w:sz w:val="20"/>
                <w:szCs w:val="20"/>
              </w:rPr>
              <w:t xml:space="preserve">Moderate </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FC18E2" w:rsidRPr="0006624F">
              <w:rPr>
                <w:sz w:val="20"/>
                <w:szCs w:val="20"/>
              </w:rPr>
              <w:t>089</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FC18E2" w:rsidRPr="0006624F">
              <w:rPr>
                <w:sz w:val="20"/>
                <w:szCs w:val="20"/>
              </w:rPr>
              <w:t>163</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FC18E2" w:rsidRPr="0006624F">
              <w:rPr>
                <w:sz w:val="20"/>
                <w:szCs w:val="20"/>
              </w:rPr>
              <w:t>015</w:t>
            </w:r>
          </w:p>
        </w:tc>
        <w:tc>
          <w:tcPr>
            <w:tcW w:w="992" w:type="dxa"/>
            <w:shd w:val="clear" w:color="auto" w:fill="BFBFBF" w:themeFill="background1" w:themeFillShade="BF"/>
          </w:tcPr>
          <w:p w:rsidR="006223D0" w:rsidRPr="009661FA" w:rsidRDefault="006223D0" w:rsidP="006223D0">
            <w:pPr>
              <w:rPr>
                <w:sz w:val="20"/>
                <w:szCs w:val="20"/>
                <w:vertAlign w:val="superscript"/>
              </w:rPr>
            </w:pPr>
            <w:r w:rsidRPr="0006624F">
              <w:rPr>
                <w:sz w:val="20"/>
                <w:szCs w:val="20"/>
              </w:rPr>
              <w:t>0.</w:t>
            </w:r>
            <w:r w:rsidR="00FC18E2" w:rsidRPr="0006624F">
              <w:rPr>
                <w:sz w:val="20"/>
                <w:szCs w:val="20"/>
              </w:rPr>
              <w:t>018</w:t>
            </w:r>
            <w:r w:rsidR="009661FA">
              <w:rPr>
                <w:sz w:val="20"/>
                <w:szCs w:val="20"/>
                <w:vertAlign w:val="superscript"/>
              </w:rPr>
              <w:t>a</w:t>
            </w:r>
          </w:p>
        </w:tc>
        <w:tc>
          <w:tcPr>
            <w:tcW w:w="992"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FC18E2" w:rsidRPr="0006624F">
              <w:rPr>
                <w:sz w:val="20"/>
                <w:szCs w:val="20"/>
              </w:rPr>
              <w:t>025</w:t>
            </w:r>
          </w:p>
        </w:tc>
        <w:tc>
          <w:tcPr>
            <w:tcW w:w="851"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FC18E2" w:rsidRPr="0006624F">
              <w:rPr>
                <w:sz w:val="20"/>
                <w:szCs w:val="20"/>
              </w:rPr>
              <w:t>097</w:t>
            </w:r>
          </w:p>
        </w:tc>
        <w:tc>
          <w:tcPr>
            <w:tcW w:w="850"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FC18E2" w:rsidRPr="0006624F">
              <w:rPr>
                <w:sz w:val="20"/>
                <w:szCs w:val="20"/>
              </w:rPr>
              <w:t>047</w:t>
            </w:r>
          </w:p>
        </w:tc>
        <w:tc>
          <w:tcPr>
            <w:tcW w:w="992" w:type="dxa"/>
            <w:shd w:val="clear" w:color="auto" w:fill="D9D9D9" w:themeFill="background1" w:themeFillShade="D9"/>
          </w:tcPr>
          <w:p w:rsidR="006223D0" w:rsidRPr="0006624F" w:rsidRDefault="00FC18E2" w:rsidP="006223D0">
            <w:pPr>
              <w:rPr>
                <w:sz w:val="20"/>
                <w:szCs w:val="20"/>
              </w:rPr>
            </w:pPr>
            <w:r w:rsidRPr="0006624F">
              <w:rPr>
                <w:sz w:val="20"/>
                <w:szCs w:val="20"/>
              </w:rPr>
              <w:t>0.490</w:t>
            </w:r>
          </w:p>
        </w:tc>
      </w:tr>
      <w:tr w:rsidR="006223D0" w:rsidTr="0006624F">
        <w:tc>
          <w:tcPr>
            <w:tcW w:w="5382" w:type="dxa"/>
            <w:vMerge/>
            <w:shd w:val="clear" w:color="auto" w:fill="D9D9D9" w:themeFill="background1" w:themeFillShade="D9"/>
          </w:tcPr>
          <w:p w:rsidR="006223D0" w:rsidRPr="0006624F" w:rsidRDefault="006223D0" w:rsidP="006223D0">
            <w:pPr>
              <w:rPr>
                <w:b/>
                <w:bCs/>
                <w:sz w:val="20"/>
                <w:szCs w:val="20"/>
              </w:rPr>
            </w:pPr>
          </w:p>
        </w:tc>
        <w:tc>
          <w:tcPr>
            <w:tcW w:w="1417" w:type="dxa"/>
            <w:shd w:val="clear" w:color="auto" w:fill="D9D9D9" w:themeFill="background1" w:themeFillShade="D9"/>
          </w:tcPr>
          <w:p w:rsidR="006223D0" w:rsidRPr="0006624F" w:rsidRDefault="006223D0" w:rsidP="006223D0">
            <w:pPr>
              <w:rPr>
                <w:sz w:val="20"/>
                <w:szCs w:val="20"/>
              </w:rPr>
            </w:pPr>
            <w:r w:rsidRPr="0006624F">
              <w:rPr>
                <w:sz w:val="20"/>
                <w:szCs w:val="20"/>
              </w:rPr>
              <w:t>Severe</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FC18E2" w:rsidRPr="0006624F">
              <w:rPr>
                <w:sz w:val="20"/>
                <w:szCs w:val="20"/>
              </w:rPr>
              <w:t>136</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FC18E2" w:rsidRPr="0006624F">
              <w:rPr>
                <w:sz w:val="20"/>
                <w:szCs w:val="20"/>
              </w:rPr>
              <w:t>247</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FC18E2" w:rsidRPr="0006624F">
              <w:rPr>
                <w:sz w:val="20"/>
                <w:szCs w:val="20"/>
              </w:rPr>
              <w:t>026</w:t>
            </w:r>
          </w:p>
        </w:tc>
        <w:tc>
          <w:tcPr>
            <w:tcW w:w="992" w:type="dxa"/>
            <w:shd w:val="clear" w:color="auto" w:fill="BFBFBF" w:themeFill="background1" w:themeFillShade="BF"/>
          </w:tcPr>
          <w:p w:rsidR="006223D0" w:rsidRPr="009661FA" w:rsidRDefault="006223D0" w:rsidP="006223D0">
            <w:pPr>
              <w:rPr>
                <w:sz w:val="20"/>
                <w:szCs w:val="20"/>
                <w:vertAlign w:val="superscript"/>
              </w:rPr>
            </w:pPr>
            <w:r w:rsidRPr="0006624F">
              <w:rPr>
                <w:sz w:val="20"/>
                <w:szCs w:val="20"/>
              </w:rPr>
              <w:t>0.</w:t>
            </w:r>
            <w:r w:rsidR="00FC18E2" w:rsidRPr="0006624F">
              <w:rPr>
                <w:sz w:val="20"/>
                <w:szCs w:val="20"/>
              </w:rPr>
              <w:t>016</w:t>
            </w:r>
            <w:r w:rsidR="009661FA">
              <w:rPr>
                <w:sz w:val="20"/>
                <w:szCs w:val="20"/>
                <w:vertAlign w:val="superscript"/>
              </w:rPr>
              <w:t>a</w:t>
            </w:r>
          </w:p>
        </w:tc>
        <w:tc>
          <w:tcPr>
            <w:tcW w:w="992"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FC18E2" w:rsidRPr="0006624F">
              <w:rPr>
                <w:sz w:val="20"/>
                <w:szCs w:val="20"/>
              </w:rPr>
              <w:t>017</w:t>
            </w:r>
          </w:p>
        </w:tc>
        <w:tc>
          <w:tcPr>
            <w:tcW w:w="851"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FC18E2" w:rsidRPr="0006624F">
              <w:rPr>
                <w:sz w:val="20"/>
                <w:szCs w:val="20"/>
              </w:rPr>
              <w:t>125</w:t>
            </w:r>
          </w:p>
        </w:tc>
        <w:tc>
          <w:tcPr>
            <w:tcW w:w="850"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FC18E2" w:rsidRPr="0006624F">
              <w:rPr>
                <w:sz w:val="20"/>
                <w:szCs w:val="20"/>
              </w:rPr>
              <w:t>092</w:t>
            </w:r>
          </w:p>
        </w:tc>
        <w:tc>
          <w:tcPr>
            <w:tcW w:w="992" w:type="dxa"/>
            <w:shd w:val="clear" w:color="auto" w:fill="D9D9D9" w:themeFill="background1" w:themeFillShade="D9"/>
          </w:tcPr>
          <w:p w:rsidR="006223D0" w:rsidRPr="0006624F" w:rsidRDefault="00FC18E2" w:rsidP="006223D0">
            <w:pPr>
              <w:rPr>
                <w:sz w:val="20"/>
                <w:szCs w:val="20"/>
              </w:rPr>
            </w:pPr>
            <w:r w:rsidRPr="0006624F">
              <w:rPr>
                <w:sz w:val="20"/>
                <w:szCs w:val="20"/>
              </w:rPr>
              <w:t>0.764</w:t>
            </w:r>
          </w:p>
        </w:tc>
      </w:tr>
      <w:tr w:rsidR="006223D0" w:rsidTr="0006624F">
        <w:tc>
          <w:tcPr>
            <w:tcW w:w="5382" w:type="dxa"/>
            <w:vMerge w:val="restart"/>
          </w:tcPr>
          <w:p w:rsidR="006223D0" w:rsidRPr="0006624F" w:rsidRDefault="006223D0" w:rsidP="006223D0">
            <w:pPr>
              <w:rPr>
                <w:b/>
                <w:bCs/>
                <w:sz w:val="20"/>
                <w:szCs w:val="20"/>
              </w:rPr>
            </w:pPr>
            <w:r w:rsidRPr="0006624F">
              <w:rPr>
                <w:b/>
                <w:bCs/>
                <w:sz w:val="20"/>
                <w:szCs w:val="20"/>
              </w:rPr>
              <w:lastRenderedPageBreak/>
              <w:t xml:space="preserve">Trouble sleeping </w:t>
            </w:r>
          </w:p>
        </w:tc>
        <w:tc>
          <w:tcPr>
            <w:tcW w:w="1417" w:type="dxa"/>
          </w:tcPr>
          <w:p w:rsidR="006223D0" w:rsidRPr="0006624F" w:rsidRDefault="006223D0" w:rsidP="006223D0">
            <w:pPr>
              <w:rPr>
                <w:sz w:val="20"/>
                <w:szCs w:val="20"/>
              </w:rPr>
            </w:pPr>
            <w:r w:rsidRPr="0006624F">
              <w:rPr>
                <w:sz w:val="20"/>
                <w:szCs w:val="20"/>
              </w:rPr>
              <w:t xml:space="preserve">Mild </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FC18E2" w:rsidRPr="0006624F">
              <w:rPr>
                <w:sz w:val="20"/>
                <w:szCs w:val="20"/>
              </w:rPr>
              <w:t>006</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FC18E2" w:rsidRPr="0006624F">
              <w:rPr>
                <w:sz w:val="20"/>
                <w:szCs w:val="20"/>
              </w:rPr>
              <w:t>048</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FC18E2" w:rsidRPr="0006624F">
              <w:rPr>
                <w:sz w:val="20"/>
                <w:szCs w:val="20"/>
              </w:rPr>
              <w:t>061</w:t>
            </w:r>
          </w:p>
        </w:tc>
        <w:tc>
          <w:tcPr>
            <w:tcW w:w="992"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FC18E2" w:rsidRPr="0006624F">
              <w:rPr>
                <w:sz w:val="20"/>
                <w:szCs w:val="20"/>
              </w:rPr>
              <w:t>817</w:t>
            </w:r>
          </w:p>
        </w:tc>
        <w:tc>
          <w:tcPr>
            <w:tcW w:w="992" w:type="dxa"/>
          </w:tcPr>
          <w:p w:rsidR="006223D0" w:rsidRPr="0006624F" w:rsidRDefault="006223D0" w:rsidP="006223D0">
            <w:pPr>
              <w:rPr>
                <w:sz w:val="20"/>
                <w:szCs w:val="20"/>
              </w:rPr>
            </w:pPr>
            <w:r w:rsidRPr="0006624F">
              <w:rPr>
                <w:sz w:val="20"/>
                <w:szCs w:val="20"/>
              </w:rPr>
              <w:t>-0.</w:t>
            </w:r>
            <w:r w:rsidR="00FC18E2" w:rsidRPr="0006624F">
              <w:rPr>
                <w:sz w:val="20"/>
                <w:szCs w:val="20"/>
              </w:rPr>
              <w:t>018</w:t>
            </w:r>
          </w:p>
        </w:tc>
        <w:tc>
          <w:tcPr>
            <w:tcW w:w="851" w:type="dxa"/>
          </w:tcPr>
          <w:p w:rsidR="006223D0" w:rsidRPr="0006624F" w:rsidRDefault="006223D0" w:rsidP="006223D0">
            <w:pPr>
              <w:rPr>
                <w:sz w:val="20"/>
                <w:szCs w:val="20"/>
              </w:rPr>
            </w:pPr>
            <w:r w:rsidRPr="0006624F">
              <w:rPr>
                <w:sz w:val="20"/>
                <w:szCs w:val="20"/>
              </w:rPr>
              <w:t>-0.</w:t>
            </w:r>
            <w:r w:rsidR="00FC18E2" w:rsidRPr="0006624F">
              <w:rPr>
                <w:sz w:val="20"/>
                <w:szCs w:val="20"/>
              </w:rPr>
              <w:t>068</w:t>
            </w:r>
          </w:p>
        </w:tc>
        <w:tc>
          <w:tcPr>
            <w:tcW w:w="850" w:type="dxa"/>
          </w:tcPr>
          <w:p w:rsidR="006223D0" w:rsidRPr="0006624F" w:rsidRDefault="006223D0" w:rsidP="006223D0">
            <w:pPr>
              <w:rPr>
                <w:sz w:val="20"/>
                <w:szCs w:val="20"/>
              </w:rPr>
            </w:pPr>
            <w:r w:rsidRPr="0006624F">
              <w:rPr>
                <w:sz w:val="20"/>
                <w:szCs w:val="20"/>
              </w:rPr>
              <w:t>0.</w:t>
            </w:r>
            <w:r w:rsidR="00FC18E2" w:rsidRPr="0006624F">
              <w:rPr>
                <w:sz w:val="20"/>
                <w:szCs w:val="20"/>
              </w:rPr>
              <w:t>033</w:t>
            </w:r>
          </w:p>
        </w:tc>
        <w:tc>
          <w:tcPr>
            <w:tcW w:w="992" w:type="dxa"/>
          </w:tcPr>
          <w:p w:rsidR="006223D0" w:rsidRPr="0006624F" w:rsidRDefault="00FC18E2" w:rsidP="006223D0">
            <w:pPr>
              <w:rPr>
                <w:sz w:val="20"/>
                <w:szCs w:val="20"/>
              </w:rPr>
            </w:pPr>
            <w:r w:rsidRPr="0006624F">
              <w:rPr>
                <w:sz w:val="20"/>
                <w:szCs w:val="20"/>
              </w:rPr>
              <w:t>0.492</w:t>
            </w:r>
          </w:p>
        </w:tc>
      </w:tr>
      <w:tr w:rsidR="006223D0" w:rsidTr="0006624F">
        <w:tc>
          <w:tcPr>
            <w:tcW w:w="5382" w:type="dxa"/>
            <w:vMerge/>
          </w:tcPr>
          <w:p w:rsidR="006223D0" w:rsidRPr="0006624F" w:rsidRDefault="006223D0" w:rsidP="006223D0">
            <w:pPr>
              <w:rPr>
                <w:b/>
                <w:bCs/>
                <w:sz w:val="20"/>
                <w:szCs w:val="20"/>
              </w:rPr>
            </w:pPr>
          </w:p>
        </w:tc>
        <w:tc>
          <w:tcPr>
            <w:tcW w:w="1417" w:type="dxa"/>
          </w:tcPr>
          <w:p w:rsidR="006223D0" w:rsidRPr="0006624F" w:rsidRDefault="006223D0" w:rsidP="006223D0">
            <w:pPr>
              <w:rPr>
                <w:sz w:val="20"/>
                <w:szCs w:val="20"/>
              </w:rPr>
            </w:pPr>
            <w:r w:rsidRPr="0006624F">
              <w:rPr>
                <w:sz w:val="20"/>
                <w:szCs w:val="20"/>
              </w:rPr>
              <w:t>Moderate</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FC18E2" w:rsidRPr="0006624F">
              <w:rPr>
                <w:sz w:val="20"/>
                <w:szCs w:val="20"/>
              </w:rPr>
              <w:t>097</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FC18E2" w:rsidRPr="0006624F">
              <w:rPr>
                <w:sz w:val="20"/>
                <w:szCs w:val="20"/>
              </w:rPr>
              <w:t>158</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FC18E2" w:rsidRPr="0006624F">
              <w:rPr>
                <w:sz w:val="20"/>
                <w:szCs w:val="20"/>
              </w:rPr>
              <w:t>036</w:t>
            </w:r>
          </w:p>
        </w:tc>
        <w:tc>
          <w:tcPr>
            <w:tcW w:w="992" w:type="dxa"/>
            <w:shd w:val="clear" w:color="auto" w:fill="BFBFBF" w:themeFill="background1" w:themeFillShade="BF"/>
          </w:tcPr>
          <w:p w:rsidR="006223D0" w:rsidRPr="009661FA" w:rsidRDefault="006223D0" w:rsidP="006223D0">
            <w:pPr>
              <w:rPr>
                <w:sz w:val="20"/>
                <w:szCs w:val="20"/>
                <w:vertAlign w:val="superscript"/>
              </w:rPr>
            </w:pPr>
            <w:r w:rsidRPr="0006624F">
              <w:rPr>
                <w:sz w:val="20"/>
                <w:szCs w:val="20"/>
              </w:rPr>
              <w:t>0.</w:t>
            </w:r>
            <w:r w:rsidR="00FC18E2" w:rsidRPr="0006624F">
              <w:rPr>
                <w:sz w:val="20"/>
                <w:szCs w:val="20"/>
              </w:rPr>
              <w:t>002</w:t>
            </w:r>
            <w:r w:rsidR="009661FA">
              <w:rPr>
                <w:sz w:val="20"/>
                <w:szCs w:val="20"/>
                <w:vertAlign w:val="superscript"/>
              </w:rPr>
              <w:t>a</w:t>
            </w:r>
          </w:p>
        </w:tc>
        <w:tc>
          <w:tcPr>
            <w:tcW w:w="992" w:type="dxa"/>
          </w:tcPr>
          <w:p w:rsidR="006223D0" w:rsidRPr="0006624F" w:rsidRDefault="006223D0" w:rsidP="006223D0">
            <w:pPr>
              <w:rPr>
                <w:sz w:val="20"/>
                <w:szCs w:val="20"/>
              </w:rPr>
            </w:pPr>
            <w:r w:rsidRPr="0006624F">
              <w:rPr>
                <w:sz w:val="20"/>
                <w:szCs w:val="20"/>
              </w:rPr>
              <w:t>-0.</w:t>
            </w:r>
            <w:r w:rsidR="00FC18E2" w:rsidRPr="0006624F">
              <w:rPr>
                <w:sz w:val="20"/>
                <w:szCs w:val="20"/>
              </w:rPr>
              <w:t>049</w:t>
            </w:r>
          </w:p>
        </w:tc>
        <w:tc>
          <w:tcPr>
            <w:tcW w:w="851" w:type="dxa"/>
          </w:tcPr>
          <w:p w:rsidR="006223D0" w:rsidRPr="0006624F" w:rsidRDefault="006223D0" w:rsidP="006223D0">
            <w:pPr>
              <w:rPr>
                <w:sz w:val="20"/>
                <w:szCs w:val="20"/>
              </w:rPr>
            </w:pPr>
            <w:r w:rsidRPr="0006624F">
              <w:rPr>
                <w:sz w:val="20"/>
                <w:szCs w:val="20"/>
              </w:rPr>
              <w:t>-0.</w:t>
            </w:r>
            <w:r w:rsidR="00FC18E2" w:rsidRPr="0006624F">
              <w:rPr>
                <w:sz w:val="20"/>
                <w:szCs w:val="20"/>
              </w:rPr>
              <w:t>107</w:t>
            </w:r>
          </w:p>
        </w:tc>
        <w:tc>
          <w:tcPr>
            <w:tcW w:w="850" w:type="dxa"/>
          </w:tcPr>
          <w:p w:rsidR="006223D0" w:rsidRPr="0006624F" w:rsidRDefault="006223D0" w:rsidP="006223D0">
            <w:pPr>
              <w:rPr>
                <w:sz w:val="20"/>
                <w:szCs w:val="20"/>
              </w:rPr>
            </w:pPr>
            <w:r w:rsidRPr="0006624F">
              <w:rPr>
                <w:sz w:val="20"/>
                <w:szCs w:val="20"/>
              </w:rPr>
              <w:t>0.</w:t>
            </w:r>
            <w:r w:rsidR="00FC18E2" w:rsidRPr="0006624F">
              <w:rPr>
                <w:sz w:val="20"/>
                <w:szCs w:val="20"/>
              </w:rPr>
              <w:t>008</w:t>
            </w:r>
          </w:p>
        </w:tc>
        <w:tc>
          <w:tcPr>
            <w:tcW w:w="992" w:type="dxa"/>
          </w:tcPr>
          <w:p w:rsidR="006223D0" w:rsidRPr="0006624F" w:rsidRDefault="00FC18E2" w:rsidP="006223D0">
            <w:pPr>
              <w:rPr>
                <w:sz w:val="20"/>
                <w:szCs w:val="20"/>
              </w:rPr>
            </w:pPr>
            <w:r w:rsidRPr="0006624F">
              <w:rPr>
                <w:sz w:val="20"/>
                <w:szCs w:val="20"/>
              </w:rPr>
              <w:t>0.093</w:t>
            </w:r>
          </w:p>
        </w:tc>
      </w:tr>
      <w:tr w:rsidR="006223D0" w:rsidTr="0006624F">
        <w:tc>
          <w:tcPr>
            <w:tcW w:w="5382" w:type="dxa"/>
            <w:vMerge/>
          </w:tcPr>
          <w:p w:rsidR="006223D0" w:rsidRPr="0006624F" w:rsidRDefault="006223D0" w:rsidP="006223D0">
            <w:pPr>
              <w:rPr>
                <w:b/>
                <w:bCs/>
                <w:sz w:val="20"/>
                <w:szCs w:val="20"/>
              </w:rPr>
            </w:pPr>
          </w:p>
        </w:tc>
        <w:tc>
          <w:tcPr>
            <w:tcW w:w="1417" w:type="dxa"/>
          </w:tcPr>
          <w:p w:rsidR="006223D0" w:rsidRPr="0006624F" w:rsidRDefault="006223D0" w:rsidP="006223D0">
            <w:pPr>
              <w:rPr>
                <w:sz w:val="20"/>
                <w:szCs w:val="20"/>
              </w:rPr>
            </w:pPr>
            <w:r w:rsidRPr="0006624F">
              <w:rPr>
                <w:sz w:val="20"/>
                <w:szCs w:val="20"/>
              </w:rPr>
              <w:t xml:space="preserve">Severe </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FC18E2" w:rsidRPr="0006624F">
              <w:rPr>
                <w:sz w:val="20"/>
                <w:szCs w:val="20"/>
              </w:rPr>
              <w:t>125</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FC18E2" w:rsidRPr="0006624F">
              <w:rPr>
                <w:sz w:val="20"/>
                <w:szCs w:val="20"/>
              </w:rPr>
              <w:t>209</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FC18E2" w:rsidRPr="0006624F">
              <w:rPr>
                <w:sz w:val="20"/>
                <w:szCs w:val="20"/>
              </w:rPr>
              <w:t>041</w:t>
            </w:r>
          </w:p>
        </w:tc>
        <w:tc>
          <w:tcPr>
            <w:tcW w:w="992" w:type="dxa"/>
            <w:shd w:val="clear" w:color="auto" w:fill="BFBFBF" w:themeFill="background1" w:themeFillShade="BF"/>
          </w:tcPr>
          <w:p w:rsidR="006223D0" w:rsidRPr="009661FA" w:rsidRDefault="006223D0" w:rsidP="006223D0">
            <w:pPr>
              <w:rPr>
                <w:sz w:val="20"/>
                <w:szCs w:val="20"/>
                <w:vertAlign w:val="superscript"/>
              </w:rPr>
            </w:pPr>
            <w:r w:rsidRPr="0006624F">
              <w:rPr>
                <w:sz w:val="20"/>
                <w:szCs w:val="20"/>
              </w:rPr>
              <w:t>0.</w:t>
            </w:r>
            <w:r w:rsidR="00FC18E2" w:rsidRPr="0006624F">
              <w:rPr>
                <w:sz w:val="20"/>
                <w:szCs w:val="20"/>
              </w:rPr>
              <w:t>004</w:t>
            </w:r>
            <w:r w:rsidR="009661FA">
              <w:rPr>
                <w:sz w:val="20"/>
                <w:szCs w:val="20"/>
                <w:vertAlign w:val="superscript"/>
              </w:rPr>
              <w:t>a</w:t>
            </w:r>
          </w:p>
        </w:tc>
        <w:tc>
          <w:tcPr>
            <w:tcW w:w="992" w:type="dxa"/>
          </w:tcPr>
          <w:p w:rsidR="006223D0" w:rsidRPr="0006624F" w:rsidRDefault="006223D0" w:rsidP="006223D0">
            <w:pPr>
              <w:rPr>
                <w:sz w:val="20"/>
                <w:szCs w:val="20"/>
              </w:rPr>
            </w:pPr>
            <w:r w:rsidRPr="0006624F">
              <w:rPr>
                <w:sz w:val="20"/>
                <w:szCs w:val="20"/>
              </w:rPr>
              <w:t>-0.</w:t>
            </w:r>
            <w:r w:rsidR="00FC18E2" w:rsidRPr="0006624F">
              <w:rPr>
                <w:sz w:val="20"/>
                <w:szCs w:val="20"/>
              </w:rPr>
              <w:t>007</w:t>
            </w:r>
          </w:p>
        </w:tc>
        <w:tc>
          <w:tcPr>
            <w:tcW w:w="851" w:type="dxa"/>
          </w:tcPr>
          <w:p w:rsidR="006223D0" w:rsidRPr="0006624F" w:rsidRDefault="006223D0" w:rsidP="006223D0">
            <w:pPr>
              <w:rPr>
                <w:sz w:val="20"/>
                <w:szCs w:val="20"/>
              </w:rPr>
            </w:pPr>
            <w:r w:rsidRPr="0006624F">
              <w:rPr>
                <w:sz w:val="20"/>
                <w:szCs w:val="20"/>
              </w:rPr>
              <w:t>-0.</w:t>
            </w:r>
            <w:r w:rsidR="00FC18E2" w:rsidRPr="0006624F">
              <w:rPr>
                <w:sz w:val="20"/>
                <w:szCs w:val="20"/>
              </w:rPr>
              <w:t>099</w:t>
            </w:r>
          </w:p>
        </w:tc>
        <w:tc>
          <w:tcPr>
            <w:tcW w:w="850" w:type="dxa"/>
          </w:tcPr>
          <w:p w:rsidR="006223D0" w:rsidRPr="0006624F" w:rsidRDefault="006223D0" w:rsidP="006223D0">
            <w:pPr>
              <w:rPr>
                <w:sz w:val="20"/>
                <w:szCs w:val="20"/>
              </w:rPr>
            </w:pPr>
            <w:r w:rsidRPr="0006624F">
              <w:rPr>
                <w:sz w:val="20"/>
                <w:szCs w:val="20"/>
              </w:rPr>
              <w:t>0.</w:t>
            </w:r>
            <w:r w:rsidR="00FC18E2" w:rsidRPr="0006624F">
              <w:rPr>
                <w:sz w:val="20"/>
                <w:szCs w:val="20"/>
              </w:rPr>
              <w:t>084</w:t>
            </w:r>
          </w:p>
        </w:tc>
        <w:tc>
          <w:tcPr>
            <w:tcW w:w="992" w:type="dxa"/>
          </w:tcPr>
          <w:p w:rsidR="006223D0" w:rsidRPr="0006624F" w:rsidRDefault="00FC18E2" w:rsidP="006223D0">
            <w:pPr>
              <w:rPr>
                <w:sz w:val="20"/>
                <w:szCs w:val="20"/>
              </w:rPr>
            </w:pPr>
            <w:r w:rsidRPr="0006624F">
              <w:rPr>
                <w:sz w:val="20"/>
                <w:szCs w:val="20"/>
              </w:rPr>
              <w:t>0.877</w:t>
            </w:r>
          </w:p>
        </w:tc>
      </w:tr>
      <w:tr w:rsidR="006223D0" w:rsidTr="0006624F">
        <w:tc>
          <w:tcPr>
            <w:tcW w:w="5382" w:type="dxa"/>
            <w:vMerge w:val="restart"/>
            <w:shd w:val="clear" w:color="auto" w:fill="D9D9D9" w:themeFill="background1" w:themeFillShade="D9"/>
          </w:tcPr>
          <w:p w:rsidR="006223D0" w:rsidRPr="0006624F" w:rsidRDefault="006223D0" w:rsidP="006223D0">
            <w:pPr>
              <w:rPr>
                <w:b/>
                <w:bCs/>
                <w:sz w:val="20"/>
                <w:szCs w:val="20"/>
              </w:rPr>
            </w:pPr>
            <w:r w:rsidRPr="0006624F">
              <w:rPr>
                <w:b/>
                <w:bCs/>
                <w:sz w:val="20"/>
                <w:szCs w:val="20"/>
              </w:rPr>
              <w:t>Lost appetite/lost interest in food</w:t>
            </w:r>
          </w:p>
        </w:tc>
        <w:tc>
          <w:tcPr>
            <w:tcW w:w="1417" w:type="dxa"/>
            <w:shd w:val="clear" w:color="auto" w:fill="D9D9D9" w:themeFill="background1" w:themeFillShade="D9"/>
          </w:tcPr>
          <w:p w:rsidR="006223D0" w:rsidRPr="0006624F" w:rsidRDefault="006223D0" w:rsidP="006223D0">
            <w:pPr>
              <w:rPr>
                <w:sz w:val="20"/>
                <w:szCs w:val="20"/>
              </w:rPr>
            </w:pPr>
            <w:r w:rsidRPr="0006624F">
              <w:rPr>
                <w:sz w:val="20"/>
                <w:szCs w:val="20"/>
              </w:rPr>
              <w:t xml:space="preserve">Mild </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FC18E2" w:rsidRPr="0006624F">
              <w:rPr>
                <w:sz w:val="20"/>
                <w:szCs w:val="20"/>
              </w:rPr>
              <w:t>020</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FC18E2" w:rsidRPr="0006624F">
              <w:rPr>
                <w:sz w:val="20"/>
                <w:szCs w:val="20"/>
              </w:rPr>
              <w:t>071</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FC18E2" w:rsidRPr="0006624F">
              <w:rPr>
                <w:sz w:val="20"/>
                <w:szCs w:val="20"/>
              </w:rPr>
              <w:t>032</w:t>
            </w:r>
          </w:p>
        </w:tc>
        <w:tc>
          <w:tcPr>
            <w:tcW w:w="992"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FC18E2" w:rsidRPr="0006624F">
              <w:rPr>
                <w:sz w:val="20"/>
                <w:szCs w:val="20"/>
              </w:rPr>
              <w:t>449</w:t>
            </w:r>
          </w:p>
        </w:tc>
        <w:tc>
          <w:tcPr>
            <w:tcW w:w="992"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FC18E2" w:rsidRPr="0006624F">
              <w:rPr>
                <w:sz w:val="20"/>
                <w:szCs w:val="20"/>
              </w:rPr>
              <w:t>016</w:t>
            </w:r>
          </w:p>
        </w:tc>
        <w:tc>
          <w:tcPr>
            <w:tcW w:w="851"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FC18E2" w:rsidRPr="0006624F">
              <w:rPr>
                <w:sz w:val="20"/>
                <w:szCs w:val="20"/>
              </w:rPr>
              <w:t>035</w:t>
            </w:r>
          </w:p>
        </w:tc>
        <w:tc>
          <w:tcPr>
            <w:tcW w:w="850"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FC18E2" w:rsidRPr="0006624F">
              <w:rPr>
                <w:sz w:val="20"/>
                <w:szCs w:val="20"/>
              </w:rPr>
              <w:t>067</w:t>
            </w:r>
          </w:p>
        </w:tc>
        <w:tc>
          <w:tcPr>
            <w:tcW w:w="992" w:type="dxa"/>
            <w:shd w:val="clear" w:color="auto" w:fill="D9D9D9" w:themeFill="background1" w:themeFillShade="D9"/>
          </w:tcPr>
          <w:p w:rsidR="006223D0" w:rsidRPr="0006624F" w:rsidRDefault="00FC18E2" w:rsidP="006223D0">
            <w:pPr>
              <w:rPr>
                <w:sz w:val="20"/>
                <w:szCs w:val="20"/>
              </w:rPr>
            </w:pPr>
            <w:r w:rsidRPr="0006624F">
              <w:rPr>
                <w:sz w:val="20"/>
                <w:szCs w:val="20"/>
              </w:rPr>
              <w:t>0.542</w:t>
            </w:r>
          </w:p>
        </w:tc>
      </w:tr>
      <w:tr w:rsidR="006223D0" w:rsidTr="0006624F">
        <w:tc>
          <w:tcPr>
            <w:tcW w:w="5382" w:type="dxa"/>
            <w:vMerge/>
            <w:shd w:val="clear" w:color="auto" w:fill="D9D9D9" w:themeFill="background1" w:themeFillShade="D9"/>
          </w:tcPr>
          <w:p w:rsidR="006223D0" w:rsidRPr="0006624F" w:rsidRDefault="006223D0" w:rsidP="006223D0">
            <w:pPr>
              <w:rPr>
                <w:b/>
                <w:bCs/>
                <w:sz w:val="20"/>
                <w:szCs w:val="20"/>
              </w:rPr>
            </w:pPr>
          </w:p>
        </w:tc>
        <w:tc>
          <w:tcPr>
            <w:tcW w:w="1417" w:type="dxa"/>
            <w:shd w:val="clear" w:color="auto" w:fill="D9D9D9" w:themeFill="background1" w:themeFillShade="D9"/>
          </w:tcPr>
          <w:p w:rsidR="006223D0" w:rsidRPr="0006624F" w:rsidRDefault="006223D0" w:rsidP="006223D0">
            <w:pPr>
              <w:rPr>
                <w:sz w:val="20"/>
                <w:szCs w:val="20"/>
              </w:rPr>
            </w:pPr>
            <w:r w:rsidRPr="0006624F">
              <w:rPr>
                <w:sz w:val="20"/>
                <w:szCs w:val="20"/>
              </w:rPr>
              <w:t xml:space="preserve">Moderate </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FC18E2" w:rsidRPr="0006624F">
              <w:rPr>
                <w:sz w:val="20"/>
                <w:szCs w:val="20"/>
              </w:rPr>
              <w:t>105</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FC18E2" w:rsidRPr="0006624F">
              <w:rPr>
                <w:sz w:val="20"/>
                <w:szCs w:val="20"/>
              </w:rPr>
              <w:t>170</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FC18E2" w:rsidRPr="0006624F">
              <w:rPr>
                <w:sz w:val="20"/>
                <w:szCs w:val="20"/>
              </w:rPr>
              <w:t>041</w:t>
            </w:r>
          </w:p>
        </w:tc>
        <w:tc>
          <w:tcPr>
            <w:tcW w:w="992" w:type="dxa"/>
            <w:shd w:val="clear" w:color="auto" w:fill="BFBFBF" w:themeFill="background1" w:themeFillShade="BF"/>
          </w:tcPr>
          <w:p w:rsidR="006223D0" w:rsidRPr="009661FA" w:rsidRDefault="006223D0" w:rsidP="006223D0">
            <w:pPr>
              <w:rPr>
                <w:sz w:val="20"/>
                <w:szCs w:val="20"/>
                <w:vertAlign w:val="superscript"/>
              </w:rPr>
            </w:pPr>
            <w:r w:rsidRPr="0006624F">
              <w:rPr>
                <w:sz w:val="20"/>
                <w:szCs w:val="20"/>
              </w:rPr>
              <w:t>0.</w:t>
            </w:r>
            <w:r w:rsidR="00FC18E2" w:rsidRPr="0006624F">
              <w:rPr>
                <w:sz w:val="20"/>
                <w:szCs w:val="20"/>
              </w:rPr>
              <w:t>001</w:t>
            </w:r>
            <w:r w:rsidR="009661FA">
              <w:rPr>
                <w:sz w:val="20"/>
                <w:szCs w:val="20"/>
                <w:vertAlign w:val="superscript"/>
              </w:rPr>
              <w:t>a</w:t>
            </w:r>
          </w:p>
        </w:tc>
        <w:tc>
          <w:tcPr>
            <w:tcW w:w="992"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FC18E2" w:rsidRPr="0006624F">
              <w:rPr>
                <w:sz w:val="20"/>
                <w:szCs w:val="20"/>
              </w:rPr>
              <w:t>030</w:t>
            </w:r>
          </w:p>
        </w:tc>
        <w:tc>
          <w:tcPr>
            <w:tcW w:w="851"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FC18E2" w:rsidRPr="0006624F">
              <w:rPr>
                <w:sz w:val="20"/>
                <w:szCs w:val="20"/>
              </w:rPr>
              <w:t>100</w:t>
            </w:r>
          </w:p>
        </w:tc>
        <w:tc>
          <w:tcPr>
            <w:tcW w:w="850"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FC18E2" w:rsidRPr="0006624F">
              <w:rPr>
                <w:sz w:val="20"/>
                <w:szCs w:val="20"/>
              </w:rPr>
              <w:t>041</w:t>
            </w:r>
          </w:p>
        </w:tc>
        <w:tc>
          <w:tcPr>
            <w:tcW w:w="992" w:type="dxa"/>
            <w:shd w:val="clear" w:color="auto" w:fill="D9D9D9" w:themeFill="background1" w:themeFillShade="D9"/>
          </w:tcPr>
          <w:p w:rsidR="006223D0" w:rsidRPr="0006624F" w:rsidRDefault="00FC18E2" w:rsidP="006223D0">
            <w:pPr>
              <w:rPr>
                <w:sz w:val="20"/>
                <w:szCs w:val="20"/>
              </w:rPr>
            </w:pPr>
            <w:r w:rsidRPr="0006624F">
              <w:rPr>
                <w:sz w:val="20"/>
                <w:szCs w:val="20"/>
              </w:rPr>
              <w:t>0.403</w:t>
            </w:r>
          </w:p>
        </w:tc>
      </w:tr>
      <w:tr w:rsidR="006223D0" w:rsidTr="0006624F">
        <w:tc>
          <w:tcPr>
            <w:tcW w:w="5382" w:type="dxa"/>
            <w:vMerge/>
            <w:shd w:val="clear" w:color="auto" w:fill="D9D9D9" w:themeFill="background1" w:themeFillShade="D9"/>
          </w:tcPr>
          <w:p w:rsidR="006223D0" w:rsidRPr="0006624F" w:rsidRDefault="006223D0" w:rsidP="006223D0">
            <w:pPr>
              <w:rPr>
                <w:b/>
                <w:bCs/>
                <w:sz w:val="20"/>
                <w:szCs w:val="20"/>
              </w:rPr>
            </w:pPr>
          </w:p>
        </w:tc>
        <w:tc>
          <w:tcPr>
            <w:tcW w:w="1417" w:type="dxa"/>
            <w:shd w:val="clear" w:color="auto" w:fill="D9D9D9" w:themeFill="background1" w:themeFillShade="D9"/>
          </w:tcPr>
          <w:p w:rsidR="006223D0" w:rsidRPr="0006624F" w:rsidRDefault="006223D0" w:rsidP="006223D0">
            <w:pPr>
              <w:rPr>
                <w:sz w:val="20"/>
                <w:szCs w:val="20"/>
              </w:rPr>
            </w:pPr>
            <w:r w:rsidRPr="0006624F">
              <w:rPr>
                <w:sz w:val="20"/>
                <w:szCs w:val="20"/>
              </w:rPr>
              <w:t>Severe</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FC18E2" w:rsidRPr="0006624F">
              <w:rPr>
                <w:sz w:val="20"/>
                <w:szCs w:val="20"/>
              </w:rPr>
              <w:t>150</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FC18E2" w:rsidRPr="0006624F">
              <w:rPr>
                <w:sz w:val="20"/>
                <w:szCs w:val="20"/>
              </w:rPr>
              <w:t>252</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FC18E2" w:rsidRPr="0006624F">
              <w:rPr>
                <w:sz w:val="20"/>
                <w:szCs w:val="20"/>
              </w:rPr>
              <w:t>048</w:t>
            </w:r>
          </w:p>
        </w:tc>
        <w:tc>
          <w:tcPr>
            <w:tcW w:w="992" w:type="dxa"/>
            <w:shd w:val="clear" w:color="auto" w:fill="BFBFBF" w:themeFill="background1" w:themeFillShade="BF"/>
          </w:tcPr>
          <w:p w:rsidR="006223D0" w:rsidRPr="009661FA" w:rsidRDefault="006223D0" w:rsidP="006223D0">
            <w:pPr>
              <w:rPr>
                <w:sz w:val="20"/>
                <w:szCs w:val="20"/>
                <w:vertAlign w:val="superscript"/>
              </w:rPr>
            </w:pPr>
            <w:r w:rsidRPr="0006624F">
              <w:rPr>
                <w:sz w:val="20"/>
                <w:szCs w:val="20"/>
              </w:rPr>
              <w:t>0.</w:t>
            </w:r>
            <w:r w:rsidR="00FC18E2" w:rsidRPr="0006624F">
              <w:rPr>
                <w:sz w:val="20"/>
                <w:szCs w:val="20"/>
              </w:rPr>
              <w:t>004</w:t>
            </w:r>
            <w:r w:rsidR="009661FA">
              <w:rPr>
                <w:sz w:val="20"/>
                <w:szCs w:val="20"/>
                <w:vertAlign w:val="superscript"/>
              </w:rPr>
              <w:t>a</w:t>
            </w:r>
          </w:p>
        </w:tc>
        <w:tc>
          <w:tcPr>
            <w:tcW w:w="992"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FC18E2" w:rsidRPr="0006624F">
              <w:rPr>
                <w:sz w:val="20"/>
                <w:szCs w:val="20"/>
              </w:rPr>
              <w:t>006</w:t>
            </w:r>
          </w:p>
        </w:tc>
        <w:tc>
          <w:tcPr>
            <w:tcW w:w="851"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FC18E2" w:rsidRPr="0006624F">
              <w:rPr>
                <w:sz w:val="20"/>
                <w:szCs w:val="20"/>
              </w:rPr>
              <w:t>108</w:t>
            </w:r>
          </w:p>
        </w:tc>
        <w:tc>
          <w:tcPr>
            <w:tcW w:w="850"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FC18E2" w:rsidRPr="0006624F">
              <w:rPr>
                <w:sz w:val="20"/>
                <w:szCs w:val="20"/>
              </w:rPr>
              <w:t>120</w:t>
            </w:r>
          </w:p>
        </w:tc>
        <w:tc>
          <w:tcPr>
            <w:tcW w:w="992" w:type="dxa"/>
            <w:shd w:val="clear" w:color="auto" w:fill="D9D9D9" w:themeFill="background1" w:themeFillShade="D9"/>
          </w:tcPr>
          <w:p w:rsidR="006223D0" w:rsidRPr="0006624F" w:rsidRDefault="00FC18E2" w:rsidP="006223D0">
            <w:pPr>
              <w:rPr>
                <w:sz w:val="20"/>
                <w:szCs w:val="20"/>
              </w:rPr>
            </w:pPr>
            <w:r w:rsidRPr="0006624F">
              <w:rPr>
                <w:sz w:val="20"/>
                <w:szCs w:val="20"/>
              </w:rPr>
              <w:t>0.914</w:t>
            </w:r>
          </w:p>
        </w:tc>
      </w:tr>
      <w:tr w:rsidR="006223D0" w:rsidTr="0006624F">
        <w:tc>
          <w:tcPr>
            <w:tcW w:w="5382" w:type="dxa"/>
            <w:vMerge w:val="restart"/>
          </w:tcPr>
          <w:p w:rsidR="006223D0" w:rsidRPr="0006624F" w:rsidRDefault="006223D0" w:rsidP="006223D0">
            <w:pPr>
              <w:rPr>
                <w:b/>
                <w:bCs/>
                <w:sz w:val="20"/>
                <w:szCs w:val="20"/>
              </w:rPr>
            </w:pPr>
            <w:r w:rsidRPr="0006624F">
              <w:rPr>
                <w:b/>
                <w:bCs/>
                <w:sz w:val="20"/>
                <w:szCs w:val="20"/>
              </w:rPr>
              <w:t xml:space="preserve">Diarrhoea </w:t>
            </w:r>
          </w:p>
        </w:tc>
        <w:tc>
          <w:tcPr>
            <w:tcW w:w="1417" w:type="dxa"/>
          </w:tcPr>
          <w:p w:rsidR="006223D0" w:rsidRPr="0006624F" w:rsidRDefault="006223D0">
            <w:pPr>
              <w:rPr>
                <w:sz w:val="20"/>
                <w:szCs w:val="20"/>
              </w:rPr>
            </w:pPr>
            <w:r w:rsidRPr="0006624F">
              <w:rPr>
                <w:sz w:val="20"/>
                <w:szCs w:val="20"/>
              </w:rPr>
              <w:t xml:space="preserve">Mild </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E60C95" w:rsidRPr="0006624F">
              <w:rPr>
                <w:sz w:val="20"/>
                <w:szCs w:val="20"/>
              </w:rPr>
              <w:t>039</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E60C95" w:rsidRPr="0006624F">
              <w:rPr>
                <w:sz w:val="20"/>
                <w:szCs w:val="20"/>
              </w:rPr>
              <w:t>095</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E60C95" w:rsidRPr="0006624F">
              <w:rPr>
                <w:sz w:val="20"/>
                <w:szCs w:val="20"/>
              </w:rPr>
              <w:t>017</w:t>
            </w:r>
          </w:p>
        </w:tc>
        <w:tc>
          <w:tcPr>
            <w:tcW w:w="992"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E60C95" w:rsidRPr="0006624F">
              <w:rPr>
                <w:sz w:val="20"/>
                <w:szCs w:val="20"/>
              </w:rPr>
              <w:t>173</w:t>
            </w:r>
          </w:p>
        </w:tc>
        <w:tc>
          <w:tcPr>
            <w:tcW w:w="992" w:type="dxa"/>
          </w:tcPr>
          <w:p w:rsidR="006223D0" w:rsidRPr="0006624F" w:rsidRDefault="006223D0" w:rsidP="006223D0">
            <w:pPr>
              <w:rPr>
                <w:sz w:val="20"/>
                <w:szCs w:val="20"/>
              </w:rPr>
            </w:pPr>
            <w:r w:rsidRPr="0006624F">
              <w:rPr>
                <w:sz w:val="20"/>
                <w:szCs w:val="20"/>
              </w:rPr>
              <w:t>-0.</w:t>
            </w:r>
            <w:r w:rsidR="00E60C95" w:rsidRPr="0006624F">
              <w:rPr>
                <w:sz w:val="20"/>
                <w:szCs w:val="20"/>
              </w:rPr>
              <w:t>028</w:t>
            </w:r>
          </w:p>
        </w:tc>
        <w:tc>
          <w:tcPr>
            <w:tcW w:w="851" w:type="dxa"/>
          </w:tcPr>
          <w:p w:rsidR="006223D0" w:rsidRPr="0006624F" w:rsidRDefault="006223D0" w:rsidP="006223D0">
            <w:pPr>
              <w:rPr>
                <w:sz w:val="20"/>
                <w:szCs w:val="20"/>
              </w:rPr>
            </w:pPr>
            <w:r w:rsidRPr="0006624F">
              <w:rPr>
                <w:sz w:val="20"/>
                <w:szCs w:val="20"/>
              </w:rPr>
              <w:t>-0.</w:t>
            </w:r>
            <w:r w:rsidR="00E60C95" w:rsidRPr="0006624F">
              <w:rPr>
                <w:sz w:val="20"/>
                <w:szCs w:val="20"/>
              </w:rPr>
              <w:t>081</w:t>
            </w:r>
          </w:p>
        </w:tc>
        <w:tc>
          <w:tcPr>
            <w:tcW w:w="850" w:type="dxa"/>
          </w:tcPr>
          <w:p w:rsidR="006223D0" w:rsidRPr="0006624F" w:rsidRDefault="006223D0" w:rsidP="006223D0">
            <w:pPr>
              <w:rPr>
                <w:sz w:val="20"/>
                <w:szCs w:val="20"/>
              </w:rPr>
            </w:pPr>
            <w:r w:rsidRPr="0006624F">
              <w:rPr>
                <w:sz w:val="20"/>
                <w:szCs w:val="20"/>
              </w:rPr>
              <w:t>0.</w:t>
            </w:r>
            <w:r w:rsidR="00E60C95" w:rsidRPr="0006624F">
              <w:rPr>
                <w:sz w:val="20"/>
                <w:szCs w:val="20"/>
              </w:rPr>
              <w:t>026</w:t>
            </w:r>
          </w:p>
        </w:tc>
        <w:tc>
          <w:tcPr>
            <w:tcW w:w="992" w:type="dxa"/>
          </w:tcPr>
          <w:p w:rsidR="006223D0" w:rsidRPr="0006624F" w:rsidRDefault="00E60C95" w:rsidP="006223D0">
            <w:pPr>
              <w:rPr>
                <w:sz w:val="20"/>
                <w:szCs w:val="20"/>
              </w:rPr>
            </w:pPr>
            <w:r w:rsidRPr="0006624F">
              <w:rPr>
                <w:sz w:val="20"/>
                <w:szCs w:val="20"/>
              </w:rPr>
              <w:t>0.309</w:t>
            </w:r>
          </w:p>
        </w:tc>
      </w:tr>
      <w:tr w:rsidR="006223D0" w:rsidTr="0006624F">
        <w:tc>
          <w:tcPr>
            <w:tcW w:w="5382" w:type="dxa"/>
            <w:vMerge/>
          </w:tcPr>
          <w:p w:rsidR="006223D0" w:rsidRPr="0006624F" w:rsidRDefault="006223D0" w:rsidP="006223D0">
            <w:pPr>
              <w:rPr>
                <w:b/>
                <w:bCs/>
                <w:sz w:val="20"/>
                <w:szCs w:val="20"/>
              </w:rPr>
            </w:pPr>
          </w:p>
        </w:tc>
        <w:tc>
          <w:tcPr>
            <w:tcW w:w="1417" w:type="dxa"/>
          </w:tcPr>
          <w:p w:rsidR="006223D0" w:rsidRPr="0006624F" w:rsidRDefault="006223D0">
            <w:pPr>
              <w:rPr>
                <w:sz w:val="20"/>
                <w:szCs w:val="20"/>
              </w:rPr>
            </w:pPr>
            <w:r w:rsidRPr="0006624F">
              <w:rPr>
                <w:sz w:val="20"/>
                <w:szCs w:val="20"/>
              </w:rPr>
              <w:t>Moderate</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E60C95" w:rsidRPr="0006624F">
              <w:rPr>
                <w:sz w:val="20"/>
                <w:szCs w:val="20"/>
              </w:rPr>
              <w:t>064</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E60C95" w:rsidRPr="0006624F">
              <w:rPr>
                <w:sz w:val="20"/>
                <w:szCs w:val="20"/>
              </w:rPr>
              <w:t>136</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E60C95" w:rsidRPr="0006624F">
              <w:rPr>
                <w:sz w:val="20"/>
                <w:szCs w:val="20"/>
              </w:rPr>
              <w:t>008</w:t>
            </w:r>
          </w:p>
        </w:tc>
        <w:tc>
          <w:tcPr>
            <w:tcW w:w="992"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E60C95" w:rsidRPr="0006624F">
              <w:rPr>
                <w:sz w:val="20"/>
                <w:szCs w:val="20"/>
              </w:rPr>
              <w:t>079</w:t>
            </w:r>
          </w:p>
        </w:tc>
        <w:tc>
          <w:tcPr>
            <w:tcW w:w="992" w:type="dxa"/>
          </w:tcPr>
          <w:p w:rsidR="006223D0" w:rsidRPr="0006624F" w:rsidRDefault="006223D0" w:rsidP="006223D0">
            <w:pPr>
              <w:rPr>
                <w:sz w:val="20"/>
                <w:szCs w:val="20"/>
              </w:rPr>
            </w:pPr>
            <w:r w:rsidRPr="0006624F">
              <w:rPr>
                <w:sz w:val="20"/>
                <w:szCs w:val="20"/>
              </w:rPr>
              <w:t>-0.</w:t>
            </w:r>
            <w:r w:rsidR="00E60C95" w:rsidRPr="0006624F">
              <w:rPr>
                <w:sz w:val="20"/>
                <w:szCs w:val="20"/>
              </w:rPr>
              <w:t>004</w:t>
            </w:r>
          </w:p>
        </w:tc>
        <w:tc>
          <w:tcPr>
            <w:tcW w:w="851" w:type="dxa"/>
          </w:tcPr>
          <w:p w:rsidR="006223D0" w:rsidRPr="0006624F" w:rsidRDefault="006223D0" w:rsidP="006223D0">
            <w:pPr>
              <w:rPr>
                <w:sz w:val="20"/>
                <w:szCs w:val="20"/>
              </w:rPr>
            </w:pPr>
            <w:r w:rsidRPr="0006624F">
              <w:rPr>
                <w:sz w:val="20"/>
                <w:szCs w:val="20"/>
              </w:rPr>
              <w:t>-0.</w:t>
            </w:r>
            <w:r w:rsidR="00E60C95" w:rsidRPr="0006624F">
              <w:rPr>
                <w:sz w:val="20"/>
                <w:szCs w:val="20"/>
              </w:rPr>
              <w:t>078</w:t>
            </w:r>
          </w:p>
        </w:tc>
        <w:tc>
          <w:tcPr>
            <w:tcW w:w="850" w:type="dxa"/>
          </w:tcPr>
          <w:p w:rsidR="006223D0" w:rsidRPr="0006624F" w:rsidRDefault="006223D0" w:rsidP="006223D0">
            <w:pPr>
              <w:rPr>
                <w:sz w:val="20"/>
                <w:szCs w:val="20"/>
              </w:rPr>
            </w:pPr>
            <w:r w:rsidRPr="0006624F">
              <w:rPr>
                <w:sz w:val="20"/>
                <w:szCs w:val="20"/>
              </w:rPr>
              <w:t>0.</w:t>
            </w:r>
            <w:r w:rsidR="00E60C95" w:rsidRPr="0006624F">
              <w:rPr>
                <w:sz w:val="20"/>
                <w:szCs w:val="20"/>
              </w:rPr>
              <w:t>071</w:t>
            </w:r>
          </w:p>
        </w:tc>
        <w:tc>
          <w:tcPr>
            <w:tcW w:w="992" w:type="dxa"/>
          </w:tcPr>
          <w:p w:rsidR="006223D0" w:rsidRPr="0006624F" w:rsidRDefault="00E60C95" w:rsidP="006223D0">
            <w:pPr>
              <w:rPr>
                <w:sz w:val="20"/>
                <w:szCs w:val="20"/>
              </w:rPr>
            </w:pPr>
            <w:r w:rsidRPr="0006624F">
              <w:rPr>
                <w:sz w:val="20"/>
                <w:szCs w:val="20"/>
              </w:rPr>
              <w:t>0.918</w:t>
            </w:r>
          </w:p>
        </w:tc>
      </w:tr>
      <w:tr w:rsidR="006223D0" w:rsidTr="0006624F">
        <w:tc>
          <w:tcPr>
            <w:tcW w:w="5382" w:type="dxa"/>
            <w:vMerge/>
          </w:tcPr>
          <w:p w:rsidR="006223D0" w:rsidRPr="0006624F" w:rsidRDefault="006223D0" w:rsidP="006223D0">
            <w:pPr>
              <w:rPr>
                <w:b/>
                <w:bCs/>
                <w:sz w:val="20"/>
                <w:szCs w:val="20"/>
              </w:rPr>
            </w:pPr>
          </w:p>
        </w:tc>
        <w:tc>
          <w:tcPr>
            <w:tcW w:w="1417" w:type="dxa"/>
          </w:tcPr>
          <w:p w:rsidR="006223D0" w:rsidRPr="0006624F" w:rsidRDefault="006223D0" w:rsidP="006223D0">
            <w:pPr>
              <w:rPr>
                <w:sz w:val="20"/>
                <w:szCs w:val="20"/>
              </w:rPr>
            </w:pPr>
            <w:r w:rsidRPr="0006624F">
              <w:rPr>
                <w:sz w:val="20"/>
                <w:szCs w:val="20"/>
              </w:rPr>
              <w:t>Severe</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E60C95" w:rsidRPr="0006624F">
              <w:rPr>
                <w:sz w:val="20"/>
                <w:szCs w:val="20"/>
              </w:rPr>
              <w:t>181</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E60C95" w:rsidRPr="0006624F">
              <w:rPr>
                <w:sz w:val="20"/>
                <w:szCs w:val="20"/>
              </w:rPr>
              <w:t>296</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E60C95" w:rsidRPr="0006624F">
              <w:rPr>
                <w:sz w:val="20"/>
                <w:szCs w:val="20"/>
              </w:rPr>
              <w:t>065</w:t>
            </w:r>
          </w:p>
        </w:tc>
        <w:tc>
          <w:tcPr>
            <w:tcW w:w="992" w:type="dxa"/>
            <w:shd w:val="clear" w:color="auto" w:fill="BFBFBF" w:themeFill="background1" w:themeFillShade="BF"/>
          </w:tcPr>
          <w:p w:rsidR="006223D0" w:rsidRPr="009661FA" w:rsidRDefault="006223D0" w:rsidP="006223D0">
            <w:pPr>
              <w:rPr>
                <w:sz w:val="20"/>
                <w:szCs w:val="20"/>
                <w:vertAlign w:val="superscript"/>
              </w:rPr>
            </w:pPr>
            <w:r w:rsidRPr="0006624F">
              <w:rPr>
                <w:sz w:val="20"/>
                <w:szCs w:val="20"/>
              </w:rPr>
              <w:t>0.</w:t>
            </w:r>
            <w:r w:rsidR="00E60C95" w:rsidRPr="0006624F">
              <w:rPr>
                <w:sz w:val="20"/>
                <w:szCs w:val="20"/>
              </w:rPr>
              <w:t>002</w:t>
            </w:r>
            <w:r w:rsidR="009661FA">
              <w:rPr>
                <w:sz w:val="20"/>
                <w:szCs w:val="20"/>
                <w:vertAlign w:val="superscript"/>
              </w:rPr>
              <w:t>a</w:t>
            </w:r>
          </w:p>
        </w:tc>
        <w:tc>
          <w:tcPr>
            <w:tcW w:w="992" w:type="dxa"/>
          </w:tcPr>
          <w:p w:rsidR="006223D0" w:rsidRPr="0006624F" w:rsidRDefault="006223D0" w:rsidP="006223D0">
            <w:pPr>
              <w:rPr>
                <w:sz w:val="20"/>
                <w:szCs w:val="20"/>
              </w:rPr>
            </w:pPr>
            <w:r w:rsidRPr="0006624F">
              <w:rPr>
                <w:sz w:val="20"/>
                <w:szCs w:val="20"/>
              </w:rPr>
              <w:t>-0.</w:t>
            </w:r>
            <w:r w:rsidR="00E60C95" w:rsidRPr="0006624F">
              <w:rPr>
                <w:sz w:val="20"/>
                <w:szCs w:val="20"/>
              </w:rPr>
              <w:t>003</w:t>
            </w:r>
          </w:p>
        </w:tc>
        <w:tc>
          <w:tcPr>
            <w:tcW w:w="851" w:type="dxa"/>
          </w:tcPr>
          <w:p w:rsidR="006223D0" w:rsidRPr="0006624F" w:rsidRDefault="006223D0" w:rsidP="006223D0">
            <w:pPr>
              <w:rPr>
                <w:sz w:val="20"/>
                <w:szCs w:val="20"/>
              </w:rPr>
            </w:pPr>
            <w:r w:rsidRPr="0006624F">
              <w:rPr>
                <w:sz w:val="20"/>
                <w:szCs w:val="20"/>
              </w:rPr>
              <w:t>-0.</w:t>
            </w:r>
            <w:r w:rsidR="00E60C95" w:rsidRPr="0006624F">
              <w:rPr>
                <w:sz w:val="20"/>
                <w:szCs w:val="20"/>
              </w:rPr>
              <w:t>126</w:t>
            </w:r>
          </w:p>
        </w:tc>
        <w:tc>
          <w:tcPr>
            <w:tcW w:w="850" w:type="dxa"/>
          </w:tcPr>
          <w:p w:rsidR="006223D0" w:rsidRPr="0006624F" w:rsidRDefault="006223D0" w:rsidP="006223D0">
            <w:pPr>
              <w:rPr>
                <w:sz w:val="20"/>
                <w:szCs w:val="20"/>
              </w:rPr>
            </w:pPr>
            <w:r w:rsidRPr="0006624F">
              <w:rPr>
                <w:sz w:val="20"/>
                <w:szCs w:val="20"/>
              </w:rPr>
              <w:t>0.</w:t>
            </w:r>
            <w:r w:rsidR="00E60C95" w:rsidRPr="0006624F">
              <w:rPr>
                <w:sz w:val="20"/>
                <w:szCs w:val="20"/>
              </w:rPr>
              <w:t>119</w:t>
            </w:r>
          </w:p>
        </w:tc>
        <w:tc>
          <w:tcPr>
            <w:tcW w:w="992" w:type="dxa"/>
          </w:tcPr>
          <w:p w:rsidR="006223D0" w:rsidRPr="0006624F" w:rsidRDefault="00E60C95" w:rsidP="006223D0">
            <w:pPr>
              <w:rPr>
                <w:sz w:val="20"/>
                <w:szCs w:val="20"/>
              </w:rPr>
            </w:pPr>
            <w:r w:rsidRPr="0006624F">
              <w:rPr>
                <w:sz w:val="20"/>
                <w:szCs w:val="20"/>
              </w:rPr>
              <w:t>0.958</w:t>
            </w:r>
          </w:p>
        </w:tc>
      </w:tr>
      <w:tr w:rsidR="006223D0" w:rsidTr="0006624F">
        <w:tc>
          <w:tcPr>
            <w:tcW w:w="5382" w:type="dxa"/>
            <w:vMerge w:val="restart"/>
            <w:shd w:val="clear" w:color="auto" w:fill="D9D9D9" w:themeFill="background1" w:themeFillShade="D9"/>
          </w:tcPr>
          <w:p w:rsidR="006223D0" w:rsidRPr="0006624F" w:rsidRDefault="002E2A08">
            <w:pPr>
              <w:rPr>
                <w:b/>
                <w:bCs/>
                <w:sz w:val="20"/>
                <w:szCs w:val="20"/>
              </w:rPr>
            </w:pPr>
            <w:r w:rsidRPr="0006624F">
              <w:rPr>
                <w:b/>
                <w:bCs/>
                <w:sz w:val="20"/>
                <w:szCs w:val="20"/>
              </w:rPr>
              <w:t>Changes to your sense of taste or smell</w:t>
            </w:r>
          </w:p>
        </w:tc>
        <w:tc>
          <w:tcPr>
            <w:tcW w:w="1417" w:type="dxa"/>
            <w:shd w:val="clear" w:color="auto" w:fill="D9D9D9" w:themeFill="background1" w:themeFillShade="D9"/>
          </w:tcPr>
          <w:p w:rsidR="006223D0" w:rsidRPr="0006624F" w:rsidRDefault="006223D0" w:rsidP="006223D0">
            <w:pPr>
              <w:rPr>
                <w:sz w:val="20"/>
                <w:szCs w:val="20"/>
              </w:rPr>
            </w:pPr>
            <w:r w:rsidRPr="0006624F">
              <w:rPr>
                <w:sz w:val="20"/>
                <w:szCs w:val="20"/>
              </w:rPr>
              <w:t>Mild</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2E2A08" w:rsidRPr="0006624F">
              <w:rPr>
                <w:sz w:val="20"/>
                <w:szCs w:val="20"/>
              </w:rPr>
              <w:t>002</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2E2A08" w:rsidRPr="0006624F">
              <w:rPr>
                <w:sz w:val="20"/>
                <w:szCs w:val="20"/>
              </w:rPr>
              <w:t>058</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2E2A08" w:rsidRPr="0006624F">
              <w:rPr>
                <w:sz w:val="20"/>
                <w:szCs w:val="20"/>
              </w:rPr>
              <w:t>054</w:t>
            </w:r>
          </w:p>
        </w:tc>
        <w:tc>
          <w:tcPr>
            <w:tcW w:w="992"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2E2A08" w:rsidRPr="0006624F">
              <w:rPr>
                <w:sz w:val="20"/>
                <w:szCs w:val="20"/>
              </w:rPr>
              <w:t>935</w:t>
            </w:r>
          </w:p>
        </w:tc>
        <w:tc>
          <w:tcPr>
            <w:tcW w:w="992"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2E2A08" w:rsidRPr="0006624F">
              <w:rPr>
                <w:sz w:val="20"/>
                <w:szCs w:val="20"/>
              </w:rPr>
              <w:t>020</w:t>
            </w:r>
          </w:p>
        </w:tc>
        <w:tc>
          <w:tcPr>
            <w:tcW w:w="851"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2E2A08" w:rsidRPr="0006624F">
              <w:rPr>
                <w:sz w:val="20"/>
                <w:szCs w:val="20"/>
              </w:rPr>
              <w:t>034</w:t>
            </w:r>
          </w:p>
        </w:tc>
        <w:tc>
          <w:tcPr>
            <w:tcW w:w="850"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2E2A08" w:rsidRPr="0006624F">
              <w:rPr>
                <w:sz w:val="20"/>
                <w:szCs w:val="20"/>
              </w:rPr>
              <w:t>074</w:t>
            </w:r>
          </w:p>
        </w:tc>
        <w:tc>
          <w:tcPr>
            <w:tcW w:w="992" w:type="dxa"/>
            <w:shd w:val="clear" w:color="auto" w:fill="D9D9D9" w:themeFill="background1" w:themeFillShade="D9"/>
          </w:tcPr>
          <w:p w:rsidR="006223D0" w:rsidRPr="0006624F" w:rsidRDefault="002E2A08" w:rsidP="006223D0">
            <w:pPr>
              <w:rPr>
                <w:sz w:val="20"/>
                <w:szCs w:val="20"/>
              </w:rPr>
            </w:pPr>
            <w:r w:rsidRPr="0006624F">
              <w:rPr>
                <w:sz w:val="20"/>
                <w:szCs w:val="20"/>
              </w:rPr>
              <w:t>0.466</w:t>
            </w:r>
          </w:p>
        </w:tc>
      </w:tr>
      <w:tr w:rsidR="006223D0" w:rsidTr="0006624F">
        <w:tc>
          <w:tcPr>
            <w:tcW w:w="5382" w:type="dxa"/>
            <w:vMerge/>
            <w:shd w:val="clear" w:color="auto" w:fill="D9D9D9" w:themeFill="background1" w:themeFillShade="D9"/>
          </w:tcPr>
          <w:p w:rsidR="006223D0" w:rsidRPr="0006624F" w:rsidRDefault="006223D0" w:rsidP="006223D0">
            <w:pPr>
              <w:rPr>
                <w:b/>
                <w:bCs/>
                <w:sz w:val="20"/>
                <w:szCs w:val="20"/>
              </w:rPr>
            </w:pPr>
          </w:p>
        </w:tc>
        <w:tc>
          <w:tcPr>
            <w:tcW w:w="1417" w:type="dxa"/>
            <w:shd w:val="clear" w:color="auto" w:fill="D9D9D9" w:themeFill="background1" w:themeFillShade="D9"/>
          </w:tcPr>
          <w:p w:rsidR="006223D0" w:rsidRPr="0006624F" w:rsidRDefault="006223D0" w:rsidP="006223D0">
            <w:pPr>
              <w:rPr>
                <w:sz w:val="20"/>
                <w:szCs w:val="20"/>
              </w:rPr>
            </w:pPr>
            <w:r w:rsidRPr="0006624F">
              <w:rPr>
                <w:sz w:val="20"/>
                <w:szCs w:val="20"/>
              </w:rPr>
              <w:t xml:space="preserve">Moderate </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2E2A08" w:rsidRPr="0006624F">
              <w:rPr>
                <w:sz w:val="20"/>
                <w:szCs w:val="20"/>
              </w:rPr>
              <w:t>030</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2E2A08" w:rsidRPr="0006624F">
              <w:rPr>
                <w:sz w:val="20"/>
                <w:szCs w:val="20"/>
              </w:rPr>
              <w:t>092</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2E2A08" w:rsidRPr="0006624F">
              <w:rPr>
                <w:sz w:val="20"/>
                <w:szCs w:val="20"/>
              </w:rPr>
              <w:t>032</w:t>
            </w:r>
          </w:p>
        </w:tc>
        <w:tc>
          <w:tcPr>
            <w:tcW w:w="992"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2E2A08" w:rsidRPr="0006624F">
              <w:rPr>
                <w:sz w:val="20"/>
                <w:szCs w:val="20"/>
              </w:rPr>
              <w:t>345</w:t>
            </w:r>
          </w:p>
        </w:tc>
        <w:tc>
          <w:tcPr>
            <w:tcW w:w="992"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2E2A08" w:rsidRPr="0006624F">
              <w:rPr>
                <w:sz w:val="20"/>
                <w:szCs w:val="20"/>
              </w:rPr>
              <w:t>031</w:t>
            </w:r>
          </w:p>
        </w:tc>
        <w:tc>
          <w:tcPr>
            <w:tcW w:w="851"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2E2A08" w:rsidRPr="0006624F">
              <w:rPr>
                <w:sz w:val="20"/>
                <w:szCs w:val="20"/>
              </w:rPr>
              <w:t>030</w:t>
            </w:r>
          </w:p>
        </w:tc>
        <w:tc>
          <w:tcPr>
            <w:tcW w:w="850"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2E2A08" w:rsidRPr="0006624F">
              <w:rPr>
                <w:sz w:val="20"/>
                <w:szCs w:val="20"/>
              </w:rPr>
              <w:t>093</w:t>
            </w:r>
          </w:p>
        </w:tc>
        <w:tc>
          <w:tcPr>
            <w:tcW w:w="992" w:type="dxa"/>
            <w:shd w:val="clear" w:color="auto" w:fill="D9D9D9" w:themeFill="background1" w:themeFillShade="D9"/>
          </w:tcPr>
          <w:p w:rsidR="006223D0" w:rsidRPr="0006624F" w:rsidRDefault="002E2A08" w:rsidP="006223D0">
            <w:pPr>
              <w:rPr>
                <w:sz w:val="20"/>
                <w:szCs w:val="20"/>
              </w:rPr>
            </w:pPr>
            <w:r w:rsidRPr="0006624F">
              <w:rPr>
                <w:sz w:val="20"/>
                <w:szCs w:val="20"/>
              </w:rPr>
              <w:t>0.315</w:t>
            </w:r>
          </w:p>
        </w:tc>
      </w:tr>
      <w:tr w:rsidR="006223D0" w:rsidTr="0006624F">
        <w:tc>
          <w:tcPr>
            <w:tcW w:w="5382" w:type="dxa"/>
            <w:vMerge/>
            <w:shd w:val="clear" w:color="auto" w:fill="D9D9D9" w:themeFill="background1" w:themeFillShade="D9"/>
          </w:tcPr>
          <w:p w:rsidR="006223D0" w:rsidRPr="0006624F" w:rsidRDefault="006223D0" w:rsidP="006223D0">
            <w:pPr>
              <w:rPr>
                <w:b/>
                <w:bCs/>
                <w:sz w:val="20"/>
                <w:szCs w:val="20"/>
              </w:rPr>
            </w:pPr>
          </w:p>
        </w:tc>
        <w:tc>
          <w:tcPr>
            <w:tcW w:w="1417" w:type="dxa"/>
            <w:shd w:val="clear" w:color="auto" w:fill="D9D9D9" w:themeFill="background1" w:themeFillShade="D9"/>
          </w:tcPr>
          <w:p w:rsidR="006223D0" w:rsidRPr="0006624F" w:rsidRDefault="006223D0" w:rsidP="006223D0">
            <w:pPr>
              <w:rPr>
                <w:sz w:val="20"/>
                <w:szCs w:val="20"/>
              </w:rPr>
            </w:pPr>
            <w:r w:rsidRPr="0006624F">
              <w:rPr>
                <w:sz w:val="20"/>
                <w:szCs w:val="20"/>
              </w:rPr>
              <w:t>Severe</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2E2A08" w:rsidRPr="0006624F">
              <w:rPr>
                <w:sz w:val="20"/>
                <w:szCs w:val="20"/>
              </w:rPr>
              <w:t>135</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2E2A08" w:rsidRPr="0006624F">
              <w:rPr>
                <w:sz w:val="20"/>
                <w:szCs w:val="20"/>
              </w:rPr>
              <w:t>216</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2E2A08" w:rsidRPr="0006624F">
              <w:rPr>
                <w:sz w:val="20"/>
                <w:szCs w:val="20"/>
              </w:rPr>
              <w:t>054</w:t>
            </w:r>
          </w:p>
        </w:tc>
        <w:tc>
          <w:tcPr>
            <w:tcW w:w="992" w:type="dxa"/>
            <w:shd w:val="clear" w:color="auto" w:fill="BFBFBF" w:themeFill="background1" w:themeFillShade="BF"/>
          </w:tcPr>
          <w:p w:rsidR="006223D0" w:rsidRPr="009661FA" w:rsidRDefault="006223D0" w:rsidP="006223D0">
            <w:pPr>
              <w:rPr>
                <w:sz w:val="20"/>
                <w:szCs w:val="20"/>
                <w:vertAlign w:val="superscript"/>
              </w:rPr>
            </w:pPr>
            <w:r w:rsidRPr="0006624F">
              <w:rPr>
                <w:sz w:val="20"/>
                <w:szCs w:val="20"/>
              </w:rPr>
              <w:t>0.</w:t>
            </w:r>
            <w:r w:rsidR="002E2A08" w:rsidRPr="0006624F">
              <w:rPr>
                <w:sz w:val="20"/>
                <w:szCs w:val="20"/>
              </w:rPr>
              <w:t>001</w:t>
            </w:r>
            <w:r w:rsidR="009661FA">
              <w:rPr>
                <w:sz w:val="20"/>
                <w:szCs w:val="20"/>
                <w:vertAlign w:val="superscript"/>
              </w:rPr>
              <w:t>a</w:t>
            </w:r>
          </w:p>
        </w:tc>
        <w:tc>
          <w:tcPr>
            <w:tcW w:w="992"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2E2A08" w:rsidRPr="0006624F">
              <w:rPr>
                <w:sz w:val="20"/>
                <w:szCs w:val="20"/>
              </w:rPr>
              <w:t>005</w:t>
            </w:r>
          </w:p>
        </w:tc>
        <w:tc>
          <w:tcPr>
            <w:tcW w:w="851"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2E2A08" w:rsidRPr="0006624F">
              <w:rPr>
                <w:sz w:val="20"/>
                <w:szCs w:val="20"/>
              </w:rPr>
              <w:t>100</w:t>
            </w:r>
          </w:p>
        </w:tc>
        <w:tc>
          <w:tcPr>
            <w:tcW w:w="850"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2E2A08" w:rsidRPr="0006624F">
              <w:rPr>
                <w:sz w:val="20"/>
                <w:szCs w:val="20"/>
              </w:rPr>
              <w:t>090</w:t>
            </w:r>
          </w:p>
        </w:tc>
        <w:tc>
          <w:tcPr>
            <w:tcW w:w="992" w:type="dxa"/>
            <w:shd w:val="clear" w:color="auto" w:fill="D9D9D9" w:themeFill="background1" w:themeFillShade="D9"/>
          </w:tcPr>
          <w:p w:rsidR="006223D0" w:rsidRPr="0006624F" w:rsidRDefault="002E2A08" w:rsidP="006223D0">
            <w:pPr>
              <w:rPr>
                <w:sz w:val="20"/>
                <w:szCs w:val="20"/>
              </w:rPr>
            </w:pPr>
            <w:r w:rsidRPr="0006624F">
              <w:rPr>
                <w:sz w:val="20"/>
                <w:szCs w:val="20"/>
              </w:rPr>
              <w:t>0.916</w:t>
            </w:r>
          </w:p>
        </w:tc>
      </w:tr>
      <w:tr w:rsidR="006223D0" w:rsidTr="0006624F">
        <w:tc>
          <w:tcPr>
            <w:tcW w:w="5382" w:type="dxa"/>
            <w:vMerge w:val="restart"/>
          </w:tcPr>
          <w:p w:rsidR="006223D0" w:rsidRPr="0006624F" w:rsidRDefault="006223D0" w:rsidP="006223D0">
            <w:pPr>
              <w:rPr>
                <w:b/>
                <w:bCs/>
                <w:sz w:val="20"/>
                <w:szCs w:val="20"/>
              </w:rPr>
            </w:pPr>
            <w:r w:rsidRPr="0006624F">
              <w:rPr>
                <w:b/>
                <w:bCs/>
                <w:sz w:val="20"/>
                <w:szCs w:val="20"/>
              </w:rPr>
              <w:t>Sore mouth or tongue</w:t>
            </w:r>
          </w:p>
        </w:tc>
        <w:tc>
          <w:tcPr>
            <w:tcW w:w="1417" w:type="dxa"/>
          </w:tcPr>
          <w:p w:rsidR="006223D0" w:rsidRPr="0006624F" w:rsidRDefault="006223D0" w:rsidP="006223D0">
            <w:pPr>
              <w:rPr>
                <w:sz w:val="20"/>
                <w:szCs w:val="20"/>
              </w:rPr>
            </w:pPr>
            <w:r w:rsidRPr="0006624F">
              <w:rPr>
                <w:sz w:val="20"/>
                <w:szCs w:val="20"/>
              </w:rPr>
              <w:t>Mild</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2E2A08" w:rsidRPr="0006624F">
              <w:rPr>
                <w:sz w:val="20"/>
                <w:szCs w:val="20"/>
              </w:rPr>
              <w:t>015</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2E2A08" w:rsidRPr="0006624F">
              <w:rPr>
                <w:sz w:val="20"/>
                <w:szCs w:val="20"/>
              </w:rPr>
              <w:t>068</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2E2A08" w:rsidRPr="0006624F">
              <w:rPr>
                <w:sz w:val="20"/>
                <w:szCs w:val="20"/>
              </w:rPr>
              <w:t>039</w:t>
            </w:r>
          </w:p>
        </w:tc>
        <w:tc>
          <w:tcPr>
            <w:tcW w:w="992"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2E2A08" w:rsidRPr="0006624F">
              <w:rPr>
                <w:sz w:val="20"/>
                <w:szCs w:val="20"/>
              </w:rPr>
              <w:t>585</w:t>
            </w:r>
          </w:p>
        </w:tc>
        <w:tc>
          <w:tcPr>
            <w:tcW w:w="992" w:type="dxa"/>
          </w:tcPr>
          <w:p w:rsidR="006223D0" w:rsidRPr="0006624F" w:rsidRDefault="006223D0" w:rsidP="006223D0">
            <w:pPr>
              <w:rPr>
                <w:sz w:val="20"/>
                <w:szCs w:val="20"/>
              </w:rPr>
            </w:pPr>
            <w:r w:rsidRPr="0006624F">
              <w:rPr>
                <w:sz w:val="20"/>
                <w:szCs w:val="20"/>
              </w:rPr>
              <w:t>-0.</w:t>
            </w:r>
            <w:r w:rsidR="002E2A08" w:rsidRPr="0006624F">
              <w:rPr>
                <w:sz w:val="20"/>
                <w:szCs w:val="20"/>
              </w:rPr>
              <w:t>021</w:t>
            </w:r>
          </w:p>
        </w:tc>
        <w:tc>
          <w:tcPr>
            <w:tcW w:w="851" w:type="dxa"/>
          </w:tcPr>
          <w:p w:rsidR="006223D0" w:rsidRPr="0006624F" w:rsidRDefault="006223D0" w:rsidP="006223D0">
            <w:pPr>
              <w:rPr>
                <w:sz w:val="20"/>
                <w:szCs w:val="20"/>
              </w:rPr>
            </w:pPr>
            <w:r w:rsidRPr="0006624F">
              <w:rPr>
                <w:sz w:val="20"/>
                <w:szCs w:val="20"/>
              </w:rPr>
              <w:t>-0.</w:t>
            </w:r>
            <w:r w:rsidR="002E2A08" w:rsidRPr="0006624F">
              <w:rPr>
                <w:sz w:val="20"/>
                <w:szCs w:val="20"/>
              </w:rPr>
              <w:t>030</w:t>
            </w:r>
          </w:p>
        </w:tc>
        <w:tc>
          <w:tcPr>
            <w:tcW w:w="850" w:type="dxa"/>
          </w:tcPr>
          <w:p w:rsidR="006223D0" w:rsidRPr="0006624F" w:rsidRDefault="006223D0" w:rsidP="006223D0">
            <w:pPr>
              <w:rPr>
                <w:sz w:val="20"/>
                <w:szCs w:val="20"/>
              </w:rPr>
            </w:pPr>
            <w:r w:rsidRPr="0006624F">
              <w:rPr>
                <w:sz w:val="20"/>
                <w:szCs w:val="20"/>
              </w:rPr>
              <w:t>0.</w:t>
            </w:r>
            <w:r w:rsidR="002E2A08" w:rsidRPr="0006624F">
              <w:rPr>
                <w:sz w:val="20"/>
                <w:szCs w:val="20"/>
              </w:rPr>
              <w:t>072</w:t>
            </w:r>
          </w:p>
        </w:tc>
        <w:tc>
          <w:tcPr>
            <w:tcW w:w="992" w:type="dxa"/>
          </w:tcPr>
          <w:p w:rsidR="006223D0" w:rsidRPr="0006624F" w:rsidRDefault="002E2A08" w:rsidP="006223D0">
            <w:pPr>
              <w:rPr>
                <w:sz w:val="20"/>
                <w:szCs w:val="20"/>
              </w:rPr>
            </w:pPr>
            <w:r w:rsidRPr="0006624F">
              <w:rPr>
                <w:sz w:val="20"/>
                <w:szCs w:val="20"/>
              </w:rPr>
              <w:t>0.414</w:t>
            </w:r>
          </w:p>
        </w:tc>
      </w:tr>
      <w:tr w:rsidR="006223D0" w:rsidTr="0006624F">
        <w:tc>
          <w:tcPr>
            <w:tcW w:w="5382" w:type="dxa"/>
            <w:vMerge/>
          </w:tcPr>
          <w:p w:rsidR="006223D0" w:rsidRPr="0006624F" w:rsidRDefault="006223D0" w:rsidP="006223D0">
            <w:pPr>
              <w:rPr>
                <w:b/>
                <w:bCs/>
                <w:sz w:val="20"/>
                <w:szCs w:val="20"/>
              </w:rPr>
            </w:pPr>
          </w:p>
        </w:tc>
        <w:tc>
          <w:tcPr>
            <w:tcW w:w="1417" w:type="dxa"/>
          </w:tcPr>
          <w:p w:rsidR="006223D0" w:rsidRPr="0006624F" w:rsidRDefault="006223D0" w:rsidP="006223D0">
            <w:pPr>
              <w:rPr>
                <w:sz w:val="20"/>
                <w:szCs w:val="20"/>
              </w:rPr>
            </w:pPr>
            <w:r w:rsidRPr="0006624F">
              <w:rPr>
                <w:sz w:val="20"/>
                <w:szCs w:val="20"/>
              </w:rPr>
              <w:t>Moderate</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2E2A08" w:rsidRPr="0006624F">
              <w:rPr>
                <w:sz w:val="20"/>
                <w:szCs w:val="20"/>
              </w:rPr>
              <w:t>049</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2E2A08" w:rsidRPr="0006624F">
              <w:rPr>
                <w:sz w:val="20"/>
                <w:szCs w:val="20"/>
              </w:rPr>
              <w:t>123</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2E2A08" w:rsidRPr="0006624F">
              <w:rPr>
                <w:sz w:val="20"/>
                <w:szCs w:val="20"/>
              </w:rPr>
              <w:t>024</w:t>
            </w:r>
          </w:p>
        </w:tc>
        <w:tc>
          <w:tcPr>
            <w:tcW w:w="992"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2E2A08" w:rsidRPr="0006624F">
              <w:rPr>
                <w:sz w:val="20"/>
                <w:szCs w:val="20"/>
              </w:rPr>
              <w:t>189</w:t>
            </w:r>
          </w:p>
        </w:tc>
        <w:tc>
          <w:tcPr>
            <w:tcW w:w="992" w:type="dxa"/>
          </w:tcPr>
          <w:p w:rsidR="006223D0" w:rsidRPr="0006624F" w:rsidRDefault="006223D0" w:rsidP="006223D0">
            <w:pPr>
              <w:rPr>
                <w:sz w:val="20"/>
                <w:szCs w:val="20"/>
              </w:rPr>
            </w:pPr>
            <w:r w:rsidRPr="0006624F">
              <w:rPr>
                <w:sz w:val="20"/>
                <w:szCs w:val="20"/>
              </w:rPr>
              <w:t>-0.</w:t>
            </w:r>
            <w:r w:rsidR="002E2A08" w:rsidRPr="0006624F">
              <w:rPr>
                <w:sz w:val="20"/>
                <w:szCs w:val="20"/>
              </w:rPr>
              <w:t>042</w:t>
            </w:r>
          </w:p>
        </w:tc>
        <w:tc>
          <w:tcPr>
            <w:tcW w:w="851" w:type="dxa"/>
          </w:tcPr>
          <w:p w:rsidR="006223D0" w:rsidRPr="0006624F" w:rsidRDefault="006223D0" w:rsidP="006223D0">
            <w:pPr>
              <w:rPr>
                <w:sz w:val="20"/>
                <w:szCs w:val="20"/>
              </w:rPr>
            </w:pPr>
            <w:r w:rsidRPr="0006624F">
              <w:rPr>
                <w:sz w:val="20"/>
                <w:szCs w:val="20"/>
              </w:rPr>
              <w:t>-0.</w:t>
            </w:r>
            <w:r w:rsidR="002E2A08" w:rsidRPr="0006624F">
              <w:rPr>
                <w:sz w:val="20"/>
                <w:szCs w:val="20"/>
              </w:rPr>
              <w:t>030</w:t>
            </w:r>
          </w:p>
        </w:tc>
        <w:tc>
          <w:tcPr>
            <w:tcW w:w="850" w:type="dxa"/>
          </w:tcPr>
          <w:p w:rsidR="006223D0" w:rsidRPr="0006624F" w:rsidRDefault="006223D0" w:rsidP="006223D0">
            <w:pPr>
              <w:rPr>
                <w:sz w:val="20"/>
                <w:szCs w:val="20"/>
              </w:rPr>
            </w:pPr>
            <w:r w:rsidRPr="0006624F">
              <w:rPr>
                <w:sz w:val="20"/>
                <w:szCs w:val="20"/>
              </w:rPr>
              <w:t>0.</w:t>
            </w:r>
            <w:r w:rsidR="002E2A08" w:rsidRPr="0006624F">
              <w:rPr>
                <w:sz w:val="20"/>
                <w:szCs w:val="20"/>
              </w:rPr>
              <w:t>115</w:t>
            </w:r>
          </w:p>
        </w:tc>
        <w:tc>
          <w:tcPr>
            <w:tcW w:w="992" w:type="dxa"/>
          </w:tcPr>
          <w:p w:rsidR="006223D0" w:rsidRPr="0006624F" w:rsidRDefault="002E2A08" w:rsidP="006223D0">
            <w:pPr>
              <w:rPr>
                <w:sz w:val="20"/>
                <w:szCs w:val="20"/>
              </w:rPr>
            </w:pPr>
            <w:r w:rsidRPr="0006624F">
              <w:rPr>
                <w:sz w:val="20"/>
                <w:szCs w:val="20"/>
              </w:rPr>
              <w:t>0.252</w:t>
            </w:r>
          </w:p>
        </w:tc>
      </w:tr>
      <w:tr w:rsidR="006223D0" w:rsidTr="0006624F">
        <w:tc>
          <w:tcPr>
            <w:tcW w:w="5382" w:type="dxa"/>
            <w:vMerge/>
          </w:tcPr>
          <w:p w:rsidR="006223D0" w:rsidRPr="0006624F" w:rsidRDefault="006223D0" w:rsidP="006223D0">
            <w:pPr>
              <w:rPr>
                <w:b/>
                <w:bCs/>
                <w:sz w:val="20"/>
                <w:szCs w:val="20"/>
              </w:rPr>
            </w:pPr>
          </w:p>
        </w:tc>
        <w:tc>
          <w:tcPr>
            <w:tcW w:w="1417" w:type="dxa"/>
          </w:tcPr>
          <w:p w:rsidR="006223D0" w:rsidRPr="0006624F" w:rsidRDefault="006223D0" w:rsidP="006223D0">
            <w:pPr>
              <w:rPr>
                <w:sz w:val="20"/>
                <w:szCs w:val="20"/>
              </w:rPr>
            </w:pPr>
            <w:r w:rsidRPr="0006624F">
              <w:rPr>
                <w:sz w:val="20"/>
                <w:szCs w:val="20"/>
              </w:rPr>
              <w:t>Severe</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2E2A08" w:rsidRPr="0006624F">
              <w:rPr>
                <w:sz w:val="20"/>
                <w:szCs w:val="20"/>
              </w:rPr>
              <w:t>140</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2E2A08" w:rsidRPr="0006624F">
              <w:rPr>
                <w:sz w:val="20"/>
                <w:szCs w:val="20"/>
              </w:rPr>
              <w:t>239</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2E2A08" w:rsidRPr="0006624F">
              <w:rPr>
                <w:sz w:val="20"/>
                <w:szCs w:val="20"/>
              </w:rPr>
              <w:t>041</w:t>
            </w:r>
          </w:p>
        </w:tc>
        <w:tc>
          <w:tcPr>
            <w:tcW w:w="992" w:type="dxa"/>
            <w:shd w:val="clear" w:color="auto" w:fill="BFBFBF" w:themeFill="background1" w:themeFillShade="BF"/>
          </w:tcPr>
          <w:p w:rsidR="006223D0" w:rsidRPr="009661FA" w:rsidRDefault="006223D0" w:rsidP="006223D0">
            <w:pPr>
              <w:rPr>
                <w:sz w:val="20"/>
                <w:szCs w:val="20"/>
                <w:vertAlign w:val="superscript"/>
              </w:rPr>
            </w:pPr>
            <w:r w:rsidRPr="0006624F">
              <w:rPr>
                <w:sz w:val="20"/>
                <w:szCs w:val="20"/>
              </w:rPr>
              <w:t>0.</w:t>
            </w:r>
            <w:r w:rsidR="002E2A08" w:rsidRPr="0006624F">
              <w:rPr>
                <w:sz w:val="20"/>
                <w:szCs w:val="20"/>
              </w:rPr>
              <w:t>006</w:t>
            </w:r>
            <w:r w:rsidR="009661FA">
              <w:rPr>
                <w:sz w:val="20"/>
                <w:szCs w:val="20"/>
                <w:vertAlign w:val="superscript"/>
              </w:rPr>
              <w:t>a</w:t>
            </w:r>
          </w:p>
        </w:tc>
        <w:tc>
          <w:tcPr>
            <w:tcW w:w="992" w:type="dxa"/>
          </w:tcPr>
          <w:p w:rsidR="006223D0" w:rsidRPr="0006624F" w:rsidRDefault="006223D0" w:rsidP="006223D0">
            <w:pPr>
              <w:rPr>
                <w:sz w:val="20"/>
                <w:szCs w:val="20"/>
              </w:rPr>
            </w:pPr>
            <w:r w:rsidRPr="0006624F">
              <w:rPr>
                <w:sz w:val="20"/>
                <w:szCs w:val="20"/>
              </w:rPr>
              <w:t>-0.</w:t>
            </w:r>
            <w:r w:rsidR="002E2A08" w:rsidRPr="0006624F">
              <w:rPr>
                <w:sz w:val="20"/>
                <w:szCs w:val="20"/>
              </w:rPr>
              <w:t>019</w:t>
            </w:r>
          </w:p>
        </w:tc>
        <w:tc>
          <w:tcPr>
            <w:tcW w:w="851" w:type="dxa"/>
          </w:tcPr>
          <w:p w:rsidR="006223D0" w:rsidRPr="0006624F" w:rsidRDefault="006223D0" w:rsidP="006223D0">
            <w:pPr>
              <w:rPr>
                <w:sz w:val="20"/>
                <w:szCs w:val="20"/>
              </w:rPr>
            </w:pPr>
            <w:r w:rsidRPr="0006624F">
              <w:rPr>
                <w:sz w:val="20"/>
                <w:szCs w:val="20"/>
              </w:rPr>
              <w:t>-0.</w:t>
            </w:r>
            <w:r w:rsidR="002E2A08" w:rsidRPr="0006624F">
              <w:rPr>
                <w:sz w:val="20"/>
                <w:szCs w:val="20"/>
              </w:rPr>
              <w:t>120</w:t>
            </w:r>
          </w:p>
        </w:tc>
        <w:tc>
          <w:tcPr>
            <w:tcW w:w="850" w:type="dxa"/>
          </w:tcPr>
          <w:p w:rsidR="006223D0" w:rsidRPr="0006624F" w:rsidRDefault="006223D0" w:rsidP="006223D0">
            <w:pPr>
              <w:rPr>
                <w:sz w:val="20"/>
                <w:szCs w:val="20"/>
              </w:rPr>
            </w:pPr>
            <w:r w:rsidRPr="0006624F">
              <w:rPr>
                <w:sz w:val="20"/>
                <w:szCs w:val="20"/>
              </w:rPr>
              <w:t>0.</w:t>
            </w:r>
            <w:r w:rsidR="002E2A08" w:rsidRPr="0006624F">
              <w:rPr>
                <w:sz w:val="20"/>
                <w:szCs w:val="20"/>
              </w:rPr>
              <w:t>082</w:t>
            </w:r>
          </w:p>
        </w:tc>
        <w:tc>
          <w:tcPr>
            <w:tcW w:w="992" w:type="dxa"/>
          </w:tcPr>
          <w:p w:rsidR="006223D0" w:rsidRPr="0006624F" w:rsidRDefault="002E2A08" w:rsidP="006223D0">
            <w:pPr>
              <w:rPr>
                <w:sz w:val="20"/>
                <w:szCs w:val="20"/>
              </w:rPr>
            </w:pPr>
            <w:r w:rsidRPr="0006624F">
              <w:rPr>
                <w:sz w:val="20"/>
                <w:szCs w:val="20"/>
              </w:rPr>
              <w:t>0.711</w:t>
            </w:r>
          </w:p>
        </w:tc>
      </w:tr>
      <w:tr w:rsidR="006223D0" w:rsidTr="0006624F">
        <w:tc>
          <w:tcPr>
            <w:tcW w:w="5382" w:type="dxa"/>
            <w:vMerge w:val="restart"/>
            <w:shd w:val="clear" w:color="auto" w:fill="D9D9D9" w:themeFill="background1" w:themeFillShade="D9"/>
          </w:tcPr>
          <w:p w:rsidR="006223D0" w:rsidRPr="0006624F" w:rsidRDefault="006223D0" w:rsidP="006223D0">
            <w:pPr>
              <w:rPr>
                <w:b/>
                <w:bCs/>
                <w:sz w:val="20"/>
                <w:szCs w:val="20"/>
              </w:rPr>
            </w:pPr>
            <w:r w:rsidRPr="0006624F">
              <w:rPr>
                <w:b/>
                <w:bCs/>
                <w:sz w:val="20"/>
                <w:szCs w:val="20"/>
              </w:rPr>
              <w:t>Pain or irritation at your injection / infusion (needle) site</w:t>
            </w:r>
          </w:p>
        </w:tc>
        <w:tc>
          <w:tcPr>
            <w:tcW w:w="1417" w:type="dxa"/>
            <w:shd w:val="clear" w:color="auto" w:fill="D9D9D9" w:themeFill="background1" w:themeFillShade="D9"/>
          </w:tcPr>
          <w:p w:rsidR="006223D0" w:rsidRPr="0006624F" w:rsidRDefault="006223D0">
            <w:pPr>
              <w:rPr>
                <w:sz w:val="20"/>
                <w:szCs w:val="20"/>
              </w:rPr>
            </w:pPr>
            <w:r w:rsidRPr="0006624F">
              <w:rPr>
                <w:sz w:val="20"/>
                <w:szCs w:val="20"/>
              </w:rPr>
              <w:t xml:space="preserve">Mild </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7F4882" w:rsidRPr="0006624F">
              <w:rPr>
                <w:sz w:val="20"/>
                <w:szCs w:val="20"/>
              </w:rPr>
              <w:t>014</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7F4882" w:rsidRPr="0006624F">
              <w:rPr>
                <w:sz w:val="20"/>
                <w:szCs w:val="20"/>
              </w:rPr>
              <w:t>044</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7F4882" w:rsidRPr="0006624F">
              <w:rPr>
                <w:sz w:val="20"/>
                <w:szCs w:val="20"/>
              </w:rPr>
              <w:t>071</w:t>
            </w:r>
          </w:p>
        </w:tc>
        <w:tc>
          <w:tcPr>
            <w:tcW w:w="992"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7F4882" w:rsidRPr="0006624F">
              <w:rPr>
                <w:sz w:val="20"/>
                <w:szCs w:val="20"/>
              </w:rPr>
              <w:t>644</w:t>
            </w:r>
          </w:p>
        </w:tc>
        <w:tc>
          <w:tcPr>
            <w:tcW w:w="992"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7F4882" w:rsidRPr="0006624F">
              <w:rPr>
                <w:sz w:val="20"/>
                <w:szCs w:val="20"/>
              </w:rPr>
              <w:t>020</w:t>
            </w:r>
          </w:p>
        </w:tc>
        <w:tc>
          <w:tcPr>
            <w:tcW w:w="851"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7F4882" w:rsidRPr="0006624F">
              <w:rPr>
                <w:sz w:val="20"/>
                <w:szCs w:val="20"/>
              </w:rPr>
              <w:t>034</w:t>
            </w:r>
          </w:p>
        </w:tc>
        <w:tc>
          <w:tcPr>
            <w:tcW w:w="850"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7F4882" w:rsidRPr="0006624F">
              <w:rPr>
                <w:sz w:val="20"/>
                <w:szCs w:val="20"/>
              </w:rPr>
              <w:t>074</w:t>
            </w:r>
          </w:p>
        </w:tc>
        <w:tc>
          <w:tcPr>
            <w:tcW w:w="992" w:type="dxa"/>
            <w:shd w:val="clear" w:color="auto" w:fill="D9D9D9" w:themeFill="background1" w:themeFillShade="D9"/>
          </w:tcPr>
          <w:p w:rsidR="006223D0" w:rsidRPr="0006624F" w:rsidRDefault="007F4882" w:rsidP="006223D0">
            <w:pPr>
              <w:rPr>
                <w:sz w:val="20"/>
                <w:szCs w:val="20"/>
              </w:rPr>
            </w:pPr>
            <w:r w:rsidRPr="0006624F">
              <w:rPr>
                <w:sz w:val="20"/>
                <w:szCs w:val="20"/>
              </w:rPr>
              <w:t>0.472</w:t>
            </w:r>
          </w:p>
        </w:tc>
      </w:tr>
      <w:tr w:rsidR="006223D0" w:rsidTr="0006624F">
        <w:tc>
          <w:tcPr>
            <w:tcW w:w="5382" w:type="dxa"/>
            <w:vMerge/>
            <w:shd w:val="clear" w:color="auto" w:fill="D9D9D9" w:themeFill="background1" w:themeFillShade="D9"/>
          </w:tcPr>
          <w:p w:rsidR="006223D0" w:rsidRPr="0006624F" w:rsidRDefault="006223D0" w:rsidP="006223D0">
            <w:pPr>
              <w:rPr>
                <w:b/>
                <w:bCs/>
                <w:sz w:val="20"/>
                <w:szCs w:val="20"/>
              </w:rPr>
            </w:pPr>
          </w:p>
        </w:tc>
        <w:tc>
          <w:tcPr>
            <w:tcW w:w="1417" w:type="dxa"/>
            <w:shd w:val="clear" w:color="auto" w:fill="D9D9D9" w:themeFill="background1" w:themeFillShade="D9"/>
          </w:tcPr>
          <w:p w:rsidR="006223D0" w:rsidRPr="0006624F" w:rsidRDefault="006223D0" w:rsidP="006223D0">
            <w:pPr>
              <w:rPr>
                <w:sz w:val="20"/>
                <w:szCs w:val="20"/>
              </w:rPr>
            </w:pPr>
            <w:r w:rsidRPr="0006624F">
              <w:rPr>
                <w:sz w:val="20"/>
                <w:szCs w:val="20"/>
              </w:rPr>
              <w:t>Moderate</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7F4882" w:rsidRPr="0006624F">
              <w:rPr>
                <w:sz w:val="20"/>
                <w:szCs w:val="20"/>
              </w:rPr>
              <w:t>062</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7F4882" w:rsidRPr="0006624F">
              <w:rPr>
                <w:sz w:val="20"/>
                <w:szCs w:val="20"/>
              </w:rPr>
              <w:t>149</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7F4882" w:rsidRPr="0006624F">
              <w:rPr>
                <w:sz w:val="20"/>
                <w:szCs w:val="20"/>
              </w:rPr>
              <w:t>024</w:t>
            </w:r>
          </w:p>
        </w:tc>
        <w:tc>
          <w:tcPr>
            <w:tcW w:w="992"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7F4882" w:rsidRPr="0006624F">
              <w:rPr>
                <w:sz w:val="20"/>
                <w:szCs w:val="20"/>
              </w:rPr>
              <w:t>159</w:t>
            </w:r>
          </w:p>
        </w:tc>
        <w:tc>
          <w:tcPr>
            <w:tcW w:w="992"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7F4882" w:rsidRPr="0006624F">
              <w:rPr>
                <w:sz w:val="20"/>
                <w:szCs w:val="20"/>
              </w:rPr>
              <w:t>043</w:t>
            </w:r>
          </w:p>
        </w:tc>
        <w:tc>
          <w:tcPr>
            <w:tcW w:w="851"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7F4882" w:rsidRPr="0006624F">
              <w:rPr>
                <w:sz w:val="20"/>
                <w:szCs w:val="20"/>
              </w:rPr>
              <w:t>044</w:t>
            </w:r>
          </w:p>
        </w:tc>
        <w:tc>
          <w:tcPr>
            <w:tcW w:w="850"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7F4882" w:rsidRPr="0006624F">
              <w:rPr>
                <w:sz w:val="20"/>
                <w:szCs w:val="20"/>
              </w:rPr>
              <w:t>130</w:t>
            </w:r>
          </w:p>
        </w:tc>
        <w:tc>
          <w:tcPr>
            <w:tcW w:w="992" w:type="dxa"/>
            <w:shd w:val="clear" w:color="auto" w:fill="D9D9D9" w:themeFill="background1" w:themeFillShade="D9"/>
          </w:tcPr>
          <w:p w:rsidR="006223D0" w:rsidRPr="0006624F" w:rsidRDefault="007F4882" w:rsidP="006223D0">
            <w:pPr>
              <w:rPr>
                <w:sz w:val="20"/>
                <w:szCs w:val="20"/>
              </w:rPr>
            </w:pPr>
            <w:r w:rsidRPr="0006624F">
              <w:rPr>
                <w:sz w:val="20"/>
                <w:szCs w:val="20"/>
              </w:rPr>
              <w:t>0.329</w:t>
            </w:r>
          </w:p>
        </w:tc>
      </w:tr>
      <w:tr w:rsidR="006223D0" w:rsidTr="0006624F">
        <w:tc>
          <w:tcPr>
            <w:tcW w:w="5382" w:type="dxa"/>
            <w:vMerge/>
            <w:shd w:val="clear" w:color="auto" w:fill="D9D9D9" w:themeFill="background1" w:themeFillShade="D9"/>
          </w:tcPr>
          <w:p w:rsidR="006223D0" w:rsidRPr="0006624F" w:rsidRDefault="006223D0" w:rsidP="006223D0">
            <w:pPr>
              <w:rPr>
                <w:b/>
                <w:bCs/>
                <w:sz w:val="20"/>
                <w:szCs w:val="20"/>
              </w:rPr>
            </w:pPr>
          </w:p>
        </w:tc>
        <w:tc>
          <w:tcPr>
            <w:tcW w:w="1417" w:type="dxa"/>
            <w:shd w:val="clear" w:color="auto" w:fill="D9D9D9" w:themeFill="background1" w:themeFillShade="D9"/>
          </w:tcPr>
          <w:p w:rsidR="006223D0" w:rsidRPr="0006624F" w:rsidRDefault="006223D0" w:rsidP="006223D0">
            <w:pPr>
              <w:rPr>
                <w:sz w:val="20"/>
                <w:szCs w:val="20"/>
              </w:rPr>
            </w:pPr>
            <w:r w:rsidRPr="0006624F">
              <w:rPr>
                <w:sz w:val="20"/>
                <w:szCs w:val="20"/>
              </w:rPr>
              <w:t xml:space="preserve">Severe </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7F4882" w:rsidRPr="0006624F">
              <w:rPr>
                <w:sz w:val="20"/>
                <w:szCs w:val="20"/>
              </w:rPr>
              <w:t>225</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7F4882" w:rsidRPr="0006624F">
              <w:rPr>
                <w:sz w:val="20"/>
                <w:szCs w:val="20"/>
              </w:rPr>
              <w:t>373</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7F4882" w:rsidRPr="0006624F">
              <w:rPr>
                <w:sz w:val="20"/>
                <w:szCs w:val="20"/>
              </w:rPr>
              <w:t>078</w:t>
            </w:r>
          </w:p>
        </w:tc>
        <w:tc>
          <w:tcPr>
            <w:tcW w:w="992" w:type="dxa"/>
            <w:shd w:val="clear" w:color="auto" w:fill="BFBFBF" w:themeFill="background1" w:themeFillShade="BF"/>
          </w:tcPr>
          <w:p w:rsidR="006223D0" w:rsidRPr="009661FA" w:rsidRDefault="006223D0" w:rsidP="006223D0">
            <w:pPr>
              <w:rPr>
                <w:sz w:val="20"/>
                <w:szCs w:val="20"/>
                <w:vertAlign w:val="superscript"/>
              </w:rPr>
            </w:pPr>
            <w:r w:rsidRPr="0006624F">
              <w:rPr>
                <w:sz w:val="20"/>
                <w:szCs w:val="20"/>
              </w:rPr>
              <w:t>0.</w:t>
            </w:r>
            <w:r w:rsidR="007F4882" w:rsidRPr="0006624F">
              <w:rPr>
                <w:sz w:val="20"/>
                <w:szCs w:val="20"/>
              </w:rPr>
              <w:t>003</w:t>
            </w:r>
            <w:r w:rsidR="009661FA">
              <w:rPr>
                <w:sz w:val="20"/>
                <w:szCs w:val="20"/>
                <w:vertAlign w:val="superscript"/>
              </w:rPr>
              <w:t>a</w:t>
            </w:r>
          </w:p>
        </w:tc>
        <w:tc>
          <w:tcPr>
            <w:tcW w:w="992" w:type="dxa"/>
            <w:shd w:val="clear" w:color="auto" w:fill="D9D9D9" w:themeFill="background1" w:themeFillShade="D9"/>
          </w:tcPr>
          <w:p w:rsidR="006223D0" w:rsidRPr="0006624F" w:rsidRDefault="007F4882" w:rsidP="006223D0">
            <w:pPr>
              <w:rPr>
                <w:sz w:val="20"/>
                <w:szCs w:val="20"/>
              </w:rPr>
            </w:pPr>
            <w:r w:rsidRPr="0006624F">
              <w:rPr>
                <w:sz w:val="20"/>
                <w:szCs w:val="20"/>
              </w:rPr>
              <w:t>-</w:t>
            </w:r>
            <w:r w:rsidR="006223D0" w:rsidRPr="0006624F">
              <w:rPr>
                <w:sz w:val="20"/>
                <w:szCs w:val="20"/>
              </w:rPr>
              <w:t>0.</w:t>
            </w:r>
            <w:r w:rsidRPr="0006624F">
              <w:rPr>
                <w:sz w:val="20"/>
                <w:szCs w:val="20"/>
              </w:rPr>
              <w:t>116</w:t>
            </w:r>
          </w:p>
        </w:tc>
        <w:tc>
          <w:tcPr>
            <w:tcW w:w="851"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7F4882" w:rsidRPr="0006624F">
              <w:rPr>
                <w:sz w:val="20"/>
                <w:szCs w:val="20"/>
              </w:rPr>
              <w:t>264</w:t>
            </w:r>
          </w:p>
        </w:tc>
        <w:tc>
          <w:tcPr>
            <w:tcW w:w="850" w:type="dxa"/>
            <w:shd w:val="clear" w:color="auto" w:fill="D9D9D9" w:themeFill="background1" w:themeFillShade="D9"/>
          </w:tcPr>
          <w:p w:rsidR="006223D0" w:rsidRPr="0006624F" w:rsidRDefault="006223D0" w:rsidP="006223D0">
            <w:pPr>
              <w:rPr>
                <w:sz w:val="20"/>
                <w:szCs w:val="20"/>
              </w:rPr>
            </w:pPr>
            <w:r w:rsidRPr="0006624F">
              <w:rPr>
                <w:sz w:val="20"/>
                <w:szCs w:val="20"/>
              </w:rPr>
              <w:t>-0.</w:t>
            </w:r>
            <w:r w:rsidR="007F4882" w:rsidRPr="0006624F">
              <w:rPr>
                <w:sz w:val="20"/>
                <w:szCs w:val="20"/>
              </w:rPr>
              <w:t>031</w:t>
            </w:r>
          </w:p>
        </w:tc>
        <w:tc>
          <w:tcPr>
            <w:tcW w:w="992" w:type="dxa"/>
            <w:shd w:val="clear" w:color="auto" w:fill="D9D9D9" w:themeFill="background1" w:themeFillShade="D9"/>
          </w:tcPr>
          <w:p w:rsidR="006223D0" w:rsidRPr="0006624F" w:rsidRDefault="007F4882" w:rsidP="006223D0">
            <w:pPr>
              <w:rPr>
                <w:sz w:val="20"/>
                <w:szCs w:val="20"/>
              </w:rPr>
            </w:pPr>
            <w:r w:rsidRPr="0006624F">
              <w:rPr>
                <w:sz w:val="20"/>
                <w:szCs w:val="20"/>
              </w:rPr>
              <w:t>0.121</w:t>
            </w:r>
          </w:p>
        </w:tc>
      </w:tr>
      <w:tr w:rsidR="006223D0" w:rsidTr="0006624F">
        <w:tc>
          <w:tcPr>
            <w:tcW w:w="5382" w:type="dxa"/>
            <w:vMerge w:val="restart"/>
            <w:shd w:val="clear" w:color="auto" w:fill="auto"/>
          </w:tcPr>
          <w:p w:rsidR="006223D0" w:rsidRPr="0006624F" w:rsidRDefault="006223D0" w:rsidP="006223D0">
            <w:pPr>
              <w:rPr>
                <w:b/>
                <w:bCs/>
                <w:sz w:val="20"/>
                <w:szCs w:val="20"/>
              </w:rPr>
            </w:pPr>
            <w:r w:rsidRPr="0006624F">
              <w:rPr>
                <w:b/>
                <w:bCs/>
                <w:sz w:val="20"/>
                <w:szCs w:val="20"/>
              </w:rPr>
              <w:t>Losing your hair</w:t>
            </w:r>
          </w:p>
        </w:tc>
        <w:tc>
          <w:tcPr>
            <w:tcW w:w="1417" w:type="dxa"/>
            <w:shd w:val="clear" w:color="auto" w:fill="auto"/>
          </w:tcPr>
          <w:p w:rsidR="006223D0" w:rsidRPr="0006624F" w:rsidRDefault="006223D0" w:rsidP="006223D0">
            <w:pPr>
              <w:rPr>
                <w:sz w:val="20"/>
                <w:szCs w:val="20"/>
              </w:rPr>
            </w:pPr>
            <w:r w:rsidRPr="0006624F">
              <w:rPr>
                <w:sz w:val="20"/>
                <w:szCs w:val="20"/>
              </w:rPr>
              <w:t>Mild</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7F4882" w:rsidRPr="0006624F">
              <w:rPr>
                <w:sz w:val="20"/>
                <w:szCs w:val="20"/>
              </w:rPr>
              <w:t>027</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7F4882" w:rsidRPr="0006624F">
              <w:rPr>
                <w:sz w:val="20"/>
                <w:szCs w:val="20"/>
              </w:rPr>
              <w:t>036</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7F4882" w:rsidRPr="0006624F">
              <w:rPr>
                <w:sz w:val="20"/>
                <w:szCs w:val="20"/>
              </w:rPr>
              <w:t>091</w:t>
            </w:r>
          </w:p>
        </w:tc>
        <w:tc>
          <w:tcPr>
            <w:tcW w:w="992"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7F4882" w:rsidRPr="0006624F">
              <w:rPr>
                <w:sz w:val="20"/>
                <w:szCs w:val="20"/>
              </w:rPr>
              <w:t>394</w:t>
            </w:r>
          </w:p>
        </w:tc>
        <w:tc>
          <w:tcPr>
            <w:tcW w:w="992" w:type="dxa"/>
            <w:shd w:val="clear" w:color="auto" w:fill="auto"/>
          </w:tcPr>
          <w:p w:rsidR="006223D0" w:rsidRPr="0006624F" w:rsidRDefault="006223D0" w:rsidP="006223D0">
            <w:pPr>
              <w:rPr>
                <w:sz w:val="20"/>
                <w:szCs w:val="20"/>
              </w:rPr>
            </w:pPr>
            <w:r w:rsidRPr="0006624F">
              <w:rPr>
                <w:sz w:val="20"/>
                <w:szCs w:val="20"/>
              </w:rPr>
              <w:t>0.</w:t>
            </w:r>
            <w:r w:rsidR="007F4882" w:rsidRPr="0006624F">
              <w:rPr>
                <w:sz w:val="20"/>
                <w:szCs w:val="20"/>
              </w:rPr>
              <w:t>039</w:t>
            </w:r>
          </w:p>
        </w:tc>
        <w:tc>
          <w:tcPr>
            <w:tcW w:w="851" w:type="dxa"/>
            <w:shd w:val="clear" w:color="auto" w:fill="auto"/>
          </w:tcPr>
          <w:p w:rsidR="006223D0" w:rsidRPr="0006624F" w:rsidRDefault="006223D0" w:rsidP="006223D0">
            <w:pPr>
              <w:rPr>
                <w:sz w:val="20"/>
                <w:szCs w:val="20"/>
              </w:rPr>
            </w:pPr>
            <w:r w:rsidRPr="0006624F">
              <w:rPr>
                <w:sz w:val="20"/>
                <w:szCs w:val="20"/>
              </w:rPr>
              <w:t>-0.</w:t>
            </w:r>
            <w:r w:rsidR="007F4882" w:rsidRPr="0006624F">
              <w:rPr>
                <w:sz w:val="20"/>
                <w:szCs w:val="20"/>
              </w:rPr>
              <w:t>019</w:t>
            </w:r>
          </w:p>
        </w:tc>
        <w:tc>
          <w:tcPr>
            <w:tcW w:w="850" w:type="dxa"/>
            <w:shd w:val="clear" w:color="auto" w:fill="auto"/>
          </w:tcPr>
          <w:p w:rsidR="006223D0" w:rsidRPr="0006624F" w:rsidRDefault="006223D0" w:rsidP="006223D0">
            <w:pPr>
              <w:rPr>
                <w:sz w:val="20"/>
                <w:szCs w:val="20"/>
              </w:rPr>
            </w:pPr>
            <w:r w:rsidRPr="0006624F">
              <w:rPr>
                <w:sz w:val="20"/>
                <w:szCs w:val="20"/>
              </w:rPr>
              <w:t>0.</w:t>
            </w:r>
            <w:r w:rsidR="007F4882" w:rsidRPr="0006624F">
              <w:rPr>
                <w:sz w:val="20"/>
                <w:szCs w:val="20"/>
              </w:rPr>
              <w:t>097</w:t>
            </w:r>
          </w:p>
        </w:tc>
        <w:tc>
          <w:tcPr>
            <w:tcW w:w="992" w:type="dxa"/>
            <w:shd w:val="clear" w:color="auto" w:fill="auto"/>
          </w:tcPr>
          <w:p w:rsidR="006223D0" w:rsidRPr="0006624F" w:rsidRDefault="007F4882" w:rsidP="006223D0">
            <w:pPr>
              <w:rPr>
                <w:sz w:val="20"/>
                <w:szCs w:val="20"/>
              </w:rPr>
            </w:pPr>
            <w:r w:rsidRPr="0006624F">
              <w:rPr>
                <w:sz w:val="20"/>
                <w:szCs w:val="20"/>
              </w:rPr>
              <w:t>0.186</w:t>
            </w:r>
          </w:p>
        </w:tc>
      </w:tr>
      <w:tr w:rsidR="006223D0" w:rsidTr="0006624F">
        <w:tc>
          <w:tcPr>
            <w:tcW w:w="5382" w:type="dxa"/>
            <w:vMerge/>
            <w:shd w:val="clear" w:color="auto" w:fill="auto"/>
          </w:tcPr>
          <w:p w:rsidR="006223D0" w:rsidRPr="0006624F" w:rsidRDefault="006223D0" w:rsidP="006223D0">
            <w:pPr>
              <w:rPr>
                <w:sz w:val="20"/>
                <w:szCs w:val="20"/>
              </w:rPr>
            </w:pPr>
          </w:p>
        </w:tc>
        <w:tc>
          <w:tcPr>
            <w:tcW w:w="1417" w:type="dxa"/>
            <w:shd w:val="clear" w:color="auto" w:fill="auto"/>
          </w:tcPr>
          <w:p w:rsidR="006223D0" w:rsidRPr="0006624F" w:rsidRDefault="006223D0" w:rsidP="006223D0">
            <w:pPr>
              <w:rPr>
                <w:sz w:val="20"/>
                <w:szCs w:val="20"/>
              </w:rPr>
            </w:pPr>
            <w:r w:rsidRPr="0006624F">
              <w:rPr>
                <w:sz w:val="20"/>
                <w:szCs w:val="20"/>
              </w:rPr>
              <w:t>Moderate</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7F4882" w:rsidRPr="0006624F">
              <w:rPr>
                <w:sz w:val="20"/>
                <w:szCs w:val="20"/>
              </w:rPr>
              <w:t>001</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7F4882" w:rsidRPr="0006624F">
              <w:rPr>
                <w:sz w:val="20"/>
                <w:szCs w:val="20"/>
              </w:rPr>
              <w:t>072</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7F4882" w:rsidRPr="0006624F">
              <w:rPr>
                <w:sz w:val="20"/>
                <w:szCs w:val="20"/>
              </w:rPr>
              <w:t>070</w:t>
            </w:r>
          </w:p>
        </w:tc>
        <w:tc>
          <w:tcPr>
            <w:tcW w:w="992"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7F4882" w:rsidRPr="0006624F">
              <w:rPr>
                <w:sz w:val="20"/>
                <w:szCs w:val="20"/>
              </w:rPr>
              <w:t>968</w:t>
            </w:r>
          </w:p>
        </w:tc>
        <w:tc>
          <w:tcPr>
            <w:tcW w:w="992" w:type="dxa"/>
            <w:shd w:val="clear" w:color="auto" w:fill="auto"/>
          </w:tcPr>
          <w:p w:rsidR="006223D0" w:rsidRPr="0006624F" w:rsidRDefault="006223D0" w:rsidP="006223D0">
            <w:pPr>
              <w:rPr>
                <w:sz w:val="20"/>
                <w:szCs w:val="20"/>
              </w:rPr>
            </w:pPr>
            <w:r w:rsidRPr="0006624F">
              <w:rPr>
                <w:sz w:val="20"/>
                <w:szCs w:val="20"/>
              </w:rPr>
              <w:t>-0.</w:t>
            </w:r>
            <w:r w:rsidR="007F4882" w:rsidRPr="0006624F">
              <w:rPr>
                <w:sz w:val="20"/>
                <w:szCs w:val="20"/>
              </w:rPr>
              <w:t>012</w:t>
            </w:r>
          </w:p>
        </w:tc>
        <w:tc>
          <w:tcPr>
            <w:tcW w:w="851" w:type="dxa"/>
            <w:shd w:val="clear" w:color="auto" w:fill="auto"/>
          </w:tcPr>
          <w:p w:rsidR="006223D0" w:rsidRPr="0006624F" w:rsidRDefault="006223D0" w:rsidP="006223D0">
            <w:pPr>
              <w:rPr>
                <w:sz w:val="20"/>
                <w:szCs w:val="20"/>
              </w:rPr>
            </w:pPr>
            <w:r w:rsidRPr="0006624F">
              <w:rPr>
                <w:sz w:val="20"/>
                <w:szCs w:val="20"/>
              </w:rPr>
              <w:t>-0.</w:t>
            </w:r>
            <w:r w:rsidR="007F4882" w:rsidRPr="0006624F">
              <w:rPr>
                <w:sz w:val="20"/>
                <w:szCs w:val="20"/>
              </w:rPr>
              <w:t>080</w:t>
            </w:r>
          </w:p>
        </w:tc>
        <w:tc>
          <w:tcPr>
            <w:tcW w:w="850" w:type="dxa"/>
            <w:shd w:val="clear" w:color="auto" w:fill="auto"/>
          </w:tcPr>
          <w:p w:rsidR="006223D0" w:rsidRPr="0006624F" w:rsidRDefault="006223D0" w:rsidP="006223D0">
            <w:pPr>
              <w:rPr>
                <w:sz w:val="20"/>
                <w:szCs w:val="20"/>
              </w:rPr>
            </w:pPr>
            <w:r w:rsidRPr="0006624F">
              <w:rPr>
                <w:sz w:val="20"/>
                <w:szCs w:val="20"/>
              </w:rPr>
              <w:t>0.</w:t>
            </w:r>
            <w:r w:rsidR="007F4882" w:rsidRPr="0006624F">
              <w:rPr>
                <w:sz w:val="20"/>
                <w:szCs w:val="20"/>
              </w:rPr>
              <w:t>055</w:t>
            </w:r>
          </w:p>
        </w:tc>
        <w:tc>
          <w:tcPr>
            <w:tcW w:w="992" w:type="dxa"/>
            <w:shd w:val="clear" w:color="auto" w:fill="auto"/>
          </w:tcPr>
          <w:p w:rsidR="006223D0" w:rsidRPr="0006624F" w:rsidRDefault="007F4882" w:rsidP="006223D0">
            <w:pPr>
              <w:rPr>
                <w:sz w:val="20"/>
                <w:szCs w:val="20"/>
              </w:rPr>
            </w:pPr>
            <w:r w:rsidRPr="0006624F">
              <w:rPr>
                <w:sz w:val="20"/>
                <w:szCs w:val="20"/>
              </w:rPr>
              <w:t>0.720</w:t>
            </w:r>
          </w:p>
        </w:tc>
      </w:tr>
      <w:tr w:rsidR="006223D0" w:rsidTr="0006624F">
        <w:tc>
          <w:tcPr>
            <w:tcW w:w="5382" w:type="dxa"/>
            <w:vMerge/>
            <w:shd w:val="clear" w:color="auto" w:fill="auto"/>
          </w:tcPr>
          <w:p w:rsidR="006223D0" w:rsidRPr="0006624F" w:rsidRDefault="006223D0" w:rsidP="006223D0">
            <w:pPr>
              <w:rPr>
                <w:sz w:val="20"/>
                <w:szCs w:val="20"/>
              </w:rPr>
            </w:pPr>
          </w:p>
        </w:tc>
        <w:tc>
          <w:tcPr>
            <w:tcW w:w="1417" w:type="dxa"/>
            <w:shd w:val="clear" w:color="auto" w:fill="auto"/>
          </w:tcPr>
          <w:p w:rsidR="006223D0" w:rsidRPr="0006624F" w:rsidRDefault="006223D0" w:rsidP="006223D0">
            <w:pPr>
              <w:rPr>
                <w:sz w:val="20"/>
                <w:szCs w:val="20"/>
              </w:rPr>
            </w:pPr>
            <w:r w:rsidRPr="0006624F">
              <w:rPr>
                <w:sz w:val="20"/>
                <w:szCs w:val="20"/>
              </w:rPr>
              <w:t xml:space="preserve">Severe </w:t>
            </w:r>
          </w:p>
        </w:tc>
        <w:tc>
          <w:tcPr>
            <w:tcW w:w="993"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7F4882" w:rsidRPr="0006624F">
              <w:rPr>
                <w:sz w:val="20"/>
                <w:szCs w:val="20"/>
              </w:rPr>
              <w:t>072</w:t>
            </w:r>
          </w:p>
        </w:tc>
        <w:tc>
          <w:tcPr>
            <w:tcW w:w="850"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7F4882" w:rsidRPr="0006624F">
              <w:rPr>
                <w:sz w:val="20"/>
                <w:szCs w:val="20"/>
              </w:rPr>
              <w:t>145</w:t>
            </w:r>
          </w:p>
        </w:tc>
        <w:tc>
          <w:tcPr>
            <w:tcW w:w="851"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7F4882" w:rsidRPr="0006624F">
              <w:rPr>
                <w:sz w:val="20"/>
                <w:szCs w:val="20"/>
              </w:rPr>
              <w:t>002</w:t>
            </w:r>
          </w:p>
        </w:tc>
        <w:tc>
          <w:tcPr>
            <w:tcW w:w="992" w:type="dxa"/>
            <w:shd w:val="clear" w:color="auto" w:fill="BFBFBF" w:themeFill="background1" w:themeFillShade="BF"/>
          </w:tcPr>
          <w:p w:rsidR="006223D0" w:rsidRPr="0006624F" w:rsidRDefault="006223D0" w:rsidP="006223D0">
            <w:pPr>
              <w:rPr>
                <w:sz w:val="20"/>
                <w:szCs w:val="20"/>
              </w:rPr>
            </w:pPr>
            <w:r w:rsidRPr="0006624F">
              <w:rPr>
                <w:sz w:val="20"/>
                <w:szCs w:val="20"/>
              </w:rPr>
              <w:t>0.</w:t>
            </w:r>
            <w:r w:rsidR="007F4882" w:rsidRPr="0006624F">
              <w:rPr>
                <w:sz w:val="20"/>
                <w:szCs w:val="20"/>
              </w:rPr>
              <w:t>055</w:t>
            </w:r>
          </w:p>
        </w:tc>
        <w:tc>
          <w:tcPr>
            <w:tcW w:w="992" w:type="dxa"/>
            <w:shd w:val="clear" w:color="auto" w:fill="auto"/>
          </w:tcPr>
          <w:p w:rsidR="006223D0" w:rsidRPr="0006624F" w:rsidRDefault="006223D0" w:rsidP="006223D0">
            <w:pPr>
              <w:rPr>
                <w:sz w:val="20"/>
                <w:szCs w:val="20"/>
              </w:rPr>
            </w:pPr>
            <w:r w:rsidRPr="0006624F">
              <w:rPr>
                <w:sz w:val="20"/>
                <w:szCs w:val="20"/>
              </w:rPr>
              <w:t>0.</w:t>
            </w:r>
            <w:r w:rsidR="007F4882" w:rsidRPr="0006624F">
              <w:rPr>
                <w:sz w:val="20"/>
                <w:szCs w:val="20"/>
              </w:rPr>
              <w:t>031</w:t>
            </w:r>
          </w:p>
        </w:tc>
        <w:tc>
          <w:tcPr>
            <w:tcW w:w="851" w:type="dxa"/>
            <w:shd w:val="clear" w:color="auto" w:fill="auto"/>
          </w:tcPr>
          <w:p w:rsidR="006223D0" w:rsidRPr="0006624F" w:rsidRDefault="006223D0" w:rsidP="006223D0">
            <w:pPr>
              <w:rPr>
                <w:sz w:val="20"/>
                <w:szCs w:val="20"/>
              </w:rPr>
            </w:pPr>
            <w:r w:rsidRPr="0006624F">
              <w:rPr>
                <w:sz w:val="20"/>
                <w:szCs w:val="20"/>
              </w:rPr>
              <w:t>-0.</w:t>
            </w:r>
            <w:r w:rsidR="007F4882" w:rsidRPr="0006624F">
              <w:rPr>
                <w:sz w:val="20"/>
                <w:szCs w:val="20"/>
              </w:rPr>
              <w:t>043</w:t>
            </w:r>
          </w:p>
        </w:tc>
        <w:tc>
          <w:tcPr>
            <w:tcW w:w="850" w:type="dxa"/>
            <w:shd w:val="clear" w:color="auto" w:fill="auto"/>
          </w:tcPr>
          <w:p w:rsidR="006223D0" w:rsidRPr="0006624F" w:rsidRDefault="006223D0" w:rsidP="006223D0">
            <w:pPr>
              <w:rPr>
                <w:sz w:val="20"/>
                <w:szCs w:val="20"/>
              </w:rPr>
            </w:pPr>
            <w:r w:rsidRPr="0006624F">
              <w:rPr>
                <w:sz w:val="20"/>
                <w:szCs w:val="20"/>
              </w:rPr>
              <w:t>0.</w:t>
            </w:r>
            <w:r w:rsidR="007F4882" w:rsidRPr="0006624F">
              <w:rPr>
                <w:sz w:val="20"/>
                <w:szCs w:val="20"/>
              </w:rPr>
              <w:t>106</w:t>
            </w:r>
          </w:p>
        </w:tc>
        <w:tc>
          <w:tcPr>
            <w:tcW w:w="992" w:type="dxa"/>
            <w:shd w:val="clear" w:color="auto" w:fill="auto"/>
          </w:tcPr>
          <w:p w:rsidR="006223D0" w:rsidRPr="0006624F" w:rsidRDefault="007F4882" w:rsidP="006223D0">
            <w:pPr>
              <w:rPr>
                <w:sz w:val="20"/>
                <w:szCs w:val="20"/>
              </w:rPr>
            </w:pPr>
            <w:r w:rsidRPr="0006624F">
              <w:rPr>
                <w:sz w:val="20"/>
                <w:szCs w:val="20"/>
              </w:rPr>
              <w:t>0.405</w:t>
            </w:r>
          </w:p>
        </w:tc>
      </w:tr>
    </w:tbl>
    <w:p w:rsidR="00B1312F" w:rsidRPr="009661FA" w:rsidRDefault="009661FA" w:rsidP="005D5530">
      <w:pPr>
        <w:spacing w:before="120"/>
        <w:rPr>
          <w:sz w:val="20"/>
          <w:szCs w:val="20"/>
        </w:rPr>
      </w:pPr>
      <w:r w:rsidRPr="009661FA">
        <w:rPr>
          <w:sz w:val="20"/>
          <w:szCs w:val="20"/>
        </w:rPr>
        <w:t xml:space="preserve">Note </w:t>
      </w:r>
      <w:r w:rsidRPr="009661FA">
        <w:rPr>
          <w:sz w:val="20"/>
          <w:szCs w:val="20"/>
          <w:vertAlign w:val="superscript"/>
        </w:rPr>
        <w:t xml:space="preserve">a </w:t>
      </w:r>
      <w:r w:rsidRPr="009661FA">
        <w:rPr>
          <w:sz w:val="20"/>
          <w:szCs w:val="20"/>
        </w:rPr>
        <w:t>p value statistically significant</w:t>
      </w:r>
      <w:r w:rsidR="005D5530">
        <w:rPr>
          <w:sz w:val="20"/>
          <w:szCs w:val="20"/>
        </w:rPr>
        <w:t xml:space="preserve"> (p&lt;</w:t>
      </w:r>
      <w:r w:rsidRPr="009661FA">
        <w:rPr>
          <w:sz w:val="20"/>
          <w:szCs w:val="20"/>
        </w:rPr>
        <w:t>.050).</w:t>
      </w:r>
    </w:p>
    <w:p w:rsidR="00B1312F" w:rsidRDefault="00B1312F"/>
    <w:p w:rsidR="005D5530" w:rsidRDefault="005D5530"/>
    <w:p w:rsidR="00B1312F" w:rsidRDefault="00B1312F"/>
    <w:p w:rsidR="00B1312F" w:rsidRDefault="00B1312F"/>
    <w:p w:rsidR="00B1312F" w:rsidRDefault="00B1312F"/>
    <w:p w:rsidR="005C6B20" w:rsidRDefault="005C6B20"/>
    <w:p w:rsidR="005C6B20" w:rsidRPr="00F10F71" w:rsidRDefault="005C6B20" w:rsidP="005C6B20">
      <w:pPr>
        <w:spacing w:after="160" w:line="259" w:lineRule="auto"/>
        <w:rPr>
          <w:rFonts w:ascii="Calibri" w:eastAsia="SimSun" w:hAnsi="Calibri" w:cs="Arial"/>
          <w:b/>
          <w:bCs/>
        </w:rPr>
      </w:pPr>
      <w:r>
        <w:rPr>
          <w:rFonts w:ascii="Calibri" w:eastAsia="SimSun" w:hAnsi="Calibri" w:cs="Arial"/>
          <w:b/>
          <w:bCs/>
        </w:rPr>
        <w:lastRenderedPageBreak/>
        <w:t xml:space="preserve">Table 5: </w:t>
      </w:r>
      <w:r w:rsidRPr="00F10F71">
        <w:rPr>
          <w:rFonts w:ascii="Calibri" w:eastAsia="SimSun" w:hAnsi="Calibri" w:cs="Arial"/>
          <w:b/>
          <w:bCs/>
        </w:rPr>
        <w:t xml:space="preserve">Associations between chemotherapy-associated problems and supportive care provided. </w:t>
      </w:r>
    </w:p>
    <w:tbl>
      <w:tblPr>
        <w:tblStyle w:val="TableGrid"/>
        <w:tblW w:w="15481" w:type="dxa"/>
        <w:tblInd w:w="-885" w:type="dxa"/>
        <w:tblLayout w:type="fixed"/>
        <w:tblLook w:val="04A0" w:firstRow="1" w:lastRow="0" w:firstColumn="1" w:lastColumn="0" w:noHBand="0" w:noVBand="1"/>
      </w:tblPr>
      <w:tblGrid>
        <w:gridCol w:w="3574"/>
        <w:gridCol w:w="1134"/>
        <w:gridCol w:w="1247"/>
        <w:gridCol w:w="595"/>
        <w:gridCol w:w="993"/>
        <w:gridCol w:w="1275"/>
        <w:gridCol w:w="709"/>
        <w:gridCol w:w="1276"/>
        <w:gridCol w:w="1105"/>
        <w:gridCol w:w="596"/>
        <w:gridCol w:w="992"/>
        <w:gridCol w:w="1276"/>
        <w:gridCol w:w="709"/>
      </w:tblGrid>
      <w:tr w:rsidR="00173392" w:rsidRPr="00F10F71" w:rsidTr="00173392">
        <w:tc>
          <w:tcPr>
            <w:tcW w:w="3574" w:type="dxa"/>
            <w:tcBorders>
              <w:left w:val="single" w:sz="4" w:space="0" w:color="auto"/>
              <w:right w:val="single" w:sz="4" w:space="0" w:color="auto"/>
            </w:tcBorders>
            <w:shd w:val="pct25" w:color="auto" w:fill="auto"/>
          </w:tcPr>
          <w:p w:rsidR="00173392" w:rsidRPr="000759B5" w:rsidRDefault="00173392" w:rsidP="00556730">
            <w:pPr>
              <w:rPr>
                <w:rFonts w:ascii="Calibri" w:eastAsia="SimSun" w:hAnsi="Calibri" w:cs="Arial"/>
                <w:b/>
                <w:bCs/>
                <w:sz w:val="16"/>
                <w:szCs w:val="16"/>
              </w:rPr>
            </w:pPr>
            <w:r w:rsidRPr="000759B5">
              <w:rPr>
                <w:rFonts w:ascii="Calibri" w:eastAsia="SimSun" w:hAnsi="Calibri" w:cs="Arial"/>
                <w:b/>
                <w:bCs/>
                <w:sz w:val="16"/>
                <w:szCs w:val="16"/>
              </w:rPr>
              <w:t>Problem Type</w:t>
            </w:r>
            <w:r w:rsidR="00EB4798" w:rsidRPr="000759B5">
              <w:rPr>
                <w:rFonts w:ascii="Calibri" w:eastAsia="SimSun" w:hAnsi="Calibri" w:cs="Arial"/>
                <w:b/>
                <w:bCs/>
                <w:sz w:val="16"/>
                <w:szCs w:val="16"/>
              </w:rPr>
              <w:t xml:space="preserve"> (experienced either moderately or severely)</w:t>
            </w:r>
          </w:p>
        </w:tc>
        <w:tc>
          <w:tcPr>
            <w:tcW w:w="2976" w:type="dxa"/>
            <w:gridSpan w:val="3"/>
            <w:tcBorders>
              <w:left w:val="single" w:sz="4" w:space="0" w:color="auto"/>
              <w:right w:val="single" w:sz="4" w:space="0" w:color="auto"/>
            </w:tcBorders>
            <w:shd w:val="pct25" w:color="auto" w:fill="auto"/>
          </w:tcPr>
          <w:p w:rsidR="00173392" w:rsidRPr="000759B5" w:rsidRDefault="00173392" w:rsidP="00556730">
            <w:pPr>
              <w:rPr>
                <w:rFonts w:ascii="Calibri" w:eastAsia="SimSun" w:hAnsi="Calibri" w:cs="Arial"/>
                <w:b/>
                <w:bCs/>
                <w:sz w:val="16"/>
                <w:szCs w:val="16"/>
              </w:rPr>
            </w:pPr>
            <w:r w:rsidRPr="000759B5">
              <w:rPr>
                <w:rFonts w:ascii="Calibri" w:eastAsia="SimSun" w:hAnsi="Calibri" w:cs="Arial"/>
                <w:b/>
                <w:bCs/>
                <w:sz w:val="16"/>
                <w:szCs w:val="16"/>
              </w:rPr>
              <w:t>Do you get asked about your symptoms?</w:t>
            </w:r>
          </w:p>
        </w:tc>
        <w:tc>
          <w:tcPr>
            <w:tcW w:w="2977" w:type="dxa"/>
            <w:gridSpan w:val="3"/>
            <w:tcBorders>
              <w:left w:val="single" w:sz="4" w:space="0" w:color="auto"/>
              <w:right w:val="single" w:sz="4" w:space="0" w:color="auto"/>
            </w:tcBorders>
            <w:shd w:val="pct25" w:color="auto" w:fill="auto"/>
          </w:tcPr>
          <w:p w:rsidR="00173392" w:rsidRPr="000759B5" w:rsidRDefault="00173392" w:rsidP="00173392">
            <w:pPr>
              <w:rPr>
                <w:rFonts w:ascii="Calibri" w:eastAsia="SimSun" w:hAnsi="Calibri" w:cs="Arial"/>
                <w:b/>
                <w:bCs/>
                <w:sz w:val="16"/>
                <w:szCs w:val="16"/>
              </w:rPr>
            </w:pPr>
            <w:r w:rsidRPr="000759B5">
              <w:rPr>
                <w:rFonts w:ascii="Calibri" w:eastAsia="SimSun" w:hAnsi="Calibri" w:cs="Arial"/>
                <w:b/>
                <w:bCs/>
                <w:sz w:val="16"/>
                <w:szCs w:val="16"/>
              </w:rPr>
              <w:t>Are all the staff aware who need to know aware of your symptoms?</w:t>
            </w:r>
          </w:p>
        </w:tc>
        <w:tc>
          <w:tcPr>
            <w:tcW w:w="2977" w:type="dxa"/>
            <w:gridSpan w:val="3"/>
            <w:tcBorders>
              <w:left w:val="single" w:sz="4" w:space="0" w:color="auto"/>
              <w:right w:val="single" w:sz="4" w:space="0" w:color="auto"/>
            </w:tcBorders>
            <w:shd w:val="pct25" w:color="auto" w:fill="auto"/>
          </w:tcPr>
          <w:p w:rsidR="00173392" w:rsidRPr="000759B5" w:rsidRDefault="00173392" w:rsidP="00556730">
            <w:pPr>
              <w:rPr>
                <w:rFonts w:ascii="Calibri" w:eastAsia="SimSun" w:hAnsi="Calibri" w:cs="Arial"/>
                <w:b/>
                <w:bCs/>
                <w:sz w:val="16"/>
                <w:szCs w:val="16"/>
              </w:rPr>
            </w:pPr>
            <w:r w:rsidRPr="000759B5">
              <w:rPr>
                <w:rFonts w:ascii="Calibri" w:eastAsia="SimSun" w:hAnsi="Calibri" w:cs="Arial"/>
                <w:b/>
                <w:bCs/>
                <w:sz w:val="16"/>
                <w:szCs w:val="16"/>
              </w:rPr>
              <w:t>Do staff provide useful information to help you manage your problems?</w:t>
            </w:r>
          </w:p>
        </w:tc>
        <w:tc>
          <w:tcPr>
            <w:tcW w:w="2977" w:type="dxa"/>
            <w:gridSpan w:val="3"/>
            <w:tcBorders>
              <w:left w:val="single" w:sz="4" w:space="0" w:color="auto"/>
              <w:right w:val="single" w:sz="4" w:space="0" w:color="auto"/>
            </w:tcBorders>
            <w:shd w:val="pct25" w:color="auto" w:fill="auto"/>
          </w:tcPr>
          <w:p w:rsidR="00173392" w:rsidRPr="000759B5" w:rsidRDefault="00173392" w:rsidP="00556730">
            <w:pPr>
              <w:rPr>
                <w:rFonts w:ascii="Calibri" w:eastAsia="SimSun" w:hAnsi="Calibri" w:cs="Arial"/>
                <w:b/>
                <w:bCs/>
                <w:sz w:val="16"/>
                <w:szCs w:val="16"/>
              </w:rPr>
            </w:pPr>
            <w:r w:rsidRPr="000759B5">
              <w:rPr>
                <w:rFonts w:ascii="Calibri" w:eastAsia="SimSun" w:hAnsi="Calibri" w:cs="Arial"/>
                <w:b/>
                <w:bCs/>
                <w:sz w:val="16"/>
                <w:szCs w:val="16"/>
              </w:rPr>
              <w:t>Do staff provide useful practical support to help your problems?</w:t>
            </w:r>
          </w:p>
        </w:tc>
      </w:tr>
      <w:tr w:rsidR="00EB4798" w:rsidRPr="00F10F71" w:rsidTr="00DF7144">
        <w:trPr>
          <w:trHeight w:val="656"/>
        </w:trPr>
        <w:tc>
          <w:tcPr>
            <w:tcW w:w="3574" w:type="dxa"/>
            <w:tcBorders>
              <w:left w:val="single" w:sz="4" w:space="0" w:color="auto"/>
              <w:right w:val="single" w:sz="4" w:space="0" w:color="auto"/>
            </w:tcBorders>
            <w:shd w:val="pct25" w:color="auto" w:fill="auto"/>
          </w:tcPr>
          <w:p w:rsidR="00EB4798" w:rsidRPr="000759B5" w:rsidRDefault="00EB4798" w:rsidP="00556730">
            <w:pPr>
              <w:rPr>
                <w:rFonts w:ascii="Calibri" w:eastAsia="SimSun" w:hAnsi="Calibri" w:cs="Arial"/>
                <w:b/>
                <w:bCs/>
                <w:sz w:val="16"/>
                <w:szCs w:val="16"/>
              </w:rPr>
            </w:pPr>
          </w:p>
          <w:p w:rsidR="00EB4798" w:rsidRPr="000759B5" w:rsidRDefault="00EB4798" w:rsidP="00556730">
            <w:pPr>
              <w:rPr>
                <w:rFonts w:ascii="Calibri" w:eastAsia="SimSun" w:hAnsi="Calibri" w:cs="Arial"/>
                <w:b/>
                <w:bCs/>
                <w:sz w:val="16"/>
                <w:szCs w:val="16"/>
              </w:rPr>
            </w:pPr>
            <w:r w:rsidRPr="000759B5">
              <w:rPr>
                <w:rFonts w:ascii="Calibri" w:eastAsia="SimSun" w:hAnsi="Calibri" w:cs="Arial"/>
                <w:b/>
                <w:bCs/>
                <w:sz w:val="16"/>
                <w:szCs w:val="16"/>
              </w:rPr>
              <w:t xml:space="preserve">Physical/psychological </w:t>
            </w:r>
          </w:p>
        </w:tc>
        <w:tc>
          <w:tcPr>
            <w:tcW w:w="1134" w:type="dxa"/>
            <w:tcBorders>
              <w:left w:val="single" w:sz="4" w:space="0" w:color="auto"/>
              <w:right w:val="single" w:sz="4" w:space="0" w:color="auto"/>
            </w:tcBorders>
            <w:shd w:val="pct25" w:color="auto" w:fill="auto"/>
          </w:tcPr>
          <w:p w:rsidR="00EB4798" w:rsidRPr="000759B5" w:rsidRDefault="00EB4798" w:rsidP="00556730">
            <w:pPr>
              <w:rPr>
                <w:rFonts w:ascii="Calibri" w:eastAsia="SimSun" w:hAnsi="Calibri" w:cs="Arial"/>
                <w:b/>
                <w:bCs/>
                <w:sz w:val="16"/>
                <w:szCs w:val="16"/>
              </w:rPr>
            </w:pPr>
            <w:r w:rsidRPr="000759B5">
              <w:rPr>
                <w:rFonts w:ascii="Calibri" w:eastAsia="SimSun" w:hAnsi="Calibri" w:cs="Arial"/>
                <w:b/>
                <w:bCs/>
                <w:sz w:val="16"/>
                <w:szCs w:val="16"/>
              </w:rPr>
              <w:t>Always/ usually</w:t>
            </w:r>
          </w:p>
          <w:p w:rsidR="00EB4798" w:rsidRPr="000759B5" w:rsidRDefault="00EB4798" w:rsidP="00556730">
            <w:pPr>
              <w:rPr>
                <w:rFonts w:ascii="Calibri" w:eastAsia="SimSun" w:hAnsi="Calibri" w:cs="Arial"/>
                <w:b/>
                <w:bCs/>
                <w:sz w:val="16"/>
                <w:szCs w:val="16"/>
              </w:rPr>
            </w:pPr>
            <w:r w:rsidRPr="000759B5">
              <w:rPr>
                <w:rFonts w:ascii="Calibri" w:eastAsia="SimSun" w:hAnsi="Calibri" w:cs="Arial"/>
                <w:b/>
                <w:bCs/>
                <w:sz w:val="16"/>
                <w:szCs w:val="16"/>
              </w:rPr>
              <w:t>% (n=)</w:t>
            </w:r>
          </w:p>
        </w:tc>
        <w:tc>
          <w:tcPr>
            <w:tcW w:w="1247" w:type="dxa"/>
            <w:tcBorders>
              <w:left w:val="single" w:sz="4" w:space="0" w:color="auto"/>
              <w:right w:val="single" w:sz="4" w:space="0" w:color="auto"/>
            </w:tcBorders>
            <w:shd w:val="pct25" w:color="auto" w:fill="auto"/>
          </w:tcPr>
          <w:p w:rsidR="00EB4798" w:rsidRPr="000759B5" w:rsidRDefault="00EB4798" w:rsidP="00556730">
            <w:pPr>
              <w:rPr>
                <w:rFonts w:ascii="Calibri" w:eastAsia="SimSun" w:hAnsi="Calibri" w:cs="Arial"/>
                <w:b/>
                <w:bCs/>
                <w:sz w:val="16"/>
                <w:szCs w:val="16"/>
              </w:rPr>
            </w:pPr>
            <w:r w:rsidRPr="000759B5">
              <w:rPr>
                <w:rFonts w:ascii="Calibri" w:eastAsia="SimSun" w:hAnsi="Calibri" w:cs="Arial"/>
                <w:b/>
                <w:bCs/>
                <w:sz w:val="16"/>
                <w:szCs w:val="16"/>
              </w:rPr>
              <w:t>Occasionally/ never</w:t>
            </w:r>
          </w:p>
          <w:p w:rsidR="000759B5" w:rsidRPr="000759B5" w:rsidRDefault="000759B5" w:rsidP="000759B5">
            <w:pPr>
              <w:rPr>
                <w:rFonts w:ascii="Calibri" w:eastAsia="SimSun" w:hAnsi="Calibri" w:cs="Arial"/>
                <w:b/>
                <w:bCs/>
                <w:sz w:val="16"/>
                <w:szCs w:val="16"/>
              </w:rPr>
            </w:pPr>
            <w:r w:rsidRPr="000759B5">
              <w:rPr>
                <w:rFonts w:ascii="Calibri" w:eastAsia="SimSun" w:hAnsi="Calibri" w:cs="Arial"/>
                <w:b/>
                <w:bCs/>
                <w:sz w:val="16"/>
                <w:szCs w:val="16"/>
              </w:rPr>
              <w:t>% (n=)</w:t>
            </w:r>
          </w:p>
        </w:tc>
        <w:tc>
          <w:tcPr>
            <w:tcW w:w="595" w:type="dxa"/>
            <w:tcBorders>
              <w:left w:val="single" w:sz="4" w:space="0" w:color="auto"/>
              <w:right w:val="single" w:sz="4" w:space="0" w:color="auto"/>
            </w:tcBorders>
            <w:shd w:val="pct25" w:color="auto" w:fill="auto"/>
          </w:tcPr>
          <w:p w:rsidR="000759B5" w:rsidRPr="000759B5" w:rsidRDefault="000759B5" w:rsidP="00556730">
            <w:pPr>
              <w:rPr>
                <w:rFonts w:ascii="Calibri" w:eastAsia="SimSun" w:hAnsi="Calibri" w:cs="Arial"/>
                <w:b/>
                <w:bCs/>
                <w:sz w:val="16"/>
                <w:szCs w:val="16"/>
              </w:rPr>
            </w:pPr>
          </w:p>
          <w:p w:rsidR="000759B5" w:rsidRPr="000759B5" w:rsidRDefault="00DF7144" w:rsidP="00DF7144">
            <w:pPr>
              <w:rPr>
                <w:rFonts w:ascii="Calibri" w:eastAsia="SimSun" w:hAnsi="Calibri" w:cs="Arial"/>
                <w:b/>
                <w:bCs/>
                <w:sz w:val="16"/>
                <w:szCs w:val="16"/>
              </w:rPr>
            </w:pPr>
            <w:r w:rsidRPr="00DF7144">
              <w:rPr>
                <w:rFonts w:ascii="Calibri" w:eastAsia="SimSun" w:hAnsi="Calibri" w:cs="Arial"/>
                <w:b/>
                <w:bCs/>
                <w:sz w:val="16"/>
                <w:szCs w:val="16"/>
              </w:rPr>
              <w:t>(Chi</w:t>
            </w:r>
            <w:r w:rsidRPr="00DF7144">
              <w:rPr>
                <w:rFonts w:ascii="Calibri" w:eastAsia="SimSun" w:hAnsi="Calibri" w:cs="Arial"/>
                <w:b/>
                <w:bCs/>
                <w:sz w:val="16"/>
                <w:szCs w:val="16"/>
                <w:vertAlign w:val="superscript"/>
              </w:rPr>
              <w:t>2</w:t>
            </w:r>
            <w:r w:rsidRPr="00DF7144">
              <w:rPr>
                <w:rFonts w:ascii="Calibri" w:eastAsia="SimSun" w:hAnsi="Calibri" w:cs="Arial"/>
                <w:b/>
                <w:bCs/>
                <w:sz w:val="16"/>
                <w:szCs w:val="16"/>
              </w:rPr>
              <w:t>)</w:t>
            </w:r>
          </w:p>
          <w:p w:rsidR="00EB4798" w:rsidRPr="000759B5" w:rsidRDefault="000759B5" w:rsidP="00556730">
            <w:pPr>
              <w:rPr>
                <w:rFonts w:ascii="Calibri" w:eastAsia="SimSun" w:hAnsi="Calibri" w:cs="Arial"/>
                <w:b/>
                <w:bCs/>
                <w:sz w:val="16"/>
                <w:szCs w:val="16"/>
              </w:rPr>
            </w:pPr>
            <w:r w:rsidRPr="000759B5">
              <w:rPr>
                <w:rFonts w:ascii="Calibri" w:eastAsia="SimSun" w:hAnsi="Calibri" w:cs="Arial"/>
                <w:b/>
                <w:bCs/>
                <w:sz w:val="16"/>
                <w:szCs w:val="16"/>
              </w:rPr>
              <w:t>p</w:t>
            </w:r>
            <w:r w:rsidR="00EB4798" w:rsidRPr="000759B5">
              <w:rPr>
                <w:rFonts w:ascii="Calibri" w:eastAsia="SimSun" w:hAnsi="Calibri" w:cs="Arial"/>
                <w:b/>
                <w:bCs/>
                <w:sz w:val="16"/>
                <w:szCs w:val="16"/>
              </w:rPr>
              <w:t>=</w:t>
            </w:r>
          </w:p>
        </w:tc>
        <w:tc>
          <w:tcPr>
            <w:tcW w:w="993" w:type="dxa"/>
            <w:tcBorders>
              <w:left w:val="single" w:sz="4" w:space="0" w:color="auto"/>
              <w:right w:val="single" w:sz="4" w:space="0" w:color="auto"/>
            </w:tcBorders>
            <w:shd w:val="pct25" w:color="auto" w:fill="auto"/>
          </w:tcPr>
          <w:p w:rsidR="00EB4798" w:rsidRPr="000759B5" w:rsidRDefault="00EB4798" w:rsidP="00173392">
            <w:pPr>
              <w:rPr>
                <w:rFonts w:ascii="Calibri" w:eastAsia="SimSun" w:hAnsi="Calibri" w:cs="Arial"/>
                <w:b/>
                <w:bCs/>
                <w:sz w:val="16"/>
                <w:szCs w:val="16"/>
              </w:rPr>
            </w:pPr>
            <w:r w:rsidRPr="000759B5">
              <w:rPr>
                <w:rFonts w:ascii="Calibri" w:eastAsia="SimSun" w:hAnsi="Calibri" w:cs="Arial"/>
                <w:b/>
                <w:bCs/>
                <w:sz w:val="16"/>
                <w:szCs w:val="16"/>
              </w:rPr>
              <w:t>Always/ usually</w:t>
            </w:r>
          </w:p>
          <w:p w:rsidR="00EB4798" w:rsidRPr="000759B5" w:rsidRDefault="00EB4798" w:rsidP="00173392">
            <w:pPr>
              <w:rPr>
                <w:rFonts w:ascii="Calibri" w:eastAsia="SimSun" w:hAnsi="Calibri" w:cs="Arial"/>
                <w:b/>
                <w:bCs/>
                <w:sz w:val="16"/>
                <w:szCs w:val="16"/>
              </w:rPr>
            </w:pPr>
            <w:r w:rsidRPr="000759B5">
              <w:rPr>
                <w:rFonts w:ascii="Calibri" w:eastAsia="SimSun" w:hAnsi="Calibri" w:cs="Arial"/>
                <w:b/>
                <w:bCs/>
                <w:sz w:val="16"/>
                <w:szCs w:val="16"/>
              </w:rPr>
              <w:t>% (n=)</w:t>
            </w:r>
          </w:p>
        </w:tc>
        <w:tc>
          <w:tcPr>
            <w:tcW w:w="1275" w:type="dxa"/>
            <w:tcBorders>
              <w:left w:val="single" w:sz="4" w:space="0" w:color="auto"/>
              <w:right w:val="single" w:sz="4" w:space="0" w:color="auto"/>
            </w:tcBorders>
            <w:shd w:val="pct25" w:color="auto" w:fill="auto"/>
          </w:tcPr>
          <w:p w:rsidR="000759B5" w:rsidRPr="000759B5" w:rsidRDefault="00EB4798" w:rsidP="000759B5">
            <w:pPr>
              <w:rPr>
                <w:rFonts w:ascii="Calibri" w:eastAsia="SimSun" w:hAnsi="Calibri" w:cs="Arial"/>
                <w:b/>
                <w:bCs/>
                <w:sz w:val="16"/>
                <w:szCs w:val="16"/>
              </w:rPr>
            </w:pPr>
            <w:r w:rsidRPr="000759B5">
              <w:rPr>
                <w:rFonts w:ascii="Calibri" w:eastAsia="SimSun" w:hAnsi="Calibri" w:cs="Arial"/>
                <w:b/>
                <w:bCs/>
                <w:sz w:val="16"/>
                <w:szCs w:val="16"/>
              </w:rPr>
              <w:t>Occasionally/ never</w:t>
            </w:r>
          </w:p>
          <w:p w:rsidR="00EB4798" w:rsidRPr="000759B5" w:rsidRDefault="000759B5" w:rsidP="000759B5">
            <w:pPr>
              <w:rPr>
                <w:rFonts w:ascii="Calibri" w:eastAsia="SimSun" w:hAnsi="Calibri" w:cs="Arial"/>
                <w:b/>
                <w:bCs/>
                <w:sz w:val="16"/>
                <w:szCs w:val="16"/>
              </w:rPr>
            </w:pPr>
            <w:r w:rsidRPr="000759B5">
              <w:rPr>
                <w:rFonts w:ascii="Calibri" w:eastAsia="SimSun" w:hAnsi="Calibri" w:cs="Arial"/>
                <w:b/>
                <w:bCs/>
                <w:sz w:val="16"/>
                <w:szCs w:val="16"/>
              </w:rPr>
              <w:t>% (n=)</w:t>
            </w:r>
          </w:p>
        </w:tc>
        <w:tc>
          <w:tcPr>
            <w:tcW w:w="709" w:type="dxa"/>
            <w:tcBorders>
              <w:left w:val="single" w:sz="4" w:space="0" w:color="auto"/>
              <w:right w:val="single" w:sz="4" w:space="0" w:color="auto"/>
            </w:tcBorders>
            <w:shd w:val="pct25" w:color="auto" w:fill="auto"/>
          </w:tcPr>
          <w:p w:rsidR="000759B5" w:rsidRPr="000759B5" w:rsidRDefault="000759B5" w:rsidP="00173392">
            <w:pPr>
              <w:rPr>
                <w:rFonts w:ascii="Calibri" w:eastAsia="SimSun" w:hAnsi="Calibri" w:cs="Arial"/>
                <w:b/>
                <w:bCs/>
                <w:sz w:val="16"/>
                <w:szCs w:val="16"/>
              </w:rPr>
            </w:pPr>
          </w:p>
          <w:p w:rsidR="000759B5" w:rsidRPr="000759B5" w:rsidRDefault="00DF7144" w:rsidP="00DF7144">
            <w:pPr>
              <w:rPr>
                <w:rFonts w:ascii="Calibri" w:eastAsia="SimSun" w:hAnsi="Calibri" w:cs="Arial"/>
                <w:b/>
                <w:bCs/>
                <w:sz w:val="16"/>
                <w:szCs w:val="16"/>
              </w:rPr>
            </w:pPr>
            <w:r w:rsidRPr="00DF7144">
              <w:rPr>
                <w:rFonts w:ascii="Calibri" w:eastAsia="SimSun" w:hAnsi="Calibri" w:cs="Arial"/>
                <w:b/>
                <w:bCs/>
                <w:sz w:val="16"/>
                <w:szCs w:val="16"/>
              </w:rPr>
              <w:t>(Chi</w:t>
            </w:r>
            <w:r w:rsidRPr="00DF7144">
              <w:rPr>
                <w:rFonts w:ascii="Calibri" w:eastAsia="SimSun" w:hAnsi="Calibri" w:cs="Arial"/>
                <w:b/>
                <w:bCs/>
                <w:sz w:val="16"/>
                <w:szCs w:val="16"/>
                <w:vertAlign w:val="superscript"/>
              </w:rPr>
              <w:t>2</w:t>
            </w:r>
            <w:r w:rsidRPr="00DF7144">
              <w:rPr>
                <w:rFonts w:ascii="Calibri" w:eastAsia="SimSun" w:hAnsi="Calibri" w:cs="Arial"/>
                <w:b/>
                <w:bCs/>
                <w:sz w:val="16"/>
                <w:szCs w:val="16"/>
              </w:rPr>
              <w:t>)</w:t>
            </w:r>
          </w:p>
          <w:p w:rsidR="00EB4798" w:rsidRPr="000759B5" w:rsidRDefault="000759B5" w:rsidP="00173392">
            <w:pPr>
              <w:rPr>
                <w:rFonts w:ascii="Calibri" w:eastAsia="SimSun" w:hAnsi="Calibri" w:cs="Arial"/>
                <w:b/>
                <w:bCs/>
                <w:sz w:val="16"/>
                <w:szCs w:val="16"/>
              </w:rPr>
            </w:pPr>
            <w:r w:rsidRPr="000759B5">
              <w:rPr>
                <w:rFonts w:ascii="Calibri" w:eastAsia="SimSun" w:hAnsi="Calibri" w:cs="Arial"/>
                <w:b/>
                <w:bCs/>
                <w:sz w:val="16"/>
                <w:szCs w:val="16"/>
              </w:rPr>
              <w:t>p</w:t>
            </w:r>
            <w:r w:rsidR="00EB4798" w:rsidRPr="000759B5">
              <w:rPr>
                <w:rFonts w:ascii="Calibri" w:eastAsia="SimSun" w:hAnsi="Calibri" w:cs="Arial"/>
                <w:b/>
                <w:bCs/>
                <w:sz w:val="16"/>
                <w:szCs w:val="16"/>
              </w:rPr>
              <w:t>=</w:t>
            </w:r>
          </w:p>
        </w:tc>
        <w:tc>
          <w:tcPr>
            <w:tcW w:w="1276" w:type="dxa"/>
            <w:tcBorders>
              <w:left w:val="single" w:sz="4" w:space="0" w:color="auto"/>
              <w:right w:val="single" w:sz="4" w:space="0" w:color="auto"/>
            </w:tcBorders>
            <w:shd w:val="pct25" w:color="auto" w:fill="auto"/>
          </w:tcPr>
          <w:p w:rsidR="00EB4798" w:rsidRPr="000759B5" w:rsidRDefault="00EB4798" w:rsidP="00556730">
            <w:pPr>
              <w:rPr>
                <w:rFonts w:ascii="Calibri" w:eastAsia="SimSun" w:hAnsi="Calibri" w:cs="Arial"/>
                <w:b/>
                <w:bCs/>
                <w:sz w:val="16"/>
                <w:szCs w:val="16"/>
              </w:rPr>
            </w:pPr>
            <w:r w:rsidRPr="000759B5">
              <w:rPr>
                <w:rFonts w:ascii="Calibri" w:eastAsia="SimSun" w:hAnsi="Calibri" w:cs="Arial"/>
                <w:b/>
                <w:bCs/>
                <w:sz w:val="16"/>
                <w:szCs w:val="16"/>
              </w:rPr>
              <w:t>Always/ usually</w:t>
            </w:r>
          </w:p>
          <w:p w:rsidR="00EB4798" w:rsidRPr="000759B5" w:rsidRDefault="00EB4798" w:rsidP="00556730">
            <w:pPr>
              <w:rPr>
                <w:rFonts w:ascii="Calibri" w:eastAsia="SimSun" w:hAnsi="Calibri" w:cs="Arial"/>
                <w:b/>
                <w:bCs/>
                <w:sz w:val="16"/>
                <w:szCs w:val="16"/>
              </w:rPr>
            </w:pPr>
            <w:r w:rsidRPr="000759B5">
              <w:rPr>
                <w:rFonts w:ascii="Calibri" w:eastAsia="SimSun" w:hAnsi="Calibri" w:cs="Arial"/>
                <w:b/>
                <w:bCs/>
                <w:sz w:val="16"/>
                <w:szCs w:val="16"/>
              </w:rPr>
              <w:t>% (n=)</w:t>
            </w:r>
          </w:p>
        </w:tc>
        <w:tc>
          <w:tcPr>
            <w:tcW w:w="1105" w:type="dxa"/>
            <w:tcBorders>
              <w:left w:val="single" w:sz="4" w:space="0" w:color="auto"/>
              <w:right w:val="single" w:sz="4" w:space="0" w:color="auto"/>
            </w:tcBorders>
            <w:shd w:val="pct25" w:color="auto" w:fill="auto"/>
          </w:tcPr>
          <w:p w:rsidR="000759B5" w:rsidRPr="000759B5" w:rsidRDefault="00EB4798" w:rsidP="000759B5">
            <w:pPr>
              <w:rPr>
                <w:rFonts w:ascii="Calibri" w:eastAsia="SimSun" w:hAnsi="Calibri" w:cs="Arial"/>
                <w:b/>
                <w:bCs/>
                <w:sz w:val="16"/>
                <w:szCs w:val="16"/>
              </w:rPr>
            </w:pPr>
            <w:r w:rsidRPr="000759B5">
              <w:rPr>
                <w:rFonts w:ascii="Calibri" w:eastAsia="SimSun" w:hAnsi="Calibri" w:cs="Arial"/>
                <w:b/>
                <w:bCs/>
                <w:sz w:val="16"/>
                <w:szCs w:val="16"/>
              </w:rPr>
              <w:t>Occasionally/ never</w:t>
            </w:r>
          </w:p>
          <w:p w:rsidR="00EB4798" w:rsidRPr="000759B5" w:rsidRDefault="000759B5" w:rsidP="000759B5">
            <w:pPr>
              <w:rPr>
                <w:rFonts w:ascii="Calibri" w:eastAsia="SimSun" w:hAnsi="Calibri" w:cs="Arial"/>
                <w:b/>
                <w:bCs/>
                <w:sz w:val="16"/>
                <w:szCs w:val="16"/>
              </w:rPr>
            </w:pPr>
            <w:r w:rsidRPr="000759B5">
              <w:rPr>
                <w:rFonts w:ascii="Calibri" w:eastAsia="SimSun" w:hAnsi="Calibri" w:cs="Arial"/>
                <w:b/>
                <w:bCs/>
                <w:sz w:val="16"/>
                <w:szCs w:val="16"/>
              </w:rPr>
              <w:t>% (n=)</w:t>
            </w:r>
          </w:p>
        </w:tc>
        <w:tc>
          <w:tcPr>
            <w:tcW w:w="596" w:type="dxa"/>
            <w:tcBorders>
              <w:left w:val="single" w:sz="4" w:space="0" w:color="auto"/>
              <w:right w:val="single" w:sz="4" w:space="0" w:color="auto"/>
            </w:tcBorders>
            <w:shd w:val="pct25" w:color="auto" w:fill="auto"/>
          </w:tcPr>
          <w:p w:rsidR="000759B5" w:rsidRPr="000759B5" w:rsidRDefault="000759B5" w:rsidP="00556730">
            <w:pPr>
              <w:rPr>
                <w:rFonts w:ascii="Calibri" w:eastAsia="SimSun" w:hAnsi="Calibri" w:cs="Arial"/>
                <w:b/>
                <w:bCs/>
                <w:sz w:val="16"/>
                <w:szCs w:val="16"/>
              </w:rPr>
            </w:pPr>
          </w:p>
          <w:p w:rsidR="000759B5" w:rsidRPr="000759B5" w:rsidRDefault="00DF7144" w:rsidP="00DF7144">
            <w:pPr>
              <w:rPr>
                <w:rFonts w:ascii="Calibri" w:eastAsia="SimSun" w:hAnsi="Calibri" w:cs="Arial"/>
                <w:b/>
                <w:bCs/>
                <w:sz w:val="16"/>
                <w:szCs w:val="16"/>
              </w:rPr>
            </w:pPr>
            <w:r w:rsidRPr="00DF7144">
              <w:rPr>
                <w:rFonts w:ascii="Calibri" w:eastAsia="SimSun" w:hAnsi="Calibri" w:cs="Arial"/>
                <w:b/>
                <w:bCs/>
                <w:sz w:val="16"/>
                <w:szCs w:val="16"/>
              </w:rPr>
              <w:t>(Chi</w:t>
            </w:r>
            <w:r w:rsidRPr="00DF7144">
              <w:rPr>
                <w:rFonts w:ascii="Calibri" w:eastAsia="SimSun" w:hAnsi="Calibri" w:cs="Arial"/>
                <w:b/>
                <w:bCs/>
                <w:sz w:val="16"/>
                <w:szCs w:val="16"/>
                <w:vertAlign w:val="superscript"/>
              </w:rPr>
              <w:t>2</w:t>
            </w:r>
            <w:r w:rsidRPr="00DF7144">
              <w:rPr>
                <w:rFonts w:ascii="Calibri" w:eastAsia="SimSun" w:hAnsi="Calibri" w:cs="Arial"/>
                <w:b/>
                <w:bCs/>
                <w:sz w:val="16"/>
                <w:szCs w:val="16"/>
              </w:rPr>
              <w:t>)</w:t>
            </w:r>
          </w:p>
          <w:p w:rsidR="00EB4798" w:rsidRPr="000759B5" w:rsidRDefault="000759B5" w:rsidP="00556730">
            <w:pPr>
              <w:rPr>
                <w:rFonts w:ascii="Calibri" w:eastAsia="SimSun" w:hAnsi="Calibri" w:cs="Arial"/>
                <w:b/>
                <w:bCs/>
                <w:sz w:val="16"/>
                <w:szCs w:val="16"/>
              </w:rPr>
            </w:pPr>
            <w:r w:rsidRPr="000759B5">
              <w:rPr>
                <w:rFonts w:ascii="Calibri" w:eastAsia="SimSun" w:hAnsi="Calibri" w:cs="Arial"/>
                <w:b/>
                <w:bCs/>
                <w:sz w:val="16"/>
                <w:szCs w:val="16"/>
              </w:rPr>
              <w:t>p</w:t>
            </w:r>
            <w:r w:rsidR="00EB4798" w:rsidRPr="000759B5">
              <w:rPr>
                <w:rFonts w:ascii="Calibri" w:eastAsia="SimSun" w:hAnsi="Calibri" w:cs="Arial"/>
                <w:b/>
                <w:bCs/>
                <w:sz w:val="16"/>
                <w:szCs w:val="16"/>
              </w:rPr>
              <w:t>=</w:t>
            </w:r>
          </w:p>
        </w:tc>
        <w:tc>
          <w:tcPr>
            <w:tcW w:w="992" w:type="dxa"/>
            <w:tcBorders>
              <w:left w:val="single" w:sz="4" w:space="0" w:color="auto"/>
              <w:right w:val="single" w:sz="4" w:space="0" w:color="auto"/>
            </w:tcBorders>
            <w:shd w:val="pct25" w:color="auto" w:fill="auto"/>
          </w:tcPr>
          <w:p w:rsidR="00EB4798" w:rsidRPr="000759B5" w:rsidRDefault="00EB4798" w:rsidP="00556730">
            <w:pPr>
              <w:rPr>
                <w:rFonts w:ascii="Calibri" w:eastAsia="SimSun" w:hAnsi="Calibri" w:cs="Arial"/>
                <w:b/>
                <w:bCs/>
                <w:sz w:val="16"/>
                <w:szCs w:val="16"/>
              </w:rPr>
            </w:pPr>
            <w:r w:rsidRPr="000759B5">
              <w:rPr>
                <w:rFonts w:ascii="Calibri" w:eastAsia="SimSun" w:hAnsi="Calibri" w:cs="Arial"/>
                <w:b/>
                <w:bCs/>
                <w:sz w:val="16"/>
                <w:szCs w:val="16"/>
              </w:rPr>
              <w:t>Always/ usually</w:t>
            </w:r>
          </w:p>
          <w:p w:rsidR="00EB4798" w:rsidRPr="000759B5" w:rsidRDefault="00EB4798" w:rsidP="00556730">
            <w:pPr>
              <w:rPr>
                <w:rFonts w:ascii="Calibri" w:eastAsia="SimSun" w:hAnsi="Calibri" w:cs="Arial"/>
                <w:b/>
                <w:bCs/>
                <w:sz w:val="16"/>
                <w:szCs w:val="16"/>
              </w:rPr>
            </w:pPr>
            <w:r w:rsidRPr="000759B5">
              <w:rPr>
                <w:rFonts w:ascii="Calibri" w:eastAsia="SimSun" w:hAnsi="Calibri" w:cs="Arial"/>
                <w:b/>
                <w:bCs/>
                <w:sz w:val="16"/>
                <w:szCs w:val="16"/>
              </w:rPr>
              <w:t>% (n=)</w:t>
            </w:r>
          </w:p>
        </w:tc>
        <w:tc>
          <w:tcPr>
            <w:tcW w:w="1276" w:type="dxa"/>
            <w:tcBorders>
              <w:left w:val="single" w:sz="4" w:space="0" w:color="auto"/>
              <w:right w:val="single" w:sz="4" w:space="0" w:color="auto"/>
            </w:tcBorders>
            <w:shd w:val="pct25" w:color="auto" w:fill="auto"/>
          </w:tcPr>
          <w:p w:rsidR="000759B5" w:rsidRPr="000759B5" w:rsidRDefault="00EB4798" w:rsidP="000759B5">
            <w:pPr>
              <w:rPr>
                <w:rFonts w:ascii="Calibri" w:eastAsia="SimSun" w:hAnsi="Calibri" w:cs="Arial"/>
                <w:b/>
                <w:bCs/>
                <w:sz w:val="16"/>
                <w:szCs w:val="16"/>
              </w:rPr>
            </w:pPr>
            <w:r w:rsidRPr="000759B5">
              <w:rPr>
                <w:rFonts w:ascii="Calibri" w:eastAsia="SimSun" w:hAnsi="Calibri" w:cs="Arial"/>
                <w:b/>
                <w:bCs/>
                <w:sz w:val="16"/>
                <w:szCs w:val="16"/>
              </w:rPr>
              <w:t>Occasionally/ never</w:t>
            </w:r>
          </w:p>
          <w:p w:rsidR="00EB4798" w:rsidRPr="000759B5" w:rsidRDefault="000759B5" w:rsidP="000759B5">
            <w:pPr>
              <w:rPr>
                <w:rFonts w:ascii="Calibri" w:eastAsia="SimSun" w:hAnsi="Calibri" w:cs="Arial"/>
                <w:b/>
                <w:bCs/>
                <w:sz w:val="16"/>
                <w:szCs w:val="16"/>
              </w:rPr>
            </w:pPr>
            <w:r w:rsidRPr="000759B5">
              <w:rPr>
                <w:rFonts w:ascii="Calibri" w:eastAsia="SimSun" w:hAnsi="Calibri" w:cs="Arial"/>
                <w:b/>
                <w:bCs/>
                <w:sz w:val="16"/>
                <w:szCs w:val="16"/>
              </w:rPr>
              <w:t>% (n=)</w:t>
            </w:r>
          </w:p>
        </w:tc>
        <w:tc>
          <w:tcPr>
            <w:tcW w:w="709" w:type="dxa"/>
            <w:tcBorders>
              <w:left w:val="single" w:sz="4" w:space="0" w:color="auto"/>
              <w:right w:val="single" w:sz="4" w:space="0" w:color="auto"/>
            </w:tcBorders>
            <w:shd w:val="pct25" w:color="auto" w:fill="auto"/>
          </w:tcPr>
          <w:p w:rsidR="000759B5" w:rsidRPr="000759B5" w:rsidRDefault="000759B5" w:rsidP="00556730">
            <w:pPr>
              <w:rPr>
                <w:rFonts w:ascii="Calibri" w:eastAsia="SimSun" w:hAnsi="Calibri" w:cs="Arial"/>
                <w:b/>
                <w:bCs/>
                <w:sz w:val="16"/>
                <w:szCs w:val="16"/>
              </w:rPr>
            </w:pPr>
          </w:p>
          <w:p w:rsidR="000759B5" w:rsidRPr="000759B5" w:rsidRDefault="00DF7144" w:rsidP="00DF7144">
            <w:pPr>
              <w:rPr>
                <w:rFonts w:ascii="Calibri" w:eastAsia="SimSun" w:hAnsi="Calibri" w:cs="Arial"/>
                <w:b/>
                <w:bCs/>
                <w:sz w:val="16"/>
                <w:szCs w:val="16"/>
              </w:rPr>
            </w:pPr>
            <w:r w:rsidRPr="00DF7144">
              <w:rPr>
                <w:rFonts w:ascii="Calibri" w:eastAsia="SimSun" w:hAnsi="Calibri" w:cs="Arial"/>
                <w:b/>
                <w:bCs/>
                <w:sz w:val="16"/>
                <w:szCs w:val="16"/>
              </w:rPr>
              <w:t>(Chi</w:t>
            </w:r>
            <w:r w:rsidRPr="00DF7144">
              <w:rPr>
                <w:rFonts w:ascii="Calibri" w:eastAsia="SimSun" w:hAnsi="Calibri" w:cs="Arial"/>
                <w:b/>
                <w:bCs/>
                <w:sz w:val="16"/>
                <w:szCs w:val="16"/>
                <w:vertAlign w:val="superscript"/>
              </w:rPr>
              <w:t>2</w:t>
            </w:r>
            <w:r w:rsidRPr="00DF7144">
              <w:rPr>
                <w:rFonts w:ascii="Calibri" w:eastAsia="SimSun" w:hAnsi="Calibri" w:cs="Arial"/>
                <w:b/>
                <w:bCs/>
                <w:sz w:val="16"/>
                <w:szCs w:val="16"/>
              </w:rPr>
              <w:t>)</w:t>
            </w:r>
          </w:p>
          <w:p w:rsidR="00EB4798" w:rsidRPr="000759B5" w:rsidRDefault="000759B5" w:rsidP="00556730">
            <w:pPr>
              <w:rPr>
                <w:rFonts w:ascii="Calibri" w:eastAsia="SimSun" w:hAnsi="Calibri" w:cs="Arial"/>
                <w:b/>
                <w:bCs/>
                <w:sz w:val="16"/>
                <w:szCs w:val="16"/>
              </w:rPr>
            </w:pPr>
            <w:r w:rsidRPr="000759B5">
              <w:rPr>
                <w:rFonts w:ascii="Calibri" w:eastAsia="SimSun" w:hAnsi="Calibri" w:cs="Arial"/>
                <w:b/>
                <w:bCs/>
                <w:sz w:val="16"/>
                <w:szCs w:val="16"/>
              </w:rPr>
              <w:t>p</w:t>
            </w:r>
            <w:r w:rsidR="00EB4798" w:rsidRPr="000759B5">
              <w:rPr>
                <w:rFonts w:ascii="Calibri" w:eastAsia="SimSun" w:hAnsi="Calibri" w:cs="Arial"/>
                <w:b/>
                <w:bCs/>
                <w:sz w:val="16"/>
                <w:szCs w:val="16"/>
              </w:rPr>
              <w:t>=</w:t>
            </w:r>
          </w:p>
        </w:tc>
      </w:tr>
      <w:tr w:rsidR="00EB4798" w:rsidRPr="00F10F71" w:rsidTr="00DF7144">
        <w:tc>
          <w:tcPr>
            <w:tcW w:w="3574" w:type="dxa"/>
            <w:tcBorders>
              <w:left w:val="single" w:sz="4" w:space="0" w:color="auto"/>
              <w:bottom w:val="single" w:sz="4" w:space="0" w:color="auto"/>
              <w:right w:val="single" w:sz="4" w:space="0" w:color="auto"/>
            </w:tcBorders>
          </w:tcPr>
          <w:p w:rsidR="00EB4798" w:rsidRPr="00AB495C" w:rsidRDefault="007A5D13" w:rsidP="00556730">
            <w:pPr>
              <w:rPr>
                <w:rFonts w:ascii="Calibri" w:eastAsia="SimSun" w:hAnsi="Calibri" w:cs="Arial"/>
                <w:sz w:val="16"/>
                <w:szCs w:val="16"/>
              </w:rPr>
            </w:pPr>
            <w:r w:rsidRPr="00AB495C">
              <w:rPr>
                <w:rFonts w:ascii="Calibri" w:eastAsia="SimSun" w:hAnsi="Calibri" w:cs="Arial"/>
                <w:sz w:val="16"/>
                <w:szCs w:val="16"/>
              </w:rPr>
              <w:t>Tired, fatigued or lacked energy</w:t>
            </w:r>
          </w:p>
          <w:p w:rsidR="000759B5" w:rsidRPr="00AB495C" w:rsidRDefault="000759B5" w:rsidP="00556730">
            <w:pPr>
              <w:rPr>
                <w:rFonts w:ascii="Calibri" w:eastAsia="SimSun" w:hAnsi="Calibri" w:cs="Arial"/>
                <w:sz w:val="16"/>
                <w:szCs w:val="16"/>
              </w:rPr>
            </w:pPr>
          </w:p>
        </w:tc>
        <w:tc>
          <w:tcPr>
            <w:tcW w:w="1134" w:type="dxa"/>
            <w:tcBorders>
              <w:left w:val="single" w:sz="4" w:space="0" w:color="auto"/>
              <w:bottom w:val="single" w:sz="4" w:space="0" w:color="auto"/>
              <w:right w:val="single" w:sz="4" w:space="0" w:color="auto"/>
            </w:tcBorders>
          </w:tcPr>
          <w:p w:rsidR="00EB4798" w:rsidRPr="000759B5" w:rsidRDefault="005403C3" w:rsidP="00556730">
            <w:pPr>
              <w:rPr>
                <w:rFonts w:ascii="Calibri" w:eastAsia="SimSun" w:hAnsi="Calibri" w:cs="Arial"/>
                <w:sz w:val="16"/>
                <w:szCs w:val="16"/>
              </w:rPr>
            </w:pPr>
            <w:r>
              <w:rPr>
                <w:rFonts w:ascii="Calibri" w:eastAsia="SimSun" w:hAnsi="Calibri" w:cs="Arial"/>
                <w:sz w:val="16"/>
                <w:szCs w:val="16"/>
              </w:rPr>
              <w:t>47.0%</w:t>
            </w:r>
            <w:r w:rsidR="00EB4798" w:rsidRPr="000759B5">
              <w:rPr>
                <w:rFonts w:ascii="Calibri" w:eastAsia="SimSun" w:hAnsi="Calibri" w:cs="Arial"/>
                <w:sz w:val="16"/>
                <w:szCs w:val="16"/>
              </w:rPr>
              <w:t xml:space="preserve"> (148)</w:t>
            </w:r>
          </w:p>
        </w:tc>
        <w:tc>
          <w:tcPr>
            <w:tcW w:w="1247" w:type="dxa"/>
            <w:tcBorders>
              <w:left w:val="single" w:sz="4" w:space="0" w:color="auto"/>
              <w:bottom w:val="single" w:sz="4" w:space="0" w:color="auto"/>
              <w:right w:val="single" w:sz="4" w:space="0" w:color="auto"/>
            </w:tcBorders>
          </w:tcPr>
          <w:p w:rsidR="00EB4798" w:rsidRPr="000759B5" w:rsidRDefault="005403C3" w:rsidP="005403C3">
            <w:pPr>
              <w:rPr>
                <w:rFonts w:ascii="Calibri" w:eastAsia="SimSun" w:hAnsi="Calibri" w:cs="Arial"/>
                <w:sz w:val="16"/>
                <w:szCs w:val="16"/>
              </w:rPr>
            </w:pPr>
            <w:r>
              <w:rPr>
                <w:rFonts w:ascii="Calibri" w:eastAsia="SimSun" w:hAnsi="Calibri" w:cs="Arial"/>
                <w:sz w:val="16"/>
                <w:szCs w:val="16"/>
              </w:rPr>
              <w:t>65.7%</w:t>
            </w:r>
            <w:r w:rsidR="00EB4798" w:rsidRPr="000759B5">
              <w:rPr>
                <w:rFonts w:ascii="Calibri" w:eastAsia="SimSun" w:hAnsi="Calibri" w:cs="Arial"/>
                <w:sz w:val="16"/>
                <w:szCs w:val="16"/>
              </w:rPr>
              <w:t xml:space="preserve"> (23)</w:t>
            </w:r>
          </w:p>
        </w:tc>
        <w:tc>
          <w:tcPr>
            <w:tcW w:w="595" w:type="dxa"/>
            <w:tcBorders>
              <w:left w:val="single" w:sz="4" w:space="0" w:color="auto"/>
              <w:bottom w:val="single" w:sz="4" w:space="0" w:color="auto"/>
              <w:right w:val="single" w:sz="4" w:space="0" w:color="auto"/>
            </w:tcBorders>
          </w:tcPr>
          <w:p w:rsidR="00EB4798" w:rsidRPr="00AD5875" w:rsidRDefault="00DF7CDD" w:rsidP="00556730">
            <w:pPr>
              <w:rPr>
                <w:rFonts w:ascii="Calibri" w:eastAsia="SimSun" w:hAnsi="Calibri" w:cs="Arial"/>
                <w:sz w:val="16"/>
                <w:szCs w:val="16"/>
                <w:highlight w:val="yellow"/>
                <w:vertAlign w:val="superscript"/>
              </w:rPr>
            </w:pPr>
            <w:r w:rsidRPr="00AD5875">
              <w:rPr>
                <w:rFonts w:ascii="Calibri" w:eastAsia="SimSun" w:hAnsi="Calibri" w:cs="Arial"/>
                <w:sz w:val="16"/>
                <w:szCs w:val="16"/>
              </w:rPr>
              <w:t>.035</w:t>
            </w:r>
            <w:r w:rsidR="00AD5875">
              <w:rPr>
                <w:rFonts w:ascii="Calibri" w:eastAsia="SimSun" w:hAnsi="Calibri" w:cs="Arial"/>
                <w:sz w:val="16"/>
                <w:szCs w:val="16"/>
                <w:vertAlign w:val="superscript"/>
              </w:rPr>
              <w:t>a</w:t>
            </w:r>
          </w:p>
        </w:tc>
        <w:tc>
          <w:tcPr>
            <w:tcW w:w="993" w:type="dxa"/>
            <w:tcBorders>
              <w:left w:val="single" w:sz="4" w:space="0" w:color="auto"/>
              <w:bottom w:val="single" w:sz="4" w:space="0" w:color="auto"/>
              <w:right w:val="single" w:sz="4" w:space="0" w:color="auto"/>
            </w:tcBorders>
          </w:tcPr>
          <w:p w:rsidR="00EB4798" w:rsidRPr="000759B5" w:rsidRDefault="005403C3" w:rsidP="00556730">
            <w:pPr>
              <w:rPr>
                <w:rFonts w:ascii="Calibri" w:eastAsia="SimSun" w:hAnsi="Calibri" w:cs="Arial"/>
                <w:sz w:val="16"/>
                <w:szCs w:val="16"/>
              </w:rPr>
            </w:pPr>
            <w:r>
              <w:rPr>
                <w:rFonts w:ascii="Calibri" w:eastAsia="SimSun" w:hAnsi="Calibri" w:cs="Arial"/>
                <w:sz w:val="16"/>
                <w:szCs w:val="16"/>
              </w:rPr>
              <w:t>47.7% (155)</w:t>
            </w:r>
          </w:p>
        </w:tc>
        <w:tc>
          <w:tcPr>
            <w:tcW w:w="1275" w:type="dxa"/>
            <w:tcBorders>
              <w:left w:val="single" w:sz="4" w:space="0" w:color="auto"/>
              <w:bottom w:val="single" w:sz="4" w:space="0" w:color="auto"/>
              <w:right w:val="single" w:sz="4" w:space="0" w:color="auto"/>
            </w:tcBorders>
          </w:tcPr>
          <w:p w:rsidR="00EB4798" w:rsidRPr="000759B5" w:rsidRDefault="005403C3" w:rsidP="00556730">
            <w:pPr>
              <w:rPr>
                <w:rFonts w:ascii="Calibri" w:eastAsia="SimSun" w:hAnsi="Calibri" w:cs="Arial"/>
                <w:sz w:val="16"/>
                <w:szCs w:val="16"/>
              </w:rPr>
            </w:pPr>
            <w:r>
              <w:rPr>
                <w:rFonts w:ascii="Calibri" w:eastAsia="SimSun" w:hAnsi="Calibri" w:cs="Arial"/>
                <w:sz w:val="16"/>
                <w:szCs w:val="16"/>
              </w:rPr>
              <w:t>66.7% (14)</w:t>
            </w:r>
          </w:p>
        </w:tc>
        <w:tc>
          <w:tcPr>
            <w:tcW w:w="709" w:type="dxa"/>
            <w:tcBorders>
              <w:left w:val="single" w:sz="4" w:space="0" w:color="auto"/>
              <w:bottom w:val="single" w:sz="4" w:space="0" w:color="auto"/>
              <w:right w:val="single" w:sz="4" w:space="0" w:color="auto"/>
            </w:tcBorders>
          </w:tcPr>
          <w:p w:rsidR="00EB4798" w:rsidRPr="000759B5" w:rsidRDefault="00AB495C" w:rsidP="00556730">
            <w:pPr>
              <w:rPr>
                <w:rFonts w:ascii="Calibri" w:eastAsia="SimSun" w:hAnsi="Calibri" w:cs="Arial"/>
                <w:sz w:val="16"/>
                <w:szCs w:val="16"/>
              </w:rPr>
            </w:pPr>
            <w:r>
              <w:rPr>
                <w:rFonts w:ascii="Calibri" w:eastAsia="SimSun" w:hAnsi="Calibri" w:cs="Arial"/>
                <w:sz w:val="16"/>
                <w:szCs w:val="16"/>
              </w:rPr>
              <w:t>.092</w:t>
            </w:r>
          </w:p>
        </w:tc>
        <w:tc>
          <w:tcPr>
            <w:tcW w:w="1276" w:type="dxa"/>
            <w:tcBorders>
              <w:left w:val="single" w:sz="4" w:space="0" w:color="auto"/>
              <w:bottom w:val="single" w:sz="4" w:space="0" w:color="auto"/>
              <w:right w:val="single" w:sz="4" w:space="0" w:color="auto"/>
            </w:tcBorders>
          </w:tcPr>
          <w:p w:rsidR="00EB4798" w:rsidRPr="000759B5" w:rsidRDefault="005403C3" w:rsidP="005403C3">
            <w:pPr>
              <w:rPr>
                <w:rFonts w:ascii="Calibri" w:eastAsia="SimSun" w:hAnsi="Calibri" w:cs="Arial"/>
                <w:sz w:val="16"/>
                <w:szCs w:val="16"/>
              </w:rPr>
            </w:pPr>
            <w:r>
              <w:rPr>
                <w:rFonts w:ascii="Calibri" w:eastAsia="SimSun" w:hAnsi="Calibri" w:cs="Arial"/>
                <w:sz w:val="16"/>
                <w:szCs w:val="16"/>
              </w:rPr>
              <w:t>46.9%</w:t>
            </w:r>
            <w:r w:rsidR="00EB4798" w:rsidRPr="000759B5">
              <w:rPr>
                <w:rFonts w:ascii="Calibri" w:eastAsia="SimSun" w:hAnsi="Calibri" w:cs="Arial"/>
                <w:sz w:val="16"/>
                <w:szCs w:val="16"/>
              </w:rPr>
              <w:t xml:space="preserve"> (150)</w:t>
            </w:r>
          </w:p>
        </w:tc>
        <w:tc>
          <w:tcPr>
            <w:tcW w:w="1105" w:type="dxa"/>
            <w:tcBorders>
              <w:left w:val="single" w:sz="4" w:space="0" w:color="auto"/>
              <w:bottom w:val="single" w:sz="4" w:space="0" w:color="auto"/>
              <w:right w:val="single" w:sz="4" w:space="0" w:color="auto"/>
            </w:tcBorders>
          </w:tcPr>
          <w:p w:rsidR="00EB4798" w:rsidRPr="000759B5" w:rsidRDefault="005403C3" w:rsidP="005403C3">
            <w:pPr>
              <w:rPr>
                <w:rFonts w:ascii="Calibri" w:eastAsia="SimSun" w:hAnsi="Calibri" w:cs="Arial"/>
                <w:sz w:val="16"/>
                <w:szCs w:val="16"/>
              </w:rPr>
            </w:pPr>
            <w:r>
              <w:rPr>
                <w:rFonts w:ascii="Calibri" w:eastAsia="SimSun" w:hAnsi="Calibri" w:cs="Arial"/>
                <w:sz w:val="16"/>
                <w:szCs w:val="16"/>
              </w:rPr>
              <w:t>69.2%</w:t>
            </w:r>
            <w:r w:rsidR="00EB4798" w:rsidRPr="000759B5">
              <w:rPr>
                <w:rFonts w:ascii="Calibri" w:eastAsia="SimSun" w:hAnsi="Calibri" w:cs="Arial"/>
                <w:sz w:val="16"/>
                <w:szCs w:val="16"/>
              </w:rPr>
              <w:t xml:space="preserve"> (18)</w:t>
            </w:r>
          </w:p>
        </w:tc>
        <w:tc>
          <w:tcPr>
            <w:tcW w:w="596" w:type="dxa"/>
            <w:tcBorders>
              <w:left w:val="single" w:sz="4" w:space="0" w:color="auto"/>
              <w:bottom w:val="single" w:sz="4" w:space="0" w:color="auto"/>
              <w:right w:val="single" w:sz="4" w:space="0" w:color="auto"/>
            </w:tcBorders>
          </w:tcPr>
          <w:p w:rsidR="00EB4798" w:rsidRPr="00AD5875" w:rsidRDefault="00EB4798" w:rsidP="00556730">
            <w:pPr>
              <w:rPr>
                <w:rFonts w:ascii="Calibri" w:eastAsia="SimSun" w:hAnsi="Calibri" w:cs="Arial"/>
                <w:sz w:val="16"/>
                <w:szCs w:val="16"/>
                <w:vertAlign w:val="superscript"/>
              </w:rPr>
            </w:pPr>
            <w:r w:rsidRPr="00AD5875">
              <w:rPr>
                <w:rFonts w:ascii="Calibri" w:eastAsia="SimSun" w:hAnsi="Calibri" w:cs="Arial"/>
                <w:sz w:val="16"/>
                <w:szCs w:val="16"/>
              </w:rPr>
              <w:t>.023</w:t>
            </w:r>
            <w:r w:rsidR="00AD5875">
              <w:rPr>
                <w:rFonts w:ascii="Calibri" w:eastAsia="SimSun" w:hAnsi="Calibri" w:cs="Arial"/>
                <w:sz w:val="16"/>
                <w:szCs w:val="16"/>
                <w:vertAlign w:val="superscript"/>
              </w:rPr>
              <w:t>a</w:t>
            </w:r>
          </w:p>
        </w:tc>
        <w:tc>
          <w:tcPr>
            <w:tcW w:w="992" w:type="dxa"/>
            <w:tcBorders>
              <w:left w:val="single" w:sz="4" w:space="0" w:color="auto"/>
              <w:bottom w:val="single" w:sz="4" w:space="0" w:color="auto"/>
              <w:right w:val="single" w:sz="4" w:space="0" w:color="auto"/>
            </w:tcBorders>
          </w:tcPr>
          <w:p w:rsidR="00EB4798" w:rsidRPr="000759B5" w:rsidRDefault="005403C3" w:rsidP="005403C3">
            <w:pPr>
              <w:rPr>
                <w:rFonts w:ascii="Calibri" w:eastAsia="SimSun" w:hAnsi="Calibri" w:cs="Arial"/>
                <w:sz w:val="16"/>
                <w:szCs w:val="16"/>
              </w:rPr>
            </w:pPr>
            <w:r>
              <w:rPr>
                <w:rFonts w:ascii="Calibri" w:eastAsia="SimSun" w:hAnsi="Calibri" w:cs="Arial"/>
                <w:sz w:val="16"/>
                <w:szCs w:val="16"/>
              </w:rPr>
              <w:t>46.0%</w:t>
            </w:r>
            <w:r w:rsidR="00EB4798" w:rsidRPr="000759B5">
              <w:rPr>
                <w:rFonts w:ascii="Calibri" w:eastAsia="SimSun" w:hAnsi="Calibri" w:cs="Arial"/>
                <w:sz w:val="16"/>
                <w:szCs w:val="16"/>
              </w:rPr>
              <w:t xml:space="preserve"> (145)</w:t>
            </w:r>
          </w:p>
        </w:tc>
        <w:tc>
          <w:tcPr>
            <w:tcW w:w="1276" w:type="dxa"/>
            <w:tcBorders>
              <w:left w:val="single" w:sz="4" w:space="0" w:color="auto"/>
              <w:bottom w:val="single" w:sz="4" w:space="0" w:color="auto"/>
              <w:right w:val="single" w:sz="4" w:space="0" w:color="auto"/>
            </w:tcBorders>
          </w:tcPr>
          <w:p w:rsidR="00EB4798" w:rsidRPr="000759B5" w:rsidRDefault="005403C3" w:rsidP="00556730">
            <w:pPr>
              <w:rPr>
                <w:rFonts w:ascii="Calibri" w:eastAsia="SimSun" w:hAnsi="Calibri" w:cs="Arial"/>
                <w:sz w:val="16"/>
                <w:szCs w:val="16"/>
              </w:rPr>
            </w:pPr>
            <w:r>
              <w:rPr>
                <w:rFonts w:ascii="Calibri" w:eastAsia="SimSun" w:hAnsi="Calibri" w:cs="Arial"/>
                <w:sz w:val="16"/>
                <w:szCs w:val="16"/>
              </w:rPr>
              <w:t>69.0%</w:t>
            </w:r>
            <w:r w:rsidR="00EB4798" w:rsidRPr="000759B5">
              <w:rPr>
                <w:rFonts w:ascii="Calibri" w:eastAsia="SimSun" w:hAnsi="Calibri" w:cs="Arial"/>
                <w:sz w:val="16"/>
                <w:szCs w:val="16"/>
              </w:rPr>
              <w:t xml:space="preserve"> (20)</w:t>
            </w:r>
          </w:p>
        </w:tc>
        <w:tc>
          <w:tcPr>
            <w:tcW w:w="709" w:type="dxa"/>
            <w:tcBorders>
              <w:left w:val="single" w:sz="4" w:space="0" w:color="auto"/>
              <w:bottom w:val="single" w:sz="4" w:space="0" w:color="auto"/>
              <w:right w:val="single" w:sz="4" w:space="0" w:color="auto"/>
            </w:tcBorders>
          </w:tcPr>
          <w:p w:rsidR="00EB4798" w:rsidRPr="00AD5875" w:rsidRDefault="00EB4798" w:rsidP="00556730">
            <w:pPr>
              <w:rPr>
                <w:rFonts w:ascii="Calibri" w:eastAsia="SimSun" w:hAnsi="Calibri" w:cs="Arial"/>
                <w:sz w:val="16"/>
                <w:szCs w:val="16"/>
                <w:highlight w:val="yellow"/>
                <w:vertAlign w:val="superscript"/>
              </w:rPr>
            </w:pPr>
            <w:r w:rsidRPr="00AD5875">
              <w:rPr>
                <w:rFonts w:ascii="Calibri" w:eastAsia="SimSun" w:hAnsi="Calibri" w:cs="Arial"/>
                <w:sz w:val="16"/>
                <w:szCs w:val="16"/>
              </w:rPr>
              <w:t>.015</w:t>
            </w:r>
            <w:r w:rsidR="00AD5875">
              <w:rPr>
                <w:rFonts w:ascii="Calibri" w:eastAsia="SimSun" w:hAnsi="Calibri" w:cs="Arial"/>
                <w:sz w:val="16"/>
                <w:szCs w:val="16"/>
                <w:vertAlign w:val="superscript"/>
              </w:rPr>
              <w:t>a</w:t>
            </w:r>
          </w:p>
        </w:tc>
      </w:tr>
      <w:tr w:rsidR="00EB4798" w:rsidRPr="00F10F71" w:rsidTr="00DF7144">
        <w:tc>
          <w:tcPr>
            <w:tcW w:w="3574" w:type="dxa"/>
            <w:tcBorders>
              <w:left w:val="single" w:sz="4" w:space="0" w:color="auto"/>
              <w:right w:val="single" w:sz="4" w:space="0" w:color="auto"/>
            </w:tcBorders>
            <w:shd w:val="pct12" w:color="auto" w:fill="auto"/>
          </w:tcPr>
          <w:p w:rsidR="00EB4798" w:rsidRPr="00AB495C" w:rsidRDefault="007A5D13" w:rsidP="007A5D13">
            <w:pPr>
              <w:rPr>
                <w:rFonts w:ascii="Calibri" w:eastAsia="SimSun" w:hAnsi="Calibri" w:cs="Arial"/>
                <w:sz w:val="16"/>
                <w:szCs w:val="16"/>
              </w:rPr>
            </w:pPr>
            <w:r w:rsidRPr="00AB495C">
              <w:rPr>
                <w:rFonts w:ascii="Calibri" w:eastAsia="SimSun" w:hAnsi="Calibri" w:cs="Arial"/>
                <w:sz w:val="16"/>
                <w:szCs w:val="16"/>
              </w:rPr>
              <w:t xml:space="preserve">Changes to your sense of taste or </w:t>
            </w:r>
            <w:r w:rsidR="00EB4798" w:rsidRPr="00AB495C">
              <w:rPr>
                <w:rFonts w:ascii="Calibri" w:eastAsia="SimSun" w:hAnsi="Calibri" w:cs="Arial"/>
                <w:sz w:val="16"/>
                <w:szCs w:val="16"/>
              </w:rPr>
              <w:t>smell</w:t>
            </w:r>
          </w:p>
          <w:p w:rsidR="000759B5" w:rsidRPr="00AB495C" w:rsidRDefault="000759B5" w:rsidP="007A5D13">
            <w:pPr>
              <w:rPr>
                <w:rFonts w:ascii="Calibri" w:eastAsia="SimSun" w:hAnsi="Calibri" w:cs="Arial"/>
                <w:sz w:val="16"/>
                <w:szCs w:val="16"/>
              </w:rPr>
            </w:pPr>
          </w:p>
        </w:tc>
        <w:tc>
          <w:tcPr>
            <w:tcW w:w="1134" w:type="dxa"/>
            <w:tcBorders>
              <w:left w:val="single" w:sz="4" w:space="0" w:color="auto"/>
              <w:right w:val="single" w:sz="4" w:space="0" w:color="auto"/>
            </w:tcBorders>
            <w:shd w:val="pct12" w:color="auto" w:fill="auto"/>
          </w:tcPr>
          <w:p w:rsidR="00EB4798" w:rsidRPr="000759B5" w:rsidRDefault="00834C29" w:rsidP="00556730">
            <w:pPr>
              <w:rPr>
                <w:rFonts w:ascii="Calibri" w:eastAsia="SimSun" w:hAnsi="Calibri" w:cs="Arial"/>
                <w:sz w:val="16"/>
                <w:szCs w:val="16"/>
              </w:rPr>
            </w:pPr>
            <w:r>
              <w:rPr>
                <w:rFonts w:ascii="Calibri" w:eastAsia="SimSun" w:hAnsi="Calibri" w:cs="Arial"/>
                <w:sz w:val="16"/>
                <w:szCs w:val="16"/>
              </w:rPr>
              <w:t>34.3%</w:t>
            </w:r>
            <w:r w:rsidR="00EB4798" w:rsidRPr="000759B5">
              <w:rPr>
                <w:rFonts w:ascii="Calibri" w:eastAsia="SimSun" w:hAnsi="Calibri" w:cs="Arial"/>
                <w:sz w:val="16"/>
                <w:szCs w:val="16"/>
              </w:rPr>
              <w:t xml:space="preserve"> (106)</w:t>
            </w:r>
          </w:p>
        </w:tc>
        <w:tc>
          <w:tcPr>
            <w:tcW w:w="1247" w:type="dxa"/>
            <w:tcBorders>
              <w:left w:val="single" w:sz="4" w:space="0" w:color="auto"/>
              <w:right w:val="single" w:sz="4" w:space="0" w:color="auto"/>
            </w:tcBorders>
            <w:shd w:val="pct12" w:color="auto" w:fill="auto"/>
          </w:tcPr>
          <w:p w:rsidR="00EB4798" w:rsidRPr="000759B5" w:rsidRDefault="00834C29" w:rsidP="00556730">
            <w:pPr>
              <w:rPr>
                <w:rFonts w:ascii="Calibri" w:eastAsia="SimSun" w:hAnsi="Calibri" w:cs="Arial"/>
                <w:sz w:val="16"/>
                <w:szCs w:val="16"/>
              </w:rPr>
            </w:pPr>
            <w:r>
              <w:rPr>
                <w:rFonts w:ascii="Calibri" w:eastAsia="SimSun" w:hAnsi="Calibri" w:cs="Arial"/>
                <w:sz w:val="16"/>
                <w:szCs w:val="16"/>
              </w:rPr>
              <w:t>37.1%</w:t>
            </w:r>
            <w:r w:rsidR="00EB4798" w:rsidRPr="000759B5">
              <w:rPr>
                <w:rFonts w:ascii="Calibri" w:eastAsia="SimSun" w:hAnsi="Calibri" w:cs="Arial"/>
                <w:sz w:val="16"/>
                <w:szCs w:val="16"/>
              </w:rPr>
              <w:t xml:space="preserve"> (13)</w:t>
            </w:r>
          </w:p>
        </w:tc>
        <w:tc>
          <w:tcPr>
            <w:tcW w:w="595" w:type="dxa"/>
            <w:tcBorders>
              <w:left w:val="single" w:sz="4" w:space="0" w:color="auto"/>
              <w:right w:val="single" w:sz="4" w:space="0" w:color="auto"/>
            </w:tcBorders>
            <w:shd w:val="pct12" w:color="auto" w:fill="auto"/>
          </w:tcPr>
          <w:p w:rsidR="00EB4798" w:rsidRPr="000759B5" w:rsidRDefault="00EB4798" w:rsidP="00556730">
            <w:pPr>
              <w:rPr>
                <w:rFonts w:ascii="Calibri" w:eastAsia="SimSun" w:hAnsi="Calibri" w:cs="Arial"/>
                <w:sz w:val="16"/>
                <w:szCs w:val="16"/>
              </w:rPr>
            </w:pPr>
            <w:r w:rsidRPr="000759B5">
              <w:rPr>
                <w:rFonts w:ascii="Calibri" w:eastAsia="SimSun" w:hAnsi="Calibri" w:cs="Arial"/>
                <w:sz w:val="16"/>
                <w:szCs w:val="16"/>
              </w:rPr>
              <w:t>.436</w:t>
            </w:r>
          </w:p>
        </w:tc>
        <w:tc>
          <w:tcPr>
            <w:tcW w:w="993" w:type="dxa"/>
            <w:tcBorders>
              <w:left w:val="single" w:sz="4" w:space="0" w:color="auto"/>
              <w:right w:val="single" w:sz="4" w:space="0" w:color="auto"/>
            </w:tcBorders>
            <w:shd w:val="pct12" w:color="auto" w:fill="auto"/>
          </w:tcPr>
          <w:p w:rsidR="00EB4798" w:rsidRPr="000759B5" w:rsidRDefault="00834C29" w:rsidP="00556730">
            <w:pPr>
              <w:rPr>
                <w:rFonts w:ascii="Calibri" w:eastAsia="SimSun" w:hAnsi="Calibri" w:cs="Arial"/>
                <w:sz w:val="16"/>
                <w:szCs w:val="16"/>
              </w:rPr>
            </w:pPr>
            <w:r>
              <w:rPr>
                <w:rFonts w:ascii="Calibri" w:eastAsia="SimSun" w:hAnsi="Calibri" w:cs="Arial"/>
                <w:sz w:val="16"/>
                <w:szCs w:val="16"/>
              </w:rPr>
              <w:t>34.0 (108)</w:t>
            </w:r>
          </w:p>
        </w:tc>
        <w:tc>
          <w:tcPr>
            <w:tcW w:w="1275" w:type="dxa"/>
            <w:tcBorders>
              <w:left w:val="single" w:sz="4" w:space="0" w:color="auto"/>
              <w:right w:val="single" w:sz="4" w:space="0" w:color="auto"/>
            </w:tcBorders>
            <w:shd w:val="pct12" w:color="auto" w:fill="auto"/>
          </w:tcPr>
          <w:p w:rsidR="00EB4798" w:rsidRPr="000759B5" w:rsidRDefault="00834C29" w:rsidP="00556730">
            <w:pPr>
              <w:rPr>
                <w:rFonts w:ascii="Calibri" w:eastAsia="SimSun" w:hAnsi="Calibri" w:cs="Arial"/>
                <w:sz w:val="16"/>
                <w:szCs w:val="16"/>
              </w:rPr>
            </w:pPr>
            <w:r>
              <w:rPr>
                <w:rFonts w:ascii="Calibri" w:eastAsia="SimSun" w:hAnsi="Calibri" w:cs="Arial"/>
                <w:sz w:val="16"/>
                <w:szCs w:val="16"/>
              </w:rPr>
              <w:t>36.4% (8)</w:t>
            </w:r>
          </w:p>
        </w:tc>
        <w:tc>
          <w:tcPr>
            <w:tcW w:w="709" w:type="dxa"/>
            <w:tcBorders>
              <w:left w:val="single" w:sz="4" w:space="0" w:color="auto"/>
              <w:right w:val="single" w:sz="4" w:space="0" w:color="auto"/>
            </w:tcBorders>
            <w:shd w:val="pct12" w:color="auto" w:fill="auto"/>
          </w:tcPr>
          <w:p w:rsidR="00EB4798" w:rsidRPr="000759B5" w:rsidRDefault="00AB495C" w:rsidP="00556730">
            <w:pPr>
              <w:rPr>
                <w:rFonts w:ascii="Calibri" w:eastAsia="SimSun" w:hAnsi="Calibri" w:cs="Arial"/>
                <w:sz w:val="16"/>
                <w:szCs w:val="16"/>
              </w:rPr>
            </w:pPr>
            <w:r>
              <w:rPr>
                <w:rFonts w:ascii="Calibri" w:eastAsia="SimSun" w:hAnsi="Calibri" w:cs="Arial"/>
                <w:sz w:val="16"/>
                <w:szCs w:val="16"/>
              </w:rPr>
              <w:t>.818</w:t>
            </w:r>
          </w:p>
        </w:tc>
        <w:tc>
          <w:tcPr>
            <w:tcW w:w="1276" w:type="dxa"/>
            <w:tcBorders>
              <w:left w:val="single" w:sz="4" w:space="0" w:color="auto"/>
              <w:right w:val="single" w:sz="4" w:space="0" w:color="auto"/>
            </w:tcBorders>
            <w:shd w:val="pct12" w:color="auto" w:fill="auto"/>
          </w:tcPr>
          <w:p w:rsidR="00EB4798" w:rsidRPr="000759B5" w:rsidRDefault="00C96C7F" w:rsidP="00556730">
            <w:pPr>
              <w:rPr>
                <w:rFonts w:ascii="Calibri" w:eastAsia="SimSun" w:hAnsi="Calibri" w:cs="Arial"/>
                <w:sz w:val="16"/>
                <w:szCs w:val="16"/>
              </w:rPr>
            </w:pPr>
            <w:r>
              <w:rPr>
                <w:rFonts w:ascii="Calibri" w:eastAsia="SimSun" w:hAnsi="Calibri" w:cs="Arial"/>
                <w:sz w:val="16"/>
                <w:szCs w:val="16"/>
              </w:rPr>
              <w:t>33.7%</w:t>
            </w:r>
            <w:r w:rsidR="00EB4798" w:rsidRPr="000759B5">
              <w:rPr>
                <w:rFonts w:ascii="Calibri" w:eastAsia="SimSun" w:hAnsi="Calibri" w:cs="Arial"/>
                <w:sz w:val="16"/>
                <w:szCs w:val="16"/>
              </w:rPr>
              <w:t xml:space="preserve"> (106)</w:t>
            </w:r>
          </w:p>
        </w:tc>
        <w:tc>
          <w:tcPr>
            <w:tcW w:w="1105" w:type="dxa"/>
            <w:tcBorders>
              <w:left w:val="single" w:sz="4" w:space="0" w:color="auto"/>
              <w:right w:val="single" w:sz="4" w:space="0" w:color="auto"/>
            </w:tcBorders>
            <w:shd w:val="pct12" w:color="auto" w:fill="auto"/>
          </w:tcPr>
          <w:p w:rsidR="00EB4798" w:rsidRPr="000759B5" w:rsidRDefault="00EB4798" w:rsidP="00556730">
            <w:pPr>
              <w:rPr>
                <w:rFonts w:ascii="Calibri" w:eastAsia="SimSun" w:hAnsi="Calibri" w:cs="Arial"/>
                <w:sz w:val="16"/>
                <w:szCs w:val="16"/>
              </w:rPr>
            </w:pPr>
            <w:r w:rsidRPr="000759B5">
              <w:rPr>
                <w:rFonts w:ascii="Calibri" w:eastAsia="SimSun" w:hAnsi="Calibri" w:cs="Arial"/>
                <w:sz w:val="16"/>
                <w:szCs w:val="16"/>
              </w:rPr>
              <w:t>4</w:t>
            </w:r>
            <w:r w:rsidR="00C96C7F">
              <w:rPr>
                <w:rFonts w:ascii="Calibri" w:eastAsia="SimSun" w:hAnsi="Calibri" w:cs="Arial"/>
                <w:sz w:val="16"/>
                <w:szCs w:val="16"/>
              </w:rPr>
              <w:t>2.3%</w:t>
            </w:r>
            <w:r w:rsidRPr="000759B5">
              <w:rPr>
                <w:rFonts w:ascii="Calibri" w:eastAsia="SimSun" w:hAnsi="Calibri" w:cs="Arial"/>
                <w:sz w:val="16"/>
                <w:szCs w:val="16"/>
              </w:rPr>
              <w:t xml:space="preserve"> (11)</w:t>
            </w:r>
          </w:p>
        </w:tc>
        <w:tc>
          <w:tcPr>
            <w:tcW w:w="596" w:type="dxa"/>
            <w:tcBorders>
              <w:left w:val="single" w:sz="4" w:space="0" w:color="auto"/>
              <w:right w:val="single" w:sz="4" w:space="0" w:color="auto"/>
            </w:tcBorders>
            <w:shd w:val="pct12" w:color="auto" w:fill="auto"/>
          </w:tcPr>
          <w:p w:rsidR="00EB4798" w:rsidRPr="000759B5" w:rsidRDefault="00EB4798" w:rsidP="00556730">
            <w:pPr>
              <w:rPr>
                <w:rFonts w:ascii="Calibri" w:eastAsia="SimSun" w:hAnsi="Calibri" w:cs="Arial"/>
                <w:sz w:val="16"/>
                <w:szCs w:val="16"/>
              </w:rPr>
            </w:pPr>
            <w:r w:rsidRPr="000759B5">
              <w:rPr>
                <w:rFonts w:ascii="Calibri" w:eastAsia="SimSun" w:hAnsi="Calibri" w:cs="Arial"/>
                <w:sz w:val="16"/>
                <w:szCs w:val="16"/>
              </w:rPr>
              <w:t>.246</w:t>
            </w:r>
          </w:p>
        </w:tc>
        <w:tc>
          <w:tcPr>
            <w:tcW w:w="992" w:type="dxa"/>
            <w:tcBorders>
              <w:left w:val="single" w:sz="4" w:space="0" w:color="auto"/>
              <w:right w:val="single" w:sz="4" w:space="0" w:color="auto"/>
            </w:tcBorders>
            <w:shd w:val="pct12" w:color="auto" w:fill="auto"/>
          </w:tcPr>
          <w:p w:rsidR="00EB4798" w:rsidRPr="000759B5" w:rsidRDefault="00C96C7F" w:rsidP="00556730">
            <w:pPr>
              <w:rPr>
                <w:rFonts w:ascii="Calibri" w:eastAsia="SimSun" w:hAnsi="Calibri" w:cs="Arial"/>
                <w:sz w:val="16"/>
                <w:szCs w:val="16"/>
              </w:rPr>
            </w:pPr>
            <w:r>
              <w:rPr>
                <w:rFonts w:ascii="Calibri" w:eastAsia="SimSun" w:hAnsi="Calibri" w:cs="Arial"/>
                <w:sz w:val="16"/>
                <w:szCs w:val="16"/>
              </w:rPr>
              <w:t>33.2%</w:t>
            </w:r>
            <w:r w:rsidR="00EB4798" w:rsidRPr="000759B5">
              <w:rPr>
                <w:rFonts w:ascii="Calibri" w:eastAsia="SimSun" w:hAnsi="Calibri" w:cs="Arial"/>
                <w:sz w:val="16"/>
                <w:szCs w:val="16"/>
              </w:rPr>
              <w:t xml:space="preserve"> (103)</w:t>
            </w:r>
          </w:p>
        </w:tc>
        <w:tc>
          <w:tcPr>
            <w:tcW w:w="1276" w:type="dxa"/>
            <w:tcBorders>
              <w:left w:val="single" w:sz="4" w:space="0" w:color="auto"/>
              <w:right w:val="single" w:sz="4" w:space="0" w:color="auto"/>
            </w:tcBorders>
            <w:shd w:val="pct12" w:color="auto" w:fill="auto"/>
          </w:tcPr>
          <w:p w:rsidR="00EB4798" w:rsidRPr="000759B5" w:rsidRDefault="00834C29" w:rsidP="00556730">
            <w:pPr>
              <w:rPr>
                <w:rFonts w:ascii="Calibri" w:eastAsia="SimSun" w:hAnsi="Calibri" w:cs="Arial"/>
                <w:sz w:val="16"/>
                <w:szCs w:val="16"/>
              </w:rPr>
            </w:pPr>
            <w:r>
              <w:rPr>
                <w:rFonts w:ascii="Calibri" w:eastAsia="SimSun" w:hAnsi="Calibri" w:cs="Arial"/>
                <w:sz w:val="16"/>
                <w:szCs w:val="16"/>
              </w:rPr>
              <w:t>46.4%</w:t>
            </w:r>
            <w:r w:rsidR="00EB4798" w:rsidRPr="000759B5">
              <w:rPr>
                <w:rFonts w:ascii="Calibri" w:eastAsia="SimSun" w:hAnsi="Calibri" w:cs="Arial"/>
                <w:sz w:val="16"/>
                <w:szCs w:val="16"/>
              </w:rPr>
              <w:t xml:space="preserve"> (13)</w:t>
            </w:r>
          </w:p>
        </w:tc>
        <w:tc>
          <w:tcPr>
            <w:tcW w:w="709" w:type="dxa"/>
            <w:tcBorders>
              <w:left w:val="single" w:sz="4" w:space="0" w:color="auto"/>
              <w:right w:val="single" w:sz="4" w:space="0" w:color="auto"/>
            </w:tcBorders>
            <w:shd w:val="pct12" w:color="auto" w:fill="auto"/>
          </w:tcPr>
          <w:p w:rsidR="00EB4798" w:rsidRPr="000759B5" w:rsidRDefault="00EB4798" w:rsidP="00556730">
            <w:pPr>
              <w:rPr>
                <w:rFonts w:ascii="Calibri" w:eastAsia="SimSun" w:hAnsi="Calibri" w:cs="Arial"/>
                <w:sz w:val="16"/>
                <w:szCs w:val="16"/>
              </w:rPr>
            </w:pPr>
            <w:r w:rsidRPr="000759B5">
              <w:rPr>
                <w:rFonts w:ascii="Calibri" w:eastAsia="SimSun" w:hAnsi="Calibri" w:cs="Arial"/>
                <w:sz w:val="16"/>
                <w:szCs w:val="16"/>
              </w:rPr>
              <w:t>.116</w:t>
            </w:r>
          </w:p>
        </w:tc>
      </w:tr>
      <w:tr w:rsidR="00EB4798" w:rsidRPr="00F10F71" w:rsidTr="00DF7144">
        <w:tc>
          <w:tcPr>
            <w:tcW w:w="3574" w:type="dxa"/>
            <w:tcBorders>
              <w:left w:val="single" w:sz="4" w:space="0" w:color="auto"/>
              <w:bottom w:val="single" w:sz="4" w:space="0" w:color="auto"/>
              <w:right w:val="single" w:sz="4" w:space="0" w:color="auto"/>
            </w:tcBorders>
          </w:tcPr>
          <w:p w:rsidR="00EB4798" w:rsidRPr="00AB495C" w:rsidRDefault="00EB4798" w:rsidP="00556730">
            <w:pPr>
              <w:rPr>
                <w:rFonts w:ascii="Calibri" w:eastAsia="SimSun" w:hAnsi="Calibri" w:cs="Arial"/>
                <w:sz w:val="16"/>
                <w:szCs w:val="16"/>
              </w:rPr>
            </w:pPr>
            <w:r w:rsidRPr="00AB495C">
              <w:rPr>
                <w:rFonts w:ascii="Calibri" w:eastAsia="SimSun" w:hAnsi="Calibri" w:cs="Arial"/>
                <w:sz w:val="16"/>
                <w:szCs w:val="16"/>
              </w:rPr>
              <w:t>Trouble sleeping</w:t>
            </w:r>
          </w:p>
          <w:p w:rsidR="000759B5" w:rsidRPr="00AB495C" w:rsidRDefault="000759B5" w:rsidP="00556730">
            <w:pPr>
              <w:rPr>
                <w:rFonts w:ascii="Calibri" w:eastAsia="SimSun" w:hAnsi="Calibri" w:cs="Arial"/>
                <w:sz w:val="16"/>
                <w:szCs w:val="16"/>
              </w:rPr>
            </w:pPr>
          </w:p>
        </w:tc>
        <w:tc>
          <w:tcPr>
            <w:tcW w:w="1134" w:type="dxa"/>
            <w:tcBorders>
              <w:left w:val="single" w:sz="4" w:space="0" w:color="auto"/>
              <w:bottom w:val="single" w:sz="4" w:space="0" w:color="auto"/>
              <w:right w:val="single" w:sz="4" w:space="0" w:color="auto"/>
            </w:tcBorders>
          </w:tcPr>
          <w:p w:rsidR="00EB4798" w:rsidRPr="000759B5" w:rsidRDefault="003E3091" w:rsidP="003E3091">
            <w:pPr>
              <w:rPr>
                <w:rFonts w:ascii="Calibri" w:eastAsia="SimSun" w:hAnsi="Calibri" w:cs="Arial"/>
                <w:sz w:val="16"/>
                <w:szCs w:val="16"/>
              </w:rPr>
            </w:pPr>
            <w:r>
              <w:rPr>
                <w:rFonts w:ascii="Calibri" w:eastAsia="SimSun" w:hAnsi="Calibri" w:cs="Arial"/>
                <w:sz w:val="16"/>
                <w:szCs w:val="16"/>
              </w:rPr>
              <w:t>2</w:t>
            </w:r>
            <w:r w:rsidR="00EB4798" w:rsidRPr="000759B5">
              <w:rPr>
                <w:rFonts w:ascii="Calibri" w:eastAsia="SimSun" w:hAnsi="Calibri" w:cs="Arial"/>
                <w:sz w:val="16"/>
                <w:szCs w:val="16"/>
              </w:rPr>
              <w:t>8.</w:t>
            </w:r>
            <w:r>
              <w:rPr>
                <w:rFonts w:ascii="Calibri" w:eastAsia="SimSun" w:hAnsi="Calibri" w:cs="Arial"/>
                <w:sz w:val="16"/>
                <w:szCs w:val="16"/>
              </w:rPr>
              <w:t>9%</w:t>
            </w:r>
            <w:r w:rsidR="00EB4798" w:rsidRPr="000759B5">
              <w:rPr>
                <w:rFonts w:ascii="Calibri" w:eastAsia="SimSun" w:hAnsi="Calibri" w:cs="Arial"/>
                <w:sz w:val="16"/>
                <w:szCs w:val="16"/>
              </w:rPr>
              <w:t xml:space="preserve"> (90)</w:t>
            </w:r>
          </w:p>
        </w:tc>
        <w:tc>
          <w:tcPr>
            <w:tcW w:w="1247" w:type="dxa"/>
            <w:tcBorders>
              <w:left w:val="single" w:sz="4" w:space="0" w:color="auto"/>
              <w:bottom w:val="single" w:sz="4" w:space="0" w:color="auto"/>
              <w:right w:val="single" w:sz="4" w:space="0" w:color="auto"/>
            </w:tcBorders>
          </w:tcPr>
          <w:p w:rsidR="00EB4798" w:rsidRPr="000759B5" w:rsidRDefault="003E3091" w:rsidP="003E3091">
            <w:pPr>
              <w:rPr>
                <w:rFonts w:ascii="Calibri" w:eastAsia="SimSun" w:hAnsi="Calibri" w:cs="Arial"/>
                <w:sz w:val="16"/>
                <w:szCs w:val="16"/>
              </w:rPr>
            </w:pPr>
            <w:r>
              <w:rPr>
                <w:rFonts w:ascii="Calibri" w:eastAsia="SimSun" w:hAnsi="Calibri" w:cs="Arial"/>
                <w:sz w:val="16"/>
                <w:szCs w:val="16"/>
              </w:rPr>
              <w:t>40.0%</w:t>
            </w:r>
            <w:r w:rsidR="00EB4798" w:rsidRPr="000759B5">
              <w:rPr>
                <w:rFonts w:ascii="Calibri" w:eastAsia="SimSun" w:hAnsi="Calibri" w:cs="Arial"/>
                <w:sz w:val="16"/>
                <w:szCs w:val="16"/>
              </w:rPr>
              <w:t xml:space="preserve"> (14)</w:t>
            </w:r>
          </w:p>
        </w:tc>
        <w:tc>
          <w:tcPr>
            <w:tcW w:w="595" w:type="dxa"/>
            <w:tcBorders>
              <w:left w:val="single" w:sz="4" w:space="0" w:color="auto"/>
              <w:bottom w:val="single" w:sz="4" w:space="0" w:color="auto"/>
              <w:right w:val="single" w:sz="4" w:space="0" w:color="auto"/>
            </w:tcBorders>
          </w:tcPr>
          <w:p w:rsidR="00EB4798" w:rsidRPr="000759B5" w:rsidRDefault="00EB4798" w:rsidP="003E3091">
            <w:pPr>
              <w:rPr>
                <w:rFonts w:ascii="Calibri" w:eastAsia="SimSun" w:hAnsi="Calibri" w:cs="Arial"/>
                <w:sz w:val="16"/>
                <w:szCs w:val="16"/>
              </w:rPr>
            </w:pPr>
            <w:r w:rsidRPr="000759B5">
              <w:rPr>
                <w:rFonts w:ascii="Calibri" w:eastAsia="SimSun" w:hAnsi="Calibri" w:cs="Arial"/>
                <w:sz w:val="16"/>
                <w:szCs w:val="16"/>
              </w:rPr>
              <w:t>.1</w:t>
            </w:r>
            <w:r w:rsidR="003E3091">
              <w:rPr>
                <w:rFonts w:ascii="Calibri" w:eastAsia="SimSun" w:hAnsi="Calibri" w:cs="Arial"/>
                <w:sz w:val="16"/>
                <w:szCs w:val="16"/>
              </w:rPr>
              <w:t>76</w:t>
            </w:r>
          </w:p>
        </w:tc>
        <w:tc>
          <w:tcPr>
            <w:tcW w:w="993" w:type="dxa"/>
            <w:tcBorders>
              <w:left w:val="single" w:sz="4" w:space="0" w:color="auto"/>
              <w:bottom w:val="single" w:sz="4" w:space="0" w:color="auto"/>
              <w:right w:val="single" w:sz="4" w:space="0" w:color="auto"/>
            </w:tcBorders>
          </w:tcPr>
          <w:p w:rsidR="00EB4798" w:rsidRPr="000759B5" w:rsidRDefault="003E3091" w:rsidP="00556730">
            <w:pPr>
              <w:rPr>
                <w:rFonts w:ascii="Calibri" w:eastAsia="SimSun" w:hAnsi="Calibri" w:cs="Arial"/>
                <w:sz w:val="16"/>
                <w:szCs w:val="16"/>
              </w:rPr>
            </w:pPr>
            <w:r>
              <w:rPr>
                <w:rFonts w:ascii="Calibri" w:eastAsia="SimSun" w:hAnsi="Calibri" w:cs="Arial"/>
                <w:sz w:val="16"/>
                <w:szCs w:val="16"/>
              </w:rPr>
              <w:t>27.3% (87)</w:t>
            </w:r>
          </w:p>
        </w:tc>
        <w:tc>
          <w:tcPr>
            <w:tcW w:w="1275" w:type="dxa"/>
            <w:tcBorders>
              <w:left w:val="single" w:sz="4" w:space="0" w:color="auto"/>
              <w:bottom w:val="single" w:sz="4" w:space="0" w:color="auto"/>
              <w:right w:val="single" w:sz="4" w:space="0" w:color="auto"/>
            </w:tcBorders>
          </w:tcPr>
          <w:p w:rsidR="00EB4798" w:rsidRPr="000759B5" w:rsidRDefault="003E3091" w:rsidP="00556730">
            <w:pPr>
              <w:rPr>
                <w:rFonts w:ascii="Calibri" w:eastAsia="SimSun" w:hAnsi="Calibri" w:cs="Arial"/>
                <w:sz w:val="16"/>
                <w:szCs w:val="16"/>
              </w:rPr>
            </w:pPr>
            <w:r>
              <w:rPr>
                <w:rFonts w:ascii="Calibri" w:eastAsia="SimSun" w:hAnsi="Calibri" w:cs="Arial"/>
                <w:sz w:val="16"/>
                <w:szCs w:val="16"/>
              </w:rPr>
              <w:t>65.2% (15)</w:t>
            </w:r>
          </w:p>
        </w:tc>
        <w:tc>
          <w:tcPr>
            <w:tcW w:w="709" w:type="dxa"/>
            <w:tcBorders>
              <w:left w:val="single" w:sz="4" w:space="0" w:color="auto"/>
              <w:bottom w:val="single" w:sz="4" w:space="0" w:color="auto"/>
              <w:right w:val="single" w:sz="4" w:space="0" w:color="auto"/>
            </w:tcBorders>
          </w:tcPr>
          <w:p w:rsidR="00EB4798" w:rsidRPr="00AD5875" w:rsidRDefault="003E3091" w:rsidP="00556730">
            <w:pPr>
              <w:rPr>
                <w:rFonts w:ascii="Calibri" w:eastAsia="SimSun" w:hAnsi="Calibri" w:cs="Arial"/>
                <w:sz w:val="16"/>
                <w:szCs w:val="16"/>
                <w:highlight w:val="yellow"/>
                <w:vertAlign w:val="superscript"/>
              </w:rPr>
            </w:pPr>
            <w:r w:rsidRPr="00AD5875">
              <w:rPr>
                <w:rFonts w:ascii="Calibri" w:eastAsia="SimSun" w:hAnsi="Calibri" w:cs="Arial"/>
                <w:sz w:val="16"/>
                <w:szCs w:val="16"/>
              </w:rPr>
              <w:t>.000</w:t>
            </w:r>
            <w:r w:rsidR="00AD5875">
              <w:rPr>
                <w:rFonts w:ascii="Calibri" w:eastAsia="SimSun" w:hAnsi="Calibri" w:cs="Arial"/>
                <w:sz w:val="16"/>
                <w:szCs w:val="16"/>
                <w:vertAlign w:val="superscript"/>
              </w:rPr>
              <w:t>a</w:t>
            </w:r>
          </w:p>
        </w:tc>
        <w:tc>
          <w:tcPr>
            <w:tcW w:w="1276" w:type="dxa"/>
            <w:tcBorders>
              <w:left w:val="single" w:sz="4" w:space="0" w:color="auto"/>
              <w:bottom w:val="single" w:sz="4" w:space="0" w:color="auto"/>
              <w:right w:val="single" w:sz="4" w:space="0" w:color="auto"/>
            </w:tcBorders>
          </w:tcPr>
          <w:p w:rsidR="00EB4798" w:rsidRPr="000759B5" w:rsidRDefault="003E3091" w:rsidP="003E3091">
            <w:pPr>
              <w:rPr>
                <w:rFonts w:ascii="Calibri" w:eastAsia="SimSun" w:hAnsi="Calibri" w:cs="Arial"/>
                <w:sz w:val="16"/>
                <w:szCs w:val="16"/>
              </w:rPr>
            </w:pPr>
            <w:r>
              <w:rPr>
                <w:rFonts w:ascii="Calibri" w:eastAsia="SimSun" w:hAnsi="Calibri" w:cs="Arial"/>
                <w:sz w:val="16"/>
                <w:szCs w:val="16"/>
              </w:rPr>
              <w:t xml:space="preserve">28.2% </w:t>
            </w:r>
            <w:r w:rsidR="00EB4798" w:rsidRPr="000759B5">
              <w:rPr>
                <w:rFonts w:ascii="Calibri" w:eastAsia="SimSun" w:hAnsi="Calibri" w:cs="Arial"/>
                <w:sz w:val="16"/>
                <w:szCs w:val="16"/>
              </w:rPr>
              <w:t>(89)</w:t>
            </w:r>
          </w:p>
        </w:tc>
        <w:tc>
          <w:tcPr>
            <w:tcW w:w="1105" w:type="dxa"/>
            <w:tcBorders>
              <w:left w:val="single" w:sz="4" w:space="0" w:color="auto"/>
              <w:bottom w:val="single" w:sz="4" w:space="0" w:color="auto"/>
              <w:right w:val="single" w:sz="4" w:space="0" w:color="auto"/>
            </w:tcBorders>
          </w:tcPr>
          <w:p w:rsidR="00EB4798" w:rsidRPr="000759B5" w:rsidRDefault="003E3091" w:rsidP="003E3091">
            <w:pPr>
              <w:rPr>
                <w:rFonts w:ascii="Calibri" w:eastAsia="SimSun" w:hAnsi="Calibri" w:cs="Arial"/>
                <w:sz w:val="16"/>
                <w:szCs w:val="16"/>
              </w:rPr>
            </w:pPr>
            <w:r>
              <w:rPr>
                <w:rFonts w:ascii="Calibri" w:eastAsia="SimSun" w:hAnsi="Calibri" w:cs="Arial"/>
                <w:sz w:val="16"/>
                <w:szCs w:val="16"/>
              </w:rPr>
              <w:t>5</w:t>
            </w:r>
            <w:r w:rsidR="00EB4798" w:rsidRPr="000759B5">
              <w:rPr>
                <w:rFonts w:ascii="Calibri" w:eastAsia="SimSun" w:hAnsi="Calibri" w:cs="Arial"/>
                <w:sz w:val="16"/>
                <w:szCs w:val="16"/>
              </w:rPr>
              <w:t>1.</w:t>
            </w:r>
            <w:r>
              <w:rPr>
                <w:rFonts w:ascii="Calibri" w:eastAsia="SimSun" w:hAnsi="Calibri" w:cs="Arial"/>
                <w:sz w:val="16"/>
                <w:szCs w:val="16"/>
              </w:rPr>
              <w:t>9</w:t>
            </w:r>
            <w:r w:rsidR="00EB4798" w:rsidRPr="000759B5">
              <w:rPr>
                <w:rFonts w:ascii="Calibri" w:eastAsia="SimSun" w:hAnsi="Calibri" w:cs="Arial"/>
                <w:sz w:val="16"/>
                <w:szCs w:val="16"/>
              </w:rPr>
              <w:t xml:space="preserve"> (14)</w:t>
            </w:r>
          </w:p>
        </w:tc>
        <w:tc>
          <w:tcPr>
            <w:tcW w:w="596" w:type="dxa"/>
            <w:tcBorders>
              <w:left w:val="single" w:sz="4" w:space="0" w:color="auto"/>
              <w:bottom w:val="single" w:sz="4" w:space="0" w:color="auto"/>
              <w:right w:val="single" w:sz="4" w:space="0" w:color="auto"/>
            </w:tcBorders>
          </w:tcPr>
          <w:p w:rsidR="00EB4798" w:rsidRPr="00AD5875" w:rsidRDefault="00EB4798" w:rsidP="003E3091">
            <w:pPr>
              <w:rPr>
                <w:rFonts w:ascii="Calibri" w:eastAsia="SimSun" w:hAnsi="Calibri" w:cs="Arial"/>
                <w:sz w:val="16"/>
                <w:szCs w:val="16"/>
                <w:highlight w:val="yellow"/>
                <w:vertAlign w:val="superscript"/>
              </w:rPr>
            </w:pPr>
            <w:r w:rsidRPr="00AD5875">
              <w:rPr>
                <w:rFonts w:ascii="Calibri" w:eastAsia="SimSun" w:hAnsi="Calibri" w:cs="Arial"/>
                <w:sz w:val="16"/>
                <w:szCs w:val="16"/>
              </w:rPr>
              <w:t>.01</w:t>
            </w:r>
            <w:r w:rsidR="003E3091" w:rsidRPr="00AD5875">
              <w:rPr>
                <w:rFonts w:ascii="Calibri" w:eastAsia="SimSun" w:hAnsi="Calibri" w:cs="Arial"/>
                <w:sz w:val="16"/>
                <w:szCs w:val="16"/>
              </w:rPr>
              <w:t>0</w:t>
            </w:r>
            <w:r w:rsidR="00AD5875">
              <w:rPr>
                <w:rFonts w:ascii="Calibri" w:eastAsia="SimSun" w:hAnsi="Calibri" w:cs="Arial"/>
                <w:sz w:val="16"/>
                <w:szCs w:val="16"/>
                <w:vertAlign w:val="superscript"/>
              </w:rPr>
              <w:t>a</w:t>
            </w:r>
          </w:p>
        </w:tc>
        <w:tc>
          <w:tcPr>
            <w:tcW w:w="992" w:type="dxa"/>
            <w:tcBorders>
              <w:left w:val="single" w:sz="4" w:space="0" w:color="auto"/>
              <w:bottom w:val="single" w:sz="4" w:space="0" w:color="auto"/>
              <w:right w:val="single" w:sz="4" w:space="0" w:color="auto"/>
            </w:tcBorders>
          </w:tcPr>
          <w:p w:rsidR="00EB4798" w:rsidRPr="000759B5" w:rsidRDefault="003E3091" w:rsidP="00556730">
            <w:pPr>
              <w:rPr>
                <w:rFonts w:ascii="Calibri" w:eastAsia="SimSun" w:hAnsi="Calibri" w:cs="Arial"/>
                <w:sz w:val="16"/>
                <w:szCs w:val="16"/>
              </w:rPr>
            </w:pPr>
            <w:r>
              <w:rPr>
                <w:rFonts w:ascii="Calibri" w:eastAsia="SimSun" w:hAnsi="Calibri" w:cs="Arial"/>
                <w:sz w:val="16"/>
                <w:szCs w:val="16"/>
              </w:rPr>
              <w:t>27.3%</w:t>
            </w:r>
            <w:r w:rsidR="00EB4798" w:rsidRPr="000759B5">
              <w:rPr>
                <w:rFonts w:ascii="Calibri" w:eastAsia="SimSun" w:hAnsi="Calibri" w:cs="Arial"/>
                <w:sz w:val="16"/>
                <w:szCs w:val="16"/>
              </w:rPr>
              <w:t xml:space="preserve"> (85)</w:t>
            </w:r>
          </w:p>
        </w:tc>
        <w:tc>
          <w:tcPr>
            <w:tcW w:w="1276" w:type="dxa"/>
            <w:tcBorders>
              <w:left w:val="single" w:sz="4" w:space="0" w:color="auto"/>
              <w:bottom w:val="single" w:sz="4" w:space="0" w:color="auto"/>
              <w:right w:val="single" w:sz="4" w:space="0" w:color="auto"/>
            </w:tcBorders>
          </w:tcPr>
          <w:p w:rsidR="00EB4798" w:rsidRPr="000759B5" w:rsidRDefault="003E3091" w:rsidP="00556730">
            <w:pPr>
              <w:rPr>
                <w:rFonts w:ascii="Calibri" w:eastAsia="SimSun" w:hAnsi="Calibri" w:cs="Arial"/>
                <w:sz w:val="16"/>
                <w:szCs w:val="16"/>
              </w:rPr>
            </w:pPr>
            <w:r>
              <w:rPr>
                <w:rFonts w:ascii="Calibri" w:eastAsia="SimSun" w:hAnsi="Calibri" w:cs="Arial"/>
                <w:sz w:val="16"/>
                <w:szCs w:val="16"/>
              </w:rPr>
              <w:t>53.3%</w:t>
            </w:r>
            <w:r w:rsidR="00EB4798" w:rsidRPr="000759B5">
              <w:rPr>
                <w:rFonts w:ascii="Calibri" w:eastAsia="SimSun" w:hAnsi="Calibri" w:cs="Arial"/>
                <w:sz w:val="16"/>
                <w:szCs w:val="16"/>
              </w:rPr>
              <w:t xml:space="preserve"> (16)</w:t>
            </w:r>
          </w:p>
        </w:tc>
        <w:tc>
          <w:tcPr>
            <w:tcW w:w="709" w:type="dxa"/>
            <w:tcBorders>
              <w:left w:val="single" w:sz="4" w:space="0" w:color="auto"/>
              <w:bottom w:val="single" w:sz="4" w:space="0" w:color="auto"/>
              <w:right w:val="single" w:sz="4" w:space="0" w:color="auto"/>
            </w:tcBorders>
          </w:tcPr>
          <w:p w:rsidR="00EB4798" w:rsidRPr="00AD5875" w:rsidRDefault="00EB4798" w:rsidP="003E3091">
            <w:pPr>
              <w:rPr>
                <w:rFonts w:ascii="Calibri" w:eastAsia="SimSun" w:hAnsi="Calibri" w:cs="Arial"/>
                <w:sz w:val="16"/>
                <w:szCs w:val="16"/>
                <w:vertAlign w:val="superscript"/>
              </w:rPr>
            </w:pPr>
            <w:r w:rsidRPr="00AD5875">
              <w:rPr>
                <w:rFonts w:ascii="Calibri" w:eastAsia="SimSun" w:hAnsi="Calibri" w:cs="Arial"/>
                <w:sz w:val="16"/>
                <w:szCs w:val="16"/>
              </w:rPr>
              <w:t>.00</w:t>
            </w:r>
            <w:r w:rsidR="003E3091" w:rsidRPr="00AD5875">
              <w:rPr>
                <w:rFonts w:ascii="Calibri" w:eastAsia="SimSun" w:hAnsi="Calibri" w:cs="Arial"/>
                <w:sz w:val="16"/>
                <w:szCs w:val="16"/>
              </w:rPr>
              <w:t>3</w:t>
            </w:r>
            <w:r w:rsidR="00AD5875">
              <w:rPr>
                <w:rFonts w:ascii="Calibri" w:eastAsia="SimSun" w:hAnsi="Calibri" w:cs="Arial"/>
                <w:sz w:val="16"/>
                <w:szCs w:val="16"/>
                <w:vertAlign w:val="superscript"/>
              </w:rPr>
              <w:t>a</w:t>
            </w:r>
          </w:p>
        </w:tc>
      </w:tr>
      <w:tr w:rsidR="00EB4798" w:rsidRPr="00F10F71" w:rsidTr="00DF7144">
        <w:tc>
          <w:tcPr>
            <w:tcW w:w="3574" w:type="dxa"/>
            <w:tcBorders>
              <w:left w:val="single" w:sz="4" w:space="0" w:color="auto"/>
              <w:right w:val="single" w:sz="4" w:space="0" w:color="auto"/>
            </w:tcBorders>
            <w:shd w:val="pct12" w:color="auto" w:fill="auto"/>
          </w:tcPr>
          <w:p w:rsidR="00EB4798" w:rsidRPr="00AB495C" w:rsidRDefault="00EB4798" w:rsidP="00556730">
            <w:pPr>
              <w:rPr>
                <w:rFonts w:ascii="Calibri" w:eastAsia="SimSun" w:hAnsi="Calibri" w:cs="Arial"/>
                <w:sz w:val="16"/>
                <w:szCs w:val="16"/>
              </w:rPr>
            </w:pPr>
            <w:r w:rsidRPr="00AB495C">
              <w:rPr>
                <w:rFonts w:ascii="Calibri" w:eastAsia="SimSun" w:hAnsi="Calibri" w:cs="Arial"/>
                <w:sz w:val="16"/>
                <w:szCs w:val="16"/>
              </w:rPr>
              <w:t>Constipation</w:t>
            </w:r>
          </w:p>
          <w:p w:rsidR="000759B5" w:rsidRPr="00AB495C" w:rsidRDefault="000759B5" w:rsidP="00556730">
            <w:pPr>
              <w:rPr>
                <w:rFonts w:ascii="Calibri" w:eastAsia="SimSun" w:hAnsi="Calibri" w:cs="Arial"/>
                <w:sz w:val="16"/>
                <w:szCs w:val="16"/>
              </w:rPr>
            </w:pPr>
          </w:p>
        </w:tc>
        <w:tc>
          <w:tcPr>
            <w:tcW w:w="1134" w:type="dxa"/>
            <w:tcBorders>
              <w:left w:val="single" w:sz="4" w:space="0" w:color="auto"/>
              <w:right w:val="single" w:sz="4" w:space="0" w:color="auto"/>
            </w:tcBorders>
            <w:shd w:val="pct12" w:color="auto" w:fill="auto"/>
          </w:tcPr>
          <w:p w:rsidR="00EB4798" w:rsidRPr="000759B5" w:rsidRDefault="002716C5" w:rsidP="002716C5">
            <w:pPr>
              <w:rPr>
                <w:rFonts w:ascii="Calibri" w:eastAsia="SimSun" w:hAnsi="Calibri" w:cs="Arial"/>
                <w:sz w:val="16"/>
                <w:szCs w:val="16"/>
              </w:rPr>
            </w:pPr>
            <w:r>
              <w:rPr>
                <w:rFonts w:ascii="Calibri" w:eastAsia="SimSun" w:hAnsi="Calibri" w:cs="Arial"/>
                <w:sz w:val="16"/>
                <w:szCs w:val="16"/>
              </w:rPr>
              <w:t>2</w:t>
            </w:r>
            <w:r w:rsidR="00EB4798" w:rsidRPr="000759B5">
              <w:rPr>
                <w:rFonts w:ascii="Calibri" w:eastAsia="SimSun" w:hAnsi="Calibri" w:cs="Arial"/>
                <w:sz w:val="16"/>
                <w:szCs w:val="16"/>
              </w:rPr>
              <w:t>8.</w:t>
            </w:r>
            <w:r>
              <w:rPr>
                <w:rFonts w:ascii="Calibri" w:eastAsia="SimSun" w:hAnsi="Calibri" w:cs="Arial"/>
                <w:sz w:val="16"/>
                <w:szCs w:val="16"/>
              </w:rPr>
              <w:t>4</w:t>
            </w:r>
            <w:r w:rsidR="00EB4798" w:rsidRPr="000759B5">
              <w:rPr>
                <w:rFonts w:ascii="Calibri" w:eastAsia="SimSun" w:hAnsi="Calibri" w:cs="Arial"/>
                <w:sz w:val="16"/>
                <w:szCs w:val="16"/>
              </w:rPr>
              <w:t xml:space="preserve"> (89)</w:t>
            </w:r>
          </w:p>
        </w:tc>
        <w:tc>
          <w:tcPr>
            <w:tcW w:w="1247" w:type="dxa"/>
            <w:tcBorders>
              <w:left w:val="single" w:sz="4" w:space="0" w:color="auto"/>
              <w:right w:val="single" w:sz="4" w:space="0" w:color="auto"/>
            </w:tcBorders>
            <w:shd w:val="pct12" w:color="auto" w:fill="auto"/>
          </w:tcPr>
          <w:p w:rsidR="00EB4798" w:rsidRPr="000759B5" w:rsidRDefault="002716C5" w:rsidP="002716C5">
            <w:pPr>
              <w:rPr>
                <w:rFonts w:ascii="Calibri" w:eastAsia="SimSun" w:hAnsi="Calibri" w:cs="Arial"/>
                <w:sz w:val="16"/>
                <w:szCs w:val="16"/>
              </w:rPr>
            </w:pPr>
            <w:r>
              <w:rPr>
                <w:rFonts w:ascii="Calibri" w:eastAsia="SimSun" w:hAnsi="Calibri" w:cs="Arial"/>
                <w:sz w:val="16"/>
                <w:szCs w:val="16"/>
              </w:rPr>
              <w:t>37.1%</w:t>
            </w:r>
            <w:r w:rsidR="00EB4798" w:rsidRPr="000759B5">
              <w:rPr>
                <w:rFonts w:ascii="Calibri" w:eastAsia="SimSun" w:hAnsi="Calibri" w:cs="Arial"/>
                <w:sz w:val="16"/>
                <w:szCs w:val="16"/>
              </w:rPr>
              <w:t xml:space="preserve"> (13)</w:t>
            </w:r>
          </w:p>
        </w:tc>
        <w:tc>
          <w:tcPr>
            <w:tcW w:w="595" w:type="dxa"/>
            <w:tcBorders>
              <w:left w:val="single" w:sz="4" w:space="0" w:color="auto"/>
              <w:right w:val="single" w:sz="4" w:space="0" w:color="auto"/>
            </w:tcBorders>
            <w:shd w:val="pct12" w:color="auto" w:fill="auto"/>
          </w:tcPr>
          <w:p w:rsidR="00EB4798" w:rsidRPr="000759B5" w:rsidRDefault="00EB4798" w:rsidP="00C731F9">
            <w:pPr>
              <w:rPr>
                <w:rFonts w:ascii="Calibri" w:eastAsia="SimSun" w:hAnsi="Calibri" w:cs="Arial"/>
                <w:sz w:val="16"/>
                <w:szCs w:val="16"/>
              </w:rPr>
            </w:pPr>
            <w:r w:rsidRPr="000759B5">
              <w:rPr>
                <w:rFonts w:ascii="Calibri" w:eastAsia="SimSun" w:hAnsi="Calibri" w:cs="Arial"/>
                <w:sz w:val="16"/>
                <w:szCs w:val="16"/>
              </w:rPr>
              <w:t>.</w:t>
            </w:r>
            <w:r w:rsidR="00C731F9">
              <w:rPr>
                <w:rFonts w:ascii="Calibri" w:eastAsia="SimSun" w:hAnsi="Calibri" w:cs="Arial"/>
                <w:sz w:val="16"/>
                <w:szCs w:val="16"/>
              </w:rPr>
              <w:t>283</w:t>
            </w:r>
          </w:p>
        </w:tc>
        <w:tc>
          <w:tcPr>
            <w:tcW w:w="993" w:type="dxa"/>
            <w:tcBorders>
              <w:left w:val="single" w:sz="4" w:space="0" w:color="auto"/>
              <w:right w:val="single" w:sz="4" w:space="0" w:color="auto"/>
            </w:tcBorders>
            <w:shd w:val="pct12" w:color="auto" w:fill="auto"/>
          </w:tcPr>
          <w:p w:rsidR="00EB4798" w:rsidRPr="000759B5" w:rsidRDefault="002716C5" w:rsidP="00556730">
            <w:pPr>
              <w:rPr>
                <w:rFonts w:ascii="Calibri" w:eastAsia="SimSun" w:hAnsi="Calibri" w:cs="Arial"/>
                <w:sz w:val="16"/>
                <w:szCs w:val="16"/>
              </w:rPr>
            </w:pPr>
            <w:r>
              <w:rPr>
                <w:rFonts w:ascii="Calibri" w:eastAsia="SimSun" w:hAnsi="Calibri" w:cs="Arial"/>
                <w:sz w:val="16"/>
                <w:szCs w:val="16"/>
              </w:rPr>
              <w:t>28.3% (91)</w:t>
            </w:r>
          </w:p>
        </w:tc>
        <w:tc>
          <w:tcPr>
            <w:tcW w:w="1275" w:type="dxa"/>
            <w:tcBorders>
              <w:left w:val="single" w:sz="4" w:space="0" w:color="auto"/>
              <w:right w:val="single" w:sz="4" w:space="0" w:color="auto"/>
            </w:tcBorders>
            <w:shd w:val="pct12" w:color="auto" w:fill="auto"/>
          </w:tcPr>
          <w:p w:rsidR="00EB4798" w:rsidRPr="000759B5" w:rsidRDefault="002716C5" w:rsidP="00556730">
            <w:pPr>
              <w:rPr>
                <w:rFonts w:ascii="Calibri" w:eastAsia="SimSun" w:hAnsi="Calibri" w:cs="Arial"/>
                <w:sz w:val="16"/>
                <w:szCs w:val="16"/>
              </w:rPr>
            </w:pPr>
            <w:r>
              <w:rPr>
                <w:rFonts w:ascii="Calibri" w:eastAsia="SimSun" w:hAnsi="Calibri" w:cs="Arial"/>
                <w:sz w:val="16"/>
                <w:szCs w:val="16"/>
              </w:rPr>
              <w:t>45.5% (10)</w:t>
            </w:r>
          </w:p>
        </w:tc>
        <w:tc>
          <w:tcPr>
            <w:tcW w:w="709" w:type="dxa"/>
            <w:tcBorders>
              <w:left w:val="single" w:sz="4" w:space="0" w:color="auto"/>
              <w:right w:val="single" w:sz="4" w:space="0" w:color="auto"/>
            </w:tcBorders>
            <w:shd w:val="pct12" w:color="auto" w:fill="auto"/>
          </w:tcPr>
          <w:p w:rsidR="00EB4798" w:rsidRPr="000759B5" w:rsidRDefault="002716C5" w:rsidP="00C731F9">
            <w:pPr>
              <w:rPr>
                <w:rFonts w:ascii="Calibri" w:eastAsia="SimSun" w:hAnsi="Calibri" w:cs="Arial"/>
                <w:sz w:val="16"/>
                <w:szCs w:val="16"/>
              </w:rPr>
            </w:pPr>
            <w:r>
              <w:rPr>
                <w:rFonts w:ascii="Calibri" w:eastAsia="SimSun" w:hAnsi="Calibri" w:cs="Arial"/>
                <w:sz w:val="16"/>
                <w:szCs w:val="16"/>
              </w:rPr>
              <w:t>.0</w:t>
            </w:r>
            <w:r w:rsidR="00C731F9">
              <w:rPr>
                <w:rFonts w:ascii="Calibri" w:eastAsia="SimSun" w:hAnsi="Calibri" w:cs="Arial"/>
                <w:sz w:val="16"/>
                <w:szCs w:val="16"/>
              </w:rPr>
              <w:t>8</w:t>
            </w:r>
            <w:r>
              <w:rPr>
                <w:rFonts w:ascii="Calibri" w:eastAsia="SimSun" w:hAnsi="Calibri" w:cs="Arial"/>
                <w:sz w:val="16"/>
                <w:szCs w:val="16"/>
              </w:rPr>
              <w:t>7</w:t>
            </w:r>
          </w:p>
        </w:tc>
        <w:tc>
          <w:tcPr>
            <w:tcW w:w="1276" w:type="dxa"/>
            <w:tcBorders>
              <w:left w:val="single" w:sz="4" w:space="0" w:color="auto"/>
              <w:right w:val="single" w:sz="4" w:space="0" w:color="auto"/>
            </w:tcBorders>
            <w:shd w:val="pct12" w:color="auto" w:fill="auto"/>
          </w:tcPr>
          <w:p w:rsidR="00EB4798" w:rsidRPr="000759B5" w:rsidRDefault="002716C5" w:rsidP="00556730">
            <w:pPr>
              <w:rPr>
                <w:rFonts w:ascii="Calibri" w:eastAsia="SimSun" w:hAnsi="Calibri" w:cs="Arial"/>
                <w:sz w:val="16"/>
                <w:szCs w:val="16"/>
              </w:rPr>
            </w:pPr>
            <w:r>
              <w:rPr>
                <w:rFonts w:ascii="Calibri" w:eastAsia="SimSun" w:hAnsi="Calibri" w:cs="Arial"/>
                <w:sz w:val="16"/>
                <w:szCs w:val="16"/>
              </w:rPr>
              <w:t>28.3%</w:t>
            </w:r>
            <w:r w:rsidR="00EB4798" w:rsidRPr="000759B5">
              <w:rPr>
                <w:rFonts w:ascii="Calibri" w:eastAsia="SimSun" w:hAnsi="Calibri" w:cs="Arial"/>
                <w:sz w:val="16"/>
                <w:szCs w:val="16"/>
              </w:rPr>
              <w:t xml:space="preserve"> (90)</w:t>
            </w:r>
          </w:p>
        </w:tc>
        <w:tc>
          <w:tcPr>
            <w:tcW w:w="1105" w:type="dxa"/>
            <w:tcBorders>
              <w:left w:val="single" w:sz="4" w:space="0" w:color="auto"/>
              <w:right w:val="single" w:sz="4" w:space="0" w:color="auto"/>
            </w:tcBorders>
            <w:shd w:val="pct12" w:color="auto" w:fill="auto"/>
          </w:tcPr>
          <w:p w:rsidR="00EB4798" w:rsidRPr="000759B5" w:rsidRDefault="002716C5" w:rsidP="002716C5">
            <w:pPr>
              <w:rPr>
                <w:rFonts w:ascii="Calibri" w:eastAsia="SimSun" w:hAnsi="Calibri" w:cs="Arial"/>
                <w:sz w:val="16"/>
                <w:szCs w:val="16"/>
              </w:rPr>
            </w:pPr>
            <w:r>
              <w:rPr>
                <w:rFonts w:ascii="Calibri" w:eastAsia="SimSun" w:hAnsi="Calibri" w:cs="Arial"/>
                <w:sz w:val="16"/>
                <w:szCs w:val="16"/>
              </w:rPr>
              <w:t>38.5%</w:t>
            </w:r>
            <w:r w:rsidR="00EB4798" w:rsidRPr="000759B5">
              <w:rPr>
                <w:rFonts w:ascii="Calibri" w:eastAsia="SimSun" w:hAnsi="Calibri" w:cs="Arial"/>
                <w:sz w:val="16"/>
                <w:szCs w:val="16"/>
              </w:rPr>
              <w:t xml:space="preserve"> (10)</w:t>
            </w:r>
          </w:p>
        </w:tc>
        <w:tc>
          <w:tcPr>
            <w:tcW w:w="596" w:type="dxa"/>
            <w:tcBorders>
              <w:left w:val="single" w:sz="4" w:space="0" w:color="auto"/>
              <w:right w:val="single" w:sz="4" w:space="0" w:color="auto"/>
            </w:tcBorders>
            <w:shd w:val="pct12" w:color="auto" w:fill="auto"/>
          </w:tcPr>
          <w:p w:rsidR="00EB4798" w:rsidRPr="000759B5" w:rsidRDefault="00EB4798" w:rsidP="00C731F9">
            <w:pPr>
              <w:rPr>
                <w:rFonts w:ascii="Calibri" w:eastAsia="SimSun" w:hAnsi="Calibri" w:cs="Arial"/>
                <w:sz w:val="16"/>
                <w:szCs w:val="16"/>
              </w:rPr>
            </w:pPr>
            <w:r w:rsidRPr="000759B5">
              <w:rPr>
                <w:rFonts w:ascii="Calibri" w:eastAsia="SimSun" w:hAnsi="Calibri" w:cs="Arial"/>
                <w:sz w:val="16"/>
                <w:szCs w:val="16"/>
              </w:rPr>
              <w:t>.</w:t>
            </w:r>
            <w:r w:rsidR="00C731F9">
              <w:rPr>
                <w:rFonts w:ascii="Calibri" w:eastAsia="SimSun" w:hAnsi="Calibri" w:cs="Arial"/>
                <w:sz w:val="16"/>
                <w:szCs w:val="16"/>
              </w:rPr>
              <w:t>273</w:t>
            </w:r>
          </w:p>
        </w:tc>
        <w:tc>
          <w:tcPr>
            <w:tcW w:w="992" w:type="dxa"/>
            <w:tcBorders>
              <w:left w:val="single" w:sz="4" w:space="0" w:color="auto"/>
              <w:right w:val="single" w:sz="4" w:space="0" w:color="auto"/>
            </w:tcBorders>
            <w:shd w:val="pct12" w:color="auto" w:fill="auto"/>
          </w:tcPr>
          <w:p w:rsidR="00EB4798" w:rsidRPr="000759B5" w:rsidRDefault="002716C5" w:rsidP="00556730">
            <w:pPr>
              <w:rPr>
                <w:rFonts w:ascii="Calibri" w:eastAsia="SimSun" w:hAnsi="Calibri" w:cs="Arial"/>
                <w:sz w:val="16"/>
                <w:szCs w:val="16"/>
              </w:rPr>
            </w:pPr>
            <w:r>
              <w:rPr>
                <w:rFonts w:ascii="Calibri" w:eastAsia="SimSun" w:hAnsi="Calibri" w:cs="Arial"/>
                <w:sz w:val="16"/>
                <w:szCs w:val="16"/>
              </w:rPr>
              <w:t>28.3%</w:t>
            </w:r>
            <w:r w:rsidR="00EB4798" w:rsidRPr="000759B5">
              <w:rPr>
                <w:rFonts w:ascii="Calibri" w:eastAsia="SimSun" w:hAnsi="Calibri" w:cs="Arial"/>
                <w:sz w:val="16"/>
                <w:szCs w:val="16"/>
              </w:rPr>
              <w:t xml:space="preserve"> (89)</w:t>
            </w:r>
          </w:p>
        </w:tc>
        <w:tc>
          <w:tcPr>
            <w:tcW w:w="1276" w:type="dxa"/>
            <w:tcBorders>
              <w:left w:val="single" w:sz="4" w:space="0" w:color="auto"/>
              <w:right w:val="single" w:sz="4" w:space="0" w:color="auto"/>
            </w:tcBorders>
            <w:shd w:val="pct12" w:color="auto" w:fill="auto"/>
          </w:tcPr>
          <w:p w:rsidR="00EB4798" w:rsidRPr="000759B5" w:rsidRDefault="002716C5" w:rsidP="00556730">
            <w:pPr>
              <w:rPr>
                <w:rFonts w:ascii="Calibri" w:eastAsia="SimSun" w:hAnsi="Calibri" w:cs="Arial"/>
                <w:sz w:val="16"/>
                <w:szCs w:val="16"/>
              </w:rPr>
            </w:pPr>
            <w:r>
              <w:rPr>
                <w:rFonts w:ascii="Calibri" w:eastAsia="SimSun" w:hAnsi="Calibri" w:cs="Arial"/>
                <w:sz w:val="16"/>
                <w:szCs w:val="16"/>
              </w:rPr>
              <w:t>32.1%</w:t>
            </w:r>
            <w:r w:rsidR="00EB4798" w:rsidRPr="000759B5">
              <w:rPr>
                <w:rFonts w:ascii="Calibri" w:eastAsia="SimSun" w:hAnsi="Calibri" w:cs="Arial"/>
                <w:sz w:val="16"/>
                <w:szCs w:val="16"/>
              </w:rPr>
              <w:t xml:space="preserve"> (9)</w:t>
            </w:r>
          </w:p>
        </w:tc>
        <w:tc>
          <w:tcPr>
            <w:tcW w:w="709" w:type="dxa"/>
            <w:tcBorders>
              <w:left w:val="single" w:sz="4" w:space="0" w:color="auto"/>
              <w:right w:val="single" w:sz="4" w:space="0" w:color="auto"/>
            </w:tcBorders>
            <w:shd w:val="pct12" w:color="auto" w:fill="auto"/>
          </w:tcPr>
          <w:p w:rsidR="00EB4798" w:rsidRPr="000759B5" w:rsidRDefault="00EB4798" w:rsidP="00C731F9">
            <w:pPr>
              <w:rPr>
                <w:rFonts w:ascii="Calibri" w:eastAsia="SimSun" w:hAnsi="Calibri" w:cs="Arial"/>
                <w:sz w:val="16"/>
                <w:szCs w:val="16"/>
              </w:rPr>
            </w:pPr>
            <w:r w:rsidRPr="000759B5">
              <w:rPr>
                <w:rFonts w:ascii="Calibri" w:eastAsia="SimSun" w:hAnsi="Calibri" w:cs="Arial"/>
                <w:sz w:val="16"/>
                <w:szCs w:val="16"/>
              </w:rPr>
              <w:t>.</w:t>
            </w:r>
            <w:r w:rsidR="00C731F9">
              <w:rPr>
                <w:rFonts w:ascii="Calibri" w:eastAsia="SimSun" w:hAnsi="Calibri" w:cs="Arial"/>
                <w:sz w:val="16"/>
                <w:szCs w:val="16"/>
              </w:rPr>
              <w:t>662</w:t>
            </w:r>
          </w:p>
        </w:tc>
      </w:tr>
      <w:tr w:rsidR="00EB4798" w:rsidRPr="00F10F71" w:rsidTr="00DF7144">
        <w:tc>
          <w:tcPr>
            <w:tcW w:w="3574" w:type="dxa"/>
            <w:tcBorders>
              <w:left w:val="single" w:sz="4" w:space="0" w:color="auto"/>
              <w:bottom w:val="single" w:sz="4" w:space="0" w:color="auto"/>
              <w:right w:val="single" w:sz="4" w:space="0" w:color="auto"/>
            </w:tcBorders>
          </w:tcPr>
          <w:p w:rsidR="00EB4798" w:rsidRPr="00AB495C" w:rsidRDefault="00EB4798" w:rsidP="00556730">
            <w:pPr>
              <w:rPr>
                <w:rFonts w:ascii="Calibri" w:eastAsia="SimSun" w:hAnsi="Calibri" w:cs="Arial"/>
                <w:sz w:val="16"/>
                <w:szCs w:val="16"/>
              </w:rPr>
            </w:pPr>
            <w:r w:rsidRPr="00AB495C">
              <w:rPr>
                <w:rFonts w:ascii="Calibri" w:eastAsia="SimSun" w:hAnsi="Calibri" w:cs="Arial"/>
                <w:sz w:val="16"/>
                <w:szCs w:val="16"/>
              </w:rPr>
              <w:t xml:space="preserve">Low </w:t>
            </w:r>
            <w:r w:rsidR="007A5D13" w:rsidRPr="00AB495C">
              <w:rPr>
                <w:rFonts w:ascii="Calibri" w:eastAsia="SimSun" w:hAnsi="Calibri" w:cs="Arial"/>
                <w:sz w:val="16"/>
                <w:szCs w:val="16"/>
              </w:rPr>
              <w:t xml:space="preserve">in </w:t>
            </w:r>
            <w:r w:rsidRPr="00AB495C">
              <w:rPr>
                <w:rFonts w:ascii="Calibri" w:eastAsia="SimSun" w:hAnsi="Calibri" w:cs="Arial"/>
                <w:sz w:val="16"/>
                <w:szCs w:val="16"/>
              </w:rPr>
              <w:t>mood</w:t>
            </w:r>
          </w:p>
          <w:p w:rsidR="00EB4798" w:rsidRPr="00AB495C" w:rsidRDefault="00EB4798" w:rsidP="00556730">
            <w:pPr>
              <w:rPr>
                <w:rFonts w:ascii="Calibri" w:eastAsia="SimSun" w:hAnsi="Calibri" w:cs="Arial"/>
                <w:sz w:val="16"/>
                <w:szCs w:val="16"/>
              </w:rPr>
            </w:pPr>
          </w:p>
        </w:tc>
        <w:tc>
          <w:tcPr>
            <w:tcW w:w="1134" w:type="dxa"/>
            <w:tcBorders>
              <w:left w:val="single" w:sz="4" w:space="0" w:color="auto"/>
              <w:bottom w:val="single" w:sz="4" w:space="0" w:color="auto"/>
              <w:right w:val="single" w:sz="4" w:space="0" w:color="auto"/>
            </w:tcBorders>
          </w:tcPr>
          <w:p w:rsidR="00EB4798" w:rsidRPr="000759B5" w:rsidRDefault="005403C3" w:rsidP="00556730">
            <w:pPr>
              <w:rPr>
                <w:rFonts w:ascii="Calibri" w:eastAsia="SimSun" w:hAnsi="Calibri" w:cs="Arial"/>
                <w:sz w:val="16"/>
                <w:szCs w:val="16"/>
              </w:rPr>
            </w:pPr>
            <w:r>
              <w:rPr>
                <w:rFonts w:ascii="Calibri" w:eastAsia="SimSun" w:hAnsi="Calibri" w:cs="Arial"/>
                <w:sz w:val="16"/>
                <w:szCs w:val="16"/>
              </w:rPr>
              <w:t>1</w:t>
            </w:r>
            <w:r w:rsidR="00EB4798" w:rsidRPr="000759B5">
              <w:rPr>
                <w:rFonts w:ascii="Calibri" w:eastAsia="SimSun" w:hAnsi="Calibri" w:cs="Arial"/>
                <w:sz w:val="16"/>
                <w:szCs w:val="16"/>
              </w:rPr>
              <w:t>9</w:t>
            </w:r>
            <w:r>
              <w:rPr>
                <w:rFonts w:ascii="Calibri" w:eastAsia="SimSun" w:hAnsi="Calibri" w:cs="Arial"/>
                <w:sz w:val="16"/>
                <w:szCs w:val="16"/>
              </w:rPr>
              <w:t>.7%</w:t>
            </w:r>
            <w:r w:rsidR="00EB4798" w:rsidRPr="000759B5">
              <w:rPr>
                <w:rFonts w:ascii="Calibri" w:eastAsia="SimSun" w:hAnsi="Calibri" w:cs="Arial"/>
                <w:sz w:val="16"/>
                <w:szCs w:val="16"/>
              </w:rPr>
              <w:t xml:space="preserve"> (61)</w:t>
            </w:r>
          </w:p>
        </w:tc>
        <w:tc>
          <w:tcPr>
            <w:tcW w:w="1247" w:type="dxa"/>
            <w:tcBorders>
              <w:left w:val="single" w:sz="4" w:space="0" w:color="auto"/>
              <w:bottom w:val="single" w:sz="4" w:space="0" w:color="auto"/>
              <w:right w:val="single" w:sz="4" w:space="0" w:color="auto"/>
            </w:tcBorders>
          </w:tcPr>
          <w:p w:rsidR="00EB4798" w:rsidRPr="000759B5" w:rsidRDefault="005403C3" w:rsidP="005403C3">
            <w:pPr>
              <w:rPr>
                <w:rFonts w:ascii="Calibri" w:eastAsia="SimSun" w:hAnsi="Calibri" w:cs="Arial"/>
                <w:sz w:val="16"/>
                <w:szCs w:val="16"/>
              </w:rPr>
            </w:pPr>
            <w:r>
              <w:rPr>
                <w:rFonts w:ascii="Calibri" w:eastAsia="SimSun" w:hAnsi="Calibri" w:cs="Arial"/>
                <w:sz w:val="16"/>
                <w:szCs w:val="16"/>
              </w:rPr>
              <w:t>29.4%</w:t>
            </w:r>
            <w:r w:rsidR="00EB4798" w:rsidRPr="000759B5">
              <w:rPr>
                <w:rFonts w:ascii="Calibri" w:eastAsia="SimSun" w:hAnsi="Calibri" w:cs="Arial"/>
                <w:sz w:val="16"/>
                <w:szCs w:val="16"/>
              </w:rPr>
              <w:t xml:space="preserve"> (10)</w:t>
            </w:r>
          </w:p>
        </w:tc>
        <w:tc>
          <w:tcPr>
            <w:tcW w:w="595" w:type="dxa"/>
            <w:tcBorders>
              <w:left w:val="single" w:sz="4" w:space="0" w:color="auto"/>
              <w:bottom w:val="single" w:sz="4" w:space="0" w:color="auto"/>
              <w:right w:val="single" w:sz="4" w:space="0" w:color="auto"/>
            </w:tcBorders>
          </w:tcPr>
          <w:p w:rsidR="00EB4798" w:rsidRPr="000759B5" w:rsidRDefault="00DF7CDD" w:rsidP="00556730">
            <w:pPr>
              <w:rPr>
                <w:rFonts w:ascii="Calibri" w:eastAsia="SimSun" w:hAnsi="Calibri" w:cs="Arial"/>
                <w:sz w:val="16"/>
                <w:szCs w:val="16"/>
              </w:rPr>
            </w:pPr>
            <w:r>
              <w:rPr>
                <w:rFonts w:ascii="Calibri" w:eastAsia="SimSun" w:hAnsi="Calibri" w:cs="Arial"/>
                <w:sz w:val="16"/>
                <w:szCs w:val="16"/>
              </w:rPr>
              <w:t>.183</w:t>
            </w:r>
          </w:p>
        </w:tc>
        <w:tc>
          <w:tcPr>
            <w:tcW w:w="993" w:type="dxa"/>
            <w:tcBorders>
              <w:left w:val="single" w:sz="4" w:space="0" w:color="auto"/>
              <w:bottom w:val="single" w:sz="4" w:space="0" w:color="auto"/>
              <w:right w:val="single" w:sz="4" w:space="0" w:color="auto"/>
            </w:tcBorders>
          </w:tcPr>
          <w:p w:rsidR="00EB4798" w:rsidRPr="000759B5" w:rsidRDefault="005403C3" w:rsidP="00556730">
            <w:pPr>
              <w:rPr>
                <w:rFonts w:ascii="Calibri" w:eastAsia="SimSun" w:hAnsi="Calibri" w:cs="Arial"/>
                <w:sz w:val="16"/>
                <w:szCs w:val="16"/>
              </w:rPr>
            </w:pPr>
            <w:r>
              <w:rPr>
                <w:rFonts w:ascii="Calibri" w:eastAsia="SimSun" w:hAnsi="Calibri" w:cs="Arial"/>
                <w:sz w:val="16"/>
                <w:szCs w:val="16"/>
              </w:rPr>
              <w:t>20.5% (65)</w:t>
            </w:r>
          </w:p>
        </w:tc>
        <w:tc>
          <w:tcPr>
            <w:tcW w:w="1275" w:type="dxa"/>
            <w:tcBorders>
              <w:left w:val="single" w:sz="4" w:space="0" w:color="auto"/>
              <w:bottom w:val="single" w:sz="4" w:space="0" w:color="auto"/>
              <w:right w:val="single" w:sz="4" w:space="0" w:color="auto"/>
            </w:tcBorders>
          </w:tcPr>
          <w:p w:rsidR="00EB4798" w:rsidRPr="000759B5" w:rsidRDefault="005403C3" w:rsidP="00556730">
            <w:pPr>
              <w:rPr>
                <w:rFonts w:ascii="Calibri" w:eastAsia="SimSun" w:hAnsi="Calibri" w:cs="Arial"/>
                <w:sz w:val="16"/>
                <w:szCs w:val="16"/>
              </w:rPr>
            </w:pPr>
            <w:r>
              <w:rPr>
                <w:rFonts w:ascii="Calibri" w:eastAsia="SimSun" w:hAnsi="Calibri" w:cs="Arial"/>
                <w:sz w:val="16"/>
                <w:szCs w:val="16"/>
              </w:rPr>
              <w:t>17.4% (4)</w:t>
            </w:r>
          </w:p>
        </w:tc>
        <w:tc>
          <w:tcPr>
            <w:tcW w:w="709" w:type="dxa"/>
            <w:tcBorders>
              <w:left w:val="single" w:sz="4" w:space="0" w:color="auto"/>
              <w:bottom w:val="single" w:sz="4" w:space="0" w:color="auto"/>
              <w:right w:val="single" w:sz="4" w:space="0" w:color="auto"/>
            </w:tcBorders>
          </w:tcPr>
          <w:p w:rsidR="00EB4798" w:rsidRPr="000759B5" w:rsidRDefault="00AB495C" w:rsidP="00556730">
            <w:pPr>
              <w:rPr>
                <w:rFonts w:ascii="Calibri" w:eastAsia="SimSun" w:hAnsi="Calibri" w:cs="Arial"/>
                <w:sz w:val="16"/>
                <w:szCs w:val="16"/>
              </w:rPr>
            </w:pPr>
            <w:r>
              <w:rPr>
                <w:rFonts w:ascii="Calibri" w:eastAsia="SimSun" w:hAnsi="Calibri" w:cs="Arial"/>
                <w:sz w:val="16"/>
                <w:szCs w:val="16"/>
              </w:rPr>
              <w:t>.720</w:t>
            </w:r>
          </w:p>
        </w:tc>
        <w:tc>
          <w:tcPr>
            <w:tcW w:w="1276" w:type="dxa"/>
            <w:tcBorders>
              <w:left w:val="single" w:sz="4" w:space="0" w:color="auto"/>
              <w:bottom w:val="single" w:sz="4" w:space="0" w:color="auto"/>
              <w:right w:val="single" w:sz="4" w:space="0" w:color="auto"/>
            </w:tcBorders>
          </w:tcPr>
          <w:p w:rsidR="00EB4798" w:rsidRPr="000759B5" w:rsidRDefault="005403C3" w:rsidP="00556730">
            <w:pPr>
              <w:rPr>
                <w:rFonts w:ascii="Calibri" w:eastAsia="SimSun" w:hAnsi="Calibri" w:cs="Arial"/>
                <w:sz w:val="16"/>
                <w:szCs w:val="16"/>
              </w:rPr>
            </w:pPr>
            <w:r>
              <w:rPr>
                <w:rFonts w:ascii="Calibri" w:eastAsia="SimSun" w:hAnsi="Calibri" w:cs="Arial"/>
                <w:sz w:val="16"/>
                <w:szCs w:val="16"/>
              </w:rPr>
              <w:t>20.4%</w:t>
            </w:r>
            <w:r w:rsidR="00EB4798" w:rsidRPr="000759B5">
              <w:rPr>
                <w:rFonts w:ascii="Calibri" w:eastAsia="SimSun" w:hAnsi="Calibri" w:cs="Arial"/>
                <w:sz w:val="16"/>
                <w:szCs w:val="16"/>
              </w:rPr>
              <w:t xml:space="preserve"> (64)</w:t>
            </w:r>
          </w:p>
        </w:tc>
        <w:tc>
          <w:tcPr>
            <w:tcW w:w="1105" w:type="dxa"/>
            <w:tcBorders>
              <w:left w:val="single" w:sz="4" w:space="0" w:color="auto"/>
              <w:bottom w:val="single" w:sz="4" w:space="0" w:color="auto"/>
              <w:right w:val="single" w:sz="4" w:space="0" w:color="auto"/>
            </w:tcBorders>
          </w:tcPr>
          <w:p w:rsidR="00EB4798" w:rsidRPr="000759B5" w:rsidRDefault="005403C3" w:rsidP="005403C3">
            <w:pPr>
              <w:rPr>
                <w:rFonts w:ascii="Calibri" w:eastAsia="SimSun" w:hAnsi="Calibri" w:cs="Arial"/>
                <w:sz w:val="16"/>
                <w:szCs w:val="16"/>
              </w:rPr>
            </w:pPr>
            <w:r>
              <w:rPr>
                <w:rFonts w:ascii="Calibri" w:eastAsia="SimSun" w:hAnsi="Calibri" w:cs="Arial"/>
                <w:sz w:val="16"/>
                <w:szCs w:val="16"/>
              </w:rPr>
              <w:t xml:space="preserve">22.2% </w:t>
            </w:r>
            <w:r w:rsidR="00EB4798" w:rsidRPr="000759B5">
              <w:rPr>
                <w:rFonts w:ascii="Calibri" w:eastAsia="SimSun" w:hAnsi="Calibri" w:cs="Arial"/>
                <w:sz w:val="16"/>
                <w:szCs w:val="16"/>
              </w:rPr>
              <w:t>(6)</w:t>
            </w:r>
          </w:p>
        </w:tc>
        <w:tc>
          <w:tcPr>
            <w:tcW w:w="596" w:type="dxa"/>
            <w:tcBorders>
              <w:left w:val="single" w:sz="4" w:space="0" w:color="auto"/>
              <w:bottom w:val="single" w:sz="4" w:space="0" w:color="auto"/>
              <w:right w:val="single" w:sz="4" w:space="0" w:color="auto"/>
            </w:tcBorders>
          </w:tcPr>
          <w:p w:rsidR="00EB4798" w:rsidRPr="000759B5" w:rsidRDefault="00EB4798" w:rsidP="00556730">
            <w:pPr>
              <w:rPr>
                <w:rFonts w:ascii="Calibri" w:eastAsia="SimSun" w:hAnsi="Calibri" w:cs="Arial"/>
                <w:sz w:val="16"/>
                <w:szCs w:val="16"/>
              </w:rPr>
            </w:pPr>
            <w:r w:rsidRPr="000759B5">
              <w:rPr>
                <w:rFonts w:ascii="Calibri" w:eastAsia="SimSun" w:hAnsi="Calibri" w:cs="Arial"/>
                <w:sz w:val="16"/>
                <w:szCs w:val="16"/>
              </w:rPr>
              <w:t>.495</w:t>
            </w:r>
          </w:p>
        </w:tc>
        <w:tc>
          <w:tcPr>
            <w:tcW w:w="992" w:type="dxa"/>
            <w:tcBorders>
              <w:left w:val="single" w:sz="4" w:space="0" w:color="auto"/>
              <w:bottom w:val="single" w:sz="4" w:space="0" w:color="auto"/>
              <w:right w:val="single" w:sz="4" w:space="0" w:color="auto"/>
            </w:tcBorders>
          </w:tcPr>
          <w:p w:rsidR="00EB4798" w:rsidRPr="000759B5" w:rsidRDefault="005403C3" w:rsidP="005403C3">
            <w:pPr>
              <w:rPr>
                <w:rFonts w:ascii="Calibri" w:eastAsia="SimSun" w:hAnsi="Calibri" w:cs="Arial"/>
                <w:sz w:val="16"/>
                <w:szCs w:val="16"/>
              </w:rPr>
            </w:pPr>
            <w:r>
              <w:rPr>
                <w:rFonts w:ascii="Calibri" w:eastAsia="SimSun" w:hAnsi="Calibri" w:cs="Arial"/>
                <w:sz w:val="16"/>
                <w:szCs w:val="16"/>
              </w:rPr>
              <w:t>19.3%</w:t>
            </w:r>
            <w:r w:rsidR="00EB4798" w:rsidRPr="000759B5">
              <w:rPr>
                <w:rFonts w:ascii="Calibri" w:eastAsia="SimSun" w:hAnsi="Calibri" w:cs="Arial"/>
                <w:sz w:val="16"/>
                <w:szCs w:val="16"/>
              </w:rPr>
              <w:t xml:space="preserve"> (60)</w:t>
            </w:r>
          </w:p>
        </w:tc>
        <w:tc>
          <w:tcPr>
            <w:tcW w:w="1276" w:type="dxa"/>
            <w:tcBorders>
              <w:left w:val="single" w:sz="4" w:space="0" w:color="auto"/>
              <w:bottom w:val="single" w:sz="4" w:space="0" w:color="auto"/>
              <w:right w:val="single" w:sz="4" w:space="0" w:color="auto"/>
            </w:tcBorders>
          </w:tcPr>
          <w:p w:rsidR="00EB4798" w:rsidRPr="000759B5" w:rsidRDefault="005403C3" w:rsidP="005403C3">
            <w:pPr>
              <w:rPr>
                <w:rFonts w:ascii="Calibri" w:eastAsia="SimSun" w:hAnsi="Calibri" w:cs="Arial"/>
                <w:sz w:val="16"/>
                <w:szCs w:val="16"/>
              </w:rPr>
            </w:pPr>
            <w:r>
              <w:rPr>
                <w:rFonts w:ascii="Calibri" w:eastAsia="SimSun" w:hAnsi="Calibri" w:cs="Arial"/>
                <w:sz w:val="16"/>
                <w:szCs w:val="16"/>
              </w:rPr>
              <w:t>28.6%</w:t>
            </w:r>
            <w:r w:rsidR="00EB4798" w:rsidRPr="000759B5">
              <w:rPr>
                <w:rFonts w:ascii="Calibri" w:eastAsia="SimSun" w:hAnsi="Calibri" w:cs="Arial"/>
                <w:sz w:val="16"/>
                <w:szCs w:val="16"/>
              </w:rPr>
              <w:t xml:space="preserve"> (8)</w:t>
            </w:r>
          </w:p>
        </w:tc>
        <w:tc>
          <w:tcPr>
            <w:tcW w:w="709" w:type="dxa"/>
            <w:tcBorders>
              <w:left w:val="single" w:sz="4" w:space="0" w:color="auto"/>
              <w:bottom w:val="single" w:sz="4" w:space="0" w:color="auto"/>
              <w:right w:val="single" w:sz="4" w:space="0" w:color="auto"/>
            </w:tcBorders>
          </w:tcPr>
          <w:p w:rsidR="00EB4798" w:rsidRPr="000759B5" w:rsidRDefault="00EB4798" w:rsidP="00556730">
            <w:pPr>
              <w:rPr>
                <w:rFonts w:ascii="Calibri" w:eastAsia="SimSun" w:hAnsi="Calibri" w:cs="Arial"/>
                <w:sz w:val="16"/>
                <w:szCs w:val="16"/>
              </w:rPr>
            </w:pPr>
            <w:r w:rsidRPr="000759B5">
              <w:rPr>
                <w:rFonts w:ascii="Calibri" w:eastAsia="SimSun" w:hAnsi="Calibri" w:cs="Arial"/>
                <w:sz w:val="16"/>
                <w:szCs w:val="16"/>
              </w:rPr>
              <w:t>.175</w:t>
            </w:r>
          </w:p>
        </w:tc>
      </w:tr>
      <w:tr w:rsidR="00EB4798" w:rsidRPr="00F10F71" w:rsidTr="00DF7144">
        <w:tc>
          <w:tcPr>
            <w:tcW w:w="3574" w:type="dxa"/>
            <w:tcBorders>
              <w:left w:val="single" w:sz="4" w:space="0" w:color="auto"/>
              <w:right w:val="single" w:sz="4" w:space="0" w:color="auto"/>
            </w:tcBorders>
            <w:shd w:val="pct12" w:color="auto" w:fill="auto"/>
          </w:tcPr>
          <w:p w:rsidR="00EB4798" w:rsidRPr="00AB495C" w:rsidRDefault="007A5D13" w:rsidP="00556730">
            <w:pPr>
              <w:rPr>
                <w:rFonts w:ascii="Calibri" w:eastAsia="SimSun" w:hAnsi="Calibri" w:cs="Arial"/>
                <w:sz w:val="16"/>
                <w:szCs w:val="16"/>
              </w:rPr>
            </w:pPr>
            <w:r w:rsidRPr="00AB495C">
              <w:rPr>
                <w:rFonts w:ascii="Calibri" w:eastAsia="SimSun" w:hAnsi="Calibri" w:cs="Arial"/>
                <w:sz w:val="16"/>
                <w:szCs w:val="16"/>
              </w:rPr>
              <w:t>Feeling sick (nauseous/queasy)</w:t>
            </w:r>
          </w:p>
          <w:p w:rsidR="000759B5" w:rsidRPr="00AB495C" w:rsidRDefault="000759B5" w:rsidP="00556730">
            <w:pPr>
              <w:rPr>
                <w:rFonts w:ascii="Calibri" w:eastAsia="SimSun" w:hAnsi="Calibri" w:cs="Arial"/>
                <w:sz w:val="16"/>
                <w:szCs w:val="16"/>
              </w:rPr>
            </w:pPr>
          </w:p>
        </w:tc>
        <w:tc>
          <w:tcPr>
            <w:tcW w:w="1134" w:type="dxa"/>
            <w:tcBorders>
              <w:left w:val="single" w:sz="4" w:space="0" w:color="auto"/>
              <w:right w:val="single" w:sz="4" w:space="0" w:color="auto"/>
            </w:tcBorders>
            <w:shd w:val="pct12" w:color="auto" w:fill="auto"/>
          </w:tcPr>
          <w:p w:rsidR="00EB4798" w:rsidRPr="000759B5" w:rsidRDefault="00EB4798" w:rsidP="00556730">
            <w:pPr>
              <w:rPr>
                <w:rFonts w:ascii="Calibri" w:eastAsia="SimSun" w:hAnsi="Calibri" w:cs="Arial"/>
                <w:sz w:val="16"/>
                <w:szCs w:val="16"/>
              </w:rPr>
            </w:pPr>
            <w:r w:rsidRPr="000759B5">
              <w:rPr>
                <w:rFonts w:ascii="Calibri" w:eastAsia="SimSun" w:hAnsi="Calibri" w:cs="Arial"/>
                <w:sz w:val="16"/>
                <w:szCs w:val="16"/>
              </w:rPr>
              <w:t>2</w:t>
            </w:r>
            <w:r w:rsidR="005403C3">
              <w:rPr>
                <w:rFonts w:ascii="Calibri" w:eastAsia="SimSun" w:hAnsi="Calibri" w:cs="Arial"/>
                <w:sz w:val="16"/>
                <w:szCs w:val="16"/>
              </w:rPr>
              <w:t>2.3%</w:t>
            </w:r>
            <w:r w:rsidRPr="000759B5">
              <w:rPr>
                <w:rFonts w:ascii="Calibri" w:eastAsia="SimSun" w:hAnsi="Calibri" w:cs="Arial"/>
                <w:sz w:val="16"/>
                <w:szCs w:val="16"/>
              </w:rPr>
              <w:t xml:space="preserve"> (69)</w:t>
            </w:r>
          </w:p>
        </w:tc>
        <w:tc>
          <w:tcPr>
            <w:tcW w:w="1247" w:type="dxa"/>
            <w:tcBorders>
              <w:left w:val="single" w:sz="4" w:space="0" w:color="auto"/>
              <w:right w:val="single" w:sz="4" w:space="0" w:color="auto"/>
            </w:tcBorders>
            <w:shd w:val="pct12" w:color="auto" w:fill="auto"/>
          </w:tcPr>
          <w:p w:rsidR="00EB4798" w:rsidRPr="000759B5" w:rsidRDefault="005403C3" w:rsidP="005403C3">
            <w:pPr>
              <w:rPr>
                <w:rFonts w:ascii="Calibri" w:eastAsia="SimSun" w:hAnsi="Calibri" w:cs="Arial"/>
                <w:sz w:val="16"/>
                <w:szCs w:val="16"/>
              </w:rPr>
            </w:pPr>
            <w:r>
              <w:rPr>
                <w:rFonts w:ascii="Calibri" w:eastAsia="SimSun" w:hAnsi="Calibri" w:cs="Arial"/>
                <w:sz w:val="16"/>
                <w:szCs w:val="16"/>
              </w:rPr>
              <w:t>15.2%</w:t>
            </w:r>
            <w:r w:rsidR="00EB4798" w:rsidRPr="000759B5">
              <w:rPr>
                <w:rFonts w:ascii="Calibri" w:eastAsia="SimSun" w:hAnsi="Calibri" w:cs="Arial"/>
                <w:sz w:val="16"/>
                <w:szCs w:val="16"/>
              </w:rPr>
              <w:t xml:space="preserve"> (5)</w:t>
            </w:r>
          </w:p>
        </w:tc>
        <w:tc>
          <w:tcPr>
            <w:tcW w:w="595" w:type="dxa"/>
            <w:tcBorders>
              <w:left w:val="single" w:sz="4" w:space="0" w:color="auto"/>
              <w:right w:val="single" w:sz="4" w:space="0" w:color="auto"/>
            </w:tcBorders>
            <w:shd w:val="pct12" w:color="auto" w:fill="auto"/>
          </w:tcPr>
          <w:p w:rsidR="00EB4798" w:rsidRPr="000759B5" w:rsidRDefault="00DF7CDD" w:rsidP="00556730">
            <w:pPr>
              <w:rPr>
                <w:rFonts w:ascii="Calibri" w:eastAsia="SimSun" w:hAnsi="Calibri" w:cs="Arial"/>
                <w:sz w:val="16"/>
                <w:szCs w:val="16"/>
              </w:rPr>
            </w:pPr>
            <w:r>
              <w:rPr>
                <w:rFonts w:ascii="Calibri" w:eastAsia="SimSun" w:hAnsi="Calibri" w:cs="Arial"/>
                <w:sz w:val="16"/>
                <w:szCs w:val="16"/>
              </w:rPr>
              <w:t>.345</w:t>
            </w:r>
          </w:p>
        </w:tc>
        <w:tc>
          <w:tcPr>
            <w:tcW w:w="993" w:type="dxa"/>
            <w:tcBorders>
              <w:left w:val="single" w:sz="4" w:space="0" w:color="auto"/>
              <w:right w:val="single" w:sz="4" w:space="0" w:color="auto"/>
            </w:tcBorders>
            <w:shd w:val="pct12" w:color="auto" w:fill="auto"/>
          </w:tcPr>
          <w:p w:rsidR="00EB4798" w:rsidRPr="000759B5" w:rsidRDefault="005403C3" w:rsidP="00556730">
            <w:pPr>
              <w:rPr>
                <w:rFonts w:ascii="Calibri" w:eastAsia="SimSun" w:hAnsi="Calibri" w:cs="Arial"/>
                <w:sz w:val="16"/>
                <w:szCs w:val="16"/>
              </w:rPr>
            </w:pPr>
            <w:r>
              <w:rPr>
                <w:rFonts w:ascii="Calibri" w:eastAsia="SimSun" w:hAnsi="Calibri" w:cs="Arial"/>
                <w:sz w:val="16"/>
                <w:szCs w:val="16"/>
              </w:rPr>
              <w:t>22.6% (72)</w:t>
            </w:r>
          </w:p>
        </w:tc>
        <w:tc>
          <w:tcPr>
            <w:tcW w:w="1275" w:type="dxa"/>
            <w:tcBorders>
              <w:left w:val="single" w:sz="4" w:space="0" w:color="auto"/>
              <w:right w:val="single" w:sz="4" w:space="0" w:color="auto"/>
            </w:tcBorders>
            <w:shd w:val="pct12" w:color="auto" w:fill="auto"/>
          </w:tcPr>
          <w:p w:rsidR="00EB4798" w:rsidRPr="000759B5" w:rsidRDefault="005403C3" w:rsidP="00556730">
            <w:pPr>
              <w:rPr>
                <w:rFonts w:ascii="Calibri" w:eastAsia="SimSun" w:hAnsi="Calibri" w:cs="Arial"/>
                <w:sz w:val="16"/>
                <w:szCs w:val="16"/>
              </w:rPr>
            </w:pPr>
            <w:r>
              <w:rPr>
                <w:rFonts w:ascii="Calibri" w:eastAsia="SimSun" w:hAnsi="Calibri" w:cs="Arial"/>
                <w:sz w:val="16"/>
                <w:szCs w:val="16"/>
              </w:rPr>
              <w:t>9.5% (2)</w:t>
            </w:r>
          </w:p>
        </w:tc>
        <w:tc>
          <w:tcPr>
            <w:tcW w:w="709" w:type="dxa"/>
            <w:tcBorders>
              <w:left w:val="single" w:sz="4" w:space="0" w:color="auto"/>
              <w:right w:val="single" w:sz="4" w:space="0" w:color="auto"/>
            </w:tcBorders>
            <w:shd w:val="pct12" w:color="auto" w:fill="auto"/>
          </w:tcPr>
          <w:p w:rsidR="00EB4798" w:rsidRPr="000759B5" w:rsidRDefault="00AB495C" w:rsidP="00AB495C">
            <w:pPr>
              <w:rPr>
                <w:rFonts w:ascii="Calibri" w:eastAsia="SimSun" w:hAnsi="Calibri" w:cs="Arial"/>
                <w:sz w:val="16"/>
                <w:szCs w:val="16"/>
              </w:rPr>
            </w:pPr>
            <w:r>
              <w:rPr>
                <w:rFonts w:ascii="Calibri" w:eastAsia="SimSun" w:hAnsi="Calibri" w:cs="Arial"/>
                <w:sz w:val="16"/>
                <w:szCs w:val="16"/>
              </w:rPr>
              <w:t>.159</w:t>
            </w:r>
          </w:p>
        </w:tc>
        <w:tc>
          <w:tcPr>
            <w:tcW w:w="1276" w:type="dxa"/>
            <w:tcBorders>
              <w:left w:val="single" w:sz="4" w:space="0" w:color="auto"/>
              <w:right w:val="single" w:sz="4" w:space="0" w:color="auto"/>
            </w:tcBorders>
            <w:shd w:val="pct12" w:color="auto" w:fill="auto"/>
          </w:tcPr>
          <w:p w:rsidR="00EB4798" w:rsidRPr="000759B5" w:rsidRDefault="005403C3" w:rsidP="00556730">
            <w:pPr>
              <w:rPr>
                <w:rFonts w:ascii="Calibri" w:eastAsia="SimSun" w:hAnsi="Calibri" w:cs="Arial"/>
                <w:sz w:val="16"/>
                <w:szCs w:val="16"/>
              </w:rPr>
            </w:pPr>
            <w:r>
              <w:rPr>
                <w:rFonts w:ascii="Calibri" w:eastAsia="SimSun" w:hAnsi="Calibri" w:cs="Arial"/>
                <w:sz w:val="16"/>
                <w:szCs w:val="16"/>
              </w:rPr>
              <w:t>22.2%</w:t>
            </w:r>
            <w:r w:rsidR="00EB4798" w:rsidRPr="000759B5">
              <w:rPr>
                <w:rFonts w:ascii="Calibri" w:eastAsia="SimSun" w:hAnsi="Calibri" w:cs="Arial"/>
                <w:sz w:val="16"/>
                <w:szCs w:val="16"/>
              </w:rPr>
              <w:t xml:space="preserve"> (70)</w:t>
            </w:r>
          </w:p>
        </w:tc>
        <w:tc>
          <w:tcPr>
            <w:tcW w:w="1105" w:type="dxa"/>
            <w:tcBorders>
              <w:left w:val="single" w:sz="4" w:space="0" w:color="auto"/>
              <w:right w:val="single" w:sz="4" w:space="0" w:color="auto"/>
            </w:tcBorders>
            <w:shd w:val="pct12" w:color="auto" w:fill="auto"/>
          </w:tcPr>
          <w:p w:rsidR="00EB4798" w:rsidRPr="000759B5" w:rsidRDefault="005403C3" w:rsidP="00556730">
            <w:pPr>
              <w:rPr>
                <w:rFonts w:ascii="Calibri" w:eastAsia="SimSun" w:hAnsi="Calibri" w:cs="Arial"/>
                <w:sz w:val="16"/>
                <w:szCs w:val="16"/>
              </w:rPr>
            </w:pPr>
            <w:r>
              <w:rPr>
                <w:rFonts w:ascii="Calibri" w:eastAsia="SimSun" w:hAnsi="Calibri" w:cs="Arial"/>
                <w:sz w:val="16"/>
                <w:szCs w:val="16"/>
              </w:rPr>
              <w:t>16.0%</w:t>
            </w:r>
            <w:r w:rsidR="00EB4798" w:rsidRPr="000759B5">
              <w:rPr>
                <w:rFonts w:ascii="Calibri" w:eastAsia="SimSun" w:hAnsi="Calibri" w:cs="Arial"/>
                <w:sz w:val="16"/>
                <w:szCs w:val="16"/>
              </w:rPr>
              <w:t xml:space="preserve"> (4)</w:t>
            </w:r>
          </w:p>
        </w:tc>
        <w:tc>
          <w:tcPr>
            <w:tcW w:w="596" w:type="dxa"/>
            <w:tcBorders>
              <w:left w:val="single" w:sz="4" w:space="0" w:color="auto"/>
              <w:right w:val="single" w:sz="4" w:space="0" w:color="auto"/>
            </w:tcBorders>
            <w:shd w:val="pct12" w:color="auto" w:fill="auto"/>
          </w:tcPr>
          <w:p w:rsidR="00EB4798" w:rsidRPr="000759B5" w:rsidRDefault="00EB4798" w:rsidP="00556730">
            <w:pPr>
              <w:rPr>
                <w:rFonts w:ascii="Calibri" w:eastAsia="SimSun" w:hAnsi="Calibri" w:cs="Arial"/>
                <w:sz w:val="16"/>
                <w:szCs w:val="16"/>
              </w:rPr>
            </w:pPr>
            <w:r w:rsidRPr="000759B5">
              <w:rPr>
                <w:rFonts w:ascii="Calibri" w:eastAsia="SimSun" w:hAnsi="Calibri" w:cs="Arial"/>
                <w:sz w:val="16"/>
                <w:szCs w:val="16"/>
              </w:rPr>
              <w:t>.330</w:t>
            </w:r>
          </w:p>
        </w:tc>
        <w:tc>
          <w:tcPr>
            <w:tcW w:w="992" w:type="dxa"/>
            <w:tcBorders>
              <w:left w:val="single" w:sz="4" w:space="0" w:color="auto"/>
              <w:right w:val="single" w:sz="4" w:space="0" w:color="auto"/>
            </w:tcBorders>
            <w:shd w:val="pct12" w:color="auto" w:fill="auto"/>
          </w:tcPr>
          <w:p w:rsidR="00EB4798" w:rsidRPr="000759B5" w:rsidRDefault="005403C3" w:rsidP="00556730">
            <w:pPr>
              <w:rPr>
                <w:rFonts w:ascii="Calibri" w:eastAsia="SimSun" w:hAnsi="Calibri" w:cs="Arial"/>
                <w:sz w:val="16"/>
                <w:szCs w:val="16"/>
              </w:rPr>
            </w:pPr>
            <w:r>
              <w:rPr>
                <w:rFonts w:ascii="Calibri" w:eastAsia="SimSun" w:hAnsi="Calibri" w:cs="Arial"/>
                <w:sz w:val="16"/>
                <w:szCs w:val="16"/>
              </w:rPr>
              <w:t xml:space="preserve">21.5% </w:t>
            </w:r>
            <w:r w:rsidR="00EB4798" w:rsidRPr="000759B5">
              <w:rPr>
                <w:rFonts w:ascii="Calibri" w:eastAsia="SimSun" w:hAnsi="Calibri" w:cs="Arial"/>
                <w:sz w:val="16"/>
                <w:szCs w:val="16"/>
              </w:rPr>
              <w:t>(67)</w:t>
            </w:r>
          </w:p>
        </w:tc>
        <w:tc>
          <w:tcPr>
            <w:tcW w:w="1276" w:type="dxa"/>
            <w:tcBorders>
              <w:left w:val="single" w:sz="4" w:space="0" w:color="auto"/>
              <w:right w:val="single" w:sz="4" w:space="0" w:color="auto"/>
            </w:tcBorders>
            <w:shd w:val="pct12" w:color="auto" w:fill="auto"/>
          </w:tcPr>
          <w:p w:rsidR="00EB4798" w:rsidRPr="000759B5" w:rsidRDefault="005403C3" w:rsidP="00556730">
            <w:pPr>
              <w:rPr>
                <w:rFonts w:ascii="Calibri" w:eastAsia="SimSun" w:hAnsi="Calibri" w:cs="Arial"/>
                <w:sz w:val="16"/>
                <w:szCs w:val="16"/>
              </w:rPr>
            </w:pPr>
            <w:r>
              <w:rPr>
                <w:rFonts w:ascii="Calibri" w:eastAsia="SimSun" w:hAnsi="Calibri" w:cs="Arial"/>
                <w:sz w:val="16"/>
                <w:szCs w:val="16"/>
              </w:rPr>
              <w:t>17.</w:t>
            </w:r>
            <w:r w:rsidR="00EB4798" w:rsidRPr="000759B5">
              <w:rPr>
                <w:rFonts w:ascii="Calibri" w:eastAsia="SimSun" w:hAnsi="Calibri" w:cs="Arial"/>
                <w:sz w:val="16"/>
                <w:szCs w:val="16"/>
              </w:rPr>
              <w:t>9</w:t>
            </w:r>
            <w:r>
              <w:rPr>
                <w:rFonts w:ascii="Calibri" w:eastAsia="SimSun" w:hAnsi="Calibri" w:cs="Arial"/>
                <w:sz w:val="16"/>
                <w:szCs w:val="16"/>
              </w:rPr>
              <w:t>%</w:t>
            </w:r>
            <w:r w:rsidR="00EB4798" w:rsidRPr="000759B5">
              <w:rPr>
                <w:rFonts w:ascii="Calibri" w:eastAsia="SimSun" w:hAnsi="Calibri" w:cs="Arial"/>
                <w:sz w:val="16"/>
                <w:szCs w:val="16"/>
              </w:rPr>
              <w:t xml:space="preserve"> (5)</w:t>
            </w:r>
          </w:p>
        </w:tc>
        <w:tc>
          <w:tcPr>
            <w:tcW w:w="709" w:type="dxa"/>
            <w:tcBorders>
              <w:left w:val="single" w:sz="4" w:space="0" w:color="auto"/>
              <w:right w:val="single" w:sz="4" w:space="0" w:color="auto"/>
            </w:tcBorders>
            <w:shd w:val="pct12" w:color="auto" w:fill="auto"/>
          </w:tcPr>
          <w:p w:rsidR="00EB4798" w:rsidRPr="000759B5" w:rsidRDefault="00EB4798" w:rsidP="00556730">
            <w:pPr>
              <w:rPr>
                <w:rFonts w:ascii="Calibri" w:eastAsia="SimSun" w:hAnsi="Calibri" w:cs="Arial"/>
                <w:sz w:val="16"/>
                <w:szCs w:val="16"/>
              </w:rPr>
            </w:pPr>
            <w:r w:rsidRPr="000759B5">
              <w:rPr>
                <w:rFonts w:ascii="Calibri" w:eastAsia="SimSun" w:hAnsi="Calibri" w:cs="Arial"/>
                <w:sz w:val="16"/>
                <w:szCs w:val="16"/>
              </w:rPr>
              <w:t>.430</w:t>
            </w:r>
          </w:p>
        </w:tc>
      </w:tr>
      <w:tr w:rsidR="00EB4798" w:rsidRPr="00F10F71" w:rsidTr="00DF7144">
        <w:tc>
          <w:tcPr>
            <w:tcW w:w="3574" w:type="dxa"/>
            <w:tcBorders>
              <w:left w:val="single" w:sz="4" w:space="0" w:color="auto"/>
              <w:bottom w:val="single" w:sz="4" w:space="0" w:color="auto"/>
              <w:right w:val="single" w:sz="4" w:space="0" w:color="auto"/>
            </w:tcBorders>
          </w:tcPr>
          <w:p w:rsidR="00EB4798" w:rsidRPr="00AB495C" w:rsidRDefault="007A5D13" w:rsidP="00556730">
            <w:pPr>
              <w:rPr>
                <w:rFonts w:ascii="Calibri" w:eastAsia="SimSun" w:hAnsi="Calibri" w:cs="Arial"/>
                <w:sz w:val="16"/>
                <w:szCs w:val="16"/>
              </w:rPr>
            </w:pPr>
            <w:r w:rsidRPr="00AB495C">
              <w:rPr>
                <w:rFonts w:ascii="Calibri" w:eastAsia="SimSun" w:hAnsi="Calibri" w:cs="Arial"/>
                <w:sz w:val="16"/>
                <w:szCs w:val="16"/>
              </w:rPr>
              <w:t>Feeling anxious</w:t>
            </w:r>
          </w:p>
          <w:p w:rsidR="000759B5" w:rsidRPr="00AB495C" w:rsidRDefault="000759B5" w:rsidP="00556730">
            <w:pPr>
              <w:rPr>
                <w:rFonts w:ascii="Calibri" w:eastAsia="SimSun" w:hAnsi="Calibri" w:cs="Arial"/>
                <w:sz w:val="16"/>
                <w:szCs w:val="16"/>
              </w:rPr>
            </w:pPr>
          </w:p>
        </w:tc>
        <w:tc>
          <w:tcPr>
            <w:tcW w:w="1134" w:type="dxa"/>
            <w:tcBorders>
              <w:left w:val="single" w:sz="4" w:space="0" w:color="auto"/>
              <w:bottom w:val="single" w:sz="4" w:space="0" w:color="auto"/>
              <w:right w:val="single" w:sz="4" w:space="0" w:color="auto"/>
            </w:tcBorders>
          </w:tcPr>
          <w:p w:rsidR="00EB4798" w:rsidRPr="000759B5" w:rsidRDefault="002143F8" w:rsidP="00556730">
            <w:pPr>
              <w:rPr>
                <w:rFonts w:ascii="Calibri" w:eastAsia="SimSun" w:hAnsi="Calibri" w:cs="Arial"/>
                <w:sz w:val="16"/>
                <w:szCs w:val="16"/>
              </w:rPr>
            </w:pPr>
            <w:r>
              <w:rPr>
                <w:rFonts w:ascii="Calibri" w:eastAsia="SimSun" w:hAnsi="Calibri" w:cs="Arial"/>
                <w:sz w:val="16"/>
                <w:szCs w:val="16"/>
              </w:rPr>
              <w:t>21.6%</w:t>
            </w:r>
            <w:r w:rsidR="00EB4798" w:rsidRPr="000759B5">
              <w:rPr>
                <w:rFonts w:ascii="Calibri" w:eastAsia="SimSun" w:hAnsi="Calibri" w:cs="Arial"/>
                <w:sz w:val="16"/>
                <w:szCs w:val="16"/>
              </w:rPr>
              <w:t xml:space="preserve"> (67)</w:t>
            </w:r>
          </w:p>
        </w:tc>
        <w:tc>
          <w:tcPr>
            <w:tcW w:w="1247" w:type="dxa"/>
            <w:tcBorders>
              <w:left w:val="single" w:sz="4" w:space="0" w:color="auto"/>
              <w:bottom w:val="single" w:sz="4" w:space="0" w:color="auto"/>
              <w:right w:val="single" w:sz="4" w:space="0" w:color="auto"/>
            </w:tcBorders>
          </w:tcPr>
          <w:p w:rsidR="00EB4798" w:rsidRPr="000759B5" w:rsidRDefault="005403C3" w:rsidP="005403C3">
            <w:pPr>
              <w:rPr>
                <w:rFonts w:ascii="Calibri" w:eastAsia="SimSun" w:hAnsi="Calibri" w:cs="Arial"/>
                <w:sz w:val="16"/>
                <w:szCs w:val="16"/>
              </w:rPr>
            </w:pPr>
            <w:r>
              <w:rPr>
                <w:rFonts w:ascii="Calibri" w:eastAsia="SimSun" w:hAnsi="Calibri" w:cs="Arial"/>
                <w:sz w:val="16"/>
                <w:szCs w:val="16"/>
              </w:rPr>
              <w:t>22.9%</w:t>
            </w:r>
            <w:r w:rsidR="00EB4798" w:rsidRPr="000759B5">
              <w:rPr>
                <w:rFonts w:ascii="Calibri" w:eastAsia="SimSun" w:hAnsi="Calibri" w:cs="Arial"/>
                <w:sz w:val="16"/>
                <w:szCs w:val="16"/>
              </w:rPr>
              <w:t xml:space="preserve"> (8)</w:t>
            </w:r>
          </w:p>
        </w:tc>
        <w:tc>
          <w:tcPr>
            <w:tcW w:w="595" w:type="dxa"/>
            <w:tcBorders>
              <w:left w:val="single" w:sz="4" w:space="0" w:color="auto"/>
              <w:bottom w:val="single" w:sz="4" w:space="0" w:color="auto"/>
              <w:right w:val="single" w:sz="4" w:space="0" w:color="auto"/>
            </w:tcBorders>
          </w:tcPr>
          <w:p w:rsidR="00EB4798" w:rsidRPr="000759B5" w:rsidRDefault="00DF7CDD" w:rsidP="00556730">
            <w:pPr>
              <w:rPr>
                <w:rFonts w:ascii="Calibri" w:eastAsia="SimSun" w:hAnsi="Calibri" w:cs="Arial"/>
                <w:sz w:val="16"/>
                <w:szCs w:val="16"/>
              </w:rPr>
            </w:pPr>
            <w:r>
              <w:rPr>
                <w:rFonts w:ascii="Calibri" w:eastAsia="SimSun" w:hAnsi="Calibri" w:cs="Arial"/>
                <w:sz w:val="16"/>
                <w:szCs w:val="16"/>
              </w:rPr>
              <w:t>.866</w:t>
            </w:r>
          </w:p>
        </w:tc>
        <w:tc>
          <w:tcPr>
            <w:tcW w:w="993" w:type="dxa"/>
            <w:tcBorders>
              <w:left w:val="single" w:sz="4" w:space="0" w:color="auto"/>
              <w:bottom w:val="single" w:sz="4" w:space="0" w:color="auto"/>
              <w:right w:val="single" w:sz="4" w:space="0" w:color="auto"/>
            </w:tcBorders>
          </w:tcPr>
          <w:p w:rsidR="00EB4798" w:rsidRPr="000759B5" w:rsidRDefault="005403C3" w:rsidP="00556730">
            <w:pPr>
              <w:rPr>
                <w:rFonts w:ascii="Calibri" w:eastAsia="SimSun" w:hAnsi="Calibri" w:cs="Arial"/>
                <w:sz w:val="16"/>
                <w:szCs w:val="16"/>
              </w:rPr>
            </w:pPr>
            <w:r>
              <w:rPr>
                <w:rFonts w:ascii="Calibri" w:eastAsia="SimSun" w:hAnsi="Calibri" w:cs="Arial"/>
                <w:sz w:val="16"/>
                <w:szCs w:val="16"/>
              </w:rPr>
              <w:t>21.6% (69)</w:t>
            </w:r>
          </w:p>
        </w:tc>
        <w:tc>
          <w:tcPr>
            <w:tcW w:w="1275" w:type="dxa"/>
            <w:tcBorders>
              <w:left w:val="single" w:sz="4" w:space="0" w:color="auto"/>
              <w:bottom w:val="single" w:sz="4" w:space="0" w:color="auto"/>
              <w:right w:val="single" w:sz="4" w:space="0" w:color="auto"/>
            </w:tcBorders>
          </w:tcPr>
          <w:p w:rsidR="00EB4798" w:rsidRPr="000759B5" w:rsidRDefault="005403C3" w:rsidP="00556730">
            <w:pPr>
              <w:rPr>
                <w:rFonts w:ascii="Calibri" w:eastAsia="SimSun" w:hAnsi="Calibri" w:cs="Arial"/>
                <w:sz w:val="16"/>
                <w:szCs w:val="16"/>
              </w:rPr>
            </w:pPr>
            <w:r>
              <w:rPr>
                <w:rFonts w:ascii="Calibri" w:eastAsia="SimSun" w:hAnsi="Calibri" w:cs="Arial"/>
                <w:sz w:val="16"/>
                <w:szCs w:val="16"/>
              </w:rPr>
              <w:t>22.7% (5)</w:t>
            </w:r>
          </w:p>
        </w:tc>
        <w:tc>
          <w:tcPr>
            <w:tcW w:w="709" w:type="dxa"/>
            <w:tcBorders>
              <w:left w:val="single" w:sz="4" w:space="0" w:color="auto"/>
              <w:bottom w:val="single" w:sz="4" w:space="0" w:color="auto"/>
              <w:right w:val="single" w:sz="4" w:space="0" w:color="auto"/>
            </w:tcBorders>
          </w:tcPr>
          <w:p w:rsidR="00EB4798" w:rsidRPr="000759B5" w:rsidRDefault="00AB495C" w:rsidP="00556730">
            <w:pPr>
              <w:rPr>
                <w:rFonts w:ascii="Calibri" w:eastAsia="SimSun" w:hAnsi="Calibri" w:cs="Arial"/>
                <w:sz w:val="16"/>
                <w:szCs w:val="16"/>
              </w:rPr>
            </w:pPr>
            <w:r>
              <w:rPr>
                <w:rFonts w:ascii="Calibri" w:eastAsia="SimSun" w:hAnsi="Calibri" w:cs="Arial"/>
                <w:sz w:val="16"/>
                <w:szCs w:val="16"/>
              </w:rPr>
              <w:t>.904</w:t>
            </w:r>
          </w:p>
        </w:tc>
        <w:tc>
          <w:tcPr>
            <w:tcW w:w="1276" w:type="dxa"/>
            <w:tcBorders>
              <w:left w:val="single" w:sz="4" w:space="0" w:color="auto"/>
              <w:bottom w:val="single" w:sz="4" w:space="0" w:color="auto"/>
              <w:right w:val="single" w:sz="4" w:space="0" w:color="auto"/>
            </w:tcBorders>
          </w:tcPr>
          <w:p w:rsidR="00EB4798" w:rsidRPr="000759B5" w:rsidRDefault="002143F8" w:rsidP="00556730">
            <w:pPr>
              <w:rPr>
                <w:rFonts w:ascii="Calibri" w:eastAsia="SimSun" w:hAnsi="Calibri" w:cs="Arial"/>
                <w:sz w:val="16"/>
                <w:szCs w:val="16"/>
              </w:rPr>
            </w:pPr>
            <w:r>
              <w:rPr>
                <w:rFonts w:ascii="Calibri" w:eastAsia="SimSun" w:hAnsi="Calibri" w:cs="Arial"/>
                <w:sz w:val="16"/>
                <w:szCs w:val="16"/>
              </w:rPr>
              <w:t xml:space="preserve">22.5% </w:t>
            </w:r>
            <w:r w:rsidR="00EB4798" w:rsidRPr="000759B5">
              <w:rPr>
                <w:rFonts w:ascii="Calibri" w:eastAsia="SimSun" w:hAnsi="Calibri" w:cs="Arial"/>
                <w:sz w:val="16"/>
                <w:szCs w:val="16"/>
              </w:rPr>
              <w:t>(71)</w:t>
            </w:r>
          </w:p>
        </w:tc>
        <w:tc>
          <w:tcPr>
            <w:tcW w:w="1105" w:type="dxa"/>
            <w:tcBorders>
              <w:left w:val="single" w:sz="4" w:space="0" w:color="auto"/>
              <w:bottom w:val="single" w:sz="4" w:space="0" w:color="auto"/>
              <w:right w:val="single" w:sz="4" w:space="0" w:color="auto"/>
            </w:tcBorders>
          </w:tcPr>
          <w:p w:rsidR="00EB4798" w:rsidRPr="000759B5" w:rsidRDefault="002143F8" w:rsidP="002143F8">
            <w:pPr>
              <w:rPr>
                <w:rFonts w:ascii="Calibri" w:eastAsia="SimSun" w:hAnsi="Calibri" w:cs="Arial"/>
                <w:sz w:val="16"/>
                <w:szCs w:val="16"/>
              </w:rPr>
            </w:pPr>
            <w:r>
              <w:rPr>
                <w:rFonts w:ascii="Calibri" w:eastAsia="SimSun" w:hAnsi="Calibri" w:cs="Arial"/>
                <w:sz w:val="16"/>
                <w:szCs w:val="16"/>
              </w:rPr>
              <w:t>1</w:t>
            </w:r>
            <w:r w:rsidR="00EB4798" w:rsidRPr="000759B5">
              <w:rPr>
                <w:rFonts w:ascii="Calibri" w:eastAsia="SimSun" w:hAnsi="Calibri" w:cs="Arial"/>
                <w:sz w:val="16"/>
                <w:szCs w:val="16"/>
              </w:rPr>
              <w:t>5.</w:t>
            </w:r>
            <w:r>
              <w:rPr>
                <w:rFonts w:ascii="Calibri" w:eastAsia="SimSun" w:hAnsi="Calibri" w:cs="Arial"/>
                <w:sz w:val="16"/>
                <w:szCs w:val="16"/>
              </w:rPr>
              <w:t>4%</w:t>
            </w:r>
            <w:r w:rsidR="00EB4798" w:rsidRPr="000759B5">
              <w:rPr>
                <w:rFonts w:ascii="Calibri" w:eastAsia="SimSun" w:hAnsi="Calibri" w:cs="Arial"/>
                <w:sz w:val="16"/>
                <w:szCs w:val="16"/>
              </w:rPr>
              <w:t xml:space="preserve"> (4)</w:t>
            </w:r>
          </w:p>
        </w:tc>
        <w:tc>
          <w:tcPr>
            <w:tcW w:w="596" w:type="dxa"/>
            <w:tcBorders>
              <w:left w:val="single" w:sz="4" w:space="0" w:color="auto"/>
              <w:bottom w:val="single" w:sz="4" w:space="0" w:color="auto"/>
              <w:right w:val="single" w:sz="4" w:space="0" w:color="auto"/>
            </w:tcBorders>
          </w:tcPr>
          <w:p w:rsidR="00EB4798" w:rsidRPr="000759B5" w:rsidRDefault="00EB4798" w:rsidP="00556730">
            <w:pPr>
              <w:rPr>
                <w:rFonts w:ascii="Calibri" w:eastAsia="SimSun" w:hAnsi="Calibri" w:cs="Arial"/>
                <w:sz w:val="16"/>
                <w:szCs w:val="16"/>
              </w:rPr>
            </w:pPr>
            <w:r w:rsidRPr="000759B5">
              <w:rPr>
                <w:rFonts w:ascii="Calibri" w:eastAsia="SimSun" w:hAnsi="Calibri" w:cs="Arial"/>
                <w:sz w:val="16"/>
                <w:szCs w:val="16"/>
              </w:rPr>
              <w:t>.286</w:t>
            </w:r>
          </w:p>
        </w:tc>
        <w:tc>
          <w:tcPr>
            <w:tcW w:w="992" w:type="dxa"/>
            <w:tcBorders>
              <w:left w:val="single" w:sz="4" w:space="0" w:color="auto"/>
              <w:bottom w:val="single" w:sz="4" w:space="0" w:color="auto"/>
              <w:right w:val="single" w:sz="4" w:space="0" w:color="auto"/>
            </w:tcBorders>
          </w:tcPr>
          <w:p w:rsidR="00EB4798" w:rsidRPr="000759B5" w:rsidRDefault="002143F8" w:rsidP="00556730">
            <w:pPr>
              <w:rPr>
                <w:rFonts w:ascii="Calibri" w:eastAsia="SimSun" w:hAnsi="Calibri" w:cs="Arial"/>
                <w:sz w:val="16"/>
                <w:szCs w:val="16"/>
              </w:rPr>
            </w:pPr>
            <w:r>
              <w:rPr>
                <w:rFonts w:ascii="Calibri" w:eastAsia="SimSun" w:hAnsi="Calibri" w:cs="Arial"/>
                <w:sz w:val="16"/>
                <w:szCs w:val="16"/>
              </w:rPr>
              <w:t>21.1%</w:t>
            </w:r>
            <w:r w:rsidR="00EB4798" w:rsidRPr="000759B5">
              <w:rPr>
                <w:rFonts w:ascii="Calibri" w:eastAsia="SimSun" w:hAnsi="Calibri" w:cs="Arial"/>
                <w:sz w:val="16"/>
                <w:szCs w:val="16"/>
              </w:rPr>
              <w:t xml:space="preserve"> (66)</w:t>
            </w:r>
          </w:p>
        </w:tc>
        <w:tc>
          <w:tcPr>
            <w:tcW w:w="1276" w:type="dxa"/>
            <w:tcBorders>
              <w:left w:val="single" w:sz="4" w:space="0" w:color="auto"/>
              <w:bottom w:val="single" w:sz="4" w:space="0" w:color="auto"/>
              <w:right w:val="single" w:sz="4" w:space="0" w:color="auto"/>
            </w:tcBorders>
          </w:tcPr>
          <w:p w:rsidR="00EB4798" w:rsidRPr="000759B5" w:rsidRDefault="002143F8" w:rsidP="002143F8">
            <w:pPr>
              <w:rPr>
                <w:rFonts w:ascii="Calibri" w:eastAsia="SimSun" w:hAnsi="Calibri" w:cs="Arial"/>
                <w:sz w:val="16"/>
                <w:szCs w:val="16"/>
              </w:rPr>
            </w:pPr>
            <w:r>
              <w:rPr>
                <w:rFonts w:ascii="Calibri" w:eastAsia="SimSun" w:hAnsi="Calibri" w:cs="Arial"/>
                <w:sz w:val="16"/>
                <w:szCs w:val="16"/>
              </w:rPr>
              <w:t>2</w:t>
            </w:r>
            <w:r w:rsidR="00EB4798" w:rsidRPr="000759B5">
              <w:rPr>
                <w:rFonts w:ascii="Calibri" w:eastAsia="SimSun" w:hAnsi="Calibri" w:cs="Arial"/>
                <w:sz w:val="16"/>
                <w:szCs w:val="16"/>
              </w:rPr>
              <w:t>8</w:t>
            </w:r>
            <w:r>
              <w:rPr>
                <w:rFonts w:ascii="Calibri" w:eastAsia="SimSun" w:hAnsi="Calibri" w:cs="Arial"/>
                <w:sz w:val="16"/>
                <w:szCs w:val="16"/>
              </w:rPr>
              <w:t>.6%</w:t>
            </w:r>
            <w:r w:rsidR="00EB4798" w:rsidRPr="000759B5">
              <w:rPr>
                <w:rFonts w:ascii="Calibri" w:eastAsia="SimSun" w:hAnsi="Calibri" w:cs="Arial"/>
                <w:sz w:val="16"/>
                <w:szCs w:val="16"/>
              </w:rPr>
              <w:t xml:space="preserve"> (8)</w:t>
            </w:r>
          </w:p>
        </w:tc>
        <w:tc>
          <w:tcPr>
            <w:tcW w:w="709" w:type="dxa"/>
            <w:tcBorders>
              <w:left w:val="single" w:sz="4" w:space="0" w:color="auto"/>
              <w:bottom w:val="single" w:sz="4" w:space="0" w:color="auto"/>
              <w:right w:val="single" w:sz="4" w:space="0" w:color="auto"/>
            </w:tcBorders>
          </w:tcPr>
          <w:p w:rsidR="00EB4798" w:rsidRPr="000759B5" w:rsidRDefault="00EB4798" w:rsidP="00556730">
            <w:pPr>
              <w:rPr>
                <w:rFonts w:ascii="Calibri" w:eastAsia="SimSun" w:hAnsi="Calibri" w:cs="Arial"/>
                <w:sz w:val="16"/>
                <w:szCs w:val="16"/>
              </w:rPr>
            </w:pPr>
            <w:r w:rsidRPr="000759B5">
              <w:rPr>
                <w:rFonts w:ascii="Calibri" w:eastAsia="SimSun" w:hAnsi="Calibri" w:cs="Arial"/>
                <w:sz w:val="16"/>
                <w:szCs w:val="16"/>
              </w:rPr>
              <w:t>.242</w:t>
            </w:r>
          </w:p>
        </w:tc>
      </w:tr>
      <w:tr w:rsidR="00EB4798" w:rsidRPr="00F10F71" w:rsidTr="00DF7144">
        <w:tc>
          <w:tcPr>
            <w:tcW w:w="3574" w:type="dxa"/>
            <w:tcBorders>
              <w:left w:val="single" w:sz="4" w:space="0" w:color="auto"/>
              <w:right w:val="single" w:sz="4" w:space="0" w:color="auto"/>
            </w:tcBorders>
            <w:shd w:val="pct12" w:color="auto" w:fill="auto"/>
          </w:tcPr>
          <w:p w:rsidR="00EB4798" w:rsidRPr="00AB495C" w:rsidRDefault="007A5D13" w:rsidP="00556730">
            <w:pPr>
              <w:rPr>
                <w:rFonts w:ascii="Calibri" w:eastAsia="SimSun" w:hAnsi="Calibri" w:cs="Arial"/>
                <w:sz w:val="16"/>
                <w:szCs w:val="16"/>
              </w:rPr>
            </w:pPr>
            <w:r w:rsidRPr="00AB495C">
              <w:rPr>
                <w:rFonts w:ascii="Calibri" w:eastAsia="SimSun" w:hAnsi="Calibri" w:cs="Arial"/>
                <w:sz w:val="16"/>
                <w:szCs w:val="16"/>
              </w:rPr>
              <w:t>Lost a</w:t>
            </w:r>
            <w:r w:rsidR="00EB4798" w:rsidRPr="00AB495C">
              <w:rPr>
                <w:rFonts w:ascii="Calibri" w:eastAsia="SimSun" w:hAnsi="Calibri" w:cs="Arial"/>
                <w:sz w:val="16"/>
                <w:szCs w:val="16"/>
              </w:rPr>
              <w:t>ppetite</w:t>
            </w:r>
            <w:r w:rsidRPr="00AB495C">
              <w:rPr>
                <w:rFonts w:ascii="Calibri" w:eastAsia="SimSun" w:hAnsi="Calibri" w:cs="Arial"/>
                <w:sz w:val="16"/>
                <w:szCs w:val="16"/>
              </w:rPr>
              <w:t>/ lost interest in food</w:t>
            </w:r>
          </w:p>
          <w:p w:rsidR="000759B5" w:rsidRPr="00AB495C" w:rsidRDefault="000759B5" w:rsidP="00556730">
            <w:pPr>
              <w:rPr>
                <w:rFonts w:ascii="Calibri" w:eastAsia="SimSun" w:hAnsi="Calibri" w:cs="Arial"/>
                <w:sz w:val="16"/>
                <w:szCs w:val="16"/>
              </w:rPr>
            </w:pPr>
          </w:p>
        </w:tc>
        <w:tc>
          <w:tcPr>
            <w:tcW w:w="1134" w:type="dxa"/>
            <w:tcBorders>
              <w:left w:val="single" w:sz="4" w:space="0" w:color="auto"/>
              <w:right w:val="single" w:sz="4" w:space="0" w:color="auto"/>
            </w:tcBorders>
            <w:shd w:val="pct12" w:color="auto" w:fill="auto"/>
          </w:tcPr>
          <w:p w:rsidR="00EB4798" w:rsidRPr="000759B5" w:rsidRDefault="00EB4798" w:rsidP="00556730">
            <w:pPr>
              <w:rPr>
                <w:rFonts w:ascii="Calibri" w:eastAsia="SimSun" w:hAnsi="Calibri" w:cs="Arial"/>
                <w:sz w:val="16"/>
                <w:szCs w:val="16"/>
              </w:rPr>
            </w:pPr>
            <w:r w:rsidRPr="000759B5">
              <w:rPr>
                <w:rFonts w:ascii="Calibri" w:eastAsia="SimSun" w:hAnsi="Calibri" w:cs="Arial"/>
                <w:sz w:val="16"/>
                <w:szCs w:val="16"/>
              </w:rPr>
              <w:t>88.5 (69)</w:t>
            </w:r>
          </w:p>
        </w:tc>
        <w:tc>
          <w:tcPr>
            <w:tcW w:w="1247" w:type="dxa"/>
            <w:tcBorders>
              <w:left w:val="single" w:sz="4" w:space="0" w:color="auto"/>
              <w:right w:val="single" w:sz="4" w:space="0" w:color="auto"/>
            </w:tcBorders>
            <w:shd w:val="pct12" w:color="auto" w:fill="auto"/>
          </w:tcPr>
          <w:p w:rsidR="00EB4798" w:rsidRPr="000759B5" w:rsidRDefault="00EB4798" w:rsidP="00556730">
            <w:pPr>
              <w:rPr>
                <w:rFonts w:ascii="Calibri" w:eastAsia="SimSun" w:hAnsi="Calibri" w:cs="Arial"/>
                <w:sz w:val="16"/>
                <w:szCs w:val="16"/>
              </w:rPr>
            </w:pPr>
            <w:r w:rsidRPr="000759B5">
              <w:rPr>
                <w:rFonts w:ascii="Calibri" w:eastAsia="SimSun" w:hAnsi="Calibri" w:cs="Arial"/>
                <w:sz w:val="16"/>
                <w:szCs w:val="16"/>
              </w:rPr>
              <w:t>11.5 (9)</w:t>
            </w:r>
          </w:p>
        </w:tc>
        <w:tc>
          <w:tcPr>
            <w:tcW w:w="595" w:type="dxa"/>
            <w:tcBorders>
              <w:left w:val="single" w:sz="4" w:space="0" w:color="auto"/>
              <w:right w:val="single" w:sz="4" w:space="0" w:color="auto"/>
            </w:tcBorders>
            <w:shd w:val="pct12" w:color="auto" w:fill="auto"/>
          </w:tcPr>
          <w:p w:rsidR="00EB4798" w:rsidRPr="000759B5" w:rsidRDefault="00EB4798" w:rsidP="00556730">
            <w:pPr>
              <w:rPr>
                <w:rFonts w:ascii="Calibri" w:eastAsia="SimSun" w:hAnsi="Calibri" w:cs="Arial"/>
                <w:sz w:val="16"/>
                <w:szCs w:val="16"/>
              </w:rPr>
            </w:pPr>
            <w:r w:rsidRPr="000759B5">
              <w:rPr>
                <w:rFonts w:ascii="Calibri" w:eastAsia="SimSun" w:hAnsi="Calibri" w:cs="Arial"/>
                <w:sz w:val="16"/>
                <w:szCs w:val="16"/>
              </w:rPr>
              <w:t>.345</w:t>
            </w:r>
          </w:p>
        </w:tc>
        <w:tc>
          <w:tcPr>
            <w:tcW w:w="993" w:type="dxa"/>
            <w:tcBorders>
              <w:left w:val="single" w:sz="4" w:space="0" w:color="auto"/>
              <w:right w:val="single" w:sz="4" w:space="0" w:color="auto"/>
            </w:tcBorders>
            <w:shd w:val="pct12" w:color="auto" w:fill="auto"/>
          </w:tcPr>
          <w:p w:rsidR="00EB4798" w:rsidRPr="000759B5" w:rsidRDefault="006F49F7" w:rsidP="00556730">
            <w:pPr>
              <w:rPr>
                <w:rFonts w:ascii="Calibri" w:eastAsia="SimSun" w:hAnsi="Calibri" w:cs="Arial"/>
                <w:sz w:val="16"/>
                <w:szCs w:val="16"/>
              </w:rPr>
            </w:pPr>
            <w:r>
              <w:rPr>
                <w:rFonts w:ascii="Calibri" w:eastAsia="SimSun" w:hAnsi="Calibri" w:cs="Arial"/>
                <w:sz w:val="16"/>
                <w:szCs w:val="16"/>
              </w:rPr>
              <w:t>21.6% (69)</w:t>
            </w:r>
          </w:p>
        </w:tc>
        <w:tc>
          <w:tcPr>
            <w:tcW w:w="1275" w:type="dxa"/>
            <w:tcBorders>
              <w:left w:val="single" w:sz="4" w:space="0" w:color="auto"/>
              <w:right w:val="single" w:sz="4" w:space="0" w:color="auto"/>
            </w:tcBorders>
            <w:shd w:val="pct12" w:color="auto" w:fill="auto"/>
          </w:tcPr>
          <w:p w:rsidR="00EB4798" w:rsidRPr="000759B5" w:rsidRDefault="006F49F7" w:rsidP="00556730">
            <w:pPr>
              <w:rPr>
                <w:rFonts w:ascii="Calibri" w:eastAsia="SimSun" w:hAnsi="Calibri" w:cs="Arial"/>
                <w:sz w:val="16"/>
                <w:szCs w:val="16"/>
              </w:rPr>
            </w:pPr>
            <w:r>
              <w:rPr>
                <w:rFonts w:ascii="Calibri" w:eastAsia="SimSun" w:hAnsi="Calibri" w:cs="Arial"/>
                <w:sz w:val="16"/>
                <w:szCs w:val="16"/>
              </w:rPr>
              <w:t>39.1% (9)</w:t>
            </w:r>
          </w:p>
        </w:tc>
        <w:tc>
          <w:tcPr>
            <w:tcW w:w="709" w:type="dxa"/>
            <w:tcBorders>
              <w:left w:val="single" w:sz="4" w:space="0" w:color="auto"/>
              <w:right w:val="single" w:sz="4" w:space="0" w:color="auto"/>
            </w:tcBorders>
            <w:shd w:val="pct12" w:color="auto" w:fill="auto"/>
          </w:tcPr>
          <w:p w:rsidR="00EB4798" w:rsidRPr="000759B5" w:rsidRDefault="006F49F7" w:rsidP="00556730">
            <w:pPr>
              <w:rPr>
                <w:rFonts w:ascii="Calibri" w:eastAsia="SimSun" w:hAnsi="Calibri" w:cs="Arial"/>
                <w:sz w:val="16"/>
                <w:szCs w:val="16"/>
              </w:rPr>
            </w:pPr>
            <w:r>
              <w:rPr>
                <w:rFonts w:ascii="Calibri" w:eastAsia="SimSun" w:hAnsi="Calibri" w:cs="Arial"/>
                <w:sz w:val="16"/>
                <w:szCs w:val="16"/>
              </w:rPr>
              <w:t>.052</w:t>
            </w:r>
          </w:p>
        </w:tc>
        <w:tc>
          <w:tcPr>
            <w:tcW w:w="1276" w:type="dxa"/>
            <w:tcBorders>
              <w:left w:val="single" w:sz="4" w:space="0" w:color="auto"/>
              <w:right w:val="single" w:sz="4" w:space="0" w:color="auto"/>
            </w:tcBorders>
            <w:shd w:val="pct12" w:color="auto" w:fill="auto"/>
          </w:tcPr>
          <w:p w:rsidR="00EB4798" w:rsidRPr="000759B5" w:rsidRDefault="00EB4798" w:rsidP="00556730">
            <w:pPr>
              <w:rPr>
                <w:rFonts w:ascii="Calibri" w:eastAsia="SimSun" w:hAnsi="Calibri" w:cs="Arial"/>
                <w:sz w:val="16"/>
                <w:szCs w:val="16"/>
              </w:rPr>
            </w:pPr>
            <w:r w:rsidRPr="000759B5">
              <w:rPr>
                <w:rFonts w:ascii="Calibri" w:eastAsia="SimSun" w:hAnsi="Calibri" w:cs="Arial"/>
                <w:sz w:val="16"/>
                <w:szCs w:val="16"/>
              </w:rPr>
              <w:t>87.2 (68)</w:t>
            </w:r>
          </w:p>
        </w:tc>
        <w:tc>
          <w:tcPr>
            <w:tcW w:w="1105" w:type="dxa"/>
            <w:tcBorders>
              <w:left w:val="single" w:sz="4" w:space="0" w:color="auto"/>
              <w:right w:val="single" w:sz="4" w:space="0" w:color="auto"/>
            </w:tcBorders>
            <w:shd w:val="pct12" w:color="auto" w:fill="auto"/>
          </w:tcPr>
          <w:p w:rsidR="00EB4798" w:rsidRPr="000759B5" w:rsidRDefault="00EB4798" w:rsidP="00556730">
            <w:pPr>
              <w:rPr>
                <w:rFonts w:ascii="Calibri" w:eastAsia="SimSun" w:hAnsi="Calibri" w:cs="Arial"/>
                <w:sz w:val="16"/>
                <w:szCs w:val="16"/>
              </w:rPr>
            </w:pPr>
            <w:r w:rsidRPr="000759B5">
              <w:rPr>
                <w:rFonts w:ascii="Calibri" w:eastAsia="SimSun" w:hAnsi="Calibri" w:cs="Arial"/>
                <w:sz w:val="16"/>
                <w:szCs w:val="16"/>
              </w:rPr>
              <w:t>12.8 (10)</w:t>
            </w:r>
          </w:p>
        </w:tc>
        <w:tc>
          <w:tcPr>
            <w:tcW w:w="596" w:type="dxa"/>
            <w:tcBorders>
              <w:left w:val="single" w:sz="4" w:space="0" w:color="auto"/>
              <w:right w:val="single" w:sz="4" w:space="0" w:color="auto"/>
            </w:tcBorders>
            <w:shd w:val="pct12" w:color="auto" w:fill="auto"/>
          </w:tcPr>
          <w:p w:rsidR="00EB4798" w:rsidRPr="000759B5" w:rsidRDefault="00EB4798" w:rsidP="00556730">
            <w:pPr>
              <w:rPr>
                <w:rFonts w:ascii="Calibri" w:eastAsia="SimSun" w:hAnsi="Calibri" w:cs="Arial"/>
                <w:sz w:val="16"/>
                <w:szCs w:val="16"/>
              </w:rPr>
            </w:pPr>
            <w:r w:rsidRPr="000759B5">
              <w:rPr>
                <w:rFonts w:ascii="Calibri" w:eastAsia="SimSun" w:hAnsi="Calibri" w:cs="Arial"/>
                <w:sz w:val="16"/>
                <w:szCs w:val="16"/>
              </w:rPr>
              <w:t>.058</w:t>
            </w:r>
          </w:p>
        </w:tc>
        <w:tc>
          <w:tcPr>
            <w:tcW w:w="992" w:type="dxa"/>
            <w:tcBorders>
              <w:left w:val="single" w:sz="4" w:space="0" w:color="auto"/>
              <w:right w:val="single" w:sz="4" w:space="0" w:color="auto"/>
            </w:tcBorders>
            <w:shd w:val="pct12" w:color="auto" w:fill="auto"/>
          </w:tcPr>
          <w:p w:rsidR="00EB4798" w:rsidRPr="000759B5" w:rsidRDefault="00EB4798" w:rsidP="00556730">
            <w:pPr>
              <w:rPr>
                <w:rFonts w:ascii="Calibri" w:eastAsia="SimSun" w:hAnsi="Calibri" w:cs="Arial"/>
                <w:sz w:val="16"/>
                <w:szCs w:val="16"/>
              </w:rPr>
            </w:pPr>
            <w:r w:rsidRPr="000759B5">
              <w:rPr>
                <w:rFonts w:ascii="Calibri" w:eastAsia="SimSun" w:hAnsi="Calibri" w:cs="Arial"/>
                <w:sz w:val="16"/>
                <w:szCs w:val="16"/>
              </w:rPr>
              <w:t>88.0 (66)</w:t>
            </w:r>
          </w:p>
        </w:tc>
        <w:tc>
          <w:tcPr>
            <w:tcW w:w="1276" w:type="dxa"/>
            <w:tcBorders>
              <w:left w:val="single" w:sz="4" w:space="0" w:color="auto"/>
              <w:right w:val="single" w:sz="4" w:space="0" w:color="auto"/>
            </w:tcBorders>
            <w:shd w:val="pct12" w:color="auto" w:fill="auto"/>
          </w:tcPr>
          <w:p w:rsidR="00EB4798" w:rsidRPr="000759B5" w:rsidRDefault="00EB4798" w:rsidP="00556730">
            <w:pPr>
              <w:rPr>
                <w:rFonts w:ascii="Calibri" w:eastAsia="SimSun" w:hAnsi="Calibri" w:cs="Arial"/>
                <w:sz w:val="16"/>
                <w:szCs w:val="16"/>
              </w:rPr>
            </w:pPr>
            <w:r w:rsidRPr="000759B5">
              <w:rPr>
                <w:rFonts w:ascii="Calibri" w:eastAsia="SimSun" w:hAnsi="Calibri" w:cs="Arial"/>
                <w:sz w:val="16"/>
                <w:szCs w:val="16"/>
              </w:rPr>
              <w:t>12.0 (9)</w:t>
            </w:r>
          </w:p>
        </w:tc>
        <w:tc>
          <w:tcPr>
            <w:tcW w:w="709" w:type="dxa"/>
            <w:tcBorders>
              <w:left w:val="single" w:sz="4" w:space="0" w:color="auto"/>
              <w:right w:val="single" w:sz="4" w:space="0" w:color="auto"/>
            </w:tcBorders>
            <w:shd w:val="pct12" w:color="auto" w:fill="auto"/>
          </w:tcPr>
          <w:p w:rsidR="00EB4798" w:rsidRPr="000759B5" w:rsidRDefault="00EB4798" w:rsidP="00556730">
            <w:pPr>
              <w:rPr>
                <w:rFonts w:ascii="Calibri" w:eastAsia="SimSun" w:hAnsi="Calibri" w:cs="Arial"/>
                <w:sz w:val="16"/>
                <w:szCs w:val="16"/>
              </w:rPr>
            </w:pPr>
            <w:r w:rsidRPr="000759B5">
              <w:rPr>
                <w:rFonts w:ascii="Calibri" w:eastAsia="SimSun" w:hAnsi="Calibri" w:cs="Arial"/>
                <w:sz w:val="16"/>
                <w:szCs w:val="16"/>
              </w:rPr>
              <w:t>.185</w:t>
            </w:r>
          </w:p>
        </w:tc>
      </w:tr>
      <w:tr w:rsidR="00EB4798" w:rsidRPr="00F10F71" w:rsidTr="00DF7144">
        <w:tc>
          <w:tcPr>
            <w:tcW w:w="3574" w:type="dxa"/>
            <w:tcBorders>
              <w:left w:val="single" w:sz="4" w:space="0" w:color="auto"/>
              <w:bottom w:val="single" w:sz="4" w:space="0" w:color="auto"/>
              <w:right w:val="single" w:sz="4" w:space="0" w:color="auto"/>
            </w:tcBorders>
          </w:tcPr>
          <w:p w:rsidR="00EB4798" w:rsidRPr="00AB495C" w:rsidRDefault="007A5D13" w:rsidP="00556730">
            <w:pPr>
              <w:rPr>
                <w:rFonts w:ascii="Calibri" w:eastAsia="SimSun" w:hAnsi="Calibri" w:cs="Arial"/>
                <w:sz w:val="16"/>
                <w:szCs w:val="16"/>
              </w:rPr>
            </w:pPr>
            <w:r w:rsidRPr="00AB495C">
              <w:rPr>
                <w:rFonts w:ascii="Calibri" w:eastAsia="SimSun" w:hAnsi="Calibri" w:cs="Arial"/>
                <w:sz w:val="16"/>
                <w:szCs w:val="16"/>
              </w:rPr>
              <w:t>Unable to c</w:t>
            </w:r>
            <w:r w:rsidR="00EB4798" w:rsidRPr="00AB495C">
              <w:rPr>
                <w:rFonts w:ascii="Calibri" w:eastAsia="SimSun" w:hAnsi="Calibri" w:cs="Arial"/>
                <w:sz w:val="16"/>
                <w:szCs w:val="16"/>
              </w:rPr>
              <w:t>oncentration</w:t>
            </w:r>
            <w:r w:rsidR="000759B5" w:rsidRPr="00AB495C">
              <w:rPr>
                <w:rFonts w:ascii="Calibri" w:eastAsia="SimSun" w:hAnsi="Calibri" w:cs="Arial"/>
                <w:sz w:val="16"/>
                <w:szCs w:val="16"/>
              </w:rPr>
              <w:t>, forgetful or confused</w:t>
            </w:r>
          </w:p>
          <w:p w:rsidR="00000D0A" w:rsidRPr="00AB495C" w:rsidRDefault="00000D0A" w:rsidP="00556730">
            <w:pPr>
              <w:rPr>
                <w:rFonts w:ascii="Calibri" w:eastAsia="SimSun" w:hAnsi="Calibri" w:cs="Arial"/>
                <w:sz w:val="16"/>
                <w:szCs w:val="16"/>
              </w:rPr>
            </w:pPr>
          </w:p>
        </w:tc>
        <w:tc>
          <w:tcPr>
            <w:tcW w:w="1134" w:type="dxa"/>
            <w:tcBorders>
              <w:left w:val="single" w:sz="4" w:space="0" w:color="auto"/>
              <w:bottom w:val="single" w:sz="4" w:space="0" w:color="auto"/>
              <w:right w:val="single" w:sz="4" w:space="0" w:color="auto"/>
            </w:tcBorders>
          </w:tcPr>
          <w:p w:rsidR="00EB4798" w:rsidRPr="000759B5" w:rsidRDefault="000E4807" w:rsidP="00556730">
            <w:pPr>
              <w:rPr>
                <w:rFonts w:ascii="Calibri" w:eastAsia="SimSun" w:hAnsi="Calibri" w:cs="Arial"/>
                <w:sz w:val="16"/>
                <w:szCs w:val="16"/>
              </w:rPr>
            </w:pPr>
            <w:r>
              <w:rPr>
                <w:rFonts w:ascii="Calibri" w:eastAsia="SimSun" w:hAnsi="Calibri" w:cs="Arial"/>
                <w:sz w:val="16"/>
                <w:szCs w:val="16"/>
              </w:rPr>
              <w:t>13.4%</w:t>
            </w:r>
            <w:r w:rsidR="00EB4798" w:rsidRPr="000759B5">
              <w:rPr>
                <w:rFonts w:ascii="Calibri" w:eastAsia="SimSun" w:hAnsi="Calibri" w:cs="Arial"/>
                <w:sz w:val="16"/>
                <w:szCs w:val="16"/>
              </w:rPr>
              <w:t xml:space="preserve"> (41)</w:t>
            </w:r>
          </w:p>
        </w:tc>
        <w:tc>
          <w:tcPr>
            <w:tcW w:w="1247" w:type="dxa"/>
            <w:tcBorders>
              <w:left w:val="single" w:sz="4" w:space="0" w:color="auto"/>
              <w:bottom w:val="single" w:sz="4" w:space="0" w:color="auto"/>
              <w:right w:val="single" w:sz="4" w:space="0" w:color="auto"/>
            </w:tcBorders>
          </w:tcPr>
          <w:p w:rsidR="00EB4798" w:rsidRPr="000759B5" w:rsidRDefault="000E4807" w:rsidP="00556730">
            <w:pPr>
              <w:rPr>
                <w:rFonts w:ascii="Calibri" w:eastAsia="SimSun" w:hAnsi="Calibri" w:cs="Arial"/>
                <w:sz w:val="16"/>
                <w:szCs w:val="16"/>
              </w:rPr>
            </w:pPr>
            <w:r>
              <w:rPr>
                <w:rFonts w:ascii="Calibri" w:eastAsia="SimSun" w:hAnsi="Calibri" w:cs="Arial"/>
                <w:sz w:val="16"/>
                <w:szCs w:val="16"/>
              </w:rPr>
              <w:t>14.7%</w:t>
            </w:r>
            <w:r w:rsidR="00EB4798" w:rsidRPr="000759B5">
              <w:rPr>
                <w:rFonts w:ascii="Calibri" w:eastAsia="SimSun" w:hAnsi="Calibri" w:cs="Arial"/>
                <w:sz w:val="16"/>
                <w:szCs w:val="16"/>
              </w:rPr>
              <w:t xml:space="preserve"> (5)</w:t>
            </w:r>
          </w:p>
        </w:tc>
        <w:tc>
          <w:tcPr>
            <w:tcW w:w="595" w:type="dxa"/>
            <w:tcBorders>
              <w:left w:val="single" w:sz="4" w:space="0" w:color="auto"/>
              <w:bottom w:val="single" w:sz="4" w:space="0" w:color="auto"/>
              <w:right w:val="single" w:sz="4" w:space="0" w:color="auto"/>
            </w:tcBorders>
          </w:tcPr>
          <w:p w:rsidR="00EB4798" w:rsidRPr="000759B5" w:rsidRDefault="000E4807" w:rsidP="00DF7CDD">
            <w:pPr>
              <w:rPr>
                <w:rFonts w:ascii="Calibri" w:eastAsia="SimSun" w:hAnsi="Calibri" w:cs="Arial"/>
                <w:sz w:val="16"/>
                <w:szCs w:val="16"/>
              </w:rPr>
            </w:pPr>
            <w:r>
              <w:rPr>
                <w:rFonts w:ascii="Calibri" w:eastAsia="SimSun" w:hAnsi="Calibri" w:cs="Arial"/>
                <w:sz w:val="16"/>
                <w:szCs w:val="16"/>
              </w:rPr>
              <w:t>.</w:t>
            </w:r>
            <w:r w:rsidR="00DF7CDD">
              <w:rPr>
                <w:rFonts w:ascii="Calibri" w:eastAsia="SimSun" w:hAnsi="Calibri" w:cs="Arial"/>
                <w:sz w:val="16"/>
                <w:szCs w:val="16"/>
              </w:rPr>
              <w:t>8</w:t>
            </w:r>
            <w:r w:rsidR="00EB4798" w:rsidRPr="000759B5">
              <w:rPr>
                <w:rFonts w:ascii="Calibri" w:eastAsia="SimSun" w:hAnsi="Calibri" w:cs="Arial"/>
                <w:sz w:val="16"/>
                <w:szCs w:val="16"/>
              </w:rPr>
              <w:t>3</w:t>
            </w:r>
            <w:r w:rsidR="00DF7CDD">
              <w:rPr>
                <w:rFonts w:ascii="Calibri" w:eastAsia="SimSun" w:hAnsi="Calibri" w:cs="Arial"/>
                <w:sz w:val="16"/>
                <w:szCs w:val="16"/>
              </w:rPr>
              <w:t>8</w:t>
            </w:r>
          </w:p>
        </w:tc>
        <w:tc>
          <w:tcPr>
            <w:tcW w:w="993" w:type="dxa"/>
            <w:tcBorders>
              <w:left w:val="single" w:sz="4" w:space="0" w:color="auto"/>
              <w:bottom w:val="single" w:sz="4" w:space="0" w:color="auto"/>
              <w:right w:val="single" w:sz="4" w:space="0" w:color="auto"/>
            </w:tcBorders>
          </w:tcPr>
          <w:p w:rsidR="00EB4798" w:rsidRPr="000759B5" w:rsidRDefault="000E4807" w:rsidP="00556730">
            <w:pPr>
              <w:rPr>
                <w:rFonts w:ascii="Calibri" w:eastAsia="SimSun" w:hAnsi="Calibri" w:cs="Arial"/>
                <w:sz w:val="16"/>
                <w:szCs w:val="16"/>
              </w:rPr>
            </w:pPr>
            <w:r>
              <w:rPr>
                <w:rFonts w:ascii="Calibri" w:eastAsia="SimSun" w:hAnsi="Calibri" w:cs="Arial"/>
                <w:sz w:val="16"/>
                <w:szCs w:val="16"/>
              </w:rPr>
              <w:t>12.8% (40)</w:t>
            </w:r>
          </w:p>
        </w:tc>
        <w:tc>
          <w:tcPr>
            <w:tcW w:w="1275" w:type="dxa"/>
            <w:tcBorders>
              <w:left w:val="single" w:sz="4" w:space="0" w:color="auto"/>
              <w:bottom w:val="single" w:sz="4" w:space="0" w:color="auto"/>
              <w:right w:val="single" w:sz="4" w:space="0" w:color="auto"/>
            </w:tcBorders>
          </w:tcPr>
          <w:p w:rsidR="00EB4798" w:rsidRPr="000759B5" w:rsidRDefault="000E4807" w:rsidP="00556730">
            <w:pPr>
              <w:rPr>
                <w:rFonts w:ascii="Calibri" w:eastAsia="SimSun" w:hAnsi="Calibri" w:cs="Arial"/>
                <w:sz w:val="16"/>
                <w:szCs w:val="16"/>
              </w:rPr>
            </w:pPr>
            <w:r>
              <w:rPr>
                <w:rFonts w:ascii="Calibri" w:eastAsia="SimSun" w:hAnsi="Calibri" w:cs="Arial"/>
                <w:sz w:val="16"/>
                <w:szCs w:val="16"/>
              </w:rPr>
              <w:t>18.2% (4)</w:t>
            </w:r>
          </w:p>
        </w:tc>
        <w:tc>
          <w:tcPr>
            <w:tcW w:w="709" w:type="dxa"/>
            <w:tcBorders>
              <w:left w:val="single" w:sz="4" w:space="0" w:color="auto"/>
              <w:bottom w:val="single" w:sz="4" w:space="0" w:color="auto"/>
              <w:right w:val="single" w:sz="4" w:space="0" w:color="auto"/>
            </w:tcBorders>
          </w:tcPr>
          <w:p w:rsidR="00EB4798" w:rsidRPr="000759B5" w:rsidRDefault="000E4807" w:rsidP="00AB495C">
            <w:pPr>
              <w:rPr>
                <w:rFonts w:ascii="Calibri" w:eastAsia="SimSun" w:hAnsi="Calibri" w:cs="Arial"/>
                <w:sz w:val="16"/>
                <w:szCs w:val="16"/>
              </w:rPr>
            </w:pPr>
            <w:r>
              <w:rPr>
                <w:rFonts w:ascii="Calibri" w:eastAsia="SimSun" w:hAnsi="Calibri" w:cs="Arial"/>
                <w:sz w:val="16"/>
                <w:szCs w:val="16"/>
              </w:rPr>
              <w:t>.4</w:t>
            </w:r>
            <w:r w:rsidR="00AB495C">
              <w:rPr>
                <w:rFonts w:ascii="Calibri" w:eastAsia="SimSun" w:hAnsi="Calibri" w:cs="Arial"/>
                <w:sz w:val="16"/>
                <w:szCs w:val="16"/>
              </w:rPr>
              <w:t>68</w:t>
            </w:r>
          </w:p>
        </w:tc>
        <w:tc>
          <w:tcPr>
            <w:tcW w:w="1276" w:type="dxa"/>
            <w:tcBorders>
              <w:left w:val="single" w:sz="4" w:space="0" w:color="auto"/>
              <w:bottom w:val="single" w:sz="4" w:space="0" w:color="auto"/>
              <w:right w:val="single" w:sz="4" w:space="0" w:color="auto"/>
            </w:tcBorders>
          </w:tcPr>
          <w:p w:rsidR="00EB4798" w:rsidRPr="000759B5" w:rsidRDefault="000E4807" w:rsidP="00556730">
            <w:pPr>
              <w:rPr>
                <w:rFonts w:ascii="Calibri" w:eastAsia="SimSun" w:hAnsi="Calibri" w:cs="Arial"/>
                <w:sz w:val="16"/>
                <w:szCs w:val="16"/>
              </w:rPr>
            </w:pPr>
            <w:r>
              <w:rPr>
                <w:rFonts w:ascii="Calibri" w:eastAsia="SimSun" w:hAnsi="Calibri" w:cs="Arial"/>
                <w:sz w:val="16"/>
                <w:szCs w:val="16"/>
              </w:rPr>
              <w:t>13.5%</w:t>
            </w:r>
            <w:r w:rsidR="00EB4798" w:rsidRPr="000759B5">
              <w:rPr>
                <w:rFonts w:ascii="Calibri" w:eastAsia="SimSun" w:hAnsi="Calibri" w:cs="Arial"/>
                <w:sz w:val="16"/>
                <w:szCs w:val="16"/>
              </w:rPr>
              <w:t xml:space="preserve"> (42)</w:t>
            </w:r>
          </w:p>
        </w:tc>
        <w:tc>
          <w:tcPr>
            <w:tcW w:w="1105" w:type="dxa"/>
            <w:tcBorders>
              <w:left w:val="single" w:sz="4" w:space="0" w:color="auto"/>
              <w:bottom w:val="single" w:sz="4" w:space="0" w:color="auto"/>
              <w:right w:val="single" w:sz="4" w:space="0" w:color="auto"/>
            </w:tcBorders>
          </w:tcPr>
          <w:p w:rsidR="00EB4798" w:rsidRPr="000759B5" w:rsidRDefault="000E4807" w:rsidP="00556730">
            <w:pPr>
              <w:rPr>
                <w:rFonts w:ascii="Calibri" w:eastAsia="SimSun" w:hAnsi="Calibri" w:cs="Arial"/>
                <w:sz w:val="16"/>
                <w:szCs w:val="16"/>
              </w:rPr>
            </w:pPr>
            <w:r>
              <w:rPr>
                <w:rFonts w:ascii="Calibri" w:eastAsia="SimSun" w:hAnsi="Calibri" w:cs="Arial"/>
                <w:sz w:val="16"/>
                <w:szCs w:val="16"/>
              </w:rPr>
              <w:t>11.5%</w:t>
            </w:r>
            <w:r w:rsidR="00EB4798" w:rsidRPr="000759B5">
              <w:rPr>
                <w:rFonts w:ascii="Calibri" w:eastAsia="SimSun" w:hAnsi="Calibri" w:cs="Arial"/>
                <w:sz w:val="16"/>
                <w:szCs w:val="16"/>
              </w:rPr>
              <w:t xml:space="preserve"> (3)</w:t>
            </w:r>
          </w:p>
        </w:tc>
        <w:tc>
          <w:tcPr>
            <w:tcW w:w="596" w:type="dxa"/>
            <w:tcBorders>
              <w:left w:val="single" w:sz="4" w:space="0" w:color="auto"/>
              <w:bottom w:val="single" w:sz="4" w:space="0" w:color="auto"/>
              <w:right w:val="single" w:sz="4" w:space="0" w:color="auto"/>
            </w:tcBorders>
          </w:tcPr>
          <w:p w:rsidR="00EB4798" w:rsidRPr="000759B5" w:rsidRDefault="00EB4798" w:rsidP="00556730">
            <w:pPr>
              <w:rPr>
                <w:rFonts w:ascii="Calibri" w:eastAsia="SimSun" w:hAnsi="Calibri" w:cs="Arial"/>
                <w:sz w:val="16"/>
                <w:szCs w:val="16"/>
              </w:rPr>
            </w:pPr>
            <w:r w:rsidRPr="000759B5">
              <w:rPr>
                <w:rFonts w:ascii="Calibri" w:eastAsia="SimSun" w:hAnsi="Calibri" w:cs="Arial"/>
                <w:sz w:val="16"/>
                <w:szCs w:val="16"/>
              </w:rPr>
              <w:t>.530</w:t>
            </w:r>
          </w:p>
        </w:tc>
        <w:tc>
          <w:tcPr>
            <w:tcW w:w="992" w:type="dxa"/>
            <w:tcBorders>
              <w:left w:val="single" w:sz="4" w:space="0" w:color="auto"/>
              <w:bottom w:val="single" w:sz="4" w:space="0" w:color="auto"/>
              <w:right w:val="single" w:sz="4" w:space="0" w:color="auto"/>
            </w:tcBorders>
          </w:tcPr>
          <w:p w:rsidR="00EB4798" w:rsidRPr="000759B5" w:rsidRDefault="000E4807" w:rsidP="000E4807">
            <w:pPr>
              <w:rPr>
                <w:rFonts w:ascii="Calibri" w:eastAsia="SimSun" w:hAnsi="Calibri" w:cs="Arial"/>
                <w:sz w:val="16"/>
                <w:szCs w:val="16"/>
              </w:rPr>
            </w:pPr>
            <w:r>
              <w:rPr>
                <w:rFonts w:ascii="Calibri" w:eastAsia="SimSun" w:hAnsi="Calibri" w:cs="Arial"/>
                <w:sz w:val="16"/>
                <w:szCs w:val="16"/>
              </w:rPr>
              <w:t>13.0%</w:t>
            </w:r>
            <w:r w:rsidR="00EB4798" w:rsidRPr="000759B5">
              <w:rPr>
                <w:rFonts w:ascii="Calibri" w:eastAsia="SimSun" w:hAnsi="Calibri" w:cs="Arial"/>
                <w:sz w:val="16"/>
                <w:szCs w:val="16"/>
              </w:rPr>
              <w:t xml:space="preserve"> (</w:t>
            </w:r>
            <w:r>
              <w:rPr>
                <w:rFonts w:ascii="Calibri" w:eastAsia="SimSun" w:hAnsi="Calibri" w:cs="Arial"/>
                <w:sz w:val="16"/>
                <w:szCs w:val="16"/>
              </w:rPr>
              <w:t>40</w:t>
            </w:r>
            <w:r w:rsidR="00EB4798" w:rsidRPr="000759B5">
              <w:rPr>
                <w:rFonts w:ascii="Calibri" w:eastAsia="SimSun" w:hAnsi="Calibri" w:cs="Arial"/>
                <w:sz w:val="16"/>
                <w:szCs w:val="16"/>
              </w:rPr>
              <w:t>)</w:t>
            </w:r>
          </w:p>
        </w:tc>
        <w:tc>
          <w:tcPr>
            <w:tcW w:w="1276" w:type="dxa"/>
            <w:tcBorders>
              <w:left w:val="single" w:sz="4" w:space="0" w:color="auto"/>
              <w:bottom w:val="single" w:sz="4" w:space="0" w:color="auto"/>
              <w:right w:val="single" w:sz="4" w:space="0" w:color="auto"/>
            </w:tcBorders>
          </w:tcPr>
          <w:p w:rsidR="00EB4798" w:rsidRPr="000759B5" w:rsidRDefault="000E4807" w:rsidP="000E4807">
            <w:pPr>
              <w:rPr>
                <w:rFonts w:ascii="Calibri" w:eastAsia="SimSun" w:hAnsi="Calibri" w:cs="Arial"/>
                <w:sz w:val="16"/>
                <w:szCs w:val="16"/>
              </w:rPr>
            </w:pPr>
            <w:r>
              <w:rPr>
                <w:rFonts w:ascii="Calibri" w:eastAsia="SimSun" w:hAnsi="Calibri" w:cs="Arial"/>
                <w:sz w:val="16"/>
                <w:szCs w:val="16"/>
              </w:rPr>
              <w:t>21.4%</w:t>
            </w:r>
            <w:r w:rsidR="00EB4798" w:rsidRPr="000759B5">
              <w:rPr>
                <w:rFonts w:ascii="Calibri" w:eastAsia="SimSun" w:hAnsi="Calibri" w:cs="Arial"/>
                <w:sz w:val="16"/>
                <w:szCs w:val="16"/>
              </w:rPr>
              <w:t xml:space="preserve"> (6)</w:t>
            </w:r>
          </w:p>
        </w:tc>
        <w:tc>
          <w:tcPr>
            <w:tcW w:w="709" w:type="dxa"/>
            <w:tcBorders>
              <w:left w:val="single" w:sz="4" w:space="0" w:color="auto"/>
              <w:bottom w:val="single" w:sz="4" w:space="0" w:color="auto"/>
              <w:right w:val="single" w:sz="4" w:space="0" w:color="auto"/>
            </w:tcBorders>
          </w:tcPr>
          <w:p w:rsidR="00EB4798" w:rsidRPr="000759B5" w:rsidRDefault="00EB4798" w:rsidP="00556730">
            <w:pPr>
              <w:rPr>
                <w:rFonts w:ascii="Calibri" w:eastAsia="SimSun" w:hAnsi="Calibri" w:cs="Arial"/>
                <w:sz w:val="16"/>
                <w:szCs w:val="16"/>
              </w:rPr>
            </w:pPr>
            <w:r w:rsidRPr="000759B5">
              <w:rPr>
                <w:rFonts w:ascii="Calibri" w:eastAsia="SimSun" w:hAnsi="Calibri" w:cs="Arial"/>
                <w:sz w:val="16"/>
                <w:szCs w:val="16"/>
              </w:rPr>
              <w:t>.167</w:t>
            </w:r>
          </w:p>
        </w:tc>
      </w:tr>
      <w:tr w:rsidR="00EB4798" w:rsidRPr="00F10F71" w:rsidTr="00DF7144">
        <w:tc>
          <w:tcPr>
            <w:tcW w:w="3574" w:type="dxa"/>
            <w:tcBorders>
              <w:left w:val="single" w:sz="4" w:space="0" w:color="auto"/>
              <w:right w:val="single" w:sz="4" w:space="0" w:color="auto"/>
            </w:tcBorders>
            <w:shd w:val="pct12" w:color="auto" w:fill="auto"/>
          </w:tcPr>
          <w:p w:rsidR="00EB4798" w:rsidRPr="00AB495C" w:rsidRDefault="000759B5" w:rsidP="00556730">
            <w:pPr>
              <w:rPr>
                <w:rFonts w:ascii="Calibri" w:eastAsia="SimSun" w:hAnsi="Calibri" w:cs="Arial"/>
                <w:sz w:val="16"/>
                <w:szCs w:val="16"/>
              </w:rPr>
            </w:pPr>
            <w:r w:rsidRPr="00AB495C">
              <w:rPr>
                <w:rFonts w:ascii="Calibri" w:eastAsia="SimSun" w:hAnsi="Calibri" w:cs="Arial"/>
                <w:sz w:val="16"/>
                <w:szCs w:val="16"/>
              </w:rPr>
              <w:t>Losing your hair</w:t>
            </w:r>
          </w:p>
          <w:p w:rsidR="000759B5" w:rsidRPr="00AB495C" w:rsidRDefault="000759B5" w:rsidP="00556730">
            <w:pPr>
              <w:rPr>
                <w:rFonts w:ascii="Calibri" w:eastAsia="SimSun" w:hAnsi="Calibri" w:cs="Arial"/>
                <w:sz w:val="16"/>
                <w:szCs w:val="16"/>
              </w:rPr>
            </w:pPr>
          </w:p>
        </w:tc>
        <w:tc>
          <w:tcPr>
            <w:tcW w:w="1134" w:type="dxa"/>
            <w:tcBorders>
              <w:left w:val="single" w:sz="4" w:space="0" w:color="auto"/>
              <w:right w:val="single" w:sz="4" w:space="0" w:color="auto"/>
            </w:tcBorders>
            <w:shd w:val="pct12" w:color="auto" w:fill="auto"/>
          </w:tcPr>
          <w:p w:rsidR="00EB4798" w:rsidRPr="000759B5" w:rsidRDefault="00000D0A" w:rsidP="00556730">
            <w:pPr>
              <w:rPr>
                <w:rFonts w:ascii="Calibri" w:eastAsia="SimSun" w:hAnsi="Calibri" w:cs="Arial"/>
                <w:sz w:val="16"/>
                <w:szCs w:val="16"/>
              </w:rPr>
            </w:pPr>
            <w:r>
              <w:rPr>
                <w:rFonts w:ascii="Calibri" w:eastAsia="SimSun" w:hAnsi="Calibri" w:cs="Arial"/>
                <w:sz w:val="16"/>
                <w:szCs w:val="16"/>
              </w:rPr>
              <w:t xml:space="preserve">27.9% </w:t>
            </w:r>
            <w:r w:rsidR="00EB4798" w:rsidRPr="000759B5">
              <w:rPr>
                <w:rFonts w:ascii="Calibri" w:eastAsia="SimSun" w:hAnsi="Calibri" w:cs="Arial"/>
                <w:sz w:val="16"/>
                <w:szCs w:val="16"/>
              </w:rPr>
              <w:t>(85)</w:t>
            </w:r>
          </w:p>
        </w:tc>
        <w:tc>
          <w:tcPr>
            <w:tcW w:w="1247" w:type="dxa"/>
            <w:tcBorders>
              <w:left w:val="single" w:sz="4" w:space="0" w:color="auto"/>
              <w:right w:val="single" w:sz="4" w:space="0" w:color="auto"/>
            </w:tcBorders>
            <w:shd w:val="pct12" w:color="auto" w:fill="auto"/>
          </w:tcPr>
          <w:p w:rsidR="00EB4798" w:rsidRPr="000759B5" w:rsidRDefault="00000D0A" w:rsidP="00556730">
            <w:pPr>
              <w:rPr>
                <w:rFonts w:ascii="Calibri" w:eastAsia="SimSun" w:hAnsi="Calibri" w:cs="Arial"/>
                <w:sz w:val="16"/>
                <w:szCs w:val="16"/>
              </w:rPr>
            </w:pPr>
            <w:r>
              <w:rPr>
                <w:rFonts w:ascii="Calibri" w:eastAsia="SimSun" w:hAnsi="Calibri" w:cs="Arial"/>
                <w:sz w:val="16"/>
                <w:szCs w:val="16"/>
              </w:rPr>
              <w:t xml:space="preserve">17.6% </w:t>
            </w:r>
            <w:r w:rsidR="00EB4798" w:rsidRPr="000759B5">
              <w:rPr>
                <w:rFonts w:ascii="Calibri" w:eastAsia="SimSun" w:hAnsi="Calibri" w:cs="Arial"/>
                <w:sz w:val="16"/>
                <w:szCs w:val="16"/>
              </w:rPr>
              <w:t xml:space="preserve"> (6)</w:t>
            </w:r>
          </w:p>
        </w:tc>
        <w:tc>
          <w:tcPr>
            <w:tcW w:w="595" w:type="dxa"/>
            <w:tcBorders>
              <w:left w:val="single" w:sz="4" w:space="0" w:color="auto"/>
              <w:right w:val="single" w:sz="4" w:space="0" w:color="auto"/>
            </w:tcBorders>
            <w:shd w:val="pct12" w:color="auto" w:fill="auto"/>
          </w:tcPr>
          <w:p w:rsidR="00EB4798" w:rsidRPr="000759B5" w:rsidRDefault="00DF7CDD" w:rsidP="003E3091">
            <w:pPr>
              <w:rPr>
                <w:rFonts w:ascii="Calibri" w:eastAsia="SimSun" w:hAnsi="Calibri" w:cs="Arial"/>
                <w:sz w:val="16"/>
                <w:szCs w:val="16"/>
              </w:rPr>
            </w:pPr>
            <w:r>
              <w:rPr>
                <w:rFonts w:ascii="Calibri" w:eastAsia="SimSun" w:hAnsi="Calibri" w:cs="Arial"/>
                <w:sz w:val="16"/>
                <w:szCs w:val="16"/>
              </w:rPr>
              <w:t>.</w:t>
            </w:r>
            <w:r w:rsidR="003E3091">
              <w:rPr>
                <w:rFonts w:ascii="Calibri" w:eastAsia="SimSun" w:hAnsi="Calibri" w:cs="Arial"/>
                <w:sz w:val="16"/>
                <w:szCs w:val="16"/>
              </w:rPr>
              <w:t>202</w:t>
            </w:r>
          </w:p>
        </w:tc>
        <w:tc>
          <w:tcPr>
            <w:tcW w:w="993" w:type="dxa"/>
            <w:tcBorders>
              <w:left w:val="single" w:sz="4" w:space="0" w:color="auto"/>
              <w:right w:val="single" w:sz="4" w:space="0" w:color="auto"/>
            </w:tcBorders>
            <w:shd w:val="pct12" w:color="auto" w:fill="auto"/>
          </w:tcPr>
          <w:p w:rsidR="00EB4798" w:rsidRPr="000759B5" w:rsidRDefault="00000D0A" w:rsidP="00556730">
            <w:pPr>
              <w:rPr>
                <w:rFonts w:ascii="Calibri" w:eastAsia="SimSun" w:hAnsi="Calibri" w:cs="Arial"/>
                <w:sz w:val="16"/>
                <w:szCs w:val="16"/>
              </w:rPr>
            </w:pPr>
            <w:r>
              <w:rPr>
                <w:rFonts w:ascii="Calibri" w:eastAsia="SimSun" w:hAnsi="Calibri" w:cs="Arial"/>
                <w:sz w:val="16"/>
                <w:szCs w:val="16"/>
              </w:rPr>
              <w:t>27.5% (86)</w:t>
            </w:r>
          </w:p>
        </w:tc>
        <w:tc>
          <w:tcPr>
            <w:tcW w:w="1275" w:type="dxa"/>
            <w:tcBorders>
              <w:left w:val="single" w:sz="4" w:space="0" w:color="auto"/>
              <w:right w:val="single" w:sz="4" w:space="0" w:color="auto"/>
            </w:tcBorders>
            <w:shd w:val="pct12" w:color="auto" w:fill="auto"/>
          </w:tcPr>
          <w:p w:rsidR="00EB4798" w:rsidRPr="000759B5" w:rsidRDefault="00000D0A" w:rsidP="00556730">
            <w:pPr>
              <w:rPr>
                <w:rFonts w:ascii="Calibri" w:eastAsia="SimSun" w:hAnsi="Calibri" w:cs="Arial"/>
                <w:sz w:val="16"/>
                <w:szCs w:val="16"/>
              </w:rPr>
            </w:pPr>
            <w:r>
              <w:rPr>
                <w:rFonts w:ascii="Calibri" w:eastAsia="SimSun" w:hAnsi="Calibri" w:cs="Arial"/>
                <w:sz w:val="16"/>
                <w:szCs w:val="16"/>
              </w:rPr>
              <w:t>18.2% (4)</w:t>
            </w:r>
          </w:p>
        </w:tc>
        <w:tc>
          <w:tcPr>
            <w:tcW w:w="709" w:type="dxa"/>
            <w:tcBorders>
              <w:left w:val="single" w:sz="4" w:space="0" w:color="auto"/>
              <w:right w:val="single" w:sz="4" w:space="0" w:color="auto"/>
            </w:tcBorders>
            <w:shd w:val="pct12" w:color="auto" w:fill="auto"/>
          </w:tcPr>
          <w:p w:rsidR="00EB4798" w:rsidRPr="000759B5" w:rsidRDefault="00000D0A" w:rsidP="00C731F9">
            <w:pPr>
              <w:rPr>
                <w:rFonts w:ascii="Calibri" w:eastAsia="SimSun" w:hAnsi="Calibri" w:cs="Arial"/>
                <w:sz w:val="16"/>
                <w:szCs w:val="16"/>
              </w:rPr>
            </w:pPr>
            <w:r>
              <w:rPr>
                <w:rFonts w:ascii="Calibri" w:eastAsia="SimSun" w:hAnsi="Calibri" w:cs="Arial"/>
                <w:sz w:val="16"/>
                <w:szCs w:val="16"/>
              </w:rPr>
              <w:t>.</w:t>
            </w:r>
            <w:r w:rsidR="00C731F9">
              <w:rPr>
                <w:rFonts w:ascii="Calibri" w:eastAsia="SimSun" w:hAnsi="Calibri" w:cs="Arial"/>
                <w:sz w:val="16"/>
                <w:szCs w:val="16"/>
              </w:rPr>
              <w:t>342</w:t>
            </w:r>
          </w:p>
        </w:tc>
        <w:tc>
          <w:tcPr>
            <w:tcW w:w="1276" w:type="dxa"/>
            <w:tcBorders>
              <w:left w:val="single" w:sz="4" w:space="0" w:color="auto"/>
              <w:right w:val="single" w:sz="4" w:space="0" w:color="auto"/>
            </w:tcBorders>
            <w:shd w:val="pct12" w:color="auto" w:fill="auto"/>
          </w:tcPr>
          <w:p w:rsidR="00EB4798" w:rsidRPr="000759B5" w:rsidRDefault="00000D0A" w:rsidP="00556730">
            <w:pPr>
              <w:rPr>
                <w:rFonts w:ascii="Calibri" w:eastAsia="SimSun" w:hAnsi="Calibri" w:cs="Arial"/>
                <w:sz w:val="16"/>
                <w:szCs w:val="16"/>
              </w:rPr>
            </w:pPr>
            <w:r>
              <w:rPr>
                <w:rFonts w:ascii="Calibri" w:eastAsia="SimSun" w:hAnsi="Calibri" w:cs="Arial"/>
                <w:sz w:val="16"/>
                <w:szCs w:val="16"/>
              </w:rPr>
              <w:t>27.1%</w:t>
            </w:r>
            <w:r w:rsidR="00EB4798" w:rsidRPr="000759B5">
              <w:rPr>
                <w:rFonts w:ascii="Calibri" w:eastAsia="SimSun" w:hAnsi="Calibri" w:cs="Arial"/>
                <w:sz w:val="16"/>
                <w:szCs w:val="16"/>
              </w:rPr>
              <w:t xml:space="preserve"> (84)</w:t>
            </w:r>
          </w:p>
        </w:tc>
        <w:tc>
          <w:tcPr>
            <w:tcW w:w="1105" w:type="dxa"/>
            <w:tcBorders>
              <w:left w:val="single" w:sz="4" w:space="0" w:color="auto"/>
              <w:right w:val="single" w:sz="4" w:space="0" w:color="auto"/>
            </w:tcBorders>
            <w:shd w:val="pct12" w:color="auto" w:fill="auto"/>
          </w:tcPr>
          <w:p w:rsidR="00EB4798" w:rsidRPr="000759B5" w:rsidRDefault="00000D0A" w:rsidP="00556730">
            <w:pPr>
              <w:rPr>
                <w:rFonts w:ascii="Calibri" w:eastAsia="SimSun" w:hAnsi="Calibri" w:cs="Arial"/>
                <w:sz w:val="16"/>
                <w:szCs w:val="16"/>
              </w:rPr>
            </w:pPr>
            <w:r>
              <w:rPr>
                <w:rFonts w:ascii="Calibri" w:eastAsia="SimSun" w:hAnsi="Calibri" w:cs="Arial"/>
                <w:sz w:val="16"/>
                <w:szCs w:val="16"/>
              </w:rPr>
              <w:t>26.9%</w:t>
            </w:r>
            <w:r w:rsidR="00EB4798" w:rsidRPr="000759B5">
              <w:rPr>
                <w:rFonts w:ascii="Calibri" w:eastAsia="SimSun" w:hAnsi="Calibri" w:cs="Arial"/>
                <w:sz w:val="16"/>
                <w:szCs w:val="16"/>
              </w:rPr>
              <w:t xml:space="preserve"> (7)</w:t>
            </w:r>
          </w:p>
        </w:tc>
        <w:tc>
          <w:tcPr>
            <w:tcW w:w="596" w:type="dxa"/>
            <w:tcBorders>
              <w:left w:val="single" w:sz="4" w:space="0" w:color="auto"/>
              <w:right w:val="single" w:sz="4" w:space="0" w:color="auto"/>
            </w:tcBorders>
            <w:shd w:val="pct12" w:color="auto" w:fill="auto"/>
          </w:tcPr>
          <w:p w:rsidR="00EB4798" w:rsidRPr="000759B5" w:rsidRDefault="00EB4798" w:rsidP="003E3091">
            <w:pPr>
              <w:rPr>
                <w:rFonts w:ascii="Calibri" w:eastAsia="SimSun" w:hAnsi="Calibri" w:cs="Arial"/>
                <w:sz w:val="16"/>
                <w:szCs w:val="16"/>
              </w:rPr>
            </w:pPr>
            <w:r w:rsidRPr="000759B5">
              <w:rPr>
                <w:rFonts w:ascii="Calibri" w:eastAsia="SimSun" w:hAnsi="Calibri" w:cs="Arial"/>
                <w:sz w:val="16"/>
                <w:szCs w:val="16"/>
              </w:rPr>
              <w:t>.9</w:t>
            </w:r>
            <w:r w:rsidR="003E3091">
              <w:rPr>
                <w:rFonts w:ascii="Calibri" w:eastAsia="SimSun" w:hAnsi="Calibri" w:cs="Arial"/>
                <w:sz w:val="16"/>
                <w:szCs w:val="16"/>
              </w:rPr>
              <w:t>85</w:t>
            </w:r>
          </w:p>
        </w:tc>
        <w:tc>
          <w:tcPr>
            <w:tcW w:w="992" w:type="dxa"/>
            <w:tcBorders>
              <w:left w:val="single" w:sz="4" w:space="0" w:color="auto"/>
              <w:right w:val="single" w:sz="4" w:space="0" w:color="auto"/>
            </w:tcBorders>
            <w:shd w:val="pct12" w:color="auto" w:fill="auto"/>
          </w:tcPr>
          <w:p w:rsidR="00EB4798" w:rsidRPr="000759B5" w:rsidRDefault="00000D0A" w:rsidP="00556730">
            <w:pPr>
              <w:rPr>
                <w:rFonts w:ascii="Calibri" w:eastAsia="SimSun" w:hAnsi="Calibri" w:cs="Arial"/>
                <w:sz w:val="16"/>
                <w:szCs w:val="16"/>
              </w:rPr>
            </w:pPr>
            <w:r>
              <w:rPr>
                <w:rFonts w:ascii="Calibri" w:eastAsia="SimSun" w:hAnsi="Calibri" w:cs="Arial"/>
                <w:sz w:val="16"/>
                <w:szCs w:val="16"/>
              </w:rPr>
              <w:t>27.0%</w:t>
            </w:r>
            <w:r w:rsidR="00EB4798" w:rsidRPr="000759B5">
              <w:rPr>
                <w:rFonts w:ascii="Calibri" w:eastAsia="SimSun" w:hAnsi="Calibri" w:cs="Arial"/>
                <w:sz w:val="16"/>
                <w:szCs w:val="16"/>
              </w:rPr>
              <w:t xml:space="preserve"> (83)</w:t>
            </w:r>
          </w:p>
        </w:tc>
        <w:tc>
          <w:tcPr>
            <w:tcW w:w="1276" w:type="dxa"/>
            <w:tcBorders>
              <w:left w:val="single" w:sz="4" w:space="0" w:color="auto"/>
              <w:right w:val="single" w:sz="4" w:space="0" w:color="auto"/>
            </w:tcBorders>
            <w:shd w:val="pct12" w:color="auto" w:fill="auto"/>
          </w:tcPr>
          <w:p w:rsidR="00EB4798" w:rsidRPr="000759B5" w:rsidRDefault="00000D0A" w:rsidP="00556730">
            <w:pPr>
              <w:rPr>
                <w:rFonts w:ascii="Calibri" w:eastAsia="SimSun" w:hAnsi="Calibri" w:cs="Arial"/>
                <w:sz w:val="16"/>
                <w:szCs w:val="16"/>
              </w:rPr>
            </w:pPr>
            <w:r>
              <w:rPr>
                <w:rFonts w:ascii="Calibri" w:eastAsia="SimSun" w:hAnsi="Calibri" w:cs="Arial"/>
                <w:sz w:val="16"/>
                <w:szCs w:val="16"/>
              </w:rPr>
              <w:t>20.7%</w:t>
            </w:r>
            <w:r w:rsidR="00EB4798" w:rsidRPr="000759B5">
              <w:rPr>
                <w:rFonts w:ascii="Calibri" w:eastAsia="SimSun" w:hAnsi="Calibri" w:cs="Arial"/>
                <w:sz w:val="16"/>
                <w:szCs w:val="16"/>
              </w:rPr>
              <w:t xml:space="preserve"> (6)</w:t>
            </w:r>
          </w:p>
        </w:tc>
        <w:tc>
          <w:tcPr>
            <w:tcW w:w="709" w:type="dxa"/>
            <w:tcBorders>
              <w:left w:val="single" w:sz="4" w:space="0" w:color="auto"/>
              <w:right w:val="single" w:sz="4" w:space="0" w:color="auto"/>
            </w:tcBorders>
            <w:shd w:val="pct12" w:color="auto" w:fill="auto"/>
          </w:tcPr>
          <w:p w:rsidR="00EB4798" w:rsidRPr="000759B5" w:rsidRDefault="00EB4798" w:rsidP="003E3091">
            <w:pPr>
              <w:rPr>
                <w:rFonts w:ascii="Calibri" w:eastAsia="SimSun" w:hAnsi="Calibri" w:cs="Arial"/>
                <w:sz w:val="16"/>
                <w:szCs w:val="16"/>
              </w:rPr>
            </w:pPr>
            <w:r w:rsidRPr="000759B5">
              <w:rPr>
                <w:rFonts w:ascii="Calibri" w:eastAsia="SimSun" w:hAnsi="Calibri" w:cs="Arial"/>
                <w:sz w:val="16"/>
                <w:szCs w:val="16"/>
              </w:rPr>
              <w:t>.</w:t>
            </w:r>
            <w:r w:rsidR="003E3091">
              <w:rPr>
                <w:rFonts w:ascii="Calibri" w:eastAsia="SimSun" w:hAnsi="Calibri" w:cs="Arial"/>
                <w:sz w:val="16"/>
                <w:szCs w:val="16"/>
              </w:rPr>
              <w:t>45</w:t>
            </w:r>
            <w:r w:rsidRPr="000759B5">
              <w:rPr>
                <w:rFonts w:ascii="Calibri" w:eastAsia="SimSun" w:hAnsi="Calibri" w:cs="Arial"/>
                <w:sz w:val="16"/>
                <w:szCs w:val="16"/>
              </w:rPr>
              <w:t>9</w:t>
            </w:r>
          </w:p>
        </w:tc>
      </w:tr>
      <w:tr w:rsidR="00EB4798" w:rsidRPr="00F10F71" w:rsidTr="00DF7144">
        <w:tc>
          <w:tcPr>
            <w:tcW w:w="3574" w:type="dxa"/>
            <w:tcBorders>
              <w:left w:val="single" w:sz="4" w:space="0" w:color="auto"/>
              <w:bottom w:val="single" w:sz="4" w:space="0" w:color="auto"/>
              <w:right w:val="single" w:sz="4" w:space="0" w:color="auto"/>
            </w:tcBorders>
          </w:tcPr>
          <w:p w:rsidR="00EB4798" w:rsidRPr="00AB495C" w:rsidRDefault="00EB4798" w:rsidP="00556730">
            <w:pPr>
              <w:rPr>
                <w:rFonts w:ascii="Calibri" w:eastAsia="SimSun" w:hAnsi="Calibri" w:cs="Arial"/>
                <w:sz w:val="16"/>
                <w:szCs w:val="16"/>
              </w:rPr>
            </w:pPr>
            <w:r w:rsidRPr="00AB495C">
              <w:rPr>
                <w:rFonts w:ascii="Calibri" w:eastAsia="SimSun" w:hAnsi="Calibri" w:cs="Arial"/>
                <w:sz w:val="16"/>
                <w:szCs w:val="16"/>
              </w:rPr>
              <w:t>Sore mouth</w:t>
            </w:r>
            <w:r w:rsidR="000759B5" w:rsidRPr="00AB495C">
              <w:rPr>
                <w:rFonts w:ascii="Calibri" w:eastAsia="SimSun" w:hAnsi="Calibri" w:cs="Arial"/>
                <w:sz w:val="16"/>
                <w:szCs w:val="16"/>
              </w:rPr>
              <w:t xml:space="preserve"> or tongue</w:t>
            </w:r>
          </w:p>
          <w:p w:rsidR="000759B5" w:rsidRPr="00AB495C" w:rsidRDefault="000759B5" w:rsidP="00556730">
            <w:pPr>
              <w:rPr>
                <w:rFonts w:ascii="Calibri" w:eastAsia="SimSun" w:hAnsi="Calibri" w:cs="Arial"/>
                <w:sz w:val="16"/>
                <w:szCs w:val="16"/>
              </w:rPr>
            </w:pPr>
          </w:p>
        </w:tc>
        <w:tc>
          <w:tcPr>
            <w:tcW w:w="1134" w:type="dxa"/>
            <w:tcBorders>
              <w:left w:val="single" w:sz="4" w:space="0" w:color="auto"/>
              <w:bottom w:val="single" w:sz="4" w:space="0" w:color="auto"/>
              <w:right w:val="single" w:sz="4" w:space="0" w:color="auto"/>
            </w:tcBorders>
          </w:tcPr>
          <w:p w:rsidR="00EB4798" w:rsidRPr="000759B5" w:rsidRDefault="00034C7C" w:rsidP="00556730">
            <w:pPr>
              <w:rPr>
                <w:rFonts w:ascii="Calibri" w:eastAsia="SimSun" w:hAnsi="Calibri" w:cs="Arial"/>
                <w:sz w:val="16"/>
                <w:szCs w:val="16"/>
              </w:rPr>
            </w:pPr>
            <w:r>
              <w:rPr>
                <w:rFonts w:ascii="Calibri" w:eastAsia="SimSun" w:hAnsi="Calibri" w:cs="Arial"/>
                <w:sz w:val="16"/>
                <w:szCs w:val="16"/>
              </w:rPr>
              <w:t>18.4%</w:t>
            </w:r>
            <w:r w:rsidR="00EB4798" w:rsidRPr="000759B5">
              <w:rPr>
                <w:rFonts w:ascii="Calibri" w:eastAsia="SimSun" w:hAnsi="Calibri" w:cs="Arial"/>
                <w:sz w:val="16"/>
                <w:szCs w:val="16"/>
              </w:rPr>
              <w:t xml:space="preserve"> (57)</w:t>
            </w:r>
          </w:p>
        </w:tc>
        <w:tc>
          <w:tcPr>
            <w:tcW w:w="1247" w:type="dxa"/>
            <w:tcBorders>
              <w:left w:val="single" w:sz="4" w:space="0" w:color="auto"/>
              <w:bottom w:val="single" w:sz="4" w:space="0" w:color="auto"/>
              <w:right w:val="single" w:sz="4" w:space="0" w:color="auto"/>
            </w:tcBorders>
          </w:tcPr>
          <w:p w:rsidR="00EB4798" w:rsidRPr="000759B5" w:rsidRDefault="00034C7C" w:rsidP="00034C7C">
            <w:pPr>
              <w:rPr>
                <w:rFonts w:ascii="Calibri" w:eastAsia="SimSun" w:hAnsi="Calibri" w:cs="Arial"/>
                <w:sz w:val="16"/>
                <w:szCs w:val="16"/>
              </w:rPr>
            </w:pPr>
            <w:r>
              <w:rPr>
                <w:rFonts w:ascii="Calibri" w:eastAsia="SimSun" w:hAnsi="Calibri" w:cs="Arial"/>
                <w:sz w:val="16"/>
                <w:szCs w:val="16"/>
              </w:rPr>
              <w:t>17.6%</w:t>
            </w:r>
            <w:r w:rsidR="00EB4798" w:rsidRPr="000759B5">
              <w:rPr>
                <w:rFonts w:ascii="Calibri" w:eastAsia="SimSun" w:hAnsi="Calibri" w:cs="Arial"/>
                <w:sz w:val="16"/>
                <w:szCs w:val="16"/>
              </w:rPr>
              <w:t xml:space="preserve"> (6)</w:t>
            </w:r>
          </w:p>
        </w:tc>
        <w:tc>
          <w:tcPr>
            <w:tcW w:w="595" w:type="dxa"/>
            <w:tcBorders>
              <w:left w:val="single" w:sz="4" w:space="0" w:color="auto"/>
              <w:bottom w:val="single" w:sz="4" w:space="0" w:color="auto"/>
              <w:right w:val="single" w:sz="4" w:space="0" w:color="auto"/>
            </w:tcBorders>
          </w:tcPr>
          <w:p w:rsidR="00EB4798" w:rsidRPr="000759B5" w:rsidRDefault="00DF7CDD" w:rsidP="00556730">
            <w:pPr>
              <w:rPr>
                <w:rFonts w:ascii="Calibri" w:eastAsia="SimSun" w:hAnsi="Calibri" w:cs="Arial"/>
                <w:sz w:val="16"/>
                <w:szCs w:val="16"/>
              </w:rPr>
            </w:pPr>
            <w:r>
              <w:rPr>
                <w:rFonts w:ascii="Calibri" w:eastAsia="SimSun" w:hAnsi="Calibri" w:cs="Arial"/>
                <w:sz w:val="16"/>
                <w:szCs w:val="16"/>
              </w:rPr>
              <w:t>.909</w:t>
            </w:r>
          </w:p>
        </w:tc>
        <w:tc>
          <w:tcPr>
            <w:tcW w:w="993" w:type="dxa"/>
            <w:tcBorders>
              <w:left w:val="single" w:sz="4" w:space="0" w:color="auto"/>
              <w:bottom w:val="single" w:sz="4" w:space="0" w:color="auto"/>
              <w:right w:val="single" w:sz="4" w:space="0" w:color="auto"/>
            </w:tcBorders>
          </w:tcPr>
          <w:p w:rsidR="00EB4798" w:rsidRPr="000759B5" w:rsidRDefault="00034C7C" w:rsidP="00556730">
            <w:pPr>
              <w:rPr>
                <w:rFonts w:ascii="Calibri" w:eastAsia="SimSun" w:hAnsi="Calibri" w:cs="Arial"/>
                <w:sz w:val="16"/>
                <w:szCs w:val="16"/>
              </w:rPr>
            </w:pPr>
            <w:r>
              <w:rPr>
                <w:rFonts w:ascii="Calibri" w:eastAsia="SimSun" w:hAnsi="Calibri" w:cs="Arial"/>
                <w:sz w:val="16"/>
                <w:szCs w:val="16"/>
              </w:rPr>
              <w:t>18.0% (57)</w:t>
            </w:r>
          </w:p>
        </w:tc>
        <w:tc>
          <w:tcPr>
            <w:tcW w:w="1275" w:type="dxa"/>
            <w:tcBorders>
              <w:left w:val="single" w:sz="4" w:space="0" w:color="auto"/>
              <w:bottom w:val="single" w:sz="4" w:space="0" w:color="auto"/>
              <w:right w:val="single" w:sz="4" w:space="0" w:color="auto"/>
            </w:tcBorders>
          </w:tcPr>
          <w:p w:rsidR="00EB4798" w:rsidRPr="000759B5" w:rsidRDefault="00034C7C" w:rsidP="00556730">
            <w:pPr>
              <w:rPr>
                <w:rFonts w:ascii="Calibri" w:eastAsia="SimSun" w:hAnsi="Calibri" w:cs="Arial"/>
                <w:sz w:val="16"/>
                <w:szCs w:val="16"/>
              </w:rPr>
            </w:pPr>
            <w:r>
              <w:rPr>
                <w:rFonts w:ascii="Calibri" w:eastAsia="SimSun" w:hAnsi="Calibri" w:cs="Arial"/>
                <w:sz w:val="16"/>
                <w:szCs w:val="16"/>
              </w:rPr>
              <w:t>2.7% (5)</w:t>
            </w:r>
          </w:p>
        </w:tc>
        <w:tc>
          <w:tcPr>
            <w:tcW w:w="709" w:type="dxa"/>
            <w:tcBorders>
              <w:left w:val="single" w:sz="4" w:space="0" w:color="auto"/>
              <w:bottom w:val="single" w:sz="4" w:space="0" w:color="auto"/>
              <w:right w:val="single" w:sz="4" w:space="0" w:color="auto"/>
            </w:tcBorders>
          </w:tcPr>
          <w:p w:rsidR="00EB4798" w:rsidRPr="000759B5" w:rsidRDefault="00AB495C" w:rsidP="00556730">
            <w:pPr>
              <w:rPr>
                <w:rFonts w:ascii="Calibri" w:eastAsia="SimSun" w:hAnsi="Calibri" w:cs="Arial"/>
                <w:sz w:val="16"/>
                <w:szCs w:val="16"/>
              </w:rPr>
            </w:pPr>
            <w:r>
              <w:rPr>
                <w:rFonts w:ascii="Calibri" w:eastAsia="SimSun" w:hAnsi="Calibri" w:cs="Arial"/>
                <w:sz w:val="16"/>
                <w:szCs w:val="16"/>
              </w:rPr>
              <w:t>.578</w:t>
            </w:r>
          </w:p>
        </w:tc>
        <w:tc>
          <w:tcPr>
            <w:tcW w:w="1276" w:type="dxa"/>
            <w:tcBorders>
              <w:left w:val="single" w:sz="4" w:space="0" w:color="auto"/>
              <w:bottom w:val="single" w:sz="4" w:space="0" w:color="auto"/>
              <w:right w:val="single" w:sz="4" w:space="0" w:color="auto"/>
            </w:tcBorders>
          </w:tcPr>
          <w:p w:rsidR="00EB4798" w:rsidRPr="000759B5" w:rsidRDefault="005403C3" w:rsidP="005403C3">
            <w:pPr>
              <w:rPr>
                <w:rFonts w:ascii="Calibri" w:eastAsia="SimSun" w:hAnsi="Calibri" w:cs="Arial"/>
                <w:sz w:val="16"/>
                <w:szCs w:val="16"/>
              </w:rPr>
            </w:pPr>
            <w:r>
              <w:rPr>
                <w:rFonts w:ascii="Calibri" w:eastAsia="SimSun" w:hAnsi="Calibri" w:cs="Arial"/>
                <w:sz w:val="16"/>
                <w:szCs w:val="16"/>
              </w:rPr>
              <w:t xml:space="preserve">18.5% </w:t>
            </w:r>
            <w:r w:rsidR="00EB4798" w:rsidRPr="000759B5">
              <w:rPr>
                <w:rFonts w:ascii="Calibri" w:eastAsia="SimSun" w:hAnsi="Calibri" w:cs="Arial"/>
                <w:sz w:val="16"/>
                <w:szCs w:val="16"/>
              </w:rPr>
              <w:t>(58)</w:t>
            </w:r>
          </w:p>
        </w:tc>
        <w:tc>
          <w:tcPr>
            <w:tcW w:w="1105" w:type="dxa"/>
            <w:tcBorders>
              <w:left w:val="single" w:sz="4" w:space="0" w:color="auto"/>
              <w:bottom w:val="single" w:sz="4" w:space="0" w:color="auto"/>
              <w:right w:val="single" w:sz="4" w:space="0" w:color="auto"/>
            </w:tcBorders>
          </w:tcPr>
          <w:p w:rsidR="00EB4798" w:rsidRPr="000759B5" w:rsidRDefault="00034C7C" w:rsidP="00556730">
            <w:pPr>
              <w:rPr>
                <w:rFonts w:ascii="Calibri" w:eastAsia="SimSun" w:hAnsi="Calibri" w:cs="Arial"/>
                <w:sz w:val="16"/>
                <w:szCs w:val="16"/>
              </w:rPr>
            </w:pPr>
            <w:r>
              <w:rPr>
                <w:rFonts w:ascii="Calibri" w:eastAsia="SimSun" w:hAnsi="Calibri" w:cs="Arial"/>
                <w:sz w:val="16"/>
                <w:szCs w:val="16"/>
              </w:rPr>
              <w:t>19.2%</w:t>
            </w:r>
            <w:r w:rsidR="00EB4798" w:rsidRPr="000759B5">
              <w:rPr>
                <w:rFonts w:ascii="Calibri" w:eastAsia="SimSun" w:hAnsi="Calibri" w:cs="Arial"/>
                <w:sz w:val="16"/>
                <w:szCs w:val="16"/>
              </w:rPr>
              <w:t xml:space="preserve"> (5)</w:t>
            </w:r>
          </w:p>
        </w:tc>
        <w:tc>
          <w:tcPr>
            <w:tcW w:w="596" w:type="dxa"/>
            <w:tcBorders>
              <w:left w:val="single" w:sz="4" w:space="0" w:color="auto"/>
              <w:bottom w:val="single" w:sz="4" w:space="0" w:color="auto"/>
              <w:right w:val="single" w:sz="4" w:space="0" w:color="auto"/>
            </w:tcBorders>
          </w:tcPr>
          <w:p w:rsidR="00EB4798" w:rsidRPr="000759B5" w:rsidRDefault="00EB4798" w:rsidP="00556730">
            <w:pPr>
              <w:rPr>
                <w:rFonts w:ascii="Calibri" w:eastAsia="SimSun" w:hAnsi="Calibri" w:cs="Arial"/>
                <w:sz w:val="16"/>
                <w:szCs w:val="16"/>
              </w:rPr>
            </w:pPr>
            <w:r w:rsidRPr="000759B5">
              <w:rPr>
                <w:rFonts w:ascii="Calibri" w:eastAsia="SimSun" w:hAnsi="Calibri" w:cs="Arial"/>
                <w:sz w:val="16"/>
                <w:szCs w:val="16"/>
              </w:rPr>
              <w:t>.547</w:t>
            </w:r>
          </w:p>
        </w:tc>
        <w:tc>
          <w:tcPr>
            <w:tcW w:w="992" w:type="dxa"/>
            <w:tcBorders>
              <w:left w:val="single" w:sz="4" w:space="0" w:color="auto"/>
              <w:bottom w:val="single" w:sz="4" w:space="0" w:color="auto"/>
              <w:right w:val="single" w:sz="4" w:space="0" w:color="auto"/>
            </w:tcBorders>
          </w:tcPr>
          <w:p w:rsidR="00EB4798" w:rsidRPr="000759B5" w:rsidRDefault="00034C7C" w:rsidP="00034C7C">
            <w:pPr>
              <w:rPr>
                <w:rFonts w:ascii="Calibri" w:eastAsia="SimSun" w:hAnsi="Calibri" w:cs="Arial"/>
                <w:sz w:val="16"/>
                <w:szCs w:val="16"/>
              </w:rPr>
            </w:pPr>
            <w:r>
              <w:rPr>
                <w:rFonts w:ascii="Calibri" w:eastAsia="SimSun" w:hAnsi="Calibri" w:cs="Arial"/>
                <w:sz w:val="16"/>
                <w:szCs w:val="16"/>
              </w:rPr>
              <w:t>17.7%</w:t>
            </w:r>
            <w:r w:rsidR="00EB4798" w:rsidRPr="000759B5">
              <w:rPr>
                <w:rFonts w:ascii="Calibri" w:eastAsia="SimSun" w:hAnsi="Calibri" w:cs="Arial"/>
                <w:sz w:val="16"/>
                <w:szCs w:val="16"/>
              </w:rPr>
              <w:t xml:space="preserve"> (55)</w:t>
            </w:r>
          </w:p>
        </w:tc>
        <w:tc>
          <w:tcPr>
            <w:tcW w:w="1276" w:type="dxa"/>
            <w:tcBorders>
              <w:left w:val="single" w:sz="4" w:space="0" w:color="auto"/>
              <w:bottom w:val="single" w:sz="4" w:space="0" w:color="auto"/>
              <w:right w:val="single" w:sz="4" w:space="0" w:color="auto"/>
            </w:tcBorders>
          </w:tcPr>
          <w:p w:rsidR="00EB4798" w:rsidRPr="000759B5" w:rsidRDefault="00034C7C" w:rsidP="00034C7C">
            <w:pPr>
              <w:rPr>
                <w:rFonts w:ascii="Calibri" w:eastAsia="SimSun" w:hAnsi="Calibri" w:cs="Arial"/>
                <w:sz w:val="16"/>
                <w:szCs w:val="16"/>
              </w:rPr>
            </w:pPr>
            <w:r>
              <w:rPr>
                <w:rFonts w:ascii="Calibri" w:eastAsia="SimSun" w:hAnsi="Calibri" w:cs="Arial"/>
                <w:sz w:val="16"/>
                <w:szCs w:val="16"/>
              </w:rPr>
              <w:t>21.4%</w:t>
            </w:r>
            <w:r w:rsidR="00EB4798" w:rsidRPr="000759B5">
              <w:rPr>
                <w:rFonts w:ascii="Calibri" w:eastAsia="SimSun" w:hAnsi="Calibri" w:cs="Arial"/>
                <w:sz w:val="16"/>
                <w:szCs w:val="16"/>
              </w:rPr>
              <w:t xml:space="preserve"> (6)</w:t>
            </w:r>
          </w:p>
        </w:tc>
        <w:tc>
          <w:tcPr>
            <w:tcW w:w="709" w:type="dxa"/>
            <w:tcBorders>
              <w:left w:val="single" w:sz="4" w:space="0" w:color="auto"/>
              <w:bottom w:val="single" w:sz="4" w:space="0" w:color="auto"/>
              <w:right w:val="single" w:sz="4" w:space="0" w:color="auto"/>
            </w:tcBorders>
          </w:tcPr>
          <w:p w:rsidR="00EB4798" w:rsidRPr="000759B5" w:rsidRDefault="00EB4798" w:rsidP="00556730">
            <w:pPr>
              <w:rPr>
                <w:rFonts w:ascii="Calibri" w:eastAsia="SimSun" w:hAnsi="Calibri" w:cs="Arial"/>
                <w:sz w:val="16"/>
                <w:szCs w:val="16"/>
              </w:rPr>
            </w:pPr>
            <w:r w:rsidRPr="000759B5">
              <w:rPr>
                <w:rFonts w:ascii="Calibri" w:eastAsia="SimSun" w:hAnsi="Calibri" w:cs="Arial"/>
                <w:sz w:val="16"/>
                <w:szCs w:val="16"/>
              </w:rPr>
              <w:t>.390</w:t>
            </w:r>
          </w:p>
        </w:tc>
      </w:tr>
      <w:tr w:rsidR="00EB4798" w:rsidRPr="00F10F71" w:rsidTr="00DF7144">
        <w:tc>
          <w:tcPr>
            <w:tcW w:w="3574" w:type="dxa"/>
            <w:tcBorders>
              <w:left w:val="single" w:sz="4" w:space="0" w:color="auto"/>
              <w:right w:val="single" w:sz="4" w:space="0" w:color="auto"/>
            </w:tcBorders>
            <w:shd w:val="pct12" w:color="auto" w:fill="auto"/>
          </w:tcPr>
          <w:p w:rsidR="00EB4798" w:rsidRPr="00AB495C" w:rsidRDefault="00EB4798" w:rsidP="00556730">
            <w:pPr>
              <w:rPr>
                <w:rFonts w:ascii="Calibri" w:eastAsia="SimSun" w:hAnsi="Calibri" w:cs="Arial"/>
                <w:sz w:val="16"/>
                <w:szCs w:val="16"/>
              </w:rPr>
            </w:pPr>
            <w:r w:rsidRPr="00AB495C">
              <w:rPr>
                <w:rFonts w:ascii="Calibri" w:eastAsia="SimSun" w:hAnsi="Calibri" w:cs="Arial"/>
                <w:sz w:val="16"/>
                <w:szCs w:val="16"/>
              </w:rPr>
              <w:t>Diarrhoea</w:t>
            </w:r>
          </w:p>
          <w:p w:rsidR="000759B5" w:rsidRPr="00AB495C" w:rsidRDefault="000759B5" w:rsidP="00556730">
            <w:pPr>
              <w:rPr>
                <w:rFonts w:ascii="Calibri" w:eastAsia="SimSun" w:hAnsi="Calibri" w:cs="Arial"/>
                <w:sz w:val="16"/>
                <w:szCs w:val="16"/>
              </w:rPr>
            </w:pPr>
          </w:p>
        </w:tc>
        <w:tc>
          <w:tcPr>
            <w:tcW w:w="1134" w:type="dxa"/>
            <w:tcBorders>
              <w:left w:val="single" w:sz="4" w:space="0" w:color="auto"/>
              <w:right w:val="single" w:sz="4" w:space="0" w:color="auto"/>
            </w:tcBorders>
            <w:shd w:val="pct12" w:color="auto" w:fill="auto"/>
          </w:tcPr>
          <w:p w:rsidR="00EB4798" w:rsidRPr="000759B5" w:rsidRDefault="00034C7C" w:rsidP="00034C7C">
            <w:pPr>
              <w:rPr>
                <w:rFonts w:ascii="Calibri" w:eastAsia="SimSun" w:hAnsi="Calibri" w:cs="Arial"/>
                <w:sz w:val="16"/>
                <w:szCs w:val="16"/>
              </w:rPr>
            </w:pPr>
            <w:r>
              <w:rPr>
                <w:rFonts w:ascii="Calibri" w:eastAsia="SimSun" w:hAnsi="Calibri" w:cs="Arial"/>
                <w:sz w:val="16"/>
                <w:szCs w:val="16"/>
              </w:rPr>
              <w:t>15.6% (</w:t>
            </w:r>
            <w:r w:rsidR="00EB4798" w:rsidRPr="000759B5">
              <w:rPr>
                <w:rFonts w:ascii="Calibri" w:eastAsia="SimSun" w:hAnsi="Calibri" w:cs="Arial"/>
                <w:sz w:val="16"/>
                <w:szCs w:val="16"/>
              </w:rPr>
              <w:t>48)</w:t>
            </w:r>
          </w:p>
        </w:tc>
        <w:tc>
          <w:tcPr>
            <w:tcW w:w="1247" w:type="dxa"/>
            <w:tcBorders>
              <w:left w:val="single" w:sz="4" w:space="0" w:color="auto"/>
              <w:right w:val="single" w:sz="4" w:space="0" w:color="auto"/>
            </w:tcBorders>
            <w:shd w:val="pct12" w:color="auto" w:fill="auto"/>
          </w:tcPr>
          <w:p w:rsidR="00EB4798" w:rsidRPr="000759B5" w:rsidRDefault="00034C7C" w:rsidP="00034C7C">
            <w:pPr>
              <w:rPr>
                <w:rFonts w:ascii="Calibri" w:eastAsia="SimSun" w:hAnsi="Calibri" w:cs="Arial"/>
                <w:sz w:val="16"/>
                <w:szCs w:val="16"/>
              </w:rPr>
            </w:pPr>
            <w:r>
              <w:rPr>
                <w:rFonts w:ascii="Calibri" w:eastAsia="SimSun" w:hAnsi="Calibri" w:cs="Arial"/>
                <w:sz w:val="16"/>
                <w:szCs w:val="16"/>
              </w:rPr>
              <w:t>17.6%</w:t>
            </w:r>
            <w:r w:rsidR="00EB4798" w:rsidRPr="000759B5">
              <w:rPr>
                <w:rFonts w:ascii="Calibri" w:eastAsia="SimSun" w:hAnsi="Calibri" w:cs="Arial"/>
                <w:sz w:val="16"/>
                <w:szCs w:val="16"/>
              </w:rPr>
              <w:t xml:space="preserve"> (6)</w:t>
            </w:r>
          </w:p>
        </w:tc>
        <w:tc>
          <w:tcPr>
            <w:tcW w:w="595" w:type="dxa"/>
            <w:tcBorders>
              <w:left w:val="single" w:sz="4" w:space="0" w:color="auto"/>
              <w:right w:val="single" w:sz="4" w:space="0" w:color="auto"/>
            </w:tcBorders>
            <w:shd w:val="pct12" w:color="auto" w:fill="auto"/>
          </w:tcPr>
          <w:p w:rsidR="00EB4798" w:rsidRPr="000759B5" w:rsidRDefault="00DF7CDD" w:rsidP="00556730">
            <w:pPr>
              <w:rPr>
                <w:rFonts w:ascii="Calibri" w:eastAsia="SimSun" w:hAnsi="Calibri" w:cs="Arial"/>
                <w:sz w:val="16"/>
                <w:szCs w:val="16"/>
              </w:rPr>
            </w:pPr>
            <w:r>
              <w:rPr>
                <w:rFonts w:ascii="Calibri" w:eastAsia="SimSun" w:hAnsi="Calibri" w:cs="Arial"/>
                <w:sz w:val="16"/>
                <w:szCs w:val="16"/>
              </w:rPr>
              <w:t>.754</w:t>
            </w:r>
          </w:p>
        </w:tc>
        <w:tc>
          <w:tcPr>
            <w:tcW w:w="993" w:type="dxa"/>
            <w:tcBorders>
              <w:left w:val="single" w:sz="4" w:space="0" w:color="auto"/>
              <w:right w:val="single" w:sz="4" w:space="0" w:color="auto"/>
            </w:tcBorders>
            <w:shd w:val="pct12" w:color="auto" w:fill="auto"/>
          </w:tcPr>
          <w:p w:rsidR="00EB4798" w:rsidRPr="000759B5" w:rsidRDefault="00034C7C" w:rsidP="00556730">
            <w:pPr>
              <w:rPr>
                <w:rFonts w:ascii="Calibri" w:eastAsia="SimSun" w:hAnsi="Calibri" w:cs="Arial"/>
                <w:sz w:val="16"/>
                <w:szCs w:val="16"/>
              </w:rPr>
            </w:pPr>
            <w:r>
              <w:rPr>
                <w:rFonts w:ascii="Calibri" w:eastAsia="SimSun" w:hAnsi="Calibri" w:cs="Arial"/>
                <w:sz w:val="16"/>
                <w:szCs w:val="16"/>
              </w:rPr>
              <w:t>14.5% (46)</w:t>
            </w:r>
          </w:p>
        </w:tc>
        <w:tc>
          <w:tcPr>
            <w:tcW w:w="1275" w:type="dxa"/>
            <w:tcBorders>
              <w:left w:val="single" w:sz="4" w:space="0" w:color="auto"/>
              <w:right w:val="single" w:sz="4" w:space="0" w:color="auto"/>
            </w:tcBorders>
            <w:shd w:val="pct12" w:color="auto" w:fill="auto"/>
          </w:tcPr>
          <w:p w:rsidR="00EB4798" w:rsidRPr="000759B5" w:rsidRDefault="00034C7C" w:rsidP="00556730">
            <w:pPr>
              <w:rPr>
                <w:rFonts w:ascii="Calibri" w:eastAsia="SimSun" w:hAnsi="Calibri" w:cs="Arial"/>
                <w:sz w:val="16"/>
                <w:szCs w:val="16"/>
              </w:rPr>
            </w:pPr>
            <w:r>
              <w:rPr>
                <w:rFonts w:ascii="Calibri" w:eastAsia="SimSun" w:hAnsi="Calibri" w:cs="Arial"/>
                <w:sz w:val="16"/>
                <w:szCs w:val="16"/>
              </w:rPr>
              <w:t>33.3% (7)</w:t>
            </w:r>
          </w:p>
        </w:tc>
        <w:tc>
          <w:tcPr>
            <w:tcW w:w="709" w:type="dxa"/>
            <w:tcBorders>
              <w:left w:val="single" w:sz="4" w:space="0" w:color="auto"/>
              <w:right w:val="single" w:sz="4" w:space="0" w:color="auto"/>
            </w:tcBorders>
            <w:shd w:val="pct12" w:color="auto" w:fill="auto"/>
          </w:tcPr>
          <w:p w:rsidR="00EB4798" w:rsidRPr="00AD5875" w:rsidRDefault="00AB495C" w:rsidP="00556730">
            <w:pPr>
              <w:rPr>
                <w:rFonts w:ascii="Calibri" w:eastAsia="SimSun" w:hAnsi="Calibri" w:cs="Arial"/>
                <w:sz w:val="16"/>
                <w:szCs w:val="16"/>
                <w:vertAlign w:val="superscript"/>
              </w:rPr>
            </w:pPr>
            <w:r w:rsidRPr="00AD5875">
              <w:rPr>
                <w:rFonts w:ascii="Calibri" w:eastAsia="SimSun" w:hAnsi="Calibri" w:cs="Arial"/>
                <w:sz w:val="16"/>
                <w:szCs w:val="16"/>
              </w:rPr>
              <w:t>.022</w:t>
            </w:r>
            <w:r w:rsidR="00AD5875">
              <w:rPr>
                <w:rFonts w:ascii="Calibri" w:eastAsia="SimSun" w:hAnsi="Calibri" w:cs="Arial"/>
                <w:sz w:val="16"/>
                <w:szCs w:val="16"/>
                <w:vertAlign w:val="superscript"/>
              </w:rPr>
              <w:t>a</w:t>
            </w:r>
          </w:p>
        </w:tc>
        <w:tc>
          <w:tcPr>
            <w:tcW w:w="1276" w:type="dxa"/>
            <w:tcBorders>
              <w:left w:val="single" w:sz="4" w:space="0" w:color="auto"/>
              <w:right w:val="single" w:sz="4" w:space="0" w:color="auto"/>
            </w:tcBorders>
            <w:shd w:val="pct12" w:color="auto" w:fill="auto"/>
          </w:tcPr>
          <w:p w:rsidR="00EB4798" w:rsidRPr="000759B5" w:rsidRDefault="00034C7C" w:rsidP="00556730">
            <w:pPr>
              <w:rPr>
                <w:rFonts w:ascii="Calibri" w:eastAsia="SimSun" w:hAnsi="Calibri" w:cs="Arial"/>
                <w:sz w:val="16"/>
                <w:szCs w:val="16"/>
              </w:rPr>
            </w:pPr>
            <w:r>
              <w:rPr>
                <w:rFonts w:ascii="Calibri" w:eastAsia="SimSun" w:hAnsi="Calibri" w:cs="Arial"/>
                <w:sz w:val="16"/>
                <w:szCs w:val="16"/>
              </w:rPr>
              <w:t>1</w:t>
            </w:r>
            <w:r w:rsidR="00EB4798" w:rsidRPr="000759B5">
              <w:rPr>
                <w:rFonts w:ascii="Calibri" w:eastAsia="SimSun" w:hAnsi="Calibri" w:cs="Arial"/>
                <w:sz w:val="16"/>
                <w:szCs w:val="16"/>
              </w:rPr>
              <w:t>5</w:t>
            </w:r>
            <w:r>
              <w:rPr>
                <w:rFonts w:ascii="Calibri" w:eastAsia="SimSun" w:hAnsi="Calibri" w:cs="Arial"/>
                <w:sz w:val="16"/>
                <w:szCs w:val="16"/>
              </w:rPr>
              <w:t>.7%</w:t>
            </w:r>
            <w:r w:rsidR="00EB4798" w:rsidRPr="000759B5">
              <w:rPr>
                <w:rFonts w:ascii="Calibri" w:eastAsia="SimSun" w:hAnsi="Calibri" w:cs="Arial"/>
                <w:sz w:val="16"/>
                <w:szCs w:val="16"/>
              </w:rPr>
              <w:t xml:space="preserve"> (49)</w:t>
            </w:r>
          </w:p>
        </w:tc>
        <w:tc>
          <w:tcPr>
            <w:tcW w:w="1105" w:type="dxa"/>
            <w:tcBorders>
              <w:left w:val="single" w:sz="4" w:space="0" w:color="auto"/>
              <w:right w:val="single" w:sz="4" w:space="0" w:color="auto"/>
            </w:tcBorders>
            <w:shd w:val="pct12" w:color="auto" w:fill="auto"/>
          </w:tcPr>
          <w:p w:rsidR="00EB4798" w:rsidRPr="000759B5" w:rsidRDefault="00034C7C" w:rsidP="00034C7C">
            <w:pPr>
              <w:rPr>
                <w:rFonts w:ascii="Calibri" w:eastAsia="SimSun" w:hAnsi="Calibri" w:cs="Arial"/>
                <w:sz w:val="16"/>
                <w:szCs w:val="16"/>
              </w:rPr>
            </w:pPr>
            <w:r>
              <w:rPr>
                <w:rFonts w:ascii="Calibri" w:eastAsia="SimSun" w:hAnsi="Calibri" w:cs="Arial"/>
                <w:sz w:val="16"/>
                <w:szCs w:val="16"/>
              </w:rPr>
              <w:t>16.0%</w:t>
            </w:r>
            <w:r w:rsidR="00EB4798" w:rsidRPr="000759B5">
              <w:rPr>
                <w:rFonts w:ascii="Calibri" w:eastAsia="SimSun" w:hAnsi="Calibri" w:cs="Arial"/>
                <w:sz w:val="16"/>
                <w:szCs w:val="16"/>
              </w:rPr>
              <w:t xml:space="preserve"> (4)</w:t>
            </w:r>
          </w:p>
        </w:tc>
        <w:tc>
          <w:tcPr>
            <w:tcW w:w="596" w:type="dxa"/>
            <w:tcBorders>
              <w:left w:val="single" w:sz="4" w:space="0" w:color="auto"/>
              <w:right w:val="single" w:sz="4" w:space="0" w:color="auto"/>
            </w:tcBorders>
            <w:shd w:val="pct12" w:color="auto" w:fill="auto"/>
          </w:tcPr>
          <w:p w:rsidR="00EB4798" w:rsidRPr="000759B5" w:rsidRDefault="00EB4798" w:rsidP="00556730">
            <w:pPr>
              <w:rPr>
                <w:rFonts w:ascii="Calibri" w:eastAsia="SimSun" w:hAnsi="Calibri" w:cs="Arial"/>
                <w:sz w:val="16"/>
                <w:szCs w:val="16"/>
              </w:rPr>
            </w:pPr>
            <w:r w:rsidRPr="000759B5">
              <w:rPr>
                <w:rFonts w:ascii="Calibri" w:eastAsia="SimSun" w:hAnsi="Calibri" w:cs="Arial"/>
                <w:sz w:val="16"/>
                <w:szCs w:val="16"/>
              </w:rPr>
              <w:t>.573</w:t>
            </w:r>
          </w:p>
        </w:tc>
        <w:tc>
          <w:tcPr>
            <w:tcW w:w="992" w:type="dxa"/>
            <w:tcBorders>
              <w:left w:val="single" w:sz="4" w:space="0" w:color="auto"/>
              <w:right w:val="single" w:sz="4" w:space="0" w:color="auto"/>
            </w:tcBorders>
            <w:shd w:val="pct12" w:color="auto" w:fill="auto"/>
          </w:tcPr>
          <w:p w:rsidR="00EB4798" w:rsidRPr="000759B5" w:rsidRDefault="00034C7C" w:rsidP="00034C7C">
            <w:pPr>
              <w:rPr>
                <w:rFonts w:ascii="Calibri" w:eastAsia="SimSun" w:hAnsi="Calibri" w:cs="Arial"/>
                <w:sz w:val="16"/>
                <w:szCs w:val="16"/>
              </w:rPr>
            </w:pPr>
            <w:r>
              <w:rPr>
                <w:rFonts w:ascii="Calibri" w:eastAsia="SimSun" w:hAnsi="Calibri" w:cs="Arial"/>
                <w:sz w:val="16"/>
                <w:szCs w:val="16"/>
              </w:rPr>
              <w:t>14.8%</w:t>
            </w:r>
            <w:r w:rsidR="00EB4798" w:rsidRPr="000759B5">
              <w:rPr>
                <w:rFonts w:ascii="Calibri" w:eastAsia="SimSun" w:hAnsi="Calibri" w:cs="Arial"/>
                <w:sz w:val="16"/>
                <w:szCs w:val="16"/>
              </w:rPr>
              <w:t xml:space="preserve"> (46)</w:t>
            </w:r>
          </w:p>
        </w:tc>
        <w:tc>
          <w:tcPr>
            <w:tcW w:w="1276" w:type="dxa"/>
            <w:tcBorders>
              <w:left w:val="single" w:sz="4" w:space="0" w:color="auto"/>
              <w:right w:val="single" w:sz="4" w:space="0" w:color="auto"/>
            </w:tcBorders>
            <w:shd w:val="pct12" w:color="auto" w:fill="auto"/>
          </w:tcPr>
          <w:p w:rsidR="00EB4798" w:rsidRPr="000759B5" w:rsidRDefault="00034C7C" w:rsidP="00034C7C">
            <w:pPr>
              <w:rPr>
                <w:rFonts w:ascii="Calibri" w:eastAsia="SimSun" w:hAnsi="Calibri" w:cs="Arial"/>
                <w:sz w:val="16"/>
                <w:szCs w:val="16"/>
              </w:rPr>
            </w:pPr>
            <w:r>
              <w:rPr>
                <w:rFonts w:ascii="Calibri" w:eastAsia="SimSun" w:hAnsi="Calibri" w:cs="Arial"/>
                <w:sz w:val="16"/>
                <w:szCs w:val="16"/>
              </w:rPr>
              <w:t>22.2%</w:t>
            </w:r>
            <w:r w:rsidR="00EB4798" w:rsidRPr="000759B5">
              <w:rPr>
                <w:rFonts w:ascii="Calibri" w:eastAsia="SimSun" w:hAnsi="Calibri" w:cs="Arial"/>
                <w:sz w:val="16"/>
                <w:szCs w:val="16"/>
              </w:rPr>
              <w:t xml:space="preserve"> (6)</w:t>
            </w:r>
          </w:p>
        </w:tc>
        <w:tc>
          <w:tcPr>
            <w:tcW w:w="709" w:type="dxa"/>
            <w:tcBorders>
              <w:left w:val="single" w:sz="4" w:space="0" w:color="auto"/>
              <w:right w:val="single" w:sz="4" w:space="0" w:color="auto"/>
            </w:tcBorders>
            <w:shd w:val="pct12" w:color="auto" w:fill="auto"/>
          </w:tcPr>
          <w:p w:rsidR="00EB4798" w:rsidRPr="000759B5" w:rsidRDefault="00EB4798" w:rsidP="00556730">
            <w:pPr>
              <w:rPr>
                <w:rFonts w:ascii="Calibri" w:eastAsia="SimSun" w:hAnsi="Calibri" w:cs="Arial"/>
                <w:sz w:val="16"/>
                <w:szCs w:val="16"/>
              </w:rPr>
            </w:pPr>
            <w:r w:rsidRPr="000759B5">
              <w:rPr>
                <w:rFonts w:ascii="Calibri" w:eastAsia="SimSun" w:hAnsi="Calibri" w:cs="Arial"/>
                <w:sz w:val="16"/>
                <w:szCs w:val="16"/>
              </w:rPr>
              <w:t>.222</w:t>
            </w:r>
          </w:p>
        </w:tc>
      </w:tr>
      <w:tr w:rsidR="00EB4798" w:rsidRPr="00F10F71" w:rsidTr="00DF7144">
        <w:tc>
          <w:tcPr>
            <w:tcW w:w="3574" w:type="dxa"/>
            <w:tcBorders>
              <w:left w:val="single" w:sz="4" w:space="0" w:color="auto"/>
              <w:bottom w:val="single" w:sz="4" w:space="0" w:color="auto"/>
              <w:right w:val="single" w:sz="4" w:space="0" w:color="auto"/>
            </w:tcBorders>
          </w:tcPr>
          <w:p w:rsidR="00EB4798" w:rsidRPr="00AB495C" w:rsidRDefault="00EB4798" w:rsidP="00556730">
            <w:pPr>
              <w:rPr>
                <w:rFonts w:ascii="Calibri" w:eastAsia="SimSun" w:hAnsi="Calibri" w:cs="Arial"/>
                <w:sz w:val="16"/>
                <w:szCs w:val="16"/>
              </w:rPr>
            </w:pPr>
            <w:r w:rsidRPr="00AB495C">
              <w:rPr>
                <w:rFonts w:ascii="Calibri" w:eastAsia="SimSun" w:hAnsi="Calibri" w:cs="Arial"/>
                <w:sz w:val="16"/>
                <w:szCs w:val="16"/>
              </w:rPr>
              <w:t>Sickness</w:t>
            </w:r>
            <w:r w:rsidR="000759B5" w:rsidRPr="00AB495C">
              <w:rPr>
                <w:rFonts w:ascii="Calibri" w:eastAsia="SimSun" w:hAnsi="Calibri" w:cs="Arial"/>
                <w:sz w:val="16"/>
                <w:szCs w:val="16"/>
              </w:rPr>
              <w:t xml:space="preserve"> (vomiting)</w:t>
            </w:r>
          </w:p>
          <w:p w:rsidR="000759B5" w:rsidRPr="00AB495C" w:rsidRDefault="000759B5" w:rsidP="00556730">
            <w:pPr>
              <w:rPr>
                <w:rFonts w:ascii="Calibri" w:eastAsia="SimSun" w:hAnsi="Calibri" w:cs="Arial"/>
                <w:sz w:val="16"/>
                <w:szCs w:val="16"/>
              </w:rPr>
            </w:pPr>
          </w:p>
        </w:tc>
        <w:tc>
          <w:tcPr>
            <w:tcW w:w="1134" w:type="dxa"/>
            <w:tcBorders>
              <w:left w:val="single" w:sz="4" w:space="0" w:color="auto"/>
              <w:bottom w:val="single" w:sz="4" w:space="0" w:color="auto"/>
              <w:right w:val="single" w:sz="4" w:space="0" w:color="auto"/>
            </w:tcBorders>
          </w:tcPr>
          <w:p w:rsidR="00EB4798" w:rsidRPr="000759B5" w:rsidRDefault="009829D6" w:rsidP="00556730">
            <w:pPr>
              <w:rPr>
                <w:rFonts w:ascii="Calibri" w:eastAsia="SimSun" w:hAnsi="Calibri" w:cs="Arial"/>
                <w:sz w:val="16"/>
                <w:szCs w:val="16"/>
              </w:rPr>
            </w:pPr>
            <w:r>
              <w:rPr>
                <w:rFonts w:ascii="Calibri" w:eastAsia="SimSun" w:hAnsi="Calibri" w:cs="Arial"/>
                <w:sz w:val="16"/>
                <w:szCs w:val="16"/>
              </w:rPr>
              <w:t>14.4%</w:t>
            </w:r>
            <w:r w:rsidR="00EB4798" w:rsidRPr="000759B5">
              <w:rPr>
                <w:rFonts w:ascii="Calibri" w:eastAsia="SimSun" w:hAnsi="Calibri" w:cs="Arial"/>
                <w:sz w:val="16"/>
                <w:szCs w:val="16"/>
              </w:rPr>
              <w:t xml:space="preserve"> (44)</w:t>
            </w:r>
          </w:p>
        </w:tc>
        <w:tc>
          <w:tcPr>
            <w:tcW w:w="1247" w:type="dxa"/>
            <w:tcBorders>
              <w:left w:val="single" w:sz="4" w:space="0" w:color="auto"/>
              <w:bottom w:val="single" w:sz="4" w:space="0" w:color="auto"/>
              <w:right w:val="single" w:sz="4" w:space="0" w:color="auto"/>
            </w:tcBorders>
          </w:tcPr>
          <w:p w:rsidR="00EB4798" w:rsidRPr="000759B5" w:rsidRDefault="009829D6" w:rsidP="00556730">
            <w:pPr>
              <w:rPr>
                <w:rFonts w:ascii="Calibri" w:eastAsia="SimSun" w:hAnsi="Calibri" w:cs="Arial"/>
                <w:sz w:val="16"/>
                <w:szCs w:val="16"/>
              </w:rPr>
            </w:pPr>
            <w:r>
              <w:rPr>
                <w:rFonts w:ascii="Calibri" w:eastAsia="SimSun" w:hAnsi="Calibri" w:cs="Arial"/>
                <w:sz w:val="16"/>
                <w:szCs w:val="16"/>
              </w:rPr>
              <w:t>8.8%</w:t>
            </w:r>
            <w:r w:rsidR="00EB4798" w:rsidRPr="000759B5">
              <w:rPr>
                <w:rFonts w:ascii="Calibri" w:eastAsia="SimSun" w:hAnsi="Calibri" w:cs="Arial"/>
                <w:sz w:val="16"/>
                <w:szCs w:val="16"/>
              </w:rPr>
              <w:t xml:space="preserve"> (3)</w:t>
            </w:r>
          </w:p>
        </w:tc>
        <w:tc>
          <w:tcPr>
            <w:tcW w:w="595" w:type="dxa"/>
            <w:tcBorders>
              <w:left w:val="single" w:sz="4" w:space="0" w:color="auto"/>
              <w:bottom w:val="single" w:sz="4" w:space="0" w:color="auto"/>
              <w:right w:val="single" w:sz="4" w:space="0" w:color="auto"/>
            </w:tcBorders>
          </w:tcPr>
          <w:p w:rsidR="00EB4798" w:rsidRPr="000759B5" w:rsidRDefault="00DF7CDD" w:rsidP="00DF7CDD">
            <w:pPr>
              <w:rPr>
                <w:rFonts w:ascii="Calibri" w:eastAsia="SimSun" w:hAnsi="Calibri" w:cs="Arial"/>
                <w:sz w:val="16"/>
                <w:szCs w:val="16"/>
              </w:rPr>
            </w:pPr>
            <w:r>
              <w:rPr>
                <w:rFonts w:ascii="Calibri" w:eastAsia="SimSun" w:hAnsi="Calibri" w:cs="Arial"/>
                <w:sz w:val="16"/>
                <w:szCs w:val="16"/>
              </w:rPr>
              <w:t>.370</w:t>
            </w:r>
          </w:p>
        </w:tc>
        <w:tc>
          <w:tcPr>
            <w:tcW w:w="993" w:type="dxa"/>
            <w:tcBorders>
              <w:left w:val="single" w:sz="4" w:space="0" w:color="auto"/>
              <w:bottom w:val="single" w:sz="4" w:space="0" w:color="auto"/>
              <w:right w:val="single" w:sz="4" w:space="0" w:color="auto"/>
            </w:tcBorders>
          </w:tcPr>
          <w:p w:rsidR="00EB4798" w:rsidRPr="000759B5" w:rsidRDefault="009829D6" w:rsidP="00556730">
            <w:pPr>
              <w:rPr>
                <w:rFonts w:ascii="Calibri" w:eastAsia="SimSun" w:hAnsi="Calibri" w:cs="Arial"/>
                <w:sz w:val="16"/>
                <w:szCs w:val="16"/>
              </w:rPr>
            </w:pPr>
            <w:r>
              <w:rPr>
                <w:rFonts w:ascii="Calibri" w:eastAsia="SimSun" w:hAnsi="Calibri" w:cs="Arial"/>
                <w:sz w:val="16"/>
                <w:szCs w:val="16"/>
              </w:rPr>
              <w:t>13.5% (42)</w:t>
            </w:r>
          </w:p>
        </w:tc>
        <w:tc>
          <w:tcPr>
            <w:tcW w:w="1275" w:type="dxa"/>
            <w:tcBorders>
              <w:left w:val="single" w:sz="4" w:space="0" w:color="auto"/>
              <w:bottom w:val="single" w:sz="4" w:space="0" w:color="auto"/>
              <w:right w:val="single" w:sz="4" w:space="0" w:color="auto"/>
            </w:tcBorders>
          </w:tcPr>
          <w:p w:rsidR="00EB4798" w:rsidRPr="000759B5" w:rsidRDefault="009829D6" w:rsidP="00556730">
            <w:pPr>
              <w:rPr>
                <w:rFonts w:ascii="Calibri" w:eastAsia="SimSun" w:hAnsi="Calibri" w:cs="Arial"/>
                <w:sz w:val="16"/>
                <w:szCs w:val="16"/>
              </w:rPr>
            </w:pPr>
            <w:r>
              <w:rPr>
                <w:rFonts w:ascii="Calibri" w:eastAsia="SimSun" w:hAnsi="Calibri" w:cs="Arial"/>
                <w:sz w:val="16"/>
                <w:szCs w:val="16"/>
              </w:rPr>
              <w:t>21.7% (5)</w:t>
            </w:r>
          </w:p>
        </w:tc>
        <w:tc>
          <w:tcPr>
            <w:tcW w:w="709" w:type="dxa"/>
            <w:tcBorders>
              <w:left w:val="single" w:sz="4" w:space="0" w:color="auto"/>
              <w:bottom w:val="single" w:sz="4" w:space="0" w:color="auto"/>
              <w:right w:val="single" w:sz="4" w:space="0" w:color="auto"/>
            </w:tcBorders>
          </w:tcPr>
          <w:p w:rsidR="00EB4798" w:rsidRPr="000759B5" w:rsidRDefault="009829D6" w:rsidP="00556730">
            <w:pPr>
              <w:rPr>
                <w:rFonts w:ascii="Calibri" w:eastAsia="SimSun" w:hAnsi="Calibri" w:cs="Arial"/>
                <w:sz w:val="16"/>
                <w:szCs w:val="16"/>
              </w:rPr>
            </w:pPr>
            <w:r>
              <w:rPr>
                <w:rFonts w:ascii="Calibri" w:eastAsia="SimSun" w:hAnsi="Calibri" w:cs="Arial"/>
                <w:sz w:val="16"/>
                <w:szCs w:val="16"/>
              </w:rPr>
              <w:t>.207</w:t>
            </w:r>
          </w:p>
        </w:tc>
        <w:tc>
          <w:tcPr>
            <w:tcW w:w="1276" w:type="dxa"/>
            <w:tcBorders>
              <w:left w:val="single" w:sz="4" w:space="0" w:color="auto"/>
              <w:bottom w:val="single" w:sz="4" w:space="0" w:color="auto"/>
              <w:right w:val="single" w:sz="4" w:space="0" w:color="auto"/>
            </w:tcBorders>
          </w:tcPr>
          <w:p w:rsidR="00EB4798" w:rsidRPr="000759B5" w:rsidRDefault="002716C5" w:rsidP="00556730">
            <w:pPr>
              <w:rPr>
                <w:rFonts w:ascii="Calibri" w:eastAsia="SimSun" w:hAnsi="Calibri" w:cs="Arial"/>
                <w:sz w:val="16"/>
                <w:szCs w:val="16"/>
              </w:rPr>
            </w:pPr>
            <w:r>
              <w:rPr>
                <w:rFonts w:ascii="Calibri" w:eastAsia="SimSun" w:hAnsi="Calibri" w:cs="Arial"/>
                <w:sz w:val="16"/>
                <w:szCs w:val="16"/>
              </w:rPr>
              <w:t>12.9%</w:t>
            </w:r>
            <w:r w:rsidR="009829D6">
              <w:rPr>
                <w:rFonts w:ascii="Calibri" w:eastAsia="SimSun" w:hAnsi="Calibri" w:cs="Arial"/>
                <w:sz w:val="16"/>
                <w:szCs w:val="16"/>
              </w:rPr>
              <w:t xml:space="preserve"> </w:t>
            </w:r>
            <w:r w:rsidR="00EB4798" w:rsidRPr="000759B5">
              <w:rPr>
                <w:rFonts w:ascii="Calibri" w:eastAsia="SimSun" w:hAnsi="Calibri" w:cs="Arial"/>
                <w:sz w:val="16"/>
                <w:szCs w:val="16"/>
              </w:rPr>
              <w:t>(40)</w:t>
            </w:r>
          </w:p>
        </w:tc>
        <w:tc>
          <w:tcPr>
            <w:tcW w:w="1105" w:type="dxa"/>
            <w:tcBorders>
              <w:left w:val="single" w:sz="4" w:space="0" w:color="auto"/>
              <w:bottom w:val="single" w:sz="4" w:space="0" w:color="auto"/>
              <w:right w:val="single" w:sz="4" w:space="0" w:color="auto"/>
            </w:tcBorders>
          </w:tcPr>
          <w:p w:rsidR="00EB4798" w:rsidRPr="000759B5" w:rsidRDefault="009829D6" w:rsidP="00556730">
            <w:pPr>
              <w:rPr>
                <w:rFonts w:ascii="Calibri" w:eastAsia="SimSun" w:hAnsi="Calibri" w:cs="Arial"/>
                <w:sz w:val="16"/>
                <w:szCs w:val="16"/>
              </w:rPr>
            </w:pPr>
            <w:r>
              <w:rPr>
                <w:rFonts w:ascii="Calibri" w:eastAsia="SimSun" w:hAnsi="Calibri" w:cs="Arial"/>
                <w:sz w:val="16"/>
                <w:szCs w:val="16"/>
              </w:rPr>
              <w:t>25.9%</w:t>
            </w:r>
            <w:r w:rsidR="00EB4798" w:rsidRPr="000759B5">
              <w:rPr>
                <w:rFonts w:ascii="Calibri" w:eastAsia="SimSun" w:hAnsi="Calibri" w:cs="Arial"/>
                <w:sz w:val="16"/>
                <w:szCs w:val="16"/>
              </w:rPr>
              <w:t xml:space="preserve"> (7)</w:t>
            </w:r>
          </w:p>
        </w:tc>
        <w:tc>
          <w:tcPr>
            <w:tcW w:w="596" w:type="dxa"/>
            <w:tcBorders>
              <w:left w:val="single" w:sz="4" w:space="0" w:color="auto"/>
              <w:bottom w:val="single" w:sz="4" w:space="0" w:color="auto"/>
              <w:right w:val="single" w:sz="4" w:space="0" w:color="auto"/>
            </w:tcBorders>
          </w:tcPr>
          <w:p w:rsidR="00EB4798" w:rsidRPr="000759B5" w:rsidRDefault="00EB4798" w:rsidP="00556730">
            <w:pPr>
              <w:rPr>
                <w:rFonts w:ascii="Calibri" w:eastAsia="SimSun" w:hAnsi="Calibri" w:cs="Arial"/>
                <w:sz w:val="16"/>
                <w:szCs w:val="16"/>
              </w:rPr>
            </w:pPr>
            <w:r w:rsidRPr="000759B5">
              <w:rPr>
                <w:rFonts w:ascii="Calibri" w:eastAsia="SimSun" w:hAnsi="Calibri" w:cs="Arial"/>
                <w:sz w:val="16"/>
                <w:szCs w:val="16"/>
              </w:rPr>
              <w:t>.065</w:t>
            </w:r>
          </w:p>
        </w:tc>
        <w:tc>
          <w:tcPr>
            <w:tcW w:w="992" w:type="dxa"/>
            <w:tcBorders>
              <w:left w:val="single" w:sz="4" w:space="0" w:color="auto"/>
              <w:bottom w:val="single" w:sz="4" w:space="0" w:color="auto"/>
              <w:right w:val="single" w:sz="4" w:space="0" w:color="auto"/>
            </w:tcBorders>
          </w:tcPr>
          <w:p w:rsidR="00EB4798" w:rsidRPr="000759B5" w:rsidRDefault="009829D6" w:rsidP="00556730">
            <w:pPr>
              <w:rPr>
                <w:rFonts w:ascii="Calibri" w:eastAsia="SimSun" w:hAnsi="Calibri" w:cs="Arial"/>
                <w:sz w:val="16"/>
                <w:szCs w:val="16"/>
              </w:rPr>
            </w:pPr>
            <w:r>
              <w:rPr>
                <w:rFonts w:ascii="Calibri" w:eastAsia="SimSun" w:hAnsi="Calibri" w:cs="Arial"/>
                <w:sz w:val="16"/>
                <w:szCs w:val="16"/>
              </w:rPr>
              <w:t>13.4%</w:t>
            </w:r>
            <w:r w:rsidR="00EB4798" w:rsidRPr="000759B5">
              <w:rPr>
                <w:rFonts w:ascii="Calibri" w:eastAsia="SimSun" w:hAnsi="Calibri" w:cs="Arial"/>
                <w:sz w:val="16"/>
                <w:szCs w:val="16"/>
              </w:rPr>
              <w:t xml:space="preserve"> (41)</w:t>
            </w:r>
          </w:p>
        </w:tc>
        <w:tc>
          <w:tcPr>
            <w:tcW w:w="1276" w:type="dxa"/>
            <w:tcBorders>
              <w:left w:val="single" w:sz="4" w:space="0" w:color="auto"/>
              <w:bottom w:val="single" w:sz="4" w:space="0" w:color="auto"/>
              <w:right w:val="single" w:sz="4" w:space="0" w:color="auto"/>
            </w:tcBorders>
          </w:tcPr>
          <w:p w:rsidR="00EB4798" w:rsidRPr="000759B5" w:rsidRDefault="009829D6" w:rsidP="00556730">
            <w:pPr>
              <w:rPr>
                <w:rFonts w:ascii="Calibri" w:eastAsia="SimSun" w:hAnsi="Calibri" w:cs="Arial"/>
                <w:sz w:val="16"/>
                <w:szCs w:val="16"/>
              </w:rPr>
            </w:pPr>
            <w:r>
              <w:rPr>
                <w:rFonts w:ascii="Calibri" w:eastAsia="SimSun" w:hAnsi="Calibri" w:cs="Arial"/>
                <w:sz w:val="16"/>
                <w:szCs w:val="16"/>
              </w:rPr>
              <w:t>20.7%</w:t>
            </w:r>
            <w:r w:rsidR="00EB4798" w:rsidRPr="000759B5">
              <w:rPr>
                <w:rFonts w:ascii="Calibri" w:eastAsia="SimSun" w:hAnsi="Calibri" w:cs="Arial"/>
                <w:sz w:val="16"/>
                <w:szCs w:val="16"/>
              </w:rPr>
              <w:t xml:space="preserve"> (6)</w:t>
            </w:r>
          </w:p>
        </w:tc>
        <w:tc>
          <w:tcPr>
            <w:tcW w:w="709" w:type="dxa"/>
            <w:tcBorders>
              <w:left w:val="single" w:sz="4" w:space="0" w:color="auto"/>
              <w:bottom w:val="single" w:sz="4" w:space="0" w:color="auto"/>
              <w:right w:val="single" w:sz="4" w:space="0" w:color="auto"/>
            </w:tcBorders>
          </w:tcPr>
          <w:p w:rsidR="00EB4798" w:rsidRPr="000759B5" w:rsidRDefault="00EB4798" w:rsidP="00556730">
            <w:pPr>
              <w:rPr>
                <w:rFonts w:ascii="Calibri" w:eastAsia="SimSun" w:hAnsi="Calibri" w:cs="Arial"/>
                <w:sz w:val="16"/>
                <w:szCs w:val="16"/>
              </w:rPr>
            </w:pPr>
            <w:r w:rsidRPr="000759B5">
              <w:rPr>
                <w:rFonts w:ascii="Calibri" w:eastAsia="SimSun" w:hAnsi="Calibri" w:cs="Arial"/>
                <w:sz w:val="16"/>
                <w:szCs w:val="16"/>
              </w:rPr>
              <w:t>.204</w:t>
            </w:r>
          </w:p>
        </w:tc>
      </w:tr>
      <w:tr w:rsidR="00EB4798" w:rsidRPr="00F10F71" w:rsidTr="00DF7144">
        <w:tc>
          <w:tcPr>
            <w:tcW w:w="3574" w:type="dxa"/>
            <w:tcBorders>
              <w:left w:val="single" w:sz="4" w:space="0" w:color="auto"/>
              <w:bottom w:val="single" w:sz="4" w:space="0" w:color="auto"/>
              <w:right w:val="single" w:sz="4" w:space="0" w:color="auto"/>
            </w:tcBorders>
            <w:shd w:val="pct12" w:color="auto" w:fill="auto"/>
          </w:tcPr>
          <w:p w:rsidR="00EB4798" w:rsidRPr="00AB495C" w:rsidRDefault="000759B5" w:rsidP="000759B5">
            <w:pPr>
              <w:rPr>
                <w:rFonts w:ascii="Calibri" w:eastAsia="SimSun" w:hAnsi="Calibri" w:cs="Arial"/>
                <w:sz w:val="16"/>
                <w:szCs w:val="16"/>
              </w:rPr>
            </w:pPr>
            <w:r w:rsidRPr="00AB495C">
              <w:rPr>
                <w:rFonts w:ascii="Calibri" w:eastAsia="SimSun" w:hAnsi="Calibri" w:cs="Arial"/>
                <w:sz w:val="16"/>
                <w:szCs w:val="16"/>
              </w:rPr>
              <w:t xml:space="preserve">Pain or irritation at your injection/ infusion </w:t>
            </w:r>
            <w:r w:rsidR="00EB4798" w:rsidRPr="00AB495C">
              <w:rPr>
                <w:rFonts w:ascii="Calibri" w:eastAsia="SimSun" w:hAnsi="Calibri" w:cs="Arial"/>
                <w:sz w:val="16"/>
                <w:szCs w:val="16"/>
              </w:rPr>
              <w:t>site</w:t>
            </w:r>
          </w:p>
          <w:p w:rsidR="00000D0A" w:rsidRPr="00AB495C" w:rsidRDefault="00000D0A" w:rsidP="000759B5">
            <w:pPr>
              <w:rPr>
                <w:rFonts w:ascii="Calibri" w:eastAsia="SimSun" w:hAnsi="Calibri" w:cs="Arial"/>
                <w:sz w:val="16"/>
                <w:szCs w:val="16"/>
              </w:rPr>
            </w:pPr>
          </w:p>
        </w:tc>
        <w:tc>
          <w:tcPr>
            <w:tcW w:w="1134" w:type="dxa"/>
            <w:tcBorders>
              <w:left w:val="single" w:sz="4" w:space="0" w:color="auto"/>
              <w:bottom w:val="single" w:sz="4" w:space="0" w:color="auto"/>
              <w:right w:val="single" w:sz="4" w:space="0" w:color="auto"/>
            </w:tcBorders>
            <w:shd w:val="pct12" w:color="auto" w:fill="auto"/>
          </w:tcPr>
          <w:p w:rsidR="00EB4798" w:rsidRPr="000759B5" w:rsidRDefault="00822555" w:rsidP="00556730">
            <w:pPr>
              <w:rPr>
                <w:rFonts w:ascii="Calibri" w:eastAsia="SimSun" w:hAnsi="Calibri" w:cs="Arial"/>
                <w:sz w:val="16"/>
                <w:szCs w:val="16"/>
              </w:rPr>
            </w:pPr>
            <w:r>
              <w:rPr>
                <w:rFonts w:ascii="Calibri" w:eastAsia="SimSun" w:hAnsi="Calibri" w:cs="Arial"/>
                <w:sz w:val="16"/>
                <w:szCs w:val="16"/>
              </w:rPr>
              <w:t>9.1%</w:t>
            </w:r>
            <w:r w:rsidR="00EB4798" w:rsidRPr="000759B5">
              <w:rPr>
                <w:rFonts w:ascii="Calibri" w:eastAsia="SimSun" w:hAnsi="Calibri" w:cs="Arial"/>
                <w:sz w:val="16"/>
                <w:szCs w:val="16"/>
              </w:rPr>
              <w:t xml:space="preserve"> (28)</w:t>
            </w:r>
          </w:p>
        </w:tc>
        <w:tc>
          <w:tcPr>
            <w:tcW w:w="1247" w:type="dxa"/>
            <w:tcBorders>
              <w:left w:val="single" w:sz="4" w:space="0" w:color="auto"/>
              <w:bottom w:val="single" w:sz="4" w:space="0" w:color="auto"/>
              <w:right w:val="single" w:sz="4" w:space="0" w:color="auto"/>
            </w:tcBorders>
            <w:shd w:val="pct12" w:color="auto" w:fill="auto"/>
          </w:tcPr>
          <w:p w:rsidR="00EB4798" w:rsidRPr="000759B5" w:rsidRDefault="00822555" w:rsidP="00556730">
            <w:pPr>
              <w:rPr>
                <w:rFonts w:ascii="Calibri" w:eastAsia="SimSun" w:hAnsi="Calibri" w:cs="Arial"/>
                <w:sz w:val="16"/>
                <w:szCs w:val="16"/>
              </w:rPr>
            </w:pPr>
            <w:r>
              <w:rPr>
                <w:rFonts w:ascii="Calibri" w:eastAsia="SimSun" w:hAnsi="Calibri" w:cs="Arial"/>
                <w:sz w:val="16"/>
                <w:szCs w:val="16"/>
              </w:rPr>
              <w:t>18.</w:t>
            </w:r>
            <w:r w:rsidR="003E3091">
              <w:rPr>
                <w:rFonts w:ascii="Calibri" w:eastAsia="SimSun" w:hAnsi="Calibri" w:cs="Arial"/>
                <w:sz w:val="16"/>
                <w:szCs w:val="16"/>
              </w:rPr>
              <w:t>.2%</w:t>
            </w:r>
            <w:r w:rsidR="00EB4798" w:rsidRPr="000759B5">
              <w:rPr>
                <w:rFonts w:ascii="Calibri" w:eastAsia="SimSun" w:hAnsi="Calibri" w:cs="Arial"/>
                <w:sz w:val="16"/>
                <w:szCs w:val="16"/>
              </w:rPr>
              <w:t xml:space="preserve"> (6)</w:t>
            </w:r>
          </w:p>
        </w:tc>
        <w:tc>
          <w:tcPr>
            <w:tcW w:w="595" w:type="dxa"/>
            <w:tcBorders>
              <w:left w:val="single" w:sz="4" w:space="0" w:color="auto"/>
              <w:bottom w:val="single" w:sz="4" w:space="0" w:color="auto"/>
              <w:right w:val="single" w:sz="4" w:space="0" w:color="auto"/>
            </w:tcBorders>
            <w:shd w:val="pct12" w:color="auto" w:fill="auto"/>
          </w:tcPr>
          <w:p w:rsidR="00EB4798" w:rsidRPr="000759B5" w:rsidRDefault="003E3091" w:rsidP="00556730">
            <w:pPr>
              <w:rPr>
                <w:rFonts w:ascii="Calibri" w:eastAsia="SimSun" w:hAnsi="Calibri" w:cs="Arial"/>
                <w:sz w:val="16"/>
                <w:szCs w:val="16"/>
              </w:rPr>
            </w:pPr>
            <w:r>
              <w:rPr>
                <w:rFonts w:ascii="Calibri" w:eastAsia="SimSun" w:hAnsi="Calibri" w:cs="Arial"/>
                <w:sz w:val="16"/>
                <w:szCs w:val="16"/>
              </w:rPr>
              <w:t>.098</w:t>
            </w:r>
          </w:p>
        </w:tc>
        <w:tc>
          <w:tcPr>
            <w:tcW w:w="993" w:type="dxa"/>
            <w:tcBorders>
              <w:left w:val="single" w:sz="4" w:space="0" w:color="auto"/>
              <w:bottom w:val="single" w:sz="4" w:space="0" w:color="auto"/>
              <w:right w:val="single" w:sz="4" w:space="0" w:color="auto"/>
            </w:tcBorders>
            <w:shd w:val="pct12" w:color="auto" w:fill="auto"/>
          </w:tcPr>
          <w:p w:rsidR="00EB4798" w:rsidRPr="000759B5" w:rsidRDefault="00822555" w:rsidP="00556730">
            <w:pPr>
              <w:rPr>
                <w:rFonts w:ascii="Calibri" w:eastAsia="SimSun" w:hAnsi="Calibri" w:cs="Arial"/>
                <w:sz w:val="16"/>
                <w:szCs w:val="16"/>
              </w:rPr>
            </w:pPr>
            <w:r>
              <w:rPr>
                <w:rFonts w:ascii="Calibri" w:eastAsia="SimSun" w:hAnsi="Calibri" w:cs="Arial"/>
                <w:sz w:val="16"/>
                <w:szCs w:val="16"/>
              </w:rPr>
              <w:t>8.9% (28)</w:t>
            </w:r>
          </w:p>
        </w:tc>
        <w:tc>
          <w:tcPr>
            <w:tcW w:w="1275" w:type="dxa"/>
            <w:tcBorders>
              <w:left w:val="single" w:sz="4" w:space="0" w:color="auto"/>
              <w:bottom w:val="single" w:sz="4" w:space="0" w:color="auto"/>
              <w:right w:val="single" w:sz="4" w:space="0" w:color="auto"/>
            </w:tcBorders>
            <w:shd w:val="pct12" w:color="auto" w:fill="auto"/>
          </w:tcPr>
          <w:p w:rsidR="00EB4798" w:rsidRPr="000759B5" w:rsidRDefault="00822555" w:rsidP="00556730">
            <w:pPr>
              <w:rPr>
                <w:rFonts w:ascii="Calibri" w:eastAsia="SimSun" w:hAnsi="Calibri" w:cs="Arial"/>
                <w:sz w:val="16"/>
                <w:szCs w:val="16"/>
              </w:rPr>
            </w:pPr>
            <w:r>
              <w:rPr>
                <w:rFonts w:ascii="Calibri" w:eastAsia="SimSun" w:hAnsi="Calibri" w:cs="Arial"/>
                <w:sz w:val="16"/>
                <w:szCs w:val="16"/>
              </w:rPr>
              <w:t>27.3% (6)</w:t>
            </w:r>
          </w:p>
        </w:tc>
        <w:tc>
          <w:tcPr>
            <w:tcW w:w="709" w:type="dxa"/>
            <w:tcBorders>
              <w:left w:val="single" w:sz="4" w:space="0" w:color="auto"/>
              <w:bottom w:val="single" w:sz="4" w:space="0" w:color="auto"/>
              <w:right w:val="single" w:sz="4" w:space="0" w:color="auto"/>
            </w:tcBorders>
            <w:shd w:val="pct12" w:color="auto" w:fill="auto"/>
          </w:tcPr>
          <w:p w:rsidR="00EB4798" w:rsidRPr="00AD5875" w:rsidRDefault="00822555" w:rsidP="00556730">
            <w:pPr>
              <w:rPr>
                <w:rFonts w:ascii="Calibri" w:eastAsia="SimSun" w:hAnsi="Calibri" w:cs="Arial"/>
                <w:sz w:val="16"/>
                <w:szCs w:val="16"/>
                <w:vertAlign w:val="superscript"/>
              </w:rPr>
            </w:pPr>
            <w:r w:rsidRPr="00AD5875">
              <w:rPr>
                <w:rFonts w:ascii="Calibri" w:eastAsia="SimSun" w:hAnsi="Calibri" w:cs="Arial"/>
                <w:sz w:val="16"/>
                <w:szCs w:val="16"/>
              </w:rPr>
              <w:t>.006</w:t>
            </w:r>
            <w:r w:rsidR="00AD5875">
              <w:rPr>
                <w:rFonts w:ascii="Calibri" w:eastAsia="SimSun" w:hAnsi="Calibri" w:cs="Arial"/>
                <w:sz w:val="16"/>
                <w:szCs w:val="16"/>
                <w:vertAlign w:val="superscript"/>
              </w:rPr>
              <w:t>a</w:t>
            </w:r>
          </w:p>
        </w:tc>
        <w:tc>
          <w:tcPr>
            <w:tcW w:w="1276" w:type="dxa"/>
            <w:tcBorders>
              <w:left w:val="single" w:sz="4" w:space="0" w:color="auto"/>
              <w:bottom w:val="single" w:sz="4" w:space="0" w:color="auto"/>
              <w:right w:val="single" w:sz="4" w:space="0" w:color="auto"/>
            </w:tcBorders>
            <w:shd w:val="pct12" w:color="auto" w:fill="auto"/>
          </w:tcPr>
          <w:p w:rsidR="00EB4798" w:rsidRPr="000759B5" w:rsidRDefault="00EB4798" w:rsidP="00556730">
            <w:pPr>
              <w:rPr>
                <w:rFonts w:ascii="Calibri" w:eastAsia="SimSun" w:hAnsi="Calibri" w:cs="Arial"/>
                <w:sz w:val="16"/>
                <w:szCs w:val="16"/>
              </w:rPr>
            </w:pPr>
            <w:r w:rsidRPr="000759B5">
              <w:rPr>
                <w:rFonts w:ascii="Calibri" w:eastAsia="SimSun" w:hAnsi="Calibri" w:cs="Arial"/>
                <w:sz w:val="16"/>
                <w:szCs w:val="16"/>
              </w:rPr>
              <w:t>8</w:t>
            </w:r>
            <w:r w:rsidR="003E3091">
              <w:rPr>
                <w:rFonts w:ascii="Calibri" w:eastAsia="SimSun" w:hAnsi="Calibri" w:cs="Arial"/>
                <w:sz w:val="16"/>
                <w:szCs w:val="16"/>
              </w:rPr>
              <w:t>.9%</w:t>
            </w:r>
            <w:r w:rsidRPr="000759B5">
              <w:rPr>
                <w:rFonts w:ascii="Calibri" w:eastAsia="SimSun" w:hAnsi="Calibri" w:cs="Arial"/>
                <w:sz w:val="16"/>
                <w:szCs w:val="16"/>
              </w:rPr>
              <w:t xml:space="preserve"> (28)</w:t>
            </w:r>
          </w:p>
        </w:tc>
        <w:tc>
          <w:tcPr>
            <w:tcW w:w="1105" w:type="dxa"/>
            <w:tcBorders>
              <w:left w:val="single" w:sz="4" w:space="0" w:color="auto"/>
              <w:bottom w:val="single" w:sz="4" w:space="0" w:color="auto"/>
              <w:right w:val="single" w:sz="4" w:space="0" w:color="auto"/>
            </w:tcBorders>
            <w:shd w:val="pct12" w:color="auto" w:fill="auto"/>
          </w:tcPr>
          <w:p w:rsidR="00EB4798" w:rsidRPr="000759B5" w:rsidRDefault="003E3091" w:rsidP="00556730">
            <w:pPr>
              <w:rPr>
                <w:rFonts w:ascii="Calibri" w:eastAsia="SimSun" w:hAnsi="Calibri" w:cs="Arial"/>
                <w:sz w:val="16"/>
                <w:szCs w:val="16"/>
              </w:rPr>
            </w:pPr>
            <w:r>
              <w:rPr>
                <w:rFonts w:ascii="Calibri" w:eastAsia="SimSun" w:hAnsi="Calibri" w:cs="Arial"/>
                <w:sz w:val="16"/>
                <w:szCs w:val="16"/>
              </w:rPr>
              <w:t>19</w:t>
            </w:r>
            <w:r w:rsidR="00EB4798" w:rsidRPr="000759B5">
              <w:rPr>
                <w:rFonts w:ascii="Calibri" w:eastAsia="SimSun" w:hAnsi="Calibri" w:cs="Arial"/>
                <w:sz w:val="16"/>
                <w:szCs w:val="16"/>
              </w:rPr>
              <w:t>.2</w:t>
            </w:r>
            <w:r>
              <w:rPr>
                <w:rFonts w:ascii="Calibri" w:eastAsia="SimSun" w:hAnsi="Calibri" w:cs="Arial"/>
                <w:sz w:val="16"/>
                <w:szCs w:val="16"/>
              </w:rPr>
              <w:t>%</w:t>
            </w:r>
            <w:r w:rsidR="00EB4798" w:rsidRPr="000759B5">
              <w:rPr>
                <w:rFonts w:ascii="Calibri" w:eastAsia="SimSun" w:hAnsi="Calibri" w:cs="Arial"/>
                <w:sz w:val="16"/>
                <w:szCs w:val="16"/>
              </w:rPr>
              <w:t xml:space="preserve"> (5)</w:t>
            </w:r>
          </w:p>
        </w:tc>
        <w:tc>
          <w:tcPr>
            <w:tcW w:w="596" w:type="dxa"/>
            <w:tcBorders>
              <w:left w:val="single" w:sz="4" w:space="0" w:color="auto"/>
              <w:bottom w:val="single" w:sz="4" w:space="0" w:color="auto"/>
              <w:right w:val="single" w:sz="4" w:space="0" w:color="auto"/>
            </w:tcBorders>
            <w:shd w:val="pct12" w:color="auto" w:fill="auto"/>
          </w:tcPr>
          <w:p w:rsidR="00EB4798" w:rsidRPr="000759B5" w:rsidRDefault="00EB4798" w:rsidP="003E3091">
            <w:pPr>
              <w:rPr>
                <w:rFonts w:ascii="Calibri" w:eastAsia="SimSun" w:hAnsi="Calibri" w:cs="Arial"/>
                <w:sz w:val="16"/>
                <w:szCs w:val="16"/>
              </w:rPr>
            </w:pPr>
            <w:r w:rsidRPr="000759B5">
              <w:rPr>
                <w:rFonts w:ascii="Calibri" w:eastAsia="SimSun" w:hAnsi="Calibri" w:cs="Arial"/>
                <w:sz w:val="16"/>
                <w:szCs w:val="16"/>
              </w:rPr>
              <w:t>.0</w:t>
            </w:r>
            <w:r w:rsidR="003E3091">
              <w:rPr>
                <w:rFonts w:ascii="Calibri" w:eastAsia="SimSun" w:hAnsi="Calibri" w:cs="Arial"/>
                <w:sz w:val="16"/>
                <w:szCs w:val="16"/>
              </w:rPr>
              <w:t>8</w:t>
            </w:r>
            <w:r w:rsidRPr="000759B5">
              <w:rPr>
                <w:rFonts w:ascii="Calibri" w:eastAsia="SimSun" w:hAnsi="Calibri" w:cs="Arial"/>
                <w:sz w:val="16"/>
                <w:szCs w:val="16"/>
              </w:rPr>
              <w:t>9</w:t>
            </w:r>
          </w:p>
        </w:tc>
        <w:tc>
          <w:tcPr>
            <w:tcW w:w="992" w:type="dxa"/>
            <w:tcBorders>
              <w:left w:val="single" w:sz="4" w:space="0" w:color="auto"/>
              <w:bottom w:val="single" w:sz="4" w:space="0" w:color="auto"/>
              <w:right w:val="single" w:sz="4" w:space="0" w:color="auto"/>
            </w:tcBorders>
            <w:shd w:val="pct12" w:color="auto" w:fill="auto"/>
          </w:tcPr>
          <w:p w:rsidR="00EB4798" w:rsidRPr="000759B5" w:rsidRDefault="003E3091" w:rsidP="00556730">
            <w:pPr>
              <w:rPr>
                <w:rFonts w:ascii="Calibri" w:eastAsia="SimSun" w:hAnsi="Calibri" w:cs="Arial"/>
                <w:sz w:val="16"/>
                <w:szCs w:val="16"/>
              </w:rPr>
            </w:pPr>
            <w:r>
              <w:rPr>
                <w:rFonts w:ascii="Calibri" w:eastAsia="SimSun" w:hAnsi="Calibri" w:cs="Arial"/>
                <w:sz w:val="16"/>
                <w:szCs w:val="16"/>
              </w:rPr>
              <w:t>8.7% (</w:t>
            </w:r>
            <w:r w:rsidR="00EB4798" w:rsidRPr="000759B5">
              <w:rPr>
                <w:rFonts w:ascii="Calibri" w:eastAsia="SimSun" w:hAnsi="Calibri" w:cs="Arial"/>
                <w:sz w:val="16"/>
                <w:szCs w:val="16"/>
              </w:rPr>
              <w:t>27)</w:t>
            </w:r>
          </w:p>
        </w:tc>
        <w:tc>
          <w:tcPr>
            <w:tcW w:w="1276" w:type="dxa"/>
            <w:tcBorders>
              <w:left w:val="single" w:sz="4" w:space="0" w:color="auto"/>
              <w:bottom w:val="single" w:sz="4" w:space="0" w:color="auto"/>
              <w:right w:val="single" w:sz="4" w:space="0" w:color="auto"/>
            </w:tcBorders>
            <w:shd w:val="pct12" w:color="auto" w:fill="auto"/>
          </w:tcPr>
          <w:p w:rsidR="00EB4798" w:rsidRPr="000759B5" w:rsidRDefault="003E3091" w:rsidP="00556730">
            <w:pPr>
              <w:rPr>
                <w:rFonts w:ascii="Calibri" w:eastAsia="SimSun" w:hAnsi="Calibri" w:cs="Arial"/>
                <w:sz w:val="16"/>
                <w:szCs w:val="16"/>
              </w:rPr>
            </w:pPr>
            <w:r>
              <w:rPr>
                <w:rFonts w:ascii="Calibri" w:eastAsia="SimSun" w:hAnsi="Calibri" w:cs="Arial"/>
                <w:sz w:val="16"/>
                <w:szCs w:val="16"/>
              </w:rPr>
              <w:t>22.</w:t>
            </w:r>
            <w:r w:rsidR="00EB4798" w:rsidRPr="000759B5">
              <w:rPr>
                <w:rFonts w:ascii="Calibri" w:eastAsia="SimSun" w:hAnsi="Calibri" w:cs="Arial"/>
                <w:sz w:val="16"/>
                <w:szCs w:val="16"/>
              </w:rPr>
              <w:t>2</w:t>
            </w:r>
            <w:r>
              <w:rPr>
                <w:rFonts w:ascii="Calibri" w:eastAsia="SimSun" w:hAnsi="Calibri" w:cs="Arial"/>
                <w:sz w:val="16"/>
                <w:szCs w:val="16"/>
              </w:rPr>
              <w:t>%</w:t>
            </w:r>
            <w:r w:rsidR="00EB4798" w:rsidRPr="000759B5">
              <w:rPr>
                <w:rFonts w:ascii="Calibri" w:eastAsia="SimSun" w:hAnsi="Calibri" w:cs="Arial"/>
                <w:sz w:val="16"/>
                <w:szCs w:val="16"/>
              </w:rPr>
              <w:t xml:space="preserve"> (6)</w:t>
            </w:r>
          </w:p>
        </w:tc>
        <w:tc>
          <w:tcPr>
            <w:tcW w:w="709" w:type="dxa"/>
            <w:tcBorders>
              <w:left w:val="single" w:sz="4" w:space="0" w:color="auto"/>
              <w:bottom w:val="single" w:sz="4" w:space="0" w:color="auto"/>
              <w:right w:val="single" w:sz="4" w:space="0" w:color="auto"/>
            </w:tcBorders>
            <w:shd w:val="pct12" w:color="auto" w:fill="auto"/>
          </w:tcPr>
          <w:p w:rsidR="00EB4798" w:rsidRPr="00AD5875" w:rsidRDefault="00EB4798" w:rsidP="003E3091">
            <w:pPr>
              <w:rPr>
                <w:rFonts w:ascii="Calibri" w:eastAsia="SimSun" w:hAnsi="Calibri" w:cs="Arial"/>
                <w:sz w:val="16"/>
                <w:szCs w:val="16"/>
                <w:vertAlign w:val="superscript"/>
              </w:rPr>
            </w:pPr>
            <w:r w:rsidRPr="00AD5875">
              <w:rPr>
                <w:rFonts w:ascii="Calibri" w:eastAsia="SimSun" w:hAnsi="Calibri" w:cs="Arial"/>
                <w:sz w:val="16"/>
                <w:szCs w:val="16"/>
              </w:rPr>
              <w:t>.0</w:t>
            </w:r>
            <w:r w:rsidR="003E3091" w:rsidRPr="00AD5875">
              <w:rPr>
                <w:rFonts w:ascii="Calibri" w:eastAsia="SimSun" w:hAnsi="Calibri" w:cs="Arial"/>
                <w:sz w:val="16"/>
                <w:szCs w:val="16"/>
              </w:rPr>
              <w:t>2</w:t>
            </w:r>
            <w:r w:rsidRPr="00AD5875">
              <w:rPr>
                <w:rFonts w:ascii="Calibri" w:eastAsia="SimSun" w:hAnsi="Calibri" w:cs="Arial"/>
                <w:sz w:val="16"/>
                <w:szCs w:val="16"/>
              </w:rPr>
              <w:t>3</w:t>
            </w:r>
            <w:r w:rsidR="00AD5875">
              <w:rPr>
                <w:rFonts w:ascii="Calibri" w:eastAsia="SimSun" w:hAnsi="Calibri" w:cs="Arial"/>
                <w:sz w:val="16"/>
                <w:szCs w:val="16"/>
                <w:vertAlign w:val="superscript"/>
              </w:rPr>
              <w:t>a</w:t>
            </w:r>
          </w:p>
        </w:tc>
      </w:tr>
      <w:tr w:rsidR="00173392" w:rsidRPr="00F10F71" w:rsidTr="00DF7144">
        <w:tc>
          <w:tcPr>
            <w:tcW w:w="3574" w:type="dxa"/>
            <w:tcBorders>
              <w:left w:val="single" w:sz="4" w:space="0" w:color="auto"/>
              <w:bottom w:val="single" w:sz="4" w:space="0" w:color="auto"/>
              <w:right w:val="single" w:sz="4" w:space="0" w:color="auto"/>
            </w:tcBorders>
            <w:shd w:val="pct25" w:color="auto" w:fill="auto"/>
          </w:tcPr>
          <w:p w:rsidR="00173392" w:rsidRPr="00AB495C" w:rsidRDefault="00EB4798" w:rsidP="00556730">
            <w:pPr>
              <w:rPr>
                <w:rFonts w:ascii="Calibri" w:eastAsia="SimSun" w:hAnsi="Calibri" w:cs="Arial"/>
                <w:b/>
                <w:bCs/>
                <w:sz w:val="16"/>
                <w:szCs w:val="16"/>
              </w:rPr>
            </w:pPr>
            <w:r w:rsidRPr="00AB495C">
              <w:rPr>
                <w:rFonts w:ascii="Calibri" w:eastAsia="SimSun" w:hAnsi="Calibri" w:cs="Arial"/>
                <w:b/>
                <w:bCs/>
                <w:sz w:val="16"/>
                <w:szCs w:val="16"/>
              </w:rPr>
              <w:t>Social/</w:t>
            </w:r>
            <w:r w:rsidR="00173392" w:rsidRPr="00AB495C">
              <w:rPr>
                <w:rFonts w:ascii="Calibri" w:eastAsia="SimSun" w:hAnsi="Calibri" w:cs="Arial"/>
                <w:b/>
                <w:bCs/>
                <w:sz w:val="16"/>
                <w:szCs w:val="16"/>
              </w:rPr>
              <w:t xml:space="preserve"> emotional</w:t>
            </w:r>
          </w:p>
          <w:p w:rsidR="00173392" w:rsidRPr="00AB495C" w:rsidRDefault="00173392" w:rsidP="00556730">
            <w:pPr>
              <w:rPr>
                <w:rFonts w:ascii="Calibri" w:eastAsia="SimSun" w:hAnsi="Calibri" w:cs="Arial"/>
                <w:b/>
                <w:bCs/>
                <w:sz w:val="16"/>
                <w:szCs w:val="16"/>
              </w:rPr>
            </w:pPr>
          </w:p>
        </w:tc>
        <w:tc>
          <w:tcPr>
            <w:tcW w:w="1134" w:type="dxa"/>
            <w:tcBorders>
              <w:left w:val="single" w:sz="4" w:space="0" w:color="auto"/>
              <w:bottom w:val="single" w:sz="4" w:space="0" w:color="auto"/>
              <w:right w:val="single" w:sz="4" w:space="0" w:color="auto"/>
            </w:tcBorders>
            <w:shd w:val="pct25" w:color="auto" w:fill="auto"/>
          </w:tcPr>
          <w:p w:rsidR="00173392" w:rsidRPr="000759B5" w:rsidRDefault="00173392" w:rsidP="00556730">
            <w:pPr>
              <w:rPr>
                <w:rFonts w:ascii="Calibri" w:eastAsia="SimSun" w:hAnsi="Calibri" w:cs="Arial"/>
                <w:b/>
                <w:bCs/>
                <w:sz w:val="16"/>
                <w:szCs w:val="16"/>
              </w:rPr>
            </w:pPr>
          </w:p>
        </w:tc>
        <w:tc>
          <w:tcPr>
            <w:tcW w:w="1247" w:type="dxa"/>
            <w:tcBorders>
              <w:left w:val="single" w:sz="4" w:space="0" w:color="auto"/>
              <w:bottom w:val="single" w:sz="4" w:space="0" w:color="auto"/>
              <w:right w:val="single" w:sz="4" w:space="0" w:color="auto"/>
            </w:tcBorders>
            <w:shd w:val="pct25" w:color="auto" w:fill="auto"/>
          </w:tcPr>
          <w:p w:rsidR="00173392" w:rsidRPr="000759B5" w:rsidRDefault="00173392" w:rsidP="00556730">
            <w:pPr>
              <w:rPr>
                <w:rFonts w:ascii="Calibri" w:eastAsia="SimSun" w:hAnsi="Calibri" w:cs="Arial"/>
                <w:b/>
                <w:bCs/>
                <w:sz w:val="16"/>
                <w:szCs w:val="16"/>
              </w:rPr>
            </w:pPr>
          </w:p>
        </w:tc>
        <w:tc>
          <w:tcPr>
            <w:tcW w:w="595" w:type="dxa"/>
            <w:tcBorders>
              <w:left w:val="single" w:sz="4" w:space="0" w:color="auto"/>
              <w:bottom w:val="single" w:sz="4" w:space="0" w:color="auto"/>
              <w:right w:val="single" w:sz="4" w:space="0" w:color="auto"/>
            </w:tcBorders>
            <w:shd w:val="pct25" w:color="auto" w:fill="auto"/>
          </w:tcPr>
          <w:p w:rsidR="00173392" w:rsidRPr="000759B5" w:rsidRDefault="00173392" w:rsidP="00556730">
            <w:pPr>
              <w:rPr>
                <w:rFonts w:ascii="Calibri" w:eastAsia="SimSun" w:hAnsi="Calibri" w:cs="Arial"/>
                <w:b/>
                <w:bCs/>
                <w:sz w:val="16"/>
                <w:szCs w:val="16"/>
              </w:rPr>
            </w:pPr>
          </w:p>
        </w:tc>
        <w:tc>
          <w:tcPr>
            <w:tcW w:w="993" w:type="dxa"/>
            <w:tcBorders>
              <w:left w:val="single" w:sz="4" w:space="0" w:color="auto"/>
              <w:bottom w:val="single" w:sz="4" w:space="0" w:color="auto"/>
              <w:right w:val="single" w:sz="4" w:space="0" w:color="auto"/>
            </w:tcBorders>
            <w:shd w:val="pct25" w:color="auto" w:fill="auto"/>
          </w:tcPr>
          <w:p w:rsidR="00173392" w:rsidRPr="000759B5" w:rsidRDefault="00173392" w:rsidP="00556730">
            <w:pPr>
              <w:rPr>
                <w:rFonts w:ascii="Calibri" w:eastAsia="SimSun" w:hAnsi="Calibri" w:cs="Arial"/>
                <w:b/>
                <w:bCs/>
                <w:sz w:val="16"/>
                <w:szCs w:val="16"/>
              </w:rPr>
            </w:pPr>
          </w:p>
        </w:tc>
        <w:tc>
          <w:tcPr>
            <w:tcW w:w="1275" w:type="dxa"/>
            <w:tcBorders>
              <w:left w:val="single" w:sz="4" w:space="0" w:color="auto"/>
              <w:bottom w:val="single" w:sz="4" w:space="0" w:color="auto"/>
              <w:right w:val="single" w:sz="4" w:space="0" w:color="auto"/>
            </w:tcBorders>
            <w:shd w:val="pct25" w:color="auto" w:fill="auto"/>
          </w:tcPr>
          <w:p w:rsidR="00173392" w:rsidRPr="000759B5" w:rsidRDefault="00173392" w:rsidP="00556730">
            <w:pPr>
              <w:rPr>
                <w:rFonts w:ascii="Calibri" w:eastAsia="SimSun" w:hAnsi="Calibri" w:cs="Arial"/>
                <w:b/>
                <w:bCs/>
                <w:sz w:val="16"/>
                <w:szCs w:val="16"/>
              </w:rPr>
            </w:pPr>
          </w:p>
        </w:tc>
        <w:tc>
          <w:tcPr>
            <w:tcW w:w="709" w:type="dxa"/>
            <w:tcBorders>
              <w:left w:val="single" w:sz="4" w:space="0" w:color="auto"/>
              <w:bottom w:val="single" w:sz="4" w:space="0" w:color="auto"/>
              <w:right w:val="single" w:sz="4" w:space="0" w:color="auto"/>
            </w:tcBorders>
            <w:shd w:val="pct25" w:color="auto" w:fill="auto"/>
          </w:tcPr>
          <w:p w:rsidR="00173392" w:rsidRPr="000759B5" w:rsidRDefault="00173392" w:rsidP="00556730">
            <w:pPr>
              <w:rPr>
                <w:rFonts w:ascii="Calibri" w:eastAsia="SimSun" w:hAnsi="Calibri" w:cs="Arial"/>
                <w:b/>
                <w:bCs/>
                <w:sz w:val="16"/>
                <w:szCs w:val="16"/>
              </w:rPr>
            </w:pPr>
          </w:p>
        </w:tc>
        <w:tc>
          <w:tcPr>
            <w:tcW w:w="1276" w:type="dxa"/>
            <w:tcBorders>
              <w:left w:val="single" w:sz="4" w:space="0" w:color="auto"/>
              <w:bottom w:val="single" w:sz="4" w:space="0" w:color="auto"/>
              <w:right w:val="single" w:sz="4" w:space="0" w:color="auto"/>
            </w:tcBorders>
            <w:shd w:val="pct25" w:color="auto" w:fill="auto"/>
          </w:tcPr>
          <w:p w:rsidR="00173392" w:rsidRPr="000759B5" w:rsidRDefault="00173392" w:rsidP="00556730">
            <w:pPr>
              <w:rPr>
                <w:rFonts w:ascii="Calibri" w:eastAsia="SimSun" w:hAnsi="Calibri" w:cs="Arial"/>
                <w:b/>
                <w:bCs/>
                <w:sz w:val="16"/>
                <w:szCs w:val="16"/>
              </w:rPr>
            </w:pPr>
          </w:p>
        </w:tc>
        <w:tc>
          <w:tcPr>
            <w:tcW w:w="1105" w:type="dxa"/>
            <w:tcBorders>
              <w:left w:val="single" w:sz="4" w:space="0" w:color="auto"/>
              <w:bottom w:val="single" w:sz="4" w:space="0" w:color="auto"/>
              <w:right w:val="single" w:sz="4" w:space="0" w:color="auto"/>
            </w:tcBorders>
            <w:shd w:val="pct25" w:color="auto" w:fill="auto"/>
          </w:tcPr>
          <w:p w:rsidR="00173392" w:rsidRPr="000759B5" w:rsidRDefault="00173392" w:rsidP="00556730">
            <w:pPr>
              <w:rPr>
                <w:rFonts w:ascii="Calibri" w:eastAsia="SimSun" w:hAnsi="Calibri" w:cs="Arial"/>
                <w:b/>
                <w:bCs/>
                <w:sz w:val="16"/>
                <w:szCs w:val="16"/>
              </w:rPr>
            </w:pPr>
          </w:p>
        </w:tc>
        <w:tc>
          <w:tcPr>
            <w:tcW w:w="596" w:type="dxa"/>
            <w:tcBorders>
              <w:left w:val="single" w:sz="4" w:space="0" w:color="auto"/>
              <w:bottom w:val="single" w:sz="4" w:space="0" w:color="auto"/>
              <w:right w:val="single" w:sz="4" w:space="0" w:color="auto"/>
            </w:tcBorders>
            <w:shd w:val="pct25" w:color="auto" w:fill="auto"/>
          </w:tcPr>
          <w:p w:rsidR="00173392" w:rsidRPr="000759B5" w:rsidRDefault="00173392" w:rsidP="00556730">
            <w:pPr>
              <w:rPr>
                <w:rFonts w:ascii="Calibri" w:eastAsia="SimSun" w:hAnsi="Calibri" w:cs="Arial"/>
                <w:b/>
                <w:bCs/>
                <w:sz w:val="16"/>
                <w:szCs w:val="16"/>
              </w:rPr>
            </w:pPr>
          </w:p>
        </w:tc>
        <w:tc>
          <w:tcPr>
            <w:tcW w:w="992" w:type="dxa"/>
            <w:tcBorders>
              <w:left w:val="single" w:sz="4" w:space="0" w:color="auto"/>
              <w:bottom w:val="single" w:sz="4" w:space="0" w:color="auto"/>
              <w:right w:val="single" w:sz="4" w:space="0" w:color="auto"/>
            </w:tcBorders>
            <w:shd w:val="pct25" w:color="auto" w:fill="auto"/>
          </w:tcPr>
          <w:p w:rsidR="00173392" w:rsidRPr="000759B5" w:rsidRDefault="00173392" w:rsidP="00556730">
            <w:pPr>
              <w:rPr>
                <w:rFonts w:ascii="Calibri" w:eastAsia="SimSun" w:hAnsi="Calibri" w:cs="Arial"/>
                <w:b/>
                <w:bCs/>
                <w:sz w:val="16"/>
                <w:szCs w:val="16"/>
              </w:rPr>
            </w:pPr>
          </w:p>
        </w:tc>
        <w:tc>
          <w:tcPr>
            <w:tcW w:w="1276" w:type="dxa"/>
            <w:tcBorders>
              <w:left w:val="single" w:sz="4" w:space="0" w:color="auto"/>
              <w:bottom w:val="single" w:sz="4" w:space="0" w:color="auto"/>
              <w:right w:val="single" w:sz="4" w:space="0" w:color="auto"/>
            </w:tcBorders>
            <w:shd w:val="pct25" w:color="auto" w:fill="auto"/>
          </w:tcPr>
          <w:p w:rsidR="00173392" w:rsidRPr="000759B5" w:rsidRDefault="00173392" w:rsidP="00556730">
            <w:pPr>
              <w:rPr>
                <w:rFonts w:ascii="Calibri" w:eastAsia="SimSun" w:hAnsi="Calibri" w:cs="Arial"/>
                <w:b/>
                <w:bCs/>
                <w:sz w:val="16"/>
                <w:szCs w:val="16"/>
              </w:rPr>
            </w:pPr>
          </w:p>
        </w:tc>
        <w:tc>
          <w:tcPr>
            <w:tcW w:w="709" w:type="dxa"/>
            <w:tcBorders>
              <w:left w:val="single" w:sz="4" w:space="0" w:color="auto"/>
              <w:bottom w:val="single" w:sz="4" w:space="0" w:color="auto"/>
              <w:right w:val="single" w:sz="4" w:space="0" w:color="auto"/>
            </w:tcBorders>
            <w:shd w:val="pct25" w:color="auto" w:fill="auto"/>
          </w:tcPr>
          <w:p w:rsidR="00173392" w:rsidRPr="000759B5" w:rsidRDefault="00173392" w:rsidP="00556730">
            <w:pPr>
              <w:rPr>
                <w:rFonts w:ascii="Calibri" w:eastAsia="SimSun" w:hAnsi="Calibri" w:cs="Arial"/>
                <w:b/>
                <w:bCs/>
                <w:sz w:val="16"/>
                <w:szCs w:val="16"/>
              </w:rPr>
            </w:pPr>
          </w:p>
        </w:tc>
      </w:tr>
      <w:tr w:rsidR="00EB4798" w:rsidRPr="00F10F71" w:rsidTr="00DF7144">
        <w:tc>
          <w:tcPr>
            <w:tcW w:w="3574" w:type="dxa"/>
            <w:tcBorders>
              <w:left w:val="single" w:sz="4" w:space="0" w:color="auto"/>
              <w:bottom w:val="single" w:sz="4" w:space="0" w:color="auto"/>
              <w:right w:val="single" w:sz="4" w:space="0" w:color="auto"/>
            </w:tcBorders>
            <w:shd w:val="pct12" w:color="auto" w:fill="auto"/>
          </w:tcPr>
          <w:p w:rsidR="00EB4798" w:rsidRPr="00AB495C" w:rsidRDefault="00EB4798" w:rsidP="00556730">
            <w:pPr>
              <w:rPr>
                <w:rFonts w:ascii="Calibri" w:eastAsia="SimSun" w:hAnsi="Calibri" w:cs="Arial"/>
                <w:sz w:val="16"/>
                <w:szCs w:val="16"/>
              </w:rPr>
            </w:pPr>
            <w:r w:rsidRPr="00AB495C">
              <w:rPr>
                <w:rFonts w:ascii="Calibri" w:eastAsia="SimSun" w:hAnsi="Calibri" w:cs="Arial"/>
                <w:sz w:val="16"/>
                <w:szCs w:val="16"/>
              </w:rPr>
              <w:t>Financial worries</w:t>
            </w:r>
          </w:p>
          <w:p w:rsidR="00EB4798" w:rsidRPr="00AB495C" w:rsidRDefault="00EB4798" w:rsidP="00556730">
            <w:pPr>
              <w:rPr>
                <w:rFonts w:ascii="Calibri" w:eastAsia="SimSun" w:hAnsi="Calibri" w:cs="Arial"/>
                <w:sz w:val="16"/>
                <w:szCs w:val="16"/>
              </w:rPr>
            </w:pPr>
          </w:p>
        </w:tc>
        <w:tc>
          <w:tcPr>
            <w:tcW w:w="1134" w:type="dxa"/>
            <w:tcBorders>
              <w:left w:val="single" w:sz="4" w:space="0" w:color="auto"/>
              <w:bottom w:val="single" w:sz="4" w:space="0" w:color="auto"/>
              <w:right w:val="single" w:sz="4" w:space="0" w:color="auto"/>
            </w:tcBorders>
            <w:shd w:val="pct12" w:color="auto" w:fill="auto"/>
          </w:tcPr>
          <w:p w:rsidR="00EB4798" w:rsidRPr="000759B5" w:rsidRDefault="00BD041F" w:rsidP="00556730">
            <w:pPr>
              <w:rPr>
                <w:rFonts w:ascii="Calibri" w:eastAsia="SimSun" w:hAnsi="Calibri" w:cs="Arial"/>
                <w:sz w:val="16"/>
                <w:szCs w:val="16"/>
              </w:rPr>
            </w:pPr>
            <w:r>
              <w:rPr>
                <w:rFonts w:ascii="Calibri" w:eastAsia="SimSun" w:hAnsi="Calibri" w:cs="Arial"/>
                <w:sz w:val="16"/>
                <w:szCs w:val="16"/>
              </w:rPr>
              <w:t>16.1%</w:t>
            </w:r>
            <w:r w:rsidR="00EB4798" w:rsidRPr="000759B5">
              <w:rPr>
                <w:rFonts w:ascii="Calibri" w:eastAsia="SimSun" w:hAnsi="Calibri" w:cs="Arial"/>
                <w:sz w:val="16"/>
                <w:szCs w:val="16"/>
              </w:rPr>
              <w:t xml:space="preserve"> (26)</w:t>
            </w:r>
          </w:p>
        </w:tc>
        <w:tc>
          <w:tcPr>
            <w:tcW w:w="1247" w:type="dxa"/>
            <w:tcBorders>
              <w:left w:val="single" w:sz="4" w:space="0" w:color="auto"/>
              <w:bottom w:val="single" w:sz="4" w:space="0" w:color="auto"/>
              <w:right w:val="single" w:sz="4" w:space="0" w:color="auto"/>
            </w:tcBorders>
            <w:shd w:val="pct12" w:color="auto" w:fill="auto"/>
          </w:tcPr>
          <w:p w:rsidR="00EB4798" w:rsidRPr="000759B5" w:rsidRDefault="00BD041F" w:rsidP="00BD041F">
            <w:pPr>
              <w:rPr>
                <w:rFonts w:ascii="Calibri" w:eastAsia="SimSun" w:hAnsi="Calibri" w:cs="Arial"/>
                <w:sz w:val="16"/>
                <w:szCs w:val="16"/>
              </w:rPr>
            </w:pPr>
            <w:r>
              <w:rPr>
                <w:rFonts w:ascii="Calibri" w:eastAsia="SimSun" w:hAnsi="Calibri" w:cs="Arial"/>
                <w:sz w:val="16"/>
                <w:szCs w:val="16"/>
              </w:rPr>
              <w:t>15.0%</w:t>
            </w:r>
            <w:r w:rsidR="00EB4798" w:rsidRPr="000759B5">
              <w:rPr>
                <w:rFonts w:ascii="Calibri" w:eastAsia="SimSun" w:hAnsi="Calibri" w:cs="Arial"/>
                <w:sz w:val="16"/>
                <w:szCs w:val="16"/>
              </w:rPr>
              <w:t xml:space="preserve"> (26)</w:t>
            </w:r>
          </w:p>
        </w:tc>
        <w:tc>
          <w:tcPr>
            <w:tcW w:w="595" w:type="dxa"/>
            <w:tcBorders>
              <w:left w:val="single" w:sz="4" w:space="0" w:color="auto"/>
              <w:bottom w:val="single" w:sz="4" w:space="0" w:color="auto"/>
              <w:right w:val="single" w:sz="4" w:space="0" w:color="auto"/>
            </w:tcBorders>
            <w:shd w:val="pct12" w:color="auto" w:fill="auto"/>
          </w:tcPr>
          <w:p w:rsidR="00EB4798" w:rsidRPr="00AD5875" w:rsidRDefault="00AB495C" w:rsidP="00556730">
            <w:pPr>
              <w:rPr>
                <w:rFonts w:ascii="Calibri" w:eastAsia="SimSun" w:hAnsi="Calibri" w:cs="Arial"/>
                <w:sz w:val="16"/>
                <w:szCs w:val="16"/>
                <w:vertAlign w:val="superscript"/>
              </w:rPr>
            </w:pPr>
            <w:r w:rsidRPr="00AD5875">
              <w:rPr>
                <w:rFonts w:ascii="Calibri" w:eastAsia="SimSun" w:hAnsi="Calibri" w:cs="Arial"/>
                <w:sz w:val="16"/>
                <w:szCs w:val="16"/>
              </w:rPr>
              <w:t>.006</w:t>
            </w:r>
            <w:r w:rsidR="00AD5875">
              <w:rPr>
                <w:rFonts w:ascii="Calibri" w:eastAsia="SimSun" w:hAnsi="Calibri" w:cs="Arial"/>
                <w:sz w:val="16"/>
                <w:szCs w:val="16"/>
                <w:vertAlign w:val="superscript"/>
              </w:rPr>
              <w:t>a</w:t>
            </w:r>
          </w:p>
        </w:tc>
        <w:tc>
          <w:tcPr>
            <w:tcW w:w="993" w:type="dxa"/>
            <w:tcBorders>
              <w:left w:val="single" w:sz="4" w:space="0" w:color="auto"/>
              <w:bottom w:val="single" w:sz="4" w:space="0" w:color="auto"/>
              <w:right w:val="single" w:sz="4" w:space="0" w:color="auto"/>
            </w:tcBorders>
            <w:shd w:val="pct12" w:color="auto" w:fill="auto"/>
          </w:tcPr>
          <w:p w:rsidR="00EB4798" w:rsidRPr="000759B5" w:rsidRDefault="00BD041F" w:rsidP="00556730">
            <w:pPr>
              <w:rPr>
                <w:rFonts w:ascii="Calibri" w:eastAsia="SimSun" w:hAnsi="Calibri" w:cs="Arial"/>
                <w:sz w:val="16"/>
                <w:szCs w:val="16"/>
              </w:rPr>
            </w:pPr>
            <w:r>
              <w:rPr>
                <w:rFonts w:ascii="Calibri" w:eastAsia="SimSun" w:hAnsi="Calibri" w:cs="Arial"/>
                <w:sz w:val="16"/>
                <w:szCs w:val="16"/>
              </w:rPr>
              <w:t>14.4% (26)</w:t>
            </w:r>
          </w:p>
        </w:tc>
        <w:tc>
          <w:tcPr>
            <w:tcW w:w="1275" w:type="dxa"/>
            <w:tcBorders>
              <w:left w:val="single" w:sz="4" w:space="0" w:color="auto"/>
              <w:bottom w:val="single" w:sz="4" w:space="0" w:color="auto"/>
              <w:right w:val="single" w:sz="4" w:space="0" w:color="auto"/>
            </w:tcBorders>
            <w:shd w:val="pct12" w:color="auto" w:fill="auto"/>
          </w:tcPr>
          <w:p w:rsidR="00EB4798" w:rsidRPr="000759B5" w:rsidRDefault="00BD041F" w:rsidP="00556730">
            <w:pPr>
              <w:rPr>
                <w:rFonts w:ascii="Calibri" w:eastAsia="SimSun" w:hAnsi="Calibri" w:cs="Arial"/>
                <w:sz w:val="16"/>
                <w:szCs w:val="16"/>
              </w:rPr>
            </w:pPr>
            <w:r>
              <w:rPr>
                <w:rFonts w:ascii="Calibri" w:eastAsia="SimSun" w:hAnsi="Calibri" w:cs="Arial"/>
                <w:sz w:val="16"/>
                <w:szCs w:val="16"/>
              </w:rPr>
              <w:t>17.6% (24)</w:t>
            </w:r>
          </w:p>
        </w:tc>
        <w:tc>
          <w:tcPr>
            <w:tcW w:w="709" w:type="dxa"/>
            <w:tcBorders>
              <w:left w:val="single" w:sz="4" w:space="0" w:color="auto"/>
              <w:bottom w:val="single" w:sz="4" w:space="0" w:color="auto"/>
              <w:right w:val="single" w:sz="4" w:space="0" w:color="auto"/>
            </w:tcBorders>
            <w:shd w:val="pct12" w:color="auto" w:fill="auto"/>
          </w:tcPr>
          <w:p w:rsidR="00EB4798" w:rsidRPr="000759B5" w:rsidRDefault="00BD041F" w:rsidP="00556730">
            <w:pPr>
              <w:rPr>
                <w:rFonts w:ascii="Calibri" w:eastAsia="SimSun" w:hAnsi="Calibri" w:cs="Arial"/>
                <w:sz w:val="16"/>
                <w:szCs w:val="16"/>
              </w:rPr>
            </w:pPr>
            <w:r>
              <w:rPr>
                <w:rFonts w:ascii="Calibri" w:eastAsia="SimSun" w:hAnsi="Calibri" w:cs="Arial"/>
                <w:sz w:val="16"/>
                <w:szCs w:val="16"/>
              </w:rPr>
              <w:t>.</w:t>
            </w:r>
            <w:r w:rsidR="00020A64">
              <w:rPr>
                <w:rFonts w:ascii="Calibri" w:eastAsia="SimSun" w:hAnsi="Calibri" w:cs="Arial"/>
                <w:sz w:val="16"/>
                <w:szCs w:val="16"/>
              </w:rPr>
              <w:t>261</w:t>
            </w:r>
          </w:p>
        </w:tc>
        <w:tc>
          <w:tcPr>
            <w:tcW w:w="1276" w:type="dxa"/>
            <w:tcBorders>
              <w:left w:val="single" w:sz="4" w:space="0" w:color="auto"/>
              <w:bottom w:val="single" w:sz="4" w:space="0" w:color="auto"/>
              <w:right w:val="single" w:sz="4" w:space="0" w:color="auto"/>
            </w:tcBorders>
            <w:shd w:val="pct12" w:color="auto" w:fill="auto"/>
          </w:tcPr>
          <w:p w:rsidR="00EB4798" w:rsidRPr="000759B5" w:rsidRDefault="00BD041F" w:rsidP="00BD041F">
            <w:pPr>
              <w:rPr>
                <w:rFonts w:ascii="Calibri" w:eastAsia="SimSun" w:hAnsi="Calibri" w:cs="Arial"/>
                <w:sz w:val="16"/>
                <w:szCs w:val="16"/>
              </w:rPr>
            </w:pPr>
            <w:r>
              <w:rPr>
                <w:rFonts w:ascii="Calibri" w:eastAsia="SimSun" w:hAnsi="Calibri" w:cs="Arial"/>
                <w:sz w:val="16"/>
                <w:szCs w:val="16"/>
              </w:rPr>
              <w:t>14.9%</w:t>
            </w:r>
            <w:r w:rsidR="00EB4798" w:rsidRPr="000759B5">
              <w:rPr>
                <w:rFonts w:ascii="Calibri" w:eastAsia="SimSun" w:hAnsi="Calibri" w:cs="Arial"/>
                <w:sz w:val="16"/>
                <w:szCs w:val="16"/>
              </w:rPr>
              <w:t xml:space="preserve"> (</w:t>
            </w:r>
            <w:r>
              <w:rPr>
                <w:rFonts w:ascii="Calibri" w:eastAsia="SimSun" w:hAnsi="Calibri" w:cs="Arial"/>
                <w:sz w:val="16"/>
                <w:szCs w:val="16"/>
              </w:rPr>
              <w:t>29</w:t>
            </w:r>
            <w:r w:rsidR="00EB4798" w:rsidRPr="000759B5">
              <w:rPr>
                <w:rFonts w:ascii="Calibri" w:eastAsia="SimSun" w:hAnsi="Calibri" w:cs="Arial"/>
                <w:sz w:val="16"/>
                <w:szCs w:val="16"/>
              </w:rPr>
              <w:t>)</w:t>
            </w:r>
          </w:p>
        </w:tc>
        <w:tc>
          <w:tcPr>
            <w:tcW w:w="1105" w:type="dxa"/>
            <w:tcBorders>
              <w:left w:val="single" w:sz="4" w:space="0" w:color="auto"/>
              <w:bottom w:val="single" w:sz="4" w:space="0" w:color="auto"/>
              <w:right w:val="single" w:sz="4" w:space="0" w:color="auto"/>
            </w:tcBorders>
            <w:shd w:val="pct12" w:color="auto" w:fill="auto"/>
          </w:tcPr>
          <w:p w:rsidR="00EB4798" w:rsidRPr="000759B5" w:rsidRDefault="00BD041F" w:rsidP="00BD041F">
            <w:pPr>
              <w:rPr>
                <w:rFonts w:ascii="Calibri" w:eastAsia="SimSun" w:hAnsi="Calibri" w:cs="Arial"/>
                <w:sz w:val="16"/>
                <w:szCs w:val="16"/>
              </w:rPr>
            </w:pPr>
            <w:r>
              <w:rPr>
                <w:rFonts w:ascii="Calibri" w:eastAsia="SimSun" w:hAnsi="Calibri" w:cs="Arial"/>
                <w:sz w:val="16"/>
                <w:szCs w:val="16"/>
              </w:rPr>
              <w:t xml:space="preserve">17.7% </w:t>
            </w:r>
            <w:r w:rsidR="00EB4798" w:rsidRPr="000759B5">
              <w:rPr>
                <w:rFonts w:ascii="Calibri" w:eastAsia="SimSun" w:hAnsi="Calibri" w:cs="Arial"/>
                <w:sz w:val="16"/>
                <w:szCs w:val="16"/>
              </w:rPr>
              <w:t>(</w:t>
            </w:r>
            <w:r>
              <w:rPr>
                <w:rFonts w:ascii="Calibri" w:eastAsia="SimSun" w:hAnsi="Calibri" w:cs="Arial"/>
                <w:sz w:val="16"/>
                <w:szCs w:val="16"/>
              </w:rPr>
              <w:t>22</w:t>
            </w:r>
            <w:r w:rsidR="00EB4798" w:rsidRPr="000759B5">
              <w:rPr>
                <w:rFonts w:ascii="Calibri" w:eastAsia="SimSun" w:hAnsi="Calibri" w:cs="Arial"/>
                <w:sz w:val="16"/>
                <w:szCs w:val="16"/>
              </w:rPr>
              <w:t>)</w:t>
            </w:r>
          </w:p>
        </w:tc>
        <w:tc>
          <w:tcPr>
            <w:tcW w:w="596" w:type="dxa"/>
            <w:tcBorders>
              <w:left w:val="single" w:sz="4" w:space="0" w:color="auto"/>
              <w:bottom w:val="single" w:sz="4" w:space="0" w:color="auto"/>
              <w:right w:val="single" w:sz="4" w:space="0" w:color="auto"/>
            </w:tcBorders>
            <w:shd w:val="pct12" w:color="auto" w:fill="auto"/>
          </w:tcPr>
          <w:p w:rsidR="00EB4798" w:rsidRPr="000759B5" w:rsidRDefault="00EB4798" w:rsidP="00BD041F">
            <w:pPr>
              <w:rPr>
                <w:rFonts w:ascii="Calibri" w:eastAsia="SimSun" w:hAnsi="Calibri" w:cs="Arial"/>
                <w:sz w:val="16"/>
                <w:szCs w:val="16"/>
              </w:rPr>
            </w:pPr>
            <w:r w:rsidRPr="000759B5">
              <w:rPr>
                <w:rFonts w:ascii="Calibri" w:eastAsia="SimSun" w:hAnsi="Calibri" w:cs="Arial"/>
                <w:sz w:val="16"/>
                <w:szCs w:val="16"/>
              </w:rPr>
              <w:t>.</w:t>
            </w:r>
            <w:r w:rsidR="00BD041F">
              <w:rPr>
                <w:rFonts w:ascii="Calibri" w:eastAsia="SimSun" w:hAnsi="Calibri" w:cs="Arial"/>
                <w:sz w:val="16"/>
                <w:szCs w:val="16"/>
              </w:rPr>
              <w:t>298</w:t>
            </w:r>
          </w:p>
        </w:tc>
        <w:tc>
          <w:tcPr>
            <w:tcW w:w="992" w:type="dxa"/>
            <w:tcBorders>
              <w:left w:val="single" w:sz="4" w:space="0" w:color="auto"/>
              <w:bottom w:val="single" w:sz="4" w:space="0" w:color="auto"/>
              <w:right w:val="single" w:sz="4" w:space="0" w:color="auto"/>
            </w:tcBorders>
            <w:shd w:val="pct12" w:color="auto" w:fill="auto"/>
          </w:tcPr>
          <w:p w:rsidR="00EB4798" w:rsidRPr="000759B5" w:rsidRDefault="00BD041F" w:rsidP="00BD041F">
            <w:pPr>
              <w:rPr>
                <w:rFonts w:ascii="Calibri" w:eastAsia="SimSun" w:hAnsi="Calibri" w:cs="Arial"/>
                <w:sz w:val="16"/>
                <w:szCs w:val="16"/>
              </w:rPr>
            </w:pPr>
            <w:r>
              <w:rPr>
                <w:rFonts w:ascii="Calibri" w:eastAsia="SimSun" w:hAnsi="Calibri" w:cs="Arial"/>
                <w:sz w:val="16"/>
                <w:szCs w:val="16"/>
              </w:rPr>
              <w:t>14.6%</w:t>
            </w:r>
            <w:r w:rsidR="00EB4798" w:rsidRPr="000759B5">
              <w:rPr>
                <w:rFonts w:ascii="Calibri" w:eastAsia="SimSun" w:hAnsi="Calibri" w:cs="Arial"/>
                <w:sz w:val="16"/>
                <w:szCs w:val="16"/>
              </w:rPr>
              <w:t xml:space="preserve"> (</w:t>
            </w:r>
            <w:r>
              <w:rPr>
                <w:rFonts w:ascii="Calibri" w:eastAsia="SimSun" w:hAnsi="Calibri" w:cs="Arial"/>
                <w:sz w:val="16"/>
                <w:szCs w:val="16"/>
              </w:rPr>
              <w:t>29</w:t>
            </w:r>
            <w:r w:rsidR="00EB4798" w:rsidRPr="000759B5">
              <w:rPr>
                <w:rFonts w:ascii="Calibri" w:eastAsia="SimSun" w:hAnsi="Calibri" w:cs="Arial"/>
                <w:sz w:val="16"/>
                <w:szCs w:val="16"/>
              </w:rPr>
              <w:t>)</w:t>
            </w:r>
          </w:p>
        </w:tc>
        <w:tc>
          <w:tcPr>
            <w:tcW w:w="1276" w:type="dxa"/>
            <w:tcBorders>
              <w:left w:val="single" w:sz="4" w:space="0" w:color="auto"/>
              <w:bottom w:val="single" w:sz="4" w:space="0" w:color="auto"/>
              <w:right w:val="single" w:sz="4" w:space="0" w:color="auto"/>
            </w:tcBorders>
            <w:shd w:val="pct12" w:color="auto" w:fill="auto"/>
          </w:tcPr>
          <w:p w:rsidR="00EB4798" w:rsidRPr="000759B5" w:rsidRDefault="00BD041F" w:rsidP="00BD041F">
            <w:pPr>
              <w:rPr>
                <w:rFonts w:ascii="Calibri" w:eastAsia="SimSun" w:hAnsi="Calibri" w:cs="Arial"/>
                <w:sz w:val="16"/>
                <w:szCs w:val="16"/>
              </w:rPr>
            </w:pPr>
            <w:r>
              <w:rPr>
                <w:rFonts w:ascii="Calibri" w:eastAsia="SimSun" w:hAnsi="Calibri" w:cs="Arial"/>
                <w:sz w:val="16"/>
                <w:szCs w:val="16"/>
              </w:rPr>
              <w:t>18.3%</w:t>
            </w:r>
            <w:r w:rsidR="00EB4798" w:rsidRPr="000759B5">
              <w:rPr>
                <w:rFonts w:ascii="Calibri" w:eastAsia="SimSun" w:hAnsi="Calibri" w:cs="Arial"/>
                <w:sz w:val="16"/>
                <w:szCs w:val="16"/>
              </w:rPr>
              <w:t xml:space="preserve"> (</w:t>
            </w:r>
            <w:r>
              <w:rPr>
                <w:rFonts w:ascii="Calibri" w:eastAsia="SimSun" w:hAnsi="Calibri" w:cs="Arial"/>
                <w:sz w:val="16"/>
                <w:szCs w:val="16"/>
              </w:rPr>
              <w:t>22</w:t>
            </w:r>
            <w:r w:rsidR="00EB4798" w:rsidRPr="000759B5">
              <w:rPr>
                <w:rFonts w:ascii="Calibri" w:eastAsia="SimSun" w:hAnsi="Calibri" w:cs="Arial"/>
                <w:sz w:val="16"/>
                <w:szCs w:val="16"/>
              </w:rPr>
              <w:t>)</w:t>
            </w:r>
          </w:p>
        </w:tc>
        <w:tc>
          <w:tcPr>
            <w:tcW w:w="709" w:type="dxa"/>
            <w:tcBorders>
              <w:left w:val="single" w:sz="4" w:space="0" w:color="auto"/>
              <w:bottom w:val="single" w:sz="4" w:space="0" w:color="auto"/>
              <w:right w:val="single" w:sz="4" w:space="0" w:color="auto"/>
            </w:tcBorders>
            <w:shd w:val="pct12" w:color="auto" w:fill="auto"/>
          </w:tcPr>
          <w:p w:rsidR="00EB4798" w:rsidRPr="000759B5" w:rsidRDefault="00EB4798" w:rsidP="00BD041F">
            <w:pPr>
              <w:rPr>
                <w:rFonts w:ascii="Calibri" w:eastAsia="SimSun" w:hAnsi="Calibri" w:cs="Arial"/>
                <w:sz w:val="16"/>
                <w:szCs w:val="16"/>
              </w:rPr>
            </w:pPr>
            <w:r w:rsidRPr="000759B5">
              <w:rPr>
                <w:rFonts w:ascii="Calibri" w:eastAsia="SimSun" w:hAnsi="Calibri" w:cs="Arial"/>
                <w:sz w:val="16"/>
                <w:szCs w:val="16"/>
              </w:rPr>
              <w:t>.</w:t>
            </w:r>
            <w:r w:rsidR="00BD041F">
              <w:rPr>
                <w:rFonts w:ascii="Calibri" w:eastAsia="SimSun" w:hAnsi="Calibri" w:cs="Arial"/>
                <w:sz w:val="16"/>
                <w:szCs w:val="16"/>
              </w:rPr>
              <w:t>2</w:t>
            </w:r>
            <w:r w:rsidRPr="000759B5">
              <w:rPr>
                <w:rFonts w:ascii="Calibri" w:eastAsia="SimSun" w:hAnsi="Calibri" w:cs="Arial"/>
                <w:sz w:val="16"/>
                <w:szCs w:val="16"/>
              </w:rPr>
              <w:t>3</w:t>
            </w:r>
            <w:r w:rsidR="00BD041F">
              <w:rPr>
                <w:rFonts w:ascii="Calibri" w:eastAsia="SimSun" w:hAnsi="Calibri" w:cs="Arial"/>
                <w:sz w:val="16"/>
                <w:szCs w:val="16"/>
              </w:rPr>
              <w:t>2</w:t>
            </w:r>
          </w:p>
        </w:tc>
      </w:tr>
      <w:tr w:rsidR="00EB4798" w:rsidRPr="00F10F71" w:rsidTr="00DF7144">
        <w:tc>
          <w:tcPr>
            <w:tcW w:w="3574" w:type="dxa"/>
            <w:tcBorders>
              <w:left w:val="single" w:sz="4" w:space="0" w:color="auto"/>
              <w:bottom w:val="single" w:sz="4" w:space="0" w:color="auto"/>
              <w:right w:val="single" w:sz="4" w:space="0" w:color="auto"/>
            </w:tcBorders>
            <w:shd w:val="clear" w:color="auto" w:fill="auto"/>
          </w:tcPr>
          <w:p w:rsidR="00EB4798" w:rsidRPr="00AB495C" w:rsidRDefault="000759B5" w:rsidP="000759B5">
            <w:pPr>
              <w:rPr>
                <w:rFonts w:ascii="Calibri" w:eastAsia="SimSun" w:hAnsi="Calibri" w:cs="Arial"/>
                <w:sz w:val="16"/>
                <w:szCs w:val="16"/>
              </w:rPr>
            </w:pPr>
            <w:r w:rsidRPr="00AB495C">
              <w:rPr>
                <w:rFonts w:ascii="Calibri" w:eastAsia="SimSun" w:hAnsi="Calibri" w:cs="Arial"/>
                <w:sz w:val="16"/>
                <w:szCs w:val="16"/>
              </w:rPr>
              <w:t>Difficulty managing e</w:t>
            </w:r>
            <w:r w:rsidR="00EB4798" w:rsidRPr="00AB495C">
              <w:rPr>
                <w:rFonts w:ascii="Calibri" w:eastAsia="SimSun" w:hAnsi="Calibri" w:cs="Arial"/>
                <w:sz w:val="16"/>
                <w:szCs w:val="16"/>
              </w:rPr>
              <w:t>veryday tasks</w:t>
            </w:r>
          </w:p>
          <w:p w:rsidR="00EB4798" w:rsidRPr="00AB495C" w:rsidRDefault="00EB4798" w:rsidP="00556730">
            <w:pPr>
              <w:rPr>
                <w:rFonts w:ascii="Calibri" w:eastAsia="SimSun" w:hAnsi="Calibri" w:cs="Arial"/>
                <w:sz w:val="16"/>
                <w:szCs w:val="16"/>
              </w:rPr>
            </w:pPr>
          </w:p>
        </w:tc>
        <w:tc>
          <w:tcPr>
            <w:tcW w:w="1134" w:type="dxa"/>
            <w:tcBorders>
              <w:left w:val="single" w:sz="4" w:space="0" w:color="auto"/>
              <w:bottom w:val="single" w:sz="4" w:space="0" w:color="auto"/>
              <w:right w:val="single" w:sz="4" w:space="0" w:color="auto"/>
            </w:tcBorders>
          </w:tcPr>
          <w:p w:rsidR="00EB4798" w:rsidRPr="000759B5" w:rsidRDefault="00E003E0" w:rsidP="00556730">
            <w:pPr>
              <w:rPr>
                <w:rFonts w:ascii="Calibri" w:eastAsia="SimSun" w:hAnsi="Calibri" w:cs="Arial"/>
                <w:sz w:val="16"/>
                <w:szCs w:val="16"/>
              </w:rPr>
            </w:pPr>
            <w:r>
              <w:rPr>
                <w:rFonts w:ascii="Calibri" w:eastAsia="SimSun" w:hAnsi="Calibri" w:cs="Arial"/>
                <w:sz w:val="16"/>
                <w:szCs w:val="16"/>
              </w:rPr>
              <w:t>19.8%</w:t>
            </w:r>
            <w:r w:rsidR="00EB4798" w:rsidRPr="000759B5">
              <w:rPr>
                <w:rFonts w:ascii="Calibri" w:eastAsia="SimSun" w:hAnsi="Calibri" w:cs="Arial"/>
                <w:sz w:val="16"/>
                <w:szCs w:val="16"/>
              </w:rPr>
              <w:t xml:space="preserve"> (32)</w:t>
            </w:r>
          </w:p>
        </w:tc>
        <w:tc>
          <w:tcPr>
            <w:tcW w:w="1247" w:type="dxa"/>
            <w:tcBorders>
              <w:left w:val="single" w:sz="4" w:space="0" w:color="auto"/>
              <w:bottom w:val="single" w:sz="4" w:space="0" w:color="auto"/>
              <w:right w:val="single" w:sz="4" w:space="0" w:color="auto"/>
            </w:tcBorders>
          </w:tcPr>
          <w:p w:rsidR="00EB4798" w:rsidRPr="000759B5" w:rsidRDefault="00E003E0" w:rsidP="00E003E0">
            <w:pPr>
              <w:rPr>
                <w:rFonts w:ascii="Calibri" w:eastAsia="SimSun" w:hAnsi="Calibri" w:cs="Arial"/>
                <w:sz w:val="16"/>
                <w:szCs w:val="16"/>
              </w:rPr>
            </w:pPr>
            <w:r>
              <w:rPr>
                <w:rFonts w:ascii="Calibri" w:eastAsia="SimSun" w:hAnsi="Calibri" w:cs="Arial"/>
                <w:sz w:val="16"/>
                <w:szCs w:val="16"/>
              </w:rPr>
              <w:t>24.6%</w:t>
            </w:r>
            <w:r w:rsidR="00EB4798" w:rsidRPr="000759B5">
              <w:rPr>
                <w:rFonts w:ascii="Calibri" w:eastAsia="SimSun" w:hAnsi="Calibri" w:cs="Arial"/>
                <w:sz w:val="16"/>
                <w:szCs w:val="16"/>
              </w:rPr>
              <w:t xml:space="preserve"> (43)</w:t>
            </w:r>
          </w:p>
        </w:tc>
        <w:tc>
          <w:tcPr>
            <w:tcW w:w="595" w:type="dxa"/>
            <w:tcBorders>
              <w:left w:val="single" w:sz="4" w:space="0" w:color="auto"/>
              <w:bottom w:val="single" w:sz="4" w:space="0" w:color="auto"/>
              <w:right w:val="single" w:sz="4" w:space="0" w:color="auto"/>
            </w:tcBorders>
          </w:tcPr>
          <w:p w:rsidR="00EB4798" w:rsidRPr="000759B5" w:rsidRDefault="00AB495C" w:rsidP="00556730">
            <w:pPr>
              <w:rPr>
                <w:rFonts w:ascii="Calibri" w:eastAsia="SimSun" w:hAnsi="Calibri" w:cs="Arial"/>
                <w:sz w:val="16"/>
                <w:szCs w:val="16"/>
              </w:rPr>
            </w:pPr>
            <w:r>
              <w:rPr>
                <w:rFonts w:ascii="Calibri" w:eastAsia="SimSun" w:hAnsi="Calibri" w:cs="Arial"/>
                <w:sz w:val="16"/>
                <w:szCs w:val="16"/>
              </w:rPr>
              <w:t>.288</w:t>
            </w:r>
          </w:p>
        </w:tc>
        <w:tc>
          <w:tcPr>
            <w:tcW w:w="993" w:type="dxa"/>
            <w:tcBorders>
              <w:left w:val="single" w:sz="4" w:space="0" w:color="auto"/>
              <w:bottom w:val="single" w:sz="4" w:space="0" w:color="auto"/>
              <w:right w:val="single" w:sz="4" w:space="0" w:color="auto"/>
            </w:tcBorders>
          </w:tcPr>
          <w:p w:rsidR="00EB4798" w:rsidRPr="000759B5" w:rsidRDefault="00E003E0" w:rsidP="00556730">
            <w:pPr>
              <w:rPr>
                <w:rFonts w:ascii="Calibri" w:eastAsia="SimSun" w:hAnsi="Calibri" w:cs="Arial"/>
                <w:sz w:val="16"/>
                <w:szCs w:val="16"/>
              </w:rPr>
            </w:pPr>
            <w:r>
              <w:rPr>
                <w:rFonts w:ascii="Calibri" w:eastAsia="SimSun" w:hAnsi="Calibri" w:cs="Arial"/>
                <w:sz w:val="16"/>
                <w:szCs w:val="16"/>
              </w:rPr>
              <w:t>18.7% (34)</w:t>
            </w:r>
          </w:p>
        </w:tc>
        <w:tc>
          <w:tcPr>
            <w:tcW w:w="1275" w:type="dxa"/>
            <w:tcBorders>
              <w:left w:val="single" w:sz="4" w:space="0" w:color="auto"/>
              <w:bottom w:val="single" w:sz="4" w:space="0" w:color="auto"/>
              <w:right w:val="single" w:sz="4" w:space="0" w:color="auto"/>
            </w:tcBorders>
          </w:tcPr>
          <w:p w:rsidR="00EB4798" w:rsidRPr="000759B5" w:rsidRDefault="00BD041F" w:rsidP="00556730">
            <w:pPr>
              <w:rPr>
                <w:rFonts w:ascii="Calibri" w:eastAsia="SimSun" w:hAnsi="Calibri" w:cs="Arial"/>
                <w:sz w:val="16"/>
                <w:szCs w:val="16"/>
              </w:rPr>
            </w:pPr>
            <w:r>
              <w:rPr>
                <w:rFonts w:ascii="Calibri" w:eastAsia="SimSun" w:hAnsi="Calibri" w:cs="Arial"/>
                <w:sz w:val="16"/>
                <w:szCs w:val="16"/>
              </w:rPr>
              <w:t>28.3% (39)</w:t>
            </w:r>
          </w:p>
        </w:tc>
        <w:tc>
          <w:tcPr>
            <w:tcW w:w="709" w:type="dxa"/>
            <w:tcBorders>
              <w:left w:val="single" w:sz="4" w:space="0" w:color="auto"/>
              <w:bottom w:val="single" w:sz="4" w:space="0" w:color="auto"/>
              <w:right w:val="single" w:sz="4" w:space="0" w:color="auto"/>
            </w:tcBorders>
          </w:tcPr>
          <w:p w:rsidR="00EB4798" w:rsidRPr="00AD5875" w:rsidRDefault="00BD041F" w:rsidP="00556730">
            <w:pPr>
              <w:rPr>
                <w:rFonts w:ascii="Calibri" w:eastAsia="SimSun" w:hAnsi="Calibri" w:cs="Arial"/>
                <w:sz w:val="16"/>
                <w:szCs w:val="16"/>
                <w:vertAlign w:val="superscript"/>
              </w:rPr>
            </w:pPr>
            <w:r w:rsidRPr="00AD5875">
              <w:rPr>
                <w:rFonts w:ascii="Calibri" w:eastAsia="SimSun" w:hAnsi="Calibri" w:cs="Arial"/>
                <w:sz w:val="16"/>
                <w:szCs w:val="16"/>
              </w:rPr>
              <w:t>.030</w:t>
            </w:r>
            <w:r w:rsidR="00AD5875">
              <w:rPr>
                <w:rFonts w:ascii="Calibri" w:eastAsia="SimSun" w:hAnsi="Calibri" w:cs="Arial"/>
                <w:sz w:val="16"/>
                <w:szCs w:val="16"/>
                <w:vertAlign w:val="superscript"/>
              </w:rPr>
              <w:t>a</w:t>
            </w:r>
          </w:p>
        </w:tc>
        <w:tc>
          <w:tcPr>
            <w:tcW w:w="1276" w:type="dxa"/>
            <w:tcBorders>
              <w:left w:val="single" w:sz="4" w:space="0" w:color="auto"/>
              <w:bottom w:val="single" w:sz="4" w:space="0" w:color="auto"/>
              <w:right w:val="single" w:sz="4" w:space="0" w:color="auto"/>
            </w:tcBorders>
            <w:shd w:val="clear" w:color="auto" w:fill="auto"/>
          </w:tcPr>
          <w:p w:rsidR="00EB4798" w:rsidRPr="000759B5" w:rsidRDefault="00E003E0" w:rsidP="00E003E0">
            <w:pPr>
              <w:rPr>
                <w:rFonts w:ascii="Calibri" w:eastAsia="SimSun" w:hAnsi="Calibri" w:cs="Arial"/>
                <w:sz w:val="16"/>
                <w:szCs w:val="16"/>
              </w:rPr>
            </w:pPr>
            <w:r>
              <w:rPr>
                <w:rFonts w:ascii="Calibri" w:eastAsia="SimSun" w:hAnsi="Calibri" w:cs="Arial"/>
                <w:sz w:val="16"/>
                <w:szCs w:val="16"/>
              </w:rPr>
              <w:t>18.4%</w:t>
            </w:r>
            <w:r w:rsidR="00EB4798" w:rsidRPr="000759B5">
              <w:rPr>
                <w:rFonts w:ascii="Calibri" w:eastAsia="SimSun" w:hAnsi="Calibri" w:cs="Arial"/>
                <w:sz w:val="16"/>
                <w:szCs w:val="16"/>
              </w:rPr>
              <w:t xml:space="preserve"> (</w:t>
            </w:r>
            <w:r>
              <w:rPr>
                <w:rFonts w:ascii="Calibri" w:eastAsia="SimSun" w:hAnsi="Calibri" w:cs="Arial"/>
                <w:sz w:val="16"/>
                <w:szCs w:val="16"/>
              </w:rPr>
              <w:t>36</w:t>
            </w:r>
            <w:r w:rsidR="00EB4798" w:rsidRPr="000759B5">
              <w:rPr>
                <w:rFonts w:ascii="Calibri" w:eastAsia="SimSun" w:hAnsi="Calibri" w:cs="Arial"/>
                <w:sz w:val="16"/>
                <w:szCs w:val="16"/>
              </w:rPr>
              <w:t>)</w:t>
            </w:r>
          </w:p>
        </w:tc>
        <w:tc>
          <w:tcPr>
            <w:tcW w:w="1105" w:type="dxa"/>
            <w:tcBorders>
              <w:left w:val="single" w:sz="4" w:space="0" w:color="auto"/>
              <w:bottom w:val="single" w:sz="4" w:space="0" w:color="auto"/>
              <w:right w:val="single" w:sz="4" w:space="0" w:color="auto"/>
            </w:tcBorders>
            <w:shd w:val="clear" w:color="auto" w:fill="auto"/>
          </w:tcPr>
          <w:p w:rsidR="00EB4798" w:rsidRPr="000759B5" w:rsidRDefault="00E003E0" w:rsidP="00E003E0">
            <w:pPr>
              <w:rPr>
                <w:rFonts w:ascii="Calibri" w:eastAsia="SimSun" w:hAnsi="Calibri" w:cs="Arial"/>
                <w:sz w:val="16"/>
                <w:szCs w:val="16"/>
              </w:rPr>
            </w:pPr>
            <w:r>
              <w:rPr>
                <w:rFonts w:ascii="Calibri" w:eastAsia="SimSun" w:hAnsi="Calibri" w:cs="Arial"/>
                <w:sz w:val="16"/>
                <w:szCs w:val="16"/>
              </w:rPr>
              <w:t>30.2%</w:t>
            </w:r>
            <w:r w:rsidR="00EB4798" w:rsidRPr="000759B5">
              <w:rPr>
                <w:rFonts w:ascii="Calibri" w:eastAsia="SimSun" w:hAnsi="Calibri" w:cs="Arial"/>
                <w:sz w:val="16"/>
                <w:szCs w:val="16"/>
              </w:rPr>
              <w:t xml:space="preserve"> (</w:t>
            </w:r>
            <w:r>
              <w:rPr>
                <w:rFonts w:ascii="Calibri" w:eastAsia="SimSun" w:hAnsi="Calibri" w:cs="Arial"/>
                <w:sz w:val="16"/>
                <w:szCs w:val="16"/>
              </w:rPr>
              <w:t>38</w:t>
            </w:r>
            <w:r w:rsidR="00EB4798" w:rsidRPr="000759B5">
              <w:rPr>
                <w:rFonts w:ascii="Calibri" w:eastAsia="SimSun" w:hAnsi="Calibri" w:cs="Arial"/>
                <w:sz w:val="16"/>
                <w:szCs w:val="16"/>
              </w:rPr>
              <w:t>)</w:t>
            </w:r>
          </w:p>
        </w:tc>
        <w:tc>
          <w:tcPr>
            <w:tcW w:w="596" w:type="dxa"/>
            <w:tcBorders>
              <w:left w:val="single" w:sz="4" w:space="0" w:color="auto"/>
              <w:bottom w:val="single" w:sz="4" w:space="0" w:color="auto"/>
              <w:right w:val="single" w:sz="4" w:space="0" w:color="auto"/>
            </w:tcBorders>
            <w:shd w:val="clear" w:color="auto" w:fill="auto"/>
          </w:tcPr>
          <w:p w:rsidR="00EB4798" w:rsidRPr="00AD5875" w:rsidRDefault="00EB4798" w:rsidP="00E003E0">
            <w:pPr>
              <w:rPr>
                <w:rFonts w:ascii="Calibri" w:eastAsia="SimSun" w:hAnsi="Calibri" w:cs="Arial"/>
                <w:sz w:val="16"/>
                <w:szCs w:val="16"/>
                <w:vertAlign w:val="superscript"/>
              </w:rPr>
            </w:pPr>
            <w:r w:rsidRPr="00AD5875">
              <w:rPr>
                <w:rFonts w:ascii="Calibri" w:eastAsia="SimSun" w:hAnsi="Calibri" w:cs="Arial"/>
                <w:sz w:val="16"/>
                <w:szCs w:val="16"/>
              </w:rPr>
              <w:t>.</w:t>
            </w:r>
            <w:r w:rsidR="00E003E0" w:rsidRPr="00AD5875">
              <w:rPr>
                <w:rFonts w:ascii="Calibri" w:eastAsia="SimSun" w:hAnsi="Calibri" w:cs="Arial"/>
                <w:sz w:val="16"/>
                <w:szCs w:val="16"/>
              </w:rPr>
              <w:t>011</w:t>
            </w:r>
            <w:r w:rsidR="00AD5875">
              <w:rPr>
                <w:rFonts w:ascii="Calibri" w:eastAsia="SimSun" w:hAnsi="Calibri" w:cs="Arial"/>
                <w:sz w:val="16"/>
                <w:szCs w:val="16"/>
                <w:vertAlign w:val="superscript"/>
              </w:rPr>
              <w:t>a</w:t>
            </w:r>
          </w:p>
        </w:tc>
        <w:tc>
          <w:tcPr>
            <w:tcW w:w="992" w:type="dxa"/>
            <w:tcBorders>
              <w:left w:val="single" w:sz="4" w:space="0" w:color="auto"/>
              <w:bottom w:val="single" w:sz="4" w:space="0" w:color="auto"/>
              <w:right w:val="single" w:sz="4" w:space="0" w:color="auto"/>
            </w:tcBorders>
            <w:shd w:val="clear" w:color="auto" w:fill="auto"/>
          </w:tcPr>
          <w:p w:rsidR="00EB4798" w:rsidRPr="000759B5" w:rsidRDefault="00E003E0" w:rsidP="00E003E0">
            <w:pPr>
              <w:rPr>
                <w:rFonts w:ascii="Calibri" w:eastAsia="SimSun" w:hAnsi="Calibri" w:cs="Arial"/>
                <w:sz w:val="16"/>
                <w:szCs w:val="16"/>
              </w:rPr>
            </w:pPr>
            <w:r>
              <w:rPr>
                <w:rFonts w:ascii="Calibri" w:eastAsia="SimSun" w:hAnsi="Calibri" w:cs="Arial"/>
                <w:sz w:val="16"/>
                <w:szCs w:val="16"/>
              </w:rPr>
              <w:t>1</w:t>
            </w:r>
            <w:r w:rsidR="00EB4798" w:rsidRPr="000759B5">
              <w:rPr>
                <w:rFonts w:ascii="Calibri" w:eastAsia="SimSun" w:hAnsi="Calibri" w:cs="Arial"/>
                <w:sz w:val="16"/>
                <w:szCs w:val="16"/>
              </w:rPr>
              <w:t>8</w:t>
            </w:r>
            <w:r>
              <w:rPr>
                <w:rFonts w:ascii="Calibri" w:eastAsia="SimSun" w:hAnsi="Calibri" w:cs="Arial"/>
                <w:sz w:val="16"/>
                <w:szCs w:val="16"/>
              </w:rPr>
              <w:t>.5%</w:t>
            </w:r>
            <w:r w:rsidR="00EB4798" w:rsidRPr="000759B5">
              <w:rPr>
                <w:rFonts w:ascii="Calibri" w:eastAsia="SimSun" w:hAnsi="Calibri" w:cs="Arial"/>
                <w:sz w:val="16"/>
                <w:szCs w:val="16"/>
              </w:rPr>
              <w:t xml:space="preserve"> (</w:t>
            </w:r>
            <w:r>
              <w:rPr>
                <w:rFonts w:ascii="Calibri" w:eastAsia="SimSun" w:hAnsi="Calibri" w:cs="Arial"/>
                <w:sz w:val="16"/>
                <w:szCs w:val="16"/>
              </w:rPr>
              <w:t>37</w:t>
            </w:r>
            <w:r w:rsidR="00EB4798" w:rsidRPr="000759B5">
              <w:rPr>
                <w:rFonts w:ascii="Calibri" w:eastAsia="SimSun" w:hAnsi="Calibri" w:cs="Arial"/>
                <w:sz w:val="16"/>
                <w:szCs w:val="16"/>
              </w:rPr>
              <w:t>)</w:t>
            </w:r>
          </w:p>
        </w:tc>
        <w:tc>
          <w:tcPr>
            <w:tcW w:w="1276" w:type="dxa"/>
            <w:tcBorders>
              <w:left w:val="single" w:sz="4" w:space="0" w:color="auto"/>
              <w:bottom w:val="single" w:sz="4" w:space="0" w:color="auto"/>
              <w:right w:val="single" w:sz="4" w:space="0" w:color="auto"/>
            </w:tcBorders>
            <w:shd w:val="clear" w:color="auto" w:fill="auto"/>
          </w:tcPr>
          <w:p w:rsidR="00EB4798" w:rsidRPr="000759B5" w:rsidRDefault="00E003E0" w:rsidP="00556730">
            <w:pPr>
              <w:rPr>
                <w:rFonts w:ascii="Calibri" w:eastAsia="SimSun" w:hAnsi="Calibri" w:cs="Arial"/>
                <w:sz w:val="16"/>
                <w:szCs w:val="16"/>
              </w:rPr>
            </w:pPr>
            <w:r>
              <w:rPr>
                <w:rFonts w:ascii="Calibri" w:eastAsia="SimSun" w:hAnsi="Calibri" w:cs="Arial"/>
                <w:sz w:val="16"/>
                <w:szCs w:val="16"/>
              </w:rPr>
              <w:t>30.3% (37</w:t>
            </w:r>
            <w:r w:rsidR="00EB4798" w:rsidRPr="000759B5">
              <w:rPr>
                <w:rFonts w:ascii="Calibri" w:eastAsia="SimSun" w:hAnsi="Calibri" w:cs="Arial"/>
                <w:sz w:val="16"/>
                <w:szCs w:val="16"/>
              </w:rPr>
              <w:t>)</w:t>
            </w:r>
          </w:p>
        </w:tc>
        <w:tc>
          <w:tcPr>
            <w:tcW w:w="709" w:type="dxa"/>
            <w:tcBorders>
              <w:left w:val="single" w:sz="4" w:space="0" w:color="auto"/>
              <w:bottom w:val="single" w:sz="4" w:space="0" w:color="auto"/>
              <w:right w:val="single" w:sz="4" w:space="0" w:color="auto"/>
            </w:tcBorders>
            <w:shd w:val="clear" w:color="auto" w:fill="auto"/>
          </w:tcPr>
          <w:p w:rsidR="00EB4798" w:rsidRPr="00AD5875" w:rsidRDefault="00EB4798" w:rsidP="00E003E0">
            <w:pPr>
              <w:rPr>
                <w:rFonts w:ascii="Calibri" w:eastAsia="SimSun" w:hAnsi="Calibri" w:cs="Arial"/>
                <w:sz w:val="16"/>
                <w:szCs w:val="16"/>
                <w:vertAlign w:val="superscript"/>
              </w:rPr>
            </w:pPr>
            <w:r w:rsidRPr="00AD5875">
              <w:rPr>
                <w:rFonts w:ascii="Calibri" w:eastAsia="SimSun" w:hAnsi="Calibri" w:cs="Arial"/>
                <w:sz w:val="16"/>
                <w:szCs w:val="16"/>
              </w:rPr>
              <w:t>.01</w:t>
            </w:r>
            <w:r w:rsidR="00E003E0" w:rsidRPr="00AD5875">
              <w:rPr>
                <w:rFonts w:ascii="Calibri" w:eastAsia="SimSun" w:hAnsi="Calibri" w:cs="Arial"/>
                <w:sz w:val="16"/>
                <w:szCs w:val="16"/>
              </w:rPr>
              <w:t>1</w:t>
            </w:r>
            <w:r w:rsidR="00AD5875">
              <w:rPr>
                <w:rFonts w:ascii="Calibri" w:eastAsia="SimSun" w:hAnsi="Calibri" w:cs="Arial"/>
                <w:sz w:val="16"/>
                <w:szCs w:val="16"/>
                <w:vertAlign w:val="superscript"/>
              </w:rPr>
              <w:t>a</w:t>
            </w:r>
          </w:p>
        </w:tc>
      </w:tr>
      <w:tr w:rsidR="00EB4798" w:rsidRPr="00F10F71" w:rsidTr="00DF7144">
        <w:trPr>
          <w:trHeight w:val="137"/>
        </w:trPr>
        <w:tc>
          <w:tcPr>
            <w:tcW w:w="3574" w:type="dxa"/>
            <w:tcBorders>
              <w:left w:val="single" w:sz="4" w:space="0" w:color="auto"/>
              <w:bottom w:val="single" w:sz="4" w:space="0" w:color="auto"/>
              <w:right w:val="single" w:sz="4" w:space="0" w:color="auto"/>
            </w:tcBorders>
            <w:shd w:val="pct12" w:color="auto" w:fill="auto"/>
          </w:tcPr>
          <w:p w:rsidR="00EB4798" w:rsidRDefault="000759B5" w:rsidP="00556730">
            <w:pPr>
              <w:rPr>
                <w:rFonts w:ascii="Calibri" w:eastAsia="SimSun" w:hAnsi="Calibri" w:cs="Arial"/>
                <w:sz w:val="16"/>
                <w:szCs w:val="16"/>
              </w:rPr>
            </w:pPr>
            <w:r w:rsidRPr="000759B5">
              <w:rPr>
                <w:rFonts w:ascii="Calibri" w:eastAsia="SimSun" w:hAnsi="Calibri" w:cs="Arial"/>
                <w:sz w:val="16"/>
                <w:szCs w:val="16"/>
              </w:rPr>
              <w:t>Difficulties in r</w:t>
            </w:r>
            <w:r w:rsidR="00EB4798" w:rsidRPr="000759B5">
              <w:rPr>
                <w:rFonts w:ascii="Calibri" w:eastAsia="SimSun" w:hAnsi="Calibri" w:cs="Arial"/>
                <w:sz w:val="16"/>
                <w:szCs w:val="16"/>
              </w:rPr>
              <w:t>elationship</w:t>
            </w:r>
            <w:r w:rsidRPr="000759B5">
              <w:rPr>
                <w:rFonts w:ascii="Calibri" w:eastAsia="SimSun" w:hAnsi="Calibri" w:cs="Arial"/>
                <w:sz w:val="16"/>
                <w:szCs w:val="16"/>
              </w:rPr>
              <w:t>s with family or friends</w:t>
            </w:r>
          </w:p>
          <w:p w:rsidR="000759B5" w:rsidRPr="000759B5" w:rsidRDefault="000759B5" w:rsidP="00556730">
            <w:pPr>
              <w:rPr>
                <w:rFonts w:ascii="Calibri" w:eastAsia="SimSun" w:hAnsi="Calibri" w:cs="Arial"/>
                <w:sz w:val="16"/>
                <w:szCs w:val="16"/>
              </w:rPr>
            </w:pPr>
          </w:p>
        </w:tc>
        <w:tc>
          <w:tcPr>
            <w:tcW w:w="1134" w:type="dxa"/>
            <w:tcBorders>
              <w:left w:val="single" w:sz="4" w:space="0" w:color="auto"/>
              <w:bottom w:val="single" w:sz="4" w:space="0" w:color="auto"/>
              <w:right w:val="single" w:sz="4" w:space="0" w:color="auto"/>
            </w:tcBorders>
            <w:shd w:val="pct12" w:color="auto" w:fill="auto"/>
          </w:tcPr>
          <w:p w:rsidR="00EB4798" w:rsidRPr="000759B5" w:rsidRDefault="005E6B4E" w:rsidP="00556730">
            <w:pPr>
              <w:rPr>
                <w:rFonts w:ascii="Calibri" w:eastAsia="SimSun" w:hAnsi="Calibri" w:cs="Arial"/>
                <w:sz w:val="16"/>
                <w:szCs w:val="16"/>
              </w:rPr>
            </w:pPr>
            <w:r>
              <w:rPr>
                <w:rFonts w:ascii="Calibri" w:eastAsia="SimSun" w:hAnsi="Calibri" w:cs="Arial"/>
                <w:sz w:val="16"/>
                <w:szCs w:val="16"/>
              </w:rPr>
              <w:t>6.7%</w:t>
            </w:r>
            <w:r w:rsidR="00EB4798" w:rsidRPr="000759B5">
              <w:rPr>
                <w:rFonts w:ascii="Calibri" w:eastAsia="SimSun" w:hAnsi="Calibri" w:cs="Arial"/>
                <w:sz w:val="16"/>
                <w:szCs w:val="16"/>
              </w:rPr>
              <w:t xml:space="preserve"> (11)</w:t>
            </w:r>
          </w:p>
        </w:tc>
        <w:tc>
          <w:tcPr>
            <w:tcW w:w="1247" w:type="dxa"/>
            <w:tcBorders>
              <w:left w:val="single" w:sz="4" w:space="0" w:color="auto"/>
              <w:bottom w:val="single" w:sz="4" w:space="0" w:color="auto"/>
              <w:right w:val="single" w:sz="4" w:space="0" w:color="auto"/>
            </w:tcBorders>
            <w:shd w:val="pct12" w:color="auto" w:fill="auto"/>
          </w:tcPr>
          <w:p w:rsidR="00EB4798" w:rsidRPr="000759B5" w:rsidRDefault="005E6B4E" w:rsidP="005E6B4E">
            <w:pPr>
              <w:rPr>
                <w:rFonts w:ascii="Calibri" w:eastAsia="SimSun" w:hAnsi="Calibri" w:cs="Arial"/>
                <w:sz w:val="16"/>
                <w:szCs w:val="16"/>
              </w:rPr>
            </w:pPr>
            <w:r>
              <w:rPr>
                <w:rFonts w:ascii="Calibri" w:eastAsia="SimSun" w:hAnsi="Calibri" w:cs="Arial"/>
                <w:sz w:val="16"/>
                <w:szCs w:val="16"/>
              </w:rPr>
              <w:t>6.4%</w:t>
            </w:r>
            <w:r w:rsidR="00EB4798" w:rsidRPr="000759B5">
              <w:rPr>
                <w:rFonts w:ascii="Calibri" w:eastAsia="SimSun" w:hAnsi="Calibri" w:cs="Arial"/>
                <w:sz w:val="16"/>
                <w:szCs w:val="16"/>
              </w:rPr>
              <w:t xml:space="preserve"> (11)</w:t>
            </w:r>
          </w:p>
        </w:tc>
        <w:tc>
          <w:tcPr>
            <w:tcW w:w="595" w:type="dxa"/>
            <w:tcBorders>
              <w:left w:val="single" w:sz="4" w:space="0" w:color="auto"/>
              <w:bottom w:val="single" w:sz="4" w:space="0" w:color="auto"/>
              <w:right w:val="single" w:sz="4" w:space="0" w:color="auto"/>
            </w:tcBorders>
            <w:shd w:val="pct12" w:color="auto" w:fill="auto"/>
          </w:tcPr>
          <w:p w:rsidR="00EB4798" w:rsidRPr="000759B5" w:rsidRDefault="00EB4798" w:rsidP="00AB495C">
            <w:pPr>
              <w:rPr>
                <w:rFonts w:ascii="Calibri" w:eastAsia="SimSun" w:hAnsi="Calibri" w:cs="Arial"/>
                <w:sz w:val="16"/>
                <w:szCs w:val="16"/>
              </w:rPr>
            </w:pPr>
            <w:r w:rsidRPr="000759B5">
              <w:rPr>
                <w:rFonts w:ascii="Calibri" w:eastAsia="SimSun" w:hAnsi="Calibri" w:cs="Arial"/>
                <w:sz w:val="16"/>
                <w:szCs w:val="16"/>
              </w:rPr>
              <w:t>.</w:t>
            </w:r>
            <w:r w:rsidR="00AB495C">
              <w:rPr>
                <w:rFonts w:ascii="Calibri" w:eastAsia="SimSun" w:hAnsi="Calibri" w:cs="Arial"/>
                <w:sz w:val="16"/>
                <w:szCs w:val="16"/>
              </w:rPr>
              <w:t>908</w:t>
            </w:r>
          </w:p>
        </w:tc>
        <w:tc>
          <w:tcPr>
            <w:tcW w:w="993" w:type="dxa"/>
            <w:tcBorders>
              <w:left w:val="single" w:sz="4" w:space="0" w:color="auto"/>
              <w:bottom w:val="single" w:sz="4" w:space="0" w:color="auto"/>
              <w:right w:val="single" w:sz="4" w:space="0" w:color="auto"/>
            </w:tcBorders>
            <w:shd w:val="pct12" w:color="auto" w:fill="auto"/>
          </w:tcPr>
          <w:p w:rsidR="00EB4798" w:rsidRPr="000759B5" w:rsidRDefault="00E003E0" w:rsidP="00556730">
            <w:pPr>
              <w:rPr>
                <w:rFonts w:ascii="Calibri" w:eastAsia="SimSun" w:hAnsi="Calibri" w:cs="Arial"/>
                <w:sz w:val="16"/>
                <w:szCs w:val="16"/>
              </w:rPr>
            </w:pPr>
            <w:r>
              <w:rPr>
                <w:rFonts w:ascii="Calibri" w:eastAsia="SimSun" w:hAnsi="Calibri" w:cs="Arial"/>
                <w:sz w:val="16"/>
                <w:szCs w:val="16"/>
              </w:rPr>
              <w:t>5.5% (10)</w:t>
            </w:r>
          </w:p>
        </w:tc>
        <w:tc>
          <w:tcPr>
            <w:tcW w:w="1275" w:type="dxa"/>
            <w:tcBorders>
              <w:left w:val="single" w:sz="4" w:space="0" w:color="auto"/>
              <w:bottom w:val="single" w:sz="4" w:space="0" w:color="auto"/>
              <w:right w:val="single" w:sz="4" w:space="0" w:color="auto"/>
            </w:tcBorders>
            <w:shd w:val="pct12" w:color="auto" w:fill="auto"/>
          </w:tcPr>
          <w:p w:rsidR="00EB4798" w:rsidRPr="000759B5" w:rsidRDefault="00E003E0" w:rsidP="00556730">
            <w:pPr>
              <w:rPr>
                <w:rFonts w:ascii="Calibri" w:eastAsia="SimSun" w:hAnsi="Calibri" w:cs="Arial"/>
                <w:sz w:val="16"/>
                <w:szCs w:val="16"/>
              </w:rPr>
            </w:pPr>
            <w:r>
              <w:rPr>
                <w:rFonts w:ascii="Calibri" w:eastAsia="SimSun" w:hAnsi="Calibri" w:cs="Arial"/>
                <w:sz w:val="16"/>
                <w:szCs w:val="16"/>
              </w:rPr>
              <w:t>8.9% (12)</w:t>
            </w:r>
          </w:p>
        </w:tc>
        <w:tc>
          <w:tcPr>
            <w:tcW w:w="709" w:type="dxa"/>
            <w:tcBorders>
              <w:left w:val="single" w:sz="4" w:space="0" w:color="auto"/>
              <w:bottom w:val="single" w:sz="4" w:space="0" w:color="auto"/>
              <w:right w:val="single" w:sz="4" w:space="0" w:color="auto"/>
            </w:tcBorders>
            <w:shd w:val="pct12" w:color="auto" w:fill="auto"/>
          </w:tcPr>
          <w:p w:rsidR="00EB4798" w:rsidRPr="000759B5" w:rsidRDefault="00E003E0" w:rsidP="00556730">
            <w:pPr>
              <w:rPr>
                <w:rFonts w:ascii="Calibri" w:eastAsia="SimSun" w:hAnsi="Calibri" w:cs="Arial"/>
                <w:sz w:val="16"/>
                <w:szCs w:val="16"/>
              </w:rPr>
            </w:pPr>
            <w:r>
              <w:rPr>
                <w:rFonts w:ascii="Calibri" w:eastAsia="SimSun" w:hAnsi="Calibri" w:cs="Arial"/>
                <w:sz w:val="16"/>
                <w:szCs w:val="16"/>
              </w:rPr>
              <w:t>.167</w:t>
            </w:r>
          </w:p>
        </w:tc>
        <w:tc>
          <w:tcPr>
            <w:tcW w:w="1276" w:type="dxa"/>
            <w:tcBorders>
              <w:left w:val="single" w:sz="4" w:space="0" w:color="auto"/>
              <w:bottom w:val="single" w:sz="4" w:space="0" w:color="auto"/>
              <w:right w:val="single" w:sz="4" w:space="0" w:color="auto"/>
            </w:tcBorders>
            <w:shd w:val="pct12" w:color="auto" w:fill="auto"/>
          </w:tcPr>
          <w:p w:rsidR="00EB4798" w:rsidRPr="00E003E0" w:rsidRDefault="005A2D81" w:rsidP="005A2D81">
            <w:pPr>
              <w:rPr>
                <w:rFonts w:ascii="Calibri" w:eastAsia="SimSun" w:hAnsi="Calibri" w:cs="Arial"/>
                <w:sz w:val="16"/>
                <w:szCs w:val="16"/>
                <w:highlight w:val="yellow"/>
              </w:rPr>
            </w:pPr>
            <w:r>
              <w:rPr>
                <w:rFonts w:ascii="Calibri" w:eastAsia="SimSun" w:hAnsi="Calibri" w:cs="Arial"/>
                <w:sz w:val="16"/>
                <w:szCs w:val="16"/>
              </w:rPr>
              <w:t>5.5% (17</w:t>
            </w:r>
            <w:r w:rsidR="00EB4798" w:rsidRPr="005A2D81">
              <w:rPr>
                <w:rFonts w:ascii="Calibri" w:eastAsia="SimSun" w:hAnsi="Calibri" w:cs="Arial"/>
                <w:sz w:val="16"/>
                <w:szCs w:val="16"/>
              </w:rPr>
              <w:t>)</w:t>
            </w:r>
          </w:p>
        </w:tc>
        <w:tc>
          <w:tcPr>
            <w:tcW w:w="1105" w:type="dxa"/>
            <w:tcBorders>
              <w:left w:val="single" w:sz="4" w:space="0" w:color="auto"/>
              <w:bottom w:val="single" w:sz="4" w:space="0" w:color="auto"/>
              <w:right w:val="single" w:sz="4" w:space="0" w:color="auto"/>
            </w:tcBorders>
            <w:shd w:val="pct12" w:color="auto" w:fill="auto"/>
          </w:tcPr>
          <w:p w:rsidR="00EB4798" w:rsidRPr="005A2D81" w:rsidRDefault="00EB4798" w:rsidP="005A2D81">
            <w:pPr>
              <w:rPr>
                <w:rFonts w:ascii="Calibri" w:eastAsia="SimSun" w:hAnsi="Calibri" w:cs="Arial"/>
                <w:sz w:val="16"/>
                <w:szCs w:val="16"/>
              </w:rPr>
            </w:pPr>
            <w:r w:rsidRPr="005A2D81">
              <w:rPr>
                <w:rFonts w:ascii="Calibri" w:eastAsia="SimSun" w:hAnsi="Calibri" w:cs="Arial"/>
                <w:sz w:val="16"/>
                <w:szCs w:val="16"/>
              </w:rPr>
              <w:t>2</w:t>
            </w:r>
            <w:r w:rsidR="005A2D81">
              <w:rPr>
                <w:rFonts w:ascii="Calibri" w:eastAsia="SimSun" w:hAnsi="Calibri" w:cs="Arial"/>
                <w:sz w:val="16"/>
                <w:szCs w:val="16"/>
              </w:rPr>
              <w:t>2</w:t>
            </w:r>
            <w:r w:rsidRPr="005A2D81">
              <w:rPr>
                <w:rFonts w:ascii="Calibri" w:eastAsia="SimSun" w:hAnsi="Calibri" w:cs="Arial"/>
                <w:sz w:val="16"/>
                <w:szCs w:val="16"/>
              </w:rPr>
              <w:t>.</w:t>
            </w:r>
            <w:r w:rsidR="005A2D81">
              <w:rPr>
                <w:rFonts w:ascii="Calibri" w:eastAsia="SimSun" w:hAnsi="Calibri" w:cs="Arial"/>
                <w:sz w:val="16"/>
                <w:szCs w:val="16"/>
              </w:rPr>
              <w:t>2%</w:t>
            </w:r>
            <w:r w:rsidRPr="005A2D81">
              <w:rPr>
                <w:rFonts w:ascii="Calibri" w:eastAsia="SimSun" w:hAnsi="Calibri" w:cs="Arial"/>
                <w:sz w:val="16"/>
                <w:szCs w:val="16"/>
              </w:rPr>
              <w:t xml:space="preserve"> (6)</w:t>
            </w:r>
          </w:p>
          <w:p w:rsidR="00E003E0" w:rsidRPr="00E003E0" w:rsidRDefault="00E003E0" w:rsidP="00556730">
            <w:pPr>
              <w:rPr>
                <w:rFonts w:ascii="Calibri" w:eastAsia="SimSun" w:hAnsi="Calibri" w:cs="Arial"/>
                <w:sz w:val="16"/>
                <w:szCs w:val="16"/>
                <w:highlight w:val="yellow"/>
              </w:rPr>
            </w:pPr>
          </w:p>
        </w:tc>
        <w:tc>
          <w:tcPr>
            <w:tcW w:w="596" w:type="dxa"/>
            <w:tcBorders>
              <w:left w:val="single" w:sz="4" w:space="0" w:color="auto"/>
              <w:bottom w:val="single" w:sz="4" w:space="0" w:color="auto"/>
              <w:right w:val="single" w:sz="4" w:space="0" w:color="auto"/>
            </w:tcBorders>
            <w:shd w:val="pct12" w:color="auto" w:fill="auto"/>
          </w:tcPr>
          <w:p w:rsidR="00EB4798" w:rsidRPr="00AD5875" w:rsidRDefault="005A2D81" w:rsidP="00556730">
            <w:pPr>
              <w:rPr>
                <w:rFonts w:ascii="Calibri" w:eastAsia="SimSun" w:hAnsi="Calibri" w:cs="Arial"/>
                <w:sz w:val="16"/>
                <w:szCs w:val="16"/>
                <w:vertAlign w:val="superscript"/>
              </w:rPr>
            </w:pPr>
            <w:r w:rsidRPr="00AD5875">
              <w:rPr>
                <w:rFonts w:ascii="Calibri" w:eastAsia="SimSun" w:hAnsi="Calibri" w:cs="Arial"/>
                <w:sz w:val="16"/>
                <w:szCs w:val="16"/>
              </w:rPr>
              <w:t>.001</w:t>
            </w:r>
            <w:r w:rsidR="00AD5875">
              <w:rPr>
                <w:rFonts w:ascii="Calibri" w:eastAsia="SimSun" w:hAnsi="Calibri" w:cs="Arial"/>
                <w:sz w:val="16"/>
                <w:szCs w:val="16"/>
                <w:vertAlign w:val="superscript"/>
              </w:rPr>
              <w:t>a</w:t>
            </w:r>
          </w:p>
        </w:tc>
        <w:tc>
          <w:tcPr>
            <w:tcW w:w="992" w:type="dxa"/>
            <w:tcBorders>
              <w:left w:val="single" w:sz="4" w:space="0" w:color="auto"/>
              <w:bottom w:val="single" w:sz="4" w:space="0" w:color="auto"/>
              <w:right w:val="single" w:sz="4" w:space="0" w:color="auto"/>
            </w:tcBorders>
            <w:shd w:val="pct12" w:color="auto" w:fill="auto"/>
          </w:tcPr>
          <w:p w:rsidR="00EB4798" w:rsidRPr="005A2D81" w:rsidRDefault="005A2D81" w:rsidP="005A2D81">
            <w:pPr>
              <w:rPr>
                <w:rFonts w:ascii="Calibri" w:eastAsia="SimSun" w:hAnsi="Calibri" w:cs="Arial"/>
                <w:sz w:val="16"/>
                <w:szCs w:val="16"/>
              </w:rPr>
            </w:pPr>
            <w:r>
              <w:rPr>
                <w:rFonts w:ascii="Calibri" w:eastAsia="SimSun" w:hAnsi="Calibri" w:cs="Arial"/>
                <w:sz w:val="16"/>
                <w:szCs w:val="16"/>
              </w:rPr>
              <w:t>5.2%</w:t>
            </w:r>
            <w:r w:rsidR="00EB4798" w:rsidRPr="005A2D81">
              <w:rPr>
                <w:rFonts w:ascii="Calibri" w:eastAsia="SimSun" w:hAnsi="Calibri" w:cs="Arial"/>
                <w:sz w:val="16"/>
                <w:szCs w:val="16"/>
              </w:rPr>
              <w:t xml:space="preserve"> (16)</w:t>
            </w:r>
          </w:p>
        </w:tc>
        <w:tc>
          <w:tcPr>
            <w:tcW w:w="1276" w:type="dxa"/>
            <w:tcBorders>
              <w:left w:val="single" w:sz="4" w:space="0" w:color="auto"/>
              <w:bottom w:val="single" w:sz="4" w:space="0" w:color="auto"/>
              <w:right w:val="single" w:sz="4" w:space="0" w:color="auto"/>
            </w:tcBorders>
            <w:shd w:val="pct12" w:color="auto" w:fill="auto"/>
          </w:tcPr>
          <w:p w:rsidR="00E003E0" w:rsidRPr="005A2D81" w:rsidRDefault="005A2D81" w:rsidP="005A2D81">
            <w:pPr>
              <w:rPr>
                <w:rFonts w:ascii="Calibri" w:eastAsia="SimSun" w:hAnsi="Calibri" w:cs="Arial"/>
                <w:sz w:val="16"/>
                <w:szCs w:val="16"/>
              </w:rPr>
            </w:pPr>
            <w:r>
              <w:rPr>
                <w:rFonts w:ascii="Calibri" w:eastAsia="SimSun" w:hAnsi="Calibri" w:cs="Arial"/>
                <w:sz w:val="16"/>
                <w:szCs w:val="16"/>
              </w:rPr>
              <w:t>24.1%</w:t>
            </w:r>
            <w:r w:rsidR="00EB4798" w:rsidRPr="005A2D81">
              <w:rPr>
                <w:rFonts w:ascii="Calibri" w:eastAsia="SimSun" w:hAnsi="Calibri" w:cs="Arial"/>
                <w:sz w:val="16"/>
                <w:szCs w:val="16"/>
              </w:rPr>
              <w:t xml:space="preserve"> (7)</w:t>
            </w:r>
          </w:p>
        </w:tc>
        <w:tc>
          <w:tcPr>
            <w:tcW w:w="709" w:type="dxa"/>
            <w:tcBorders>
              <w:left w:val="single" w:sz="4" w:space="0" w:color="auto"/>
              <w:bottom w:val="single" w:sz="4" w:space="0" w:color="auto"/>
              <w:right w:val="single" w:sz="4" w:space="0" w:color="auto"/>
            </w:tcBorders>
            <w:shd w:val="pct12" w:color="auto" w:fill="auto"/>
          </w:tcPr>
          <w:p w:rsidR="00EB4798" w:rsidRPr="00AD5875" w:rsidRDefault="00EB4798" w:rsidP="00556730">
            <w:pPr>
              <w:rPr>
                <w:rFonts w:ascii="Calibri" w:eastAsia="SimSun" w:hAnsi="Calibri" w:cs="Arial"/>
                <w:sz w:val="16"/>
                <w:szCs w:val="16"/>
                <w:vertAlign w:val="superscript"/>
              </w:rPr>
            </w:pPr>
            <w:r w:rsidRPr="00AD5875">
              <w:rPr>
                <w:rFonts w:ascii="Calibri" w:eastAsia="SimSun" w:hAnsi="Calibri" w:cs="Arial"/>
                <w:sz w:val="16"/>
                <w:szCs w:val="16"/>
              </w:rPr>
              <w:t>.</w:t>
            </w:r>
            <w:r w:rsidR="005A2D81" w:rsidRPr="00AD5875">
              <w:rPr>
                <w:rFonts w:ascii="Calibri" w:eastAsia="SimSun" w:hAnsi="Calibri" w:cs="Arial"/>
                <w:sz w:val="16"/>
                <w:szCs w:val="16"/>
              </w:rPr>
              <w:t>000</w:t>
            </w:r>
            <w:r w:rsidR="00AD5875">
              <w:rPr>
                <w:rFonts w:ascii="Calibri" w:eastAsia="SimSun" w:hAnsi="Calibri" w:cs="Arial"/>
                <w:sz w:val="16"/>
                <w:szCs w:val="16"/>
                <w:vertAlign w:val="superscript"/>
              </w:rPr>
              <w:t>a</w:t>
            </w:r>
          </w:p>
        </w:tc>
      </w:tr>
    </w:tbl>
    <w:p w:rsidR="00FB6FA9" w:rsidRPr="00AD5875" w:rsidRDefault="00AD5875" w:rsidP="00E01F75">
      <w:pPr>
        <w:tabs>
          <w:tab w:val="left" w:pos="6525"/>
        </w:tabs>
        <w:rPr>
          <w:sz w:val="20"/>
          <w:szCs w:val="20"/>
        </w:rPr>
      </w:pPr>
      <w:r w:rsidRPr="00AD5875">
        <w:rPr>
          <w:sz w:val="20"/>
          <w:szCs w:val="20"/>
        </w:rPr>
        <w:t xml:space="preserve">Note: </w:t>
      </w:r>
      <w:r w:rsidRPr="00AD5875">
        <w:rPr>
          <w:sz w:val="20"/>
          <w:szCs w:val="20"/>
          <w:vertAlign w:val="superscript"/>
        </w:rPr>
        <w:t>a</w:t>
      </w:r>
      <w:r w:rsidRPr="00AD5875">
        <w:rPr>
          <w:sz w:val="20"/>
          <w:szCs w:val="20"/>
        </w:rPr>
        <w:t xml:space="preserve"> </w:t>
      </w:r>
      <w:r w:rsidR="00E01F75" w:rsidRPr="00E01F75">
        <w:rPr>
          <w:sz w:val="20"/>
          <w:szCs w:val="20"/>
        </w:rPr>
        <w:t>p value statistically significant (p&lt;.050).</w:t>
      </w:r>
      <w:r w:rsidR="005A48F1" w:rsidRPr="00AD5875">
        <w:rPr>
          <w:sz w:val="20"/>
          <w:szCs w:val="20"/>
        </w:rPr>
        <w:tab/>
      </w:r>
    </w:p>
    <w:sectPr w:rsidR="00FB6FA9" w:rsidRPr="00AD5875" w:rsidSect="0006624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76B" w:rsidRDefault="00FB476B" w:rsidP="000C107F">
      <w:pPr>
        <w:spacing w:after="0" w:line="240" w:lineRule="auto"/>
      </w:pPr>
      <w:r>
        <w:separator/>
      </w:r>
    </w:p>
  </w:endnote>
  <w:endnote w:type="continuationSeparator" w:id="0">
    <w:p w:rsidR="00FB476B" w:rsidRDefault="00FB476B" w:rsidP="000C1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dvPSA340">
    <w:panose1 w:val="00000000000000000000"/>
    <w:charset w:val="00"/>
    <w:family w:val="roman"/>
    <w:notTrueType/>
    <w:pitch w:val="default"/>
    <w:sig w:usb0="00000003" w:usb1="00000000" w:usb2="00000000" w:usb3="00000000" w:csb0="00000001" w:csb1="00000000"/>
  </w:font>
  <w:font w:name="AdvPSA33E">
    <w:panose1 w:val="00000000000000000000"/>
    <w:charset w:val="00"/>
    <w:family w:val="roman"/>
    <w:notTrueType/>
    <w:pitch w:val="default"/>
    <w:sig w:usb0="00000003" w:usb1="00000000" w:usb2="00000000" w:usb3="00000000" w:csb0="00000001" w:csb1="00000000"/>
  </w:font>
  <w:font w:name="TrumpMediaeval-Roman">
    <w:altName w:val="Cambria"/>
    <w:panose1 w:val="00000000000000000000"/>
    <w:charset w:val="00"/>
    <w:family w:val="roman"/>
    <w:notTrueType/>
    <w:pitch w:val="default"/>
    <w:sig w:usb0="00000003" w:usb1="00000000" w:usb2="00000000" w:usb3="00000000" w:csb0="00000001" w:csb1="00000000"/>
  </w:font>
  <w:font w:name="TrumpMediaeval-Italic">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178" w:rsidRDefault="00BD21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107932"/>
      <w:docPartObj>
        <w:docPartGallery w:val="Page Numbers (Bottom of Page)"/>
        <w:docPartUnique/>
      </w:docPartObj>
    </w:sdtPr>
    <w:sdtEndPr>
      <w:rPr>
        <w:noProof/>
      </w:rPr>
    </w:sdtEndPr>
    <w:sdtContent>
      <w:p w:rsidR="00FB476B" w:rsidRDefault="00FB476B">
        <w:pPr>
          <w:pStyle w:val="Footer"/>
          <w:jc w:val="right"/>
        </w:pPr>
        <w:r>
          <w:fldChar w:fldCharType="begin"/>
        </w:r>
        <w:r>
          <w:instrText xml:space="preserve"> PAGE   \* MERGEFORMAT </w:instrText>
        </w:r>
        <w:r>
          <w:fldChar w:fldCharType="separate"/>
        </w:r>
        <w:r w:rsidR="00BD2178">
          <w:rPr>
            <w:noProof/>
          </w:rPr>
          <w:t>1</w:t>
        </w:r>
        <w:r>
          <w:rPr>
            <w:noProof/>
          </w:rPr>
          <w:fldChar w:fldCharType="end"/>
        </w:r>
      </w:p>
    </w:sdtContent>
  </w:sdt>
  <w:p w:rsidR="00FB476B" w:rsidRDefault="00FB47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178" w:rsidRDefault="00BD21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76B" w:rsidRDefault="00FB476B" w:rsidP="000C107F">
      <w:pPr>
        <w:spacing w:after="0" w:line="240" w:lineRule="auto"/>
      </w:pPr>
      <w:r>
        <w:separator/>
      </w:r>
    </w:p>
  </w:footnote>
  <w:footnote w:type="continuationSeparator" w:id="0">
    <w:p w:rsidR="00FB476B" w:rsidRDefault="00FB476B" w:rsidP="000C1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178" w:rsidRDefault="00BD21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178" w:rsidRDefault="00BD21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178" w:rsidRDefault="00BD21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nsid w:val="04960EEC"/>
    <w:multiLevelType w:val="hybridMultilevel"/>
    <w:tmpl w:val="C4B015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FA2A68"/>
    <w:multiLevelType w:val="hybridMultilevel"/>
    <w:tmpl w:val="115EC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2435CE"/>
    <w:multiLevelType w:val="hybridMultilevel"/>
    <w:tmpl w:val="E1AAB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4526D4"/>
    <w:multiLevelType w:val="hybridMultilevel"/>
    <w:tmpl w:val="B7443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A323C7"/>
    <w:multiLevelType w:val="hybridMultilevel"/>
    <w:tmpl w:val="A54E1AD6"/>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44900683"/>
    <w:multiLevelType w:val="hybridMultilevel"/>
    <w:tmpl w:val="90CC8BF6"/>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49115276"/>
    <w:multiLevelType w:val="hybridMultilevel"/>
    <w:tmpl w:val="99BE7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FF106D3"/>
    <w:multiLevelType w:val="multilevel"/>
    <w:tmpl w:val="D3E224A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5"/>
  </w:num>
  <w:num w:numId="4">
    <w:abstractNumId w:val="0"/>
  </w:num>
  <w:num w:numId="5">
    <w:abstractNumId w:val="2"/>
  </w:num>
  <w:num w:numId="6">
    <w:abstractNumId w:val="7"/>
  </w:num>
  <w:num w:numId="7">
    <w:abstractNumId w:val="4"/>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gland R.">
    <w15:presenceInfo w15:providerId="AD" w15:userId="S-1-5-21-2015846570-11164191-355810188-2047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131078" w:nlCheck="1" w:checkStyle="0"/>
  <w:activeWritingStyle w:appName="MSWord" w:lang="en-GB" w:vendorID="64" w:dllVersion="131078" w:nlCheck="1" w:checkStyle="1"/>
  <w:activeWritingStyle w:appName="MSWord" w:lang="de-DE"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ML" w:vendorID="64" w:dllVersion="131078" w:nlCheck="1" w:checkStyle="1"/>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szzaf5xbwsxt5ezwsapa29xasw2z0v25v5r&quot;&gt;my library&lt;record-ids&gt;&lt;item&gt;38439&lt;/item&gt;&lt;/record-ids&gt;&lt;/item&gt;&lt;/Libraries&gt;"/>
  </w:docVars>
  <w:rsids>
    <w:rsidRoot w:val="009F4180"/>
    <w:rsid w:val="00000D0A"/>
    <w:rsid w:val="0000277A"/>
    <w:rsid w:val="000039DC"/>
    <w:rsid w:val="00011D6B"/>
    <w:rsid w:val="0001252E"/>
    <w:rsid w:val="00017745"/>
    <w:rsid w:val="00020A64"/>
    <w:rsid w:val="0002413A"/>
    <w:rsid w:val="00024A46"/>
    <w:rsid w:val="0002647E"/>
    <w:rsid w:val="00026FC9"/>
    <w:rsid w:val="00034C7C"/>
    <w:rsid w:val="00037D00"/>
    <w:rsid w:val="0004055A"/>
    <w:rsid w:val="000412B6"/>
    <w:rsid w:val="000417A9"/>
    <w:rsid w:val="000423A9"/>
    <w:rsid w:val="00047F0A"/>
    <w:rsid w:val="000510F4"/>
    <w:rsid w:val="00051951"/>
    <w:rsid w:val="000535DB"/>
    <w:rsid w:val="00060DC8"/>
    <w:rsid w:val="00061968"/>
    <w:rsid w:val="0006454E"/>
    <w:rsid w:val="0006624F"/>
    <w:rsid w:val="00073185"/>
    <w:rsid w:val="000759B5"/>
    <w:rsid w:val="00075D2D"/>
    <w:rsid w:val="00077F48"/>
    <w:rsid w:val="000835FC"/>
    <w:rsid w:val="0009295E"/>
    <w:rsid w:val="000A3EC8"/>
    <w:rsid w:val="000B0819"/>
    <w:rsid w:val="000B5A17"/>
    <w:rsid w:val="000B6627"/>
    <w:rsid w:val="000C107F"/>
    <w:rsid w:val="000C3959"/>
    <w:rsid w:val="000C425B"/>
    <w:rsid w:val="000C580F"/>
    <w:rsid w:val="000D18C8"/>
    <w:rsid w:val="000D3C85"/>
    <w:rsid w:val="000E1BA1"/>
    <w:rsid w:val="000E289A"/>
    <w:rsid w:val="000E2958"/>
    <w:rsid w:val="000E4807"/>
    <w:rsid w:val="000F16C2"/>
    <w:rsid w:val="000F5FFE"/>
    <w:rsid w:val="001020ED"/>
    <w:rsid w:val="001031D1"/>
    <w:rsid w:val="00103589"/>
    <w:rsid w:val="0010579F"/>
    <w:rsid w:val="001057F8"/>
    <w:rsid w:val="00105E76"/>
    <w:rsid w:val="001114B0"/>
    <w:rsid w:val="0012429D"/>
    <w:rsid w:val="00124DFE"/>
    <w:rsid w:val="00132B4D"/>
    <w:rsid w:val="001358EB"/>
    <w:rsid w:val="00137036"/>
    <w:rsid w:val="00140726"/>
    <w:rsid w:val="00141F30"/>
    <w:rsid w:val="00153962"/>
    <w:rsid w:val="00170618"/>
    <w:rsid w:val="0017125F"/>
    <w:rsid w:val="001712F9"/>
    <w:rsid w:val="00171631"/>
    <w:rsid w:val="00173392"/>
    <w:rsid w:val="00173D1F"/>
    <w:rsid w:val="00174C35"/>
    <w:rsid w:val="001823AA"/>
    <w:rsid w:val="00182D0D"/>
    <w:rsid w:val="00182DB4"/>
    <w:rsid w:val="001927EF"/>
    <w:rsid w:val="00193691"/>
    <w:rsid w:val="00194E5B"/>
    <w:rsid w:val="00197A70"/>
    <w:rsid w:val="001A067D"/>
    <w:rsid w:val="001A1BD4"/>
    <w:rsid w:val="001A39F0"/>
    <w:rsid w:val="001A46C7"/>
    <w:rsid w:val="001A5A5B"/>
    <w:rsid w:val="001B41A6"/>
    <w:rsid w:val="001B5AA7"/>
    <w:rsid w:val="001B6D00"/>
    <w:rsid w:val="001C0A38"/>
    <w:rsid w:val="001C2A66"/>
    <w:rsid w:val="001C6041"/>
    <w:rsid w:val="001C6175"/>
    <w:rsid w:val="001D0D35"/>
    <w:rsid w:val="001D246A"/>
    <w:rsid w:val="001D5513"/>
    <w:rsid w:val="001D7AD4"/>
    <w:rsid w:val="001E366C"/>
    <w:rsid w:val="001E4F1B"/>
    <w:rsid w:val="001E663B"/>
    <w:rsid w:val="001E6A23"/>
    <w:rsid w:val="001E7954"/>
    <w:rsid w:val="001F19DE"/>
    <w:rsid w:val="002040A3"/>
    <w:rsid w:val="002056C2"/>
    <w:rsid w:val="00206CEB"/>
    <w:rsid w:val="00212D00"/>
    <w:rsid w:val="002138FC"/>
    <w:rsid w:val="002143F8"/>
    <w:rsid w:val="00220525"/>
    <w:rsid w:val="00223FEB"/>
    <w:rsid w:val="00224CCA"/>
    <w:rsid w:val="00224EAF"/>
    <w:rsid w:val="0022597A"/>
    <w:rsid w:val="00226D25"/>
    <w:rsid w:val="00231B0E"/>
    <w:rsid w:val="00241C77"/>
    <w:rsid w:val="00243DF4"/>
    <w:rsid w:val="00245250"/>
    <w:rsid w:val="002474E0"/>
    <w:rsid w:val="00247ACD"/>
    <w:rsid w:val="0025167F"/>
    <w:rsid w:val="0025223B"/>
    <w:rsid w:val="002528A1"/>
    <w:rsid w:val="00253102"/>
    <w:rsid w:val="0025445B"/>
    <w:rsid w:val="00255852"/>
    <w:rsid w:val="002618B1"/>
    <w:rsid w:val="00262FB0"/>
    <w:rsid w:val="00264C37"/>
    <w:rsid w:val="002700AE"/>
    <w:rsid w:val="002716C5"/>
    <w:rsid w:val="00271E29"/>
    <w:rsid w:val="00273E38"/>
    <w:rsid w:val="00277EBE"/>
    <w:rsid w:val="00283B44"/>
    <w:rsid w:val="00285E03"/>
    <w:rsid w:val="00287CD5"/>
    <w:rsid w:val="002A404B"/>
    <w:rsid w:val="002B0B9A"/>
    <w:rsid w:val="002B1406"/>
    <w:rsid w:val="002B1F52"/>
    <w:rsid w:val="002B560A"/>
    <w:rsid w:val="002B7954"/>
    <w:rsid w:val="002C1322"/>
    <w:rsid w:val="002C282F"/>
    <w:rsid w:val="002D01C0"/>
    <w:rsid w:val="002D1E71"/>
    <w:rsid w:val="002D2252"/>
    <w:rsid w:val="002D26B9"/>
    <w:rsid w:val="002D7301"/>
    <w:rsid w:val="002E2A08"/>
    <w:rsid w:val="002F0072"/>
    <w:rsid w:val="002F0F4A"/>
    <w:rsid w:val="002F18DE"/>
    <w:rsid w:val="002F2781"/>
    <w:rsid w:val="002F336A"/>
    <w:rsid w:val="002F3AA9"/>
    <w:rsid w:val="002F682D"/>
    <w:rsid w:val="00300B66"/>
    <w:rsid w:val="00302A0D"/>
    <w:rsid w:val="003034B3"/>
    <w:rsid w:val="00314084"/>
    <w:rsid w:val="0031462B"/>
    <w:rsid w:val="0031762B"/>
    <w:rsid w:val="0032123F"/>
    <w:rsid w:val="0032131E"/>
    <w:rsid w:val="00321800"/>
    <w:rsid w:val="00322285"/>
    <w:rsid w:val="00322D3C"/>
    <w:rsid w:val="00326333"/>
    <w:rsid w:val="00331169"/>
    <w:rsid w:val="00340673"/>
    <w:rsid w:val="00344519"/>
    <w:rsid w:val="00346635"/>
    <w:rsid w:val="00355668"/>
    <w:rsid w:val="00355810"/>
    <w:rsid w:val="003615B4"/>
    <w:rsid w:val="00363B13"/>
    <w:rsid w:val="00365431"/>
    <w:rsid w:val="00367384"/>
    <w:rsid w:val="003735CD"/>
    <w:rsid w:val="0037363F"/>
    <w:rsid w:val="00384E37"/>
    <w:rsid w:val="003861AB"/>
    <w:rsid w:val="0039275A"/>
    <w:rsid w:val="00397F2D"/>
    <w:rsid w:val="003B0807"/>
    <w:rsid w:val="003B277C"/>
    <w:rsid w:val="003B34D7"/>
    <w:rsid w:val="003B5543"/>
    <w:rsid w:val="003B76B6"/>
    <w:rsid w:val="003C3A01"/>
    <w:rsid w:val="003C3F73"/>
    <w:rsid w:val="003C47EA"/>
    <w:rsid w:val="003C55BD"/>
    <w:rsid w:val="003D05D9"/>
    <w:rsid w:val="003D347A"/>
    <w:rsid w:val="003D7D11"/>
    <w:rsid w:val="003E13A3"/>
    <w:rsid w:val="003E3091"/>
    <w:rsid w:val="003E4BFC"/>
    <w:rsid w:val="003E6123"/>
    <w:rsid w:val="003E7F4C"/>
    <w:rsid w:val="003F39C9"/>
    <w:rsid w:val="004018EA"/>
    <w:rsid w:val="004028F6"/>
    <w:rsid w:val="004035BB"/>
    <w:rsid w:val="00415DF7"/>
    <w:rsid w:val="004170FD"/>
    <w:rsid w:val="00417EEA"/>
    <w:rsid w:val="0042552D"/>
    <w:rsid w:val="00426AAB"/>
    <w:rsid w:val="00426CBA"/>
    <w:rsid w:val="00426FD7"/>
    <w:rsid w:val="004304AA"/>
    <w:rsid w:val="00431FCE"/>
    <w:rsid w:val="004350DB"/>
    <w:rsid w:val="004356F0"/>
    <w:rsid w:val="00435925"/>
    <w:rsid w:val="00435933"/>
    <w:rsid w:val="00437245"/>
    <w:rsid w:val="0043756F"/>
    <w:rsid w:val="00440670"/>
    <w:rsid w:val="004442B8"/>
    <w:rsid w:val="004457B1"/>
    <w:rsid w:val="00446599"/>
    <w:rsid w:val="0045062C"/>
    <w:rsid w:val="00451605"/>
    <w:rsid w:val="00452E70"/>
    <w:rsid w:val="00454290"/>
    <w:rsid w:val="00462DBD"/>
    <w:rsid w:val="004643EF"/>
    <w:rsid w:val="004648AC"/>
    <w:rsid w:val="00475B99"/>
    <w:rsid w:val="00475CDE"/>
    <w:rsid w:val="00476182"/>
    <w:rsid w:val="00476F85"/>
    <w:rsid w:val="0047781D"/>
    <w:rsid w:val="00482BD3"/>
    <w:rsid w:val="0048576C"/>
    <w:rsid w:val="00486EC7"/>
    <w:rsid w:val="0049093C"/>
    <w:rsid w:val="00493F85"/>
    <w:rsid w:val="00496548"/>
    <w:rsid w:val="00496B4F"/>
    <w:rsid w:val="004A60C9"/>
    <w:rsid w:val="004A63F8"/>
    <w:rsid w:val="004A6D0D"/>
    <w:rsid w:val="004A71A2"/>
    <w:rsid w:val="004B4ED2"/>
    <w:rsid w:val="004B6B0A"/>
    <w:rsid w:val="004B6BDB"/>
    <w:rsid w:val="004B7636"/>
    <w:rsid w:val="004C0B04"/>
    <w:rsid w:val="004C0F05"/>
    <w:rsid w:val="004C1158"/>
    <w:rsid w:val="004C4CD3"/>
    <w:rsid w:val="004C6211"/>
    <w:rsid w:val="004C6575"/>
    <w:rsid w:val="004D78E1"/>
    <w:rsid w:val="004E0BD2"/>
    <w:rsid w:val="004E0F56"/>
    <w:rsid w:val="004E4F03"/>
    <w:rsid w:val="004F5013"/>
    <w:rsid w:val="004F68B5"/>
    <w:rsid w:val="004F69E9"/>
    <w:rsid w:val="004F7BF4"/>
    <w:rsid w:val="0050700F"/>
    <w:rsid w:val="005103CC"/>
    <w:rsid w:val="00510CCD"/>
    <w:rsid w:val="005141DA"/>
    <w:rsid w:val="00515AA4"/>
    <w:rsid w:val="00515D5F"/>
    <w:rsid w:val="0052235E"/>
    <w:rsid w:val="005223BD"/>
    <w:rsid w:val="0052288F"/>
    <w:rsid w:val="00523C2C"/>
    <w:rsid w:val="00523F3D"/>
    <w:rsid w:val="00524104"/>
    <w:rsid w:val="0052448A"/>
    <w:rsid w:val="0052616E"/>
    <w:rsid w:val="00527252"/>
    <w:rsid w:val="00527BDD"/>
    <w:rsid w:val="00534AEA"/>
    <w:rsid w:val="005355E5"/>
    <w:rsid w:val="005365EF"/>
    <w:rsid w:val="005403C3"/>
    <w:rsid w:val="00541385"/>
    <w:rsid w:val="00544A12"/>
    <w:rsid w:val="00551B3D"/>
    <w:rsid w:val="00556730"/>
    <w:rsid w:val="00557262"/>
    <w:rsid w:val="005628EB"/>
    <w:rsid w:val="00567C3A"/>
    <w:rsid w:val="00571710"/>
    <w:rsid w:val="00572EB1"/>
    <w:rsid w:val="005749C9"/>
    <w:rsid w:val="0057775F"/>
    <w:rsid w:val="00587833"/>
    <w:rsid w:val="00587DB5"/>
    <w:rsid w:val="00596C9D"/>
    <w:rsid w:val="0059773C"/>
    <w:rsid w:val="005A2D81"/>
    <w:rsid w:val="005A3279"/>
    <w:rsid w:val="005A48F1"/>
    <w:rsid w:val="005A4BFB"/>
    <w:rsid w:val="005B54AE"/>
    <w:rsid w:val="005C42F8"/>
    <w:rsid w:val="005C6B20"/>
    <w:rsid w:val="005D1B2C"/>
    <w:rsid w:val="005D229A"/>
    <w:rsid w:val="005D5530"/>
    <w:rsid w:val="005E0037"/>
    <w:rsid w:val="005E0C51"/>
    <w:rsid w:val="005E2753"/>
    <w:rsid w:val="005E3395"/>
    <w:rsid w:val="005E3408"/>
    <w:rsid w:val="005E6089"/>
    <w:rsid w:val="005E6B4E"/>
    <w:rsid w:val="005E7C13"/>
    <w:rsid w:val="005F0432"/>
    <w:rsid w:val="005F3CAD"/>
    <w:rsid w:val="005F4B91"/>
    <w:rsid w:val="005F64E4"/>
    <w:rsid w:val="00602894"/>
    <w:rsid w:val="006132E4"/>
    <w:rsid w:val="00615468"/>
    <w:rsid w:val="00621284"/>
    <w:rsid w:val="006223D0"/>
    <w:rsid w:val="00630C8D"/>
    <w:rsid w:val="00633CAE"/>
    <w:rsid w:val="00636357"/>
    <w:rsid w:val="00637A25"/>
    <w:rsid w:val="00650180"/>
    <w:rsid w:val="00650EE8"/>
    <w:rsid w:val="00654061"/>
    <w:rsid w:val="00654CB9"/>
    <w:rsid w:val="00655F03"/>
    <w:rsid w:val="0066112E"/>
    <w:rsid w:val="00661F3C"/>
    <w:rsid w:val="00674878"/>
    <w:rsid w:val="00674B46"/>
    <w:rsid w:val="00685377"/>
    <w:rsid w:val="00690B3C"/>
    <w:rsid w:val="00695D33"/>
    <w:rsid w:val="006A1EEC"/>
    <w:rsid w:val="006A4E73"/>
    <w:rsid w:val="006A54B9"/>
    <w:rsid w:val="006B18EE"/>
    <w:rsid w:val="006B6806"/>
    <w:rsid w:val="006B6CAC"/>
    <w:rsid w:val="006C4048"/>
    <w:rsid w:val="006C5E97"/>
    <w:rsid w:val="006C5FD6"/>
    <w:rsid w:val="006E078A"/>
    <w:rsid w:val="006E5638"/>
    <w:rsid w:val="006E57AB"/>
    <w:rsid w:val="006E6BD8"/>
    <w:rsid w:val="006F10C3"/>
    <w:rsid w:val="006F3C11"/>
    <w:rsid w:val="006F49F7"/>
    <w:rsid w:val="00700152"/>
    <w:rsid w:val="007024C2"/>
    <w:rsid w:val="007024CD"/>
    <w:rsid w:val="00703BA0"/>
    <w:rsid w:val="00705A0F"/>
    <w:rsid w:val="00705C29"/>
    <w:rsid w:val="00710D27"/>
    <w:rsid w:val="00714F08"/>
    <w:rsid w:val="00715791"/>
    <w:rsid w:val="0072273F"/>
    <w:rsid w:val="00725C92"/>
    <w:rsid w:val="0072618D"/>
    <w:rsid w:val="00726770"/>
    <w:rsid w:val="00727AFF"/>
    <w:rsid w:val="00727B8B"/>
    <w:rsid w:val="00732BCB"/>
    <w:rsid w:val="00735A5F"/>
    <w:rsid w:val="007365DB"/>
    <w:rsid w:val="00736E6B"/>
    <w:rsid w:val="007425B5"/>
    <w:rsid w:val="007431B5"/>
    <w:rsid w:val="00754C72"/>
    <w:rsid w:val="00756836"/>
    <w:rsid w:val="00756C3B"/>
    <w:rsid w:val="00757C4E"/>
    <w:rsid w:val="007709A2"/>
    <w:rsid w:val="00776CD2"/>
    <w:rsid w:val="00777A3F"/>
    <w:rsid w:val="0078177A"/>
    <w:rsid w:val="007861AA"/>
    <w:rsid w:val="007864F1"/>
    <w:rsid w:val="007874E5"/>
    <w:rsid w:val="007958F6"/>
    <w:rsid w:val="007A5D13"/>
    <w:rsid w:val="007A6097"/>
    <w:rsid w:val="007A67BD"/>
    <w:rsid w:val="007B5B74"/>
    <w:rsid w:val="007B68AF"/>
    <w:rsid w:val="007B7840"/>
    <w:rsid w:val="007B7E98"/>
    <w:rsid w:val="007C04C8"/>
    <w:rsid w:val="007C093F"/>
    <w:rsid w:val="007C2D88"/>
    <w:rsid w:val="007C70CF"/>
    <w:rsid w:val="007E4474"/>
    <w:rsid w:val="007E6DBA"/>
    <w:rsid w:val="007F05AA"/>
    <w:rsid w:val="007F0D99"/>
    <w:rsid w:val="007F1DF6"/>
    <w:rsid w:val="007F4882"/>
    <w:rsid w:val="007F6B0F"/>
    <w:rsid w:val="007F7DD1"/>
    <w:rsid w:val="00800083"/>
    <w:rsid w:val="0080190B"/>
    <w:rsid w:val="00802A3C"/>
    <w:rsid w:val="0080471C"/>
    <w:rsid w:val="008054E3"/>
    <w:rsid w:val="008120E3"/>
    <w:rsid w:val="008204F5"/>
    <w:rsid w:val="00822555"/>
    <w:rsid w:val="00823F69"/>
    <w:rsid w:val="00826832"/>
    <w:rsid w:val="008269F3"/>
    <w:rsid w:val="0083299D"/>
    <w:rsid w:val="00832FE9"/>
    <w:rsid w:val="00833638"/>
    <w:rsid w:val="008341BE"/>
    <w:rsid w:val="00834B6E"/>
    <w:rsid w:val="00834C29"/>
    <w:rsid w:val="00836105"/>
    <w:rsid w:val="008407F2"/>
    <w:rsid w:val="00841BD0"/>
    <w:rsid w:val="00844632"/>
    <w:rsid w:val="00844F7C"/>
    <w:rsid w:val="00846ED4"/>
    <w:rsid w:val="008501A0"/>
    <w:rsid w:val="00850239"/>
    <w:rsid w:val="0085194D"/>
    <w:rsid w:val="008544D4"/>
    <w:rsid w:val="00860CEA"/>
    <w:rsid w:val="008610C7"/>
    <w:rsid w:val="00862283"/>
    <w:rsid w:val="008675A9"/>
    <w:rsid w:val="00875D54"/>
    <w:rsid w:val="008836EE"/>
    <w:rsid w:val="00887D52"/>
    <w:rsid w:val="008901A2"/>
    <w:rsid w:val="00893582"/>
    <w:rsid w:val="008978CA"/>
    <w:rsid w:val="008A4FB1"/>
    <w:rsid w:val="008A5074"/>
    <w:rsid w:val="008A7008"/>
    <w:rsid w:val="008B0B6A"/>
    <w:rsid w:val="008B2187"/>
    <w:rsid w:val="008B2346"/>
    <w:rsid w:val="008B2FE9"/>
    <w:rsid w:val="008B3B73"/>
    <w:rsid w:val="008B505A"/>
    <w:rsid w:val="008B688F"/>
    <w:rsid w:val="008B7810"/>
    <w:rsid w:val="008C4CD0"/>
    <w:rsid w:val="008D0B44"/>
    <w:rsid w:val="008D4877"/>
    <w:rsid w:val="008E0A47"/>
    <w:rsid w:val="008E133D"/>
    <w:rsid w:val="008E4E7D"/>
    <w:rsid w:val="008E5ABB"/>
    <w:rsid w:val="008E5BB5"/>
    <w:rsid w:val="008F7017"/>
    <w:rsid w:val="008F7361"/>
    <w:rsid w:val="0090176D"/>
    <w:rsid w:val="00902E9E"/>
    <w:rsid w:val="009059D1"/>
    <w:rsid w:val="00906569"/>
    <w:rsid w:val="0091001C"/>
    <w:rsid w:val="00911E2A"/>
    <w:rsid w:val="0092602B"/>
    <w:rsid w:val="00926931"/>
    <w:rsid w:val="00927395"/>
    <w:rsid w:val="0093199A"/>
    <w:rsid w:val="0093416E"/>
    <w:rsid w:val="00934212"/>
    <w:rsid w:val="00935FE8"/>
    <w:rsid w:val="009361AE"/>
    <w:rsid w:val="00936F78"/>
    <w:rsid w:val="009409AA"/>
    <w:rsid w:val="00940F6F"/>
    <w:rsid w:val="00942B07"/>
    <w:rsid w:val="00944C8A"/>
    <w:rsid w:val="00945634"/>
    <w:rsid w:val="00946585"/>
    <w:rsid w:val="00946AA9"/>
    <w:rsid w:val="0095467F"/>
    <w:rsid w:val="00960581"/>
    <w:rsid w:val="00961768"/>
    <w:rsid w:val="009649A4"/>
    <w:rsid w:val="009661FA"/>
    <w:rsid w:val="00977DF7"/>
    <w:rsid w:val="009829D6"/>
    <w:rsid w:val="00983E3B"/>
    <w:rsid w:val="00986F4A"/>
    <w:rsid w:val="0098757D"/>
    <w:rsid w:val="00992F29"/>
    <w:rsid w:val="00995D0E"/>
    <w:rsid w:val="009A5284"/>
    <w:rsid w:val="009B0E4B"/>
    <w:rsid w:val="009B5BB2"/>
    <w:rsid w:val="009C31E3"/>
    <w:rsid w:val="009C377D"/>
    <w:rsid w:val="009C52BA"/>
    <w:rsid w:val="009C6513"/>
    <w:rsid w:val="009E0DFE"/>
    <w:rsid w:val="009E2756"/>
    <w:rsid w:val="009E36C0"/>
    <w:rsid w:val="009E490C"/>
    <w:rsid w:val="009F4180"/>
    <w:rsid w:val="009F6C42"/>
    <w:rsid w:val="009F7CC2"/>
    <w:rsid w:val="00A00172"/>
    <w:rsid w:val="00A02CFF"/>
    <w:rsid w:val="00A13BAE"/>
    <w:rsid w:val="00A13E14"/>
    <w:rsid w:val="00A21594"/>
    <w:rsid w:val="00A21778"/>
    <w:rsid w:val="00A21C55"/>
    <w:rsid w:val="00A26C87"/>
    <w:rsid w:val="00A30548"/>
    <w:rsid w:val="00A30FBA"/>
    <w:rsid w:val="00A3374D"/>
    <w:rsid w:val="00A35D0A"/>
    <w:rsid w:val="00A35F1F"/>
    <w:rsid w:val="00A47245"/>
    <w:rsid w:val="00A67088"/>
    <w:rsid w:val="00A753B4"/>
    <w:rsid w:val="00A81964"/>
    <w:rsid w:val="00A930A9"/>
    <w:rsid w:val="00A93D6E"/>
    <w:rsid w:val="00A968B5"/>
    <w:rsid w:val="00AA4154"/>
    <w:rsid w:val="00AA4CB8"/>
    <w:rsid w:val="00AA70CD"/>
    <w:rsid w:val="00AB3CB4"/>
    <w:rsid w:val="00AB4268"/>
    <w:rsid w:val="00AB495C"/>
    <w:rsid w:val="00AC0F6D"/>
    <w:rsid w:val="00AC12A9"/>
    <w:rsid w:val="00AC481A"/>
    <w:rsid w:val="00AD1367"/>
    <w:rsid w:val="00AD3450"/>
    <w:rsid w:val="00AD44F8"/>
    <w:rsid w:val="00AD5875"/>
    <w:rsid w:val="00AE2C75"/>
    <w:rsid w:val="00AE3745"/>
    <w:rsid w:val="00AE4F67"/>
    <w:rsid w:val="00AE5287"/>
    <w:rsid w:val="00AE664E"/>
    <w:rsid w:val="00AF0E05"/>
    <w:rsid w:val="00AF3B9A"/>
    <w:rsid w:val="00AF6F51"/>
    <w:rsid w:val="00B02415"/>
    <w:rsid w:val="00B123DB"/>
    <w:rsid w:val="00B1312F"/>
    <w:rsid w:val="00B13646"/>
    <w:rsid w:val="00B14498"/>
    <w:rsid w:val="00B14997"/>
    <w:rsid w:val="00B20F7B"/>
    <w:rsid w:val="00B21252"/>
    <w:rsid w:val="00B26C38"/>
    <w:rsid w:val="00B32030"/>
    <w:rsid w:val="00B332C1"/>
    <w:rsid w:val="00B334A3"/>
    <w:rsid w:val="00B348B8"/>
    <w:rsid w:val="00B4309F"/>
    <w:rsid w:val="00B431D6"/>
    <w:rsid w:val="00B43DAD"/>
    <w:rsid w:val="00B47766"/>
    <w:rsid w:val="00B56303"/>
    <w:rsid w:val="00B564BE"/>
    <w:rsid w:val="00B56DCD"/>
    <w:rsid w:val="00B619ED"/>
    <w:rsid w:val="00B6413F"/>
    <w:rsid w:val="00B64639"/>
    <w:rsid w:val="00B66236"/>
    <w:rsid w:val="00B77E6E"/>
    <w:rsid w:val="00B82F00"/>
    <w:rsid w:val="00B838B6"/>
    <w:rsid w:val="00B83960"/>
    <w:rsid w:val="00B9273F"/>
    <w:rsid w:val="00B93DC3"/>
    <w:rsid w:val="00B941D7"/>
    <w:rsid w:val="00BA4C93"/>
    <w:rsid w:val="00BA4EFC"/>
    <w:rsid w:val="00BA5100"/>
    <w:rsid w:val="00BB0C4A"/>
    <w:rsid w:val="00BB12BC"/>
    <w:rsid w:val="00BB246C"/>
    <w:rsid w:val="00BB31EB"/>
    <w:rsid w:val="00BB53FE"/>
    <w:rsid w:val="00BB5C5A"/>
    <w:rsid w:val="00BC6DC6"/>
    <w:rsid w:val="00BC70F8"/>
    <w:rsid w:val="00BC75E0"/>
    <w:rsid w:val="00BC7E09"/>
    <w:rsid w:val="00BD041F"/>
    <w:rsid w:val="00BD0B86"/>
    <w:rsid w:val="00BD2178"/>
    <w:rsid w:val="00BF2305"/>
    <w:rsid w:val="00BF4145"/>
    <w:rsid w:val="00BF551E"/>
    <w:rsid w:val="00C0088C"/>
    <w:rsid w:val="00C03209"/>
    <w:rsid w:val="00C06034"/>
    <w:rsid w:val="00C118A9"/>
    <w:rsid w:val="00C123F7"/>
    <w:rsid w:val="00C13183"/>
    <w:rsid w:val="00C1531C"/>
    <w:rsid w:val="00C15C4B"/>
    <w:rsid w:val="00C16498"/>
    <w:rsid w:val="00C30283"/>
    <w:rsid w:val="00C3399A"/>
    <w:rsid w:val="00C33C4B"/>
    <w:rsid w:val="00C37E6F"/>
    <w:rsid w:val="00C40371"/>
    <w:rsid w:val="00C4195F"/>
    <w:rsid w:val="00C41DD7"/>
    <w:rsid w:val="00C434BB"/>
    <w:rsid w:val="00C4607A"/>
    <w:rsid w:val="00C46F4A"/>
    <w:rsid w:val="00C47396"/>
    <w:rsid w:val="00C47A10"/>
    <w:rsid w:val="00C507BD"/>
    <w:rsid w:val="00C51B33"/>
    <w:rsid w:val="00C51F05"/>
    <w:rsid w:val="00C54B3D"/>
    <w:rsid w:val="00C5548E"/>
    <w:rsid w:val="00C55B4A"/>
    <w:rsid w:val="00C6028A"/>
    <w:rsid w:val="00C60F86"/>
    <w:rsid w:val="00C656D1"/>
    <w:rsid w:val="00C731F9"/>
    <w:rsid w:val="00C75FD0"/>
    <w:rsid w:val="00C763E9"/>
    <w:rsid w:val="00C77A12"/>
    <w:rsid w:val="00C77A54"/>
    <w:rsid w:val="00C800FB"/>
    <w:rsid w:val="00C833B9"/>
    <w:rsid w:val="00C8344D"/>
    <w:rsid w:val="00C85984"/>
    <w:rsid w:val="00C94DEF"/>
    <w:rsid w:val="00C956AE"/>
    <w:rsid w:val="00C96C7F"/>
    <w:rsid w:val="00CA2177"/>
    <w:rsid w:val="00CA3BDA"/>
    <w:rsid w:val="00CA6469"/>
    <w:rsid w:val="00CB12D5"/>
    <w:rsid w:val="00CB6455"/>
    <w:rsid w:val="00CC0D03"/>
    <w:rsid w:val="00CC4EC8"/>
    <w:rsid w:val="00CE431B"/>
    <w:rsid w:val="00CE4B97"/>
    <w:rsid w:val="00CE5B83"/>
    <w:rsid w:val="00CF48D8"/>
    <w:rsid w:val="00CF5B82"/>
    <w:rsid w:val="00D0738D"/>
    <w:rsid w:val="00D10CE4"/>
    <w:rsid w:val="00D131F4"/>
    <w:rsid w:val="00D1431B"/>
    <w:rsid w:val="00D148DE"/>
    <w:rsid w:val="00D14CF4"/>
    <w:rsid w:val="00D2061A"/>
    <w:rsid w:val="00D25413"/>
    <w:rsid w:val="00D30164"/>
    <w:rsid w:val="00D314BF"/>
    <w:rsid w:val="00D3273D"/>
    <w:rsid w:val="00D40C43"/>
    <w:rsid w:val="00D40CBF"/>
    <w:rsid w:val="00D461D9"/>
    <w:rsid w:val="00D47B33"/>
    <w:rsid w:val="00D50966"/>
    <w:rsid w:val="00D536BA"/>
    <w:rsid w:val="00D60705"/>
    <w:rsid w:val="00D60FF0"/>
    <w:rsid w:val="00D61E2C"/>
    <w:rsid w:val="00D62C29"/>
    <w:rsid w:val="00D72932"/>
    <w:rsid w:val="00D8045C"/>
    <w:rsid w:val="00D80922"/>
    <w:rsid w:val="00D83082"/>
    <w:rsid w:val="00D90A9C"/>
    <w:rsid w:val="00D93A9C"/>
    <w:rsid w:val="00D9736C"/>
    <w:rsid w:val="00DA18E4"/>
    <w:rsid w:val="00DA5682"/>
    <w:rsid w:val="00DA5B20"/>
    <w:rsid w:val="00DA67E9"/>
    <w:rsid w:val="00DA696C"/>
    <w:rsid w:val="00DB0AD8"/>
    <w:rsid w:val="00DB2886"/>
    <w:rsid w:val="00DB415C"/>
    <w:rsid w:val="00DC2E10"/>
    <w:rsid w:val="00DC595E"/>
    <w:rsid w:val="00DC63A4"/>
    <w:rsid w:val="00DD1A5C"/>
    <w:rsid w:val="00DD6D46"/>
    <w:rsid w:val="00DD6E79"/>
    <w:rsid w:val="00DD7583"/>
    <w:rsid w:val="00DE05A5"/>
    <w:rsid w:val="00DE0919"/>
    <w:rsid w:val="00DE7203"/>
    <w:rsid w:val="00DF1A5C"/>
    <w:rsid w:val="00DF462C"/>
    <w:rsid w:val="00DF7144"/>
    <w:rsid w:val="00DF7CDD"/>
    <w:rsid w:val="00E003E0"/>
    <w:rsid w:val="00E0083E"/>
    <w:rsid w:val="00E01F75"/>
    <w:rsid w:val="00E122FA"/>
    <w:rsid w:val="00E17054"/>
    <w:rsid w:val="00E220DC"/>
    <w:rsid w:val="00E23973"/>
    <w:rsid w:val="00E31013"/>
    <w:rsid w:val="00E36F59"/>
    <w:rsid w:val="00E37832"/>
    <w:rsid w:val="00E40A96"/>
    <w:rsid w:val="00E40FA7"/>
    <w:rsid w:val="00E42A48"/>
    <w:rsid w:val="00E42FF7"/>
    <w:rsid w:val="00E4637B"/>
    <w:rsid w:val="00E46913"/>
    <w:rsid w:val="00E46CDD"/>
    <w:rsid w:val="00E47316"/>
    <w:rsid w:val="00E57454"/>
    <w:rsid w:val="00E60C95"/>
    <w:rsid w:val="00E60CAE"/>
    <w:rsid w:val="00E6484C"/>
    <w:rsid w:val="00E64ECE"/>
    <w:rsid w:val="00E67829"/>
    <w:rsid w:val="00E711EC"/>
    <w:rsid w:val="00E76439"/>
    <w:rsid w:val="00E80DB3"/>
    <w:rsid w:val="00E81696"/>
    <w:rsid w:val="00E834AA"/>
    <w:rsid w:val="00EA0867"/>
    <w:rsid w:val="00EA38FA"/>
    <w:rsid w:val="00EA457D"/>
    <w:rsid w:val="00EA5286"/>
    <w:rsid w:val="00EA5A00"/>
    <w:rsid w:val="00EA7FB6"/>
    <w:rsid w:val="00EB4798"/>
    <w:rsid w:val="00EC4AB7"/>
    <w:rsid w:val="00EC5414"/>
    <w:rsid w:val="00ED020B"/>
    <w:rsid w:val="00ED037A"/>
    <w:rsid w:val="00ED03F8"/>
    <w:rsid w:val="00ED617F"/>
    <w:rsid w:val="00EE2595"/>
    <w:rsid w:val="00EE3BB0"/>
    <w:rsid w:val="00EE5E5C"/>
    <w:rsid w:val="00F00B5A"/>
    <w:rsid w:val="00F04D0B"/>
    <w:rsid w:val="00F05DA1"/>
    <w:rsid w:val="00F10F71"/>
    <w:rsid w:val="00F12227"/>
    <w:rsid w:val="00F131A8"/>
    <w:rsid w:val="00F14902"/>
    <w:rsid w:val="00F3415E"/>
    <w:rsid w:val="00F35290"/>
    <w:rsid w:val="00F35E04"/>
    <w:rsid w:val="00F428FC"/>
    <w:rsid w:val="00F4330F"/>
    <w:rsid w:val="00F447BC"/>
    <w:rsid w:val="00F50CFC"/>
    <w:rsid w:val="00F5243D"/>
    <w:rsid w:val="00F56548"/>
    <w:rsid w:val="00F64DF3"/>
    <w:rsid w:val="00F65A81"/>
    <w:rsid w:val="00F67A62"/>
    <w:rsid w:val="00F705F1"/>
    <w:rsid w:val="00F73A2F"/>
    <w:rsid w:val="00F73AF8"/>
    <w:rsid w:val="00F776DE"/>
    <w:rsid w:val="00F8149C"/>
    <w:rsid w:val="00F82846"/>
    <w:rsid w:val="00F84950"/>
    <w:rsid w:val="00F86048"/>
    <w:rsid w:val="00F9104E"/>
    <w:rsid w:val="00F948DA"/>
    <w:rsid w:val="00F97F14"/>
    <w:rsid w:val="00FA128C"/>
    <w:rsid w:val="00FA3A5C"/>
    <w:rsid w:val="00FA5CFD"/>
    <w:rsid w:val="00FB2522"/>
    <w:rsid w:val="00FB3E97"/>
    <w:rsid w:val="00FB476B"/>
    <w:rsid w:val="00FB6FA9"/>
    <w:rsid w:val="00FB78F8"/>
    <w:rsid w:val="00FC18E2"/>
    <w:rsid w:val="00FC4389"/>
    <w:rsid w:val="00FD27E0"/>
    <w:rsid w:val="00FD52FB"/>
    <w:rsid w:val="00FD60C7"/>
    <w:rsid w:val="00FE15E8"/>
    <w:rsid w:val="00FE1FA3"/>
    <w:rsid w:val="00FE2DEF"/>
    <w:rsid w:val="00FE386E"/>
    <w:rsid w:val="00FE3C9F"/>
    <w:rsid w:val="00FE6839"/>
    <w:rsid w:val="00FE6C4A"/>
    <w:rsid w:val="00FF4262"/>
    <w:rsid w:val="00FF5358"/>
    <w:rsid w:val="00FF7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4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107F"/>
    <w:rPr>
      <w:color w:val="0000FF" w:themeColor="hyperlink"/>
      <w:u w:val="single"/>
    </w:rPr>
  </w:style>
  <w:style w:type="paragraph" w:styleId="Header">
    <w:name w:val="header"/>
    <w:basedOn w:val="Normal"/>
    <w:link w:val="HeaderChar"/>
    <w:uiPriority w:val="99"/>
    <w:unhideWhenUsed/>
    <w:rsid w:val="000C1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07F"/>
  </w:style>
  <w:style w:type="paragraph" w:styleId="Footer">
    <w:name w:val="footer"/>
    <w:basedOn w:val="Normal"/>
    <w:link w:val="FooterChar"/>
    <w:uiPriority w:val="99"/>
    <w:unhideWhenUsed/>
    <w:rsid w:val="000C1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07F"/>
  </w:style>
  <w:style w:type="paragraph" w:styleId="BalloonText">
    <w:name w:val="Balloon Text"/>
    <w:basedOn w:val="Normal"/>
    <w:link w:val="BalloonTextChar"/>
    <w:uiPriority w:val="99"/>
    <w:semiHidden/>
    <w:unhideWhenUsed/>
    <w:rsid w:val="00F14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902"/>
    <w:rPr>
      <w:rFonts w:ascii="Tahoma" w:hAnsi="Tahoma" w:cs="Tahoma"/>
      <w:sz w:val="16"/>
      <w:szCs w:val="16"/>
    </w:rPr>
  </w:style>
  <w:style w:type="character" w:styleId="CommentReference">
    <w:name w:val="annotation reference"/>
    <w:basedOn w:val="DefaultParagraphFont"/>
    <w:uiPriority w:val="99"/>
    <w:semiHidden/>
    <w:unhideWhenUsed/>
    <w:rsid w:val="00255852"/>
    <w:rPr>
      <w:sz w:val="16"/>
      <w:szCs w:val="16"/>
    </w:rPr>
  </w:style>
  <w:style w:type="paragraph" w:styleId="CommentText">
    <w:name w:val="annotation text"/>
    <w:basedOn w:val="Normal"/>
    <w:link w:val="CommentTextChar"/>
    <w:uiPriority w:val="99"/>
    <w:semiHidden/>
    <w:unhideWhenUsed/>
    <w:rsid w:val="00255852"/>
    <w:pPr>
      <w:spacing w:line="240" w:lineRule="auto"/>
    </w:pPr>
    <w:rPr>
      <w:sz w:val="20"/>
      <w:szCs w:val="20"/>
    </w:rPr>
  </w:style>
  <w:style w:type="character" w:customStyle="1" w:styleId="CommentTextChar">
    <w:name w:val="Comment Text Char"/>
    <w:basedOn w:val="DefaultParagraphFont"/>
    <w:link w:val="CommentText"/>
    <w:uiPriority w:val="99"/>
    <w:semiHidden/>
    <w:rsid w:val="00255852"/>
    <w:rPr>
      <w:sz w:val="20"/>
      <w:szCs w:val="20"/>
    </w:rPr>
  </w:style>
  <w:style w:type="paragraph" w:styleId="CommentSubject">
    <w:name w:val="annotation subject"/>
    <w:basedOn w:val="CommentText"/>
    <w:next w:val="CommentText"/>
    <w:link w:val="CommentSubjectChar"/>
    <w:uiPriority w:val="99"/>
    <w:semiHidden/>
    <w:unhideWhenUsed/>
    <w:rsid w:val="00255852"/>
    <w:rPr>
      <w:b/>
      <w:bCs/>
    </w:rPr>
  </w:style>
  <w:style w:type="character" w:customStyle="1" w:styleId="CommentSubjectChar">
    <w:name w:val="Comment Subject Char"/>
    <w:basedOn w:val="CommentTextChar"/>
    <w:link w:val="CommentSubject"/>
    <w:uiPriority w:val="99"/>
    <w:semiHidden/>
    <w:rsid w:val="00255852"/>
    <w:rPr>
      <w:b/>
      <w:bCs/>
      <w:sz w:val="20"/>
      <w:szCs w:val="20"/>
    </w:rPr>
  </w:style>
  <w:style w:type="table" w:styleId="TableGrid">
    <w:name w:val="Table Grid"/>
    <w:basedOn w:val="TableNormal"/>
    <w:uiPriority w:val="39"/>
    <w:rsid w:val="00402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C51B33"/>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C51B33"/>
    <w:rPr>
      <w:rFonts w:ascii="Calibri" w:hAnsi="Calibri"/>
      <w:noProof/>
    </w:rPr>
  </w:style>
  <w:style w:type="paragraph" w:customStyle="1" w:styleId="EndNoteBibliography">
    <w:name w:val="EndNote Bibliography"/>
    <w:basedOn w:val="Normal"/>
    <w:link w:val="EndNoteBibliographyChar"/>
    <w:rsid w:val="00C51B33"/>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C51B33"/>
    <w:rPr>
      <w:rFonts w:ascii="Calibri" w:hAnsi="Calibri"/>
      <w:noProof/>
    </w:rPr>
  </w:style>
  <w:style w:type="paragraph" w:styleId="Revision">
    <w:name w:val="Revision"/>
    <w:hidden/>
    <w:uiPriority w:val="99"/>
    <w:semiHidden/>
    <w:rsid w:val="00D30164"/>
    <w:pPr>
      <w:spacing w:after="0" w:line="240" w:lineRule="auto"/>
    </w:pPr>
  </w:style>
  <w:style w:type="paragraph" w:styleId="ListParagraph">
    <w:name w:val="List Paragraph"/>
    <w:basedOn w:val="Normal"/>
    <w:uiPriority w:val="34"/>
    <w:qFormat/>
    <w:rsid w:val="00426FD7"/>
    <w:pPr>
      <w:ind w:left="720"/>
      <w:contextualSpacing/>
    </w:pPr>
  </w:style>
  <w:style w:type="paragraph" w:styleId="PlainText">
    <w:name w:val="Plain Text"/>
    <w:basedOn w:val="Normal"/>
    <w:link w:val="PlainTextChar"/>
    <w:uiPriority w:val="99"/>
    <w:semiHidden/>
    <w:unhideWhenUsed/>
    <w:rsid w:val="00EA7FB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A7FB6"/>
    <w:rPr>
      <w:rFonts w:ascii="Consolas" w:hAnsi="Consolas" w:cs="Consolas"/>
      <w:sz w:val="21"/>
      <w:szCs w:val="21"/>
    </w:rPr>
  </w:style>
  <w:style w:type="character" w:styleId="Emphasis">
    <w:name w:val="Emphasis"/>
    <w:basedOn w:val="DefaultParagraphFont"/>
    <w:uiPriority w:val="20"/>
    <w:qFormat/>
    <w:rsid w:val="004B6B0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4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107F"/>
    <w:rPr>
      <w:color w:val="0000FF" w:themeColor="hyperlink"/>
      <w:u w:val="single"/>
    </w:rPr>
  </w:style>
  <w:style w:type="paragraph" w:styleId="Header">
    <w:name w:val="header"/>
    <w:basedOn w:val="Normal"/>
    <w:link w:val="HeaderChar"/>
    <w:uiPriority w:val="99"/>
    <w:unhideWhenUsed/>
    <w:rsid w:val="000C1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07F"/>
  </w:style>
  <w:style w:type="paragraph" w:styleId="Footer">
    <w:name w:val="footer"/>
    <w:basedOn w:val="Normal"/>
    <w:link w:val="FooterChar"/>
    <w:uiPriority w:val="99"/>
    <w:unhideWhenUsed/>
    <w:rsid w:val="000C1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07F"/>
  </w:style>
  <w:style w:type="paragraph" w:styleId="BalloonText">
    <w:name w:val="Balloon Text"/>
    <w:basedOn w:val="Normal"/>
    <w:link w:val="BalloonTextChar"/>
    <w:uiPriority w:val="99"/>
    <w:semiHidden/>
    <w:unhideWhenUsed/>
    <w:rsid w:val="00F14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902"/>
    <w:rPr>
      <w:rFonts w:ascii="Tahoma" w:hAnsi="Tahoma" w:cs="Tahoma"/>
      <w:sz w:val="16"/>
      <w:szCs w:val="16"/>
    </w:rPr>
  </w:style>
  <w:style w:type="character" w:styleId="CommentReference">
    <w:name w:val="annotation reference"/>
    <w:basedOn w:val="DefaultParagraphFont"/>
    <w:uiPriority w:val="99"/>
    <w:semiHidden/>
    <w:unhideWhenUsed/>
    <w:rsid w:val="00255852"/>
    <w:rPr>
      <w:sz w:val="16"/>
      <w:szCs w:val="16"/>
    </w:rPr>
  </w:style>
  <w:style w:type="paragraph" w:styleId="CommentText">
    <w:name w:val="annotation text"/>
    <w:basedOn w:val="Normal"/>
    <w:link w:val="CommentTextChar"/>
    <w:uiPriority w:val="99"/>
    <w:semiHidden/>
    <w:unhideWhenUsed/>
    <w:rsid w:val="00255852"/>
    <w:pPr>
      <w:spacing w:line="240" w:lineRule="auto"/>
    </w:pPr>
    <w:rPr>
      <w:sz w:val="20"/>
      <w:szCs w:val="20"/>
    </w:rPr>
  </w:style>
  <w:style w:type="character" w:customStyle="1" w:styleId="CommentTextChar">
    <w:name w:val="Comment Text Char"/>
    <w:basedOn w:val="DefaultParagraphFont"/>
    <w:link w:val="CommentText"/>
    <w:uiPriority w:val="99"/>
    <w:semiHidden/>
    <w:rsid w:val="00255852"/>
    <w:rPr>
      <w:sz w:val="20"/>
      <w:szCs w:val="20"/>
    </w:rPr>
  </w:style>
  <w:style w:type="paragraph" w:styleId="CommentSubject">
    <w:name w:val="annotation subject"/>
    <w:basedOn w:val="CommentText"/>
    <w:next w:val="CommentText"/>
    <w:link w:val="CommentSubjectChar"/>
    <w:uiPriority w:val="99"/>
    <w:semiHidden/>
    <w:unhideWhenUsed/>
    <w:rsid w:val="00255852"/>
    <w:rPr>
      <w:b/>
      <w:bCs/>
    </w:rPr>
  </w:style>
  <w:style w:type="character" w:customStyle="1" w:styleId="CommentSubjectChar">
    <w:name w:val="Comment Subject Char"/>
    <w:basedOn w:val="CommentTextChar"/>
    <w:link w:val="CommentSubject"/>
    <w:uiPriority w:val="99"/>
    <w:semiHidden/>
    <w:rsid w:val="00255852"/>
    <w:rPr>
      <w:b/>
      <w:bCs/>
      <w:sz w:val="20"/>
      <w:szCs w:val="20"/>
    </w:rPr>
  </w:style>
  <w:style w:type="table" w:styleId="TableGrid">
    <w:name w:val="Table Grid"/>
    <w:basedOn w:val="TableNormal"/>
    <w:uiPriority w:val="39"/>
    <w:rsid w:val="00402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C51B33"/>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C51B33"/>
    <w:rPr>
      <w:rFonts w:ascii="Calibri" w:hAnsi="Calibri"/>
      <w:noProof/>
    </w:rPr>
  </w:style>
  <w:style w:type="paragraph" w:customStyle="1" w:styleId="EndNoteBibliography">
    <w:name w:val="EndNote Bibliography"/>
    <w:basedOn w:val="Normal"/>
    <w:link w:val="EndNoteBibliographyChar"/>
    <w:rsid w:val="00C51B33"/>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C51B33"/>
    <w:rPr>
      <w:rFonts w:ascii="Calibri" w:hAnsi="Calibri"/>
      <w:noProof/>
    </w:rPr>
  </w:style>
  <w:style w:type="paragraph" w:styleId="Revision">
    <w:name w:val="Revision"/>
    <w:hidden/>
    <w:uiPriority w:val="99"/>
    <w:semiHidden/>
    <w:rsid w:val="00D30164"/>
    <w:pPr>
      <w:spacing w:after="0" w:line="240" w:lineRule="auto"/>
    </w:pPr>
  </w:style>
  <w:style w:type="paragraph" w:styleId="ListParagraph">
    <w:name w:val="List Paragraph"/>
    <w:basedOn w:val="Normal"/>
    <w:uiPriority w:val="34"/>
    <w:qFormat/>
    <w:rsid w:val="00426FD7"/>
    <w:pPr>
      <w:ind w:left="720"/>
      <w:contextualSpacing/>
    </w:pPr>
  </w:style>
  <w:style w:type="paragraph" w:styleId="PlainText">
    <w:name w:val="Plain Text"/>
    <w:basedOn w:val="Normal"/>
    <w:link w:val="PlainTextChar"/>
    <w:uiPriority w:val="99"/>
    <w:semiHidden/>
    <w:unhideWhenUsed/>
    <w:rsid w:val="00EA7FB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A7FB6"/>
    <w:rPr>
      <w:rFonts w:ascii="Consolas" w:hAnsi="Consolas" w:cs="Consolas"/>
      <w:sz w:val="21"/>
      <w:szCs w:val="21"/>
    </w:rPr>
  </w:style>
  <w:style w:type="character" w:styleId="Emphasis">
    <w:name w:val="Emphasis"/>
    <w:basedOn w:val="DefaultParagraphFont"/>
    <w:uiPriority w:val="20"/>
    <w:qFormat/>
    <w:rsid w:val="004B6B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10362">
      <w:bodyDiv w:val="1"/>
      <w:marLeft w:val="0"/>
      <w:marRight w:val="0"/>
      <w:marTop w:val="0"/>
      <w:marBottom w:val="0"/>
      <w:divBdr>
        <w:top w:val="none" w:sz="0" w:space="0" w:color="auto"/>
        <w:left w:val="none" w:sz="0" w:space="0" w:color="auto"/>
        <w:bottom w:val="none" w:sz="0" w:space="0" w:color="auto"/>
        <w:right w:val="none" w:sz="0" w:space="0" w:color="auto"/>
      </w:divBdr>
      <w:divsChild>
        <w:div w:id="1033386769">
          <w:marLeft w:val="0"/>
          <w:marRight w:val="0"/>
          <w:marTop w:val="0"/>
          <w:marBottom w:val="0"/>
          <w:divBdr>
            <w:top w:val="none" w:sz="0" w:space="0" w:color="auto"/>
            <w:left w:val="none" w:sz="0" w:space="0" w:color="auto"/>
            <w:bottom w:val="none" w:sz="0" w:space="0" w:color="auto"/>
            <w:right w:val="none" w:sz="0" w:space="0" w:color="auto"/>
          </w:divBdr>
          <w:divsChild>
            <w:div w:id="1086877445">
              <w:marLeft w:val="0"/>
              <w:marRight w:val="0"/>
              <w:marTop w:val="0"/>
              <w:marBottom w:val="0"/>
              <w:divBdr>
                <w:top w:val="none" w:sz="0" w:space="0" w:color="auto"/>
                <w:left w:val="single" w:sz="6" w:space="0" w:color="D0D8DE"/>
                <w:bottom w:val="single" w:sz="6" w:space="0" w:color="D0D8DE"/>
                <w:right w:val="single" w:sz="6" w:space="0" w:color="D0D8DE"/>
              </w:divBdr>
              <w:divsChild>
                <w:div w:id="1181578914">
                  <w:marLeft w:val="0"/>
                  <w:marRight w:val="0"/>
                  <w:marTop w:val="150"/>
                  <w:marBottom w:val="300"/>
                  <w:divBdr>
                    <w:top w:val="none" w:sz="0" w:space="0" w:color="auto"/>
                    <w:left w:val="none" w:sz="0" w:space="0" w:color="auto"/>
                    <w:bottom w:val="none" w:sz="0" w:space="0" w:color="auto"/>
                    <w:right w:val="none" w:sz="0" w:space="0" w:color="auto"/>
                  </w:divBdr>
                  <w:divsChild>
                    <w:div w:id="995109996">
                      <w:marLeft w:val="150"/>
                      <w:marRight w:val="150"/>
                      <w:marTop w:val="0"/>
                      <w:marBottom w:val="0"/>
                      <w:divBdr>
                        <w:top w:val="none" w:sz="0" w:space="0" w:color="auto"/>
                        <w:left w:val="none" w:sz="0" w:space="0" w:color="auto"/>
                        <w:bottom w:val="none" w:sz="0" w:space="0" w:color="auto"/>
                        <w:right w:val="none" w:sz="0" w:space="0" w:color="auto"/>
                      </w:divBdr>
                      <w:divsChild>
                        <w:div w:id="358973087">
                          <w:marLeft w:val="150"/>
                          <w:marRight w:val="0"/>
                          <w:marTop w:val="0"/>
                          <w:marBottom w:val="150"/>
                          <w:divBdr>
                            <w:top w:val="none" w:sz="0" w:space="0" w:color="auto"/>
                            <w:left w:val="none" w:sz="0" w:space="0" w:color="auto"/>
                            <w:bottom w:val="none" w:sz="0" w:space="0" w:color="auto"/>
                            <w:right w:val="none" w:sz="0" w:space="0" w:color="auto"/>
                          </w:divBdr>
                          <w:divsChild>
                            <w:div w:id="2088336500">
                              <w:marLeft w:val="0"/>
                              <w:marRight w:val="0"/>
                              <w:marTop w:val="0"/>
                              <w:marBottom w:val="0"/>
                              <w:divBdr>
                                <w:top w:val="none" w:sz="0" w:space="0" w:color="auto"/>
                                <w:left w:val="none" w:sz="0" w:space="0" w:color="auto"/>
                                <w:bottom w:val="none" w:sz="0" w:space="0" w:color="auto"/>
                                <w:right w:val="none" w:sz="0" w:space="0" w:color="auto"/>
                              </w:divBdr>
                              <w:divsChild>
                                <w:div w:id="1044333663">
                                  <w:marLeft w:val="0"/>
                                  <w:marRight w:val="150"/>
                                  <w:marTop w:val="0"/>
                                  <w:marBottom w:val="0"/>
                                  <w:divBdr>
                                    <w:top w:val="none" w:sz="0" w:space="0" w:color="auto"/>
                                    <w:left w:val="none" w:sz="0" w:space="0" w:color="auto"/>
                                    <w:bottom w:val="none" w:sz="0" w:space="0" w:color="auto"/>
                                    <w:right w:val="none" w:sz="0" w:space="0" w:color="auto"/>
                                  </w:divBdr>
                                  <w:divsChild>
                                    <w:div w:id="1180311879">
                                      <w:marLeft w:val="0"/>
                                      <w:marRight w:val="0"/>
                                      <w:marTop w:val="300"/>
                                      <w:marBottom w:val="0"/>
                                      <w:divBdr>
                                        <w:top w:val="none" w:sz="0" w:space="0" w:color="auto"/>
                                        <w:left w:val="none" w:sz="0" w:space="0" w:color="auto"/>
                                        <w:bottom w:val="none" w:sz="0" w:space="0" w:color="auto"/>
                                        <w:right w:val="none" w:sz="0" w:space="0" w:color="auto"/>
                                      </w:divBdr>
                                      <w:divsChild>
                                        <w:div w:id="105238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050712">
      <w:bodyDiv w:val="1"/>
      <w:marLeft w:val="0"/>
      <w:marRight w:val="0"/>
      <w:marTop w:val="0"/>
      <w:marBottom w:val="0"/>
      <w:divBdr>
        <w:top w:val="none" w:sz="0" w:space="0" w:color="auto"/>
        <w:left w:val="none" w:sz="0" w:space="0" w:color="auto"/>
        <w:bottom w:val="none" w:sz="0" w:space="0" w:color="auto"/>
        <w:right w:val="none" w:sz="0" w:space="0" w:color="auto"/>
      </w:divBdr>
    </w:div>
    <w:div w:id="194388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ngland.nhs.uk/statistics/2015/01/08/gp-patient-survey-2014/"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dh.gov.uk/en/Publicationsandstatistics/Publications/PublicationsPolicyAndGuidance/DH_11123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quality-health.co.uk/resources/surveys/national-cancer-experience-survey/2013-national-cancer-patient-exerience-survey/2014-national-cancer-patient-experience-survey-report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chemodataset.nhs.uk/home"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R.Wagland@soton.ac.uk" TargetMode="Externa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80CA6-8EF6-4072-B1D0-2815CC9E6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7848</Words>
  <Characters>44739</Characters>
  <Application>Microsoft Office Word</Application>
  <DocSecurity>4</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Wagland R.</dc:creator>
  <cp:lastModifiedBy>Wagland R.</cp:lastModifiedBy>
  <cp:revision>2</cp:revision>
  <cp:lastPrinted>2016-07-14T13:21:00Z</cp:lastPrinted>
  <dcterms:created xsi:type="dcterms:W3CDTF">2016-07-14T13:27:00Z</dcterms:created>
  <dcterms:modified xsi:type="dcterms:W3CDTF">2016-07-14T13:27:00Z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1193254081</vt:i4>
  </property>
  <property fmtid="{D5CDD505-2E9C-101B-9397-08002B2CF9AE}" pid="4" name="_EmailSubject">
    <vt:lpwstr>JSCC-D-15-01072R1 -  Accepted</vt:lpwstr>
  </property>
  <property fmtid="{D5CDD505-2E9C-101B-9397-08002B2CF9AE}" pid="5" name="_AuthorEmail">
    <vt:lpwstr>R.Wagland@soton.ac.uk</vt:lpwstr>
  </property>
  <property fmtid="{D5CDD505-2E9C-101B-9397-08002B2CF9AE}" pid="6" name="_AuthorEmailDisplayName">
    <vt:lpwstr>Wagland R.</vt:lpwstr>
  </property>
  <property fmtid="{D5CDD505-2E9C-101B-9397-08002B2CF9AE}" pid="7" name="_PreviousAdHocReviewCycleID">
    <vt:i4>959098131</vt:i4>
  </property>
</Properties>
</file>