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170" w:rsidRDefault="004D5055">
      <w:pPr>
        <w:rPr>
          <w:rFonts w:ascii="Lucida Sans" w:hAnsi="Lucida Sans"/>
          <w:sz w:val="24"/>
          <w:szCs w:val="24"/>
        </w:rPr>
      </w:pPr>
      <w:r>
        <w:rPr>
          <w:rFonts w:ascii="Lucida Sans" w:hAnsi="Lucida Sans"/>
          <w:sz w:val="24"/>
          <w:szCs w:val="24"/>
        </w:rPr>
        <w:t xml:space="preserve">Peter </w:t>
      </w:r>
      <w:proofErr w:type="spellStart"/>
      <w:r>
        <w:rPr>
          <w:rFonts w:ascii="Lucida Sans" w:hAnsi="Lucida Sans"/>
          <w:sz w:val="24"/>
          <w:szCs w:val="24"/>
        </w:rPr>
        <w:t>Razzell</w:t>
      </w:r>
      <w:proofErr w:type="spellEnd"/>
      <w:r>
        <w:rPr>
          <w:rFonts w:ascii="Lucida Sans" w:hAnsi="Lucida Sans"/>
          <w:sz w:val="24"/>
          <w:szCs w:val="24"/>
        </w:rPr>
        <w:t xml:space="preserve">, </w:t>
      </w:r>
      <w:r w:rsidRPr="00245491">
        <w:rPr>
          <w:rFonts w:ascii="Lucida Sans" w:hAnsi="Lucida Sans"/>
          <w:i/>
          <w:sz w:val="24"/>
          <w:szCs w:val="24"/>
        </w:rPr>
        <w:t>Mortality, marriage and population growth in England, 1550-1850</w:t>
      </w:r>
      <w:r>
        <w:rPr>
          <w:rFonts w:ascii="Lucida Sans" w:hAnsi="Lucida Sans"/>
          <w:sz w:val="24"/>
          <w:szCs w:val="24"/>
        </w:rPr>
        <w:t>. (London</w:t>
      </w:r>
      <w:r w:rsidR="00245491">
        <w:rPr>
          <w:rFonts w:ascii="Lucida Sans" w:hAnsi="Lucida Sans"/>
          <w:sz w:val="24"/>
          <w:szCs w:val="24"/>
        </w:rPr>
        <w:t>:</w:t>
      </w:r>
      <w:r>
        <w:rPr>
          <w:rFonts w:ascii="Lucida Sans" w:hAnsi="Lucida Sans"/>
          <w:sz w:val="24"/>
          <w:szCs w:val="24"/>
        </w:rPr>
        <w:t xml:space="preserve"> Caliban Books, 2016. pp. 135. 53 tabs. ISBN 9780904573190 </w:t>
      </w:r>
      <w:proofErr w:type="spellStart"/>
      <w:r>
        <w:rPr>
          <w:rFonts w:ascii="Lucida Sans" w:hAnsi="Lucida Sans"/>
          <w:sz w:val="24"/>
          <w:szCs w:val="24"/>
        </w:rPr>
        <w:t>Pbk</w:t>
      </w:r>
      <w:proofErr w:type="spellEnd"/>
      <w:r>
        <w:rPr>
          <w:rFonts w:ascii="Lucida Sans" w:hAnsi="Lucida Sans"/>
          <w:sz w:val="24"/>
          <w:szCs w:val="24"/>
        </w:rPr>
        <w:t xml:space="preserve"> £10).</w:t>
      </w:r>
    </w:p>
    <w:p w:rsidR="004D5055" w:rsidRDefault="004D5055">
      <w:pPr>
        <w:rPr>
          <w:rFonts w:ascii="Lucida Sans" w:hAnsi="Lucida Sans"/>
          <w:sz w:val="24"/>
          <w:szCs w:val="24"/>
        </w:rPr>
      </w:pPr>
    </w:p>
    <w:p w:rsidR="00E704DE" w:rsidRDefault="004D5055">
      <w:pPr>
        <w:rPr>
          <w:rFonts w:ascii="Lucida Sans" w:hAnsi="Lucida Sans"/>
          <w:sz w:val="24"/>
          <w:szCs w:val="24"/>
        </w:rPr>
      </w:pPr>
      <w:r>
        <w:rPr>
          <w:rFonts w:ascii="Lucida Sans" w:hAnsi="Lucida Sans"/>
          <w:sz w:val="24"/>
          <w:szCs w:val="24"/>
        </w:rPr>
        <w:t xml:space="preserve">The overall message </w:t>
      </w:r>
      <w:r w:rsidR="00E704DE">
        <w:rPr>
          <w:rFonts w:ascii="Lucida Sans" w:hAnsi="Lucida Sans"/>
          <w:sz w:val="24"/>
          <w:szCs w:val="24"/>
        </w:rPr>
        <w:t xml:space="preserve">of this book </w:t>
      </w:r>
      <w:r>
        <w:rPr>
          <w:rFonts w:ascii="Lucida Sans" w:hAnsi="Lucida Sans"/>
          <w:sz w:val="24"/>
          <w:szCs w:val="24"/>
        </w:rPr>
        <w:t>is that, contrary to the views of Malthus and several others before and since, demographic processes are not determined by economic forces.  This applies both to mortality and fertility.  Secular declines in mortality in the past were no more a consequence of economic development than were twentieth century mortality declines in Asia and Africa.  The driving forces in low and middle income countries during the last 50 years have been health initiatives, such as mass vaccination programmes; the main drivers of historical mortality declines were changes in the disease environment (some of which might have been influenced by human interventions like inoculation, vaccination and quarantine) and behavioural changes such as the transition from woollen garments to cotton.</w:t>
      </w:r>
      <w:r w:rsidR="00D42B0C">
        <w:rPr>
          <w:rFonts w:ascii="Lucida Sans" w:hAnsi="Lucida Sans"/>
          <w:sz w:val="24"/>
          <w:szCs w:val="24"/>
        </w:rPr>
        <w:t xml:space="preserve">  Fertility was mainly determined by the proportion of women in </w:t>
      </w:r>
      <w:r w:rsidR="00E704DE">
        <w:rPr>
          <w:rFonts w:ascii="Lucida Sans" w:hAnsi="Lucida Sans"/>
          <w:sz w:val="24"/>
          <w:szCs w:val="24"/>
        </w:rPr>
        <w:t>the fertile age groups that was</w:t>
      </w:r>
      <w:r w:rsidR="00D42B0C">
        <w:rPr>
          <w:rFonts w:ascii="Lucida Sans" w:hAnsi="Lucida Sans"/>
          <w:sz w:val="24"/>
          <w:szCs w:val="24"/>
        </w:rPr>
        <w:t xml:space="preserve"> married, and this responded not to economic fluctuations (as the Malthusian preventive check would have it) but to factors like increasing literacy and falling mortality.</w:t>
      </w:r>
    </w:p>
    <w:p w:rsidR="00E704DE" w:rsidRDefault="00E704DE">
      <w:pPr>
        <w:rPr>
          <w:rFonts w:ascii="Lucida Sans" w:hAnsi="Lucida Sans"/>
          <w:sz w:val="24"/>
          <w:szCs w:val="24"/>
        </w:rPr>
      </w:pPr>
    </w:p>
    <w:p w:rsidR="00EE32D9" w:rsidRDefault="00E704DE">
      <w:pPr>
        <w:rPr>
          <w:rFonts w:ascii="Lucida Sans" w:hAnsi="Lucida Sans"/>
          <w:sz w:val="24"/>
          <w:szCs w:val="24"/>
        </w:rPr>
      </w:pPr>
      <w:r>
        <w:rPr>
          <w:rFonts w:ascii="Lucida Sans" w:hAnsi="Lucida Sans"/>
          <w:sz w:val="24"/>
          <w:szCs w:val="24"/>
        </w:rPr>
        <w:t xml:space="preserve">In </w:t>
      </w:r>
      <w:r w:rsidR="00ED025F">
        <w:rPr>
          <w:rFonts w:ascii="Lucida Sans" w:hAnsi="Lucida Sans"/>
          <w:sz w:val="24"/>
          <w:szCs w:val="24"/>
        </w:rPr>
        <w:t xml:space="preserve">the conclusion </w:t>
      </w:r>
      <w:proofErr w:type="spellStart"/>
      <w:r w:rsidR="00ED025F">
        <w:rPr>
          <w:rFonts w:ascii="Lucida Sans" w:hAnsi="Lucida Sans"/>
          <w:sz w:val="24"/>
          <w:szCs w:val="24"/>
        </w:rPr>
        <w:t>Razzell</w:t>
      </w:r>
      <w:proofErr w:type="spellEnd"/>
      <w:r w:rsidR="00ED025F">
        <w:rPr>
          <w:rFonts w:ascii="Lucida Sans" w:hAnsi="Lucida Sans"/>
          <w:sz w:val="24"/>
          <w:szCs w:val="24"/>
        </w:rPr>
        <w:t xml:space="preserve"> goes </w:t>
      </w:r>
      <w:r w:rsidR="00EE32D9">
        <w:rPr>
          <w:rFonts w:ascii="Lucida Sans" w:hAnsi="Lucida Sans"/>
          <w:sz w:val="24"/>
          <w:szCs w:val="24"/>
        </w:rPr>
        <w:t>further to suggest that ‘demographic factors … continue to be a major determinant of the expansion of world capitalism’ (p. 121), drawing a parallel between the increasing inequality in the late twentieth and early twenty</w:t>
      </w:r>
      <w:r w:rsidR="00ED025F">
        <w:rPr>
          <w:rFonts w:ascii="Lucida Sans" w:hAnsi="Lucida Sans"/>
          <w:sz w:val="24"/>
          <w:szCs w:val="24"/>
        </w:rPr>
        <w:t>-</w:t>
      </w:r>
      <w:r w:rsidR="00EE32D9">
        <w:rPr>
          <w:rFonts w:ascii="Lucida Sans" w:hAnsi="Lucida Sans"/>
          <w:sz w:val="24"/>
          <w:szCs w:val="24"/>
        </w:rPr>
        <w:t>first centuries and that</w:t>
      </w:r>
      <w:r>
        <w:rPr>
          <w:rFonts w:ascii="Lucida Sans" w:hAnsi="Lucida Sans"/>
          <w:sz w:val="24"/>
          <w:szCs w:val="24"/>
        </w:rPr>
        <w:t xml:space="preserve"> </w:t>
      </w:r>
      <w:r w:rsidR="00EE32D9">
        <w:rPr>
          <w:rFonts w:ascii="Lucida Sans" w:hAnsi="Lucida Sans"/>
          <w:sz w:val="24"/>
          <w:szCs w:val="24"/>
        </w:rPr>
        <w:t xml:space="preserve">observed in England in the eighteenth and early nineteenth centuries.  Both were caused, he says, by rapid population growth leading to a surplus population and a reduction in </w:t>
      </w:r>
      <w:r w:rsidR="00D92C54">
        <w:rPr>
          <w:rFonts w:ascii="Lucida Sans" w:hAnsi="Lucida Sans"/>
          <w:sz w:val="24"/>
          <w:szCs w:val="24"/>
        </w:rPr>
        <w:t>the</w:t>
      </w:r>
      <w:r w:rsidR="00EE32D9">
        <w:rPr>
          <w:rFonts w:ascii="Lucida Sans" w:hAnsi="Lucida Sans"/>
          <w:sz w:val="24"/>
          <w:szCs w:val="24"/>
        </w:rPr>
        <w:t xml:space="preserve"> value of labour relative to capital.</w:t>
      </w:r>
      <w:r w:rsidR="00245491">
        <w:rPr>
          <w:rFonts w:ascii="Lucida Sans" w:hAnsi="Lucida Sans"/>
          <w:sz w:val="24"/>
          <w:szCs w:val="24"/>
        </w:rPr>
        <w:t xml:space="preserve">  </w:t>
      </w:r>
      <w:r w:rsidR="00863ECA">
        <w:rPr>
          <w:rFonts w:ascii="Lucida Sans" w:hAnsi="Lucida Sans"/>
          <w:sz w:val="24"/>
          <w:szCs w:val="24"/>
        </w:rPr>
        <w:t>Mortality, it seems, has a great deal to answer for!</w:t>
      </w:r>
    </w:p>
    <w:p w:rsidR="00E704DE" w:rsidRDefault="00E704DE" w:rsidP="00E704DE">
      <w:pPr>
        <w:rPr>
          <w:rFonts w:ascii="Lucida Sans" w:hAnsi="Lucida Sans"/>
          <w:sz w:val="24"/>
          <w:szCs w:val="24"/>
        </w:rPr>
      </w:pPr>
    </w:p>
    <w:p w:rsidR="00E704DE" w:rsidRDefault="00E704DE" w:rsidP="00E704DE">
      <w:pPr>
        <w:rPr>
          <w:rFonts w:ascii="Lucida Sans" w:hAnsi="Lucida Sans"/>
          <w:sz w:val="24"/>
          <w:szCs w:val="24"/>
        </w:rPr>
      </w:pPr>
      <w:r>
        <w:rPr>
          <w:rFonts w:ascii="Lucida Sans" w:hAnsi="Lucida Sans"/>
          <w:sz w:val="24"/>
          <w:szCs w:val="24"/>
        </w:rPr>
        <w:t>Embedded within this overall message is a specific message for population historians (of England</w:t>
      </w:r>
      <w:r w:rsidR="00ED025F">
        <w:rPr>
          <w:rFonts w:ascii="Lucida Sans" w:hAnsi="Lucida Sans"/>
          <w:sz w:val="24"/>
          <w:szCs w:val="24"/>
        </w:rPr>
        <w:t xml:space="preserve"> in particular), which c</w:t>
      </w:r>
      <w:r w:rsidR="00863ECA">
        <w:rPr>
          <w:rFonts w:ascii="Lucida Sans" w:hAnsi="Lucida Sans"/>
          <w:sz w:val="24"/>
          <w:szCs w:val="24"/>
        </w:rPr>
        <w:t xml:space="preserve">hallenges the history of England’s population </w:t>
      </w:r>
      <w:r w:rsidR="00423BC7">
        <w:rPr>
          <w:rFonts w:ascii="Lucida Sans" w:hAnsi="Lucida Sans"/>
          <w:sz w:val="24"/>
          <w:szCs w:val="24"/>
        </w:rPr>
        <w:t xml:space="preserve">developed at the Cambridge Group for the History of Population and Social Structure (CAMPOP) and described </w:t>
      </w:r>
      <w:r w:rsidR="00863ECA">
        <w:rPr>
          <w:rFonts w:ascii="Lucida Sans" w:hAnsi="Lucida Sans"/>
          <w:sz w:val="24"/>
          <w:szCs w:val="24"/>
        </w:rPr>
        <w:t xml:space="preserve">most memorably </w:t>
      </w:r>
      <w:r w:rsidR="00423BC7">
        <w:rPr>
          <w:rFonts w:ascii="Lucida Sans" w:hAnsi="Lucida Sans"/>
          <w:sz w:val="24"/>
          <w:szCs w:val="24"/>
        </w:rPr>
        <w:t xml:space="preserve">in E.A. Wrigley and R.S. Schofield, </w:t>
      </w:r>
      <w:r w:rsidR="00423BC7" w:rsidRPr="00E704DE">
        <w:rPr>
          <w:rFonts w:ascii="Lucida Sans" w:hAnsi="Lucida Sans"/>
          <w:i/>
          <w:sz w:val="24"/>
          <w:szCs w:val="24"/>
        </w:rPr>
        <w:t>The population history of England, 1541-1871</w:t>
      </w:r>
      <w:r w:rsidR="00423BC7">
        <w:rPr>
          <w:rFonts w:ascii="Lucida Sans" w:hAnsi="Lucida Sans"/>
          <w:i/>
          <w:sz w:val="24"/>
          <w:szCs w:val="24"/>
        </w:rPr>
        <w:t xml:space="preserve">: a reconstruction </w:t>
      </w:r>
      <w:r w:rsidR="00423BC7" w:rsidRPr="00E704DE">
        <w:rPr>
          <w:rFonts w:ascii="Lucida Sans" w:hAnsi="Lucida Sans"/>
          <w:sz w:val="24"/>
          <w:szCs w:val="24"/>
        </w:rPr>
        <w:t>(London, 1981).</w:t>
      </w:r>
    </w:p>
    <w:p w:rsidR="00D92C54" w:rsidRDefault="00D92C54">
      <w:pPr>
        <w:rPr>
          <w:rFonts w:ascii="Lucida Sans" w:hAnsi="Lucida Sans"/>
          <w:sz w:val="24"/>
          <w:szCs w:val="24"/>
        </w:rPr>
      </w:pPr>
    </w:p>
    <w:p w:rsidR="008D7019" w:rsidRDefault="00D92C54">
      <w:pPr>
        <w:rPr>
          <w:rFonts w:ascii="Lucida Sans" w:hAnsi="Lucida Sans"/>
          <w:sz w:val="24"/>
          <w:szCs w:val="24"/>
        </w:rPr>
      </w:pPr>
      <w:proofErr w:type="spellStart"/>
      <w:r>
        <w:rPr>
          <w:rFonts w:ascii="Lucida Sans" w:hAnsi="Lucida Sans"/>
          <w:sz w:val="24"/>
          <w:szCs w:val="24"/>
        </w:rPr>
        <w:t>Razzell’s</w:t>
      </w:r>
      <w:proofErr w:type="spellEnd"/>
      <w:r>
        <w:rPr>
          <w:rFonts w:ascii="Lucida Sans" w:hAnsi="Lucida Sans"/>
          <w:sz w:val="24"/>
          <w:szCs w:val="24"/>
        </w:rPr>
        <w:t xml:space="preserve"> demographic revisionism includes</w:t>
      </w:r>
      <w:r w:rsidR="008D7019">
        <w:rPr>
          <w:rFonts w:ascii="Lucida Sans" w:hAnsi="Lucida Sans"/>
          <w:sz w:val="24"/>
          <w:szCs w:val="24"/>
        </w:rPr>
        <w:t xml:space="preserve"> the following points, each of which he backs up with evidence from </w:t>
      </w:r>
      <w:r w:rsidR="006D5019">
        <w:rPr>
          <w:rFonts w:ascii="Lucida Sans" w:hAnsi="Lucida Sans"/>
          <w:sz w:val="24"/>
          <w:szCs w:val="24"/>
        </w:rPr>
        <w:t>his own</w:t>
      </w:r>
      <w:r w:rsidR="008D7019">
        <w:rPr>
          <w:rFonts w:ascii="Lucida Sans" w:hAnsi="Lucida Sans"/>
          <w:sz w:val="24"/>
          <w:szCs w:val="24"/>
        </w:rPr>
        <w:t xml:space="preserve"> analysis of parish r</w:t>
      </w:r>
      <w:r w:rsidR="00ED025F">
        <w:rPr>
          <w:rFonts w:ascii="Lucida Sans" w:hAnsi="Lucida Sans"/>
          <w:sz w:val="24"/>
          <w:szCs w:val="24"/>
        </w:rPr>
        <w:t>egisters, church court depositions</w:t>
      </w:r>
      <w:r w:rsidR="008D7019">
        <w:rPr>
          <w:rFonts w:ascii="Lucida Sans" w:hAnsi="Lucida Sans"/>
          <w:sz w:val="24"/>
          <w:szCs w:val="24"/>
        </w:rPr>
        <w:t xml:space="preserve"> and other sources.  </w:t>
      </w:r>
      <w:r w:rsidR="00E704DE">
        <w:rPr>
          <w:rFonts w:ascii="Lucida Sans" w:hAnsi="Lucida Sans"/>
          <w:sz w:val="24"/>
          <w:szCs w:val="24"/>
        </w:rPr>
        <w:t>(</w:t>
      </w:r>
      <w:r w:rsidR="008D7019">
        <w:rPr>
          <w:rFonts w:ascii="Lucida Sans" w:hAnsi="Lucida Sans"/>
          <w:sz w:val="24"/>
          <w:szCs w:val="24"/>
        </w:rPr>
        <w:t>The details of his empirical analysis have been published in his earlier work</w:t>
      </w:r>
      <w:r w:rsidR="00E704DE">
        <w:rPr>
          <w:rFonts w:ascii="Lucida Sans" w:hAnsi="Lucida Sans"/>
          <w:sz w:val="24"/>
          <w:szCs w:val="24"/>
        </w:rPr>
        <w:t xml:space="preserve">, </w:t>
      </w:r>
      <w:r w:rsidR="008D7019">
        <w:rPr>
          <w:rFonts w:ascii="Lucida Sans" w:hAnsi="Lucida Sans"/>
          <w:sz w:val="24"/>
          <w:szCs w:val="24"/>
        </w:rPr>
        <w:t xml:space="preserve">notably </w:t>
      </w:r>
      <w:r w:rsidR="008D7019" w:rsidRPr="008D7019">
        <w:rPr>
          <w:rFonts w:ascii="Lucida Sans" w:hAnsi="Lucida Sans"/>
          <w:i/>
          <w:sz w:val="24"/>
          <w:szCs w:val="24"/>
        </w:rPr>
        <w:t>Population and disease: transforming English society</w:t>
      </w:r>
      <w:r w:rsidR="00E704DE">
        <w:rPr>
          <w:rFonts w:ascii="Lucida Sans" w:hAnsi="Lucida Sans"/>
          <w:sz w:val="24"/>
          <w:szCs w:val="24"/>
        </w:rPr>
        <w:t xml:space="preserve"> (London, 2007)).</w:t>
      </w:r>
      <w:r w:rsidR="00423BC7">
        <w:rPr>
          <w:rFonts w:ascii="Lucida Sans" w:hAnsi="Lucida Sans"/>
          <w:sz w:val="24"/>
          <w:szCs w:val="24"/>
        </w:rPr>
        <w:t xml:space="preserve">  </w:t>
      </w:r>
      <w:r w:rsidR="00E704DE">
        <w:rPr>
          <w:rFonts w:ascii="Lucida Sans" w:hAnsi="Lucida Sans"/>
          <w:sz w:val="24"/>
          <w:szCs w:val="24"/>
        </w:rPr>
        <w:t xml:space="preserve">(1) </w:t>
      </w:r>
      <w:r w:rsidR="008D7019">
        <w:rPr>
          <w:rFonts w:ascii="Lucida Sans" w:hAnsi="Lucida Sans"/>
          <w:sz w:val="24"/>
          <w:szCs w:val="24"/>
        </w:rPr>
        <w:t xml:space="preserve">Fertility </w:t>
      </w:r>
      <w:r>
        <w:rPr>
          <w:rFonts w:ascii="Lucida Sans" w:hAnsi="Lucida Sans"/>
          <w:sz w:val="24"/>
          <w:szCs w:val="24"/>
        </w:rPr>
        <w:t>did not rise in late eighteenth and early nineteenth century England</w:t>
      </w:r>
      <w:r w:rsidR="00423BC7">
        <w:rPr>
          <w:rFonts w:ascii="Lucida Sans" w:hAnsi="Lucida Sans"/>
          <w:sz w:val="24"/>
          <w:szCs w:val="24"/>
        </w:rPr>
        <w:t>.  T</w:t>
      </w:r>
      <w:r>
        <w:rPr>
          <w:rFonts w:ascii="Lucida Sans" w:hAnsi="Lucida Sans"/>
          <w:sz w:val="24"/>
          <w:szCs w:val="24"/>
        </w:rPr>
        <w:t xml:space="preserve">he rise that Wrigley and Schofield </w:t>
      </w:r>
      <w:r w:rsidR="006D5019">
        <w:rPr>
          <w:rFonts w:ascii="Lucida Sans" w:hAnsi="Lucida Sans"/>
          <w:sz w:val="24"/>
          <w:szCs w:val="24"/>
        </w:rPr>
        <w:t>‘</w:t>
      </w:r>
      <w:r>
        <w:rPr>
          <w:rFonts w:ascii="Lucida Sans" w:hAnsi="Lucida Sans"/>
          <w:sz w:val="24"/>
          <w:szCs w:val="24"/>
        </w:rPr>
        <w:t>observed</w:t>
      </w:r>
      <w:r w:rsidR="006D5019">
        <w:rPr>
          <w:rFonts w:ascii="Lucida Sans" w:hAnsi="Lucida Sans"/>
          <w:sz w:val="24"/>
          <w:szCs w:val="24"/>
        </w:rPr>
        <w:t>’</w:t>
      </w:r>
      <w:r>
        <w:rPr>
          <w:rFonts w:ascii="Lucida Sans" w:hAnsi="Lucida Sans"/>
          <w:sz w:val="24"/>
          <w:szCs w:val="24"/>
        </w:rPr>
        <w:t xml:space="preserve"> was </w:t>
      </w:r>
      <w:r w:rsidR="006D5019">
        <w:rPr>
          <w:rFonts w:ascii="Lucida Sans" w:hAnsi="Lucida Sans"/>
          <w:sz w:val="24"/>
          <w:szCs w:val="24"/>
        </w:rPr>
        <w:t xml:space="preserve">a </w:t>
      </w:r>
      <w:r w:rsidR="006D5019">
        <w:rPr>
          <w:rFonts w:ascii="Lucida Sans" w:hAnsi="Lucida Sans"/>
          <w:sz w:val="24"/>
          <w:szCs w:val="24"/>
        </w:rPr>
        <w:lastRenderedPageBreak/>
        <w:t>mirage of their own creation, the</w:t>
      </w:r>
      <w:r>
        <w:rPr>
          <w:rFonts w:ascii="Lucida Sans" w:hAnsi="Lucida Sans"/>
          <w:sz w:val="24"/>
          <w:szCs w:val="24"/>
        </w:rPr>
        <w:t xml:space="preserve"> result of their incorrectly supposing that baptism registration became more defective and compensating for this by increasing the inflation factors used to convert baptism</w:t>
      </w:r>
      <w:r w:rsidR="00863ECA">
        <w:rPr>
          <w:rFonts w:ascii="Lucida Sans" w:hAnsi="Lucida Sans"/>
          <w:sz w:val="24"/>
          <w:szCs w:val="24"/>
        </w:rPr>
        <w:t>s</w:t>
      </w:r>
      <w:r>
        <w:rPr>
          <w:rFonts w:ascii="Lucida Sans" w:hAnsi="Lucida Sans"/>
          <w:sz w:val="24"/>
          <w:szCs w:val="24"/>
        </w:rPr>
        <w:t xml:space="preserve"> into births.  </w:t>
      </w:r>
      <w:r w:rsidR="008D7019">
        <w:rPr>
          <w:rFonts w:ascii="Lucida Sans" w:hAnsi="Lucida Sans"/>
          <w:sz w:val="24"/>
          <w:szCs w:val="24"/>
        </w:rPr>
        <w:t xml:space="preserve">Instead, fertility fell in the eighteenth century because of a fall in </w:t>
      </w:r>
      <w:proofErr w:type="spellStart"/>
      <w:r w:rsidR="008D7019">
        <w:rPr>
          <w:rFonts w:ascii="Lucida Sans" w:hAnsi="Lucida Sans"/>
          <w:sz w:val="24"/>
          <w:szCs w:val="24"/>
        </w:rPr>
        <w:t>nuptiality</w:t>
      </w:r>
      <w:proofErr w:type="spellEnd"/>
      <w:r w:rsidR="008D7019">
        <w:rPr>
          <w:rFonts w:ascii="Lucida Sans" w:hAnsi="Lucida Sans"/>
          <w:sz w:val="24"/>
          <w:szCs w:val="24"/>
        </w:rPr>
        <w:t>.</w:t>
      </w:r>
    </w:p>
    <w:p w:rsidR="006D5019" w:rsidRDefault="00E704DE">
      <w:pPr>
        <w:rPr>
          <w:rFonts w:ascii="Lucida Sans" w:hAnsi="Lucida Sans"/>
          <w:sz w:val="24"/>
          <w:szCs w:val="24"/>
        </w:rPr>
      </w:pPr>
      <w:r>
        <w:rPr>
          <w:rFonts w:ascii="Lucida Sans" w:hAnsi="Lucida Sans"/>
          <w:sz w:val="24"/>
          <w:szCs w:val="24"/>
        </w:rPr>
        <w:t xml:space="preserve">(2) </w:t>
      </w:r>
      <w:r w:rsidR="00D92C54">
        <w:rPr>
          <w:rFonts w:ascii="Lucida Sans" w:hAnsi="Lucida Sans"/>
          <w:sz w:val="24"/>
          <w:szCs w:val="24"/>
        </w:rPr>
        <w:t xml:space="preserve">Infant mortality </w:t>
      </w:r>
      <w:r w:rsidR="008D7019">
        <w:rPr>
          <w:rFonts w:ascii="Lucida Sans" w:hAnsi="Lucida Sans"/>
          <w:sz w:val="24"/>
          <w:szCs w:val="24"/>
        </w:rPr>
        <w:t>fluctuated before about 1740 but then declined rapidly</w:t>
      </w:r>
      <w:r>
        <w:rPr>
          <w:rFonts w:ascii="Lucida Sans" w:hAnsi="Lucida Sans"/>
          <w:sz w:val="24"/>
          <w:szCs w:val="24"/>
        </w:rPr>
        <w:t xml:space="preserve"> whereas c</w:t>
      </w:r>
      <w:r w:rsidR="008D7019">
        <w:rPr>
          <w:rFonts w:ascii="Lucida Sans" w:hAnsi="Lucida Sans"/>
          <w:sz w:val="24"/>
          <w:szCs w:val="24"/>
        </w:rPr>
        <w:t xml:space="preserve">hild mortality remained high until the 1780s. </w:t>
      </w:r>
      <w:r>
        <w:rPr>
          <w:rFonts w:ascii="Lucida Sans" w:hAnsi="Lucida Sans"/>
          <w:sz w:val="24"/>
          <w:szCs w:val="24"/>
        </w:rPr>
        <w:t xml:space="preserve">(3) </w:t>
      </w:r>
      <w:r w:rsidR="008D7019">
        <w:rPr>
          <w:rFonts w:ascii="Lucida Sans" w:hAnsi="Lucida Sans"/>
          <w:sz w:val="24"/>
          <w:szCs w:val="24"/>
        </w:rPr>
        <w:t>Adult mortality fell fairly consistently from the late seventeenth century until the early nineteenth century.</w:t>
      </w:r>
      <w:r>
        <w:rPr>
          <w:rFonts w:ascii="Lucida Sans" w:hAnsi="Lucida Sans"/>
          <w:sz w:val="24"/>
          <w:szCs w:val="24"/>
        </w:rPr>
        <w:t xml:space="preserve"> (4) Before the mid-eighteenth century marriage was almost universal and hence</w:t>
      </w:r>
      <w:r w:rsidR="00863ECA">
        <w:rPr>
          <w:rFonts w:ascii="Lucida Sans" w:hAnsi="Lucida Sans"/>
          <w:sz w:val="24"/>
          <w:szCs w:val="24"/>
        </w:rPr>
        <w:t xml:space="preserve"> fertility</w:t>
      </w:r>
      <w:r w:rsidR="00ED025F">
        <w:rPr>
          <w:rFonts w:ascii="Lucida Sans" w:hAnsi="Lucida Sans"/>
          <w:sz w:val="24"/>
          <w:szCs w:val="24"/>
        </w:rPr>
        <w:t xml:space="preserve"> </w:t>
      </w:r>
      <w:r>
        <w:rPr>
          <w:rFonts w:ascii="Lucida Sans" w:hAnsi="Lucida Sans"/>
          <w:sz w:val="24"/>
          <w:szCs w:val="24"/>
        </w:rPr>
        <w:t>was largely unchanged (</w:t>
      </w:r>
      <w:proofErr w:type="spellStart"/>
      <w:r>
        <w:rPr>
          <w:rFonts w:ascii="Lucida Sans" w:hAnsi="Lucida Sans"/>
          <w:sz w:val="24"/>
          <w:szCs w:val="24"/>
        </w:rPr>
        <w:t>Razzell</w:t>
      </w:r>
      <w:proofErr w:type="spellEnd"/>
      <w:r>
        <w:rPr>
          <w:rFonts w:ascii="Lucida Sans" w:hAnsi="Lucida Sans"/>
          <w:sz w:val="24"/>
          <w:szCs w:val="24"/>
        </w:rPr>
        <w:t xml:space="preserve"> does not explicitly stress this, but it is </w:t>
      </w:r>
      <w:r w:rsidR="006D5019">
        <w:rPr>
          <w:rFonts w:ascii="Lucida Sans" w:hAnsi="Lucida Sans"/>
          <w:sz w:val="24"/>
          <w:szCs w:val="24"/>
        </w:rPr>
        <w:t xml:space="preserve">clear from his results (see Tables 29, 32, 33, and 34, pp. 60, 63-5).    </w:t>
      </w:r>
    </w:p>
    <w:p w:rsidR="008D7019" w:rsidRDefault="008D7019">
      <w:pPr>
        <w:rPr>
          <w:rFonts w:ascii="Lucida Sans" w:hAnsi="Lucida Sans"/>
          <w:sz w:val="24"/>
          <w:szCs w:val="24"/>
        </w:rPr>
      </w:pPr>
    </w:p>
    <w:p w:rsidR="002C209A" w:rsidRDefault="008D7019" w:rsidP="00B02362">
      <w:pPr>
        <w:rPr>
          <w:rFonts w:ascii="Lucida Sans" w:hAnsi="Lucida Sans"/>
          <w:sz w:val="24"/>
          <w:szCs w:val="24"/>
        </w:rPr>
      </w:pPr>
      <w:r>
        <w:rPr>
          <w:rFonts w:ascii="Lucida Sans" w:hAnsi="Lucida Sans"/>
          <w:sz w:val="24"/>
          <w:szCs w:val="24"/>
        </w:rPr>
        <w:t>Each of these points is made in a separate chapter, backed up by an enormous number of tables (53 in 135 pages)</w:t>
      </w:r>
      <w:r w:rsidR="004E6F8F">
        <w:rPr>
          <w:rFonts w:ascii="Lucida Sans" w:hAnsi="Lucida Sans"/>
          <w:sz w:val="24"/>
          <w:szCs w:val="24"/>
        </w:rPr>
        <w:t xml:space="preserve"> and other quantitative evidence.  Taken together, however, they should provide an alternative history of England’s population to that developed by </w:t>
      </w:r>
      <w:r w:rsidR="00423BC7">
        <w:rPr>
          <w:rFonts w:ascii="Lucida Sans" w:hAnsi="Lucida Sans"/>
          <w:sz w:val="24"/>
          <w:szCs w:val="24"/>
        </w:rPr>
        <w:t>CAMPOP</w:t>
      </w:r>
      <w:r w:rsidR="004E6F8F">
        <w:rPr>
          <w:rFonts w:ascii="Lucida Sans" w:hAnsi="Lucida Sans"/>
          <w:sz w:val="24"/>
          <w:szCs w:val="24"/>
        </w:rPr>
        <w:t xml:space="preserve">.  But </w:t>
      </w:r>
      <w:proofErr w:type="spellStart"/>
      <w:r w:rsidR="004E6F8F">
        <w:rPr>
          <w:rFonts w:ascii="Lucida Sans" w:hAnsi="Lucida Sans"/>
          <w:sz w:val="24"/>
          <w:szCs w:val="24"/>
        </w:rPr>
        <w:t>Razzell</w:t>
      </w:r>
      <w:proofErr w:type="spellEnd"/>
      <w:r w:rsidR="004E6F8F">
        <w:rPr>
          <w:rFonts w:ascii="Lucida Sans" w:hAnsi="Lucida Sans"/>
          <w:sz w:val="24"/>
          <w:szCs w:val="24"/>
        </w:rPr>
        <w:t xml:space="preserve"> does not develop that alternat</w:t>
      </w:r>
      <w:r w:rsidR="00530B5B">
        <w:rPr>
          <w:rFonts w:ascii="Lucida Sans" w:hAnsi="Lucida Sans"/>
          <w:sz w:val="24"/>
          <w:szCs w:val="24"/>
        </w:rPr>
        <w:t xml:space="preserve">ive history.  Instead he </w:t>
      </w:r>
      <w:r w:rsidR="00863ECA">
        <w:rPr>
          <w:rFonts w:ascii="Lucida Sans" w:hAnsi="Lucida Sans"/>
          <w:sz w:val="24"/>
          <w:szCs w:val="24"/>
        </w:rPr>
        <w:t xml:space="preserve">seems to </w:t>
      </w:r>
      <w:r w:rsidR="004E6F8F">
        <w:rPr>
          <w:rFonts w:ascii="Lucida Sans" w:hAnsi="Lucida Sans"/>
          <w:sz w:val="24"/>
          <w:szCs w:val="24"/>
        </w:rPr>
        <w:t xml:space="preserve">take the </w:t>
      </w:r>
      <w:r w:rsidR="00423BC7">
        <w:rPr>
          <w:rFonts w:ascii="Lucida Sans" w:hAnsi="Lucida Sans"/>
          <w:sz w:val="24"/>
          <w:szCs w:val="24"/>
        </w:rPr>
        <w:t xml:space="preserve">CAMPOP time series </w:t>
      </w:r>
      <w:r w:rsidR="004E6F8F">
        <w:rPr>
          <w:rFonts w:ascii="Lucida Sans" w:hAnsi="Lucida Sans"/>
          <w:sz w:val="24"/>
          <w:szCs w:val="24"/>
        </w:rPr>
        <w:t xml:space="preserve">of population numbers for granted and </w:t>
      </w:r>
      <w:r w:rsidR="00863ECA">
        <w:rPr>
          <w:rFonts w:ascii="Lucida Sans" w:hAnsi="Lucida Sans"/>
          <w:sz w:val="24"/>
          <w:szCs w:val="24"/>
        </w:rPr>
        <w:t>to conclude that</w:t>
      </w:r>
      <w:r w:rsidR="004E6F8F">
        <w:rPr>
          <w:rFonts w:ascii="Lucida Sans" w:hAnsi="Lucida Sans"/>
          <w:sz w:val="24"/>
          <w:szCs w:val="24"/>
        </w:rPr>
        <w:t xml:space="preserve"> tha</w:t>
      </w:r>
      <w:r w:rsidR="00530B5B">
        <w:rPr>
          <w:rFonts w:ascii="Lucida Sans" w:hAnsi="Lucida Sans"/>
          <w:sz w:val="24"/>
          <w:szCs w:val="24"/>
        </w:rPr>
        <w:t>t, because the population began to grow rapidly after about 1750 yet fertility did not rise, the</w:t>
      </w:r>
      <w:r w:rsidR="004E6F8F">
        <w:rPr>
          <w:rFonts w:ascii="Lucida Sans" w:hAnsi="Lucida Sans"/>
          <w:sz w:val="24"/>
          <w:szCs w:val="24"/>
        </w:rPr>
        <w:t xml:space="preserve"> growth must have been driven by mortality decline. Nowhere in the book</w:t>
      </w:r>
      <w:r w:rsidR="006D5019">
        <w:rPr>
          <w:rFonts w:ascii="Lucida Sans" w:hAnsi="Lucida Sans"/>
          <w:sz w:val="24"/>
          <w:szCs w:val="24"/>
        </w:rPr>
        <w:t xml:space="preserve"> does </w:t>
      </w:r>
      <w:proofErr w:type="spellStart"/>
      <w:r w:rsidR="006D5019">
        <w:rPr>
          <w:rFonts w:ascii="Lucida Sans" w:hAnsi="Lucida Sans"/>
          <w:sz w:val="24"/>
          <w:szCs w:val="24"/>
        </w:rPr>
        <w:t>Razzell</w:t>
      </w:r>
      <w:proofErr w:type="spellEnd"/>
      <w:r w:rsidR="006D5019">
        <w:rPr>
          <w:rFonts w:ascii="Lucida Sans" w:hAnsi="Lucida Sans"/>
          <w:sz w:val="24"/>
          <w:szCs w:val="24"/>
        </w:rPr>
        <w:t xml:space="preserve"> </w:t>
      </w:r>
      <w:r w:rsidR="002C209A">
        <w:rPr>
          <w:rFonts w:ascii="Lucida Sans" w:hAnsi="Lucida Sans"/>
          <w:sz w:val="24"/>
          <w:szCs w:val="24"/>
        </w:rPr>
        <w:t>analyse</w:t>
      </w:r>
      <w:r w:rsidR="006D5019">
        <w:rPr>
          <w:rFonts w:ascii="Lucida Sans" w:hAnsi="Lucida Sans"/>
          <w:sz w:val="24"/>
          <w:szCs w:val="24"/>
        </w:rPr>
        <w:t xml:space="preserve"> </w:t>
      </w:r>
      <w:r w:rsidR="002C209A">
        <w:rPr>
          <w:rFonts w:ascii="Lucida Sans" w:hAnsi="Lucida Sans"/>
          <w:sz w:val="24"/>
          <w:szCs w:val="24"/>
        </w:rPr>
        <w:t>holistically</w:t>
      </w:r>
      <w:r w:rsidR="006D5019">
        <w:rPr>
          <w:rFonts w:ascii="Lucida Sans" w:hAnsi="Lucida Sans"/>
          <w:sz w:val="24"/>
          <w:szCs w:val="24"/>
        </w:rPr>
        <w:t xml:space="preserve"> the </w:t>
      </w:r>
      <w:r w:rsidR="00ED025F">
        <w:rPr>
          <w:rFonts w:ascii="Lucida Sans" w:hAnsi="Lucida Sans"/>
          <w:sz w:val="24"/>
          <w:szCs w:val="24"/>
        </w:rPr>
        <w:t>impact of his empirical results</w:t>
      </w:r>
      <w:r w:rsidR="00530B5B">
        <w:rPr>
          <w:rFonts w:ascii="Lucida Sans" w:hAnsi="Lucida Sans"/>
          <w:sz w:val="24"/>
          <w:szCs w:val="24"/>
        </w:rPr>
        <w:t>, putting together his revised estimates of fertility and mortality, in effect repeating Wrigley and Schofield’s back projection exercise with his alternative scenario to see where it might lead.</w:t>
      </w:r>
      <w:r w:rsidR="002C209A" w:rsidRPr="002C209A">
        <w:rPr>
          <w:rFonts w:ascii="Lucida Sans" w:hAnsi="Lucida Sans"/>
          <w:sz w:val="24"/>
          <w:szCs w:val="24"/>
        </w:rPr>
        <w:t xml:space="preserve"> </w:t>
      </w:r>
      <w:r w:rsidR="002C209A">
        <w:rPr>
          <w:rFonts w:ascii="Lucida Sans" w:hAnsi="Lucida Sans"/>
          <w:sz w:val="24"/>
          <w:szCs w:val="24"/>
        </w:rPr>
        <w:t xml:space="preserve">In Chapters 2 and 3 of the book </w:t>
      </w:r>
      <w:r w:rsidR="00ED025F">
        <w:rPr>
          <w:rFonts w:ascii="Lucida Sans" w:hAnsi="Lucida Sans"/>
          <w:sz w:val="24"/>
          <w:szCs w:val="24"/>
        </w:rPr>
        <w:t>he</w:t>
      </w:r>
      <w:r w:rsidR="002C209A">
        <w:rPr>
          <w:rFonts w:ascii="Lucida Sans" w:hAnsi="Lucida Sans"/>
          <w:sz w:val="24"/>
          <w:szCs w:val="24"/>
        </w:rPr>
        <w:t xml:space="preserve"> presents separate estimates of infant, child and adult mortality for the same periods.  If we </w:t>
      </w:r>
      <w:r w:rsidR="00306151">
        <w:rPr>
          <w:rFonts w:ascii="Lucida Sans" w:hAnsi="Lucida Sans"/>
          <w:sz w:val="24"/>
          <w:szCs w:val="24"/>
        </w:rPr>
        <w:t xml:space="preserve">were to </w:t>
      </w:r>
      <w:r w:rsidR="002C209A">
        <w:rPr>
          <w:rFonts w:ascii="Lucida Sans" w:hAnsi="Lucida Sans"/>
          <w:sz w:val="24"/>
          <w:szCs w:val="24"/>
        </w:rPr>
        <w:t xml:space="preserve">put these together what kind of life tables </w:t>
      </w:r>
      <w:r w:rsidR="00306151">
        <w:rPr>
          <w:rFonts w:ascii="Lucida Sans" w:hAnsi="Lucida Sans"/>
          <w:sz w:val="24"/>
          <w:szCs w:val="24"/>
        </w:rPr>
        <w:t>would</w:t>
      </w:r>
      <w:r w:rsidR="002C209A">
        <w:rPr>
          <w:rFonts w:ascii="Lucida Sans" w:hAnsi="Lucida Sans"/>
          <w:sz w:val="24"/>
          <w:szCs w:val="24"/>
        </w:rPr>
        <w:t xml:space="preserve"> we get?  Does their shape resemble that of any known life table for past (or even present populations)?</w:t>
      </w:r>
      <w:r w:rsidR="00ED025F">
        <w:rPr>
          <w:rFonts w:ascii="Lucida Sans" w:hAnsi="Lucida Sans"/>
          <w:sz w:val="24"/>
          <w:szCs w:val="24"/>
        </w:rPr>
        <w:t xml:space="preserve"> Do </w:t>
      </w:r>
      <w:proofErr w:type="spellStart"/>
      <w:r w:rsidR="00306151">
        <w:rPr>
          <w:rFonts w:ascii="Lucida Sans" w:hAnsi="Lucida Sans"/>
          <w:sz w:val="24"/>
          <w:szCs w:val="24"/>
        </w:rPr>
        <w:t>Razzell’s</w:t>
      </w:r>
      <w:proofErr w:type="spellEnd"/>
      <w:r w:rsidR="00ED025F">
        <w:rPr>
          <w:rFonts w:ascii="Lucida Sans" w:hAnsi="Lucida Sans"/>
          <w:sz w:val="24"/>
          <w:szCs w:val="24"/>
        </w:rPr>
        <w:t xml:space="preserve"> results imply abrupt </w:t>
      </w:r>
      <w:r w:rsidR="00306151">
        <w:rPr>
          <w:rFonts w:ascii="Lucida Sans" w:hAnsi="Lucida Sans"/>
          <w:sz w:val="24"/>
          <w:szCs w:val="24"/>
        </w:rPr>
        <w:t xml:space="preserve">temporal </w:t>
      </w:r>
      <w:r w:rsidR="00ED025F">
        <w:rPr>
          <w:rFonts w:ascii="Lucida Sans" w:hAnsi="Lucida Sans"/>
          <w:sz w:val="24"/>
          <w:szCs w:val="24"/>
        </w:rPr>
        <w:t>changes in the shape of English mortality schedules</w:t>
      </w:r>
      <w:r w:rsidR="00306151">
        <w:rPr>
          <w:rFonts w:ascii="Lucida Sans" w:hAnsi="Lucida Sans"/>
          <w:sz w:val="24"/>
          <w:szCs w:val="24"/>
        </w:rPr>
        <w:t>?  To properly judge the validity of his results, answers to these kinds of questions would be very helpful.</w:t>
      </w:r>
    </w:p>
    <w:p w:rsidR="002C209A" w:rsidRDefault="002C209A" w:rsidP="00B02362">
      <w:pPr>
        <w:rPr>
          <w:rFonts w:ascii="Lucida Sans" w:hAnsi="Lucida Sans"/>
          <w:sz w:val="24"/>
          <w:szCs w:val="24"/>
        </w:rPr>
      </w:pPr>
    </w:p>
    <w:p w:rsidR="002C209A" w:rsidRDefault="00530B5B" w:rsidP="00B02362">
      <w:pPr>
        <w:rPr>
          <w:rFonts w:ascii="Lucida Sans" w:hAnsi="Lucida Sans"/>
          <w:sz w:val="24"/>
          <w:szCs w:val="24"/>
        </w:rPr>
      </w:pPr>
      <w:r>
        <w:rPr>
          <w:rFonts w:ascii="Lucida Sans" w:hAnsi="Lucida Sans"/>
          <w:sz w:val="24"/>
          <w:szCs w:val="24"/>
        </w:rPr>
        <w:t xml:space="preserve">Even without such </w:t>
      </w:r>
      <w:r w:rsidR="00306151">
        <w:rPr>
          <w:rFonts w:ascii="Lucida Sans" w:hAnsi="Lucida Sans"/>
          <w:sz w:val="24"/>
          <w:szCs w:val="24"/>
        </w:rPr>
        <w:t>answers</w:t>
      </w:r>
      <w:r>
        <w:rPr>
          <w:rFonts w:ascii="Lucida Sans" w:hAnsi="Lucida Sans"/>
          <w:sz w:val="24"/>
          <w:szCs w:val="24"/>
        </w:rPr>
        <w:t xml:space="preserve">, there are reasons to be sceptical of </w:t>
      </w:r>
      <w:r w:rsidR="00306151">
        <w:rPr>
          <w:rFonts w:ascii="Lucida Sans" w:hAnsi="Lucida Sans"/>
          <w:sz w:val="24"/>
          <w:szCs w:val="24"/>
        </w:rPr>
        <w:t>the</w:t>
      </w:r>
      <w:r>
        <w:rPr>
          <w:rFonts w:ascii="Lucida Sans" w:hAnsi="Lucida Sans"/>
          <w:sz w:val="24"/>
          <w:szCs w:val="24"/>
        </w:rPr>
        <w:t xml:space="preserve"> revised mortality estimates</w:t>
      </w:r>
      <w:r w:rsidR="00306151">
        <w:rPr>
          <w:rFonts w:ascii="Lucida Sans" w:hAnsi="Lucida Sans"/>
          <w:sz w:val="24"/>
          <w:szCs w:val="24"/>
        </w:rPr>
        <w:t xml:space="preserve"> in the book</w:t>
      </w:r>
      <w:r>
        <w:rPr>
          <w:rFonts w:ascii="Lucida Sans" w:hAnsi="Lucida Sans"/>
          <w:sz w:val="24"/>
          <w:szCs w:val="24"/>
        </w:rPr>
        <w:t xml:space="preserve">.  For example, </w:t>
      </w:r>
      <w:proofErr w:type="spellStart"/>
      <w:r w:rsidR="00306151">
        <w:rPr>
          <w:rFonts w:ascii="Lucida Sans" w:hAnsi="Lucida Sans"/>
          <w:sz w:val="24"/>
          <w:szCs w:val="24"/>
        </w:rPr>
        <w:t>Razzell</w:t>
      </w:r>
      <w:proofErr w:type="spellEnd"/>
      <w:r w:rsidR="00306151">
        <w:rPr>
          <w:rFonts w:ascii="Lucida Sans" w:hAnsi="Lucida Sans"/>
          <w:sz w:val="24"/>
          <w:szCs w:val="24"/>
        </w:rPr>
        <w:t xml:space="preserve"> </w:t>
      </w:r>
      <w:r>
        <w:rPr>
          <w:rFonts w:ascii="Lucida Sans" w:hAnsi="Lucida Sans"/>
          <w:sz w:val="24"/>
          <w:szCs w:val="24"/>
        </w:rPr>
        <w:t>presents three different estimates of infant mortality for the early nineteenth century (Tables 10, 11, 12, pp. 31, 32, 35 and 40).  All of these are below 150 per thousand</w:t>
      </w:r>
      <w:r w:rsidR="00245491">
        <w:rPr>
          <w:rFonts w:ascii="Lucida Sans" w:hAnsi="Lucida Sans"/>
          <w:sz w:val="24"/>
          <w:szCs w:val="24"/>
        </w:rPr>
        <w:t>,</w:t>
      </w:r>
      <w:r w:rsidR="00306151">
        <w:rPr>
          <w:rFonts w:ascii="Lucida Sans" w:hAnsi="Lucida Sans"/>
          <w:sz w:val="24"/>
          <w:szCs w:val="24"/>
        </w:rPr>
        <w:t xml:space="preserve"> even that</w:t>
      </w:r>
      <w:r>
        <w:rPr>
          <w:rFonts w:ascii="Lucida Sans" w:hAnsi="Lucida Sans"/>
          <w:sz w:val="24"/>
          <w:szCs w:val="24"/>
        </w:rPr>
        <w:t xml:space="preserve"> for 16 London parishes reported in Table 12, yet we know from civil registration data that the national infant mortality rate </w:t>
      </w:r>
      <w:r w:rsidR="00306151">
        <w:rPr>
          <w:rFonts w:ascii="Lucida Sans" w:hAnsi="Lucida Sans"/>
          <w:sz w:val="24"/>
          <w:szCs w:val="24"/>
        </w:rPr>
        <w:t xml:space="preserve">was at around 150 per thousand throughout the second half of the nineteenth century and </w:t>
      </w:r>
      <w:bookmarkStart w:id="0" w:name="_GoBack"/>
      <w:bookmarkEnd w:id="0"/>
      <w:r>
        <w:rPr>
          <w:rFonts w:ascii="Lucida Sans" w:hAnsi="Lucida Sans"/>
          <w:sz w:val="24"/>
          <w:szCs w:val="24"/>
        </w:rPr>
        <w:t>did not fall below 150 per thousand until 1900.</w:t>
      </w:r>
      <w:r w:rsidR="00245491">
        <w:rPr>
          <w:rFonts w:ascii="Lucida Sans" w:hAnsi="Lucida Sans"/>
          <w:sz w:val="24"/>
          <w:szCs w:val="24"/>
        </w:rPr>
        <w:t xml:space="preserve">  </w:t>
      </w:r>
    </w:p>
    <w:p w:rsidR="002C209A" w:rsidRDefault="002C209A" w:rsidP="00B02362">
      <w:pPr>
        <w:rPr>
          <w:rFonts w:ascii="Lucida Sans" w:hAnsi="Lucida Sans"/>
          <w:sz w:val="24"/>
          <w:szCs w:val="24"/>
        </w:rPr>
      </w:pPr>
    </w:p>
    <w:p w:rsidR="00245491" w:rsidRDefault="00245491" w:rsidP="00B02362">
      <w:pPr>
        <w:rPr>
          <w:rFonts w:ascii="Lucida Sans" w:hAnsi="Lucida Sans"/>
          <w:sz w:val="24"/>
          <w:szCs w:val="24"/>
        </w:rPr>
      </w:pPr>
      <w:r>
        <w:rPr>
          <w:rFonts w:ascii="Lucida Sans" w:hAnsi="Lucida Sans"/>
          <w:sz w:val="24"/>
          <w:szCs w:val="24"/>
        </w:rPr>
        <w:lastRenderedPageBreak/>
        <w:t>All in all, then, this book presents some interesting alternative estimates of fertility and mortality in England between 1550 and 1850</w:t>
      </w:r>
      <w:r w:rsidR="00306151">
        <w:rPr>
          <w:rFonts w:ascii="Lucida Sans" w:hAnsi="Lucida Sans"/>
          <w:sz w:val="24"/>
          <w:szCs w:val="24"/>
        </w:rPr>
        <w:t xml:space="preserve"> to those of CAMPOP.  Until, however, </w:t>
      </w:r>
      <w:proofErr w:type="spellStart"/>
      <w:r w:rsidR="00306151">
        <w:rPr>
          <w:rFonts w:ascii="Lucida Sans" w:hAnsi="Lucida Sans"/>
          <w:sz w:val="24"/>
          <w:szCs w:val="24"/>
        </w:rPr>
        <w:t>Razzell</w:t>
      </w:r>
      <w:proofErr w:type="spellEnd"/>
      <w:r w:rsidR="00306151">
        <w:rPr>
          <w:rFonts w:ascii="Lucida Sans" w:hAnsi="Lucida Sans"/>
          <w:sz w:val="24"/>
          <w:szCs w:val="24"/>
        </w:rPr>
        <w:t xml:space="preserve"> integrates these estimates into </w:t>
      </w:r>
      <w:r>
        <w:rPr>
          <w:rFonts w:ascii="Lucida Sans" w:hAnsi="Lucida Sans"/>
          <w:sz w:val="24"/>
          <w:szCs w:val="24"/>
        </w:rPr>
        <w:t xml:space="preserve">an alternative history </w:t>
      </w:r>
      <w:r w:rsidR="00306151">
        <w:rPr>
          <w:rFonts w:ascii="Lucida Sans" w:hAnsi="Lucida Sans"/>
          <w:sz w:val="24"/>
          <w:szCs w:val="24"/>
        </w:rPr>
        <w:t xml:space="preserve">of England’s population </w:t>
      </w:r>
      <w:r>
        <w:rPr>
          <w:rFonts w:ascii="Lucida Sans" w:hAnsi="Lucida Sans"/>
          <w:sz w:val="24"/>
          <w:szCs w:val="24"/>
        </w:rPr>
        <w:t>which is both internally coherent and externally consistent with what we know from other sources of the demography of England in the mid-nineteenth century (and, indeed, the mid-sixteenth century), he will struggle to convince sceptics such as myself.</w:t>
      </w:r>
    </w:p>
    <w:p w:rsidR="00245491" w:rsidRDefault="00245491" w:rsidP="00B02362">
      <w:pPr>
        <w:rPr>
          <w:rFonts w:ascii="Lucida Sans" w:hAnsi="Lucida Sans"/>
          <w:sz w:val="24"/>
          <w:szCs w:val="24"/>
        </w:rPr>
      </w:pPr>
    </w:p>
    <w:p w:rsidR="00245491" w:rsidRDefault="00245491" w:rsidP="00B02362">
      <w:pPr>
        <w:rPr>
          <w:rFonts w:ascii="Lucida Sans" w:hAnsi="Lucida Sans"/>
          <w:sz w:val="24"/>
          <w:szCs w:val="24"/>
        </w:rPr>
      </w:pPr>
      <w:r w:rsidRPr="00245491">
        <w:rPr>
          <w:rFonts w:ascii="Lucida Sans" w:hAnsi="Lucida Sans"/>
          <w:i/>
          <w:sz w:val="24"/>
          <w:szCs w:val="24"/>
        </w:rPr>
        <w:t>University of Southampton</w:t>
      </w:r>
      <w:r>
        <w:rPr>
          <w:rFonts w:ascii="Lucida Sans" w:hAnsi="Lucida Sans"/>
          <w:sz w:val="24"/>
          <w:szCs w:val="24"/>
        </w:rPr>
        <w:tab/>
      </w:r>
      <w:r w:rsidR="00863ECA">
        <w:rPr>
          <w:rFonts w:ascii="Lucida Sans" w:hAnsi="Lucida Sans"/>
          <w:sz w:val="24"/>
          <w:szCs w:val="24"/>
        </w:rPr>
        <w:t xml:space="preserve">                         </w:t>
      </w:r>
      <w:r>
        <w:rPr>
          <w:rFonts w:ascii="Lucida Sans" w:hAnsi="Lucida Sans"/>
          <w:sz w:val="24"/>
          <w:szCs w:val="24"/>
        </w:rPr>
        <w:t>ANDREW HINDE</w:t>
      </w:r>
    </w:p>
    <w:sectPr w:rsidR="00245491" w:rsidSect="004576A3">
      <w:pgSz w:w="11906" w:h="16838"/>
      <w:pgMar w:top="1440" w:right="2268" w:bottom="144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55"/>
    <w:rsid w:val="00214170"/>
    <w:rsid w:val="00245491"/>
    <w:rsid w:val="002C209A"/>
    <w:rsid w:val="00306151"/>
    <w:rsid w:val="00423BC7"/>
    <w:rsid w:val="004576A3"/>
    <w:rsid w:val="004D5055"/>
    <w:rsid w:val="004E6F8F"/>
    <w:rsid w:val="00530B5B"/>
    <w:rsid w:val="006D5019"/>
    <w:rsid w:val="00863ECA"/>
    <w:rsid w:val="008D7019"/>
    <w:rsid w:val="008E77F5"/>
    <w:rsid w:val="00B02362"/>
    <w:rsid w:val="00D42B0C"/>
    <w:rsid w:val="00D92C54"/>
    <w:rsid w:val="00DB1EDE"/>
    <w:rsid w:val="00E704DE"/>
    <w:rsid w:val="00ED025F"/>
    <w:rsid w:val="00EE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F789"/>
  <w15:chartTrackingRefBased/>
  <w15:docId w15:val="{AB30504B-62DD-491B-AC31-B5DC3898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7</cp:revision>
  <dcterms:created xsi:type="dcterms:W3CDTF">2016-06-22T18:38:00Z</dcterms:created>
  <dcterms:modified xsi:type="dcterms:W3CDTF">2016-08-03T14:30:00Z</dcterms:modified>
</cp:coreProperties>
</file>