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72068" w14:textId="77777777" w:rsidR="008A47FB" w:rsidRPr="001F1D9B" w:rsidRDefault="008A47FB" w:rsidP="008A47FB">
      <w:pPr>
        <w:spacing w:line="360" w:lineRule="auto"/>
        <w:contextualSpacing/>
        <w:rPr>
          <w:rFonts w:ascii="Times New Roman" w:hAnsi="Times New Roman"/>
          <w:b/>
          <w:sz w:val="22"/>
          <w:szCs w:val="22"/>
        </w:rPr>
      </w:pPr>
      <w:r w:rsidRPr="001F1D9B">
        <w:rPr>
          <w:rFonts w:ascii="Times New Roman" w:hAnsi="Times New Roman"/>
          <w:b/>
          <w:sz w:val="22"/>
          <w:szCs w:val="22"/>
        </w:rPr>
        <w:t>Narrative Exposure Therapy for Posttraumatic Stress Disorder associated with repeated interpersonal trauma in patients with Severe Mental Illness: a</w:t>
      </w:r>
      <w:r w:rsidRPr="001F1D9B">
        <w:rPr>
          <w:rFonts w:ascii="Times New Roman" w:hAnsi="Times New Roman"/>
          <w:b/>
          <w:sz w:val="22"/>
          <w:szCs w:val="22"/>
          <w:lang w:val="en-US"/>
        </w:rPr>
        <w:t xml:space="preserve"> mixed methods design </w:t>
      </w:r>
      <w:r w:rsidRPr="001F1D9B">
        <w:rPr>
          <w:rFonts w:ascii="Times New Roman" w:hAnsi="Times New Roman"/>
          <w:b/>
          <w:sz w:val="22"/>
          <w:szCs w:val="22"/>
        </w:rPr>
        <w:t xml:space="preserve"> </w:t>
      </w:r>
    </w:p>
    <w:p w14:paraId="17930F40" w14:textId="77777777" w:rsidR="008A47FB" w:rsidRDefault="008A47FB" w:rsidP="008A47FB">
      <w:pPr>
        <w:tabs>
          <w:tab w:val="clear" w:pos="284"/>
          <w:tab w:val="clear" w:pos="1701"/>
        </w:tabs>
        <w:spacing w:line="360" w:lineRule="auto"/>
        <w:rPr>
          <w:rFonts w:ascii="Times New Roman" w:hAnsi="Times New Roman"/>
          <w:sz w:val="22"/>
          <w:szCs w:val="22"/>
        </w:rPr>
      </w:pPr>
    </w:p>
    <w:p w14:paraId="7FBCB914" w14:textId="77777777" w:rsidR="008A47FB" w:rsidRDefault="008A47FB" w:rsidP="008A47FB">
      <w:pPr>
        <w:tabs>
          <w:tab w:val="clear" w:pos="284"/>
          <w:tab w:val="clear" w:pos="1701"/>
        </w:tabs>
        <w:spacing w:line="360" w:lineRule="auto"/>
        <w:rPr>
          <w:rFonts w:ascii="Times New Roman" w:hAnsi="Times New Roman"/>
          <w:sz w:val="22"/>
          <w:szCs w:val="22"/>
        </w:rPr>
      </w:pPr>
    </w:p>
    <w:p w14:paraId="06152244" w14:textId="77777777" w:rsidR="008A47FB" w:rsidRPr="00CC6DD0" w:rsidRDefault="008A47FB" w:rsidP="008A47FB">
      <w:pPr>
        <w:autoSpaceDE w:val="0"/>
        <w:autoSpaceDN w:val="0"/>
        <w:adjustRightInd w:val="0"/>
        <w:spacing w:line="360" w:lineRule="auto"/>
        <w:rPr>
          <w:rFonts w:ascii="Times New Roman" w:hAnsi="Times New Roman"/>
          <w:b/>
          <w:bCs/>
          <w:color w:val="000000"/>
          <w:sz w:val="22"/>
          <w:szCs w:val="22"/>
          <w:lang w:val="en-US"/>
        </w:rPr>
      </w:pPr>
      <w:r w:rsidRPr="00CC6DD0">
        <w:rPr>
          <w:rFonts w:ascii="Times New Roman" w:hAnsi="Times New Roman"/>
          <w:b/>
          <w:bCs/>
          <w:color w:val="000000"/>
          <w:sz w:val="22"/>
          <w:szCs w:val="22"/>
          <w:lang w:val="en-US"/>
        </w:rPr>
        <w:t>Authors</w:t>
      </w:r>
      <w:r>
        <w:rPr>
          <w:rFonts w:ascii="Times New Roman" w:hAnsi="Times New Roman"/>
          <w:b/>
          <w:bCs/>
          <w:color w:val="000000"/>
          <w:sz w:val="22"/>
          <w:szCs w:val="22"/>
          <w:lang w:val="en-US"/>
        </w:rPr>
        <w:t>:</w:t>
      </w:r>
      <w:r w:rsidRPr="00CC6DD0">
        <w:rPr>
          <w:rFonts w:ascii="Times New Roman" w:hAnsi="Times New Roman"/>
          <w:b/>
          <w:bCs/>
          <w:color w:val="000000"/>
          <w:sz w:val="22"/>
          <w:szCs w:val="22"/>
          <w:lang w:val="en-US"/>
        </w:rPr>
        <w:t xml:space="preserve"> </w:t>
      </w:r>
    </w:p>
    <w:p w14:paraId="73D030B0" w14:textId="77777777" w:rsidR="008A47FB" w:rsidRDefault="008A47FB" w:rsidP="008A47FB">
      <w:pPr>
        <w:tabs>
          <w:tab w:val="clear" w:pos="284"/>
          <w:tab w:val="clear" w:pos="1701"/>
        </w:tabs>
        <w:spacing w:line="360" w:lineRule="auto"/>
        <w:rPr>
          <w:rFonts w:ascii="Times New Roman" w:hAnsi="Times New Roman"/>
          <w:sz w:val="22"/>
          <w:szCs w:val="22"/>
        </w:rPr>
      </w:pPr>
    </w:p>
    <w:p w14:paraId="14E8D3AA" w14:textId="77777777" w:rsidR="008A47FB" w:rsidRPr="00792745" w:rsidRDefault="008A47FB" w:rsidP="008A47FB">
      <w:pPr>
        <w:tabs>
          <w:tab w:val="clear" w:pos="284"/>
          <w:tab w:val="clear" w:pos="1701"/>
        </w:tabs>
        <w:spacing w:line="360" w:lineRule="auto"/>
        <w:rPr>
          <w:rFonts w:ascii="Times New Roman" w:hAnsi="Times New Roman"/>
          <w:sz w:val="22"/>
          <w:szCs w:val="22"/>
        </w:rPr>
      </w:pPr>
      <w:proofErr w:type="spellStart"/>
      <w:r w:rsidRPr="00CC6DD0">
        <w:rPr>
          <w:rFonts w:ascii="Times New Roman" w:hAnsi="Times New Roman"/>
          <w:sz w:val="22"/>
          <w:szCs w:val="22"/>
        </w:rPr>
        <w:t>Mauritz</w:t>
      </w:r>
      <w:proofErr w:type="spellEnd"/>
      <w:r w:rsidRPr="00CC6DD0">
        <w:rPr>
          <w:rFonts w:ascii="Times New Roman" w:hAnsi="Times New Roman"/>
          <w:sz w:val="22"/>
          <w:szCs w:val="22"/>
        </w:rPr>
        <w:t xml:space="preserve">, M.W., APRN MSc </w:t>
      </w:r>
      <w:r w:rsidRPr="00CC6DD0">
        <w:rPr>
          <w:rFonts w:ascii="Times New Roman" w:hAnsi="Times New Roman"/>
          <w:sz w:val="22"/>
          <w:szCs w:val="22"/>
          <w:vertAlign w:val="superscript"/>
        </w:rPr>
        <w:t>1, 2</w:t>
      </w:r>
    </w:p>
    <w:p w14:paraId="430CE0D2" w14:textId="77777777" w:rsidR="008A47FB" w:rsidRPr="00730256" w:rsidRDefault="008A47FB" w:rsidP="008A47FB">
      <w:pPr>
        <w:tabs>
          <w:tab w:val="clear" w:pos="284"/>
          <w:tab w:val="clear" w:pos="1701"/>
        </w:tabs>
        <w:spacing w:line="360" w:lineRule="auto"/>
        <w:rPr>
          <w:rFonts w:ascii="Times New Roman" w:hAnsi="Times New Roman"/>
          <w:sz w:val="22"/>
          <w:szCs w:val="22"/>
          <w:lang w:val="nl-NL"/>
        </w:rPr>
      </w:pPr>
      <w:r w:rsidRPr="00730256">
        <w:rPr>
          <w:rFonts w:ascii="Times New Roman" w:hAnsi="Times New Roman"/>
          <w:sz w:val="22"/>
          <w:szCs w:val="22"/>
          <w:lang w:val="nl-NL"/>
        </w:rPr>
        <w:t xml:space="preserve">Gaal, B.G.I. van, RN PhD </w:t>
      </w:r>
      <w:r w:rsidRPr="00730256">
        <w:rPr>
          <w:rFonts w:ascii="Times New Roman" w:hAnsi="Times New Roman"/>
          <w:sz w:val="22"/>
          <w:szCs w:val="22"/>
          <w:vertAlign w:val="superscript"/>
          <w:lang w:val="nl-NL"/>
        </w:rPr>
        <w:t>2</w:t>
      </w:r>
      <w:r w:rsidRPr="00730256">
        <w:rPr>
          <w:rFonts w:ascii="Times New Roman" w:hAnsi="Times New Roman"/>
          <w:sz w:val="22"/>
          <w:szCs w:val="22"/>
          <w:lang w:val="nl-NL"/>
        </w:rPr>
        <w:t xml:space="preserve">, </w:t>
      </w:r>
    </w:p>
    <w:p w14:paraId="6019BDBE" w14:textId="77777777" w:rsidR="008A47FB" w:rsidRDefault="008A47FB" w:rsidP="008A47FB">
      <w:pPr>
        <w:tabs>
          <w:tab w:val="clear" w:pos="284"/>
          <w:tab w:val="clear" w:pos="1701"/>
        </w:tabs>
        <w:spacing w:line="360" w:lineRule="auto"/>
        <w:rPr>
          <w:rFonts w:ascii="Times New Roman" w:hAnsi="Times New Roman"/>
          <w:sz w:val="22"/>
          <w:szCs w:val="22"/>
          <w:lang w:val="nl-NL"/>
        </w:rPr>
      </w:pPr>
      <w:r w:rsidRPr="000B174B">
        <w:rPr>
          <w:rFonts w:ascii="Times New Roman" w:hAnsi="Times New Roman"/>
          <w:sz w:val="22"/>
          <w:szCs w:val="22"/>
          <w:lang w:val="nl-NL"/>
        </w:rPr>
        <w:t xml:space="preserve">Jongedijk R.A., MD </w:t>
      </w:r>
      <w:r w:rsidRPr="000B174B">
        <w:rPr>
          <w:rFonts w:ascii="Times New Roman" w:hAnsi="Times New Roman"/>
          <w:sz w:val="22"/>
          <w:szCs w:val="22"/>
          <w:vertAlign w:val="superscript"/>
          <w:lang w:val="nl-NL"/>
        </w:rPr>
        <w:t>3, 4</w:t>
      </w:r>
      <w:r w:rsidRPr="000B174B">
        <w:rPr>
          <w:rFonts w:ascii="Times New Roman" w:hAnsi="Times New Roman"/>
          <w:sz w:val="22"/>
          <w:szCs w:val="22"/>
          <w:lang w:val="nl-NL"/>
        </w:rPr>
        <w:t xml:space="preserve">,  </w:t>
      </w:r>
    </w:p>
    <w:p w14:paraId="5690F99D" w14:textId="77777777" w:rsidR="008A47FB" w:rsidRDefault="008A47FB" w:rsidP="008A47FB">
      <w:pPr>
        <w:tabs>
          <w:tab w:val="clear" w:pos="284"/>
          <w:tab w:val="clear" w:pos="1701"/>
        </w:tabs>
        <w:spacing w:line="360" w:lineRule="auto"/>
        <w:rPr>
          <w:rFonts w:ascii="Times New Roman" w:hAnsi="Times New Roman"/>
          <w:sz w:val="22"/>
          <w:szCs w:val="22"/>
          <w:vertAlign w:val="superscript"/>
          <w:lang w:val="nl-NL"/>
        </w:rPr>
      </w:pPr>
      <w:r w:rsidRPr="00CC6DD0">
        <w:rPr>
          <w:rFonts w:ascii="Times New Roman" w:hAnsi="Times New Roman"/>
          <w:sz w:val="22"/>
          <w:szCs w:val="22"/>
          <w:lang w:val="nl-NL"/>
        </w:rPr>
        <w:t xml:space="preserve">Schoonhoven, L., PhD </w:t>
      </w:r>
      <w:r w:rsidRPr="00CC6DD0">
        <w:rPr>
          <w:rFonts w:ascii="Times New Roman" w:hAnsi="Times New Roman"/>
          <w:sz w:val="22"/>
          <w:szCs w:val="22"/>
          <w:vertAlign w:val="superscript"/>
          <w:lang w:val="nl-NL"/>
        </w:rPr>
        <w:t>2,</w:t>
      </w:r>
      <w:r>
        <w:rPr>
          <w:rFonts w:ascii="Times New Roman" w:hAnsi="Times New Roman"/>
          <w:sz w:val="22"/>
          <w:szCs w:val="22"/>
          <w:vertAlign w:val="superscript"/>
          <w:lang w:val="nl-NL"/>
        </w:rPr>
        <w:t xml:space="preserve"> </w:t>
      </w:r>
      <w:r w:rsidRPr="00CC6DD0">
        <w:rPr>
          <w:rFonts w:ascii="Times New Roman" w:hAnsi="Times New Roman"/>
          <w:sz w:val="22"/>
          <w:szCs w:val="22"/>
          <w:vertAlign w:val="superscript"/>
          <w:lang w:val="nl-NL"/>
        </w:rPr>
        <w:t>5</w:t>
      </w:r>
      <w:r w:rsidRPr="00CC6DD0">
        <w:rPr>
          <w:rFonts w:ascii="Times New Roman" w:hAnsi="Times New Roman"/>
          <w:sz w:val="22"/>
          <w:szCs w:val="22"/>
          <w:lang w:val="nl-NL"/>
        </w:rPr>
        <w:t>,</w:t>
      </w:r>
      <w:r w:rsidRPr="00CC6DD0">
        <w:rPr>
          <w:rFonts w:ascii="Times New Roman" w:hAnsi="Times New Roman"/>
          <w:sz w:val="22"/>
          <w:szCs w:val="22"/>
          <w:vertAlign w:val="superscript"/>
          <w:lang w:val="nl-NL"/>
        </w:rPr>
        <w:t xml:space="preserve"> </w:t>
      </w:r>
    </w:p>
    <w:p w14:paraId="12C4E2D7" w14:textId="77777777" w:rsidR="008A47FB" w:rsidRDefault="008A47FB" w:rsidP="008A47FB">
      <w:pPr>
        <w:tabs>
          <w:tab w:val="clear" w:pos="284"/>
          <w:tab w:val="clear" w:pos="1701"/>
        </w:tabs>
        <w:spacing w:line="360" w:lineRule="auto"/>
        <w:rPr>
          <w:rFonts w:ascii="Times New Roman" w:hAnsi="Times New Roman"/>
          <w:sz w:val="22"/>
          <w:szCs w:val="22"/>
          <w:vertAlign w:val="superscript"/>
          <w:lang w:val="nl-NL"/>
        </w:rPr>
      </w:pPr>
      <w:r w:rsidRPr="00CC6DD0">
        <w:rPr>
          <w:rFonts w:ascii="Times New Roman" w:hAnsi="Times New Roman"/>
          <w:sz w:val="22"/>
          <w:szCs w:val="22"/>
          <w:lang w:val="nl-NL"/>
        </w:rPr>
        <w:t xml:space="preserve">Nijhuis-van der </w:t>
      </w:r>
      <w:proofErr w:type="spellStart"/>
      <w:r w:rsidRPr="00CC6DD0">
        <w:rPr>
          <w:rFonts w:ascii="Times New Roman" w:hAnsi="Times New Roman"/>
          <w:sz w:val="22"/>
          <w:szCs w:val="22"/>
          <w:lang w:val="nl-NL"/>
        </w:rPr>
        <w:t>Sanden</w:t>
      </w:r>
      <w:proofErr w:type="spellEnd"/>
      <w:r w:rsidRPr="00CC6DD0">
        <w:rPr>
          <w:rFonts w:ascii="Times New Roman" w:hAnsi="Times New Roman"/>
          <w:sz w:val="22"/>
          <w:szCs w:val="22"/>
          <w:lang w:val="nl-NL"/>
        </w:rPr>
        <w:t xml:space="preserve">, M.W.G., PhD </w:t>
      </w:r>
      <w:r w:rsidRPr="00CC6DD0">
        <w:rPr>
          <w:rFonts w:ascii="Times New Roman" w:hAnsi="Times New Roman"/>
          <w:sz w:val="22"/>
          <w:szCs w:val="22"/>
          <w:vertAlign w:val="superscript"/>
          <w:lang w:val="nl-NL"/>
        </w:rPr>
        <w:t>2</w:t>
      </w:r>
      <w:r w:rsidRPr="00CC6DD0">
        <w:rPr>
          <w:rFonts w:ascii="Times New Roman" w:hAnsi="Times New Roman"/>
          <w:sz w:val="22"/>
          <w:szCs w:val="22"/>
          <w:lang w:val="nl-NL"/>
        </w:rPr>
        <w:t>,</w:t>
      </w:r>
      <w:r w:rsidRPr="00CC6DD0">
        <w:rPr>
          <w:rFonts w:ascii="Times New Roman" w:hAnsi="Times New Roman"/>
          <w:sz w:val="22"/>
          <w:szCs w:val="22"/>
          <w:vertAlign w:val="superscript"/>
          <w:lang w:val="nl-NL"/>
        </w:rPr>
        <w:t xml:space="preserve">  </w:t>
      </w:r>
    </w:p>
    <w:p w14:paraId="263F0DAD" w14:textId="77777777" w:rsidR="008A47FB" w:rsidRPr="00CC6DD0" w:rsidRDefault="008A47FB" w:rsidP="008A47FB">
      <w:pPr>
        <w:tabs>
          <w:tab w:val="clear" w:pos="284"/>
          <w:tab w:val="clear" w:pos="1701"/>
        </w:tabs>
        <w:spacing w:line="360" w:lineRule="auto"/>
        <w:rPr>
          <w:rFonts w:ascii="Times New Roman" w:hAnsi="Times New Roman"/>
          <w:sz w:val="22"/>
          <w:szCs w:val="22"/>
          <w:vertAlign w:val="superscript"/>
        </w:rPr>
      </w:pPr>
      <w:proofErr w:type="spellStart"/>
      <w:r w:rsidRPr="00CC6DD0">
        <w:rPr>
          <w:rFonts w:ascii="Times New Roman" w:hAnsi="Times New Roman"/>
          <w:sz w:val="22"/>
          <w:szCs w:val="22"/>
        </w:rPr>
        <w:t>Goossens</w:t>
      </w:r>
      <w:proofErr w:type="spellEnd"/>
      <w:r w:rsidRPr="00CC6DD0">
        <w:rPr>
          <w:rFonts w:ascii="Times New Roman" w:hAnsi="Times New Roman"/>
          <w:sz w:val="22"/>
          <w:szCs w:val="22"/>
        </w:rPr>
        <w:t xml:space="preserve">, P.J.J., APRN PhD </w:t>
      </w:r>
      <w:r w:rsidRPr="00CC6DD0">
        <w:rPr>
          <w:rFonts w:ascii="Times New Roman" w:hAnsi="Times New Roman"/>
          <w:sz w:val="22"/>
          <w:szCs w:val="22"/>
          <w:vertAlign w:val="superscript"/>
        </w:rPr>
        <w:t>2,</w:t>
      </w:r>
      <w:r>
        <w:rPr>
          <w:rFonts w:ascii="Times New Roman" w:hAnsi="Times New Roman"/>
          <w:sz w:val="22"/>
          <w:szCs w:val="22"/>
          <w:vertAlign w:val="superscript"/>
        </w:rPr>
        <w:t xml:space="preserve"> </w:t>
      </w:r>
      <w:r w:rsidRPr="00CC6DD0">
        <w:rPr>
          <w:rFonts w:ascii="Times New Roman" w:hAnsi="Times New Roman"/>
          <w:sz w:val="22"/>
          <w:szCs w:val="22"/>
          <w:vertAlign w:val="superscript"/>
        </w:rPr>
        <w:t>6,</w:t>
      </w:r>
      <w:r>
        <w:rPr>
          <w:rFonts w:ascii="Times New Roman" w:hAnsi="Times New Roman"/>
          <w:sz w:val="22"/>
          <w:szCs w:val="22"/>
          <w:vertAlign w:val="superscript"/>
        </w:rPr>
        <w:t xml:space="preserve"> </w:t>
      </w:r>
      <w:r w:rsidRPr="00CC6DD0">
        <w:rPr>
          <w:rFonts w:ascii="Times New Roman" w:hAnsi="Times New Roman"/>
          <w:sz w:val="22"/>
          <w:szCs w:val="22"/>
          <w:vertAlign w:val="superscript"/>
        </w:rPr>
        <w:t>7,</w:t>
      </w:r>
      <w:r>
        <w:rPr>
          <w:rFonts w:ascii="Times New Roman" w:hAnsi="Times New Roman"/>
          <w:sz w:val="22"/>
          <w:szCs w:val="22"/>
          <w:vertAlign w:val="superscript"/>
        </w:rPr>
        <w:t xml:space="preserve"> </w:t>
      </w:r>
      <w:r w:rsidRPr="00CC6DD0">
        <w:rPr>
          <w:rFonts w:ascii="Times New Roman" w:hAnsi="Times New Roman"/>
          <w:sz w:val="22"/>
          <w:szCs w:val="22"/>
          <w:vertAlign w:val="superscript"/>
        </w:rPr>
        <w:t>8</w:t>
      </w:r>
    </w:p>
    <w:p w14:paraId="5BFC68D5" w14:textId="77777777" w:rsidR="008A47FB" w:rsidRDefault="008A47FB" w:rsidP="008A47FB">
      <w:pPr>
        <w:tabs>
          <w:tab w:val="clear" w:pos="284"/>
          <w:tab w:val="clear" w:pos="1701"/>
        </w:tabs>
        <w:spacing w:line="360" w:lineRule="auto"/>
        <w:rPr>
          <w:rFonts w:ascii="Times New Roman" w:hAnsi="Times New Roman"/>
          <w:sz w:val="22"/>
          <w:szCs w:val="22"/>
          <w:vertAlign w:val="superscript"/>
        </w:rPr>
      </w:pPr>
    </w:p>
    <w:p w14:paraId="7D4E9C0D" w14:textId="77777777" w:rsidR="008A47FB" w:rsidRPr="00CC6DD0" w:rsidRDefault="008A47FB" w:rsidP="008A47FB">
      <w:pPr>
        <w:autoSpaceDE w:val="0"/>
        <w:autoSpaceDN w:val="0"/>
        <w:adjustRightInd w:val="0"/>
        <w:spacing w:line="360" w:lineRule="auto"/>
        <w:rPr>
          <w:rFonts w:ascii="Times New Roman" w:hAnsi="Times New Roman"/>
          <w:b/>
          <w:bCs/>
          <w:color w:val="000000"/>
          <w:sz w:val="22"/>
          <w:szCs w:val="22"/>
          <w:lang w:val="en-US"/>
        </w:rPr>
      </w:pPr>
      <w:r>
        <w:rPr>
          <w:rFonts w:ascii="Times New Roman" w:hAnsi="Times New Roman"/>
          <w:b/>
          <w:bCs/>
          <w:color w:val="000000"/>
          <w:sz w:val="22"/>
          <w:szCs w:val="22"/>
          <w:lang w:val="en-US"/>
        </w:rPr>
        <w:t>A</w:t>
      </w:r>
      <w:r w:rsidRPr="00CC6DD0">
        <w:rPr>
          <w:rFonts w:ascii="Times New Roman" w:hAnsi="Times New Roman"/>
          <w:b/>
          <w:bCs/>
          <w:color w:val="000000"/>
          <w:sz w:val="22"/>
          <w:szCs w:val="22"/>
          <w:lang w:val="en-US"/>
        </w:rPr>
        <w:t>ffiliations:</w:t>
      </w:r>
    </w:p>
    <w:p w14:paraId="4BC59569" w14:textId="77777777" w:rsidR="008A47FB" w:rsidRPr="00ED6AAD" w:rsidRDefault="008A47FB" w:rsidP="008A47FB">
      <w:pPr>
        <w:tabs>
          <w:tab w:val="clear" w:pos="284"/>
          <w:tab w:val="clear" w:pos="1701"/>
        </w:tabs>
        <w:spacing w:line="360" w:lineRule="auto"/>
        <w:rPr>
          <w:rFonts w:ascii="Times New Roman" w:hAnsi="Times New Roman"/>
          <w:sz w:val="22"/>
          <w:szCs w:val="22"/>
        </w:rPr>
      </w:pPr>
    </w:p>
    <w:p w14:paraId="7601AC31" w14:textId="77777777" w:rsidR="008A47FB" w:rsidRPr="00CC6DD0" w:rsidRDefault="008A47FB" w:rsidP="008A47FB">
      <w:pPr>
        <w:tabs>
          <w:tab w:val="clear" w:pos="284"/>
          <w:tab w:val="clear" w:pos="1701"/>
        </w:tabs>
        <w:spacing w:line="360" w:lineRule="auto"/>
        <w:rPr>
          <w:rFonts w:ascii="Times New Roman" w:hAnsi="Times New Roman"/>
          <w:sz w:val="22"/>
          <w:szCs w:val="22"/>
        </w:rPr>
      </w:pPr>
      <w:r w:rsidRPr="00CC6DD0">
        <w:rPr>
          <w:rFonts w:ascii="Times New Roman" w:hAnsi="Times New Roman"/>
          <w:sz w:val="22"/>
          <w:szCs w:val="22"/>
        </w:rPr>
        <w:t xml:space="preserve">(1) </w:t>
      </w:r>
      <w:proofErr w:type="spellStart"/>
      <w:r w:rsidRPr="00CC6DD0">
        <w:rPr>
          <w:rFonts w:ascii="Times New Roman" w:hAnsi="Times New Roman"/>
          <w:sz w:val="22"/>
          <w:szCs w:val="22"/>
        </w:rPr>
        <w:t>GGNet</w:t>
      </w:r>
      <w:proofErr w:type="spellEnd"/>
      <w:r w:rsidRPr="00CC6DD0">
        <w:rPr>
          <w:rFonts w:ascii="Times New Roman" w:hAnsi="Times New Roman"/>
          <w:sz w:val="22"/>
          <w:szCs w:val="22"/>
        </w:rPr>
        <w:t xml:space="preserve">, </w:t>
      </w:r>
      <w:proofErr w:type="spellStart"/>
      <w:r w:rsidRPr="00CC6DD0">
        <w:rPr>
          <w:rFonts w:ascii="Times New Roman" w:hAnsi="Times New Roman"/>
          <w:sz w:val="22"/>
          <w:szCs w:val="22"/>
        </w:rPr>
        <w:t>Center</w:t>
      </w:r>
      <w:proofErr w:type="spellEnd"/>
      <w:r w:rsidRPr="00CC6DD0">
        <w:rPr>
          <w:rFonts w:ascii="Times New Roman" w:hAnsi="Times New Roman"/>
          <w:sz w:val="22"/>
          <w:szCs w:val="22"/>
        </w:rPr>
        <w:t xml:space="preserve"> for Mental Health Care, </w:t>
      </w:r>
      <w:proofErr w:type="spellStart"/>
      <w:r w:rsidRPr="00CC6DD0">
        <w:rPr>
          <w:rFonts w:ascii="Times New Roman" w:hAnsi="Times New Roman"/>
          <w:sz w:val="22"/>
          <w:szCs w:val="22"/>
        </w:rPr>
        <w:t>poli</w:t>
      </w:r>
      <w:proofErr w:type="spellEnd"/>
      <w:r w:rsidRPr="00CC6DD0">
        <w:rPr>
          <w:rFonts w:ascii="Times New Roman" w:hAnsi="Times New Roman"/>
          <w:sz w:val="22"/>
          <w:szCs w:val="22"/>
        </w:rPr>
        <w:t xml:space="preserve"> complex trauma, </w:t>
      </w:r>
      <w:proofErr w:type="spellStart"/>
      <w:r w:rsidRPr="00CC6DD0">
        <w:rPr>
          <w:rFonts w:ascii="Times New Roman" w:hAnsi="Times New Roman"/>
          <w:sz w:val="22"/>
          <w:szCs w:val="22"/>
        </w:rPr>
        <w:t>Warnsveld</w:t>
      </w:r>
      <w:proofErr w:type="spellEnd"/>
      <w:r w:rsidRPr="00CC6DD0">
        <w:rPr>
          <w:rFonts w:ascii="Times New Roman" w:hAnsi="Times New Roman"/>
          <w:sz w:val="22"/>
          <w:szCs w:val="22"/>
        </w:rPr>
        <w:t xml:space="preserve">/ </w:t>
      </w:r>
      <w:proofErr w:type="spellStart"/>
      <w:r w:rsidRPr="00CC6DD0">
        <w:rPr>
          <w:rFonts w:ascii="Times New Roman" w:hAnsi="Times New Roman"/>
          <w:sz w:val="22"/>
          <w:szCs w:val="22"/>
        </w:rPr>
        <w:t>Doetinchem</w:t>
      </w:r>
      <w:proofErr w:type="spellEnd"/>
      <w:r w:rsidRPr="00CC6DD0">
        <w:rPr>
          <w:rFonts w:ascii="Times New Roman" w:hAnsi="Times New Roman"/>
          <w:sz w:val="22"/>
          <w:szCs w:val="22"/>
        </w:rPr>
        <w:t xml:space="preserve">, </w:t>
      </w:r>
      <w:r>
        <w:rPr>
          <w:rFonts w:ascii="Times New Roman" w:hAnsi="Times New Roman"/>
          <w:sz w:val="22"/>
          <w:szCs w:val="22"/>
        </w:rPr>
        <w:t>The Netherlands</w:t>
      </w:r>
      <w:r w:rsidRPr="00CC6DD0">
        <w:rPr>
          <w:rFonts w:ascii="Times New Roman" w:hAnsi="Times New Roman"/>
          <w:sz w:val="22"/>
          <w:szCs w:val="22"/>
        </w:rPr>
        <w:t xml:space="preserve"> </w:t>
      </w:r>
    </w:p>
    <w:p w14:paraId="3937C5D8" w14:textId="77777777" w:rsidR="008A47FB" w:rsidRDefault="008A47FB" w:rsidP="008A47FB">
      <w:pPr>
        <w:tabs>
          <w:tab w:val="clear" w:pos="284"/>
          <w:tab w:val="clear" w:pos="1701"/>
        </w:tabs>
        <w:spacing w:line="360" w:lineRule="auto"/>
        <w:rPr>
          <w:rFonts w:ascii="Times New Roman" w:hAnsi="Times New Roman"/>
          <w:color w:val="000000"/>
          <w:sz w:val="22"/>
          <w:szCs w:val="22"/>
        </w:rPr>
      </w:pPr>
      <w:r w:rsidRPr="00CC6DD0">
        <w:rPr>
          <w:rFonts w:ascii="Times New Roman" w:hAnsi="Times New Roman"/>
          <w:sz w:val="22"/>
          <w:szCs w:val="22"/>
        </w:rPr>
        <w:t xml:space="preserve">(2) </w:t>
      </w:r>
      <w:proofErr w:type="spellStart"/>
      <w:r w:rsidRPr="00CC6DD0">
        <w:rPr>
          <w:rFonts w:ascii="Times New Roman" w:hAnsi="Times New Roman"/>
          <w:color w:val="000000"/>
          <w:sz w:val="22"/>
          <w:szCs w:val="22"/>
        </w:rPr>
        <w:t>Radboud</w:t>
      </w:r>
      <w:proofErr w:type="spellEnd"/>
      <w:r w:rsidRPr="00CC6DD0">
        <w:rPr>
          <w:rFonts w:ascii="Times New Roman" w:hAnsi="Times New Roman"/>
          <w:color w:val="000000"/>
          <w:sz w:val="22"/>
          <w:szCs w:val="22"/>
        </w:rPr>
        <w:t xml:space="preserve"> university medical </w:t>
      </w:r>
      <w:proofErr w:type="spellStart"/>
      <w:r w:rsidRPr="00CC6DD0">
        <w:rPr>
          <w:rFonts w:ascii="Times New Roman" w:hAnsi="Times New Roman"/>
          <w:color w:val="000000"/>
          <w:sz w:val="22"/>
          <w:szCs w:val="22"/>
        </w:rPr>
        <w:t>center</w:t>
      </w:r>
      <w:proofErr w:type="spellEnd"/>
      <w:r w:rsidRPr="00CC6DD0">
        <w:rPr>
          <w:rFonts w:ascii="Times New Roman" w:hAnsi="Times New Roman"/>
          <w:color w:val="000000"/>
          <w:sz w:val="22"/>
          <w:szCs w:val="22"/>
        </w:rPr>
        <w:t xml:space="preserve">, </w:t>
      </w:r>
      <w:proofErr w:type="spellStart"/>
      <w:r w:rsidRPr="00CC6DD0">
        <w:rPr>
          <w:rFonts w:ascii="Times New Roman" w:hAnsi="Times New Roman"/>
          <w:color w:val="000000"/>
          <w:sz w:val="22"/>
          <w:szCs w:val="22"/>
        </w:rPr>
        <w:t>Radboud</w:t>
      </w:r>
      <w:proofErr w:type="spellEnd"/>
      <w:r w:rsidRPr="00CC6DD0">
        <w:rPr>
          <w:rFonts w:ascii="Times New Roman" w:hAnsi="Times New Roman"/>
          <w:color w:val="000000"/>
          <w:sz w:val="22"/>
          <w:szCs w:val="22"/>
        </w:rPr>
        <w:t xml:space="preserve"> Institute for Health Sciences, IQ healthcare, Nijmegen, The Netherlands </w:t>
      </w:r>
    </w:p>
    <w:p w14:paraId="2BADB4A1" w14:textId="77777777" w:rsidR="008A47FB" w:rsidRDefault="008A47FB" w:rsidP="008A47FB">
      <w:pPr>
        <w:tabs>
          <w:tab w:val="clear" w:pos="284"/>
          <w:tab w:val="clear" w:pos="1701"/>
        </w:tabs>
        <w:spacing w:line="360" w:lineRule="auto"/>
        <w:rPr>
          <w:rFonts w:ascii="Times New Roman" w:hAnsi="Times New Roman"/>
          <w:sz w:val="22"/>
          <w:szCs w:val="22"/>
        </w:rPr>
      </w:pPr>
      <w:r w:rsidRPr="00CC6DD0">
        <w:rPr>
          <w:rFonts w:ascii="Times New Roman" w:hAnsi="Times New Roman"/>
          <w:sz w:val="22"/>
          <w:szCs w:val="22"/>
        </w:rPr>
        <w:t xml:space="preserve">(3) Foundation Centrum ’45, The Netherlands </w:t>
      </w:r>
    </w:p>
    <w:p w14:paraId="41F75111" w14:textId="77777777" w:rsidR="008A47FB" w:rsidRDefault="008A47FB" w:rsidP="008A47FB">
      <w:pPr>
        <w:tabs>
          <w:tab w:val="clear" w:pos="284"/>
          <w:tab w:val="clear" w:pos="1701"/>
        </w:tabs>
        <w:spacing w:line="360" w:lineRule="auto"/>
        <w:rPr>
          <w:rFonts w:ascii="Times New Roman" w:hAnsi="Times New Roman"/>
          <w:sz w:val="22"/>
          <w:szCs w:val="22"/>
        </w:rPr>
      </w:pPr>
      <w:r w:rsidRPr="00CC6DD0">
        <w:rPr>
          <w:rFonts w:ascii="Times New Roman" w:hAnsi="Times New Roman"/>
          <w:sz w:val="22"/>
          <w:szCs w:val="22"/>
        </w:rPr>
        <w:t xml:space="preserve">(4) </w:t>
      </w:r>
      <w:proofErr w:type="spellStart"/>
      <w:r w:rsidRPr="00CC6DD0">
        <w:rPr>
          <w:rFonts w:ascii="Times New Roman" w:hAnsi="Times New Roman"/>
          <w:sz w:val="22"/>
          <w:szCs w:val="22"/>
        </w:rPr>
        <w:t>Arq</w:t>
      </w:r>
      <w:proofErr w:type="spellEnd"/>
      <w:r w:rsidRPr="00CC6DD0">
        <w:rPr>
          <w:rFonts w:ascii="Times New Roman" w:hAnsi="Times New Roman"/>
          <w:sz w:val="22"/>
          <w:szCs w:val="22"/>
        </w:rPr>
        <w:t xml:space="preserve"> </w:t>
      </w:r>
      <w:proofErr w:type="spellStart"/>
      <w:r w:rsidRPr="00CC6DD0">
        <w:rPr>
          <w:rFonts w:ascii="Times New Roman" w:hAnsi="Times New Roman"/>
          <w:sz w:val="22"/>
          <w:szCs w:val="22"/>
        </w:rPr>
        <w:t>Psychotrauma</w:t>
      </w:r>
      <w:proofErr w:type="spellEnd"/>
      <w:r w:rsidRPr="00CC6DD0">
        <w:rPr>
          <w:rFonts w:ascii="Times New Roman" w:hAnsi="Times New Roman"/>
          <w:sz w:val="22"/>
          <w:szCs w:val="22"/>
        </w:rPr>
        <w:t xml:space="preserve"> Expert Group, The Netherlands</w:t>
      </w:r>
    </w:p>
    <w:p w14:paraId="47EDC514" w14:textId="77777777" w:rsidR="008A47FB" w:rsidRDefault="008A47FB" w:rsidP="008A47FB">
      <w:pPr>
        <w:tabs>
          <w:tab w:val="clear" w:pos="284"/>
          <w:tab w:val="clear" w:pos="1701"/>
        </w:tabs>
        <w:spacing w:line="360" w:lineRule="auto"/>
        <w:rPr>
          <w:rFonts w:ascii="Times New Roman" w:hAnsi="Times New Roman"/>
          <w:sz w:val="22"/>
          <w:szCs w:val="22"/>
        </w:rPr>
      </w:pPr>
      <w:r w:rsidRPr="00CC6DD0">
        <w:rPr>
          <w:rFonts w:ascii="Times New Roman" w:hAnsi="Times New Roman"/>
          <w:sz w:val="22"/>
          <w:szCs w:val="22"/>
        </w:rPr>
        <w:t xml:space="preserve"> (5) University of Southampton, Faculty of Health Sciences, United Kingdom </w:t>
      </w:r>
    </w:p>
    <w:p w14:paraId="07AE6A2F" w14:textId="77777777" w:rsidR="008A47FB" w:rsidRDefault="008A47FB" w:rsidP="008A47FB">
      <w:pPr>
        <w:tabs>
          <w:tab w:val="clear" w:pos="284"/>
          <w:tab w:val="clear" w:pos="1701"/>
        </w:tabs>
        <w:spacing w:line="360" w:lineRule="auto"/>
        <w:rPr>
          <w:rFonts w:ascii="Times New Roman" w:hAnsi="Times New Roman"/>
          <w:color w:val="000000"/>
          <w:sz w:val="22"/>
          <w:szCs w:val="22"/>
          <w:lang w:val="en-US"/>
        </w:rPr>
      </w:pPr>
      <w:r w:rsidRPr="00CC6DD0">
        <w:rPr>
          <w:rFonts w:ascii="Times New Roman" w:hAnsi="Times New Roman"/>
          <w:sz w:val="22"/>
          <w:szCs w:val="22"/>
        </w:rPr>
        <w:t xml:space="preserve">(6) </w:t>
      </w:r>
      <w:proofErr w:type="spellStart"/>
      <w:r w:rsidRPr="00CC6DD0">
        <w:rPr>
          <w:rFonts w:ascii="Times New Roman" w:hAnsi="Times New Roman"/>
          <w:color w:val="000000"/>
          <w:sz w:val="22"/>
          <w:szCs w:val="22"/>
          <w:lang w:val="en-US"/>
        </w:rPr>
        <w:t>Dimence</w:t>
      </w:r>
      <w:proofErr w:type="spellEnd"/>
      <w:r w:rsidRPr="00CC6DD0">
        <w:rPr>
          <w:rFonts w:ascii="Times New Roman" w:hAnsi="Times New Roman"/>
          <w:color w:val="000000"/>
          <w:sz w:val="22"/>
          <w:szCs w:val="22"/>
          <w:lang w:val="en-US"/>
        </w:rPr>
        <w:t xml:space="preserve"> Group, Center for Mental Health Care, SCBS Bipolar Disorders, Deventer, The Netherlands </w:t>
      </w:r>
    </w:p>
    <w:p w14:paraId="492C3F5A" w14:textId="77777777" w:rsidR="008A47FB" w:rsidRDefault="008A47FB" w:rsidP="008A47FB">
      <w:pPr>
        <w:tabs>
          <w:tab w:val="clear" w:pos="284"/>
          <w:tab w:val="clear" w:pos="1701"/>
        </w:tabs>
        <w:spacing w:line="360" w:lineRule="auto"/>
        <w:rPr>
          <w:rFonts w:ascii="Times New Roman" w:hAnsi="Times New Roman"/>
          <w:color w:val="000000"/>
          <w:sz w:val="22"/>
          <w:szCs w:val="22"/>
        </w:rPr>
      </w:pPr>
      <w:r w:rsidRPr="00CC6DD0">
        <w:rPr>
          <w:rFonts w:ascii="Times New Roman" w:hAnsi="Times New Roman"/>
          <w:color w:val="000000"/>
          <w:sz w:val="22"/>
          <w:szCs w:val="22"/>
        </w:rPr>
        <w:t>(7) University Centre for Nursing and Midwifery, Department of Public Health, Faculty of Medicine and Health Sciences, Ghent University, Ghent, Belgium</w:t>
      </w:r>
    </w:p>
    <w:p w14:paraId="418734F7" w14:textId="77777777" w:rsidR="008A47FB" w:rsidRDefault="008A47FB" w:rsidP="008A47FB">
      <w:pPr>
        <w:tabs>
          <w:tab w:val="clear" w:pos="284"/>
          <w:tab w:val="clear" w:pos="1701"/>
        </w:tabs>
        <w:spacing w:line="360" w:lineRule="auto"/>
        <w:rPr>
          <w:rFonts w:ascii="Times New Roman" w:hAnsi="Times New Roman"/>
          <w:color w:val="000000"/>
          <w:sz w:val="22"/>
          <w:szCs w:val="22"/>
          <w:lang w:val="en-US"/>
        </w:rPr>
      </w:pPr>
      <w:r w:rsidRPr="00CC6DD0">
        <w:rPr>
          <w:rFonts w:ascii="Times New Roman" w:hAnsi="Times New Roman"/>
          <w:color w:val="000000"/>
          <w:sz w:val="22"/>
          <w:szCs w:val="22"/>
        </w:rPr>
        <w:t xml:space="preserve"> (8) </w:t>
      </w:r>
      <w:r w:rsidRPr="00CC6DD0">
        <w:rPr>
          <w:rFonts w:ascii="Times New Roman" w:hAnsi="Times New Roman"/>
          <w:color w:val="000000"/>
          <w:sz w:val="22"/>
          <w:szCs w:val="22"/>
          <w:lang w:val="en-US"/>
        </w:rPr>
        <w:t xml:space="preserve">GGZ-VS, Institute for Education of Clinical Nurse Specialist in Mental Health, Utrecht, The Netherlands. </w:t>
      </w:r>
    </w:p>
    <w:p w14:paraId="7B07B654" w14:textId="77777777" w:rsidR="008A47FB" w:rsidRDefault="008A47FB" w:rsidP="008A47FB">
      <w:pPr>
        <w:tabs>
          <w:tab w:val="clear" w:pos="284"/>
          <w:tab w:val="clear" w:pos="1701"/>
        </w:tabs>
        <w:spacing w:line="360" w:lineRule="auto"/>
        <w:rPr>
          <w:rFonts w:ascii="Times New Roman" w:hAnsi="Times New Roman"/>
          <w:color w:val="000000"/>
          <w:sz w:val="22"/>
          <w:szCs w:val="22"/>
          <w:lang w:val="en-US"/>
        </w:rPr>
      </w:pPr>
    </w:p>
    <w:p w14:paraId="71EAA31B" w14:textId="77777777" w:rsidR="008A47FB" w:rsidRDefault="008A47FB" w:rsidP="008A47FB">
      <w:pPr>
        <w:tabs>
          <w:tab w:val="clear" w:pos="284"/>
          <w:tab w:val="clear" w:pos="1701"/>
        </w:tabs>
        <w:spacing w:line="360" w:lineRule="auto"/>
        <w:rPr>
          <w:rFonts w:ascii="Times New Roman" w:hAnsi="Times New Roman"/>
          <w:b/>
          <w:color w:val="000000"/>
          <w:sz w:val="22"/>
          <w:szCs w:val="22"/>
          <w:lang w:val="en-US"/>
        </w:rPr>
      </w:pPr>
      <w:r>
        <w:rPr>
          <w:rFonts w:ascii="Times New Roman" w:hAnsi="Times New Roman"/>
          <w:b/>
          <w:color w:val="000000"/>
          <w:sz w:val="22"/>
          <w:szCs w:val="22"/>
          <w:lang w:val="en-US"/>
        </w:rPr>
        <w:t>Email addresses</w:t>
      </w:r>
    </w:p>
    <w:p w14:paraId="518046E8" w14:textId="77777777" w:rsidR="008A47FB" w:rsidRDefault="008A47FB" w:rsidP="008A47FB">
      <w:pPr>
        <w:tabs>
          <w:tab w:val="clear" w:pos="284"/>
          <w:tab w:val="clear" w:pos="1701"/>
        </w:tabs>
        <w:spacing w:line="360" w:lineRule="auto"/>
        <w:rPr>
          <w:rFonts w:ascii="Times New Roman" w:hAnsi="Times New Roman"/>
          <w:b/>
          <w:color w:val="000000"/>
          <w:sz w:val="22"/>
          <w:szCs w:val="22"/>
          <w:lang w:val="en-US"/>
        </w:rPr>
      </w:pPr>
    </w:p>
    <w:p w14:paraId="412D151D" w14:textId="77777777" w:rsidR="008A47FB" w:rsidRPr="004578DB" w:rsidRDefault="008A47FB" w:rsidP="008A47FB">
      <w:pPr>
        <w:tabs>
          <w:tab w:val="clear" w:pos="284"/>
          <w:tab w:val="clear" w:pos="1701"/>
        </w:tabs>
        <w:spacing w:line="360" w:lineRule="auto"/>
        <w:rPr>
          <w:rFonts w:ascii="Times New Roman" w:hAnsi="Times New Roman"/>
          <w:color w:val="000000"/>
          <w:sz w:val="22"/>
          <w:szCs w:val="22"/>
          <w:lang w:val="en-US"/>
        </w:rPr>
      </w:pPr>
      <w:r w:rsidRPr="004578DB">
        <w:rPr>
          <w:rFonts w:ascii="Times New Roman" w:hAnsi="Times New Roman"/>
          <w:color w:val="000000"/>
          <w:sz w:val="22"/>
          <w:szCs w:val="22"/>
          <w:lang w:val="en-US"/>
        </w:rPr>
        <w:t xml:space="preserve">M.M.: </w:t>
      </w:r>
      <w:r w:rsidRPr="004578DB">
        <w:rPr>
          <w:rFonts w:ascii="Times New Roman" w:hAnsi="Times New Roman"/>
          <w:color w:val="000000"/>
          <w:sz w:val="22"/>
          <w:szCs w:val="22"/>
          <w:lang w:val="en-US"/>
        </w:rPr>
        <w:tab/>
      </w:r>
      <w:r w:rsidRPr="004578DB">
        <w:rPr>
          <w:rFonts w:ascii="Times New Roman" w:hAnsi="Times New Roman"/>
          <w:color w:val="000000"/>
          <w:sz w:val="22"/>
          <w:szCs w:val="22"/>
          <w:lang w:val="en-US"/>
        </w:rPr>
        <w:tab/>
        <w:t>m.mauritz@ggnet.nl</w:t>
      </w:r>
    </w:p>
    <w:p w14:paraId="798FC369" w14:textId="77777777" w:rsidR="008A47FB" w:rsidRPr="004578DB" w:rsidRDefault="008A47FB" w:rsidP="008A47FB">
      <w:pPr>
        <w:tabs>
          <w:tab w:val="clear" w:pos="284"/>
          <w:tab w:val="clear" w:pos="1701"/>
        </w:tabs>
        <w:spacing w:line="360" w:lineRule="auto"/>
        <w:rPr>
          <w:rFonts w:ascii="Times New Roman" w:hAnsi="Times New Roman"/>
          <w:color w:val="000000"/>
          <w:sz w:val="22"/>
          <w:szCs w:val="22"/>
          <w:lang w:val="en-US"/>
        </w:rPr>
      </w:pPr>
      <w:proofErr w:type="spellStart"/>
      <w:r w:rsidRPr="004578DB">
        <w:rPr>
          <w:rFonts w:ascii="Times New Roman" w:hAnsi="Times New Roman"/>
          <w:color w:val="000000"/>
          <w:sz w:val="22"/>
          <w:szCs w:val="22"/>
          <w:lang w:val="en-US"/>
        </w:rPr>
        <w:t>B.vG</w:t>
      </w:r>
      <w:proofErr w:type="spellEnd"/>
      <w:r w:rsidRPr="004578DB">
        <w:rPr>
          <w:rFonts w:ascii="Times New Roman" w:hAnsi="Times New Roman"/>
          <w:color w:val="000000"/>
          <w:sz w:val="22"/>
          <w:szCs w:val="22"/>
          <w:lang w:val="en-US"/>
        </w:rPr>
        <w:t xml:space="preserve">.: </w:t>
      </w:r>
      <w:r w:rsidRPr="004578DB">
        <w:rPr>
          <w:rFonts w:ascii="Times New Roman" w:hAnsi="Times New Roman"/>
          <w:color w:val="000000"/>
          <w:sz w:val="22"/>
          <w:szCs w:val="22"/>
          <w:lang w:val="en-US"/>
        </w:rPr>
        <w:tab/>
      </w:r>
      <w:r w:rsidRPr="004578DB">
        <w:rPr>
          <w:rFonts w:ascii="Times New Roman" w:hAnsi="Times New Roman"/>
          <w:color w:val="000000"/>
          <w:sz w:val="22"/>
          <w:szCs w:val="22"/>
          <w:lang w:val="en-US"/>
        </w:rPr>
        <w:tab/>
      </w:r>
      <w:r w:rsidRPr="004578DB">
        <w:rPr>
          <w:rStyle w:val="rwrro"/>
          <w:rFonts w:ascii="Times New Roman" w:hAnsi="Times New Roman"/>
          <w:sz w:val="22"/>
          <w:szCs w:val="22"/>
          <w:lang w:val="en-US"/>
        </w:rPr>
        <w:t>Betsie.vanGaal@radboudumc.nl</w:t>
      </w:r>
    </w:p>
    <w:p w14:paraId="1B489719" w14:textId="77777777" w:rsidR="008A47FB" w:rsidRPr="004578DB" w:rsidRDefault="008A47FB" w:rsidP="008A47FB">
      <w:pPr>
        <w:tabs>
          <w:tab w:val="clear" w:pos="284"/>
          <w:tab w:val="clear" w:pos="1701"/>
        </w:tabs>
        <w:spacing w:line="360" w:lineRule="auto"/>
        <w:rPr>
          <w:rFonts w:ascii="Times New Roman" w:hAnsi="Times New Roman"/>
          <w:color w:val="000000"/>
          <w:sz w:val="22"/>
          <w:szCs w:val="22"/>
          <w:lang w:val="nl-NL"/>
        </w:rPr>
      </w:pPr>
      <w:r w:rsidRPr="004578DB">
        <w:rPr>
          <w:rFonts w:ascii="Times New Roman" w:hAnsi="Times New Roman"/>
          <w:color w:val="000000"/>
          <w:sz w:val="22"/>
          <w:szCs w:val="22"/>
          <w:lang w:val="nl-NL"/>
        </w:rPr>
        <w:t xml:space="preserve">R.J.: </w:t>
      </w:r>
      <w:r w:rsidRPr="004578DB">
        <w:rPr>
          <w:rFonts w:ascii="Times New Roman" w:hAnsi="Times New Roman"/>
          <w:color w:val="000000"/>
          <w:sz w:val="22"/>
          <w:szCs w:val="22"/>
          <w:lang w:val="nl-NL"/>
        </w:rPr>
        <w:tab/>
      </w:r>
      <w:r w:rsidRPr="004578DB">
        <w:rPr>
          <w:rFonts w:ascii="Times New Roman" w:hAnsi="Times New Roman"/>
          <w:color w:val="000000"/>
          <w:sz w:val="22"/>
          <w:szCs w:val="22"/>
          <w:lang w:val="nl-NL"/>
        </w:rPr>
        <w:tab/>
        <w:t>r</w:t>
      </w:r>
      <w:r w:rsidRPr="004578DB">
        <w:rPr>
          <w:rStyle w:val="rwrro"/>
          <w:rFonts w:ascii="Times New Roman" w:hAnsi="Times New Roman"/>
          <w:sz w:val="22"/>
          <w:szCs w:val="22"/>
          <w:lang w:val="nl-NL"/>
        </w:rPr>
        <w:t>.jongedijk@arq.org</w:t>
      </w:r>
    </w:p>
    <w:p w14:paraId="4AD9489D" w14:textId="77777777" w:rsidR="008A47FB" w:rsidRPr="004578DB" w:rsidRDefault="008A47FB" w:rsidP="008A47FB">
      <w:pPr>
        <w:tabs>
          <w:tab w:val="clear" w:pos="284"/>
          <w:tab w:val="clear" w:pos="1701"/>
        </w:tabs>
        <w:spacing w:line="360" w:lineRule="auto"/>
        <w:rPr>
          <w:rFonts w:ascii="Times New Roman" w:hAnsi="Times New Roman"/>
          <w:color w:val="000000"/>
          <w:sz w:val="22"/>
          <w:szCs w:val="22"/>
        </w:rPr>
      </w:pPr>
      <w:r w:rsidRPr="004578DB">
        <w:rPr>
          <w:rFonts w:ascii="Times New Roman" w:hAnsi="Times New Roman"/>
          <w:color w:val="000000"/>
          <w:sz w:val="22"/>
          <w:szCs w:val="22"/>
        </w:rPr>
        <w:t xml:space="preserve">L.S.: </w:t>
      </w:r>
      <w:r w:rsidRPr="004578DB">
        <w:rPr>
          <w:rFonts w:ascii="Times New Roman" w:hAnsi="Times New Roman"/>
          <w:color w:val="000000"/>
          <w:sz w:val="22"/>
          <w:szCs w:val="22"/>
        </w:rPr>
        <w:tab/>
      </w:r>
      <w:r>
        <w:rPr>
          <w:rFonts w:ascii="Times New Roman" w:hAnsi="Times New Roman"/>
          <w:color w:val="000000"/>
          <w:sz w:val="22"/>
          <w:szCs w:val="22"/>
        </w:rPr>
        <w:tab/>
      </w:r>
      <w:r w:rsidRPr="004578DB">
        <w:rPr>
          <w:rStyle w:val="rwrro"/>
          <w:rFonts w:ascii="Times New Roman" w:hAnsi="Times New Roman"/>
          <w:sz w:val="22"/>
          <w:szCs w:val="22"/>
        </w:rPr>
        <w:t>L.Schoonhoven@soton.ac.uk</w:t>
      </w:r>
    </w:p>
    <w:p w14:paraId="0CC38129" w14:textId="77777777" w:rsidR="008A47FB" w:rsidRPr="004578DB" w:rsidRDefault="008A47FB" w:rsidP="008A47FB">
      <w:pPr>
        <w:tabs>
          <w:tab w:val="clear" w:pos="284"/>
          <w:tab w:val="clear" w:pos="1701"/>
        </w:tabs>
        <w:spacing w:line="360" w:lineRule="auto"/>
        <w:rPr>
          <w:rFonts w:ascii="Times New Roman" w:hAnsi="Times New Roman"/>
          <w:color w:val="000000"/>
          <w:sz w:val="22"/>
          <w:szCs w:val="22"/>
          <w:lang w:val="nl-NL"/>
        </w:rPr>
      </w:pPr>
      <w:r w:rsidRPr="004578DB">
        <w:rPr>
          <w:rFonts w:ascii="Times New Roman" w:hAnsi="Times New Roman"/>
          <w:color w:val="000000"/>
          <w:sz w:val="22"/>
          <w:szCs w:val="22"/>
          <w:lang w:val="nl-NL"/>
        </w:rPr>
        <w:t>M.N.-</w:t>
      </w:r>
      <w:proofErr w:type="spellStart"/>
      <w:r w:rsidRPr="004578DB">
        <w:rPr>
          <w:rFonts w:ascii="Times New Roman" w:hAnsi="Times New Roman"/>
          <w:color w:val="000000"/>
          <w:sz w:val="22"/>
          <w:szCs w:val="22"/>
          <w:lang w:val="nl-NL"/>
        </w:rPr>
        <w:t>vdS</w:t>
      </w:r>
      <w:proofErr w:type="spellEnd"/>
      <w:r w:rsidRPr="004578DB">
        <w:rPr>
          <w:rFonts w:ascii="Times New Roman" w:hAnsi="Times New Roman"/>
          <w:color w:val="000000"/>
          <w:sz w:val="22"/>
          <w:szCs w:val="22"/>
          <w:lang w:val="nl-NL"/>
        </w:rPr>
        <w:t xml:space="preserve">.: </w:t>
      </w:r>
      <w:r w:rsidRPr="004578DB">
        <w:rPr>
          <w:rFonts w:ascii="Times New Roman" w:hAnsi="Times New Roman"/>
          <w:color w:val="000000"/>
          <w:sz w:val="22"/>
          <w:szCs w:val="22"/>
          <w:lang w:val="nl-NL"/>
        </w:rPr>
        <w:tab/>
      </w:r>
      <w:r w:rsidRPr="004578DB">
        <w:rPr>
          <w:rStyle w:val="rwrro"/>
          <w:rFonts w:ascii="Times New Roman" w:hAnsi="Times New Roman"/>
          <w:sz w:val="22"/>
          <w:szCs w:val="22"/>
          <w:lang w:val="nl-NL"/>
        </w:rPr>
        <w:t>Ria.Nijhuis-vanderSanden@radboudumc.nl</w:t>
      </w:r>
    </w:p>
    <w:p w14:paraId="433EB85E" w14:textId="77777777" w:rsidR="008A47FB" w:rsidRPr="004578DB" w:rsidRDefault="008A47FB" w:rsidP="008A47FB">
      <w:pPr>
        <w:tabs>
          <w:tab w:val="clear" w:pos="284"/>
          <w:tab w:val="clear" w:pos="1701"/>
        </w:tabs>
        <w:spacing w:line="360" w:lineRule="auto"/>
        <w:rPr>
          <w:rFonts w:ascii="Times New Roman" w:hAnsi="Times New Roman"/>
          <w:color w:val="000000"/>
          <w:sz w:val="22"/>
          <w:szCs w:val="22"/>
        </w:rPr>
      </w:pPr>
      <w:r w:rsidRPr="004578DB">
        <w:rPr>
          <w:rFonts w:ascii="Times New Roman" w:hAnsi="Times New Roman"/>
          <w:color w:val="000000"/>
          <w:sz w:val="22"/>
          <w:szCs w:val="22"/>
          <w:lang w:val="en-US"/>
        </w:rPr>
        <w:t xml:space="preserve">P.G.: </w:t>
      </w:r>
      <w:r>
        <w:rPr>
          <w:rFonts w:ascii="Times New Roman" w:hAnsi="Times New Roman"/>
          <w:color w:val="000000"/>
          <w:sz w:val="22"/>
          <w:szCs w:val="22"/>
          <w:lang w:val="en-US"/>
        </w:rPr>
        <w:tab/>
      </w:r>
      <w:r>
        <w:rPr>
          <w:rFonts w:ascii="Times New Roman" w:hAnsi="Times New Roman"/>
          <w:color w:val="000000"/>
          <w:sz w:val="22"/>
          <w:szCs w:val="22"/>
          <w:lang w:val="en-US"/>
        </w:rPr>
        <w:tab/>
      </w:r>
      <w:proofErr w:type="spellStart"/>
      <w:r w:rsidRPr="004578DB">
        <w:rPr>
          <w:rStyle w:val="rwrro"/>
          <w:rFonts w:ascii="Times New Roman" w:hAnsi="Times New Roman"/>
          <w:sz w:val="22"/>
          <w:szCs w:val="22"/>
          <w:lang w:val="en-US"/>
        </w:rPr>
        <w:t>p.goossens</w:t>
      </w:r>
      <w:proofErr w:type="spellEnd"/>
      <w:r w:rsidRPr="004578DB">
        <w:rPr>
          <w:rStyle w:val="rwrro"/>
          <w:rFonts w:ascii="Times New Roman" w:hAnsi="Times New Roman"/>
          <w:sz w:val="22"/>
          <w:szCs w:val="22"/>
        </w:rPr>
        <w:t>@dimence.nl</w:t>
      </w:r>
    </w:p>
    <w:p w14:paraId="5833CA02" w14:textId="77777777" w:rsidR="008A47FB" w:rsidRPr="004578DB" w:rsidRDefault="008A47FB" w:rsidP="008A47FB">
      <w:pPr>
        <w:tabs>
          <w:tab w:val="clear" w:pos="284"/>
          <w:tab w:val="clear" w:pos="1701"/>
        </w:tabs>
        <w:spacing w:line="360" w:lineRule="auto"/>
        <w:rPr>
          <w:rFonts w:ascii="Times New Roman" w:hAnsi="Times New Roman"/>
          <w:color w:val="000000"/>
          <w:sz w:val="22"/>
          <w:szCs w:val="22"/>
        </w:rPr>
      </w:pPr>
    </w:p>
    <w:p w14:paraId="55D9A317" w14:textId="77777777" w:rsidR="008A47FB" w:rsidRPr="00CC6DD0" w:rsidRDefault="008A47FB" w:rsidP="008A47FB">
      <w:pPr>
        <w:autoSpaceDE w:val="0"/>
        <w:autoSpaceDN w:val="0"/>
        <w:adjustRightInd w:val="0"/>
        <w:spacing w:line="360" w:lineRule="auto"/>
        <w:rPr>
          <w:rFonts w:ascii="Times New Roman" w:hAnsi="Times New Roman"/>
          <w:b/>
          <w:bCs/>
          <w:color w:val="000000"/>
          <w:sz w:val="22"/>
          <w:szCs w:val="22"/>
          <w:lang w:val="en-US"/>
        </w:rPr>
      </w:pPr>
      <w:r w:rsidRPr="00CC6DD0">
        <w:rPr>
          <w:rFonts w:ascii="Times New Roman" w:hAnsi="Times New Roman"/>
          <w:b/>
          <w:bCs/>
          <w:color w:val="000000"/>
          <w:sz w:val="22"/>
          <w:szCs w:val="22"/>
          <w:lang w:val="en-US"/>
        </w:rPr>
        <w:t>Corresponding author:</w:t>
      </w:r>
    </w:p>
    <w:p w14:paraId="19528692" w14:textId="77777777" w:rsidR="008A47FB" w:rsidRPr="00CC6DD0" w:rsidRDefault="008A47FB" w:rsidP="008A47FB">
      <w:pPr>
        <w:autoSpaceDE w:val="0"/>
        <w:autoSpaceDN w:val="0"/>
        <w:adjustRightInd w:val="0"/>
        <w:spacing w:line="360" w:lineRule="auto"/>
        <w:rPr>
          <w:rFonts w:ascii="Times New Roman" w:hAnsi="Times New Roman"/>
          <w:color w:val="000000"/>
          <w:sz w:val="22"/>
          <w:szCs w:val="22"/>
          <w:lang w:val="en-US"/>
        </w:rPr>
      </w:pPr>
      <w:r w:rsidRPr="00CC6DD0">
        <w:rPr>
          <w:rFonts w:ascii="Times New Roman" w:hAnsi="Times New Roman"/>
          <w:color w:val="000000"/>
          <w:sz w:val="22"/>
          <w:szCs w:val="22"/>
          <w:lang w:val="en-US"/>
        </w:rPr>
        <w:t>Maria (</w:t>
      </w:r>
      <w:proofErr w:type="spellStart"/>
      <w:r w:rsidRPr="00CC6DD0">
        <w:rPr>
          <w:rFonts w:ascii="Times New Roman" w:hAnsi="Times New Roman"/>
          <w:color w:val="000000"/>
          <w:sz w:val="22"/>
          <w:szCs w:val="22"/>
          <w:lang w:val="en-US"/>
        </w:rPr>
        <w:t>Willemina</w:t>
      </w:r>
      <w:proofErr w:type="spellEnd"/>
      <w:r w:rsidRPr="00CC6DD0">
        <w:rPr>
          <w:rFonts w:ascii="Times New Roman" w:hAnsi="Times New Roman"/>
          <w:color w:val="000000"/>
          <w:sz w:val="22"/>
          <w:szCs w:val="22"/>
          <w:lang w:val="en-US"/>
        </w:rPr>
        <w:t xml:space="preserve">) </w:t>
      </w:r>
      <w:proofErr w:type="spellStart"/>
      <w:r w:rsidRPr="00CC6DD0">
        <w:rPr>
          <w:rFonts w:ascii="Times New Roman" w:hAnsi="Times New Roman"/>
          <w:color w:val="000000"/>
          <w:sz w:val="22"/>
          <w:szCs w:val="22"/>
          <w:lang w:val="en-US"/>
        </w:rPr>
        <w:t>Mauritz</w:t>
      </w:r>
      <w:proofErr w:type="spellEnd"/>
      <w:r w:rsidRPr="00CC6DD0">
        <w:rPr>
          <w:rFonts w:ascii="Times New Roman" w:hAnsi="Times New Roman"/>
          <w:color w:val="000000"/>
          <w:sz w:val="22"/>
          <w:szCs w:val="22"/>
          <w:lang w:val="en-US"/>
        </w:rPr>
        <w:t xml:space="preserve">, MSc, </w:t>
      </w:r>
      <w:r>
        <w:rPr>
          <w:rFonts w:ascii="Times New Roman" w:hAnsi="Times New Roman"/>
          <w:color w:val="000000"/>
          <w:sz w:val="22"/>
          <w:szCs w:val="22"/>
          <w:lang w:val="en-US"/>
        </w:rPr>
        <w:t>AP</w:t>
      </w:r>
      <w:r w:rsidRPr="00CC6DD0">
        <w:rPr>
          <w:rFonts w:ascii="Times New Roman" w:hAnsi="Times New Roman"/>
          <w:color w:val="000000"/>
          <w:sz w:val="22"/>
          <w:szCs w:val="22"/>
          <w:lang w:val="en-US"/>
        </w:rPr>
        <w:t>RN</w:t>
      </w:r>
    </w:p>
    <w:p w14:paraId="0E014105" w14:textId="77777777" w:rsidR="008A47FB" w:rsidRPr="00CC6DD0" w:rsidRDefault="008A47FB" w:rsidP="008A47FB">
      <w:pPr>
        <w:autoSpaceDE w:val="0"/>
        <w:autoSpaceDN w:val="0"/>
        <w:adjustRightInd w:val="0"/>
        <w:spacing w:line="360" w:lineRule="auto"/>
        <w:rPr>
          <w:rFonts w:ascii="Times New Roman" w:hAnsi="Times New Roman"/>
          <w:color w:val="000000"/>
          <w:sz w:val="22"/>
          <w:szCs w:val="22"/>
          <w:lang w:val="en-US"/>
        </w:rPr>
      </w:pPr>
      <w:proofErr w:type="spellStart"/>
      <w:r w:rsidRPr="00CC6DD0">
        <w:rPr>
          <w:rFonts w:ascii="Times New Roman" w:hAnsi="Times New Roman"/>
          <w:color w:val="000000"/>
          <w:sz w:val="22"/>
          <w:szCs w:val="22"/>
          <w:lang w:val="en-US"/>
        </w:rPr>
        <w:t>GGNet</w:t>
      </w:r>
      <w:proofErr w:type="spellEnd"/>
      <w:r w:rsidRPr="00CC6DD0">
        <w:rPr>
          <w:rFonts w:ascii="Times New Roman" w:hAnsi="Times New Roman"/>
          <w:color w:val="000000"/>
          <w:sz w:val="22"/>
          <w:szCs w:val="22"/>
          <w:lang w:val="en-US"/>
        </w:rPr>
        <w:t xml:space="preserve"> Mental Health Care Centre</w:t>
      </w:r>
    </w:p>
    <w:p w14:paraId="61281636" w14:textId="77777777" w:rsidR="008A47FB" w:rsidRPr="00CC6DD0" w:rsidRDefault="008A47FB" w:rsidP="008A47FB">
      <w:pPr>
        <w:autoSpaceDE w:val="0"/>
        <w:autoSpaceDN w:val="0"/>
        <w:adjustRightInd w:val="0"/>
        <w:spacing w:line="360" w:lineRule="auto"/>
        <w:rPr>
          <w:rFonts w:ascii="Times New Roman" w:hAnsi="Times New Roman"/>
          <w:color w:val="000000"/>
          <w:sz w:val="22"/>
          <w:szCs w:val="22"/>
          <w:lang w:val="en-US"/>
        </w:rPr>
      </w:pPr>
      <w:r w:rsidRPr="00CC6DD0">
        <w:rPr>
          <w:rFonts w:ascii="Times New Roman" w:hAnsi="Times New Roman"/>
          <w:color w:val="000000"/>
          <w:sz w:val="22"/>
          <w:szCs w:val="22"/>
          <w:lang w:val="en-US"/>
        </w:rPr>
        <w:t>P.O. Box 2003</w:t>
      </w:r>
    </w:p>
    <w:p w14:paraId="59E8F4B3" w14:textId="77777777" w:rsidR="008A47FB" w:rsidRPr="00CC6DD0" w:rsidRDefault="008A47FB" w:rsidP="008A47FB">
      <w:pPr>
        <w:autoSpaceDE w:val="0"/>
        <w:autoSpaceDN w:val="0"/>
        <w:adjustRightInd w:val="0"/>
        <w:spacing w:line="360" w:lineRule="auto"/>
        <w:rPr>
          <w:rFonts w:ascii="Times New Roman" w:hAnsi="Times New Roman"/>
          <w:color w:val="000000"/>
          <w:sz w:val="22"/>
          <w:szCs w:val="22"/>
          <w:lang w:val="en-US"/>
        </w:rPr>
      </w:pPr>
      <w:r w:rsidRPr="00CC6DD0">
        <w:rPr>
          <w:rFonts w:ascii="Times New Roman" w:hAnsi="Times New Roman"/>
          <w:color w:val="000000"/>
          <w:sz w:val="22"/>
          <w:szCs w:val="22"/>
          <w:lang w:val="en-US"/>
        </w:rPr>
        <w:t xml:space="preserve">7230GC </w:t>
      </w:r>
      <w:proofErr w:type="spellStart"/>
      <w:r w:rsidRPr="00CC6DD0">
        <w:rPr>
          <w:rFonts w:ascii="Times New Roman" w:hAnsi="Times New Roman"/>
          <w:color w:val="000000"/>
          <w:sz w:val="22"/>
          <w:szCs w:val="22"/>
          <w:lang w:val="en-US"/>
        </w:rPr>
        <w:t>Warnsveld</w:t>
      </w:r>
      <w:proofErr w:type="spellEnd"/>
    </w:p>
    <w:p w14:paraId="5900641F" w14:textId="77777777" w:rsidR="008A47FB" w:rsidRPr="00CC6DD0" w:rsidRDefault="008A47FB" w:rsidP="008A47FB">
      <w:pPr>
        <w:autoSpaceDE w:val="0"/>
        <w:autoSpaceDN w:val="0"/>
        <w:adjustRightInd w:val="0"/>
        <w:spacing w:line="360" w:lineRule="auto"/>
        <w:rPr>
          <w:rFonts w:ascii="Times New Roman" w:hAnsi="Times New Roman"/>
          <w:color w:val="000000"/>
          <w:sz w:val="22"/>
          <w:szCs w:val="22"/>
          <w:lang w:val="en-US"/>
        </w:rPr>
      </w:pPr>
      <w:r w:rsidRPr="00CC6DD0">
        <w:rPr>
          <w:rFonts w:ascii="Times New Roman" w:hAnsi="Times New Roman"/>
          <w:color w:val="000000"/>
          <w:sz w:val="22"/>
          <w:szCs w:val="22"/>
          <w:lang w:val="en-US"/>
        </w:rPr>
        <w:t>The Netherlands</w:t>
      </w:r>
    </w:p>
    <w:p w14:paraId="7F0DE514" w14:textId="77777777" w:rsidR="008A47FB" w:rsidRPr="00CC6DD0" w:rsidRDefault="008A47FB" w:rsidP="008A47FB">
      <w:pPr>
        <w:autoSpaceDE w:val="0"/>
        <w:autoSpaceDN w:val="0"/>
        <w:adjustRightInd w:val="0"/>
        <w:spacing w:line="360" w:lineRule="auto"/>
        <w:rPr>
          <w:rFonts w:ascii="Times New Roman" w:hAnsi="Times New Roman"/>
          <w:color w:val="0000FF"/>
          <w:sz w:val="22"/>
          <w:szCs w:val="22"/>
          <w:lang w:val="en-US"/>
        </w:rPr>
      </w:pPr>
      <w:r w:rsidRPr="00CC6DD0">
        <w:rPr>
          <w:rFonts w:ascii="Times New Roman" w:hAnsi="Times New Roman"/>
          <w:color w:val="0000FF"/>
          <w:sz w:val="22"/>
          <w:szCs w:val="22"/>
          <w:lang w:val="en-US"/>
        </w:rPr>
        <w:t>m.mauritz@ggnet.nl</w:t>
      </w:r>
    </w:p>
    <w:p w14:paraId="531A3F14" w14:textId="77777777" w:rsidR="008A47FB" w:rsidRPr="00CC6DD0" w:rsidRDefault="008A47FB" w:rsidP="008A47FB">
      <w:pPr>
        <w:autoSpaceDE w:val="0"/>
        <w:autoSpaceDN w:val="0"/>
        <w:adjustRightInd w:val="0"/>
        <w:spacing w:line="360" w:lineRule="auto"/>
        <w:rPr>
          <w:rFonts w:ascii="Times New Roman" w:hAnsi="Times New Roman"/>
          <w:color w:val="000000"/>
          <w:sz w:val="22"/>
          <w:szCs w:val="22"/>
          <w:lang w:val="en-US"/>
        </w:rPr>
      </w:pPr>
      <w:r w:rsidRPr="00CC6DD0">
        <w:rPr>
          <w:rFonts w:ascii="Times New Roman" w:hAnsi="Times New Roman"/>
          <w:color w:val="000000"/>
          <w:sz w:val="22"/>
          <w:szCs w:val="22"/>
          <w:lang w:val="en-US"/>
        </w:rPr>
        <w:t>Tel. +31</w:t>
      </w:r>
      <w:r>
        <w:rPr>
          <w:rFonts w:ascii="Times New Roman" w:hAnsi="Times New Roman"/>
          <w:color w:val="000000"/>
          <w:sz w:val="22"/>
          <w:szCs w:val="22"/>
          <w:lang w:val="en-US"/>
        </w:rPr>
        <w:t>889331700</w:t>
      </w:r>
      <w:r w:rsidRPr="00CC6DD0">
        <w:rPr>
          <w:rFonts w:ascii="Times New Roman" w:hAnsi="Times New Roman"/>
          <w:color w:val="000000"/>
          <w:sz w:val="22"/>
          <w:szCs w:val="22"/>
          <w:lang w:val="en-US"/>
        </w:rPr>
        <w:t>/ +31</w:t>
      </w:r>
      <w:r>
        <w:rPr>
          <w:rFonts w:ascii="Times New Roman" w:hAnsi="Times New Roman"/>
          <w:color w:val="000000"/>
          <w:sz w:val="22"/>
          <w:szCs w:val="22"/>
          <w:lang w:val="en-US"/>
        </w:rPr>
        <w:t>889334656</w:t>
      </w:r>
    </w:p>
    <w:p w14:paraId="30F2C433" w14:textId="77777777" w:rsidR="008A47FB" w:rsidRDefault="008A47FB" w:rsidP="008A47FB"/>
    <w:p w14:paraId="5FC3B9A1" w14:textId="77777777" w:rsidR="003B7F4D" w:rsidRPr="001F1D9B" w:rsidRDefault="003B7F4D" w:rsidP="003B7F4D">
      <w:pPr>
        <w:spacing w:line="360" w:lineRule="auto"/>
        <w:contextualSpacing/>
        <w:rPr>
          <w:rFonts w:ascii="Times New Roman" w:hAnsi="Times New Roman"/>
          <w:b/>
          <w:sz w:val="22"/>
          <w:szCs w:val="22"/>
          <w:lang w:val="en-US"/>
        </w:rPr>
      </w:pPr>
      <w:bookmarkStart w:id="0" w:name="_GoBack"/>
      <w:bookmarkEnd w:id="0"/>
      <w:r w:rsidRPr="001F1D9B">
        <w:rPr>
          <w:rFonts w:ascii="Times New Roman" w:hAnsi="Times New Roman"/>
          <w:b/>
          <w:sz w:val="22"/>
          <w:szCs w:val="22"/>
          <w:lang w:val="en-US"/>
        </w:rPr>
        <w:t>Abstract</w:t>
      </w:r>
    </w:p>
    <w:p w14:paraId="72B54FB2" w14:textId="77777777" w:rsidR="0009080A" w:rsidRPr="001F1D9B" w:rsidRDefault="006531BB" w:rsidP="0009080A">
      <w:pPr>
        <w:spacing w:line="360" w:lineRule="auto"/>
        <w:rPr>
          <w:rStyle w:val="hps"/>
          <w:rFonts w:ascii="Times New Roman" w:hAnsi="Times New Roman"/>
          <w:sz w:val="22"/>
          <w:szCs w:val="22"/>
        </w:rPr>
      </w:pPr>
      <w:r>
        <w:rPr>
          <w:rStyle w:val="Strong"/>
          <w:rFonts w:ascii="Times New Roman" w:hAnsi="Times New Roman"/>
          <w:b w:val="0"/>
          <w:i/>
          <w:sz w:val="22"/>
          <w:szCs w:val="22"/>
        </w:rPr>
        <w:t>Background</w:t>
      </w:r>
      <w:r w:rsidR="0009080A" w:rsidRPr="001F1D9B">
        <w:rPr>
          <w:rStyle w:val="Strong"/>
          <w:rFonts w:ascii="Times New Roman" w:hAnsi="Times New Roman"/>
          <w:b w:val="0"/>
          <w:i/>
          <w:sz w:val="22"/>
          <w:szCs w:val="22"/>
        </w:rPr>
        <w:t>:</w:t>
      </w:r>
      <w:r w:rsidR="0009080A" w:rsidRPr="001F1D9B">
        <w:rPr>
          <w:rStyle w:val="Strong"/>
          <w:rFonts w:ascii="Times New Roman" w:hAnsi="Times New Roman"/>
          <w:b w:val="0"/>
          <w:sz w:val="22"/>
          <w:szCs w:val="22"/>
        </w:rPr>
        <w:t xml:space="preserve"> </w:t>
      </w:r>
      <w:r w:rsidR="0009080A" w:rsidRPr="001F1D9B">
        <w:rPr>
          <w:rFonts w:ascii="Times New Roman" w:hAnsi="Times New Roman"/>
          <w:sz w:val="22"/>
          <w:szCs w:val="22"/>
          <w:lang w:val="en-US"/>
        </w:rPr>
        <w:t xml:space="preserve">In the Netherlands, </w:t>
      </w:r>
      <w:r w:rsidR="00D61B75" w:rsidRPr="001F1D9B">
        <w:rPr>
          <w:rFonts w:ascii="Times New Roman" w:hAnsi="Times New Roman"/>
          <w:sz w:val="22"/>
          <w:szCs w:val="22"/>
          <w:lang w:val="en-US"/>
        </w:rPr>
        <w:t xml:space="preserve">most </w:t>
      </w:r>
      <w:r w:rsidR="0009080A" w:rsidRPr="001F1D9B">
        <w:rPr>
          <w:rFonts w:ascii="Times New Roman" w:hAnsi="Times New Roman"/>
          <w:sz w:val="22"/>
          <w:szCs w:val="22"/>
          <w:lang w:val="en-US"/>
        </w:rPr>
        <w:t>patients with Severe Mental Illness (SMI) receive Flexible Assertive Community Treatment (FACT) provided by multidisciplinary community mental health teams. SMI patients with comorbid P</w:t>
      </w:r>
      <w:r w:rsidR="009203F1" w:rsidRPr="001F1D9B">
        <w:rPr>
          <w:rFonts w:ascii="Times New Roman" w:hAnsi="Times New Roman"/>
          <w:sz w:val="22"/>
          <w:szCs w:val="22"/>
          <w:lang w:val="en-US"/>
        </w:rPr>
        <w:t>osttraumatic Stress disorder (PT</w:t>
      </w:r>
      <w:r w:rsidR="0009080A" w:rsidRPr="001F1D9B">
        <w:rPr>
          <w:rFonts w:ascii="Times New Roman" w:hAnsi="Times New Roman"/>
          <w:sz w:val="22"/>
          <w:szCs w:val="22"/>
          <w:lang w:val="en-US"/>
        </w:rPr>
        <w:t>SD</w:t>
      </w:r>
      <w:r w:rsidR="009203F1" w:rsidRPr="001F1D9B">
        <w:rPr>
          <w:rFonts w:ascii="Times New Roman" w:hAnsi="Times New Roman"/>
          <w:sz w:val="22"/>
          <w:szCs w:val="22"/>
          <w:lang w:val="en-US"/>
        </w:rPr>
        <w:t>)</w:t>
      </w:r>
      <w:r w:rsidR="0009080A" w:rsidRPr="001F1D9B">
        <w:rPr>
          <w:rFonts w:ascii="Times New Roman" w:hAnsi="Times New Roman"/>
          <w:sz w:val="22"/>
          <w:szCs w:val="22"/>
          <w:lang w:val="en-US"/>
        </w:rPr>
        <w:t xml:space="preserve"> are </w:t>
      </w:r>
      <w:r w:rsidR="006D4926" w:rsidRPr="001F1D9B">
        <w:rPr>
          <w:rFonts w:ascii="Times New Roman" w:hAnsi="Times New Roman"/>
          <w:sz w:val="22"/>
          <w:szCs w:val="22"/>
          <w:lang w:val="en-US"/>
        </w:rPr>
        <w:t>sometimes</w:t>
      </w:r>
      <w:r w:rsidR="00C01D70" w:rsidRPr="001F1D9B">
        <w:rPr>
          <w:rFonts w:ascii="Times New Roman" w:hAnsi="Times New Roman"/>
          <w:sz w:val="22"/>
          <w:szCs w:val="22"/>
          <w:lang w:val="en-US"/>
        </w:rPr>
        <w:t xml:space="preserve"> </w:t>
      </w:r>
      <w:r w:rsidR="0009080A" w:rsidRPr="001F1D9B">
        <w:rPr>
          <w:rFonts w:ascii="Times New Roman" w:hAnsi="Times New Roman"/>
          <w:sz w:val="22"/>
          <w:szCs w:val="22"/>
          <w:lang w:val="en-US"/>
        </w:rPr>
        <w:t xml:space="preserve">offered evidence based trauma focused treatment like </w:t>
      </w:r>
      <w:r w:rsidR="0009080A" w:rsidRPr="001F1D9B">
        <w:rPr>
          <w:rStyle w:val="st1"/>
          <w:rFonts w:ascii="Times New Roman" w:hAnsi="Times New Roman"/>
          <w:sz w:val="22"/>
          <w:szCs w:val="22"/>
        </w:rPr>
        <w:t>Eye Movement Desensitization Reprocessing</w:t>
      </w:r>
      <w:r w:rsidR="009203F1" w:rsidRPr="001F1D9B">
        <w:rPr>
          <w:rFonts w:ascii="Times New Roman" w:hAnsi="Times New Roman"/>
          <w:sz w:val="22"/>
          <w:szCs w:val="22"/>
          <w:lang w:val="en-US"/>
        </w:rPr>
        <w:t xml:space="preserve"> or Prolonged Exposure</w:t>
      </w:r>
      <w:r w:rsidR="00DA0262" w:rsidRPr="001F1D9B">
        <w:rPr>
          <w:rFonts w:ascii="Times New Roman" w:hAnsi="Times New Roman"/>
          <w:sz w:val="22"/>
          <w:szCs w:val="22"/>
          <w:lang w:val="en-US"/>
        </w:rPr>
        <w:t>.</w:t>
      </w:r>
      <w:r w:rsidR="007E2ECD" w:rsidRPr="001F1D9B">
        <w:rPr>
          <w:rFonts w:ascii="Times New Roman" w:hAnsi="Times New Roman"/>
          <w:sz w:val="22"/>
          <w:szCs w:val="22"/>
          <w:lang w:val="en-US"/>
        </w:rPr>
        <w:t xml:space="preserve"> </w:t>
      </w:r>
      <w:r w:rsidR="009239B9" w:rsidRPr="001F1D9B">
        <w:rPr>
          <w:rStyle w:val="hps"/>
          <w:rFonts w:ascii="Times New Roman" w:hAnsi="Times New Roman"/>
          <w:sz w:val="22"/>
          <w:szCs w:val="22"/>
        </w:rPr>
        <w:t>T</w:t>
      </w:r>
      <w:r w:rsidR="0009080A" w:rsidRPr="001F1D9B">
        <w:rPr>
          <w:rStyle w:val="hps"/>
          <w:rFonts w:ascii="Times New Roman" w:hAnsi="Times New Roman"/>
          <w:sz w:val="22"/>
          <w:szCs w:val="22"/>
        </w:rPr>
        <w:t xml:space="preserve">here is a large amount of evidence for the effectiveness of Narrative Exposure Therapy (NET) within various </w:t>
      </w:r>
      <w:r w:rsidR="00C01D70" w:rsidRPr="001F1D9B">
        <w:rPr>
          <w:rStyle w:val="hps"/>
          <w:rFonts w:ascii="Times New Roman" w:hAnsi="Times New Roman"/>
          <w:sz w:val="22"/>
          <w:szCs w:val="22"/>
        </w:rPr>
        <w:t xml:space="preserve">vulnerable </w:t>
      </w:r>
      <w:r w:rsidR="0009080A" w:rsidRPr="001F1D9B">
        <w:rPr>
          <w:rStyle w:val="hps"/>
          <w:rFonts w:ascii="Times New Roman" w:hAnsi="Times New Roman"/>
          <w:sz w:val="22"/>
          <w:szCs w:val="22"/>
        </w:rPr>
        <w:t>patient groups</w:t>
      </w:r>
      <w:r w:rsidR="00C01D70" w:rsidRPr="001F1D9B">
        <w:rPr>
          <w:rStyle w:val="hps"/>
          <w:rFonts w:ascii="Times New Roman" w:hAnsi="Times New Roman"/>
          <w:sz w:val="22"/>
          <w:szCs w:val="22"/>
        </w:rPr>
        <w:t xml:space="preserve"> with repeated </w:t>
      </w:r>
      <w:r w:rsidR="00A37ADB" w:rsidRPr="001F1D9B">
        <w:rPr>
          <w:rStyle w:val="hps"/>
          <w:rFonts w:ascii="Times New Roman" w:hAnsi="Times New Roman"/>
          <w:sz w:val="22"/>
          <w:szCs w:val="22"/>
        </w:rPr>
        <w:t xml:space="preserve">interpersonal </w:t>
      </w:r>
      <w:r w:rsidR="00C01D70" w:rsidRPr="001F1D9B">
        <w:rPr>
          <w:rStyle w:val="hps"/>
          <w:rFonts w:ascii="Times New Roman" w:hAnsi="Times New Roman"/>
          <w:sz w:val="22"/>
          <w:szCs w:val="22"/>
        </w:rPr>
        <w:t>trauma</w:t>
      </w:r>
      <w:r w:rsidR="0009080A" w:rsidRPr="001F1D9B">
        <w:rPr>
          <w:rStyle w:val="hps"/>
          <w:rFonts w:ascii="Times New Roman" w:hAnsi="Times New Roman"/>
          <w:sz w:val="22"/>
          <w:szCs w:val="22"/>
        </w:rPr>
        <w:t xml:space="preserve">. Some FACT-teams provide NET </w:t>
      </w:r>
      <w:r w:rsidR="009239B9" w:rsidRPr="001F1D9B">
        <w:rPr>
          <w:rStyle w:val="hps"/>
          <w:rFonts w:ascii="Times New Roman" w:hAnsi="Times New Roman"/>
          <w:sz w:val="22"/>
          <w:szCs w:val="22"/>
        </w:rPr>
        <w:t>for patients with comorbid PTSD, which is</w:t>
      </w:r>
      <w:r w:rsidR="0009080A" w:rsidRPr="001F1D9B">
        <w:rPr>
          <w:rStyle w:val="hps"/>
          <w:rFonts w:ascii="Times New Roman" w:hAnsi="Times New Roman"/>
          <w:sz w:val="22"/>
          <w:szCs w:val="22"/>
        </w:rPr>
        <w:t xml:space="preserve"> </w:t>
      </w:r>
      <w:r w:rsidR="009239B9" w:rsidRPr="001F1D9B">
        <w:rPr>
          <w:rStyle w:val="hps"/>
          <w:rFonts w:ascii="Times New Roman" w:hAnsi="Times New Roman"/>
          <w:sz w:val="22"/>
          <w:szCs w:val="22"/>
        </w:rPr>
        <w:t>promising,</w:t>
      </w:r>
      <w:r w:rsidR="009203F1" w:rsidRPr="001F1D9B">
        <w:rPr>
          <w:rStyle w:val="hps"/>
          <w:rFonts w:ascii="Times New Roman" w:hAnsi="Times New Roman"/>
          <w:sz w:val="22"/>
          <w:szCs w:val="22"/>
        </w:rPr>
        <w:t xml:space="preserve"> </w:t>
      </w:r>
      <w:r w:rsidR="009239B9" w:rsidRPr="001F1D9B">
        <w:rPr>
          <w:rStyle w:val="hps"/>
          <w:rFonts w:ascii="Times New Roman" w:hAnsi="Times New Roman"/>
          <w:sz w:val="22"/>
          <w:szCs w:val="22"/>
        </w:rPr>
        <w:t>but</w:t>
      </w:r>
      <w:r w:rsidR="0009080A" w:rsidRPr="001F1D9B">
        <w:rPr>
          <w:rStyle w:val="hps"/>
          <w:rFonts w:ascii="Times New Roman" w:hAnsi="Times New Roman"/>
          <w:sz w:val="22"/>
          <w:szCs w:val="22"/>
        </w:rPr>
        <w:t xml:space="preserve"> </w:t>
      </w:r>
      <w:r w:rsidR="0009080A" w:rsidRPr="001F1D9B">
        <w:rPr>
          <w:rFonts w:ascii="Times New Roman" w:hAnsi="Times New Roman"/>
          <w:color w:val="222222"/>
          <w:sz w:val="22"/>
          <w:szCs w:val="22"/>
        </w:rPr>
        <w:t xml:space="preserve">has not been specifically studied in </w:t>
      </w:r>
      <w:r>
        <w:rPr>
          <w:rFonts w:ascii="Times New Roman" w:hAnsi="Times New Roman"/>
          <w:color w:val="222222"/>
          <w:sz w:val="22"/>
          <w:szCs w:val="22"/>
        </w:rPr>
        <w:t>SMI patients</w:t>
      </w:r>
      <w:r w:rsidR="00A4581E">
        <w:rPr>
          <w:rFonts w:ascii="Times New Roman" w:hAnsi="Times New Roman"/>
          <w:color w:val="222222"/>
          <w:sz w:val="22"/>
          <w:szCs w:val="22"/>
        </w:rPr>
        <w:t>.</w:t>
      </w:r>
      <w:r w:rsidR="0009080A" w:rsidRPr="001F1D9B">
        <w:rPr>
          <w:rStyle w:val="hps"/>
          <w:rFonts w:ascii="Times New Roman" w:hAnsi="Times New Roman"/>
          <w:sz w:val="22"/>
          <w:szCs w:val="22"/>
        </w:rPr>
        <w:t xml:space="preserve"> </w:t>
      </w:r>
    </w:p>
    <w:p w14:paraId="30BF4352" w14:textId="77777777" w:rsidR="008911B3" w:rsidRPr="001F1D9B" w:rsidRDefault="0009080A" w:rsidP="00710A5A">
      <w:pPr>
        <w:spacing w:line="360" w:lineRule="auto"/>
        <w:rPr>
          <w:rStyle w:val="Strong"/>
          <w:rFonts w:ascii="Times New Roman" w:hAnsi="Times New Roman"/>
          <w:b w:val="0"/>
          <w:sz w:val="22"/>
          <w:szCs w:val="22"/>
        </w:rPr>
      </w:pPr>
      <w:r w:rsidRPr="001F1D9B">
        <w:rPr>
          <w:rStyle w:val="Strong"/>
          <w:rFonts w:ascii="Times New Roman" w:hAnsi="Times New Roman"/>
          <w:b w:val="0"/>
          <w:i/>
          <w:sz w:val="22"/>
          <w:szCs w:val="22"/>
        </w:rPr>
        <w:t xml:space="preserve">Objectives: </w:t>
      </w:r>
      <w:r w:rsidR="008911B3" w:rsidRPr="001F1D9B">
        <w:rPr>
          <w:rStyle w:val="Strong"/>
          <w:rFonts w:ascii="Times New Roman" w:hAnsi="Times New Roman"/>
          <w:b w:val="0"/>
          <w:sz w:val="22"/>
          <w:szCs w:val="22"/>
        </w:rPr>
        <w:t>The primary aim is to evaluate NET in SMI patients</w:t>
      </w:r>
      <w:r w:rsidR="008911B3" w:rsidRPr="001F1D9B">
        <w:rPr>
          <w:rFonts w:ascii="Times New Roman" w:hAnsi="Times New Roman"/>
          <w:sz w:val="22"/>
          <w:szCs w:val="22"/>
        </w:rPr>
        <w:t xml:space="preserve"> with comorbid PTSD</w:t>
      </w:r>
      <w:r w:rsidR="008911B3" w:rsidRPr="001F1D9B">
        <w:rPr>
          <w:rStyle w:val="hps"/>
          <w:rFonts w:ascii="Times New Roman" w:hAnsi="Times New Roman"/>
          <w:sz w:val="22"/>
          <w:szCs w:val="22"/>
        </w:rPr>
        <w:t xml:space="preserve"> associated with repeated interpersonal trauma whether</w:t>
      </w:r>
      <w:r w:rsidR="008911B3" w:rsidRPr="001F1D9B">
        <w:rPr>
          <w:rStyle w:val="Strong"/>
          <w:rFonts w:ascii="Times New Roman" w:hAnsi="Times New Roman"/>
          <w:b w:val="0"/>
          <w:sz w:val="22"/>
          <w:szCs w:val="22"/>
        </w:rPr>
        <w:t xml:space="preserve">: a) PTSD </w:t>
      </w:r>
      <w:r w:rsidR="0071067C" w:rsidRPr="001F1D9B">
        <w:rPr>
          <w:rStyle w:val="Strong"/>
          <w:rFonts w:ascii="Times New Roman" w:hAnsi="Times New Roman"/>
          <w:b w:val="0"/>
          <w:sz w:val="22"/>
          <w:szCs w:val="22"/>
        </w:rPr>
        <w:t xml:space="preserve">and dissociative </w:t>
      </w:r>
      <w:r w:rsidR="008911B3" w:rsidRPr="001F1D9B">
        <w:rPr>
          <w:rStyle w:val="Strong"/>
          <w:rFonts w:ascii="Times New Roman" w:hAnsi="Times New Roman"/>
          <w:b w:val="0"/>
          <w:sz w:val="22"/>
          <w:szCs w:val="22"/>
        </w:rPr>
        <w:t xml:space="preserve">symptoms changes and b) changes occur in the present SMI symptoms, care needs, quality of life, </w:t>
      </w:r>
      <w:r w:rsidR="00B659E7" w:rsidRPr="001F1D9B">
        <w:rPr>
          <w:rStyle w:val="Strong"/>
          <w:rFonts w:ascii="Times New Roman" w:hAnsi="Times New Roman"/>
          <w:b w:val="0"/>
          <w:sz w:val="22"/>
          <w:szCs w:val="22"/>
        </w:rPr>
        <w:t xml:space="preserve">global functioning, </w:t>
      </w:r>
      <w:r w:rsidR="008911B3" w:rsidRPr="001F1D9B">
        <w:rPr>
          <w:rStyle w:val="Strong"/>
          <w:rFonts w:ascii="Times New Roman" w:hAnsi="Times New Roman"/>
          <w:b w:val="0"/>
          <w:sz w:val="22"/>
          <w:szCs w:val="22"/>
        </w:rPr>
        <w:t xml:space="preserve">and care consumption. The second aim is to gain insight in patients’ experiences with NET and to identify </w:t>
      </w:r>
      <w:r w:rsidR="004378F3" w:rsidRPr="001F1D9B">
        <w:rPr>
          <w:rStyle w:val="Strong"/>
          <w:rFonts w:ascii="Times New Roman" w:hAnsi="Times New Roman"/>
          <w:b w:val="0"/>
          <w:sz w:val="22"/>
          <w:szCs w:val="22"/>
        </w:rPr>
        <w:t>influencing factors</w:t>
      </w:r>
      <w:r w:rsidR="008911B3" w:rsidRPr="001F1D9B">
        <w:rPr>
          <w:rStyle w:val="Strong"/>
          <w:rFonts w:ascii="Times New Roman" w:hAnsi="Times New Roman"/>
          <w:b w:val="0"/>
          <w:sz w:val="22"/>
          <w:szCs w:val="22"/>
        </w:rPr>
        <w:t xml:space="preserve"> o</w:t>
      </w:r>
      <w:r w:rsidR="004378F3" w:rsidRPr="001F1D9B">
        <w:rPr>
          <w:rStyle w:val="Strong"/>
          <w:rFonts w:ascii="Times New Roman" w:hAnsi="Times New Roman"/>
          <w:b w:val="0"/>
          <w:sz w:val="22"/>
          <w:szCs w:val="22"/>
        </w:rPr>
        <w:t>n</w:t>
      </w:r>
      <w:r w:rsidR="008911B3" w:rsidRPr="001F1D9B">
        <w:rPr>
          <w:rStyle w:val="Strong"/>
          <w:rFonts w:ascii="Times New Roman" w:hAnsi="Times New Roman"/>
          <w:b w:val="0"/>
          <w:sz w:val="22"/>
          <w:szCs w:val="22"/>
        </w:rPr>
        <w:t xml:space="preserve"> treatment results.</w:t>
      </w:r>
    </w:p>
    <w:p w14:paraId="34866ABF" w14:textId="77777777" w:rsidR="005E61E5" w:rsidRPr="001F1D9B" w:rsidRDefault="0009080A" w:rsidP="005E61E5">
      <w:pPr>
        <w:tabs>
          <w:tab w:val="clear" w:pos="284"/>
          <w:tab w:val="clear" w:pos="1701"/>
        </w:tabs>
        <w:spacing w:line="360" w:lineRule="auto"/>
        <w:rPr>
          <w:rFonts w:ascii="Times New Roman" w:hAnsi="Times New Roman"/>
          <w:sz w:val="22"/>
          <w:szCs w:val="22"/>
        </w:rPr>
      </w:pPr>
      <w:r w:rsidRPr="001F1D9B">
        <w:rPr>
          <w:rFonts w:ascii="Times New Roman" w:hAnsi="Times New Roman"/>
          <w:bCs/>
          <w:i/>
          <w:sz w:val="22"/>
          <w:szCs w:val="22"/>
        </w:rPr>
        <w:t>Methods:</w:t>
      </w:r>
      <w:r w:rsidRPr="001F1D9B">
        <w:rPr>
          <w:rFonts w:ascii="Times New Roman" w:hAnsi="Times New Roman"/>
          <w:sz w:val="22"/>
          <w:szCs w:val="22"/>
        </w:rPr>
        <w:t xml:space="preserve"> </w:t>
      </w:r>
      <w:r w:rsidR="005E61E5" w:rsidRPr="001F1D9B">
        <w:rPr>
          <w:rFonts w:ascii="Times New Roman" w:hAnsi="Times New Roman"/>
          <w:sz w:val="22"/>
          <w:szCs w:val="22"/>
          <w:lang w:val="en-US"/>
        </w:rPr>
        <w:t xml:space="preserve">This study </w:t>
      </w:r>
      <w:r w:rsidR="00287FEF" w:rsidRPr="001F1D9B">
        <w:rPr>
          <w:rFonts w:ascii="Times New Roman" w:hAnsi="Times New Roman"/>
          <w:sz w:val="22"/>
          <w:szCs w:val="22"/>
          <w:lang w:val="en-US"/>
        </w:rPr>
        <w:t>will have</w:t>
      </w:r>
      <w:r w:rsidR="005E61E5" w:rsidRPr="001F1D9B">
        <w:rPr>
          <w:rFonts w:ascii="Times New Roman" w:hAnsi="Times New Roman"/>
          <w:sz w:val="22"/>
          <w:szCs w:val="22"/>
          <w:lang w:val="en-US"/>
        </w:rPr>
        <w:t xml:space="preserve"> a mixed methods convergent design consisting of</w:t>
      </w:r>
      <w:r w:rsidR="005E61E5" w:rsidRPr="001F1D9B">
        <w:rPr>
          <w:rStyle w:val="Strong"/>
          <w:rFonts w:ascii="Times New Roman" w:hAnsi="Times New Roman"/>
          <w:b w:val="0"/>
          <w:sz w:val="22"/>
          <w:szCs w:val="22"/>
        </w:rPr>
        <w:t xml:space="preserve"> quantitative repeated measures and qualitative </w:t>
      </w:r>
      <w:r w:rsidR="005E61E5" w:rsidRPr="001F1D9B">
        <w:rPr>
          <w:rFonts w:ascii="Times New Roman" w:hAnsi="Times New Roman"/>
          <w:sz w:val="22"/>
          <w:szCs w:val="22"/>
          <w:lang w:val="en-US"/>
        </w:rPr>
        <w:t xml:space="preserve">semi-structured in-depth interviews based on Grounded Theory. The study population </w:t>
      </w:r>
      <w:r w:rsidR="00287FEF" w:rsidRPr="001F1D9B">
        <w:rPr>
          <w:rFonts w:ascii="Times New Roman" w:hAnsi="Times New Roman"/>
          <w:sz w:val="22"/>
          <w:szCs w:val="22"/>
          <w:lang w:val="en-US"/>
        </w:rPr>
        <w:t xml:space="preserve">will </w:t>
      </w:r>
      <w:r w:rsidR="002A6851">
        <w:rPr>
          <w:rFonts w:ascii="Times New Roman" w:hAnsi="Times New Roman"/>
          <w:sz w:val="22"/>
          <w:szCs w:val="22"/>
          <w:lang w:val="en-US"/>
        </w:rPr>
        <w:t xml:space="preserve">include </w:t>
      </w:r>
      <w:r w:rsidR="002A6851" w:rsidRPr="001F1D9B">
        <w:rPr>
          <w:rStyle w:val="Strong"/>
          <w:rFonts w:ascii="Times New Roman" w:hAnsi="Times New Roman"/>
          <w:b w:val="0"/>
          <w:sz w:val="22"/>
          <w:szCs w:val="22"/>
        </w:rPr>
        <w:t>adult</w:t>
      </w:r>
      <w:r w:rsidR="005E61E5" w:rsidRPr="001F1D9B">
        <w:rPr>
          <w:rStyle w:val="Strong"/>
          <w:rFonts w:ascii="Times New Roman" w:hAnsi="Times New Roman"/>
          <w:b w:val="0"/>
          <w:sz w:val="22"/>
          <w:szCs w:val="22"/>
        </w:rPr>
        <w:t xml:space="preserve"> </w:t>
      </w:r>
      <w:r w:rsidR="005E61E5" w:rsidRPr="001F1D9B">
        <w:rPr>
          <w:rFonts w:ascii="Times New Roman" w:hAnsi="Times New Roman"/>
          <w:sz w:val="22"/>
          <w:szCs w:val="22"/>
        </w:rPr>
        <w:t xml:space="preserve">SMI outpatients (n=25) with comorbid PTSD and receiving NET. </w:t>
      </w:r>
    </w:p>
    <w:p w14:paraId="23B9DF94" w14:textId="7ED7E477" w:rsidR="00560E04" w:rsidRPr="001F1D9B" w:rsidRDefault="00560E04" w:rsidP="00560E04">
      <w:pPr>
        <w:tabs>
          <w:tab w:val="clear" w:pos="284"/>
          <w:tab w:val="clear" w:pos="1701"/>
        </w:tabs>
        <w:spacing w:line="360" w:lineRule="auto"/>
        <w:rPr>
          <w:rFonts w:ascii="Times New Roman" w:hAnsi="Times New Roman"/>
          <w:sz w:val="22"/>
          <w:szCs w:val="22"/>
        </w:rPr>
      </w:pPr>
      <w:r w:rsidRPr="001F1D9B">
        <w:rPr>
          <w:rFonts w:ascii="Times New Roman" w:hAnsi="Times New Roman"/>
          <w:sz w:val="22"/>
          <w:szCs w:val="22"/>
        </w:rPr>
        <w:t>The</w:t>
      </w:r>
      <w:r w:rsidRPr="001F1D9B">
        <w:rPr>
          <w:rFonts w:ascii="Times New Roman" w:hAnsi="Times New Roman"/>
          <w:i/>
          <w:sz w:val="22"/>
          <w:szCs w:val="22"/>
        </w:rPr>
        <w:t xml:space="preserve"> quantitative </w:t>
      </w:r>
      <w:r w:rsidRPr="001F1D9B">
        <w:rPr>
          <w:rFonts w:ascii="Times New Roman" w:hAnsi="Times New Roman"/>
          <w:sz w:val="22"/>
          <w:szCs w:val="22"/>
        </w:rPr>
        <w:t xml:space="preserve">study parameters will be: existence and severity of PTSD, dissociative, and SMI symptoms; care needs; quality of life; global functioning; and care consumption. </w:t>
      </w:r>
      <w:r w:rsidR="00BC0D0A">
        <w:rPr>
          <w:rFonts w:ascii="Times New Roman" w:hAnsi="Times New Roman"/>
          <w:sz w:val="22"/>
          <w:szCs w:val="22"/>
        </w:rPr>
        <w:t>In a longitudinal analysis, o</w:t>
      </w:r>
      <w:r w:rsidRPr="001F1D9B">
        <w:rPr>
          <w:rFonts w:ascii="Times New Roman" w:hAnsi="Times New Roman"/>
          <w:sz w:val="22"/>
          <w:szCs w:val="22"/>
        </w:rPr>
        <w:t>utcomes will be analysed using mixed models to estimate the difference in means between baseline and repeated measurements. The q</w:t>
      </w:r>
      <w:r w:rsidRPr="001F1D9B">
        <w:rPr>
          <w:rFonts w:ascii="Times New Roman" w:hAnsi="Times New Roman"/>
          <w:i/>
          <w:sz w:val="22"/>
          <w:szCs w:val="22"/>
        </w:rPr>
        <w:t xml:space="preserve">ualitative </w:t>
      </w:r>
      <w:r w:rsidRPr="001F1D9B">
        <w:rPr>
          <w:rFonts w:ascii="Times New Roman" w:hAnsi="Times New Roman"/>
          <w:sz w:val="22"/>
          <w:szCs w:val="22"/>
        </w:rPr>
        <w:t>study parameters will be:</w:t>
      </w:r>
      <w:r w:rsidRPr="001F1D9B">
        <w:rPr>
          <w:rFonts w:ascii="Times New Roman" w:hAnsi="Times New Roman"/>
          <w:i/>
          <w:sz w:val="22"/>
          <w:szCs w:val="22"/>
        </w:rPr>
        <w:t xml:space="preserve"> </w:t>
      </w:r>
      <w:r w:rsidRPr="001F1D9B">
        <w:rPr>
          <w:rFonts w:ascii="Times New Roman" w:hAnsi="Times New Roman"/>
          <w:sz w:val="22"/>
          <w:szCs w:val="22"/>
        </w:rPr>
        <w:t xml:space="preserve">experiences with NET and </w:t>
      </w:r>
      <w:r w:rsidR="006531BB">
        <w:rPr>
          <w:rFonts w:ascii="Times New Roman" w:hAnsi="Times New Roman"/>
          <w:sz w:val="22"/>
          <w:szCs w:val="22"/>
        </w:rPr>
        <w:t>perceived</w:t>
      </w:r>
      <w:r w:rsidRPr="001F1D9B">
        <w:rPr>
          <w:rFonts w:ascii="Times New Roman" w:hAnsi="Times New Roman"/>
          <w:sz w:val="22"/>
          <w:szCs w:val="22"/>
        </w:rPr>
        <w:t xml:space="preserve"> factors for success or failure. </w:t>
      </w:r>
      <w:r w:rsidRPr="001F1D9B">
        <w:rPr>
          <w:rFonts w:ascii="Times New Roman" w:hAnsi="Times New Roman"/>
          <w:i/>
          <w:sz w:val="22"/>
          <w:szCs w:val="22"/>
        </w:rPr>
        <w:t>Integration</w:t>
      </w:r>
      <w:r w:rsidRPr="001F1D9B">
        <w:rPr>
          <w:rFonts w:ascii="Times New Roman" w:hAnsi="Times New Roman"/>
          <w:sz w:val="22"/>
          <w:szCs w:val="22"/>
        </w:rPr>
        <w:t xml:space="preserve"> of quantitative and qualitative results will be focused on interpreting how qualitative results enhance the understanding of quantitative outcomes.</w:t>
      </w:r>
    </w:p>
    <w:p w14:paraId="2CC30177" w14:textId="77777777" w:rsidR="00560E04" w:rsidRDefault="00560E04" w:rsidP="00560E04">
      <w:pPr>
        <w:tabs>
          <w:tab w:val="clear" w:pos="284"/>
          <w:tab w:val="clear" w:pos="1701"/>
        </w:tabs>
        <w:autoSpaceDE w:val="0"/>
        <w:autoSpaceDN w:val="0"/>
        <w:adjustRightInd w:val="0"/>
        <w:spacing w:line="360" w:lineRule="auto"/>
        <w:rPr>
          <w:rFonts w:ascii="Times New Roman" w:hAnsi="Times New Roman"/>
          <w:sz w:val="22"/>
          <w:szCs w:val="22"/>
        </w:rPr>
      </w:pPr>
      <w:r w:rsidRPr="001F1D9B">
        <w:rPr>
          <w:rStyle w:val="Strong"/>
          <w:rFonts w:ascii="Times New Roman" w:hAnsi="Times New Roman"/>
          <w:b w:val="0"/>
          <w:i/>
          <w:sz w:val="22"/>
          <w:szCs w:val="22"/>
        </w:rPr>
        <w:t xml:space="preserve">Discussion: </w:t>
      </w:r>
      <w:r w:rsidRPr="001F1D9B">
        <w:rPr>
          <w:rFonts w:ascii="Times New Roman" w:hAnsi="Times New Roman"/>
          <w:sz w:val="22"/>
          <w:szCs w:val="22"/>
        </w:rPr>
        <w:t xml:space="preserve">The results of this study will provide more insight into </w:t>
      </w:r>
      <w:r w:rsidRPr="001F1D9B">
        <w:rPr>
          <w:rFonts w:ascii="Times New Roman" w:hAnsi="Times New Roman"/>
          <w:sz w:val="22"/>
          <w:szCs w:val="22"/>
          <w:lang w:val="en-US"/>
        </w:rPr>
        <w:t>influencing factors for clinical changes in this population.</w:t>
      </w:r>
      <w:r w:rsidRPr="001F1D9B">
        <w:rPr>
          <w:rFonts w:ascii="Times New Roman" w:hAnsi="Times New Roman"/>
          <w:sz w:val="22"/>
          <w:szCs w:val="22"/>
        </w:rPr>
        <w:t xml:space="preserve"> </w:t>
      </w:r>
    </w:p>
    <w:p w14:paraId="501BFDC2" w14:textId="77777777" w:rsidR="00710A5A" w:rsidRDefault="00710A5A" w:rsidP="00560E04">
      <w:pPr>
        <w:tabs>
          <w:tab w:val="clear" w:pos="284"/>
          <w:tab w:val="clear" w:pos="1701"/>
        </w:tabs>
        <w:autoSpaceDE w:val="0"/>
        <w:autoSpaceDN w:val="0"/>
        <w:adjustRightInd w:val="0"/>
        <w:spacing w:line="360" w:lineRule="auto"/>
        <w:rPr>
          <w:rFonts w:ascii="Times New Roman" w:hAnsi="Times New Roman"/>
          <w:sz w:val="22"/>
          <w:szCs w:val="22"/>
        </w:rPr>
      </w:pPr>
    </w:p>
    <w:p w14:paraId="5CE2D8E9" w14:textId="77777777" w:rsidR="00560E04" w:rsidRPr="001F1D9B" w:rsidRDefault="00560E04" w:rsidP="00560E04">
      <w:pPr>
        <w:spacing w:line="360" w:lineRule="auto"/>
        <w:rPr>
          <w:rFonts w:ascii="Times New Roman" w:hAnsi="Times New Roman"/>
          <w:b/>
          <w:sz w:val="22"/>
          <w:szCs w:val="22"/>
        </w:rPr>
      </w:pPr>
      <w:r w:rsidRPr="001F1D9B">
        <w:rPr>
          <w:rFonts w:ascii="Times New Roman" w:hAnsi="Times New Roman"/>
          <w:b/>
          <w:sz w:val="22"/>
          <w:szCs w:val="22"/>
        </w:rPr>
        <w:lastRenderedPageBreak/>
        <w:t>Keywords</w:t>
      </w:r>
    </w:p>
    <w:p w14:paraId="05A84FE5" w14:textId="77777777" w:rsidR="003B7F4D" w:rsidRPr="00194B74" w:rsidRDefault="002A6851" w:rsidP="003B7F4D">
      <w:pPr>
        <w:spacing w:line="360" w:lineRule="auto"/>
        <w:rPr>
          <w:rFonts w:ascii="Times New Roman" w:hAnsi="Times New Roman"/>
          <w:i/>
        </w:rPr>
      </w:pPr>
      <w:r w:rsidRPr="00194B74">
        <w:rPr>
          <w:rFonts w:ascii="Times New Roman" w:hAnsi="Times New Roman"/>
          <w:i/>
          <w:sz w:val="22"/>
          <w:szCs w:val="22"/>
        </w:rPr>
        <w:t>Physical</w:t>
      </w:r>
      <w:r w:rsidR="003B7F4D" w:rsidRPr="00194B74">
        <w:rPr>
          <w:rFonts w:ascii="Times New Roman" w:hAnsi="Times New Roman"/>
          <w:i/>
          <w:sz w:val="22"/>
          <w:szCs w:val="22"/>
        </w:rPr>
        <w:t xml:space="preserve"> abuse, sexual abuse, </w:t>
      </w:r>
      <w:r w:rsidR="00A94CEB" w:rsidRPr="00194B74">
        <w:rPr>
          <w:rFonts w:ascii="Times New Roman" w:hAnsi="Times New Roman"/>
          <w:i/>
          <w:sz w:val="22"/>
          <w:szCs w:val="22"/>
        </w:rPr>
        <w:t>p</w:t>
      </w:r>
      <w:r w:rsidR="00183985" w:rsidRPr="00194B74">
        <w:rPr>
          <w:rFonts w:ascii="Times New Roman" w:hAnsi="Times New Roman"/>
          <w:i/>
          <w:sz w:val="22"/>
          <w:szCs w:val="22"/>
        </w:rPr>
        <w:t xml:space="preserve">osttraumatic </w:t>
      </w:r>
      <w:r w:rsidR="00651CFD" w:rsidRPr="00194B74">
        <w:rPr>
          <w:rFonts w:ascii="Times New Roman" w:hAnsi="Times New Roman"/>
          <w:i/>
          <w:sz w:val="22"/>
          <w:szCs w:val="22"/>
        </w:rPr>
        <w:t>s</w:t>
      </w:r>
      <w:r w:rsidR="00183985" w:rsidRPr="00194B74">
        <w:rPr>
          <w:rFonts w:ascii="Times New Roman" w:hAnsi="Times New Roman"/>
          <w:i/>
          <w:sz w:val="22"/>
          <w:szCs w:val="22"/>
        </w:rPr>
        <w:t xml:space="preserve">tress </w:t>
      </w:r>
      <w:r w:rsidR="00651CFD" w:rsidRPr="00194B74">
        <w:rPr>
          <w:rFonts w:ascii="Times New Roman" w:hAnsi="Times New Roman"/>
          <w:i/>
          <w:sz w:val="22"/>
          <w:szCs w:val="22"/>
        </w:rPr>
        <w:t>d</w:t>
      </w:r>
      <w:r w:rsidR="00183985" w:rsidRPr="00194B74">
        <w:rPr>
          <w:rFonts w:ascii="Times New Roman" w:hAnsi="Times New Roman"/>
          <w:i/>
          <w:sz w:val="22"/>
          <w:szCs w:val="22"/>
        </w:rPr>
        <w:t>isorder</w:t>
      </w:r>
      <w:r w:rsidR="00D056E4" w:rsidRPr="00194B74">
        <w:rPr>
          <w:rFonts w:ascii="Times New Roman" w:hAnsi="Times New Roman"/>
          <w:i/>
          <w:sz w:val="22"/>
          <w:szCs w:val="22"/>
        </w:rPr>
        <w:t xml:space="preserve">, </w:t>
      </w:r>
      <w:r w:rsidR="00651CFD" w:rsidRPr="00194B74">
        <w:rPr>
          <w:rFonts w:ascii="Times New Roman" w:hAnsi="Times New Roman"/>
          <w:i/>
          <w:sz w:val="22"/>
          <w:szCs w:val="22"/>
        </w:rPr>
        <w:t>s</w:t>
      </w:r>
      <w:r w:rsidR="00203FB6" w:rsidRPr="00194B74">
        <w:rPr>
          <w:rFonts w:ascii="Times New Roman" w:hAnsi="Times New Roman"/>
          <w:i/>
          <w:sz w:val="22"/>
          <w:szCs w:val="22"/>
        </w:rPr>
        <w:t xml:space="preserve">chizophrenia, </w:t>
      </w:r>
      <w:r w:rsidR="00651CFD" w:rsidRPr="00194B74">
        <w:rPr>
          <w:rFonts w:ascii="Times New Roman" w:hAnsi="Times New Roman"/>
          <w:i/>
          <w:sz w:val="22"/>
          <w:szCs w:val="22"/>
        </w:rPr>
        <w:t>m</w:t>
      </w:r>
      <w:r w:rsidR="00203FB6" w:rsidRPr="00194B74">
        <w:rPr>
          <w:rFonts w:ascii="Times New Roman" w:hAnsi="Times New Roman"/>
          <w:i/>
          <w:sz w:val="22"/>
          <w:szCs w:val="22"/>
        </w:rPr>
        <w:t xml:space="preserve">ood </w:t>
      </w:r>
      <w:r w:rsidR="00651CFD" w:rsidRPr="00194B74">
        <w:rPr>
          <w:rFonts w:ascii="Times New Roman" w:hAnsi="Times New Roman"/>
          <w:i/>
          <w:sz w:val="22"/>
          <w:szCs w:val="22"/>
        </w:rPr>
        <w:t>d</w:t>
      </w:r>
      <w:r w:rsidR="00203FB6" w:rsidRPr="00194B74">
        <w:rPr>
          <w:rFonts w:ascii="Times New Roman" w:hAnsi="Times New Roman"/>
          <w:i/>
          <w:sz w:val="22"/>
          <w:szCs w:val="22"/>
        </w:rPr>
        <w:t xml:space="preserve">isorder, </w:t>
      </w:r>
      <w:r w:rsidR="00651CFD" w:rsidRPr="00194B74">
        <w:rPr>
          <w:rFonts w:ascii="Times New Roman" w:hAnsi="Times New Roman"/>
          <w:i/>
          <w:sz w:val="22"/>
          <w:szCs w:val="22"/>
        </w:rPr>
        <w:t>p</w:t>
      </w:r>
      <w:r w:rsidR="00203FB6" w:rsidRPr="00194B74">
        <w:rPr>
          <w:rFonts w:ascii="Times New Roman" w:hAnsi="Times New Roman"/>
          <w:i/>
          <w:sz w:val="22"/>
          <w:szCs w:val="22"/>
        </w:rPr>
        <w:t xml:space="preserve">ersonality </w:t>
      </w:r>
      <w:r w:rsidR="00651CFD" w:rsidRPr="00194B74">
        <w:rPr>
          <w:rFonts w:ascii="Times New Roman" w:hAnsi="Times New Roman"/>
          <w:i/>
          <w:sz w:val="22"/>
          <w:szCs w:val="22"/>
        </w:rPr>
        <w:t>d</w:t>
      </w:r>
      <w:r w:rsidR="00203FB6" w:rsidRPr="00194B74">
        <w:rPr>
          <w:rFonts w:ascii="Times New Roman" w:hAnsi="Times New Roman"/>
          <w:i/>
          <w:sz w:val="22"/>
          <w:szCs w:val="22"/>
        </w:rPr>
        <w:t xml:space="preserve">isorder, </w:t>
      </w:r>
      <w:r w:rsidR="00651CFD" w:rsidRPr="00194B74">
        <w:rPr>
          <w:rFonts w:ascii="Times New Roman" w:hAnsi="Times New Roman"/>
          <w:i/>
          <w:sz w:val="22"/>
          <w:szCs w:val="22"/>
        </w:rPr>
        <w:t>f</w:t>
      </w:r>
      <w:r w:rsidR="00775CA2" w:rsidRPr="00194B74">
        <w:rPr>
          <w:rFonts w:ascii="Times New Roman" w:hAnsi="Times New Roman"/>
          <w:i/>
          <w:sz w:val="22"/>
          <w:szCs w:val="22"/>
        </w:rPr>
        <w:t>lexible</w:t>
      </w:r>
      <w:r w:rsidR="003B7F4D" w:rsidRPr="00194B74">
        <w:rPr>
          <w:rFonts w:ascii="Times New Roman" w:hAnsi="Times New Roman"/>
          <w:i/>
          <w:sz w:val="22"/>
          <w:szCs w:val="22"/>
        </w:rPr>
        <w:t xml:space="preserve"> </w:t>
      </w:r>
      <w:r w:rsidR="00651CFD" w:rsidRPr="00194B74">
        <w:rPr>
          <w:rFonts w:ascii="Times New Roman" w:hAnsi="Times New Roman"/>
          <w:i/>
          <w:sz w:val="22"/>
          <w:szCs w:val="22"/>
        </w:rPr>
        <w:t>a</w:t>
      </w:r>
      <w:r w:rsidR="003B7F4D" w:rsidRPr="00194B74">
        <w:rPr>
          <w:rFonts w:ascii="Times New Roman" w:hAnsi="Times New Roman"/>
          <w:i/>
          <w:sz w:val="22"/>
          <w:szCs w:val="22"/>
        </w:rPr>
        <w:t xml:space="preserve">ssertive </w:t>
      </w:r>
      <w:r w:rsidR="00651CFD" w:rsidRPr="00194B74">
        <w:rPr>
          <w:rFonts w:ascii="Times New Roman" w:hAnsi="Times New Roman"/>
          <w:i/>
          <w:sz w:val="22"/>
          <w:szCs w:val="22"/>
        </w:rPr>
        <w:t>c</w:t>
      </w:r>
      <w:r w:rsidR="003B7F4D" w:rsidRPr="00194B74">
        <w:rPr>
          <w:rFonts w:ascii="Times New Roman" w:hAnsi="Times New Roman"/>
          <w:i/>
          <w:sz w:val="22"/>
          <w:szCs w:val="22"/>
        </w:rPr>
        <w:t xml:space="preserve">ommunity </w:t>
      </w:r>
      <w:r w:rsidR="00651CFD" w:rsidRPr="00194B74">
        <w:rPr>
          <w:rFonts w:ascii="Times New Roman" w:hAnsi="Times New Roman"/>
          <w:i/>
          <w:sz w:val="22"/>
          <w:szCs w:val="22"/>
        </w:rPr>
        <w:t>t</w:t>
      </w:r>
      <w:r w:rsidR="003B7F4D" w:rsidRPr="00194B74">
        <w:rPr>
          <w:rFonts w:ascii="Times New Roman" w:hAnsi="Times New Roman"/>
          <w:i/>
          <w:sz w:val="22"/>
          <w:szCs w:val="22"/>
        </w:rPr>
        <w:t>reatment, mixed methods</w:t>
      </w:r>
      <w:r w:rsidR="00183985" w:rsidRPr="00194B74">
        <w:rPr>
          <w:rFonts w:ascii="Times New Roman" w:hAnsi="Times New Roman"/>
          <w:i/>
          <w:sz w:val="22"/>
          <w:szCs w:val="22"/>
        </w:rPr>
        <w:t>, repeated measures, in-depth interview</w:t>
      </w:r>
    </w:p>
    <w:p w14:paraId="250DB13A" w14:textId="77777777" w:rsidR="00893390" w:rsidRDefault="00893390" w:rsidP="00523A8B">
      <w:pPr>
        <w:spacing w:line="360" w:lineRule="auto"/>
        <w:rPr>
          <w:rFonts w:ascii="Times New Roman" w:hAnsi="Times New Roman"/>
          <w:sz w:val="22"/>
          <w:szCs w:val="22"/>
        </w:rPr>
      </w:pPr>
    </w:p>
    <w:p w14:paraId="1954B7EB" w14:textId="77777777" w:rsidR="00194B74" w:rsidRDefault="00F175BF" w:rsidP="00194B74">
      <w:pPr>
        <w:spacing w:line="360" w:lineRule="auto"/>
        <w:rPr>
          <w:rFonts w:ascii="Times New Roman" w:hAnsi="Times New Roman"/>
          <w:b/>
          <w:sz w:val="22"/>
          <w:szCs w:val="22"/>
        </w:rPr>
      </w:pPr>
      <w:r>
        <w:rPr>
          <w:rFonts w:ascii="Times New Roman" w:hAnsi="Times New Roman"/>
          <w:b/>
          <w:sz w:val="22"/>
          <w:szCs w:val="22"/>
        </w:rPr>
        <w:t>Highlights of the article</w:t>
      </w:r>
    </w:p>
    <w:p w14:paraId="62206E89" w14:textId="77777777" w:rsidR="00F175BF" w:rsidRPr="00194B74" w:rsidRDefault="00194B74" w:rsidP="00194B74">
      <w:pPr>
        <w:pStyle w:val="ListParagraph"/>
        <w:numPr>
          <w:ilvl w:val="0"/>
          <w:numId w:val="14"/>
        </w:numPr>
        <w:spacing w:line="360" w:lineRule="auto"/>
        <w:rPr>
          <w:rStyle w:val="shorttext"/>
          <w:rFonts w:ascii="Times New Roman" w:hAnsi="Times New Roman"/>
          <w:sz w:val="22"/>
          <w:szCs w:val="22"/>
        </w:rPr>
      </w:pPr>
      <w:r>
        <w:rPr>
          <w:rFonts w:ascii="Times New Roman" w:hAnsi="Times New Roman"/>
          <w:color w:val="222222"/>
          <w:sz w:val="22"/>
          <w:szCs w:val="22"/>
        </w:rPr>
        <w:t>Nearly</w:t>
      </w:r>
      <w:r w:rsidRPr="00194B74">
        <w:rPr>
          <w:rFonts w:ascii="Times New Roman" w:hAnsi="Times New Roman"/>
          <w:color w:val="222222"/>
          <w:sz w:val="22"/>
          <w:szCs w:val="22"/>
        </w:rPr>
        <w:t xml:space="preserve"> fifty percent of </w:t>
      </w:r>
      <w:r w:rsidR="00F63C76">
        <w:rPr>
          <w:rFonts w:ascii="Times New Roman" w:hAnsi="Times New Roman"/>
          <w:color w:val="222222"/>
          <w:sz w:val="22"/>
          <w:szCs w:val="22"/>
        </w:rPr>
        <w:t>severely mentally ill (SMI)</w:t>
      </w:r>
      <w:r w:rsidRPr="00194B74">
        <w:rPr>
          <w:rFonts w:ascii="Times New Roman" w:hAnsi="Times New Roman"/>
          <w:color w:val="222222"/>
          <w:sz w:val="22"/>
          <w:szCs w:val="22"/>
        </w:rPr>
        <w:t xml:space="preserve"> patients has </w:t>
      </w:r>
      <w:r w:rsidR="00B401DB">
        <w:rPr>
          <w:rFonts w:ascii="Times New Roman" w:hAnsi="Times New Roman"/>
          <w:color w:val="222222"/>
          <w:sz w:val="22"/>
          <w:szCs w:val="22"/>
        </w:rPr>
        <w:t xml:space="preserve">been exposed to </w:t>
      </w:r>
      <w:r w:rsidRPr="00194B74">
        <w:rPr>
          <w:rFonts w:ascii="Times New Roman" w:hAnsi="Times New Roman"/>
          <w:color w:val="222222"/>
          <w:sz w:val="22"/>
          <w:szCs w:val="22"/>
        </w:rPr>
        <w:t>repeated violence</w:t>
      </w:r>
      <w:r w:rsidRPr="00194B74">
        <w:rPr>
          <w:rFonts w:ascii="Times New Roman" w:hAnsi="Times New Roman"/>
          <w:sz w:val="22"/>
          <w:szCs w:val="22"/>
        </w:rPr>
        <w:t xml:space="preserve"> and </w:t>
      </w:r>
      <w:r w:rsidR="00F63C76">
        <w:rPr>
          <w:rStyle w:val="shorttext"/>
          <w:rFonts w:ascii="Times New Roman" w:hAnsi="Times New Roman"/>
          <w:color w:val="222222"/>
          <w:sz w:val="22"/>
          <w:szCs w:val="22"/>
        </w:rPr>
        <w:t>thirty percent</w:t>
      </w:r>
      <w:r w:rsidRPr="00194B74">
        <w:rPr>
          <w:rStyle w:val="shorttext"/>
          <w:rFonts w:ascii="Times New Roman" w:hAnsi="Times New Roman"/>
          <w:color w:val="222222"/>
          <w:sz w:val="22"/>
          <w:szCs w:val="22"/>
        </w:rPr>
        <w:t xml:space="preserve"> </w:t>
      </w:r>
      <w:r w:rsidR="00F63C76">
        <w:rPr>
          <w:rStyle w:val="shorttext"/>
          <w:rFonts w:ascii="Times New Roman" w:hAnsi="Times New Roman"/>
          <w:color w:val="222222"/>
          <w:sz w:val="22"/>
          <w:szCs w:val="22"/>
        </w:rPr>
        <w:t xml:space="preserve">is </w:t>
      </w:r>
      <w:r w:rsidRPr="00194B74">
        <w:rPr>
          <w:rStyle w:val="shorttext"/>
          <w:rFonts w:ascii="Times New Roman" w:hAnsi="Times New Roman"/>
          <w:color w:val="222222"/>
          <w:sz w:val="22"/>
          <w:szCs w:val="22"/>
        </w:rPr>
        <w:t>suffer</w:t>
      </w:r>
      <w:r w:rsidR="00F63C76">
        <w:rPr>
          <w:rStyle w:val="shorttext"/>
          <w:rFonts w:ascii="Times New Roman" w:hAnsi="Times New Roman"/>
          <w:color w:val="222222"/>
          <w:sz w:val="22"/>
          <w:szCs w:val="22"/>
        </w:rPr>
        <w:t>ing</w:t>
      </w:r>
      <w:r w:rsidRPr="00194B74">
        <w:rPr>
          <w:rStyle w:val="shorttext"/>
          <w:rFonts w:ascii="Times New Roman" w:hAnsi="Times New Roman"/>
          <w:color w:val="222222"/>
          <w:sz w:val="22"/>
          <w:szCs w:val="22"/>
        </w:rPr>
        <w:t xml:space="preserve"> from PTSD</w:t>
      </w:r>
    </w:p>
    <w:p w14:paraId="113D7881" w14:textId="77777777" w:rsidR="001F7878" w:rsidRPr="001F7878" w:rsidRDefault="00194B74" w:rsidP="00FB326C">
      <w:pPr>
        <w:pStyle w:val="ListParagraph"/>
        <w:numPr>
          <w:ilvl w:val="0"/>
          <w:numId w:val="14"/>
        </w:numPr>
        <w:spacing w:line="360" w:lineRule="auto"/>
        <w:rPr>
          <w:rFonts w:ascii="Times New Roman" w:hAnsi="Times New Roman"/>
          <w:b/>
          <w:sz w:val="22"/>
          <w:szCs w:val="22"/>
        </w:rPr>
      </w:pPr>
      <w:r w:rsidRPr="001F7878">
        <w:rPr>
          <w:rStyle w:val="shorttext"/>
          <w:rFonts w:ascii="Times New Roman" w:hAnsi="Times New Roman"/>
          <w:color w:val="222222"/>
          <w:sz w:val="22"/>
          <w:szCs w:val="22"/>
        </w:rPr>
        <w:t xml:space="preserve">Narrative Exposure Therapy </w:t>
      </w:r>
      <w:r w:rsidR="00B401DB">
        <w:rPr>
          <w:rStyle w:val="shorttext"/>
          <w:rFonts w:ascii="Times New Roman" w:hAnsi="Times New Roman"/>
          <w:color w:val="222222"/>
          <w:sz w:val="22"/>
          <w:szCs w:val="22"/>
        </w:rPr>
        <w:t xml:space="preserve">(NET) </w:t>
      </w:r>
      <w:r w:rsidR="001F7878" w:rsidRPr="001F7878">
        <w:rPr>
          <w:rStyle w:val="shorttext"/>
          <w:rFonts w:ascii="Times New Roman" w:hAnsi="Times New Roman"/>
          <w:color w:val="222222"/>
          <w:sz w:val="22"/>
          <w:szCs w:val="22"/>
        </w:rPr>
        <w:t xml:space="preserve">is </w:t>
      </w:r>
      <w:r w:rsidR="001F7878" w:rsidRPr="001F7878">
        <w:rPr>
          <w:rFonts w:ascii="Times New Roman" w:hAnsi="Times New Roman"/>
          <w:color w:val="222222"/>
          <w:sz w:val="22"/>
          <w:szCs w:val="22"/>
        </w:rPr>
        <w:t xml:space="preserve">designed for PTSD related to repeated trauma </w:t>
      </w:r>
      <w:proofErr w:type="gramStart"/>
      <w:r w:rsidR="001F7878" w:rsidRPr="001F7878">
        <w:rPr>
          <w:rFonts w:ascii="Times New Roman" w:hAnsi="Times New Roman"/>
          <w:color w:val="222222"/>
          <w:sz w:val="22"/>
          <w:szCs w:val="22"/>
        </w:rPr>
        <w:t>and</w:t>
      </w:r>
      <w:r w:rsidR="00B401DB">
        <w:rPr>
          <w:rFonts w:ascii="Times New Roman" w:hAnsi="Times New Roman"/>
          <w:color w:val="222222"/>
          <w:sz w:val="22"/>
          <w:szCs w:val="22"/>
        </w:rPr>
        <w:t xml:space="preserve"> </w:t>
      </w:r>
      <w:r w:rsidR="00955864">
        <w:rPr>
          <w:rFonts w:ascii="Times New Roman" w:hAnsi="Times New Roman"/>
          <w:color w:val="222222"/>
          <w:sz w:val="22"/>
          <w:szCs w:val="22"/>
        </w:rPr>
        <w:t xml:space="preserve"> </w:t>
      </w:r>
      <w:r w:rsidR="001F7878" w:rsidRPr="001F7878">
        <w:rPr>
          <w:rFonts w:ascii="Times New Roman" w:hAnsi="Times New Roman"/>
          <w:color w:val="222222"/>
          <w:sz w:val="22"/>
          <w:szCs w:val="22"/>
        </w:rPr>
        <w:t>proved</w:t>
      </w:r>
      <w:proofErr w:type="gramEnd"/>
      <w:r w:rsidR="001F7878" w:rsidRPr="001F7878">
        <w:rPr>
          <w:rFonts w:ascii="Times New Roman" w:hAnsi="Times New Roman"/>
          <w:color w:val="222222"/>
          <w:sz w:val="22"/>
          <w:szCs w:val="22"/>
        </w:rPr>
        <w:t xml:space="preserve"> effective in refugees and other vulnerable patient</w:t>
      </w:r>
      <w:r w:rsidR="00B401DB">
        <w:rPr>
          <w:rFonts w:ascii="Times New Roman" w:hAnsi="Times New Roman"/>
          <w:color w:val="222222"/>
          <w:sz w:val="22"/>
          <w:szCs w:val="22"/>
        </w:rPr>
        <w:t xml:space="preserve"> group</w:t>
      </w:r>
      <w:r w:rsidR="00B87521">
        <w:rPr>
          <w:rFonts w:ascii="Times New Roman" w:hAnsi="Times New Roman"/>
          <w:color w:val="222222"/>
          <w:sz w:val="22"/>
          <w:szCs w:val="22"/>
        </w:rPr>
        <w:t>s</w:t>
      </w:r>
    </w:p>
    <w:p w14:paraId="7E44B491" w14:textId="77777777" w:rsidR="0049091C" w:rsidRPr="0049091C" w:rsidRDefault="0049091C" w:rsidP="00FB326C">
      <w:pPr>
        <w:pStyle w:val="ListParagraph"/>
        <w:numPr>
          <w:ilvl w:val="0"/>
          <w:numId w:val="14"/>
        </w:numPr>
        <w:spacing w:line="360" w:lineRule="auto"/>
        <w:rPr>
          <w:rFonts w:ascii="Times New Roman" w:hAnsi="Times New Roman"/>
          <w:b/>
          <w:sz w:val="22"/>
          <w:szCs w:val="22"/>
        </w:rPr>
      </w:pPr>
      <w:r w:rsidRPr="0049091C">
        <w:rPr>
          <w:rFonts w:ascii="Times New Roman" w:hAnsi="Times New Roman"/>
          <w:sz w:val="22"/>
          <w:szCs w:val="22"/>
        </w:rPr>
        <w:t>NET</w:t>
      </w:r>
      <w:r w:rsidR="001F7878" w:rsidRPr="0049091C">
        <w:rPr>
          <w:rFonts w:ascii="Times New Roman" w:hAnsi="Times New Roman"/>
          <w:sz w:val="22"/>
          <w:szCs w:val="22"/>
        </w:rPr>
        <w:t xml:space="preserve"> is provided to </w:t>
      </w:r>
      <w:r w:rsidR="00B87521">
        <w:rPr>
          <w:rFonts w:ascii="Times New Roman" w:hAnsi="Times New Roman"/>
          <w:sz w:val="22"/>
          <w:szCs w:val="22"/>
        </w:rPr>
        <w:t>SMI</w:t>
      </w:r>
      <w:r w:rsidR="001F7878" w:rsidRPr="0049091C">
        <w:rPr>
          <w:rFonts w:ascii="Times New Roman" w:hAnsi="Times New Roman"/>
          <w:sz w:val="22"/>
          <w:szCs w:val="22"/>
        </w:rPr>
        <w:t xml:space="preserve"> patients</w:t>
      </w:r>
      <w:r>
        <w:rPr>
          <w:rFonts w:ascii="Times New Roman" w:hAnsi="Times New Roman"/>
          <w:sz w:val="22"/>
          <w:szCs w:val="22"/>
        </w:rPr>
        <w:t xml:space="preserve"> </w:t>
      </w:r>
      <w:r w:rsidR="00F63C76">
        <w:rPr>
          <w:rFonts w:ascii="Times New Roman" w:hAnsi="Times New Roman"/>
          <w:sz w:val="22"/>
          <w:szCs w:val="22"/>
        </w:rPr>
        <w:t>with PTSD and the first clinical outcomes are promising</w:t>
      </w:r>
    </w:p>
    <w:p w14:paraId="2CD0185C" w14:textId="77777777" w:rsidR="00DB7BA8" w:rsidRPr="00F63C76" w:rsidRDefault="0049091C" w:rsidP="00FB326C">
      <w:pPr>
        <w:pStyle w:val="ListParagraph"/>
        <w:numPr>
          <w:ilvl w:val="0"/>
          <w:numId w:val="14"/>
        </w:numPr>
        <w:spacing w:line="360" w:lineRule="auto"/>
        <w:rPr>
          <w:rFonts w:ascii="Times New Roman" w:hAnsi="Times New Roman"/>
          <w:b/>
          <w:sz w:val="22"/>
          <w:szCs w:val="22"/>
        </w:rPr>
      </w:pPr>
      <w:r w:rsidRPr="00F63C76">
        <w:rPr>
          <w:rFonts w:ascii="Times New Roman" w:hAnsi="Times New Roman"/>
          <w:sz w:val="22"/>
          <w:szCs w:val="22"/>
        </w:rPr>
        <w:t>This study will analys</w:t>
      </w:r>
      <w:r w:rsidR="00B87521" w:rsidRPr="00F63C76">
        <w:rPr>
          <w:rFonts w:ascii="Times New Roman" w:hAnsi="Times New Roman"/>
          <w:sz w:val="22"/>
          <w:szCs w:val="22"/>
        </w:rPr>
        <w:t>e</w:t>
      </w:r>
      <w:r w:rsidRPr="00F63C76">
        <w:rPr>
          <w:rFonts w:ascii="Times New Roman" w:hAnsi="Times New Roman"/>
          <w:sz w:val="22"/>
          <w:szCs w:val="22"/>
        </w:rPr>
        <w:t xml:space="preserve"> symptom changes </w:t>
      </w:r>
      <w:r w:rsidR="00F63C76">
        <w:rPr>
          <w:rFonts w:ascii="Times New Roman" w:hAnsi="Times New Roman"/>
          <w:sz w:val="22"/>
          <w:szCs w:val="22"/>
        </w:rPr>
        <w:t xml:space="preserve">after NET </w:t>
      </w:r>
      <w:r w:rsidR="00B401DB" w:rsidRPr="00F63C76">
        <w:rPr>
          <w:rFonts w:ascii="Times New Roman" w:hAnsi="Times New Roman"/>
          <w:sz w:val="22"/>
          <w:szCs w:val="22"/>
        </w:rPr>
        <w:t>in</w:t>
      </w:r>
      <w:r w:rsidRPr="00F63C76">
        <w:rPr>
          <w:rFonts w:ascii="Times New Roman" w:hAnsi="Times New Roman"/>
          <w:sz w:val="22"/>
          <w:szCs w:val="22"/>
        </w:rPr>
        <w:t xml:space="preserve"> </w:t>
      </w:r>
      <w:r w:rsidR="00B401DB" w:rsidRPr="00F63C76">
        <w:rPr>
          <w:rFonts w:ascii="Times New Roman" w:hAnsi="Times New Roman"/>
          <w:sz w:val="22"/>
          <w:szCs w:val="22"/>
        </w:rPr>
        <w:t xml:space="preserve">relation to </w:t>
      </w:r>
      <w:r w:rsidR="00B87521" w:rsidRPr="00F63C76">
        <w:rPr>
          <w:rFonts w:ascii="Times New Roman" w:hAnsi="Times New Roman"/>
          <w:sz w:val="22"/>
          <w:szCs w:val="22"/>
        </w:rPr>
        <w:t>patients</w:t>
      </w:r>
      <w:r w:rsidR="00B401DB" w:rsidRPr="00F63C76">
        <w:rPr>
          <w:rFonts w:ascii="Times New Roman" w:hAnsi="Times New Roman"/>
          <w:sz w:val="22"/>
          <w:szCs w:val="22"/>
        </w:rPr>
        <w:t>’</w:t>
      </w:r>
      <w:r w:rsidR="00B87521" w:rsidRPr="00F63C76">
        <w:rPr>
          <w:rFonts w:ascii="Times New Roman" w:hAnsi="Times New Roman"/>
          <w:sz w:val="22"/>
          <w:szCs w:val="22"/>
        </w:rPr>
        <w:t xml:space="preserve"> experiences with </w:t>
      </w:r>
      <w:r w:rsidR="00F63C76">
        <w:rPr>
          <w:rFonts w:ascii="Times New Roman" w:hAnsi="Times New Roman"/>
          <w:sz w:val="22"/>
          <w:szCs w:val="22"/>
        </w:rPr>
        <w:t>this treatment</w:t>
      </w:r>
      <w:r w:rsidR="00B87521" w:rsidRPr="00F63C76">
        <w:rPr>
          <w:rFonts w:ascii="Times New Roman" w:hAnsi="Times New Roman"/>
          <w:sz w:val="22"/>
          <w:szCs w:val="22"/>
        </w:rPr>
        <w:t xml:space="preserve"> </w:t>
      </w:r>
    </w:p>
    <w:p w14:paraId="46435AA9" w14:textId="77777777" w:rsidR="00F63C76" w:rsidRPr="00F63C76" w:rsidRDefault="00F63C76" w:rsidP="00F63C76">
      <w:pPr>
        <w:pStyle w:val="ListParagraph"/>
        <w:spacing w:line="360" w:lineRule="auto"/>
        <w:rPr>
          <w:rFonts w:ascii="Times New Roman" w:hAnsi="Times New Roman"/>
          <w:b/>
          <w:sz w:val="22"/>
          <w:szCs w:val="22"/>
        </w:rPr>
      </w:pPr>
    </w:p>
    <w:p w14:paraId="20F9EC0C" w14:textId="77777777" w:rsidR="002A6851" w:rsidRDefault="00291973" w:rsidP="00A17887">
      <w:pPr>
        <w:spacing w:line="360" w:lineRule="auto"/>
        <w:rPr>
          <w:rFonts w:ascii="Times New Roman" w:hAnsi="Times New Roman"/>
          <w:b/>
          <w:sz w:val="22"/>
          <w:szCs w:val="22"/>
        </w:rPr>
      </w:pPr>
      <w:r w:rsidRPr="001F1D9B">
        <w:rPr>
          <w:rFonts w:ascii="Times New Roman" w:hAnsi="Times New Roman"/>
          <w:b/>
          <w:sz w:val="22"/>
          <w:szCs w:val="22"/>
        </w:rPr>
        <w:t>Background</w:t>
      </w:r>
    </w:p>
    <w:p w14:paraId="2EE15C5B" w14:textId="77777777" w:rsidR="00205EE6" w:rsidRDefault="00097B5F" w:rsidP="00523A8B">
      <w:pPr>
        <w:spacing w:line="360" w:lineRule="auto"/>
        <w:rPr>
          <w:rFonts w:ascii="Times New Roman" w:hAnsi="Times New Roman"/>
          <w:color w:val="000000" w:themeColor="text1"/>
          <w:sz w:val="22"/>
          <w:szCs w:val="22"/>
        </w:rPr>
      </w:pPr>
      <w:r w:rsidRPr="001F1D9B">
        <w:rPr>
          <w:rFonts w:ascii="Times New Roman" w:hAnsi="Times New Roman"/>
          <w:sz w:val="22"/>
          <w:szCs w:val="22"/>
          <w:lang w:val="en-US"/>
        </w:rPr>
        <w:t>Despite the large attention in research for trauma and</w:t>
      </w:r>
      <w:r w:rsidR="009B1896" w:rsidRPr="001F1D9B">
        <w:rPr>
          <w:rFonts w:ascii="Times New Roman" w:hAnsi="Times New Roman"/>
          <w:sz w:val="22"/>
          <w:szCs w:val="22"/>
          <w:lang w:val="en-US"/>
        </w:rPr>
        <w:t xml:space="preserve"> posttraumatic stress disorder (PTSD)</w:t>
      </w:r>
      <w:r w:rsidRPr="001F1D9B">
        <w:rPr>
          <w:rFonts w:ascii="Times New Roman" w:hAnsi="Times New Roman"/>
          <w:sz w:val="22"/>
          <w:szCs w:val="22"/>
          <w:lang w:val="en-US"/>
        </w:rPr>
        <w:t>,</w:t>
      </w:r>
      <w:r w:rsidR="009B1896" w:rsidRPr="001F1D9B">
        <w:rPr>
          <w:rFonts w:ascii="Times New Roman" w:hAnsi="Times New Roman"/>
          <w:sz w:val="22"/>
          <w:szCs w:val="22"/>
          <w:lang w:val="en-US"/>
        </w:rPr>
        <w:t xml:space="preserve"> </w:t>
      </w:r>
      <w:r w:rsidRPr="001F1D9B">
        <w:rPr>
          <w:rFonts w:ascii="Times New Roman" w:hAnsi="Times New Roman"/>
          <w:sz w:val="22"/>
          <w:szCs w:val="22"/>
          <w:lang w:val="en-US"/>
        </w:rPr>
        <w:t>the interest in the prevalence and treatment options for trauma and PTSD</w:t>
      </w:r>
      <w:r w:rsidR="009B1896" w:rsidRPr="001F1D9B">
        <w:rPr>
          <w:rFonts w:ascii="Times New Roman" w:hAnsi="Times New Roman"/>
          <w:sz w:val="22"/>
          <w:szCs w:val="22"/>
          <w:lang w:val="en-US"/>
        </w:rPr>
        <w:t xml:space="preserve"> </w:t>
      </w:r>
      <w:r w:rsidR="005137FC" w:rsidRPr="001F1D9B">
        <w:rPr>
          <w:rFonts w:ascii="Times New Roman" w:hAnsi="Times New Roman"/>
          <w:sz w:val="22"/>
          <w:szCs w:val="22"/>
          <w:lang w:val="en-US"/>
        </w:rPr>
        <w:t>in severely mentally ill (SMI) populations is</w:t>
      </w:r>
      <w:r w:rsidRPr="001F1D9B">
        <w:rPr>
          <w:rFonts w:ascii="Times New Roman" w:hAnsi="Times New Roman"/>
          <w:sz w:val="22"/>
          <w:szCs w:val="22"/>
          <w:lang w:val="en-US"/>
        </w:rPr>
        <w:t xml:space="preserve"> scarce</w:t>
      </w:r>
      <w:r w:rsidR="005137FC" w:rsidRPr="001F1D9B">
        <w:rPr>
          <w:rFonts w:ascii="Times New Roman" w:hAnsi="Times New Roman"/>
          <w:sz w:val="22"/>
          <w:szCs w:val="22"/>
          <w:lang w:val="en-US"/>
        </w:rPr>
        <w:t>,</w:t>
      </w:r>
      <w:r w:rsidRPr="001F1D9B">
        <w:rPr>
          <w:rFonts w:ascii="Times New Roman" w:hAnsi="Times New Roman"/>
          <w:sz w:val="22"/>
          <w:szCs w:val="22"/>
          <w:lang w:val="en-US"/>
        </w:rPr>
        <w:t xml:space="preserve"> </w:t>
      </w:r>
      <w:r w:rsidR="00183985" w:rsidRPr="001F1D9B">
        <w:rPr>
          <w:rFonts w:ascii="Times New Roman" w:hAnsi="Times New Roman"/>
          <w:sz w:val="22"/>
          <w:szCs w:val="22"/>
          <w:lang w:val="en-US"/>
        </w:rPr>
        <w:t xml:space="preserve">albeit </w:t>
      </w:r>
      <w:r w:rsidRPr="001F1D9B">
        <w:rPr>
          <w:rFonts w:ascii="Times New Roman" w:hAnsi="Times New Roman"/>
          <w:sz w:val="22"/>
          <w:szCs w:val="22"/>
          <w:lang w:val="en-US"/>
        </w:rPr>
        <w:t xml:space="preserve">growing. </w:t>
      </w:r>
      <w:r w:rsidR="009B1896" w:rsidRPr="001F1D9B">
        <w:rPr>
          <w:rFonts w:ascii="Times New Roman" w:hAnsi="Times New Roman"/>
          <w:sz w:val="22"/>
          <w:szCs w:val="22"/>
          <w:lang w:val="en-US"/>
        </w:rPr>
        <w:t>Research results show that documentation of trauma and trauma symptoms is exceptionally low in medical records</w:t>
      </w:r>
      <w:r w:rsidR="00D95631" w:rsidRPr="001F1D9B">
        <w:rPr>
          <w:rFonts w:ascii="Times New Roman" w:hAnsi="Times New Roman"/>
          <w:sz w:val="22"/>
          <w:szCs w:val="22"/>
          <w:lang w:val="en-US"/>
        </w:rPr>
        <w:t xml:space="preserve"> of SMI patients</w:t>
      </w:r>
      <w:r w:rsidR="009B1896" w:rsidRPr="001F1D9B">
        <w:rPr>
          <w:rFonts w:ascii="Times New Roman" w:hAnsi="Times New Roman"/>
          <w:sz w:val="22"/>
          <w:szCs w:val="22"/>
          <w:lang w:val="en-US"/>
        </w:rPr>
        <w:t>. Improved recognition is needed to provide adequate treatment and meaningful services to this vulnerable population</w:t>
      </w:r>
      <w:r w:rsidR="00E30FF3" w:rsidRPr="001F1D9B">
        <w:rPr>
          <w:rFonts w:ascii="Times New Roman" w:hAnsi="Times New Roman"/>
          <w:sz w:val="22"/>
          <w:szCs w:val="22"/>
          <w:lang w:val="en-US"/>
        </w:rPr>
        <w:t xml:space="preserve"> </w:t>
      </w:r>
      <w:r w:rsidR="00923A7D" w:rsidRPr="001F1D9B">
        <w:rPr>
          <w:rFonts w:ascii="Times New Roman" w:hAnsi="Times New Roman"/>
          <w:sz w:val="22"/>
          <w:szCs w:val="22"/>
          <w:lang w:val="en-US"/>
        </w:rPr>
        <w:t>(</w:t>
      </w:r>
      <w:r w:rsidR="0063044D" w:rsidRPr="001F1D9B">
        <w:rPr>
          <w:rFonts w:ascii="Times New Roman" w:hAnsi="Times New Roman"/>
          <w:sz w:val="22"/>
          <w:szCs w:val="22"/>
          <w:lang w:val="en-US"/>
        </w:rPr>
        <w:t xml:space="preserve">de </w:t>
      </w:r>
      <w:proofErr w:type="spellStart"/>
      <w:r w:rsidR="0063044D" w:rsidRPr="001F1D9B">
        <w:rPr>
          <w:rFonts w:ascii="Times New Roman" w:hAnsi="Times New Roman"/>
          <w:sz w:val="22"/>
          <w:szCs w:val="22"/>
          <w:lang w:val="en-US"/>
        </w:rPr>
        <w:t>Bont</w:t>
      </w:r>
      <w:proofErr w:type="spellEnd"/>
      <w:r w:rsidR="0063044D" w:rsidRPr="001F1D9B">
        <w:rPr>
          <w:rFonts w:ascii="Times New Roman" w:hAnsi="Times New Roman"/>
          <w:sz w:val="22"/>
          <w:szCs w:val="22"/>
          <w:lang w:val="en-US"/>
        </w:rPr>
        <w:t xml:space="preserve"> et al., 2013; Cusack, </w:t>
      </w:r>
      <w:proofErr w:type="spellStart"/>
      <w:r w:rsidR="0063044D" w:rsidRPr="001F1D9B">
        <w:rPr>
          <w:rFonts w:ascii="Times New Roman" w:hAnsi="Times New Roman"/>
          <w:sz w:val="22"/>
          <w:szCs w:val="22"/>
          <w:lang w:val="en-US"/>
        </w:rPr>
        <w:t>Grubaugh</w:t>
      </w:r>
      <w:proofErr w:type="spellEnd"/>
      <w:r w:rsidR="0063044D" w:rsidRPr="001F1D9B">
        <w:rPr>
          <w:rFonts w:ascii="Times New Roman" w:hAnsi="Times New Roman"/>
          <w:sz w:val="22"/>
          <w:szCs w:val="22"/>
          <w:lang w:val="en-US"/>
        </w:rPr>
        <w:t xml:space="preserve">, Knapp &amp; </w:t>
      </w:r>
      <w:proofErr w:type="spellStart"/>
      <w:r w:rsidR="0063044D" w:rsidRPr="001F1D9B">
        <w:rPr>
          <w:rFonts w:ascii="Times New Roman" w:hAnsi="Times New Roman"/>
          <w:sz w:val="22"/>
          <w:szCs w:val="22"/>
          <w:lang w:val="en-US"/>
        </w:rPr>
        <w:t>Frueh</w:t>
      </w:r>
      <w:proofErr w:type="spellEnd"/>
      <w:r w:rsidR="0063044D" w:rsidRPr="001F1D9B">
        <w:rPr>
          <w:rFonts w:ascii="Times New Roman" w:hAnsi="Times New Roman"/>
          <w:sz w:val="22"/>
          <w:szCs w:val="22"/>
          <w:lang w:val="en-US"/>
        </w:rPr>
        <w:t xml:space="preserve">, 2006; </w:t>
      </w:r>
      <w:proofErr w:type="spellStart"/>
      <w:r w:rsidR="0063044D" w:rsidRPr="001F1D9B">
        <w:rPr>
          <w:rFonts w:ascii="Times New Roman" w:hAnsi="Times New Roman"/>
          <w:sz w:val="22"/>
          <w:szCs w:val="22"/>
          <w:lang w:val="en-US"/>
        </w:rPr>
        <w:t>Kilcommons</w:t>
      </w:r>
      <w:proofErr w:type="spellEnd"/>
      <w:r w:rsidR="0063044D" w:rsidRPr="001F1D9B">
        <w:rPr>
          <w:rFonts w:ascii="Times New Roman" w:hAnsi="Times New Roman"/>
          <w:sz w:val="22"/>
          <w:szCs w:val="22"/>
          <w:lang w:val="en-US"/>
        </w:rPr>
        <w:t xml:space="preserve"> &amp; </w:t>
      </w:r>
      <w:proofErr w:type="spellStart"/>
      <w:r w:rsidR="0063044D" w:rsidRPr="001F1D9B">
        <w:rPr>
          <w:rFonts w:ascii="Times New Roman" w:hAnsi="Times New Roman"/>
          <w:sz w:val="22"/>
          <w:szCs w:val="22"/>
          <w:lang w:val="en-US"/>
        </w:rPr>
        <w:t>Morrision</w:t>
      </w:r>
      <w:proofErr w:type="spellEnd"/>
      <w:r w:rsidR="0063044D" w:rsidRPr="001F1D9B">
        <w:rPr>
          <w:rFonts w:ascii="Times New Roman" w:hAnsi="Times New Roman"/>
          <w:sz w:val="22"/>
          <w:szCs w:val="22"/>
          <w:lang w:val="en-US"/>
        </w:rPr>
        <w:t xml:space="preserve">, 2005; </w:t>
      </w:r>
      <w:proofErr w:type="spellStart"/>
      <w:r w:rsidR="00AF19FC" w:rsidRPr="001F1D9B">
        <w:rPr>
          <w:rFonts w:ascii="Times New Roman" w:hAnsi="Times New Roman"/>
          <w:sz w:val="22"/>
          <w:szCs w:val="22"/>
          <w:lang w:val="en-US"/>
        </w:rPr>
        <w:t>Mueser</w:t>
      </w:r>
      <w:proofErr w:type="spellEnd"/>
      <w:r w:rsidR="00923A7D" w:rsidRPr="001F1D9B">
        <w:rPr>
          <w:rFonts w:ascii="Times New Roman" w:hAnsi="Times New Roman"/>
          <w:sz w:val="22"/>
          <w:szCs w:val="22"/>
          <w:lang w:val="en-US"/>
        </w:rPr>
        <w:t xml:space="preserve"> et al.</w:t>
      </w:r>
      <w:r w:rsidR="0063044D" w:rsidRPr="001F1D9B">
        <w:rPr>
          <w:rFonts w:ascii="Times New Roman" w:hAnsi="Times New Roman"/>
          <w:sz w:val="22"/>
          <w:szCs w:val="22"/>
          <w:lang w:val="en-US"/>
        </w:rPr>
        <w:t xml:space="preserve">, </w:t>
      </w:r>
      <w:r w:rsidR="00923A7D" w:rsidRPr="001F1D9B">
        <w:rPr>
          <w:rFonts w:ascii="Times New Roman" w:hAnsi="Times New Roman"/>
          <w:sz w:val="22"/>
          <w:szCs w:val="22"/>
          <w:lang w:val="en-US"/>
        </w:rPr>
        <w:t>1998</w:t>
      </w:r>
      <w:r w:rsidR="0063044D" w:rsidRPr="001F1D9B">
        <w:rPr>
          <w:rFonts w:ascii="Times New Roman" w:hAnsi="Times New Roman"/>
          <w:sz w:val="22"/>
          <w:szCs w:val="22"/>
          <w:lang w:val="en-US"/>
        </w:rPr>
        <w:t>;</w:t>
      </w:r>
      <w:r w:rsidR="00AF19FC" w:rsidRPr="001F1D9B">
        <w:rPr>
          <w:rFonts w:ascii="Times New Roman" w:hAnsi="Times New Roman"/>
          <w:sz w:val="22"/>
          <w:szCs w:val="22"/>
          <w:lang w:val="en-US"/>
        </w:rPr>
        <w:t xml:space="preserve"> </w:t>
      </w:r>
      <w:r w:rsidR="0063044D" w:rsidRPr="001F1D9B">
        <w:rPr>
          <w:rFonts w:ascii="Times New Roman" w:hAnsi="Times New Roman"/>
          <w:sz w:val="22"/>
          <w:szCs w:val="22"/>
          <w:lang w:val="en-US"/>
        </w:rPr>
        <w:t>Mueser et al., 2004).</w:t>
      </w:r>
      <w:r w:rsidR="009B1896" w:rsidRPr="001F1D9B">
        <w:rPr>
          <w:rFonts w:ascii="Times New Roman" w:hAnsi="Times New Roman"/>
          <w:sz w:val="22"/>
          <w:szCs w:val="22"/>
          <w:lang w:val="en-US"/>
        </w:rPr>
        <w:t xml:space="preserve"> </w:t>
      </w:r>
      <w:r w:rsidR="00EB6CA7" w:rsidRPr="001F1D9B">
        <w:rPr>
          <w:rFonts w:ascii="Times New Roman" w:hAnsi="Times New Roman"/>
          <w:sz w:val="22"/>
          <w:szCs w:val="22"/>
          <w:lang w:val="en-US"/>
        </w:rPr>
        <w:t xml:space="preserve">In a recently conducted review on </w:t>
      </w:r>
      <w:r w:rsidR="00064A8B" w:rsidRPr="001F1D9B">
        <w:rPr>
          <w:rFonts w:ascii="Times New Roman" w:hAnsi="Times New Roman"/>
          <w:sz w:val="22"/>
          <w:szCs w:val="22"/>
          <w:lang w:val="en-US"/>
        </w:rPr>
        <w:t>trauma and PTSD in SMI</w:t>
      </w:r>
      <w:r w:rsidR="00EB6CA7" w:rsidRPr="001F1D9B">
        <w:rPr>
          <w:rFonts w:ascii="Times New Roman" w:hAnsi="Times New Roman"/>
          <w:sz w:val="22"/>
          <w:szCs w:val="22"/>
          <w:lang w:val="en-US"/>
        </w:rPr>
        <w:t xml:space="preserve">, the population weighted mean prevalence </w:t>
      </w:r>
      <w:r w:rsidR="002A6851" w:rsidRPr="001F1D9B">
        <w:rPr>
          <w:rFonts w:ascii="Times New Roman" w:hAnsi="Times New Roman"/>
          <w:sz w:val="22"/>
          <w:szCs w:val="22"/>
          <w:lang w:val="en-US"/>
        </w:rPr>
        <w:t>rates are</w:t>
      </w:r>
      <w:r w:rsidR="00F24768" w:rsidRPr="001F1D9B">
        <w:rPr>
          <w:rFonts w:ascii="Times New Roman" w:hAnsi="Times New Roman"/>
          <w:sz w:val="22"/>
          <w:szCs w:val="22"/>
          <w:lang w:val="en-US"/>
        </w:rPr>
        <w:t xml:space="preserve"> respectively:</w:t>
      </w:r>
      <w:r w:rsidR="009E1C54" w:rsidRPr="001F1D9B">
        <w:rPr>
          <w:rFonts w:ascii="Times New Roman" w:hAnsi="Times New Roman"/>
          <w:sz w:val="22"/>
          <w:szCs w:val="22"/>
          <w:lang w:val="en-US"/>
        </w:rPr>
        <w:t xml:space="preserve"> physical abuse </w:t>
      </w:r>
      <w:r w:rsidR="00EB6CA7" w:rsidRPr="001F1D9B">
        <w:rPr>
          <w:rFonts w:ascii="Times New Roman" w:hAnsi="Times New Roman"/>
          <w:sz w:val="22"/>
          <w:szCs w:val="22"/>
          <w:lang w:val="en-US"/>
        </w:rPr>
        <w:t>47%, sexual abuse 37%, and PTSD 30%.</w:t>
      </w:r>
      <w:r w:rsidR="00F24768" w:rsidRPr="001F1D9B">
        <w:rPr>
          <w:rFonts w:ascii="Times New Roman" w:hAnsi="Times New Roman"/>
          <w:sz w:val="22"/>
          <w:szCs w:val="22"/>
          <w:lang w:val="en-US"/>
        </w:rPr>
        <w:t xml:space="preserve"> </w:t>
      </w:r>
      <w:r w:rsidR="0063044D" w:rsidRPr="001F1D9B">
        <w:rPr>
          <w:rFonts w:ascii="Times New Roman" w:hAnsi="Times New Roman"/>
          <w:sz w:val="22"/>
          <w:szCs w:val="22"/>
          <w:lang w:val="en-US"/>
        </w:rPr>
        <w:t>(</w:t>
      </w:r>
      <w:proofErr w:type="spellStart"/>
      <w:r w:rsidR="0063044D" w:rsidRPr="001F1D9B">
        <w:rPr>
          <w:rFonts w:ascii="Times New Roman" w:hAnsi="Times New Roman"/>
          <w:sz w:val="22"/>
          <w:szCs w:val="22"/>
          <w:lang w:val="en-US"/>
        </w:rPr>
        <w:t>Mauritz</w:t>
      </w:r>
      <w:proofErr w:type="spellEnd"/>
      <w:r w:rsidR="0063044D" w:rsidRPr="001F1D9B">
        <w:rPr>
          <w:rFonts w:ascii="Times New Roman" w:hAnsi="Times New Roman"/>
          <w:sz w:val="22"/>
          <w:szCs w:val="22"/>
          <w:lang w:val="en-US"/>
        </w:rPr>
        <w:t xml:space="preserve">, </w:t>
      </w:r>
      <w:proofErr w:type="spellStart"/>
      <w:r w:rsidR="0063044D" w:rsidRPr="001F1D9B">
        <w:rPr>
          <w:rFonts w:ascii="Times New Roman" w:hAnsi="Times New Roman"/>
          <w:sz w:val="22"/>
          <w:szCs w:val="22"/>
          <w:lang w:val="en-US"/>
        </w:rPr>
        <w:t>Goossens</w:t>
      </w:r>
      <w:proofErr w:type="spellEnd"/>
      <w:r w:rsidR="0063044D" w:rsidRPr="001F1D9B">
        <w:rPr>
          <w:rFonts w:ascii="Times New Roman" w:hAnsi="Times New Roman"/>
          <w:sz w:val="22"/>
          <w:szCs w:val="22"/>
          <w:lang w:val="en-US"/>
        </w:rPr>
        <w:t xml:space="preserve">, </w:t>
      </w:r>
      <w:proofErr w:type="spellStart"/>
      <w:r w:rsidR="0063044D" w:rsidRPr="001F1D9B">
        <w:rPr>
          <w:rFonts w:ascii="Times New Roman" w:hAnsi="Times New Roman"/>
          <w:sz w:val="22"/>
          <w:szCs w:val="22"/>
          <w:lang w:val="en-US"/>
        </w:rPr>
        <w:t>Draijer</w:t>
      </w:r>
      <w:proofErr w:type="spellEnd"/>
      <w:r w:rsidR="0063044D" w:rsidRPr="001F1D9B">
        <w:rPr>
          <w:rFonts w:ascii="Times New Roman" w:hAnsi="Times New Roman"/>
          <w:sz w:val="22"/>
          <w:szCs w:val="22"/>
          <w:lang w:val="en-US"/>
        </w:rPr>
        <w:t xml:space="preserve"> &amp; van </w:t>
      </w:r>
      <w:proofErr w:type="spellStart"/>
      <w:r w:rsidR="0063044D" w:rsidRPr="001F1D9B">
        <w:rPr>
          <w:rFonts w:ascii="Times New Roman" w:hAnsi="Times New Roman"/>
          <w:sz w:val="22"/>
          <w:szCs w:val="22"/>
          <w:lang w:val="en-US"/>
        </w:rPr>
        <w:t>Achterberg</w:t>
      </w:r>
      <w:proofErr w:type="spellEnd"/>
      <w:r w:rsidR="00E9587B" w:rsidRPr="001F1D9B">
        <w:rPr>
          <w:rFonts w:ascii="Times New Roman" w:hAnsi="Times New Roman"/>
          <w:sz w:val="22"/>
          <w:szCs w:val="22"/>
          <w:lang w:val="en-US"/>
        </w:rPr>
        <w:t>, 2013</w:t>
      </w:r>
      <w:r w:rsidR="0063044D" w:rsidRPr="001F1D9B">
        <w:rPr>
          <w:rFonts w:ascii="Times New Roman" w:hAnsi="Times New Roman"/>
          <w:sz w:val="22"/>
          <w:szCs w:val="22"/>
          <w:lang w:val="en-US"/>
        </w:rPr>
        <w:t>)</w:t>
      </w:r>
      <w:r w:rsidR="00F24768" w:rsidRPr="001F1D9B">
        <w:rPr>
          <w:rFonts w:ascii="Times New Roman" w:hAnsi="Times New Roman"/>
          <w:sz w:val="22"/>
          <w:szCs w:val="22"/>
          <w:lang w:val="en-US"/>
        </w:rPr>
        <w:t xml:space="preserve">. </w:t>
      </w:r>
      <w:r w:rsidR="009B1896" w:rsidRPr="001F1D9B">
        <w:rPr>
          <w:rFonts w:ascii="Times New Roman" w:hAnsi="Times New Roman"/>
          <w:sz w:val="22"/>
          <w:szCs w:val="22"/>
          <w:lang w:val="en-US"/>
        </w:rPr>
        <w:t>The</w:t>
      </w:r>
      <w:r w:rsidR="00D95631" w:rsidRPr="001F1D9B">
        <w:rPr>
          <w:rFonts w:ascii="Times New Roman" w:hAnsi="Times New Roman"/>
          <w:sz w:val="22"/>
          <w:szCs w:val="22"/>
          <w:lang w:val="en-US"/>
        </w:rPr>
        <w:t>se</w:t>
      </w:r>
      <w:r w:rsidR="0016653F" w:rsidRPr="001F1D9B">
        <w:rPr>
          <w:rFonts w:ascii="Times New Roman" w:hAnsi="Times New Roman"/>
          <w:sz w:val="22"/>
          <w:szCs w:val="22"/>
          <w:lang w:val="en-US"/>
        </w:rPr>
        <w:t xml:space="preserve"> prevalence </w:t>
      </w:r>
      <w:r w:rsidR="009B1896" w:rsidRPr="001F1D9B">
        <w:rPr>
          <w:rFonts w:ascii="Times New Roman" w:hAnsi="Times New Roman"/>
          <w:sz w:val="22"/>
          <w:szCs w:val="22"/>
          <w:lang w:val="en-US"/>
        </w:rPr>
        <w:t>rates are significantly higher than in the general population</w:t>
      </w:r>
      <w:r w:rsidR="00FD3988" w:rsidRPr="001F1D9B">
        <w:rPr>
          <w:rFonts w:ascii="Times New Roman" w:hAnsi="Times New Roman"/>
          <w:sz w:val="22"/>
          <w:szCs w:val="22"/>
          <w:lang w:val="en-US"/>
        </w:rPr>
        <w:t xml:space="preserve"> where the prevalence of</w:t>
      </w:r>
      <w:r w:rsidR="009B1896" w:rsidRPr="001F1D9B">
        <w:rPr>
          <w:rFonts w:ascii="Times New Roman" w:hAnsi="Times New Roman"/>
          <w:sz w:val="22"/>
          <w:szCs w:val="22"/>
          <w:lang w:val="en-US"/>
        </w:rPr>
        <w:t xml:space="preserve"> physical abuse</w:t>
      </w:r>
      <w:r w:rsidR="00FD3988" w:rsidRPr="001F1D9B">
        <w:rPr>
          <w:rFonts w:ascii="Times New Roman" w:hAnsi="Times New Roman"/>
          <w:sz w:val="22"/>
          <w:szCs w:val="22"/>
          <w:lang w:val="en-US"/>
        </w:rPr>
        <w:t xml:space="preserve"> is </w:t>
      </w:r>
      <w:r w:rsidR="009B1896" w:rsidRPr="001F1D9B">
        <w:rPr>
          <w:rFonts w:ascii="Times New Roman" w:hAnsi="Times New Roman"/>
          <w:sz w:val="22"/>
          <w:szCs w:val="22"/>
          <w:lang w:val="en-US"/>
        </w:rPr>
        <w:t>21%, sexual abuse 23%</w:t>
      </w:r>
      <w:r w:rsidR="001D4AF2" w:rsidRPr="001F1D9B">
        <w:rPr>
          <w:rFonts w:ascii="Times New Roman" w:hAnsi="Times New Roman"/>
          <w:sz w:val="22"/>
          <w:szCs w:val="22"/>
          <w:lang w:val="en-US"/>
        </w:rPr>
        <w:t xml:space="preserve"> (</w:t>
      </w:r>
      <w:proofErr w:type="spellStart"/>
      <w:r w:rsidR="001D4AF2" w:rsidRPr="001F1D9B">
        <w:rPr>
          <w:rFonts w:ascii="Times New Roman" w:hAnsi="Times New Roman"/>
          <w:sz w:val="22"/>
          <w:szCs w:val="22"/>
          <w:lang w:val="en-US"/>
        </w:rPr>
        <w:t>Briere</w:t>
      </w:r>
      <w:proofErr w:type="spellEnd"/>
      <w:r w:rsidR="001D4AF2" w:rsidRPr="001F1D9B">
        <w:rPr>
          <w:rFonts w:ascii="Times New Roman" w:hAnsi="Times New Roman"/>
          <w:sz w:val="22"/>
          <w:szCs w:val="22"/>
          <w:lang w:val="en-US"/>
        </w:rPr>
        <w:t xml:space="preserve"> &amp; Elliott, 2003) </w:t>
      </w:r>
      <w:r w:rsidR="009B1896" w:rsidRPr="001F1D9B">
        <w:rPr>
          <w:rFonts w:ascii="Times New Roman" w:hAnsi="Times New Roman"/>
          <w:sz w:val="22"/>
          <w:szCs w:val="22"/>
          <w:lang w:val="en-US"/>
        </w:rPr>
        <w:t>and the lifetime prevalence of PTSD is estimated to be 6.8</w:t>
      </w:r>
      <w:r w:rsidR="009C30D3" w:rsidRPr="001F1D9B">
        <w:rPr>
          <w:rFonts w:ascii="Times New Roman" w:hAnsi="Times New Roman"/>
          <w:sz w:val="22"/>
          <w:szCs w:val="22"/>
          <w:lang w:val="en-US"/>
        </w:rPr>
        <w:t>%</w:t>
      </w:r>
      <w:r w:rsidR="009B1896" w:rsidRPr="001F1D9B">
        <w:rPr>
          <w:rFonts w:ascii="Times New Roman" w:hAnsi="Times New Roman"/>
          <w:sz w:val="22"/>
          <w:szCs w:val="22"/>
          <w:lang w:val="en-US"/>
        </w:rPr>
        <w:t xml:space="preserve"> among adult Americans </w:t>
      </w:r>
      <w:r w:rsidR="00A45294" w:rsidRPr="001F1D9B">
        <w:rPr>
          <w:rFonts w:ascii="Times New Roman" w:hAnsi="Times New Roman"/>
          <w:sz w:val="22"/>
          <w:szCs w:val="22"/>
          <w:lang w:val="en-US"/>
        </w:rPr>
        <w:t xml:space="preserve">(Kessler, Berglund, </w:t>
      </w:r>
      <w:proofErr w:type="spellStart"/>
      <w:r w:rsidR="00A45294" w:rsidRPr="001F1D9B">
        <w:rPr>
          <w:rFonts w:ascii="Times New Roman" w:hAnsi="Times New Roman"/>
          <w:sz w:val="22"/>
          <w:szCs w:val="22"/>
          <w:lang w:val="en-US"/>
        </w:rPr>
        <w:t>Demler</w:t>
      </w:r>
      <w:proofErr w:type="spellEnd"/>
      <w:r w:rsidR="00A45294" w:rsidRPr="001F1D9B">
        <w:rPr>
          <w:rFonts w:ascii="Times New Roman" w:hAnsi="Times New Roman"/>
          <w:sz w:val="22"/>
          <w:szCs w:val="22"/>
          <w:lang w:val="en-US"/>
        </w:rPr>
        <w:t xml:space="preserve">, </w:t>
      </w:r>
      <w:proofErr w:type="spellStart"/>
      <w:r w:rsidR="00A45294" w:rsidRPr="001F1D9B">
        <w:rPr>
          <w:rFonts w:ascii="Times New Roman" w:hAnsi="Times New Roman"/>
          <w:sz w:val="22"/>
          <w:szCs w:val="22"/>
          <w:lang w:val="en-US"/>
        </w:rPr>
        <w:t>Jin</w:t>
      </w:r>
      <w:proofErr w:type="spellEnd"/>
      <w:r w:rsidR="00A45294" w:rsidRPr="001F1D9B">
        <w:rPr>
          <w:rFonts w:ascii="Times New Roman" w:hAnsi="Times New Roman"/>
          <w:sz w:val="22"/>
          <w:szCs w:val="22"/>
          <w:lang w:val="en-US"/>
        </w:rPr>
        <w:t xml:space="preserve"> &amp; Walters, 2005; Kessler, Chiu, </w:t>
      </w:r>
      <w:proofErr w:type="spellStart"/>
      <w:r w:rsidR="00A45294" w:rsidRPr="001F1D9B">
        <w:rPr>
          <w:rFonts w:ascii="Times New Roman" w:hAnsi="Times New Roman"/>
          <w:sz w:val="22"/>
          <w:szCs w:val="22"/>
          <w:lang w:val="en-US"/>
        </w:rPr>
        <w:t>Demler</w:t>
      </w:r>
      <w:proofErr w:type="spellEnd"/>
      <w:r w:rsidR="00A45294" w:rsidRPr="001F1D9B">
        <w:rPr>
          <w:rFonts w:ascii="Times New Roman" w:hAnsi="Times New Roman"/>
          <w:sz w:val="22"/>
          <w:szCs w:val="22"/>
          <w:lang w:val="en-US"/>
        </w:rPr>
        <w:t xml:space="preserve">, </w:t>
      </w:r>
      <w:proofErr w:type="spellStart"/>
      <w:r w:rsidR="00A45294" w:rsidRPr="001F1D9B">
        <w:rPr>
          <w:rFonts w:ascii="Times New Roman" w:hAnsi="Times New Roman"/>
          <w:sz w:val="22"/>
          <w:szCs w:val="22"/>
          <w:lang w:val="en-US"/>
        </w:rPr>
        <w:t>Merikangas</w:t>
      </w:r>
      <w:proofErr w:type="spellEnd"/>
      <w:r w:rsidR="00A45294" w:rsidRPr="001F1D9B">
        <w:rPr>
          <w:rFonts w:ascii="Times New Roman" w:hAnsi="Times New Roman"/>
          <w:sz w:val="22"/>
          <w:szCs w:val="22"/>
          <w:lang w:val="en-US"/>
        </w:rPr>
        <w:t xml:space="preserve"> &amp; Walters, 2005)</w:t>
      </w:r>
      <w:r w:rsidR="009B1896" w:rsidRPr="001F1D9B">
        <w:rPr>
          <w:rFonts w:ascii="Times New Roman" w:hAnsi="Times New Roman"/>
          <w:sz w:val="22"/>
          <w:szCs w:val="22"/>
          <w:lang w:val="en-US"/>
        </w:rPr>
        <w:t xml:space="preserve"> and 7.4% in de Netherlands </w:t>
      </w:r>
      <w:r w:rsidR="00A45294" w:rsidRPr="001F1D9B">
        <w:rPr>
          <w:rFonts w:ascii="Times New Roman" w:hAnsi="Times New Roman"/>
          <w:sz w:val="22"/>
          <w:szCs w:val="22"/>
          <w:lang w:val="en-US"/>
        </w:rPr>
        <w:t xml:space="preserve">(de </w:t>
      </w:r>
      <w:proofErr w:type="spellStart"/>
      <w:r w:rsidR="00A45294" w:rsidRPr="001F1D9B">
        <w:rPr>
          <w:rFonts w:ascii="Times New Roman" w:hAnsi="Times New Roman"/>
          <w:sz w:val="22"/>
          <w:szCs w:val="22"/>
          <w:lang w:val="en-US"/>
        </w:rPr>
        <w:t>Vries</w:t>
      </w:r>
      <w:proofErr w:type="spellEnd"/>
      <w:r w:rsidR="00A45294" w:rsidRPr="001F1D9B">
        <w:rPr>
          <w:rFonts w:ascii="Times New Roman" w:hAnsi="Times New Roman"/>
          <w:sz w:val="22"/>
          <w:szCs w:val="22"/>
          <w:lang w:val="en-US"/>
        </w:rPr>
        <w:t xml:space="preserve"> &amp; </w:t>
      </w:r>
      <w:proofErr w:type="spellStart"/>
      <w:r w:rsidR="00A45294" w:rsidRPr="001F1D9B">
        <w:rPr>
          <w:rFonts w:ascii="Times New Roman" w:hAnsi="Times New Roman"/>
          <w:sz w:val="22"/>
          <w:szCs w:val="22"/>
          <w:lang w:val="en-US"/>
        </w:rPr>
        <w:t>Olff</w:t>
      </w:r>
      <w:proofErr w:type="spellEnd"/>
      <w:r w:rsidR="00A45294" w:rsidRPr="001F1D9B">
        <w:rPr>
          <w:rFonts w:ascii="Times New Roman" w:hAnsi="Times New Roman"/>
          <w:sz w:val="22"/>
          <w:szCs w:val="22"/>
          <w:lang w:val="en-US"/>
        </w:rPr>
        <w:t>, 2009).</w:t>
      </w:r>
      <w:r w:rsidR="009B1896" w:rsidRPr="001F1D9B">
        <w:rPr>
          <w:rFonts w:ascii="Times New Roman" w:hAnsi="Times New Roman"/>
          <w:sz w:val="22"/>
          <w:szCs w:val="22"/>
          <w:lang w:val="en-US"/>
        </w:rPr>
        <w:t xml:space="preserve"> </w:t>
      </w:r>
      <w:r w:rsidR="00F24768" w:rsidRPr="001F1D9B">
        <w:rPr>
          <w:rFonts w:ascii="Times New Roman" w:hAnsi="Times New Roman"/>
          <w:sz w:val="22"/>
          <w:szCs w:val="22"/>
          <w:lang w:val="en-US"/>
        </w:rPr>
        <w:t xml:space="preserve">Repeated interpersonal trauma </w:t>
      </w:r>
      <w:r w:rsidR="009B1896" w:rsidRPr="001F1D9B">
        <w:rPr>
          <w:rFonts w:ascii="Times New Roman" w:hAnsi="Times New Roman"/>
          <w:sz w:val="22"/>
          <w:szCs w:val="22"/>
          <w:lang w:val="en-US"/>
        </w:rPr>
        <w:t xml:space="preserve">such as physical and sexual abuse </w:t>
      </w:r>
      <w:r w:rsidR="00F24768" w:rsidRPr="001F1D9B">
        <w:rPr>
          <w:rFonts w:ascii="Times New Roman" w:hAnsi="Times New Roman"/>
          <w:sz w:val="22"/>
          <w:szCs w:val="22"/>
          <w:lang w:val="en-US"/>
        </w:rPr>
        <w:t>may result in PTSD</w:t>
      </w:r>
      <w:r w:rsidR="009B1896" w:rsidRPr="001F1D9B">
        <w:rPr>
          <w:rFonts w:ascii="Times New Roman" w:hAnsi="Times New Roman"/>
          <w:sz w:val="22"/>
          <w:szCs w:val="22"/>
          <w:lang w:val="en-US"/>
        </w:rPr>
        <w:t xml:space="preserve"> </w:t>
      </w:r>
      <w:r w:rsidR="00C01D70" w:rsidRPr="001F1D9B">
        <w:rPr>
          <w:rFonts w:ascii="Times New Roman" w:hAnsi="Times New Roman"/>
          <w:sz w:val="22"/>
          <w:szCs w:val="22"/>
          <w:lang w:val="en-US"/>
        </w:rPr>
        <w:t xml:space="preserve">with dissociative symptoms </w:t>
      </w:r>
      <w:r w:rsidR="0099511C" w:rsidRPr="001F1D9B">
        <w:rPr>
          <w:rFonts w:ascii="Times New Roman" w:hAnsi="Times New Roman"/>
          <w:sz w:val="22"/>
          <w:szCs w:val="22"/>
          <w:lang w:val="en-US"/>
        </w:rPr>
        <w:t xml:space="preserve">which </w:t>
      </w:r>
      <w:r w:rsidR="00C3270B" w:rsidRPr="001F1D9B">
        <w:rPr>
          <w:rFonts w:ascii="Times New Roman" w:hAnsi="Times New Roman"/>
          <w:sz w:val="22"/>
          <w:szCs w:val="22"/>
          <w:lang w:val="en-US"/>
        </w:rPr>
        <w:t>i</w:t>
      </w:r>
      <w:r w:rsidR="00510E21" w:rsidRPr="001F1D9B">
        <w:rPr>
          <w:rFonts w:ascii="Times New Roman" w:hAnsi="Times New Roman"/>
          <w:sz w:val="22"/>
          <w:szCs w:val="22"/>
          <w:lang w:val="en-US"/>
        </w:rPr>
        <w:t>s classified as PTSD</w:t>
      </w:r>
      <w:r w:rsidR="006D4926" w:rsidRPr="001F1D9B">
        <w:rPr>
          <w:rFonts w:ascii="Times New Roman" w:hAnsi="Times New Roman"/>
          <w:sz w:val="22"/>
          <w:szCs w:val="22"/>
          <w:lang w:val="en-US"/>
        </w:rPr>
        <w:t>,</w:t>
      </w:r>
      <w:r w:rsidR="0099511C" w:rsidRPr="001F1D9B">
        <w:rPr>
          <w:rFonts w:ascii="Times New Roman" w:hAnsi="Times New Roman"/>
          <w:sz w:val="22"/>
          <w:szCs w:val="22"/>
          <w:lang w:val="en-US"/>
        </w:rPr>
        <w:t xml:space="preserve"> </w:t>
      </w:r>
      <w:r w:rsidR="00704C52" w:rsidRPr="001F1D9B">
        <w:rPr>
          <w:rFonts w:ascii="Times New Roman" w:hAnsi="Times New Roman"/>
          <w:sz w:val="22"/>
          <w:szCs w:val="22"/>
          <w:lang w:val="en-US"/>
        </w:rPr>
        <w:t xml:space="preserve">dissociative </w:t>
      </w:r>
      <w:r w:rsidR="00647576" w:rsidRPr="001F1D9B">
        <w:rPr>
          <w:rFonts w:ascii="Times New Roman" w:hAnsi="Times New Roman"/>
          <w:sz w:val="22"/>
          <w:szCs w:val="22"/>
          <w:lang w:val="en-US"/>
        </w:rPr>
        <w:t>sub</w:t>
      </w:r>
      <w:r w:rsidR="00704C52" w:rsidRPr="001F1D9B">
        <w:rPr>
          <w:rFonts w:ascii="Times New Roman" w:hAnsi="Times New Roman"/>
          <w:sz w:val="22"/>
          <w:szCs w:val="22"/>
          <w:lang w:val="en-US"/>
        </w:rPr>
        <w:t>type</w:t>
      </w:r>
      <w:r w:rsidR="00510E21" w:rsidRPr="001F1D9B">
        <w:rPr>
          <w:rFonts w:ascii="Times New Roman" w:hAnsi="Times New Roman"/>
          <w:sz w:val="22"/>
          <w:szCs w:val="22"/>
          <w:lang w:val="en-US"/>
        </w:rPr>
        <w:t xml:space="preserve"> in DSM-</w:t>
      </w:r>
      <w:r w:rsidR="0099511C" w:rsidRPr="001F1D9B">
        <w:rPr>
          <w:rFonts w:ascii="Times New Roman" w:hAnsi="Times New Roman"/>
          <w:sz w:val="22"/>
          <w:szCs w:val="22"/>
          <w:lang w:val="en-US"/>
        </w:rPr>
        <w:t>5</w:t>
      </w:r>
      <w:r w:rsidR="00825873" w:rsidRPr="001F1D9B">
        <w:rPr>
          <w:rFonts w:ascii="Times New Roman" w:hAnsi="Times New Roman"/>
          <w:sz w:val="22"/>
          <w:szCs w:val="22"/>
          <w:lang w:val="en-US"/>
        </w:rPr>
        <w:t xml:space="preserve"> (</w:t>
      </w:r>
      <w:r w:rsidR="004B20F2" w:rsidRPr="001F1D9B">
        <w:rPr>
          <w:rFonts w:ascii="Times New Roman" w:hAnsi="Times New Roman"/>
          <w:sz w:val="22"/>
          <w:szCs w:val="22"/>
          <w:lang w:val="en-US"/>
        </w:rPr>
        <w:t>APA</w:t>
      </w:r>
      <w:r w:rsidR="00465388" w:rsidRPr="001F1D9B">
        <w:rPr>
          <w:rFonts w:ascii="Times New Roman" w:hAnsi="Times New Roman"/>
          <w:sz w:val="22"/>
          <w:szCs w:val="22"/>
          <w:lang w:val="en-US"/>
        </w:rPr>
        <w:t>, 2013</w:t>
      </w:r>
      <w:r w:rsidR="00825873" w:rsidRPr="001F1D9B">
        <w:rPr>
          <w:rFonts w:ascii="Times New Roman" w:hAnsi="Times New Roman"/>
          <w:sz w:val="22"/>
          <w:szCs w:val="22"/>
          <w:lang w:val="en-US"/>
        </w:rPr>
        <w:t>)</w:t>
      </w:r>
      <w:r w:rsidR="00F24768" w:rsidRPr="001F1D9B">
        <w:rPr>
          <w:rFonts w:ascii="Times New Roman" w:hAnsi="Times New Roman"/>
          <w:sz w:val="22"/>
          <w:szCs w:val="22"/>
          <w:lang w:val="en-US"/>
        </w:rPr>
        <w:t>.</w:t>
      </w:r>
      <w:r w:rsidR="005641AC" w:rsidRPr="001F1D9B">
        <w:rPr>
          <w:rFonts w:ascii="Times New Roman" w:hAnsi="Times New Roman"/>
          <w:sz w:val="22"/>
          <w:szCs w:val="22"/>
          <w:lang w:val="en-US"/>
        </w:rPr>
        <w:t xml:space="preserve"> </w:t>
      </w:r>
      <w:r w:rsidR="00702F80" w:rsidRPr="001F1D9B">
        <w:rPr>
          <w:rFonts w:ascii="Times New Roman" w:hAnsi="Times New Roman"/>
          <w:sz w:val="22"/>
          <w:szCs w:val="22"/>
          <w:lang w:val="en-US"/>
        </w:rPr>
        <w:t xml:space="preserve">Interpersonal trauma and </w:t>
      </w:r>
      <w:r w:rsidR="00C048C1" w:rsidRPr="001F1D9B">
        <w:rPr>
          <w:rFonts w:ascii="Times New Roman" w:hAnsi="Times New Roman"/>
          <w:sz w:val="22"/>
          <w:szCs w:val="22"/>
          <w:lang w:val="en-US"/>
        </w:rPr>
        <w:t xml:space="preserve">comorbid </w:t>
      </w:r>
      <w:r w:rsidR="00702F80" w:rsidRPr="001F1D9B">
        <w:rPr>
          <w:rFonts w:ascii="Times New Roman" w:hAnsi="Times New Roman"/>
          <w:sz w:val="22"/>
          <w:szCs w:val="22"/>
          <w:lang w:val="en-US"/>
        </w:rPr>
        <w:t xml:space="preserve">PTSD </w:t>
      </w:r>
      <w:r w:rsidR="00AC0892" w:rsidRPr="001F1D9B">
        <w:rPr>
          <w:rFonts w:ascii="Times New Roman" w:hAnsi="Times New Roman"/>
          <w:sz w:val="22"/>
          <w:szCs w:val="22"/>
          <w:lang w:val="en-US"/>
        </w:rPr>
        <w:t xml:space="preserve">both </w:t>
      </w:r>
      <w:r w:rsidR="00702F80" w:rsidRPr="001F1D9B">
        <w:rPr>
          <w:rFonts w:ascii="Times New Roman" w:hAnsi="Times New Roman"/>
          <w:sz w:val="22"/>
          <w:szCs w:val="22"/>
          <w:lang w:val="en-US"/>
        </w:rPr>
        <w:t xml:space="preserve">have a negative influence on the course of the SMI </w:t>
      </w:r>
      <w:r w:rsidR="00647576" w:rsidRPr="001F1D9B">
        <w:rPr>
          <w:rFonts w:ascii="Times New Roman" w:hAnsi="Times New Roman"/>
          <w:sz w:val="22"/>
          <w:szCs w:val="22"/>
          <w:lang w:val="en-US"/>
        </w:rPr>
        <w:t>(</w:t>
      </w:r>
      <w:proofErr w:type="spellStart"/>
      <w:r w:rsidR="00647576" w:rsidRPr="001F1D9B">
        <w:rPr>
          <w:rFonts w:ascii="Times New Roman" w:hAnsi="Times New Roman"/>
          <w:sz w:val="22"/>
          <w:szCs w:val="22"/>
          <w:lang w:val="en-US"/>
        </w:rPr>
        <w:t>Mauritz</w:t>
      </w:r>
      <w:proofErr w:type="spellEnd"/>
      <w:r w:rsidR="00647576" w:rsidRPr="001F1D9B">
        <w:rPr>
          <w:rFonts w:ascii="Times New Roman" w:hAnsi="Times New Roman"/>
          <w:sz w:val="22"/>
          <w:szCs w:val="22"/>
          <w:lang w:val="en-US"/>
        </w:rPr>
        <w:t xml:space="preserve">, </w:t>
      </w:r>
      <w:proofErr w:type="spellStart"/>
      <w:r w:rsidR="00647576" w:rsidRPr="001F1D9B">
        <w:rPr>
          <w:rFonts w:ascii="Times New Roman" w:hAnsi="Times New Roman"/>
          <w:sz w:val="22"/>
          <w:szCs w:val="22"/>
          <w:lang w:val="en-US"/>
        </w:rPr>
        <w:t>Goossens</w:t>
      </w:r>
      <w:proofErr w:type="spellEnd"/>
      <w:r w:rsidR="00647576" w:rsidRPr="001F1D9B">
        <w:rPr>
          <w:rFonts w:ascii="Times New Roman" w:hAnsi="Times New Roman"/>
          <w:sz w:val="22"/>
          <w:szCs w:val="22"/>
          <w:lang w:val="en-US"/>
        </w:rPr>
        <w:t xml:space="preserve">, </w:t>
      </w:r>
      <w:proofErr w:type="spellStart"/>
      <w:r w:rsidR="00647576" w:rsidRPr="001F1D9B">
        <w:rPr>
          <w:rFonts w:ascii="Times New Roman" w:hAnsi="Times New Roman"/>
          <w:sz w:val="22"/>
          <w:szCs w:val="22"/>
          <w:lang w:val="en-US"/>
        </w:rPr>
        <w:t>Draijer</w:t>
      </w:r>
      <w:proofErr w:type="spellEnd"/>
      <w:r w:rsidR="00647576" w:rsidRPr="001F1D9B">
        <w:rPr>
          <w:rFonts w:ascii="Times New Roman" w:hAnsi="Times New Roman"/>
          <w:sz w:val="22"/>
          <w:szCs w:val="22"/>
          <w:lang w:val="en-US"/>
        </w:rPr>
        <w:t xml:space="preserve"> &amp; van </w:t>
      </w:r>
      <w:proofErr w:type="spellStart"/>
      <w:r w:rsidR="00647576" w:rsidRPr="001F1D9B">
        <w:rPr>
          <w:rFonts w:ascii="Times New Roman" w:hAnsi="Times New Roman"/>
          <w:sz w:val="22"/>
          <w:szCs w:val="22"/>
          <w:lang w:val="en-US"/>
        </w:rPr>
        <w:t>Achterberg</w:t>
      </w:r>
      <w:proofErr w:type="spellEnd"/>
      <w:r w:rsidR="004B20F2" w:rsidRPr="001F1D9B">
        <w:rPr>
          <w:rFonts w:ascii="Times New Roman" w:hAnsi="Times New Roman"/>
          <w:sz w:val="22"/>
          <w:szCs w:val="22"/>
          <w:lang w:val="en-US"/>
        </w:rPr>
        <w:t>;</w:t>
      </w:r>
      <w:r w:rsidR="00702F80" w:rsidRPr="001F1D9B">
        <w:rPr>
          <w:rFonts w:ascii="Times New Roman" w:hAnsi="Times New Roman"/>
          <w:sz w:val="22"/>
          <w:szCs w:val="22"/>
          <w:lang w:val="en-US"/>
        </w:rPr>
        <w:t xml:space="preserve"> </w:t>
      </w:r>
      <w:proofErr w:type="spellStart"/>
      <w:r w:rsidR="004B20F2" w:rsidRPr="001F1D9B">
        <w:rPr>
          <w:rFonts w:ascii="Times New Roman" w:eastAsiaTheme="minorHAnsi" w:hAnsi="Times New Roman"/>
          <w:sz w:val="22"/>
          <w:szCs w:val="22"/>
          <w:lang w:val="en-US"/>
        </w:rPr>
        <w:t>Mueser</w:t>
      </w:r>
      <w:proofErr w:type="spellEnd"/>
      <w:r w:rsidR="004B20F2" w:rsidRPr="001F1D9B">
        <w:rPr>
          <w:rFonts w:ascii="Times New Roman" w:eastAsiaTheme="minorHAnsi" w:hAnsi="Times New Roman"/>
          <w:sz w:val="22"/>
          <w:szCs w:val="22"/>
          <w:lang w:val="en-US"/>
        </w:rPr>
        <w:t xml:space="preserve">, Goodman, Rosenberg &amp; </w:t>
      </w:r>
      <w:proofErr w:type="spellStart"/>
      <w:r w:rsidR="004B20F2" w:rsidRPr="001F1D9B">
        <w:rPr>
          <w:rFonts w:ascii="Times New Roman" w:eastAsiaTheme="minorHAnsi" w:hAnsi="Times New Roman"/>
          <w:sz w:val="22"/>
          <w:szCs w:val="22"/>
          <w:lang w:val="en-US"/>
        </w:rPr>
        <w:t>Trumbetta</w:t>
      </w:r>
      <w:proofErr w:type="spellEnd"/>
      <w:r w:rsidR="004B20F2" w:rsidRPr="001F1D9B">
        <w:rPr>
          <w:rFonts w:ascii="Times New Roman" w:eastAsiaTheme="minorHAnsi" w:hAnsi="Times New Roman"/>
          <w:sz w:val="22"/>
          <w:szCs w:val="22"/>
          <w:lang w:val="en-US"/>
        </w:rPr>
        <w:t>, 2002).</w:t>
      </w:r>
      <w:r w:rsidR="001543F3" w:rsidRPr="001F1D9B">
        <w:rPr>
          <w:rFonts w:ascii="Times New Roman" w:hAnsi="Times New Roman"/>
          <w:sz w:val="22"/>
          <w:szCs w:val="22"/>
          <w:lang w:val="en-US"/>
        </w:rPr>
        <w:t xml:space="preserve"> </w:t>
      </w:r>
      <w:r w:rsidR="00C048C1" w:rsidRPr="001F1D9B">
        <w:rPr>
          <w:rFonts w:ascii="Times New Roman" w:hAnsi="Times New Roman"/>
          <w:sz w:val="22"/>
          <w:szCs w:val="22"/>
          <w:lang w:val="en-US"/>
        </w:rPr>
        <w:t xml:space="preserve">Trauma exposure itself is strongly related to several other psychiatric disorders. Childhood trauma, for instance, is identified as a causal factor in the development of psychotic disorders </w:t>
      </w:r>
      <w:r w:rsidR="00674646" w:rsidRPr="001F1D9B">
        <w:rPr>
          <w:rFonts w:ascii="Times New Roman" w:hAnsi="Times New Roman"/>
          <w:sz w:val="22"/>
          <w:szCs w:val="22"/>
          <w:lang w:val="en-US"/>
        </w:rPr>
        <w:t>(</w:t>
      </w:r>
      <w:r w:rsidR="00674646" w:rsidRPr="001F1D9B">
        <w:rPr>
          <w:rFonts w:ascii="Times New Roman" w:hAnsi="Times New Roman"/>
          <w:sz w:val="22"/>
          <w:szCs w:val="22"/>
        </w:rPr>
        <w:t xml:space="preserve">Read, van Os, Morrison &amp; Ross, 2005). </w:t>
      </w:r>
      <w:r w:rsidR="00702F80" w:rsidRPr="001F1D9B">
        <w:rPr>
          <w:rFonts w:ascii="Times New Roman" w:hAnsi="Times New Roman"/>
          <w:sz w:val="22"/>
          <w:szCs w:val="22"/>
          <w:lang w:val="en-US"/>
        </w:rPr>
        <w:t xml:space="preserve">It is also shown that </w:t>
      </w:r>
      <w:r w:rsidR="00702F80" w:rsidRPr="001F1D9B">
        <w:rPr>
          <w:rFonts w:ascii="Times New Roman" w:hAnsi="Times New Roman"/>
          <w:sz w:val="22"/>
          <w:szCs w:val="22"/>
        </w:rPr>
        <w:t xml:space="preserve">PTSD in </w:t>
      </w:r>
      <w:r w:rsidR="005F54EB" w:rsidRPr="001F1D9B">
        <w:rPr>
          <w:rFonts w:ascii="Times New Roman" w:hAnsi="Times New Roman"/>
          <w:sz w:val="22"/>
          <w:szCs w:val="22"/>
        </w:rPr>
        <w:t xml:space="preserve">patients with </w:t>
      </w:r>
      <w:r w:rsidR="00702F80" w:rsidRPr="001F1D9B">
        <w:rPr>
          <w:rFonts w:ascii="Times New Roman" w:hAnsi="Times New Roman"/>
          <w:sz w:val="22"/>
          <w:szCs w:val="22"/>
        </w:rPr>
        <w:t>SMI can be treated effectively using</w:t>
      </w:r>
      <w:r w:rsidR="00EC1B94" w:rsidRPr="001F1D9B">
        <w:rPr>
          <w:rFonts w:ascii="Times New Roman" w:hAnsi="Times New Roman"/>
          <w:sz w:val="22"/>
          <w:szCs w:val="22"/>
        </w:rPr>
        <w:t xml:space="preserve"> the following treatment</w:t>
      </w:r>
      <w:r w:rsidR="00F22D5F" w:rsidRPr="001F1D9B">
        <w:rPr>
          <w:rFonts w:ascii="Times New Roman" w:hAnsi="Times New Roman"/>
          <w:sz w:val="22"/>
          <w:szCs w:val="22"/>
        </w:rPr>
        <w:t xml:space="preserve"> options</w:t>
      </w:r>
      <w:r w:rsidR="00A17887" w:rsidRPr="001F1D9B">
        <w:rPr>
          <w:rFonts w:ascii="Times New Roman" w:hAnsi="Times New Roman"/>
          <w:sz w:val="22"/>
          <w:szCs w:val="22"/>
        </w:rPr>
        <w:t>:</w:t>
      </w:r>
      <w:r w:rsidR="00702F80" w:rsidRPr="001F1D9B">
        <w:rPr>
          <w:rFonts w:ascii="Times New Roman" w:hAnsi="Times New Roman"/>
          <w:sz w:val="22"/>
          <w:szCs w:val="22"/>
        </w:rPr>
        <w:t xml:space="preserve"> cognitive restructuring</w:t>
      </w:r>
      <w:r w:rsidR="00674646" w:rsidRPr="001F1D9B">
        <w:rPr>
          <w:rFonts w:ascii="Times New Roman" w:hAnsi="Times New Roman"/>
          <w:sz w:val="22"/>
          <w:szCs w:val="22"/>
        </w:rPr>
        <w:t xml:space="preserve"> (Lu et al., 2009; Mueser et al., 2008),</w:t>
      </w:r>
      <w:r w:rsidR="00702F80" w:rsidRPr="001F1D9B">
        <w:rPr>
          <w:rFonts w:ascii="Times New Roman" w:hAnsi="Times New Roman"/>
          <w:sz w:val="22"/>
          <w:szCs w:val="22"/>
        </w:rPr>
        <w:t xml:space="preserve"> </w:t>
      </w:r>
      <w:r w:rsidR="00B76023" w:rsidRPr="001F1D9B">
        <w:rPr>
          <w:rFonts w:ascii="Times New Roman" w:hAnsi="Times New Roman"/>
          <w:sz w:val="22"/>
          <w:szCs w:val="22"/>
        </w:rPr>
        <w:lastRenderedPageBreak/>
        <w:t>prolonged exposure (</w:t>
      </w:r>
      <w:r w:rsidR="000961A1" w:rsidRPr="001F1D9B">
        <w:rPr>
          <w:rFonts w:ascii="Times New Roman" w:hAnsi="Times New Roman"/>
          <w:sz w:val="22"/>
          <w:szCs w:val="22"/>
        </w:rPr>
        <w:t>PE</w:t>
      </w:r>
      <w:r w:rsidR="00B76023" w:rsidRPr="001F1D9B">
        <w:rPr>
          <w:rFonts w:ascii="Times New Roman" w:hAnsi="Times New Roman"/>
          <w:sz w:val="22"/>
          <w:szCs w:val="22"/>
        </w:rPr>
        <w:t>)</w:t>
      </w:r>
      <w:r w:rsidR="00A17887" w:rsidRPr="001F1D9B">
        <w:rPr>
          <w:rFonts w:ascii="Times New Roman" w:hAnsi="Times New Roman"/>
          <w:sz w:val="22"/>
          <w:szCs w:val="22"/>
        </w:rPr>
        <w:t xml:space="preserve"> </w:t>
      </w:r>
      <w:r w:rsidR="00674646" w:rsidRPr="001F1D9B">
        <w:rPr>
          <w:rFonts w:ascii="Times New Roman" w:hAnsi="Times New Roman"/>
          <w:sz w:val="22"/>
          <w:szCs w:val="22"/>
        </w:rPr>
        <w:t>(Frueh et al., 2009;</w:t>
      </w:r>
      <w:r w:rsidR="00A17887" w:rsidRPr="001F1D9B">
        <w:rPr>
          <w:rFonts w:ascii="Times New Roman" w:hAnsi="Times New Roman"/>
          <w:sz w:val="22"/>
          <w:szCs w:val="22"/>
        </w:rPr>
        <w:t xml:space="preserve"> </w:t>
      </w:r>
      <w:r w:rsidR="00674646" w:rsidRPr="001F1D9B">
        <w:rPr>
          <w:rFonts w:ascii="Times New Roman" w:hAnsi="Times New Roman"/>
          <w:sz w:val="22"/>
          <w:szCs w:val="22"/>
        </w:rPr>
        <w:t xml:space="preserve">van </w:t>
      </w:r>
      <w:proofErr w:type="spellStart"/>
      <w:r w:rsidR="00674646" w:rsidRPr="001F1D9B">
        <w:rPr>
          <w:rFonts w:ascii="Times New Roman" w:hAnsi="Times New Roman"/>
          <w:sz w:val="22"/>
          <w:szCs w:val="22"/>
        </w:rPr>
        <w:t>Minnen</w:t>
      </w:r>
      <w:proofErr w:type="spellEnd"/>
      <w:r w:rsidR="00674646" w:rsidRPr="001F1D9B">
        <w:rPr>
          <w:rFonts w:ascii="Times New Roman" w:hAnsi="Times New Roman"/>
          <w:sz w:val="22"/>
          <w:szCs w:val="22"/>
        </w:rPr>
        <w:t xml:space="preserve">, </w:t>
      </w:r>
      <w:proofErr w:type="spellStart"/>
      <w:r w:rsidR="00674646" w:rsidRPr="001F1D9B">
        <w:rPr>
          <w:rFonts w:ascii="Times New Roman" w:hAnsi="Times New Roman"/>
          <w:sz w:val="22"/>
          <w:szCs w:val="22"/>
        </w:rPr>
        <w:t>Harned</w:t>
      </w:r>
      <w:proofErr w:type="spellEnd"/>
      <w:r w:rsidR="00674646" w:rsidRPr="001F1D9B">
        <w:rPr>
          <w:rFonts w:ascii="Times New Roman" w:hAnsi="Times New Roman"/>
          <w:sz w:val="22"/>
          <w:szCs w:val="22"/>
        </w:rPr>
        <w:t xml:space="preserve">, </w:t>
      </w:r>
      <w:proofErr w:type="spellStart"/>
      <w:r w:rsidR="00674646" w:rsidRPr="001F1D9B">
        <w:rPr>
          <w:rFonts w:ascii="Times New Roman" w:hAnsi="Times New Roman"/>
          <w:sz w:val="22"/>
          <w:szCs w:val="22"/>
        </w:rPr>
        <w:t>Zoellner</w:t>
      </w:r>
      <w:proofErr w:type="spellEnd"/>
      <w:r w:rsidR="00674646" w:rsidRPr="001F1D9B">
        <w:rPr>
          <w:rFonts w:ascii="Times New Roman" w:hAnsi="Times New Roman"/>
          <w:sz w:val="22"/>
          <w:szCs w:val="22"/>
        </w:rPr>
        <w:t xml:space="preserve"> &amp; Mills, 2012)</w:t>
      </w:r>
      <w:r w:rsidR="00A17887" w:rsidRPr="001F1D9B">
        <w:rPr>
          <w:rFonts w:ascii="Times New Roman" w:hAnsi="Times New Roman"/>
          <w:sz w:val="22"/>
          <w:szCs w:val="22"/>
        </w:rPr>
        <w:t xml:space="preserve"> or</w:t>
      </w:r>
      <w:r w:rsidR="00702F80" w:rsidRPr="001F1D9B">
        <w:rPr>
          <w:rFonts w:ascii="Times New Roman" w:hAnsi="Times New Roman"/>
          <w:sz w:val="22"/>
          <w:szCs w:val="22"/>
        </w:rPr>
        <w:t xml:space="preserve"> </w:t>
      </w:r>
      <w:r w:rsidR="00B76023" w:rsidRPr="001F1D9B">
        <w:rPr>
          <w:rStyle w:val="st1"/>
          <w:rFonts w:ascii="Times New Roman" w:hAnsi="Times New Roman"/>
          <w:sz w:val="22"/>
          <w:szCs w:val="22"/>
        </w:rPr>
        <w:t>Eye Movement Desensitization Reprocessing</w:t>
      </w:r>
      <w:r w:rsidR="00B76023" w:rsidRPr="001F1D9B">
        <w:rPr>
          <w:rFonts w:ascii="Times New Roman" w:hAnsi="Times New Roman"/>
          <w:sz w:val="22"/>
          <w:szCs w:val="22"/>
          <w:lang w:val="en-US"/>
        </w:rPr>
        <w:t xml:space="preserve"> (</w:t>
      </w:r>
      <w:r w:rsidR="00C8546A" w:rsidRPr="001F1D9B">
        <w:rPr>
          <w:rFonts w:ascii="Times New Roman" w:hAnsi="Times New Roman"/>
          <w:sz w:val="22"/>
          <w:szCs w:val="22"/>
        </w:rPr>
        <w:t>EMDR</w:t>
      </w:r>
      <w:r w:rsidR="00B76023" w:rsidRPr="001F1D9B">
        <w:rPr>
          <w:rFonts w:ascii="Times New Roman" w:hAnsi="Times New Roman"/>
          <w:sz w:val="22"/>
          <w:szCs w:val="22"/>
        </w:rPr>
        <w:t>)</w:t>
      </w:r>
      <w:r w:rsidR="00C8546A" w:rsidRPr="001F1D9B">
        <w:rPr>
          <w:rFonts w:ascii="Times New Roman" w:hAnsi="Times New Roman"/>
          <w:sz w:val="22"/>
          <w:szCs w:val="22"/>
        </w:rPr>
        <w:t xml:space="preserve"> </w:t>
      </w:r>
      <w:r w:rsidR="00674646" w:rsidRPr="001F1D9B">
        <w:rPr>
          <w:rFonts w:ascii="Times New Roman" w:hAnsi="Times New Roman"/>
          <w:sz w:val="22"/>
          <w:szCs w:val="22"/>
        </w:rPr>
        <w:t>(van den Berg &amp; van der Gaag, 2012)</w:t>
      </w:r>
      <w:r w:rsidR="00A17887" w:rsidRPr="001F1D9B">
        <w:rPr>
          <w:rFonts w:ascii="Times New Roman" w:hAnsi="Times New Roman"/>
          <w:sz w:val="22"/>
          <w:szCs w:val="22"/>
        </w:rPr>
        <w:t>.</w:t>
      </w:r>
      <w:r w:rsidR="00F22D5F" w:rsidRPr="001F1D9B">
        <w:rPr>
          <w:rFonts w:ascii="Times New Roman" w:hAnsi="Times New Roman"/>
          <w:sz w:val="22"/>
          <w:szCs w:val="22"/>
        </w:rPr>
        <w:t xml:space="preserve"> </w:t>
      </w:r>
      <w:r w:rsidR="00F22D5F" w:rsidRPr="001F1D9B">
        <w:rPr>
          <w:rFonts w:ascii="Times New Roman" w:hAnsi="Times New Roman"/>
          <w:color w:val="000000" w:themeColor="text1"/>
          <w:sz w:val="22"/>
          <w:szCs w:val="22"/>
        </w:rPr>
        <w:t xml:space="preserve">In a recently conducted randomized controlled trial, both PE and EMDR treatment appeared effective, safe, and feasible in patients with severe psychotic disorders and </w:t>
      </w:r>
      <w:r w:rsidR="00E47CDF" w:rsidRPr="001F1D9B">
        <w:rPr>
          <w:rFonts w:ascii="Times New Roman" w:hAnsi="Times New Roman"/>
          <w:color w:val="000000" w:themeColor="text1"/>
          <w:sz w:val="22"/>
          <w:szCs w:val="22"/>
        </w:rPr>
        <w:t xml:space="preserve">comorbid </w:t>
      </w:r>
      <w:r w:rsidR="00F22D5F" w:rsidRPr="001F1D9B">
        <w:rPr>
          <w:rFonts w:ascii="Times New Roman" w:hAnsi="Times New Roman"/>
          <w:color w:val="000000" w:themeColor="text1"/>
          <w:sz w:val="22"/>
          <w:szCs w:val="22"/>
        </w:rPr>
        <w:t xml:space="preserve">PTSD </w:t>
      </w:r>
      <w:r w:rsidR="00674646" w:rsidRPr="001F1D9B">
        <w:rPr>
          <w:rFonts w:ascii="Times New Roman" w:hAnsi="Times New Roman"/>
          <w:color w:val="000000" w:themeColor="text1"/>
          <w:sz w:val="22"/>
          <w:szCs w:val="22"/>
        </w:rPr>
        <w:t>(van den Berg et al., 2015)</w:t>
      </w:r>
      <w:r w:rsidR="00F22D5F" w:rsidRPr="001F1D9B">
        <w:rPr>
          <w:rFonts w:ascii="Times New Roman" w:hAnsi="Times New Roman"/>
          <w:color w:val="000000" w:themeColor="text1"/>
          <w:sz w:val="22"/>
          <w:szCs w:val="22"/>
        </w:rPr>
        <w:t>.</w:t>
      </w:r>
    </w:p>
    <w:p w14:paraId="16A0DA4A" w14:textId="77777777" w:rsidR="00977513" w:rsidRPr="001F1D9B" w:rsidRDefault="003F2915" w:rsidP="00523A8B">
      <w:pPr>
        <w:spacing w:line="360" w:lineRule="auto"/>
        <w:rPr>
          <w:rFonts w:ascii="Times New Roman" w:hAnsi="Times New Roman"/>
          <w:b/>
          <w:sz w:val="22"/>
          <w:szCs w:val="22"/>
          <w:lang w:val="en-US"/>
        </w:rPr>
      </w:pPr>
      <w:r w:rsidRPr="001F1D9B">
        <w:rPr>
          <w:rFonts w:ascii="Times New Roman" w:hAnsi="Times New Roman"/>
          <w:sz w:val="22"/>
          <w:szCs w:val="22"/>
          <w:lang w:val="en-US"/>
        </w:rPr>
        <w:t xml:space="preserve">Narrative Exposure Therapy (NET) is </w:t>
      </w:r>
      <w:r w:rsidR="00EE3B46" w:rsidRPr="001F1D9B">
        <w:rPr>
          <w:rFonts w:ascii="Times New Roman" w:hAnsi="Times New Roman"/>
          <w:sz w:val="22"/>
          <w:szCs w:val="22"/>
          <w:lang w:val="en-US"/>
        </w:rPr>
        <w:t>a relatively new trauma focused treatment</w:t>
      </w:r>
      <w:r w:rsidR="00B97C51" w:rsidRPr="001F1D9B">
        <w:rPr>
          <w:rFonts w:ascii="Times New Roman" w:hAnsi="Times New Roman"/>
          <w:sz w:val="22"/>
          <w:szCs w:val="22"/>
          <w:lang w:val="en-US"/>
        </w:rPr>
        <w:t>.</w:t>
      </w:r>
      <w:r w:rsidR="00EE3B46" w:rsidRPr="001F1D9B">
        <w:rPr>
          <w:rFonts w:ascii="Times New Roman" w:hAnsi="Times New Roman"/>
          <w:sz w:val="22"/>
          <w:szCs w:val="22"/>
          <w:lang w:val="en-US"/>
        </w:rPr>
        <w:t xml:space="preserve"> </w:t>
      </w:r>
      <w:r w:rsidR="00B97C51" w:rsidRPr="001F1D9B">
        <w:rPr>
          <w:rFonts w:ascii="Times New Roman" w:hAnsi="Times New Roman"/>
          <w:sz w:val="22"/>
          <w:szCs w:val="22"/>
          <w:lang w:val="en-US"/>
        </w:rPr>
        <w:t>It</w:t>
      </w:r>
      <w:r w:rsidR="00D418F5" w:rsidRPr="001F1D9B">
        <w:rPr>
          <w:rFonts w:ascii="Times New Roman" w:hAnsi="Times New Roman"/>
          <w:sz w:val="22"/>
          <w:szCs w:val="22"/>
          <w:lang w:val="en-US"/>
        </w:rPr>
        <w:t xml:space="preserve"> has been shown effective in vulnerable groups like refugees and other patients with a history of repeated trauma exposure including </w:t>
      </w:r>
      <w:r w:rsidR="00E40D6E" w:rsidRPr="001F1D9B">
        <w:rPr>
          <w:rFonts w:ascii="Times New Roman" w:hAnsi="Times New Roman"/>
          <w:sz w:val="22"/>
          <w:szCs w:val="22"/>
          <w:lang w:val="en-US"/>
        </w:rPr>
        <w:t xml:space="preserve">patients </w:t>
      </w:r>
      <w:r w:rsidR="00B97C51" w:rsidRPr="001F1D9B">
        <w:rPr>
          <w:rFonts w:ascii="Times New Roman" w:hAnsi="Times New Roman"/>
          <w:sz w:val="22"/>
          <w:szCs w:val="22"/>
          <w:lang w:val="en-US"/>
        </w:rPr>
        <w:t xml:space="preserve">with </w:t>
      </w:r>
      <w:r w:rsidR="00EC1B94" w:rsidRPr="001F1D9B">
        <w:rPr>
          <w:rFonts w:ascii="Times New Roman" w:hAnsi="Times New Roman"/>
          <w:sz w:val="22"/>
          <w:szCs w:val="22"/>
          <w:lang w:val="en-US"/>
        </w:rPr>
        <w:t xml:space="preserve">Borderline Personality Disorder (BPD) </w:t>
      </w:r>
      <w:r w:rsidR="00B97C51" w:rsidRPr="001F1D9B">
        <w:rPr>
          <w:rFonts w:ascii="Times New Roman" w:hAnsi="Times New Roman"/>
          <w:sz w:val="22"/>
          <w:szCs w:val="22"/>
          <w:lang w:val="en-US"/>
        </w:rPr>
        <w:t xml:space="preserve">or major depression </w:t>
      </w:r>
      <w:r w:rsidR="00135F5E" w:rsidRPr="001F1D9B">
        <w:rPr>
          <w:rFonts w:ascii="Times New Roman" w:hAnsi="Times New Roman"/>
          <w:sz w:val="22"/>
          <w:szCs w:val="22"/>
          <w:lang w:val="en-US"/>
        </w:rPr>
        <w:t xml:space="preserve">and </w:t>
      </w:r>
      <w:r w:rsidR="00E40D6E" w:rsidRPr="001F1D9B">
        <w:rPr>
          <w:rFonts w:ascii="Times New Roman" w:hAnsi="Times New Roman"/>
          <w:sz w:val="22"/>
          <w:szCs w:val="22"/>
          <w:lang w:val="en-US"/>
        </w:rPr>
        <w:t>comorbid PTSD</w:t>
      </w:r>
      <w:r w:rsidR="00EC1B94" w:rsidRPr="001F1D9B">
        <w:rPr>
          <w:rFonts w:ascii="Times New Roman" w:hAnsi="Times New Roman"/>
          <w:sz w:val="22"/>
          <w:szCs w:val="22"/>
          <w:lang w:val="en-US"/>
        </w:rPr>
        <w:t>.</w:t>
      </w:r>
      <w:r w:rsidR="00E40D6E" w:rsidRPr="001F1D9B">
        <w:rPr>
          <w:rFonts w:ascii="Times New Roman" w:hAnsi="Times New Roman"/>
          <w:sz w:val="22"/>
          <w:szCs w:val="22"/>
          <w:lang w:val="en-US"/>
        </w:rPr>
        <w:t xml:space="preserve"> </w:t>
      </w:r>
      <w:r w:rsidR="00D418F5" w:rsidRPr="001F1D9B">
        <w:rPr>
          <w:rFonts w:ascii="Times New Roman" w:hAnsi="Times New Roman"/>
          <w:sz w:val="22"/>
          <w:szCs w:val="22"/>
          <w:lang w:val="en-US"/>
        </w:rPr>
        <w:t>NET appeared to be well tolerated in these groups</w:t>
      </w:r>
      <w:r w:rsidR="00465388" w:rsidRPr="001F1D9B">
        <w:rPr>
          <w:rFonts w:ascii="Times New Roman" w:hAnsi="Times New Roman"/>
          <w:sz w:val="22"/>
          <w:szCs w:val="22"/>
          <w:lang w:val="en-US"/>
        </w:rPr>
        <w:t xml:space="preserve"> </w:t>
      </w:r>
      <w:r w:rsidR="00A26830" w:rsidRPr="001F1D9B">
        <w:rPr>
          <w:rFonts w:ascii="Times New Roman" w:hAnsi="Times New Roman"/>
          <w:sz w:val="22"/>
          <w:szCs w:val="22"/>
          <w:lang w:val="en-US"/>
        </w:rPr>
        <w:t>(</w:t>
      </w:r>
      <w:r w:rsidR="00BA69E5" w:rsidRPr="001F1D9B">
        <w:rPr>
          <w:rFonts w:ascii="Times New Roman" w:eastAsia="Calibri" w:hAnsi="Times New Roman"/>
          <w:bCs/>
          <w:sz w:val="22"/>
          <w:szCs w:val="22"/>
          <w:lang w:val="en-US"/>
        </w:rPr>
        <w:t xml:space="preserve">Gwozdziewycz &amp; Mehl-Madrona, 2013; </w:t>
      </w:r>
      <w:r w:rsidR="00EE5935" w:rsidRPr="001F1D9B">
        <w:rPr>
          <w:rFonts w:ascii="Times New Roman" w:hAnsi="Times New Roman"/>
          <w:sz w:val="22"/>
          <w:szCs w:val="22"/>
        </w:rPr>
        <w:t>Neuner et al., 2008</w:t>
      </w:r>
      <w:r w:rsidR="00BA69E5" w:rsidRPr="001F1D9B">
        <w:rPr>
          <w:rFonts w:ascii="Times New Roman" w:hAnsi="Times New Roman"/>
          <w:sz w:val="22"/>
          <w:szCs w:val="22"/>
        </w:rPr>
        <w:t xml:space="preserve">; Pabst et al., 2014; </w:t>
      </w:r>
      <w:proofErr w:type="spellStart"/>
      <w:r w:rsidR="00EE5935" w:rsidRPr="001F1D9B">
        <w:rPr>
          <w:rFonts w:ascii="Times New Roman" w:hAnsi="Times New Roman"/>
          <w:sz w:val="22"/>
          <w:szCs w:val="22"/>
        </w:rPr>
        <w:t>Robjant</w:t>
      </w:r>
      <w:proofErr w:type="spellEnd"/>
      <w:r w:rsidR="00EE5935" w:rsidRPr="001F1D9B">
        <w:rPr>
          <w:rFonts w:ascii="Times New Roman" w:hAnsi="Times New Roman"/>
          <w:sz w:val="22"/>
          <w:szCs w:val="22"/>
        </w:rPr>
        <w:t xml:space="preserve"> &amp; </w:t>
      </w:r>
      <w:proofErr w:type="spellStart"/>
      <w:r w:rsidR="00EE5935" w:rsidRPr="001F1D9B">
        <w:rPr>
          <w:rFonts w:ascii="Times New Roman" w:hAnsi="Times New Roman"/>
          <w:sz w:val="22"/>
          <w:szCs w:val="22"/>
        </w:rPr>
        <w:t>Fazel</w:t>
      </w:r>
      <w:proofErr w:type="spellEnd"/>
      <w:r w:rsidR="00EE5935" w:rsidRPr="001F1D9B">
        <w:rPr>
          <w:rFonts w:ascii="Times New Roman" w:hAnsi="Times New Roman"/>
          <w:sz w:val="22"/>
          <w:szCs w:val="22"/>
        </w:rPr>
        <w:t xml:space="preserve">, 2010; </w:t>
      </w:r>
      <w:proofErr w:type="spellStart"/>
      <w:r w:rsidR="00BA69E5" w:rsidRPr="001F1D9B">
        <w:rPr>
          <w:rFonts w:ascii="Times New Roman" w:eastAsia="Calibri" w:hAnsi="Times New Roman"/>
          <w:sz w:val="22"/>
          <w:szCs w:val="22"/>
        </w:rPr>
        <w:t>Stenmark</w:t>
      </w:r>
      <w:proofErr w:type="spellEnd"/>
      <w:r w:rsidR="00BA69E5" w:rsidRPr="001F1D9B">
        <w:rPr>
          <w:rFonts w:ascii="Times New Roman" w:eastAsia="Calibri" w:hAnsi="Times New Roman"/>
          <w:sz w:val="22"/>
          <w:szCs w:val="22"/>
        </w:rPr>
        <w:t xml:space="preserve">, Catani, Neuner, Elbert &amp; </w:t>
      </w:r>
      <w:proofErr w:type="spellStart"/>
      <w:r w:rsidR="00BA69E5" w:rsidRPr="001F1D9B">
        <w:rPr>
          <w:rFonts w:ascii="Times New Roman" w:eastAsia="Calibri" w:hAnsi="Times New Roman"/>
          <w:sz w:val="22"/>
          <w:szCs w:val="22"/>
        </w:rPr>
        <w:t>Holen</w:t>
      </w:r>
      <w:proofErr w:type="spellEnd"/>
      <w:r w:rsidR="00EE5935" w:rsidRPr="001F1D9B">
        <w:rPr>
          <w:rFonts w:ascii="Times New Roman" w:eastAsia="Calibri" w:hAnsi="Times New Roman"/>
          <w:sz w:val="22"/>
          <w:szCs w:val="22"/>
        </w:rPr>
        <w:t>,</w:t>
      </w:r>
      <w:r w:rsidR="00BA69E5" w:rsidRPr="001F1D9B">
        <w:rPr>
          <w:rFonts w:ascii="Times New Roman" w:eastAsia="Calibri" w:hAnsi="Times New Roman"/>
          <w:sz w:val="22"/>
          <w:szCs w:val="22"/>
        </w:rPr>
        <w:t xml:space="preserve"> 2013). </w:t>
      </w:r>
      <w:r w:rsidR="003A351B" w:rsidRPr="001F1D9B">
        <w:rPr>
          <w:rFonts w:ascii="Times New Roman" w:hAnsi="Times New Roman"/>
          <w:sz w:val="22"/>
          <w:szCs w:val="22"/>
        </w:rPr>
        <w:t xml:space="preserve">NET is indicated </w:t>
      </w:r>
      <w:r w:rsidR="004530BE" w:rsidRPr="001F1D9B">
        <w:rPr>
          <w:rFonts w:ascii="Times New Roman" w:hAnsi="Times New Roman"/>
          <w:sz w:val="22"/>
          <w:szCs w:val="22"/>
        </w:rPr>
        <w:t>for</w:t>
      </w:r>
      <w:r w:rsidR="003A351B" w:rsidRPr="001F1D9B">
        <w:rPr>
          <w:rFonts w:ascii="Times New Roman" w:hAnsi="Times New Roman"/>
          <w:color w:val="222222"/>
          <w:sz w:val="22"/>
          <w:szCs w:val="22"/>
        </w:rPr>
        <w:t xml:space="preserve"> PTSD as a result of repeated trauma, usually as a result of interpersonal violence. </w:t>
      </w:r>
    </w:p>
    <w:p w14:paraId="33E30A72" w14:textId="77777777" w:rsidR="00B659E7" w:rsidRPr="001F1D9B" w:rsidRDefault="00B659E7" w:rsidP="00246F5A">
      <w:pPr>
        <w:spacing w:line="360" w:lineRule="auto"/>
        <w:rPr>
          <w:rFonts w:ascii="Times New Roman" w:hAnsi="Times New Roman"/>
          <w:b/>
          <w:sz w:val="22"/>
          <w:szCs w:val="22"/>
          <w:lang w:val="en-US"/>
        </w:rPr>
      </w:pPr>
    </w:p>
    <w:p w14:paraId="28148EC8" w14:textId="77777777" w:rsidR="004C2672" w:rsidRPr="001F1D9B" w:rsidRDefault="00ED354F" w:rsidP="00246F5A">
      <w:pPr>
        <w:spacing w:line="360" w:lineRule="auto"/>
        <w:rPr>
          <w:rFonts w:ascii="Times New Roman" w:hAnsi="Times New Roman"/>
          <w:i/>
          <w:sz w:val="22"/>
          <w:szCs w:val="22"/>
          <w:lang w:val="en-US"/>
        </w:rPr>
      </w:pPr>
      <w:r w:rsidRPr="001F1D9B">
        <w:rPr>
          <w:rFonts w:ascii="Times New Roman" w:hAnsi="Times New Roman"/>
          <w:b/>
          <w:sz w:val="22"/>
          <w:szCs w:val="22"/>
          <w:lang w:val="en-US"/>
        </w:rPr>
        <w:t>Objectives</w:t>
      </w:r>
    </w:p>
    <w:p w14:paraId="37B6608E" w14:textId="77777777" w:rsidR="00246F5A" w:rsidRPr="001F1D9B" w:rsidRDefault="00246F5A" w:rsidP="007F5B5F">
      <w:pPr>
        <w:tabs>
          <w:tab w:val="clear" w:pos="284"/>
          <w:tab w:val="clear" w:pos="1701"/>
        </w:tabs>
        <w:spacing w:line="360" w:lineRule="auto"/>
        <w:rPr>
          <w:rStyle w:val="Strong"/>
          <w:rFonts w:ascii="Times New Roman" w:hAnsi="Times New Roman"/>
          <w:b w:val="0"/>
          <w:sz w:val="22"/>
          <w:szCs w:val="22"/>
        </w:rPr>
      </w:pPr>
      <w:r w:rsidRPr="001F1D9B">
        <w:rPr>
          <w:rStyle w:val="Strong"/>
          <w:rFonts w:ascii="Times New Roman" w:hAnsi="Times New Roman"/>
          <w:b w:val="0"/>
          <w:sz w:val="22"/>
          <w:szCs w:val="22"/>
        </w:rPr>
        <w:t>The primary aim of this study is to evaluate NET in SMI patients</w:t>
      </w:r>
      <w:r w:rsidRPr="001F1D9B">
        <w:rPr>
          <w:rFonts w:ascii="Times New Roman" w:hAnsi="Times New Roman"/>
          <w:sz w:val="22"/>
          <w:szCs w:val="22"/>
        </w:rPr>
        <w:t xml:space="preserve"> with comorbid PTSD</w:t>
      </w:r>
      <w:r w:rsidRPr="001F1D9B">
        <w:rPr>
          <w:rStyle w:val="hps"/>
          <w:rFonts w:ascii="Times New Roman" w:hAnsi="Times New Roman"/>
          <w:sz w:val="22"/>
          <w:szCs w:val="22"/>
        </w:rPr>
        <w:t xml:space="preserve"> associated with repeated interpersonal trauma </w:t>
      </w:r>
      <w:r w:rsidR="005F54EB" w:rsidRPr="001F1D9B">
        <w:rPr>
          <w:rStyle w:val="hps"/>
          <w:rFonts w:ascii="Times New Roman" w:hAnsi="Times New Roman"/>
          <w:sz w:val="22"/>
          <w:szCs w:val="22"/>
        </w:rPr>
        <w:t xml:space="preserve">to get insight </w:t>
      </w:r>
      <w:r w:rsidRPr="001F1D9B">
        <w:rPr>
          <w:rStyle w:val="hps"/>
          <w:rFonts w:ascii="Times New Roman" w:hAnsi="Times New Roman"/>
          <w:sz w:val="22"/>
          <w:szCs w:val="22"/>
        </w:rPr>
        <w:t>whether</w:t>
      </w:r>
      <w:r w:rsidRPr="001F1D9B">
        <w:rPr>
          <w:rStyle w:val="Strong"/>
          <w:rFonts w:ascii="Times New Roman" w:hAnsi="Times New Roman"/>
          <w:b w:val="0"/>
          <w:sz w:val="22"/>
          <w:szCs w:val="22"/>
        </w:rPr>
        <w:t xml:space="preserve">: a) the PTSD </w:t>
      </w:r>
      <w:r w:rsidR="006D4926" w:rsidRPr="001F1D9B">
        <w:rPr>
          <w:rStyle w:val="Strong"/>
          <w:rFonts w:ascii="Times New Roman" w:hAnsi="Times New Roman"/>
          <w:b w:val="0"/>
          <w:sz w:val="22"/>
          <w:szCs w:val="22"/>
        </w:rPr>
        <w:t xml:space="preserve">and present dissociative </w:t>
      </w:r>
      <w:r w:rsidRPr="001F1D9B">
        <w:rPr>
          <w:rStyle w:val="Strong"/>
          <w:rFonts w:ascii="Times New Roman" w:hAnsi="Times New Roman"/>
          <w:b w:val="0"/>
          <w:sz w:val="22"/>
          <w:szCs w:val="22"/>
        </w:rPr>
        <w:t xml:space="preserve">symptoms changes and b) changes occur in the present SMI symptoms, care needs, quality of life, </w:t>
      </w:r>
      <w:r w:rsidR="00B659E7" w:rsidRPr="001F1D9B">
        <w:rPr>
          <w:rStyle w:val="Strong"/>
          <w:rFonts w:ascii="Times New Roman" w:hAnsi="Times New Roman"/>
          <w:b w:val="0"/>
          <w:sz w:val="22"/>
          <w:szCs w:val="22"/>
        </w:rPr>
        <w:t xml:space="preserve">global functioning, </w:t>
      </w:r>
      <w:r w:rsidRPr="001F1D9B">
        <w:rPr>
          <w:rStyle w:val="Strong"/>
          <w:rFonts w:ascii="Times New Roman" w:hAnsi="Times New Roman"/>
          <w:b w:val="0"/>
          <w:sz w:val="22"/>
          <w:szCs w:val="22"/>
        </w:rPr>
        <w:t xml:space="preserve">and care consumption. The second aim is to gain insight in patients’ experiences with NET and to identify </w:t>
      </w:r>
      <w:r w:rsidR="00DB4A57" w:rsidRPr="001F1D9B">
        <w:rPr>
          <w:rStyle w:val="Strong"/>
          <w:rFonts w:ascii="Times New Roman" w:hAnsi="Times New Roman"/>
          <w:b w:val="0"/>
          <w:sz w:val="22"/>
          <w:szCs w:val="22"/>
        </w:rPr>
        <w:t>influencing factors</w:t>
      </w:r>
      <w:r w:rsidRPr="001F1D9B">
        <w:rPr>
          <w:rStyle w:val="Strong"/>
          <w:rFonts w:ascii="Times New Roman" w:hAnsi="Times New Roman"/>
          <w:b w:val="0"/>
          <w:sz w:val="22"/>
          <w:szCs w:val="22"/>
        </w:rPr>
        <w:t xml:space="preserve"> on treatment results in terms of symptom changes, care needs, and quality of life.</w:t>
      </w:r>
    </w:p>
    <w:p w14:paraId="6AA2EF84" w14:textId="77777777" w:rsidR="00AE3B90" w:rsidRPr="001F1D9B" w:rsidRDefault="00AE3B90" w:rsidP="00523A8B">
      <w:pPr>
        <w:spacing w:line="360" w:lineRule="auto"/>
        <w:rPr>
          <w:rFonts w:ascii="Times New Roman" w:hAnsi="Times New Roman"/>
          <w:b/>
          <w:sz w:val="22"/>
          <w:szCs w:val="22"/>
          <w:lang w:val="en-US"/>
        </w:rPr>
      </w:pPr>
    </w:p>
    <w:p w14:paraId="07CB832F" w14:textId="77777777" w:rsidR="00FE45B1" w:rsidRPr="001F1D9B" w:rsidRDefault="001479B9" w:rsidP="00523A8B">
      <w:pPr>
        <w:spacing w:line="360" w:lineRule="auto"/>
        <w:rPr>
          <w:rFonts w:ascii="Times New Roman" w:hAnsi="Times New Roman"/>
          <w:b/>
          <w:sz w:val="22"/>
          <w:szCs w:val="22"/>
          <w:lang w:val="en-US"/>
        </w:rPr>
      </w:pPr>
      <w:r w:rsidRPr="001F1D9B">
        <w:rPr>
          <w:rFonts w:ascii="Times New Roman" w:hAnsi="Times New Roman"/>
          <w:b/>
          <w:sz w:val="22"/>
          <w:szCs w:val="22"/>
          <w:lang w:val="en-US"/>
        </w:rPr>
        <w:t>Methods</w:t>
      </w:r>
    </w:p>
    <w:p w14:paraId="25744897" w14:textId="77777777" w:rsidR="00B021E8" w:rsidRPr="001F1D9B" w:rsidRDefault="00246F5A" w:rsidP="00B021E8">
      <w:pPr>
        <w:spacing w:line="360" w:lineRule="auto"/>
        <w:contextualSpacing/>
        <w:rPr>
          <w:rFonts w:ascii="Times New Roman" w:hAnsi="Times New Roman"/>
          <w:sz w:val="22"/>
          <w:szCs w:val="22"/>
          <w:lang w:val="en-US"/>
        </w:rPr>
      </w:pPr>
      <w:r w:rsidRPr="001F1D9B">
        <w:rPr>
          <w:rFonts w:ascii="Times New Roman" w:hAnsi="Times New Roman"/>
          <w:sz w:val="22"/>
          <w:szCs w:val="22"/>
          <w:lang w:val="en-US"/>
        </w:rPr>
        <w:t xml:space="preserve">This study </w:t>
      </w:r>
      <w:r w:rsidR="00C26E1A" w:rsidRPr="001F1D9B">
        <w:rPr>
          <w:rFonts w:ascii="Times New Roman" w:hAnsi="Times New Roman"/>
          <w:sz w:val="22"/>
          <w:szCs w:val="22"/>
          <w:lang w:val="en-US"/>
        </w:rPr>
        <w:t xml:space="preserve">uses </w:t>
      </w:r>
      <w:r w:rsidRPr="001F1D9B">
        <w:rPr>
          <w:rFonts w:ascii="Times New Roman" w:hAnsi="Times New Roman"/>
          <w:sz w:val="22"/>
          <w:szCs w:val="22"/>
          <w:lang w:val="en-US"/>
        </w:rPr>
        <w:t xml:space="preserve">a mixed methods convergent design: </w:t>
      </w:r>
      <w:r w:rsidRPr="001F1D9B">
        <w:rPr>
          <w:rFonts w:ascii="Times New Roman" w:hAnsi="Times New Roman"/>
          <w:sz w:val="22"/>
          <w:szCs w:val="22"/>
        </w:rPr>
        <w:t xml:space="preserve">a quantitative </w:t>
      </w:r>
      <w:r w:rsidR="00F81FA2" w:rsidRPr="001F1D9B">
        <w:rPr>
          <w:rFonts w:ascii="Times New Roman" w:hAnsi="Times New Roman"/>
          <w:sz w:val="22"/>
          <w:szCs w:val="22"/>
        </w:rPr>
        <w:t xml:space="preserve">repeated measures </w:t>
      </w:r>
      <w:r w:rsidRPr="001F1D9B">
        <w:rPr>
          <w:rFonts w:ascii="Times New Roman" w:hAnsi="Times New Roman"/>
          <w:sz w:val="22"/>
          <w:szCs w:val="22"/>
        </w:rPr>
        <w:t>design and qualitative methods consisting of a Grounded Theory design</w:t>
      </w:r>
      <w:r w:rsidRPr="001F1D9B">
        <w:rPr>
          <w:rFonts w:ascii="Times New Roman" w:hAnsi="Times New Roman"/>
          <w:sz w:val="22"/>
          <w:szCs w:val="22"/>
          <w:lang w:val="en-US"/>
        </w:rPr>
        <w:t xml:space="preserve">. The aim of a mixed methods design is to integrate quantitative and qualitative components to obtain additional knowledge </w:t>
      </w:r>
      <w:r w:rsidR="001F03D9" w:rsidRPr="001F1D9B">
        <w:rPr>
          <w:rFonts w:ascii="Times New Roman" w:hAnsi="Times New Roman"/>
          <w:sz w:val="22"/>
          <w:szCs w:val="22"/>
          <w:lang w:val="en-US"/>
        </w:rPr>
        <w:t>(</w:t>
      </w:r>
      <w:proofErr w:type="spellStart"/>
      <w:r w:rsidR="001F03D9" w:rsidRPr="001F1D9B">
        <w:rPr>
          <w:rFonts w:ascii="Times New Roman" w:hAnsi="Times New Roman"/>
          <w:sz w:val="22"/>
          <w:szCs w:val="22"/>
        </w:rPr>
        <w:t>Boeije</w:t>
      </w:r>
      <w:proofErr w:type="spellEnd"/>
      <w:r w:rsidR="001F03D9" w:rsidRPr="001F1D9B">
        <w:rPr>
          <w:rFonts w:ascii="Times New Roman" w:hAnsi="Times New Roman"/>
          <w:sz w:val="22"/>
          <w:szCs w:val="22"/>
        </w:rPr>
        <w:t xml:space="preserve">, </w:t>
      </w:r>
      <w:proofErr w:type="spellStart"/>
      <w:r w:rsidR="001F03D9" w:rsidRPr="001F1D9B">
        <w:rPr>
          <w:rFonts w:ascii="Times New Roman" w:hAnsi="Times New Roman"/>
          <w:sz w:val="22"/>
          <w:szCs w:val="22"/>
        </w:rPr>
        <w:t>Slagt</w:t>
      </w:r>
      <w:proofErr w:type="spellEnd"/>
      <w:r w:rsidR="001F03D9" w:rsidRPr="001F1D9B">
        <w:rPr>
          <w:rFonts w:ascii="Times New Roman" w:hAnsi="Times New Roman"/>
          <w:sz w:val="22"/>
          <w:szCs w:val="22"/>
        </w:rPr>
        <w:t xml:space="preserve"> &amp; van Wesel, 2013; Creswell &amp; Zhang, 2009).</w:t>
      </w:r>
      <w:r w:rsidRPr="001F1D9B">
        <w:rPr>
          <w:rFonts w:ascii="Times New Roman" w:hAnsi="Times New Roman"/>
          <w:sz w:val="22"/>
          <w:szCs w:val="22"/>
          <w:lang w:val="en-US"/>
        </w:rPr>
        <w:t xml:space="preserve"> </w:t>
      </w:r>
      <w:r w:rsidR="00445461" w:rsidRPr="001F1D9B">
        <w:rPr>
          <w:rFonts w:ascii="Times New Roman" w:hAnsi="Times New Roman"/>
          <w:sz w:val="22"/>
          <w:szCs w:val="22"/>
          <w:lang w:val="en-US"/>
        </w:rPr>
        <w:t xml:space="preserve">In this study integration will be focused on interpreting how </w:t>
      </w:r>
      <w:r w:rsidR="00735267" w:rsidRPr="001F1D9B">
        <w:rPr>
          <w:rFonts w:ascii="Times New Roman" w:hAnsi="Times New Roman"/>
          <w:sz w:val="22"/>
          <w:szCs w:val="22"/>
          <w:lang w:val="en-US"/>
        </w:rPr>
        <w:t xml:space="preserve">qualitative outcomes regarding </w:t>
      </w:r>
      <w:r w:rsidR="00445461" w:rsidRPr="001F1D9B">
        <w:rPr>
          <w:rFonts w:ascii="Times New Roman" w:hAnsi="Times New Roman"/>
          <w:sz w:val="22"/>
          <w:szCs w:val="22"/>
          <w:lang w:val="en-US"/>
        </w:rPr>
        <w:t>patients</w:t>
      </w:r>
      <w:r w:rsidR="00735267" w:rsidRPr="001F1D9B">
        <w:rPr>
          <w:rFonts w:ascii="Times New Roman" w:hAnsi="Times New Roman"/>
          <w:sz w:val="22"/>
          <w:szCs w:val="22"/>
          <w:lang w:val="en-US"/>
        </w:rPr>
        <w:t>’</w:t>
      </w:r>
      <w:r w:rsidR="00445461" w:rsidRPr="001F1D9B">
        <w:rPr>
          <w:rFonts w:ascii="Times New Roman" w:hAnsi="Times New Roman"/>
          <w:sz w:val="22"/>
          <w:szCs w:val="22"/>
          <w:lang w:val="en-US"/>
        </w:rPr>
        <w:t xml:space="preserve"> </w:t>
      </w:r>
      <w:r w:rsidR="00E86BF9" w:rsidRPr="001F1D9B">
        <w:rPr>
          <w:rFonts w:ascii="Times New Roman" w:hAnsi="Times New Roman"/>
          <w:sz w:val="22"/>
          <w:szCs w:val="22"/>
          <w:lang w:val="en-US"/>
        </w:rPr>
        <w:t>e</w:t>
      </w:r>
      <w:r w:rsidR="00445461" w:rsidRPr="001F1D9B">
        <w:rPr>
          <w:rFonts w:ascii="Times New Roman" w:hAnsi="Times New Roman"/>
          <w:sz w:val="22"/>
          <w:szCs w:val="22"/>
          <w:lang w:val="en-US"/>
        </w:rPr>
        <w:t xml:space="preserve">xperiences with NET enhance the understanding of the quantitative </w:t>
      </w:r>
      <w:r w:rsidR="00A94CEB" w:rsidRPr="001F1D9B">
        <w:rPr>
          <w:rFonts w:ascii="Times New Roman" w:hAnsi="Times New Roman"/>
          <w:sz w:val="22"/>
          <w:szCs w:val="22"/>
          <w:lang w:val="en-US"/>
        </w:rPr>
        <w:t xml:space="preserve">clinical </w:t>
      </w:r>
      <w:r w:rsidR="00445461" w:rsidRPr="001F1D9B">
        <w:rPr>
          <w:rFonts w:ascii="Times New Roman" w:hAnsi="Times New Roman"/>
          <w:sz w:val="22"/>
          <w:szCs w:val="22"/>
          <w:lang w:val="en-US"/>
        </w:rPr>
        <w:t>outcomes</w:t>
      </w:r>
      <w:r w:rsidR="00A94CEB" w:rsidRPr="001F1D9B">
        <w:rPr>
          <w:rFonts w:ascii="Times New Roman" w:hAnsi="Times New Roman"/>
          <w:sz w:val="22"/>
          <w:szCs w:val="22"/>
          <w:lang w:val="en-US"/>
        </w:rPr>
        <w:t>.</w:t>
      </w:r>
      <w:r w:rsidR="00735267" w:rsidRPr="001F1D9B">
        <w:rPr>
          <w:rFonts w:ascii="Times New Roman" w:hAnsi="Times New Roman"/>
          <w:sz w:val="22"/>
          <w:szCs w:val="22"/>
          <w:lang w:val="en-US"/>
        </w:rPr>
        <w:t xml:space="preserve"> </w:t>
      </w:r>
    </w:p>
    <w:p w14:paraId="79118A44" w14:textId="77777777" w:rsidR="00431733" w:rsidRPr="001F1D9B" w:rsidRDefault="00431733" w:rsidP="00431733">
      <w:pPr>
        <w:rPr>
          <w:rFonts w:ascii="Times New Roman" w:hAnsi="Times New Roman"/>
        </w:rPr>
      </w:pPr>
    </w:p>
    <w:p w14:paraId="30F2427F" w14:textId="77777777" w:rsidR="00431733" w:rsidRPr="001F1D9B" w:rsidRDefault="00431733" w:rsidP="007F5B5F">
      <w:pPr>
        <w:spacing w:line="360" w:lineRule="auto"/>
        <w:rPr>
          <w:rFonts w:ascii="Times New Roman" w:hAnsi="Times New Roman"/>
          <w:b/>
          <w:sz w:val="22"/>
          <w:szCs w:val="22"/>
        </w:rPr>
      </w:pPr>
      <w:r w:rsidRPr="001F1D9B">
        <w:rPr>
          <w:rFonts w:ascii="Times New Roman" w:hAnsi="Times New Roman"/>
          <w:b/>
          <w:sz w:val="22"/>
          <w:szCs w:val="22"/>
        </w:rPr>
        <w:t>Study population</w:t>
      </w:r>
    </w:p>
    <w:p w14:paraId="58EDDC46" w14:textId="77777777" w:rsidR="00FD7866" w:rsidRPr="001F1D9B" w:rsidRDefault="00431733" w:rsidP="0069353E">
      <w:pPr>
        <w:spacing w:line="360" w:lineRule="auto"/>
        <w:rPr>
          <w:rFonts w:ascii="Times New Roman" w:hAnsi="Times New Roman"/>
          <w:sz w:val="22"/>
          <w:szCs w:val="22"/>
        </w:rPr>
      </w:pPr>
      <w:r w:rsidRPr="001F1D9B">
        <w:rPr>
          <w:rFonts w:ascii="Times New Roman" w:hAnsi="Times New Roman"/>
          <w:sz w:val="22"/>
          <w:szCs w:val="22"/>
        </w:rPr>
        <w:t>The study population consists of adult (age 21 to 65 years) SMI patients</w:t>
      </w:r>
      <w:r w:rsidR="00A94CEB" w:rsidRPr="001F1D9B">
        <w:rPr>
          <w:rFonts w:ascii="Times New Roman" w:hAnsi="Times New Roman"/>
          <w:sz w:val="22"/>
          <w:szCs w:val="22"/>
        </w:rPr>
        <w:t xml:space="preserve"> </w:t>
      </w:r>
      <w:r w:rsidR="00F87A54" w:rsidRPr="001F1D9B">
        <w:rPr>
          <w:rFonts w:ascii="Times New Roman" w:hAnsi="Times New Roman"/>
          <w:sz w:val="22"/>
          <w:szCs w:val="22"/>
        </w:rPr>
        <w:t xml:space="preserve">receiving </w:t>
      </w:r>
      <w:r w:rsidR="00F87A54" w:rsidRPr="001F1D9B">
        <w:rPr>
          <w:rFonts w:ascii="Times New Roman" w:hAnsi="Times New Roman"/>
          <w:sz w:val="22"/>
          <w:szCs w:val="22"/>
          <w:lang w:val="en-US"/>
        </w:rPr>
        <w:t xml:space="preserve">Flexible Assertive Community Treatment (FACT). </w:t>
      </w:r>
      <w:r w:rsidRPr="001F1D9B">
        <w:rPr>
          <w:rFonts w:ascii="Times New Roman" w:hAnsi="Times New Roman"/>
          <w:sz w:val="22"/>
          <w:szCs w:val="22"/>
        </w:rPr>
        <w:t>SMI is defined as the presence of schizophrenia</w:t>
      </w:r>
      <w:r w:rsidR="00893B7B" w:rsidRPr="001F1D9B">
        <w:rPr>
          <w:rFonts w:ascii="Times New Roman" w:hAnsi="Times New Roman"/>
          <w:sz w:val="22"/>
          <w:szCs w:val="22"/>
        </w:rPr>
        <w:t>-spectrum disorder</w:t>
      </w:r>
      <w:r w:rsidRPr="001F1D9B">
        <w:rPr>
          <w:rFonts w:ascii="Times New Roman" w:hAnsi="Times New Roman"/>
          <w:sz w:val="22"/>
          <w:szCs w:val="22"/>
        </w:rPr>
        <w:t xml:space="preserve">, </w:t>
      </w:r>
      <w:r w:rsidR="00893B7B" w:rsidRPr="001F1D9B">
        <w:rPr>
          <w:rFonts w:ascii="Times New Roman" w:hAnsi="Times New Roman"/>
          <w:sz w:val="22"/>
          <w:szCs w:val="22"/>
        </w:rPr>
        <w:t xml:space="preserve">mood </w:t>
      </w:r>
      <w:r w:rsidRPr="001F1D9B">
        <w:rPr>
          <w:rFonts w:ascii="Times New Roman" w:hAnsi="Times New Roman"/>
          <w:sz w:val="22"/>
          <w:szCs w:val="22"/>
        </w:rPr>
        <w:t xml:space="preserve">disorder, or personality disorder and decreased global functioning which is operationalized by a </w:t>
      </w:r>
      <w:r w:rsidR="00A316E2" w:rsidRPr="001F1D9B">
        <w:rPr>
          <w:rFonts w:ascii="Times New Roman" w:hAnsi="Times New Roman"/>
          <w:bCs/>
          <w:sz w:val="22"/>
          <w:szCs w:val="22"/>
          <w:lang w:val="en-US"/>
        </w:rPr>
        <w:t>Global Assessment of Functioning (GAF)</w:t>
      </w:r>
      <w:r w:rsidRPr="001F1D9B">
        <w:rPr>
          <w:rFonts w:ascii="Times New Roman" w:hAnsi="Times New Roman"/>
          <w:sz w:val="22"/>
          <w:szCs w:val="22"/>
        </w:rPr>
        <w:t>-score &lt; 60 during two or more years</w:t>
      </w:r>
      <w:r w:rsidR="00E9587B" w:rsidRPr="001F1D9B">
        <w:rPr>
          <w:rFonts w:ascii="Times New Roman" w:hAnsi="Times New Roman"/>
          <w:sz w:val="22"/>
          <w:szCs w:val="22"/>
        </w:rPr>
        <w:t xml:space="preserve"> </w:t>
      </w:r>
      <w:r w:rsidR="00E9587B" w:rsidRPr="001F1D9B">
        <w:rPr>
          <w:rFonts w:ascii="Times New Roman" w:hAnsi="Times New Roman"/>
          <w:sz w:val="22"/>
          <w:szCs w:val="22"/>
          <w:lang w:val="en-US"/>
        </w:rPr>
        <w:t xml:space="preserve">(Kessler et al., 2003; </w:t>
      </w:r>
      <w:proofErr w:type="spellStart"/>
      <w:r w:rsidR="00E9587B" w:rsidRPr="001F1D9B">
        <w:rPr>
          <w:rFonts w:ascii="Times New Roman" w:hAnsi="Times New Roman"/>
          <w:sz w:val="22"/>
          <w:szCs w:val="22"/>
          <w:lang w:val="en-US"/>
        </w:rPr>
        <w:t>Mauritz</w:t>
      </w:r>
      <w:proofErr w:type="spellEnd"/>
      <w:r w:rsidR="00E9587B" w:rsidRPr="001F1D9B">
        <w:rPr>
          <w:rFonts w:ascii="Times New Roman" w:hAnsi="Times New Roman"/>
          <w:sz w:val="22"/>
          <w:szCs w:val="22"/>
          <w:lang w:val="en-US"/>
        </w:rPr>
        <w:t xml:space="preserve">, </w:t>
      </w:r>
      <w:proofErr w:type="spellStart"/>
      <w:r w:rsidR="00E9587B" w:rsidRPr="001F1D9B">
        <w:rPr>
          <w:rFonts w:ascii="Times New Roman" w:hAnsi="Times New Roman"/>
          <w:sz w:val="22"/>
          <w:szCs w:val="22"/>
          <w:lang w:val="en-US"/>
        </w:rPr>
        <w:t>Goossens</w:t>
      </w:r>
      <w:proofErr w:type="spellEnd"/>
      <w:r w:rsidR="00E9587B" w:rsidRPr="001F1D9B">
        <w:rPr>
          <w:rFonts w:ascii="Times New Roman" w:hAnsi="Times New Roman"/>
          <w:sz w:val="22"/>
          <w:szCs w:val="22"/>
          <w:lang w:val="en-US"/>
        </w:rPr>
        <w:t xml:space="preserve">, </w:t>
      </w:r>
      <w:proofErr w:type="spellStart"/>
      <w:r w:rsidR="00E9587B" w:rsidRPr="001F1D9B">
        <w:rPr>
          <w:rFonts w:ascii="Times New Roman" w:hAnsi="Times New Roman"/>
          <w:sz w:val="22"/>
          <w:szCs w:val="22"/>
          <w:lang w:val="en-US"/>
        </w:rPr>
        <w:t>Draijer</w:t>
      </w:r>
      <w:proofErr w:type="spellEnd"/>
      <w:r w:rsidR="00E9587B" w:rsidRPr="001F1D9B">
        <w:rPr>
          <w:rFonts w:ascii="Times New Roman" w:hAnsi="Times New Roman"/>
          <w:sz w:val="22"/>
          <w:szCs w:val="22"/>
          <w:lang w:val="en-US"/>
        </w:rPr>
        <w:t xml:space="preserve"> &amp; van </w:t>
      </w:r>
      <w:proofErr w:type="spellStart"/>
      <w:r w:rsidR="00E9587B" w:rsidRPr="001F1D9B">
        <w:rPr>
          <w:rFonts w:ascii="Times New Roman" w:hAnsi="Times New Roman"/>
          <w:sz w:val="22"/>
          <w:szCs w:val="22"/>
          <w:lang w:val="en-US"/>
        </w:rPr>
        <w:t>Achterberg</w:t>
      </w:r>
      <w:proofErr w:type="spellEnd"/>
      <w:r w:rsidR="00E9587B" w:rsidRPr="001F1D9B">
        <w:rPr>
          <w:rFonts w:ascii="Times New Roman" w:hAnsi="Times New Roman"/>
          <w:sz w:val="22"/>
          <w:szCs w:val="22"/>
          <w:lang w:val="en-US"/>
        </w:rPr>
        <w:t xml:space="preserve">, 2013; Ruggeri, </w:t>
      </w:r>
      <w:proofErr w:type="spellStart"/>
      <w:r w:rsidR="00E9587B" w:rsidRPr="001F1D9B">
        <w:rPr>
          <w:rFonts w:ascii="Times New Roman" w:hAnsi="Times New Roman"/>
          <w:sz w:val="22"/>
          <w:szCs w:val="22"/>
          <w:lang w:val="en-US"/>
        </w:rPr>
        <w:t>Leese</w:t>
      </w:r>
      <w:proofErr w:type="spellEnd"/>
      <w:r w:rsidR="00E9587B" w:rsidRPr="001F1D9B">
        <w:rPr>
          <w:rFonts w:ascii="Times New Roman" w:hAnsi="Times New Roman"/>
          <w:sz w:val="22"/>
          <w:szCs w:val="22"/>
          <w:lang w:val="en-US"/>
        </w:rPr>
        <w:t xml:space="preserve">, Thornicroft, </w:t>
      </w:r>
      <w:proofErr w:type="spellStart"/>
      <w:r w:rsidR="00E9587B" w:rsidRPr="001F1D9B">
        <w:rPr>
          <w:rFonts w:ascii="Times New Roman" w:hAnsi="Times New Roman"/>
          <w:sz w:val="22"/>
          <w:szCs w:val="22"/>
          <w:lang w:val="en-US"/>
        </w:rPr>
        <w:t>Bisoffi</w:t>
      </w:r>
      <w:proofErr w:type="spellEnd"/>
      <w:r w:rsidR="00E9587B" w:rsidRPr="001F1D9B">
        <w:rPr>
          <w:rFonts w:ascii="Times New Roman" w:hAnsi="Times New Roman"/>
          <w:sz w:val="22"/>
          <w:szCs w:val="22"/>
          <w:lang w:val="en-US"/>
        </w:rPr>
        <w:t xml:space="preserve"> &amp; </w:t>
      </w:r>
      <w:proofErr w:type="spellStart"/>
      <w:r w:rsidR="00E9587B" w:rsidRPr="001F1D9B">
        <w:rPr>
          <w:rFonts w:ascii="Times New Roman" w:hAnsi="Times New Roman"/>
          <w:sz w:val="22"/>
          <w:szCs w:val="22"/>
          <w:lang w:val="en-US"/>
        </w:rPr>
        <w:t>Tansella</w:t>
      </w:r>
      <w:proofErr w:type="spellEnd"/>
      <w:r w:rsidR="00E9587B" w:rsidRPr="001F1D9B">
        <w:rPr>
          <w:rFonts w:ascii="Times New Roman" w:hAnsi="Times New Roman"/>
          <w:sz w:val="22"/>
          <w:szCs w:val="22"/>
          <w:lang w:val="en-US"/>
        </w:rPr>
        <w:t xml:space="preserve">, 2000). </w:t>
      </w:r>
      <w:r w:rsidR="00FD7866" w:rsidRPr="001F1D9B">
        <w:rPr>
          <w:rFonts w:ascii="Times New Roman" w:hAnsi="Times New Roman"/>
          <w:sz w:val="22"/>
          <w:szCs w:val="22"/>
        </w:rPr>
        <w:t xml:space="preserve">FACT includes </w:t>
      </w:r>
      <w:r w:rsidR="00FD7866" w:rsidRPr="001F1D9B">
        <w:rPr>
          <w:rFonts w:ascii="Times New Roman" w:hAnsi="Times New Roman"/>
          <w:sz w:val="22"/>
          <w:szCs w:val="22"/>
          <w:lang w:val="en-US"/>
        </w:rPr>
        <w:t xml:space="preserve">coordinated multidisciplinary treatment (i.e. pharmacotherapy, cognitive behavioral therapy, </w:t>
      </w:r>
      <w:r w:rsidR="007E2ECD" w:rsidRPr="001F1D9B">
        <w:rPr>
          <w:rFonts w:ascii="Times New Roman" w:hAnsi="Times New Roman"/>
          <w:sz w:val="22"/>
          <w:szCs w:val="22"/>
          <w:lang w:val="en-US"/>
        </w:rPr>
        <w:t xml:space="preserve">and </w:t>
      </w:r>
      <w:r w:rsidR="00FD7866" w:rsidRPr="001F1D9B">
        <w:rPr>
          <w:rFonts w:ascii="Times New Roman" w:hAnsi="Times New Roman"/>
          <w:sz w:val="22"/>
          <w:szCs w:val="22"/>
          <w:lang w:val="en-US"/>
        </w:rPr>
        <w:t xml:space="preserve">other relevant evidence based interventions) and collaborative care (i.e. case </w:t>
      </w:r>
      <w:r w:rsidR="00FD7866" w:rsidRPr="001F1D9B">
        <w:rPr>
          <w:rFonts w:ascii="Times New Roman" w:hAnsi="Times New Roman"/>
          <w:sz w:val="22"/>
          <w:szCs w:val="22"/>
          <w:lang w:val="en-US"/>
        </w:rPr>
        <w:lastRenderedPageBreak/>
        <w:t>management and nursing care) for patients in a stable phase. Unstable patients receive intensive assertive outreaching care delivered by more team members according to the principle of shared caseload (</w:t>
      </w:r>
      <w:proofErr w:type="spellStart"/>
      <w:r w:rsidR="00FD7866" w:rsidRPr="001F1D9B">
        <w:rPr>
          <w:rFonts w:ascii="Times New Roman" w:hAnsi="Times New Roman"/>
          <w:sz w:val="22"/>
          <w:szCs w:val="22"/>
        </w:rPr>
        <w:t>Drukker</w:t>
      </w:r>
      <w:proofErr w:type="spellEnd"/>
      <w:r w:rsidR="00FD7866" w:rsidRPr="001F1D9B">
        <w:rPr>
          <w:rFonts w:ascii="Times New Roman" w:hAnsi="Times New Roman"/>
          <w:sz w:val="22"/>
          <w:szCs w:val="22"/>
        </w:rPr>
        <w:t xml:space="preserve">, </w:t>
      </w:r>
      <w:proofErr w:type="spellStart"/>
      <w:r w:rsidR="00FD7866" w:rsidRPr="001F1D9B">
        <w:rPr>
          <w:rFonts w:ascii="Times New Roman" w:hAnsi="Times New Roman"/>
          <w:sz w:val="22"/>
          <w:szCs w:val="22"/>
        </w:rPr>
        <w:t>Visser</w:t>
      </w:r>
      <w:proofErr w:type="spellEnd"/>
      <w:r w:rsidR="00FD7866" w:rsidRPr="001F1D9B">
        <w:rPr>
          <w:rFonts w:ascii="Times New Roman" w:hAnsi="Times New Roman"/>
          <w:sz w:val="22"/>
          <w:szCs w:val="22"/>
        </w:rPr>
        <w:t xml:space="preserve">, </w:t>
      </w:r>
      <w:proofErr w:type="spellStart"/>
      <w:r w:rsidR="00FD7866" w:rsidRPr="001F1D9B">
        <w:rPr>
          <w:rFonts w:ascii="Times New Roman" w:hAnsi="Times New Roman"/>
          <w:sz w:val="22"/>
          <w:szCs w:val="22"/>
        </w:rPr>
        <w:t>Sytema</w:t>
      </w:r>
      <w:proofErr w:type="spellEnd"/>
      <w:r w:rsidR="00FD7866" w:rsidRPr="001F1D9B">
        <w:rPr>
          <w:rFonts w:ascii="Times New Roman" w:hAnsi="Times New Roman"/>
          <w:sz w:val="22"/>
          <w:szCs w:val="22"/>
        </w:rPr>
        <w:t xml:space="preserve"> &amp; van Os, 2013; </w:t>
      </w:r>
      <w:r w:rsidR="00FD7866" w:rsidRPr="001F1D9B">
        <w:rPr>
          <w:rFonts w:ascii="Times New Roman" w:hAnsi="Times New Roman"/>
          <w:sz w:val="22"/>
          <w:szCs w:val="22"/>
          <w:lang w:val="en-US"/>
        </w:rPr>
        <w:t xml:space="preserve">van </w:t>
      </w:r>
      <w:proofErr w:type="spellStart"/>
      <w:r w:rsidR="00FD7866" w:rsidRPr="001F1D9B">
        <w:rPr>
          <w:rFonts w:ascii="Times New Roman" w:hAnsi="Times New Roman"/>
          <w:sz w:val="22"/>
          <w:szCs w:val="22"/>
          <w:lang w:val="en-US"/>
        </w:rPr>
        <w:t>Veldhuizen</w:t>
      </w:r>
      <w:proofErr w:type="spellEnd"/>
      <w:r w:rsidR="00FD7866" w:rsidRPr="001F1D9B">
        <w:rPr>
          <w:rFonts w:ascii="Times New Roman" w:hAnsi="Times New Roman"/>
          <w:sz w:val="22"/>
          <w:szCs w:val="22"/>
          <w:lang w:val="en-US"/>
        </w:rPr>
        <w:t xml:space="preserve">, 2007). </w:t>
      </w:r>
    </w:p>
    <w:p w14:paraId="382856FA" w14:textId="77777777" w:rsidR="0069353E" w:rsidRPr="001F1D9B" w:rsidRDefault="00FD7866" w:rsidP="0069353E">
      <w:pPr>
        <w:spacing w:line="360" w:lineRule="auto"/>
        <w:rPr>
          <w:rFonts w:ascii="Times New Roman" w:hAnsi="Times New Roman"/>
          <w:sz w:val="22"/>
          <w:szCs w:val="22"/>
        </w:rPr>
      </w:pPr>
      <w:r w:rsidRPr="001F1D9B">
        <w:rPr>
          <w:rFonts w:ascii="Times New Roman" w:hAnsi="Times New Roman"/>
          <w:sz w:val="22"/>
          <w:szCs w:val="22"/>
          <w:lang w:val="en-US"/>
        </w:rPr>
        <w:t xml:space="preserve">Patients with </w:t>
      </w:r>
      <w:r w:rsidRPr="001F1D9B">
        <w:rPr>
          <w:rFonts w:ascii="Times New Roman" w:hAnsi="Times New Roman"/>
          <w:sz w:val="22"/>
          <w:szCs w:val="22"/>
        </w:rPr>
        <w:t xml:space="preserve">a history of repeated interpersonal trauma (physical and/or sexual abuse) and </w:t>
      </w:r>
      <w:r w:rsidRPr="001F1D9B">
        <w:rPr>
          <w:rFonts w:ascii="Times New Roman" w:hAnsi="Times New Roman"/>
          <w:sz w:val="22"/>
          <w:szCs w:val="22"/>
          <w:lang w:val="en-US"/>
        </w:rPr>
        <w:t>with comorbid PTSD are offered NET by trained FACT-team therapists</w:t>
      </w:r>
      <w:r w:rsidR="007E2ECD" w:rsidRPr="001F1D9B">
        <w:rPr>
          <w:rFonts w:ascii="Times New Roman" w:hAnsi="Times New Roman"/>
          <w:sz w:val="22"/>
          <w:szCs w:val="22"/>
          <w:lang w:val="en-US"/>
        </w:rPr>
        <w:t xml:space="preserve">. </w:t>
      </w:r>
      <w:r w:rsidR="0069353E" w:rsidRPr="001F1D9B">
        <w:rPr>
          <w:rFonts w:ascii="Times New Roman" w:hAnsi="Times New Roman"/>
          <w:sz w:val="22"/>
          <w:szCs w:val="22"/>
        </w:rPr>
        <w:t xml:space="preserve">Participants will be recruited from </w:t>
      </w:r>
      <w:r w:rsidR="007E2ECD" w:rsidRPr="001F1D9B">
        <w:rPr>
          <w:rFonts w:ascii="Times New Roman" w:hAnsi="Times New Roman"/>
          <w:sz w:val="22"/>
          <w:szCs w:val="22"/>
        </w:rPr>
        <w:t>all FACT-teams</w:t>
      </w:r>
      <w:r w:rsidR="003C5794" w:rsidRPr="001F1D9B">
        <w:rPr>
          <w:rFonts w:ascii="Times New Roman" w:hAnsi="Times New Roman"/>
          <w:sz w:val="22"/>
          <w:szCs w:val="22"/>
        </w:rPr>
        <w:t xml:space="preserve"> from ten community mental health teams at a large mental health institute in the East-Netherlands</w:t>
      </w:r>
      <w:r w:rsidR="0069353E" w:rsidRPr="001F1D9B">
        <w:rPr>
          <w:rFonts w:ascii="Times New Roman" w:hAnsi="Times New Roman"/>
          <w:sz w:val="22"/>
          <w:szCs w:val="22"/>
        </w:rPr>
        <w:t xml:space="preserve">. </w:t>
      </w:r>
      <w:r w:rsidR="007E2ECD" w:rsidRPr="001F1D9B">
        <w:rPr>
          <w:rFonts w:ascii="Times New Roman" w:hAnsi="Times New Roman"/>
          <w:sz w:val="22"/>
          <w:szCs w:val="22"/>
        </w:rPr>
        <w:t>I</w:t>
      </w:r>
      <w:r w:rsidR="0069353E" w:rsidRPr="001F1D9B">
        <w:rPr>
          <w:rFonts w:ascii="Times New Roman" w:hAnsi="Times New Roman"/>
          <w:sz w:val="22"/>
          <w:szCs w:val="22"/>
        </w:rPr>
        <w:t>nclusion will start at the beginning of 2016 and will last to the end of 2017.</w:t>
      </w:r>
      <w:r w:rsidR="003667ED" w:rsidRPr="001F1D9B">
        <w:rPr>
          <w:rFonts w:ascii="Times New Roman" w:hAnsi="Times New Roman"/>
          <w:sz w:val="22"/>
          <w:szCs w:val="22"/>
        </w:rPr>
        <w:t xml:space="preserve"> </w:t>
      </w:r>
    </w:p>
    <w:p w14:paraId="7E9D7DB9" w14:textId="77777777" w:rsidR="005974FC" w:rsidRPr="001F1D9B" w:rsidRDefault="005974FC" w:rsidP="005974FC">
      <w:pPr>
        <w:spacing w:line="360" w:lineRule="auto"/>
        <w:rPr>
          <w:rFonts w:ascii="Times New Roman" w:hAnsi="Times New Roman"/>
          <w:sz w:val="22"/>
          <w:szCs w:val="22"/>
        </w:rPr>
      </w:pPr>
      <w:r w:rsidRPr="001F1D9B">
        <w:rPr>
          <w:rFonts w:ascii="Times New Roman" w:hAnsi="Times New Roman"/>
          <w:sz w:val="22"/>
          <w:szCs w:val="22"/>
        </w:rPr>
        <w:t xml:space="preserve">Potential participants will obtain oral and written information about the study </w:t>
      </w:r>
      <w:r w:rsidR="00FB3188" w:rsidRPr="001F1D9B">
        <w:rPr>
          <w:rFonts w:ascii="Times New Roman" w:hAnsi="Times New Roman"/>
          <w:sz w:val="22"/>
          <w:szCs w:val="22"/>
        </w:rPr>
        <w:t>from</w:t>
      </w:r>
      <w:r w:rsidRPr="001F1D9B">
        <w:rPr>
          <w:rFonts w:ascii="Times New Roman" w:hAnsi="Times New Roman"/>
          <w:sz w:val="22"/>
          <w:szCs w:val="22"/>
        </w:rPr>
        <w:t xml:space="preserve"> their treating psychiatrist and the primary investigator. They will be asked to sign an informed consent form if they are willing to participate.</w:t>
      </w:r>
    </w:p>
    <w:p w14:paraId="7AED184A" w14:textId="77777777" w:rsidR="005974FC" w:rsidRPr="001F1D9B" w:rsidRDefault="005974FC" w:rsidP="00431733">
      <w:pPr>
        <w:rPr>
          <w:rFonts w:ascii="Times New Roman" w:hAnsi="Times New Roman"/>
          <w:sz w:val="22"/>
          <w:szCs w:val="22"/>
        </w:rPr>
      </w:pPr>
    </w:p>
    <w:p w14:paraId="74C9D946" w14:textId="77777777" w:rsidR="00ED622A" w:rsidRPr="001F1D9B" w:rsidRDefault="00ED622A" w:rsidP="00A21A26">
      <w:pPr>
        <w:spacing w:line="360" w:lineRule="auto"/>
        <w:contextualSpacing/>
        <w:rPr>
          <w:rFonts w:ascii="Times New Roman" w:hAnsi="Times New Roman"/>
          <w:i/>
          <w:sz w:val="22"/>
          <w:szCs w:val="22"/>
        </w:rPr>
      </w:pPr>
      <w:r w:rsidRPr="001F1D9B">
        <w:rPr>
          <w:rFonts w:ascii="Times New Roman" w:hAnsi="Times New Roman"/>
          <w:i/>
          <w:sz w:val="22"/>
          <w:szCs w:val="22"/>
        </w:rPr>
        <w:t>Inclusion criteria</w:t>
      </w:r>
    </w:p>
    <w:p w14:paraId="7EA13F26" w14:textId="77777777" w:rsidR="00ED622A" w:rsidRPr="001F1D9B" w:rsidRDefault="00431733" w:rsidP="00A21A26">
      <w:pPr>
        <w:spacing w:line="360" w:lineRule="auto"/>
        <w:contextualSpacing/>
        <w:rPr>
          <w:rFonts w:ascii="Times New Roman" w:hAnsi="Times New Roman"/>
          <w:sz w:val="22"/>
          <w:szCs w:val="22"/>
        </w:rPr>
      </w:pPr>
      <w:r w:rsidRPr="001F1D9B">
        <w:rPr>
          <w:rFonts w:ascii="Times New Roman" w:hAnsi="Times New Roman"/>
          <w:sz w:val="22"/>
          <w:szCs w:val="22"/>
        </w:rPr>
        <w:t>In order to be eligible to participate in this study, a patient must meet the following criteria</w:t>
      </w:r>
      <w:r w:rsidR="00B659E7" w:rsidRPr="001F1D9B">
        <w:rPr>
          <w:rFonts w:ascii="Times New Roman" w:hAnsi="Times New Roman"/>
          <w:sz w:val="22"/>
          <w:szCs w:val="22"/>
        </w:rPr>
        <w:t xml:space="preserve"> for the existence of</w:t>
      </w:r>
      <w:r w:rsidRPr="001F1D9B">
        <w:rPr>
          <w:rFonts w:ascii="Times New Roman" w:hAnsi="Times New Roman"/>
          <w:sz w:val="22"/>
          <w:szCs w:val="22"/>
        </w:rPr>
        <w:t xml:space="preserve">: 1) </w:t>
      </w:r>
      <w:r w:rsidRPr="001F1D9B">
        <w:rPr>
          <w:rFonts w:ascii="Times New Roman" w:hAnsi="Times New Roman"/>
          <w:i/>
          <w:sz w:val="22"/>
          <w:szCs w:val="22"/>
        </w:rPr>
        <w:t>SMI</w:t>
      </w:r>
      <w:r w:rsidRPr="001F1D9B">
        <w:rPr>
          <w:rFonts w:ascii="Times New Roman" w:hAnsi="Times New Roman"/>
          <w:sz w:val="22"/>
          <w:szCs w:val="22"/>
        </w:rPr>
        <w:t>: a diagnosis of schizophrenia (</w:t>
      </w:r>
      <w:r w:rsidR="001A5C65" w:rsidRPr="001F1D9B">
        <w:rPr>
          <w:rFonts w:ascii="Times New Roman" w:hAnsi="Times New Roman"/>
          <w:sz w:val="22"/>
          <w:szCs w:val="22"/>
        </w:rPr>
        <w:t xml:space="preserve">DSM-5 </w:t>
      </w:r>
      <w:r w:rsidRPr="001F1D9B">
        <w:rPr>
          <w:rFonts w:ascii="Times New Roman" w:hAnsi="Times New Roman"/>
          <w:sz w:val="22"/>
          <w:szCs w:val="22"/>
        </w:rPr>
        <w:t>295.90), or schizoaffective disorder (</w:t>
      </w:r>
      <w:r w:rsidR="001A5C65" w:rsidRPr="001F1D9B">
        <w:rPr>
          <w:rFonts w:ascii="Times New Roman" w:hAnsi="Times New Roman"/>
          <w:sz w:val="22"/>
          <w:szCs w:val="22"/>
        </w:rPr>
        <w:t xml:space="preserve">DSM-5 </w:t>
      </w:r>
      <w:r w:rsidRPr="001F1D9B">
        <w:rPr>
          <w:rFonts w:ascii="Times New Roman" w:hAnsi="Times New Roman"/>
          <w:sz w:val="22"/>
          <w:szCs w:val="22"/>
        </w:rPr>
        <w:t>295.70) bipolar disorder type I (</w:t>
      </w:r>
      <w:r w:rsidR="001A5C65" w:rsidRPr="001F1D9B">
        <w:rPr>
          <w:rFonts w:ascii="Times New Roman" w:hAnsi="Times New Roman"/>
          <w:sz w:val="22"/>
          <w:szCs w:val="22"/>
        </w:rPr>
        <w:t xml:space="preserve">DSM-5 </w:t>
      </w:r>
      <w:r w:rsidRPr="001F1D9B">
        <w:rPr>
          <w:rFonts w:ascii="Times New Roman" w:hAnsi="Times New Roman"/>
          <w:sz w:val="22"/>
          <w:szCs w:val="22"/>
        </w:rPr>
        <w:t>296.40-46 or 296.50-56) or type II (</w:t>
      </w:r>
      <w:r w:rsidR="001A5C65" w:rsidRPr="001F1D9B">
        <w:rPr>
          <w:rFonts w:ascii="Times New Roman" w:hAnsi="Times New Roman"/>
          <w:sz w:val="22"/>
          <w:szCs w:val="22"/>
        </w:rPr>
        <w:t xml:space="preserve">DSM-5 </w:t>
      </w:r>
      <w:r w:rsidRPr="001F1D9B">
        <w:rPr>
          <w:rFonts w:ascii="Times New Roman" w:hAnsi="Times New Roman"/>
          <w:sz w:val="22"/>
          <w:szCs w:val="22"/>
        </w:rPr>
        <w:t>296.89), or major depressive disorder (</w:t>
      </w:r>
      <w:r w:rsidR="001A5C65" w:rsidRPr="001F1D9B">
        <w:rPr>
          <w:rFonts w:ascii="Times New Roman" w:hAnsi="Times New Roman"/>
          <w:sz w:val="22"/>
          <w:szCs w:val="22"/>
        </w:rPr>
        <w:t xml:space="preserve">DSM-5 </w:t>
      </w:r>
      <w:r w:rsidRPr="001F1D9B">
        <w:rPr>
          <w:rFonts w:ascii="Times New Roman" w:hAnsi="Times New Roman"/>
          <w:sz w:val="22"/>
          <w:szCs w:val="22"/>
        </w:rPr>
        <w:t xml:space="preserve">296.20-26 or 296.30-36) </w:t>
      </w:r>
      <w:r w:rsidR="00B96B29" w:rsidRPr="001F1D9B">
        <w:rPr>
          <w:rFonts w:ascii="Times New Roman" w:hAnsi="Times New Roman"/>
          <w:sz w:val="22"/>
          <w:szCs w:val="22"/>
        </w:rPr>
        <w:t xml:space="preserve">(APA, 2013) </w:t>
      </w:r>
      <w:r w:rsidRPr="001F1D9B">
        <w:rPr>
          <w:rFonts w:ascii="Times New Roman" w:hAnsi="Times New Roman"/>
          <w:sz w:val="22"/>
          <w:szCs w:val="22"/>
        </w:rPr>
        <w:t xml:space="preserve">according to </w:t>
      </w:r>
      <w:r w:rsidR="0069353E" w:rsidRPr="001F1D9B">
        <w:rPr>
          <w:rStyle w:val="Strong"/>
          <w:rFonts w:ascii="Times New Roman" w:hAnsi="Times New Roman"/>
          <w:b w:val="0"/>
          <w:sz w:val="22"/>
          <w:szCs w:val="22"/>
        </w:rPr>
        <w:t xml:space="preserve">the </w:t>
      </w:r>
      <w:r w:rsidR="0069353E" w:rsidRPr="001F1D9B">
        <w:rPr>
          <w:rFonts w:ascii="Times New Roman" w:hAnsi="Times New Roman"/>
          <w:sz w:val="22"/>
          <w:szCs w:val="22"/>
        </w:rPr>
        <w:t>Mini-International Neuropsychiatric Interview (</w:t>
      </w:r>
      <w:r w:rsidRPr="001F1D9B">
        <w:rPr>
          <w:rFonts w:ascii="Times New Roman" w:hAnsi="Times New Roman"/>
          <w:sz w:val="22"/>
          <w:szCs w:val="22"/>
        </w:rPr>
        <w:t>M.I.N.I.-plus</w:t>
      </w:r>
      <w:r w:rsidR="0069353E" w:rsidRPr="001F1D9B">
        <w:rPr>
          <w:rFonts w:ascii="Times New Roman" w:hAnsi="Times New Roman"/>
          <w:sz w:val="22"/>
          <w:szCs w:val="22"/>
        </w:rPr>
        <w:t>)</w:t>
      </w:r>
      <w:r w:rsidRPr="001F1D9B">
        <w:rPr>
          <w:rFonts w:ascii="Times New Roman" w:hAnsi="Times New Roman"/>
          <w:sz w:val="22"/>
          <w:szCs w:val="22"/>
        </w:rPr>
        <w:t xml:space="preserve"> </w:t>
      </w:r>
      <w:r w:rsidR="00B96B29" w:rsidRPr="001F1D9B">
        <w:rPr>
          <w:rStyle w:val="Strong"/>
          <w:rFonts w:ascii="Times New Roman" w:hAnsi="Times New Roman"/>
          <w:b w:val="0"/>
          <w:sz w:val="22"/>
          <w:szCs w:val="22"/>
        </w:rPr>
        <w:t xml:space="preserve">(Sheehan et al., 1998) </w:t>
      </w:r>
      <w:r w:rsidRPr="001F1D9B">
        <w:rPr>
          <w:rFonts w:ascii="Times New Roman" w:hAnsi="Times New Roman"/>
          <w:sz w:val="22"/>
          <w:szCs w:val="22"/>
        </w:rPr>
        <w:t>or personality disorder (</w:t>
      </w:r>
      <w:r w:rsidR="0001535A" w:rsidRPr="001F1D9B">
        <w:rPr>
          <w:rFonts w:ascii="Times New Roman" w:hAnsi="Times New Roman"/>
          <w:sz w:val="22"/>
          <w:szCs w:val="22"/>
        </w:rPr>
        <w:t xml:space="preserve">DSM 5 </w:t>
      </w:r>
      <w:r w:rsidRPr="001F1D9B">
        <w:rPr>
          <w:rFonts w:ascii="Times New Roman" w:hAnsi="Times New Roman"/>
          <w:sz w:val="22"/>
          <w:szCs w:val="22"/>
        </w:rPr>
        <w:t xml:space="preserve">301.xx) according to </w:t>
      </w:r>
      <w:r w:rsidR="0069353E" w:rsidRPr="001F1D9B">
        <w:rPr>
          <w:rStyle w:val="Strong"/>
          <w:rFonts w:ascii="Times New Roman" w:hAnsi="Times New Roman"/>
          <w:b w:val="0"/>
          <w:sz w:val="22"/>
          <w:szCs w:val="22"/>
        </w:rPr>
        <w:t xml:space="preserve">the </w:t>
      </w:r>
      <w:r w:rsidR="0069353E" w:rsidRPr="001F1D9B">
        <w:rPr>
          <w:rFonts w:ascii="Times New Roman" w:hAnsi="Times New Roman"/>
          <w:bCs/>
          <w:sz w:val="22"/>
          <w:szCs w:val="22"/>
        </w:rPr>
        <w:t>Structured Clinical Interview for DSM-IV Personality Disorders</w:t>
      </w:r>
      <w:r w:rsidR="0069353E" w:rsidRPr="001F1D9B">
        <w:rPr>
          <w:rFonts w:ascii="Times New Roman" w:hAnsi="Times New Roman"/>
          <w:bCs/>
          <w:i/>
          <w:sz w:val="22"/>
          <w:szCs w:val="22"/>
        </w:rPr>
        <w:t xml:space="preserve"> </w:t>
      </w:r>
      <w:r w:rsidRPr="001F1D9B">
        <w:rPr>
          <w:rFonts w:ascii="Times New Roman" w:hAnsi="Times New Roman"/>
          <w:sz w:val="22"/>
          <w:szCs w:val="22"/>
        </w:rPr>
        <w:t xml:space="preserve">SCID-II </w:t>
      </w:r>
      <w:r w:rsidR="00B96B29" w:rsidRPr="001F1D9B">
        <w:rPr>
          <w:rStyle w:val="Strong"/>
          <w:rFonts w:ascii="Times New Roman" w:hAnsi="Times New Roman"/>
          <w:b w:val="0"/>
          <w:sz w:val="22"/>
          <w:szCs w:val="22"/>
        </w:rPr>
        <w:t xml:space="preserve">(First, Spitzer, Gibbon &amp; Williams, 1995) </w:t>
      </w:r>
      <w:r w:rsidRPr="001F1D9B">
        <w:rPr>
          <w:rFonts w:ascii="Times New Roman" w:hAnsi="Times New Roman"/>
          <w:sz w:val="22"/>
          <w:szCs w:val="22"/>
        </w:rPr>
        <w:t xml:space="preserve">and  each has a GAF-score </w:t>
      </w:r>
      <w:r w:rsidR="00B96B29" w:rsidRPr="001F1D9B">
        <w:rPr>
          <w:rFonts w:ascii="Times New Roman" w:hAnsi="Times New Roman"/>
          <w:sz w:val="22"/>
          <w:szCs w:val="22"/>
        </w:rPr>
        <w:t>(APA, 2000)</w:t>
      </w:r>
      <w:r w:rsidR="00220764" w:rsidRPr="001F1D9B">
        <w:rPr>
          <w:rFonts w:ascii="Times New Roman" w:hAnsi="Times New Roman"/>
          <w:sz w:val="22"/>
          <w:szCs w:val="22"/>
        </w:rPr>
        <w:t xml:space="preserve"> </w:t>
      </w:r>
      <w:r w:rsidRPr="001F1D9B">
        <w:rPr>
          <w:rFonts w:ascii="Times New Roman" w:hAnsi="Times New Roman"/>
          <w:sz w:val="22"/>
          <w:szCs w:val="22"/>
        </w:rPr>
        <w:t>&lt; 60 during ≥ two years according to the chart diagnosis</w:t>
      </w:r>
      <w:bookmarkStart w:id="1" w:name="_Toc426040250"/>
      <w:r w:rsidR="00751789" w:rsidRPr="001F1D9B">
        <w:rPr>
          <w:rFonts w:ascii="Times New Roman" w:hAnsi="Times New Roman"/>
          <w:sz w:val="22"/>
          <w:szCs w:val="22"/>
        </w:rPr>
        <w:t xml:space="preserve">, 2) </w:t>
      </w:r>
      <w:r w:rsidR="00103320" w:rsidRPr="001F1D9B">
        <w:rPr>
          <w:rFonts w:ascii="Times New Roman" w:hAnsi="Times New Roman"/>
          <w:sz w:val="22"/>
          <w:szCs w:val="22"/>
        </w:rPr>
        <w:t xml:space="preserve">a trauma history including repeated physical and/or sexual abuse according to the Life Events </w:t>
      </w:r>
      <w:r w:rsidR="00751789" w:rsidRPr="001F1D9B">
        <w:rPr>
          <w:rFonts w:ascii="Times New Roman" w:hAnsi="Times New Roman"/>
          <w:sz w:val="22"/>
          <w:szCs w:val="22"/>
        </w:rPr>
        <w:t>Checklist for DSM-5 (LEC-5) (Boeschoten, Bakker, Jongedijk &amp; Olff (2014a) and 3) PTSD according the Clinician-Administered PTSD Scale for DSM-</w:t>
      </w:r>
      <w:r w:rsidR="007E2594" w:rsidRPr="001F1D9B">
        <w:rPr>
          <w:rFonts w:ascii="Times New Roman" w:hAnsi="Times New Roman"/>
          <w:sz w:val="22"/>
          <w:szCs w:val="22"/>
        </w:rPr>
        <w:t>5</w:t>
      </w:r>
      <w:r w:rsidR="00751789" w:rsidRPr="001F1D9B">
        <w:rPr>
          <w:rFonts w:ascii="Times New Roman" w:hAnsi="Times New Roman"/>
          <w:sz w:val="22"/>
          <w:szCs w:val="22"/>
        </w:rPr>
        <w:t xml:space="preserve"> (CAPS-5)</w:t>
      </w:r>
      <w:r w:rsidR="007E2594" w:rsidRPr="001F1D9B">
        <w:rPr>
          <w:rFonts w:ascii="Times New Roman" w:hAnsi="Times New Roman"/>
          <w:sz w:val="22"/>
          <w:szCs w:val="22"/>
        </w:rPr>
        <w:t xml:space="preserve"> (Boeschoten et al., 2014).</w:t>
      </w:r>
      <w:r w:rsidR="00751789" w:rsidRPr="001F1D9B">
        <w:rPr>
          <w:rFonts w:ascii="Times New Roman" w:hAnsi="Times New Roman"/>
          <w:sz w:val="22"/>
          <w:szCs w:val="22"/>
        </w:rPr>
        <w:t xml:space="preserve">  </w:t>
      </w:r>
    </w:p>
    <w:p w14:paraId="0B00843A" w14:textId="77777777" w:rsidR="00ED622A" w:rsidRPr="001F1D9B" w:rsidRDefault="00ED622A" w:rsidP="00A21A26">
      <w:pPr>
        <w:spacing w:line="360" w:lineRule="auto"/>
        <w:contextualSpacing/>
        <w:rPr>
          <w:rFonts w:ascii="Times New Roman" w:hAnsi="Times New Roman"/>
          <w:sz w:val="22"/>
          <w:szCs w:val="22"/>
        </w:rPr>
      </w:pPr>
    </w:p>
    <w:p w14:paraId="2DDD5C72" w14:textId="77777777" w:rsidR="00ED622A" w:rsidRPr="001F1D9B" w:rsidRDefault="00ED622A" w:rsidP="00A21A26">
      <w:pPr>
        <w:spacing w:line="360" w:lineRule="auto"/>
        <w:contextualSpacing/>
        <w:rPr>
          <w:rFonts w:ascii="Times New Roman" w:hAnsi="Times New Roman"/>
          <w:b/>
          <w:bCs/>
          <w:i/>
          <w:iCs/>
          <w:sz w:val="22"/>
          <w:szCs w:val="22"/>
        </w:rPr>
      </w:pPr>
      <w:r w:rsidRPr="001F1D9B">
        <w:rPr>
          <w:rFonts w:ascii="Times New Roman" w:hAnsi="Times New Roman"/>
          <w:bCs/>
          <w:i/>
          <w:iCs/>
          <w:sz w:val="22"/>
          <w:szCs w:val="22"/>
        </w:rPr>
        <w:t>Exclusion criteria</w:t>
      </w:r>
    </w:p>
    <w:bookmarkEnd w:id="1"/>
    <w:p w14:paraId="20303DCF" w14:textId="77777777" w:rsidR="006E58C0" w:rsidRDefault="00431733" w:rsidP="006E58C0">
      <w:pPr>
        <w:spacing w:line="360" w:lineRule="auto"/>
        <w:rPr>
          <w:rFonts w:ascii="Times New Roman" w:hAnsi="Times New Roman"/>
          <w:sz w:val="22"/>
          <w:szCs w:val="22"/>
        </w:rPr>
      </w:pPr>
      <w:r w:rsidRPr="001F1D9B">
        <w:rPr>
          <w:rFonts w:ascii="Times New Roman" w:hAnsi="Times New Roman"/>
          <w:sz w:val="22"/>
          <w:szCs w:val="22"/>
        </w:rPr>
        <w:t>A potential patient who meets any of the following criteria will be excluded from participation in this study:</w:t>
      </w:r>
      <w:r w:rsidR="00465388" w:rsidRPr="001F1D9B">
        <w:rPr>
          <w:rFonts w:ascii="Times New Roman" w:hAnsi="Times New Roman"/>
          <w:sz w:val="22"/>
          <w:szCs w:val="22"/>
        </w:rPr>
        <w:t xml:space="preserve"> </w:t>
      </w:r>
      <w:r w:rsidRPr="001F1D9B">
        <w:rPr>
          <w:rFonts w:ascii="Times New Roman" w:hAnsi="Times New Roman"/>
          <w:sz w:val="22"/>
          <w:szCs w:val="22"/>
        </w:rPr>
        <w:t xml:space="preserve">1) </w:t>
      </w:r>
      <w:r w:rsidR="0071067C" w:rsidRPr="001F1D9B">
        <w:rPr>
          <w:rFonts w:ascii="Times New Roman" w:hAnsi="Times New Roman"/>
          <w:sz w:val="22"/>
          <w:szCs w:val="22"/>
        </w:rPr>
        <w:t>t</w:t>
      </w:r>
      <w:r w:rsidRPr="001F1D9B">
        <w:rPr>
          <w:rFonts w:ascii="Times New Roman" w:hAnsi="Times New Roman"/>
          <w:sz w:val="22"/>
          <w:szCs w:val="22"/>
        </w:rPr>
        <w:t>he provision of other trauma focused treatment in the past year, 2) the existence of a</w:t>
      </w:r>
      <w:r w:rsidR="00C26E1A" w:rsidRPr="001F1D9B">
        <w:rPr>
          <w:rFonts w:ascii="Times New Roman" w:hAnsi="Times New Roman"/>
          <w:sz w:val="22"/>
          <w:szCs w:val="22"/>
        </w:rPr>
        <w:t>n</w:t>
      </w:r>
      <w:r w:rsidRPr="001F1D9B">
        <w:rPr>
          <w:rFonts w:ascii="Times New Roman" w:hAnsi="Times New Roman"/>
          <w:sz w:val="22"/>
          <w:szCs w:val="22"/>
        </w:rPr>
        <w:t xml:space="preserve"> antisocial personality disorder, 3) the existence of a dissociative </w:t>
      </w:r>
      <w:r w:rsidR="009545E9">
        <w:rPr>
          <w:rFonts w:ascii="Times New Roman" w:hAnsi="Times New Roman"/>
          <w:sz w:val="22"/>
          <w:szCs w:val="22"/>
        </w:rPr>
        <w:t xml:space="preserve">identity </w:t>
      </w:r>
      <w:r w:rsidRPr="001F1D9B">
        <w:rPr>
          <w:rFonts w:ascii="Times New Roman" w:hAnsi="Times New Roman"/>
          <w:sz w:val="22"/>
          <w:szCs w:val="22"/>
        </w:rPr>
        <w:t>disorder, and</w:t>
      </w:r>
      <w:r w:rsidR="00EF0A3C" w:rsidRPr="001F1D9B">
        <w:rPr>
          <w:rFonts w:ascii="Times New Roman" w:hAnsi="Times New Roman"/>
          <w:sz w:val="22"/>
          <w:szCs w:val="22"/>
        </w:rPr>
        <w:t>,</w:t>
      </w:r>
      <w:r w:rsidRPr="001F1D9B">
        <w:rPr>
          <w:rFonts w:ascii="Times New Roman" w:hAnsi="Times New Roman"/>
          <w:sz w:val="22"/>
          <w:szCs w:val="22"/>
        </w:rPr>
        <w:t xml:space="preserve"> 4) the provision of </w:t>
      </w:r>
      <w:r w:rsidRPr="001F1D9B">
        <w:rPr>
          <w:rStyle w:val="Strong"/>
          <w:rFonts w:ascii="Times New Roman" w:hAnsi="Times New Roman"/>
          <w:b w:val="0"/>
          <w:sz w:val="22"/>
          <w:szCs w:val="22"/>
        </w:rPr>
        <w:t xml:space="preserve">involuntary treatment following </w:t>
      </w:r>
      <w:r w:rsidR="00EC570F" w:rsidRPr="001F1D9B">
        <w:rPr>
          <w:rStyle w:val="Strong"/>
          <w:rFonts w:ascii="Times New Roman" w:hAnsi="Times New Roman"/>
          <w:b w:val="0"/>
          <w:sz w:val="22"/>
          <w:szCs w:val="22"/>
        </w:rPr>
        <w:t xml:space="preserve">the Dutch </w:t>
      </w:r>
      <w:r w:rsidRPr="001F1D9B">
        <w:rPr>
          <w:rStyle w:val="Strong"/>
          <w:rFonts w:ascii="Times New Roman" w:hAnsi="Times New Roman"/>
          <w:b w:val="0"/>
          <w:sz w:val="22"/>
          <w:szCs w:val="22"/>
        </w:rPr>
        <w:t>Mental Health Law</w:t>
      </w:r>
      <w:r w:rsidRPr="001F1D9B">
        <w:rPr>
          <w:rFonts w:ascii="Times New Roman" w:hAnsi="Times New Roman"/>
          <w:sz w:val="22"/>
          <w:szCs w:val="22"/>
        </w:rPr>
        <w:t xml:space="preserve">. </w:t>
      </w:r>
    </w:p>
    <w:p w14:paraId="75BFF11B" w14:textId="77777777" w:rsidR="006E58C0" w:rsidRPr="006E58C0" w:rsidRDefault="006E58C0" w:rsidP="006E58C0">
      <w:pPr>
        <w:spacing w:line="360" w:lineRule="auto"/>
        <w:rPr>
          <w:rFonts w:ascii="Times New Roman" w:hAnsi="Times New Roman"/>
          <w:sz w:val="22"/>
          <w:szCs w:val="22"/>
        </w:rPr>
      </w:pPr>
    </w:p>
    <w:p w14:paraId="6D6233F9" w14:textId="77777777" w:rsidR="00F06D59" w:rsidRPr="003940DF" w:rsidRDefault="00F06D59" w:rsidP="00F06D59">
      <w:pPr>
        <w:spacing w:line="360" w:lineRule="auto"/>
        <w:rPr>
          <w:rFonts w:ascii="Times New Roman" w:hAnsi="Times New Roman"/>
          <w:i/>
          <w:sz w:val="22"/>
          <w:szCs w:val="22"/>
        </w:rPr>
      </w:pPr>
      <w:r w:rsidRPr="003940DF">
        <w:rPr>
          <w:rFonts w:ascii="Times New Roman" w:hAnsi="Times New Roman"/>
          <w:i/>
          <w:sz w:val="22"/>
          <w:szCs w:val="22"/>
        </w:rPr>
        <w:t>Withdrawal of participants</w:t>
      </w:r>
    </w:p>
    <w:p w14:paraId="6B70BC02" w14:textId="3B7BAABB" w:rsidR="00F06D59" w:rsidRDefault="00F06D59" w:rsidP="00F06D59">
      <w:pPr>
        <w:spacing w:line="360" w:lineRule="auto"/>
        <w:rPr>
          <w:rFonts w:ascii="Times New Roman" w:hAnsi="Times New Roman"/>
          <w:sz w:val="22"/>
          <w:szCs w:val="22"/>
        </w:rPr>
      </w:pPr>
      <w:r w:rsidRPr="003940DF">
        <w:rPr>
          <w:rFonts w:ascii="Times New Roman" w:hAnsi="Times New Roman"/>
          <w:sz w:val="22"/>
          <w:szCs w:val="22"/>
        </w:rPr>
        <w:t>Participants can leave the study at any time for any reason if they wish to do so without any consequences. In case participants will leave the study, a maximum of five leaving participants will be replaced before the end of 2017. Patients who will not finish their NET will stay in the study, unless they want to leave the study. Withdrawal will be monitored and analysed.</w:t>
      </w:r>
    </w:p>
    <w:p w14:paraId="0F55761A" w14:textId="77777777" w:rsidR="00ED622A" w:rsidRDefault="00ED622A" w:rsidP="00A21A26">
      <w:pPr>
        <w:pStyle w:val="ListParagraph"/>
        <w:tabs>
          <w:tab w:val="clear" w:pos="284"/>
          <w:tab w:val="left" w:pos="0"/>
        </w:tabs>
        <w:spacing w:line="360" w:lineRule="auto"/>
        <w:ind w:left="0"/>
        <w:rPr>
          <w:rFonts w:ascii="Times New Roman" w:hAnsi="Times New Roman"/>
          <w:sz w:val="22"/>
          <w:szCs w:val="22"/>
        </w:rPr>
      </w:pPr>
    </w:p>
    <w:p w14:paraId="5CA084A2" w14:textId="77777777" w:rsidR="00ED622A" w:rsidRPr="003940DF" w:rsidRDefault="00ED622A" w:rsidP="00A21A26">
      <w:pPr>
        <w:pStyle w:val="ListParagraph"/>
        <w:tabs>
          <w:tab w:val="clear" w:pos="284"/>
          <w:tab w:val="left" w:pos="0"/>
        </w:tabs>
        <w:spacing w:line="360" w:lineRule="auto"/>
        <w:ind w:left="0"/>
        <w:rPr>
          <w:rFonts w:ascii="Times New Roman" w:hAnsi="Times New Roman"/>
          <w:i/>
          <w:sz w:val="22"/>
          <w:szCs w:val="22"/>
        </w:rPr>
      </w:pPr>
      <w:r w:rsidRPr="003940DF">
        <w:rPr>
          <w:rFonts w:ascii="Times New Roman" w:hAnsi="Times New Roman"/>
          <w:i/>
          <w:sz w:val="22"/>
          <w:szCs w:val="22"/>
        </w:rPr>
        <w:lastRenderedPageBreak/>
        <w:t>Sample size</w:t>
      </w:r>
    </w:p>
    <w:p w14:paraId="27A30827" w14:textId="3DCD9467" w:rsidR="00C37B06" w:rsidRPr="00510103" w:rsidRDefault="00C37B06" w:rsidP="00C37B06">
      <w:pPr>
        <w:spacing w:line="360" w:lineRule="auto"/>
        <w:rPr>
          <w:rFonts w:ascii="Times New Roman" w:hAnsi="Times New Roman"/>
          <w:sz w:val="22"/>
          <w:szCs w:val="22"/>
        </w:rPr>
      </w:pPr>
      <w:r w:rsidRPr="00510103">
        <w:rPr>
          <w:rFonts w:ascii="Times New Roman" w:hAnsi="Times New Roman"/>
          <w:sz w:val="22"/>
          <w:szCs w:val="22"/>
        </w:rPr>
        <w:t>We expect to be able to include 25 participants within two years. This number of participants will be sufficient to quantify the clinical changes as assessed by the diagnostic instruments used in this population.</w:t>
      </w:r>
      <w:r w:rsidRPr="00510103" w:rsidDel="001C5E56">
        <w:rPr>
          <w:rFonts w:ascii="Times New Roman" w:hAnsi="Times New Roman"/>
          <w:sz w:val="22"/>
          <w:szCs w:val="22"/>
        </w:rPr>
        <w:t xml:space="preserve"> </w:t>
      </w:r>
      <w:r w:rsidRPr="00510103">
        <w:rPr>
          <w:rFonts w:ascii="Times New Roman" w:hAnsi="Times New Roman"/>
          <w:sz w:val="22"/>
          <w:szCs w:val="22"/>
        </w:rPr>
        <w:t xml:space="preserve">For qualitative in-depth analysis the number of 25 participants </w:t>
      </w:r>
      <w:r w:rsidR="003940DF" w:rsidRPr="00510103">
        <w:rPr>
          <w:rFonts w:ascii="Times New Roman" w:hAnsi="Times New Roman"/>
          <w:sz w:val="22"/>
          <w:szCs w:val="22"/>
        </w:rPr>
        <w:t xml:space="preserve">will be </w:t>
      </w:r>
      <w:r w:rsidRPr="00510103">
        <w:rPr>
          <w:rFonts w:ascii="Times New Roman" w:hAnsi="Times New Roman"/>
          <w:sz w:val="22"/>
          <w:szCs w:val="22"/>
        </w:rPr>
        <w:t>sufficient and enables integral analysis by comparing quantitative and qualitative results within each individual and the whole group.</w:t>
      </w:r>
    </w:p>
    <w:p w14:paraId="5D360470" w14:textId="77777777" w:rsidR="00C37B06" w:rsidRPr="001F1D9B" w:rsidRDefault="00C37B06" w:rsidP="00FC6831">
      <w:pPr>
        <w:spacing w:line="360" w:lineRule="auto"/>
        <w:rPr>
          <w:rFonts w:ascii="Times New Roman" w:hAnsi="Times New Roman"/>
          <w:b/>
          <w:sz w:val="22"/>
          <w:szCs w:val="22"/>
        </w:rPr>
      </w:pPr>
    </w:p>
    <w:p w14:paraId="72494350" w14:textId="77777777" w:rsidR="00FC6831" w:rsidRPr="001F1D9B" w:rsidRDefault="00D576A5" w:rsidP="00FC6831">
      <w:pPr>
        <w:spacing w:line="360" w:lineRule="auto"/>
        <w:rPr>
          <w:rFonts w:ascii="Times New Roman" w:hAnsi="Times New Roman"/>
          <w:b/>
          <w:sz w:val="22"/>
          <w:szCs w:val="22"/>
        </w:rPr>
      </w:pPr>
      <w:r w:rsidRPr="001F1D9B">
        <w:rPr>
          <w:rFonts w:ascii="Times New Roman" w:hAnsi="Times New Roman"/>
          <w:b/>
          <w:sz w:val="22"/>
          <w:szCs w:val="22"/>
        </w:rPr>
        <w:t>Treatment with</w:t>
      </w:r>
      <w:r w:rsidR="0081616E" w:rsidRPr="001F1D9B">
        <w:rPr>
          <w:rFonts w:ascii="Times New Roman" w:hAnsi="Times New Roman"/>
          <w:b/>
          <w:sz w:val="22"/>
          <w:szCs w:val="22"/>
        </w:rPr>
        <w:t xml:space="preserve"> </w:t>
      </w:r>
      <w:r w:rsidR="00FC6831" w:rsidRPr="001F1D9B">
        <w:rPr>
          <w:rFonts w:ascii="Times New Roman" w:hAnsi="Times New Roman"/>
          <w:b/>
          <w:sz w:val="22"/>
          <w:szCs w:val="22"/>
        </w:rPr>
        <w:t xml:space="preserve">Narrative Exposure Therapy (NET) </w:t>
      </w:r>
    </w:p>
    <w:p w14:paraId="7FA84DE4" w14:textId="3B64A0D1" w:rsidR="00FC6831" w:rsidRPr="001F1D9B" w:rsidRDefault="00FC6831" w:rsidP="00FC6831">
      <w:pPr>
        <w:spacing w:line="360" w:lineRule="auto"/>
        <w:rPr>
          <w:rFonts w:ascii="Times New Roman" w:hAnsi="Times New Roman"/>
          <w:sz w:val="22"/>
          <w:szCs w:val="22"/>
        </w:rPr>
      </w:pPr>
      <w:r w:rsidRPr="001F1D9B">
        <w:rPr>
          <w:rFonts w:ascii="Times New Roman" w:hAnsi="Times New Roman"/>
          <w:sz w:val="22"/>
          <w:szCs w:val="22"/>
        </w:rPr>
        <w:t xml:space="preserve">Schauer, Neuner and Elbert (2011) describe the proved effective main elements of NET as follows: (1) an active chronological reconstruction of the autobiographical memory, (2) prolonged exposure to the </w:t>
      </w:r>
      <w:r w:rsidR="00436FB7" w:rsidRPr="001F1D9B">
        <w:rPr>
          <w:rFonts w:ascii="Times New Roman" w:hAnsi="Times New Roman"/>
          <w:sz w:val="22"/>
          <w:szCs w:val="22"/>
        </w:rPr>
        <w:t xml:space="preserve">traumatic </w:t>
      </w:r>
      <w:r w:rsidRPr="001F1D9B">
        <w:rPr>
          <w:rFonts w:ascii="Times New Roman" w:hAnsi="Times New Roman"/>
          <w:sz w:val="22"/>
          <w:szCs w:val="22"/>
        </w:rPr>
        <w:t xml:space="preserve"> memory with full activation of the emotional </w:t>
      </w:r>
      <w:r w:rsidR="00436FB7" w:rsidRPr="001F1D9B">
        <w:rPr>
          <w:rFonts w:ascii="Times New Roman" w:hAnsi="Times New Roman"/>
          <w:sz w:val="22"/>
          <w:szCs w:val="22"/>
        </w:rPr>
        <w:t xml:space="preserve">fear </w:t>
      </w:r>
      <w:r w:rsidRPr="001F1D9B">
        <w:rPr>
          <w:rFonts w:ascii="Times New Roman" w:hAnsi="Times New Roman"/>
          <w:sz w:val="22"/>
          <w:szCs w:val="22"/>
        </w:rPr>
        <w:t xml:space="preserve">network through detailed narration and imagination of the traumatic event, (3) meaningful linkage and integration of physiological, sensory, cognitive, and emotional responses to the persons time, space, and life context, (4) cognitive re-evaluation of behaviour and patterns, reinterpretation of the meaning content through reprocessing of fearful and traumatic events, with completion and closure, (5) revisiting of positive life experiences, and (6) regaining of dignity through satisfaction of the need for acknowledgment through “testifying” </w:t>
      </w:r>
      <w:r w:rsidR="00AE3B90" w:rsidRPr="00346630">
        <w:rPr>
          <w:rFonts w:ascii="Times New Roman" w:hAnsi="Times New Roman"/>
          <w:sz w:val="22"/>
          <w:szCs w:val="22"/>
        </w:rPr>
        <w:t xml:space="preserve">(Schauer, </w:t>
      </w:r>
      <w:r w:rsidR="00DF6F09" w:rsidRPr="00346630">
        <w:rPr>
          <w:rFonts w:ascii="Times New Roman" w:hAnsi="Times New Roman"/>
          <w:sz w:val="22"/>
          <w:szCs w:val="22"/>
        </w:rPr>
        <w:t>Neune</w:t>
      </w:r>
      <w:r w:rsidR="00DF6F09">
        <w:rPr>
          <w:rFonts w:ascii="Times New Roman" w:hAnsi="Times New Roman"/>
          <w:sz w:val="22"/>
          <w:szCs w:val="22"/>
        </w:rPr>
        <w:t xml:space="preserve">r </w:t>
      </w:r>
      <w:r w:rsidR="00AE3B90" w:rsidRPr="00346630">
        <w:rPr>
          <w:rFonts w:ascii="Times New Roman" w:hAnsi="Times New Roman"/>
          <w:sz w:val="22"/>
          <w:szCs w:val="22"/>
        </w:rPr>
        <w:t>&amp; Elbert, 2011</w:t>
      </w:r>
      <w:r w:rsidR="000727C6" w:rsidRPr="00346630">
        <w:rPr>
          <w:rFonts w:ascii="Times New Roman" w:hAnsi="Times New Roman"/>
          <w:sz w:val="22"/>
          <w:szCs w:val="22"/>
        </w:rPr>
        <w:t xml:space="preserve">; </w:t>
      </w:r>
      <w:r w:rsidR="00436FB7" w:rsidRPr="00346630">
        <w:rPr>
          <w:rFonts w:ascii="Times New Roman" w:hAnsi="Times New Roman"/>
          <w:sz w:val="22"/>
          <w:szCs w:val="22"/>
        </w:rPr>
        <w:t>Jongedijk, 2014</w:t>
      </w:r>
      <w:r w:rsidR="00AE3B90" w:rsidRPr="00346630">
        <w:rPr>
          <w:rFonts w:ascii="Times New Roman" w:hAnsi="Times New Roman"/>
          <w:sz w:val="22"/>
          <w:szCs w:val="22"/>
        </w:rPr>
        <w:t>).</w:t>
      </w:r>
      <w:r w:rsidR="00AE3B90" w:rsidRPr="001F1D9B">
        <w:rPr>
          <w:rFonts w:ascii="Times New Roman" w:hAnsi="Times New Roman"/>
          <w:sz w:val="22"/>
          <w:szCs w:val="22"/>
        </w:rPr>
        <w:t xml:space="preserve"> </w:t>
      </w:r>
    </w:p>
    <w:p w14:paraId="76C13184" w14:textId="1E7A5369" w:rsidR="00FC6831" w:rsidRPr="001F1D9B" w:rsidRDefault="00FC6831" w:rsidP="00732062">
      <w:pPr>
        <w:spacing w:line="360" w:lineRule="auto"/>
        <w:contextualSpacing/>
        <w:rPr>
          <w:rFonts w:ascii="Times New Roman" w:hAnsi="Times New Roman"/>
          <w:sz w:val="22"/>
          <w:szCs w:val="22"/>
          <w:lang w:val="en-US"/>
        </w:rPr>
      </w:pPr>
      <w:r w:rsidRPr="001F1D9B">
        <w:rPr>
          <w:rFonts w:ascii="Times New Roman" w:hAnsi="Times New Roman"/>
          <w:sz w:val="22"/>
          <w:szCs w:val="22"/>
        </w:rPr>
        <w:t xml:space="preserve">The </w:t>
      </w:r>
      <w:r w:rsidR="00A94CEB" w:rsidRPr="001F1D9B">
        <w:rPr>
          <w:rFonts w:ascii="Times New Roman" w:hAnsi="Times New Roman"/>
          <w:sz w:val="22"/>
          <w:szCs w:val="22"/>
        </w:rPr>
        <w:t>provision</w:t>
      </w:r>
      <w:r w:rsidRPr="001F1D9B">
        <w:rPr>
          <w:rFonts w:ascii="Times New Roman" w:hAnsi="Times New Roman"/>
          <w:sz w:val="22"/>
          <w:szCs w:val="22"/>
        </w:rPr>
        <w:t xml:space="preserve"> of NET is outlined as follows: session 1: psycho-education, session 2: the lifeline which is symbolized by a rope with a coiled end, stones (traumatic events) and flowers (positive life experiences) in time sequences, session 3: start of the narration beginning at birth and continuing through to the first traumatic event, session 4 and subsequent sessions rereading of the narrative collected in previous sessions, continuing the narration of subsequent life and traumatic events, final session: rereading </w:t>
      </w:r>
      <w:r w:rsidR="00DF6F09">
        <w:rPr>
          <w:rFonts w:ascii="Times New Roman" w:hAnsi="Times New Roman"/>
          <w:sz w:val="22"/>
          <w:szCs w:val="22"/>
        </w:rPr>
        <w:t>and</w:t>
      </w:r>
      <w:r w:rsidR="00DF6F09" w:rsidRPr="001F1D9B">
        <w:rPr>
          <w:rFonts w:ascii="Times New Roman" w:hAnsi="Times New Roman"/>
          <w:sz w:val="22"/>
          <w:szCs w:val="22"/>
        </w:rPr>
        <w:t xml:space="preserve"> </w:t>
      </w:r>
      <w:r w:rsidRPr="001F1D9B">
        <w:rPr>
          <w:rFonts w:ascii="Times New Roman" w:hAnsi="Times New Roman"/>
          <w:sz w:val="22"/>
          <w:szCs w:val="22"/>
        </w:rPr>
        <w:t xml:space="preserve">signing the whole document. The average number of </w:t>
      </w:r>
      <w:r w:rsidR="0081616E" w:rsidRPr="001F1D9B">
        <w:rPr>
          <w:rFonts w:ascii="Times New Roman" w:hAnsi="Times New Roman"/>
          <w:sz w:val="22"/>
          <w:szCs w:val="22"/>
        </w:rPr>
        <w:t xml:space="preserve">the weekly 90-minute </w:t>
      </w:r>
      <w:r w:rsidRPr="001F1D9B">
        <w:rPr>
          <w:rFonts w:ascii="Times New Roman" w:hAnsi="Times New Roman"/>
          <w:sz w:val="22"/>
          <w:szCs w:val="22"/>
        </w:rPr>
        <w:t xml:space="preserve">sessions varies from six to sixteen </w:t>
      </w:r>
      <w:r w:rsidR="00AE3B90" w:rsidRPr="001F1D9B">
        <w:rPr>
          <w:rFonts w:ascii="Times New Roman" w:hAnsi="Times New Roman"/>
          <w:sz w:val="22"/>
          <w:szCs w:val="22"/>
        </w:rPr>
        <w:t xml:space="preserve">(Jongedijk, 2014; </w:t>
      </w:r>
      <w:r w:rsidR="005974FC" w:rsidRPr="001F1D9B">
        <w:rPr>
          <w:rFonts w:ascii="Times New Roman" w:hAnsi="Times New Roman"/>
          <w:sz w:val="22"/>
          <w:szCs w:val="22"/>
        </w:rPr>
        <w:t xml:space="preserve">Jongedijk &amp; Mauritz, 2016; </w:t>
      </w:r>
      <w:r w:rsidR="00AE3B90" w:rsidRPr="001F1D9B">
        <w:rPr>
          <w:rFonts w:ascii="Times New Roman" w:hAnsi="Times New Roman"/>
          <w:sz w:val="22"/>
          <w:szCs w:val="22"/>
        </w:rPr>
        <w:t>Schauer, Neune</w:t>
      </w:r>
      <w:r w:rsidR="00436FB7" w:rsidRPr="001F1D9B">
        <w:rPr>
          <w:rFonts w:ascii="Times New Roman" w:hAnsi="Times New Roman"/>
          <w:sz w:val="22"/>
          <w:szCs w:val="22"/>
        </w:rPr>
        <w:t>r</w:t>
      </w:r>
      <w:r w:rsidR="00AE3B90" w:rsidRPr="001F1D9B">
        <w:rPr>
          <w:rFonts w:ascii="Times New Roman" w:hAnsi="Times New Roman"/>
          <w:sz w:val="22"/>
          <w:szCs w:val="22"/>
        </w:rPr>
        <w:t xml:space="preserve"> &amp; Elbert, 2011).</w:t>
      </w:r>
      <w:r w:rsidR="001B533B" w:rsidRPr="001F1D9B">
        <w:rPr>
          <w:rFonts w:ascii="Times New Roman" w:hAnsi="Times New Roman"/>
          <w:sz w:val="22"/>
          <w:szCs w:val="22"/>
        </w:rPr>
        <w:t xml:space="preserve"> </w:t>
      </w:r>
      <w:r w:rsidRPr="001F1D9B">
        <w:rPr>
          <w:rFonts w:ascii="Times New Roman" w:hAnsi="Times New Roman"/>
          <w:sz w:val="22"/>
          <w:szCs w:val="22"/>
          <w:lang w:val="en-US"/>
        </w:rPr>
        <w:t xml:space="preserve">NET is provided by </w:t>
      </w:r>
      <w:r w:rsidR="00436FB7" w:rsidRPr="001F1D9B">
        <w:rPr>
          <w:rFonts w:ascii="Times New Roman" w:hAnsi="Times New Roman"/>
          <w:sz w:val="22"/>
          <w:szCs w:val="22"/>
          <w:lang w:val="en-US"/>
        </w:rPr>
        <w:t xml:space="preserve">both </w:t>
      </w:r>
      <w:r w:rsidRPr="001F1D9B">
        <w:rPr>
          <w:rFonts w:ascii="Times New Roman" w:hAnsi="Times New Roman"/>
          <w:sz w:val="22"/>
          <w:szCs w:val="22"/>
          <w:lang w:val="en-US"/>
        </w:rPr>
        <w:t xml:space="preserve">nurse practitioners and psychologists who are all </w:t>
      </w:r>
      <w:r w:rsidR="00382D47" w:rsidRPr="001F1D9B">
        <w:rPr>
          <w:rFonts w:ascii="Times New Roman" w:hAnsi="Times New Roman"/>
          <w:sz w:val="22"/>
          <w:szCs w:val="22"/>
          <w:lang w:val="en-US"/>
        </w:rPr>
        <w:t xml:space="preserve">thoroughly </w:t>
      </w:r>
      <w:r w:rsidRPr="001F1D9B">
        <w:rPr>
          <w:rFonts w:ascii="Times New Roman" w:hAnsi="Times New Roman"/>
          <w:sz w:val="22"/>
          <w:szCs w:val="22"/>
          <w:lang w:val="en-US"/>
        </w:rPr>
        <w:t>trained</w:t>
      </w:r>
      <w:r w:rsidR="00382D47" w:rsidRPr="001F1D9B">
        <w:rPr>
          <w:rFonts w:ascii="Times New Roman" w:hAnsi="Times New Roman"/>
          <w:sz w:val="22"/>
          <w:szCs w:val="22"/>
          <w:lang w:val="en-US"/>
        </w:rPr>
        <w:t xml:space="preserve"> by official qualified </w:t>
      </w:r>
      <w:r w:rsidR="00436FB7" w:rsidRPr="001F1D9B">
        <w:rPr>
          <w:rFonts w:ascii="Times New Roman" w:hAnsi="Times New Roman"/>
          <w:sz w:val="22"/>
          <w:szCs w:val="22"/>
          <w:lang w:val="en-US"/>
        </w:rPr>
        <w:t xml:space="preserve">and certified </w:t>
      </w:r>
      <w:r w:rsidR="00382D47" w:rsidRPr="001F1D9B">
        <w:rPr>
          <w:rFonts w:ascii="Times New Roman" w:hAnsi="Times New Roman"/>
          <w:sz w:val="22"/>
          <w:szCs w:val="22"/>
          <w:lang w:val="en-US"/>
        </w:rPr>
        <w:t>trainers</w:t>
      </w:r>
      <w:r w:rsidRPr="001F1D9B">
        <w:rPr>
          <w:rFonts w:ascii="Times New Roman" w:hAnsi="Times New Roman"/>
          <w:sz w:val="22"/>
          <w:szCs w:val="22"/>
          <w:lang w:val="en-US"/>
        </w:rPr>
        <w:t xml:space="preserve"> and </w:t>
      </w:r>
      <w:r w:rsidR="001552E0" w:rsidRPr="001F1D9B">
        <w:rPr>
          <w:rFonts w:ascii="Times New Roman" w:hAnsi="Times New Roman"/>
          <w:sz w:val="22"/>
          <w:szCs w:val="22"/>
          <w:lang w:val="en-US"/>
        </w:rPr>
        <w:t xml:space="preserve">who receive video </w:t>
      </w:r>
      <w:r w:rsidRPr="001F1D9B">
        <w:rPr>
          <w:rFonts w:ascii="Times New Roman" w:hAnsi="Times New Roman"/>
          <w:sz w:val="22"/>
          <w:szCs w:val="22"/>
          <w:lang w:val="en-US"/>
        </w:rPr>
        <w:t>supervis</w:t>
      </w:r>
      <w:r w:rsidR="001552E0" w:rsidRPr="001F1D9B">
        <w:rPr>
          <w:rFonts w:ascii="Times New Roman" w:hAnsi="Times New Roman"/>
          <w:sz w:val="22"/>
          <w:szCs w:val="22"/>
          <w:lang w:val="en-US"/>
        </w:rPr>
        <w:t>ion</w:t>
      </w:r>
      <w:r w:rsidRPr="001F1D9B">
        <w:rPr>
          <w:rFonts w:ascii="Times New Roman" w:hAnsi="Times New Roman"/>
          <w:sz w:val="22"/>
          <w:szCs w:val="22"/>
          <w:lang w:val="en-US"/>
        </w:rPr>
        <w:t xml:space="preserve"> by a </w:t>
      </w:r>
      <w:r w:rsidR="00436FB7" w:rsidRPr="001F1D9B">
        <w:rPr>
          <w:rFonts w:ascii="Times New Roman" w:hAnsi="Times New Roman"/>
          <w:sz w:val="22"/>
          <w:szCs w:val="22"/>
          <w:lang w:val="en-US"/>
        </w:rPr>
        <w:t xml:space="preserve">certified </w:t>
      </w:r>
      <w:r w:rsidRPr="001F1D9B">
        <w:rPr>
          <w:rFonts w:ascii="Times New Roman" w:hAnsi="Times New Roman"/>
          <w:sz w:val="22"/>
          <w:szCs w:val="22"/>
          <w:lang w:val="en-US"/>
        </w:rPr>
        <w:t>psychologist</w:t>
      </w:r>
      <w:r w:rsidR="00647C29" w:rsidRPr="001F1D9B">
        <w:rPr>
          <w:rFonts w:ascii="Times New Roman" w:hAnsi="Times New Roman"/>
          <w:sz w:val="22"/>
          <w:szCs w:val="22"/>
          <w:lang w:val="en-US"/>
        </w:rPr>
        <w:t xml:space="preserve"> or nurse practitioner</w:t>
      </w:r>
      <w:r w:rsidRPr="001F1D9B">
        <w:rPr>
          <w:rFonts w:ascii="Times New Roman" w:hAnsi="Times New Roman"/>
          <w:sz w:val="22"/>
          <w:szCs w:val="22"/>
          <w:lang w:val="en-US"/>
        </w:rPr>
        <w:t>.</w:t>
      </w:r>
      <w:r w:rsidR="00F66C2E" w:rsidRPr="001F1D9B">
        <w:rPr>
          <w:rFonts w:ascii="Times New Roman" w:hAnsi="Times New Roman"/>
          <w:sz w:val="22"/>
          <w:szCs w:val="22"/>
          <w:lang w:val="en-US"/>
        </w:rPr>
        <w:t xml:space="preserve"> </w:t>
      </w:r>
      <w:r w:rsidR="00726DFD" w:rsidRPr="003940DF">
        <w:rPr>
          <w:rFonts w:ascii="Times New Roman" w:hAnsi="Times New Roman"/>
          <w:sz w:val="22"/>
          <w:szCs w:val="22"/>
          <w:lang w:val="en-US"/>
        </w:rPr>
        <w:t>The weekly NET sessions will be arranged and conducted at the regional mental health care center location.</w:t>
      </w:r>
    </w:p>
    <w:p w14:paraId="6C95815F" w14:textId="77777777" w:rsidR="00A21A26" w:rsidRPr="001F1D9B" w:rsidRDefault="00A21A26" w:rsidP="00732062">
      <w:pPr>
        <w:spacing w:line="360" w:lineRule="auto"/>
        <w:contextualSpacing/>
        <w:rPr>
          <w:rFonts w:ascii="Times New Roman" w:hAnsi="Times New Roman"/>
          <w:sz w:val="22"/>
          <w:szCs w:val="22"/>
          <w:lang w:val="en-US"/>
        </w:rPr>
      </w:pPr>
    </w:p>
    <w:p w14:paraId="3E91136C" w14:textId="77777777" w:rsidR="00732062" w:rsidRPr="001F1D9B" w:rsidRDefault="005F291D" w:rsidP="00732062">
      <w:pPr>
        <w:spacing w:line="360" w:lineRule="auto"/>
        <w:contextualSpacing/>
        <w:rPr>
          <w:rFonts w:ascii="Times New Roman" w:hAnsi="Times New Roman"/>
          <w:b/>
          <w:sz w:val="22"/>
          <w:szCs w:val="22"/>
          <w:lang w:val="en-US"/>
        </w:rPr>
      </w:pPr>
      <w:r w:rsidRPr="001F1D9B">
        <w:rPr>
          <w:rFonts w:ascii="Times New Roman" w:hAnsi="Times New Roman"/>
          <w:b/>
          <w:sz w:val="22"/>
          <w:szCs w:val="22"/>
          <w:lang w:val="en-US"/>
        </w:rPr>
        <w:t>Data collection</w:t>
      </w:r>
    </w:p>
    <w:p w14:paraId="5EA2DE17" w14:textId="77777777" w:rsidR="001552E0" w:rsidRPr="00655753" w:rsidRDefault="001552E0" w:rsidP="001552E0">
      <w:pPr>
        <w:spacing w:line="360" w:lineRule="auto"/>
        <w:rPr>
          <w:rFonts w:ascii="Times New Roman" w:hAnsi="Times New Roman"/>
          <w:sz w:val="22"/>
          <w:szCs w:val="22"/>
          <w:lang w:val="en-US"/>
        </w:rPr>
      </w:pPr>
    </w:p>
    <w:p w14:paraId="292EF99D" w14:textId="77777777" w:rsidR="00232702" w:rsidRPr="001F1D9B" w:rsidRDefault="00732062" w:rsidP="00232702">
      <w:pPr>
        <w:spacing w:line="360" w:lineRule="auto"/>
        <w:contextualSpacing/>
        <w:rPr>
          <w:rFonts w:ascii="Times New Roman" w:hAnsi="Times New Roman"/>
          <w:i/>
          <w:sz w:val="22"/>
          <w:szCs w:val="22"/>
          <w:lang w:val="en-US"/>
        </w:rPr>
      </w:pPr>
      <w:r w:rsidRPr="001F1D9B">
        <w:rPr>
          <w:rFonts w:ascii="Times New Roman" w:hAnsi="Times New Roman"/>
          <w:b/>
          <w:sz w:val="22"/>
          <w:szCs w:val="22"/>
          <w:lang w:val="en-US"/>
        </w:rPr>
        <w:t>Q</w:t>
      </w:r>
      <w:r w:rsidR="004B2A7C" w:rsidRPr="001F1D9B">
        <w:rPr>
          <w:rFonts w:ascii="Times New Roman" w:hAnsi="Times New Roman"/>
          <w:b/>
          <w:sz w:val="22"/>
          <w:szCs w:val="22"/>
          <w:lang w:val="en-US"/>
        </w:rPr>
        <w:t>uantitative</w:t>
      </w:r>
      <w:r w:rsidR="00A25BC8" w:rsidRPr="001F1D9B">
        <w:rPr>
          <w:rFonts w:ascii="Times New Roman" w:hAnsi="Times New Roman"/>
          <w:b/>
          <w:sz w:val="22"/>
          <w:szCs w:val="22"/>
          <w:lang w:val="en-US"/>
        </w:rPr>
        <w:t xml:space="preserve"> measurements</w:t>
      </w:r>
    </w:p>
    <w:p w14:paraId="0A2ACD09" w14:textId="77777777" w:rsidR="007E2594" w:rsidRPr="001F1D9B" w:rsidRDefault="00A25BC8" w:rsidP="00232702">
      <w:pPr>
        <w:spacing w:line="360" w:lineRule="auto"/>
        <w:rPr>
          <w:rFonts w:ascii="Times New Roman" w:hAnsi="Times New Roman"/>
          <w:sz w:val="22"/>
          <w:szCs w:val="22"/>
          <w:lang w:val="en-US"/>
        </w:rPr>
      </w:pPr>
      <w:r w:rsidRPr="001F1D9B">
        <w:rPr>
          <w:rFonts w:ascii="Times New Roman" w:hAnsi="Times New Roman"/>
          <w:sz w:val="22"/>
          <w:szCs w:val="22"/>
          <w:lang w:val="en-US"/>
        </w:rPr>
        <w:t xml:space="preserve">Patients </w:t>
      </w:r>
      <w:r w:rsidR="003C5794" w:rsidRPr="001F1D9B">
        <w:rPr>
          <w:rFonts w:ascii="Times New Roman" w:hAnsi="Times New Roman"/>
          <w:sz w:val="22"/>
          <w:szCs w:val="22"/>
          <w:lang w:val="en-US"/>
        </w:rPr>
        <w:t xml:space="preserve">will </w:t>
      </w:r>
      <w:r w:rsidRPr="001F1D9B">
        <w:rPr>
          <w:rFonts w:ascii="Times New Roman" w:hAnsi="Times New Roman"/>
          <w:sz w:val="22"/>
          <w:szCs w:val="22"/>
          <w:lang w:val="en-US"/>
        </w:rPr>
        <w:t xml:space="preserve">participate in the study for ten months. At pre-treatment (T0) </w:t>
      </w:r>
      <w:r w:rsidR="00B659E7" w:rsidRPr="001F1D9B">
        <w:rPr>
          <w:rFonts w:ascii="Times New Roman" w:hAnsi="Times New Roman"/>
          <w:sz w:val="22"/>
          <w:szCs w:val="22"/>
          <w:lang w:val="en-US"/>
        </w:rPr>
        <w:t xml:space="preserve">a trained and supervised research assistant </w:t>
      </w:r>
      <w:r w:rsidR="00D3062B" w:rsidRPr="001F1D9B">
        <w:rPr>
          <w:rFonts w:ascii="Times New Roman" w:hAnsi="Times New Roman"/>
          <w:sz w:val="22"/>
          <w:szCs w:val="22"/>
          <w:lang w:val="en-US"/>
        </w:rPr>
        <w:t>will collect demographic information from the electronic record and assess</w:t>
      </w:r>
      <w:r w:rsidRPr="001F1D9B">
        <w:rPr>
          <w:rFonts w:ascii="Times New Roman" w:hAnsi="Times New Roman"/>
          <w:sz w:val="22"/>
          <w:szCs w:val="22"/>
          <w:lang w:val="en-US"/>
        </w:rPr>
        <w:t xml:space="preserve"> baseline measurements of all variables</w:t>
      </w:r>
      <w:r w:rsidR="00B659E7" w:rsidRPr="001F1D9B">
        <w:rPr>
          <w:rFonts w:ascii="Times New Roman" w:hAnsi="Times New Roman"/>
          <w:sz w:val="22"/>
          <w:szCs w:val="22"/>
          <w:lang w:val="en-US"/>
        </w:rPr>
        <w:t>.</w:t>
      </w:r>
      <w:r w:rsidRPr="001F1D9B">
        <w:rPr>
          <w:rFonts w:ascii="Times New Roman" w:hAnsi="Times New Roman"/>
          <w:sz w:val="22"/>
          <w:szCs w:val="22"/>
          <w:lang w:val="en-US"/>
        </w:rPr>
        <w:t xml:space="preserve"> These variables include: </w:t>
      </w:r>
      <w:r w:rsidR="00BF16E3" w:rsidRPr="001F1D9B">
        <w:rPr>
          <w:rFonts w:ascii="Times New Roman" w:hAnsi="Times New Roman"/>
          <w:sz w:val="22"/>
          <w:szCs w:val="22"/>
          <w:lang w:val="en-US"/>
        </w:rPr>
        <w:t>trauma history, PTSD diagnosis and</w:t>
      </w:r>
      <w:r w:rsidRPr="001F1D9B">
        <w:rPr>
          <w:rFonts w:ascii="Times New Roman" w:hAnsi="Times New Roman"/>
          <w:sz w:val="22"/>
          <w:szCs w:val="22"/>
          <w:lang w:val="en-US"/>
        </w:rPr>
        <w:t xml:space="preserve"> symptoms, </w:t>
      </w:r>
      <w:r w:rsidR="00BF16E3" w:rsidRPr="001F1D9B">
        <w:rPr>
          <w:rFonts w:ascii="Times New Roman" w:hAnsi="Times New Roman"/>
          <w:sz w:val="22"/>
          <w:szCs w:val="22"/>
          <w:lang w:val="en-US"/>
        </w:rPr>
        <w:t xml:space="preserve">dissociative symptoms, SMI diagnosis and symptoms, </w:t>
      </w:r>
      <w:r w:rsidRPr="001F1D9B">
        <w:rPr>
          <w:rFonts w:ascii="Times New Roman" w:hAnsi="Times New Roman"/>
          <w:sz w:val="22"/>
          <w:szCs w:val="22"/>
          <w:lang w:val="en-US"/>
        </w:rPr>
        <w:t>care needs</w:t>
      </w:r>
      <w:r w:rsidR="00E86BF9" w:rsidRPr="001F1D9B">
        <w:rPr>
          <w:rFonts w:ascii="Times New Roman" w:hAnsi="Times New Roman"/>
          <w:sz w:val="22"/>
          <w:szCs w:val="22"/>
          <w:lang w:val="en-US"/>
        </w:rPr>
        <w:t xml:space="preserve">, </w:t>
      </w:r>
      <w:r w:rsidR="00BF16E3" w:rsidRPr="001F1D9B">
        <w:rPr>
          <w:rFonts w:ascii="Times New Roman" w:hAnsi="Times New Roman"/>
          <w:sz w:val="22"/>
          <w:szCs w:val="22"/>
          <w:lang w:val="en-US"/>
        </w:rPr>
        <w:t>quality of life</w:t>
      </w:r>
      <w:r w:rsidR="00E86BF9" w:rsidRPr="001F1D9B">
        <w:rPr>
          <w:rFonts w:ascii="Times New Roman" w:hAnsi="Times New Roman"/>
          <w:sz w:val="22"/>
          <w:szCs w:val="22"/>
          <w:lang w:val="en-US"/>
        </w:rPr>
        <w:t xml:space="preserve"> and global functioning</w:t>
      </w:r>
      <w:r w:rsidR="00BF16E3" w:rsidRPr="001F1D9B">
        <w:rPr>
          <w:rFonts w:ascii="Times New Roman" w:hAnsi="Times New Roman"/>
          <w:sz w:val="22"/>
          <w:szCs w:val="22"/>
          <w:lang w:val="en-US"/>
        </w:rPr>
        <w:t>. At post-treatment one month after NET (T1) and after s</w:t>
      </w:r>
      <w:r w:rsidR="009545E9">
        <w:rPr>
          <w:rFonts w:ascii="Times New Roman" w:hAnsi="Times New Roman"/>
          <w:sz w:val="22"/>
          <w:szCs w:val="22"/>
          <w:lang w:val="en-US"/>
        </w:rPr>
        <w:t>even</w:t>
      </w:r>
      <w:r w:rsidR="00BF16E3" w:rsidRPr="001F1D9B">
        <w:rPr>
          <w:rFonts w:ascii="Times New Roman" w:hAnsi="Times New Roman"/>
          <w:sz w:val="22"/>
          <w:szCs w:val="22"/>
          <w:lang w:val="en-US"/>
        </w:rPr>
        <w:t xml:space="preserve"> months follow up </w:t>
      </w:r>
      <w:r w:rsidR="00BF16E3" w:rsidRPr="001F1D9B">
        <w:rPr>
          <w:rFonts w:ascii="Times New Roman" w:hAnsi="Times New Roman"/>
          <w:sz w:val="22"/>
          <w:szCs w:val="22"/>
          <w:lang w:val="en-US"/>
        </w:rPr>
        <w:lastRenderedPageBreak/>
        <w:t xml:space="preserve">(T2) </w:t>
      </w:r>
      <w:r w:rsidR="004A60B7" w:rsidRPr="001F1D9B">
        <w:rPr>
          <w:rFonts w:ascii="Times New Roman" w:hAnsi="Times New Roman"/>
          <w:sz w:val="22"/>
          <w:szCs w:val="22"/>
          <w:lang w:val="en-US"/>
        </w:rPr>
        <w:t xml:space="preserve">clinical </w:t>
      </w:r>
      <w:r w:rsidR="00DA2D49" w:rsidRPr="001F1D9B">
        <w:rPr>
          <w:rFonts w:ascii="Times New Roman" w:hAnsi="Times New Roman"/>
          <w:sz w:val="22"/>
          <w:szCs w:val="22"/>
          <w:lang w:val="en-US"/>
        </w:rPr>
        <w:t xml:space="preserve">outcomes including </w:t>
      </w:r>
      <w:r w:rsidR="00BF16E3" w:rsidRPr="001F1D9B">
        <w:rPr>
          <w:rFonts w:ascii="Times New Roman" w:hAnsi="Times New Roman"/>
          <w:sz w:val="22"/>
          <w:szCs w:val="22"/>
          <w:lang w:val="en-US"/>
        </w:rPr>
        <w:t xml:space="preserve">PTSD symptoms, dissociative symptoms, SMI </w:t>
      </w:r>
      <w:r w:rsidR="00DA2D49" w:rsidRPr="001F1D9B">
        <w:rPr>
          <w:rFonts w:ascii="Times New Roman" w:hAnsi="Times New Roman"/>
          <w:sz w:val="22"/>
          <w:szCs w:val="22"/>
          <w:lang w:val="en-US"/>
        </w:rPr>
        <w:t>symptoms, care needs</w:t>
      </w:r>
      <w:r w:rsidR="00E86BF9" w:rsidRPr="001F1D9B">
        <w:rPr>
          <w:rFonts w:ascii="Times New Roman" w:hAnsi="Times New Roman"/>
          <w:sz w:val="22"/>
          <w:szCs w:val="22"/>
          <w:lang w:val="en-US"/>
        </w:rPr>
        <w:t>,</w:t>
      </w:r>
      <w:r w:rsidR="00DA2D49" w:rsidRPr="001F1D9B">
        <w:rPr>
          <w:rFonts w:ascii="Times New Roman" w:hAnsi="Times New Roman"/>
          <w:sz w:val="22"/>
          <w:szCs w:val="22"/>
          <w:lang w:val="en-US"/>
        </w:rPr>
        <w:t xml:space="preserve"> quality of life</w:t>
      </w:r>
      <w:r w:rsidR="00BF16E3" w:rsidRPr="001F1D9B">
        <w:rPr>
          <w:rFonts w:ascii="Times New Roman" w:hAnsi="Times New Roman"/>
          <w:sz w:val="22"/>
          <w:szCs w:val="22"/>
          <w:lang w:val="en-US"/>
        </w:rPr>
        <w:t xml:space="preserve"> </w:t>
      </w:r>
      <w:r w:rsidR="00E86BF9" w:rsidRPr="001F1D9B">
        <w:rPr>
          <w:rFonts w:ascii="Times New Roman" w:hAnsi="Times New Roman"/>
          <w:sz w:val="22"/>
          <w:szCs w:val="22"/>
          <w:lang w:val="en-US"/>
        </w:rPr>
        <w:t xml:space="preserve">and global functioning </w:t>
      </w:r>
      <w:r w:rsidR="00BF16E3" w:rsidRPr="001F1D9B">
        <w:rPr>
          <w:rFonts w:ascii="Times New Roman" w:hAnsi="Times New Roman"/>
          <w:sz w:val="22"/>
          <w:szCs w:val="22"/>
          <w:lang w:val="en-US"/>
        </w:rPr>
        <w:t>are as</w:t>
      </w:r>
      <w:r w:rsidR="00DA2D49" w:rsidRPr="001F1D9B">
        <w:rPr>
          <w:rFonts w:ascii="Times New Roman" w:hAnsi="Times New Roman"/>
          <w:sz w:val="22"/>
          <w:szCs w:val="22"/>
          <w:lang w:val="en-US"/>
        </w:rPr>
        <w:t>sessed again</w:t>
      </w:r>
      <w:r w:rsidR="00E72E82" w:rsidRPr="001F1D9B">
        <w:rPr>
          <w:rFonts w:ascii="Times New Roman" w:hAnsi="Times New Roman"/>
          <w:sz w:val="22"/>
          <w:szCs w:val="22"/>
          <w:lang w:val="en-US"/>
        </w:rPr>
        <w:t xml:space="preserve"> (see table 1).</w:t>
      </w:r>
    </w:p>
    <w:p w14:paraId="2708934F" w14:textId="77777777" w:rsidR="008E38E3" w:rsidRPr="001F1D9B" w:rsidRDefault="00DA2D49" w:rsidP="00701639">
      <w:pPr>
        <w:spacing w:line="360" w:lineRule="auto"/>
        <w:rPr>
          <w:rFonts w:ascii="Times New Roman" w:hAnsi="Times New Roman"/>
          <w:sz w:val="22"/>
          <w:szCs w:val="22"/>
          <w:lang w:val="en-US"/>
        </w:rPr>
      </w:pPr>
      <w:r w:rsidRPr="001F1D9B">
        <w:rPr>
          <w:rFonts w:ascii="Times New Roman" w:hAnsi="Times New Roman"/>
          <w:sz w:val="22"/>
          <w:szCs w:val="22"/>
          <w:lang w:val="en-US"/>
        </w:rPr>
        <w:t xml:space="preserve">Care consumption </w:t>
      </w:r>
      <w:r w:rsidR="009E1E33" w:rsidRPr="001F1D9B">
        <w:rPr>
          <w:rFonts w:ascii="Times New Roman" w:hAnsi="Times New Roman"/>
          <w:sz w:val="22"/>
          <w:szCs w:val="22"/>
          <w:lang w:val="en-US"/>
        </w:rPr>
        <w:t xml:space="preserve">and </w:t>
      </w:r>
      <w:r w:rsidR="002E0CAA" w:rsidRPr="001F1D9B">
        <w:rPr>
          <w:rStyle w:val="hps"/>
          <w:rFonts w:ascii="Times New Roman" w:hAnsi="Times New Roman"/>
          <w:color w:val="222222"/>
          <w:sz w:val="22"/>
          <w:szCs w:val="22"/>
        </w:rPr>
        <w:t xml:space="preserve">prescribed </w:t>
      </w:r>
      <w:r w:rsidR="002E0CAA" w:rsidRPr="001F1D9B">
        <w:rPr>
          <w:rFonts w:ascii="Times New Roman" w:hAnsi="Times New Roman"/>
          <w:sz w:val="22"/>
          <w:szCs w:val="22"/>
          <w:lang w:val="en-US"/>
        </w:rPr>
        <w:t>psych</w:t>
      </w:r>
      <w:r w:rsidR="00E72E82" w:rsidRPr="001F1D9B">
        <w:rPr>
          <w:rFonts w:ascii="Times New Roman" w:hAnsi="Times New Roman"/>
          <w:sz w:val="22"/>
          <w:szCs w:val="22"/>
          <w:lang w:val="en-US"/>
        </w:rPr>
        <w:t>iatric medications</w:t>
      </w:r>
      <w:r w:rsidR="002E0CAA" w:rsidRPr="001F1D9B">
        <w:rPr>
          <w:rFonts w:ascii="Times New Roman" w:hAnsi="Times New Roman"/>
          <w:sz w:val="22"/>
          <w:szCs w:val="22"/>
          <w:lang w:val="en-US"/>
        </w:rPr>
        <w:t xml:space="preserve"> </w:t>
      </w:r>
      <w:r w:rsidRPr="001F1D9B">
        <w:rPr>
          <w:rFonts w:ascii="Times New Roman" w:hAnsi="Times New Roman"/>
          <w:sz w:val="22"/>
          <w:szCs w:val="22"/>
          <w:lang w:val="en-US"/>
        </w:rPr>
        <w:t xml:space="preserve">will be </w:t>
      </w:r>
      <w:r w:rsidR="005520FA" w:rsidRPr="001F1D9B">
        <w:rPr>
          <w:rFonts w:ascii="Times New Roman" w:hAnsi="Times New Roman"/>
          <w:sz w:val="22"/>
          <w:szCs w:val="22"/>
          <w:lang w:val="en-US"/>
        </w:rPr>
        <w:t>collected via</w:t>
      </w:r>
      <w:r w:rsidR="002E0CAA" w:rsidRPr="001F1D9B">
        <w:rPr>
          <w:rFonts w:ascii="Times New Roman" w:hAnsi="Times New Roman"/>
          <w:sz w:val="22"/>
          <w:szCs w:val="22"/>
          <w:lang w:val="en-US"/>
        </w:rPr>
        <w:t xml:space="preserve"> the electronic record</w:t>
      </w:r>
      <w:r w:rsidR="004A60B7" w:rsidRPr="001F1D9B">
        <w:rPr>
          <w:rFonts w:ascii="Times New Roman" w:hAnsi="Times New Roman"/>
          <w:sz w:val="22"/>
          <w:szCs w:val="22"/>
          <w:lang w:val="en-US"/>
        </w:rPr>
        <w:t>.</w:t>
      </w:r>
      <w:r w:rsidR="002E0CAA" w:rsidRPr="001F1D9B">
        <w:rPr>
          <w:rFonts w:ascii="Times New Roman" w:hAnsi="Times New Roman"/>
          <w:sz w:val="22"/>
          <w:szCs w:val="22"/>
          <w:lang w:val="en-US"/>
        </w:rPr>
        <w:t xml:space="preserve"> T</w:t>
      </w:r>
      <w:r w:rsidR="00674F74" w:rsidRPr="001F1D9B">
        <w:rPr>
          <w:rFonts w:ascii="Times New Roman" w:hAnsi="Times New Roman"/>
          <w:sz w:val="22"/>
          <w:szCs w:val="22"/>
          <w:lang w:val="en-US"/>
        </w:rPr>
        <w:t>h</w:t>
      </w:r>
      <w:r w:rsidR="002E0CAA" w:rsidRPr="001F1D9B">
        <w:rPr>
          <w:rFonts w:ascii="Times New Roman" w:hAnsi="Times New Roman"/>
          <w:sz w:val="22"/>
          <w:szCs w:val="22"/>
          <w:lang w:val="en-US"/>
        </w:rPr>
        <w:t xml:space="preserve">ese data will be </w:t>
      </w:r>
      <w:r w:rsidRPr="001F1D9B">
        <w:rPr>
          <w:rFonts w:ascii="Times New Roman" w:hAnsi="Times New Roman"/>
          <w:sz w:val="22"/>
          <w:szCs w:val="22"/>
          <w:lang w:val="en-US"/>
        </w:rPr>
        <w:t xml:space="preserve">analyzed </w:t>
      </w:r>
      <w:r w:rsidR="002E0CAA" w:rsidRPr="001F1D9B">
        <w:rPr>
          <w:rFonts w:ascii="Times New Roman" w:hAnsi="Times New Roman"/>
          <w:sz w:val="22"/>
          <w:szCs w:val="22"/>
          <w:lang w:val="en-US"/>
        </w:rPr>
        <w:t xml:space="preserve">for the following period: three months before T0 </w:t>
      </w:r>
      <w:r w:rsidR="00E72E82" w:rsidRPr="001F1D9B">
        <w:rPr>
          <w:rFonts w:ascii="Times New Roman" w:hAnsi="Times New Roman"/>
          <w:sz w:val="22"/>
          <w:szCs w:val="22"/>
          <w:lang w:val="en-US"/>
        </w:rPr>
        <w:t>up to and including</w:t>
      </w:r>
      <w:r w:rsidR="002E0CAA" w:rsidRPr="001F1D9B">
        <w:rPr>
          <w:rFonts w:ascii="Times New Roman" w:hAnsi="Times New Roman"/>
          <w:sz w:val="22"/>
          <w:szCs w:val="22"/>
          <w:lang w:val="en-US"/>
        </w:rPr>
        <w:t xml:space="preserve"> T2</w:t>
      </w:r>
      <w:r w:rsidRPr="001F1D9B">
        <w:rPr>
          <w:rFonts w:ascii="Times New Roman" w:hAnsi="Times New Roman"/>
          <w:sz w:val="22"/>
          <w:szCs w:val="22"/>
          <w:lang w:val="en-US"/>
        </w:rPr>
        <w:t xml:space="preserve">. </w:t>
      </w:r>
    </w:p>
    <w:p w14:paraId="0F080AA7" w14:textId="77777777" w:rsidR="008E38E3" w:rsidRPr="001F1D9B" w:rsidRDefault="008E38E3" w:rsidP="00701639">
      <w:pPr>
        <w:spacing w:line="360" w:lineRule="auto"/>
        <w:rPr>
          <w:rFonts w:ascii="Times New Roman" w:hAnsi="Times New Roman"/>
          <w:sz w:val="22"/>
          <w:szCs w:val="22"/>
          <w:lang w:val="en-US"/>
        </w:rPr>
      </w:pPr>
    </w:p>
    <w:p w14:paraId="428D710D" w14:textId="77777777" w:rsidR="00701639" w:rsidRPr="001F1D9B" w:rsidRDefault="00701639" w:rsidP="00701639">
      <w:pPr>
        <w:spacing w:line="360" w:lineRule="auto"/>
        <w:rPr>
          <w:rFonts w:ascii="Times New Roman" w:hAnsi="Times New Roman"/>
          <w:sz w:val="20"/>
          <w:szCs w:val="20"/>
        </w:rPr>
      </w:pPr>
      <w:r w:rsidRPr="001F1D9B">
        <w:rPr>
          <w:rFonts w:ascii="Times New Roman" w:hAnsi="Times New Roman"/>
          <w:i/>
          <w:sz w:val="22"/>
          <w:szCs w:val="22"/>
        </w:rPr>
        <w:t xml:space="preserve">Table </w:t>
      </w:r>
      <w:r w:rsidR="009E1E33" w:rsidRPr="001F1D9B">
        <w:rPr>
          <w:rFonts w:ascii="Times New Roman" w:hAnsi="Times New Roman"/>
          <w:i/>
          <w:sz w:val="22"/>
          <w:szCs w:val="22"/>
        </w:rPr>
        <w:t xml:space="preserve">1 </w:t>
      </w:r>
      <w:r w:rsidR="00F70525" w:rsidRPr="001F1D9B">
        <w:rPr>
          <w:rFonts w:ascii="Times New Roman" w:hAnsi="Times New Roman"/>
          <w:i/>
          <w:sz w:val="22"/>
          <w:szCs w:val="22"/>
        </w:rPr>
        <w:t>M</w:t>
      </w:r>
      <w:r w:rsidRPr="001F1D9B">
        <w:rPr>
          <w:rFonts w:ascii="Times New Roman" w:hAnsi="Times New Roman"/>
          <w:i/>
          <w:sz w:val="22"/>
          <w:szCs w:val="22"/>
        </w:rPr>
        <w:t>easurements in scheme</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013"/>
        <w:gridCol w:w="1814"/>
        <w:gridCol w:w="1843"/>
      </w:tblGrid>
      <w:tr w:rsidR="00701639" w:rsidRPr="00ED622A" w14:paraId="055582F5" w14:textId="77777777" w:rsidTr="00B659E7">
        <w:tc>
          <w:tcPr>
            <w:tcW w:w="2660" w:type="dxa"/>
            <w:shd w:val="clear" w:color="auto" w:fill="auto"/>
          </w:tcPr>
          <w:p w14:paraId="4736C508" w14:textId="77777777" w:rsidR="00701639" w:rsidRPr="001F1D9B" w:rsidRDefault="00701639" w:rsidP="00B659E7">
            <w:pPr>
              <w:spacing w:line="360" w:lineRule="auto"/>
              <w:rPr>
                <w:rFonts w:ascii="Times New Roman" w:hAnsi="Times New Roman"/>
                <w:sz w:val="22"/>
                <w:szCs w:val="22"/>
              </w:rPr>
            </w:pPr>
          </w:p>
        </w:tc>
        <w:tc>
          <w:tcPr>
            <w:tcW w:w="2013" w:type="dxa"/>
            <w:shd w:val="clear" w:color="auto" w:fill="auto"/>
          </w:tcPr>
          <w:p w14:paraId="1B319E6C" w14:textId="77777777" w:rsidR="00701639" w:rsidRPr="001F1D9B" w:rsidRDefault="00701639" w:rsidP="00B659E7">
            <w:pPr>
              <w:spacing w:line="240" w:lineRule="auto"/>
              <w:rPr>
                <w:rFonts w:ascii="Times New Roman" w:hAnsi="Times New Roman"/>
                <w:i/>
                <w:sz w:val="22"/>
                <w:szCs w:val="22"/>
                <w:lang w:val="en-US"/>
              </w:rPr>
            </w:pPr>
            <w:r w:rsidRPr="001F1D9B">
              <w:rPr>
                <w:rFonts w:ascii="Times New Roman" w:hAnsi="Times New Roman"/>
                <w:i/>
                <w:sz w:val="22"/>
                <w:szCs w:val="22"/>
                <w:lang w:val="en-US"/>
              </w:rPr>
              <w:t xml:space="preserve">T0 inclusion and before intervention </w:t>
            </w:r>
          </w:p>
        </w:tc>
        <w:tc>
          <w:tcPr>
            <w:tcW w:w="1814" w:type="dxa"/>
            <w:shd w:val="clear" w:color="auto" w:fill="auto"/>
          </w:tcPr>
          <w:p w14:paraId="599758E5" w14:textId="77777777" w:rsidR="00701639" w:rsidRPr="001F1D9B" w:rsidRDefault="00701639" w:rsidP="00B659E7">
            <w:pPr>
              <w:spacing w:line="240" w:lineRule="auto"/>
              <w:rPr>
                <w:rFonts w:ascii="Times New Roman" w:hAnsi="Times New Roman"/>
                <w:i/>
                <w:sz w:val="22"/>
                <w:szCs w:val="22"/>
              </w:rPr>
            </w:pPr>
            <w:r w:rsidRPr="001F1D9B">
              <w:rPr>
                <w:rFonts w:ascii="Times New Roman" w:hAnsi="Times New Roman"/>
                <w:i/>
                <w:sz w:val="22"/>
                <w:szCs w:val="22"/>
              </w:rPr>
              <w:t xml:space="preserve">T1 one month after finalizing intervention </w:t>
            </w:r>
          </w:p>
        </w:tc>
        <w:tc>
          <w:tcPr>
            <w:tcW w:w="1843" w:type="dxa"/>
            <w:shd w:val="clear" w:color="auto" w:fill="auto"/>
          </w:tcPr>
          <w:p w14:paraId="1E3A23DB" w14:textId="77777777" w:rsidR="00701639" w:rsidRPr="001F1D9B" w:rsidRDefault="00701639" w:rsidP="00B659E7">
            <w:pPr>
              <w:spacing w:line="240" w:lineRule="auto"/>
              <w:rPr>
                <w:rFonts w:ascii="Times New Roman" w:hAnsi="Times New Roman"/>
                <w:i/>
                <w:sz w:val="22"/>
                <w:szCs w:val="22"/>
              </w:rPr>
            </w:pPr>
            <w:r w:rsidRPr="001F1D9B">
              <w:rPr>
                <w:rFonts w:ascii="Times New Roman" w:hAnsi="Times New Roman"/>
                <w:i/>
                <w:sz w:val="22"/>
                <w:szCs w:val="22"/>
              </w:rPr>
              <w:t xml:space="preserve">T2 seven months       </w:t>
            </w:r>
          </w:p>
          <w:p w14:paraId="377E5A28" w14:textId="77777777" w:rsidR="00701639" w:rsidRPr="001F1D9B" w:rsidRDefault="00701639" w:rsidP="00B659E7">
            <w:pPr>
              <w:spacing w:line="240" w:lineRule="auto"/>
              <w:rPr>
                <w:rFonts w:ascii="Times New Roman" w:hAnsi="Times New Roman"/>
                <w:i/>
                <w:sz w:val="22"/>
                <w:szCs w:val="22"/>
              </w:rPr>
            </w:pPr>
            <w:r w:rsidRPr="001F1D9B">
              <w:rPr>
                <w:rFonts w:ascii="Times New Roman" w:hAnsi="Times New Roman"/>
                <w:i/>
                <w:sz w:val="22"/>
                <w:szCs w:val="22"/>
              </w:rPr>
              <w:t>follow-up</w:t>
            </w:r>
          </w:p>
        </w:tc>
      </w:tr>
      <w:tr w:rsidR="00701639" w:rsidRPr="00ED622A" w14:paraId="4B30F337" w14:textId="77777777" w:rsidTr="00B659E7">
        <w:tc>
          <w:tcPr>
            <w:tcW w:w="2660" w:type="dxa"/>
            <w:shd w:val="clear" w:color="auto" w:fill="auto"/>
          </w:tcPr>
          <w:p w14:paraId="3C8D9CFD" w14:textId="77777777" w:rsidR="00701639" w:rsidRPr="001F1D9B" w:rsidRDefault="00701639" w:rsidP="00B659E7">
            <w:pPr>
              <w:spacing w:line="360" w:lineRule="auto"/>
              <w:rPr>
                <w:rFonts w:ascii="Times New Roman" w:hAnsi="Times New Roman"/>
                <w:sz w:val="22"/>
                <w:szCs w:val="22"/>
              </w:rPr>
            </w:pPr>
            <w:r w:rsidRPr="001F1D9B">
              <w:rPr>
                <w:rFonts w:ascii="Times New Roman" w:hAnsi="Times New Roman"/>
                <w:sz w:val="22"/>
                <w:szCs w:val="22"/>
              </w:rPr>
              <w:t xml:space="preserve">Demographics </w:t>
            </w:r>
          </w:p>
        </w:tc>
        <w:tc>
          <w:tcPr>
            <w:tcW w:w="2013" w:type="dxa"/>
            <w:shd w:val="clear" w:color="auto" w:fill="auto"/>
          </w:tcPr>
          <w:p w14:paraId="1FCC614A" w14:textId="77777777" w:rsidR="00701639" w:rsidRPr="001F1D9B" w:rsidRDefault="00C827CC" w:rsidP="00C827CC">
            <w:pPr>
              <w:spacing w:line="240" w:lineRule="auto"/>
              <w:rPr>
                <w:rFonts w:ascii="Times New Roman" w:hAnsi="Times New Roman"/>
                <w:sz w:val="22"/>
                <w:szCs w:val="22"/>
              </w:rPr>
            </w:pPr>
            <w:r w:rsidRPr="001F1D9B">
              <w:rPr>
                <w:rFonts w:ascii="Times New Roman" w:hAnsi="Times New Roman"/>
                <w:sz w:val="22"/>
                <w:szCs w:val="22"/>
              </w:rPr>
              <w:t xml:space="preserve">Collected via the </w:t>
            </w:r>
            <w:r w:rsidR="00D3062B" w:rsidRPr="001F1D9B">
              <w:rPr>
                <w:rFonts w:ascii="Times New Roman" w:hAnsi="Times New Roman"/>
                <w:sz w:val="22"/>
                <w:szCs w:val="22"/>
              </w:rPr>
              <w:t>electronic record</w:t>
            </w:r>
          </w:p>
        </w:tc>
        <w:tc>
          <w:tcPr>
            <w:tcW w:w="1814" w:type="dxa"/>
            <w:shd w:val="clear" w:color="auto" w:fill="auto"/>
          </w:tcPr>
          <w:p w14:paraId="7EBD2361" w14:textId="77777777" w:rsidR="00701639" w:rsidRPr="001F1D9B" w:rsidRDefault="00701639" w:rsidP="00B659E7">
            <w:pPr>
              <w:spacing w:line="360" w:lineRule="auto"/>
              <w:rPr>
                <w:rFonts w:ascii="Times New Roman" w:hAnsi="Times New Roman"/>
                <w:sz w:val="22"/>
                <w:szCs w:val="22"/>
              </w:rPr>
            </w:pPr>
          </w:p>
        </w:tc>
        <w:tc>
          <w:tcPr>
            <w:tcW w:w="1843" w:type="dxa"/>
            <w:shd w:val="clear" w:color="auto" w:fill="auto"/>
          </w:tcPr>
          <w:p w14:paraId="390335BA" w14:textId="77777777" w:rsidR="00701639" w:rsidRPr="001F1D9B" w:rsidRDefault="00701639" w:rsidP="00B659E7">
            <w:pPr>
              <w:spacing w:line="360" w:lineRule="auto"/>
              <w:rPr>
                <w:rFonts w:ascii="Times New Roman" w:hAnsi="Times New Roman"/>
                <w:sz w:val="22"/>
                <w:szCs w:val="22"/>
              </w:rPr>
            </w:pPr>
          </w:p>
        </w:tc>
      </w:tr>
      <w:tr w:rsidR="00F87A54" w:rsidRPr="00ED622A" w14:paraId="25B11430" w14:textId="77777777" w:rsidTr="00FB326C">
        <w:tc>
          <w:tcPr>
            <w:tcW w:w="2660" w:type="dxa"/>
            <w:shd w:val="clear" w:color="auto" w:fill="auto"/>
          </w:tcPr>
          <w:p w14:paraId="2FEF6C3C" w14:textId="77777777" w:rsidR="00F87A54" w:rsidRPr="001F1D9B" w:rsidRDefault="00F87A54" w:rsidP="009D170F">
            <w:pPr>
              <w:spacing w:line="360" w:lineRule="auto"/>
              <w:rPr>
                <w:rFonts w:ascii="Times New Roman" w:hAnsi="Times New Roman"/>
                <w:sz w:val="22"/>
                <w:szCs w:val="22"/>
              </w:rPr>
            </w:pPr>
            <w:r w:rsidRPr="001F1D9B">
              <w:rPr>
                <w:rFonts w:ascii="Times New Roman" w:hAnsi="Times New Roman"/>
                <w:sz w:val="22"/>
                <w:szCs w:val="22"/>
              </w:rPr>
              <w:t>Care consumption</w:t>
            </w:r>
          </w:p>
        </w:tc>
        <w:tc>
          <w:tcPr>
            <w:tcW w:w="5670" w:type="dxa"/>
            <w:gridSpan w:val="3"/>
            <w:shd w:val="clear" w:color="auto" w:fill="auto"/>
          </w:tcPr>
          <w:p w14:paraId="0F17F8D1" w14:textId="77777777" w:rsidR="00F87A54" w:rsidRPr="001F1D9B" w:rsidRDefault="00F87A54" w:rsidP="009D170F">
            <w:pPr>
              <w:spacing w:line="360" w:lineRule="auto"/>
              <w:rPr>
                <w:rFonts w:ascii="Times New Roman" w:hAnsi="Times New Roman"/>
                <w:sz w:val="22"/>
                <w:szCs w:val="22"/>
              </w:rPr>
            </w:pPr>
            <w:r w:rsidRPr="001F1D9B">
              <w:rPr>
                <w:rFonts w:ascii="Times New Roman" w:hAnsi="Times New Roman"/>
                <w:sz w:val="22"/>
                <w:szCs w:val="22"/>
              </w:rPr>
              <w:t>Collected via the electronic record</w:t>
            </w:r>
          </w:p>
        </w:tc>
      </w:tr>
      <w:tr w:rsidR="00F87A54" w:rsidRPr="00ED622A" w14:paraId="2DCBABDF" w14:textId="77777777" w:rsidTr="00B659E7">
        <w:tc>
          <w:tcPr>
            <w:tcW w:w="2660" w:type="dxa"/>
            <w:shd w:val="clear" w:color="auto" w:fill="auto"/>
          </w:tcPr>
          <w:p w14:paraId="15603A00"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Trauma history</w:t>
            </w:r>
          </w:p>
        </w:tc>
        <w:tc>
          <w:tcPr>
            <w:tcW w:w="2013" w:type="dxa"/>
            <w:shd w:val="clear" w:color="auto" w:fill="auto"/>
          </w:tcPr>
          <w:p w14:paraId="279DCD32"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LEC-5</w:t>
            </w:r>
            <w:r w:rsidRPr="001F1D9B">
              <w:rPr>
                <w:rFonts w:ascii="Times New Roman" w:hAnsi="Times New Roman"/>
                <w:sz w:val="22"/>
                <w:szCs w:val="22"/>
                <w:vertAlign w:val="superscript"/>
              </w:rPr>
              <w:t xml:space="preserve"> </w:t>
            </w:r>
          </w:p>
        </w:tc>
        <w:tc>
          <w:tcPr>
            <w:tcW w:w="1814" w:type="dxa"/>
            <w:shd w:val="clear" w:color="auto" w:fill="auto"/>
          </w:tcPr>
          <w:p w14:paraId="6BD5BDAB" w14:textId="77777777" w:rsidR="00F87A54" w:rsidRPr="001F1D9B" w:rsidRDefault="00F87A54" w:rsidP="00F87A54">
            <w:pPr>
              <w:spacing w:line="360" w:lineRule="auto"/>
              <w:rPr>
                <w:rFonts w:ascii="Times New Roman" w:hAnsi="Times New Roman"/>
                <w:sz w:val="22"/>
                <w:szCs w:val="22"/>
              </w:rPr>
            </w:pPr>
          </w:p>
        </w:tc>
        <w:tc>
          <w:tcPr>
            <w:tcW w:w="1843" w:type="dxa"/>
            <w:shd w:val="clear" w:color="auto" w:fill="auto"/>
          </w:tcPr>
          <w:p w14:paraId="01DA4668" w14:textId="77777777" w:rsidR="00F87A54" w:rsidRPr="001F1D9B" w:rsidRDefault="00F87A54" w:rsidP="00F87A54">
            <w:pPr>
              <w:spacing w:line="360" w:lineRule="auto"/>
              <w:rPr>
                <w:rFonts w:ascii="Times New Roman" w:hAnsi="Times New Roman"/>
                <w:sz w:val="22"/>
                <w:szCs w:val="22"/>
              </w:rPr>
            </w:pPr>
          </w:p>
        </w:tc>
      </w:tr>
      <w:tr w:rsidR="00F87A54" w:rsidRPr="00ED622A" w14:paraId="26318994" w14:textId="77777777" w:rsidTr="00B659E7">
        <w:tc>
          <w:tcPr>
            <w:tcW w:w="2660" w:type="dxa"/>
            <w:shd w:val="clear" w:color="auto" w:fill="auto"/>
          </w:tcPr>
          <w:p w14:paraId="798D444E"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PTSD symptoms</w:t>
            </w:r>
          </w:p>
        </w:tc>
        <w:tc>
          <w:tcPr>
            <w:tcW w:w="2013" w:type="dxa"/>
            <w:shd w:val="clear" w:color="auto" w:fill="auto"/>
          </w:tcPr>
          <w:p w14:paraId="3B826151"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lang w:val="en-US"/>
              </w:rPr>
              <w:t>CAPS-5</w:t>
            </w:r>
            <w:r w:rsidRPr="001F1D9B">
              <w:rPr>
                <w:rFonts w:ascii="Times New Roman" w:hAnsi="Times New Roman"/>
                <w:sz w:val="22"/>
                <w:szCs w:val="22"/>
                <w:vertAlign w:val="superscript"/>
              </w:rPr>
              <w:t xml:space="preserve"> </w:t>
            </w:r>
          </w:p>
        </w:tc>
        <w:tc>
          <w:tcPr>
            <w:tcW w:w="1814" w:type="dxa"/>
            <w:shd w:val="clear" w:color="auto" w:fill="auto"/>
          </w:tcPr>
          <w:p w14:paraId="13DC395E"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lang w:val="en-US"/>
              </w:rPr>
              <w:t>CAPS-5</w:t>
            </w:r>
          </w:p>
        </w:tc>
        <w:tc>
          <w:tcPr>
            <w:tcW w:w="1843" w:type="dxa"/>
            <w:shd w:val="clear" w:color="auto" w:fill="auto"/>
          </w:tcPr>
          <w:p w14:paraId="029195EE"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lang w:val="en-US"/>
              </w:rPr>
              <w:t>CAPS-5</w:t>
            </w:r>
          </w:p>
        </w:tc>
      </w:tr>
      <w:tr w:rsidR="00F87A54" w:rsidRPr="00ED622A" w14:paraId="66C6E419" w14:textId="77777777" w:rsidTr="00B659E7">
        <w:tc>
          <w:tcPr>
            <w:tcW w:w="2660" w:type="dxa"/>
            <w:shd w:val="clear" w:color="auto" w:fill="auto"/>
          </w:tcPr>
          <w:p w14:paraId="5577BC7F"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Dissociative symptoms</w:t>
            </w:r>
          </w:p>
        </w:tc>
        <w:tc>
          <w:tcPr>
            <w:tcW w:w="2013" w:type="dxa"/>
            <w:shd w:val="clear" w:color="auto" w:fill="auto"/>
          </w:tcPr>
          <w:p w14:paraId="6D873AC9"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DES</w:t>
            </w:r>
          </w:p>
        </w:tc>
        <w:tc>
          <w:tcPr>
            <w:tcW w:w="1814" w:type="dxa"/>
            <w:shd w:val="clear" w:color="auto" w:fill="auto"/>
          </w:tcPr>
          <w:p w14:paraId="77E72B60"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DES</w:t>
            </w:r>
          </w:p>
        </w:tc>
        <w:tc>
          <w:tcPr>
            <w:tcW w:w="1843" w:type="dxa"/>
            <w:shd w:val="clear" w:color="auto" w:fill="auto"/>
          </w:tcPr>
          <w:p w14:paraId="7A77F38A"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DES</w:t>
            </w:r>
          </w:p>
        </w:tc>
      </w:tr>
      <w:tr w:rsidR="00F87A54" w:rsidRPr="00ED622A" w14:paraId="30ECF8A9" w14:textId="77777777" w:rsidTr="00B659E7">
        <w:tc>
          <w:tcPr>
            <w:tcW w:w="2660" w:type="dxa"/>
            <w:shd w:val="clear" w:color="auto" w:fill="auto"/>
          </w:tcPr>
          <w:p w14:paraId="772993BB"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SMI diagnosis</w:t>
            </w:r>
          </w:p>
        </w:tc>
        <w:tc>
          <w:tcPr>
            <w:tcW w:w="2013" w:type="dxa"/>
            <w:shd w:val="clear" w:color="auto" w:fill="auto"/>
          </w:tcPr>
          <w:p w14:paraId="1115686B" w14:textId="77777777" w:rsidR="00F87A54" w:rsidRPr="001F1D9B" w:rsidRDefault="00F87A54" w:rsidP="00F87A54">
            <w:pPr>
              <w:spacing w:line="240" w:lineRule="auto"/>
              <w:rPr>
                <w:rFonts w:ascii="Times New Roman" w:hAnsi="Times New Roman"/>
                <w:sz w:val="22"/>
                <w:szCs w:val="22"/>
              </w:rPr>
            </w:pPr>
            <w:r w:rsidRPr="001F1D9B">
              <w:rPr>
                <w:rFonts w:ascii="Times New Roman" w:hAnsi="Times New Roman"/>
                <w:sz w:val="22"/>
                <w:szCs w:val="22"/>
              </w:rPr>
              <w:t>M.I.N.I.-plus or SCID-II</w:t>
            </w:r>
            <w:r w:rsidRPr="001F1D9B">
              <w:rPr>
                <w:rFonts w:ascii="Times New Roman" w:hAnsi="Times New Roman"/>
                <w:sz w:val="22"/>
                <w:szCs w:val="22"/>
                <w:vertAlign w:val="superscript"/>
              </w:rPr>
              <w:t xml:space="preserve"> </w:t>
            </w:r>
            <w:r w:rsidRPr="001F1D9B">
              <w:rPr>
                <w:rFonts w:ascii="Times New Roman" w:hAnsi="Times New Roman"/>
                <w:sz w:val="22"/>
                <w:szCs w:val="22"/>
              </w:rPr>
              <w:t xml:space="preserve"> </w:t>
            </w:r>
          </w:p>
        </w:tc>
        <w:tc>
          <w:tcPr>
            <w:tcW w:w="1814" w:type="dxa"/>
            <w:shd w:val="clear" w:color="auto" w:fill="auto"/>
          </w:tcPr>
          <w:p w14:paraId="7D539188" w14:textId="77777777" w:rsidR="00F87A54" w:rsidRPr="001F1D9B" w:rsidRDefault="00F87A54" w:rsidP="00F87A54">
            <w:pPr>
              <w:spacing w:line="360" w:lineRule="auto"/>
              <w:rPr>
                <w:rFonts w:ascii="Times New Roman" w:hAnsi="Times New Roman"/>
                <w:sz w:val="22"/>
                <w:szCs w:val="22"/>
              </w:rPr>
            </w:pPr>
          </w:p>
        </w:tc>
        <w:tc>
          <w:tcPr>
            <w:tcW w:w="1843" w:type="dxa"/>
            <w:shd w:val="clear" w:color="auto" w:fill="auto"/>
          </w:tcPr>
          <w:p w14:paraId="0A03053F" w14:textId="77777777" w:rsidR="00F87A54" w:rsidRPr="001F1D9B" w:rsidRDefault="00F87A54" w:rsidP="00F87A54">
            <w:pPr>
              <w:spacing w:line="360" w:lineRule="auto"/>
              <w:rPr>
                <w:rFonts w:ascii="Times New Roman" w:hAnsi="Times New Roman"/>
                <w:sz w:val="22"/>
                <w:szCs w:val="22"/>
              </w:rPr>
            </w:pPr>
          </w:p>
        </w:tc>
      </w:tr>
      <w:tr w:rsidR="00F87A54" w:rsidRPr="00ED622A" w14:paraId="00B4E7FD" w14:textId="77777777" w:rsidTr="00B659E7">
        <w:tc>
          <w:tcPr>
            <w:tcW w:w="2660" w:type="dxa"/>
            <w:shd w:val="clear" w:color="auto" w:fill="auto"/>
          </w:tcPr>
          <w:p w14:paraId="0E0C3CC5"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 xml:space="preserve">SMI symptoms </w:t>
            </w:r>
          </w:p>
        </w:tc>
        <w:tc>
          <w:tcPr>
            <w:tcW w:w="2013" w:type="dxa"/>
            <w:shd w:val="clear" w:color="auto" w:fill="auto"/>
          </w:tcPr>
          <w:p w14:paraId="06840F16"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HoNOS</w:t>
            </w:r>
          </w:p>
        </w:tc>
        <w:tc>
          <w:tcPr>
            <w:tcW w:w="1814" w:type="dxa"/>
            <w:shd w:val="clear" w:color="auto" w:fill="auto"/>
          </w:tcPr>
          <w:p w14:paraId="13437757"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HoNOS</w:t>
            </w:r>
          </w:p>
        </w:tc>
        <w:tc>
          <w:tcPr>
            <w:tcW w:w="1843" w:type="dxa"/>
            <w:shd w:val="clear" w:color="auto" w:fill="auto"/>
          </w:tcPr>
          <w:p w14:paraId="1E460EDD"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HoNOS</w:t>
            </w:r>
          </w:p>
        </w:tc>
      </w:tr>
      <w:tr w:rsidR="00F87A54" w:rsidRPr="00ED622A" w14:paraId="29DBCA86" w14:textId="77777777" w:rsidTr="00B659E7">
        <w:tc>
          <w:tcPr>
            <w:tcW w:w="2660" w:type="dxa"/>
            <w:shd w:val="clear" w:color="auto" w:fill="auto"/>
          </w:tcPr>
          <w:p w14:paraId="37349520"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Care needs</w:t>
            </w:r>
          </w:p>
        </w:tc>
        <w:tc>
          <w:tcPr>
            <w:tcW w:w="2013" w:type="dxa"/>
            <w:shd w:val="clear" w:color="auto" w:fill="auto"/>
          </w:tcPr>
          <w:p w14:paraId="7749B9A6"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CAN</w:t>
            </w:r>
          </w:p>
        </w:tc>
        <w:tc>
          <w:tcPr>
            <w:tcW w:w="1814" w:type="dxa"/>
            <w:shd w:val="clear" w:color="auto" w:fill="auto"/>
          </w:tcPr>
          <w:p w14:paraId="6264167B"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CAN</w:t>
            </w:r>
          </w:p>
        </w:tc>
        <w:tc>
          <w:tcPr>
            <w:tcW w:w="1843" w:type="dxa"/>
            <w:shd w:val="clear" w:color="auto" w:fill="auto"/>
          </w:tcPr>
          <w:p w14:paraId="34BF4C38"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CAN</w:t>
            </w:r>
          </w:p>
        </w:tc>
      </w:tr>
      <w:tr w:rsidR="00F87A54" w:rsidRPr="00ED622A" w14:paraId="3194D712" w14:textId="77777777" w:rsidTr="00B659E7">
        <w:tc>
          <w:tcPr>
            <w:tcW w:w="2660" w:type="dxa"/>
            <w:shd w:val="clear" w:color="auto" w:fill="auto"/>
          </w:tcPr>
          <w:p w14:paraId="6FF549C6"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 xml:space="preserve">Quality of life </w:t>
            </w:r>
          </w:p>
        </w:tc>
        <w:tc>
          <w:tcPr>
            <w:tcW w:w="2013" w:type="dxa"/>
            <w:shd w:val="clear" w:color="auto" w:fill="auto"/>
          </w:tcPr>
          <w:p w14:paraId="301C1BA1"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MANSA</w:t>
            </w:r>
          </w:p>
        </w:tc>
        <w:tc>
          <w:tcPr>
            <w:tcW w:w="1814" w:type="dxa"/>
            <w:shd w:val="clear" w:color="auto" w:fill="auto"/>
          </w:tcPr>
          <w:p w14:paraId="415CBC24"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MANSA</w:t>
            </w:r>
          </w:p>
        </w:tc>
        <w:tc>
          <w:tcPr>
            <w:tcW w:w="1843" w:type="dxa"/>
            <w:shd w:val="clear" w:color="auto" w:fill="auto"/>
          </w:tcPr>
          <w:p w14:paraId="1DAA83F4"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MANSA</w:t>
            </w:r>
          </w:p>
        </w:tc>
      </w:tr>
      <w:tr w:rsidR="00F87A54" w:rsidRPr="00ED622A" w14:paraId="5BEC7A92" w14:textId="77777777" w:rsidTr="00B659E7">
        <w:tc>
          <w:tcPr>
            <w:tcW w:w="2660" w:type="dxa"/>
            <w:shd w:val="clear" w:color="auto" w:fill="auto"/>
          </w:tcPr>
          <w:p w14:paraId="360BA68E"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Global functioning</w:t>
            </w:r>
          </w:p>
        </w:tc>
        <w:tc>
          <w:tcPr>
            <w:tcW w:w="2013" w:type="dxa"/>
            <w:shd w:val="clear" w:color="auto" w:fill="auto"/>
          </w:tcPr>
          <w:p w14:paraId="78016754" w14:textId="77777777" w:rsidR="00F87A54" w:rsidRPr="001F1D9B" w:rsidRDefault="00F87A54" w:rsidP="00F87A54">
            <w:pPr>
              <w:spacing w:line="360" w:lineRule="auto"/>
              <w:rPr>
                <w:rFonts w:ascii="Times New Roman" w:hAnsi="Times New Roman"/>
                <w:sz w:val="22"/>
                <w:szCs w:val="22"/>
                <w:vertAlign w:val="superscript"/>
              </w:rPr>
            </w:pPr>
            <w:r w:rsidRPr="001F1D9B">
              <w:rPr>
                <w:rFonts w:ascii="Times New Roman" w:hAnsi="Times New Roman"/>
                <w:sz w:val="22"/>
                <w:szCs w:val="22"/>
              </w:rPr>
              <w:t>GAF</w:t>
            </w:r>
          </w:p>
        </w:tc>
        <w:tc>
          <w:tcPr>
            <w:tcW w:w="1814" w:type="dxa"/>
            <w:shd w:val="clear" w:color="auto" w:fill="auto"/>
          </w:tcPr>
          <w:p w14:paraId="68E6083C"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GAF</w:t>
            </w:r>
          </w:p>
        </w:tc>
        <w:tc>
          <w:tcPr>
            <w:tcW w:w="1843" w:type="dxa"/>
            <w:shd w:val="clear" w:color="auto" w:fill="auto"/>
          </w:tcPr>
          <w:p w14:paraId="5BD6D66A" w14:textId="77777777" w:rsidR="00F87A54" w:rsidRPr="001F1D9B" w:rsidRDefault="00F87A54" w:rsidP="00F87A54">
            <w:pPr>
              <w:spacing w:line="360" w:lineRule="auto"/>
              <w:rPr>
                <w:rFonts w:ascii="Times New Roman" w:hAnsi="Times New Roman"/>
                <w:sz w:val="22"/>
                <w:szCs w:val="22"/>
              </w:rPr>
            </w:pPr>
            <w:r w:rsidRPr="001F1D9B">
              <w:rPr>
                <w:rFonts w:ascii="Times New Roman" w:hAnsi="Times New Roman"/>
                <w:sz w:val="22"/>
                <w:szCs w:val="22"/>
              </w:rPr>
              <w:t>GAF</w:t>
            </w:r>
          </w:p>
        </w:tc>
      </w:tr>
    </w:tbl>
    <w:p w14:paraId="1A27199E" w14:textId="77777777" w:rsidR="00D3062B" w:rsidRDefault="00D3062B" w:rsidP="00732062">
      <w:pPr>
        <w:spacing w:line="360" w:lineRule="auto"/>
        <w:contextualSpacing/>
        <w:rPr>
          <w:rFonts w:ascii="Arial" w:hAnsi="Arial" w:cs="Arial"/>
          <w:i/>
          <w:sz w:val="22"/>
          <w:szCs w:val="22"/>
          <w:lang w:val="en-US"/>
        </w:rPr>
      </w:pPr>
    </w:p>
    <w:p w14:paraId="690E8F6C" w14:textId="77777777" w:rsidR="00D3062B" w:rsidRPr="001F1D9B" w:rsidRDefault="00D3062B" w:rsidP="00732062">
      <w:pPr>
        <w:spacing w:line="360" w:lineRule="auto"/>
        <w:contextualSpacing/>
        <w:rPr>
          <w:rFonts w:ascii="Times New Roman" w:hAnsi="Times New Roman"/>
          <w:i/>
          <w:sz w:val="22"/>
          <w:szCs w:val="22"/>
          <w:lang w:val="en-US"/>
        </w:rPr>
      </w:pPr>
    </w:p>
    <w:p w14:paraId="6EA117F2" w14:textId="77777777" w:rsidR="00FD10E3" w:rsidRPr="001F1D9B" w:rsidRDefault="0009080A" w:rsidP="00732062">
      <w:pPr>
        <w:spacing w:line="360" w:lineRule="auto"/>
        <w:contextualSpacing/>
        <w:rPr>
          <w:rFonts w:ascii="Times New Roman" w:hAnsi="Times New Roman"/>
          <w:sz w:val="22"/>
          <w:szCs w:val="22"/>
          <w:lang w:val="en-US"/>
        </w:rPr>
      </w:pPr>
      <w:r w:rsidRPr="001F1D9B">
        <w:rPr>
          <w:rFonts w:ascii="Times New Roman" w:hAnsi="Times New Roman"/>
          <w:i/>
          <w:sz w:val="22"/>
          <w:szCs w:val="22"/>
          <w:lang w:val="en-US"/>
        </w:rPr>
        <w:t>Demographic information</w:t>
      </w:r>
    </w:p>
    <w:p w14:paraId="35208677" w14:textId="77777777" w:rsidR="0009080A" w:rsidRPr="001F1D9B" w:rsidRDefault="008516B3" w:rsidP="00732062">
      <w:pPr>
        <w:spacing w:line="360" w:lineRule="auto"/>
        <w:contextualSpacing/>
        <w:rPr>
          <w:rFonts w:ascii="Times New Roman" w:hAnsi="Times New Roman"/>
          <w:sz w:val="22"/>
          <w:szCs w:val="22"/>
        </w:rPr>
      </w:pPr>
      <w:r w:rsidRPr="001F1D9B">
        <w:rPr>
          <w:rFonts w:ascii="Times New Roman" w:hAnsi="Times New Roman"/>
          <w:sz w:val="22"/>
          <w:szCs w:val="22"/>
          <w:lang w:val="en-US"/>
        </w:rPr>
        <w:t>D</w:t>
      </w:r>
      <w:proofErr w:type="spellStart"/>
      <w:r w:rsidRPr="001F1D9B">
        <w:rPr>
          <w:rFonts w:ascii="Times New Roman" w:hAnsi="Times New Roman"/>
          <w:sz w:val="22"/>
          <w:szCs w:val="22"/>
        </w:rPr>
        <w:t>emographic</w:t>
      </w:r>
      <w:proofErr w:type="spellEnd"/>
      <w:r w:rsidRPr="001F1D9B">
        <w:rPr>
          <w:rFonts w:ascii="Times New Roman" w:hAnsi="Times New Roman"/>
          <w:sz w:val="22"/>
          <w:szCs w:val="22"/>
        </w:rPr>
        <w:t xml:space="preserve"> variables include: gender, age, marital status, level of completed education,</w:t>
      </w:r>
      <w:r w:rsidR="00436FB7" w:rsidRPr="001F1D9B">
        <w:rPr>
          <w:rFonts w:ascii="Times New Roman" w:hAnsi="Times New Roman"/>
          <w:sz w:val="22"/>
          <w:szCs w:val="22"/>
        </w:rPr>
        <w:t xml:space="preserve"> </w:t>
      </w:r>
      <w:r w:rsidRPr="001F1D9B">
        <w:rPr>
          <w:rFonts w:ascii="Times New Roman" w:hAnsi="Times New Roman"/>
          <w:sz w:val="22"/>
          <w:szCs w:val="22"/>
        </w:rPr>
        <w:t>number and duration of traumatic event types (emotional, physical, and/or sexual abuse in childhood and/or adulthood), primary SMI diagnosis, duration of illness, prescribed medication and experiences with forced hospitalization and seclusion.</w:t>
      </w:r>
      <w:r w:rsidR="00E86BF9" w:rsidRPr="001F1D9B">
        <w:rPr>
          <w:rFonts w:ascii="Times New Roman" w:hAnsi="Times New Roman"/>
          <w:sz w:val="22"/>
          <w:szCs w:val="22"/>
        </w:rPr>
        <w:t xml:space="preserve"> These variables are largely collected via the electronic record and based on the inclusion interview outcomes.</w:t>
      </w:r>
    </w:p>
    <w:p w14:paraId="3BD35E45" w14:textId="77777777" w:rsidR="009D170F" w:rsidRPr="001F1D9B" w:rsidRDefault="009D170F" w:rsidP="009D170F">
      <w:pPr>
        <w:spacing w:line="360" w:lineRule="auto"/>
        <w:rPr>
          <w:rFonts w:ascii="Times New Roman" w:hAnsi="Times New Roman"/>
          <w:sz w:val="22"/>
          <w:szCs w:val="22"/>
        </w:rPr>
      </w:pPr>
    </w:p>
    <w:p w14:paraId="36D44B24" w14:textId="77777777" w:rsidR="009D170F" w:rsidRPr="001F1D9B" w:rsidRDefault="009D170F" w:rsidP="009D170F">
      <w:pPr>
        <w:spacing w:line="360" w:lineRule="auto"/>
        <w:rPr>
          <w:rFonts w:ascii="Times New Roman" w:hAnsi="Times New Roman"/>
          <w:i/>
          <w:sz w:val="22"/>
          <w:szCs w:val="22"/>
        </w:rPr>
      </w:pPr>
      <w:r w:rsidRPr="001F1D9B">
        <w:rPr>
          <w:rFonts w:ascii="Times New Roman" w:hAnsi="Times New Roman"/>
          <w:i/>
          <w:sz w:val="22"/>
          <w:szCs w:val="22"/>
        </w:rPr>
        <w:t>Care consumption</w:t>
      </w:r>
    </w:p>
    <w:p w14:paraId="09538843" w14:textId="77777777" w:rsidR="009D170F" w:rsidRPr="001F1D9B" w:rsidRDefault="009D170F" w:rsidP="009D170F">
      <w:pPr>
        <w:spacing w:line="360" w:lineRule="auto"/>
        <w:rPr>
          <w:rFonts w:ascii="Times New Roman" w:hAnsi="Times New Roman"/>
          <w:sz w:val="22"/>
          <w:szCs w:val="22"/>
          <w:lang w:val="en-US"/>
        </w:rPr>
      </w:pPr>
      <w:r w:rsidRPr="001F1D9B">
        <w:rPr>
          <w:rFonts w:ascii="Times New Roman" w:hAnsi="Times New Roman"/>
          <w:sz w:val="22"/>
          <w:szCs w:val="22"/>
          <w:lang w:val="en-US"/>
        </w:rPr>
        <w:t xml:space="preserve">Care consumption is defined as the number and time duration in minutes </w:t>
      </w:r>
      <w:r w:rsidRPr="001F1D9B">
        <w:rPr>
          <w:rStyle w:val="hps"/>
          <w:rFonts w:ascii="Times New Roman" w:hAnsi="Times New Roman"/>
          <w:color w:val="222222"/>
          <w:sz w:val="22"/>
          <w:szCs w:val="22"/>
        </w:rPr>
        <w:t>of</w:t>
      </w:r>
      <w:r w:rsidRPr="001F1D9B">
        <w:rPr>
          <w:rFonts w:ascii="Times New Roman" w:hAnsi="Times New Roman"/>
          <w:color w:val="222222"/>
          <w:sz w:val="22"/>
          <w:szCs w:val="22"/>
        </w:rPr>
        <w:t xml:space="preserve"> </w:t>
      </w:r>
      <w:r w:rsidRPr="001F1D9B">
        <w:rPr>
          <w:rStyle w:val="hps"/>
          <w:rFonts w:ascii="Times New Roman" w:hAnsi="Times New Roman"/>
          <w:color w:val="222222"/>
          <w:sz w:val="22"/>
          <w:szCs w:val="22"/>
        </w:rPr>
        <w:t>contacts</w:t>
      </w:r>
      <w:r w:rsidRPr="001F1D9B">
        <w:rPr>
          <w:rFonts w:ascii="Times New Roman" w:hAnsi="Times New Roman"/>
          <w:color w:val="222222"/>
          <w:sz w:val="22"/>
          <w:szCs w:val="22"/>
        </w:rPr>
        <w:t xml:space="preserve"> with FACT-team members</w:t>
      </w:r>
      <w:r w:rsidRPr="001F1D9B">
        <w:rPr>
          <w:rStyle w:val="hps"/>
          <w:rFonts w:ascii="Times New Roman" w:hAnsi="Times New Roman"/>
          <w:color w:val="222222"/>
          <w:sz w:val="22"/>
          <w:szCs w:val="22"/>
        </w:rPr>
        <w:t xml:space="preserve"> and prescribed psychiatric medications (type and doses)</w:t>
      </w:r>
      <w:r w:rsidRPr="001F1D9B">
        <w:rPr>
          <w:rFonts w:ascii="Times New Roman" w:hAnsi="Times New Roman"/>
          <w:sz w:val="22"/>
          <w:szCs w:val="22"/>
          <w:lang w:val="en-US"/>
        </w:rPr>
        <w:t xml:space="preserve">. </w:t>
      </w:r>
    </w:p>
    <w:p w14:paraId="649F2032" w14:textId="77777777" w:rsidR="008516B3" w:rsidRPr="001F1D9B" w:rsidRDefault="008516B3" w:rsidP="00414895">
      <w:pPr>
        <w:spacing w:line="360" w:lineRule="auto"/>
        <w:rPr>
          <w:rFonts w:ascii="Times New Roman" w:hAnsi="Times New Roman"/>
          <w:i/>
          <w:sz w:val="22"/>
          <w:szCs w:val="22"/>
          <w:lang w:val="en-US"/>
        </w:rPr>
      </w:pPr>
    </w:p>
    <w:p w14:paraId="47A2FE4C" w14:textId="77777777" w:rsidR="00E86BF9" w:rsidRPr="001F1D9B" w:rsidRDefault="00E86BF9" w:rsidP="00414895">
      <w:pPr>
        <w:spacing w:line="360" w:lineRule="auto"/>
        <w:rPr>
          <w:rFonts w:ascii="Times New Roman" w:hAnsi="Times New Roman"/>
          <w:b/>
          <w:sz w:val="22"/>
          <w:szCs w:val="22"/>
          <w:lang w:val="en-US"/>
        </w:rPr>
      </w:pPr>
      <w:r w:rsidRPr="001F1D9B">
        <w:rPr>
          <w:rFonts w:ascii="Times New Roman" w:hAnsi="Times New Roman"/>
          <w:b/>
          <w:sz w:val="22"/>
          <w:szCs w:val="22"/>
          <w:lang w:val="en-US"/>
        </w:rPr>
        <w:t xml:space="preserve">Instruments </w:t>
      </w:r>
    </w:p>
    <w:p w14:paraId="5302852C" w14:textId="77777777" w:rsidR="009D170F" w:rsidRPr="001F1D9B" w:rsidRDefault="009D170F" w:rsidP="00414895">
      <w:pPr>
        <w:spacing w:line="360" w:lineRule="auto"/>
        <w:rPr>
          <w:rFonts w:ascii="Times New Roman" w:hAnsi="Times New Roman"/>
          <w:i/>
          <w:sz w:val="22"/>
          <w:szCs w:val="22"/>
        </w:rPr>
      </w:pPr>
    </w:p>
    <w:p w14:paraId="22BBC17A" w14:textId="77777777" w:rsidR="00414895" w:rsidRPr="001F1D9B" w:rsidRDefault="00414895" w:rsidP="00414895">
      <w:pPr>
        <w:spacing w:line="360" w:lineRule="auto"/>
        <w:rPr>
          <w:rFonts w:ascii="Times New Roman" w:hAnsi="Times New Roman"/>
          <w:i/>
          <w:sz w:val="22"/>
          <w:szCs w:val="22"/>
        </w:rPr>
      </w:pPr>
      <w:r w:rsidRPr="001F1D9B">
        <w:rPr>
          <w:rFonts w:ascii="Times New Roman" w:hAnsi="Times New Roman"/>
          <w:i/>
          <w:sz w:val="22"/>
          <w:szCs w:val="22"/>
        </w:rPr>
        <w:t>Life Events Checklist for DSM-5 (LEC-5)</w:t>
      </w:r>
    </w:p>
    <w:p w14:paraId="17FA2CA8" w14:textId="77777777" w:rsidR="00414895" w:rsidRPr="001F1D9B" w:rsidRDefault="00414895" w:rsidP="00414895">
      <w:pPr>
        <w:spacing w:line="360" w:lineRule="auto"/>
        <w:contextualSpacing/>
        <w:rPr>
          <w:rFonts w:ascii="Times New Roman" w:hAnsi="Times New Roman"/>
          <w:sz w:val="22"/>
          <w:szCs w:val="22"/>
        </w:rPr>
      </w:pPr>
      <w:r w:rsidRPr="001F1D9B">
        <w:rPr>
          <w:rFonts w:ascii="Times New Roman" w:hAnsi="Times New Roman"/>
          <w:sz w:val="22"/>
          <w:szCs w:val="22"/>
        </w:rPr>
        <w:t xml:space="preserve">The </w:t>
      </w:r>
      <w:r w:rsidR="005520FA" w:rsidRPr="001F1D9B">
        <w:rPr>
          <w:rFonts w:ascii="Times New Roman" w:hAnsi="Times New Roman"/>
          <w:sz w:val="22"/>
          <w:szCs w:val="22"/>
        </w:rPr>
        <w:t>LEC</w:t>
      </w:r>
      <w:r w:rsidRPr="001F1D9B">
        <w:rPr>
          <w:rFonts w:ascii="Times New Roman" w:hAnsi="Times New Roman"/>
          <w:sz w:val="22"/>
          <w:szCs w:val="22"/>
        </w:rPr>
        <w:t xml:space="preserve"> is developed concurrently with the Clinician-Administered PTSD Scale (CAPS) to facilitate the diagnosis of PTSD and is a measure of exposure to </w:t>
      </w:r>
      <w:r w:rsidR="00EF0A3C" w:rsidRPr="001F1D9B">
        <w:rPr>
          <w:rFonts w:ascii="Times New Roman" w:hAnsi="Times New Roman"/>
          <w:sz w:val="22"/>
          <w:szCs w:val="22"/>
        </w:rPr>
        <w:t xml:space="preserve">17 </w:t>
      </w:r>
      <w:r w:rsidRPr="001F1D9B">
        <w:rPr>
          <w:rFonts w:ascii="Times New Roman" w:hAnsi="Times New Roman"/>
          <w:sz w:val="22"/>
          <w:szCs w:val="22"/>
        </w:rPr>
        <w:t xml:space="preserve">potentially traumatic events. The LEC is </w:t>
      </w:r>
      <w:r w:rsidRPr="001F1D9B">
        <w:rPr>
          <w:rFonts w:ascii="Times New Roman" w:hAnsi="Times New Roman"/>
          <w:sz w:val="22"/>
          <w:szCs w:val="22"/>
        </w:rPr>
        <w:lastRenderedPageBreak/>
        <w:t xml:space="preserve">evaluated in college undergraduates and combat veterans by Gray, Litz, Hsu and Lombardo (2004). In this study the LEC had temporal stability, convergent validity and was strongly associated with PTSD symptoms in a clinical sample. The LEC-5 connects to the CAPS-5 and has some minimal changes compared with the original LEC </w:t>
      </w:r>
      <w:r w:rsidR="00763A61" w:rsidRPr="001F1D9B">
        <w:rPr>
          <w:rFonts w:ascii="Times New Roman" w:hAnsi="Times New Roman"/>
          <w:sz w:val="22"/>
          <w:szCs w:val="22"/>
        </w:rPr>
        <w:t>(Weathers et al., 2013a).</w:t>
      </w:r>
      <w:r w:rsidRPr="001F1D9B">
        <w:rPr>
          <w:rFonts w:ascii="Times New Roman" w:hAnsi="Times New Roman"/>
          <w:sz w:val="22"/>
          <w:szCs w:val="22"/>
        </w:rPr>
        <w:t xml:space="preserve"> The</w:t>
      </w:r>
      <w:r w:rsidR="004D57F3" w:rsidRPr="001F1D9B">
        <w:rPr>
          <w:rFonts w:ascii="Times New Roman" w:hAnsi="Times New Roman"/>
          <w:sz w:val="22"/>
          <w:szCs w:val="22"/>
        </w:rPr>
        <w:t xml:space="preserve"> LEC-5</w:t>
      </w:r>
      <w:r w:rsidRPr="001F1D9B">
        <w:rPr>
          <w:rFonts w:ascii="Times New Roman" w:hAnsi="Times New Roman"/>
          <w:sz w:val="22"/>
          <w:szCs w:val="22"/>
        </w:rPr>
        <w:t xml:space="preserve"> will be administered after positive screening for repeated trauma exposure </w:t>
      </w:r>
      <w:r w:rsidR="0063507C" w:rsidRPr="001F1D9B">
        <w:rPr>
          <w:rFonts w:ascii="Times New Roman" w:hAnsi="Times New Roman"/>
          <w:sz w:val="22"/>
          <w:szCs w:val="22"/>
        </w:rPr>
        <w:t xml:space="preserve">on the Trauma Screening Questionnaire (TSQ) </w:t>
      </w:r>
      <w:r w:rsidR="004D7152" w:rsidRPr="001F1D9B">
        <w:rPr>
          <w:rFonts w:ascii="Times New Roman" w:hAnsi="Times New Roman"/>
          <w:sz w:val="22"/>
          <w:szCs w:val="22"/>
        </w:rPr>
        <w:t xml:space="preserve">(Brewin et al., 2002; de </w:t>
      </w:r>
      <w:proofErr w:type="spellStart"/>
      <w:r w:rsidR="004D7152" w:rsidRPr="001F1D9B">
        <w:rPr>
          <w:rFonts w:ascii="Times New Roman" w:hAnsi="Times New Roman"/>
          <w:sz w:val="22"/>
          <w:szCs w:val="22"/>
        </w:rPr>
        <w:t>Bont</w:t>
      </w:r>
      <w:proofErr w:type="spellEnd"/>
      <w:r w:rsidR="004D7152" w:rsidRPr="001F1D9B">
        <w:rPr>
          <w:rFonts w:ascii="Times New Roman" w:hAnsi="Times New Roman"/>
          <w:sz w:val="22"/>
          <w:szCs w:val="22"/>
        </w:rPr>
        <w:t xml:space="preserve"> et al., 2015)</w:t>
      </w:r>
      <w:r w:rsidR="0063507C" w:rsidRPr="001F1D9B">
        <w:rPr>
          <w:rFonts w:ascii="Times New Roman" w:hAnsi="Times New Roman"/>
          <w:sz w:val="22"/>
          <w:szCs w:val="22"/>
        </w:rPr>
        <w:t xml:space="preserve"> </w:t>
      </w:r>
      <w:r w:rsidRPr="001F1D9B">
        <w:rPr>
          <w:rFonts w:ascii="Times New Roman" w:hAnsi="Times New Roman"/>
          <w:sz w:val="22"/>
          <w:szCs w:val="22"/>
        </w:rPr>
        <w:t xml:space="preserve">and PTSD on the </w:t>
      </w:r>
      <w:r w:rsidR="001A5C65" w:rsidRPr="001F1D9B">
        <w:rPr>
          <w:rFonts w:ascii="Times New Roman" w:hAnsi="Times New Roman"/>
          <w:sz w:val="22"/>
          <w:szCs w:val="22"/>
        </w:rPr>
        <w:t>PTSD checklist for the DSM-5</w:t>
      </w:r>
      <w:r w:rsidR="001A5C65" w:rsidRPr="001F1D9B">
        <w:rPr>
          <w:rFonts w:ascii="Times New Roman" w:hAnsi="Times New Roman"/>
          <w:b/>
          <w:sz w:val="22"/>
          <w:szCs w:val="22"/>
        </w:rPr>
        <w:t xml:space="preserve"> </w:t>
      </w:r>
      <w:r w:rsidR="001A5C65" w:rsidRPr="001F1D9B">
        <w:rPr>
          <w:rFonts w:ascii="Times New Roman" w:hAnsi="Times New Roman"/>
          <w:sz w:val="22"/>
          <w:szCs w:val="22"/>
        </w:rPr>
        <w:t>(</w:t>
      </w:r>
      <w:r w:rsidRPr="001F1D9B">
        <w:rPr>
          <w:rFonts w:ascii="Times New Roman" w:hAnsi="Times New Roman"/>
          <w:sz w:val="22"/>
          <w:szCs w:val="22"/>
        </w:rPr>
        <w:t>PCL-5</w:t>
      </w:r>
      <w:r w:rsidR="001A5C65" w:rsidRPr="001F1D9B">
        <w:rPr>
          <w:rFonts w:ascii="Times New Roman" w:hAnsi="Times New Roman"/>
          <w:sz w:val="22"/>
          <w:szCs w:val="22"/>
        </w:rPr>
        <w:t>)</w:t>
      </w:r>
      <w:r w:rsidR="004D57F3" w:rsidRPr="001F1D9B">
        <w:rPr>
          <w:rFonts w:ascii="Times New Roman" w:hAnsi="Times New Roman"/>
          <w:sz w:val="22"/>
          <w:szCs w:val="22"/>
        </w:rPr>
        <w:t xml:space="preserve"> (Weather et al., 2013b; </w:t>
      </w:r>
      <w:r w:rsidR="00090E47">
        <w:rPr>
          <w:rFonts w:ascii="Times New Roman" w:hAnsi="Times New Roman"/>
          <w:sz w:val="22"/>
          <w:szCs w:val="22"/>
        </w:rPr>
        <w:t>Boeschoten,</w:t>
      </w:r>
      <w:r w:rsidR="00410927">
        <w:rPr>
          <w:rFonts w:ascii="Times New Roman" w:hAnsi="Times New Roman"/>
          <w:sz w:val="22"/>
          <w:szCs w:val="22"/>
        </w:rPr>
        <w:t xml:space="preserve"> </w:t>
      </w:r>
      <w:r w:rsidR="004D57F3" w:rsidRPr="001F1D9B">
        <w:rPr>
          <w:rFonts w:ascii="Times New Roman" w:hAnsi="Times New Roman"/>
          <w:sz w:val="22"/>
          <w:szCs w:val="22"/>
        </w:rPr>
        <w:t>Jongedijk &amp; Olff, 2014b)</w:t>
      </w:r>
      <w:r w:rsidRPr="001F1D9B">
        <w:rPr>
          <w:rFonts w:ascii="Times New Roman" w:hAnsi="Times New Roman"/>
          <w:sz w:val="22"/>
          <w:szCs w:val="22"/>
        </w:rPr>
        <w:t xml:space="preserve">. The Dutch version of the LEC-5 will be used in this study </w:t>
      </w:r>
      <w:r w:rsidR="00763A61" w:rsidRPr="001F1D9B">
        <w:rPr>
          <w:rFonts w:ascii="Times New Roman" w:hAnsi="Times New Roman"/>
          <w:sz w:val="22"/>
          <w:szCs w:val="22"/>
        </w:rPr>
        <w:t>(Boeschoten, Bakker, Jongedijk &amp; Olff (2014a).</w:t>
      </w:r>
    </w:p>
    <w:p w14:paraId="738FD982" w14:textId="77777777" w:rsidR="00414895" w:rsidRPr="001F1D9B" w:rsidRDefault="00414895" w:rsidP="0001063D">
      <w:pPr>
        <w:spacing w:line="360" w:lineRule="auto"/>
        <w:rPr>
          <w:rFonts w:ascii="Times New Roman" w:hAnsi="Times New Roman"/>
          <w:i/>
          <w:sz w:val="22"/>
          <w:szCs w:val="22"/>
        </w:rPr>
      </w:pPr>
    </w:p>
    <w:p w14:paraId="70983E12" w14:textId="77777777" w:rsidR="00E86BF9" w:rsidRPr="001F1D9B" w:rsidRDefault="00E86BF9" w:rsidP="0055099D">
      <w:pPr>
        <w:spacing w:line="360" w:lineRule="auto"/>
        <w:contextualSpacing/>
        <w:rPr>
          <w:rFonts w:ascii="Times New Roman" w:hAnsi="Times New Roman"/>
          <w:i/>
          <w:sz w:val="22"/>
          <w:szCs w:val="22"/>
        </w:rPr>
      </w:pPr>
      <w:r w:rsidRPr="001F1D9B">
        <w:rPr>
          <w:rFonts w:ascii="Times New Roman" w:hAnsi="Times New Roman"/>
          <w:i/>
          <w:sz w:val="22"/>
          <w:szCs w:val="22"/>
        </w:rPr>
        <w:t>Dissociative Experiences Scale</w:t>
      </w:r>
    </w:p>
    <w:p w14:paraId="1B921D78" w14:textId="5913EE9C" w:rsidR="00E86BF9" w:rsidRPr="001F1D9B" w:rsidRDefault="00E86BF9" w:rsidP="0055099D">
      <w:pPr>
        <w:tabs>
          <w:tab w:val="clear" w:pos="284"/>
          <w:tab w:val="clear" w:pos="1701"/>
        </w:tabs>
        <w:autoSpaceDE w:val="0"/>
        <w:autoSpaceDN w:val="0"/>
        <w:adjustRightInd w:val="0"/>
        <w:spacing w:line="360" w:lineRule="auto"/>
        <w:rPr>
          <w:rFonts w:ascii="Times New Roman" w:hAnsi="Times New Roman"/>
          <w:iCs/>
          <w:sz w:val="22"/>
          <w:szCs w:val="22"/>
          <w:lang w:val="en-US"/>
        </w:rPr>
      </w:pPr>
      <w:r w:rsidRPr="001F1D9B">
        <w:rPr>
          <w:rFonts w:ascii="Times New Roman" w:hAnsi="Times New Roman"/>
          <w:iCs/>
          <w:sz w:val="22"/>
          <w:szCs w:val="22"/>
          <w:lang w:val="en-US"/>
        </w:rPr>
        <w:t>Dissociative symptoms are measured using the Dissociative Experiences Scale (DES)</w:t>
      </w:r>
      <w:r w:rsidR="005363B3" w:rsidRPr="001F1D9B">
        <w:rPr>
          <w:rFonts w:ascii="Times New Roman" w:hAnsi="Times New Roman"/>
          <w:iCs/>
          <w:sz w:val="22"/>
          <w:szCs w:val="22"/>
          <w:lang w:val="en-US"/>
        </w:rPr>
        <w:t xml:space="preserve"> which consists </w:t>
      </w:r>
      <w:r w:rsidR="00826DCC" w:rsidRPr="001F1D9B">
        <w:rPr>
          <w:rFonts w:ascii="Times New Roman" w:hAnsi="Times New Roman"/>
          <w:iCs/>
          <w:sz w:val="22"/>
          <w:szCs w:val="22"/>
          <w:lang w:val="en-US"/>
        </w:rPr>
        <w:t xml:space="preserve">of </w:t>
      </w:r>
      <w:r w:rsidR="00826DCC" w:rsidRPr="001F1D9B">
        <w:rPr>
          <w:rFonts w:ascii="Times New Roman" w:hAnsi="Times New Roman"/>
          <w:sz w:val="22"/>
          <w:szCs w:val="22"/>
          <w:lang w:val="en-US"/>
        </w:rPr>
        <w:t xml:space="preserve">28 items </w:t>
      </w:r>
      <w:r w:rsidR="005363B3" w:rsidRPr="001F1D9B">
        <w:rPr>
          <w:rFonts w:ascii="Times New Roman" w:hAnsi="Times New Roman"/>
          <w:sz w:val="22"/>
          <w:szCs w:val="22"/>
          <w:lang w:val="en-US"/>
        </w:rPr>
        <w:t xml:space="preserve">and </w:t>
      </w:r>
      <w:r w:rsidR="00826DCC" w:rsidRPr="001F1D9B">
        <w:rPr>
          <w:rFonts w:ascii="Times New Roman" w:hAnsi="Times New Roman"/>
          <w:sz w:val="22"/>
          <w:szCs w:val="22"/>
          <w:lang w:val="en-US"/>
        </w:rPr>
        <w:t>record the severity of dissociative symptoms</w:t>
      </w:r>
      <w:r w:rsidRPr="001F1D9B">
        <w:rPr>
          <w:rFonts w:ascii="Times New Roman" w:hAnsi="Times New Roman"/>
          <w:sz w:val="22"/>
          <w:szCs w:val="22"/>
          <w:lang w:val="en-US"/>
        </w:rPr>
        <w:t xml:space="preserve">. The total score for the DES can range from 0 to100. A total score </w:t>
      </w:r>
      <w:proofErr w:type="gramStart"/>
      <w:r w:rsidRPr="001F1D9B">
        <w:rPr>
          <w:rFonts w:ascii="Times New Roman" w:hAnsi="Times New Roman"/>
          <w:sz w:val="22"/>
          <w:szCs w:val="22"/>
          <w:lang w:val="en-US"/>
        </w:rPr>
        <w:t>over  40</w:t>
      </w:r>
      <w:proofErr w:type="gramEnd"/>
      <w:r w:rsidRPr="001F1D9B">
        <w:rPr>
          <w:rFonts w:ascii="Times New Roman" w:hAnsi="Times New Roman"/>
          <w:sz w:val="22"/>
          <w:szCs w:val="22"/>
          <w:lang w:val="en-US"/>
        </w:rPr>
        <w:t xml:space="preserve"> suggests a dissociative disorder </w:t>
      </w:r>
      <w:r w:rsidRPr="001F1D9B">
        <w:rPr>
          <w:rFonts w:ascii="Times New Roman" w:hAnsi="Times New Roman"/>
          <w:iCs/>
          <w:sz w:val="22"/>
          <w:szCs w:val="22"/>
          <w:lang w:val="en-US"/>
        </w:rPr>
        <w:t xml:space="preserve">(Bernstein &amp; Putnam, 1986; Carlson et al., 1993). </w:t>
      </w:r>
      <w:r w:rsidR="005520FA" w:rsidRPr="001F1D9B">
        <w:rPr>
          <w:rFonts w:ascii="Times New Roman" w:hAnsi="Times New Roman"/>
          <w:iCs/>
          <w:sz w:val="22"/>
          <w:szCs w:val="22"/>
          <w:lang w:val="en-US"/>
        </w:rPr>
        <w:t xml:space="preserve">The Dutch version of the DES </w:t>
      </w:r>
      <w:r w:rsidR="0055099D" w:rsidRPr="001F1D9B">
        <w:rPr>
          <w:rFonts w:ascii="Times New Roman" w:hAnsi="Times New Roman"/>
          <w:iCs/>
          <w:sz w:val="22"/>
          <w:szCs w:val="22"/>
          <w:lang w:val="en-US"/>
        </w:rPr>
        <w:t>discriminate dissociative disorders from other psychiatric disorders and appeared a reliable and valid instrument (</w:t>
      </w:r>
      <w:proofErr w:type="spellStart"/>
      <w:r w:rsidR="0055099D" w:rsidRPr="001F1D9B">
        <w:rPr>
          <w:rFonts w:ascii="Times New Roman" w:eastAsia="Calibri" w:hAnsi="Times New Roman"/>
          <w:sz w:val="22"/>
          <w:szCs w:val="22"/>
        </w:rPr>
        <w:t>Ensink</w:t>
      </w:r>
      <w:proofErr w:type="spellEnd"/>
      <w:r w:rsidR="0055099D" w:rsidRPr="001F1D9B">
        <w:rPr>
          <w:rFonts w:ascii="Times New Roman" w:eastAsia="Calibri" w:hAnsi="Times New Roman"/>
          <w:sz w:val="22"/>
          <w:szCs w:val="22"/>
        </w:rPr>
        <w:t xml:space="preserve"> &amp; van </w:t>
      </w:r>
      <w:proofErr w:type="spellStart"/>
      <w:r w:rsidR="0055099D" w:rsidRPr="001F1D9B">
        <w:rPr>
          <w:rFonts w:ascii="Times New Roman" w:eastAsia="Calibri" w:hAnsi="Times New Roman"/>
          <w:sz w:val="22"/>
          <w:szCs w:val="22"/>
        </w:rPr>
        <w:t>Otterloo</w:t>
      </w:r>
      <w:proofErr w:type="spellEnd"/>
      <w:r w:rsidR="0055099D" w:rsidRPr="001F1D9B">
        <w:rPr>
          <w:rFonts w:ascii="Times New Roman" w:eastAsia="Calibri" w:hAnsi="Times New Roman"/>
          <w:sz w:val="22"/>
          <w:szCs w:val="22"/>
        </w:rPr>
        <w:t>, 1989; Draijer &amp; Boon, 1993).</w:t>
      </w:r>
    </w:p>
    <w:p w14:paraId="4F8151D8" w14:textId="77777777" w:rsidR="00E86BF9" w:rsidRPr="001F1D9B" w:rsidRDefault="00E86BF9" w:rsidP="00E86BF9">
      <w:pPr>
        <w:pStyle w:val="Heading2"/>
        <w:numPr>
          <w:ilvl w:val="0"/>
          <w:numId w:val="0"/>
        </w:numPr>
        <w:spacing w:line="360" w:lineRule="auto"/>
        <w:contextualSpacing/>
        <w:rPr>
          <w:rFonts w:ascii="Times New Roman" w:hAnsi="Times New Roman" w:cs="Times New Roman"/>
          <w:sz w:val="22"/>
          <w:szCs w:val="22"/>
          <w:lang w:val="en-US"/>
        </w:rPr>
      </w:pPr>
    </w:p>
    <w:p w14:paraId="2F2DAFB9" w14:textId="77777777" w:rsidR="00E86BF9" w:rsidRPr="001F1D9B" w:rsidRDefault="00E86BF9" w:rsidP="00E86BF9">
      <w:pPr>
        <w:spacing w:line="360" w:lineRule="auto"/>
        <w:rPr>
          <w:rFonts w:ascii="Times New Roman" w:hAnsi="Times New Roman"/>
          <w:i/>
          <w:sz w:val="22"/>
          <w:szCs w:val="22"/>
        </w:rPr>
      </w:pPr>
      <w:r w:rsidRPr="001F1D9B">
        <w:rPr>
          <w:rFonts w:ascii="Times New Roman" w:hAnsi="Times New Roman"/>
          <w:i/>
          <w:sz w:val="22"/>
          <w:szCs w:val="22"/>
        </w:rPr>
        <w:t>Clinician-Administered PTSD Scale for DSM-5 (CAPS-5)</w:t>
      </w:r>
    </w:p>
    <w:p w14:paraId="06BB2766" w14:textId="77777777" w:rsidR="00E86BF9" w:rsidRPr="001F1D9B" w:rsidRDefault="00E86BF9" w:rsidP="00E86BF9">
      <w:pPr>
        <w:spacing w:line="360" w:lineRule="auto"/>
        <w:rPr>
          <w:rFonts w:ascii="Times New Roman" w:hAnsi="Times New Roman"/>
          <w:sz w:val="22"/>
          <w:szCs w:val="22"/>
          <w:lang w:val="en-US"/>
        </w:rPr>
      </w:pPr>
      <w:r w:rsidRPr="001F1D9B">
        <w:rPr>
          <w:rFonts w:ascii="Times New Roman" w:hAnsi="Times New Roman"/>
          <w:sz w:val="22"/>
          <w:szCs w:val="22"/>
        </w:rPr>
        <w:t>The CAPS is a structured diagnostic interview designed for PTSD according DSM-IV (Blake et al. 2005). The CAPS is considered as the gold standard clinical interview to establish the diagnosis PTSD (Weathers, Keane &amp; Davidson, 2001). The CAPS-5 is b</w:t>
      </w:r>
      <w:r w:rsidRPr="001F1D9B">
        <w:rPr>
          <w:rStyle w:val="ncbold1"/>
          <w:rFonts w:ascii="Times New Roman" w:hAnsi="Times New Roman"/>
          <w:b w:val="0"/>
          <w:sz w:val="22"/>
          <w:szCs w:val="22"/>
        </w:rPr>
        <w:t xml:space="preserve">ased on the original CAPS for DSM-IV but has several important revisions based on the corresponding DSM-5 criteria for PTSD. </w:t>
      </w:r>
      <w:r w:rsidR="00F261CE" w:rsidRPr="001F1D9B">
        <w:rPr>
          <w:rStyle w:val="ncbold1"/>
          <w:rFonts w:ascii="Times New Roman" w:hAnsi="Times New Roman"/>
          <w:b w:val="0"/>
          <w:sz w:val="22"/>
          <w:szCs w:val="22"/>
        </w:rPr>
        <w:t>This 30-item structured interview</w:t>
      </w:r>
      <w:r w:rsidR="00F261CE" w:rsidRPr="001F1D9B">
        <w:rPr>
          <w:rFonts w:ascii="Times New Roman" w:hAnsi="Times New Roman"/>
          <w:sz w:val="22"/>
          <w:szCs w:val="22"/>
          <w:lang w:val="en-US"/>
        </w:rPr>
        <w:t xml:space="preserve"> </w:t>
      </w:r>
      <w:r w:rsidRPr="001F1D9B">
        <w:rPr>
          <w:rFonts w:ascii="Times New Roman" w:hAnsi="Times New Roman"/>
          <w:sz w:val="22"/>
          <w:szCs w:val="22"/>
          <w:lang w:val="en-US"/>
        </w:rPr>
        <w:t>can be used to make current (past month) and lifetime diagnosis of PTSD and assess PTSD symptoms over the past week (Weathers et al., 2013</w:t>
      </w:r>
      <w:r w:rsidR="00F91807">
        <w:rPr>
          <w:rFonts w:ascii="Times New Roman" w:hAnsi="Times New Roman"/>
          <w:sz w:val="22"/>
          <w:szCs w:val="22"/>
          <w:lang w:val="en-US"/>
        </w:rPr>
        <w:t>c</w:t>
      </w:r>
      <w:r w:rsidRPr="001F1D9B">
        <w:rPr>
          <w:rFonts w:ascii="Times New Roman" w:hAnsi="Times New Roman"/>
          <w:sz w:val="22"/>
          <w:szCs w:val="22"/>
        </w:rPr>
        <w:t>).</w:t>
      </w:r>
      <w:r w:rsidRPr="001F1D9B">
        <w:rPr>
          <w:rFonts w:ascii="Times New Roman" w:hAnsi="Times New Roman"/>
          <w:sz w:val="22"/>
          <w:szCs w:val="22"/>
          <w:lang w:val="en-US"/>
        </w:rPr>
        <w:t xml:space="preserve"> The Dutch version of the CAPS-5 </w:t>
      </w:r>
      <w:r w:rsidR="005520FA" w:rsidRPr="001F1D9B">
        <w:rPr>
          <w:rFonts w:ascii="Times New Roman" w:hAnsi="Times New Roman"/>
          <w:sz w:val="22"/>
          <w:szCs w:val="22"/>
          <w:lang w:val="en-US"/>
        </w:rPr>
        <w:t>will be</w:t>
      </w:r>
      <w:r w:rsidRPr="001F1D9B">
        <w:rPr>
          <w:rFonts w:ascii="Times New Roman" w:hAnsi="Times New Roman"/>
          <w:sz w:val="22"/>
          <w:szCs w:val="22"/>
          <w:lang w:val="en-US"/>
        </w:rPr>
        <w:t xml:space="preserve"> used (</w:t>
      </w:r>
      <w:proofErr w:type="spellStart"/>
      <w:r w:rsidRPr="001F1D9B">
        <w:rPr>
          <w:rFonts w:ascii="Times New Roman" w:hAnsi="Times New Roman"/>
          <w:sz w:val="22"/>
          <w:szCs w:val="22"/>
          <w:lang w:val="en-US"/>
        </w:rPr>
        <w:t>Boeschoten</w:t>
      </w:r>
      <w:proofErr w:type="spellEnd"/>
      <w:r w:rsidRPr="001F1D9B">
        <w:rPr>
          <w:rFonts w:ascii="Times New Roman" w:hAnsi="Times New Roman"/>
          <w:sz w:val="22"/>
          <w:szCs w:val="22"/>
          <w:lang w:val="en-US"/>
        </w:rPr>
        <w:t xml:space="preserve"> et al., 2014). </w:t>
      </w:r>
    </w:p>
    <w:p w14:paraId="54E329B4" w14:textId="77777777" w:rsidR="00E86BF9" w:rsidRPr="001F1D9B" w:rsidRDefault="00E86BF9" w:rsidP="0001063D">
      <w:pPr>
        <w:spacing w:line="360" w:lineRule="auto"/>
        <w:rPr>
          <w:rFonts w:ascii="Times New Roman" w:hAnsi="Times New Roman"/>
          <w:i/>
          <w:sz w:val="22"/>
          <w:szCs w:val="22"/>
          <w:lang w:val="en-US"/>
        </w:rPr>
      </w:pPr>
    </w:p>
    <w:p w14:paraId="29C3BA54" w14:textId="77777777" w:rsidR="00314FDC" w:rsidRPr="001F1D9B" w:rsidRDefault="00701639" w:rsidP="00314FDC">
      <w:pPr>
        <w:spacing w:line="360" w:lineRule="auto"/>
        <w:rPr>
          <w:rFonts w:ascii="Times New Roman" w:hAnsi="Times New Roman"/>
          <w:i/>
          <w:sz w:val="22"/>
          <w:szCs w:val="22"/>
        </w:rPr>
      </w:pPr>
      <w:r w:rsidRPr="001F1D9B">
        <w:rPr>
          <w:rFonts w:ascii="Times New Roman" w:hAnsi="Times New Roman"/>
          <w:i/>
          <w:sz w:val="22"/>
          <w:szCs w:val="22"/>
        </w:rPr>
        <w:t>M</w:t>
      </w:r>
      <w:r w:rsidR="00314FDC" w:rsidRPr="001F1D9B">
        <w:rPr>
          <w:rFonts w:ascii="Times New Roman" w:hAnsi="Times New Roman"/>
          <w:i/>
          <w:sz w:val="22"/>
          <w:szCs w:val="22"/>
        </w:rPr>
        <w:t xml:space="preserve">ini-International Neuropsychiatric Interview (M.I.N.I.-plus)   </w:t>
      </w:r>
    </w:p>
    <w:p w14:paraId="54CFFD7C" w14:textId="77777777" w:rsidR="00314FDC" w:rsidRPr="001F1D9B" w:rsidRDefault="00314FDC" w:rsidP="00314FDC">
      <w:pPr>
        <w:tabs>
          <w:tab w:val="clear" w:pos="284"/>
          <w:tab w:val="clear" w:pos="1701"/>
        </w:tabs>
        <w:autoSpaceDE w:val="0"/>
        <w:autoSpaceDN w:val="0"/>
        <w:adjustRightInd w:val="0"/>
        <w:spacing w:line="360" w:lineRule="auto"/>
        <w:rPr>
          <w:rFonts w:ascii="Times New Roman" w:hAnsi="Times New Roman"/>
          <w:sz w:val="22"/>
          <w:szCs w:val="22"/>
        </w:rPr>
      </w:pPr>
      <w:r w:rsidRPr="001F1D9B">
        <w:rPr>
          <w:rFonts w:ascii="Times New Roman" w:hAnsi="Times New Roman"/>
          <w:sz w:val="22"/>
          <w:szCs w:val="22"/>
        </w:rPr>
        <w:t>The M.I.N.I.-plus is a short structured diagnostic interview, developed jointly by psychiatrists and clinicians in the United States and Europe, for DSM-IV and ICD-10 psychiatric disorders. The M.I.N.I.-plus was designed as a brief structured interview for the major Axis I psychiatric disorders in DSM-IV and ICD-10. Validation and reliability studies show that the M.I.N.I.-plus has acceptably high validation and reliability scores</w:t>
      </w:r>
      <w:r w:rsidR="00220764" w:rsidRPr="001F1D9B">
        <w:rPr>
          <w:rFonts w:ascii="Times New Roman" w:hAnsi="Times New Roman"/>
          <w:sz w:val="22"/>
          <w:szCs w:val="22"/>
        </w:rPr>
        <w:t xml:space="preserve"> and</w:t>
      </w:r>
      <w:r w:rsidRPr="001F1D9B">
        <w:rPr>
          <w:rFonts w:ascii="Times New Roman" w:hAnsi="Times New Roman"/>
          <w:sz w:val="22"/>
          <w:szCs w:val="22"/>
        </w:rPr>
        <w:t xml:space="preserve"> can be administered in a short period of time (mean 18.7 ± 11.6 minutes, median 15 minutes). It can be used by clinicians after a brief training session (Sheehan et al., 1998). The Dutch version of the M.I.N.I.-plus is tested in </w:t>
      </w:r>
      <w:r w:rsidRPr="001F1D9B">
        <w:rPr>
          <w:rFonts w:ascii="Times New Roman" w:eastAsia="Calibri" w:hAnsi="Times New Roman"/>
          <w:sz w:val="22"/>
          <w:szCs w:val="22"/>
        </w:rPr>
        <w:t xml:space="preserve">a selected group of Dutch psychiatric patients. Based on initial experiences and results, </w:t>
      </w:r>
      <w:r w:rsidR="003667ED" w:rsidRPr="001F1D9B">
        <w:rPr>
          <w:rFonts w:ascii="Times New Roman" w:eastAsia="Calibri" w:hAnsi="Times New Roman"/>
          <w:sz w:val="22"/>
          <w:szCs w:val="22"/>
        </w:rPr>
        <w:t xml:space="preserve">van Vliet &amp; de Beurs (2007) </w:t>
      </w:r>
      <w:r w:rsidRPr="001F1D9B">
        <w:rPr>
          <w:rFonts w:ascii="Times New Roman" w:eastAsia="Calibri" w:hAnsi="Times New Roman"/>
          <w:sz w:val="22"/>
          <w:szCs w:val="22"/>
        </w:rPr>
        <w:t xml:space="preserve">conclude that the good psychometric characteristics of the </w:t>
      </w:r>
      <w:r w:rsidRPr="001F1D9B">
        <w:rPr>
          <w:rFonts w:ascii="Times New Roman" w:eastAsia="TriniteNo1-RomConExp" w:hAnsi="Times New Roman"/>
          <w:sz w:val="22"/>
          <w:szCs w:val="22"/>
        </w:rPr>
        <w:t>M.I.N.I.-plus</w:t>
      </w:r>
      <w:r w:rsidRPr="001F1D9B">
        <w:rPr>
          <w:rFonts w:ascii="Times New Roman" w:eastAsia="Calibri" w:hAnsi="Times New Roman"/>
          <w:sz w:val="22"/>
          <w:szCs w:val="22"/>
        </w:rPr>
        <w:t xml:space="preserve"> make it a good choice for research purposes. </w:t>
      </w:r>
      <w:r w:rsidRPr="001F1D9B">
        <w:rPr>
          <w:rFonts w:ascii="Times New Roman" w:eastAsia="Calibri" w:hAnsi="Times New Roman"/>
          <w:sz w:val="22"/>
          <w:szCs w:val="22"/>
        </w:rPr>
        <w:lastRenderedPageBreak/>
        <w:t>Because of its brevity (20-30 minutes) the interview seems to be especially convenient for diagnosing psychiatric patients in everyday clinical practice (van Vliet &amp; de Beurs, 2007).</w:t>
      </w:r>
    </w:p>
    <w:p w14:paraId="4A3C5723" w14:textId="77777777" w:rsidR="00314FDC" w:rsidRPr="001F1D9B" w:rsidRDefault="00314FDC" w:rsidP="00314FDC">
      <w:pPr>
        <w:spacing w:line="360" w:lineRule="auto"/>
        <w:rPr>
          <w:rFonts w:ascii="Times New Roman" w:hAnsi="Times New Roman"/>
          <w:sz w:val="22"/>
          <w:szCs w:val="22"/>
        </w:rPr>
      </w:pPr>
    </w:p>
    <w:p w14:paraId="07E7B26F" w14:textId="77777777" w:rsidR="00314FDC" w:rsidRPr="001F1D9B" w:rsidRDefault="00314FDC" w:rsidP="00314FDC">
      <w:pPr>
        <w:spacing w:line="360" w:lineRule="auto"/>
        <w:contextualSpacing/>
        <w:rPr>
          <w:rFonts w:ascii="Times New Roman" w:hAnsi="Times New Roman"/>
          <w:i/>
          <w:sz w:val="22"/>
          <w:szCs w:val="22"/>
        </w:rPr>
      </w:pPr>
      <w:r w:rsidRPr="001F1D9B">
        <w:rPr>
          <w:rFonts w:ascii="Times New Roman" w:hAnsi="Times New Roman"/>
          <w:bCs/>
          <w:i/>
          <w:sz w:val="22"/>
          <w:szCs w:val="22"/>
        </w:rPr>
        <w:t>Structured Clinical Interview for DSM-IV Personality Disorders (SCID-</w:t>
      </w:r>
      <w:r w:rsidRPr="001F1D9B">
        <w:rPr>
          <w:rStyle w:val="titleseparator3"/>
          <w:rFonts w:ascii="Times New Roman" w:hAnsi="Times New Roman"/>
          <w:i/>
          <w:sz w:val="22"/>
          <w:szCs w:val="22"/>
          <w:specVanish w:val="0"/>
        </w:rPr>
        <w:t xml:space="preserve">: </w:t>
      </w:r>
      <w:r w:rsidRPr="001F1D9B">
        <w:rPr>
          <w:rStyle w:val="subtitlebreak2"/>
          <w:rFonts w:ascii="Times New Roman" w:hAnsi="Times New Roman"/>
          <w:i/>
          <w:vanish/>
          <w:sz w:val="22"/>
          <w:szCs w:val="22"/>
          <w:specVanish w:val="0"/>
        </w:rPr>
        <w:t> </w:t>
      </w:r>
      <w:r w:rsidRPr="001F1D9B">
        <w:rPr>
          <w:rStyle w:val="subtitle5"/>
          <w:rFonts w:ascii="Times New Roman" w:hAnsi="Times New Roman"/>
          <w:i/>
          <w:sz w:val="22"/>
          <w:szCs w:val="22"/>
          <w:specVanish w:val="0"/>
        </w:rPr>
        <w:t>II)</w:t>
      </w:r>
      <w:r w:rsidRPr="001F1D9B">
        <w:rPr>
          <w:rFonts w:ascii="Times New Roman" w:hAnsi="Times New Roman"/>
          <w:i/>
          <w:sz w:val="22"/>
          <w:szCs w:val="22"/>
        </w:rPr>
        <w:t xml:space="preserve"> </w:t>
      </w:r>
    </w:p>
    <w:p w14:paraId="5EB50232" w14:textId="77777777" w:rsidR="00314FDC" w:rsidRPr="001F1D9B" w:rsidRDefault="00314FDC" w:rsidP="00314FDC">
      <w:pPr>
        <w:tabs>
          <w:tab w:val="clear" w:pos="284"/>
          <w:tab w:val="clear" w:pos="1701"/>
        </w:tabs>
        <w:autoSpaceDE w:val="0"/>
        <w:autoSpaceDN w:val="0"/>
        <w:adjustRightInd w:val="0"/>
        <w:spacing w:line="360" w:lineRule="auto"/>
        <w:rPr>
          <w:rFonts w:ascii="Times New Roman" w:eastAsia="Arial Unicode MS" w:hAnsi="Times New Roman"/>
          <w:sz w:val="22"/>
          <w:szCs w:val="22"/>
          <w:lang w:val="en-US"/>
        </w:rPr>
      </w:pPr>
      <w:r w:rsidRPr="001F1D9B">
        <w:rPr>
          <w:rFonts w:ascii="Times New Roman" w:eastAsia="Arial Unicode MS" w:hAnsi="Times New Roman"/>
          <w:sz w:val="22"/>
          <w:szCs w:val="22"/>
        </w:rPr>
        <w:t xml:space="preserve">The </w:t>
      </w:r>
      <w:r w:rsidRPr="001F1D9B">
        <w:rPr>
          <w:rFonts w:ascii="Times New Roman" w:hAnsi="Times New Roman"/>
          <w:bCs/>
          <w:sz w:val="22"/>
          <w:szCs w:val="22"/>
        </w:rPr>
        <w:t>SCID-</w:t>
      </w:r>
      <w:r w:rsidRPr="001F1D9B">
        <w:rPr>
          <w:rStyle w:val="titleseparator3"/>
          <w:rFonts w:ascii="Times New Roman" w:hAnsi="Times New Roman"/>
          <w:sz w:val="22"/>
          <w:szCs w:val="22"/>
          <w:specVanish w:val="0"/>
        </w:rPr>
        <w:t xml:space="preserve">: </w:t>
      </w:r>
      <w:r w:rsidRPr="001F1D9B">
        <w:rPr>
          <w:rStyle w:val="subtitlebreak2"/>
          <w:rFonts w:ascii="Times New Roman" w:hAnsi="Times New Roman"/>
          <w:vanish/>
          <w:sz w:val="22"/>
          <w:szCs w:val="22"/>
          <w:specVanish w:val="0"/>
        </w:rPr>
        <w:t> </w:t>
      </w:r>
      <w:r w:rsidRPr="001F1D9B">
        <w:rPr>
          <w:rStyle w:val="subtitle5"/>
          <w:rFonts w:ascii="Times New Roman" w:hAnsi="Times New Roman"/>
          <w:sz w:val="22"/>
          <w:szCs w:val="22"/>
          <w:specVanish w:val="0"/>
        </w:rPr>
        <w:t>II is a clinician-</w:t>
      </w:r>
      <w:r w:rsidRPr="001F1D9B">
        <w:rPr>
          <w:rFonts w:ascii="Times New Roman" w:eastAsia="Arial Unicode MS" w:hAnsi="Times New Roman"/>
          <w:sz w:val="22"/>
          <w:szCs w:val="22"/>
        </w:rPr>
        <w:t>administered semi-structured interview for diagnosing the Axis II personality disorders of the DSM-III-R. Is was designed to provide a rapid clinical assessment of personality disorders without the loss of reliability or validity (</w:t>
      </w:r>
      <w:r w:rsidRPr="001F1D9B">
        <w:rPr>
          <w:rStyle w:val="Strong"/>
          <w:rFonts w:ascii="Times New Roman" w:hAnsi="Times New Roman"/>
          <w:b w:val="0"/>
          <w:sz w:val="22"/>
          <w:szCs w:val="22"/>
        </w:rPr>
        <w:t>First, Spitzer, Gibbon &amp; Williams, 1995).</w:t>
      </w:r>
      <w:r w:rsidRPr="001F1D9B" w:rsidDel="0080727C">
        <w:rPr>
          <w:rFonts w:ascii="Times New Roman" w:eastAsia="Arial Unicode MS" w:hAnsi="Times New Roman"/>
          <w:sz w:val="22"/>
          <w:szCs w:val="22"/>
        </w:rPr>
        <w:t xml:space="preserve"> </w:t>
      </w:r>
      <w:r w:rsidRPr="001F1D9B">
        <w:rPr>
          <w:rFonts w:ascii="Times New Roman" w:eastAsia="Calibri" w:hAnsi="Times New Roman"/>
          <w:sz w:val="22"/>
          <w:szCs w:val="22"/>
        </w:rPr>
        <w:t>After the publication of the DSM-IV in 1994, the SCID-II has been revised to meet the DSM-IV criteria (SCID-II version 2.0). Maffei et al. (1997) assessed the interrater reliability and internal consistency of the SCID-II 2.0 and concluded that this version of the SCID-II has adequate interrater and internal consistency reliability. In the Netherlands the reliability of the Dutch version of the SCID-II was further investigated with regard to the test-retest interrater reliability. Test-retest interrater reliability for the presence or absence of any personality disorder was fair to good and was higher than values found in previous short-interval test-retest studies with the SCID-II for DSM-III-R (</w:t>
      </w:r>
      <w:proofErr w:type="spellStart"/>
      <w:r w:rsidRPr="001F1D9B">
        <w:rPr>
          <w:rFonts w:ascii="Times New Roman" w:eastAsia="Calibri" w:hAnsi="Times New Roman"/>
          <w:sz w:val="22"/>
          <w:szCs w:val="22"/>
        </w:rPr>
        <w:t>Weertman</w:t>
      </w:r>
      <w:proofErr w:type="spellEnd"/>
      <w:r w:rsidRPr="001F1D9B">
        <w:rPr>
          <w:rFonts w:ascii="Times New Roman" w:eastAsia="Calibri" w:hAnsi="Times New Roman"/>
          <w:sz w:val="22"/>
          <w:szCs w:val="22"/>
        </w:rPr>
        <w:t xml:space="preserve">, </w:t>
      </w:r>
      <w:proofErr w:type="spellStart"/>
      <w:r w:rsidRPr="001F1D9B">
        <w:rPr>
          <w:rFonts w:ascii="Times New Roman" w:eastAsia="Calibri" w:hAnsi="Times New Roman"/>
          <w:sz w:val="22"/>
          <w:szCs w:val="22"/>
        </w:rPr>
        <w:t>Arntz</w:t>
      </w:r>
      <w:proofErr w:type="spellEnd"/>
      <w:r w:rsidRPr="001F1D9B">
        <w:rPr>
          <w:rFonts w:ascii="Times New Roman" w:eastAsia="Calibri" w:hAnsi="Times New Roman"/>
          <w:sz w:val="22"/>
          <w:szCs w:val="22"/>
        </w:rPr>
        <w:t xml:space="preserve">, </w:t>
      </w:r>
      <w:proofErr w:type="spellStart"/>
      <w:r w:rsidRPr="001F1D9B">
        <w:rPr>
          <w:rFonts w:ascii="Times New Roman" w:eastAsia="Calibri" w:hAnsi="Times New Roman"/>
          <w:sz w:val="22"/>
          <w:szCs w:val="22"/>
        </w:rPr>
        <w:t>Dreessen</w:t>
      </w:r>
      <w:proofErr w:type="spellEnd"/>
      <w:r w:rsidRPr="001F1D9B">
        <w:rPr>
          <w:rFonts w:ascii="Times New Roman" w:eastAsia="Calibri" w:hAnsi="Times New Roman"/>
          <w:sz w:val="22"/>
          <w:szCs w:val="22"/>
        </w:rPr>
        <w:t xml:space="preserve">, </w:t>
      </w:r>
      <w:proofErr w:type="spellStart"/>
      <w:r w:rsidRPr="001F1D9B">
        <w:rPr>
          <w:rFonts w:ascii="Times New Roman" w:eastAsia="Calibri" w:hAnsi="Times New Roman"/>
          <w:sz w:val="22"/>
          <w:szCs w:val="22"/>
        </w:rPr>
        <w:t>Velzen</w:t>
      </w:r>
      <w:proofErr w:type="spellEnd"/>
      <w:r w:rsidRPr="001F1D9B">
        <w:rPr>
          <w:rFonts w:ascii="Times New Roman" w:eastAsia="Calibri" w:hAnsi="Times New Roman"/>
          <w:sz w:val="22"/>
          <w:szCs w:val="22"/>
        </w:rPr>
        <w:t xml:space="preserve"> &amp; </w:t>
      </w:r>
      <w:proofErr w:type="spellStart"/>
      <w:r w:rsidRPr="001F1D9B">
        <w:rPr>
          <w:rFonts w:ascii="Times New Roman" w:eastAsia="Calibri" w:hAnsi="Times New Roman"/>
          <w:sz w:val="22"/>
          <w:szCs w:val="22"/>
        </w:rPr>
        <w:t>Vertommen</w:t>
      </w:r>
      <w:proofErr w:type="spellEnd"/>
      <w:r w:rsidRPr="001F1D9B">
        <w:rPr>
          <w:rFonts w:ascii="Times New Roman" w:eastAsia="Calibri" w:hAnsi="Times New Roman"/>
          <w:sz w:val="22"/>
          <w:szCs w:val="22"/>
        </w:rPr>
        <w:t xml:space="preserve">, </w:t>
      </w:r>
      <w:r w:rsidRPr="001F1D9B">
        <w:rPr>
          <w:rFonts w:ascii="Times New Roman" w:eastAsia="Calibri" w:hAnsi="Times New Roman"/>
          <w:bCs/>
          <w:sz w:val="22"/>
          <w:szCs w:val="22"/>
        </w:rPr>
        <w:t xml:space="preserve">2003). </w:t>
      </w:r>
    </w:p>
    <w:p w14:paraId="61222901" w14:textId="77777777" w:rsidR="001956DC" w:rsidRPr="001F1D9B" w:rsidRDefault="001956DC" w:rsidP="00824E9A">
      <w:pPr>
        <w:spacing w:line="360" w:lineRule="auto"/>
        <w:contextualSpacing/>
        <w:rPr>
          <w:rFonts w:ascii="Times New Roman" w:eastAsiaTheme="minorHAnsi" w:hAnsi="Times New Roman"/>
          <w:sz w:val="22"/>
          <w:szCs w:val="22"/>
          <w:lang w:val="en-US"/>
        </w:rPr>
      </w:pPr>
    </w:p>
    <w:p w14:paraId="768BFA54" w14:textId="77777777" w:rsidR="00AD01C2" w:rsidRPr="003940DF" w:rsidRDefault="00230C61" w:rsidP="00824E9A">
      <w:pPr>
        <w:spacing w:line="360" w:lineRule="auto"/>
        <w:contextualSpacing/>
        <w:rPr>
          <w:rFonts w:ascii="Times New Roman" w:eastAsiaTheme="minorHAnsi" w:hAnsi="Times New Roman"/>
          <w:i/>
          <w:sz w:val="22"/>
          <w:szCs w:val="22"/>
          <w:lang w:val="en-US"/>
        </w:rPr>
      </w:pPr>
      <w:r w:rsidRPr="003940DF">
        <w:rPr>
          <w:rFonts w:ascii="Times New Roman" w:eastAsiaTheme="minorHAnsi" w:hAnsi="Times New Roman"/>
          <w:i/>
          <w:sz w:val="22"/>
          <w:szCs w:val="22"/>
          <w:lang w:val="en-US"/>
        </w:rPr>
        <w:t>Health of the Nation Outcome Scale (</w:t>
      </w:r>
      <w:proofErr w:type="spellStart"/>
      <w:r w:rsidRPr="003940DF">
        <w:rPr>
          <w:rFonts w:ascii="Times New Roman" w:eastAsiaTheme="minorHAnsi" w:hAnsi="Times New Roman"/>
          <w:i/>
          <w:sz w:val="22"/>
          <w:szCs w:val="22"/>
          <w:lang w:val="en-US"/>
        </w:rPr>
        <w:t>HoNOS</w:t>
      </w:r>
      <w:proofErr w:type="spellEnd"/>
      <w:r w:rsidRPr="003940DF">
        <w:rPr>
          <w:rFonts w:ascii="Times New Roman" w:eastAsiaTheme="minorHAnsi" w:hAnsi="Times New Roman"/>
          <w:i/>
          <w:sz w:val="22"/>
          <w:szCs w:val="22"/>
          <w:lang w:val="en-US"/>
        </w:rPr>
        <w:t>)</w:t>
      </w:r>
    </w:p>
    <w:p w14:paraId="00589327" w14:textId="6C74FB79" w:rsidR="00707872" w:rsidRPr="001F1D9B" w:rsidRDefault="00A22149" w:rsidP="00707872">
      <w:pPr>
        <w:tabs>
          <w:tab w:val="clear" w:pos="284"/>
          <w:tab w:val="clear" w:pos="1701"/>
        </w:tabs>
        <w:autoSpaceDE w:val="0"/>
        <w:autoSpaceDN w:val="0"/>
        <w:adjustRightInd w:val="0"/>
        <w:spacing w:line="360" w:lineRule="auto"/>
        <w:rPr>
          <w:rFonts w:ascii="Times New Roman" w:hAnsi="Times New Roman"/>
          <w:color w:val="000000"/>
          <w:sz w:val="22"/>
          <w:szCs w:val="22"/>
        </w:rPr>
      </w:pPr>
      <w:r w:rsidRPr="003940DF">
        <w:rPr>
          <w:rFonts w:ascii="Times New Roman" w:eastAsiaTheme="minorHAnsi" w:hAnsi="Times New Roman"/>
          <w:sz w:val="22"/>
          <w:szCs w:val="22"/>
          <w:lang w:val="en-US"/>
        </w:rPr>
        <w:t>The health of the Nation Outcome Scale (</w:t>
      </w:r>
      <w:proofErr w:type="spellStart"/>
      <w:r w:rsidRPr="003940DF">
        <w:rPr>
          <w:rFonts w:ascii="Times New Roman" w:eastAsiaTheme="minorHAnsi" w:hAnsi="Times New Roman"/>
          <w:sz w:val="22"/>
          <w:szCs w:val="22"/>
          <w:lang w:val="en-US"/>
        </w:rPr>
        <w:t>HoNOS</w:t>
      </w:r>
      <w:proofErr w:type="spellEnd"/>
      <w:r w:rsidRPr="003940DF">
        <w:rPr>
          <w:rFonts w:ascii="Times New Roman" w:eastAsiaTheme="minorHAnsi" w:hAnsi="Times New Roman"/>
          <w:sz w:val="22"/>
          <w:szCs w:val="22"/>
          <w:lang w:val="en-US"/>
        </w:rPr>
        <w:t xml:space="preserve">) </w:t>
      </w:r>
      <w:r w:rsidR="00F261CE" w:rsidRPr="003940DF">
        <w:rPr>
          <w:rFonts w:ascii="Times New Roman" w:hAnsi="Times New Roman"/>
          <w:sz w:val="22"/>
          <w:szCs w:val="22"/>
        </w:rPr>
        <w:t xml:space="preserve">has </w:t>
      </w:r>
      <w:r w:rsidRPr="003940DF">
        <w:rPr>
          <w:rFonts w:ascii="Times New Roman" w:hAnsi="Times New Roman"/>
          <w:sz w:val="22"/>
          <w:szCs w:val="22"/>
        </w:rPr>
        <w:t xml:space="preserve">been developed for assessing the effectiveness of mental health services for patients with </w:t>
      </w:r>
      <w:r w:rsidR="000727C6" w:rsidRPr="003940DF">
        <w:rPr>
          <w:rFonts w:ascii="Times New Roman" w:hAnsi="Times New Roman"/>
          <w:sz w:val="22"/>
          <w:szCs w:val="22"/>
        </w:rPr>
        <w:t xml:space="preserve">severe </w:t>
      </w:r>
      <w:r w:rsidRPr="003940DF">
        <w:rPr>
          <w:rFonts w:ascii="Times New Roman" w:hAnsi="Times New Roman"/>
          <w:sz w:val="22"/>
          <w:szCs w:val="22"/>
        </w:rPr>
        <w:t>mental illness. It covers a wide range of areas and has good criterion- and concurrent validity</w:t>
      </w:r>
      <w:r w:rsidR="00510E04" w:rsidRPr="003940DF">
        <w:rPr>
          <w:rFonts w:ascii="Times New Roman" w:hAnsi="Times New Roman"/>
          <w:sz w:val="22"/>
          <w:szCs w:val="22"/>
        </w:rPr>
        <w:t xml:space="preserve"> (</w:t>
      </w:r>
      <w:hyperlink r:id="rId8" w:history="1">
        <w:proofErr w:type="spellStart"/>
        <w:r w:rsidR="00510E04" w:rsidRPr="003940DF">
          <w:rPr>
            <w:rStyle w:val="Hyperlink"/>
            <w:rFonts w:ascii="Times New Roman" w:hAnsi="Times New Roman"/>
            <w:color w:val="auto"/>
            <w:sz w:val="22"/>
            <w:szCs w:val="22"/>
            <w:u w:val="none"/>
          </w:rPr>
          <w:t>Orrell</w:t>
        </w:r>
        <w:proofErr w:type="spellEnd"/>
      </w:hyperlink>
      <w:r w:rsidR="00510E04" w:rsidRPr="003940DF">
        <w:rPr>
          <w:rFonts w:ascii="Times New Roman" w:hAnsi="Times New Roman"/>
          <w:sz w:val="22"/>
          <w:szCs w:val="22"/>
        </w:rPr>
        <w:t xml:space="preserve">, </w:t>
      </w:r>
      <w:hyperlink r:id="rId9" w:history="1">
        <w:r w:rsidR="00510E04" w:rsidRPr="003940DF">
          <w:rPr>
            <w:rStyle w:val="Hyperlink"/>
            <w:rFonts w:ascii="Times New Roman" w:hAnsi="Times New Roman"/>
            <w:color w:val="auto"/>
            <w:sz w:val="22"/>
            <w:szCs w:val="22"/>
            <w:u w:val="none"/>
          </w:rPr>
          <w:t>Yard</w:t>
        </w:r>
      </w:hyperlink>
      <w:r w:rsidR="00510E04" w:rsidRPr="003940DF">
        <w:rPr>
          <w:rFonts w:ascii="Times New Roman" w:hAnsi="Times New Roman"/>
          <w:sz w:val="22"/>
          <w:szCs w:val="22"/>
        </w:rPr>
        <w:t xml:space="preserve">, </w:t>
      </w:r>
      <w:hyperlink r:id="rId10" w:history="1">
        <w:proofErr w:type="spellStart"/>
        <w:r w:rsidR="00510E04" w:rsidRPr="003940DF">
          <w:rPr>
            <w:rStyle w:val="Hyperlink"/>
            <w:rFonts w:ascii="Times New Roman" w:hAnsi="Times New Roman"/>
            <w:color w:val="auto"/>
            <w:sz w:val="22"/>
            <w:szCs w:val="22"/>
            <w:u w:val="none"/>
          </w:rPr>
          <w:t>Handysides</w:t>
        </w:r>
        <w:proofErr w:type="spellEnd"/>
        <w:r w:rsidR="00510E04" w:rsidRPr="003940DF">
          <w:rPr>
            <w:rStyle w:val="Hyperlink"/>
            <w:rFonts w:ascii="Times New Roman" w:hAnsi="Times New Roman"/>
            <w:color w:val="auto"/>
            <w:sz w:val="22"/>
            <w:szCs w:val="22"/>
            <w:u w:val="none"/>
          </w:rPr>
          <w:t xml:space="preserve"> </w:t>
        </w:r>
      </w:hyperlink>
      <w:r w:rsidR="00510E04" w:rsidRPr="003940DF">
        <w:rPr>
          <w:rStyle w:val="Hyperlink"/>
          <w:rFonts w:ascii="Times New Roman" w:hAnsi="Times New Roman"/>
          <w:color w:val="auto"/>
          <w:sz w:val="22"/>
          <w:szCs w:val="22"/>
          <w:u w:val="none"/>
        </w:rPr>
        <w:t>&amp;</w:t>
      </w:r>
      <w:r w:rsidR="00510E04" w:rsidRPr="003940DF">
        <w:rPr>
          <w:rFonts w:ascii="Times New Roman" w:hAnsi="Times New Roman"/>
          <w:sz w:val="22"/>
          <w:szCs w:val="22"/>
        </w:rPr>
        <w:t xml:space="preserve"> </w:t>
      </w:r>
      <w:hyperlink r:id="rId11" w:history="1">
        <w:proofErr w:type="spellStart"/>
        <w:r w:rsidR="00510E04" w:rsidRPr="003940DF">
          <w:rPr>
            <w:rStyle w:val="Hyperlink"/>
            <w:rFonts w:ascii="Times New Roman" w:hAnsi="Times New Roman"/>
            <w:color w:val="auto"/>
            <w:sz w:val="22"/>
            <w:szCs w:val="22"/>
            <w:u w:val="none"/>
          </w:rPr>
          <w:t>Schapira</w:t>
        </w:r>
        <w:proofErr w:type="spellEnd"/>
        <w:r w:rsidR="00510E04" w:rsidRPr="003940DF">
          <w:rPr>
            <w:rStyle w:val="Hyperlink"/>
            <w:rFonts w:ascii="Times New Roman" w:hAnsi="Times New Roman"/>
            <w:color w:val="auto"/>
            <w:sz w:val="22"/>
            <w:szCs w:val="22"/>
            <w:u w:val="none"/>
          </w:rPr>
          <w:t xml:space="preserve">, </w:t>
        </w:r>
      </w:hyperlink>
      <w:r w:rsidR="00510E04" w:rsidRPr="003940DF">
        <w:rPr>
          <w:rFonts w:ascii="Times New Roman" w:hAnsi="Times New Roman"/>
          <w:sz w:val="22"/>
          <w:szCs w:val="22"/>
        </w:rPr>
        <w:t>1999)</w:t>
      </w:r>
      <w:r w:rsidR="00F21870" w:rsidRPr="003940DF">
        <w:rPr>
          <w:rFonts w:ascii="Times New Roman" w:hAnsi="Times New Roman"/>
          <w:sz w:val="22"/>
          <w:szCs w:val="22"/>
        </w:rPr>
        <w:t xml:space="preserve">. </w:t>
      </w:r>
      <w:r w:rsidR="00E12BC5" w:rsidRPr="003940DF">
        <w:rPr>
          <w:rFonts w:ascii="Times New Roman" w:hAnsi="Times New Roman"/>
          <w:sz w:val="22"/>
          <w:szCs w:val="22"/>
        </w:rPr>
        <w:t xml:space="preserve">Rees, Richards &amp; Shapiro (2004) assessed the usefulness of the HoNOS in measuring change in a community mental health population </w:t>
      </w:r>
      <w:r w:rsidR="0035491A" w:rsidRPr="003940DF">
        <w:rPr>
          <w:rFonts w:ascii="Times New Roman" w:hAnsi="Times New Roman"/>
          <w:sz w:val="22"/>
          <w:szCs w:val="22"/>
        </w:rPr>
        <w:t xml:space="preserve">and </w:t>
      </w:r>
      <w:r w:rsidR="00E12BC5" w:rsidRPr="003940DF">
        <w:rPr>
          <w:rFonts w:ascii="Times New Roman" w:hAnsi="Times New Roman"/>
          <w:sz w:val="22"/>
          <w:szCs w:val="22"/>
        </w:rPr>
        <w:t xml:space="preserve">concluded that a change of 3 to 4 points was statistically significant and useful for </w:t>
      </w:r>
      <w:r w:rsidR="0035491A" w:rsidRPr="003940DF">
        <w:rPr>
          <w:rFonts w:ascii="Times New Roman" w:hAnsi="Times New Roman"/>
          <w:sz w:val="22"/>
          <w:szCs w:val="22"/>
        </w:rPr>
        <w:t xml:space="preserve">tracking clinical improvement. </w:t>
      </w:r>
      <w:r w:rsidR="003E4175" w:rsidRPr="003940DF">
        <w:rPr>
          <w:rFonts w:ascii="Times New Roman" w:eastAsia="Calibri" w:hAnsi="Times New Roman"/>
          <w:sz w:val="22"/>
          <w:szCs w:val="22"/>
        </w:rPr>
        <w:t xml:space="preserve">The Dutch translation of the HoNOS </w:t>
      </w:r>
      <w:r w:rsidR="00F4340C" w:rsidRPr="003940DF">
        <w:rPr>
          <w:rFonts w:ascii="Times New Roman" w:eastAsia="Calibri" w:hAnsi="Times New Roman"/>
          <w:sz w:val="22"/>
          <w:szCs w:val="22"/>
        </w:rPr>
        <w:t>has</w:t>
      </w:r>
      <w:r w:rsidR="003E4175" w:rsidRPr="003940DF">
        <w:rPr>
          <w:rFonts w:ascii="Times New Roman" w:eastAsia="Calibri" w:hAnsi="Times New Roman"/>
          <w:sz w:val="22"/>
          <w:szCs w:val="22"/>
        </w:rPr>
        <w:t xml:space="preserve"> </w:t>
      </w:r>
      <w:r w:rsidR="00615B4D" w:rsidRPr="003940DF">
        <w:rPr>
          <w:rFonts w:ascii="Times New Roman" w:eastAsia="Calibri" w:hAnsi="Times New Roman"/>
          <w:sz w:val="22"/>
          <w:szCs w:val="22"/>
        </w:rPr>
        <w:t xml:space="preserve">been studied </w:t>
      </w:r>
      <w:r w:rsidR="003C5794" w:rsidRPr="003940DF">
        <w:rPr>
          <w:rFonts w:ascii="Times New Roman" w:eastAsia="Calibri" w:hAnsi="Times New Roman"/>
          <w:sz w:val="22"/>
          <w:szCs w:val="22"/>
        </w:rPr>
        <w:t>and</w:t>
      </w:r>
      <w:r w:rsidR="00615B4D" w:rsidRPr="003940DF">
        <w:rPr>
          <w:rFonts w:ascii="Times New Roman" w:eastAsia="Calibri" w:hAnsi="Times New Roman"/>
          <w:sz w:val="22"/>
          <w:szCs w:val="22"/>
        </w:rPr>
        <w:t xml:space="preserve"> </w:t>
      </w:r>
      <w:r w:rsidR="00615B4D" w:rsidRPr="003940DF">
        <w:rPr>
          <w:rFonts w:ascii="Times New Roman" w:hAnsi="Times New Roman"/>
          <w:color w:val="000000"/>
          <w:sz w:val="22"/>
          <w:szCs w:val="22"/>
        </w:rPr>
        <w:t xml:space="preserve">provided insight at both individual and group level into the seriousness of problems and into </w:t>
      </w:r>
      <w:r w:rsidR="008871E7" w:rsidRPr="003940DF">
        <w:rPr>
          <w:rFonts w:ascii="Times New Roman" w:hAnsi="Times New Roman"/>
          <w:color w:val="000000"/>
          <w:sz w:val="22"/>
          <w:szCs w:val="22"/>
        </w:rPr>
        <w:t xml:space="preserve">occurred </w:t>
      </w:r>
      <w:r w:rsidR="00615B4D" w:rsidRPr="003940DF">
        <w:rPr>
          <w:rFonts w:ascii="Times New Roman" w:hAnsi="Times New Roman"/>
          <w:color w:val="000000"/>
          <w:sz w:val="22"/>
          <w:szCs w:val="22"/>
        </w:rPr>
        <w:t>changes</w:t>
      </w:r>
      <w:r w:rsidR="008871E7" w:rsidRPr="003940DF">
        <w:rPr>
          <w:rFonts w:ascii="Times New Roman" w:hAnsi="Times New Roman"/>
          <w:color w:val="000000"/>
          <w:sz w:val="22"/>
          <w:szCs w:val="22"/>
        </w:rPr>
        <w:t xml:space="preserve">. </w:t>
      </w:r>
      <w:r w:rsidR="00F4340C" w:rsidRPr="003940DF">
        <w:rPr>
          <w:rFonts w:ascii="Times New Roman" w:hAnsi="Times New Roman"/>
          <w:color w:val="000000"/>
          <w:sz w:val="22"/>
          <w:szCs w:val="22"/>
        </w:rPr>
        <w:t>It has</w:t>
      </w:r>
      <w:r w:rsidR="00615B4D" w:rsidRPr="003940DF">
        <w:rPr>
          <w:rFonts w:ascii="Times New Roman" w:hAnsi="Times New Roman"/>
          <w:color w:val="000000"/>
          <w:sz w:val="22"/>
          <w:szCs w:val="22"/>
        </w:rPr>
        <w:t xml:space="preserve"> reasonably good psychometric qualities, can be administrated in a short time, </w:t>
      </w:r>
      <w:r w:rsidR="00F261CE" w:rsidRPr="003940DF">
        <w:rPr>
          <w:rFonts w:ascii="Times New Roman" w:hAnsi="Times New Roman"/>
          <w:color w:val="000000"/>
          <w:sz w:val="22"/>
          <w:szCs w:val="22"/>
        </w:rPr>
        <w:t xml:space="preserve">and </w:t>
      </w:r>
      <w:r w:rsidR="00F4340C" w:rsidRPr="003940DF">
        <w:rPr>
          <w:rFonts w:ascii="Times New Roman" w:hAnsi="Times New Roman"/>
          <w:color w:val="000000"/>
          <w:sz w:val="22"/>
          <w:szCs w:val="22"/>
        </w:rPr>
        <w:t>is</w:t>
      </w:r>
      <w:r w:rsidR="00615B4D" w:rsidRPr="003940DF">
        <w:rPr>
          <w:rFonts w:ascii="Times New Roman" w:hAnsi="Times New Roman"/>
          <w:color w:val="000000"/>
          <w:sz w:val="22"/>
          <w:szCs w:val="22"/>
        </w:rPr>
        <w:t xml:space="preserve"> not dependent on psychiatric diagnosis or language and useful by both clinicians and patients</w:t>
      </w:r>
      <w:r w:rsidR="00752F1A" w:rsidRPr="003940DF">
        <w:rPr>
          <w:rFonts w:ascii="Times New Roman" w:hAnsi="Times New Roman"/>
          <w:color w:val="000000"/>
          <w:sz w:val="22"/>
          <w:szCs w:val="22"/>
        </w:rPr>
        <w:t xml:space="preserve"> </w:t>
      </w:r>
      <w:r w:rsidR="00510E04" w:rsidRPr="003940DF">
        <w:rPr>
          <w:rFonts w:ascii="Times New Roman" w:hAnsi="Times New Roman"/>
          <w:color w:val="000000"/>
          <w:sz w:val="22"/>
          <w:szCs w:val="22"/>
        </w:rPr>
        <w:t>(Mulder et al., 2004)</w:t>
      </w:r>
      <w:r w:rsidR="00615B4D" w:rsidRPr="003940DF">
        <w:rPr>
          <w:rFonts w:ascii="Times New Roman" w:hAnsi="Times New Roman"/>
          <w:color w:val="000000"/>
          <w:sz w:val="22"/>
          <w:szCs w:val="22"/>
        </w:rPr>
        <w:t>.</w:t>
      </w:r>
      <w:r w:rsidR="00707872">
        <w:rPr>
          <w:rFonts w:ascii="Times New Roman" w:hAnsi="Times New Roman"/>
          <w:color w:val="000000"/>
          <w:sz w:val="22"/>
          <w:szCs w:val="22"/>
        </w:rPr>
        <w:t xml:space="preserve"> </w:t>
      </w:r>
      <w:r w:rsidR="003940DF" w:rsidRPr="00707872">
        <w:rPr>
          <w:rFonts w:ascii="Times New Roman" w:hAnsi="Times New Roman"/>
          <w:sz w:val="22"/>
          <w:szCs w:val="22"/>
        </w:rPr>
        <w:t xml:space="preserve">The HoNOS is designed for the heterogeneous SMI population and suitable to evaluate possible symptom changes </w:t>
      </w:r>
      <w:r w:rsidR="003940DF">
        <w:rPr>
          <w:rFonts w:ascii="Times New Roman" w:hAnsi="Times New Roman"/>
          <w:sz w:val="22"/>
          <w:szCs w:val="22"/>
        </w:rPr>
        <w:t>within</w:t>
      </w:r>
      <w:r w:rsidR="003940DF" w:rsidRPr="00707872">
        <w:rPr>
          <w:rFonts w:ascii="Times New Roman" w:hAnsi="Times New Roman"/>
          <w:sz w:val="22"/>
          <w:szCs w:val="22"/>
        </w:rPr>
        <w:t xml:space="preserve"> the individual and also at group level. </w:t>
      </w:r>
    </w:p>
    <w:p w14:paraId="6DE5AEDE" w14:textId="77777777" w:rsidR="005B3F40" w:rsidRPr="001F1D9B" w:rsidRDefault="005B3F40" w:rsidP="00A37ADB">
      <w:pPr>
        <w:spacing w:line="360" w:lineRule="auto"/>
        <w:contextualSpacing/>
        <w:rPr>
          <w:rFonts w:ascii="Times New Roman" w:hAnsi="Times New Roman"/>
          <w:i/>
          <w:sz w:val="22"/>
          <w:szCs w:val="22"/>
          <w:lang w:val="en-US"/>
        </w:rPr>
      </w:pPr>
      <w:r w:rsidRPr="001F1D9B">
        <w:rPr>
          <w:rFonts w:ascii="Times New Roman" w:hAnsi="Times New Roman"/>
          <w:i/>
          <w:sz w:val="22"/>
          <w:szCs w:val="22"/>
          <w:lang w:val="en-US"/>
        </w:rPr>
        <w:t>Camberwell Assessment of Needs (CAN)</w:t>
      </w:r>
    </w:p>
    <w:p w14:paraId="1F727815" w14:textId="77777777" w:rsidR="005B3F40" w:rsidRPr="001F1D9B" w:rsidRDefault="00257E19" w:rsidP="00A36A5D">
      <w:pPr>
        <w:tabs>
          <w:tab w:val="clear" w:pos="284"/>
          <w:tab w:val="clear" w:pos="1701"/>
        </w:tabs>
        <w:autoSpaceDE w:val="0"/>
        <w:autoSpaceDN w:val="0"/>
        <w:adjustRightInd w:val="0"/>
        <w:spacing w:line="360" w:lineRule="auto"/>
        <w:rPr>
          <w:rFonts w:ascii="Times New Roman" w:hAnsi="Times New Roman"/>
          <w:sz w:val="22"/>
          <w:szCs w:val="22"/>
          <w:lang w:val="en-US"/>
        </w:rPr>
      </w:pPr>
      <w:r w:rsidRPr="001F1D9B">
        <w:rPr>
          <w:rFonts w:ascii="Times New Roman" w:hAnsi="Times New Roman"/>
          <w:sz w:val="22"/>
          <w:szCs w:val="22"/>
          <w:lang w:val="en-US"/>
        </w:rPr>
        <w:t xml:space="preserve">The </w:t>
      </w:r>
      <w:r w:rsidR="005B3F40" w:rsidRPr="001F1D9B">
        <w:rPr>
          <w:rFonts w:ascii="Times New Roman" w:hAnsi="Times New Roman"/>
          <w:sz w:val="22"/>
          <w:szCs w:val="22"/>
          <w:lang w:val="en-US"/>
        </w:rPr>
        <w:t>CAN</w:t>
      </w:r>
      <w:r w:rsidRPr="001F1D9B">
        <w:rPr>
          <w:rFonts w:ascii="Times New Roman" w:hAnsi="Times New Roman"/>
          <w:sz w:val="22"/>
          <w:szCs w:val="22"/>
          <w:lang w:val="en-US"/>
        </w:rPr>
        <w:t xml:space="preserve"> is commonly used for comprehensive needs assessment in mental health services. It is a </w:t>
      </w:r>
      <w:r w:rsidR="005B3F40" w:rsidRPr="001F1D9B">
        <w:rPr>
          <w:rFonts w:ascii="Times New Roman" w:hAnsi="Times New Roman"/>
          <w:sz w:val="22"/>
          <w:szCs w:val="22"/>
          <w:lang w:val="en-US"/>
        </w:rPr>
        <w:t xml:space="preserve">valid, reliable and </w:t>
      </w:r>
      <w:r w:rsidRPr="001F1D9B">
        <w:rPr>
          <w:rFonts w:ascii="Times New Roman" w:hAnsi="Times New Roman"/>
          <w:sz w:val="22"/>
          <w:szCs w:val="22"/>
          <w:lang w:val="en-US"/>
        </w:rPr>
        <w:t xml:space="preserve">usable measuring instrument to assess the care need of </w:t>
      </w:r>
      <w:r w:rsidR="001226C8" w:rsidRPr="001F1D9B">
        <w:rPr>
          <w:rFonts w:ascii="Times New Roman" w:hAnsi="Times New Roman"/>
          <w:sz w:val="22"/>
          <w:szCs w:val="22"/>
          <w:lang w:val="en-US"/>
        </w:rPr>
        <w:t>SMI</w:t>
      </w:r>
      <w:r w:rsidR="005B3F40" w:rsidRPr="001F1D9B">
        <w:rPr>
          <w:rFonts w:ascii="Times New Roman" w:hAnsi="Times New Roman"/>
          <w:sz w:val="22"/>
          <w:szCs w:val="22"/>
          <w:lang w:val="en-US"/>
        </w:rPr>
        <w:t xml:space="preserve"> </w:t>
      </w:r>
      <w:r w:rsidRPr="001F1D9B">
        <w:rPr>
          <w:rFonts w:ascii="Times New Roman" w:hAnsi="Times New Roman"/>
          <w:sz w:val="22"/>
          <w:szCs w:val="22"/>
          <w:lang w:val="en-US"/>
        </w:rPr>
        <w:t>patients</w:t>
      </w:r>
      <w:r w:rsidR="005D4204" w:rsidRPr="001F1D9B">
        <w:rPr>
          <w:rFonts w:ascii="Times New Roman" w:hAnsi="Times New Roman"/>
          <w:sz w:val="22"/>
          <w:szCs w:val="22"/>
          <w:lang w:val="en-US"/>
        </w:rPr>
        <w:t xml:space="preserve"> (Phelan et al., 1995)</w:t>
      </w:r>
      <w:r w:rsidRPr="001F1D9B">
        <w:rPr>
          <w:rFonts w:ascii="Times New Roman" w:hAnsi="Times New Roman"/>
          <w:sz w:val="22"/>
          <w:szCs w:val="22"/>
          <w:lang w:val="en-US"/>
        </w:rPr>
        <w:t>.</w:t>
      </w:r>
      <w:r w:rsidR="005D4204" w:rsidRPr="001F1D9B">
        <w:rPr>
          <w:rFonts w:ascii="Times New Roman" w:hAnsi="Times New Roman"/>
          <w:sz w:val="22"/>
          <w:szCs w:val="22"/>
          <w:lang w:val="en-US"/>
        </w:rPr>
        <w:t xml:space="preserve"> Wennstr</w:t>
      </w:r>
      <w:r w:rsidR="005B49F1" w:rsidRPr="001F1D9B">
        <w:rPr>
          <w:rFonts w:ascii="Times New Roman" w:hAnsi="Times New Roman"/>
          <w:sz w:val="22"/>
          <w:szCs w:val="22"/>
          <w:lang w:val="en-US"/>
        </w:rPr>
        <w:t>ö</w:t>
      </w:r>
      <w:r w:rsidR="005D4204" w:rsidRPr="001F1D9B">
        <w:rPr>
          <w:rFonts w:ascii="Times New Roman" w:hAnsi="Times New Roman"/>
          <w:sz w:val="22"/>
          <w:szCs w:val="22"/>
          <w:lang w:val="en-US"/>
        </w:rPr>
        <w:t>m, Sorbom and Wiesel (2004)</w:t>
      </w:r>
      <w:r w:rsidRPr="001F1D9B">
        <w:rPr>
          <w:rFonts w:ascii="Times New Roman" w:hAnsi="Times New Roman"/>
          <w:sz w:val="22"/>
          <w:szCs w:val="22"/>
          <w:lang w:val="en-US"/>
        </w:rPr>
        <w:t xml:space="preserve"> concluded after exploratory factor analysis that the CAN represents three homogeneous dimensions: functional disability, social loneliness and emotional loneliness</w:t>
      </w:r>
      <w:r w:rsidR="005B49F1" w:rsidRPr="001F1D9B">
        <w:rPr>
          <w:rFonts w:ascii="Times New Roman" w:hAnsi="Times New Roman"/>
          <w:sz w:val="22"/>
          <w:szCs w:val="22"/>
          <w:lang w:val="en-US"/>
        </w:rPr>
        <w:t xml:space="preserve">. </w:t>
      </w:r>
      <w:r w:rsidR="005B49F1" w:rsidRPr="001F1D9B">
        <w:rPr>
          <w:rFonts w:ascii="Times New Roman" w:eastAsia="Calibri" w:hAnsi="Times New Roman"/>
          <w:sz w:val="22"/>
          <w:szCs w:val="22"/>
        </w:rPr>
        <w:t xml:space="preserve">The summary scores of items corresponding to functional disability and social health might more reliable and more </w:t>
      </w:r>
      <w:r w:rsidR="00465388" w:rsidRPr="001F1D9B">
        <w:rPr>
          <w:rFonts w:ascii="Times New Roman" w:eastAsia="Calibri" w:hAnsi="Times New Roman"/>
          <w:sz w:val="22"/>
          <w:szCs w:val="22"/>
        </w:rPr>
        <w:t>sensitive</w:t>
      </w:r>
      <w:r w:rsidR="005B49F1" w:rsidRPr="001F1D9B">
        <w:rPr>
          <w:rFonts w:ascii="Times New Roman" w:eastAsia="Calibri" w:hAnsi="Times New Roman"/>
          <w:sz w:val="22"/>
          <w:szCs w:val="22"/>
        </w:rPr>
        <w:t xml:space="preserve"> to changes over time than the standard Camberwell Assessment of Need (CAN) summary scores.</w:t>
      </w:r>
      <w:r w:rsidR="005B49F1" w:rsidRPr="001F1D9B">
        <w:rPr>
          <w:rFonts w:ascii="Times New Roman" w:hAnsi="Times New Roman"/>
          <w:sz w:val="22"/>
          <w:szCs w:val="22"/>
          <w:lang w:val="en-US"/>
        </w:rPr>
        <w:t xml:space="preserve"> </w:t>
      </w:r>
      <w:r w:rsidR="005B3F40" w:rsidRPr="001F1D9B">
        <w:rPr>
          <w:rFonts w:ascii="Times New Roman" w:hAnsi="Times New Roman"/>
          <w:sz w:val="22"/>
          <w:szCs w:val="22"/>
          <w:lang w:val="en-US"/>
        </w:rPr>
        <w:t xml:space="preserve"> </w:t>
      </w:r>
    </w:p>
    <w:p w14:paraId="057573CE" w14:textId="77777777" w:rsidR="001226C8" w:rsidRPr="001F1D9B" w:rsidRDefault="001226C8" w:rsidP="00AD01C2">
      <w:pPr>
        <w:spacing w:line="360" w:lineRule="auto"/>
        <w:rPr>
          <w:rFonts w:ascii="Times New Roman" w:eastAsiaTheme="minorHAnsi" w:hAnsi="Times New Roman"/>
          <w:sz w:val="22"/>
          <w:szCs w:val="22"/>
          <w:lang w:val="en-US"/>
        </w:rPr>
      </w:pPr>
    </w:p>
    <w:p w14:paraId="05E865D4" w14:textId="77777777" w:rsidR="00CA1521" w:rsidRPr="001F1D9B" w:rsidRDefault="00AD01C2" w:rsidP="00AD01C2">
      <w:pPr>
        <w:spacing w:line="360" w:lineRule="auto"/>
        <w:rPr>
          <w:rFonts w:ascii="Times New Roman" w:eastAsiaTheme="minorHAnsi" w:hAnsi="Times New Roman"/>
          <w:i/>
          <w:sz w:val="22"/>
          <w:szCs w:val="22"/>
          <w:lang w:val="en-US"/>
        </w:rPr>
      </w:pPr>
      <w:r w:rsidRPr="001F1D9B">
        <w:rPr>
          <w:rFonts w:ascii="Times New Roman" w:eastAsiaTheme="minorHAnsi" w:hAnsi="Times New Roman"/>
          <w:i/>
          <w:sz w:val="22"/>
          <w:szCs w:val="22"/>
          <w:lang w:val="en-US"/>
        </w:rPr>
        <w:lastRenderedPageBreak/>
        <w:t>M</w:t>
      </w:r>
      <w:r w:rsidR="002A7063" w:rsidRPr="001F1D9B">
        <w:rPr>
          <w:rFonts w:ascii="Times New Roman" w:eastAsiaTheme="minorHAnsi" w:hAnsi="Times New Roman"/>
          <w:i/>
          <w:sz w:val="22"/>
          <w:szCs w:val="22"/>
          <w:lang w:val="en-US"/>
        </w:rPr>
        <w:t>anchester Short Assessment of quality of life (MANSA)</w:t>
      </w:r>
    </w:p>
    <w:p w14:paraId="3F972E23" w14:textId="77777777" w:rsidR="00AD01C2" w:rsidRPr="001F1D9B" w:rsidRDefault="002A7063" w:rsidP="00AD01C2">
      <w:pPr>
        <w:spacing w:line="360" w:lineRule="auto"/>
        <w:rPr>
          <w:rFonts w:ascii="Times New Roman" w:hAnsi="Times New Roman"/>
          <w:sz w:val="22"/>
          <w:szCs w:val="22"/>
        </w:rPr>
      </w:pPr>
      <w:r w:rsidRPr="001F1D9B">
        <w:rPr>
          <w:rFonts w:ascii="Times New Roman" w:eastAsiaTheme="minorHAnsi" w:hAnsi="Times New Roman"/>
          <w:sz w:val="22"/>
          <w:szCs w:val="22"/>
          <w:lang w:val="en-US"/>
        </w:rPr>
        <w:t>The MANSA is a short instrument for assessing quality of life in people with mental illness. T</w:t>
      </w:r>
      <w:r w:rsidR="00F261CE" w:rsidRPr="001F1D9B">
        <w:rPr>
          <w:rFonts w:ascii="Times New Roman" w:eastAsiaTheme="minorHAnsi" w:hAnsi="Times New Roman"/>
          <w:sz w:val="22"/>
          <w:szCs w:val="22"/>
          <w:lang w:val="en-US"/>
        </w:rPr>
        <w:t>h</w:t>
      </w:r>
      <w:r w:rsidRPr="001F1D9B">
        <w:rPr>
          <w:rFonts w:ascii="Times New Roman" w:eastAsiaTheme="minorHAnsi" w:hAnsi="Times New Roman"/>
          <w:sz w:val="22"/>
          <w:szCs w:val="22"/>
          <w:lang w:val="en-US"/>
        </w:rPr>
        <w:t xml:space="preserve">is instrument </w:t>
      </w:r>
      <w:r w:rsidR="00F261CE" w:rsidRPr="001F1D9B">
        <w:rPr>
          <w:rFonts w:ascii="Times New Roman" w:eastAsiaTheme="minorHAnsi" w:hAnsi="Times New Roman"/>
          <w:sz w:val="22"/>
          <w:szCs w:val="22"/>
          <w:lang w:val="en-US"/>
        </w:rPr>
        <w:t>measures</w:t>
      </w:r>
      <w:r w:rsidRPr="001F1D9B">
        <w:rPr>
          <w:rFonts w:ascii="Times New Roman" w:eastAsiaTheme="minorHAnsi" w:hAnsi="Times New Roman"/>
          <w:sz w:val="22"/>
          <w:szCs w:val="22"/>
          <w:lang w:val="en-US"/>
        </w:rPr>
        <w:t xml:space="preserve"> satisfaction of life as a whole and with life domains</w:t>
      </w:r>
      <w:r w:rsidR="006938E6" w:rsidRPr="001F1D9B">
        <w:rPr>
          <w:rFonts w:ascii="Times New Roman" w:eastAsiaTheme="minorHAnsi" w:hAnsi="Times New Roman"/>
          <w:sz w:val="22"/>
          <w:szCs w:val="22"/>
          <w:lang w:val="en-US"/>
        </w:rPr>
        <w:t xml:space="preserve"> (</w:t>
      </w:r>
      <w:proofErr w:type="spellStart"/>
      <w:r w:rsidR="006938E6" w:rsidRPr="001F1D9B">
        <w:rPr>
          <w:rFonts w:ascii="Times New Roman" w:hAnsi="Times New Roman"/>
          <w:sz w:val="22"/>
          <w:szCs w:val="22"/>
        </w:rPr>
        <w:t>Priebe</w:t>
      </w:r>
      <w:proofErr w:type="spellEnd"/>
      <w:r w:rsidR="006A7DCF" w:rsidRPr="001F1D9B">
        <w:rPr>
          <w:rFonts w:ascii="Times New Roman" w:hAnsi="Times New Roman"/>
          <w:sz w:val="22"/>
          <w:szCs w:val="22"/>
        </w:rPr>
        <w:t>,</w:t>
      </w:r>
      <w:r w:rsidR="006938E6" w:rsidRPr="001F1D9B">
        <w:rPr>
          <w:rFonts w:ascii="Times New Roman" w:hAnsi="Times New Roman"/>
          <w:sz w:val="22"/>
          <w:szCs w:val="22"/>
        </w:rPr>
        <w:t xml:space="preserve"> S</w:t>
      </w:r>
      <w:r w:rsidR="006A7DCF" w:rsidRPr="001F1D9B">
        <w:rPr>
          <w:rFonts w:ascii="Times New Roman" w:hAnsi="Times New Roman"/>
          <w:sz w:val="22"/>
          <w:szCs w:val="22"/>
        </w:rPr>
        <w:t>.</w:t>
      </w:r>
      <w:r w:rsidR="006938E6" w:rsidRPr="001F1D9B">
        <w:rPr>
          <w:rFonts w:ascii="Times New Roman" w:hAnsi="Times New Roman"/>
          <w:sz w:val="22"/>
          <w:szCs w:val="22"/>
        </w:rPr>
        <w:t>, Huxley</w:t>
      </w:r>
      <w:r w:rsidR="006A7DCF" w:rsidRPr="001F1D9B">
        <w:rPr>
          <w:rFonts w:ascii="Times New Roman" w:hAnsi="Times New Roman"/>
          <w:sz w:val="22"/>
          <w:szCs w:val="22"/>
        </w:rPr>
        <w:t>,</w:t>
      </w:r>
      <w:r w:rsidR="006938E6" w:rsidRPr="001F1D9B">
        <w:rPr>
          <w:rFonts w:ascii="Times New Roman" w:hAnsi="Times New Roman"/>
          <w:sz w:val="22"/>
          <w:szCs w:val="22"/>
        </w:rPr>
        <w:t xml:space="preserve"> P</w:t>
      </w:r>
      <w:r w:rsidR="006A7DCF" w:rsidRPr="001F1D9B">
        <w:rPr>
          <w:rFonts w:ascii="Times New Roman" w:hAnsi="Times New Roman"/>
          <w:sz w:val="22"/>
          <w:szCs w:val="22"/>
        </w:rPr>
        <w:t>.</w:t>
      </w:r>
      <w:r w:rsidR="006938E6" w:rsidRPr="001F1D9B">
        <w:rPr>
          <w:rFonts w:ascii="Times New Roman" w:hAnsi="Times New Roman"/>
          <w:sz w:val="22"/>
          <w:szCs w:val="22"/>
        </w:rPr>
        <w:t>, Knight</w:t>
      </w:r>
      <w:r w:rsidR="006A7DCF" w:rsidRPr="001F1D9B">
        <w:rPr>
          <w:rFonts w:ascii="Times New Roman" w:hAnsi="Times New Roman"/>
          <w:sz w:val="22"/>
          <w:szCs w:val="22"/>
        </w:rPr>
        <w:t>,</w:t>
      </w:r>
      <w:r w:rsidR="006938E6" w:rsidRPr="001F1D9B">
        <w:rPr>
          <w:rFonts w:ascii="Times New Roman" w:hAnsi="Times New Roman"/>
          <w:sz w:val="22"/>
          <w:szCs w:val="22"/>
        </w:rPr>
        <w:t xml:space="preserve"> S</w:t>
      </w:r>
      <w:r w:rsidR="006A7DCF" w:rsidRPr="001F1D9B">
        <w:rPr>
          <w:rFonts w:ascii="Times New Roman" w:hAnsi="Times New Roman"/>
          <w:sz w:val="22"/>
          <w:szCs w:val="22"/>
        </w:rPr>
        <w:t>. &amp;</w:t>
      </w:r>
      <w:r w:rsidR="006938E6" w:rsidRPr="001F1D9B">
        <w:rPr>
          <w:rFonts w:ascii="Times New Roman" w:hAnsi="Times New Roman"/>
          <w:sz w:val="22"/>
          <w:szCs w:val="22"/>
        </w:rPr>
        <w:t xml:space="preserve"> Evans</w:t>
      </w:r>
      <w:r w:rsidR="006A7DCF" w:rsidRPr="001F1D9B">
        <w:rPr>
          <w:rFonts w:ascii="Times New Roman" w:hAnsi="Times New Roman"/>
          <w:sz w:val="22"/>
          <w:szCs w:val="22"/>
        </w:rPr>
        <w:t xml:space="preserve">, </w:t>
      </w:r>
      <w:r w:rsidR="006938E6" w:rsidRPr="001F1D9B">
        <w:rPr>
          <w:rFonts w:ascii="Times New Roman" w:hAnsi="Times New Roman"/>
          <w:sz w:val="22"/>
          <w:szCs w:val="22"/>
        </w:rPr>
        <w:t xml:space="preserve">1999). </w:t>
      </w:r>
      <w:r w:rsidR="00B9278F" w:rsidRPr="001F1D9B">
        <w:rPr>
          <w:rFonts w:ascii="Times New Roman" w:hAnsi="Times New Roman"/>
          <w:sz w:val="22"/>
          <w:szCs w:val="22"/>
        </w:rPr>
        <w:t>T</w:t>
      </w:r>
      <w:r w:rsidR="00652C40" w:rsidRPr="001F1D9B">
        <w:rPr>
          <w:rFonts w:ascii="Times New Roman" w:hAnsi="Times New Roman"/>
          <w:sz w:val="22"/>
          <w:szCs w:val="22"/>
        </w:rPr>
        <w:t xml:space="preserve">he MANSA was examined with regard to reliability and construct validity </w:t>
      </w:r>
      <w:r w:rsidR="001226C8" w:rsidRPr="001F1D9B">
        <w:rPr>
          <w:rFonts w:ascii="Times New Roman" w:hAnsi="Times New Roman"/>
          <w:sz w:val="22"/>
          <w:szCs w:val="22"/>
        </w:rPr>
        <w:t xml:space="preserve">in </w:t>
      </w:r>
      <w:r w:rsidR="00652C40" w:rsidRPr="001F1D9B">
        <w:rPr>
          <w:rFonts w:ascii="Times New Roman" w:hAnsi="Times New Roman"/>
          <w:sz w:val="22"/>
          <w:szCs w:val="22"/>
        </w:rPr>
        <w:t xml:space="preserve">patients with SMI. Internal consistency was adequate (alpha = 0.81). The construct validity of the scale was satisfactory in this study </w:t>
      </w:r>
      <w:r w:rsidR="005D4204" w:rsidRPr="001F1D9B">
        <w:rPr>
          <w:rFonts w:ascii="Times New Roman" w:hAnsi="Times New Roman"/>
          <w:sz w:val="22"/>
          <w:szCs w:val="22"/>
        </w:rPr>
        <w:t>(</w:t>
      </w:r>
      <w:proofErr w:type="spellStart"/>
      <w:r w:rsidR="005D4204" w:rsidRPr="001F1D9B">
        <w:rPr>
          <w:rFonts w:ascii="Times New Roman" w:hAnsi="Times New Roman"/>
          <w:sz w:val="22"/>
          <w:szCs w:val="22"/>
        </w:rPr>
        <w:t>Björkman</w:t>
      </w:r>
      <w:proofErr w:type="spellEnd"/>
      <w:r w:rsidR="005D4204" w:rsidRPr="001F1D9B">
        <w:rPr>
          <w:rFonts w:ascii="Times New Roman" w:hAnsi="Times New Roman"/>
          <w:sz w:val="22"/>
          <w:szCs w:val="22"/>
        </w:rPr>
        <w:t xml:space="preserve"> &amp; </w:t>
      </w:r>
      <w:proofErr w:type="spellStart"/>
      <w:r w:rsidR="005D4204" w:rsidRPr="001F1D9B">
        <w:rPr>
          <w:rFonts w:ascii="Times New Roman" w:hAnsi="Times New Roman"/>
          <w:sz w:val="22"/>
          <w:szCs w:val="22"/>
        </w:rPr>
        <w:t>Svensson</w:t>
      </w:r>
      <w:proofErr w:type="spellEnd"/>
      <w:r w:rsidR="005D4204" w:rsidRPr="001F1D9B">
        <w:rPr>
          <w:rFonts w:ascii="Times New Roman" w:hAnsi="Times New Roman"/>
          <w:sz w:val="22"/>
          <w:szCs w:val="22"/>
        </w:rPr>
        <w:t>, 2005).</w:t>
      </w:r>
      <w:r w:rsidR="001226C8" w:rsidRPr="001F1D9B">
        <w:rPr>
          <w:rFonts w:ascii="Times New Roman" w:hAnsi="Times New Roman"/>
          <w:sz w:val="22"/>
          <w:szCs w:val="22"/>
        </w:rPr>
        <w:t xml:space="preserve"> </w:t>
      </w:r>
    </w:p>
    <w:p w14:paraId="25D1D06E" w14:textId="77777777" w:rsidR="00F56CFE" w:rsidRPr="001F1D9B" w:rsidRDefault="00F56CFE" w:rsidP="00AD01C2">
      <w:pPr>
        <w:spacing w:line="360" w:lineRule="auto"/>
        <w:rPr>
          <w:rFonts w:ascii="Times New Roman" w:hAnsi="Times New Roman"/>
          <w:sz w:val="22"/>
          <w:szCs w:val="22"/>
        </w:rPr>
      </w:pPr>
    </w:p>
    <w:p w14:paraId="7D35CC05" w14:textId="77777777" w:rsidR="00BC2DAA" w:rsidRPr="001F1D9B" w:rsidRDefault="00BC2DAA" w:rsidP="00A21A26">
      <w:pPr>
        <w:autoSpaceDE w:val="0"/>
        <w:autoSpaceDN w:val="0"/>
        <w:adjustRightInd w:val="0"/>
        <w:spacing w:line="360" w:lineRule="auto"/>
        <w:rPr>
          <w:rFonts w:ascii="Times New Roman" w:hAnsi="Times New Roman"/>
          <w:bCs/>
          <w:i/>
          <w:sz w:val="22"/>
          <w:szCs w:val="22"/>
          <w:lang w:val="en-US"/>
        </w:rPr>
      </w:pPr>
      <w:r w:rsidRPr="001F1D9B">
        <w:rPr>
          <w:rFonts w:ascii="Times New Roman" w:hAnsi="Times New Roman"/>
          <w:bCs/>
          <w:i/>
          <w:sz w:val="22"/>
          <w:szCs w:val="22"/>
          <w:lang w:val="en-US"/>
        </w:rPr>
        <w:t>Global Assessment of Functioning (GAF) Scale</w:t>
      </w:r>
    </w:p>
    <w:p w14:paraId="13E0E7A3" w14:textId="77777777" w:rsidR="00BC2DAA" w:rsidRPr="001F1D9B" w:rsidRDefault="00BC2DAA" w:rsidP="00A21A26">
      <w:pPr>
        <w:autoSpaceDE w:val="0"/>
        <w:autoSpaceDN w:val="0"/>
        <w:adjustRightInd w:val="0"/>
        <w:spacing w:line="360" w:lineRule="auto"/>
        <w:rPr>
          <w:rFonts w:ascii="Times New Roman" w:hAnsi="Times New Roman"/>
          <w:bCs/>
          <w:sz w:val="22"/>
          <w:szCs w:val="22"/>
          <w:lang w:val="en-US"/>
        </w:rPr>
      </w:pPr>
      <w:r w:rsidRPr="001F1D9B">
        <w:rPr>
          <w:rFonts w:ascii="Times New Roman" w:hAnsi="Times New Roman"/>
          <w:iCs/>
          <w:sz w:val="22"/>
          <w:szCs w:val="22"/>
          <w:lang w:val="en-US"/>
        </w:rPr>
        <w:t xml:space="preserve">The </w:t>
      </w:r>
      <w:r w:rsidRPr="001F1D9B">
        <w:rPr>
          <w:rFonts w:ascii="Times New Roman" w:hAnsi="Times New Roman"/>
          <w:bCs/>
          <w:sz w:val="22"/>
          <w:szCs w:val="22"/>
          <w:lang w:val="en-US"/>
        </w:rPr>
        <w:t>GAF Scale</w:t>
      </w:r>
      <w:r w:rsidRPr="001F1D9B">
        <w:rPr>
          <w:rFonts w:ascii="Times New Roman" w:hAnsi="Times New Roman"/>
          <w:iCs/>
          <w:sz w:val="22"/>
          <w:szCs w:val="22"/>
          <w:lang w:val="en-US"/>
        </w:rPr>
        <w:t xml:space="preserve"> measures psychological, social, and occupational functioning</w:t>
      </w:r>
      <w:r w:rsidRPr="001F1D9B">
        <w:rPr>
          <w:rFonts w:ascii="Times New Roman" w:hAnsi="Times New Roman"/>
          <w:bCs/>
          <w:sz w:val="22"/>
          <w:szCs w:val="22"/>
          <w:lang w:val="en-US"/>
        </w:rPr>
        <w:t xml:space="preserve">. This scale considers a hypothetical continuum of mental health illness and does not include impairment in functioning as a result of physical or environmental limitations. It is used for the DSM-IV classification (APA, 2000). </w:t>
      </w:r>
    </w:p>
    <w:p w14:paraId="36230998" w14:textId="77777777" w:rsidR="00860E61" w:rsidRPr="001F1D9B" w:rsidRDefault="00860E61" w:rsidP="008D5277">
      <w:pPr>
        <w:tabs>
          <w:tab w:val="clear" w:pos="284"/>
          <w:tab w:val="clear" w:pos="1701"/>
        </w:tabs>
        <w:spacing w:line="360" w:lineRule="auto"/>
        <w:rPr>
          <w:rFonts w:ascii="Times New Roman" w:hAnsi="Times New Roman"/>
          <w:b/>
          <w:sz w:val="22"/>
          <w:szCs w:val="22"/>
        </w:rPr>
      </w:pPr>
    </w:p>
    <w:p w14:paraId="7933DA97" w14:textId="77777777" w:rsidR="00D47328" w:rsidRPr="001F1D9B" w:rsidRDefault="00D47328" w:rsidP="008D5277">
      <w:pPr>
        <w:tabs>
          <w:tab w:val="clear" w:pos="284"/>
          <w:tab w:val="clear" w:pos="1701"/>
        </w:tabs>
        <w:spacing w:line="360" w:lineRule="auto"/>
        <w:rPr>
          <w:rFonts w:ascii="Times New Roman" w:hAnsi="Times New Roman"/>
          <w:b/>
          <w:sz w:val="22"/>
          <w:szCs w:val="22"/>
        </w:rPr>
      </w:pPr>
      <w:r w:rsidRPr="001F1D9B">
        <w:rPr>
          <w:rFonts w:ascii="Times New Roman" w:hAnsi="Times New Roman"/>
          <w:b/>
          <w:sz w:val="22"/>
          <w:szCs w:val="22"/>
        </w:rPr>
        <w:t>Qua</w:t>
      </w:r>
      <w:r w:rsidR="004B2A7C" w:rsidRPr="001F1D9B">
        <w:rPr>
          <w:rFonts w:ascii="Times New Roman" w:hAnsi="Times New Roman"/>
          <w:b/>
          <w:sz w:val="22"/>
          <w:szCs w:val="22"/>
        </w:rPr>
        <w:t>l</w:t>
      </w:r>
      <w:r w:rsidRPr="001F1D9B">
        <w:rPr>
          <w:rFonts w:ascii="Times New Roman" w:hAnsi="Times New Roman"/>
          <w:b/>
          <w:sz w:val="22"/>
          <w:szCs w:val="22"/>
        </w:rPr>
        <w:t>ita</w:t>
      </w:r>
      <w:r w:rsidR="004B2A7C" w:rsidRPr="001F1D9B">
        <w:rPr>
          <w:rFonts w:ascii="Times New Roman" w:hAnsi="Times New Roman"/>
          <w:b/>
          <w:sz w:val="22"/>
          <w:szCs w:val="22"/>
        </w:rPr>
        <w:t>tive</w:t>
      </w:r>
      <w:r w:rsidRPr="001F1D9B">
        <w:rPr>
          <w:rFonts w:ascii="Times New Roman" w:hAnsi="Times New Roman"/>
          <w:b/>
          <w:sz w:val="22"/>
          <w:szCs w:val="22"/>
        </w:rPr>
        <w:t xml:space="preserve"> </w:t>
      </w:r>
      <w:r w:rsidR="001117CA" w:rsidRPr="001F1D9B">
        <w:rPr>
          <w:rFonts w:ascii="Times New Roman" w:hAnsi="Times New Roman"/>
          <w:b/>
          <w:sz w:val="22"/>
          <w:szCs w:val="22"/>
        </w:rPr>
        <w:t xml:space="preserve">semi structured </w:t>
      </w:r>
      <w:r w:rsidR="00701639" w:rsidRPr="001F1D9B">
        <w:rPr>
          <w:rFonts w:ascii="Times New Roman" w:hAnsi="Times New Roman"/>
          <w:b/>
          <w:sz w:val="22"/>
          <w:szCs w:val="22"/>
        </w:rPr>
        <w:t>interviews</w:t>
      </w:r>
    </w:p>
    <w:p w14:paraId="5555D2E8" w14:textId="77777777" w:rsidR="00864A2D" w:rsidRPr="001F1D9B" w:rsidRDefault="00864A2D" w:rsidP="008D5277">
      <w:pPr>
        <w:spacing w:line="360" w:lineRule="auto"/>
        <w:rPr>
          <w:rFonts w:ascii="Times New Roman" w:hAnsi="Times New Roman"/>
          <w:sz w:val="22"/>
          <w:szCs w:val="22"/>
        </w:rPr>
      </w:pPr>
      <w:r w:rsidRPr="001F1D9B">
        <w:rPr>
          <w:rFonts w:ascii="Times New Roman" w:hAnsi="Times New Roman"/>
          <w:sz w:val="22"/>
          <w:szCs w:val="22"/>
        </w:rPr>
        <w:t xml:space="preserve">To investigate participants’ experiences with NET and to identify </w:t>
      </w:r>
      <w:r w:rsidR="009824E1" w:rsidRPr="001F1D9B">
        <w:rPr>
          <w:rFonts w:ascii="Times New Roman" w:hAnsi="Times New Roman"/>
          <w:sz w:val="22"/>
          <w:szCs w:val="22"/>
        </w:rPr>
        <w:t xml:space="preserve">possible </w:t>
      </w:r>
      <w:r w:rsidRPr="001F1D9B">
        <w:rPr>
          <w:rFonts w:ascii="Times New Roman" w:hAnsi="Times New Roman"/>
          <w:sz w:val="22"/>
          <w:szCs w:val="22"/>
        </w:rPr>
        <w:t xml:space="preserve">influencing </w:t>
      </w:r>
      <w:r w:rsidR="00DB4A57" w:rsidRPr="001F1D9B">
        <w:rPr>
          <w:rFonts w:ascii="Times New Roman" w:hAnsi="Times New Roman"/>
          <w:sz w:val="22"/>
          <w:szCs w:val="22"/>
        </w:rPr>
        <w:t>factors</w:t>
      </w:r>
      <w:r w:rsidRPr="001F1D9B">
        <w:rPr>
          <w:rFonts w:ascii="Times New Roman" w:hAnsi="Times New Roman"/>
          <w:sz w:val="22"/>
          <w:szCs w:val="22"/>
        </w:rPr>
        <w:t xml:space="preserve"> for success or failure of NET, participants will be interviewed. Sensitizing concepts are: </w:t>
      </w:r>
      <w:r w:rsidR="008D5277" w:rsidRPr="001F1D9B">
        <w:rPr>
          <w:rFonts w:ascii="Times New Roman" w:hAnsi="Times New Roman"/>
          <w:sz w:val="22"/>
          <w:szCs w:val="22"/>
        </w:rPr>
        <w:t xml:space="preserve">1) </w:t>
      </w:r>
      <w:r w:rsidRPr="001F1D9B">
        <w:rPr>
          <w:rFonts w:ascii="Times New Roman" w:hAnsi="Times New Roman"/>
          <w:sz w:val="22"/>
          <w:szCs w:val="22"/>
        </w:rPr>
        <w:t xml:space="preserve">experiences </w:t>
      </w:r>
      <w:r w:rsidR="008D5277" w:rsidRPr="001F1D9B">
        <w:rPr>
          <w:rFonts w:ascii="Times New Roman" w:hAnsi="Times New Roman"/>
          <w:sz w:val="22"/>
          <w:szCs w:val="22"/>
        </w:rPr>
        <w:t>during</w:t>
      </w:r>
      <w:r w:rsidRPr="001F1D9B">
        <w:rPr>
          <w:rFonts w:ascii="Times New Roman" w:hAnsi="Times New Roman"/>
          <w:sz w:val="22"/>
          <w:szCs w:val="22"/>
        </w:rPr>
        <w:t xml:space="preserve"> NET, </w:t>
      </w:r>
      <w:r w:rsidR="008D5277" w:rsidRPr="001F1D9B">
        <w:rPr>
          <w:rFonts w:ascii="Times New Roman" w:hAnsi="Times New Roman"/>
          <w:sz w:val="22"/>
          <w:szCs w:val="22"/>
        </w:rPr>
        <w:t xml:space="preserve">2) </w:t>
      </w:r>
      <w:r w:rsidRPr="001F1D9B">
        <w:rPr>
          <w:rFonts w:ascii="Times New Roman" w:hAnsi="Times New Roman"/>
          <w:sz w:val="22"/>
          <w:szCs w:val="22"/>
        </w:rPr>
        <w:t>symptom</w:t>
      </w:r>
      <w:r w:rsidR="009E1E33" w:rsidRPr="001F1D9B">
        <w:rPr>
          <w:rFonts w:ascii="Times New Roman" w:hAnsi="Times New Roman"/>
          <w:sz w:val="22"/>
          <w:szCs w:val="22"/>
        </w:rPr>
        <w:t xml:space="preserve"> changes</w:t>
      </w:r>
      <w:r w:rsidRPr="001F1D9B">
        <w:rPr>
          <w:rFonts w:ascii="Times New Roman" w:hAnsi="Times New Roman"/>
          <w:sz w:val="22"/>
          <w:szCs w:val="22"/>
        </w:rPr>
        <w:t xml:space="preserve">, </w:t>
      </w:r>
      <w:r w:rsidR="008D5277" w:rsidRPr="001F1D9B">
        <w:rPr>
          <w:rFonts w:ascii="Times New Roman" w:hAnsi="Times New Roman"/>
          <w:sz w:val="22"/>
          <w:szCs w:val="22"/>
        </w:rPr>
        <w:t xml:space="preserve">3) </w:t>
      </w:r>
      <w:r w:rsidRPr="001F1D9B">
        <w:rPr>
          <w:rFonts w:ascii="Times New Roman" w:hAnsi="Times New Roman"/>
          <w:sz w:val="22"/>
          <w:szCs w:val="22"/>
        </w:rPr>
        <w:t xml:space="preserve">care needs, </w:t>
      </w:r>
      <w:r w:rsidR="008D5277" w:rsidRPr="001F1D9B">
        <w:rPr>
          <w:rFonts w:ascii="Times New Roman" w:hAnsi="Times New Roman"/>
          <w:sz w:val="22"/>
          <w:szCs w:val="22"/>
        </w:rPr>
        <w:t xml:space="preserve">4) </w:t>
      </w:r>
      <w:r w:rsidRPr="001F1D9B">
        <w:rPr>
          <w:rFonts w:ascii="Times New Roman" w:hAnsi="Times New Roman"/>
          <w:sz w:val="22"/>
          <w:szCs w:val="22"/>
        </w:rPr>
        <w:t>quality of life</w:t>
      </w:r>
      <w:r w:rsidR="00860E61" w:rsidRPr="001F1D9B">
        <w:rPr>
          <w:rFonts w:ascii="Times New Roman" w:hAnsi="Times New Roman"/>
          <w:sz w:val="22"/>
          <w:szCs w:val="22"/>
        </w:rPr>
        <w:t xml:space="preserve"> and </w:t>
      </w:r>
      <w:r w:rsidRPr="001F1D9B">
        <w:rPr>
          <w:rFonts w:ascii="Times New Roman" w:hAnsi="Times New Roman"/>
          <w:sz w:val="22"/>
          <w:szCs w:val="22"/>
        </w:rPr>
        <w:t>daily life functioning</w:t>
      </w:r>
      <w:r w:rsidR="00860E61" w:rsidRPr="001F1D9B">
        <w:rPr>
          <w:rFonts w:ascii="Times New Roman" w:hAnsi="Times New Roman"/>
          <w:sz w:val="22"/>
          <w:szCs w:val="22"/>
        </w:rPr>
        <w:t>, and 5) influencing factors and meaning</w:t>
      </w:r>
      <w:r w:rsidRPr="001F1D9B">
        <w:rPr>
          <w:rFonts w:ascii="Times New Roman" w:hAnsi="Times New Roman"/>
          <w:sz w:val="22"/>
          <w:szCs w:val="22"/>
        </w:rPr>
        <w:t xml:space="preserve">. Based on these concepts </w:t>
      </w:r>
      <w:r w:rsidR="008D5277" w:rsidRPr="001F1D9B">
        <w:rPr>
          <w:rFonts w:ascii="Times New Roman" w:hAnsi="Times New Roman"/>
          <w:sz w:val="22"/>
          <w:szCs w:val="22"/>
        </w:rPr>
        <w:t>the following</w:t>
      </w:r>
      <w:r w:rsidRPr="001F1D9B">
        <w:rPr>
          <w:rFonts w:ascii="Times New Roman" w:hAnsi="Times New Roman"/>
          <w:sz w:val="22"/>
          <w:szCs w:val="22"/>
        </w:rPr>
        <w:t xml:space="preserve"> topic</w:t>
      </w:r>
      <w:r w:rsidR="008D5277" w:rsidRPr="001F1D9B">
        <w:rPr>
          <w:rFonts w:ascii="Times New Roman" w:hAnsi="Times New Roman"/>
          <w:sz w:val="22"/>
          <w:szCs w:val="22"/>
        </w:rPr>
        <w:t xml:space="preserve">s are </w:t>
      </w:r>
      <w:r w:rsidR="00860E61" w:rsidRPr="001F1D9B">
        <w:rPr>
          <w:rFonts w:ascii="Times New Roman" w:hAnsi="Times New Roman"/>
          <w:sz w:val="22"/>
          <w:szCs w:val="22"/>
        </w:rPr>
        <w:t xml:space="preserve">derived and </w:t>
      </w:r>
      <w:r w:rsidR="008D5277" w:rsidRPr="001F1D9B">
        <w:rPr>
          <w:rFonts w:ascii="Times New Roman" w:hAnsi="Times New Roman"/>
          <w:sz w:val="22"/>
          <w:szCs w:val="22"/>
        </w:rPr>
        <w:t xml:space="preserve">listed: ad 1: therapeutic relationship, lifeline, narration, exposure, </w:t>
      </w:r>
      <w:r w:rsidR="00465388" w:rsidRPr="001F1D9B">
        <w:rPr>
          <w:rFonts w:ascii="Times New Roman" w:hAnsi="Times New Roman"/>
          <w:sz w:val="22"/>
          <w:szCs w:val="22"/>
        </w:rPr>
        <w:t xml:space="preserve">and the </w:t>
      </w:r>
      <w:r w:rsidR="00860E61" w:rsidRPr="001F1D9B">
        <w:rPr>
          <w:rFonts w:ascii="Times New Roman" w:hAnsi="Times New Roman"/>
          <w:sz w:val="22"/>
          <w:szCs w:val="22"/>
        </w:rPr>
        <w:t xml:space="preserve">treatment </w:t>
      </w:r>
      <w:r w:rsidR="008D5277" w:rsidRPr="001F1D9B">
        <w:rPr>
          <w:rFonts w:ascii="Times New Roman" w:hAnsi="Times New Roman"/>
          <w:sz w:val="22"/>
          <w:szCs w:val="22"/>
        </w:rPr>
        <w:t>effects in daily life, ad 2:</w:t>
      </w:r>
      <w:r w:rsidR="00860E61" w:rsidRPr="001F1D9B">
        <w:rPr>
          <w:rFonts w:ascii="Times New Roman" w:hAnsi="Times New Roman"/>
          <w:sz w:val="22"/>
          <w:szCs w:val="22"/>
        </w:rPr>
        <w:t xml:space="preserve"> </w:t>
      </w:r>
      <w:r w:rsidR="00504121" w:rsidRPr="001F1D9B">
        <w:rPr>
          <w:rFonts w:ascii="Times New Roman" w:hAnsi="Times New Roman"/>
          <w:sz w:val="22"/>
          <w:szCs w:val="22"/>
        </w:rPr>
        <w:t xml:space="preserve">experienced </w:t>
      </w:r>
      <w:r w:rsidR="008D5277" w:rsidRPr="001F1D9B">
        <w:rPr>
          <w:rFonts w:ascii="Times New Roman" w:hAnsi="Times New Roman"/>
          <w:sz w:val="22"/>
          <w:szCs w:val="22"/>
        </w:rPr>
        <w:t>symptoms</w:t>
      </w:r>
      <w:r w:rsidR="00860E61" w:rsidRPr="001F1D9B">
        <w:rPr>
          <w:rFonts w:ascii="Times New Roman" w:hAnsi="Times New Roman"/>
          <w:sz w:val="22"/>
          <w:szCs w:val="22"/>
        </w:rPr>
        <w:t xml:space="preserve">, ad 3: </w:t>
      </w:r>
      <w:r w:rsidR="00504121" w:rsidRPr="001F1D9B">
        <w:rPr>
          <w:rFonts w:ascii="Times New Roman" w:hAnsi="Times New Roman"/>
          <w:sz w:val="22"/>
          <w:szCs w:val="22"/>
        </w:rPr>
        <w:t>perceived</w:t>
      </w:r>
      <w:r w:rsidR="00860E61" w:rsidRPr="001F1D9B">
        <w:rPr>
          <w:rFonts w:ascii="Times New Roman" w:hAnsi="Times New Roman"/>
          <w:sz w:val="22"/>
          <w:szCs w:val="22"/>
        </w:rPr>
        <w:t xml:space="preserve"> care needs, ad 4: perceived quality of life and effects on daily functioning, and ad 5: </w:t>
      </w:r>
      <w:r w:rsidR="009E1E33" w:rsidRPr="001F1D9B">
        <w:rPr>
          <w:rFonts w:ascii="Times New Roman" w:hAnsi="Times New Roman"/>
          <w:sz w:val="22"/>
          <w:szCs w:val="22"/>
        </w:rPr>
        <w:t xml:space="preserve">experienced </w:t>
      </w:r>
      <w:r w:rsidR="00860E61" w:rsidRPr="001F1D9B">
        <w:rPr>
          <w:rFonts w:ascii="Times New Roman" w:hAnsi="Times New Roman"/>
          <w:sz w:val="22"/>
          <w:szCs w:val="22"/>
        </w:rPr>
        <w:t>success or failure and significance for meaningfulness in daily life</w:t>
      </w:r>
      <w:r w:rsidR="008D5277" w:rsidRPr="001F1D9B">
        <w:rPr>
          <w:rStyle w:val="hps"/>
          <w:rFonts w:ascii="Times New Roman" w:hAnsi="Times New Roman"/>
          <w:color w:val="222222"/>
          <w:sz w:val="22"/>
          <w:szCs w:val="22"/>
        </w:rPr>
        <w:t xml:space="preserve"> </w:t>
      </w:r>
      <w:r w:rsidR="00BC2DAA" w:rsidRPr="001F1D9B">
        <w:rPr>
          <w:rStyle w:val="hps"/>
          <w:rFonts w:ascii="Times New Roman" w:hAnsi="Times New Roman"/>
          <w:color w:val="222222"/>
          <w:sz w:val="22"/>
          <w:szCs w:val="22"/>
        </w:rPr>
        <w:t xml:space="preserve">(see supplement </w:t>
      </w:r>
      <w:r w:rsidR="009545E9">
        <w:rPr>
          <w:rStyle w:val="hps"/>
          <w:rFonts w:ascii="Times New Roman" w:hAnsi="Times New Roman"/>
          <w:color w:val="222222"/>
          <w:sz w:val="22"/>
          <w:szCs w:val="22"/>
        </w:rPr>
        <w:t>1</w:t>
      </w:r>
      <w:r w:rsidR="00BC2DAA" w:rsidRPr="001F1D9B">
        <w:rPr>
          <w:rStyle w:val="hps"/>
          <w:rFonts w:ascii="Times New Roman" w:hAnsi="Times New Roman"/>
          <w:color w:val="222222"/>
          <w:sz w:val="22"/>
          <w:szCs w:val="22"/>
        </w:rPr>
        <w:t>).</w:t>
      </w:r>
      <w:r w:rsidRPr="001F1D9B">
        <w:rPr>
          <w:rFonts w:ascii="Times New Roman" w:hAnsi="Times New Roman"/>
          <w:sz w:val="22"/>
          <w:szCs w:val="22"/>
        </w:rPr>
        <w:t xml:space="preserve">  </w:t>
      </w:r>
    </w:p>
    <w:p w14:paraId="5888F874" w14:textId="77777777" w:rsidR="00860E61" w:rsidRPr="001F1D9B" w:rsidRDefault="00864A2D" w:rsidP="00E72E82">
      <w:pPr>
        <w:spacing w:line="360" w:lineRule="auto"/>
        <w:rPr>
          <w:rStyle w:val="hps"/>
          <w:rFonts w:ascii="Times New Roman" w:hAnsi="Times New Roman"/>
          <w:color w:val="222222"/>
          <w:sz w:val="22"/>
          <w:szCs w:val="22"/>
        </w:rPr>
      </w:pPr>
      <w:r w:rsidRPr="001F1D9B">
        <w:rPr>
          <w:rFonts w:ascii="Times New Roman" w:hAnsi="Times New Roman"/>
          <w:sz w:val="22"/>
          <w:szCs w:val="22"/>
        </w:rPr>
        <w:t xml:space="preserve">The </w:t>
      </w:r>
      <w:r w:rsidR="001117CA" w:rsidRPr="001F1D9B">
        <w:rPr>
          <w:rFonts w:ascii="Times New Roman" w:hAnsi="Times New Roman"/>
          <w:sz w:val="22"/>
          <w:szCs w:val="22"/>
        </w:rPr>
        <w:t>i</w:t>
      </w:r>
      <w:r w:rsidR="00732062" w:rsidRPr="001F1D9B">
        <w:rPr>
          <w:rFonts w:ascii="Times New Roman" w:hAnsi="Times New Roman"/>
          <w:sz w:val="22"/>
          <w:szCs w:val="22"/>
        </w:rPr>
        <w:t xml:space="preserve">nterviews will be held three months after finalising NET (see table </w:t>
      </w:r>
      <w:r w:rsidR="00E72E82" w:rsidRPr="001F1D9B">
        <w:rPr>
          <w:rFonts w:ascii="Times New Roman" w:hAnsi="Times New Roman"/>
          <w:sz w:val="22"/>
          <w:szCs w:val="22"/>
        </w:rPr>
        <w:t>2</w:t>
      </w:r>
      <w:r w:rsidR="00732062" w:rsidRPr="001F1D9B">
        <w:rPr>
          <w:rFonts w:ascii="Times New Roman" w:hAnsi="Times New Roman"/>
          <w:sz w:val="22"/>
          <w:szCs w:val="22"/>
        </w:rPr>
        <w:t xml:space="preserve">). The maximum length of the interviews will be 60 minutes. One independent researcher </w:t>
      </w:r>
      <w:r w:rsidR="00665D76" w:rsidRPr="001F1D9B">
        <w:rPr>
          <w:rFonts w:ascii="Times New Roman" w:hAnsi="Times New Roman"/>
          <w:sz w:val="22"/>
          <w:szCs w:val="22"/>
        </w:rPr>
        <w:t xml:space="preserve">(first author) </w:t>
      </w:r>
      <w:r w:rsidR="00732062" w:rsidRPr="001F1D9B">
        <w:rPr>
          <w:rFonts w:ascii="Times New Roman" w:hAnsi="Times New Roman"/>
          <w:sz w:val="22"/>
          <w:szCs w:val="22"/>
        </w:rPr>
        <w:t xml:space="preserve">will interview all participants. </w:t>
      </w:r>
      <w:r w:rsidR="009E1E33" w:rsidRPr="001F1D9B">
        <w:rPr>
          <w:rFonts w:ascii="Times New Roman" w:hAnsi="Times New Roman"/>
          <w:sz w:val="22"/>
          <w:szCs w:val="22"/>
        </w:rPr>
        <w:t>I</w:t>
      </w:r>
      <w:r w:rsidR="00732062" w:rsidRPr="001F1D9B">
        <w:rPr>
          <w:rFonts w:ascii="Times New Roman" w:hAnsi="Times New Roman"/>
          <w:sz w:val="22"/>
          <w:szCs w:val="22"/>
        </w:rPr>
        <w:t xml:space="preserve">nterviews will be audiotaped and typed out verbatim. The interviewer will be blinded for measurement results to provide a neutral attitude and prevent bias based on foreknowledge. </w:t>
      </w:r>
      <w:r w:rsidR="00732062" w:rsidRPr="001F1D9B">
        <w:rPr>
          <w:rStyle w:val="hps"/>
          <w:rFonts w:ascii="Times New Roman" w:hAnsi="Times New Roman"/>
          <w:color w:val="222222"/>
          <w:sz w:val="22"/>
          <w:szCs w:val="22"/>
        </w:rPr>
        <w:t>Interviews</w:t>
      </w:r>
      <w:r w:rsidR="00732062" w:rsidRPr="001F1D9B">
        <w:rPr>
          <w:rFonts w:ascii="Times New Roman" w:hAnsi="Times New Roman"/>
          <w:color w:val="222222"/>
          <w:sz w:val="22"/>
          <w:szCs w:val="22"/>
        </w:rPr>
        <w:t xml:space="preserve"> </w:t>
      </w:r>
      <w:r w:rsidR="00732062" w:rsidRPr="001F1D9B">
        <w:rPr>
          <w:rStyle w:val="hps"/>
          <w:rFonts w:ascii="Times New Roman" w:hAnsi="Times New Roman"/>
          <w:color w:val="222222"/>
          <w:sz w:val="22"/>
          <w:szCs w:val="22"/>
        </w:rPr>
        <w:t>will be held on</w:t>
      </w:r>
      <w:r w:rsidR="00732062" w:rsidRPr="001F1D9B">
        <w:rPr>
          <w:rFonts w:ascii="Times New Roman" w:hAnsi="Times New Roman"/>
          <w:color w:val="222222"/>
          <w:sz w:val="22"/>
          <w:szCs w:val="22"/>
        </w:rPr>
        <w:t xml:space="preserve"> </w:t>
      </w:r>
      <w:r w:rsidR="00732062" w:rsidRPr="001F1D9B">
        <w:rPr>
          <w:rStyle w:val="hps"/>
          <w:rFonts w:ascii="Times New Roman" w:hAnsi="Times New Roman"/>
          <w:color w:val="222222"/>
          <w:sz w:val="22"/>
          <w:szCs w:val="22"/>
        </w:rPr>
        <w:t>the</w:t>
      </w:r>
      <w:r w:rsidR="00732062" w:rsidRPr="001F1D9B">
        <w:rPr>
          <w:rFonts w:ascii="Times New Roman" w:hAnsi="Times New Roman"/>
          <w:color w:val="222222"/>
          <w:sz w:val="22"/>
          <w:szCs w:val="22"/>
        </w:rPr>
        <w:t xml:space="preserve"> </w:t>
      </w:r>
      <w:r w:rsidR="00732062" w:rsidRPr="001F1D9B">
        <w:rPr>
          <w:rStyle w:val="hps"/>
          <w:rFonts w:ascii="Times New Roman" w:hAnsi="Times New Roman"/>
          <w:color w:val="222222"/>
          <w:sz w:val="22"/>
          <w:szCs w:val="22"/>
        </w:rPr>
        <w:t>known</w:t>
      </w:r>
      <w:r w:rsidR="00732062" w:rsidRPr="001F1D9B">
        <w:rPr>
          <w:rFonts w:ascii="Times New Roman" w:hAnsi="Times New Roman"/>
          <w:color w:val="222222"/>
          <w:sz w:val="22"/>
          <w:szCs w:val="22"/>
        </w:rPr>
        <w:t xml:space="preserve"> </w:t>
      </w:r>
      <w:r w:rsidRPr="001F1D9B">
        <w:rPr>
          <w:rStyle w:val="hps"/>
          <w:rFonts w:ascii="Times New Roman" w:hAnsi="Times New Roman"/>
          <w:color w:val="222222"/>
          <w:sz w:val="22"/>
          <w:szCs w:val="22"/>
        </w:rPr>
        <w:t>FACT</w:t>
      </w:r>
      <w:r w:rsidR="00732062" w:rsidRPr="001F1D9B">
        <w:rPr>
          <w:rFonts w:ascii="Times New Roman" w:hAnsi="Times New Roman"/>
          <w:color w:val="222222"/>
          <w:sz w:val="22"/>
          <w:szCs w:val="22"/>
        </w:rPr>
        <w:t xml:space="preserve"> location </w:t>
      </w:r>
      <w:r w:rsidR="00732062" w:rsidRPr="001F1D9B">
        <w:rPr>
          <w:rStyle w:val="hps"/>
          <w:rFonts w:ascii="Times New Roman" w:hAnsi="Times New Roman"/>
          <w:color w:val="222222"/>
          <w:sz w:val="22"/>
          <w:szCs w:val="22"/>
        </w:rPr>
        <w:t xml:space="preserve">or at the patient’s home. Participants can stop the interview at any moment. The audio files and written content of the interview results are confidential. </w:t>
      </w:r>
    </w:p>
    <w:p w14:paraId="19B062BE" w14:textId="77777777" w:rsidR="001117CA" w:rsidRPr="001F1D9B" w:rsidRDefault="001117CA" w:rsidP="00E72E82">
      <w:pPr>
        <w:spacing w:line="360" w:lineRule="auto"/>
        <w:rPr>
          <w:rFonts w:ascii="Times New Roman" w:hAnsi="Times New Roman"/>
          <w:i/>
          <w:sz w:val="22"/>
          <w:szCs w:val="22"/>
          <w:lang w:val="en-US"/>
        </w:rPr>
      </w:pPr>
    </w:p>
    <w:p w14:paraId="1EC8DC61" w14:textId="0E8B040C" w:rsidR="00E72E82" w:rsidRPr="001F1D9B" w:rsidRDefault="00E72E82" w:rsidP="00E72E82">
      <w:pPr>
        <w:spacing w:line="360" w:lineRule="auto"/>
        <w:rPr>
          <w:rFonts w:ascii="Times New Roman" w:hAnsi="Times New Roman"/>
          <w:i/>
          <w:sz w:val="22"/>
          <w:szCs w:val="22"/>
          <w:lang w:val="en-US"/>
        </w:rPr>
      </w:pPr>
      <w:r w:rsidRPr="001F1D9B">
        <w:rPr>
          <w:rFonts w:ascii="Times New Roman" w:hAnsi="Times New Roman"/>
          <w:i/>
          <w:sz w:val="22"/>
          <w:szCs w:val="22"/>
          <w:lang w:val="en-US"/>
        </w:rPr>
        <w:t xml:space="preserve">Table 2 </w:t>
      </w:r>
      <w:r w:rsidR="00426920">
        <w:rPr>
          <w:rFonts w:ascii="Times New Roman" w:hAnsi="Times New Roman"/>
          <w:i/>
          <w:sz w:val="22"/>
          <w:szCs w:val="22"/>
          <w:lang w:val="en-US"/>
        </w:rPr>
        <w:t>t</w:t>
      </w:r>
      <w:r w:rsidR="002A6851" w:rsidRPr="001F1D9B">
        <w:rPr>
          <w:rFonts w:ascii="Times New Roman" w:hAnsi="Times New Roman"/>
          <w:i/>
          <w:sz w:val="22"/>
          <w:szCs w:val="22"/>
          <w:lang w:val="en-US"/>
        </w:rPr>
        <w:t>he</w:t>
      </w:r>
      <w:r w:rsidRPr="001F1D9B">
        <w:rPr>
          <w:rFonts w:ascii="Times New Roman" w:hAnsi="Times New Roman"/>
          <w:i/>
          <w:sz w:val="22"/>
          <w:szCs w:val="22"/>
          <w:lang w:val="en-US"/>
        </w:rPr>
        <w:t xml:space="preserve"> mixed methods convergent design in scheme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5"/>
        <w:gridCol w:w="441"/>
        <w:gridCol w:w="6"/>
        <w:gridCol w:w="436"/>
        <w:gridCol w:w="441"/>
        <w:gridCol w:w="398"/>
        <w:gridCol w:w="486"/>
        <w:gridCol w:w="441"/>
        <w:gridCol w:w="442"/>
        <w:gridCol w:w="441"/>
        <w:gridCol w:w="442"/>
        <w:gridCol w:w="442"/>
        <w:gridCol w:w="442"/>
      </w:tblGrid>
      <w:tr w:rsidR="00E72E82" w:rsidRPr="001F1D9B" w14:paraId="7881BDA0" w14:textId="77777777" w:rsidTr="00E72E82">
        <w:trPr>
          <w:trHeight w:val="506"/>
        </w:trPr>
        <w:tc>
          <w:tcPr>
            <w:tcW w:w="2355" w:type="dxa"/>
            <w:shd w:val="clear" w:color="auto" w:fill="auto"/>
          </w:tcPr>
          <w:p w14:paraId="1ABB4869"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lastRenderedPageBreak/>
              <w:t>Months</w:t>
            </w:r>
          </w:p>
        </w:tc>
        <w:tc>
          <w:tcPr>
            <w:tcW w:w="441" w:type="dxa"/>
            <w:shd w:val="clear" w:color="auto" w:fill="auto"/>
          </w:tcPr>
          <w:p w14:paraId="1DD5AF73" w14:textId="77777777" w:rsidR="00E72E82" w:rsidRPr="001F1D9B" w:rsidRDefault="00E72E82" w:rsidP="00E72E82">
            <w:pPr>
              <w:pStyle w:val="Heading2"/>
              <w:spacing w:line="360" w:lineRule="auto"/>
              <w:ind w:left="0"/>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0</w:t>
            </w:r>
          </w:p>
        </w:tc>
        <w:tc>
          <w:tcPr>
            <w:tcW w:w="442" w:type="dxa"/>
            <w:gridSpan w:val="2"/>
            <w:shd w:val="clear" w:color="auto" w:fill="auto"/>
          </w:tcPr>
          <w:p w14:paraId="29B8974F" w14:textId="77777777" w:rsidR="00E72E82" w:rsidRPr="001F1D9B" w:rsidRDefault="00E72E82" w:rsidP="00E72E82">
            <w:pPr>
              <w:pStyle w:val="Heading2"/>
              <w:spacing w:line="360" w:lineRule="auto"/>
              <w:ind w:left="0"/>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1</w:t>
            </w:r>
          </w:p>
        </w:tc>
        <w:tc>
          <w:tcPr>
            <w:tcW w:w="441" w:type="dxa"/>
            <w:shd w:val="clear" w:color="auto" w:fill="auto"/>
          </w:tcPr>
          <w:p w14:paraId="299184F2" w14:textId="77777777" w:rsidR="00E72E82" w:rsidRPr="001F1D9B" w:rsidRDefault="00E72E82" w:rsidP="00E72E82">
            <w:pPr>
              <w:pStyle w:val="Heading2"/>
              <w:spacing w:line="360" w:lineRule="auto"/>
              <w:ind w:left="0"/>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2</w:t>
            </w:r>
          </w:p>
        </w:tc>
        <w:tc>
          <w:tcPr>
            <w:tcW w:w="398" w:type="dxa"/>
            <w:shd w:val="clear" w:color="auto" w:fill="auto"/>
          </w:tcPr>
          <w:p w14:paraId="4EA60A2F" w14:textId="77777777" w:rsidR="00E72E82" w:rsidRPr="001F1D9B" w:rsidRDefault="00E72E82" w:rsidP="00E72E82">
            <w:pPr>
              <w:pStyle w:val="Heading2"/>
              <w:spacing w:line="360" w:lineRule="auto"/>
              <w:ind w:left="0"/>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3</w:t>
            </w:r>
          </w:p>
        </w:tc>
        <w:tc>
          <w:tcPr>
            <w:tcW w:w="486" w:type="dxa"/>
            <w:shd w:val="clear" w:color="auto" w:fill="auto"/>
          </w:tcPr>
          <w:p w14:paraId="52E197D9" w14:textId="77777777" w:rsidR="00E72E82" w:rsidRPr="001F1D9B" w:rsidRDefault="00E72E82" w:rsidP="00E72E82">
            <w:pPr>
              <w:pStyle w:val="Heading2"/>
              <w:spacing w:line="360" w:lineRule="auto"/>
              <w:ind w:left="0"/>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4</w:t>
            </w:r>
          </w:p>
        </w:tc>
        <w:tc>
          <w:tcPr>
            <w:tcW w:w="441" w:type="dxa"/>
            <w:shd w:val="clear" w:color="auto" w:fill="auto"/>
          </w:tcPr>
          <w:p w14:paraId="338B3374" w14:textId="77777777" w:rsidR="00E72E82" w:rsidRPr="001F1D9B" w:rsidRDefault="00E72E82" w:rsidP="00E72E82">
            <w:pPr>
              <w:pStyle w:val="Heading2"/>
              <w:spacing w:line="360" w:lineRule="auto"/>
              <w:ind w:left="0"/>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5</w:t>
            </w:r>
          </w:p>
        </w:tc>
        <w:tc>
          <w:tcPr>
            <w:tcW w:w="442" w:type="dxa"/>
            <w:shd w:val="clear" w:color="auto" w:fill="auto"/>
          </w:tcPr>
          <w:p w14:paraId="7E41B7E3" w14:textId="77777777" w:rsidR="00E72E82" w:rsidRPr="001F1D9B" w:rsidRDefault="00E72E82" w:rsidP="00E72E82">
            <w:pPr>
              <w:pStyle w:val="Heading2"/>
              <w:spacing w:line="360" w:lineRule="auto"/>
              <w:ind w:left="0"/>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6</w:t>
            </w:r>
          </w:p>
        </w:tc>
        <w:tc>
          <w:tcPr>
            <w:tcW w:w="441" w:type="dxa"/>
            <w:shd w:val="clear" w:color="auto" w:fill="auto"/>
          </w:tcPr>
          <w:p w14:paraId="3A387BFF" w14:textId="77777777" w:rsidR="00E72E82" w:rsidRPr="001F1D9B" w:rsidRDefault="00E72E82" w:rsidP="00E72E82">
            <w:pPr>
              <w:pStyle w:val="Heading2"/>
              <w:spacing w:line="360" w:lineRule="auto"/>
              <w:ind w:left="0"/>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7</w:t>
            </w:r>
          </w:p>
        </w:tc>
        <w:tc>
          <w:tcPr>
            <w:tcW w:w="442" w:type="dxa"/>
            <w:shd w:val="clear" w:color="auto" w:fill="auto"/>
          </w:tcPr>
          <w:p w14:paraId="23F9BB48" w14:textId="77777777" w:rsidR="00E72E82" w:rsidRPr="001F1D9B" w:rsidRDefault="00E72E82" w:rsidP="00E72E82">
            <w:pPr>
              <w:pStyle w:val="Heading2"/>
              <w:spacing w:line="360" w:lineRule="auto"/>
              <w:ind w:left="0"/>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8</w:t>
            </w:r>
          </w:p>
        </w:tc>
        <w:tc>
          <w:tcPr>
            <w:tcW w:w="442" w:type="dxa"/>
            <w:shd w:val="clear" w:color="auto" w:fill="auto"/>
          </w:tcPr>
          <w:p w14:paraId="3E92843C" w14:textId="77777777" w:rsidR="00E72E82" w:rsidRPr="001F1D9B" w:rsidRDefault="00E72E82" w:rsidP="00E72E82">
            <w:pPr>
              <w:pStyle w:val="Heading2"/>
              <w:spacing w:line="360" w:lineRule="auto"/>
              <w:ind w:left="0"/>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9</w:t>
            </w:r>
          </w:p>
        </w:tc>
        <w:tc>
          <w:tcPr>
            <w:tcW w:w="442" w:type="dxa"/>
          </w:tcPr>
          <w:p w14:paraId="15E7CBCA"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10</w:t>
            </w:r>
          </w:p>
        </w:tc>
      </w:tr>
      <w:tr w:rsidR="00E72E82" w:rsidRPr="001F1D9B" w14:paraId="370B5FFE" w14:textId="77777777" w:rsidTr="00E72E82">
        <w:trPr>
          <w:trHeight w:val="287"/>
        </w:trPr>
        <w:tc>
          <w:tcPr>
            <w:tcW w:w="2355" w:type="dxa"/>
            <w:shd w:val="clear" w:color="auto" w:fill="auto"/>
          </w:tcPr>
          <w:p w14:paraId="24549AA3"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7" w:type="dxa"/>
            <w:gridSpan w:val="2"/>
            <w:shd w:val="clear" w:color="auto" w:fill="auto"/>
          </w:tcPr>
          <w:p w14:paraId="5CBD2E43"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1275" w:type="dxa"/>
            <w:gridSpan w:val="3"/>
            <w:shd w:val="clear" w:color="auto" w:fill="auto"/>
          </w:tcPr>
          <w:p w14:paraId="60A4B261"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r w:rsidRPr="001F1D9B">
              <w:rPr>
                <w:rFonts w:ascii="Times New Roman" w:hAnsi="Times New Roman" w:cs="Times New Roman"/>
                <w:b w:val="0"/>
                <w:i/>
                <w:sz w:val="20"/>
                <w:szCs w:val="20"/>
                <w:lang w:val="en-US"/>
              </w:rPr>
              <w:t>NET</w:t>
            </w:r>
          </w:p>
        </w:tc>
        <w:tc>
          <w:tcPr>
            <w:tcW w:w="2694" w:type="dxa"/>
            <w:gridSpan w:val="6"/>
            <w:shd w:val="clear" w:color="auto" w:fill="auto"/>
          </w:tcPr>
          <w:p w14:paraId="295C1E9D"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r w:rsidRPr="001F1D9B">
              <w:rPr>
                <w:rFonts w:ascii="Times New Roman" w:hAnsi="Times New Roman" w:cs="Times New Roman"/>
                <w:b w:val="0"/>
                <w:i/>
                <w:sz w:val="20"/>
                <w:szCs w:val="20"/>
                <w:lang w:val="en-US"/>
              </w:rPr>
              <w:t>Follow-up</w:t>
            </w:r>
          </w:p>
        </w:tc>
        <w:tc>
          <w:tcPr>
            <w:tcW w:w="442" w:type="dxa"/>
          </w:tcPr>
          <w:p w14:paraId="4E0F2BAD" w14:textId="77777777" w:rsidR="00E72E82" w:rsidRPr="001F1D9B" w:rsidRDefault="00E72E82" w:rsidP="00E72E82">
            <w:pPr>
              <w:pStyle w:val="Heading2"/>
              <w:numPr>
                <w:ilvl w:val="0"/>
                <w:numId w:val="0"/>
              </w:numPr>
              <w:spacing w:line="360" w:lineRule="auto"/>
              <w:rPr>
                <w:rFonts w:ascii="Times New Roman" w:hAnsi="Times New Roman" w:cs="Times New Roman"/>
                <w:b w:val="0"/>
                <w:i/>
                <w:sz w:val="20"/>
                <w:szCs w:val="20"/>
                <w:lang w:val="en-US"/>
              </w:rPr>
            </w:pPr>
          </w:p>
        </w:tc>
      </w:tr>
      <w:tr w:rsidR="00E72E82" w:rsidRPr="001F1D9B" w14:paraId="36B14D98" w14:textId="77777777" w:rsidTr="00E72E82">
        <w:trPr>
          <w:trHeight w:val="313"/>
        </w:trPr>
        <w:tc>
          <w:tcPr>
            <w:tcW w:w="2355" w:type="dxa"/>
            <w:shd w:val="clear" w:color="auto" w:fill="auto"/>
          </w:tcPr>
          <w:p w14:paraId="4A6E6C70"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r w:rsidRPr="001F1D9B">
              <w:rPr>
                <w:rFonts w:ascii="Times New Roman" w:hAnsi="Times New Roman" w:cs="Times New Roman"/>
                <w:b w:val="0"/>
                <w:i/>
                <w:sz w:val="20"/>
                <w:szCs w:val="20"/>
                <w:lang w:val="en-US"/>
              </w:rPr>
              <w:t>Data collection:</w:t>
            </w:r>
          </w:p>
        </w:tc>
        <w:tc>
          <w:tcPr>
            <w:tcW w:w="441" w:type="dxa"/>
            <w:shd w:val="clear" w:color="auto" w:fill="auto"/>
          </w:tcPr>
          <w:p w14:paraId="0942E460"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T0</w:t>
            </w:r>
          </w:p>
        </w:tc>
        <w:tc>
          <w:tcPr>
            <w:tcW w:w="442" w:type="dxa"/>
            <w:gridSpan w:val="2"/>
            <w:shd w:val="clear" w:color="auto" w:fill="auto"/>
          </w:tcPr>
          <w:p w14:paraId="663FE8A0"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c>
          <w:tcPr>
            <w:tcW w:w="441" w:type="dxa"/>
            <w:shd w:val="clear" w:color="auto" w:fill="auto"/>
          </w:tcPr>
          <w:p w14:paraId="3CCC3358"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c>
          <w:tcPr>
            <w:tcW w:w="398" w:type="dxa"/>
            <w:shd w:val="clear" w:color="auto" w:fill="auto"/>
          </w:tcPr>
          <w:p w14:paraId="00DA7C0F"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c>
          <w:tcPr>
            <w:tcW w:w="486" w:type="dxa"/>
            <w:shd w:val="clear" w:color="auto" w:fill="auto"/>
          </w:tcPr>
          <w:p w14:paraId="58D5EAB1"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T1</w:t>
            </w:r>
          </w:p>
        </w:tc>
        <w:tc>
          <w:tcPr>
            <w:tcW w:w="441" w:type="dxa"/>
            <w:shd w:val="clear" w:color="auto" w:fill="auto"/>
          </w:tcPr>
          <w:p w14:paraId="21997EB1"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2" w:type="dxa"/>
            <w:shd w:val="clear" w:color="auto" w:fill="auto"/>
          </w:tcPr>
          <w:p w14:paraId="189E0AF2"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1" w:type="dxa"/>
            <w:shd w:val="clear" w:color="auto" w:fill="auto"/>
          </w:tcPr>
          <w:p w14:paraId="021693B3"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I</w:t>
            </w:r>
          </w:p>
        </w:tc>
        <w:tc>
          <w:tcPr>
            <w:tcW w:w="442" w:type="dxa"/>
            <w:shd w:val="clear" w:color="auto" w:fill="auto"/>
          </w:tcPr>
          <w:p w14:paraId="372CECD4"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2" w:type="dxa"/>
            <w:shd w:val="clear" w:color="auto" w:fill="auto"/>
          </w:tcPr>
          <w:p w14:paraId="518660B3"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2" w:type="dxa"/>
          </w:tcPr>
          <w:p w14:paraId="2B38A226"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T2</w:t>
            </w:r>
          </w:p>
        </w:tc>
      </w:tr>
      <w:tr w:rsidR="00E72E82" w:rsidRPr="001F1D9B" w14:paraId="6EAD1629" w14:textId="77777777" w:rsidTr="00401A2F">
        <w:trPr>
          <w:trHeight w:val="809"/>
        </w:trPr>
        <w:tc>
          <w:tcPr>
            <w:tcW w:w="2355" w:type="dxa"/>
            <w:shd w:val="clear" w:color="auto" w:fill="auto"/>
          </w:tcPr>
          <w:p w14:paraId="4AFA8620"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Quantitative: Measurements</w:t>
            </w:r>
          </w:p>
        </w:tc>
        <w:tc>
          <w:tcPr>
            <w:tcW w:w="441" w:type="dxa"/>
            <w:shd w:val="clear" w:color="auto" w:fill="FFC000"/>
          </w:tcPr>
          <w:p w14:paraId="07F86587"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2" w:type="dxa"/>
            <w:gridSpan w:val="2"/>
            <w:shd w:val="clear" w:color="auto" w:fill="auto"/>
          </w:tcPr>
          <w:p w14:paraId="5F5B8EBC"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c>
          <w:tcPr>
            <w:tcW w:w="441" w:type="dxa"/>
            <w:shd w:val="clear" w:color="auto" w:fill="auto"/>
          </w:tcPr>
          <w:p w14:paraId="567F9FF5"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c>
          <w:tcPr>
            <w:tcW w:w="398" w:type="dxa"/>
            <w:shd w:val="clear" w:color="auto" w:fill="auto"/>
          </w:tcPr>
          <w:p w14:paraId="792855CA"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c>
          <w:tcPr>
            <w:tcW w:w="486" w:type="dxa"/>
            <w:shd w:val="clear" w:color="auto" w:fill="FFC000"/>
          </w:tcPr>
          <w:p w14:paraId="1B7013C8"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1" w:type="dxa"/>
            <w:shd w:val="clear" w:color="auto" w:fill="FFFFFF" w:themeFill="background1"/>
          </w:tcPr>
          <w:p w14:paraId="35B39AA0"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2" w:type="dxa"/>
            <w:shd w:val="clear" w:color="auto" w:fill="auto"/>
          </w:tcPr>
          <w:p w14:paraId="463FC417"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1" w:type="dxa"/>
            <w:shd w:val="clear" w:color="auto" w:fill="auto"/>
          </w:tcPr>
          <w:p w14:paraId="175289A3"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2" w:type="dxa"/>
            <w:shd w:val="clear" w:color="auto" w:fill="auto"/>
          </w:tcPr>
          <w:p w14:paraId="5476FF8A"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2" w:type="dxa"/>
            <w:shd w:val="clear" w:color="auto" w:fill="auto"/>
          </w:tcPr>
          <w:p w14:paraId="74363C5A"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2" w:type="dxa"/>
            <w:shd w:val="clear" w:color="auto" w:fill="FFC000"/>
          </w:tcPr>
          <w:p w14:paraId="5FB64620"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r>
      <w:tr w:rsidR="00E72E82" w:rsidRPr="001F1D9B" w14:paraId="28B5EEE8" w14:textId="77777777" w:rsidTr="00E72E82">
        <w:trPr>
          <w:trHeight w:val="693"/>
        </w:trPr>
        <w:tc>
          <w:tcPr>
            <w:tcW w:w="2355" w:type="dxa"/>
            <w:shd w:val="clear" w:color="auto" w:fill="auto"/>
          </w:tcPr>
          <w:p w14:paraId="01380940" w14:textId="77777777" w:rsidR="00E72E82" w:rsidRPr="001F1D9B" w:rsidRDefault="00E72E82" w:rsidP="00E72E82">
            <w:pPr>
              <w:pStyle w:val="Heading2"/>
              <w:numPr>
                <w:ilvl w:val="0"/>
                <w:numId w:val="0"/>
              </w:numPr>
              <w:spacing w:line="276" w:lineRule="auto"/>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Qualitative:</w:t>
            </w:r>
          </w:p>
          <w:p w14:paraId="5DC79485" w14:textId="77777777" w:rsidR="00E72E82" w:rsidRPr="001F1D9B" w:rsidRDefault="00E72E82" w:rsidP="00E72E82">
            <w:pPr>
              <w:pStyle w:val="Heading2"/>
              <w:numPr>
                <w:ilvl w:val="0"/>
                <w:numId w:val="0"/>
              </w:numPr>
              <w:spacing w:line="276" w:lineRule="auto"/>
              <w:rPr>
                <w:rFonts w:ascii="Times New Roman" w:hAnsi="Times New Roman" w:cs="Times New Roman"/>
                <w:b w:val="0"/>
                <w:sz w:val="20"/>
                <w:szCs w:val="20"/>
                <w:lang w:val="en-US"/>
              </w:rPr>
            </w:pPr>
            <w:r w:rsidRPr="001F1D9B">
              <w:rPr>
                <w:rFonts w:ascii="Times New Roman" w:hAnsi="Times New Roman" w:cs="Times New Roman"/>
                <w:b w:val="0"/>
                <w:sz w:val="20"/>
                <w:szCs w:val="20"/>
                <w:lang w:val="en-US"/>
              </w:rPr>
              <w:t>Semi-structured interviews</w:t>
            </w:r>
          </w:p>
        </w:tc>
        <w:tc>
          <w:tcPr>
            <w:tcW w:w="441" w:type="dxa"/>
            <w:shd w:val="clear" w:color="auto" w:fill="auto"/>
          </w:tcPr>
          <w:p w14:paraId="4C999BF7"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c>
          <w:tcPr>
            <w:tcW w:w="442" w:type="dxa"/>
            <w:gridSpan w:val="2"/>
            <w:shd w:val="clear" w:color="auto" w:fill="auto"/>
          </w:tcPr>
          <w:p w14:paraId="3C013C61"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c>
          <w:tcPr>
            <w:tcW w:w="441" w:type="dxa"/>
            <w:shd w:val="clear" w:color="auto" w:fill="auto"/>
          </w:tcPr>
          <w:p w14:paraId="1676336D"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c>
          <w:tcPr>
            <w:tcW w:w="398" w:type="dxa"/>
            <w:shd w:val="clear" w:color="auto" w:fill="auto"/>
          </w:tcPr>
          <w:p w14:paraId="4F9F9C70"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c>
          <w:tcPr>
            <w:tcW w:w="486" w:type="dxa"/>
            <w:shd w:val="clear" w:color="auto" w:fill="auto"/>
          </w:tcPr>
          <w:p w14:paraId="3941453C"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c>
          <w:tcPr>
            <w:tcW w:w="441" w:type="dxa"/>
            <w:shd w:val="clear" w:color="auto" w:fill="auto"/>
          </w:tcPr>
          <w:p w14:paraId="1809F2C1"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c>
          <w:tcPr>
            <w:tcW w:w="442" w:type="dxa"/>
            <w:shd w:val="clear" w:color="auto" w:fill="auto"/>
          </w:tcPr>
          <w:p w14:paraId="50B2956D"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1" w:type="dxa"/>
            <w:shd w:val="clear" w:color="auto" w:fill="FFC000"/>
          </w:tcPr>
          <w:p w14:paraId="6E1B6317"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rPr>
            </w:pPr>
          </w:p>
        </w:tc>
        <w:tc>
          <w:tcPr>
            <w:tcW w:w="442" w:type="dxa"/>
            <w:shd w:val="clear" w:color="auto" w:fill="auto"/>
          </w:tcPr>
          <w:p w14:paraId="2BB56A29" w14:textId="77777777" w:rsidR="00E72E82" w:rsidRPr="001F1D9B" w:rsidRDefault="00E72E82" w:rsidP="00E72E82">
            <w:pPr>
              <w:pStyle w:val="Heading2"/>
              <w:numPr>
                <w:ilvl w:val="0"/>
                <w:numId w:val="0"/>
              </w:numPr>
              <w:spacing w:line="360" w:lineRule="auto"/>
              <w:rPr>
                <w:rFonts w:ascii="Times New Roman" w:hAnsi="Times New Roman" w:cs="Times New Roman"/>
                <w:b w:val="0"/>
                <w:sz w:val="20"/>
                <w:szCs w:val="20"/>
                <w:lang w:val="en-US"/>
              </w:rPr>
            </w:pPr>
          </w:p>
        </w:tc>
        <w:tc>
          <w:tcPr>
            <w:tcW w:w="442" w:type="dxa"/>
            <w:shd w:val="clear" w:color="auto" w:fill="auto"/>
          </w:tcPr>
          <w:p w14:paraId="69B663A9"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c>
          <w:tcPr>
            <w:tcW w:w="442" w:type="dxa"/>
          </w:tcPr>
          <w:p w14:paraId="151A3026" w14:textId="77777777" w:rsidR="00E72E82" w:rsidRPr="001F1D9B" w:rsidRDefault="00E72E82" w:rsidP="00E72E82">
            <w:pPr>
              <w:pStyle w:val="Heading2"/>
              <w:numPr>
                <w:ilvl w:val="0"/>
                <w:numId w:val="0"/>
              </w:numPr>
              <w:spacing w:line="360" w:lineRule="auto"/>
              <w:rPr>
                <w:rFonts w:ascii="Times New Roman" w:hAnsi="Times New Roman" w:cs="Times New Roman"/>
                <w:sz w:val="20"/>
                <w:szCs w:val="20"/>
                <w:lang w:val="en-US"/>
              </w:rPr>
            </w:pPr>
          </w:p>
        </w:tc>
      </w:tr>
    </w:tbl>
    <w:p w14:paraId="669B1099" w14:textId="77777777" w:rsidR="00E72E82" w:rsidRPr="001F1D9B" w:rsidRDefault="00E72E82" w:rsidP="00E72E82">
      <w:pPr>
        <w:spacing w:line="360" w:lineRule="auto"/>
        <w:contextualSpacing/>
        <w:rPr>
          <w:rFonts w:ascii="Times New Roman" w:hAnsi="Times New Roman"/>
          <w:b/>
          <w:sz w:val="22"/>
          <w:szCs w:val="22"/>
          <w:lang w:val="en-US"/>
        </w:rPr>
      </w:pPr>
    </w:p>
    <w:p w14:paraId="65D8A103" w14:textId="77777777" w:rsidR="00E72E82" w:rsidRPr="001F1D9B" w:rsidRDefault="00E72E82" w:rsidP="00ED622A">
      <w:pPr>
        <w:tabs>
          <w:tab w:val="clear" w:pos="284"/>
          <w:tab w:val="clear" w:pos="1701"/>
        </w:tabs>
        <w:spacing w:line="240" w:lineRule="auto"/>
        <w:rPr>
          <w:rFonts w:ascii="Times New Roman" w:hAnsi="Times New Roman"/>
          <w:b/>
          <w:sz w:val="22"/>
          <w:szCs w:val="22"/>
        </w:rPr>
      </w:pPr>
    </w:p>
    <w:p w14:paraId="42A5CB5A" w14:textId="77777777" w:rsidR="00864A2D" w:rsidRPr="001F1D9B" w:rsidRDefault="008A615B" w:rsidP="00A21A26">
      <w:pPr>
        <w:tabs>
          <w:tab w:val="clear" w:pos="284"/>
          <w:tab w:val="clear" w:pos="1701"/>
        </w:tabs>
        <w:spacing w:line="240" w:lineRule="auto"/>
        <w:rPr>
          <w:rFonts w:ascii="Times New Roman" w:hAnsi="Times New Roman"/>
          <w:b/>
          <w:sz w:val="22"/>
          <w:szCs w:val="22"/>
        </w:rPr>
      </w:pPr>
      <w:r w:rsidRPr="001F1D9B">
        <w:rPr>
          <w:rFonts w:ascii="Times New Roman" w:hAnsi="Times New Roman"/>
          <w:b/>
          <w:sz w:val="22"/>
          <w:szCs w:val="22"/>
        </w:rPr>
        <w:t>A</w:t>
      </w:r>
      <w:r w:rsidR="00D67FAA" w:rsidRPr="001F1D9B">
        <w:rPr>
          <w:rFonts w:ascii="Times New Roman" w:hAnsi="Times New Roman"/>
          <w:b/>
          <w:sz w:val="22"/>
          <w:szCs w:val="22"/>
        </w:rPr>
        <w:t>nalysis</w:t>
      </w:r>
      <w:r w:rsidR="00D67FAA" w:rsidRPr="001F1D9B">
        <w:rPr>
          <w:rFonts w:ascii="Times New Roman" w:hAnsi="Times New Roman"/>
          <w:sz w:val="22"/>
          <w:szCs w:val="22"/>
        </w:rPr>
        <w:t xml:space="preserve"> </w:t>
      </w:r>
    </w:p>
    <w:p w14:paraId="6D771EAC" w14:textId="77777777" w:rsidR="00A21A26" w:rsidRPr="001F1D9B" w:rsidRDefault="00A21A26" w:rsidP="00A21A26">
      <w:pPr>
        <w:spacing w:line="360" w:lineRule="auto"/>
        <w:rPr>
          <w:rFonts w:ascii="Times New Roman" w:hAnsi="Times New Roman"/>
          <w:b/>
          <w:sz w:val="22"/>
          <w:szCs w:val="22"/>
        </w:rPr>
      </w:pPr>
    </w:p>
    <w:p w14:paraId="0DE0AAAB" w14:textId="77777777" w:rsidR="00A16533" w:rsidRPr="003940DF" w:rsidRDefault="004B2A7C" w:rsidP="0087620C">
      <w:pPr>
        <w:spacing w:line="360" w:lineRule="auto"/>
        <w:rPr>
          <w:rFonts w:ascii="Times New Roman" w:hAnsi="Times New Roman"/>
          <w:b/>
          <w:sz w:val="22"/>
          <w:szCs w:val="22"/>
        </w:rPr>
      </w:pPr>
      <w:r w:rsidRPr="003940DF">
        <w:rPr>
          <w:rFonts w:ascii="Times New Roman" w:hAnsi="Times New Roman"/>
          <w:b/>
          <w:sz w:val="22"/>
          <w:szCs w:val="22"/>
        </w:rPr>
        <w:t xml:space="preserve">Quantitative </w:t>
      </w:r>
      <w:r w:rsidR="00260D05" w:rsidRPr="003940DF">
        <w:rPr>
          <w:rFonts w:ascii="Times New Roman" w:hAnsi="Times New Roman"/>
          <w:b/>
          <w:sz w:val="22"/>
          <w:szCs w:val="22"/>
        </w:rPr>
        <w:t>analysis</w:t>
      </w:r>
      <w:r w:rsidR="005D2B43" w:rsidRPr="003940DF">
        <w:rPr>
          <w:rFonts w:ascii="Times New Roman" w:hAnsi="Times New Roman"/>
          <w:b/>
          <w:sz w:val="22"/>
          <w:szCs w:val="22"/>
        </w:rPr>
        <w:t xml:space="preserve"> </w:t>
      </w:r>
      <w:bookmarkStart w:id="2" w:name="_Toc246750037"/>
    </w:p>
    <w:bookmarkEnd w:id="2"/>
    <w:p w14:paraId="3DA6F390" w14:textId="77777777" w:rsidR="003940DF" w:rsidRPr="00205EE6" w:rsidRDefault="003940DF" w:rsidP="003940DF">
      <w:pPr>
        <w:spacing w:line="360" w:lineRule="auto"/>
        <w:rPr>
          <w:rFonts w:ascii="Times New Roman" w:hAnsi="Times New Roman"/>
          <w:sz w:val="22"/>
          <w:szCs w:val="22"/>
        </w:rPr>
      </w:pPr>
      <w:r w:rsidRPr="003940DF">
        <w:rPr>
          <w:rFonts w:ascii="Times New Roman" w:hAnsi="Times New Roman"/>
          <w:sz w:val="22"/>
          <w:szCs w:val="22"/>
        </w:rPr>
        <w:t>Descriptive analysis will be used to describe the patient characteristics and the repeated (outcome) measures. To analyse the clinical outcomes of the NET, mixed models will be used in a longitudinal analysis to estimate the effect within the individual and the whole group, taking into account the repeated measures.</w:t>
      </w:r>
      <w:r w:rsidRPr="0087620C">
        <w:rPr>
          <w:rFonts w:ascii="Times New Roman" w:hAnsi="Times New Roman"/>
          <w:sz w:val="22"/>
          <w:szCs w:val="22"/>
        </w:rPr>
        <w:t xml:space="preserve"> </w:t>
      </w:r>
    </w:p>
    <w:p w14:paraId="175F7A69" w14:textId="77777777" w:rsidR="0087620C" w:rsidRDefault="0087620C" w:rsidP="00A21A26">
      <w:pPr>
        <w:spacing w:line="360" w:lineRule="auto"/>
        <w:rPr>
          <w:rFonts w:ascii="Times New Roman" w:hAnsi="Times New Roman"/>
          <w:b/>
          <w:sz w:val="22"/>
          <w:szCs w:val="22"/>
        </w:rPr>
      </w:pPr>
    </w:p>
    <w:p w14:paraId="5E7DA5B6" w14:textId="77777777" w:rsidR="00A16533" w:rsidRPr="001F1D9B" w:rsidRDefault="005B57C4" w:rsidP="00A21A26">
      <w:pPr>
        <w:spacing w:line="360" w:lineRule="auto"/>
        <w:rPr>
          <w:rFonts w:ascii="Times New Roman" w:hAnsi="Times New Roman"/>
          <w:b/>
          <w:sz w:val="22"/>
          <w:szCs w:val="22"/>
        </w:rPr>
      </w:pPr>
      <w:r w:rsidRPr="001F1D9B">
        <w:rPr>
          <w:rFonts w:ascii="Times New Roman" w:hAnsi="Times New Roman"/>
          <w:b/>
          <w:sz w:val="22"/>
          <w:szCs w:val="22"/>
        </w:rPr>
        <w:t>Qualitative</w:t>
      </w:r>
      <w:r w:rsidR="00732062" w:rsidRPr="001F1D9B">
        <w:rPr>
          <w:rFonts w:ascii="Times New Roman" w:hAnsi="Times New Roman"/>
          <w:b/>
          <w:sz w:val="22"/>
          <w:szCs w:val="22"/>
        </w:rPr>
        <w:t xml:space="preserve"> </w:t>
      </w:r>
      <w:r w:rsidR="00260D05" w:rsidRPr="001F1D9B">
        <w:rPr>
          <w:rFonts w:ascii="Times New Roman" w:hAnsi="Times New Roman"/>
          <w:b/>
          <w:sz w:val="22"/>
          <w:szCs w:val="22"/>
        </w:rPr>
        <w:t>analysis</w:t>
      </w:r>
      <w:r w:rsidR="005D2B43" w:rsidRPr="001F1D9B">
        <w:rPr>
          <w:rFonts w:ascii="Times New Roman" w:hAnsi="Times New Roman"/>
          <w:b/>
          <w:sz w:val="22"/>
          <w:szCs w:val="22"/>
        </w:rPr>
        <w:t xml:space="preserve"> </w:t>
      </w:r>
    </w:p>
    <w:p w14:paraId="154B232B" w14:textId="70196D61" w:rsidR="00260D05" w:rsidRPr="001F1D9B" w:rsidRDefault="00260D05" w:rsidP="00A21A26">
      <w:pPr>
        <w:spacing w:line="360" w:lineRule="auto"/>
        <w:rPr>
          <w:rFonts w:ascii="Times New Roman" w:hAnsi="Times New Roman"/>
          <w:sz w:val="22"/>
          <w:szCs w:val="22"/>
        </w:rPr>
      </w:pPr>
      <w:r w:rsidRPr="001F1D9B">
        <w:rPr>
          <w:rFonts w:ascii="Times New Roman" w:hAnsi="Times New Roman"/>
          <w:sz w:val="22"/>
          <w:szCs w:val="22"/>
        </w:rPr>
        <w:t xml:space="preserve">The qualitative data analysis forms a cyclic process, with the interim analyses </w:t>
      </w:r>
      <w:r w:rsidR="009824E1" w:rsidRPr="001F1D9B">
        <w:rPr>
          <w:rFonts w:ascii="Times New Roman" w:hAnsi="Times New Roman"/>
          <w:sz w:val="22"/>
          <w:szCs w:val="22"/>
        </w:rPr>
        <w:t xml:space="preserve">modifying </w:t>
      </w:r>
      <w:r w:rsidRPr="001F1D9B">
        <w:rPr>
          <w:rFonts w:ascii="Times New Roman" w:hAnsi="Times New Roman"/>
          <w:sz w:val="22"/>
          <w:szCs w:val="22"/>
        </w:rPr>
        <w:t xml:space="preserve">subsequent interviews. This procedure is well known as the constant comparative </w:t>
      </w:r>
      <w:r w:rsidR="00E96DB1" w:rsidRPr="001F1D9B">
        <w:rPr>
          <w:rFonts w:ascii="Times New Roman" w:hAnsi="Times New Roman"/>
          <w:sz w:val="22"/>
          <w:szCs w:val="22"/>
        </w:rPr>
        <w:t xml:space="preserve">method. </w:t>
      </w:r>
      <w:r w:rsidRPr="001F1D9B">
        <w:rPr>
          <w:rFonts w:ascii="Times New Roman" w:hAnsi="Times New Roman"/>
          <w:sz w:val="22"/>
          <w:szCs w:val="22"/>
        </w:rPr>
        <w:t xml:space="preserve">The texts of the interviews will be transcribed literally and then entered in the ATLAS.ti computer program for qualitative text analysis (Muhr &amp; Friese, 2004). Then will be started with open coding: small text fragments will be labelled. This label or code has a descriptive nature and closely follows the text. At the same time questions and remarks about </w:t>
      </w:r>
      <w:r w:rsidRPr="001F1D9B">
        <w:rPr>
          <w:rFonts w:ascii="Times New Roman" w:hAnsi="Times New Roman"/>
          <w:color w:val="222222"/>
          <w:sz w:val="22"/>
          <w:szCs w:val="22"/>
        </w:rPr>
        <w:t>ambiguities in the text or possible interpretations will be described in brief notes. The next analysis stage will exist of joining the small text fragments without losing the original codes and labelling these fragments with a higher level of abstraction. These codes will not only be descriptive but also interpretative. During this process the similarities and differences between interviews will be explored according to the principles of the constant comparative analysis. During the third analysis stage text fragments will be further joined</w:t>
      </w:r>
      <w:r w:rsidR="004A60B7" w:rsidRPr="001F1D9B">
        <w:rPr>
          <w:rFonts w:ascii="Times New Roman" w:hAnsi="Times New Roman"/>
          <w:color w:val="222222"/>
          <w:sz w:val="22"/>
          <w:szCs w:val="22"/>
        </w:rPr>
        <w:t>,</w:t>
      </w:r>
      <w:r w:rsidRPr="001F1D9B">
        <w:rPr>
          <w:rFonts w:ascii="Times New Roman" w:hAnsi="Times New Roman"/>
          <w:color w:val="222222"/>
          <w:sz w:val="22"/>
          <w:szCs w:val="22"/>
        </w:rPr>
        <w:t xml:space="preserve"> categorized</w:t>
      </w:r>
      <w:r w:rsidR="004A60B7" w:rsidRPr="001F1D9B">
        <w:rPr>
          <w:rFonts w:ascii="Times New Roman" w:hAnsi="Times New Roman"/>
          <w:color w:val="222222"/>
          <w:sz w:val="22"/>
          <w:szCs w:val="22"/>
        </w:rPr>
        <w:t>, and described</w:t>
      </w:r>
      <w:r w:rsidRPr="001F1D9B">
        <w:rPr>
          <w:rFonts w:ascii="Times New Roman" w:hAnsi="Times New Roman"/>
          <w:color w:val="222222"/>
          <w:sz w:val="22"/>
          <w:szCs w:val="22"/>
        </w:rPr>
        <w:t xml:space="preserve">. These categories will reflect the dominant themes and possible relevant determinants. </w:t>
      </w:r>
      <w:r w:rsidR="00674F74" w:rsidRPr="001F1D9B">
        <w:rPr>
          <w:rFonts w:ascii="Times New Roman" w:hAnsi="Times New Roman"/>
          <w:color w:val="222222"/>
          <w:sz w:val="22"/>
          <w:szCs w:val="22"/>
        </w:rPr>
        <w:t>The first three</w:t>
      </w:r>
      <w:r w:rsidRPr="001F1D9B">
        <w:rPr>
          <w:rFonts w:ascii="Times New Roman" w:hAnsi="Times New Roman"/>
          <w:sz w:val="22"/>
          <w:szCs w:val="22"/>
        </w:rPr>
        <w:t xml:space="preserve"> interviews will be </w:t>
      </w:r>
      <w:r w:rsidR="00674F74" w:rsidRPr="001F1D9B">
        <w:rPr>
          <w:rFonts w:ascii="Times New Roman" w:hAnsi="Times New Roman"/>
          <w:sz w:val="22"/>
          <w:szCs w:val="22"/>
        </w:rPr>
        <w:t xml:space="preserve">independently coded by two </w:t>
      </w:r>
      <w:r w:rsidRPr="001F1D9B">
        <w:rPr>
          <w:rFonts w:ascii="Times New Roman" w:hAnsi="Times New Roman"/>
          <w:sz w:val="22"/>
          <w:szCs w:val="22"/>
        </w:rPr>
        <w:t>researchers.</w:t>
      </w:r>
    </w:p>
    <w:p w14:paraId="7E90D93F" w14:textId="77777777" w:rsidR="005F665B" w:rsidRPr="001F1D9B" w:rsidRDefault="005F665B">
      <w:pPr>
        <w:spacing w:line="360" w:lineRule="auto"/>
        <w:contextualSpacing/>
        <w:rPr>
          <w:rFonts w:ascii="Times New Roman" w:hAnsi="Times New Roman"/>
          <w:sz w:val="22"/>
          <w:szCs w:val="22"/>
        </w:rPr>
      </w:pPr>
    </w:p>
    <w:p w14:paraId="15EB41AC" w14:textId="77777777" w:rsidR="00A16533" w:rsidRPr="001F1D9B" w:rsidRDefault="007A78C3" w:rsidP="00A21A26">
      <w:pPr>
        <w:spacing w:line="360" w:lineRule="auto"/>
        <w:contextualSpacing/>
        <w:rPr>
          <w:rFonts w:ascii="Times New Roman" w:hAnsi="Times New Roman"/>
          <w:i/>
          <w:sz w:val="22"/>
          <w:szCs w:val="22"/>
        </w:rPr>
      </w:pPr>
      <w:r w:rsidRPr="001F1D9B">
        <w:rPr>
          <w:rFonts w:ascii="Times New Roman" w:hAnsi="Times New Roman"/>
          <w:i/>
          <w:sz w:val="22"/>
          <w:szCs w:val="22"/>
        </w:rPr>
        <w:t>Methodological objectivity</w:t>
      </w:r>
    </w:p>
    <w:p w14:paraId="7D4319A7" w14:textId="08677639" w:rsidR="007A78C3" w:rsidRPr="003940DF" w:rsidRDefault="006D0265" w:rsidP="003940DF">
      <w:pPr>
        <w:spacing w:line="360" w:lineRule="auto"/>
        <w:rPr>
          <w:rFonts w:ascii="Times New Roman" w:hAnsi="Times New Roman"/>
          <w:sz w:val="22"/>
          <w:szCs w:val="22"/>
        </w:rPr>
      </w:pPr>
      <w:r w:rsidRPr="003940DF">
        <w:rPr>
          <w:rFonts w:ascii="Times New Roman" w:hAnsi="Times New Roman"/>
          <w:sz w:val="22"/>
          <w:szCs w:val="22"/>
        </w:rPr>
        <w:t xml:space="preserve">The methodological objectivity will be enhanced by: </w:t>
      </w:r>
      <w:r w:rsidR="007A78C3" w:rsidRPr="003940DF">
        <w:rPr>
          <w:rFonts w:ascii="Times New Roman" w:hAnsi="Times New Roman"/>
          <w:sz w:val="22"/>
          <w:szCs w:val="22"/>
        </w:rPr>
        <w:t xml:space="preserve">(a) </w:t>
      </w:r>
      <w:r w:rsidRPr="003940DF">
        <w:rPr>
          <w:rFonts w:ascii="Times New Roman" w:hAnsi="Times New Roman"/>
          <w:sz w:val="22"/>
          <w:szCs w:val="22"/>
        </w:rPr>
        <w:t>purposive</w:t>
      </w:r>
      <w:r w:rsidR="007A78C3" w:rsidRPr="003940DF">
        <w:rPr>
          <w:rFonts w:ascii="Times New Roman" w:hAnsi="Times New Roman"/>
          <w:sz w:val="22"/>
          <w:szCs w:val="22"/>
        </w:rPr>
        <w:t xml:space="preserve"> sampling</w:t>
      </w:r>
      <w:r w:rsidRPr="003940DF">
        <w:rPr>
          <w:rFonts w:ascii="Times New Roman" w:hAnsi="Times New Roman"/>
          <w:sz w:val="22"/>
          <w:szCs w:val="22"/>
        </w:rPr>
        <w:t xml:space="preserve"> confined to SMI</w:t>
      </w:r>
      <w:r w:rsidR="003940DF" w:rsidRPr="003940DF">
        <w:rPr>
          <w:rFonts w:ascii="Times New Roman" w:hAnsi="Times New Roman"/>
          <w:sz w:val="22"/>
          <w:szCs w:val="22"/>
        </w:rPr>
        <w:t xml:space="preserve"> </w:t>
      </w:r>
      <w:r w:rsidRPr="003940DF">
        <w:rPr>
          <w:rFonts w:ascii="Times New Roman" w:hAnsi="Times New Roman"/>
          <w:sz w:val="22"/>
          <w:szCs w:val="22"/>
        </w:rPr>
        <w:t xml:space="preserve">patients </w:t>
      </w:r>
      <w:r w:rsidR="007A78C3" w:rsidRPr="003940DF">
        <w:rPr>
          <w:rFonts w:ascii="Times New Roman" w:hAnsi="Times New Roman"/>
          <w:sz w:val="22"/>
          <w:szCs w:val="22"/>
        </w:rPr>
        <w:t xml:space="preserve">who </w:t>
      </w:r>
      <w:r w:rsidRPr="003940DF">
        <w:rPr>
          <w:rFonts w:ascii="Times New Roman" w:hAnsi="Times New Roman"/>
          <w:sz w:val="22"/>
          <w:szCs w:val="22"/>
        </w:rPr>
        <w:t xml:space="preserve">have </w:t>
      </w:r>
      <w:r w:rsidR="007A78C3" w:rsidRPr="003940DF">
        <w:rPr>
          <w:rFonts w:ascii="Times New Roman" w:hAnsi="Times New Roman"/>
          <w:sz w:val="22"/>
          <w:szCs w:val="22"/>
        </w:rPr>
        <w:t xml:space="preserve">recently </w:t>
      </w:r>
      <w:r w:rsidR="00A16533" w:rsidRPr="003940DF">
        <w:rPr>
          <w:rFonts w:ascii="Times New Roman" w:hAnsi="Times New Roman"/>
          <w:sz w:val="22"/>
          <w:szCs w:val="22"/>
        </w:rPr>
        <w:t>receiv</w:t>
      </w:r>
      <w:r w:rsidR="00EF0A3C" w:rsidRPr="003940DF">
        <w:rPr>
          <w:rFonts w:ascii="Times New Roman" w:hAnsi="Times New Roman"/>
          <w:sz w:val="22"/>
          <w:szCs w:val="22"/>
        </w:rPr>
        <w:t>e</w:t>
      </w:r>
      <w:r w:rsidR="00A16533" w:rsidRPr="003940DF">
        <w:rPr>
          <w:rFonts w:ascii="Times New Roman" w:hAnsi="Times New Roman"/>
          <w:sz w:val="22"/>
          <w:szCs w:val="22"/>
        </w:rPr>
        <w:t>d</w:t>
      </w:r>
      <w:r w:rsidR="007A78C3" w:rsidRPr="003940DF">
        <w:rPr>
          <w:rFonts w:ascii="Times New Roman" w:hAnsi="Times New Roman"/>
          <w:sz w:val="22"/>
          <w:szCs w:val="22"/>
        </w:rPr>
        <w:t xml:space="preserve"> </w:t>
      </w:r>
      <w:r w:rsidRPr="003940DF">
        <w:rPr>
          <w:rFonts w:ascii="Times New Roman" w:hAnsi="Times New Roman"/>
          <w:sz w:val="22"/>
          <w:szCs w:val="22"/>
        </w:rPr>
        <w:t xml:space="preserve">NET treatment for comorbid PTSD, </w:t>
      </w:r>
      <w:r w:rsidR="007A78C3" w:rsidRPr="003940DF">
        <w:rPr>
          <w:rFonts w:ascii="Times New Roman" w:hAnsi="Times New Roman"/>
          <w:sz w:val="22"/>
          <w:szCs w:val="22"/>
        </w:rPr>
        <w:t xml:space="preserve">(b) </w:t>
      </w:r>
      <w:r w:rsidRPr="003940DF">
        <w:rPr>
          <w:rFonts w:ascii="Times New Roman" w:hAnsi="Times New Roman"/>
          <w:sz w:val="22"/>
          <w:szCs w:val="22"/>
        </w:rPr>
        <w:t xml:space="preserve">a </w:t>
      </w:r>
      <w:r w:rsidR="007A78C3" w:rsidRPr="003940DF">
        <w:rPr>
          <w:rFonts w:ascii="Times New Roman" w:hAnsi="Times New Roman"/>
          <w:sz w:val="22"/>
          <w:szCs w:val="22"/>
        </w:rPr>
        <w:t xml:space="preserve">neutral attitude in asking </w:t>
      </w:r>
      <w:r w:rsidR="007A78C3" w:rsidRPr="003940DF">
        <w:rPr>
          <w:rFonts w:ascii="Times New Roman" w:hAnsi="Times New Roman"/>
          <w:sz w:val="22"/>
          <w:szCs w:val="22"/>
        </w:rPr>
        <w:lastRenderedPageBreak/>
        <w:t>questions and in orally checking the findings with the respondent</w:t>
      </w:r>
      <w:r w:rsidRPr="003940DF">
        <w:rPr>
          <w:rFonts w:ascii="Times New Roman" w:hAnsi="Times New Roman"/>
          <w:sz w:val="22"/>
          <w:szCs w:val="22"/>
        </w:rPr>
        <w:t xml:space="preserve">, (c) researcher triangulation: minimization of researcher bias by independent </w:t>
      </w:r>
      <w:r w:rsidR="009D170F" w:rsidRPr="003940DF">
        <w:rPr>
          <w:rFonts w:ascii="Times New Roman" w:hAnsi="Times New Roman"/>
          <w:sz w:val="22"/>
          <w:szCs w:val="22"/>
        </w:rPr>
        <w:t xml:space="preserve">coding and </w:t>
      </w:r>
      <w:r w:rsidRPr="003940DF">
        <w:rPr>
          <w:rFonts w:ascii="Times New Roman" w:hAnsi="Times New Roman"/>
          <w:sz w:val="22"/>
          <w:szCs w:val="22"/>
        </w:rPr>
        <w:t xml:space="preserve">analysing </w:t>
      </w:r>
      <w:r w:rsidR="00060A1B" w:rsidRPr="003940DF">
        <w:rPr>
          <w:rFonts w:ascii="Times New Roman" w:hAnsi="Times New Roman"/>
          <w:sz w:val="22"/>
          <w:szCs w:val="22"/>
        </w:rPr>
        <w:t xml:space="preserve">interviews by </w:t>
      </w:r>
      <w:r w:rsidR="00674F74" w:rsidRPr="003940DF">
        <w:rPr>
          <w:rFonts w:ascii="Times New Roman" w:hAnsi="Times New Roman"/>
          <w:sz w:val="22"/>
          <w:szCs w:val="22"/>
        </w:rPr>
        <w:t>two</w:t>
      </w:r>
      <w:r w:rsidR="009D170F" w:rsidRPr="003940DF">
        <w:rPr>
          <w:rFonts w:ascii="Times New Roman" w:hAnsi="Times New Roman"/>
          <w:sz w:val="22"/>
          <w:szCs w:val="22"/>
        </w:rPr>
        <w:t xml:space="preserve"> </w:t>
      </w:r>
      <w:r w:rsidR="00060A1B" w:rsidRPr="003940DF">
        <w:rPr>
          <w:rFonts w:ascii="Times New Roman" w:hAnsi="Times New Roman"/>
          <w:sz w:val="22"/>
          <w:szCs w:val="22"/>
        </w:rPr>
        <w:t xml:space="preserve">researchers, (d) member check </w:t>
      </w:r>
      <w:r w:rsidR="00060A1B" w:rsidRPr="003940DF">
        <w:rPr>
          <w:rFonts w:ascii="Times New Roman" w:eastAsia="Calibri" w:hAnsi="Times New Roman"/>
          <w:color w:val="000000"/>
          <w:sz w:val="22"/>
          <w:szCs w:val="22"/>
        </w:rPr>
        <w:t xml:space="preserve">in order to assess the accuracy </w:t>
      </w:r>
      <w:r w:rsidR="00060A1B" w:rsidRPr="003940DF">
        <w:rPr>
          <w:rFonts w:ascii="Times New Roman" w:eastAsia="Calibri" w:hAnsi="Times New Roman"/>
          <w:sz w:val="22"/>
          <w:szCs w:val="22"/>
        </w:rPr>
        <w:t xml:space="preserve">of the </w:t>
      </w:r>
      <w:r w:rsidR="00060A1B" w:rsidRPr="003940DF">
        <w:rPr>
          <w:rFonts w:ascii="Times New Roman" w:eastAsia="Calibri" w:hAnsi="Times New Roman"/>
          <w:color w:val="000000"/>
          <w:sz w:val="22"/>
          <w:szCs w:val="22"/>
        </w:rPr>
        <w:t>represent</w:t>
      </w:r>
      <w:r w:rsidR="00060A1B" w:rsidRPr="003940DF">
        <w:rPr>
          <w:rFonts w:ascii="Times New Roman" w:eastAsia="Calibri" w:hAnsi="Times New Roman"/>
          <w:sz w:val="22"/>
          <w:szCs w:val="22"/>
        </w:rPr>
        <w:t xml:space="preserve">ation of the </w:t>
      </w:r>
      <w:r w:rsidR="00060A1B" w:rsidRPr="003940DF">
        <w:rPr>
          <w:rFonts w:ascii="Times New Roman" w:eastAsia="Calibri" w:hAnsi="Times New Roman"/>
          <w:color w:val="000000"/>
          <w:sz w:val="22"/>
          <w:szCs w:val="22"/>
        </w:rPr>
        <w:t>participant’s subjectivity</w:t>
      </w:r>
      <w:r w:rsidR="00060A1B" w:rsidRPr="003940DF">
        <w:rPr>
          <w:rFonts w:ascii="Times New Roman" w:eastAsia="Calibri" w:hAnsi="Times New Roman"/>
          <w:sz w:val="22"/>
          <w:szCs w:val="22"/>
        </w:rPr>
        <w:t>,</w:t>
      </w:r>
      <w:r w:rsidR="00060A1B" w:rsidRPr="003940DF">
        <w:rPr>
          <w:rFonts w:ascii="Times New Roman" w:eastAsia="Calibri" w:hAnsi="Times New Roman"/>
          <w:color w:val="000000"/>
          <w:sz w:val="22"/>
          <w:szCs w:val="22"/>
        </w:rPr>
        <w:t xml:space="preserve"> </w:t>
      </w:r>
      <w:r w:rsidR="007A78C3" w:rsidRPr="003940DF">
        <w:rPr>
          <w:rFonts w:ascii="Times New Roman" w:hAnsi="Times New Roman"/>
          <w:sz w:val="22"/>
          <w:szCs w:val="22"/>
        </w:rPr>
        <w:t xml:space="preserve">(e) peer debriefing with </w:t>
      </w:r>
      <w:r w:rsidR="009D170F" w:rsidRPr="003940DF">
        <w:rPr>
          <w:rFonts w:ascii="Times New Roman" w:hAnsi="Times New Roman"/>
          <w:sz w:val="22"/>
          <w:szCs w:val="22"/>
        </w:rPr>
        <w:t xml:space="preserve">the whole research group during data collection and analysis, (f) peer debriefing with </w:t>
      </w:r>
      <w:r w:rsidR="007A78C3" w:rsidRPr="003940DF">
        <w:rPr>
          <w:rFonts w:ascii="Times New Roman" w:hAnsi="Times New Roman"/>
          <w:sz w:val="22"/>
          <w:szCs w:val="22"/>
        </w:rPr>
        <w:t xml:space="preserve">two </w:t>
      </w:r>
      <w:r w:rsidR="00AC39AE" w:rsidRPr="003940DF">
        <w:rPr>
          <w:rFonts w:ascii="Times New Roman" w:hAnsi="Times New Roman"/>
          <w:sz w:val="22"/>
          <w:szCs w:val="22"/>
        </w:rPr>
        <w:t xml:space="preserve">independent </w:t>
      </w:r>
      <w:r w:rsidRPr="003940DF">
        <w:rPr>
          <w:rFonts w:ascii="Times New Roman" w:hAnsi="Times New Roman"/>
          <w:sz w:val="22"/>
          <w:szCs w:val="22"/>
        </w:rPr>
        <w:t>NET therapists</w:t>
      </w:r>
      <w:r w:rsidR="007A78C3" w:rsidRPr="003940DF">
        <w:rPr>
          <w:rFonts w:ascii="Times New Roman" w:hAnsi="Times New Roman"/>
          <w:sz w:val="22"/>
          <w:szCs w:val="22"/>
        </w:rPr>
        <w:t xml:space="preserve"> and </w:t>
      </w:r>
      <w:r w:rsidRPr="003940DF">
        <w:rPr>
          <w:rFonts w:ascii="Times New Roman" w:hAnsi="Times New Roman"/>
          <w:sz w:val="22"/>
          <w:szCs w:val="22"/>
        </w:rPr>
        <w:t xml:space="preserve">two FACT-team members who care for the participants, </w:t>
      </w:r>
      <w:r w:rsidR="007A78C3" w:rsidRPr="003940DF">
        <w:rPr>
          <w:rFonts w:ascii="Times New Roman" w:hAnsi="Times New Roman"/>
          <w:sz w:val="22"/>
          <w:szCs w:val="22"/>
        </w:rPr>
        <w:t>(</w:t>
      </w:r>
      <w:r w:rsidR="009D170F" w:rsidRPr="003940DF">
        <w:rPr>
          <w:rFonts w:ascii="Times New Roman" w:hAnsi="Times New Roman"/>
          <w:sz w:val="22"/>
          <w:szCs w:val="22"/>
        </w:rPr>
        <w:t>g</w:t>
      </w:r>
      <w:r w:rsidR="007A78C3" w:rsidRPr="003940DF">
        <w:rPr>
          <w:rFonts w:ascii="Times New Roman" w:hAnsi="Times New Roman"/>
          <w:sz w:val="22"/>
          <w:szCs w:val="22"/>
        </w:rPr>
        <w:t xml:space="preserve">) transparency and reproducibility through careful documentation of all steps of the research process. Interviews </w:t>
      </w:r>
      <w:r w:rsidRPr="003940DF">
        <w:rPr>
          <w:rFonts w:ascii="Times New Roman" w:hAnsi="Times New Roman"/>
          <w:sz w:val="22"/>
          <w:szCs w:val="22"/>
        </w:rPr>
        <w:t>a</w:t>
      </w:r>
      <w:r w:rsidR="007A78C3" w:rsidRPr="003940DF">
        <w:rPr>
          <w:rFonts w:ascii="Times New Roman" w:hAnsi="Times New Roman"/>
          <w:sz w:val="22"/>
          <w:szCs w:val="22"/>
        </w:rPr>
        <w:t xml:space="preserve">re tape recorded and verbatim transcribed. The raw material </w:t>
      </w:r>
      <w:r w:rsidRPr="003940DF">
        <w:rPr>
          <w:rFonts w:ascii="Times New Roman" w:hAnsi="Times New Roman"/>
          <w:sz w:val="22"/>
          <w:szCs w:val="22"/>
        </w:rPr>
        <w:t>i</w:t>
      </w:r>
      <w:r w:rsidR="007A78C3" w:rsidRPr="003940DF">
        <w:rPr>
          <w:rFonts w:ascii="Times New Roman" w:hAnsi="Times New Roman"/>
          <w:sz w:val="22"/>
          <w:szCs w:val="22"/>
        </w:rPr>
        <w:t>s saved and stored in its entirety to be available for verification purposes.</w:t>
      </w:r>
    </w:p>
    <w:p w14:paraId="123C2863" w14:textId="77777777" w:rsidR="007A78C3" w:rsidRPr="0032423D" w:rsidRDefault="007A78C3" w:rsidP="003940DF">
      <w:pPr>
        <w:spacing w:line="360" w:lineRule="auto"/>
        <w:rPr>
          <w:rFonts w:ascii="Times New Roman" w:hAnsi="Times New Roman"/>
          <w:sz w:val="22"/>
          <w:szCs w:val="22"/>
        </w:rPr>
      </w:pPr>
    </w:p>
    <w:p w14:paraId="28E6163D" w14:textId="77777777" w:rsidR="00664709" w:rsidRPr="003940DF" w:rsidRDefault="005B57C4" w:rsidP="003940DF">
      <w:pPr>
        <w:spacing w:line="360" w:lineRule="auto"/>
        <w:rPr>
          <w:rFonts w:ascii="Times New Roman" w:hAnsi="Times New Roman"/>
          <w:b/>
          <w:sz w:val="22"/>
          <w:szCs w:val="22"/>
        </w:rPr>
      </w:pPr>
      <w:r w:rsidRPr="003940DF">
        <w:rPr>
          <w:rFonts w:ascii="Times New Roman" w:hAnsi="Times New Roman"/>
          <w:b/>
          <w:sz w:val="22"/>
          <w:szCs w:val="22"/>
        </w:rPr>
        <w:t>Integrated analysis</w:t>
      </w:r>
    </w:p>
    <w:p w14:paraId="1F430C70" w14:textId="77777777" w:rsidR="00A038BA" w:rsidRPr="0032423D" w:rsidRDefault="00A038BA" w:rsidP="00A038BA">
      <w:pPr>
        <w:spacing w:line="360" w:lineRule="auto"/>
        <w:rPr>
          <w:rFonts w:ascii="Times New Roman" w:hAnsi="Times New Roman"/>
          <w:sz w:val="22"/>
          <w:szCs w:val="22"/>
        </w:rPr>
      </w:pPr>
      <w:r w:rsidRPr="0032423D">
        <w:rPr>
          <w:rFonts w:ascii="Times New Roman" w:hAnsi="Times New Roman"/>
          <w:sz w:val="22"/>
          <w:szCs w:val="22"/>
        </w:rPr>
        <w:t>Integration of the quantitative and qualitative results will be focused on interpreting how the qualitative results enhance the understanding of the quantitative outcomes. The quantitative and qualitative results of the experienced symptoms (i.e. PTSD, dissociation, and present primary disorder), perceived care needs and quality of life will be compared within each individual</w:t>
      </w:r>
      <w:r>
        <w:rPr>
          <w:rFonts w:ascii="Times New Roman" w:hAnsi="Times New Roman"/>
          <w:sz w:val="22"/>
          <w:szCs w:val="22"/>
        </w:rPr>
        <w:t>.</w:t>
      </w:r>
      <w:r w:rsidRPr="0032423D">
        <w:rPr>
          <w:rFonts w:ascii="Times New Roman" w:hAnsi="Times New Roman"/>
          <w:sz w:val="22"/>
          <w:szCs w:val="22"/>
        </w:rPr>
        <w:t xml:space="preserve"> Additional</w:t>
      </w:r>
      <w:r w:rsidRPr="003940DF">
        <w:rPr>
          <w:rFonts w:ascii="Times New Roman" w:hAnsi="Times New Roman"/>
          <w:sz w:val="22"/>
          <w:szCs w:val="22"/>
        </w:rPr>
        <w:t>, this will be analysed at group level. Finally, congruent and discrepant findings will be interpreted.</w:t>
      </w:r>
    </w:p>
    <w:p w14:paraId="1742249A" w14:textId="77777777" w:rsidR="007A2F0F" w:rsidRPr="0032423D" w:rsidRDefault="007A2F0F" w:rsidP="0032423D">
      <w:pPr>
        <w:spacing w:line="360" w:lineRule="auto"/>
        <w:rPr>
          <w:rFonts w:ascii="Times New Roman" w:hAnsi="Times New Roman"/>
          <w:sz w:val="22"/>
          <w:szCs w:val="22"/>
        </w:rPr>
      </w:pPr>
    </w:p>
    <w:p w14:paraId="5F82E7C8" w14:textId="77777777" w:rsidR="00291973" w:rsidRPr="00A038BA" w:rsidRDefault="00291973" w:rsidP="0032423D">
      <w:pPr>
        <w:spacing w:line="360" w:lineRule="auto"/>
        <w:rPr>
          <w:rFonts w:ascii="Times New Roman" w:hAnsi="Times New Roman"/>
          <w:b/>
          <w:color w:val="000000" w:themeColor="text1"/>
          <w:sz w:val="22"/>
          <w:szCs w:val="22"/>
        </w:rPr>
      </w:pPr>
      <w:r w:rsidRPr="00A038BA">
        <w:rPr>
          <w:rFonts w:ascii="Times New Roman" w:hAnsi="Times New Roman"/>
          <w:b/>
          <w:color w:val="000000" w:themeColor="text1"/>
          <w:sz w:val="22"/>
          <w:szCs w:val="22"/>
        </w:rPr>
        <w:t>Ethic</w:t>
      </w:r>
      <w:r w:rsidR="00044844" w:rsidRPr="00A038BA">
        <w:rPr>
          <w:rFonts w:ascii="Times New Roman" w:hAnsi="Times New Roman"/>
          <w:b/>
          <w:color w:val="000000" w:themeColor="text1"/>
          <w:sz w:val="22"/>
          <w:szCs w:val="22"/>
        </w:rPr>
        <w:t>s</w:t>
      </w:r>
    </w:p>
    <w:p w14:paraId="3C02DA91" w14:textId="77777777" w:rsidR="005974FC" w:rsidRPr="00A038BA" w:rsidRDefault="00291973" w:rsidP="0032423D">
      <w:pPr>
        <w:spacing w:line="360" w:lineRule="auto"/>
        <w:rPr>
          <w:rFonts w:ascii="Times New Roman" w:hAnsi="Times New Roman"/>
          <w:sz w:val="22"/>
          <w:szCs w:val="22"/>
        </w:rPr>
      </w:pPr>
      <w:r w:rsidRPr="00A038BA">
        <w:rPr>
          <w:rFonts w:ascii="Times New Roman" w:hAnsi="Times New Roman"/>
          <w:sz w:val="22"/>
          <w:szCs w:val="22"/>
        </w:rPr>
        <w:t>The study will be conducted with ethical principles that are consistent with the Declaration of Helsinki, amended by the</w:t>
      </w:r>
      <w:r w:rsidRPr="00A038BA">
        <w:rPr>
          <w:rFonts w:ascii="Times New Roman" w:hAnsi="Times New Roman"/>
          <w:i/>
          <w:sz w:val="22"/>
          <w:szCs w:val="22"/>
        </w:rPr>
        <w:t xml:space="preserve"> </w:t>
      </w:r>
      <w:r w:rsidRPr="00A038BA">
        <w:rPr>
          <w:rStyle w:val="Emphasis"/>
          <w:rFonts w:ascii="Times New Roman" w:hAnsi="Times New Roman"/>
          <w:i w:val="0"/>
          <w:iCs/>
          <w:sz w:val="22"/>
          <w:szCs w:val="22"/>
        </w:rPr>
        <w:t xml:space="preserve">59th WMA General Assembly, Seoul, October 2008. </w:t>
      </w:r>
      <w:r w:rsidR="004B2A7C" w:rsidRPr="00A038BA">
        <w:rPr>
          <w:rFonts w:ascii="Times New Roman" w:hAnsi="Times New Roman"/>
          <w:sz w:val="22"/>
          <w:szCs w:val="22"/>
        </w:rPr>
        <w:t xml:space="preserve">The ethical approval for conducting the </w:t>
      </w:r>
      <w:r w:rsidR="00260D05" w:rsidRPr="00A038BA">
        <w:rPr>
          <w:rFonts w:ascii="Times New Roman" w:hAnsi="Times New Roman"/>
          <w:sz w:val="22"/>
          <w:szCs w:val="22"/>
        </w:rPr>
        <w:t>“</w:t>
      </w:r>
      <w:r w:rsidR="004B2A7C" w:rsidRPr="00A038BA">
        <w:rPr>
          <w:rFonts w:ascii="Times New Roman" w:hAnsi="Times New Roman"/>
          <w:sz w:val="22"/>
          <w:szCs w:val="22"/>
        </w:rPr>
        <w:t xml:space="preserve">NET </w:t>
      </w:r>
      <w:r w:rsidR="00260D05" w:rsidRPr="00A038BA">
        <w:rPr>
          <w:rFonts w:ascii="Times New Roman" w:hAnsi="Times New Roman"/>
          <w:sz w:val="22"/>
          <w:szCs w:val="22"/>
        </w:rPr>
        <w:t xml:space="preserve">for PTSD in SMI patients” </w:t>
      </w:r>
      <w:r w:rsidR="004B2A7C" w:rsidRPr="00A038BA">
        <w:rPr>
          <w:rFonts w:ascii="Times New Roman" w:hAnsi="Times New Roman"/>
          <w:sz w:val="22"/>
          <w:szCs w:val="22"/>
        </w:rPr>
        <w:t>study was provided by the Committee on Research Involving Human Subjects, Arnhem-Nijmegen</w:t>
      </w:r>
      <w:r w:rsidR="00FE6EE6" w:rsidRPr="00A038BA">
        <w:rPr>
          <w:rFonts w:ascii="Times New Roman" w:hAnsi="Times New Roman"/>
          <w:sz w:val="22"/>
          <w:szCs w:val="22"/>
        </w:rPr>
        <w:t xml:space="preserve"> (n</w:t>
      </w:r>
      <w:r w:rsidR="00A21A26" w:rsidRPr="00A038BA">
        <w:rPr>
          <w:rFonts w:ascii="Times New Roman" w:hAnsi="Times New Roman"/>
          <w:sz w:val="22"/>
          <w:szCs w:val="22"/>
        </w:rPr>
        <w:t>umbe</w:t>
      </w:r>
      <w:r w:rsidR="00FE6EE6" w:rsidRPr="00A038BA">
        <w:rPr>
          <w:rFonts w:ascii="Times New Roman" w:hAnsi="Times New Roman"/>
          <w:sz w:val="22"/>
          <w:szCs w:val="22"/>
        </w:rPr>
        <w:t>r 1843-2015)</w:t>
      </w:r>
      <w:r w:rsidR="004B2A7C" w:rsidRPr="00A038BA">
        <w:rPr>
          <w:rFonts w:ascii="Times New Roman" w:hAnsi="Times New Roman"/>
          <w:sz w:val="22"/>
          <w:szCs w:val="22"/>
        </w:rPr>
        <w:t xml:space="preserve">. </w:t>
      </w:r>
    </w:p>
    <w:p w14:paraId="5487D0A1" w14:textId="77777777" w:rsidR="009F1683" w:rsidRPr="00A038BA" w:rsidRDefault="009F1683" w:rsidP="009F1683">
      <w:pPr>
        <w:spacing w:line="360" w:lineRule="auto"/>
        <w:rPr>
          <w:rFonts w:ascii="Times New Roman" w:hAnsi="Times New Roman"/>
          <w:sz w:val="22"/>
          <w:szCs w:val="22"/>
        </w:rPr>
      </w:pPr>
    </w:p>
    <w:p w14:paraId="795B962A" w14:textId="77777777" w:rsidR="00291973" w:rsidRPr="001F1D9B" w:rsidRDefault="00143DBA" w:rsidP="00523A8B">
      <w:pPr>
        <w:pStyle w:val="Heading1"/>
        <w:spacing w:line="360" w:lineRule="auto"/>
        <w:rPr>
          <w:rFonts w:ascii="Times New Roman" w:hAnsi="Times New Roman"/>
          <w:b/>
          <w:u w:val="none"/>
        </w:rPr>
      </w:pPr>
      <w:r w:rsidRPr="001F1D9B">
        <w:rPr>
          <w:rFonts w:ascii="Times New Roman" w:hAnsi="Times New Roman"/>
          <w:b/>
          <w:u w:val="none"/>
        </w:rPr>
        <w:t>Discussion</w:t>
      </w:r>
    </w:p>
    <w:p w14:paraId="499CB5C1" w14:textId="77777777" w:rsidR="00E3008C" w:rsidRPr="001F1D9B" w:rsidRDefault="00E3008C" w:rsidP="00E3008C">
      <w:pPr>
        <w:tabs>
          <w:tab w:val="clear" w:pos="284"/>
          <w:tab w:val="clear" w:pos="1701"/>
        </w:tabs>
        <w:autoSpaceDE w:val="0"/>
        <w:autoSpaceDN w:val="0"/>
        <w:adjustRightInd w:val="0"/>
        <w:spacing w:line="360" w:lineRule="auto"/>
        <w:rPr>
          <w:rFonts w:ascii="Times New Roman" w:hAnsi="Times New Roman"/>
          <w:sz w:val="22"/>
          <w:szCs w:val="22"/>
        </w:rPr>
      </w:pPr>
      <w:r w:rsidRPr="001F1D9B">
        <w:rPr>
          <w:rFonts w:ascii="Times New Roman" w:hAnsi="Times New Roman"/>
          <w:sz w:val="22"/>
          <w:szCs w:val="22"/>
        </w:rPr>
        <w:t xml:space="preserve">NET has shown to be effective in vulnerable groups and first clinical results in SMI patients with comorbid PTSD receiving FACT have been promising. To evaluate and improve clinical practice, only relying on quantitative measures might not suffice as it lacks sensitivity for this specific population. </w:t>
      </w:r>
      <w:proofErr w:type="gramStart"/>
      <w:r w:rsidRPr="001F1D9B">
        <w:rPr>
          <w:rFonts w:ascii="Times New Roman" w:hAnsi="Times New Roman"/>
          <w:sz w:val="22"/>
          <w:szCs w:val="22"/>
        </w:rPr>
        <w:t>Moreover</w:t>
      </w:r>
      <w:proofErr w:type="gramEnd"/>
      <w:r w:rsidRPr="001F1D9B">
        <w:rPr>
          <w:rFonts w:ascii="Times New Roman" w:hAnsi="Times New Roman"/>
          <w:sz w:val="22"/>
          <w:szCs w:val="22"/>
        </w:rPr>
        <w:t xml:space="preserve"> the mixed methods approach further enriches the quantitative data with qualitative interviews addressing patients’ perspectives on effectiveness, barriers and facilitating factors.  </w:t>
      </w:r>
    </w:p>
    <w:p w14:paraId="1BF5878E" w14:textId="77777777" w:rsidR="00062C32" w:rsidRPr="001F1D9B" w:rsidRDefault="00062C32" w:rsidP="00523A8B">
      <w:pPr>
        <w:spacing w:line="360" w:lineRule="auto"/>
        <w:rPr>
          <w:rFonts w:ascii="Times New Roman" w:hAnsi="Times New Roman"/>
          <w:sz w:val="22"/>
          <w:szCs w:val="22"/>
        </w:rPr>
      </w:pPr>
    </w:p>
    <w:p w14:paraId="355E0F47" w14:textId="77777777" w:rsidR="00596863" w:rsidRPr="001F1D9B" w:rsidRDefault="00596863" w:rsidP="00596863">
      <w:pPr>
        <w:spacing w:line="360" w:lineRule="auto"/>
        <w:rPr>
          <w:rFonts w:ascii="Times New Roman" w:hAnsi="Times New Roman"/>
          <w:b/>
          <w:sz w:val="22"/>
          <w:szCs w:val="22"/>
        </w:rPr>
      </w:pPr>
      <w:r w:rsidRPr="001F1D9B">
        <w:rPr>
          <w:rFonts w:ascii="Times New Roman" w:hAnsi="Times New Roman"/>
          <w:b/>
          <w:sz w:val="22"/>
          <w:szCs w:val="22"/>
        </w:rPr>
        <w:t>Registration</w:t>
      </w:r>
    </w:p>
    <w:p w14:paraId="747CF593" w14:textId="77777777" w:rsidR="00596863" w:rsidRPr="001F1D9B" w:rsidRDefault="00596863" w:rsidP="00596863">
      <w:pPr>
        <w:spacing w:line="360" w:lineRule="auto"/>
        <w:rPr>
          <w:rFonts w:ascii="Times New Roman" w:hAnsi="Times New Roman"/>
          <w:sz w:val="22"/>
          <w:szCs w:val="22"/>
        </w:rPr>
      </w:pPr>
      <w:r w:rsidRPr="001F1D9B">
        <w:rPr>
          <w:rFonts w:ascii="Times New Roman" w:hAnsi="Times New Roman"/>
          <w:sz w:val="22"/>
          <w:szCs w:val="22"/>
        </w:rPr>
        <w:t xml:space="preserve">This study protocol is registered in </w:t>
      </w:r>
      <w:r w:rsidRPr="001F1D9B">
        <w:rPr>
          <w:rFonts w:ascii="Times New Roman" w:hAnsi="Times New Roman"/>
          <w:iCs/>
          <w:color w:val="333333"/>
          <w:sz w:val="22"/>
          <w:szCs w:val="22"/>
        </w:rPr>
        <w:t xml:space="preserve">The Netherlands National Trial Register (NTR) with number </w:t>
      </w:r>
      <w:r w:rsidR="0093100C">
        <w:rPr>
          <w:rFonts w:ascii="Times New Roman" w:hAnsi="Times New Roman"/>
          <w:iCs/>
          <w:color w:val="333333"/>
          <w:sz w:val="22"/>
          <w:szCs w:val="22"/>
        </w:rPr>
        <w:t>NTR</w:t>
      </w:r>
      <w:r w:rsidRPr="001F1D9B">
        <w:rPr>
          <w:rFonts w:ascii="Times New Roman" w:hAnsi="Times New Roman"/>
          <w:iCs/>
          <w:color w:val="333333"/>
          <w:sz w:val="22"/>
          <w:szCs w:val="22"/>
        </w:rPr>
        <w:t>5714</w:t>
      </w:r>
      <w:r w:rsidRPr="001F1D9B">
        <w:rPr>
          <w:rFonts w:ascii="Times New Roman" w:hAnsi="Times New Roman"/>
          <w:i/>
          <w:iCs/>
          <w:color w:val="333333"/>
          <w:sz w:val="22"/>
          <w:szCs w:val="22"/>
        </w:rPr>
        <w:t> </w:t>
      </w:r>
    </w:p>
    <w:p w14:paraId="78E5FFFC" w14:textId="77777777" w:rsidR="00596863" w:rsidRPr="001F1D9B" w:rsidRDefault="00596863" w:rsidP="00523A8B">
      <w:pPr>
        <w:spacing w:line="360" w:lineRule="auto"/>
        <w:rPr>
          <w:rFonts w:ascii="Times New Roman" w:hAnsi="Times New Roman"/>
          <w:sz w:val="22"/>
          <w:szCs w:val="22"/>
        </w:rPr>
      </w:pPr>
    </w:p>
    <w:p w14:paraId="2A9A62DB" w14:textId="77777777" w:rsidR="0061439A" w:rsidRPr="001F1D9B" w:rsidRDefault="00062C32" w:rsidP="00B021E8">
      <w:pPr>
        <w:spacing w:line="360" w:lineRule="auto"/>
        <w:contextualSpacing/>
        <w:rPr>
          <w:rFonts w:ascii="Times New Roman" w:eastAsia="Calibri" w:hAnsi="Times New Roman"/>
          <w:sz w:val="22"/>
          <w:szCs w:val="22"/>
          <w:lang w:eastAsia="en-US"/>
        </w:rPr>
      </w:pPr>
      <w:r w:rsidRPr="001F1D9B">
        <w:rPr>
          <w:rFonts w:ascii="Times New Roman" w:hAnsi="Times New Roman"/>
          <w:b/>
          <w:sz w:val="22"/>
          <w:szCs w:val="22"/>
        </w:rPr>
        <w:t xml:space="preserve">Authors </w:t>
      </w:r>
      <w:r w:rsidR="00CE76BB" w:rsidRPr="001F1D9B">
        <w:rPr>
          <w:rFonts w:ascii="Times New Roman" w:hAnsi="Times New Roman"/>
          <w:b/>
          <w:sz w:val="22"/>
          <w:szCs w:val="22"/>
        </w:rPr>
        <w:t>C</w:t>
      </w:r>
      <w:r w:rsidRPr="001F1D9B">
        <w:rPr>
          <w:rFonts w:ascii="Times New Roman" w:hAnsi="Times New Roman"/>
          <w:b/>
          <w:sz w:val="22"/>
          <w:szCs w:val="22"/>
        </w:rPr>
        <w:t>ontributions</w:t>
      </w:r>
      <w:r w:rsidR="00431B19" w:rsidRPr="001F1D9B">
        <w:rPr>
          <w:rFonts w:ascii="Times New Roman" w:eastAsia="Calibri" w:hAnsi="Times New Roman"/>
          <w:sz w:val="22"/>
          <w:szCs w:val="22"/>
          <w:lang w:eastAsia="en-US"/>
        </w:rPr>
        <w:t xml:space="preserve"> </w:t>
      </w:r>
    </w:p>
    <w:p w14:paraId="7FCF2C38" w14:textId="77777777" w:rsidR="003667ED" w:rsidRPr="00B57138" w:rsidRDefault="00B021E8" w:rsidP="00B021E8">
      <w:pPr>
        <w:tabs>
          <w:tab w:val="clear" w:pos="284"/>
          <w:tab w:val="clear" w:pos="1701"/>
        </w:tabs>
        <w:spacing w:line="360" w:lineRule="auto"/>
        <w:contextualSpacing/>
        <w:rPr>
          <w:rFonts w:ascii="Times New Roman" w:eastAsia="Calibri" w:hAnsi="Times New Roman"/>
          <w:sz w:val="22"/>
          <w:szCs w:val="22"/>
          <w:lang w:eastAsia="en-US"/>
        </w:rPr>
      </w:pPr>
      <w:r w:rsidRPr="00FD72BF">
        <w:rPr>
          <w:rFonts w:ascii="Times New Roman" w:eastAsia="Calibri" w:hAnsi="Times New Roman"/>
          <w:sz w:val="22"/>
          <w:szCs w:val="22"/>
          <w:lang w:eastAsia="en-US"/>
        </w:rPr>
        <w:t>Study concept and design:</w:t>
      </w:r>
      <w:r w:rsidRPr="00B57138">
        <w:rPr>
          <w:rFonts w:ascii="Times New Roman" w:eastAsia="Calibri" w:hAnsi="Times New Roman"/>
          <w:sz w:val="22"/>
          <w:szCs w:val="22"/>
          <w:lang w:eastAsia="en-US"/>
        </w:rPr>
        <w:t xml:space="preserve"> M</w:t>
      </w:r>
      <w:r w:rsidR="00B57138" w:rsidRPr="00B57138">
        <w:rPr>
          <w:rFonts w:ascii="Times New Roman" w:eastAsia="Calibri" w:hAnsi="Times New Roman"/>
          <w:sz w:val="22"/>
          <w:szCs w:val="22"/>
          <w:lang w:eastAsia="en-US"/>
        </w:rPr>
        <w:t>.M.</w:t>
      </w:r>
      <w:r w:rsidRPr="00B57138">
        <w:rPr>
          <w:rFonts w:ascii="Times New Roman" w:eastAsia="Calibri" w:hAnsi="Times New Roman"/>
          <w:sz w:val="22"/>
          <w:szCs w:val="22"/>
          <w:lang w:eastAsia="en-US"/>
        </w:rPr>
        <w:t xml:space="preserve">, </w:t>
      </w:r>
      <w:r w:rsidR="00B57138" w:rsidRPr="00B57138">
        <w:rPr>
          <w:rFonts w:ascii="Times New Roman" w:eastAsia="Calibri" w:hAnsi="Times New Roman"/>
          <w:sz w:val="22"/>
          <w:szCs w:val="22"/>
          <w:lang w:eastAsia="en-US"/>
        </w:rPr>
        <w:t>P.G.</w:t>
      </w:r>
      <w:r w:rsidRPr="00B57138">
        <w:rPr>
          <w:rFonts w:ascii="Times New Roman" w:eastAsia="Calibri" w:hAnsi="Times New Roman"/>
          <w:sz w:val="22"/>
          <w:szCs w:val="22"/>
          <w:lang w:eastAsia="en-US"/>
        </w:rPr>
        <w:t xml:space="preserve">, </w:t>
      </w:r>
      <w:r w:rsidR="00B57138" w:rsidRPr="00B57138">
        <w:rPr>
          <w:rFonts w:ascii="Times New Roman" w:eastAsia="Calibri" w:hAnsi="Times New Roman"/>
          <w:sz w:val="22"/>
          <w:szCs w:val="22"/>
          <w:lang w:eastAsia="en-US"/>
        </w:rPr>
        <w:t>L.S.</w:t>
      </w:r>
      <w:r w:rsidRPr="00B57138">
        <w:rPr>
          <w:rFonts w:ascii="Times New Roman" w:eastAsia="Calibri" w:hAnsi="Times New Roman"/>
          <w:sz w:val="22"/>
          <w:szCs w:val="22"/>
          <w:lang w:eastAsia="en-US"/>
        </w:rPr>
        <w:t xml:space="preserve">, </w:t>
      </w:r>
      <w:proofErr w:type="spellStart"/>
      <w:r w:rsidR="002A6851">
        <w:rPr>
          <w:rFonts w:ascii="Times New Roman" w:eastAsia="Calibri" w:hAnsi="Times New Roman"/>
          <w:sz w:val="22"/>
          <w:szCs w:val="22"/>
          <w:lang w:eastAsia="en-US"/>
        </w:rPr>
        <w:t>B.v</w:t>
      </w:r>
      <w:r w:rsidR="00B57138" w:rsidRPr="00B57138">
        <w:rPr>
          <w:rFonts w:ascii="Times New Roman" w:eastAsia="Calibri" w:hAnsi="Times New Roman"/>
          <w:sz w:val="22"/>
          <w:szCs w:val="22"/>
          <w:lang w:eastAsia="en-US"/>
        </w:rPr>
        <w:t>G</w:t>
      </w:r>
      <w:proofErr w:type="spellEnd"/>
      <w:r w:rsidR="00B57138" w:rsidRPr="00B57138">
        <w:rPr>
          <w:rFonts w:ascii="Times New Roman" w:eastAsia="Calibri" w:hAnsi="Times New Roman"/>
          <w:sz w:val="22"/>
          <w:szCs w:val="22"/>
          <w:lang w:eastAsia="en-US"/>
        </w:rPr>
        <w:t>.</w:t>
      </w:r>
      <w:r w:rsidRPr="00B57138">
        <w:rPr>
          <w:rFonts w:ascii="Times New Roman" w:eastAsia="Calibri" w:hAnsi="Times New Roman"/>
          <w:sz w:val="22"/>
          <w:szCs w:val="22"/>
          <w:lang w:eastAsia="en-US"/>
        </w:rPr>
        <w:t xml:space="preserve">, </w:t>
      </w:r>
      <w:r w:rsidR="00B57138" w:rsidRPr="00B57138">
        <w:rPr>
          <w:rFonts w:ascii="Times New Roman" w:eastAsia="Calibri" w:hAnsi="Times New Roman"/>
          <w:sz w:val="22"/>
          <w:szCs w:val="22"/>
          <w:lang w:eastAsia="en-US"/>
        </w:rPr>
        <w:t>M.</w:t>
      </w:r>
      <w:r w:rsidRPr="00B57138">
        <w:rPr>
          <w:rFonts w:ascii="Times New Roman" w:eastAsia="Calibri" w:hAnsi="Times New Roman"/>
          <w:sz w:val="22"/>
          <w:szCs w:val="22"/>
          <w:lang w:eastAsia="en-US"/>
        </w:rPr>
        <w:t>N-</w:t>
      </w:r>
      <w:proofErr w:type="spellStart"/>
      <w:r w:rsidRPr="00B57138">
        <w:rPr>
          <w:rFonts w:ascii="Times New Roman" w:eastAsia="Calibri" w:hAnsi="Times New Roman"/>
          <w:sz w:val="22"/>
          <w:szCs w:val="22"/>
          <w:lang w:eastAsia="en-US"/>
        </w:rPr>
        <w:t>vd</w:t>
      </w:r>
      <w:proofErr w:type="spellEnd"/>
      <w:r w:rsidRPr="00B57138">
        <w:rPr>
          <w:rFonts w:ascii="Times New Roman" w:eastAsia="Calibri" w:hAnsi="Times New Roman"/>
          <w:sz w:val="22"/>
          <w:szCs w:val="22"/>
          <w:lang w:eastAsia="en-US"/>
        </w:rPr>
        <w:t xml:space="preserve"> S</w:t>
      </w:r>
      <w:r w:rsidR="00B57138" w:rsidRPr="00B57138">
        <w:rPr>
          <w:rFonts w:ascii="Times New Roman" w:eastAsia="Calibri" w:hAnsi="Times New Roman"/>
          <w:sz w:val="22"/>
          <w:szCs w:val="22"/>
          <w:lang w:eastAsia="en-US"/>
        </w:rPr>
        <w:t>.</w:t>
      </w:r>
    </w:p>
    <w:p w14:paraId="49E0572E" w14:textId="77777777" w:rsidR="00B021E8" w:rsidRPr="001F1D9B" w:rsidRDefault="00B021E8" w:rsidP="00B021E8">
      <w:pPr>
        <w:tabs>
          <w:tab w:val="clear" w:pos="284"/>
          <w:tab w:val="clear" w:pos="1701"/>
        </w:tabs>
        <w:spacing w:line="360" w:lineRule="auto"/>
        <w:contextualSpacing/>
        <w:rPr>
          <w:rFonts w:ascii="Times New Roman" w:eastAsia="Calibri" w:hAnsi="Times New Roman"/>
          <w:sz w:val="22"/>
          <w:szCs w:val="22"/>
          <w:lang w:eastAsia="en-US"/>
        </w:rPr>
      </w:pPr>
      <w:r w:rsidRPr="00FD72BF">
        <w:rPr>
          <w:rFonts w:ascii="Times New Roman" w:eastAsia="Calibri" w:hAnsi="Times New Roman"/>
          <w:sz w:val="22"/>
          <w:szCs w:val="22"/>
          <w:lang w:eastAsia="en-US"/>
        </w:rPr>
        <w:lastRenderedPageBreak/>
        <w:t>Substantive contribution towards knowledge and training of NET:</w:t>
      </w:r>
      <w:r w:rsidRPr="001F1D9B">
        <w:rPr>
          <w:rFonts w:ascii="Times New Roman" w:eastAsia="Calibri" w:hAnsi="Times New Roman"/>
          <w:i/>
          <w:sz w:val="22"/>
          <w:szCs w:val="22"/>
          <w:lang w:eastAsia="en-US"/>
        </w:rPr>
        <w:t xml:space="preserve"> </w:t>
      </w:r>
      <w:r w:rsidR="00B57138">
        <w:rPr>
          <w:rFonts w:ascii="Times New Roman" w:eastAsia="Calibri" w:hAnsi="Times New Roman"/>
          <w:sz w:val="22"/>
          <w:szCs w:val="22"/>
          <w:lang w:eastAsia="en-US"/>
        </w:rPr>
        <w:t>R.</w:t>
      </w:r>
      <w:r w:rsidRPr="001F1D9B">
        <w:rPr>
          <w:rFonts w:ascii="Times New Roman" w:eastAsia="Calibri" w:hAnsi="Times New Roman"/>
          <w:sz w:val="22"/>
          <w:szCs w:val="22"/>
          <w:lang w:eastAsia="en-US"/>
        </w:rPr>
        <w:t>J</w:t>
      </w:r>
      <w:r w:rsidR="00B57138">
        <w:rPr>
          <w:rFonts w:ascii="Times New Roman" w:eastAsia="Calibri" w:hAnsi="Times New Roman"/>
          <w:sz w:val="22"/>
          <w:szCs w:val="22"/>
          <w:lang w:eastAsia="en-US"/>
        </w:rPr>
        <w:t>.</w:t>
      </w:r>
      <w:r w:rsidRPr="001F1D9B">
        <w:rPr>
          <w:rFonts w:ascii="Times New Roman" w:eastAsia="Calibri" w:hAnsi="Times New Roman"/>
          <w:sz w:val="22"/>
          <w:szCs w:val="22"/>
          <w:lang w:eastAsia="en-US"/>
        </w:rPr>
        <w:t>, M</w:t>
      </w:r>
      <w:r w:rsidR="00B57138">
        <w:rPr>
          <w:rFonts w:ascii="Times New Roman" w:eastAsia="Calibri" w:hAnsi="Times New Roman"/>
          <w:sz w:val="22"/>
          <w:szCs w:val="22"/>
          <w:lang w:eastAsia="en-US"/>
        </w:rPr>
        <w:t>.M.</w:t>
      </w:r>
    </w:p>
    <w:p w14:paraId="3E7D5CD9" w14:textId="77777777" w:rsidR="00B021E8" w:rsidRPr="001F1D9B" w:rsidRDefault="00B021E8" w:rsidP="00B021E8">
      <w:pPr>
        <w:tabs>
          <w:tab w:val="clear" w:pos="284"/>
          <w:tab w:val="clear" w:pos="1701"/>
        </w:tabs>
        <w:spacing w:line="360" w:lineRule="auto"/>
        <w:contextualSpacing/>
        <w:rPr>
          <w:rFonts w:ascii="Times New Roman" w:eastAsia="Calibri" w:hAnsi="Times New Roman"/>
          <w:sz w:val="22"/>
          <w:szCs w:val="22"/>
          <w:lang w:eastAsia="en-US"/>
        </w:rPr>
      </w:pPr>
      <w:r w:rsidRPr="00FD72BF">
        <w:rPr>
          <w:rFonts w:ascii="Times New Roman" w:eastAsia="Calibri" w:hAnsi="Times New Roman"/>
          <w:sz w:val="22"/>
          <w:szCs w:val="22"/>
          <w:lang w:eastAsia="en-US"/>
        </w:rPr>
        <w:t>Drafting of the manuscript:</w:t>
      </w:r>
      <w:r w:rsidRPr="001F1D9B">
        <w:rPr>
          <w:rFonts w:ascii="Times New Roman" w:eastAsia="Calibri" w:hAnsi="Times New Roman"/>
          <w:sz w:val="22"/>
          <w:szCs w:val="22"/>
          <w:lang w:eastAsia="en-US"/>
        </w:rPr>
        <w:t xml:space="preserve"> all authors</w:t>
      </w:r>
    </w:p>
    <w:p w14:paraId="6A5FC234" w14:textId="77777777" w:rsidR="00B021E8" w:rsidRPr="001F1D9B" w:rsidRDefault="00B021E8" w:rsidP="00B021E8">
      <w:pPr>
        <w:tabs>
          <w:tab w:val="clear" w:pos="284"/>
          <w:tab w:val="clear" w:pos="1701"/>
        </w:tabs>
        <w:spacing w:line="360" w:lineRule="auto"/>
        <w:contextualSpacing/>
        <w:rPr>
          <w:rFonts w:ascii="Times New Roman" w:eastAsia="Calibri" w:hAnsi="Times New Roman"/>
          <w:sz w:val="22"/>
          <w:szCs w:val="22"/>
          <w:lang w:eastAsia="en-US"/>
        </w:rPr>
      </w:pPr>
      <w:r w:rsidRPr="00FD72BF">
        <w:rPr>
          <w:rFonts w:ascii="Times New Roman" w:eastAsia="Calibri" w:hAnsi="Times New Roman"/>
          <w:sz w:val="22"/>
          <w:szCs w:val="22"/>
          <w:lang w:eastAsia="en-US"/>
        </w:rPr>
        <w:t>Critical revision of the manuscript:</w:t>
      </w:r>
      <w:r w:rsidRPr="001F1D9B">
        <w:rPr>
          <w:rFonts w:ascii="Times New Roman" w:eastAsia="Calibri" w:hAnsi="Times New Roman"/>
          <w:i/>
          <w:sz w:val="22"/>
          <w:szCs w:val="22"/>
          <w:lang w:eastAsia="en-US"/>
        </w:rPr>
        <w:t xml:space="preserve"> </w:t>
      </w:r>
      <w:r w:rsidRPr="001F1D9B">
        <w:rPr>
          <w:rFonts w:ascii="Times New Roman" w:eastAsia="Calibri" w:hAnsi="Times New Roman"/>
          <w:sz w:val="22"/>
          <w:szCs w:val="22"/>
          <w:lang w:eastAsia="en-US"/>
        </w:rPr>
        <w:t>all authors</w:t>
      </w:r>
    </w:p>
    <w:p w14:paraId="76AA28C4" w14:textId="77777777" w:rsidR="00B021E8" w:rsidRDefault="00B021E8" w:rsidP="00B021E8">
      <w:pPr>
        <w:tabs>
          <w:tab w:val="clear" w:pos="284"/>
          <w:tab w:val="clear" w:pos="1701"/>
        </w:tabs>
        <w:spacing w:line="360" w:lineRule="auto"/>
        <w:contextualSpacing/>
        <w:rPr>
          <w:rFonts w:ascii="Times New Roman" w:eastAsia="Calibri" w:hAnsi="Times New Roman"/>
          <w:sz w:val="22"/>
          <w:szCs w:val="22"/>
          <w:lang w:eastAsia="en-US"/>
        </w:rPr>
      </w:pPr>
      <w:r w:rsidRPr="00FD72BF">
        <w:rPr>
          <w:rFonts w:ascii="Times New Roman" w:eastAsia="Calibri" w:hAnsi="Times New Roman"/>
          <w:sz w:val="22"/>
          <w:szCs w:val="22"/>
          <w:lang w:eastAsia="en-US"/>
        </w:rPr>
        <w:t>Study supervision:</w:t>
      </w:r>
      <w:r w:rsidRPr="00B57138">
        <w:rPr>
          <w:rFonts w:ascii="Times New Roman" w:eastAsia="Calibri" w:hAnsi="Times New Roman"/>
          <w:sz w:val="22"/>
          <w:szCs w:val="22"/>
          <w:lang w:eastAsia="en-US"/>
        </w:rPr>
        <w:t xml:space="preserve"> </w:t>
      </w:r>
      <w:r w:rsidR="00B57138" w:rsidRPr="00B57138">
        <w:rPr>
          <w:rFonts w:ascii="Times New Roman" w:eastAsia="Calibri" w:hAnsi="Times New Roman"/>
          <w:sz w:val="22"/>
          <w:szCs w:val="22"/>
          <w:lang w:eastAsia="en-US"/>
        </w:rPr>
        <w:t xml:space="preserve">P.G., </w:t>
      </w:r>
      <w:proofErr w:type="spellStart"/>
      <w:r w:rsidR="00B57138" w:rsidRPr="00B57138">
        <w:rPr>
          <w:rFonts w:ascii="Times New Roman" w:eastAsia="Calibri" w:hAnsi="Times New Roman"/>
          <w:sz w:val="22"/>
          <w:szCs w:val="22"/>
          <w:lang w:eastAsia="en-US"/>
        </w:rPr>
        <w:t>B.vG</w:t>
      </w:r>
      <w:proofErr w:type="spellEnd"/>
      <w:r w:rsidR="00B57138" w:rsidRPr="00B57138">
        <w:rPr>
          <w:rFonts w:ascii="Times New Roman" w:eastAsia="Calibri" w:hAnsi="Times New Roman"/>
          <w:sz w:val="22"/>
          <w:szCs w:val="22"/>
          <w:lang w:eastAsia="en-US"/>
        </w:rPr>
        <w:t>., M.N-</w:t>
      </w:r>
      <w:proofErr w:type="spellStart"/>
      <w:r w:rsidR="00B57138" w:rsidRPr="00B57138">
        <w:rPr>
          <w:rFonts w:ascii="Times New Roman" w:eastAsia="Calibri" w:hAnsi="Times New Roman"/>
          <w:sz w:val="22"/>
          <w:szCs w:val="22"/>
          <w:lang w:eastAsia="en-US"/>
        </w:rPr>
        <w:t>vd</w:t>
      </w:r>
      <w:proofErr w:type="spellEnd"/>
      <w:r w:rsidR="00B57138" w:rsidRPr="00B57138">
        <w:rPr>
          <w:rFonts w:ascii="Times New Roman" w:eastAsia="Calibri" w:hAnsi="Times New Roman"/>
          <w:sz w:val="22"/>
          <w:szCs w:val="22"/>
          <w:lang w:eastAsia="en-US"/>
        </w:rPr>
        <w:t xml:space="preserve"> S</w:t>
      </w:r>
      <w:r w:rsidR="00B57138">
        <w:rPr>
          <w:rFonts w:ascii="Times New Roman" w:eastAsia="Calibri" w:hAnsi="Times New Roman"/>
          <w:sz w:val="22"/>
          <w:szCs w:val="22"/>
          <w:lang w:eastAsia="en-US"/>
        </w:rPr>
        <w:t>.</w:t>
      </w:r>
    </w:p>
    <w:p w14:paraId="7DBD9364" w14:textId="77777777" w:rsidR="00D22288" w:rsidRDefault="00D22288" w:rsidP="00B021E8">
      <w:pPr>
        <w:tabs>
          <w:tab w:val="clear" w:pos="284"/>
          <w:tab w:val="clear" w:pos="1701"/>
        </w:tabs>
        <w:spacing w:line="360" w:lineRule="auto"/>
        <w:contextualSpacing/>
        <w:rPr>
          <w:rFonts w:ascii="Times New Roman" w:eastAsia="Calibri" w:hAnsi="Times New Roman"/>
          <w:sz w:val="22"/>
          <w:szCs w:val="22"/>
          <w:lang w:eastAsia="en-US"/>
        </w:rPr>
      </w:pPr>
    </w:p>
    <w:p w14:paraId="766F7D08" w14:textId="77777777" w:rsidR="00D22288" w:rsidRPr="00D22288" w:rsidRDefault="00D22288" w:rsidP="00D22288">
      <w:pPr>
        <w:spacing w:line="360" w:lineRule="auto"/>
        <w:contextualSpacing/>
        <w:rPr>
          <w:rFonts w:ascii="Times New Roman" w:hAnsi="Times New Roman"/>
          <w:b/>
          <w:sz w:val="22"/>
          <w:szCs w:val="22"/>
        </w:rPr>
      </w:pPr>
      <w:r w:rsidRPr="00D22288">
        <w:rPr>
          <w:rFonts w:ascii="Times New Roman" w:hAnsi="Times New Roman"/>
          <w:b/>
          <w:sz w:val="22"/>
          <w:szCs w:val="22"/>
        </w:rPr>
        <w:t>Acknowledgement</w:t>
      </w:r>
    </w:p>
    <w:p w14:paraId="19C8F97E" w14:textId="0DBD137C" w:rsidR="00D22288" w:rsidRPr="00D22288" w:rsidRDefault="00D22288" w:rsidP="00D22288">
      <w:pPr>
        <w:spacing w:line="360" w:lineRule="auto"/>
        <w:contextualSpacing/>
        <w:rPr>
          <w:rFonts w:ascii="Times New Roman" w:hAnsi="Times New Roman"/>
          <w:sz w:val="22"/>
          <w:szCs w:val="22"/>
        </w:rPr>
      </w:pPr>
      <w:r w:rsidRPr="00D22288">
        <w:rPr>
          <w:rFonts w:ascii="Times New Roman" w:hAnsi="Times New Roman"/>
          <w:sz w:val="22"/>
          <w:szCs w:val="22"/>
        </w:rPr>
        <w:t xml:space="preserve">This </w:t>
      </w:r>
      <w:r>
        <w:rPr>
          <w:rFonts w:ascii="Times New Roman" w:hAnsi="Times New Roman"/>
          <w:sz w:val="22"/>
          <w:szCs w:val="22"/>
        </w:rPr>
        <w:t>study protocol</w:t>
      </w:r>
      <w:r w:rsidRPr="00D22288">
        <w:rPr>
          <w:rFonts w:ascii="Times New Roman" w:hAnsi="Times New Roman"/>
          <w:sz w:val="22"/>
          <w:szCs w:val="22"/>
        </w:rPr>
        <w:t xml:space="preserve"> was conducted as </w:t>
      </w:r>
      <w:r>
        <w:rPr>
          <w:rFonts w:ascii="Times New Roman" w:hAnsi="Times New Roman"/>
          <w:sz w:val="22"/>
          <w:szCs w:val="22"/>
        </w:rPr>
        <w:t xml:space="preserve">part of </w:t>
      </w:r>
      <w:r w:rsidRPr="00D22288">
        <w:rPr>
          <w:rFonts w:ascii="Times New Roman" w:hAnsi="Times New Roman"/>
          <w:sz w:val="22"/>
          <w:szCs w:val="22"/>
        </w:rPr>
        <w:t xml:space="preserve">an internal project at </w:t>
      </w:r>
      <w:proofErr w:type="spellStart"/>
      <w:r w:rsidRPr="00D22288">
        <w:rPr>
          <w:rFonts w:ascii="Times New Roman" w:hAnsi="Times New Roman"/>
          <w:sz w:val="22"/>
          <w:szCs w:val="22"/>
        </w:rPr>
        <w:t>GGNet</w:t>
      </w:r>
      <w:proofErr w:type="spellEnd"/>
      <w:r w:rsidRPr="00D22288">
        <w:rPr>
          <w:rFonts w:ascii="Times New Roman" w:hAnsi="Times New Roman"/>
          <w:sz w:val="22"/>
          <w:szCs w:val="22"/>
        </w:rPr>
        <w:t xml:space="preserve"> Mental Health Centre to improve the treatment of complex trauma-related disorders in severe mental illness.</w:t>
      </w:r>
    </w:p>
    <w:p w14:paraId="4E180ED2" w14:textId="77777777" w:rsidR="00D22288" w:rsidRPr="00D22288" w:rsidRDefault="00D22288" w:rsidP="00D22288">
      <w:pPr>
        <w:spacing w:line="360" w:lineRule="auto"/>
        <w:contextualSpacing/>
        <w:rPr>
          <w:rFonts w:ascii="Times New Roman" w:hAnsi="Times New Roman"/>
          <w:sz w:val="22"/>
          <w:szCs w:val="22"/>
        </w:rPr>
      </w:pPr>
    </w:p>
    <w:p w14:paraId="0BFD6309" w14:textId="77777777" w:rsidR="00D22288" w:rsidRPr="00D22288" w:rsidRDefault="00D22288" w:rsidP="00D22288">
      <w:pPr>
        <w:spacing w:line="360" w:lineRule="auto"/>
        <w:contextualSpacing/>
        <w:rPr>
          <w:rFonts w:ascii="Times New Roman" w:hAnsi="Times New Roman"/>
          <w:sz w:val="22"/>
          <w:szCs w:val="22"/>
        </w:rPr>
      </w:pPr>
      <w:r w:rsidRPr="00D22288">
        <w:rPr>
          <w:rFonts w:ascii="Times New Roman" w:hAnsi="Times New Roman"/>
          <w:b/>
          <w:sz w:val="22"/>
          <w:szCs w:val="22"/>
        </w:rPr>
        <w:t>Conflicts and Interest and Source of Funding</w:t>
      </w:r>
    </w:p>
    <w:p w14:paraId="12CD1475" w14:textId="77777777" w:rsidR="00D22288" w:rsidRPr="00D22288" w:rsidRDefault="00D22288" w:rsidP="00D22288">
      <w:pPr>
        <w:spacing w:line="360" w:lineRule="auto"/>
        <w:rPr>
          <w:rFonts w:ascii="Times New Roman" w:hAnsi="Times New Roman"/>
          <w:sz w:val="22"/>
          <w:szCs w:val="22"/>
        </w:rPr>
      </w:pPr>
      <w:r w:rsidRPr="00D22288">
        <w:rPr>
          <w:rFonts w:ascii="Times New Roman" w:hAnsi="Times New Roman"/>
          <w:sz w:val="22"/>
          <w:szCs w:val="22"/>
        </w:rPr>
        <w:t>No conflicts of interest are declared. There are no external funding sources.</w:t>
      </w:r>
    </w:p>
    <w:p w14:paraId="6CCC5897" w14:textId="77777777" w:rsidR="00D22288" w:rsidRPr="00B57138" w:rsidRDefault="00D22288" w:rsidP="00B021E8">
      <w:pPr>
        <w:tabs>
          <w:tab w:val="clear" w:pos="284"/>
          <w:tab w:val="clear" w:pos="1701"/>
        </w:tabs>
        <w:spacing w:line="360" w:lineRule="auto"/>
        <w:contextualSpacing/>
        <w:rPr>
          <w:rFonts w:ascii="Times New Roman" w:eastAsia="Calibri" w:hAnsi="Times New Roman"/>
          <w:sz w:val="22"/>
          <w:szCs w:val="22"/>
          <w:lang w:eastAsia="en-US"/>
        </w:rPr>
      </w:pPr>
    </w:p>
    <w:p w14:paraId="78EAEC46" w14:textId="77777777" w:rsidR="007A2F0F" w:rsidRDefault="007A2F0F">
      <w:pPr>
        <w:tabs>
          <w:tab w:val="clear" w:pos="284"/>
          <w:tab w:val="clear" w:pos="1701"/>
        </w:tabs>
        <w:spacing w:line="240" w:lineRule="auto"/>
        <w:rPr>
          <w:rFonts w:ascii="Times New Roman" w:eastAsia="Calibri" w:hAnsi="Times New Roman"/>
          <w:b/>
          <w:sz w:val="22"/>
          <w:szCs w:val="22"/>
          <w:lang w:eastAsia="en-US"/>
        </w:rPr>
      </w:pPr>
    </w:p>
    <w:p w14:paraId="67772A0B" w14:textId="77777777" w:rsidR="001117CA" w:rsidRPr="00B57138" w:rsidRDefault="001117CA">
      <w:pPr>
        <w:tabs>
          <w:tab w:val="clear" w:pos="284"/>
          <w:tab w:val="clear" w:pos="1701"/>
        </w:tabs>
        <w:spacing w:line="240" w:lineRule="auto"/>
        <w:rPr>
          <w:rFonts w:ascii="Times New Roman" w:eastAsia="Calibri" w:hAnsi="Times New Roman"/>
          <w:b/>
          <w:sz w:val="22"/>
          <w:szCs w:val="22"/>
          <w:lang w:eastAsia="en-US"/>
        </w:rPr>
      </w:pPr>
    </w:p>
    <w:p w14:paraId="6194E87F" w14:textId="77777777" w:rsidR="00F97298" w:rsidRPr="001F1D9B" w:rsidRDefault="00F97298">
      <w:pPr>
        <w:autoSpaceDE w:val="0"/>
        <w:autoSpaceDN w:val="0"/>
        <w:adjustRightInd w:val="0"/>
        <w:spacing w:line="360" w:lineRule="auto"/>
        <w:rPr>
          <w:rFonts w:ascii="Times New Roman" w:eastAsia="Calibri" w:hAnsi="Times New Roman"/>
          <w:b/>
          <w:sz w:val="22"/>
          <w:szCs w:val="22"/>
          <w:lang w:eastAsia="en-US"/>
        </w:rPr>
      </w:pPr>
      <w:r w:rsidRPr="001F1D9B">
        <w:rPr>
          <w:rFonts w:ascii="Times New Roman" w:eastAsia="Calibri" w:hAnsi="Times New Roman"/>
          <w:b/>
          <w:sz w:val="22"/>
          <w:szCs w:val="22"/>
          <w:lang w:eastAsia="en-US"/>
        </w:rPr>
        <w:t>References</w:t>
      </w:r>
    </w:p>
    <w:p w14:paraId="28A83DAF" w14:textId="77777777" w:rsidR="00F97298" w:rsidRPr="001F1D9B" w:rsidRDefault="00F97298" w:rsidP="00A21A26">
      <w:pPr>
        <w:pStyle w:val="Default"/>
        <w:spacing w:line="360" w:lineRule="auto"/>
        <w:rPr>
          <w:rFonts w:ascii="Times New Roman" w:hAnsi="Times New Roman" w:cs="Times New Roman"/>
          <w:sz w:val="22"/>
          <w:szCs w:val="22"/>
          <w:lang w:val="en-GB"/>
        </w:rPr>
      </w:pPr>
    </w:p>
    <w:p w14:paraId="59532B7A" w14:textId="77777777" w:rsidR="00825873" w:rsidRPr="001F1D9B" w:rsidRDefault="00825873" w:rsidP="001F1D9B">
      <w:pPr>
        <w:spacing w:line="360" w:lineRule="auto"/>
        <w:ind w:left="851" w:hanging="851"/>
        <w:contextualSpacing/>
        <w:rPr>
          <w:rFonts w:ascii="Times New Roman" w:hAnsi="Times New Roman"/>
          <w:sz w:val="22"/>
          <w:szCs w:val="22"/>
        </w:rPr>
      </w:pPr>
      <w:r w:rsidRPr="001F1D9B">
        <w:rPr>
          <w:rFonts w:ascii="Times New Roman" w:hAnsi="Times New Roman"/>
          <w:sz w:val="22"/>
          <w:szCs w:val="22"/>
        </w:rPr>
        <w:t>American Psychiatric Association (2000). D</w:t>
      </w:r>
      <w:r w:rsidRPr="001F1D9B">
        <w:rPr>
          <w:rFonts w:ascii="Times New Roman" w:hAnsi="Times New Roman"/>
          <w:i/>
          <w:iCs/>
          <w:sz w:val="22"/>
          <w:szCs w:val="22"/>
        </w:rPr>
        <w:t xml:space="preserve">iagnostic and Statistical Manual of Mental Disorders </w:t>
      </w:r>
      <w:r w:rsidRPr="001F1D9B">
        <w:rPr>
          <w:rFonts w:ascii="Times New Roman" w:hAnsi="Times New Roman"/>
          <w:sz w:val="22"/>
          <w:szCs w:val="22"/>
        </w:rPr>
        <w:t>(4</w:t>
      </w:r>
      <w:r w:rsidRPr="001F1D9B">
        <w:rPr>
          <w:rFonts w:ascii="Times New Roman" w:hAnsi="Times New Roman"/>
          <w:sz w:val="22"/>
          <w:szCs w:val="22"/>
          <w:vertAlign w:val="superscript"/>
        </w:rPr>
        <w:t>th</w:t>
      </w:r>
      <w:r w:rsidRPr="001F1D9B">
        <w:rPr>
          <w:rFonts w:ascii="Times New Roman" w:hAnsi="Times New Roman"/>
          <w:sz w:val="22"/>
          <w:szCs w:val="22"/>
        </w:rPr>
        <w:t xml:space="preserve"> ed., text revision). Washington DC: American Psychiatric Association.</w:t>
      </w:r>
    </w:p>
    <w:p w14:paraId="66B7DD68" w14:textId="77777777" w:rsidR="00825873" w:rsidRPr="001F1D9B" w:rsidRDefault="00825873" w:rsidP="00A21A26">
      <w:pPr>
        <w:pStyle w:val="Default"/>
        <w:spacing w:line="360" w:lineRule="auto"/>
        <w:rPr>
          <w:rFonts w:ascii="Times New Roman" w:hAnsi="Times New Roman" w:cs="Times New Roman"/>
          <w:sz w:val="22"/>
          <w:szCs w:val="22"/>
          <w:lang w:val="en-GB"/>
        </w:rPr>
      </w:pPr>
    </w:p>
    <w:p w14:paraId="36B5C2D0" w14:textId="77777777" w:rsidR="00825873" w:rsidRPr="001F1D9B" w:rsidRDefault="00825873" w:rsidP="001F1D9B">
      <w:pPr>
        <w:pStyle w:val="Default"/>
        <w:spacing w:line="360" w:lineRule="auto"/>
        <w:ind w:left="851" w:hanging="851"/>
        <w:rPr>
          <w:rFonts w:ascii="Times New Roman" w:hAnsi="Times New Roman" w:cs="Times New Roman"/>
          <w:sz w:val="22"/>
          <w:szCs w:val="22"/>
          <w:lang w:val="en-GB"/>
        </w:rPr>
      </w:pPr>
      <w:r w:rsidRPr="001F1D9B">
        <w:rPr>
          <w:rFonts w:ascii="Times New Roman" w:hAnsi="Times New Roman" w:cs="Times New Roman"/>
          <w:sz w:val="22"/>
          <w:szCs w:val="22"/>
          <w:lang w:val="en-GB"/>
        </w:rPr>
        <w:t>American Psychiatric Association (2013). D</w:t>
      </w:r>
      <w:r w:rsidRPr="001F1D9B">
        <w:rPr>
          <w:rFonts w:ascii="Times New Roman" w:hAnsi="Times New Roman" w:cs="Times New Roman"/>
          <w:i/>
          <w:iCs/>
          <w:sz w:val="22"/>
          <w:szCs w:val="22"/>
          <w:lang w:val="en-GB"/>
        </w:rPr>
        <w:t xml:space="preserve">iagnostic and Statistical Manual of Mental Disorders, </w:t>
      </w:r>
      <w:r w:rsidRPr="001F1D9B">
        <w:rPr>
          <w:rFonts w:ascii="Times New Roman" w:hAnsi="Times New Roman" w:cs="Times New Roman"/>
          <w:i/>
          <w:sz w:val="22"/>
          <w:szCs w:val="22"/>
          <w:lang w:val="en-GB"/>
        </w:rPr>
        <w:t>Fifth Edition (DSM-5)</w:t>
      </w:r>
      <w:r w:rsidRPr="001F1D9B">
        <w:rPr>
          <w:rFonts w:ascii="Times New Roman" w:hAnsi="Times New Roman" w:cs="Times New Roman"/>
          <w:sz w:val="22"/>
          <w:szCs w:val="22"/>
          <w:lang w:val="en-GB"/>
        </w:rPr>
        <w:t>. Arlington: American Psychiatric Publishing.</w:t>
      </w:r>
    </w:p>
    <w:p w14:paraId="75FF6BD8" w14:textId="77777777" w:rsidR="0025670C" w:rsidRPr="001F1D9B" w:rsidRDefault="0025670C" w:rsidP="00A21A26">
      <w:pPr>
        <w:autoSpaceDE w:val="0"/>
        <w:autoSpaceDN w:val="0"/>
        <w:adjustRightInd w:val="0"/>
        <w:spacing w:line="360" w:lineRule="auto"/>
        <w:rPr>
          <w:rFonts w:ascii="Times New Roman" w:eastAsiaTheme="minorHAnsi" w:hAnsi="Times New Roman"/>
          <w:color w:val="000000"/>
          <w:sz w:val="22"/>
          <w:szCs w:val="22"/>
        </w:rPr>
      </w:pPr>
    </w:p>
    <w:p w14:paraId="62D925D8" w14:textId="77777777" w:rsidR="00AC39AE" w:rsidRPr="001F1D9B" w:rsidRDefault="00AC39AE" w:rsidP="001F1D9B">
      <w:pPr>
        <w:autoSpaceDE w:val="0"/>
        <w:autoSpaceDN w:val="0"/>
        <w:adjustRightInd w:val="0"/>
        <w:spacing w:line="360" w:lineRule="auto"/>
        <w:ind w:left="851" w:hanging="851"/>
        <w:contextualSpacing/>
        <w:rPr>
          <w:rFonts w:ascii="Times New Roman" w:hAnsi="Times New Roman"/>
          <w:sz w:val="22"/>
          <w:szCs w:val="22"/>
        </w:rPr>
      </w:pPr>
      <w:r w:rsidRPr="001F1D9B">
        <w:rPr>
          <w:rFonts w:ascii="Times New Roman" w:hAnsi="Times New Roman"/>
          <w:sz w:val="22"/>
          <w:szCs w:val="22"/>
        </w:rPr>
        <w:t xml:space="preserve">Bernstein, E.M. &amp; Putnam, F.W. (1986). </w:t>
      </w:r>
      <w:r w:rsidRPr="001F1D9B">
        <w:rPr>
          <w:rFonts w:ascii="Times New Roman" w:hAnsi="Times New Roman"/>
          <w:sz w:val="22"/>
          <w:szCs w:val="22"/>
          <w:lang w:val="en-US"/>
        </w:rPr>
        <w:t xml:space="preserve">Development, reliability and validity of a dissociation scale. </w:t>
      </w:r>
      <w:r w:rsidRPr="001F1D9B">
        <w:rPr>
          <w:rFonts w:ascii="Times New Roman" w:hAnsi="Times New Roman"/>
          <w:i/>
          <w:iCs/>
          <w:sz w:val="22"/>
          <w:szCs w:val="22"/>
          <w:lang w:val="en-US"/>
        </w:rPr>
        <w:t>Journal of Nervous and Mental Disease, 174</w:t>
      </w:r>
      <w:r w:rsidRPr="001F1D9B">
        <w:rPr>
          <w:rFonts w:ascii="Times New Roman" w:hAnsi="Times New Roman"/>
          <w:iCs/>
          <w:sz w:val="22"/>
          <w:szCs w:val="22"/>
          <w:lang w:val="en-US"/>
        </w:rPr>
        <w:t>,</w:t>
      </w:r>
      <w:r w:rsidRPr="001F1D9B">
        <w:rPr>
          <w:rFonts w:ascii="Times New Roman" w:hAnsi="Times New Roman"/>
          <w:i/>
          <w:iCs/>
          <w:sz w:val="22"/>
          <w:szCs w:val="22"/>
          <w:lang w:val="en-US"/>
        </w:rPr>
        <w:t xml:space="preserve"> </w:t>
      </w:r>
      <w:r w:rsidRPr="001F1D9B">
        <w:rPr>
          <w:rFonts w:ascii="Times New Roman" w:hAnsi="Times New Roman"/>
          <w:sz w:val="22"/>
          <w:szCs w:val="22"/>
          <w:lang w:val="en-US"/>
        </w:rPr>
        <w:t>727-735.</w:t>
      </w:r>
    </w:p>
    <w:p w14:paraId="3F8DAA5B" w14:textId="77777777" w:rsidR="00AC39AE" w:rsidRPr="001F1D9B" w:rsidRDefault="00AC39AE" w:rsidP="00A21A26">
      <w:pPr>
        <w:spacing w:line="360" w:lineRule="auto"/>
        <w:rPr>
          <w:rFonts w:ascii="Times New Roman" w:hAnsi="Times New Roman"/>
          <w:sz w:val="22"/>
          <w:szCs w:val="22"/>
        </w:rPr>
      </w:pPr>
    </w:p>
    <w:p w14:paraId="38CD4B90" w14:textId="77777777" w:rsidR="005D4204" w:rsidRPr="001F1D9B" w:rsidRDefault="005D4204" w:rsidP="001F1D9B">
      <w:pPr>
        <w:spacing w:line="360" w:lineRule="auto"/>
        <w:ind w:left="851" w:hanging="851"/>
        <w:rPr>
          <w:rFonts w:ascii="Times New Roman" w:hAnsi="Times New Roman"/>
          <w:sz w:val="22"/>
          <w:szCs w:val="22"/>
        </w:rPr>
      </w:pPr>
      <w:proofErr w:type="spellStart"/>
      <w:r w:rsidRPr="001F1D9B">
        <w:rPr>
          <w:rFonts w:ascii="Times New Roman" w:hAnsi="Times New Roman"/>
          <w:sz w:val="22"/>
          <w:szCs w:val="22"/>
        </w:rPr>
        <w:t>Björkman</w:t>
      </w:r>
      <w:proofErr w:type="spellEnd"/>
      <w:r w:rsidRPr="001F1D9B">
        <w:rPr>
          <w:rFonts w:ascii="Times New Roman" w:hAnsi="Times New Roman"/>
          <w:sz w:val="22"/>
          <w:szCs w:val="22"/>
        </w:rPr>
        <w:t xml:space="preserve">. T. &amp; </w:t>
      </w:r>
      <w:proofErr w:type="spellStart"/>
      <w:r w:rsidRPr="001F1D9B">
        <w:rPr>
          <w:rFonts w:ascii="Times New Roman" w:hAnsi="Times New Roman"/>
          <w:sz w:val="22"/>
          <w:szCs w:val="22"/>
        </w:rPr>
        <w:t>Svensson</w:t>
      </w:r>
      <w:proofErr w:type="spellEnd"/>
      <w:r w:rsidRPr="001F1D9B">
        <w:rPr>
          <w:rFonts w:ascii="Times New Roman" w:hAnsi="Times New Roman"/>
          <w:sz w:val="22"/>
          <w:szCs w:val="22"/>
        </w:rPr>
        <w:t xml:space="preserve">, B. (2005). Quality of life in people with severe mental illness. Reliability and validity of the Manchester Short Assessment of Quality of Life (MANSA). </w:t>
      </w:r>
      <w:r w:rsidRPr="001F1D9B">
        <w:rPr>
          <w:rFonts w:ascii="Times New Roman" w:hAnsi="Times New Roman"/>
          <w:i/>
          <w:sz w:val="22"/>
          <w:szCs w:val="22"/>
        </w:rPr>
        <w:t xml:space="preserve">Nordic Journal of Psychiatry, 59, </w:t>
      </w:r>
      <w:r w:rsidRPr="001F1D9B">
        <w:rPr>
          <w:rFonts w:ascii="Times New Roman" w:hAnsi="Times New Roman"/>
          <w:sz w:val="22"/>
          <w:szCs w:val="22"/>
        </w:rPr>
        <w:t>4, 302-306.</w:t>
      </w:r>
    </w:p>
    <w:p w14:paraId="36D8995F" w14:textId="77777777" w:rsidR="005D4204" w:rsidRPr="001F1D9B" w:rsidRDefault="005D4204" w:rsidP="00A21A26">
      <w:pPr>
        <w:pStyle w:val="EndnoteText"/>
        <w:spacing w:line="360" w:lineRule="auto"/>
        <w:rPr>
          <w:rFonts w:ascii="Times New Roman" w:hAnsi="Times New Roman"/>
          <w:sz w:val="22"/>
          <w:szCs w:val="22"/>
          <w:lang w:val="en-GB"/>
        </w:rPr>
      </w:pPr>
    </w:p>
    <w:p w14:paraId="2E80A4FC" w14:textId="77777777" w:rsidR="00D54456" w:rsidRPr="001F1D9B" w:rsidRDefault="00D54456" w:rsidP="001F1D9B">
      <w:pPr>
        <w:spacing w:line="360" w:lineRule="auto"/>
        <w:ind w:left="851" w:hanging="851"/>
        <w:contextualSpacing/>
        <w:rPr>
          <w:rFonts w:ascii="Times New Roman" w:hAnsi="Times New Roman"/>
          <w:sz w:val="22"/>
          <w:szCs w:val="22"/>
        </w:rPr>
      </w:pPr>
      <w:r w:rsidRPr="001F1D9B">
        <w:rPr>
          <w:rFonts w:ascii="Times New Roman" w:hAnsi="Times New Roman"/>
          <w:sz w:val="22"/>
          <w:szCs w:val="22"/>
        </w:rPr>
        <w:t>Blake, D.D., Weathers, F.W., Nagy</w:t>
      </w:r>
      <w:r w:rsidR="00AA5284">
        <w:rPr>
          <w:rFonts w:ascii="Times New Roman" w:hAnsi="Times New Roman"/>
          <w:sz w:val="22"/>
          <w:szCs w:val="22"/>
        </w:rPr>
        <w:t>,</w:t>
      </w:r>
      <w:r w:rsidRPr="001F1D9B">
        <w:rPr>
          <w:rFonts w:ascii="Times New Roman" w:hAnsi="Times New Roman"/>
          <w:sz w:val="22"/>
          <w:szCs w:val="22"/>
        </w:rPr>
        <w:t xml:space="preserve"> L.M., </w:t>
      </w:r>
      <w:proofErr w:type="spellStart"/>
      <w:r w:rsidRPr="001F1D9B">
        <w:rPr>
          <w:rFonts w:ascii="Times New Roman" w:hAnsi="Times New Roman"/>
          <w:sz w:val="22"/>
          <w:szCs w:val="22"/>
        </w:rPr>
        <w:t>Kaloupek</w:t>
      </w:r>
      <w:proofErr w:type="spellEnd"/>
      <w:r w:rsidRPr="001F1D9B">
        <w:rPr>
          <w:rFonts w:ascii="Times New Roman" w:hAnsi="Times New Roman"/>
          <w:sz w:val="22"/>
          <w:szCs w:val="22"/>
        </w:rPr>
        <w:t xml:space="preserve">, D.G., </w:t>
      </w:r>
      <w:proofErr w:type="spellStart"/>
      <w:r w:rsidRPr="001F1D9B">
        <w:rPr>
          <w:rFonts w:ascii="Times New Roman" w:hAnsi="Times New Roman"/>
          <w:sz w:val="22"/>
          <w:szCs w:val="22"/>
        </w:rPr>
        <w:t>G</w:t>
      </w:r>
      <w:r w:rsidR="00E96DB1" w:rsidRPr="001F1D9B">
        <w:rPr>
          <w:rFonts w:ascii="Times New Roman" w:hAnsi="Times New Roman"/>
          <w:sz w:val="22"/>
          <w:szCs w:val="22"/>
        </w:rPr>
        <w:t>usman</w:t>
      </w:r>
      <w:proofErr w:type="spellEnd"/>
      <w:r w:rsidR="00E96DB1" w:rsidRPr="001F1D9B">
        <w:rPr>
          <w:rFonts w:ascii="Times New Roman" w:hAnsi="Times New Roman"/>
          <w:sz w:val="22"/>
          <w:szCs w:val="22"/>
        </w:rPr>
        <w:t xml:space="preserve">, </w:t>
      </w:r>
      <w:r w:rsidRPr="001F1D9B">
        <w:rPr>
          <w:rFonts w:ascii="Times New Roman" w:hAnsi="Times New Roman"/>
          <w:sz w:val="22"/>
          <w:szCs w:val="22"/>
        </w:rPr>
        <w:t>F</w:t>
      </w:r>
      <w:r w:rsidR="002A6851">
        <w:rPr>
          <w:rFonts w:ascii="Times New Roman" w:hAnsi="Times New Roman"/>
          <w:sz w:val="22"/>
          <w:szCs w:val="22"/>
        </w:rPr>
        <w:t>.</w:t>
      </w:r>
      <w:r w:rsidRPr="001F1D9B">
        <w:rPr>
          <w:rFonts w:ascii="Times New Roman" w:hAnsi="Times New Roman"/>
          <w:sz w:val="22"/>
          <w:szCs w:val="22"/>
        </w:rPr>
        <w:t xml:space="preserve">D., </w:t>
      </w:r>
      <w:proofErr w:type="spellStart"/>
      <w:r w:rsidRPr="001F1D9B">
        <w:rPr>
          <w:rFonts w:ascii="Times New Roman" w:hAnsi="Times New Roman"/>
          <w:sz w:val="22"/>
          <w:szCs w:val="22"/>
        </w:rPr>
        <w:t>Charney</w:t>
      </w:r>
      <w:proofErr w:type="spellEnd"/>
      <w:r w:rsidRPr="001F1D9B">
        <w:rPr>
          <w:rFonts w:ascii="Times New Roman" w:hAnsi="Times New Roman"/>
          <w:sz w:val="22"/>
          <w:szCs w:val="22"/>
        </w:rPr>
        <w:t xml:space="preserve">, D.S. &amp; Keane, T.M. (2005). </w:t>
      </w:r>
      <w:r w:rsidRPr="001F1D9B">
        <w:rPr>
          <w:rFonts w:ascii="Times New Roman" w:hAnsi="Times New Roman"/>
          <w:sz w:val="22"/>
          <w:szCs w:val="22"/>
          <w:lang w:val="en-US"/>
        </w:rPr>
        <w:t xml:space="preserve">The development of a Clinician-Administered PTSD Scale. </w:t>
      </w:r>
      <w:r w:rsidRPr="001F1D9B">
        <w:rPr>
          <w:rFonts w:ascii="Times New Roman" w:hAnsi="Times New Roman"/>
          <w:i/>
          <w:sz w:val="22"/>
          <w:szCs w:val="22"/>
          <w:lang w:val="en-US"/>
        </w:rPr>
        <w:t>Journal of Traumatic Stress</w:t>
      </w:r>
      <w:r w:rsidRPr="001F1D9B">
        <w:rPr>
          <w:rFonts w:ascii="Times New Roman" w:hAnsi="Times New Roman"/>
          <w:sz w:val="22"/>
          <w:szCs w:val="22"/>
          <w:lang w:val="en-US"/>
        </w:rPr>
        <w:t xml:space="preserve">, </w:t>
      </w:r>
      <w:r w:rsidRPr="001F1D9B">
        <w:rPr>
          <w:rFonts w:ascii="Times New Roman" w:hAnsi="Times New Roman"/>
          <w:i/>
          <w:sz w:val="22"/>
          <w:szCs w:val="22"/>
          <w:lang w:val="en-US"/>
        </w:rPr>
        <w:t>8</w:t>
      </w:r>
      <w:r w:rsidRPr="001F1D9B">
        <w:rPr>
          <w:rFonts w:ascii="Times New Roman" w:hAnsi="Times New Roman"/>
          <w:sz w:val="22"/>
          <w:szCs w:val="22"/>
          <w:lang w:val="en-US"/>
        </w:rPr>
        <w:t>, 75-90.</w:t>
      </w:r>
    </w:p>
    <w:p w14:paraId="1846185D" w14:textId="77777777" w:rsidR="009A548F" w:rsidRPr="001F1D9B" w:rsidRDefault="009A548F" w:rsidP="00A21A26">
      <w:pPr>
        <w:pStyle w:val="EndnoteText"/>
        <w:spacing w:line="360" w:lineRule="auto"/>
        <w:rPr>
          <w:rFonts w:ascii="Times New Roman" w:hAnsi="Times New Roman"/>
          <w:sz w:val="22"/>
          <w:szCs w:val="22"/>
          <w:lang w:val="en-GB"/>
        </w:rPr>
      </w:pPr>
    </w:p>
    <w:p w14:paraId="54215FD5" w14:textId="77777777" w:rsidR="001950F5" w:rsidRPr="001F1D9B" w:rsidRDefault="001F03D9" w:rsidP="001F1D9B">
      <w:pPr>
        <w:pStyle w:val="EndnoteText"/>
        <w:spacing w:line="360" w:lineRule="auto"/>
        <w:ind w:left="851" w:hanging="851"/>
        <w:rPr>
          <w:rFonts w:ascii="Times New Roman" w:hAnsi="Times New Roman"/>
          <w:sz w:val="22"/>
          <w:szCs w:val="22"/>
          <w:lang w:val="en-GB"/>
        </w:rPr>
      </w:pPr>
      <w:proofErr w:type="spellStart"/>
      <w:r w:rsidRPr="001F1D9B">
        <w:rPr>
          <w:rFonts w:ascii="Times New Roman" w:hAnsi="Times New Roman"/>
          <w:sz w:val="22"/>
          <w:szCs w:val="22"/>
          <w:lang w:val="nl-NL"/>
        </w:rPr>
        <w:t>Boeije</w:t>
      </w:r>
      <w:proofErr w:type="spellEnd"/>
      <w:r w:rsidRPr="001F1D9B">
        <w:rPr>
          <w:rFonts w:ascii="Times New Roman" w:hAnsi="Times New Roman"/>
          <w:sz w:val="22"/>
          <w:szCs w:val="22"/>
          <w:lang w:val="nl-NL"/>
        </w:rPr>
        <w:t xml:space="preserve">, H., </w:t>
      </w:r>
      <w:proofErr w:type="spellStart"/>
      <w:r w:rsidRPr="001F1D9B">
        <w:rPr>
          <w:rFonts w:ascii="Times New Roman" w:hAnsi="Times New Roman"/>
          <w:sz w:val="22"/>
          <w:szCs w:val="22"/>
          <w:lang w:val="nl-NL"/>
        </w:rPr>
        <w:t>Slagt</w:t>
      </w:r>
      <w:proofErr w:type="spellEnd"/>
      <w:r w:rsidRPr="001F1D9B">
        <w:rPr>
          <w:rFonts w:ascii="Times New Roman" w:hAnsi="Times New Roman"/>
          <w:sz w:val="22"/>
          <w:szCs w:val="22"/>
          <w:lang w:val="nl-NL"/>
        </w:rPr>
        <w:t xml:space="preserve">, M. &amp; van Wesel (2013). </w:t>
      </w:r>
      <w:r w:rsidRPr="001F1D9B">
        <w:rPr>
          <w:rFonts w:ascii="Times New Roman" w:hAnsi="Times New Roman"/>
          <w:sz w:val="22"/>
          <w:szCs w:val="22"/>
        </w:rPr>
        <w:t xml:space="preserve">The Contribution of Mixed Methods Research to the Field of Childhood Trauma: A Narrative Review Focused on Data Integration. </w:t>
      </w:r>
      <w:r w:rsidRPr="001F1D9B">
        <w:rPr>
          <w:rFonts w:ascii="Times New Roman" w:hAnsi="Times New Roman"/>
          <w:i/>
          <w:sz w:val="22"/>
          <w:szCs w:val="22"/>
          <w:lang w:val="en-GB"/>
        </w:rPr>
        <w:t xml:space="preserve">Journal of Mixed Methods Research, 7, </w:t>
      </w:r>
      <w:r w:rsidRPr="001F1D9B">
        <w:rPr>
          <w:rFonts w:ascii="Times New Roman" w:hAnsi="Times New Roman"/>
          <w:sz w:val="22"/>
          <w:szCs w:val="22"/>
          <w:lang w:val="en-GB"/>
        </w:rPr>
        <w:t>4, 347-369.</w:t>
      </w:r>
      <w:r w:rsidR="00B707AC" w:rsidRPr="001F1D9B" w:rsidDel="00B707AC">
        <w:rPr>
          <w:rFonts w:ascii="Times New Roman" w:hAnsi="Times New Roman"/>
          <w:sz w:val="22"/>
          <w:szCs w:val="22"/>
          <w:lang w:val="en-GB"/>
        </w:rPr>
        <w:t xml:space="preserve"> </w:t>
      </w:r>
    </w:p>
    <w:p w14:paraId="1F664320" w14:textId="77777777" w:rsidR="001950F5" w:rsidRPr="001F1D9B" w:rsidRDefault="001950F5" w:rsidP="00A21A26">
      <w:pPr>
        <w:pStyle w:val="EndnoteText"/>
        <w:spacing w:line="360" w:lineRule="auto"/>
        <w:rPr>
          <w:rFonts w:ascii="Times New Roman" w:hAnsi="Times New Roman"/>
          <w:sz w:val="22"/>
          <w:szCs w:val="22"/>
        </w:rPr>
      </w:pPr>
    </w:p>
    <w:p w14:paraId="3129E6D0" w14:textId="77777777" w:rsidR="008C043B" w:rsidRPr="001F1D9B" w:rsidRDefault="008C043B" w:rsidP="001F1D9B">
      <w:pPr>
        <w:pStyle w:val="EndnoteText"/>
        <w:spacing w:line="360" w:lineRule="auto"/>
        <w:ind w:left="851" w:hanging="851"/>
        <w:rPr>
          <w:rFonts w:ascii="Times New Roman" w:hAnsi="Times New Roman"/>
          <w:sz w:val="22"/>
          <w:szCs w:val="22"/>
        </w:rPr>
      </w:pPr>
      <w:r w:rsidRPr="001F1D9B">
        <w:rPr>
          <w:rFonts w:ascii="Times New Roman" w:hAnsi="Times New Roman"/>
          <w:sz w:val="22"/>
          <w:szCs w:val="22"/>
          <w:lang w:val="en-GB"/>
        </w:rPr>
        <w:lastRenderedPageBreak/>
        <w:t>Boeschoten, M.A., Bakker, A., Jongedijk, R.A. &amp; Olff, M. (2014</w:t>
      </w:r>
      <w:r w:rsidR="00D00016" w:rsidRPr="001F1D9B">
        <w:rPr>
          <w:rFonts w:ascii="Times New Roman" w:hAnsi="Times New Roman"/>
          <w:sz w:val="22"/>
          <w:szCs w:val="22"/>
          <w:lang w:val="en-GB"/>
        </w:rPr>
        <w:t>a</w:t>
      </w:r>
      <w:r w:rsidRPr="001F1D9B">
        <w:rPr>
          <w:rFonts w:ascii="Times New Roman" w:hAnsi="Times New Roman"/>
          <w:sz w:val="22"/>
          <w:szCs w:val="22"/>
          <w:lang w:val="en-GB"/>
        </w:rPr>
        <w:t xml:space="preserve">). </w:t>
      </w:r>
      <w:r w:rsidRPr="001F1D9B">
        <w:rPr>
          <w:rFonts w:ascii="Times New Roman" w:hAnsi="Times New Roman"/>
          <w:i/>
          <w:sz w:val="22"/>
          <w:szCs w:val="22"/>
          <w:lang w:val="en-GB"/>
        </w:rPr>
        <w:t>Life Events Checklists for DSM-5 (LEC-5) – Dutch version.</w:t>
      </w:r>
    </w:p>
    <w:p w14:paraId="2F887847" w14:textId="77777777" w:rsidR="008C043B" w:rsidRPr="001F1D9B" w:rsidRDefault="008C043B" w:rsidP="00A21A26">
      <w:pPr>
        <w:autoSpaceDE w:val="0"/>
        <w:autoSpaceDN w:val="0"/>
        <w:adjustRightInd w:val="0"/>
        <w:spacing w:line="360" w:lineRule="auto"/>
        <w:rPr>
          <w:rFonts w:ascii="Times New Roman" w:eastAsiaTheme="minorHAnsi" w:hAnsi="Times New Roman"/>
          <w:color w:val="000000"/>
          <w:sz w:val="22"/>
          <w:szCs w:val="22"/>
          <w:lang w:val="en-US"/>
        </w:rPr>
      </w:pPr>
    </w:p>
    <w:p w14:paraId="217B16E8" w14:textId="77777777" w:rsidR="00D00016" w:rsidRPr="001F1D9B" w:rsidRDefault="00D00016" w:rsidP="001F1D9B">
      <w:pPr>
        <w:spacing w:line="360" w:lineRule="auto"/>
        <w:ind w:left="851" w:hanging="851"/>
        <w:rPr>
          <w:rFonts w:ascii="Times New Roman" w:hAnsi="Times New Roman"/>
          <w:sz w:val="22"/>
          <w:szCs w:val="22"/>
          <w:lang w:val="nl-NL"/>
        </w:rPr>
      </w:pPr>
      <w:r w:rsidRPr="001F1D9B">
        <w:rPr>
          <w:rFonts w:ascii="Times New Roman" w:hAnsi="Times New Roman"/>
          <w:sz w:val="22"/>
          <w:szCs w:val="22"/>
        </w:rPr>
        <w:t xml:space="preserve">Boeschoten, M.A., Bakker, A., Jongedijk, R.A. &amp; Olff, M. (2014b). </w:t>
      </w:r>
      <w:proofErr w:type="gramStart"/>
      <w:r w:rsidRPr="001F1D9B">
        <w:rPr>
          <w:rFonts w:ascii="Times New Roman" w:hAnsi="Times New Roman"/>
          <w:i/>
          <w:sz w:val="22"/>
          <w:szCs w:val="22"/>
          <w:lang w:val="nl-NL"/>
        </w:rPr>
        <w:t>PTSS checklist</w:t>
      </w:r>
      <w:proofErr w:type="gramEnd"/>
      <w:r w:rsidRPr="001F1D9B">
        <w:rPr>
          <w:rFonts w:ascii="Times New Roman" w:hAnsi="Times New Roman"/>
          <w:i/>
          <w:sz w:val="22"/>
          <w:szCs w:val="22"/>
          <w:lang w:val="nl-NL"/>
        </w:rPr>
        <w:t xml:space="preserve"> voor de DSM-5 (PCL-5) – Dutch version.</w:t>
      </w:r>
      <w:r w:rsidRPr="001F1D9B">
        <w:rPr>
          <w:rFonts w:ascii="Times New Roman" w:hAnsi="Times New Roman"/>
          <w:sz w:val="22"/>
          <w:szCs w:val="22"/>
          <w:lang w:val="nl-NL"/>
        </w:rPr>
        <w:t xml:space="preserve"> </w:t>
      </w:r>
    </w:p>
    <w:p w14:paraId="0A2A9754" w14:textId="77777777" w:rsidR="00E75090" w:rsidRPr="001F1D9B" w:rsidRDefault="00E75090" w:rsidP="00A21A26">
      <w:pPr>
        <w:spacing w:line="360" w:lineRule="auto"/>
        <w:rPr>
          <w:rFonts w:ascii="Times New Roman" w:hAnsi="Times New Roman"/>
          <w:sz w:val="22"/>
          <w:szCs w:val="22"/>
          <w:lang w:val="nl-NL"/>
        </w:rPr>
      </w:pPr>
    </w:p>
    <w:p w14:paraId="1EFC2B36" w14:textId="77777777" w:rsidR="00E75090" w:rsidRPr="001F1D9B" w:rsidRDefault="00E75090" w:rsidP="001F1D9B">
      <w:pPr>
        <w:pStyle w:val="CommentText"/>
        <w:spacing w:line="360" w:lineRule="auto"/>
        <w:ind w:left="851" w:hanging="851"/>
        <w:rPr>
          <w:rFonts w:ascii="Times New Roman" w:hAnsi="Times New Roman"/>
          <w:sz w:val="22"/>
          <w:szCs w:val="22"/>
        </w:rPr>
      </w:pPr>
      <w:r w:rsidRPr="001F1D9B">
        <w:rPr>
          <w:rFonts w:ascii="Times New Roman" w:hAnsi="Times New Roman"/>
          <w:sz w:val="22"/>
          <w:szCs w:val="22"/>
          <w:lang w:val="nl-NL"/>
        </w:rPr>
        <w:t>Boeschoten</w:t>
      </w:r>
      <w:r w:rsidR="00E96DB1" w:rsidRPr="001F1D9B">
        <w:rPr>
          <w:rFonts w:ascii="Times New Roman" w:hAnsi="Times New Roman"/>
          <w:sz w:val="22"/>
          <w:szCs w:val="22"/>
          <w:lang w:val="nl-NL"/>
        </w:rPr>
        <w:t>,</w:t>
      </w:r>
      <w:r w:rsidRPr="001F1D9B">
        <w:rPr>
          <w:rFonts w:ascii="Times New Roman" w:hAnsi="Times New Roman"/>
          <w:sz w:val="22"/>
          <w:szCs w:val="22"/>
          <w:lang w:val="nl-NL"/>
        </w:rPr>
        <w:t xml:space="preserve"> M</w:t>
      </w:r>
      <w:r w:rsidR="00E96DB1" w:rsidRPr="001F1D9B">
        <w:rPr>
          <w:rFonts w:ascii="Times New Roman" w:hAnsi="Times New Roman"/>
          <w:sz w:val="22"/>
          <w:szCs w:val="22"/>
          <w:lang w:val="nl-NL"/>
        </w:rPr>
        <w:t>.</w:t>
      </w:r>
      <w:r w:rsidRPr="001F1D9B">
        <w:rPr>
          <w:rFonts w:ascii="Times New Roman" w:hAnsi="Times New Roman"/>
          <w:sz w:val="22"/>
          <w:szCs w:val="22"/>
          <w:lang w:val="nl-NL"/>
        </w:rPr>
        <w:t>A</w:t>
      </w:r>
      <w:r w:rsidR="00E96DB1" w:rsidRPr="001F1D9B">
        <w:rPr>
          <w:rFonts w:ascii="Times New Roman" w:hAnsi="Times New Roman"/>
          <w:sz w:val="22"/>
          <w:szCs w:val="22"/>
          <w:lang w:val="nl-NL"/>
        </w:rPr>
        <w:t>.</w:t>
      </w:r>
      <w:r w:rsidRPr="001F1D9B">
        <w:rPr>
          <w:rFonts w:ascii="Times New Roman" w:hAnsi="Times New Roman"/>
          <w:sz w:val="22"/>
          <w:szCs w:val="22"/>
          <w:lang w:val="nl-NL"/>
        </w:rPr>
        <w:t>, Bakker</w:t>
      </w:r>
      <w:r w:rsidR="00E96DB1" w:rsidRPr="001F1D9B">
        <w:rPr>
          <w:rFonts w:ascii="Times New Roman" w:hAnsi="Times New Roman"/>
          <w:sz w:val="22"/>
          <w:szCs w:val="22"/>
          <w:lang w:val="nl-NL"/>
        </w:rPr>
        <w:t>,</w:t>
      </w:r>
      <w:r w:rsidRPr="001F1D9B">
        <w:rPr>
          <w:rFonts w:ascii="Times New Roman" w:hAnsi="Times New Roman"/>
          <w:sz w:val="22"/>
          <w:szCs w:val="22"/>
          <w:lang w:val="nl-NL"/>
        </w:rPr>
        <w:t xml:space="preserve"> A</w:t>
      </w:r>
      <w:r w:rsidR="00E96DB1" w:rsidRPr="001F1D9B">
        <w:rPr>
          <w:rFonts w:ascii="Times New Roman" w:hAnsi="Times New Roman"/>
          <w:sz w:val="22"/>
          <w:szCs w:val="22"/>
          <w:lang w:val="nl-NL"/>
        </w:rPr>
        <w:t>.</w:t>
      </w:r>
      <w:r w:rsidRPr="001F1D9B">
        <w:rPr>
          <w:rFonts w:ascii="Times New Roman" w:hAnsi="Times New Roman"/>
          <w:sz w:val="22"/>
          <w:szCs w:val="22"/>
          <w:lang w:val="nl-NL"/>
        </w:rPr>
        <w:t>, Jongedijk</w:t>
      </w:r>
      <w:r w:rsidR="00E96DB1" w:rsidRPr="001F1D9B">
        <w:rPr>
          <w:rFonts w:ascii="Times New Roman" w:hAnsi="Times New Roman"/>
          <w:sz w:val="22"/>
          <w:szCs w:val="22"/>
          <w:lang w:val="nl-NL"/>
        </w:rPr>
        <w:t>,</w:t>
      </w:r>
      <w:r w:rsidRPr="001F1D9B">
        <w:rPr>
          <w:rFonts w:ascii="Times New Roman" w:hAnsi="Times New Roman"/>
          <w:sz w:val="22"/>
          <w:szCs w:val="22"/>
          <w:lang w:val="nl-NL"/>
        </w:rPr>
        <w:t xml:space="preserve"> R</w:t>
      </w:r>
      <w:r w:rsidR="00E96DB1" w:rsidRPr="001F1D9B">
        <w:rPr>
          <w:rFonts w:ascii="Times New Roman" w:hAnsi="Times New Roman"/>
          <w:sz w:val="22"/>
          <w:szCs w:val="22"/>
          <w:lang w:val="nl-NL"/>
        </w:rPr>
        <w:t>.</w:t>
      </w:r>
      <w:r w:rsidRPr="001F1D9B">
        <w:rPr>
          <w:rFonts w:ascii="Times New Roman" w:hAnsi="Times New Roman"/>
          <w:sz w:val="22"/>
          <w:szCs w:val="22"/>
          <w:lang w:val="nl-NL"/>
        </w:rPr>
        <w:t>A</w:t>
      </w:r>
      <w:r w:rsidR="00E96DB1" w:rsidRPr="001F1D9B">
        <w:rPr>
          <w:rFonts w:ascii="Times New Roman" w:hAnsi="Times New Roman"/>
          <w:sz w:val="22"/>
          <w:szCs w:val="22"/>
          <w:lang w:val="nl-NL"/>
        </w:rPr>
        <w:t>.</w:t>
      </w:r>
      <w:r w:rsidRPr="001F1D9B">
        <w:rPr>
          <w:rFonts w:ascii="Times New Roman" w:hAnsi="Times New Roman"/>
          <w:sz w:val="22"/>
          <w:szCs w:val="22"/>
          <w:lang w:val="nl-NL"/>
        </w:rPr>
        <w:t>, van Minnen</w:t>
      </w:r>
      <w:r w:rsidR="00E96DB1" w:rsidRPr="001F1D9B">
        <w:rPr>
          <w:rFonts w:ascii="Times New Roman" w:hAnsi="Times New Roman"/>
          <w:sz w:val="22"/>
          <w:szCs w:val="22"/>
          <w:lang w:val="nl-NL"/>
        </w:rPr>
        <w:t>,</w:t>
      </w:r>
      <w:r w:rsidRPr="001F1D9B">
        <w:rPr>
          <w:rFonts w:ascii="Times New Roman" w:hAnsi="Times New Roman"/>
          <w:sz w:val="22"/>
          <w:szCs w:val="22"/>
          <w:lang w:val="nl-NL"/>
        </w:rPr>
        <w:t xml:space="preserve"> A</w:t>
      </w:r>
      <w:r w:rsidR="00E96DB1" w:rsidRPr="001F1D9B">
        <w:rPr>
          <w:rFonts w:ascii="Times New Roman" w:hAnsi="Times New Roman"/>
          <w:sz w:val="22"/>
          <w:szCs w:val="22"/>
          <w:lang w:val="nl-NL"/>
        </w:rPr>
        <w:t>.</w:t>
      </w:r>
      <w:r w:rsidRPr="001F1D9B">
        <w:rPr>
          <w:rFonts w:ascii="Times New Roman" w:hAnsi="Times New Roman"/>
          <w:sz w:val="22"/>
          <w:szCs w:val="22"/>
          <w:lang w:val="nl-NL"/>
        </w:rPr>
        <w:t>, Elzinga</w:t>
      </w:r>
      <w:r w:rsidR="00E96DB1" w:rsidRPr="001F1D9B">
        <w:rPr>
          <w:rFonts w:ascii="Times New Roman" w:hAnsi="Times New Roman"/>
          <w:sz w:val="22"/>
          <w:szCs w:val="22"/>
          <w:lang w:val="nl-NL"/>
        </w:rPr>
        <w:t>,</w:t>
      </w:r>
      <w:r w:rsidRPr="001F1D9B">
        <w:rPr>
          <w:rFonts w:ascii="Times New Roman" w:hAnsi="Times New Roman"/>
          <w:sz w:val="22"/>
          <w:szCs w:val="22"/>
          <w:lang w:val="nl-NL"/>
        </w:rPr>
        <w:t xml:space="preserve"> B</w:t>
      </w:r>
      <w:r w:rsidR="00E96DB1" w:rsidRPr="001F1D9B">
        <w:rPr>
          <w:rFonts w:ascii="Times New Roman" w:hAnsi="Times New Roman"/>
          <w:sz w:val="22"/>
          <w:szCs w:val="22"/>
          <w:lang w:val="nl-NL"/>
        </w:rPr>
        <w:t>.</w:t>
      </w:r>
      <w:r w:rsidRPr="001F1D9B">
        <w:rPr>
          <w:rFonts w:ascii="Times New Roman" w:hAnsi="Times New Roman"/>
          <w:sz w:val="22"/>
          <w:szCs w:val="22"/>
          <w:lang w:val="nl-NL"/>
        </w:rPr>
        <w:t>M</w:t>
      </w:r>
      <w:r w:rsidR="00E96DB1" w:rsidRPr="001F1D9B">
        <w:rPr>
          <w:rFonts w:ascii="Times New Roman" w:hAnsi="Times New Roman"/>
          <w:sz w:val="22"/>
          <w:szCs w:val="22"/>
          <w:lang w:val="nl-NL"/>
        </w:rPr>
        <w:t>.</w:t>
      </w:r>
      <w:r w:rsidRPr="001F1D9B">
        <w:rPr>
          <w:rFonts w:ascii="Times New Roman" w:hAnsi="Times New Roman"/>
          <w:sz w:val="22"/>
          <w:szCs w:val="22"/>
          <w:lang w:val="nl-NL"/>
        </w:rPr>
        <w:t>, Rademaker</w:t>
      </w:r>
      <w:r w:rsidR="00E96DB1" w:rsidRPr="001F1D9B">
        <w:rPr>
          <w:rFonts w:ascii="Times New Roman" w:hAnsi="Times New Roman"/>
          <w:sz w:val="22"/>
          <w:szCs w:val="22"/>
          <w:lang w:val="nl-NL"/>
        </w:rPr>
        <w:t>,</w:t>
      </w:r>
      <w:r w:rsidRPr="001F1D9B">
        <w:rPr>
          <w:rFonts w:ascii="Times New Roman" w:hAnsi="Times New Roman"/>
          <w:sz w:val="22"/>
          <w:szCs w:val="22"/>
          <w:lang w:val="nl-NL"/>
        </w:rPr>
        <w:t xml:space="preserve"> A</w:t>
      </w:r>
      <w:r w:rsidR="00E96DB1" w:rsidRPr="001F1D9B">
        <w:rPr>
          <w:rFonts w:ascii="Times New Roman" w:hAnsi="Times New Roman"/>
          <w:sz w:val="22"/>
          <w:szCs w:val="22"/>
          <w:lang w:val="nl-NL"/>
        </w:rPr>
        <w:t>.</w:t>
      </w:r>
      <w:r w:rsidRPr="001F1D9B">
        <w:rPr>
          <w:rFonts w:ascii="Times New Roman" w:hAnsi="Times New Roman"/>
          <w:sz w:val="22"/>
          <w:szCs w:val="22"/>
          <w:lang w:val="nl-NL"/>
        </w:rPr>
        <w:t>R</w:t>
      </w:r>
      <w:r w:rsidR="00E96DB1" w:rsidRPr="001F1D9B">
        <w:rPr>
          <w:rFonts w:ascii="Times New Roman" w:hAnsi="Times New Roman"/>
          <w:sz w:val="22"/>
          <w:szCs w:val="22"/>
          <w:lang w:val="nl-NL"/>
        </w:rPr>
        <w:t>. &amp;</w:t>
      </w:r>
      <w:r w:rsidRPr="001F1D9B">
        <w:rPr>
          <w:rFonts w:ascii="Times New Roman" w:hAnsi="Times New Roman"/>
          <w:sz w:val="22"/>
          <w:szCs w:val="22"/>
          <w:lang w:val="nl-NL"/>
        </w:rPr>
        <w:t xml:space="preserve"> Olff</w:t>
      </w:r>
      <w:r w:rsidR="00E96DB1" w:rsidRPr="001F1D9B">
        <w:rPr>
          <w:rFonts w:ascii="Times New Roman" w:hAnsi="Times New Roman"/>
          <w:sz w:val="22"/>
          <w:szCs w:val="22"/>
          <w:lang w:val="nl-NL"/>
        </w:rPr>
        <w:t>,</w:t>
      </w:r>
      <w:r w:rsidRPr="001F1D9B">
        <w:rPr>
          <w:rFonts w:ascii="Times New Roman" w:hAnsi="Times New Roman"/>
          <w:sz w:val="22"/>
          <w:szCs w:val="22"/>
          <w:lang w:val="nl-NL"/>
        </w:rPr>
        <w:t xml:space="preserve"> M</w:t>
      </w:r>
      <w:r w:rsidR="00E96DB1" w:rsidRPr="001F1D9B">
        <w:rPr>
          <w:rFonts w:ascii="Times New Roman" w:hAnsi="Times New Roman"/>
          <w:sz w:val="22"/>
          <w:szCs w:val="22"/>
          <w:lang w:val="nl-NL"/>
        </w:rPr>
        <w:t>.</w:t>
      </w:r>
      <w:r w:rsidRPr="001F1D9B">
        <w:rPr>
          <w:rFonts w:ascii="Times New Roman" w:hAnsi="Times New Roman"/>
          <w:sz w:val="22"/>
          <w:szCs w:val="22"/>
          <w:lang w:val="nl-NL"/>
        </w:rPr>
        <w:t xml:space="preserve"> (2014). </w:t>
      </w:r>
      <w:r w:rsidRPr="001F1D9B">
        <w:rPr>
          <w:rFonts w:ascii="Times New Roman" w:hAnsi="Times New Roman"/>
          <w:i/>
          <w:sz w:val="22"/>
          <w:szCs w:val="22"/>
        </w:rPr>
        <w:t>Clinician Administered PTSD Scale for DSM-5 – Dutch version.</w:t>
      </w:r>
    </w:p>
    <w:p w14:paraId="4B128B36" w14:textId="77777777" w:rsidR="00E75090" w:rsidRPr="001F1D9B" w:rsidRDefault="00E75090" w:rsidP="00A21A26">
      <w:pPr>
        <w:spacing w:line="360" w:lineRule="auto"/>
        <w:rPr>
          <w:rFonts w:ascii="Times New Roman" w:eastAsiaTheme="minorHAnsi" w:hAnsi="Times New Roman"/>
          <w:color w:val="000000"/>
          <w:sz w:val="22"/>
          <w:szCs w:val="22"/>
        </w:rPr>
      </w:pPr>
    </w:p>
    <w:p w14:paraId="2173733B" w14:textId="77777777" w:rsidR="004D7152" w:rsidRPr="001F1D9B" w:rsidRDefault="004D7152" w:rsidP="001F1D9B">
      <w:pPr>
        <w:tabs>
          <w:tab w:val="clear" w:pos="284"/>
          <w:tab w:val="clear" w:pos="1701"/>
        </w:tabs>
        <w:autoSpaceDE w:val="0"/>
        <w:autoSpaceDN w:val="0"/>
        <w:adjustRightInd w:val="0"/>
        <w:spacing w:line="360" w:lineRule="auto"/>
        <w:ind w:left="851" w:hanging="851"/>
        <w:rPr>
          <w:rFonts w:ascii="Times New Roman" w:eastAsia="Calibri" w:hAnsi="Times New Roman"/>
          <w:sz w:val="22"/>
          <w:szCs w:val="22"/>
        </w:rPr>
      </w:pPr>
      <w:r w:rsidRPr="001F1D9B">
        <w:rPr>
          <w:rFonts w:ascii="Times New Roman" w:eastAsiaTheme="minorHAnsi" w:hAnsi="Times New Roman"/>
          <w:color w:val="000000"/>
          <w:sz w:val="22"/>
          <w:szCs w:val="22"/>
          <w:lang w:val="en-US"/>
        </w:rPr>
        <w:t xml:space="preserve">Brewin, R., Rose, S., Andrews, B., Green, J., Tata, P., McEvedy, C., Turner, S., Foa, E.B. (2002). </w:t>
      </w:r>
      <w:r w:rsidR="0048598D" w:rsidRPr="001F1D9B">
        <w:rPr>
          <w:rFonts w:ascii="Times New Roman" w:eastAsia="Calibri" w:hAnsi="Times New Roman"/>
          <w:sz w:val="22"/>
          <w:szCs w:val="22"/>
        </w:rPr>
        <w:t xml:space="preserve">Brief screening instrument for post-traumatic stress disorder, </w:t>
      </w:r>
      <w:r w:rsidR="0048598D" w:rsidRPr="001F1D9B">
        <w:rPr>
          <w:rFonts w:ascii="Times New Roman" w:eastAsia="Calibri" w:hAnsi="Times New Roman"/>
          <w:i/>
          <w:sz w:val="22"/>
          <w:szCs w:val="22"/>
        </w:rPr>
        <w:t xml:space="preserve">The British Journal </w:t>
      </w:r>
      <w:r w:rsidR="002A6851" w:rsidRPr="001F1D9B">
        <w:rPr>
          <w:rFonts w:ascii="Times New Roman" w:eastAsia="Calibri" w:hAnsi="Times New Roman"/>
          <w:i/>
          <w:sz w:val="22"/>
          <w:szCs w:val="22"/>
        </w:rPr>
        <w:t>for Psychiatry</w:t>
      </w:r>
      <w:r w:rsidR="0048598D" w:rsidRPr="001F1D9B">
        <w:rPr>
          <w:rFonts w:ascii="Times New Roman" w:eastAsia="Calibri" w:hAnsi="Times New Roman"/>
          <w:i/>
          <w:sz w:val="22"/>
          <w:szCs w:val="22"/>
        </w:rPr>
        <w:t xml:space="preserve">, 181, </w:t>
      </w:r>
      <w:r w:rsidR="0048598D" w:rsidRPr="001F1D9B">
        <w:rPr>
          <w:rFonts w:ascii="Times New Roman" w:eastAsia="Calibri" w:hAnsi="Times New Roman"/>
          <w:sz w:val="22"/>
          <w:szCs w:val="22"/>
        </w:rPr>
        <w:t>158-162.</w:t>
      </w:r>
    </w:p>
    <w:p w14:paraId="65186564" w14:textId="77777777" w:rsidR="0048598D" w:rsidRPr="001F1D9B" w:rsidRDefault="0048598D" w:rsidP="0048598D">
      <w:pPr>
        <w:tabs>
          <w:tab w:val="clear" w:pos="284"/>
          <w:tab w:val="clear" w:pos="1701"/>
        </w:tabs>
        <w:autoSpaceDE w:val="0"/>
        <w:autoSpaceDN w:val="0"/>
        <w:adjustRightInd w:val="0"/>
        <w:spacing w:line="240" w:lineRule="auto"/>
        <w:rPr>
          <w:rFonts w:ascii="Times New Roman" w:eastAsiaTheme="minorHAnsi" w:hAnsi="Times New Roman"/>
          <w:color w:val="000000"/>
          <w:sz w:val="22"/>
          <w:szCs w:val="22"/>
        </w:rPr>
      </w:pPr>
    </w:p>
    <w:p w14:paraId="73F687B0" w14:textId="77777777" w:rsidR="001D4AF2" w:rsidRPr="001F1D9B" w:rsidRDefault="001D4AF2" w:rsidP="001F1D9B">
      <w:pPr>
        <w:autoSpaceDE w:val="0"/>
        <w:autoSpaceDN w:val="0"/>
        <w:adjustRightInd w:val="0"/>
        <w:spacing w:line="360" w:lineRule="auto"/>
        <w:ind w:left="851" w:hanging="851"/>
        <w:rPr>
          <w:rFonts w:ascii="Times New Roman" w:hAnsi="Times New Roman"/>
          <w:sz w:val="22"/>
          <w:szCs w:val="22"/>
          <w:lang w:val="en-US"/>
        </w:rPr>
      </w:pPr>
      <w:r w:rsidRPr="001F1D9B">
        <w:rPr>
          <w:rFonts w:ascii="Times New Roman" w:eastAsiaTheme="minorHAnsi" w:hAnsi="Times New Roman"/>
          <w:color w:val="000000"/>
          <w:sz w:val="22"/>
          <w:szCs w:val="22"/>
          <w:lang w:val="en-US"/>
        </w:rPr>
        <w:t>Briere, J.</w:t>
      </w:r>
      <w:r w:rsidR="004D6FB1" w:rsidRPr="001F1D9B">
        <w:rPr>
          <w:rFonts w:ascii="Times New Roman" w:eastAsiaTheme="minorHAnsi" w:hAnsi="Times New Roman"/>
          <w:color w:val="000000"/>
          <w:sz w:val="22"/>
          <w:szCs w:val="22"/>
          <w:lang w:val="en-US"/>
        </w:rPr>
        <w:t xml:space="preserve"> &amp;</w:t>
      </w:r>
      <w:r w:rsidRPr="001F1D9B">
        <w:rPr>
          <w:rFonts w:ascii="Times New Roman" w:eastAsiaTheme="minorHAnsi" w:hAnsi="Times New Roman"/>
          <w:color w:val="000000"/>
          <w:sz w:val="22"/>
          <w:szCs w:val="22"/>
          <w:lang w:val="en-US"/>
        </w:rPr>
        <w:t xml:space="preserve"> Elliott, D.M. (2003). Prevalence and psychological sequelae of self-reported</w:t>
      </w:r>
      <w:r w:rsidR="00E96DB1" w:rsidRPr="001F1D9B">
        <w:rPr>
          <w:rFonts w:ascii="Times New Roman" w:eastAsiaTheme="minorHAnsi" w:hAnsi="Times New Roman"/>
          <w:color w:val="000000"/>
          <w:sz w:val="22"/>
          <w:szCs w:val="22"/>
          <w:lang w:val="en-US"/>
        </w:rPr>
        <w:t xml:space="preserve"> </w:t>
      </w:r>
      <w:r w:rsidRPr="001F1D9B">
        <w:rPr>
          <w:rFonts w:ascii="Times New Roman" w:eastAsiaTheme="minorHAnsi" w:hAnsi="Times New Roman"/>
          <w:color w:val="000000"/>
          <w:sz w:val="22"/>
          <w:szCs w:val="22"/>
          <w:lang w:val="en-US"/>
        </w:rPr>
        <w:t xml:space="preserve">childhood physical and sexual abuse in a general population sample of men and women. </w:t>
      </w:r>
      <w:r w:rsidRPr="00AA5284">
        <w:rPr>
          <w:rFonts w:ascii="Times New Roman" w:eastAsiaTheme="minorHAnsi" w:hAnsi="Times New Roman"/>
          <w:i/>
          <w:sz w:val="22"/>
          <w:szCs w:val="22"/>
          <w:lang w:val="en-US"/>
        </w:rPr>
        <w:t>Child Abuse &amp; Neglect, 27,</w:t>
      </w:r>
      <w:r w:rsidRPr="001F1D9B">
        <w:rPr>
          <w:rFonts w:ascii="Times New Roman" w:eastAsiaTheme="minorHAnsi" w:hAnsi="Times New Roman"/>
          <w:sz w:val="22"/>
          <w:szCs w:val="22"/>
          <w:lang w:val="en-US"/>
        </w:rPr>
        <w:t xml:space="preserve"> 1205–1222.</w:t>
      </w:r>
    </w:p>
    <w:p w14:paraId="53C06D63" w14:textId="77777777" w:rsidR="001D4AF2" w:rsidRPr="001F1D9B" w:rsidRDefault="001D4AF2" w:rsidP="00A21A26">
      <w:pPr>
        <w:pStyle w:val="Default"/>
        <w:spacing w:line="360" w:lineRule="auto"/>
        <w:rPr>
          <w:rFonts w:ascii="Times New Roman" w:hAnsi="Times New Roman" w:cs="Times New Roman"/>
          <w:sz w:val="22"/>
          <w:szCs w:val="22"/>
          <w:lang w:val="en-US"/>
        </w:rPr>
      </w:pPr>
    </w:p>
    <w:p w14:paraId="183151F3" w14:textId="77777777" w:rsidR="00E75090" w:rsidRPr="001F1D9B" w:rsidRDefault="00510E04" w:rsidP="001F1D9B">
      <w:pPr>
        <w:autoSpaceDE w:val="0"/>
        <w:autoSpaceDN w:val="0"/>
        <w:adjustRightInd w:val="0"/>
        <w:spacing w:line="360" w:lineRule="auto"/>
        <w:ind w:left="851" w:hanging="851"/>
        <w:contextualSpacing/>
        <w:rPr>
          <w:rFonts w:ascii="Times New Roman" w:hAnsi="Times New Roman"/>
          <w:sz w:val="22"/>
          <w:szCs w:val="22"/>
        </w:rPr>
      </w:pPr>
      <w:r w:rsidRPr="001F1D9B">
        <w:rPr>
          <w:rFonts w:ascii="Times New Roman" w:hAnsi="Times New Roman"/>
          <w:sz w:val="22"/>
          <w:szCs w:val="22"/>
          <w:lang w:val="en-US"/>
        </w:rPr>
        <w:t>C</w:t>
      </w:r>
      <w:r w:rsidR="00E75090" w:rsidRPr="001F1D9B">
        <w:rPr>
          <w:rFonts w:ascii="Times New Roman" w:hAnsi="Times New Roman"/>
          <w:sz w:val="22"/>
          <w:szCs w:val="22"/>
          <w:lang w:val="en-US"/>
        </w:rPr>
        <w:t>arlson</w:t>
      </w:r>
      <w:r w:rsidR="005236D0" w:rsidRPr="001F1D9B">
        <w:rPr>
          <w:rFonts w:ascii="Times New Roman" w:hAnsi="Times New Roman"/>
          <w:sz w:val="22"/>
          <w:szCs w:val="22"/>
          <w:lang w:val="en-US"/>
        </w:rPr>
        <w:t>,</w:t>
      </w:r>
      <w:r w:rsidR="00E75090" w:rsidRPr="001F1D9B">
        <w:rPr>
          <w:rFonts w:ascii="Times New Roman" w:hAnsi="Times New Roman"/>
          <w:sz w:val="22"/>
          <w:szCs w:val="22"/>
          <w:lang w:val="en-US"/>
        </w:rPr>
        <w:t xml:space="preserve"> E</w:t>
      </w:r>
      <w:r w:rsidR="005236D0" w:rsidRPr="001F1D9B">
        <w:rPr>
          <w:rFonts w:ascii="Times New Roman" w:hAnsi="Times New Roman"/>
          <w:sz w:val="22"/>
          <w:szCs w:val="22"/>
          <w:lang w:val="en-US"/>
        </w:rPr>
        <w:t>.</w:t>
      </w:r>
      <w:r w:rsidR="00E75090" w:rsidRPr="001F1D9B">
        <w:rPr>
          <w:rFonts w:ascii="Times New Roman" w:hAnsi="Times New Roman"/>
          <w:sz w:val="22"/>
          <w:szCs w:val="22"/>
          <w:lang w:val="en-US"/>
        </w:rPr>
        <w:t>B</w:t>
      </w:r>
      <w:r w:rsidR="005236D0" w:rsidRPr="001F1D9B">
        <w:rPr>
          <w:rFonts w:ascii="Times New Roman" w:hAnsi="Times New Roman"/>
          <w:sz w:val="22"/>
          <w:szCs w:val="22"/>
          <w:lang w:val="en-US"/>
        </w:rPr>
        <w:t>.</w:t>
      </w:r>
      <w:r w:rsidR="00E75090" w:rsidRPr="001F1D9B">
        <w:rPr>
          <w:rFonts w:ascii="Times New Roman" w:hAnsi="Times New Roman"/>
          <w:sz w:val="22"/>
          <w:szCs w:val="22"/>
          <w:lang w:val="en-US"/>
        </w:rPr>
        <w:t>, Putnam</w:t>
      </w:r>
      <w:r w:rsidR="005236D0" w:rsidRPr="001F1D9B">
        <w:rPr>
          <w:rFonts w:ascii="Times New Roman" w:hAnsi="Times New Roman"/>
          <w:sz w:val="22"/>
          <w:szCs w:val="22"/>
          <w:lang w:val="en-US"/>
        </w:rPr>
        <w:t>,</w:t>
      </w:r>
      <w:r w:rsidR="00E75090" w:rsidRPr="001F1D9B">
        <w:rPr>
          <w:rFonts w:ascii="Times New Roman" w:hAnsi="Times New Roman"/>
          <w:sz w:val="22"/>
          <w:szCs w:val="22"/>
          <w:lang w:val="en-US"/>
        </w:rPr>
        <w:t xml:space="preserve"> F</w:t>
      </w:r>
      <w:r w:rsidR="005236D0" w:rsidRPr="001F1D9B">
        <w:rPr>
          <w:rFonts w:ascii="Times New Roman" w:hAnsi="Times New Roman"/>
          <w:sz w:val="22"/>
          <w:szCs w:val="22"/>
          <w:lang w:val="en-US"/>
        </w:rPr>
        <w:t>.</w:t>
      </w:r>
      <w:r w:rsidR="00E75090" w:rsidRPr="001F1D9B">
        <w:rPr>
          <w:rFonts w:ascii="Times New Roman" w:hAnsi="Times New Roman"/>
          <w:sz w:val="22"/>
          <w:szCs w:val="22"/>
          <w:lang w:val="en-US"/>
        </w:rPr>
        <w:t>W</w:t>
      </w:r>
      <w:r w:rsidR="005236D0" w:rsidRPr="001F1D9B">
        <w:rPr>
          <w:rFonts w:ascii="Times New Roman" w:hAnsi="Times New Roman"/>
          <w:sz w:val="22"/>
          <w:szCs w:val="22"/>
          <w:lang w:val="en-US"/>
        </w:rPr>
        <w:t>.</w:t>
      </w:r>
      <w:r w:rsidR="00E75090" w:rsidRPr="001F1D9B">
        <w:rPr>
          <w:rFonts w:ascii="Times New Roman" w:hAnsi="Times New Roman"/>
          <w:sz w:val="22"/>
          <w:szCs w:val="22"/>
          <w:lang w:val="en-US"/>
        </w:rPr>
        <w:t>, Ross</w:t>
      </w:r>
      <w:r w:rsidR="005236D0" w:rsidRPr="001F1D9B">
        <w:rPr>
          <w:rFonts w:ascii="Times New Roman" w:hAnsi="Times New Roman"/>
          <w:sz w:val="22"/>
          <w:szCs w:val="22"/>
          <w:lang w:val="en-US"/>
        </w:rPr>
        <w:t>,</w:t>
      </w:r>
      <w:r w:rsidR="00E75090" w:rsidRPr="001F1D9B">
        <w:rPr>
          <w:rFonts w:ascii="Times New Roman" w:hAnsi="Times New Roman"/>
          <w:sz w:val="22"/>
          <w:szCs w:val="22"/>
          <w:lang w:val="en-US"/>
        </w:rPr>
        <w:t xml:space="preserve"> C</w:t>
      </w:r>
      <w:r w:rsidR="005236D0" w:rsidRPr="001F1D9B">
        <w:rPr>
          <w:rFonts w:ascii="Times New Roman" w:hAnsi="Times New Roman"/>
          <w:sz w:val="22"/>
          <w:szCs w:val="22"/>
          <w:lang w:val="en-US"/>
        </w:rPr>
        <w:t>.</w:t>
      </w:r>
      <w:r w:rsidR="00E75090" w:rsidRPr="001F1D9B">
        <w:rPr>
          <w:rFonts w:ascii="Times New Roman" w:hAnsi="Times New Roman"/>
          <w:sz w:val="22"/>
          <w:szCs w:val="22"/>
          <w:lang w:val="en-US"/>
        </w:rPr>
        <w:t>A</w:t>
      </w:r>
      <w:r w:rsidR="005236D0" w:rsidRPr="001F1D9B">
        <w:rPr>
          <w:rFonts w:ascii="Times New Roman" w:hAnsi="Times New Roman"/>
          <w:sz w:val="22"/>
          <w:szCs w:val="22"/>
          <w:lang w:val="en-US"/>
        </w:rPr>
        <w:t>.</w:t>
      </w:r>
      <w:r w:rsidR="00E75090" w:rsidRPr="001F1D9B">
        <w:rPr>
          <w:rFonts w:ascii="Times New Roman" w:hAnsi="Times New Roman"/>
          <w:sz w:val="22"/>
          <w:szCs w:val="22"/>
          <w:lang w:val="en-US"/>
        </w:rPr>
        <w:t xml:space="preserve">, </w:t>
      </w:r>
      <w:r w:rsidR="00E75090" w:rsidRPr="001F1D9B">
        <w:rPr>
          <w:rStyle w:val="ft"/>
          <w:rFonts w:ascii="Times New Roman" w:hAnsi="Times New Roman"/>
          <w:sz w:val="22"/>
          <w:szCs w:val="22"/>
          <w:lang w:val="en-US"/>
        </w:rPr>
        <w:t>Torem</w:t>
      </w:r>
      <w:r w:rsidR="005236D0" w:rsidRPr="001F1D9B">
        <w:rPr>
          <w:rStyle w:val="ft"/>
          <w:rFonts w:ascii="Times New Roman" w:hAnsi="Times New Roman"/>
          <w:sz w:val="22"/>
          <w:szCs w:val="22"/>
          <w:lang w:val="en-US"/>
        </w:rPr>
        <w:t>,</w:t>
      </w:r>
      <w:r w:rsidR="00E75090" w:rsidRPr="001F1D9B">
        <w:rPr>
          <w:rStyle w:val="ft"/>
          <w:rFonts w:ascii="Times New Roman" w:hAnsi="Times New Roman"/>
          <w:sz w:val="22"/>
          <w:szCs w:val="22"/>
          <w:lang w:val="en-US"/>
        </w:rPr>
        <w:t xml:space="preserve"> M</w:t>
      </w:r>
      <w:r w:rsidR="005236D0" w:rsidRPr="001F1D9B">
        <w:rPr>
          <w:rStyle w:val="ft"/>
          <w:rFonts w:ascii="Times New Roman" w:hAnsi="Times New Roman"/>
          <w:sz w:val="22"/>
          <w:szCs w:val="22"/>
          <w:lang w:val="en-US"/>
        </w:rPr>
        <w:t>.</w:t>
      </w:r>
      <w:r w:rsidR="00E75090" w:rsidRPr="001F1D9B">
        <w:rPr>
          <w:rStyle w:val="ft"/>
          <w:rFonts w:ascii="Times New Roman" w:hAnsi="Times New Roman"/>
          <w:sz w:val="22"/>
          <w:szCs w:val="22"/>
          <w:lang w:val="en-US"/>
        </w:rPr>
        <w:t>, Coons</w:t>
      </w:r>
      <w:r w:rsidR="005236D0" w:rsidRPr="001F1D9B">
        <w:rPr>
          <w:rStyle w:val="ft"/>
          <w:rFonts w:ascii="Times New Roman" w:hAnsi="Times New Roman"/>
          <w:sz w:val="22"/>
          <w:szCs w:val="22"/>
          <w:lang w:val="en-US"/>
        </w:rPr>
        <w:t>,</w:t>
      </w:r>
      <w:r w:rsidR="00E75090" w:rsidRPr="001F1D9B">
        <w:rPr>
          <w:rStyle w:val="ft"/>
          <w:rFonts w:ascii="Times New Roman" w:hAnsi="Times New Roman"/>
          <w:sz w:val="22"/>
          <w:szCs w:val="22"/>
          <w:lang w:val="en-US"/>
        </w:rPr>
        <w:t xml:space="preserve"> P</w:t>
      </w:r>
      <w:r w:rsidR="005236D0" w:rsidRPr="001F1D9B">
        <w:rPr>
          <w:rStyle w:val="ft"/>
          <w:rFonts w:ascii="Times New Roman" w:hAnsi="Times New Roman"/>
          <w:sz w:val="22"/>
          <w:szCs w:val="22"/>
          <w:lang w:val="en-US"/>
        </w:rPr>
        <w:t>.</w:t>
      </w:r>
      <w:r w:rsidR="00E75090" w:rsidRPr="001F1D9B">
        <w:rPr>
          <w:rStyle w:val="ft"/>
          <w:rFonts w:ascii="Times New Roman" w:hAnsi="Times New Roman"/>
          <w:sz w:val="22"/>
          <w:szCs w:val="22"/>
          <w:lang w:val="en-US"/>
        </w:rPr>
        <w:t>, Dill</w:t>
      </w:r>
      <w:r w:rsidR="005236D0" w:rsidRPr="001F1D9B">
        <w:rPr>
          <w:rStyle w:val="ft"/>
          <w:rFonts w:ascii="Times New Roman" w:hAnsi="Times New Roman"/>
          <w:sz w:val="22"/>
          <w:szCs w:val="22"/>
          <w:lang w:val="en-US"/>
        </w:rPr>
        <w:t>,</w:t>
      </w:r>
      <w:r w:rsidR="00E75090" w:rsidRPr="001F1D9B">
        <w:rPr>
          <w:rStyle w:val="ft"/>
          <w:rFonts w:ascii="Times New Roman" w:hAnsi="Times New Roman"/>
          <w:sz w:val="22"/>
          <w:szCs w:val="22"/>
          <w:lang w:val="en-US"/>
        </w:rPr>
        <w:t xml:space="preserve"> D</w:t>
      </w:r>
      <w:r w:rsidR="005236D0" w:rsidRPr="001F1D9B">
        <w:rPr>
          <w:rStyle w:val="ft"/>
          <w:rFonts w:ascii="Times New Roman" w:hAnsi="Times New Roman"/>
          <w:sz w:val="22"/>
          <w:szCs w:val="22"/>
          <w:lang w:val="en-US"/>
        </w:rPr>
        <w:t>.</w:t>
      </w:r>
      <w:r w:rsidR="00E75090" w:rsidRPr="001F1D9B">
        <w:rPr>
          <w:rStyle w:val="ft"/>
          <w:rFonts w:ascii="Times New Roman" w:hAnsi="Times New Roman"/>
          <w:sz w:val="22"/>
          <w:szCs w:val="22"/>
          <w:lang w:val="en-US"/>
        </w:rPr>
        <w:t>L</w:t>
      </w:r>
      <w:r w:rsidR="005236D0" w:rsidRPr="001F1D9B">
        <w:rPr>
          <w:rStyle w:val="ft"/>
          <w:rFonts w:ascii="Times New Roman" w:hAnsi="Times New Roman"/>
          <w:sz w:val="22"/>
          <w:szCs w:val="22"/>
          <w:lang w:val="en-US"/>
        </w:rPr>
        <w:t>.</w:t>
      </w:r>
      <w:r w:rsidR="00E75090" w:rsidRPr="001F1D9B">
        <w:rPr>
          <w:rStyle w:val="ft"/>
          <w:rFonts w:ascii="Times New Roman" w:hAnsi="Times New Roman"/>
          <w:sz w:val="22"/>
          <w:szCs w:val="22"/>
          <w:lang w:val="en-US"/>
        </w:rPr>
        <w:t>, Loewenstein</w:t>
      </w:r>
      <w:r w:rsidR="005236D0" w:rsidRPr="001F1D9B">
        <w:rPr>
          <w:rStyle w:val="ft"/>
          <w:rFonts w:ascii="Times New Roman" w:hAnsi="Times New Roman"/>
          <w:sz w:val="22"/>
          <w:szCs w:val="22"/>
          <w:lang w:val="en-US"/>
        </w:rPr>
        <w:t>,</w:t>
      </w:r>
      <w:r w:rsidR="00E75090" w:rsidRPr="001F1D9B">
        <w:rPr>
          <w:rStyle w:val="ft"/>
          <w:rFonts w:ascii="Times New Roman" w:hAnsi="Times New Roman"/>
          <w:sz w:val="22"/>
          <w:szCs w:val="22"/>
          <w:lang w:val="en-US"/>
        </w:rPr>
        <w:t xml:space="preserve"> R</w:t>
      </w:r>
      <w:r w:rsidR="005236D0" w:rsidRPr="001F1D9B">
        <w:rPr>
          <w:rStyle w:val="ft"/>
          <w:rFonts w:ascii="Times New Roman" w:hAnsi="Times New Roman"/>
          <w:sz w:val="22"/>
          <w:szCs w:val="22"/>
          <w:lang w:val="en-US"/>
        </w:rPr>
        <w:t>.</w:t>
      </w:r>
      <w:r w:rsidR="00E75090" w:rsidRPr="001F1D9B">
        <w:rPr>
          <w:rStyle w:val="ft"/>
          <w:rFonts w:ascii="Times New Roman" w:hAnsi="Times New Roman"/>
          <w:sz w:val="22"/>
          <w:szCs w:val="22"/>
          <w:lang w:val="en-US"/>
        </w:rPr>
        <w:t>J</w:t>
      </w:r>
      <w:r w:rsidR="005236D0" w:rsidRPr="001F1D9B">
        <w:rPr>
          <w:rStyle w:val="ft"/>
          <w:rFonts w:ascii="Times New Roman" w:hAnsi="Times New Roman"/>
          <w:sz w:val="22"/>
          <w:szCs w:val="22"/>
          <w:lang w:val="en-US"/>
        </w:rPr>
        <w:t>. &amp;</w:t>
      </w:r>
      <w:r w:rsidR="00E75090" w:rsidRPr="001F1D9B">
        <w:rPr>
          <w:rStyle w:val="ft"/>
          <w:rFonts w:ascii="Times New Roman" w:hAnsi="Times New Roman"/>
          <w:sz w:val="22"/>
          <w:szCs w:val="22"/>
          <w:lang w:val="en-US"/>
        </w:rPr>
        <w:t xml:space="preserve"> Braun</w:t>
      </w:r>
      <w:r w:rsidR="005236D0" w:rsidRPr="001F1D9B">
        <w:rPr>
          <w:rStyle w:val="ft"/>
          <w:rFonts w:ascii="Times New Roman" w:hAnsi="Times New Roman"/>
          <w:sz w:val="22"/>
          <w:szCs w:val="22"/>
          <w:lang w:val="en-US"/>
        </w:rPr>
        <w:t>,</w:t>
      </w:r>
      <w:r w:rsidR="00E75090" w:rsidRPr="001F1D9B">
        <w:rPr>
          <w:rStyle w:val="ft"/>
          <w:rFonts w:ascii="Times New Roman" w:hAnsi="Times New Roman"/>
          <w:sz w:val="22"/>
          <w:szCs w:val="22"/>
          <w:lang w:val="en-US"/>
        </w:rPr>
        <w:t xml:space="preserve"> B</w:t>
      </w:r>
      <w:r w:rsidR="005236D0" w:rsidRPr="001F1D9B">
        <w:rPr>
          <w:rStyle w:val="ft"/>
          <w:rFonts w:ascii="Times New Roman" w:hAnsi="Times New Roman"/>
          <w:sz w:val="22"/>
          <w:szCs w:val="22"/>
          <w:lang w:val="en-US"/>
        </w:rPr>
        <w:t>.</w:t>
      </w:r>
      <w:r w:rsidR="00E75090" w:rsidRPr="001F1D9B">
        <w:rPr>
          <w:rStyle w:val="ft"/>
          <w:rFonts w:ascii="Times New Roman" w:hAnsi="Times New Roman"/>
          <w:sz w:val="22"/>
          <w:szCs w:val="22"/>
          <w:lang w:val="en-US"/>
        </w:rPr>
        <w:t>G</w:t>
      </w:r>
      <w:r w:rsidR="005236D0" w:rsidRPr="001F1D9B">
        <w:rPr>
          <w:rStyle w:val="ft"/>
          <w:rFonts w:ascii="Times New Roman" w:hAnsi="Times New Roman"/>
          <w:sz w:val="22"/>
          <w:szCs w:val="22"/>
          <w:lang w:val="en-US"/>
        </w:rPr>
        <w:t>.</w:t>
      </w:r>
      <w:r w:rsidR="00E75090" w:rsidRPr="001F1D9B">
        <w:rPr>
          <w:rFonts w:ascii="Times New Roman" w:hAnsi="Times New Roman"/>
          <w:sz w:val="22"/>
          <w:szCs w:val="22"/>
          <w:lang w:val="en-US"/>
        </w:rPr>
        <w:t xml:space="preserve"> (1993). Validity of the dissociative experiences scale in screening for multiple personality disorder: a multicenter study, </w:t>
      </w:r>
      <w:r w:rsidR="00E75090" w:rsidRPr="001F1D9B">
        <w:rPr>
          <w:rFonts w:ascii="Times New Roman" w:hAnsi="Times New Roman"/>
          <w:i/>
          <w:iCs/>
          <w:sz w:val="22"/>
          <w:szCs w:val="22"/>
          <w:lang w:val="en-US"/>
        </w:rPr>
        <w:t>American Journal of Psychiatry</w:t>
      </w:r>
      <w:r w:rsidR="00E75090" w:rsidRPr="001F1D9B">
        <w:rPr>
          <w:rFonts w:ascii="Times New Roman" w:hAnsi="Times New Roman"/>
          <w:sz w:val="22"/>
          <w:szCs w:val="22"/>
          <w:lang w:val="en-US"/>
        </w:rPr>
        <w:t xml:space="preserve">, </w:t>
      </w:r>
      <w:r w:rsidR="00E75090" w:rsidRPr="001F1D9B">
        <w:rPr>
          <w:rFonts w:ascii="Times New Roman" w:hAnsi="Times New Roman"/>
          <w:i/>
          <w:sz w:val="22"/>
          <w:szCs w:val="22"/>
          <w:lang w:val="en-US"/>
        </w:rPr>
        <w:t>150</w:t>
      </w:r>
      <w:r w:rsidR="00E75090" w:rsidRPr="001F1D9B">
        <w:rPr>
          <w:rFonts w:ascii="Times New Roman" w:hAnsi="Times New Roman"/>
          <w:sz w:val="22"/>
          <w:szCs w:val="22"/>
          <w:lang w:val="en-US"/>
        </w:rPr>
        <w:t xml:space="preserve">, 7, 1030–1036. </w:t>
      </w:r>
    </w:p>
    <w:p w14:paraId="372188BB" w14:textId="77777777" w:rsidR="00E75090" w:rsidRPr="001F1D9B" w:rsidRDefault="00E75090" w:rsidP="00A21A26">
      <w:pPr>
        <w:pStyle w:val="Default"/>
        <w:spacing w:line="360" w:lineRule="auto"/>
        <w:rPr>
          <w:rFonts w:ascii="Times New Roman" w:hAnsi="Times New Roman" w:cs="Times New Roman"/>
          <w:sz w:val="22"/>
          <w:szCs w:val="22"/>
          <w:lang w:val="en-US"/>
        </w:rPr>
      </w:pPr>
    </w:p>
    <w:p w14:paraId="1C874348" w14:textId="77777777" w:rsidR="001F03D9" w:rsidRPr="001F1D9B" w:rsidRDefault="001F03D9" w:rsidP="001F1D9B">
      <w:pPr>
        <w:pStyle w:val="EndnoteText"/>
        <w:spacing w:line="360" w:lineRule="auto"/>
        <w:ind w:left="851" w:hanging="851"/>
        <w:rPr>
          <w:rFonts w:ascii="Times New Roman" w:hAnsi="Times New Roman"/>
          <w:sz w:val="22"/>
          <w:szCs w:val="22"/>
          <w:lang w:val="en-GB"/>
        </w:rPr>
      </w:pPr>
      <w:r w:rsidRPr="001F1D9B">
        <w:rPr>
          <w:rFonts w:ascii="Times New Roman" w:hAnsi="Times New Roman"/>
          <w:sz w:val="22"/>
          <w:szCs w:val="22"/>
          <w:lang w:val="en-GB"/>
        </w:rPr>
        <w:t xml:space="preserve">Creswell, J.C. &amp; Zhang, W. (2009). The Application of Mixed Methods Designs to Trauma Research, </w:t>
      </w:r>
      <w:r w:rsidRPr="001F1D9B">
        <w:rPr>
          <w:rFonts w:ascii="Times New Roman" w:hAnsi="Times New Roman"/>
          <w:i/>
          <w:sz w:val="22"/>
          <w:szCs w:val="22"/>
          <w:lang w:val="en-GB"/>
        </w:rPr>
        <w:t xml:space="preserve">Journal of Traumatic Stress, 22, </w:t>
      </w:r>
      <w:r w:rsidRPr="001F1D9B">
        <w:rPr>
          <w:rFonts w:ascii="Times New Roman" w:hAnsi="Times New Roman"/>
          <w:sz w:val="22"/>
          <w:szCs w:val="22"/>
          <w:lang w:val="en-GB"/>
        </w:rPr>
        <w:t>6, 612-621.</w:t>
      </w:r>
    </w:p>
    <w:p w14:paraId="0C2CD05D" w14:textId="77777777" w:rsidR="001F03D9" w:rsidRPr="001F1D9B" w:rsidRDefault="001F03D9" w:rsidP="00A21A26">
      <w:pPr>
        <w:pStyle w:val="Default"/>
        <w:spacing w:line="360" w:lineRule="auto"/>
        <w:rPr>
          <w:rFonts w:ascii="Times New Roman" w:eastAsia="Calibri" w:hAnsi="Times New Roman" w:cs="Times New Roman"/>
          <w:sz w:val="22"/>
          <w:szCs w:val="22"/>
          <w:lang w:val="en-GB"/>
        </w:rPr>
      </w:pPr>
    </w:p>
    <w:p w14:paraId="2E4243E5" w14:textId="77777777" w:rsidR="00F97298" w:rsidRPr="001F1D9B" w:rsidRDefault="00F97298" w:rsidP="00446BA9">
      <w:pPr>
        <w:pStyle w:val="Default"/>
        <w:spacing w:line="360" w:lineRule="auto"/>
        <w:ind w:left="851" w:hanging="851"/>
        <w:rPr>
          <w:rFonts w:ascii="Times New Roman" w:hAnsi="Times New Roman" w:cs="Times New Roman"/>
          <w:sz w:val="22"/>
          <w:szCs w:val="22"/>
        </w:rPr>
      </w:pPr>
      <w:r w:rsidRPr="001F1D9B">
        <w:rPr>
          <w:rFonts w:ascii="Times New Roman" w:hAnsi="Times New Roman" w:cs="Times New Roman"/>
          <w:sz w:val="22"/>
          <w:szCs w:val="22"/>
          <w:lang w:val="en-US"/>
        </w:rPr>
        <w:t>Cusack, K.J., Grubaugh, A.L., Knapp, R.G.</w:t>
      </w:r>
      <w:r w:rsidR="004D6FB1" w:rsidRPr="001F1D9B">
        <w:rPr>
          <w:rFonts w:ascii="Times New Roman" w:hAnsi="Times New Roman" w:cs="Times New Roman"/>
          <w:sz w:val="22"/>
          <w:szCs w:val="22"/>
          <w:lang w:val="en-US"/>
        </w:rPr>
        <w:t xml:space="preserve"> &amp;</w:t>
      </w:r>
      <w:r w:rsidRPr="001F1D9B">
        <w:rPr>
          <w:rFonts w:ascii="Times New Roman" w:hAnsi="Times New Roman" w:cs="Times New Roman"/>
          <w:sz w:val="22"/>
          <w:szCs w:val="22"/>
          <w:lang w:val="en-US"/>
        </w:rPr>
        <w:t xml:space="preserve"> Frueh, B.C. (2006). </w:t>
      </w:r>
      <w:r w:rsidRPr="001F1D9B">
        <w:rPr>
          <w:rFonts w:ascii="Times New Roman" w:eastAsia="Times New Roman" w:hAnsi="Times New Roman" w:cs="Times New Roman"/>
          <w:sz w:val="22"/>
          <w:szCs w:val="22"/>
          <w:lang w:val="en-US" w:eastAsia="nl-NL"/>
        </w:rPr>
        <w:t xml:space="preserve">Unrecognized Trauma and PTSD among Public Mental Health consumers with Chronic and Severe Mental Illness. </w:t>
      </w:r>
      <w:r w:rsidRPr="001F1D9B">
        <w:rPr>
          <w:rFonts w:ascii="Times New Roman" w:hAnsi="Times New Roman" w:cs="Times New Roman"/>
          <w:i/>
          <w:sz w:val="22"/>
          <w:szCs w:val="22"/>
        </w:rPr>
        <w:t>Community Mental Health Journal</w:t>
      </w:r>
      <w:r w:rsidRPr="001F1D9B">
        <w:rPr>
          <w:rFonts w:ascii="Times New Roman" w:hAnsi="Times New Roman" w:cs="Times New Roman"/>
          <w:sz w:val="22"/>
          <w:szCs w:val="22"/>
        </w:rPr>
        <w:t xml:space="preserve">, </w:t>
      </w:r>
      <w:r w:rsidRPr="001F1D9B">
        <w:rPr>
          <w:rFonts w:ascii="Times New Roman" w:hAnsi="Times New Roman" w:cs="Times New Roman"/>
          <w:i/>
          <w:sz w:val="22"/>
          <w:szCs w:val="22"/>
        </w:rPr>
        <w:t>42,</w:t>
      </w:r>
      <w:r w:rsidRPr="001F1D9B">
        <w:rPr>
          <w:rFonts w:ascii="Times New Roman" w:hAnsi="Times New Roman" w:cs="Times New Roman"/>
          <w:sz w:val="22"/>
          <w:szCs w:val="22"/>
        </w:rPr>
        <w:t xml:space="preserve"> 5, 487-500.</w:t>
      </w:r>
    </w:p>
    <w:p w14:paraId="3F33864D" w14:textId="77777777" w:rsidR="00F97298" w:rsidRPr="001F1D9B" w:rsidRDefault="00F97298" w:rsidP="00A21A26">
      <w:pPr>
        <w:spacing w:line="360" w:lineRule="auto"/>
        <w:contextualSpacing/>
        <w:rPr>
          <w:rFonts w:ascii="Times New Roman" w:eastAsiaTheme="minorHAnsi" w:hAnsi="Times New Roman"/>
          <w:sz w:val="22"/>
          <w:szCs w:val="22"/>
          <w:lang w:val="nl-NL"/>
        </w:rPr>
      </w:pPr>
    </w:p>
    <w:p w14:paraId="36B41735" w14:textId="77777777" w:rsidR="0048598D" w:rsidRPr="001F1D9B" w:rsidRDefault="0048598D" w:rsidP="00446BA9">
      <w:pPr>
        <w:pStyle w:val="Default"/>
        <w:spacing w:line="360" w:lineRule="auto"/>
        <w:ind w:left="851" w:hanging="851"/>
        <w:rPr>
          <w:rFonts w:ascii="Times New Roman" w:hAnsi="Times New Roman" w:cs="Times New Roman"/>
          <w:sz w:val="22"/>
          <w:szCs w:val="22"/>
          <w:lang w:val="en-GB"/>
        </w:rPr>
      </w:pPr>
      <w:proofErr w:type="gramStart"/>
      <w:r w:rsidRPr="001F1D9B">
        <w:rPr>
          <w:rFonts w:ascii="Times New Roman" w:hAnsi="Times New Roman" w:cs="Times New Roman"/>
          <w:sz w:val="22"/>
          <w:szCs w:val="22"/>
        </w:rPr>
        <w:t>de</w:t>
      </w:r>
      <w:proofErr w:type="gramEnd"/>
      <w:r w:rsidRPr="001F1D9B">
        <w:rPr>
          <w:rFonts w:ascii="Times New Roman" w:hAnsi="Times New Roman" w:cs="Times New Roman"/>
          <w:sz w:val="22"/>
          <w:szCs w:val="22"/>
        </w:rPr>
        <w:t xml:space="preserve"> Bont, P.A.J.M., van den Berg, D.P.G., van der Vleugel, G.M., de Roos, C., de Jongh, A., van der Gaag, M. &amp; van Minnen, A. (2015). </w:t>
      </w:r>
      <w:r w:rsidRPr="001F1D9B">
        <w:rPr>
          <w:rFonts w:ascii="Times New Roman" w:hAnsi="Times New Roman" w:cs="Times New Roman"/>
          <w:sz w:val="22"/>
          <w:szCs w:val="22"/>
          <w:lang w:val="en-GB"/>
        </w:rPr>
        <w:t>Predictive validity of the Trauma Screening Questionnaire in detecting post-traumatic stress disorder in patients with psychotic disorders, T</w:t>
      </w:r>
      <w:r w:rsidRPr="001F1D9B">
        <w:rPr>
          <w:rFonts w:ascii="Times New Roman" w:eastAsia="Calibri" w:hAnsi="Times New Roman" w:cs="Times New Roman"/>
          <w:i/>
          <w:sz w:val="22"/>
          <w:szCs w:val="22"/>
          <w:lang w:val="en-GB"/>
        </w:rPr>
        <w:t xml:space="preserve">he British Journal </w:t>
      </w:r>
      <w:r w:rsidR="00E96DB1" w:rsidRPr="001F1D9B">
        <w:rPr>
          <w:rFonts w:ascii="Times New Roman" w:eastAsia="Calibri" w:hAnsi="Times New Roman" w:cs="Times New Roman"/>
          <w:i/>
          <w:sz w:val="22"/>
          <w:szCs w:val="22"/>
          <w:lang w:val="en-GB"/>
        </w:rPr>
        <w:t>for Psychiatry</w:t>
      </w:r>
      <w:r w:rsidRPr="001F1D9B">
        <w:rPr>
          <w:rFonts w:ascii="Times New Roman" w:eastAsia="Calibri" w:hAnsi="Times New Roman" w:cs="Times New Roman"/>
          <w:i/>
          <w:sz w:val="22"/>
          <w:szCs w:val="22"/>
          <w:lang w:val="en-GB"/>
        </w:rPr>
        <w:t>, 206</w:t>
      </w:r>
      <w:r w:rsidR="00A36237" w:rsidRPr="001F1D9B">
        <w:rPr>
          <w:rFonts w:ascii="Times New Roman" w:eastAsia="Calibri" w:hAnsi="Times New Roman" w:cs="Times New Roman"/>
          <w:i/>
          <w:sz w:val="22"/>
          <w:szCs w:val="22"/>
          <w:lang w:val="en-GB"/>
        </w:rPr>
        <w:t xml:space="preserve">, </w:t>
      </w:r>
      <w:r w:rsidRPr="001F1D9B">
        <w:rPr>
          <w:rFonts w:ascii="Times New Roman" w:eastAsia="Calibri" w:hAnsi="Times New Roman" w:cs="Times New Roman"/>
          <w:i/>
          <w:sz w:val="22"/>
          <w:szCs w:val="22"/>
          <w:lang w:val="en-GB"/>
        </w:rPr>
        <w:t>5</w:t>
      </w:r>
      <w:r w:rsidR="00A36237" w:rsidRPr="001F1D9B">
        <w:rPr>
          <w:rFonts w:ascii="Times New Roman" w:eastAsia="Calibri" w:hAnsi="Times New Roman" w:cs="Times New Roman"/>
          <w:sz w:val="22"/>
          <w:szCs w:val="22"/>
          <w:lang w:val="en-GB"/>
        </w:rPr>
        <w:t>,</w:t>
      </w:r>
      <w:r w:rsidRPr="001F1D9B">
        <w:rPr>
          <w:rFonts w:ascii="Times New Roman" w:eastAsia="Calibri" w:hAnsi="Times New Roman" w:cs="Times New Roman"/>
          <w:i/>
          <w:sz w:val="22"/>
          <w:szCs w:val="22"/>
          <w:lang w:val="en-GB"/>
        </w:rPr>
        <w:t xml:space="preserve"> </w:t>
      </w:r>
      <w:r w:rsidRPr="001F1D9B">
        <w:rPr>
          <w:rFonts w:ascii="Times New Roman" w:hAnsi="Times New Roman" w:cs="Times New Roman"/>
          <w:sz w:val="22"/>
          <w:szCs w:val="22"/>
          <w:lang w:val="en-GB"/>
        </w:rPr>
        <w:t>408-416</w:t>
      </w:r>
      <w:r w:rsidR="00A36237" w:rsidRPr="001F1D9B">
        <w:rPr>
          <w:rFonts w:ascii="Times New Roman" w:hAnsi="Times New Roman" w:cs="Times New Roman"/>
          <w:sz w:val="22"/>
          <w:szCs w:val="22"/>
          <w:lang w:val="en-GB"/>
        </w:rPr>
        <w:t>.</w:t>
      </w:r>
      <w:r w:rsidRPr="001F1D9B">
        <w:rPr>
          <w:rFonts w:ascii="Times New Roman" w:hAnsi="Times New Roman" w:cs="Times New Roman"/>
          <w:sz w:val="22"/>
          <w:szCs w:val="22"/>
          <w:lang w:val="en-GB"/>
        </w:rPr>
        <w:t xml:space="preserve"> </w:t>
      </w:r>
    </w:p>
    <w:p w14:paraId="35EB20EC" w14:textId="77777777" w:rsidR="0048598D" w:rsidRPr="001F1D9B" w:rsidRDefault="0048598D" w:rsidP="00A21A26">
      <w:pPr>
        <w:pStyle w:val="Default"/>
        <w:spacing w:line="360" w:lineRule="auto"/>
        <w:rPr>
          <w:rFonts w:ascii="Times New Roman" w:hAnsi="Times New Roman" w:cs="Times New Roman"/>
          <w:sz w:val="22"/>
          <w:szCs w:val="22"/>
          <w:lang w:val="en-GB"/>
        </w:rPr>
      </w:pPr>
    </w:p>
    <w:p w14:paraId="185AE151" w14:textId="77777777" w:rsidR="00656719" w:rsidRPr="0032423D" w:rsidRDefault="00825873" w:rsidP="007A2F0F">
      <w:pPr>
        <w:pStyle w:val="Default"/>
        <w:spacing w:line="360" w:lineRule="auto"/>
        <w:ind w:left="851" w:hanging="851"/>
        <w:rPr>
          <w:rFonts w:ascii="Verdana" w:eastAsia="Times New Roman" w:hAnsi="Verdana" w:cs="Times New Roman"/>
          <w:color w:val="auto"/>
          <w:sz w:val="18"/>
          <w:szCs w:val="18"/>
          <w:lang w:val="en-US" w:eastAsia="nl-NL"/>
        </w:rPr>
      </w:pPr>
      <w:proofErr w:type="gramStart"/>
      <w:r w:rsidRPr="001F1D9B">
        <w:rPr>
          <w:rFonts w:ascii="Times New Roman" w:hAnsi="Times New Roman" w:cs="Times New Roman"/>
          <w:sz w:val="22"/>
          <w:szCs w:val="22"/>
        </w:rPr>
        <w:t>de</w:t>
      </w:r>
      <w:proofErr w:type="gramEnd"/>
      <w:r w:rsidRPr="001F1D9B">
        <w:rPr>
          <w:rFonts w:ascii="Times New Roman" w:hAnsi="Times New Roman" w:cs="Times New Roman"/>
          <w:sz w:val="22"/>
          <w:szCs w:val="22"/>
        </w:rPr>
        <w:t xml:space="preserve"> Bont, P.A.J.M., van den Berg, D.P.G., van der Vleugel, G.M., de Roos, C., Mulder, C.I., Becker, E.S., de Jongh, A., van der Gaag, M.</w:t>
      </w:r>
      <w:r w:rsidR="004D6FB1" w:rsidRPr="001F1D9B">
        <w:rPr>
          <w:rFonts w:ascii="Times New Roman" w:hAnsi="Times New Roman" w:cs="Times New Roman"/>
          <w:sz w:val="22"/>
          <w:szCs w:val="22"/>
        </w:rPr>
        <w:t xml:space="preserve"> &amp;</w:t>
      </w:r>
      <w:r w:rsidRPr="001F1D9B">
        <w:rPr>
          <w:rFonts w:ascii="Times New Roman" w:hAnsi="Times New Roman" w:cs="Times New Roman"/>
          <w:sz w:val="22"/>
          <w:szCs w:val="22"/>
        </w:rPr>
        <w:t xml:space="preserve"> van Minnen</w:t>
      </w:r>
      <w:r w:rsidR="0048598D" w:rsidRPr="001F1D9B">
        <w:rPr>
          <w:rFonts w:ascii="Times New Roman" w:hAnsi="Times New Roman" w:cs="Times New Roman"/>
          <w:sz w:val="22"/>
          <w:szCs w:val="22"/>
        </w:rPr>
        <w:t>,</w:t>
      </w:r>
      <w:r w:rsidRPr="001F1D9B">
        <w:rPr>
          <w:rFonts w:ascii="Times New Roman" w:hAnsi="Times New Roman" w:cs="Times New Roman"/>
          <w:sz w:val="22"/>
          <w:szCs w:val="22"/>
        </w:rPr>
        <w:t xml:space="preserve"> A. (2013). </w:t>
      </w:r>
      <w:r w:rsidRPr="001F1D9B">
        <w:rPr>
          <w:rFonts w:ascii="Times New Roman" w:hAnsi="Times New Roman" w:cs="Times New Roman"/>
          <w:sz w:val="22"/>
          <w:szCs w:val="22"/>
          <w:lang w:val="en-GB"/>
        </w:rPr>
        <w:t xml:space="preserve">A multi-site single blind clinical study to compare the effects of prolonged exposure, eye </w:t>
      </w:r>
      <w:r w:rsidR="00E96DB1" w:rsidRPr="001F1D9B">
        <w:rPr>
          <w:rFonts w:ascii="Times New Roman" w:hAnsi="Times New Roman" w:cs="Times New Roman"/>
          <w:sz w:val="22"/>
          <w:szCs w:val="22"/>
          <w:lang w:val="en-GB"/>
        </w:rPr>
        <w:t>movement</w:t>
      </w:r>
      <w:r w:rsidRPr="001F1D9B">
        <w:rPr>
          <w:rFonts w:ascii="Times New Roman" w:hAnsi="Times New Roman" w:cs="Times New Roman"/>
          <w:sz w:val="22"/>
          <w:szCs w:val="22"/>
          <w:lang w:val="en-GB"/>
        </w:rPr>
        <w:t xml:space="preserve"> desensitization </w:t>
      </w:r>
      <w:r w:rsidRPr="001F1D9B">
        <w:rPr>
          <w:rFonts w:ascii="Times New Roman" w:hAnsi="Times New Roman" w:cs="Times New Roman"/>
          <w:sz w:val="22"/>
          <w:szCs w:val="22"/>
          <w:lang w:val="en-GB"/>
        </w:rPr>
        <w:lastRenderedPageBreak/>
        <w:t xml:space="preserve">and reprocessing and waiting list on patients with a current diagnosis of psychosis and co morbid posttraumatic stress disorder: study protocol for the randomized controlled trial Treating Trauma in Psychosis, </w:t>
      </w:r>
      <w:r w:rsidRPr="001F1D9B">
        <w:rPr>
          <w:rFonts w:ascii="Times New Roman" w:hAnsi="Times New Roman" w:cs="Times New Roman"/>
          <w:i/>
          <w:sz w:val="22"/>
          <w:szCs w:val="22"/>
          <w:lang w:val="en-GB"/>
        </w:rPr>
        <w:t>BioMed Central, 14,</w:t>
      </w:r>
      <w:r w:rsidRPr="001F1D9B">
        <w:rPr>
          <w:rFonts w:ascii="Times New Roman" w:hAnsi="Times New Roman" w:cs="Times New Roman"/>
          <w:sz w:val="22"/>
          <w:szCs w:val="22"/>
          <w:lang w:val="en-GB"/>
        </w:rPr>
        <w:t xml:space="preserve"> 151, </w:t>
      </w:r>
      <w:r w:rsidR="007A2F0F">
        <w:rPr>
          <w:rFonts w:ascii="Times New Roman" w:hAnsi="Times New Roman" w:cs="Times New Roman"/>
          <w:sz w:val="22"/>
          <w:szCs w:val="22"/>
          <w:lang w:val="en-GB"/>
        </w:rPr>
        <w:t>doi</w:t>
      </w:r>
      <w:r w:rsidR="007A2F0F" w:rsidRPr="0032423D">
        <w:rPr>
          <w:rFonts w:ascii="Times New Roman" w:eastAsia="Times New Roman" w:hAnsi="Times New Roman" w:cs="Times New Roman"/>
          <w:bCs/>
          <w:color w:val="auto"/>
          <w:sz w:val="22"/>
          <w:szCs w:val="22"/>
          <w:lang w:val="en-US" w:eastAsia="nl-NL"/>
        </w:rPr>
        <w:t>:</w:t>
      </w:r>
      <w:r w:rsidR="007A2F0F" w:rsidRPr="0032423D">
        <w:rPr>
          <w:rFonts w:ascii="Times New Roman" w:eastAsia="Times New Roman" w:hAnsi="Times New Roman" w:cs="Times New Roman"/>
          <w:b/>
          <w:bCs/>
          <w:color w:val="auto"/>
          <w:sz w:val="22"/>
          <w:szCs w:val="22"/>
          <w:lang w:val="en-US" w:eastAsia="nl-NL"/>
        </w:rPr>
        <w:t xml:space="preserve"> </w:t>
      </w:r>
      <w:r w:rsidR="007A2F0F" w:rsidRPr="0032423D">
        <w:rPr>
          <w:rFonts w:ascii="Times New Roman" w:eastAsia="Times New Roman" w:hAnsi="Times New Roman" w:cs="Times New Roman"/>
          <w:color w:val="auto"/>
          <w:sz w:val="22"/>
          <w:szCs w:val="22"/>
          <w:lang w:val="en-US" w:eastAsia="nl-NL"/>
        </w:rPr>
        <w:t>10.1186/1745-6215-14-151</w:t>
      </w:r>
    </w:p>
    <w:p w14:paraId="7182A342" w14:textId="77777777" w:rsidR="007A2F0F" w:rsidRPr="0032423D" w:rsidRDefault="007A2F0F" w:rsidP="007A2F0F">
      <w:pPr>
        <w:pStyle w:val="Default"/>
        <w:spacing w:line="360" w:lineRule="auto"/>
        <w:ind w:left="851" w:hanging="851"/>
        <w:rPr>
          <w:rFonts w:ascii="Times New Roman" w:hAnsi="Times New Roman" w:cs="Times New Roman"/>
          <w:sz w:val="22"/>
          <w:szCs w:val="22"/>
          <w:lang w:val="en-US"/>
        </w:rPr>
      </w:pPr>
    </w:p>
    <w:p w14:paraId="3BBE1C14" w14:textId="77777777" w:rsidR="004D6FB1" w:rsidRPr="001F1D9B" w:rsidRDefault="004D6FB1" w:rsidP="00446BA9">
      <w:pPr>
        <w:autoSpaceDE w:val="0"/>
        <w:autoSpaceDN w:val="0"/>
        <w:adjustRightInd w:val="0"/>
        <w:spacing w:line="360" w:lineRule="auto"/>
        <w:ind w:left="851" w:hanging="851"/>
        <w:rPr>
          <w:rFonts w:ascii="Times New Roman" w:hAnsi="Times New Roman"/>
          <w:sz w:val="22"/>
          <w:szCs w:val="22"/>
        </w:rPr>
      </w:pPr>
      <w:r w:rsidRPr="001F1D9B">
        <w:rPr>
          <w:rFonts w:ascii="Times New Roman" w:hAnsi="Times New Roman"/>
          <w:sz w:val="22"/>
          <w:szCs w:val="22"/>
        </w:rPr>
        <w:t>de Vries, G.J. &amp; Olff, M. (2009</w:t>
      </w:r>
      <w:proofErr w:type="gramStart"/>
      <w:r w:rsidRPr="001F1D9B">
        <w:rPr>
          <w:rFonts w:ascii="Times New Roman" w:hAnsi="Times New Roman"/>
          <w:sz w:val="22"/>
          <w:szCs w:val="22"/>
        </w:rPr>
        <w:t>).The</w:t>
      </w:r>
      <w:proofErr w:type="gramEnd"/>
      <w:r w:rsidRPr="001F1D9B">
        <w:rPr>
          <w:rFonts w:ascii="Times New Roman" w:hAnsi="Times New Roman"/>
          <w:sz w:val="22"/>
          <w:szCs w:val="22"/>
        </w:rPr>
        <w:t xml:space="preserve"> Lifetime Prevalence of Traumatic Events and Posttraumatic Stress Disorder in the Netherlands. </w:t>
      </w:r>
      <w:r w:rsidRPr="001F1D9B">
        <w:rPr>
          <w:rFonts w:ascii="Times New Roman" w:hAnsi="Times New Roman"/>
          <w:i/>
          <w:sz w:val="22"/>
          <w:szCs w:val="22"/>
        </w:rPr>
        <w:t>Journal of Traumatic Stress</w:t>
      </w:r>
      <w:r w:rsidRPr="001F1D9B">
        <w:rPr>
          <w:rFonts w:ascii="Times New Roman" w:hAnsi="Times New Roman"/>
          <w:sz w:val="22"/>
          <w:szCs w:val="22"/>
        </w:rPr>
        <w:t xml:space="preserve">, </w:t>
      </w:r>
      <w:r w:rsidRPr="001F1D9B">
        <w:rPr>
          <w:rFonts w:ascii="Times New Roman" w:hAnsi="Times New Roman"/>
          <w:i/>
          <w:sz w:val="22"/>
          <w:szCs w:val="22"/>
        </w:rPr>
        <w:t>22,</w:t>
      </w:r>
      <w:r w:rsidRPr="001F1D9B">
        <w:rPr>
          <w:rFonts w:ascii="Times New Roman" w:hAnsi="Times New Roman"/>
          <w:sz w:val="22"/>
          <w:szCs w:val="22"/>
        </w:rPr>
        <w:t xml:space="preserve"> 259-267.</w:t>
      </w:r>
    </w:p>
    <w:p w14:paraId="074803E9" w14:textId="77777777" w:rsidR="00701639" w:rsidRPr="001F1D9B" w:rsidRDefault="00701639" w:rsidP="00701639">
      <w:pPr>
        <w:tabs>
          <w:tab w:val="clear" w:pos="284"/>
          <w:tab w:val="clear" w:pos="1701"/>
        </w:tabs>
        <w:autoSpaceDE w:val="0"/>
        <w:autoSpaceDN w:val="0"/>
        <w:adjustRightInd w:val="0"/>
        <w:spacing w:line="360" w:lineRule="auto"/>
        <w:rPr>
          <w:rFonts w:ascii="Times New Roman" w:eastAsia="Calibri" w:hAnsi="Times New Roman"/>
          <w:sz w:val="22"/>
          <w:szCs w:val="22"/>
        </w:rPr>
      </w:pPr>
    </w:p>
    <w:p w14:paraId="70CAB08C" w14:textId="77777777" w:rsidR="00446BA9" w:rsidRDefault="00701639" w:rsidP="00446BA9">
      <w:pPr>
        <w:tabs>
          <w:tab w:val="clear" w:pos="284"/>
          <w:tab w:val="clear" w:pos="1701"/>
        </w:tabs>
        <w:autoSpaceDE w:val="0"/>
        <w:autoSpaceDN w:val="0"/>
        <w:adjustRightInd w:val="0"/>
        <w:spacing w:line="360" w:lineRule="auto"/>
        <w:ind w:left="851" w:hanging="851"/>
        <w:rPr>
          <w:rFonts w:ascii="Times New Roman" w:eastAsia="Calibri" w:hAnsi="Times New Roman"/>
          <w:sz w:val="22"/>
          <w:szCs w:val="22"/>
          <w:lang w:val="nl-NL"/>
        </w:rPr>
      </w:pPr>
      <w:r w:rsidRPr="001F1D9B">
        <w:rPr>
          <w:rFonts w:ascii="Times New Roman" w:eastAsia="Calibri" w:hAnsi="Times New Roman"/>
          <w:sz w:val="22"/>
          <w:szCs w:val="22"/>
        </w:rPr>
        <w:t xml:space="preserve">Draijer, N., &amp; Boon, S. (1993). The validation of the Dissociative Experiences Scale against the criterion of the </w:t>
      </w:r>
      <w:r w:rsidRPr="001F1D9B">
        <w:rPr>
          <w:rFonts w:ascii="Times New Roman" w:eastAsia="TriniteNo1-RomConExp" w:hAnsi="Times New Roman"/>
          <w:sz w:val="22"/>
          <w:szCs w:val="22"/>
        </w:rPr>
        <w:t>SCID-D</w:t>
      </w:r>
      <w:r w:rsidRPr="001F1D9B">
        <w:rPr>
          <w:rFonts w:ascii="Times New Roman" w:eastAsia="Calibri" w:hAnsi="Times New Roman"/>
          <w:sz w:val="22"/>
          <w:szCs w:val="22"/>
        </w:rPr>
        <w:t>, using receiver operating characteristics (</w:t>
      </w:r>
      <w:r w:rsidRPr="001F1D9B">
        <w:rPr>
          <w:rFonts w:ascii="Times New Roman" w:eastAsia="TriniteNo1-RomConExp" w:hAnsi="Times New Roman"/>
          <w:sz w:val="22"/>
          <w:szCs w:val="22"/>
        </w:rPr>
        <w:t>roc</w:t>
      </w:r>
      <w:r w:rsidRPr="001F1D9B">
        <w:rPr>
          <w:rFonts w:ascii="Times New Roman" w:eastAsia="Calibri" w:hAnsi="Times New Roman"/>
          <w:sz w:val="22"/>
          <w:szCs w:val="22"/>
        </w:rPr>
        <w:t xml:space="preserve">) analysis. </w:t>
      </w:r>
      <w:r w:rsidRPr="001F1D9B">
        <w:rPr>
          <w:rFonts w:ascii="Times New Roman" w:eastAsia="Calibri" w:hAnsi="Times New Roman"/>
          <w:i/>
          <w:sz w:val="22"/>
          <w:szCs w:val="22"/>
          <w:lang w:val="nl-NL"/>
        </w:rPr>
        <w:t>Dissociation,</w:t>
      </w:r>
      <w:r w:rsidRPr="001F1D9B">
        <w:rPr>
          <w:rFonts w:ascii="Times New Roman" w:eastAsia="Calibri" w:hAnsi="Times New Roman"/>
          <w:sz w:val="22"/>
          <w:szCs w:val="22"/>
          <w:lang w:val="nl-NL"/>
        </w:rPr>
        <w:t xml:space="preserve"> </w:t>
      </w:r>
      <w:r w:rsidRPr="001F1D9B">
        <w:rPr>
          <w:rFonts w:ascii="Times New Roman" w:eastAsia="Calibri" w:hAnsi="Times New Roman"/>
          <w:i/>
          <w:sz w:val="22"/>
          <w:szCs w:val="22"/>
          <w:lang w:val="nl-NL"/>
        </w:rPr>
        <w:t>6,</w:t>
      </w:r>
      <w:r w:rsidRPr="001F1D9B">
        <w:rPr>
          <w:rFonts w:ascii="Times New Roman" w:eastAsia="Calibri" w:hAnsi="Times New Roman"/>
          <w:sz w:val="22"/>
          <w:szCs w:val="22"/>
          <w:lang w:val="nl-NL"/>
        </w:rPr>
        <w:t xml:space="preserve"> 28-37.</w:t>
      </w:r>
    </w:p>
    <w:p w14:paraId="2AE3DFD3" w14:textId="77777777" w:rsidR="00446BA9" w:rsidRDefault="00446BA9" w:rsidP="00446BA9">
      <w:pPr>
        <w:tabs>
          <w:tab w:val="clear" w:pos="284"/>
          <w:tab w:val="clear" w:pos="1701"/>
        </w:tabs>
        <w:autoSpaceDE w:val="0"/>
        <w:autoSpaceDN w:val="0"/>
        <w:adjustRightInd w:val="0"/>
        <w:spacing w:line="360" w:lineRule="auto"/>
        <w:ind w:left="851" w:hanging="851"/>
        <w:rPr>
          <w:rFonts w:ascii="Times New Roman" w:eastAsia="Calibri" w:hAnsi="Times New Roman"/>
          <w:sz w:val="22"/>
          <w:szCs w:val="22"/>
          <w:lang w:val="nl-NL"/>
        </w:rPr>
      </w:pPr>
    </w:p>
    <w:p w14:paraId="030E69F6" w14:textId="77777777" w:rsidR="004D6FB1" w:rsidRPr="00730256" w:rsidRDefault="004D6FB1" w:rsidP="00446BA9">
      <w:pPr>
        <w:tabs>
          <w:tab w:val="clear" w:pos="284"/>
          <w:tab w:val="clear" w:pos="1701"/>
        </w:tabs>
        <w:autoSpaceDE w:val="0"/>
        <w:autoSpaceDN w:val="0"/>
        <w:adjustRightInd w:val="0"/>
        <w:spacing w:line="360" w:lineRule="auto"/>
        <w:ind w:left="851" w:hanging="851"/>
        <w:rPr>
          <w:rFonts w:ascii="Times New Roman" w:eastAsia="Calibri" w:hAnsi="Times New Roman"/>
          <w:sz w:val="22"/>
          <w:szCs w:val="22"/>
        </w:rPr>
      </w:pPr>
      <w:r w:rsidRPr="001F1D9B">
        <w:rPr>
          <w:rFonts w:ascii="Times New Roman" w:hAnsi="Times New Roman"/>
          <w:sz w:val="22"/>
          <w:szCs w:val="22"/>
          <w:lang w:val="nl-NL"/>
        </w:rPr>
        <w:t xml:space="preserve">Drukker, M., Visser, E., Sytema, S. &amp; van Os, J. (2013). </w:t>
      </w:r>
      <w:r w:rsidRPr="001F1D9B">
        <w:rPr>
          <w:rFonts w:ascii="Times New Roman" w:hAnsi="Times New Roman"/>
          <w:sz w:val="22"/>
          <w:szCs w:val="22"/>
        </w:rPr>
        <w:t xml:space="preserve">Flexible Assertive Community Treatment, Severity of Symptoms and Psychiatric Health Service Use, a Real </w:t>
      </w:r>
      <w:proofErr w:type="gramStart"/>
      <w:r w:rsidRPr="001F1D9B">
        <w:rPr>
          <w:rFonts w:ascii="Times New Roman" w:hAnsi="Times New Roman"/>
          <w:sz w:val="22"/>
          <w:szCs w:val="22"/>
        </w:rPr>
        <w:t>life</w:t>
      </w:r>
      <w:proofErr w:type="gramEnd"/>
      <w:r w:rsidRPr="001F1D9B">
        <w:rPr>
          <w:rFonts w:ascii="Times New Roman" w:hAnsi="Times New Roman"/>
          <w:sz w:val="22"/>
          <w:szCs w:val="22"/>
        </w:rPr>
        <w:t xml:space="preserve"> Observational Study, </w:t>
      </w:r>
      <w:r w:rsidRPr="001F1D9B">
        <w:rPr>
          <w:rFonts w:ascii="Times New Roman" w:hAnsi="Times New Roman"/>
          <w:i/>
          <w:sz w:val="22"/>
          <w:szCs w:val="22"/>
        </w:rPr>
        <w:t xml:space="preserve">Clinical Practice &amp; Epidemiology in Mental Health, 9, </w:t>
      </w:r>
      <w:r w:rsidRPr="001F1D9B">
        <w:rPr>
          <w:rFonts w:ascii="Times New Roman" w:hAnsi="Times New Roman"/>
          <w:sz w:val="22"/>
          <w:szCs w:val="22"/>
        </w:rPr>
        <w:t>202-209.</w:t>
      </w:r>
    </w:p>
    <w:p w14:paraId="5B03C0B5" w14:textId="77777777" w:rsidR="00C90EC1" w:rsidRPr="001F1D9B" w:rsidRDefault="00C90EC1" w:rsidP="0055099D">
      <w:pPr>
        <w:tabs>
          <w:tab w:val="clear" w:pos="284"/>
          <w:tab w:val="clear" w:pos="1701"/>
        </w:tabs>
        <w:autoSpaceDE w:val="0"/>
        <w:autoSpaceDN w:val="0"/>
        <w:adjustRightInd w:val="0"/>
        <w:spacing w:line="360" w:lineRule="auto"/>
        <w:rPr>
          <w:rFonts w:ascii="Times New Roman" w:eastAsia="Calibri" w:hAnsi="Times New Roman"/>
          <w:sz w:val="22"/>
          <w:szCs w:val="22"/>
        </w:rPr>
      </w:pPr>
    </w:p>
    <w:p w14:paraId="3A04BE64" w14:textId="77777777" w:rsidR="0055099D" w:rsidRPr="001F1D9B" w:rsidRDefault="0055099D" w:rsidP="00446BA9">
      <w:pPr>
        <w:tabs>
          <w:tab w:val="clear" w:pos="284"/>
          <w:tab w:val="clear" w:pos="1701"/>
        </w:tabs>
        <w:autoSpaceDE w:val="0"/>
        <w:autoSpaceDN w:val="0"/>
        <w:adjustRightInd w:val="0"/>
        <w:spacing w:line="360" w:lineRule="auto"/>
        <w:ind w:left="851" w:hanging="851"/>
        <w:rPr>
          <w:rFonts w:ascii="Times New Roman" w:eastAsia="Arial Unicode MS" w:hAnsi="Times New Roman"/>
          <w:sz w:val="22"/>
          <w:szCs w:val="22"/>
          <w:lang w:val="en-US"/>
        </w:rPr>
      </w:pPr>
      <w:r w:rsidRPr="001F1D9B">
        <w:rPr>
          <w:rFonts w:ascii="Times New Roman" w:eastAsia="Calibri" w:hAnsi="Times New Roman"/>
          <w:sz w:val="22"/>
          <w:szCs w:val="22"/>
          <w:lang w:val="nl-NL"/>
        </w:rPr>
        <w:t xml:space="preserve">Ensink, B.J., &amp; van Otterloo, D. (1989). </w:t>
      </w:r>
      <w:r w:rsidRPr="001F1D9B">
        <w:rPr>
          <w:rFonts w:ascii="Times New Roman" w:eastAsia="Calibri" w:hAnsi="Times New Roman"/>
          <w:sz w:val="22"/>
          <w:szCs w:val="22"/>
        </w:rPr>
        <w:t xml:space="preserve">A validation study of the </w:t>
      </w:r>
      <w:r w:rsidRPr="001F1D9B">
        <w:rPr>
          <w:rFonts w:ascii="Times New Roman" w:eastAsia="TriniteNo1-RomConExp" w:hAnsi="Times New Roman"/>
          <w:sz w:val="22"/>
          <w:szCs w:val="22"/>
        </w:rPr>
        <w:t xml:space="preserve">DES </w:t>
      </w:r>
      <w:r w:rsidRPr="001F1D9B">
        <w:rPr>
          <w:rFonts w:ascii="Times New Roman" w:eastAsia="Calibri" w:hAnsi="Times New Roman"/>
          <w:sz w:val="22"/>
          <w:szCs w:val="22"/>
        </w:rPr>
        <w:t xml:space="preserve">in the Netherlands. </w:t>
      </w:r>
      <w:r w:rsidRPr="001F1D9B">
        <w:rPr>
          <w:rFonts w:ascii="Times New Roman" w:eastAsia="Calibri" w:hAnsi="Times New Roman"/>
          <w:i/>
          <w:sz w:val="22"/>
          <w:szCs w:val="22"/>
        </w:rPr>
        <w:t>Dissociation, 4,</w:t>
      </w:r>
      <w:r w:rsidRPr="001F1D9B">
        <w:rPr>
          <w:rFonts w:ascii="Times New Roman" w:eastAsia="Calibri" w:hAnsi="Times New Roman"/>
          <w:sz w:val="22"/>
          <w:szCs w:val="22"/>
        </w:rPr>
        <w:t xml:space="preserve"> 221-223.</w:t>
      </w:r>
      <w:r w:rsidRPr="001F1D9B">
        <w:rPr>
          <w:rFonts w:ascii="Times New Roman" w:eastAsia="Arial Unicode MS" w:hAnsi="Times New Roman"/>
          <w:sz w:val="22"/>
          <w:szCs w:val="22"/>
          <w:lang w:val="en-US"/>
        </w:rPr>
        <w:t xml:space="preserve"> </w:t>
      </w:r>
    </w:p>
    <w:p w14:paraId="6308DC9D" w14:textId="77777777" w:rsidR="0055099D" w:rsidRPr="001F1D9B" w:rsidRDefault="0055099D" w:rsidP="0055099D">
      <w:pPr>
        <w:pStyle w:val="Default"/>
        <w:spacing w:line="360" w:lineRule="auto"/>
        <w:rPr>
          <w:rFonts w:ascii="Times New Roman" w:eastAsia="Arial Unicode MS" w:hAnsi="Times New Roman" w:cs="Times New Roman"/>
          <w:sz w:val="22"/>
          <w:szCs w:val="22"/>
          <w:lang w:val="en-US"/>
        </w:rPr>
      </w:pPr>
    </w:p>
    <w:p w14:paraId="66046E84" w14:textId="77777777" w:rsidR="00273B0D" w:rsidRPr="001F1D9B" w:rsidRDefault="00273B0D" w:rsidP="00446BA9">
      <w:pPr>
        <w:pStyle w:val="Default"/>
        <w:spacing w:line="360" w:lineRule="auto"/>
        <w:ind w:left="851" w:hanging="851"/>
        <w:rPr>
          <w:rFonts w:ascii="Times New Roman" w:hAnsi="Times New Roman" w:cs="Times New Roman"/>
          <w:sz w:val="22"/>
          <w:szCs w:val="22"/>
          <w:lang w:val="en-US"/>
        </w:rPr>
      </w:pPr>
      <w:r w:rsidRPr="001F1D9B">
        <w:rPr>
          <w:rFonts w:ascii="Times New Roman" w:eastAsia="Arial Unicode MS" w:hAnsi="Times New Roman" w:cs="Times New Roman"/>
          <w:sz w:val="22"/>
          <w:szCs w:val="22"/>
          <w:lang w:val="en-US"/>
        </w:rPr>
        <w:t xml:space="preserve">First, M.B., Spitzer, R.L., Gibbon, M. &amp; Williams, J.B.W. (1995). The Structured Clinical Interview for DSM-III-R Personality Disorders (SCID-II). Part I: Description. </w:t>
      </w:r>
      <w:r w:rsidRPr="001F1D9B">
        <w:rPr>
          <w:rFonts w:ascii="Times New Roman" w:eastAsia="Arial Unicode MS" w:hAnsi="Times New Roman" w:cs="Times New Roman"/>
          <w:i/>
          <w:sz w:val="22"/>
          <w:szCs w:val="22"/>
          <w:lang w:val="en-US"/>
        </w:rPr>
        <w:t>Journal of Personality Disorders, 9,</w:t>
      </w:r>
      <w:r w:rsidRPr="001F1D9B">
        <w:rPr>
          <w:rFonts w:ascii="Times New Roman" w:eastAsia="Arial Unicode MS" w:hAnsi="Times New Roman" w:cs="Times New Roman"/>
          <w:sz w:val="22"/>
          <w:szCs w:val="22"/>
          <w:lang w:val="en-US"/>
        </w:rPr>
        <w:t xml:space="preserve"> 2, 83-91.</w:t>
      </w:r>
    </w:p>
    <w:p w14:paraId="5310A4FB" w14:textId="77777777" w:rsidR="0025670C" w:rsidRPr="001F1D9B" w:rsidRDefault="0025670C" w:rsidP="00A21A26">
      <w:pPr>
        <w:spacing w:line="360" w:lineRule="auto"/>
        <w:contextualSpacing/>
        <w:rPr>
          <w:rFonts w:ascii="Times New Roman" w:eastAsiaTheme="minorHAnsi" w:hAnsi="Times New Roman"/>
          <w:sz w:val="22"/>
          <w:szCs w:val="22"/>
          <w:lang w:val="en-US"/>
        </w:rPr>
      </w:pPr>
    </w:p>
    <w:p w14:paraId="409601A8" w14:textId="77777777" w:rsidR="00C33864" w:rsidRPr="001F1D9B" w:rsidRDefault="00C33864" w:rsidP="00446BA9">
      <w:pPr>
        <w:autoSpaceDE w:val="0"/>
        <w:autoSpaceDN w:val="0"/>
        <w:adjustRightInd w:val="0"/>
        <w:spacing w:line="360" w:lineRule="auto"/>
        <w:ind w:left="851" w:hanging="851"/>
        <w:rPr>
          <w:rFonts w:ascii="Times New Roman" w:hAnsi="Times New Roman"/>
          <w:color w:val="000000"/>
          <w:sz w:val="22"/>
          <w:szCs w:val="22"/>
        </w:rPr>
      </w:pPr>
      <w:r w:rsidRPr="001F1D9B">
        <w:rPr>
          <w:rFonts w:ascii="Times New Roman" w:hAnsi="Times New Roman"/>
          <w:color w:val="000000"/>
          <w:sz w:val="22"/>
          <w:szCs w:val="22"/>
        </w:rPr>
        <w:t>Frueh, B.C., Grubaugh, A.L., Cusack, K.J., Kimble, M.O., Elhai, J.D. &amp; Knapp, R.G. (2009).</w:t>
      </w:r>
      <w:r w:rsidRPr="001F1D9B">
        <w:rPr>
          <w:rFonts w:ascii="Times New Roman" w:hAnsi="Times New Roman"/>
          <w:color w:val="000066"/>
          <w:sz w:val="22"/>
          <w:szCs w:val="22"/>
        </w:rPr>
        <w:t xml:space="preserve"> </w:t>
      </w:r>
      <w:r w:rsidRPr="001F1D9B">
        <w:rPr>
          <w:rFonts w:ascii="Times New Roman" w:hAnsi="Times New Roman"/>
          <w:color w:val="000000"/>
          <w:sz w:val="22"/>
          <w:szCs w:val="22"/>
          <w:lang w:val="en-US"/>
        </w:rPr>
        <w:t xml:space="preserve">Exposure-based cognitive-behavioral treatment of PTSD in adults with schizophrenia or schizoaffective disorder: A pilot study. </w:t>
      </w:r>
      <w:r w:rsidRPr="001F1D9B">
        <w:rPr>
          <w:rFonts w:ascii="Times New Roman" w:hAnsi="Times New Roman"/>
          <w:i/>
          <w:sz w:val="22"/>
          <w:szCs w:val="22"/>
        </w:rPr>
        <w:t xml:space="preserve">Journal of Anxiety Disorders, 23, </w:t>
      </w:r>
      <w:r w:rsidRPr="001F1D9B">
        <w:rPr>
          <w:rFonts w:ascii="Times New Roman" w:hAnsi="Times New Roman"/>
          <w:sz w:val="22"/>
          <w:szCs w:val="22"/>
        </w:rPr>
        <w:t>665–675.</w:t>
      </w:r>
    </w:p>
    <w:p w14:paraId="55CA6704" w14:textId="77777777" w:rsidR="00C33864" w:rsidRPr="001F1D9B" w:rsidRDefault="00C33864" w:rsidP="00A21A26">
      <w:pPr>
        <w:spacing w:line="360" w:lineRule="auto"/>
        <w:contextualSpacing/>
        <w:rPr>
          <w:rFonts w:ascii="Times New Roman" w:eastAsiaTheme="minorHAnsi" w:hAnsi="Times New Roman"/>
          <w:sz w:val="22"/>
          <w:szCs w:val="22"/>
          <w:lang w:val="en-US"/>
        </w:rPr>
      </w:pPr>
    </w:p>
    <w:p w14:paraId="50DEEE40" w14:textId="77777777" w:rsidR="005D241D" w:rsidRPr="001F1D9B" w:rsidRDefault="005D241D" w:rsidP="00446BA9">
      <w:pPr>
        <w:spacing w:line="360" w:lineRule="auto"/>
        <w:ind w:left="851" w:hanging="851"/>
        <w:rPr>
          <w:rFonts w:ascii="Times New Roman" w:hAnsi="Times New Roman"/>
          <w:sz w:val="22"/>
          <w:szCs w:val="22"/>
        </w:rPr>
      </w:pPr>
      <w:r w:rsidRPr="001F1D9B">
        <w:rPr>
          <w:rFonts w:ascii="Times New Roman" w:hAnsi="Times New Roman"/>
          <w:sz w:val="22"/>
          <w:szCs w:val="22"/>
        </w:rPr>
        <w:t xml:space="preserve">Gray, M., Litz, B., Hsu, J., Lombardo, T. (2004). </w:t>
      </w:r>
      <w:hyperlink r:id="rId12" w:history="1">
        <w:r w:rsidRPr="001F1D9B">
          <w:rPr>
            <w:rFonts w:ascii="Times New Roman" w:hAnsi="Times New Roman"/>
            <w:sz w:val="22"/>
            <w:szCs w:val="22"/>
          </w:rPr>
          <w:t>Psychometric properties of the Life Events Checklist</w:t>
        </w:r>
      </w:hyperlink>
      <w:r w:rsidRPr="001F1D9B">
        <w:rPr>
          <w:rFonts w:ascii="Times New Roman" w:hAnsi="Times New Roman"/>
          <w:sz w:val="22"/>
          <w:szCs w:val="22"/>
        </w:rPr>
        <w:t xml:space="preserve">. </w:t>
      </w:r>
      <w:r w:rsidRPr="001F1D9B">
        <w:rPr>
          <w:rFonts w:ascii="Times New Roman" w:hAnsi="Times New Roman"/>
          <w:i/>
          <w:iCs/>
          <w:sz w:val="22"/>
          <w:szCs w:val="22"/>
        </w:rPr>
        <w:t>Assessment, 11</w:t>
      </w:r>
      <w:r w:rsidRPr="001F1D9B">
        <w:rPr>
          <w:rFonts w:ascii="Times New Roman" w:hAnsi="Times New Roman"/>
          <w:sz w:val="22"/>
          <w:szCs w:val="22"/>
        </w:rPr>
        <w:t>, 330-341. doi: 10.1177/1073191104269954.</w:t>
      </w:r>
    </w:p>
    <w:p w14:paraId="1366F960" w14:textId="77777777" w:rsidR="005D241D" w:rsidRPr="001F1D9B" w:rsidRDefault="005D241D" w:rsidP="00A21A26">
      <w:pPr>
        <w:pStyle w:val="Default"/>
        <w:spacing w:line="360" w:lineRule="auto"/>
        <w:rPr>
          <w:rFonts w:ascii="Times New Roman" w:eastAsia="Calibri" w:hAnsi="Times New Roman" w:cs="Times New Roman"/>
          <w:bCs/>
          <w:sz w:val="22"/>
          <w:szCs w:val="22"/>
          <w:lang w:val="en-US" w:eastAsia="nl-NL"/>
        </w:rPr>
      </w:pPr>
    </w:p>
    <w:p w14:paraId="70798F78" w14:textId="77777777" w:rsidR="00EE5935" w:rsidRPr="001F1D9B" w:rsidRDefault="00EE5935" w:rsidP="00446BA9">
      <w:pPr>
        <w:pStyle w:val="Default"/>
        <w:spacing w:line="360" w:lineRule="auto"/>
        <w:ind w:left="851" w:hanging="851"/>
        <w:rPr>
          <w:rFonts w:ascii="Times New Roman" w:hAnsi="Times New Roman" w:cs="Times New Roman"/>
          <w:sz w:val="22"/>
          <w:szCs w:val="22"/>
          <w:lang w:val="en-GB"/>
        </w:rPr>
      </w:pPr>
      <w:r w:rsidRPr="001F1D9B">
        <w:rPr>
          <w:rFonts w:ascii="Times New Roman" w:eastAsia="Calibri" w:hAnsi="Times New Roman" w:cs="Times New Roman"/>
          <w:bCs/>
          <w:sz w:val="22"/>
          <w:szCs w:val="22"/>
          <w:lang w:val="en-US" w:eastAsia="nl-NL"/>
        </w:rPr>
        <w:t>Gwozdziewycz, N.</w:t>
      </w:r>
      <w:r w:rsidR="004D6FB1" w:rsidRPr="001F1D9B">
        <w:rPr>
          <w:rFonts w:ascii="Times New Roman" w:eastAsia="Calibri" w:hAnsi="Times New Roman" w:cs="Times New Roman"/>
          <w:bCs/>
          <w:sz w:val="22"/>
          <w:szCs w:val="22"/>
          <w:lang w:val="en-US" w:eastAsia="nl-NL"/>
        </w:rPr>
        <w:t xml:space="preserve"> &amp;</w:t>
      </w:r>
      <w:r w:rsidRPr="001F1D9B">
        <w:rPr>
          <w:rFonts w:ascii="Times New Roman" w:eastAsia="Calibri" w:hAnsi="Times New Roman" w:cs="Times New Roman"/>
          <w:bCs/>
          <w:sz w:val="22"/>
          <w:szCs w:val="22"/>
          <w:lang w:val="en-US" w:eastAsia="nl-NL"/>
        </w:rPr>
        <w:t xml:space="preserve"> Mehl-Madrona, L. (2013). </w:t>
      </w:r>
      <w:r w:rsidRPr="001F1D9B">
        <w:rPr>
          <w:rFonts w:ascii="Times New Roman" w:eastAsia="Calibri" w:hAnsi="Times New Roman" w:cs="Times New Roman"/>
          <w:sz w:val="22"/>
          <w:szCs w:val="22"/>
          <w:lang w:val="en-GB" w:eastAsia="nl-NL"/>
        </w:rPr>
        <w:t>Meta-Analysis of the Use of Narrative Exposure The</w:t>
      </w:r>
      <w:r w:rsidR="00E96DB1" w:rsidRPr="001F1D9B">
        <w:rPr>
          <w:rFonts w:ascii="Times New Roman" w:eastAsia="Calibri" w:hAnsi="Times New Roman" w:cs="Times New Roman"/>
          <w:sz w:val="22"/>
          <w:szCs w:val="22"/>
          <w:lang w:val="en-GB" w:eastAsia="nl-NL"/>
        </w:rPr>
        <w:t>rapy for the Effects of Trauma a</w:t>
      </w:r>
      <w:r w:rsidRPr="001F1D9B">
        <w:rPr>
          <w:rFonts w:ascii="Times New Roman" w:eastAsia="Calibri" w:hAnsi="Times New Roman" w:cs="Times New Roman"/>
          <w:sz w:val="22"/>
          <w:szCs w:val="22"/>
          <w:lang w:val="en-GB" w:eastAsia="nl-NL"/>
        </w:rPr>
        <w:t xml:space="preserve">mong Refugee Populations, </w:t>
      </w:r>
      <w:r w:rsidRPr="001F1D9B">
        <w:rPr>
          <w:rFonts w:ascii="Times New Roman" w:hAnsi="Times New Roman" w:cs="Times New Roman"/>
          <w:i/>
          <w:sz w:val="22"/>
          <w:szCs w:val="22"/>
          <w:lang w:val="en-GB"/>
        </w:rPr>
        <w:t>The Permanente Journal, 17</w:t>
      </w:r>
      <w:r w:rsidRPr="001F1D9B">
        <w:rPr>
          <w:rFonts w:ascii="Times New Roman" w:hAnsi="Times New Roman" w:cs="Times New Roman"/>
          <w:sz w:val="22"/>
          <w:szCs w:val="22"/>
          <w:lang w:val="en-GB"/>
        </w:rPr>
        <w:t xml:space="preserve">, 1. </w:t>
      </w:r>
    </w:p>
    <w:p w14:paraId="0281E642" w14:textId="77777777" w:rsidR="00825873" w:rsidRPr="001F1D9B" w:rsidRDefault="00825873" w:rsidP="00A21A26">
      <w:pPr>
        <w:spacing w:line="360" w:lineRule="auto"/>
        <w:contextualSpacing/>
        <w:rPr>
          <w:rFonts w:ascii="Times New Roman" w:eastAsiaTheme="minorHAnsi" w:hAnsi="Times New Roman"/>
          <w:sz w:val="22"/>
          <w:szCs w:val="22"/>
          <w:lang w:val="en-US"/>
        </w:rPr>
      </w:pPr>
    </w:p>
    <w:p w14:paraId="4C6B2899" w14:textId="77777777" w:rsidR="00F66C2E" w:rsidRPr="001F1D9B" w:rsidRDefault="00F66C2E" w:rsidP="00446BA9">
      <w:pPr>
        <w:spacing w:line="360" w:lineRule="auto"/>
        <w:ind w:left="851" w:hanging="851"/>
        <w:contextualSpacing/>
        <w:rPr>
          <w:rFonts w:ascii="Times New Roman" w:eastAsiaTheme="minorHAnsi" w:hAnsi="Times New Roman"/>
          <w:sz w:val="22"/>
          <w:szCs w:val="22"/>
          <w:lang w:val="en-US"/>
        </w:rPr>
      </w:pPr>
      <w:r w:rsidRPr="001F1D9B">
        <w:rPr>
          <w:rFonts w:ascii="Times New Roman" w:hAnsi="Times New Roman"/>
          <w:sz w:val="22"/>
          <w:szCs w:val="22"/>
          <w:lang w:val="nl-NL"/>
        </w:rPr>
        <w:t xml:space="preserve">Jongedijk, R. (2014). </w:t>
      </w:r>
      <w:r w:rsidRPr="001F1D9B">
        <w:rPr>
          <w:rFonts w:ascii="Times New Roman" w:hAnsi="Times New Roman"/>
          <w:i/>
          <w:sz w:val="22"/>
          <w:szCs w:val="22"/>
          <w:lang w:val="nl-NL"/>
        </w:rPr>
        <w:t>Levensverhalen en psychotrauma. Narratieve Exposure Therapie in de praktijk.</w:t>
      </w:r>
      <w:r w:rsidRPr="001F1D9B">
        <w:rPr>
          <w:rFonts w:ascii="Times New Roman" w:hAnsi="Times New Roman"/>
          <w:sz w:val="22"/>
          <w:szCs w:val="22"/>
          <w:lang w:val="nl-NL"/>
        </w:rPr>
        <w:t xml:space="preserve"> </w:t>
      </w:r>
      <w:r w:rsidRPr="001F1D9B">
        <w:rPr>
          <w:rFonts w:ascii="Times New Roman" w:hAnsi="Times New Roman"/>
          <w:sz w:val="22"/>
          <w:szCs w:val="22"/>
        </w:rPr>
        <w:t>Amsterdam, Boom. (</w:t>
      </w:r>
      <w:r w:rsidRPr="001F1D9B">
        <w:rPr>
          <w:rFonts w:ascii="Times New Roman" w:hAnsi="Times New Roman"/>
          <w:i/>
          <w:sz w:val="22"/>
          <w:szCs w:val="22"/>
        </w:rPr>
        <w:t>Life stories and psychotrauma. Narrative Exposure Therapy in practice).</w:t>
      </w:r>
    </w:p>
    <w:p w14:paraId="46015F62" w14:textId="77777777" w:rsidR="00F66C2E" w:rsidRPr="001F1D9B" w:rsidRDefault="00F66C2E" w:rsidP="00A21A26">
      <w:pPr>
        <w:spacing w:line="360" w:lineRule="auto"/>
        <w:contextualSpacing/>
        <w:rPr>
          <w:rFonts w:ascii="Times New Roman" w:eastAsiaTheme="minorHAnsi" w:hAnsi="Times New Roman"/>
          <w:sz w:val="22"/>
          <w:szCs w:val="22"/>
          <w:lang w:val="en-US"/>
        </w:rPr>
      </w:pPr>
    </w:p>
    <w:p w14:paraId="3DB50F5D" w14:textId="77777777" w:rsidR="00D964E7" w:rsidRDefault="00D964E7" w:rsidP="00A25502">
      <w:pPr>
        <w:spacing w:line="360" w:lineRule="auto"/>
        <w:ind w:left="851" w:hanging="851"/>
        <w:contextualSpacing/>
        <w:rPr>
          <w:rFonts w:ascii="Times New Roman" w:eastAsiaTheme="minorHAnsi" w:hAnsi="Times New Roman"/>
          <w:sz w:val="22"/>
          <w:szCs w:val="22"/>
        </w:rPr>
      </w:pPr>
      <w:r w:rsidRPr="001F1D9B">
        <w:rPr>
          <w:rFonts w:ascii="Times New Roman" w:eastAsiaTheme="minorHAnsi" w:hAnsi="Times New Roman"/>
          <w:sz w:val="22"/>
          <w:szCs w:val="22"/>
          <w:lang w:val="nl-NL"/>
        </w:rPr>
        <w:lastRenderedPageBreak/>
        <w:t xml:space="preserve">Jongedijk, R.A. &amp; Mauritz, M.W. (2016). </w:t>
      </w:r>
      <w:r w:rsidRPr="001F1D9B">
        <w:rPr>
          <w:rFonts w:ascii="Times New Roman" w:hAnsi="Times New Roman"/>
          <w:i/>
          <w:sz w:val="22"/>
          <w:szCs w:val="22"/>
        </w:rPr>
        <w:t xml:space="preserve">Narrative Exposure Therapy: treatment manual. </w:t>
      </w:r>
      <w:r w:rsidR="00554B60" w:rsidRPr="001F1D9B">
        <w:rPr>
          <w:rFonts w:ascii="Times New Roman" w:hAnsi="Times New Roman"/>
          <w:sz w:val="22"/>
          <w:szCs w:val="22"/>
        </w:rPr>
        <w:t xml:space="preserve">Oegstgeest, </w:t>
      </w:r>
      <w:r w:rsidRPr="001F1D9B">
        <w:rPr>
          <w:rFonts w:ascii="Times New Roman" w:hAnsi="Times New Roman"/>
          <w:sz w:val="22"/>
          <w:szCs w:val="22"/>
        </w:rPr>
        <w:t>Centrum ’45</w:t>
      </w:r>
      <w:r w:rsidR="00554B60" w:rsidRPr="001F1D9B">
        <w:rPr>
          <w:rFonts w:ascii="Times New Roman" w:hAnsi="Times New Roman"/>
          <w:sz w:val="22"/>
          <w:szCs w:val="22"/>
        </w:rPr>
        <w:t>/Arq &amp; Warnsveld, GGNet</w:t>
      </w:r>
      <w:r w:rsidRPr="001F1D9B">
        <w:rPr>
          <w:rFonts w:ascii="Times New Roman" w:hAnsi="Times New Roman"/>
          <w:sz w:val="22"/>
          <w:szCs w:val="22"/>
        </w:rPr>
        <w:t xml:space="preserve"> </w:t>
      </w:r>
      <w:r w:rsidR="00554B60" w:rsidRPr="001F1D9B">
        <w:rPr>
          <w:rFonts w:ascii="Times New Roman" w:hAnsi="Times New Roman"/>
          <w:sz w:val="22"/>
          <w:szCs w:val="22"/>
        </w:rPr>
        <w:t>(internal publication).</w:t>
      </w:r>
    </w:p>
    <w:p w14:paraId="661B37AD" w14:textId="77777777" w:rsidR="00A25502" w:rsidRPr="00A25502" w:rsidRDefault="00A25502" w:rsidP="00A25502">
      <w:pPr>
        <w:spacing w:line="360" w:lineRule="auto"/>
        <w:ind w:left="851" w:hanging="851"/>
        <w:contextualSpacing/>
        <w:rPr>
          <w:rFonts w:ascii="Times New Roman" w:eastAsiaTheme="minorHAnsi" w:hAnsi="Times New Roman"/>
          <w:sz w:val="22"/>
          <w:szCs w:val="22"/>
        </w:rPr>
      </w:pPr>
    </w:p>
    <w:p w14:paraId="3D33E055" w14:textId="77777777" w:rsidR="00A25502" w:rsidRPr="00A25502" w:rsidRDefault="00A25502" w:rsidP="00A25502">
      <w:pPr>
        <w:autoSpaceDE w:val="0"/>
        <w:autoSpaceDN w:val="0"/>
        <w:adjustRightInd w:val="0"/>
        <w:spacing w:line="360" w:lineRule="auto"/>
        <w:ind w:left="851" w:hanging="851"/>
        <w:rPr>
          <w:rFonts w:ascii="Times New Roman" w:hAnsi="Times New Roman"/>
          <w:sz w:val="22"/>
          <w:szCs w:val="22"/>
        </w:rPr>
      </w:pPr>
      <w:r w:rsidRPr="00A25502">
        <w:rPr>
          <w:rFonts w:ascii="Times New Roman" w:hAnsi="Times New Roman"/>
          <w:iCs/>
          <w:sz w:val="22"/>
          <w:szCs w:val="22"/>
        </w:rPr>
        <w:t>Kessler, R.C., Barker, P.R., Colpe, L.J., Epstein, J.F., G. Froerer, J. C., Hiripi, E., Howes, M.J., Normand, S.-L.T., Manderscheid, R.W.</w:t>
      </w:r>
      <w:proofErr w:type="gramStart"/>
      <w:r w:rsidRPr="00A25502">
        <w:rPr>
          <w:rFonts w:ascii="Times New Roman" w:hAnsi="Times New Roman"/>
          <w:iCs/>
          <w:sz w:val="22"/>
          <w:szCs w:val="22"/>
        </w:rPr>
        <w:t>,  Walters</w:t>
      </w:r>
      <w:proofErr w:type="gramEnd"/>
      <w:r w:rsidRPr="00A25502">
        <w:rPr>
          <w:rFonts w:ascii="Times New Roman" w:hAnsi="Times New Roman"/>
          <w:iCs/>
          <w:sz w:val="22"/>
          <w:szCs w:val="22"/>
        </w:rPr>
        <w:t xml:space="preserve">, E.E.,  Zaslavsky, A.M. (2003). </w:t>
      </w:r>
      <w:r w:rsidRPr="00A25502">
        <w:rPr>
          <w:rFonts w:ascii="Times New Roman" w:hAnsi="Times New Roman"/>
          <w:bCs/>
          <w:sz w:val="22"/>
          <w:szCs w:val="22"/>
        </w:rPr>
        <w:t xml:space="preserve">Screening for Serious Mental Illness in the General Population. </w:t>
      </w:r>
      <w:r w:rsidRPr="00A25502">
        <w:rPr>
          <w:rFonts w:ascii="Times New Roman" w:hAnsi="Times New Roman"/>
          <w:i/>
          <w:iCs/>
          <w:sz w:val="22"/>
          <w:szCs w:val="22"/>
        </w:rPr>
        <w:t>Archives of General Psychiatry,</w:t>
      </w:r>
      <w:r w:rsidRPr="00A25502">
        <w:rPr>
          <w:rFonts w:ascii="Times New Roman" w:hAnsi="Times New Roman"/>
          <w:iCs/>
          <w:sz w:val="22"/>
          <w:szCs w:val="22"/>
        </w:rPr>
        <w:t xml:space="preserve"> </w:t>
      </w:r>
      <w:r w:rsidRPr="00A25502">
        <w:rPr>
          <w:rFonts w:ascii="Times New Roman" w:hAnsi="Times New Roman"/>
          <w:i/>
          <w:iCs/>
          <w:sz w:val="22"/>
          <w:szCs w:val="22"/>
        </w:rPr>
        <w:t>60,</w:t>
      </w:r>
      <w:r w:rsidRPr="00A25502">
        <w:rPr>
          <w:rFonts w:ascii="Times New Roman" w:hAnsi="Times New Roman"/>
          <w:iCs/>
          <w:sz w:val="22"/>
          <w:szCs w:val="22"/>
        </w:rPr>
        <w:t xml:space="preserve"> 184-189.</w:t>
      </w:r>
    </w:p>
    <w:p w14:paraId="0A31F9B8" w14:textId="77777777" w:rsidR="00A25502" w:rsidRPr="00A25502" w:rsidRDefault="00A25502" w:rsidP="00446BA9">
      <w:pPr>
        <w:spacing w:line="360" w:lineRule="auto"/>
        <w:ind w:left="851" w:hanging="851"/>
        <w:contextualSpacing/>
        <w:rPr>
          <w:rFonts w:ascii="Times New Roman" w:eastAsiaTheme="minorHAnsi" w:hAnsi="Times New Roman"/>
          <w:sz w:val="22"/>
          <w:szCs w:val="22"/>
        </w:rPr>
      </w:pPr>
    </w:p>
    <w:p w14:paraId="3A45BD58" w14:textId="77777777" w:rsidR="00A45294" w:rsidRPr="001F1D9B" w:rsidRDefault="00A45294" w:rsidP="00446BA9">
      <w:pPr>
        <w:spacing w:line="360" w:lineRule="auto"/>
        <w:ind w:left="851" w:hanging="851"/>
        <w:contextualSpacing/>
        <w:rPr>
          <w:rFonts w:ascii="Times New Roman" w:hAnsi="Times New Roman"/>
          <w:sz w:val="22"/>
          <w:szCs w:val="22"/>
          <w:lang w:val="en-US"/>
        </w:rPr>
      </w:pPr>
      <w:r w:rsidRPr="001F1D9B">
        <w:rPr>
          <w:rFonts w:ascii="Times New Roman" w:eastAsiaTheme="minorHAnsi" w:hAnsi="Times New Roman"/>
          <w:sz w:val="22"/>
          <w:szCs w:val="22"/>
          <w:lang w:val="en-US"/>
        </w:rPr>
        <w:t>Kessler, R.C.</w:t>
      </w:r>
      <w:r w:rsidRPr="001F1D9B">
        <w:rPr>
          <w:rFonts w:ascii="Times New Roman" w:eastAsiaTheme="minorHAnsi" w:hAnsi="Times New Roman"/>
          <w:iCs/>
          <w:color w:val="292526"/>
          <w:sz w:val="22"/>
          <w:szCs w:val="22"/>
          <w:lang w:val="en-US"/>
        </w:rPr>
        <w:t xml:space="preserve">, </w:t>
      </w:r>
      <w:r w:rsidRPr="001F1D9B">
        <w:rPr>
          <w:rFonts w:ascii="Times New Roman" w:eastAsiaTheme="minorHAnsi" w:hAnsi="Times New Roman"/>
          <w:iCs/>
          <w:sz w:val="22"/>
          <w:szCs w:val="22"/>
          <w:lang w:val="en-US"/>
        </w:rPr>
        <w:t xml:space="preserve">Berglund, P., Demler, O., </w:t>
      </w:r>
      <w:proofErr w:type="spellStart"/>
      <w:r w:rsidRPr="001F1D9B">
        <w:rPr>
          <w:rFonts w:ascii="Times New Roman" w:eastAsiaTheme="minorHAnsi" w:hAnsi="Times New Roman"/>
          <w:iCs/>
          <w:sz w:val="22"/>
          <w:szCs w:val="22"/>
          <w:lang w:val="en-US"/>
        </w:rPr>
        <w:t>Jin</w:t>
      </w:r>
      <w:proofErr w:type="spellEnd"/>
      <w:r w:rsidRPr="001F1D9B">
        <w:rPr>
          <w:rFonts w:ascii="Times New Roman" w:eastAsiaTheme="minorHAnsi" w:hAnsi="Times New Roman"/>
          <w:iCs/>
          <w:sz w:val="22"/>
          <w:szCs w:val="22"/>
          <w:lang w:val="en-US"/>
        </w:rPr>
        <w:t>, R.</w:t>
      </w:r>
      <w:r w:rsidR="004D6FB1" w:rsidRPr="001F1D9B">
        <w:rPr>
          <w:rFonts w:ascii="Times New Roman" w:eastAsiaTheme="minorHAnsi" w:hAnsi="Times New Roman"/>
          <w:iCs/>
          <w:sz w:val="22"/>
          <w:szCs w:val="22"/>
          <w:lang w:val="en-US"/>
        </w:rPr>
        <w:t xml:space="preserve"> &amp;</w:t>
      </w:r>
      <w:r w:rsidRPr="001F1D9B">
        <w:rPr>
          <w:rFonts w:ascii="Times New Roman" w:eastAsiaTheme="minorHAnsi" w:hAnsi="Times New Roman"/>
          <w:iCs/>
          <w:sz w:val="22"/>
          <w:szCs w:val="22"/>
          <w:lang w:val="en-US"/>
        </w:rPr>
        <w:t xml:space="preserve"> Walters, E.E. (2005). </w:t>
      </w:r>
      <w:r w:rsidRPr="001F1D9B">
        <w:rPr>
          <w:rFonts w:ascii="Times New Roman" w:hAnsi="Times New Roman"/>
          <w:sz w:val="22"/>
          <w:szCs w:val="22"/>
          <w:lang w:val="en-US"/>
        </w:rPr>
        <w:t xml:space="preserve">Lifetime prevalence and age-of-onset distributions of DSM-IV disorders in the National Comorbidity Survey Replication. </w:t>
      </w:r>
      <w:r w:rsidRPr="001F1D9B">
        <w:rPr>
          <w:rStyle w:val="ncitalic1"/>
          <w:rFonts w:ascii="Times New Roman" w:hAnsi="Times New Roman"/>
          <w:sz w:val="22"/>
          <w:szCs w:val="22"/>
          <w:lang w:val="en-US"/>
        </w:rPr>
        <w:t>Archives of General Psychiatry, 62, 6,</w:t>
      </w:r>
      <w:r w:rsidRPr="001F1D9B">
        <w:rPr>
          <w:rFonts w:ascii="Times New Roman" w:hAnsi="Times New Roman"/>
          <w:sz w:val="22"/>
          <w:szCs w:val="22"/>
          <w:lang w:val="en-US"/>
        </w:rPr>
        <w:t xml:space="preserve"> 593-602.</w:t>
      </w:r>
    </w:p>
    <w:p w14:paraId="207DA6F9" w14:textId="77777777" w:rsidR="00A45294" w:rsidRPr="001F1D9B" w:rsidRDefault="00A45294" w:rsidP="00A21A26">
      <w:pPr>
        <w:spacing w:line="360" w:lineRule="auto"/>
        <w:contextualSpacing/>
        <w:rPr>
          <w:rFonts w:ascii="Times New Roman" w:hAnsi="Times New Roman"/>
          <w:sz w:val="22"/>
          <w:szCs w:val="22"/>
          <w:lang w:val="en-US"/>
        </w:rPr>
      </w:pPr>
    </w:p>
    <w:p w14:paraId="0F7B554F" w14:textId="77777777" w:rsidR="00A45294" w:rsidRPr="001F1D9B" w:rsidRDefault="00A45294" w:rsidP="00446BA9">
      <w:pPr>
        <w:spacing w:line="360" w:lineRule="auto"/>
        <w:ind w:left="851" w:hanging="851"/>
        <w:contextualSpacing/>
        <w:rPr>
          <w:rFonts w:ascii="Times New Roman" w:hAnsi="Times New Roman"/>
          <w:color w:val="000000"/>
          <w:sz w:val="22"/>
          <w:szCs w:val="22"/>
          <w:lang w:val="en-US"/>
        </w:rPr>
      </w:pPr>
      <w:r w:rsidRPr="001F1D9B">
        <w:rPr>
          <w:rFonts w:ascii="Times New Roman" w:hAnsi="Times New Roman"/>
          <w:color w:val="000000"/>
          <w:sz w:val="22"/>
          <w:szCs w:val="22"/>
        </w:rPr>
        <w:t>Kessler, R.C., Chiu, W.T., Demler, O., Merikangas, K.R.</w:t>
      </w:r>
      <w:r w:rsidR="004D6FB1" w:rsidRPr="001F1D9B">
        <w:rPr>
          <w:rFonts w:ascii="Times New Roman" w:hAnsi="Times New Roman"/>
          <w:color w:val="000000"/>
          <w:sz w:val="22"/>
          <w:szCs w:val="22"/>
        </w:rPr>
        <w:t xml:space="preserve"> &amp;</w:t>
      </w:r>
      <w:r w:rsidRPr="001F1D9B">
        <w:rPr>
          <w:rFonts w:ascii="Times New Roman" w:hAnsi="Times New Roman"/>
          <w:color w:val="000000"/>
          <w:sz w:val="22"/>
          <w:szCs w:val="22"/>
        </w:rPr>
        <w:t xml:space="preserve"> Walters, E.E. (2005). </w:t>
      </w:r>
      <w:r w:rsidRPr="001F1D9B">
        <w:rPr>
          <w:rFonts w:ascii="Times New Roman" w:hAnsi="Times New Roman"/>
          <w:color w:val="000000"/>
          <w:sz w:val="22"/>
          <w:szCs w:val="22"/>
          <w:lang w:val="en-US"/>
        </w:rPr>
        <w:t xml:space="preserve">Prevalence, severity, and comorbidity of 12-month DSM-IV disorders in the National Comorbidity Survey Replication. </w:t>
      </w:r>
      <w:r w:rsidRPr="001F1D9B">
        <w:rPr>
          <w:rStyle w:val="ncitalic1"/>
          <w:rFonts w:ascii="Times New Roman" w:hAnsi="Times New Roman"/>
          <w:sz w:val="22"/>
          <w:szCs w:val="22"/>
          <w:lang w:val="en-US"/>
        </w:rPr>
        <w:t>Archives of General Psychiatry, 62, 6,</w:t>
      </w:r>
      <w:r w:rsidRPr="001F1D9B">
        <w:rPr>
          <w:rFonts w:ascii="Times New Roman" w:hAnsi="Times New Roman"/>
          <w:color w:val="000000"/>
          <w:sz w:val="22"/>
          <w:szCs w:val="22"/>
          <w:lang w:val="en-US"/>
        </w:rPr>
        <w:t xml:space="preserve"> 617-627.</w:t>
      </w:r>
    </w:p>
    <w:p w14:paraId="098469AE" w14:textId="77777777" w:rsidR="00A45294" w:rsidRPr="001F1D9B" w:rsidRDefault="00A45294" w:rsidP="00A21A26">
      <w:pPr>
        <w:spacing w:line="360" w:lineRule="auto"/>
        <w:contextualSpacing/>
        <w:rPr>
          <w:rFonts w:ascii="Times New Roman" w:eastAsiaTheme="minorHAnsi" w:hAnsi="Times New Roman"/>
          <w:sz w:val="22"/>
          <w:szCs w:val="22"/>
          <w:lang w:val="en-US"/>
        </w:rPr>
      </w:pPr>
    </w:p>
    <w:p w14:paraId="37D6F19B" w14:textId="77777777" w:rsidR="00F97298" w:rsidRPr="001F1D9B" w:rsidRDefault="00F97298" w:rsidP="00446BA9">
      <w:pPr>
        <w:spacing w:line="360" w:lineRule="auto"/>
        <w:ind w:left="851" w:hanging="851"/>
        <w:contextualSpacing/>
        <w:rPr>
          <w:rFonts w:ascii="Times New Roman" w:hAnsi="Times New Roman"/>
          <w:i/>
          <w:sz w:val="22"/>
          <w:szCs w:val="22"/>
        </w:rPr>
      </w:pPr>
      <w:r w:rsidRPr="001F1D9B">
        <w:rPr>
          <w:rFonts w:ascii="Times New Roman" w:eastAsiaTheme="minorHAnsi" w:hAnsi="Times New Roman"/>
          <w:sz w:val="22"/>
          <w:szCs w:val="22"/>
          <w:lang w:val="en-US"/>
        </w:rPr>
        <w:t>Kilcommons, A.M.</w:t>
      </w:r>
      <w:r w:rsidR="004D6FB1" w:rsidRPr="001F1D9B">
        <w:rPr>
          <w:rFonts w:ascii="Times New Roman" w:eastAsiaTheme="minorHAnsi" w:hAnsi="Times New Roman"/>
          <w:sz w:val="22"/>
          <w:szCs w:val="22"/>
          <w:lang w:val="en-US"/>
        </w:rPr>
        <w:t xml:space="preserve"> &amp;</w:t>
      </w:r>
      <w:r w:rsidRPr="001F1D9B">
        <w:rPr>
          <w:rFonts w:ascii="Times New Roman" w:eastAsiaTheme="minorHAnsi" w:hAnsi="Times New Roman"/>
          <w:sz w:val="22"/>
          <w:szCs w:val="22"/>
          <w:lang w:val="en-US"/>
        </w:rPr>
        <w:t xml:space="preserve"> Morrison, A.P. (2005). </w:t>
      </w:r>
      <w:r w:rsidRPr="001F1D9B">
        <w:rPr>
          <w:rFonts w:ascii="Times New Roman" w:hAnsi="Times New Roman"/>
          <w:sz w:val="22"/>
          <w:szCs w:val="22"/>
          <w:lang w:val="en-US"/>
        </w:rPr>
        <w:t xml:space="preserve">Relationships between trauma and psychosis: an exploration of cognitive and dissociative factors. </w:t>
      </w:r>
      <w:r w:rsidRPr="001F1D9B">
        <w:rPr>
          <w:rFonts w:ascii="Times New Roman" w:hAnsi="Times New Roman"/>
          <w:i/>
          <w:sz w:val="22"/>
          <w:szCs w:val="22"/>
        </w:rPr>
        <w:t>Acta Psychiatrica Scandinavica</w:t>
      </w:r>
      <w:r w:rsidR="002A6851" w:rsidRPr="001F1D9B">
        <w:rPr>
          <w:rFonts w:ascii="Times New Roman" w:hAnsi="Times New Roman"/>
          <w:i/>
          <w:sz w:val="22"/>
          <w:szCs w:val="22"/>
        </w:rPr>
        <w:t>, 112</w:t>
      </w:r>
      <w:r w:rsidRPr="001F1D9B">
        <w:rPr>
          <w:rFonts w:ascii="Times New Roman" w:hAnsi="Times New Roman"/>
          <w:i/>
          <w:sz w:val="22"/>
          <w:szCs w:val="22"/>
        </w:rPr>
        <w:t>, 351-359.</w:t>
      </w:r>
    </w:p>
    <w:p w14:paraId="4BFFA664" w14:textId="77777777" w:rsidR="00F97298" w:rsidRPr="001F1D9B" w:rsidRDefault="00F97298" w:rsidP="00A21A26">
      <w:pPr>
        <w:autoSpaceDE w:val="0"/>
        <w:autoSpaceDN w:val="0"/>
        <w:adjustRightInd w:val="0"/>
        <w:spacing w:line="360" w:lineRule="auto"/>
        <w:rPr>
          <w:rFonts w:ascii="Times New Roman" w:eastAsiaTheme="minorHAnsi" w:hAnsi="Times New Roman"/>
          <w:sz w:val="22"/>
          <w:szCs w:val="22"/>
        </w:rPr>
      </w:pPr>
    </w:p>
    <w:p w14:paraId="299F376D" w14:textId="77777777" w:rsidR="00446BA9" w:rsidRDefault="00C33864" w:rsidP="00446BA9">
      <w:pPr>
        <w:spacing w:line="360" w:lineRule="auto"/>
        <w:ind w:left="851" w:hanging="851"/>
        <w:contextualSpacing/>
        <w:rPr>
          <w:rFonts w:ascii="Times New Roman" w:hAnsi="Times New Roman"/>
          <w:sz w:val="22"/>
          <w:szCs w:val="22"/>
        </w:rPr>
      </w:pPr>
      <w:r w:rsidRPr="001F1D9B">
        <w:rPr>
          <w:rFonts w:ascii="Times New Roman" w:hAnsi="Times New Roman"/>
          <w:sz w:val="22"/>
          <w:szCs w:val="22"/>
        </w:rPr>
        <w:t>Lu, W., Fite, R., Kim, E., Hyer, L., Yanos, P.T.</w:t>
      </w:r>
      <w:r w:rsidR="004D6FB1" w:rsidRPr="001F1D9B">
        <w:rPr>
          <w:rFonts w:ascii="Times New Roman" w:hAnsi="Times New Roman"/>
          <w:sz w:val="22"/>
          <w:szCs w:val="22"/>
        </w:rPr>
        <w:t xml:space="preserve"> &amp;</w:t>
      </w:r>
      <w:r w:rsidRPr="001F1D9B">
        <w:rPr>
          <w:rFonts w:ascii="Times New Roman" w:hAnsi="Times New Roman"/>
          <w:sz w:val="22"/>
          <w:szCs w:val="22"/>
        </w:rPr>
        <w:t xml:space="preserve"> Mueser, K.T. (2009). Cognitive-behavioral treatment of PTSD in severe mental illness. </w:t>
      </w:r>
      <w:r w:rsidRPr="001F1D9B">
        <w:rPr>
          <w:rFonts w:ascii="Times New Roman" w:hAnsi="Times New Roman"/>
          <w:i/>
          <w:sz w:val="22"/>
          <w:szCs w:val="22"/>
        </w:rPr>
        <w:t>American Journal of Psychiatric Rehabilitation, 12,</w:t>
      </w:r>
      <w:r w:rsidRPr="001F1D9B">
        <w:rPr>
          <w:rFonts w:ascii="Times New Roman" w:hAnsi="Times New Roman"/>
          <w:sz w:val="22"/>
          <w:szCs w:val="22"/>
        </w:rPr>
        <w:t xml:space="preserve"> 1, 73-91.</w:t>
      </w:r>
    </w:p>
    <w:p w14:paraId="5C1E160E" w14:textId="77777777" w:rsidR="00446BA9" w:rsidRDefault="00446BA9" w:rsidP="00446BA9">
      <w:pPr>
        <w:spacing w:line="360" w:lineRule="auto"/>
        <w:ind w:left="851" w:hanging="851"/>
        <w:contextualSpacing/>
        <w:rPr>
          <w:rFonts w:ascii="Times New Roman" w:hAnsi="Times New Roman"/>
          <w:sz w:val="22"/>
          <w:szCs w:val="22"/>
        </w:rPr>
      </w:pPr>
    </w:p>
    <w:p w14:paraId="0940FF8A" w14:textId="77777777" w:rsidR="005D241D" w:rsidRPr="00446BA9" w:rsidRDefault="005D241D" w:rsidP="00446BA9">
      <w:pPr>
        <w:spacing w:line="360" w:lineRule="auto"/>
        <w:ind w:left="851" w:hanging="851"/>
        <w:contextualSpacing/>
        <w:rPr>
          <w:rFonts w:ascii="Times New Roman" w:eastAsiaTheme="minorHAnsi" w:hAnsi="Times New Roman"/>
          <w:sz w:val="22"/>
          <w:szCs w:val="22"/>
          <w:lang w:val="en-US"/>
        </w:rPr>
      </w:pPr>
      <w:r w:rsidRPr="001F1D9B">
        <w:rPr>
          <w:rFonts w:ascii="Times New Roman" w:hAnsi="Times New Roman"/>
          <w:sz w:val="22"/>
          <w:szCs w:val="22"/>
        </w:rPr>
        <w:t>Maffei, C., Fossati, A., Agostoni, I., Barraco, A., Bagnato, M., Deborah, D., Namia, C., Novella, L. &amp; Petrachi, M. (1997).</w:t>
      </w:r>
      <w:r w:rsidR="00A26830" w:rsidRPr="001F1D9B">
        <w:rPr>
          <w:rFonts w:ascii="Times New Roman" w:hAnsi="Times New Roman"/>
          <w:sz w:val="22"/>
          <w:szCs w:val="22"/>
        </w:rPr>
        <w:t xml:space="preserve"> </w:t>
      </w:r>
      <w:r w:rsidRPr="001F1D9B">
        <w:rPr>
          <w:rFonts w:ascii="Times New Roman" w:hAnsi="Times New Roman"/>
          <w:sz w:val="22"/>
          <w:szCs w:val="22"/>
        </w:rPr>
        <w:t xml:space="preserve">Interrater reliability and internal consistency of the structured clinical interview for DSM-IV axis II personality disorders (SCID-II), version 2.0., </w:t>
      </w:r>
      <w:r w:rsidRPr="001F1D9B">
        <w:rPr>
          <w:rFonts w:ascii="Times New Roman" w:hAnsi="Times New Roman"/>
          <w:i/>
          <w:sz w:val="22"/>
          <w:szCs w:val="22"/>
        </w:rPr>
        <w:t xml:space="preserve">Journal of Personality Disorders, 11, </w:t>
      </w:r>
      <w:r w:rsidRPr="001F1D9B">
        <w:rPr>
          <w:rFonts w:ascii="Times New Roman" w:hAnsi="Times New Roman"/>
          <w:sz w:val="22"/>
          <w:szCs w:val="22"/>
        </w:rPr>
        <w:t>3, 279-284.</w:t>
      </w:r>
    </w:p>
    <w:p w14:paraId="1D980C8E" w14:textId="77777777" w:rsidR="0025670C" w:rsidRPr="001F1D9B" w:rsidRDefault="0025670C" w:rsidP="00A21A26">
      <w:pPr>
        <w:autoSpaceDE w:val="0"/>
        <w:autoSpaceDN w:val="0"/>
        <w:adjustRightInd w:val="0"/>
        <w:spacing w:line="360" w:lineRule="auto"/>
        <w:rPr>
          <w:rFonts w:ascii="Times New Roman" w:hAnsi="Times New Roman"/>
          <w:sz w:val="22"/>
          <w:szCs w:val="22"/>
        </w:rPr>
      </w:pPr>
    </w:p>
    <w:p w14:paraId="6D2658A2" w14:textId="77777777" w:rsidR="001D4AF2" w:rsidRPr="001F1D9B" w:rsidRDefault="001D4AF2" w:rsidP="00446BA9">
      <w:pPr>
        <w:autoSpaceDE w:val="0"/>
        <w:autoSpaceDN w:val="0"/>
        <w:adjustRightInd w:val="0"/>
        <w:spacing w:line="360" w:lineRule="auto"/>
        <w:ind w:left="851" w:hanging="851"/>
        <w:rPr>
          <w:rFonts w:ascii="Times New Roman" w:eastAsiaTheme="minorHAnsi" w:hAnsi="Times New Roman"/>
          <w:sz w:val="22"/>
          <w:szCs w:val="22"/>
          <w:lang w:val="en-US"/>
        </w:rPr>
      </w:pPr>
      <w:r w:rsidRPr="001F1D9B">
        <w:rPr>
          <w:rFonts w:ascii="Times New Roman" w:hAnsi="Times New Roman"/>
          <w:sz w:val="22"/>
          <w:szCs w:val="22"/>
          <w:lang w:val="nl-NL"/>
        </w:rPr>
        <w:t>Mauritz, M.W., Goossens, P.J.J., Draijer, N.</w:t>
      </w:r>
      <w:r w:rsidR="004D6FB1" w:rsidRPr="001F1D9B">
        <w:rPr>
          <w:rFonts w:ascii="Times New Roman" w:hAnsi="Times New Roman"/>
          <w:sz w:val="22"/>
          <w:szCs w:val="22"/>
          <w:lang w:val="nl-NL"/>
        </w:rPr>
        <w:t xml:space="preserve"> &amp;</w:t>
      </w:r>
      <w:r w:rsidRPr="001F1D9B">
        <w:rPr>
          <w:rFonts w:ascii="Times New Roman" w:hAnsi="Times New Roman"/>
          <w:sz w:val="22"/>
          <w:szCs w:val="22"/>
          <w:lang w:val="nl-NL"/>
        </w:rPr>
        <w:t xml:space="preserve"> </w:t>
      </w:r>
      <w:r w:rsidR="004D6FB1" w:rsidRPr="001F1D9B">
        <w:rPr>
          <w:rFonts w:ascii="Times New Roman" w:hAnsi="Times New Roman"/>
          <w:sz w:val="22"/>
          <w:szCs w:val="22"/>
          <w:lang w:val="nl-NL"/>
        </w:rPr>
        <w:t xml:space="preserve">van </w:t>
      </w:r>
      <w:r w:rsidRPr="001F1D9B">
        <w:rPr>
          <w:rFonts w:ascii="Times New Roman" w:hAnsi="Times New Roman"/>
          <w:sz w:val="22"/>
          <w:szCs w:val="22"/>
          <w:lang w:val="nl-NL"/>
        </w:rPr>
        <w:t xml:space="preserve">Achterberg, T. (2013). </w:t>
      </w:r>
      <w:r w:rsidRPr="001F1D9B">
        <w:rPr>
          <w:rFonts w:ascii="Times New Roman" w:hAnsi="Times New Roman"/>
          <w:sz w:val="22"/>
          <w:szCs w:val="22"/>
        </w:rPr>
        <w:t xml:space="preserve">Prevalence of interpersonal trauma exposure and trauma related disorders in severe mental illness. </w:t>
      </w:r>
      <w:r w:rsidRPr="001F1D9B">
        <w:rPr>
          <w:rFonts w:ascii="Times New Roman" w:hAnsi="Times New Roman"/>
          <w:i/>
          <w:sz w:val="22"/>
          <w:szCs w:val="22"/>
        </w:rPr>
        <w:t xml:space="preserve">European Journal of Psychotraumatology, </w:t>
      </w:r>
      <w:r w:rsidRPr="001F1D9B">
        <w:rPr>
          <w:rFonts w:ascii="Times New Roman" w:hAnsi="Times New Roman"/>
          <w:sz w:val="22"/>
          <w:szCs w:val="22"/>
        </w:rPr>
        <w:t>19985, http://dx.doi.org/10.3402/ejpt.v4i0.19985.</w:t>
      </w:r>
    </w:p>
    <w:p w14:paraId="73232FC4" w14:textId="77777777" w:rsidR="00F66C2E" w:rsidRPr="001F1D9B" w:rsidRDefault="00F66C2E" w:rsidP="00A21A26">
      <w:pPr>
        <w:autoSpaceDE w:val="0"/>
        <w:autoSpaceDN w:val="0"/>
        <w:adjustRightInd w:val="0"/>
        <w:spacing w:line="360" w:lineRule="auto"/>
        <w:rPr>
          <w:rFonts w:ascii="Times New Roman" w:eastAsiaTheme="minorHAnsi" w:hAnsi="Times New Roman"/>
          <w:sz w:val="22"/>
          <w:szCs w:val="22"/>
          <w:lang w:val="en-US"/>
        </w:rPr>
      </w:pPr>
    </w:p>
    <w:p w14:paraId="27EC6838" w14:textId="77777777" w:rsidR="00F97298" w:rsidRPr="001F1D9B" w:rsidRDefault="00F97298" w:rsidP="00446BA9">
      <w:pPr>
        <w:autoSpaceDE w:val="0"/>
        <w:autoSpaceDN w:val="0"/>
        <w:adjustRightInd w:val="0"/>
        <w:spacing w:line="360" w:lineRule="auto"/>
        <w:ind w:left="851" w:hanging="851"/>
        <w:rPr>
          <w:rFonts w:ascii="Times New Roman" w:eastAsiaTheme="minorHAnsi" w:hAnsi="Times New Roman"/>
          <w:sz w:val="22"/>
          <w:szCs w:val="22"/>
          <w:lang w:val="en-US"/>
        </w:rPr>
      </w:pPr>
      <w:r w:rsidRPr="001F1D9B">
        <w:rPr>
          <w:rFonts w:ascii="Times New Roman" w:eastAsiaTheme="minorHAnsi" w:hAnsi="Times New Roman"/>
          <w:sz w:val="22"/>
          <w:szCs w:val="22"/>
          <w:lang w:val="en-US"/>
        </w:rPr>
        <w:t>Mueser, K.T., Goodman, L., Trumbetta, S.L., Rosenberg, S., Osher, F.C., Vidaver,</w:t>
      </w:r>
      <w:r w:rsidR="00446BA9">
        <w:rPr>
          <w:rFonts w:ascii="Times New Roman" w:eastAsiaTheme="minorHAnsi" w:hAnsi="Times New Roman"/>
          <w:sz w:val="22"/>
          <w:szCs w:val="22"/>
          <w:lang w:val="en-US"/>
        </w:rPr>
        <w:t xml:space="preserve"> R. </w:t>
      </w:r>
      <w:r w:rsidRPr="001F1D9B">
        <w:rPr>
          <w:rFonts w:ascii="Times New Roman" w:eastAsiaTheme="minorHAnsi" w:hAnsi="Times New Roman"/>
          <w:sz w:val="22"/>
          <w:szCs w:val="22"/>
          <w:lang w:val="en-US"/>
        </w:rPr>
        <w:t xml:space="preserve">(1998). Trauma and posttraumatic stress disorder in severe mental illness. </w:t>
      </w:r>
      <w:r w:rsidRPr="001F1D9B">
        <w:rPr>
          <w:rFonts w:ascii="Times New Roman" w:eastAsiaTheme="minorHAnsi" w:hAnsi="Times New Roman"/>
          <w:i/>
          <w:sz w:val="22"/>
          <w:szCs w:val="22"/>
          <w:lang w:val="en-US"/>
        </w:rPr>
        <w:t xml:space="preserve">Journal of Consulting and Clinical Psychology, 66, </w:t>
      </w:r>
      <w:r w:rsidRPr="001F1D9B">
        <w:rPr>
          <w:rFonts w:ascii="Times New Roman" w:eastAsiaTheme="minorHAnsi" w:hAnsi="Times New Roman"/>
          <w:sz w:val="22"/>
          <w:szCs w:val="22"/>
          <w:lang w:val="en-US"/>
        </w:rPr>
        <w:t>493-499.</w:t>
      </w:r>
    </w:p>
    <w:p w14:paraId="3366E31E" w14:textId="77777777" w:rsidR="00F97298" w:rsidRPr="001F1D9B" w:rsidRDefault="00F97298" w:rsidP="00A21A26">
      <w:pPr>
        <w:autoSpaceDE w:val="0"/>
        <w:autoSpaceDN w:val="0"/>
        <w:adjustRightInd w:val="0"/>
        <w:spacing w:line="360" w:lineRule="auto"/>
        <w:rPr>
          <w:rFonts w:ascii="Times New Roman" w:eastAsiaTheme="minorHAnsi" w:hAnsi="Times New Roman"/>
          <w:sz w:val="22"/>
          <w:szCs w:val="22"/>
          <w:lang w:val="en-US"/>
        </w:rPr>
      </w:pPr>
    </w:p>
    <w:p w14:paraId="0D23C746" w14:textId="77777777" w:rsidR="0025670C" w:rsidRPr="001F1D9B" w:rsidRDefault="0025670C" w:rsidP="00446BA9">
      <w:pPr>
        <w:autoSpaceDE w:val="0"/>
        <w:autoSpaceDN w:val="0"/>
        <w:adjustRightInd w:val="0"/>
        <w:spacing w:line="360" w:lineRule="auto"/>
        <w:ind w:left="851" w:hanging="851"/>
        <w:rPr>
          <w:rFonts w:ascii="Times New Roman" w:eastAsiaTheme="minorHAnsi" w:hAnsi="Times New Roman"/>
          <w:sz w:val="22"/>
          <w:szCs w:val="22"/>
          <w:lang w:val="en-US"/>
        </w:rPr>
      </w:pPr>
      <w:r w:rsidRPr="001F1D9B">
        <w:rPr>
          <w:rFonts w:ascii="Times New Roman" w:eastAsiaTheme="minorHAnsi" w:hAnsi="Times New Roman"/>
          <w:sz w:val="22"/>
          <w:szCs w:val="22"/>
          <w:lang w:val="en-US"/>
        </w:rPr>
        <w:lastRenderedPageBreak/>
        <w:t>Mueser, K.T., Goodman</w:t>
      </w:r>
      <w:proofErr w:type="gramStart"/>
      <w:r w:rsidRPr="001F1D9B">
        <w:rPr>
          <w:rFonts w:ascii="Times New Roman" w:eastAsiaTheme="minorHAnsi" w:hAnsi="Times New Roman"/>
          <w:sz w:val="22"/>
          <w:szCs w:val="22"/>
          <w:lang w:val="en-US"/>
        </w:rPr>
        <w:t>, .L</w:t>
      </w:r>
      <w:proofErr w:type="gramEnd"/>
      <w:r w:rsidRPr="001F1D9B">
        <w:rPr>
          <w:rFonts w:ascii="Times New Roman" w:eastAsiaTheme="minorHAnsi" w:hAnsi="Times New Roman"/>
          <w:sz w:val="22"/>
          <w:szCs w:val="22"/>
          <w:lang w:val="en-US"/>
        </w:rPr>
        <w:t>, Rosenberg, S.</w:t>
      </w:r>
      <w:r w:rsidR="004D6FB1" w:rsidRPr="001F1D9B">
        <w:rPr>
          <w:rFonts w:ascii="Times New Roman" w:eastAsiaTheme="minorHAnsi" w:hAnsi="Times New Roman"/>
          <w:sz w:val="22"/>
          <w:szCs w:val="22"/>
          <w:lang w:val="en-US"/>
        </w:rPr>
        <w:t xml:space="preserve"> &amp;</w:t>
      </w:r>
      <w:r w:rsidRPr="001F1D9B">
        <w:rPr>
          <w:rFonts w:ascii="Times New Roman" w:eastAsiaTheme="minorHAnsi" w:hAnsi="Times New Roman"/>
          <w:sz w:val="22"/>
          <w:szCs w:val="22"/>
          <w:lang w:val="en-US"/>
        </w:rPr>
        <w:t xml:space="preserve"> Trumbetta, S.L. (2002). Trauma, PTSD, and the course of illness: an interactive model. </w:t>
      </w:r>
      <w:r w:rsidRPr="001F1D9B">
        <w:rPr>
          <w:rFonts w:ascii="Times New Roman" w:eastAsiaTheme="minorHAnsi" w:hAnsi="Times New Roman"/>
          <w:i/>
          <w:sz w:val="22"/>
          <w:szCs w:val="22"/>
          <w:lang w:val="en-US"/>
        </w:rPr>
        <w:t xml:space="preserve">Schizophrenia research, 51, </w:t>
      </w:r>
      <w:r w:rsidRPr="001F1D9B">
        <w:rPr>
          <w:rFonts w:ascii="Times New Roman" w:eastAsiaTheme="minorHAnsi" w:hAnsi="Times New Roman"/>
          <w:sz w:val="22"/>
          <w:szCs w:val="22"/>
          <w:lang w:val="en-US"/>
        </w:rPr>
        <w:t>123-143.</w:t>
      </w:r>
    </w:p>
    <w:p w14:paraId="30A085F2" w14:textId="77777777" w:rsidR="0025670C" w:rsidRPr="001F1D9B" w:rsidRDefault="0025670C" w:rsidP="00A21A26">
      <w:pPr>
        <w:autoSpaceDE w:val="0"/>
        <w:autoSpaceDN w:val="0"/>
        <w:adjustRightInd w:val="0"/>
        <w:spacing w:line="360" w:lineRule="auto"/>
        <w:rPr>
          <w:rFonts w:ascii="Times New Roman" w:eastAsiaTheme="minorHAnsi" w:hAnsi="Times New Roman"/>
          <w:sz w:val="22"/>
          <w:szCs w:val="22"/>
          <w:lang w:val="en-US"/>
        </w:rPr>
      </w:pPr>
    </w:p>
    <w:p w14:paraId="193F73A0" w14:textId="77777777" w:rsidR="00F97298" w:rsidRPr="001F1D9B" w:rsidRDefault="00F97298" w:rsidP="00446BA9">
      <w:pPr>
        <w:autoSpaceDE w:val="0"/>
        <w:autoSpaceDN w:val="0"/>
        <w:adjustRightInd w:val="0"/>
        <w:spacing w:line="360" w:lineRule="auto"/>
        <w:ind w:left="851" w:hanging="851"/>
        <w:rPr>
          <w:rFonts w:ascii="Times New Roman" w:eastAsiaTheme="minorHAnsi" w:hAnsi="Times New Roman"/>
          <w:bCs/>
          <w:sz w:val="22"/>
          <w:szCs w:val="22"/>
          <w:lang w:val="en-US"/>
        </w:rPr>
      </w:pPr>
      <w:r w:rsidRPr="001F1D9B">
        <w:rPr>
          <w:rFonts w:ascii="Times New Roman" w:eastAsiaTheme="minorHAnsi" w:hAnsi="Times New Roman"/>
          <w:sz w:val="22"/>
          <w:szCs w:val="22"/>
          <w:lang w:val="en-US"/>
        </w:rPr>
        <w:t xml:space="preserve">Mueser, K.T., </w:t>
      </w:r>
      <w:r w:rsidRPr="001F1D9B">
        <w:rPr>
          <w:rFonts w:ascii="Times New Roman" w:eastAsiaTheme="minorHAnsi" w:hAnsi="Times New Roman"/>
          <w:iCs/>
          <w:sz w:val="22"/>
          <w:szCs w:val="22"/>
          <w:lang w:val="en-US"/>
        </w:rPr>
        <w:t xml:space="preserve">Salyers, M.P., </w:t>
      </w:r>
      <w:r w:rsidRPr="001F1D9B">
        <w:rPr>
          <w:rFonts w:ascii="Times New Roman" w:eastAsiaTheme="minorHAnsi" w:hAnsi="Times New Roman"/>
          <w:sz w:val="22"/>
          <w:szCs w:val="22"/>
          <w:lang w:val="en-US"/>
        </w:rPr>
        <w:t>Rosenberg, S.D., Goodman, L.A., Essock, S.M.,</w:t>
      </w:r>
      <w:r w:rsidRPr="001F1D9B">
        <w:rPr>
          <w:rFonts w:ascii="Times New Roman" w:eastAsiaTheme="minorHAnsi" w:hAnsi="Times New Roman"/>
          <w:iCs/>
          <w:sz w:val="22"/>
          <w:szCs w:val="22"/>
          <w:lang w:val="en-US"/>
        </w:rPr>
        <w:t xml:space="preserve"> </w:t>
      </w:r>
      <w:r w:rsidRPr="001F1D9B">
        <w:rPr>
          <w:rFonts w:ascii="Times New Roman" w:eastAsiaTheme="minorHAnsi" w:hAnsi="Times New Roman"/>
          <w:sz w:val="22"/>
          <w:szCs w:val="22"/>
          <w:lang w:val="en-US"/>
        </w:rPr>
        <w:t>Osher, F.C.</w:t>
      </w:r>
      <w:proofErr w:type="gramStart"/>
      <w:r w:rsidRPr="001F1D9B">
        <w:rPr>
          <w:rFonts w:ascii="Times New Roman" w:eastAsiaTheme="minorHAnsi" w:hAnsi="Times New Roman"/>
          <w:sz w:val="22"/>
          <w:szCs w:val="22"/>
          <w:lang w:val="en-US"/>
        </w:rPr>
        <w:t xml:space="preserve">, </w:t>
      </w:r>
      <w:r w:rsidRPr="001F1D9B">
        <w:rPr>
          <w:rFonts w:ascii="Times New Roman" w:eastAsiaTheme="minorHAnsi" w:hAnsi="Times New Roman"/>
          <w:iCs/>
          <w:sz w:val="22"/>
          <w:szCs w:val="22"/>
          <w:lang w:val="en-US"/>
        </w:rPr>
        <w:t xml:space="preserve"> </w:t>
      </w:r>
      <w:r w:rsidRPr="001F1D9B">
        <w:rPr>
          <w:rFonts w:ascii="Times New Roman" w:eastAsiaTheme="minorHAnsi" w:hAnsi="Times New Roman"/>
          <w:sz w:val="22"/>
          <w:szCs w:val="22"/>
          <w:lang w:val="en-US"/>
        </w:rPr>
        <w:t>Swartz</w:t>
      </w:r>
      <w:proofErr w:type="gramEnd"/>
      <w:r w:rsidRPr="001F1D9B">
        <w:rPr>
          <w:rFonts w:ascii="Times New Roman" w:eastAsiaTheme="minorHAnsi" w:hAnsi="Times New Roman"/>
          <w:sz w:val="22"/>
          <w:szCs w:val="22"/>
          <w:lang w:val="en-US"/>
        </w:rPr>
        <w:t>, M.</w:t>
      </w:r>
      <w:r w:rsidR="004D6FB1" w:rsidRPr="001F1D9B">
        <w:rPr>
          <w:rFonts w:ascii="Times New Roman" w:eastAsiaTheme="minorHAnsi" w:hAnsi="Times New Roman"/>
          <w:sz w:val="22"/>
          <w:szCs w:val="22"/>
          <w:lang w:val="en-US"/>
        </w:rPr>
        <w:t xml:space="preserve"> &amp;</w:t>
      </w:r>
      <w:r w:rsidRPr="001F1D9B">
        <w:rPr>
          <w:rFonts w:ascii="Times New Roman" w:eastAsiaTheme="minorHAnsi" w:hAnsi="Times New Roman"/>
          <w:sz w:val="22"/>
          <w:szCs w:val="22"/>
          <w:lang w:val="en-US"/>
        </w:rPr>
        <w:t xml:space="preserve"> Butterfield, M.I. (2004). </w:t>
      </w:r>
      <w:r w:rsidRPr="001F1D9B">
        <w:rPr>
          <w:rFonts w:ascii="Times New Roman" w:hAnsi="Times New Roman"/>
          <w:sz w:val="22"/>
          <w:szCs w:val="22"/>
          <w:lang w:val="en-US"/>
        </w:rPr>
        <w:t xml:space="preserve">Interpersonal Trauma and Posttraumatic Stress Disorder in Patients </w:t>
      </w:r>
      <w:r w:rsidR="002A6851" w:rsidRPr="001F1D9B">
        <w:rPr>
          <w:rFonts w:ascii="Times New Roman" w:hAnsi="Times New Roman"/>
          <w:sz w:val="22"/>
          <w:szCs w:val="22"/>
          <w:lang w:val="en-US"/>
        </w:rPr>
        <w:t>with</w:t>
      </w:r>
      <w:r w:rsidRPr="001F1D9B">
        <w:rPr>
          <w:rFonts w:ascii="Times New Roman" w:hAnsi="Times New Roman"/>
          <w:sz w:val="22"/>
          <w:szCs w:val="22"/>
          <w:lang w:val="en-US"/>
        </w:rPr>
        <w:t xml:space="preserve"> Severe Mental Illness: Demographic, Clinical, and Health Correlates. </w:t>
      </w:r>
      <w:r w:rsidRPr="001F1D9B">
        <w:rPr>
          <w:rFonts w:ascii="Times New Roman" w:hAnsi="Times New Roman"/>
          <w:i/>
          <w:sz w:val="22"/>
          <w:szCs w:val="22"/>
          <w:lang w:val="en-US"/>
        </w:rPr>
        <w:t>Schizophrenia Bulletin,</w:t>
      </w:r>
      <w:r w:rsidRPr="001F1D9B">
        <w:rPr>
          <w:rFonts w:ascii="Times New Roman" w:eastAsiaTheme="minorHAnsi" w:hAnsi="Times New Roman"/>
          <w:b/>
          <w:bCs/>
          <w:i/>
          <w:sz w:val="22"/>
          <w:szCs w:val="22"/>
          <w:lang w:val="en-US"/>
        </w:rPr>
        <w:t xml:space="preserve"> </w:t>
      </w:r>
      <w:r w:rsidRPr="001F1D9B">
        <w:rPr>
          <w:rFonts w:ascii="Times New Roman" w:eastAsiaTheme="minorHAnsi" w:hAnsi="Times New Roman"/>
          <w:bCs/>
          <w:i/>
          <w:sz w:val="22"/>
          <w:szCs w:val="22"/>
          <w:lang w:val="en-US"/>
        </w:rPr>
        <w:t>30,</w:t>
      </w:r>
      <w:r w:rsidRPr="001F1D9B">
        <w:rPr>
          <w:rFonts w:ascii="Times New Roman" w:eastAsiaTheme="minorHAnsi" w:hAnsi="Times New Roman"/>
          <w:bCs/>
          <w:sz w:val="22"/>
          <w:szCs w:val="22"/>
          <w:lang w:val="en-US"/>
        </w:rPr>
        <w:t xml:space="preserve"> 1, 45-57.</w:t>
      </w:r>
    </w:p>
    <w:p w14:paraId="32438B61" w14:textId="77777777" w:rsidR="00C33864" w:rsidRPr="001F1D9B" w:rsidRDefault="00C33864" w:rsidP="00A21A26">
      <w:pPr>
        <w:autoSpaceDE w:val="0"/>
        <w:autoSpaceDN w:val="0"/>
        <w:adjustRightInd w:val="0"/>
        <w:spacing w:line="360" w:lineRule="auto"/>
        <w:rPr>
          <w:rFonts w:ascii="Times New Roman" w:eastAsiaTheme="minorHAnsi" w:hAnsi="Times New Roman"/>
          <w:bCs/>
          <w:sz w:val="22"/>
          <w:szCs w:val="22"/>
          <w:lang w:val="en-US"/>
        </w:rPr>
      </w:pPr>
    </w:p>
    <w:p w14:paraId="6446E24D" w14:textId="77777777" w:rsidR="00C33864" w:rsidRPr="001F1D9B" w:rsidRDefault="00C33864" w:rsidP="00446BA9">
      <w:pPr>
        <w:autoSpaceDE w:val="0"/>
        <w:autoSpaceDN w:val="0"/>
        <w:adjustRightInd w:val="0"/>
        <w:spacing w:line="360" w:lineRule="auto"/>
        <w:ind w:left="851" w:hanging="851"/>
        <w:rPr>
          <w:rFonts w:ascii="Times New Roman" w:eastAsiaTheme="minorHAnsi" w:hAnsi="Times New Roman"/>
          <w:bCs/>
          <w:sz w:val="22"/>
          <w:szCs w:val="22"/>
          <w:lang w:val="en-US"/>
        </w:rPr>
      </w:pPr>
      <w:r w:rsidRPr="001F1D9B">
        <w:rPr>
          <w:rFonts w:ascii="Times New Roman" w:hAnsi="Times New Roman"/>
          <w:sz w:val="22"/>
          <w:szCs w:val="22"/>
        </w:rPr>
        <w:t>Mueser, K.T., Rosenberg, S.D., Xie, H., Jankowski, M.K., Bolton, E.E., Lu, W., Hamblen, J.L., Rosenberg, H.J., McHugo, G.J.</w:t>
      </w:r>
      <w:r w:rsidR="004D6FB1" w:rsidRPr="001F1D9B">
        <w:rPr>
          <w:rFonts w:ascii="Times New Roman" w:hAnsi="Times New Roman"/>
          <w:sz w:val="22"/>
          <w:szCs w:val="22"/>
        </w:rPr>
        <w:t xml:space="preserve"> &amp;</w:t>
      </w:r>
      <w:r w:rsidRPr="001F1D9B">
        <w:rPr>
          <w:rFonts w:ascii="Times New Roman" w:hAnsi="Times New Roman"/>
          <w:sz w:val="22"/>
          <w:szCs w:val="22"/>
        </w:rPr>
        <w:t xml:space="preserve"> Wolfe</w:t>
      </w:r>
      <w:r w:rsidR="004D6FB1" w:rsidRPr="001F1D9B">
        <w:rPr>
          <w:rFonts w:ascii="Times New Roman" w:hAnsi="Times New Roman"/>
          <w:sz w:val="22"/>
          <w:szCs w:val="22"/>
        </w:rPr>
        <w:t>,</w:t>
      </w:r>
      <w:r w:rsidRPr="001F1D9B">
        <w:rPr>
          <w:rFonts w:ascii="Times New Roman" w:hAnsi="Times New Roman"/>
          <w:sz w:val="22"/>
          <w:szCs w:val="22"/>
        </w:rPr>
        <w:t xml:space="preserve"> R</w:t>
      </w:r>
      <w:r w:rsidR="004D6FB1" w:rsidRPr="001F1D9B">
        <w:rPr>
          <w:rFonts w:ascii="Times New Roman" w:hAnsi="Times New Roman"/>
          <w:sz w:val="22"/>
          <w:szCs w:val="22"/>
        </w:rPr>
        <w:t>.</w:t>
      </w:r>
      <w:r w:rsidRPr="001F1D9B">
        <w:rPr>
          <w:rFonts w:ascii="Times New Roman" w:hAnsi="Times New Roman"/>
          <w:sz w:val="22"/>
          <w:szCs w:val="22"/>
        </w:rPr>
        <w:t xml:space="preserve"> (2008). A Randomized Controlled Trial of Cognitive–Behavioral Treatment for Posttraumatic Stress Disorder in Severe Mental Illness. </w:t>
      </w:r>
      <w:r w:rsidRPr="001F1D9B">
        <w:rPr>
          <w:rFonts w:ascii="Times New Roman" w:hAnsi="Times New Roman"/>
          <w:i/>
          <w:sz w:val="22"/>
          <w:szCs w:val="22"/>
        </w:rPr>
        <w:t>Journal of Consulting and Clinical Psychology,</w:t>
      </w:r>
      <w:r w:rsidRPr="001F1D9B">
        <w:rPr>
          <w:rFonts w:ascii="Times New Roman" w:hAnsi="Times New Roman"/>
          <w:sz w:val="22"/>
          <w:szCs w:val="22"/>
        </w:rPr>
        <w:t xml:space="preserve"> </w:t>
      </w:r>
      <w:r w:rsidRPr="001F1D9B">
        <w:rPr>
          <w:rFonts w:ascii="Times New Roman" w:hAnsi="Times New Roman"/>
          <w:i/>
          <w:sz w:val="22"/>
          <w:szCs w:val="22"/>
        </w:rPr>
        <w:t>76,</w:t>
      </w:r>
      <w:r w:rsidRPr="001F1D9B">
        <w:rPr>
          <w:rFonts w:ascii="Times New Roman" w:hAnsi="Times New Roman"/>
          <w:sz w:val="22"/>
          <w:szCs w:val="22"/>
        </w:rPr>
        <w:t xml:space="preserve"> 2, 259–271</w:t>
      </w:r>
    </w:p>
    <w:p w14:paraId="0E648A8E" w14:textId="77777777" w:rsidR="00B707AC" w:rsidRPr="001F1D9B" w:rsidRDefault="00B707AC" w:rsidP="00A21A26">
      <w:pPr>
        <w:pStyle w:val="EndnoteText"/>
        <w:spacing w:line="360" w:lineRule="auto"/>
        <w:rPr>
          <w:rFonts w:ascii="Times New Roman" w:hAnsi="Times New Roman"/>
          <w:sz w:val="22"/>
          <w:szCs w:val="22"/>
          <w:lang w:val="en-GB"/>
        </w:rPr>
      </w:pPr>
    </w:p>
    <w:p w14:paraId="42241040" w14:textId="77777777" w:rsidR="005D4204" w:rsidRPr="001F1D9B" w:rsidRDefault="005D4204" w:rsidP="00446BA9">
      <w:pPr>
        <w:pStyle w:val="EndnoteText"/>
        <w:spacing w:line="360" w:lineRule="auto"/>
        <w:ind w:left="851" w:hanging="851"/>
        <w:rPr>
          <w:rFonts w:ascii="Times New Roman" w:hAnsi="Times New Roman"/>
          <w:i/>
          <w:sz w:val="22"/>
          <w:szCs w:val="22"/>
          <w:lang w:val="en-GB"/>
        </w:rPr>
      </w:pPr>
      <w:r w:rsidRPr="001F1D9B">
        <w:rPr>
          <w:rFonts w:ascii="Times New Roman" w:hAnsi="Times New Roman"/>
          <w:sz w:val="22"/>
          <w:szCs w:val="22"/>
          <w:lang w:val="en-GB"/>
        </w:rPr>
        <w:t xml:space="preserve">Muhr, Th. &amp; Friese, S. (2004) </w:t>
      </w:r>
      <w:r w:rsidRPr="001F1D9B">
        <w:rPr>
          <w:rStyle w:val="langblock"/>
          <w:rFonts w:ascii="Times New Roman" w:hAnsi="Times New Roman"/>
          <w:sz w:val="22"/>
          <w:szCs w:val="22"/>
          <w:lang w:val="en-GB"/>
        </w:rPr>
        <w:t xml:space="preserve">ATLAS.ti retrieved from; </w:t>
      </w:r>
      <w:r w:rsidR="00446BA9">
        <w:rPr>
          <w:rStyle w:val="langblock"/>
          <w:rFonts w:ascii="Times New Roman" w:hAnsi="Times New Roman"/>
          <w:sz w:val="22"/>
          <w:szCs w:val="22"/>
          <w:lang w:val="en-GB"/>
        </w:rPr>
        <w:t>h</w:t>
      </w:r>
      <w:r w:rsidRPr="001F1D9B">
        <w:rPr>
          <w:rFonts w:ascii="Times New Roman" w:hAnsi="Times New Roman"/>
          <w:sz w:val="22"/>
          <w:szCs w:val="22"/>
          <w:lang w:val="en-GB"/>
        </w:rPr>
        <w:t>ttp://is.muni.cz/el/1423/jaro2009/SOC421/um/Atlas_Manual.pdf</w:t>
      </w:r>
    </w:p>
    <w:p w14:paraId="7C903698" w14:textId="77777777" w:rsidR="005D4204" w:rsidRPr="001F1D9B" w:rsidRDefault="005D4204" w:rsidP="00A21A26">
      <w:pPr>
        <w:pStyle w:val="EndnoteText"/>
        <w:spacing w:line="360" w:lineRule="auto"/>
        <w:rPr>
          <w:rFonts w:ascii="Times New Roman" w:hAnsi="Times New Roman"/>
          <w:sz w:val="22"/>
          <w:szCs w:val="22"/>
          <w:lang w:val="en-GB"/>
        </w:rPr>
      </w:pPr>
    </w:p>
    <w:p w14:paraId="438B7322" w14:textId="77777777" w:rsidR="00510E04" w:rsidRPr="001F1D9B" w:rsidRDefault="00510E04" w:rsidP="00446BA9">
      <w:pPr>
        <w:tabs>
          <w:tab w:val="clear" w:pos="284"/>
          <w:tab w:val="clear" w:pos="1701"/>
        </w:tabs>
        <w:autoSpaceDE w:val="0"/>
        <w:autoSpaceDN w:val="0"/>
        <w:adjustRightInd w:val="0"/>
        <w:spacing w:line="360" w:lineRule="auto"/>
        <w:ind w:left="851" w:hanging="851"/>
        <w:rPr>
          <w:rFonts w:ascii="Times New Roman" w:hAnsi="Times New Roman"/>
          <w:sz w:val="22"/>
          <w:szCs w:val="22"/>
        </w:rPr>
      </w:pPr>
      <w:r w:rsidRPr="001F1D9B">
        <w:rPr>
          <w:rFonts w:ascii="Times New Roman" w:eastAsia="Calibri" w:hAnsi="Times New Roman"/>
          <w:color w:val="000000"/>
          <w:sz w:val="22"/>
          <w:szCs w:val="22"/>
          <w:lang w:val="nl-NL"/>
        </w:rPr>
        <w:t>Mulder, C.L., Staring, A.B.P</w:t>
      </w:r>
      <w:r w:rsidR="00E96DB1" w:rsidRPr="001F1D9B">
        <w:rPr>
          <w:rFonts w:ascii="Times New Roman" w:eastAsia="Calibri" w:hAnsi="Times New Roman"/>
          <w:color w:val="000000"/>
          <w:sz w:val="22"/>
          <w:szCs w:val="22"/>
          <w:lang w:val="nl-NL"/>
        </w:rPr>
        <w:t>.</w:t>
      </w:r>
      <w:r w:rsidRPr="001F1D9B">
        <w:rPr>
          <w:rFonts w:ascii="Times New Roman" w:eastAsia="Calibri" w:hAnsi="Times New Roman"/>
          <w:color w:val="000000"/>
          <w:sz w:val="22"/>
          <w:szCs w:val="22"/>
          <w:lang w:val="nl-NL"/>
        </w:rPr>
        <w:t xml:space="preserve">, Loos, J., Buwalda, V., Kuijpers, D., Sytema, S. &amp; Wierdsma A.I. (2004). </w:t>
      </w:r>
      <w:r w:rsidRPr="001F1D9B">
        <w:rPr>
          <w:rFonts w:ascii="Times New Roman" w:hAnsi="Times New Roman"/>
          <w:color w:val="000000"/>
          <w:sz w:val="22"/>
          <w:szCs w:val="22"/>
        </w:rPr>
        <w:t xml:space="preserve">The Health of the Nation Outcome Scales (HonOS) in Dutch translation as an instrument for Routine Outcome Assessment. </w:t>
      </w:r>
      <w:r w:rsidRPr="001F1D9B">
        <w:rPr>
          <w:rFonts w:ascii="Times New Roman" w:hAnsi="Times New Roman"/>
          <w:i/>
          <w:color w:val="000000"/>
          <w:sz w:val="22"/>
          <w:szCs w:val="22"/>
        </w:rPr>
        <w:t>Dutch Journal for Psychiatry</w:t>
      </w:r>
      <w:r w:rsidRPr="001F1D9B">
        <w:rPr>
          <w:rFonts w:ascii="Times New Roman" w:eastAsia="Calibri" w:hAnsi="Times New Roman"/>
          <w:i/>
          <w:color w:val="000000"/>
          <w:sz w:val="22"/>
          <w:szCs w:val="22"/>
          <w:lang w:val="en-US"/>
        </w:rPr>
        <w:t xml:space="preserve">, 46, </w:t>
      </w:r>
      <w:r w:rsidRPr="001F1D9B">
        <w:rPr>
          <w:rFonts w:ascii="Times New Roman" w:eastAsia="Calibri" w:hAnsi="Times New Roman"/>
          <w:color w:val="000000"/>
          <w:sz w:val="22"/>
          <w:szCs w:val="22"/>
          <w:lang w:val="en-US"/>
        </w:rPr>
        <w:t>5, 273-285.</w:t>
      </w:r>
    </w:p>
    <w:p w14:paraId="57CCBA63" w14:textId="77777777" w:rsidR="00510E04" w:rsidRPr="001F1D9B" w:rsidRDefault="00510E04" w:rsidP="00A21A26">
      <w:pPr>
        <w:pStyle w:val="EndnoteText"/>
        <w:spacing w:line="360" w:lineRule="auto"/>
        <w:rPr>
          <w:rFonts w:ascii="Times New Roman" w:hAnsi="Times New Roman"/>
          <w:sz w:val="22"/>
          <w:szCs w:val="22"/>
          <w:lang w:val="en-GB"/>
        </w:rPr>
      </w:pPr>
    </w:p>
    <w:p w14:paraId="64175C67" w14:textId="77777777" w:rsidR="00446BA9" w:rsidRDefault="00EE5935" w:rsidP="00446BA9">
      <w:pPr>
        <w:pStyle w:val="EndnoteText"/>
        <w:spacing w:line="360" w:lineRule="auto"/>
        <w:ind w:left="851" w:hanging="851"/>
        <w:rPr>
          <w:rFonts w:ascii="Times New Roman" w:hAnsi="Times New Roman"/>
          <w:sz w:val="22"/>
          <w:szCs w:val="22"/>
        </w:rPr>
      </w:pPr>
      <w:r w:rsidRPr="001F1D9B">
        <w:rPr>
          <w:rFonts w:ascii="Times New Roman" w:hAnsi="Times New Roman"/>
          <w:sz w:val="22"/>
          <w:szCs w:val="22"/>
          <w:lang w:val="en-GB"/>
        </w:rPr>
        <w:t>Neuner,</w:t>
      </w:r>
      <w:r w:rsidR="00A26830" w:rsidRPr="001F1D9B">
        <w:rPr>
          <w:rFonts w:ascii="Times New Roman" w:hAnsi="Times New Roman"/>
          <w:sz w:val="22"/>
          <w:szCs w:val="22"/>
          <w:lang w:val="en-GB"/>
        </w:rPr>
        <w:t xml:space="preserve"> </w:t>
      </w:r>
      <w:r w:rsidRPr="001F1D9B">
        <w:rPr>
          <w:rFonts w:ascii="Times New Roman" w:hAnsi="Times New Roman"/>
          <w:sz w:val="22"/>
          <w:szCs w:val="22"/>
          <w:lang w:val="en-GB"/>
        </w:rPr>
        <w:t>F</w:t>
      </w:r>
      <w:r w:rsidR="00A26830" w:rsidRPr="001F1D9B">
        <w:rPr>
          <w:rFonts w:ascii="Times New Roman" w:hAnsi="Times New Roman"/>
          <w:sz w:val="22"/>
          <w:szCs w:val="22"/>
          <w:lang w:val="en-GB"/>
        </w:rPr>
        <w:t>.</w:t>
      </w:r>
      <w:r w:rsidRPr="001F1D9B">
        <w:rPr>
          <w:rFonts w:ascii="Times New Roman" w:hAnsi="Times New Roman"/>
          <w:sz w:val="22"/>
          <w:szCs w:val="22"/>
          <w:lang w:val="en-GB"/>
        </w:rPr>
        <w:t>, Onyut, P</w:t>
      </w:r>
      <w:r w:rsidR="00A26830" w:rsidRPr="001F1D9B">
        <w:rPr>
          <w:rFonts w:ascii="Times New Roman" w:hAnsi="Times New Roman"/>
          <w:sz w:val="22"/>
          <w:szCs w:val="22"/>
          <w:lang w:val="en-GB"/>
        </w:rPr>
        <w:t>.</w:t>
      </w:r>
      <w:r w:rsidRPr="001F1D9B">
        <w:rPr>
          <w:rFonts w:ascii="Times New Roman" w:hAnsi="Times New Roman"/>
          <w:sz w:val="22"/>
          <w:szCs w:val="22"/>
          <w:lang w:val="en-GB"/>
        </w:rPr>
        <w:t xml:space="preserve"> Ertl, V., Schauer, E., Odenwald, M., Elbert, T. (2008). </w:t>
      </w:r>
      <w:r w:rsidRPr="001F1D9B">
        <w:rPr>
          <w:rFonts w:ascii="Times New Roman" w:hAnsi="Times New Roman"/>
          <w:sz w:val="22"/>
          <w:szCs w:val="22"/>
        </w:rPr>
        <w:t xml:space="preserve">Treatment of posttraumatic stress disorder by trained lay counselors in an African refugee settlement: a randomized controlled trial. </w:t>
      </w:r>
      <w:r w:rsidRPr="001F1D9B">
        <w:rPr>
          <w:rFonts w:ascii="Times New Roman" w:hAnsi="Times New Roman"/>
          <w:i/>
          <w:sz w:val="22"/>
          <w:szCs w:val="22"/>
        </w:rPr>
        <w:t xml:space="preserve">Journal of Consulting and Clinical Psychology, 76, </w:t>
      </w:r>
      <w:r w:rsidRPr="001F1D9B">
        <w:rPr>
          <w:rFonts w:ascii="Times New Roman" w:hAnsi="Times New Roman"/>
          <w:sz w:val="22"/>
          <w:szCs w:val="22"/>
        </w:rPr>
        <w:t>686-694.</w:t>
      </w:r>
    </w:p>
    <w:p w14:paraId="6F40BF98" w14:textId="77777777" w:rsidR="00446BA9" w:rsidRDefault="00446BA9" w:rsidP="00446BA9">
      <w:pPr>
        <w:pStyle w:val="EndnoteText"/>
        <w:spacing w:line="360" w:lineRule="auto"/>
        <w:ind w:left="851" w:hanging="851"/>
        <w:rPr>
          <w:rFonts w:ascii="Times New Roman" w:hAnsi="Times New Roman"/>
          <w:sz w:val="22"/>
          <w:szCs w:val="22"/>
        </w:rPr>
      </w:pPr>
    </w:p>
    <w:p w14:paraId="220324CE" w14:textId="77777777" w:rsidR="00510E04" w:rsidRPr="001F1D9B" w:rsidRDefault="00FC5A71" w:rsidP="00446BA9">
      <w:pPr>
        <w:pStyle w:val="EndnoteText"/>
        <w:spacing w:line="360" w:lineRule="auto"/>
        <w:ind w:left="851" w:hanging="851"/>
        <w:rPr>
          <w:rFonts w:ascii="Times New Roman" w:hAnsi="Times New Roman"/>
          <w:sz w:val="22"/>
          <w:szCs w:val="22"/>
        </w:rPr>
      </w:pPr>
      <w:hyperlink r:id="rId13" w:history="1">
        <w:r w:rsidR="00510E04" w:rsidRPr="001F1D9B">
          <w:rPr>
            <w:rStyle w:val="Hyperlink"/>
            <w:rFonts w:ascii="Times New Roman" w:hAnsi="Times New Roman"/>
            <w:color w:val="auto"/>
            <w:sz w:val="22"/>
            <w:szCs w:val="22"/>
            <w:u w:val="none"/>
          </w:rPr>
          <w:t>Orrell, M</w:t>
        </w:r>
      </w:hyperlink>
      <w:r w:rsidR="00510E04" w:rsidRPr="001F1D9B">
        <w:rPr>
          <w:rStyle w:val="Hyperlink"/>
          <w:rFonts w:ascii="Times New Roman" w:hAnsi="Times New Roman"/>
          <w:color w:val="auto"/>
          <w:sz w:val="22"/>
          <w:szCs w:val="22"/>
          <w:u w:val="none"/>
        </w:rPr>
        <w:t>.</w:t>
      </w:r>
      <w:r w:rsidR="00510E04" w:rsidRPr="001F1D9B">
        <w:rPr>
          <w:rFonts w:ascii="Times New Roman" w:hAnsi="Times New Roman"/>
          <w:sz w:val="22"/>
          <w:szCs w:val="22"/>
        </w:rPr>
        <w:t xml:space="preserve">, </w:t>
      </w:r>
      <w:hyperlink r:id="rId14" w:history="1">
        <w:r w:rsidR="00510E04" w:rsidRPr="001F1D9B">
          <w:rPr>
            <w:rStyle w:val="Hyperlink"/>
            <w:rFonts w:ascii="Times New Roman" w:hAnsi="Times New Roman"/>
            <w:color w:val="auto"/>
            <w:sz w:val="22"/>
            <w:szCs w:val="22"/>
            <w:u w:val="none"/>
          </w:rPr>
          <w:t>Yard, P</w:t>
        </w:r>
      </w:hyperlink>
      <w:r w:rsidR="00510E04" w:rsidRPr="001F1D9B">
        <w:rPr>
          <w:rStyle w:val="Hyperlink"/>
          <w:rFonts w:ascii="Times New Roman" w:hAnsi="Times New Roman"/>
          <w:color w:val="auto"/>
          <w:sz w:val="22"/>
          <w:szCs w:val="22"/>
          <w:u w:val="none"/>
        </w:rPr>
        <w:t>.</w:t>
      </w:r>
      <w:r w:rsidR="00510E04" w:rsidRPr="001F1D9B">
        <w:rPr>
          <w:rFonts w:ascii="Times New Roman" w:hAnsi="Times New Roman"/>
          <w:sz w:val="22"/>
          <w:szCs w:val="22"/>
        </w:rPr>
        <w:t xml:space="preserve">, </w:t>
      </w:r>
      <w:hyperlink r:id="rId15" w:history="1">
        <w:r w:rsidR="00510E04" w:rsidRPr="001F1D9B">
          <w:rPr>
            <w:rStyle w:val="Hyperlink"/>
            <w:rFonts w:ascii="Times New Roman" w:hAnsi="Times New Roman"/>
            <w:color w:val="auto"/>
            <w:sz w:val="22"/>
            <w:szCs w:val="22"/>
            <w:u w:val="none"/>
          </w:rPr>
          <w:t>Handysides, J</w:t>
        </w:r>
      </w:hyperlink>
      <w:r w:rsidR="00510E04" w:rsidRPr="001F1D9B">
        <w:rPr>
          <w:rStyle w:val="Hyperlink"/>
          <w:rFonts w:ascii="Times New Roman" w:hAnsi="Times New Roman"/>
          <w:color w:val="auto"/>
          <w:sz w:val="22"/>
          <w:szCs w:val="22"/>
          <w:u w:val="none"/>
        </w:rPr>
        <w:t>. &amp;</w:t>
      </w:r>
      <w:r w:rsidR="00510E04" w:rsidRPr="001F1D9B">
        <w:rPr>
          <w:rFonts w:ascii="Times New Roman" w:hAnsi="Times New Roman"/>
          <w:sz w:val="22"/>
          <w:szCs w:val="22"/>
        </w:rPr>
        <w:t xml:space="preserve"> </w:t>
      </w:r>
      <w:hyperlink r:id="rId16" w:history="1">
        <w:r w:rsidR="00510E04" w:rsidRPr="001F1D9B">
          <w:rPr>
            <w:rStyle w:val="Hyperlink"/>
            <w:rFonts w:ascii="Times New Roman" w:hAnsi="Times New Roman"/>
            <w:color w:val="auto"/>
            <w:sz w:val="22"/>
            <w:szCs w:val="22"/>
            <w:u w:val="none"/>
          </w:rPr>
          <w:t>Schapira, R</w:t>
        </w:r>
      </w:hyperlink>
      <w:r w:rsidR="00510E04" w:rsidRPr="001F1D9B">
        <w:rPr>
          <w:rStyle w:val="Hyperlink"/>
          <w:rFonts w:ascii="Times New Roman" w:hAnsi="Times New Roman"/>
          <w:color w:val="auto"/>
          <w:sz w:val="22"/>
          <w:szCs w:val="22"/>
          <w:u w:val="none"/>
        </w:rPr>
        <w:t>.</w:t>
      </w:r>
      <w:r w:rsidR="00510E04" w:rsidRPr="001F1D9B">
        <w:rPr>
          <w:rFonts w:ascii="Times New Roman" w:hAnsi="Times New Roman"/>
          <w:sz w:val="22"/>
          <w:szCs w:val="22"/>
        </w:rPr>
        <w:t xml:space="preserve"> (1999). Validity and reliability of the Health of the Nation Outcome Scales in psychiatric patients in the community. Validity and reliability of the Health of the Nation Outcome Scales in psychiatric patients in the community. </w:t>
      </w:r>
      <w:r w:rsidR="00510E04" w:rsidRPr="001F1D9B">
        <w:rPr>
          <w:rFonts w:ascii="Times New Roman" w:hAnsi="Times New Roman"/>
          <w:i/>
          <w:sz w:val="22"/>
          <w:szCs w:val="22"/>
        </w:rPr>
        <w:t>British Journal of Psychiatry, 174,</w:t>
      </w:r>
      <w:r w:rsidR="00510E04" w:rsidRPr="001F1D9B">
        <w:rPr>
          <w:rFonts w:ascii="Times New Roman" w:hAnsi="Times New Roman"/>
          <w:sz w:val="22"/>
          <w:szCs w:val="22"/>
        </w:rPr>
        <w:t xml:space="preserve"> 409-12.</w:t>
      </w:r>
    </w:p>
    <w:p w14:paraId="6DA7AC9A" w14:textId="77777777" w:rsidR="00510E04" w:rsidRPr="001F1D9B" w:rsidRDefault="00510E04" w:rsidP="00A21A26">
      <w:pPr>
        <w:pStyle w:val="EndnoteText"/>
        <w:spacing w:line="360" w:lineRule="auto"/>
        <w:rPr>
          <w:rFonts w:ascii="Times New Roman" w:hAnsi="Times New Roman"/>
          <w:sz w:val="22"/>
          <w:szCs w:val="22"/>
        </w:rPr>
      </w:pPr>
    </w:p>
    <w:p w14:paraId="549591DF" w14:textId="77777777" w:rsidR="00EE5935" w:rsidRPr="001F1D9B" w:rsidRDefault="00EE5935" w:rsidP="00446BA9">
      <w:pPr>
        <w:pStyle w:val="EndnoteText"/>
        <w:spacing w:line="360" w:lineRule="auto"/>
        <w:ind w:left="851" w:hanging="851"/>
        <w:rPr>
          <w:rFonts w:ascii="Times New Roman" w:eastAsia="Calibri" w:hAnsi="Times New Roman"/>
          <w:sz w:val="22"/>
          <w:szCs w:val="22"/>
        </w:rPr>
      </w:pPr>
      <w:r w:rsidRPr="001F1D9B">
        <w:rPr>
          <w:rFonts w:ascii="Times New Roman" w:hAnsi="Times New Roman"/>
          <w:sz w:val="22"/>
          <w:szCs w:val="22"/>
          <w:lang w:val="en-GB"/>
        </w:rPr>
        <w:t>Pabst, A., Schauer, M., Bernhardt, K., Ruf, M., Goder, R., Elbert, T., Rosentraege</w:t>
      </w:r>
      <w:r w:rsidRPr="001F1D9B">
        <w:rPr>
          <w:rFonts w:ascii="Times New Roman" w:hAnsi="Times New Roman"/>
          <w:sz w:val="22"/>
          <w:szCs w:val="22"/>
        </w:rPr>
        <w:t>r, R., Robjant, K., Aldenhoff, J.</w:t>
      </w:r>
      <w:r w:rsidR="004D6FB1" w:rsidRPr="001F1D9B">
        <w:rPr>
          <w:rFonts w:ascii="Times New Roman" w:hAnsi="Times New Roman"/>
          <w:sz w:val="22"/>
          <w:szCs w:val="22"/>
        </w:rPr>
        <w:t xml:space="preserve"> &amp;</w:t>
      </w:r>
      <w:r w:rsidRPr="001F1D9B">
        <w:rPr>
          <w:rFonts w:ascii="Times New Roman" w:hAnsi="Times New Roman"/>
          <w:sz w:val="22"/>
          <w:szCs w:val="22"/>
        </w:rPr>
        <w:t xml:space="preserve"> Seeck-Hischner, M. (2014). Evaluation of narrative exposure therapy (NET) for borderline personality disorder with comorbid posttraumatic stress disorder. </w:t>
      </w:r>
      <w:r w:rsidRPr="001F1D9B">
        <w:rPr>
          <w:rFonts w:ascii="Times New Roman" w:eastAsia="Calibri" w:hAnsi="Times New Roman"/>
          <w:i/>
          <w:iCs/>
          <w:sz w:val="22"/>
          <w:szCs w:val="22"/>
          <w:lang w:val="en-GB"/>
        </w:rPr>
        <w:t xml:space="preserve">Clinical Neuropsychiatry, </w:t>
      </w:r>
      <w:r w:rsidRPr="001F1D9B">
        <w:rPr>
          <w:rFonts w:ascii="Times New Roman" w:eastAsia="Calibri" w:hAnsi="Times New Roman"/>
          <w:bCs/>
          <w:i/>
          <w:iCs/>
          <w:sz w:val="22"/>
          <w:szCs w:val="22"/>
          <w:lang w:val="en-GB"/>
        </w:rPr>
        <w:t>11,</w:t>
      </w:r>
      <w:r w:rsidRPr="001F1D9B">
        <w:rPr>
          <w:rFonts w:ascii="Times New Roman" w:eastAsia="Calibri" w:hAnsi="Times New Roman"/>
          <w:b/>
          <w:bCs/>
          <w:i/>
          <w:iCs/>
          <w:sz w:val="22"/>
          <w:szCs w:val="22"/>
          <w:lang w:val="en-GB"/>
        </w:rPr>
        <w:t xml:space="preserve"> </w:t>
      </w:r>
      <w:r w:rsidRPr="001F1D9B">
        <w:rPr>
          <w:rFonts w:ascii="Times New Roman" w:eastAsia="Calibri" w:hAnsi="Times New Roman"/>
          <w:iCs/>
          <w:sz w:val="22"/>
          <w:szCs w:val="22"/>
          <w:lang w:val="en-GB"/>
        </w:rPr>
        <w:t>4,</w:t>
      </w:r>
      <w:r w:rsidRPr="001F1D9B">
        <w:rPr>
          <w:rFonts w:ascii="Times New Roman" w:eastAsia="Calibri" w:hAnsi="Times New Roman"/>
          <w:i/>
          <w:iCs/>
          <w:sz w:val="22"/>
          <w:szCs w:val="22"/>
          <w:lang w:val="en-GB"/>
        </w:rPr>
        <w:t xml:space="preserve"> 108-117.</w:t>
      </w:r>
    </w:p>
    <w:p w14:paraId="0909F0A8" w14:textId="77777777" w:rsidR="00EE5935" w:rsidRPr="001F1D9B" w:rsidRDefault="00EE5935" w:rsidP="00A21A26">
      <w:pPr>
        <w:tabs>
          <w:tab w:val="clear" w:pos="284"/>
          <w:tab w:val="clear" w:pos="1701"/>
        </w:tabs>
        <w:autoSpaceDE w:val="0"/>
        <w:autoSpaceDN w:val="0"/>
        <w:adjustRightInd w:val="0"/>
        <w:spacing w:line="360" w:lineRule="auto"/>
        <w:rPr>
          <w:rFonts w:ascii="Times New Roman" w:eastAsia="Calibri" w:hAnsi="Times New Roman"/>
          <w:sz w:val="22"/>
          <w:szCs w:val="22"/>
          <w:lang w:val="en-US"/>
        </w:rPr>
      </w:pPr>
    </w:p>
    <w:p w14:paraId="5D620BEF" w14:textId="77777777" w:rsidR="00D05B23" w:rsidRPr="001F1D9B" w:rsidRDefault="00D05B23" w:rsidP="00446BA9">
      <w:pPr>
        <w:autoSpaceDE w:val="0"/>
        <w:autoSpaceDN w:val="0"/>
        <w:adjustRightInd w:val="0"/>
        <w:spacing w:line="360" w:lineRule="auto"/>
        <w:ind w:left="851" w:hanging="851"/>
        <w:rPr>
          <w:rFonts w:ascii="Times New Roman" w:hAnsi="Times New Roman"/>
          <w:sz w:val="22"/>
          <w:szCs w:val="22"/>
        </w:rPr>
      </w:pPr>
      <w:r w:rsidRPr="001F1D9B">
        <w:rPr>
          <w:rFonts w:ascii="Times New Roman" w:hAnsi="Times New Roman"/>
          <w:sz w:val="22"/>
          <w:szCs w:val="22"/>
          <w:lang w:val="en-US"/>
        </w:rPr>
        <w:t>Phelan, M., Thornicroft, G., Dunn, G., Holloway, F., Wykes, T., Strathdee, G., Loftus, L.</w:t>
      </w:r>
      <w:r w:rsidR="00E96DB1" w:rsidRPr="001F1D9B">
        <w:rPr>
          <w:rFonts w:ascii="Times New Roman" w:hAnsi="Times New Roman"/>
          <w:sz w:val="22"/>
          <w:szCs w:val="22"/>
          <w:lang w:val="en-US"/>
        </w:rPr>
        <w:t>, McCrone</w:t>
      </w:r>
      <w:r w:rsidRPr="001F1D9B">
        <w:rPr>
          <w:rFonts w:ascii="Times New Roman" w:hAnsi="Times New Roman"/>
          <w:sz w:val="22"/>
          <w:szCs w:val="22"/>
          <w:lang w:val="en-US"/>
        </w:rPr>
        <w:t xml:space="preserve">, P. &amp; Hayward, P. </w:t>
      </w:r>
      <w:r w:rsidRPr="001F1D9B">
        <w:rPr>
          <w:rStyle w:val="slug-pub-date3"/>
          <w:rFonts w:ascii="Times New Roman" w:hAnsi="Times New Roman"/>
          <w:sz w:val="22"/>
          <w:szCs w:val="22"/>
          <w:lang w:val="en-US"/>
        </w:rPr>
        <w:t>(1995).</w:t>
      </w:r>
      <w:r w:rsidRPr="001F1D9B">
        <w:rPr>
          <w:rFonts w:ascii="Times New Roman" w:hAnsi="Times New Roman"/>
          <w:kern w:val="36"/>
          <w:sz w:val="22"/>
          <w:szCs w:val="22"/>
          <w:lang w:val="en-US"/>
        </w:rPr>
        <w:t xml:space="preserve"> </w:t>
      </w:r>
      <w:r w:rsidRPr="001F1D9B">
        <w:rPr>
          <w:rFonts w:ascii="Times New Roman" w:hAnsi="Times New Roman"/>
          <w:bCs/>
          <w:kern w:val="36"/>
          <w:sz w:val="22"/>
          <w:szCs w:val="22"/>
          <w:lang w:val="en-US"/>
        </w:rPr>
        <w:t xml:space="preserve">The Camberwell Assessment of Need: the validity and reliability </w:t>
      </w:r>
      <w:r w:rsidRPr="001F1D9B">
        <w:rPr>
          <w:rFonts w:ascii="Times New Roman" w:hAnsi="Times New Roman"/>
          <w:bCs/>
          <w:kern w:val="36"/>
          <w:sz w:val="22"/>
          <w:szCs w:val="22"/>
          <w:lang w:val="en-US"/>
        </w:rPr>
        <w:lastRenderedPageBreak/>
        <w:t xml:space="preserve">of an instrument to assess the needs of people with severe mental illness. </w:t>
      </w:r>
      <w:r w:rsidRPr="001F1D9B">
        <w:rPr>
          <w:rFonts w:ascii="Times New Roman" w:hAnsi="Times New Roman"/>
          <w:bCs/>
          <w:i/>
          <w:sz w:val="22"/>
          <w:szCs w:val="22"/>
        </w:rPr>
        <w:t xml:space="preserve">The British Journal of Psychiatry, </w:t>
      </w:r>
      <w:r w:rsidRPr="001F1D9B">
        <w:rPr>
          <w:rStyle w:val="slug-vol"/>
          <w:rFonts w:ascii="Times New Roman" w:hAnsi="Times New Roman"/>
          <w:i/>
          <w:sz w:val="22"/>
          <w:szCs w:val="22"/>
        </w:rPr>
        <w:t xml:space="preserve">167, </w:t>
      </w:r>
      <w:r w:rsidRPr="001F1D9B">
        <w:rPr>
          <w:rFonts w:ascii="Times New Roman" w:hAnsi="Times New Roman"/>
          <w:bCs/>
          <w:sz w:val="22"/>
          <w:szCs w:val="22"/>
        </w:rPr>
        <w:t>589-595.</w:t>
      </w:r>
    </w:p>
    <w:p w14:paraId="1570C4CA" w14:textId="77777777" w:rsidR="00D05B23" w:rsidRPr="001F1D9B" w:rsidRDefault="00D05B23" w:rsidP="00A21A26">
      <w:pPr>
        <w:autoSpaceDE w:val="0"/>
        <w:autoSpaceDN w:val="0"/>
        <w:adjustRightInd w:val="0"/>
        <w:spacing w:line="360" w:lineRule="auto"/>
        <w:ind w:left="851" w:hanging="851"/>
        <w:jc w:val="both"/>
        <w:rPr>
          <w:rFonts w:ascii="Times New Roman" w:hAnsi="Times New Roman"/>
          <w:sz w:val="22"/>
          <w:szCs w:val="22"/>
        </w:rPr>
      </w:pPr>
    </w:p>
    <w:p w14:paraId="223A419E" w14:textId="77777777" w:rsidR="006A7DCF" w:rsidRPr="001F1D9B" w:rsidRDefault="006A7DCF" w:rsidP="00446BA9">
      <w:pPr>
        <w:pStyle w:val="EndnoteText"/>
        <w:spacing w:line="360" w:lineRule="auto"/>
        <w:ind w:left="851" w:hanging="851"/>
        <w:rPr>
          <w:rFonts w:ascii="Times New Roman" w:hAnsi="Times New Roman"/>
          <w:sz w:val="22"/>
          <w:szCs w:val="22"/>
        </w:rPr>
      </w:pPr>
      <w:r w:rsidRPr="001F1D9B">
        <w:rPr>
          <w:rFonts w:ascii="Times New Roman" w:hAnsi="Times New Roman"/>
          <w:sz w:val="22"/>
          <w:szCs w:val="22"/>
        </w:rPr>
        <w:t xml:space="preserve">Priebe, S., Huxley, P., Knight, S. &amp; Evans, S. (1999). Application and results of the </w:t>
      </w:r>
      <w:r w:rsidRPr="001F1D9B">
        <w:rPr>
          <w:rFonts w:ascii="Times New Roman" w:eastAsiaTheme="minorHAnsi" w:hAnsi="Times New Roman"/>
          <w:sz w:val="22"/>
          <w:szCs w:val="22"/>
        </w:rPr>
        <w:t xml:space="preserve">Manchester Short Assessment of quality of life (MANSA). </w:t>
      </w:r>
      <w:r w:rsidRPr="001F1D9B">
        <w:rPr>
          <w:rFonts w:ascii="Times New Roman" w:eastAsiaTheme="minorHAnsi" w:hAnsi="Times New Roman"/>
          <w:i/>
          <w:sz w:val="22"/>
          <w:szCs w:val="22"/>
        </w:rPr>
        <w:t xml:space="preserve">International Journal of Social Psychiatry, 45, </w:t>
      </w:r>
      <w:r w:rsidRPr="001F1D9B">
        <w:rPr>
          <w:rFonts w:ascii="Times New Roman" w:eastAsiaTheme="minorHAnsi" w:hAnsi="Times New Roman"/>
          <w:sz w:val="22"/>
          <w:szCs w:val="22"/>
        </w:rPr>
        <w:t>1, 7-12.</w:t>
      </w:r>
    </w:p>
    <w:p w14:paraId="2FF401C6" w14:textId="77777777" w:rsidR="006A7DCF" w:rsidRPr="001F1D9B" w:rsidRDefault="006A7DCF" w:rsidP="00A21A26">
      <w:pPr>
        <w:autoSpaceDE w:val="0"/>
        <w:autoSpaceDN w:val="0"/>
        <w:adjustRightInd w:val="0"/>
        <w:spacing w:line="360" w:lineRule="auto"/>
        <w:ind w:left="851" w:hanging="851"/>
        <w:jc w:val="both"/>
        <w:rPr>
          <w:rFonts w:ascii="Times New Roman" w:hAnsi="Times New Roman"/>
          <w:sz w:val="22"/>
          <w:szCs w:val="22"/>
        </w:rPr>
      </w:pPr>
    </w:p>
    <w:p w14:paraId="3EF4C553" w14:textId="77777777" w:rsidR="00C33864" w:rsidRPr="001F1D9B" w:rsidRDefault="00C33864" w:rsidP="00A21A26">
      <w:pPr>
        <w:autoSpaceDE w:val="0"/>
        <w:autoSpaceDN w:val="0"/>
        <w:adjustRightInd w:val="0"/>
        <w:spacing w:line="360" w:lineRule="auto"/>
        <w:ind w:left="851" w:hanging="851"/>
        <w:jc w:val="both"/>
        <w:rPr>
          <w:rFonts w:ascii="Times New Roman" w:eastAsia="Calibri" w:hAnsi="Times New Roman"/>
          <w:sz w:val="22"/>
          <w:szCs w:val="22"/>
        </w:rPr>
      </w:pPr>
      <w:r w:rsidRPr="001F1D9B">
        <w:rPr>
          <w:rFonts w:ascii="Times New Roman" w:hAnsi="Times New Roman"/>
          <w:sz w:val="22"/>
          <w:szCs w:val="22"/>
        </w:rPr>
        <w:t>Read,</w:t>
      </w:r>
      <w:r w:rsidR="004D6FB1" w:rsidRPr="001F1D9B">
        <w:rPr>
          <w:rFonts w:ascii="Times New Roman" w:hAnsi="Times New Roman"/>
          <w:sz w:val="22"/>
          <w:szCs w:val="22"/>
        </w:rPr>
        <w:t xml:space="preserve"> J., Os, J. van, Morrison, A.P. &amp;</w:t>
      </w:r>
      <w:r w:rsidRPr="001F1D9B">
        <w:rPr>
          <w:rFonts w:ascii="Times New Roman" w:hAnsi="Times New Roman"/>
          <w:sz w:val="22"/>
          <w:szCs w:val="22"/>
        </w:rPr>
        <w:t xml:space="preserve"> Ross, C.A. (2005). Review article. </w:t>
      </w:r>
      <w:r w:rsidRPr="001F1D9B">
        <w:rPr>
          <w:rFonts w:ascii="Times New Roman" w:eastAsia="AdvTimes" w:hAnsi="Times New Roman"/>
          <w:sz w:val="22"/>
          <w:szCs w:val="22"/>
        </w:rPr>
        <w:t xml:space="preserve">Childhood trauma, psychosis and schizophrenia: a literature review with theoretical and clinical implications. </w:t>
      </w:r>
      <w:r w:rsidRPr="001F1D9B">
        <w:rPr>
          <w:rFonts w:ascii="Times New Roman" w:eastAsia="Calibri" w:hAnsi="Times New Roman"/>
          <w:i/>
          <w:sz w:val="22"/>
          <w:szCs w:val="22"/>
        </w:rPr>
        <w:t>Acta Psychiatrica Scandinavica, 112,</w:t>
      </w:r>
      <w:r w:rsidRPr="001F1D9B">
        <w:rPr>
          <w:rFonts w:ascii="Times New Roman" w:eastAsia="Calibri" w:hAnsi="Times New Roman"/>
          <w:sz w:val="22"/>
          <w:szCs w:val="22"/>
        </w:rPr>
        <w:t xml:space="preserve"> 330-350.</w:t>
      </w:r>
    </w:p>
    <w:p w14:paraId="4F42C410" w14:textId="77777777" w:rsidR="00510E04" w:rsidRPr="001F1D9B" w:rsidRDefault="00510E04" w:rsidP="00A21A26">
      <w:pPr>
        <w:tabs>
          <w:tab w:val="clear" w:pos="284"/>
          <w:tab w:val="clear" w:pos="1701"/>
        </w:tabs>
        <w:autoSpaceDE w:val="0"/>
        <w:autoSpaceDN w:val="0"/>
        <w:adjustRightInd w:val="0"/>
        <w:spacing w:line="360" w:lineRule="auto"/>
        <w:rPr>
          <w:rFonts w:ascii="Times New Roman" w:eastAsia="Calibri" w:hAnsi="Times New Roman"/>
          <w:sz w:val="22"/>
          <w:szCs w:val="22"/>
        </w:rPr>
      </w:pPr>
    </w:p>
    <w:p w14:paraId="4F687B85" w14:textId="77777777" w:rsidR="00B707AC" w:rsidRPr="001F1D9B" w:rsidRDefault="00B707AC" w:rsidP="00446BA9">
      <w:pPr>
        <w:tabs>
          <w:tab w:val="clear" w:pos="284"/>
          <w:tab w:val="clear" w:pos="1701"/>
        </w:tabs>
        <w:autoSpaceDE w:val="0"/>
        <w:autoSpaceDN w:val="0"/>
        <w:adjustRightInd w:val="0"/>
        <w:spacing w:line="360" w:lineRule="auto"/>
        <w:ind w:left="851" w:hanging="851"/>
        <w:rPr>
          <w:rFonts w:ascii="Times New Roman" w:eastAsia="Calibri" w:hAnsi="Times New Roman"/>
          <w:sz w:val="22"/>
          <w:szCs w:val="22"/>
        </w:rPr>
      </w:pPr>
      <w:r w:rsidRPr="001F1D9B">
        <w:rPr>
          <w:rFonts w:ascii="Times New Roman" w:eastAsia="Calibri" w:hAnsi="Times New Roman"/>
          <w:sz w:val="22"/>
          <w:szCs w:val="22"/>
        </w:rPr>
        <w:t xml:space="preserve">Rees, A., Richards, A. &amp; Shapiro, D.A. (2004). </w:t>
      </w:r>
      <w:r w:rsidRPr="001F1D9B">
        <w:rPr>
          <w:rFonts w:ascii="Times New Roman" w:hAnsi="Times New Roman"/>
          <w:sz w:val="22"/>
          <w:szCs w:val="22"/>
        </w:rPr>
        <w:t xml:space="preserve">Utility of the HoNOS in measuring change in a Community Mental Health Care population. </w:t>
      </w:r>
      <w:r w:rsidRPr="001F1D9B">
        <w:rPr>
          <w:rFonts w:ascii="Times New Roman" w:hAnsi="Times New Roman"/>
          <w:i/>
          <w:sz w:val="22"/>
          <w:szCs w:val="22"/>
        </w:rPr>
        <w:t xml:space="preserve">Journal of Mental Health, 13, </w:t>
      </w:r>
      <w:r w:rsidRPr="001F1D9B">
        <w:rPr>
          <w:rFonts w:ascii="Times New Roman" w:hAnsi="Times New Roman"/>
          <w:sz w:val="22"/>
          <w:szCs w:val="22"/>
        </w:rPr>
        <w:t>3, 295-304.</w:t>
      </w:r>
    </w:p>
    <w:p w14:paraId="765771C2" w14:textId="77777777" w:rsidR="00B707AC" w:rsidRPr="001F1D9B" w:rsidRDefault="00B707AC" w:rsidP="00A21A26">
      <w:pPr>
        <w:tabs>
          <w:tab w:val="clear" w:pos="284"/>
          <w:tab w:val="clear" w:pos="1701"/>
        </w:tabs>
        <w:autoSpaceDE w:val="0"/>
        <w:autoSpaceDN w:val="0"/>
        <w:adjustRightInd w:val="0"/>
        <w:spacing w:line="360" w:lineRule="auto"/>
        <w:rPr>
          <w:rFonts w:ascii="Times New Roman" w:eastAsia="Calibri" w:hAnsi="Times New Roman"/>
          <w:sz w:val="22"/>
          <w:szCs w:val="22"/>
        </w:rPr>
      </w:pPr>
    </w:p>
    <w:p w14:paraId="13B41485" w14:textId="77777777" w:rsidR="003965DF" w:rsidRPr="001F1D9B" w:rsidRDefault="003965DF" w:rsidP="00446BA9">
      <w:pPr>
        <w:tabs>
          <w:tab w:val="clear" w:pos="284"/>
          <w:tab w:val="clear" w:pos="1701"/>
        </w:tabs>
        <w:autoSpaceDE w:val="0"/>
        <w:autoSpaceDN w:val="0"/>
        <w:adjustRightInd w:val="0"/>
        <w:spacing w:line="360" w:lineRule="auto"/>
        <w:ind w:left="851" w:hanging="851"/>
        <w:rPr>
          <w:rFonts w:ascii="Times New Roman" w:hAnsi="Times New Roman"/>
          <w:sz w:val="22"/>
          <w:szCs w:val="22"/>
        </w:rPr>
      </w:pPr>
      <w:r w:rsidRPr="001F1D9B">
        <w:rPr>
          <w:rFonts w:ascii="Times New Roman" w:eastAsia="Calibri" w:hAnsi="Times New Roman"/>
          <w:sz w:val="22"/>
          <w:szCs w:val="22"/>
        </w:rPr>
        <w:t xml:space="preserve">Robjant, K. &amp; Fazel, M. (2010). The emerging evidence for Narrative Exposure Therapy: a review. </w:t>
      </w:r>
      <w:r w:rsidRPr="001F1D9B">
        <w:rPr>
          <w:rFonts w:ascii="Times New Roman" w:eastAsia="Calibri" w:hAnsi="Times New Roman"/>
          <w:i/>
          <w:iCs/>
          <w:sz w:val="22"/>
          <w:szCs w:val="22"/>
        </w:rPr>
        <w:t>Clinical Psychology Reviews</w:t>
      </w:r>
      <w:r w:rsidRPr="001F1D9B">
        <w:rPr>
          <w:rFonts w:ascii="Times New Roman" w:eastAsia="Calibri" w:hAnsi="Times New Roman"/>
          <w:sz w:val="22"/>
          <w:szCs w:val="22"/>
        </w:rPr>
        <w:t xml:space="preserve">, </w:t>
      </w:r>
      <w:r w:rsidRPr="001F1D9B">
        <w:rPr>
          <w:rFonts w:ascii="Times New Roman" w:eastAsia="Calibri" w:hAnsi="Times New Roman"/>
          <w:i/>
          <w:sz w:val="22"/>
          <w:szCs w:val="22"/>
        </w:rPr>
        <w:t>30</w:t>
      </w:r>
      <w:r w:rsidRPr="001F1D9B">
        <w:rPr>
          <w:rFonts w:ascii="Times New Roman" w:eastAsia="Calibri" w:hAnsi="Times New Roman"/>
          <w:sz w:val="22"/>
          <w:szCs w:val="22"/>
        </w:rPr>
        <w:t>, 8, 1030-1039.</w:t>
      </w:r>
    </w:p>
    <w:p w14:paraId="7E83DB4C" w14:textId="77777777" w:rsidR="00EE5935" w:rsidRPr="001F1D9B" w:rsidRDefault="00EE5935" w:rsidP="00A21A26">
      <w:pPr>
        <w:autoSpaceDE w:val="0"/>
        <w:autoSpaceDN w:val="0"/>
        <w:adjustRightInd w:val="0"/>
        <w:spacing w:line="360" w:lineRule="auto"/>
        <w:ind w:left="851" w:hanging="851"/>
        <w:jc w:val="both"/>
        <w:rPr>
          <w:rFonts w:ascii="Times New Roman" w:eastAsia="Calibri" w:hAnsi="Times New Roman"/>
          <w:sz w:val="22"/>
          <w:szCs w:val="22"/>
        </w:rPr>
      </w:pPr>
    </w:p>
    <w:p w14:paraId="23810087" w14:textId="77777777" w:rsidR="00F66C2E" w:rsidRPr="001F1D9B" w:rsidRDefault="00F66C2E" w:rsidP="00446BA9">
      <w:pPr>
        <w:autoSpaceDE w:val="0"/>
        <w:autoSpaceDN w:val="0"/>
        <w:adjustRightInd w:val="0"/>
        <w:spacing w:line="360" w:lineRule="auto"/>
        <w:ind w:left="851" w:hanging="851"/>
        <w:rPr>
          <w:rFonts w:ascii="Times New Roman" w:eastAsia="Calibri" w:hAnsi="Times New Roman"/>
          <w:sz w:val="22"/>
          <w:szCs w:val="22"/>
        </w:rPr>
      </w:pPr>
      <w:r w:rsidRPr="001F1D9B">
        <w:rPr>
          <w:rFonts w:ascii="Times New Roman" w:hAnsi="Times New Roman"/>
          <w:sz w:val="22"/>
          <w:szCs w:val="22"/>
        </w:rPr>
        <w:t xml:space="preserve">Schauer, M., Neuner, F. &amp; Elbert, T. (2011). </w:t>
      </w:r>
      <w:r w:rsidRPr="001F1D9B">
        <w:rPr>
          <w:rFonts w:ascii="Times New Roman" w:hAnsi="Times New Roman"/>
          <w:i/>
          <w:sz w:val="22"/>
          <w:szCs w:val="22"/>
        </w:rPr>
        <w:t>Narrative Exposure Therapy. A short-Term Treatment for Traumatic Stress Disorders. 2</w:t>
      </w:r>
      <w:r w:rsidRPr="001F1D9B">
        <w:rPr>
          <w:rFonts w:ascii="Times New Roman" w:hAnsi="Times New Roman"/>
          <w:i/>
          <w:sz w:val="22"/>
          <w:szCs w:val="22"/>
          <w:vertAlign w:val="superscript"/>
        </w:rPr>
        <w:t>nd</w:t>
      </w:r>
      <w:r w:rsidRPr="001F1D9B">
        <w:rPr>
          <w:rFonts w:ascii="Times New Roman" w:hAnsi="Times New Roman"/>
          <w:i/>
          <w:sz w:val="22"/>
          <w:szCs w:val="22"/>
        </w:rPr>
        <w:t xml:space="preserve"> revised and expanded edition. </w:t>
      </w:r>
      <w:r w:rsidRPr="001F1D9B">
        <w:rPr>
          <w:rFonts w:ascii="Times New Roman" w:hAnsi="Times New Roman"/>
          <w:sz w:val="22"/>
          <w:szCs w:val="22"/>
        </w:rPr>
        <w:t>Göttingen, Hogrefe Publishers.</w:t>
      </w:r>
    </w:p>
    <w:p w14:paraId="26FDEFB8" w14:textId="77777777" w:rsidR="00F66C2E" w:rsidRPr="001F1D9B" w:rsidRDefault="00F66C2E" w:rsidP="00A21A26">
      <w:pPr>
        <w:autoSpaceDE w:val="0"/>
        <w:autoSpaceDN w:val="0"/>
        <w:adjustRightInd w:val="0"/>
        <w:spacing w:line="360" w:lineRule="auto"/>
        <w:ind w:left="851" w:hanging="851"/>
        <w:jc w:val="both"/>
        <w:rPr>
          <w:rFonts w:ascii="Times New Roman" w:eastAsia="Calibri" w:hAnsi="Times New Roman"/>
          <w:sz w:val="22"/>
          <w:szCs w:val="22"/>
        </w:rPr>
      </w:pPr>
    </w:p>
    <w:p w14:paraId="76E233EA" w14:textId="77777777" w:rsidR="00273B0D" w:rsidRPr="001F1D9B" w:rsidRDefault="00273B0D" w:rsidP="00446BA9">
      <w:pPr>
        <w:pStyle w:val="EndnoteText"/>
        <w:spacing w:line="360" w:lineRule="auto"/>
        <w:ind w:left="851" w:hanging="851"/>
        <w:rPr>
          <w:rFonts w:ascii="Times New Roman" w:hAnsi="Times New Roman"/>
          <w:sz w:val="22"/>
          <w:szCs w:val="22"/>
          <w:lang w:val="en-GB"/>
        </w:rPr>
      </w:pPr>
      <w:r w:rsidRPr="001F1D9B">
        <w:rPr>
          <w:rFonts w:ascii="Times New Roman" w:hAnsi="Times New Roman"/>
          <w:sz w:val="22"/>
          <w:szCs w:val="22"/>
        </w:rPr>
        <w:t xml:space="preserve">Sheehan, D.V., Lecrubier, Y., Sheehan, K.H., Amorim, P., Janavs, J., Weiller, E., Hergueta, T., Baker, R. &amp; Dunbar, G.C. (1998). The Mini-International Neuropsychiatric Interview (M.I.N.I.): The Development and Validation of a Structured Diagnostic Psychiatric Interview for DSM-IV and ICD-10, </w:t>
      </w:r>
      <w:r w:rsidRPr="001F1D9B">
        <w:rPr>
          <w:rFonts w:ascii="Times New Roman" w:hAnsi="Times New Roman"/>
          <w:i/>
          <w:sz w:val="22"/>
          <w:szCs w:val="22"/>
        </w:rPr>
        <w:t xml:space="preserve">Journal of Clinical Psychiatry, 59, </w:t>
      </w:r>
      <w:r w:rsidRPr="001F1D9B">
        <w:rPr>
          <w:rFonts w:ascii="Times New Roman" w:hAnsi="Times New Roman"/>
          <w:sz w:val="22"/>
          <w:szCs w:val="22"/>
        </w:rPr>
        <w:t>sup 20, 22-33.</w:t>
      </w:r>
    </w:p>
    <w:p w14:paraId="5EEEA28C" w14:textId="77777777" w:rsidR="00273B0D" w:rsidRPr="001F1D9B" w:rsidRDefault="00273B0D" w:rsidP="00A21A26">
      <w:pPr>
        <w:autoSpaceDE w:val="0"/>
        <w:autoSpaceDN w:val="0"/>
        <w:adjustRightInd w:val="0"/>
        <w:spacing w:line="360" w:lineRule="auto"/>
        <w:jc w:val="both"/>
        <w:rPr>
          <w:rFonts w:ascii="Times New Roman" w:eastAsia="Calibri" w:hAnsi="Times New Roman"/>
          <w:sz w:val="22"/>
          <w:szCs w:val="22"/>
        </w:rPr>
      </w:pPr>
    </w:p>
    <w:p w14:paraId="03DECF85" w14:textId="77777777" w:rsidR="00EE5935" w:rsidRPr="001F1D9B" w:rsidRDefault="00EE5935" w:rsidP="00446BA9">
      <w:pPr>
        <w:autoSpaceDE w:val="0"/>
        <w:autoSpaceDN w:val="0"/>
        <w:adjustRightInd w:val="0"/>
        <w:spacing w:line="360" w:lineRule="auto"/>
        <w:ind w:left="851" w:hanging="851"/>
        <w:jc w:val="both"/>
        <w:rPr>
          <w:rFonts w:ascii="Times New Roman" w:eastAsia="Calibri" w:hAnsi="Times New Roman"/>
          <w:sz w:val="22"/>
          <w:szCs w:val="22"/>
        </w:rPr>
      </w:pPr>
      <w:r w:rsidRPr="001F1D9B">
        <w:rPr>
          <w:rFonts w:ascii="Times New Roman" w:eastAsia="Calibri" w:hAnsi="Times New Roman"/>
          <w:sz w:val="22"/>
          <w:szCs w:val="22"/>
          <w:lang w:val="en-US"/>
        </w:rPr>
        <w:t>Stenmark, H., Catani, C., Neuner, F., Elbert, T.</w:t>
      </w:r>
      <w:r w:rsidR="004D6FB1" w:rsidRPr="001F1D9B">
        <w:rPr>
          <w:rFonts w:ascii="Times New Roman" w:eastAsia="Calibri" w:hAnsi="Times New Roman"/>
          <w:sz w:val="22"/>
          <w:szCs w:val="22"/>
          <w:lang w:val="en-US"/>
        </w:rPr>
        <w:t xml:space="preserve"> &amp;</w:t>
      </w:r>
      <w:r w:rsidRPr="001F1D9B">
        <w:rPr>
          <w:rFonts w:ascii="Times New Roman" w:eastAsia="Calibri" w:hAnsi="Times New Roman"/>
          <w:sz w:val="22"/>
          <w:szCs w:val="22"/>
          <w:lang w:val="en-US"/>
        </w:rPr>
        <w:t xml:space="preserve"> Holen, A. (2013). Treating PTSD in refugees and asylum seekers within the general health care system. A randomized controlled multicenter study.</w:t>
      </w:r>
      <w:r w:rsidRPr="001F1D9B">
        <w:rPr>
          <w:rFonts w:ascii="Times New Roman" w:eastAsia="Calibri" w:hAnsi="Times New Roman"/>
          <w:sz w:val="22"/>
          <w:szCs w:val="22"/>
        </w:rPr>
        <w:t xml:space="preserve"> </w:t>
      </w:r>
      <w:r w:rsidRPr="001F1D9B">
        <w:rPr>
          <w:rFonts w:ascii="Times New Roman" w:eastAsia="Calibri" w:hAnsi="Times New Roman"/>
          <w:i/>
          <w:sz w:val="22"/>
          <w:szCs w:val="22"/>
          <w:lang w:val="en-US"/>
        </w:rPr>
        <w:t>Behaviour Research and Therapy, 51</w:t>
      </w:r>
      <w:r w:rsidRPr="001F1D9B">
        <w:rPr>
          <w:rFonts w:ascii="Times New Roman" w:eastAsia="Calibri" w:hAnsi="Times New Roman"/>
          <w:sz w:val="22"/>
          <w:szCs w:val="22"/>
          <w:lang w:val="en-US"/>
        </w:rPr>
        <w:t>, 641-647.</w:t>
      </w:r>
    </w:p>
    <w:p w14:paraId="15CBE20F" w14:textId="77777777" w:rsidR="00C33864" w:rsidRPr="001F1D9B" w:rsidRDefault="00C33864" w:rsidP="00A21A26">
      <w:pPr>
        <w:tabs>
          <w:tab w:val="clear" w:pos="284"/>
          <w:tab w:val="clear" w:pos="1701"/>
        </w:tabs>
        <w:autoSpaceDE w:val="0"/>
        <w:autoSpaceDN w:val="0"/>
        <w:adjustRightInd w:val="0"/>
        <w:spacing w:line="360" w:lineRule="auto"/>
        <w:rPr>
          <w:rFonts w:ascii="Times New Roman" w:eastAsia="Calibri" w:hAnsi="Times New Roman"/>
          <w:sz w:val="22"/>
          <w:szCs w:val="22"/>
        </w:rPr>
      </w:pPr>
    </w:p>
    <w:p w14:paraId="49AC0A87" w14:textId="77777777" w:rsidR="00656719" w:rsidRPr="001F1D9B" w:rsidRDefault="00656719" w:rsidP="00446BA9">
      <w:pPr>
        <w:spacing w:line="360" w:lineRule="auto"/>
        <w:ind w:left="851" w:hanging="851"/>
        <w:contextualSpacing/>
        <w:rPr>
          <w:rFonts w:ascii="Times New Roman" w:hAnsi="Times New Roman"/>
          <w:sz w:val="22"/>
          <w:szCs w:val="22"/>
          <w:lang w:val="nl-NL"/>
        </w:rPr>
      </w:pPr>
      <w:r w:rsidRPr="001F1D9B">
        <w:rPr>
          <w:rFonts w:ascii="Times New Roman" w:hAnsi="Times New Roman"/>
          <w:sz w:val="22"/>
          <w:szCs w:val="22"/>
        </w:rPr>
        <w:t xml:space="preserve">van den Berg, D. </w:t>
      </w:r>
      <w:r w:rsidR="004D6FB1" w:rsidRPr="001F1D9B">
        <w:rPr>
          <w:rFonts w:ascii="Times New Roman" w:hAnsi="Times New Roman"/>
          <w:sz w:val="22"/>
          <w:szCs w:val="22"/>
        </w:rPr>
        <w:t xml:space="preserve">&amp; </w:t>
      </w:r>
      <w:r w:rsidRPr="001F1D9B">
        <w:rPr>
          <w:rFonts w:ascii="Times New Roman" w:hAnsi="Times New Roman"/>
          <w:sz w:val="22"/>
          <w:szCs w:val="22"/>
        </w:rPr>
        <w:t xml:space="preserve">van der Gaag, M. (2012). Treating trauma in psychosis with EMDR: A pilot study. </w:t>
      </w:r>
      <w:r w:rsidRPr="001F1D9B">
        <w:rPr>
          <w:rFonts w:ascii="Times New Roman" w:hAnsi="Times New Roman"/>
          <w:i/>
          <w:sz w:val="22"/>
          <w:szCs w:val="22"/>
          <w:lang w:val="nl-NL"/>
        </w:rPr>
        <w:t>Journal of Behavior Therapy and Experimental Psychiatry, 43,</w:t>
      </w:r>
      <w:r w:rsidRPr="001F1D9B">
        <w:rPr>
          <w:rFonts w:ascii="Times New Roman" w:hAnsi="Times New Roman"/>
          <w:sz w:val="22"/>
          <w:szCs w:val="22"/>
          <w:lang w:val="nl-NL"/>
        </w:rPr>
        <w:t xml:space="preserve"> 664-671.</w:t>
      </w:r>
    </w:p>
    <w:p w14:paraId="681CB5E8" w14:textId="77777777" w:rsidR="00C33864" w:rsidRPr="001F1D9B" w:rsidRDefault="00C33864" w:rsidP="00A21A26">
      <w:pPr>
        <w:tabs>
          <w:tab w:val="clear" w:pos="284"/>
          <w:tab w:val="clear" w:pos="1701"/>
        </w:tabs>
        <w:autoSpaceDE w:val="0"/>
        <w:autoSpaceDN w:val="0"/>
        <w:adjustRightInd w:val="0"/>
        <w:spacing w:line="360" w:lineRule="auto"/>
        <w:rPr>
          <w:rFonts w:ascii="Times New Roman" w:eastAsia="Calibri" w:hAnsi="Times New Roman"/>
          <w:sz w:val="22"/>
          <w:szCs w:val="22"/>
          <w:lang w:val="nl-NL"/>
        </w:rPr>
      </w:pPr>
    </w:p>
    <w:p w14:paraId="0A6F9DBE" w14:textId="79095DCD" w:rsidR="00656719" w:rsidRPr="00A038BA" w:rsidRDefault="00656719" w:rsidP="00C82281">
      <w:pPr>
        <w:pStyle w:val="EndnoteText"/>
        <w:spacing w:line="360" w:lineRule="auto"/>
        <w:ind w:left="851" w:hanging="851"/>
        <w:rPr>
          <w:rFonts w:ascii="Times New Roman" w:eastAsia="Calibri" w:hAnsi="Times New Roman"/>
          <w:sz w:val="22"/>
          <w:szCs w:val="22"/>
          <w:lang w:val="en-GB"/>
        </w:rPr>
      </w:pPr>
      <w:proofErr w:type="gramStart"/>
      <w:r w:rsidRPr="00D135F7">
        <w:rPr>
          <w:rFonts w:ascii="Times New Roman" w:hAnsi="Times New Roman"/>
          <w:sz w:val="22"/>
          <w:szCs w:val="22"/>
          <w:lang w:val="nl-NL" w:eastAsia="nl-NL"/>
        </w:rPr>
        <w:t>van</w:t>
      </w:r>
      <w:proofErr w:type="gramEnd"/>
      <w:r w:rsidRPr="00D135F7">
        <w:rPr>
          <w:rFonts w:ascii="Times New Roman" w:hAnsi="Times New Roman"/>
          <w:sz w:val="22"/>
          <w:szCs w:val="22"/>
          <w:lang w:val="nl-NL" w:eastAsia="nl-NL"/>
        </w:rPr>
        <w:t xml:space="preserve"> den Berg, D.P.G., de Bont, P.A.J.M., van der Vleuge</w:t>
      </w:r>
      <w:r w:rsidR="001067DA" w:rsidRPr="00D135F7">
        <w:rPr>
          <w:rFonts w:ascii="Times New Roman" w:hAnsi="Times New Roman"/>
          <w:sz w:val="22"/>
          <w:szCs w:val="22"/>
          <w:lang w:val="nl-NL" w:eastAsia="nl-NL"/>
        </w:rPr>
        <w:t>l</w:t>
      </w:r>
      <w:r w:rsidR="001067DA">
        <w:rPr>
          <w:rFonts w:ascii="Times New Roman" w:hAnsi="Times New Roman"/>
          <w:sz w:val="22"/>
          <w:szCs w:val="22"/>
          <w:lang w:val="nl-NL" w:eastAsia="nl-NL"/>
        </w:rPr>
        <w:t>,</w:t>
      </w:r>
      <w:r w:rsidRPr="00D135F7">
        <w:rPr>
          <w:rFonts w:ascii="Times New Roman" w:hAnsi="Times New Roman"/>
          <w:sz w:val="22"/>
          <w:szCs w:val="22"/>
          <w:lang w:val="nl-NL" w:eastAsia="nl-NL"/>
        </w:rPr>
        <w:t xml:space="preserve"> B.M., de Roos, C., de Jongh, A., van Minnen, A.</w:t>
      </w:r>
      <w:r w:rsidR="004D6FB1" w:rsidRPr="00D135F7">
        <w:rPr>
          <w:rFonts w:ascii="Times New Roman" w:hAnsi="Times New Roman"/>
          <w:sz w:val="22"/>
          <w:szCs w:val="22"/>
          <w:lang w:val="nl-NL" w:eastAsia="nl-NL"/>
        </w:rPr>
        <w:t xml:space="preserve"> &amp;</w:t>
      </w:r>
      <w:r w:rsidRPr="00D135F7">
        <w:rPr>
          <w:rFonts w:ascii="Times New Roman" w:hAnsi="Times New Roman"/>
          <w:sz w:val="22"/>
          <w:szCs w:val="22"/>
          <w:lang w:val="nl-NL" w:eastAsia="nl-NL"/>
        </w:rPr>
        <w:t xml:space="preserve"> van der Gaag, M. (2015). </w:t>
      </w:r>
      <w:hyperlink r:id="rId17" w:history="1">
        <w:r w:rsidRPr="00D135F7">
          <w:rPr>
            <w:rFonts w:ascii="Times New Roman" w:hAnsi="Times New Roman"/>
            <w:bCs/>
            <w:sz w:val="22"/>
            <w:szCs w:val="22"/>
            <w:lang w:val="en-GB"/>
          </w:rPr>
          <w:t xml:space="preserve">Prolonged Exposure vs Eye Movement Desensitization and Reprocessing vs Waiting List for Posttraumatic Stress Disorder in </w:t>
        </w:r>
        <w:r w:rsidRPr="00D135F7">
          <w:rPr>
            <w:rFonts w:ascii="Times New Roman" w:hAnsi="Times New Roman"/>
            <w:bCs/>
            <w:sz w:val="22"/>
            <w:szCs w:val="22"/>
            <w:lang w:val="en-GB"/>
          </w:rPr>
          <w:lastRenderedPageBreak/>
          <w:t xml:space="preserve">Patients </w:t>
        </w:r>
        <w:r w:rsidR="001067DA" w:rsidRPr="00D135F7">
          <w:rPr>
            <w:rFonts w:ascii="Times New Roman" w:hAnsi="Times New Roman"/>
            <w:bCs/>
            <w:sz w:val="22"/>
            <w:szCs w:val="22"/>
            <w:lang w:val="en-GB"/>
          </w:rPr>
          <w:t>with</w:t>
        </w:r>
        <w:r w:rsidRPr="00D135F7">
          <w:rPr>
            <w:rFonts w:ascii="Times New Roman" w:hAnsi="Times New Roman"/>
            <w:bCs/>
            <w:sz w:val="22"/>
            <w:szCs w:val="22"/>
            <w:lang w:val="en-GB"/>
          </w:rPr>
          <w:t xml:space="preserve"> a Psychotic Disorder: </w:t>
        </w:r>
        <w:r w:rsidRPr="00D135F7">
          <w:rPr>
            <w:rFonts w:ascii="Times New Roman" w:hAnsi="Times New Roman"/>
            <w:bCs/>
            <w:vanish/>
            <w:sz w:val="22"/>
            <w:szCs w:val="22"/>
            <w:lang w:val="en-GB"/>
          </w:rPr>
          <w:t> </w:t>
        </w:r>
        <w:r w:rsidRPr="00D135F7">
          <w:rPr>
            <w:rFonts w:ascii="Times New Roman" w:hAnsi="Times New Roman"/>
            <w:bCs/>
            <w:sz w:val="22"/>
            <w:szCs w:val="22"/>
            <w:lang w:val="en-GB"/>
          </w:rPr>
          <w:t>A Randomized Clinical Trial</w:t>
        </w:r>
      </w:hyperlink>
      <w:r w:rsidRPr="00D135F7">
        <w:rPr>
          <w:rFonts w:ascii="Times New Roman" w:hAnsi="Times New Roman"/>
          <w:sz w:val="22"/>
          <w:szCs w:val="22"/>
          <w:lang w:val="en-GB"/>
        </w:rPr>
        <w:t xml:space="preserve">, </w:t>
      </w:r>
      <w:r w:rsidRPr="00D135F7">
        <w:rPr>
          <w:rFonts w:ascii="Times New Roman" w:hAnsi="Times New Roman"/>
          <w:i/>
          <w:iCs/>
          <w:sz w:val="22"/>
          <w:szCs w:val="22"/>
          <w:lang w:val="en-GB" w:eastAsia="nl-NL"/>
        </w:rPr>
        <w:t>JAMA Psychiatry</w:t>
      </w:r>
      <w:r w:rsidR="00D135F7" w:rsidRPr="00D135F7">
        <w:rPr>
          <w:rFonts w:ascii="Times New Roman" w:hAnsi="Times New Roman"/>
          <w:i/>
          <w:iCs/>
          <w:sz w:val="22"/>
          <w:szCs w:val="22"/>
          <w:lang w:val="en-GB" w:eastAsia="nl-NL"/>
        </w:rPr>
        <w:t>,</w:t>
      </w:r>
      <w:r w:rsidR="00D135F7" w:rsidRPr="00D135F7">
        <w:rPr>
          <w:rFonts w:ascii="Times New Roman" w:hAnsi="Times New Roman"/>
          <w:i/>
          <w:sz w:val="22"/>
          <w:szCs w:val="22"/>
          <w:lang w:val="en-GB" w:eastAsia="nl-NL"/>
        </w:rPr>
        <w:t xml:space="preserve"> </w:t>
      </w:r>
      <w:r w:rsidR="00D135F7" w:rsidRPr="00D135F7">
        <w:rPr>
          <w:rFonts w:ascii="Times New Roman" w:hAnsi="Times New Roman"/>
          <w:i/>
          <w:sz w:val="22"/>
          <w:szCs w:val="22"/>
        </w:rPr>
        <w:t>72, 3,</w:t>
      </w:r>
      <w:r w:rsidR="00D135F7" w:rsidRPr="00D135F7">
        <w:rPr>
          <w:rFonts w:ascii="Times New Roman" w:hAnsi="Times New Roman"/>
          <w:sz w:val="22"/>
          <w:szCs w:val="22"/>
        </w:rPr>
        <w:t xml:space="preserve"> 259-67. </w:t>
      </w:r>
    </w:p>
    <w:p w14:paraId="77034B60" w14:textId="77777777" w:rsidR="00825873" w:rsidRPr="00A038BA" w:rsidRDefault="00825873" w:rsidP="00A21A26">
      <w:pPr>
        <w:autoSpaceDE w:val="0"/>
        <w:autoSpaceDN w:val="0"/>
        <w:adjustRightInd w:val="0"/>
        <w:spacing w:line="360" w:lineRule="auto"/>
        <w:rPr>
          <w:rFonts w:ascii="Times New Roman" w:hAnsi="Times New Roman"/>
          <w:sz w:val="22"/>
          <w:szCs w:val="22"/>
        </w:rPr>
      </w:pPr>
    </w:p>
    <w:p w14:paraId="546F9B68" w14:textId="77777777" w:rsidR="00C33864" w:rsidRPr="001F1D9B" w:rsidRDefault="00656719" w:rsidP="00446BA9">
      <w:pPr>
        <w:autoSpaceDE w:val="0"/>
        <w:autoSpaceDN w:val="0"/>
        <w:adjustRightInd w:val="0"/>
        <w:spacing w:line="360" w:lineRule="auto"/>
        <w:ind w:left="851" w:hanging="851"/>
        <w:rPr>
          <w:rFonts w:ascii="Times New Roman" w:hAnsi="Times New Roman"/>
          <w:color w:val="000000"/>
          <w:sz w:val="22"/>
          <w:szCs w:val="22"/>
        </w:rPr>
      </w:pPr>
      <w:proofErr w:type="gramStart"/>
      <w:r w:rsidRPr="00730256">
        <w:rPr>
          <w:rFonts w:ascii="Times New Roman" w:hAnsi="Times New Roman"/>
          <w:color w:val="000000"/>
          <w:sz w:val="22"/>
          <w:szCs w:val="22"/>
          <w:lang w:val="nl-NL"/>
        </w:rPr>
        <w:t>v</w:t>
      </w:r>
      <w:r w:rsidR="00C33864" w:rsidRPr="00730256">
        <w:rPr>
          <w:rFonts w:ascii="Times New Roman" w:hAnsi="Times New Roman"/>
          <w:color w:val="000000"/>
          <w:sz w:val="22"/>
          <w:szCs w:val="22"/>
          <w:lang w:val="nl-NL"/>
        </w:rPr>
        <w:t>an</w:t>
      </w:r>
      <w:proofErr w:type="gramEnd"/>
      <w:r w:rsidR="00C33864" w:rsidRPr="00730256">
        <w:rPr>
          <w:rFonts w:ascii="Times New Roman" w:hAnsi="Times New Roman"/>
          <w:color w:val="000000"/>
          <w:sz w:val="22"/>
          <w:szCs w:val="22"/>
          <w:lang w:val="nl-NL"/>
        </w:rPr>
        <w:t xml:space="preserve"> Minnen, A., Harned</w:t>
      </w:r>
      <w:r w:rsidRPr="00730256">
        <w:rPr>
          <w:rFonts w:ascii="Times New Roman" w:hAnsi="Times New Roman"/>
          <w:color w:val="000000"/>
          <w:sz w:val="22"/>
          <w:szCs w:val="22"/>
          <w:lang w:val="nl-NL"/>
        </w:rPr>
        <w:t>,</w:t>
      </w:r>
      <w:r w:rsidR="00C33864" w:rsidRPr="00730256">
        <w:rPr>
          <w:rFonts w:ascii="Times New Roman" w:hAnsi="Times New Roman"/>
          <w:color w:val="000000"/>
          <w:sz w:val="22"/>
          <w:szCs w:val="22"/>
          <w:lang w:val="nl-NL"/>
        </w:rPr>
        <w:t xml:space="preserve"> M</w:t>
      </w:r>
      <w:r w:rsidRPr="00730256">
        <w:rPr>
          <w:rFonts w:ascii="Times New Roman" w:hAnsi="Times New Roman"/>
          <w:color w:val="000000"/>
          <w:sz w:val="22"/>
          <w:szCs w:val="22"/>
          <w:lang w:val="nl-NL"/>
        </w:rPr>
        <w:t>.</w:t>
      </w:r>
      <w:r w:rsidR="00C33864" w:rsidRPr="00730256">
        <w:rPr>
          <w:rFonts w:ascii="Times New Roman" w:hAnsi="Times New Roman"/>
          <w:color w:val="000000"/>
          <w:sz w:val="22"/>
          <w:szCs w:val="22"/>
          <w:lang w:val="nl-NL"/>
        </w:rPr>
        <w:t>S</w:t>
      </w:r>
      <w:r w:rsidRPr="00730256">
        <w:rPr>
          <w:rFonts w:ascii="Times New Roman" w:hAnsi="Times New Roman"/>
          <w:color w:val="000000"/>
          <w:sz w:val="22"/>
          <w:szCs w:val="22"/>
          <w:lang w:val="nl-NL"/>
        </w:rPr>
        <w:t>.</w:t>
      </w:r>
      <w:r w:rsidR="00C33864" w:rsidRPr="00730256">
        <w:rPr>
          <w:rFonts w:ascii="Times New Roman" w:hAnsi="Times New Roman"/>
          <w:color w:val="000000"/>
          <w:sz w:val="22"/>
          <w:szCs w:val="22"/>
          <w:lang w:val="nl-NL"/>
        </w:rPr>
        <w:t>, Zoellner</w:t>
      </w:r>
      <w:r w:rsidRPr="00730256">
        <w:rPr>
          <w:rFonts w:ascii="Times New Roman" w:hAnsi="Times New Roman"/>
          <w:color w:val="000000"/>
          <w:sz w:val="22"/>
          <w:szCs w:val="22"/>
          <w:lang w:val="nl-NL"/>
        </w:rPr>
        <w:t>,</w:t>
      </w:r>
      <w:r w:rsidR="00C33864" w:rsidRPr="00730256">
        <w:rPr>
          <w:rFonts w:ascii="Times New Roman" w:hAnsi="Times New Roman"/>
          <w:color w:val="000000"/>
          <w:sz w:val="22"/>
          <w:szCs w:val="22"/>
          <w:lang w:val="nl-NL"/>
        </w:rPr>
        <w:t xml:space="preserve"> L</w:t>
      </w:r>
      <w:r w:rsidRPr="00730256">
        <w:rPr>
          <w:rFonts w:ascii="Times New Roman" w:hAnsi="Times New Roman"/>
          <w:color w:val="000000"/>
          <w:sz w:val="22"/>
          <w:szCs w:val="22"/>
          <w:lang w:val="nl-NL"/>
        </w:rPr>
        <w:t>.</w:t>
      </w:r>
      <w:r w:rsidR="004D6FB1" w:rsidRPr="00730256">
        <w:rPr>
          <w:rFonts w:ascii="Times New Roman" w:hAnsi="Times New Roman"/>
          <w:color w:val="000000"/>
          <w:sz w:val="22"/>
          <w:szCs w:val="22"/>
          <w:lang w:val="nl-NL"/>
        </w:rPr>
        <w:t xml:space="preserve"> &amp;</w:t>
      </w:r>
      <w:r w:rsidR="00C33864" w:rsidRPr="00730256">
        <w:rPr>
          <w:rFonts w:ascii="Times New Roman" w:hAnsi="Times New Roman"/>
          <w:color w:val="000000"/>
          <w:sz w:val="22"/>
          <w:szCs w:val="22"/>
          <w:lang w:val="nl-NL"/>
        </w:rPr>
        <w:t xml:space="preserve"> Mills</w:t>
      </w:r>
      <w:r w:rsidRPr="00730256">
        <w:rPr>
          <w:rFonts w:ascii="Times New Roman" w:hAnsi="Times New Roman"/>
          <w:color w:val="000000"/>
          <w:sz w:val="22"/>
          <w:szCs w:val="22"/>
          <w:lang w:val="nl-NL"/>
        </w:rPr>
        <w:t>,</w:t>
      </w:r>
      <w:r w:rsidR="00C33864" w:rsidRPr="00730256">
        <w:rPr>
          <w:rFonts w:ascii="Times New Roman" w:hAnsi="Times New Roman"/>
          <w:color w:val="000000"/>
          <w:sz w:val="22"/>
          <w:szCs w:val="22"/>
          <w:lang w:val="nl-NL"/>
        </w:rPr>
        <w:t xml:space="preserve"> K</w:t>
      </w:r>
      <w:r w:rsidRPr="00730256">
        <w:rPr>
          <w:rFonts w:ascii="Times New Roman" w:hAnsi="Times New Roman"/>
          <w:color w:val="000000"/>
          <w:sz w:val="22"/>
          <w:szCs w:val="22"/>
          <w:lang w:val="nl-NL"/>
        </w:rPr>
        <w:t>.</w:t>
      </w:r>
      <w:r w:rsidR="00C33864" w:rsidRPr="00730256">
        <w:rPr>
          <w:rFonts w:ascii="Times New Roman" w:hAnsi="Times New Roman"/>
          <w:color w:val="000000"/>
          <w:sz w:val="22"/>
          <w:szCs w:val="22"/>
          <w:lang w:val="nl-NL"/>
        </w:rPr>
        <w:t xml:space="preserve"> (2012). </w:t>
      </w:r>
      <w:r w:rsidR="00C33864" w:rsidRPr="001F1D9B">
        <w:rPr>
          <w:rFonts w:ascii="Times New Roman" w:hAnsi="Times New Roman"/>
          <w:color w:val="000000"/>
          <w:sz w:val="22"/>
          <w:szCs w:val="22"/>
        </w:rPr>
        <w:t xml:space="preserve">Examining potential contraindications for prolonged exposure therapy for PTSD. </w:t>
      </w:r>
      <w:r w:rsidR="00C33864" w:rsidRPr="001F1D9B">
        <w:rPr>
          <w:rFonts w:ascii="Times New Roman" w:hAnsi="Times New Roman"/>
          <w:i/>
          <w:color w:val="000000"/>
          <w:sz w:val="22"/>
          <w:szCs w:val="22"/>
        </w:rPr>
        <w:t>European Journal of Psychotraumatology,</w:t>
      </w:r>
      <w:r w:rsidR="00C33864" w:rsidRPr="001F1D9B">
        <w:rPr>
          <w:rStyle w:val="Strong"/>
          <w:rFonts w:ascii="Times New Roman" w:hAnsi="Times New Roman"/>
          <w:b w:val="0"/>
          <w:i/>
          <w:color w:val="000000"/>
          <w:sz w:val="22"/>
          <w:szCs w:val="22"/>
        </w:rPr>
        <w:t xml:space="preserve"> 3</w:t>
      </w:r>
      <w:r w:rsidR="00C33864" w:rsidRPr="001F1D9B">
        <w:rPr>
          <w:rFonts w:ascii="Times New Roman" w:hAnsi="Times New Roman"/>
          <w:color w:val="000000"/>
          <w:sz w:val="22"/>
          <w:szCs w:val="22"/>
        </w:rPr>
        <w:t xml:space="preserve">. </w:t>
      </w:r>
      <w:hyperlink r:id="rId18" w:tgtFrame="_blank" w:history="1">
        <w:r w:rsidR="00C33864" w:rsidRPr="001F1D9B">
          <w:rPr>
            <w:rStyle w:val="Hyperlink"/>
            <w:rFonts w:ascii="Times New Roman" w:hAnsi="Times New Roman"/>
            <w:color w:val="000000"/>
            <w:sz w:val="22"/>
            <w:szCs w:val="22"/>
          </w:rPr>
          <w:t>http://dx.doi.org/10.3402/ejpt.v3i0.18805</w:t>
        </w:r>
      </w:hyperlink>
      <w:r w:rsidR="00C33864" w:rsidRPr="001F1D9B">
        <w:rPr>
          <w:rFonts w:ascii="Times New Roman" w:hAnsi="Times New Roman"/>
          <w:color w:val="000000"/>
          <w:sz w:val="22"/>
          <w:szCs w:val="22"/>
        </w:rPr>
        <w:t>.</w:t>
      </w:r>
    </w:p>
    <w:p w14:paraId="58A9D699" w14:textId="77777777" w:rsidR="00C33864" w:rsidRPr="001F1D9B" w:rsidRDefault="00C33864" w:rsidP="00A21A26">
      <w:pPr>
        <w:autoSpaceDE w:val="0"/>
        <w:autoSpaceDN w:val="0"/>
        <w:adjustRightInd w:val="0"/>
        <w:spacing w:line="360" w:lineRule="auto"/>
        <w:rPr>
          <w:rFonts w:ascii="Times New Roman" w:hAnsi="Times New Roman"/>
          <w:sz w:val="22"/>
          <w:szCs w:val="22"/>
        </w:rPr>
      </w:pPr>
    </w:p>
    <w:p w14:paraId="069A820E" w14:textId="77777777" w:rsidR="00ED5712" w:rsidRPr="001F1D9B" w:rsidRDefault="00ED5712" w:rsidP="00446BA9">
      <w:pPr>
        <w:spacing w:line="360" w:lineRule="auto"/>
        <w:ind w:left="851" w:hanging="851"/>
        <w:contextualSpacing/>
        <w:jc w:val="both"/>
        <w:rPr>
          <w:rFonts w:ascii="Times New Roman" w:hAnsi="Times New Roman"/>
          <w:sz w:val="22"/>
          <w:szCs w:val="22"/>
        </w:rPr>
      </w:pPr>
      <w:r w:rsidRPr="001F1D9B">
        <w:rPr>
          <w:rFonts w:ascii="Times New Roman" w:hAnsi="Times New Roman"/>
          <w:sz w:val="22"/>
          <w:szCs w:val="22"/>
        </w:rPr>
        <w:t xml:space="preserve">van Veldhuizen, J.R. (2007). FACT: </w:t>
      </w:r>
      <w:proofErr w:type="gramStart"/>
      <w:r w:rsidRPr="001F1D9B">
        <w:rPr>
          <w:rFonts w:ascii="Times New Roman" w:hAnsi="Times New Roman"/>
          <w:sz w:val="22"/>
          <w:szCs w:val="22"/>
        </w:rPr>
        <w:t>a</w:t>
      </w:r>
      <w:proofErr w:type="gramEnd"/>
      <w:r w:rsidRPr="001F1D9B">
        <w:rPr>
          <w:rFonts w:ascii="Times New Roman" w:hAnsi="Times New Roman"/>
          <w:sz w:val="22"/>
          <w:szCs w:val="22"/>
        </w:rPr>
        <w:t xml:space="preserve"> Dutch version of ACT. </w:t>
      </w:r>
      <w:r w:rsidRPr="001F1D9B">
        <w:rPr>
          <w:rFonts w:ascii="Times New Roman" w:hAnsi="Times New Roman"/>
          <w:i/>
          <w:sz w:val="22"/>
          <w:szCs w:val="22"/>
          <w:lang w:val="en-US"/>
        </w:rPr>
        <w:t>Community Health Journal, 43</w:t>
      </w:r>
      <w:r w:rsidRPr="001F1D9B">
        <w:rPr>
          <w:rFonts w:ascii="Times New Roman" w:hAnsi="Times New Roman"/>
          <w:sz w:val="22"/>
          <w:szCs w:val="22"/>
          <w:lang w:val="en-US"/>
        </w:rPr>
        <w:t>, 4, 421-433.</w:t>
      </w:r>
    </w:p>
    <w:p w14:paraId="707BF7B9" w14:textId="77777777" w:rsidR="00ED5712" w:rsidRPr="001F1D9B" w:rsidRDefault="00ED5712" w:rsidP="00A21A26">
      <w:pPr>
        <w:autoSpaceDE w:val="0"/>
        <w:autoSpaceDN w:val="0"/>
        <w:adjustRightInd w:val="0"/>
        <w:spacing w:line="360" w:lineRule="auto"/>
        <w:rPr>
          <w:rFonts w:ascii="Times New Roman" w:hAnsi="Times New Roman"/>
          <w:sz w:val="22"/>
          <w:szCs w:val="22"/>
        </w:rPr>
      </w:pPr>
    </w:p>
    <w:p w14:paraId="5EDB6D97" w14:textId="77777777" w:rsidR="005D241D" w:rsidRPr="001F1D9B" w:rsidRDefault="005D241D" w:rsidP="00446BA9">
      <w:pPr>
        <w:tabs>
          <w:tab w:val="clear" w:pos="284"/>
          <w:tab w:val="clear" w:pos="1701"/>
        </w:tabs>
        <w:autoSpaceDE w:val="0"/>
        <w:autoSpaceDN w:val="0"/>
        <w:adjustRightInd w:val="0"/>
        <w:spacing w:line="360" w:lineRule="auto"/>
        <w:ind w:left="851" w:hanging="851"/>
        <w:rPr>
          <w:rFonts w:ascii="Times New Roman" w:eastAsia="Calibri" w:hAnsi="Times New Roman"/>
          <w:i/>
          <w:sz w:val="22"/>
          <w:szCs w:val="22"/>
        </w:rPr>
      </w:pPr>
      <w:r w:rsidRPr="001F1D9B">
        <w:rPr>
          <w:rFonts w:ascii="Times New Roman" w:hAnsi="Times New Roman"/>
          <w:sz w:val="22"/>
          <w:szCs w:val="22"/>
        </w:rPr>
        <w:t xml:space="preserve">van Vliet, I.M. &amp; de Beurs, E. (2007). </w:t>
      </w:r>
      <w:r w:rsidRPr="001F1D9B">
        <w:rPr>
          <w:rFonts w:ascii="Times New Roman" w:eastAsia="Calibri" w:hAnsi="Times New Roman"/>
          <w:sz w:val="22"/>
          <w:szCs w:val="22"/>
        </w:rPr>
        <w:t xml:space="preserve">The </w:t>
      </w:r>
      <w:proofErr w:type="gramStart"/>
      <w:r w:rsidRPr="001F1D9B">
        <w:rPr>
          <w:rFonts w:ascii="Times New Roman" w:eastAsia="TriniteNo1-RomConExp" w:hAnsi="Times New Roman"/>
          <w:sz w:val="22"/>
          <w:szCs w:val="22"/>
        </w:rPr>
        <w:t>mini</w:t>
      </w:r>
      <w:proofErr w:type="gramEnd"/>
      <w:r w:rsidRPr="001F1D9B">
        <w:rPr>
          <w:rFonts w:ascii="Times New Roman" w:eastAsia="Calibri" w:hAnsi="Times New Roman"/>
          <w:sz w:val="22"/>
          <w:szCs w:val="22"/>
        </w:rPr>
        <w:t>-International Neuropsychiatric Interview. A brief structured diagnostic psychiatric interview for DSM-IV</w:t>
      </w:r>
      <w:r w:rsidRPr="001F1D9B">
        <w:rPr>
          <w:rFonts w:ascii="Times New Roman" w:eastAsia="TriniteNo1-RomConExp" w:hAnsi="Times New Roman"/>
          <w:sz w:val="22"/>
          <w:szCs w:val="22"/>
        </w:rPr>
        <w:t xml:space="preserve"> a</w:t>
      </w:r>
      <w:r w:rsidRPr="001F1D9B">
        <w:rPr>
          <w:rFonts w:ascii="Times New Roman" w:eastAsia="Calibri" w:hAnsi="Times New Roman"/>
          <w:sz w:val="22"/>
          <w:szCs w:val="22"/>
        </w:rPr>
        <w:t xml:space="preserve">nd ICD-10 psychiatric disorders, </w:t>
      </w:r>
      <w:r w:rsidRPr="001F1D9B">
        <w:rPr>
          <w:rFonts w:ascii="Times New Roman" w:eastAsia="Calibri" w:hAnsi="Times New Roman"/>
          <w:i/>
          <w:sz w:val="22"/>
          <w:szCs w:val="22"/>
        </w:rPr>
        <w:t>Nederlands Tijdschrift voor Psychiatrie</w:t>
      </w:r>
      <w:r w:rsidRPr="001F1D9B">
        <w:rPr>
          <w:rFonts w:ascii="Times New Roman" w:eastAsia="TriniteNo1-RomConExp" w:hAnsi="Times New Roman"/>
          <w:i/>
          <w:sz w:val="22"/>
          <w:szCs w:val="22"/>
        </w:rPr>
        <w:t xml:space="preserve"> (Dutch Journal of Psychiatry), 49,</w:t>
      </w:r>
      <w:r w:rsidRPr="001F1D9B">
        <w:rPr>
          <w:rFonts w:ascii="Times New Roman" w:eastAsia="TriniteNo1-RomConExp" w:hAnsi="Times New Roman"/>
          <w:sz w:val="22"/>
          <w:szCs w:val="22"/>
        </w:rPr>
        <w:t xml:space="preserve"> 6, 393-397.</w:t>
      </w:r>
    </w:p>
    <w:p w14:paraId="23081D96" w14:textId="77777777" w:rsidR="005D241D" w:rsidRPr="001F1D9B" w:rsidRDefault="005D241D" w:rsidP="00A21A26">
      <w:pPr>
        <w:autoSpaceDE w:val="0"/>
        <w:autoSpaceDN w:val="0"/>
        <w:adjustRightInd w:val="0"/>
        <w:spacing w:line="360" w:lineRule="auto"/>
        <w:rPr>
          <w:rFonts w:ascii="Times New Roman" w:hAnsi="Times New Roman"/>
          <w:sz w:val="22"/>
          <w:szCs w:val="22"/>
        </w:rPr>
      </w:pPr>
    </w:p>
    <w:p w14:paraId="0963D445" w14:textId="77777777" w:rsidR="005D241D" w:rsidRPr="001F1D9B" w:rsidRDefault="005D241D" w:rsidP="00446BA9">
      <w:pPr>
        <w:tabs>
          <w:tab w:val="clear" w:pos="284"/>
          <w:tab w:val="clear" w:pos="1701"/>
        </w:tabs>
        <w:autoSpaceDE w:val="0"/>
        <w:autoSpaceDN w:val="0"/>
        <w:adjustRightInd w:val="0"/>
        <w:spacing w:line="360" w:lineRule="auto"/>
        <w:ind w:left="851" w:hanging="851"/>
        <w:rPr>
          <w:rFonts w:ascii="Times New Roman" w:hAnsi="Times New Roman"/>
          <w:sz w:val="22"/>
          <w:szCs w:val="22"/>
        </w:rPr>
      </w:pPr>
      <w:r w:rsidRPr="001F1D9B">
        <w:rPr>
          <w:rFonts w:ascii="Times New Roman" w:eastAsia="Calibri" w:hAnsi="Times New Roman"/>
          <w:sz w:val="22"/>
          <w:szCs w:val="22"/>
          <w:lang w:val="nl-NL"/>
        </w:rPr>
        <w:t>Weertman, A., Arntz, A., Dreessen, L. van Velzen, C. &amp; Vertommen</w:t>
      </w:r>
      <w:r w:rsidRPr="001F1D9B">
        <w:rPr>
          <w:rFonts w:ascii="Times New Roman" w:eastAsia="Calibri" w:hAnsi="Times New Roman"/>
          <w:bCs/>
          <w:sz w:val="22"/>
          <w:szCs w:val="22"/>
          <w:lang w:val="nl-NL"/>
        </w:rPr>
        <w:t xml:space="preserve">, S. (2003). </w:t>
      </w:r>
      <w:r w:rsidRPr="001F1D9B">
        <w:rPr>
          <w:rFonts w:ascii="Times New Roman" w:eastAsia="Calibri" w:hAnsi="Times New Roman"/>
          <w:bCs/>
          <w:sz w:val="22"/>
          <w:szCs w:val="22"/>
        </w:rPr>
        <w:t>Short-interval test-retest</w:t>
      </w:r>
      <w:r w:rsidR="00E96DB1" w:rsidRPr="001F1D9B">
        <w:rPr>
          <w:rFonts w:ascii="Times New Roman" w:eastAsia="Calibri" w:hAnsi="Times New Roman"/>
          <w:bCs/>
          <w:sz w:val="22"/>
          <w:szCs w:val="22"/>
        </w:rPr>
        <w:t xml:space="preserve"> interrater reliability of the D</w:t>
      </w:r>
      <w:r w:rsidRPr="001F1D9B">
        <w:rPr>
          <w:rFonts w:ascii="Times New Roman" w:eastAsia="Calibri" w:hAnsi="Times New Roman"/>
          <w:bCs/>
          <w:sz w:val="22"/>
          <w:szCs w:val="22"/>
        </w:rPr>
        <w:t xml:space="preserve">utch version of the structured clinical interview for DSM-IV personality disorders (SCID-II), </w:t>
      </w:r>
      <w:r w:rsidRPr="001F1D9B">
        <w:rPr>
          <w:rFonts w:ascii="Times New Roman" w:eastAsia="Calibri" w:hAnsi="Times New Roman"/>
          <w:i/>
          <w:sz w:val="22"/>
          <w:szCs w:val="22"/>
        </w:rPr>
        <w:t xml:space="preserve">Journal of Personality Disorders, 17, </w:t>
      </w:r>
      <w:r w:rsidRPr="001F1D9B">
        <w:rPr>
          <w:rFonts w:ascii="Times New Roman" w:eastAsia="Calibri" w:hAnsi="Times New Roman"/>
          <w:sz w:val="22"/>
          <w:szCs w:val="22"/>
        </w:rPr>
        <w:t>6, 562-567.</w:t>
      </w:r>
    </w:p>
    <w:p w14:paraId="55D30733" w14:textId="77777777" w:rsidR="005D241D" w:rsidRPr="001F1D9B" w:rsidRDefault="005D241D" w:rsidP="00A21A26">
      <w:pPr>
        <w:autoSpaceDE w:val="0"/>
        <w:autoSpaceDN w:val="0"/>
        <w:adjustRightInd w:val="0"/>
        <w:spacing w:line="360" w:lineRule="auto"/>
        <w:contextualSpacing/>
        <w:rPr>
          <w:rFonts w:ascii="Times New Roman" w:hAnsi="Times New Roman"/>
          <w:sz w:val="22"/>
          <w:szCs w:val="22"/>
          <w:lang w:val="en-US"/>
        </w:rPr>
      </w:pPr>
    </w:p>
    <w:p w14:paraId="1BC808D8" w14:textId="40C0B0C0" w:rsidR="008C043B" w:rsidRPr="001F1D9B" w:rsidRDefault="008C043B" w:rsidP="00446BA9">
      <w:pPr>
        <w:autoSpaceDE w:val="0"/>
        <w:autoSpaceDN w:val="0"/>
        <w:adjustRightInd w:val="0"/>
        <w:spacing w:line="360" w:lineRule="auto"/>
        <w:ind w:left="851" w:hanging="851"/>
        <w:contextualSpacing/>
        <w:rPr>
          <w:rStyle w:val="Hyperlink"/>
          <w:rFonts w:ascii="Times New Roman" w:hAnsi="Times New Roman"/>
          <w:sz w:val="22"/>
          <w:szCs w:val="22"/>
        </w:rPr>
      </w:pPr>
      <w:r w:rsidRPr="001F1D9B">
        <w:rPr>
          <w:rFonts w:ascii="Times New Roman" w:hAnsi="Times New Roman"/>
          <w:sz w:val="22"/>
          <w:szCs w:val="22"/>
          <w:lang w:val="en-US"/>
        </w:rPr>
        <w:t>Weathers, F.W., Blake, D.D, Schnurr, P.P., Kaloupek, D.G., Marx, B.P. &amp; Keane, T.M. (2013</w:t>
      </w:r>
      <w:r w:rsidR="00D00016" w:rsidRPr="001F1D9B">
        <w:rPr>
          <w:rFonts w:ascii="Times New Roman" w:hAnsi="Times New Roman"/>
          <w:sz w:val="22"/>
          <w:szCs w:val="22"/>
          <w:lang w:val="en-US"/>
        </w:rPr>
        <w:t>a</w:t>
      </w:r>
      <w:r w:rsidRPr="001F1D9B">
        <w:rPr>
          <w:rFonts w:ascii="Times New Roman" w:hAnsi="Times New Roman"/>
          <w:sz w:val="22"/>
          <w:szCs w:val="22"/>
          <w:lang w:val="en-US"/>
        </w:rPr>
        <w:t xml:space="preserve">). </w:t>
      </w:r>
      <w:r w:rsidRPr="001F1D9B">
        <w:rPr>
          <w:rFonts w:ascii="Times New Roman" w:hAnsi="Times New Roman"/>
          <w:i/>
          <w:iCs/>
          <w:sz w:val="22"/>
          <w:szCs w:val="22"/>
        </w:rPr>
        <w:t>The Life Events Checklist for DSM-5 (LEC-5)</w:t>
      </w:r>
      <w:r w:rsidRPr="001F1D9B">
        <w:rPr>
          <w:rFonts w:ascii="Times New Roman" w:hAnsi="Times New Roman"/>
          <w:sz w:val="22"/>
          <w:szCs w:val="22"/>
        </w:rPr>
        <w:t xml:space="preserve">, scale available from the National Center for PTSD </w:t>
      </w:r>
      <w:r w:rsidR="005F2FB6" w:rsidRPr="001F1D9B">
        <w:rPr>
          <w:rFonts w:ascii="Times New Roman" w:hAnsi="Times New Roman"/>
          <w:sz w:val="22"/>
          <w:szCs w:val="22"/>
        </w:rPr>
        <w:t xml:space="preserve">at </w:t>
      </w:r>
      <w:hyperlink r:id="rId19" w:history="1">
        <w:r w:rsidRPr="001F1D9B">
          <w:rPr>
            <w:rStyle w:val="Hyperlink"/>
            <w:rFonts w:ascii="Times New Roman" w:hAnsi="Times New Roman"/>
            <w:sz w:val="22"/>
            <w:szCs w:val="22"/>
          </w:rPr>
          <w:t>www.ptsd.va.gov</w:t>
        </w:r>
      </w:hyperlink>
    </w:p>
    <w:p w14:paraId="64080DB9" w14:textId="77777777" w:rsidR="00D00016" w:rsidRPr="001F1D9B" w:rsidRDefault="00D00016" w:rsidP="00A21A26">
      <w:pPr>
        <w:autoSpaceDE w:val="0"/>
        <w:autoSpaceDN w:val="0"/>
        <w:adjustRightInd w:val="0"/>
        <w:spacing w:line="360" w:lineRule="auto"/>
        <w:contextualSpacing/>
        <w:rPr>
          <w:rStyle w:val="Hyperlink"/>
          <w:rFonts w:ascii="Times New Roman" w:hAnsi="Times New Roman"/>
          <w:sz w:val="22"/>
          <w:szCs w:val="22"/>
        </w:rPr>
      </w:pPr>
    </w:p>
    <w:p w14:paraId="24036872" w14:textId="77777777" w:rsidR="00D00016" w:rsidRPr="001F1D9B" w:rsidRDefault="001067DA" w:rsidP="00446BA9">
      <w:pPr>
        <w:autoSpaceDE w:val="0"/>
        <w:autoSpaceDN w:val="0"/>
        <w:adjustRightInd w:val="0"/>
        <w:spacing w:line="360" w:lineRule="auto"/>
        <w:ind w:left="851" w:hanging="851"/>
        <w:contextualSpacing/>
        <w:rPr>
          <w:rStyle w:val="Hyperlink"/>
          <w:rFonts w:ascii="Times New Roman" w:hAnsi="Times New Roman"/>
          <w:sz w:val="22"/>
          <w:szCs w:val="22"/>
        </w:rPr>
      </w:pPr>
      <w:r>
        <w:rPr>
          <w:rFonts w:ascii="Times New Roman" w:hAnsi="Times New Roman"/>
          <w:sz w:val="22"/>
          <w:szCs w:val="22"/>
        </w:rPr>
        <w:t xml:space="preserve">Weathers, </w:t>
      </w:r>
      <w:r w:rsidR="00D00016" w:rsidRPr="001F1D9B">
        <w:rPr>
          <w:rFonts w:ascii="Times New Roman" w:hAnsi="Times New Roman"/>
          <w:sz w:val="22"/>
          <w:szCs w:val="22"/>
        </w:rPr>
        <w:t>F</w:t>
      </w:r>
      <w:r>
        <w:rPr>
          <w:rFonts w:ascii="Times New Roman" w:hAnsi="Times New Roman"/>
          <w:sz w:val="22"/>
          <w:szCs w:val="22"/>
        </w:rPr>
        <w:t>.</w:t>
      </w:r>
      <w:r w:rsidR="00D00016" w:rsidRPr="001F1D9B">
        <w:rPr>
          <w:rFonts w:ascii="Times New Roman" w:hAnsi="Times New Roman"/>
          <w:sz w:val="22"/>
          <w:szCs w:val="22"/>
        </w:rPr>
        <w:t xml:space="preserve">W., Litz, B.T., Keane, T.M., Palmieri, P.A., Marx, B.P. &amp; Schnurr, P.P. (2013b). </w:t>
      </w:r>
      <w:r w:rsidR="00D00016" w:rsidRPr="001F1D9B">
        <w:rPr>
          <w:rFonts w:ascii="Times New Roman" w:hAnsi="Times New Roman"/>
          <w:i/>
          <w:sz w:val="22"/>
          <w:szCs w:val="22"/>
        </w:rPr>
        <w:t>PTSD checklist for the DSM-5</w:t>
      </w:r>
      <w:r w:rsidR="00D00016" w:rsidRPr="001F1D9B">
        <w:rPr>
          <w:rFonts w:ascii="Times New Roman" w:hAnsi="Times New Roman"/>
          <w:b/>
          <w:sz w:val="22"/>
          <w:szCs w:val="22"/>
        </w:rPr>
        <w:t xml:space="preserve"> </w:t>
      </w:r>
      <w:r w:rsidR="00D00016" w:rsidRPr="001F1D9B">
        <w:rPr>
          <w:rFonts w:ascii="Times New Roman" w:hAnsi="Times New Roman"/>
          <w:sz w:val="22"/>
          <w:szCs w:val="22"/>
        </w:rPr>
        <w:t xml:space="preserve">(PCL-5), scale available from the National Center for PTSD </w:t>
      </w:r>
      <w:r w:rsidR="00560E04" w:rsidRPr="001F1D9B">
        <w:rPr>
          <w:rFonts w:ascii="Times New Roman" w:hAnsi="Times New Roman"/>
          <w:sz w:val="22"/>
          <w:szCs w:val="22"/>
        </w:rPr>
        <w:t xml:space="preserve">at </w:t>
      </w:r>
      <w:hyperlink r:id="rId20" w:history="1">
        <w:r w:rsidR="00D00016" w:rsidRPr="001F1D9B">
          <w:rPr>
            <w:rStyle w:val="Hyperlink"/>
            <w:rFonts w:ascii="Times New Roman" w:hAnsi="Times New Roman"/>
            <w:sz w:val="22"/>
            <w:szCs w:val="22"/>
          </w:rPr>
          <w:t>www.ptsd.va.gov</w:t>
        </w:r>
      </w:hyperlink>
    </w:p>
    <w:p w14:paraId="31CAA905" w14:textId="77777777" w:rsidR="00D25D0A" w:rsidRPr="001F1D9B" w:rsidRDefault="00D25D0A" w:rsidP="00A21A26">
      <w:pPr>
        <w:autoSpaceDE w:val="0"/>
        <w:autoSpaceDN w:val="0"/>
        <w:adjustRightInd w:val="0"/>
        <w:spacing w:line="360" w:lineRule="auto"/>
        <w:contextualSpacing/>
        <w:rPr>
          <w:rStyle w:val="Hyperlink"/>
          <w:rFonts w:ascii="Times New Roman" w:hAnsi="Times New Roman"/>
          <w:sz w:val="22"/>
          <w:szCs w:val="22"/>
        </w:rPr>
      </w:pPr>
    </w:p>
    <w:p w14:paraId="46C2E2DB" w14:textId="77777777" w:rsidR="00D25D0A" w:rsidRPr="001F1D9B" w:rsidRDefault="00D25D0A" w:rsidP="00446BA9">
      <w:pPr>
        <w:spacing w:line="360" w:lineRule="auto"/>
        <w:ind w:left="851" w:hanging="851"/>
        <w:rPr>
          <w:rFonts w:ascii="Times New Roman" w:hAnsi="Times New Roman"/>
          <w:sz w:val="22"/>
          <w:szCs w:val="22"/>
        </w:rPr>
      </w:pPr>
      <w:r w:rsidRPr="001F1D9B">
        <w:rPr>
          <w:rFonts w:ascii="Times New Roman" w:hAnsi="Times New Roman"/>
          <w:color w:val="000000"/>
          <w:sz w:val="22"/>
          <w:szCs w:val="22"/>
          <w:lang w:val="en-US"/>
        </w:rPr>
        <w:t xml:space="preserve">Weathers, F.W., Blake, D.D., Schnurr, P.P., Kaloupek, D.G., Marx, B.P. &amp; Keane, T.M. (2013c). </w:t>
      </w:r>
      <w:r w:rsidRPr="001F1D9B">
        <w:rPr>
          <w:rFonts w:ascii="Times New Roman" w:hAnsi="Times New Roman"/>
          <w:i/>
          <w:iCs/>
          <w:color w:val="000000"/>
          <w:sz w:val="22"/>
          <w:szCs w:val="22"/>
        </w:rPr>
        <w:t>The Clinician-Administered PTSD Scale for DSM-5 (CAPS-5)</w:t>
      </w:r>
      <w:r w:rsidRPr="001F1D9B">
        <w:rPr>
          <w:rFonts w:ascii="Times New Roman" w:hAnsi="Times New Roman"/>
          <w:color w:val="000000"/>
          <w:sz w:val="22"/>
          <w:szCs w:val="22"/>
        </w:rPr>
        <w:t xml:space="preserve">, interview </w:t>
      </w:r>
      <w:r w:rsidR="00560E04" w:rsidRPr="001F1D9B">
        <w:rPr>
          <w:rFonts w:ascii="Times New Roman" w:hAnsi="Times New Roman"/>
          <w:color w:val="000000"/>
          <w:sz w:val="22"/>
          <w:szCs w:val="22"/>
        </w:rPr>
        <w:t>available</w:t>
      </w:r>
      <w:r w:rsidRPr="001F1D9B">
        <w:rPr>
          <w:rFonts w:ascii="Times New Roman" w:hAnsi="Times New Roman"/>
          <w:color w:val="000000"/>
          <w:sz w:val="22"/>
          <w:szCs w:val="22"/>
        </w:rPr>
        <w:t xml:space="preserve"> from the National Center for PTSD at </w:t>
      </w:r>
      <w:hyperlink r:id="rId21" w:history="1">
        <w:r w:rsidRPr="001F1D9B">
          <w:rPr>
            <w:rStyle w:val="Hyperlink"/>
            <w:rFonts w:ascii="Times New Roman" w:hAnsi="Times New Roman"/>
            <w:sz w:val="22"/>
            <w:szCs w:val="22"/>
          </w:rPr>
          <w:t>www.ptsd.va.gov</w:t>
        </w:r>
      </w:hyperlink>
      <w:r w:rsidRPr="001F1D9B">
        <w:rPr>
          <w:rFonts w:ascii="Times New Roman" w:hAnsi="Times New Roman"/>
          <w:color w:val="000000"/>
          <w:sz w:val="22"/>
          <w:szCs w:val="22"/>
        </w:rPr>
        <w:t>.</w:t>
      </w:r>
    </w:p>
    <w:p w14:paraId="3D85D4AF" w14:textId="77777777" w:rsidR="00D25D0A" w:rsidRPr="001F1D9B" w:rsidRDefault="00D25D0A" w:rsidP="00A21A26">
      <w:pPr>
        <w:autoSpaceDE w:val="0"/>
        <w:autoSpaceDN w:val="0"/>
        <w:adjustRightInd w:val="0"/>
        <w:spacing w:line="360" w:lineRule="auto"/>
        <w:contextualSpacing/>
        <w:rPr>
          <w:rFonts w:ascii="Times New Roman" w:hAnsi="Times New Roman"/>
          <w:sz w:val="22"/>
          <w:szCs w:val="22"/>
        </w:rPr>
      </w:pPr>
    </w:p>
    <w:p w14:paraId="523D1158" w14:textId="77777777" w:rsidR="00D05B23" w:rsidRPr="001F1D9B" w:rsidRDefault="00D05B23" w:rsidP="00A21A26">
      <w:pPr>
        <w:autoSpaceDE w:val="0"/>
        <w:autoSpaceDN w:val="0"/>
        <w:adjustRightInd w:val="0"/>
        <w:spacing w:line="360" w:lineRule="auto"/>
        <w:contextualSpacing/>
        <w:rPr>
          <w:rFonts w:ascii="Times New Roman" w:hAnsi="Times New Roman"/>
          <w:sz w:val="22"/>
          <w:szCs w:val="22"/>
        </w:rPr>
      </w:pPr>
      <w:r w:rsidRPr="001F1D9B">
        <w:rPr>
          <w:rFonts w:ascii="Times New Roman" w:hAnsi="Times New Roman"/>
          <w:sz w:val="22"/>
          <w:szCs w:val="22"/>
          <w:lang w:val="en-US"/>
        </w:rPr>
        <w:t>Wennstr</w:t>
      </w:r>
      <w:r w:rsidR="00E3008C" w:rsidRPr="001F1D9B">
        <w:rPr>
          <w:rFonts w:ascii="Times New Roman" w:hAnsi="Times New Roman"/>
          <w:sz w:val="22"/>
          <w:szCs w:val="22"/>
          <w:lang w:val="en-US"/>
        </w:rPr>
        <w:t>ö</w:t>
      </w:r>
      <w:r w:rsidRPr="001F1D9B">
        <w:rPr>
          <w:rFonts w:ascii="Times New Roman" w:hAnsi="Times New Roman"/>
          <w:sz w:val="22"/>
          <w:szCs w:val="22"/>
          <w:lang w:val="en-US"/>
        </w:rPr>
        <w:t>m, E., Sorbom, D. &amp; Wiesel, F-A. (2004). Factor structure in the Camberwell Assessment of Need</w:t>
      </w:r>
      <w:r w:rsidR="00D135F7">
        <w:rPr>
          <w:rFonts w:ascii="Times New Roman" w:hAnsi="Times New Roman"/>
          <w:sz w:val="22"/>
          <w:szCs w:val="22"/>
          <w:lang w:val="en-US"/>
        </w:rPr>
        <w:t>s,</w:t>
      </w:r>
      <w:r w:rsidRPr="001F1D9B">
        <w:rPr>
          <w:rFonts w:ascii="Times New Roman" w:hAnsi="Times New Roman"/>
          <w:sz w:val="22"/>
          <w:szCs w:val="22"/>
          <w:lang w:val="en-US"/>
        </w:rPr>
        <w:t xml:space="preserve"> </w:t>
      </w:r>
      <w:r w:rsidRPr="001F1D9B">
        <w:rPr>
          <w:rFonts w:ascii="Times New Roman" w:hAnsi="Times New Roman"/>
          <w:i/>
          <w:sz w:val="22"/>
          <w:szCs w:val="22"/>
          <w:lang w:val="en-US"/>
        </w:rPr>
        <w:t>British Journal of Psychiatry</w:t>
      </w:r>
      <w:r w:rsidRPr="001F1D9B">
        <w:rPr>
          <w:rFonts w:ascii="Times New Roman" w:hAnsi="Times New Roman"/>
          <w:sz w:val="22"/>
          <w:szCs w:val="22"/>
          <w:lang w:val="en-US"/>
        </w:rPr>
        <w:t xml:space="preserve">, </w:t>
      </w:r>
      <w:r w:rsidRPr="001F1D9B">
        <w:rPr>
          <w:rFonts w:ascii="Times New Roman" w:hAnsi="Times New Roman"/>
          <w:i/>
          <w:sz w:val="22"/>
          <w:szCs w:val="22"/>
          <w:lang w:val="en-US"/>
        </w:rPr>
        <w:t xml:space="preserve">185, </w:t>
      </w:r>
      <w:r w:rsidRPr="001F1D9B">
        <w:rPr>
          <w:rFonts w:ascii="Times New Roman" w:hAnsi="Times New Roman"/>
          <w:sz w:val="22"/>
          <w:szCs w:val="22"/>
          <w:lang w:val="en-US"/>
        </w:rPr>
        <w:t>505-510.</w:t>
      </w:r>
    </w:p>
    <w:p w14:paraId="0BCF39A9" w14:textId="77777777" w:rsidR="00C33864" w:rsidRPr="001F1D9B" w:rsidRDefault="00C33864" w:rsidP="00F97298">
      <w:pPr>
        <w:autoSpaceDE w:val="0"/>
        <w:autoSpaceDN w:val="0"/>
        <w:adjustRightInd w:val="0"/>
        <w:spacing w:line="240" w:lineRule="auto"/>
        <w:rPr>
          <w:rFonts w:ascii="Times New Roman" w:hAnsi="Times New Roman"/>
          <w:sz w:val="22"/>
          <w:szCs w:val="22"/>
        </w:rPr>
      </w:pPr>
    </w:p>
    <w:p w14:paraId="27E3AFF5" w14:textId="77777777" w:rsidR="00F97298" w:rsidRPr="001F1D9B" w:rsidRDefault="00F97298" w:rsidP="00F97298">
      <w:pPr>
        <w:autoSpaceDE w:val="0"/>
        <w:autoSpaceDN w:val="0"/>
        <w:adjustRightInd w:val="0"/>
        <w:spacing w:line="240" w:lineRule="auto"/>
        <w:rPr>
          <w:rFonts w:ascii="Times New Roman" w:eastAsiaTheme="minorHAnsi" w:hAnsi="Times New Roman"/>
          <w:bCs/>
          <w:sz w:val="22"/>
          <w:szCs w:val="22"/>
          <w:lang w:val="en-US"/>
        </w:rPr>
      </w:pPr>
    </w:p>
    <w:p w14:paraId="64E2203F" w14:textId="77777777" w:rsidR="00F97298" w:rsidRPr="001F1D9B" w:rsidRDefault="00F97298" w:rsidP="00F97298">
      <w:pPr>
        <w:autoSpaceDE w:val="0"/>
        <w:autoSpaceDN w:val="0"/>
        <w:adjustRightInd w:val="0"/>
        <w:spacing w:line="240" w:lineRule="auto"/>
        <w:rPr>
          <w:rFonts w:ascii="Times New Roman" w:eastAsiaTheme="minorHAnsi" w:hAnsi="Times New Roman"/>
          <w:sz w:val="22"/>
          <w:szCs w:val="22"/>
          <w:lang w:val="en-US"/>
        </w:rPr>
      </w:pPr>
    </w:p>
    <w:p w14:paraId="51FBED59" w14:textId="77777777" w:rsidR="00F97298" w:rsidRPr="001F1D9B" w:rsidRDefault="00F97298" w:rsidP="00F97298">
      <w:pPr>
        <w:autoSpaceDE w:val="0"/>
        <w:autoSpaceDN w:val="0"/>
        <w:adjustRightInd w:val="0"/>
        <w:spacing w:line="240" w:lineRule="auto"/>
        <w:rPr>
          <w:rFonts w:ascii="Times New Roman" w:eastAsiaTheme="minorHAnsi" w:hAnsi="Times New Roman"/>
          <w:sz w:val="22"/>
          <w:szCs w:val="22"/>
          <w:lang w:val="en-US"/>
        </w:rPr>
      </w:pPr>
    </w:p>
    <w:p w14:paraId="48CD4EB7" w14:textId="77777777" w:rsidR="00F97298" w:rsidRPr="001F1D9B" w:rsidRDefault="00F97298" w:rsidP="00F97298">
      <w:pPr>
        <w:autoSpaceDE w:val="0"/>
        <w:autoSpaceDN w:val="0"/>
        <w:adjustRightInd w:val="0"/>
        <w:spacing w:line="240" w:lineRule="auto"/>
        <w:rPr>
          <w:rFonts w:ascii="Times New Roman" w:eastAsiaTheme="minorHAnsi" w:hAnsi="Times New Roman"/>
          <w:sz w:val="22"/>
          <w:szCs w:val="22"/>
          <w:lang w:val="en-US"/>
        </w:rPr>
      </w:pPr>
    </w:p>
    <w:p w14:paraId="4C83D9C9" w14:textId="77777777" w:rsidR="00A038BA" w:rsidRDefault="00A038BA">
      <w:pPr>
        <w:tabs>
          <w:tab w:val="clear" w:pos="284"/>
          <w:tab w:val="clear" w:pos="1701"/>
        </w:tabs>
        <w:spacing w:line="240" w:lineRule="auto"/>
        <w:rPr>
          <w:rFonts w:ascii="Times New Roman" w:hAnsi="Times New Roman"/>
          <w:b/>
          <w:sz w:val="22"/>
          <w:szCs w:val="22"/>
        </w:rPr>
      </w:pPr>
      <w:r>
        <w:rPr>
          <w:rFonts w:ascii="Times New Roman" w:hAnsi="Times New Roman"/>
          <w:b/>
          <w:sz w:val="22"/>
          <w:szCs w:val="22"/>
        </w:rPr>
        <w:br w:type="page"/>
      </w:r>
    </w:p>
    <w:p w14:paraId="0751A517" w14:textId="776082B9" w:rsidR="00730256" w:rsidRPr="00730256" w:rsidRDefault="00730256" w:rsidP="00730256">
      <w:pPr>
        <w:rPr>
          <w:rFonts w:ascii="Times New Roman" w:hAnsi="Times New Roman"/>
          <w:b/>
          <w:sz w:val="22"/>
          <w:szCs w:val="22"/>
        </w:rPr>
      </w:pPr>
      <w:r w:rsidRPr="00730256">
        <w:rPr>
          <w:rFonts w:ascii="Times New Roman" w:hAnsi="Times New Roman"/>
          <w:b/>
          <w:sz w:val="22"/>
          <w:szCs w:val="22"/>
        </w:rPr>
        <w:lastRenderedPageBreak/>
        <w:t>Supplement 1 topic list of semi-structured interview</w:t>
      </w:r>
    </w:p>
    <w:p w14:paraId="62371854" w14:textId="77777777" w:rsidR="00730256" w:rsidRPr="00730256" w:rsidRDefault="00730256" w:rsidP="00730256">
      <w:pPr>
        <w:rPr>
          <w:rFonts w:ascii="Times New Roman" w:hAnsi="Times New Roman"/>
          <w:sz w:val="22"/>
          <w:szCs w:val="22"/>
        </w:rPr>
      </w:pPr>
      <w:r w:rsidRPr="00730256">
        <w:rPr>
          <w:rFonts w:ascii="Times New Roman" w:hAnsi="Times New Roman"/>
          <w:sz w:val="22"/>
          <w:szCs w:val="22"/>
        </w:rPr>
        <w:t>The topics are derived from the sensitizing concepts and arranged by each concept</w:t>
      </w:r>
    </w:p>
    <w:p w14:paraId="76AD3876" w14:textId="77777777" w:rsidR="00730256" w:rsidRPr="00730256" w:rsidRDefault="00730256" w:rsidP="00730256">
      <w:pPr>
        <w:rPr>
          <w:rFonts w:ascii="Times New Roman" w:hAnsi="Times New Roman"/>
          <w:i/>
          <w:sz w:val="22"/>
          <w:szCs w:val="22"/>
        </w:rPr>
      </w:pPr>
      <w:r w:rsidRPr="00730256">
        <w:rPr>
          <w:rFonts w:ascii="Times New Roman" w:hAnsi="Times New Roman"/>
          <w:i/>
          <w:sz w:val="22"/>
          <w:szCs w:val="22"/>
        </w:rPr>
        <w:t xml:space="preserve">Experiences </w:t>
      </w:r>
      <w:r w:rsidRPr="00730256">
        <w:rPr>
          <w:rFonts w:ascii="Times New Roman" w:hAnsi="Times New Roman"/>
          <w:b/>
          <w:i/>
          <w:sz w:val="22"/>
          <w:szCs w:val="22"/>
        </w:rPr>
        <w:t>during</w:t>
      </w:r>
      <w:r w:rsidRPr="00730256">
        <w:rPr>
          <w:rFonts w:ascii="Times New Roman" w:hAnsi="Times New Roman"/>
          <w:i/>
          <w:sz w:val="22"/>
          <w:szCs w:val="22"/>
        </w:rPr>
        <w:t xml:space="preserve"> NET</w:t>
      </w:r>
    </w:p>
    <w:p w14:paraId="6E5C00EC" w14:textId="77777777" w:rsidR="00730256" w:rsidRPr="00730256" w:rsidRDefault="00730256" w:rsidP="00730256">
      <w:pPr>
        <w:pStyle w:val="ListParagraph"/>
        <w:numPr>
          <w:ilvl w:val="0"/>
          <w:numId w:val="7"/>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Therapeutic relationship</w:t>
      </w:r>
    </w:p>
    <w:p w14:paraId="5A9C59E4" w14:textId="77777777" w:rsidR="00730256" w:rsidRPr="00730256" w:rsidRDefault="00730256" w:rsidP="00730256">
      <w:pPr>
        <w:pStyle w:val="ListParagraph"/>
        <w:numPr>
          <w:ilvl w:val="0"/>
          <w:numId w:val="7"/>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Lifeline</w:t>
      </w:r>
    </w:p>
    <w:p w14:paraId="3B3158EB" w14:textId="77777777" w:rsidR="00730256" w:rsidRPr="00730256" w:rsidRDefault="00730256" w:rsidP="00730256">
      <w:pPr>
        <w:pStyle w:val="ListParagraph"/>
        <w:numPr>
          <w:ilvl w:val="0"/>
          <w:numId w:val="7"/>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Narration</w:t>
      </w:r>
    </w:p>
    <w:p w14:paraId="6F2D0815" w14:textId="77777777" w:rsidR="00730256" w:rsidRPr="00730256" w:rsidRDefault="00730256" w:rsidP="00730256">
      <w:pPr>
        <w:pStyle w:val="ListParagraph"/>
        <w:numPr>
          <w:ilvl w:val="0"/>
          <w:numId w:val="7"/>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Exposure</w:t>
      </w:r>
    </w:p>
    <w:p w14:paraId="2D9C103B" w14:textId="77777777" w:rsidR="00730256" w:rsidRPr="00730256" w:rsidRDefault="00730256" w:rsidP="00730256">
      <w:pPr>
        <w:pStyle w:val="ListParagraph"/>
        <w:numPr>
          <w:ilvl w:val="0"/>
          <w:numId w:val="7"/>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Treatment effects in daily life</w:t>
      </w:r>
    </w:p>
    <w:p w14:paraId="572771FC" w14:textId="77777777" w:rsidR="00730256" w:rsidRPr="00730256" w:rsidRDefault="00730256" w:rsidP="00730256">
      <w:pPr>
        <w:pStyle w:val="ListParagraph"/>
        <w:ind w:left="0"/>
        <w:rPr>
          <w:rFonts w:ascii="Times New Roman" w:hAnsi="Times New Roman"/>
          <w:i/>
          <w:sz w:val="22"/>
          <w:szCs w:val="22"/>
        </w:rPr>
      </w:pPr>
    </w:p>
    <w:p w14:paraId="1F4CC67C" w14:textId="77777777" w:rsidR="00730256" w:rsidRPr="00730256" w:rsidRDefault="00730256" w:rsidP="00730256">
      <w:pPr>
        <w:pStyle w:val="ListParagraph"/>
        <w:ind w:left="0"/>
        <w:rPr>
          <w:rFonts w:ascii="Times New Roman" w:hAnsi="Times New Roman"/>
          <w:i/>
          <w:sz w:val="22"/>
          <w:szCs w:val="22"/>
        </w:rPr>
      </w:pPr>
      <w:r w:rsidRPr="00730256">
        <w:rPr>
          <w:rFonts w:ascii="Times New Roman" w:hAnsi="Times New Roman"/>
          <w:i/>
          <w:sz w:val="22"/>
          <w:szCs w:val="22"/>
        </w:rPr>
        <w:t xml:space="preserve">Experienced severity of symptoms </w:t>
      </w:r>
      <w:r w:rsidRPr="00730256">
        <w:rPr>
          <w:rFonts w:ascii="Times New Roman" w:hAnsi="Times New Roman"/>
          <w:b/>
          <w:i/>
          <w:sz w:val="22"/>
          <w:szCs w:val="22"/>
        </w:rPr>
        <w:t>before, during and after</w:t>
      </w:r>
      <w:r w:rsidRPr="00730256">
        <w:rPr>
          <w:rFonts w:ascii="Times New Roman" w:hAnsi="Times New Roman"/>
          <w:i/>
          <w:sz w:val="22"/>
          <w:szCs w:val="22"/>
        </w:rPr>
        <w:t xml:space="preserve"> NET</w:t>
      </w:r>
    </w:p>
    <w:p w14:paraId="5F675923" w14:textId="77777777" w:rsidR="00730256" w:rsidRPr="00730256" w:rsidRDefault="00730256" w:rsidP="00730256">
      <w:pPr>
        <w:rPr>
          <w:rFonts w:ascii="Times New Roman" w:hAnsi="Times New Roman"/>
          <w:i/>
          <w:sz w:val="22"/>
          <w:szCs w:val="22"/>
        </w:rPr>
      </w:pPr>
      <w:r w:rsidRPr="00730256">
        <w:rPr>
          <w:rFonts w:ascii="Times New Roman" w:hAnsi="Times New Roman"/>
          <w:i/>
          <w:sz w:val="22"/>
          <w:szCs w:val="22"/>
        </w:rPr>
        <w:t>For instance:</w:t>
      </w:r>
    </w:p>
    <w:p w14:paraId="1AD3889B" w14:textId="77777777" w:rsidR="00730256" w:rsidRPr="00730256" w:rsidRDefault="00730256" w:rsidP="00730256">
      <w:pPr>
        <w:pStyle w:val="ListParagraph"/>
        <w:numPr>
          <w:ilvl w:val="0"/>
          <w:numId w:val="8"/>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 xml:space="preserve">Intrusion </w:t>
      </w:r>
    </w:p>
    <w:p w14:paraId="402C6392" w14:textId="77777777" w:rsidR="00730256" w:rsidRPr="00730256" w:rsidRDefault="00730256" w:rsidP="00730256">
      <w:pPr>
        <w:pStyle w:val="ListParagraph"/>
        <w:numPr>
          <w:ilvl w:val="0"/>
          <w:numId w:val="8"/>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Avoidance</w:t>
      </w:r>
    </w:p>
    <w:p w14:paraId="01F4B9E6" w14:textId="77777777" w:rsidR="00730256" w:rsidRPr="00730256" w:rsidRDefault="00730256" w:rsidP="00730256">
      <w:pPr>
        <w:pStyle w:val="ListParagraph"/>
        <w:numPr>
          <w:ilvl w:val="0"/>
          <w:numId w:val="8"/>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Negative alterations in cognitions and mood</w:t>
      </w:r>
    </w:p>
    <w:p w14:paraId="248C6893" w14:textId="77777777" w:rsidR="00730256" w:rsidRPr="00730256" w:rsidRDefault="00730256" w:rsidP="00730256">
      <w:pPr>
        <w:pStyle w:val="ListParagraph"/>
        <w:numPr>
          <w:ilvl w:val="0"/>
          <w:numId w:val="8"/>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Alterations in arousal and reactivity</w:t>
      </w:r>
    </w:p>
    <w:p w14:paraId="399495D7" w14:textId="77777777" w:rsidR="00730256" w:rsidRPr="00730256" w:rsidRDefault="00730256" w:rsidP="00730256">
      <w:pPr>
        <w:pStyle w:val="ListParagraph"/>
        <w:numPr>
          <w:ilvl w:val="0"/>
          <w:numId w:val="8"/>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 xml:space="preserve">Depersonalization and derealisation </w:t>
      </w:r>
    </w:p>
    <w:p w14:paraId="144519B2" w14:textId="77777777" w:rsidR="00730256" w:rsidRPr="00730256" w:rsidRDefault="00730256" w:rsidP="00730256">
      <w:pPr>
        <w:pStyle w:val="ListParagraph"/>
        <w:numPr>
          <w:ilvl w:val="0"/>
          <w:numId w:val="11"/>
        </w:numPr>
        <w:tabs>
          <w:tab w:val="clear" w:pos="284"/>
          <w:tab w:val="clear" w:pos="1701"/>
        </w:tabs>
        <w:spacing w:after="160" w:line="259" w:lineRule="auto"/>
        <w:rPr>
          <w:rFonts w:ascii="Times New Roman" w:hAnsi="Times New Roman"/>
          <w:i/>
          <w:sz w:val="22"/>
          <w:szCs w:val="22"/>
        </w:rPr>
      </w:pPr>
      <w:r w:rsidRPr="00730256">
        <w:rPr>
          <w:rFonts w:ascii="Times New Roman" w:hAnsi="Times New Roman"/>
          <w:sz w:val="22"/>
          <w:szCs w:val="22"/>
        </w:rPr>
        <w:t xml:space="preserve">Symptoms of </w:t>
      </w:r>
      <w:r w:rsidR="00B57138">
        <w:rPr>
          <w:rFonts w:ascii="Times New Roman" w:hAnsi="Times New Roman"/>
          <w:sz w:val="22"/>
          <w:szCs w:val="22"/>
        </w:rPr>
        <w:t xml:space="preserve">present </w:t>
      </w:r>
      <w:r w:rsidRPr="00730256">
        <w:rPr>
          <w:rFonts w:ascii="Times New Roman" w:hAnsi="Times New Roman"/>
          <w:sz w:val="22"/>
          <w:szCs w:val="22"/>
        </w:rPr>
        <w:t>psychotic, bipolar, depressive or personality disorder</w:t>
      </w:r>
    </w:p>
    <w:p w14:paraId="39F78B2B" w14:textId="77777777" w:rsidR="00730256" w:rsidRPr="00730256" w:rsidRDefault="00730256" w:rsidP="00730256">
      <w:pPr>
        <w:pStyle w:val="ListParagraph"/>
        <w:numPr>
          <w:ilvl w:val="0"/>
          <w:numId w:val="11"/>
        </w:numPr>
        <w:tabs>
          <w:tab w:val="clear" w:pos="284"/>
          <w:tab w:val="clear" w:pos="1701"/>
        </w:tabs>
        <w:spacing w:after="160" w:line="259" w:lineRule="auto"/>
        <w:rPr>
          <w:rFonts w:ascii="Times New Roman" w:hAnsi="Times New Roman"/>
          <w:i/>
          <w:sz w:val="22"/>
          <w:szCs w:val="22"/>
        </w:rPr>
      </w:pPr>
      <w:r w:rsidRPr="00730256">
        <w:rPr>
          <w:rFonts w:ascii="Times New Roman" w:hAnsi="Times New Roman"/>
          <w:sz w:val="22"/>
          <w:szCs w:val="22"/>
        </w:rPr>
        <w:t>Suicidality</w:t>
      </w:r>
    </w:p>
    <w:p w14:paraId="68A2D1BA" w14:textId="77777777" w:rsidR="00730256" w:rsidRPr="00730256" w:rsidRDefault="00730256" w:rsidP="00730256">
      <w:pPr>
        <w:rPr>
          <w:rFonts w:ascii="Times New Roman" w:hAnsi="Times New Roman"/>
          <w:i/>
          <w:sz w:val="22"/>
          <w:szCs w:val="22"/>
        </w:rPr>
      </w:pPr>
      <w:r w:rsidRPr="00730256">
        <w:rPr>
          <w:rFonts w:ascii="Times New Roman" w:hAnsi="Times New Roman"/>
          <w:i/>
          <w:sz w:val="22"/>
          <w:szCs w:val="22"/>
        </w:rPr>
        <w:t>Changes in care needs</w:t>
      </w:r>
    </w:p>
    <w:p w14:paraId="4954B5FF" w14:textId="77777777" w:rsidR="00730256" w:rsidRPr="00730256" w:rsidRDefault="00730256" w:rsidP="00730256">
      <w:pPr>
        <w:pStyle w:val="ListParagraph"/>
        <w:numPr>
          <w:ilvl w:val="0"/>
          <w:numId w:val="10"/>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perceived decreased care needs (which areas of life)</w:t>
      </w:r>
    </w:p>
    <w:p w14:paraId="51D6C0EA" w14:textId="77777777" w:rsidR="00730256" w:rsidRPr="00730256" w:rsidRDefault="00730256" w:rsidP="00730256">
      <w:pPr>
        <w:pStyle w:val="ListParagraph"/>
        <w:numPr>
          <w:ilvl w:val="0"/>
          <w:numId w:val="10"/>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perceived persisting care needs (which areas of life)</w:t>
      </w:r>
    </w:p>
    <w:p w14:paraId="36B3C393" w14:textId="77777777" w:rsidR="00730256" w:rsidRPr="00730256" w:rsidRDefault="00730256" w:rsidP="00730256">
      <w:pPr>
        <w:rPr>
          <w:rFonts w:ascii="Times New Roman" w:hAnsi="Times New Roman"/>
          <w:i/>
          <w:sz w:val="22"/>
          <w:szCs w:val="22"/>
        </w:rPr>
      </w:pPr>
      <w:r w:rsidRPr="00730256">
        <w:rPr>
          <w:rFonts w:ascii="Times New Roman" w:hAnsi="Times New Roman"/>
          <w:i/>
          <w:sz w:val="22"/>
          <w:szCs w:val="22"/>
        </w:rPr>
        <w:t xml:space="preserve">Changes in quality of life </w:t>
      </w:r>
    </w:p>
    <w:p w14:paraId="2962ADD4" w14:textId="77777777" w:rsidR="00730256" w:rsidRPr="00730256" w:rsidRDefault="00730256" w:rsidP="00730256">
      <w:pPr>
        <w:pStyle w:val="ListParagraph"/>
        <w:numPr>
          <w:ilvl w:val="0"/>
          <w:numId w:val="10"/>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perceived quality of life (which aspects)</w:t>
      </w:r>
    </w:p>
    <w:p w14:paraId="49B3662C" w14:textId="77777777" w:rsidR="00730256" w:rsidRPr="00730256" w:rsidRDefault="00730256" w:rsidP="00730256">
      <w:pPr>
        <w:pStyle w:val="ListParagraph"/>
        <w:numPr>
          <w:ilvl w:val="0"/>
          <w:numId w:val="10"/>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perceived effects on daily life functioning</w:t>
      </w:r>
    </w:p>
    <w:p w14:paraId="02637CC1" w14:textId="0DA98177" w:rsidR="00730256" w:rsidRPr="00730256" w:rsidRDefault="00730256" w:rsidP="00730256">
      <w:pPr>
        <w:rPr>
          <w:rFonts w:ascii="Times New Roman" w:hAnsi="Times New Roman"/>
          <w:i/>
          <w:sz w:val="22"/>
          <w:szCs w:val="22"/>
        </w:rPr>
      </w:pPr>
      <w:r w:rsidRPr="00730256">
        <w:rPr>
          <w:rFonts w:ascii="Times New Roman" w:hAnsi="Times New Roman"/>
          <w:i/>
          <w:sz w:val="22"/>
          <w:szCs w:val="22"/>
        </w:rPr>
        <w:t>Experienced success o</w:t>
      </w:r>
      <w:r w:rsidR="005F2FB6">
        <w:rPr>
          <w:rFonts w:ascii="Times New Roman" w:hAnsi="Times New Roman"/>
          <w:i/>
          <w:sz w:val="22"/>
          <w:szCs w:val="22"/>
        </w:rPr>
        <w:t>r</w:t>
      </w:r>
      <w:r w:rsidRPr="00730256">
        <w:rPr>
          <w:rFonts w:ascii="Times New Roman" w:hAnsi="Times New Roman"/>
          <w:i/>
          <w:sz w:val="22"/>
          <w:szCs w:val="22"/>
        </w:rPr>
        <w:t xml:space="preserve"> failure and meaning</w:t>
      </w:r>
    </w:p>
    <w:p w14:paraId="3DB5B8A1" w14:textId="77777777" w:rsidR="00730256" w:rsidRPr="00730256" w:rsidRDefault="00730256" w:rsidP="00730256">
      <w:pPr>
        <w:pStyle w:val="ListParagraph"/>
        <w:numPr>
          <w:ilvl w:val="0"/>
          <w:numId w:val="9"/>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success (example)</w:t>
      </w:r>
    </w:p>
    <w:p w14:paraId="7F78BB06" w14:textId="77777777" w:rsidR="00730256" w:rsidRPr="00730256" w:rsidRDefault="00730256" w:rsidP="00730256">
      <w:pPr>
        <w:pStyle w:val="ListParagraph"/>
        <w:numPr>
          <w:ilvl w:val="0"/>
          <w:numId w:val="9"/>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failure (example)</w:t>
      </w:r>
    </w:p>
    <w:p w14:paraId="55ABD169" w14:textId="77777777" w:rsidR="00730256" w:rsidRPr="00730256" w:rsidRDefault="00730256" w:rsidP="00730256">
      <w:pPr>
        <w:pStyle w:val="ListParagraph"/>
        <w:numPr>
          <w:ilvl w:val="0"/>
          <w:numId w:val="9"/>
        </w:numPr>
        <w:tabs>
          <w:tab w:val="clear" w:pos="284"/>
          <w:tab w:val="clear" w:pos="1701"/>
        </w:tabs>
        <w:spacing w:after="160" w:line="259" w:lineRule="auto"/>
        <w:rPr>
          <w:rFonts w:ascii="Times New Roman" w:hAnsi="Times New Roman"/>
          <w:sz w:val="22"/>
          <w:szCs w:val="22"/>
        </w:rPr>
      </w:pPr>
      <w:r w:rsidRPr="00730256">
        <w:rPr>
          <w:rFonts w:ascii="Times New Roman" w:hAnsi="Times New Roman"/>
          <w:sz w:val="22"/>
          <w:szCs w:val="22"/>
        </w:rPr>
        <w:t>significance for meaningfulness</w:t>
      </w:r>
    </w:p>
    <w:p w14:paraId="3B8D8947" w14:textId="77777777" w:rsidR="00F97298" w:rsidRPr="00730256" w:rsidRDefault="00F97298" w:rsidP="00730256">
      <w:pPr>
        <w:rPr>
          <w:rFonts w:ascii="Times New Roman" w:eastAsia="Calibri" w:hAnsi="Times New Roman"/>
          <w:sz w:val="22"/>
          <w:szCs w:val="22"/>
          <w:lang w:eastAsia="en-US"/>
        </w:rPr>
      </w:pPr>
    </w:p>
    <w:sectPr w:rsidR="00F97298" w:rsidRPr="00730256" w:rsidSect="0052730B">
      <w:footerReference w:type="default" r:id="rId22"/>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0F0DA" w14:textId="77777777" w:rsidR="00FC5A71" w:rsidRDefault="00FC5A71" w:rsidP="00447989">
      <w:pPr>
        <w:spacing w:line="240" w:lineRule="auto"/>
      </w:pPr>
      <w:r>
        <w:separator/>
      </w:r>
    </w:p>
  </w:endnote>
  <w:endnote w:type="continuationSeparator" w:id="0">
    <w:p w14:paraId="5B008575" w14:textId="77777777" w:rsidR="00FC5A71" w:rsidRDefault="00FC5A71" w:rsidP="00447989">
      <w:pPr>
        <w:spacing w:line="240" w:lineRule="auto"/>
      </w:pPr>
      <w:r>
        <w:continuationSeparator/>
      </w:r>
    </w:p>
  </w:endnote>
  <w:endnote w:type="continuationNotice" w:id="1">
    <w:p w14:paraId="0AD58B4A" w14:textId="77777777" w:rsidR="00FC5A71" w:rsidRDefault="00FC5A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OceanSanMM">
    <w:altName w:val="Cambria"/>
    <w:panose1 w:val="00000000000000000000"/>
    <w:charset w:val="00"/>
    <w:family w:val="swiss"/>
    <w:notTrueType/>
    <w:pitch w:val="default"/>
    <w:sig w:usb0="00000003" w:usb1="00000000" w:usb2="00000000" w:usb3="00000000" w:csb0="00000001" w:csb1="00000000"/>
  </w:font>
  <w:font w:name="Frutiger 55 Roman">
    <w:altName w:val="Cambria"/>
    <w:panose1 w:val="00000000000000000000"/>
    <w:charset w:val="00"/>
    <w:family w:val="roman"/>
    <w:notTrueType/>
    <w:pitch w:val="default"/>
    <w:sig w:usb0="00000003" w:usb1="00000000" w:usb2="00000000" w:usb3="00000000" w:csb0="00000001" w:csb1="00000000"/>
  </w:font>
  <w:font w:name="TriniteNo1-RomConExp">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AdvTimes">
    <w:altName w:val="Cambria"/>
    <w:panose1 w:val="00000000000000000000"/>
    <w:charset w:val="00"/>
    <w:family w:val="auto"/>
    <w:notTrueType/>
    <w:pitch w:val="default"/>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E1CAD" w14:textId="77777777" w:rsidR="00AE656C" w:rsidRDefault="00AE656C">
    <w:pPr>
      <w:pStyle w:val="Footer"/>
      <w:jc w:val="right"/>
    </w:pPr>
    <w:r>
      <w:fldChar w:fldCharType="begin"/>
    </w:r>
    <w:r>
      <w:instrText>PAGE   \* MERGEFORMAT</w:instrText>
    </w:r>
    <w:r>
      <w:fldChar w:fldCharType="separate"/>
    </w:r>
    <w:r w:rsidR="008A47FB" w:rsidRPr="008A47FB">
      <w:rPr>
        <w:noProof/>
        <w:lang w:val="nl-NL"/>
      </w:rPr>
      <w:t>4</w:t>
    </w:r>
    <w:r>
      <w:rPr>
        <w:noProof/>
        <w:lang w:val="nl-NL"/>
      </w:rPr>
      <w:fldChar w:fldCharType="end"/>
    </w:r>
  </w:p>
  <w:p w14:paraId="61FEE400" w14:textId="77777777" w:rsidR="00AE656C" w:rsidRDefault="00AE656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3BBAF" w14:textId="77777777" w:rsidR="00FC5A71" w:rsidRDefault="00FC5A71" w:rsidP="00447989">
      <w:pPr>
        <w:spacing w:line="240" w:lineRule="auto"/>
      </w:pPr>
      <w:r>
        <w:separator/>
      </w:r>
    </w:p>
  </w:footnote>
  <w:footnote w:type="continuationSeparator" w:id="0">
    <w:p w14:paraId="7C8C395B" w14:textId="77777777" w:rsidR="00FC5A71" w:rsidRDefault="00FC5A71" w:rsidP="00447989">
      <w:pPr>
        <w:spacing w:line="240" w:lineRule="auto"/>
      </w:pPr>
      <w:r>
        <w:continuationSeparator/>
      </w:r>
    </w:p>
  </w:footnote>
  <w:footnote w:type="continuationNotice" w:id="1">
    <w:p w14:paraId="3D608877" w14:textId="77777777" w:rsidR="00FC5A71" w:rsidRDefault="00FC5A71">
      <w:pPr>
        <w:spacing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F5A0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B578D4"/>
    <w:multiLevelType w:val="hybridMultilevel"/>
    <w:tmpl w:val="600E7D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D6F1224"/>
    <w:multiLevelType w:val="hybridMultilevel"/>
    <w:tmpl w:val="D7FC5B38"/>
    <w:lvl w:ilvl="0" w:tplc="F0B87E3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F57309A"/>
    <w:multiLevelType w:val="multilevel"/>
    <w:tmpl w:val="76BA5D9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upperLetter"/>
      <w:lvlText w:val="%1.%2.%3"/>
      <w:lvlJc w:val="left"/>
      <w:pPr>
        <w:ind w:left="2880" w:hanging="720"/>
      </w:pPr>
      <w:rPr>
        <w:rFonts w:hint="default"/>
      </w:rPr>
    </w:lvl>
    <w:lvl w:ilvl="3">
      <w:start w:val="1"/>
      <w:numFmt w:val="upperRoman"/>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1FDB4A41"/>
    <w:multiLevelType w:val="multilevel"/>
    <w:tmpl w:val="C834EAEC"/>
    <w:lvl w:ilvl="0">
      <w:start w:val="5"/>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2700" w:hanging="720"/>
      </w:pPr>
      <w:rPr>
        <w:rFonts w:hint="default"/>
      </w:rPr>
    </w:lvl>
    <w:lvl w:ilvl="3">
      <w:start w:val="1"/>
      <w:numFmt w:val="upperRoman"/>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
    <w:nsid w:val="23EE1775"/>
    <w:multiLevelType w:val="hybridMultilevel"/>
    <w:tmpl w:val="0DC21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55151AB"/>
    <w:multiLevelType w:val="hybridMultilevel"/>
    <w:tmpl w:val="8EBE7A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DEB591C"/>
    <w:multiLevelType w:val="hybridMultilevel"/>
    <w:tmpl w:val="880259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FE52EF6"/>
    <w:multiLevelType w:val="hybridMultilevel"/>
    <w:tmpl w:val="337A28D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4316936"/>
    <w:multiLevelType w:val="multilevel"/>
    <w:tmpl w:val="0F4AF326"/>
    <w:lvl w:ilvl="0">
      <w:start w:val="1"/>
      <w:numFmt w:val="decimal"/>
      <w:lvlText w:val="%1."/>
      <w:lvlJc w:val="left"/>
      <w:pPr>
        <w:tabs>
          <w:tab w:val="num" w:pos="340"/>
        </w:tabs>
        <w:ind w:left="340" w:hanging="340"/>
      </w:pPr>
      <w:rPr>
        <w:rFonts w:cs="Times New Roman" w:hint="default"/>
        <w:b/>
        <w:i w:val="0"/>
      </w:rPr>
    </w:lvl>
    <w:lvl w:ilvl="1">
      <w:start w:val="1"/>
      <w:numFmt w:val="decimal"/>
      <w:pStyle w:val="Heading2"/>
      <w:lvlText w:val="%1.%2"/>
      <w:lvlJc w:val="left"/>
      <w:pPr>
        <w:tabs>
          <w:tab w:val="num" w:pos="851"/>
        </w:tabs>
        <w:ind w:left="851" w:hanging="511"/>
      </w:pPr>
      <w:rPr>
        <w:rFonts w:cs="Times New Roman" w:hint="default"/>
      </w:rPr>
    </w:lvl>
    <w:lvl w:ilvl="2">
      <w:start w:val="1"/>
      <w:numFmt w:val="decimal"/>
      <w:pStyle w:val="Heading3"/>
      <w:lvlText w:val="%1.%2.%3"/>
      <w:lvlJc w:val="left"/>
      <w:pPr>
        <w:tabs>
          <w:tab w:val="num" w:pos="1134"/>
        </w:tabs>
        <w:ind w:left="1134" w:hanging="283"/>
      </w:pPr>
      <w:rPr>
        <w:rFonts w:cs="Times New Roman" w:hint="default"/>
      </w:rPr>
    </w:lvl>
    <w:lvl w:ilvl="3">
      <w:start w:val="1"/>
      <w:numFmt w:val="none"/>
      <w:pStyle w:val="Heading4"/>
      <w:lvlText w:val="0"/>
      <w:lvlJc w:val="left"/>
      <w:pPr>
        <w:tabs>
          <w:tab w:val="num" w:pos="717"/>
        </w:tabs>
        <w:ind w:left="717" w:hanging="864"/>
      </w:pPr>
      <w:rPr>
        <w:rFonts w:cs="Times New Roman" w:hint="default"/>
      </w:rPr>
    </w:lvl>
    <w:lvl w:ilvl="4">
      <w:start w:val="1"/>
      <w:numFmt w:val="none"/>
      <w:pStyle w:val="Heading5"/>
      <w:lvlText w:val="0"/>
      <w:lvlJc w:val="left"/>
      <w:pPr>
        <w:tabs>
          <w:tab w:val="num" w:pos="861"/>
        </w:tabs>
        <w:ind w:left="861" w:hanging="1008"/>
      </w:pPr>
      <w:rPr>
        <w:rFonts w:cs="Times New Roman" w:hint="default"/>
      </w:rPr>
    </w:lvl>
    <w:lvl w:ilvl="5">
      <w:start w:val="1"/>
      <w:numFmt w:val="none"/>
      <w:pStyle w:val="Heading6"/>
      <w:lvlText w:val="0"/>
      <w:lvlJc w:val="left"/>
      <w:pPr>
        <w:tabs>
          <w:tab w:val="num" w:pos="1005"/>
        </w:tabs>
        <w:ind w:left="1005" w:hanging="1152"/>
      </w:pPr>
      <w:rPr>
        <w:rFonts w:cs="Times New Roman" w:hint="default"/>
      </w:rPr>
    </w:lvl>
    <w:lvl w:ilvl="6">
      <w:start w:val="1"/>
      <w:numFmt w:val="none"/>
      <w:pStyle w:val="Heading7"/>
      <w:lvlText w:val="0"/>
      <w:lvlJc w:val="left"/>
      <w:pPr>
        <w:tabs>
          <w:tab w:val="num" w:pos="1149"/>
        </w:tabs>
        <w:ind w:left="1149" w:hanging="1296"/>
      </w:pPr>
      <w:rPr>
        <w:rFonts w:cs="Times New Roman" w:hint="default"/>
      </w:rPr>
    </w:lvl>
    <w:lvl w:ilvl="7">
      <w:start w:val="1"/>
      <w:numFmt w:val="none"/>
      <w:pStyle w:val="Heading8"/>
      <w:lvlText w:val="0"/>
      <w:lvlJc w:val="left"/>
      <w:pPr>
        <w:tabs>
          <w:tab w:val="num" w:pos="1293"/>
        </w:tabs>
        <w:ind w:left="1293" w:hanging="1440"/>
      </w:pPr>
      <w:rPr>
        <w:rFonts w:cs="Times New Roman" w:hint="default"/>
      </w:rPr>
    </w:lvl>
    <w:lvl w:ilvl="8">
      <w:start w:val="1"/>
      <w:numFmt w:val="none"/>
      <w:pStyle w:val="Heading9"/>
      <w:lvlText w:val="0"/>
      <w:lvlJc w:val="left"/>
      <w:pPr>
        <w:tabs>
          <w:tab w:val="num" w:pos="1437"/>
        </w:tabs>
        <w:ind w:left="1437" w:hanging="1584"/>
      </w:pPr>
      <w:rPr>
        <w:rFonts w:cs="Times New Roman" w:hint="default"/>
      </w:rPr>
    </w:lvl>
  </w:abstractNum>
  <w:abstractNum w:abstractNumId="10">
    <w:nsid w:val="3B142168"/>
    <w:multiLevelType w:val="hybridMultilevel"/>
    <w:tmpl w:val="8250B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1115D68"/>
    <w:multiLevelType w:val="hybridMultilevel"/>
    <w:tmpl w:val="3BF8E9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1BC055B"/>
    <w:multiLevelType w:val="hybridMultilevel"/>
    <w:tmpl w:val="622482C0"/>
    <w:lvl w:ilvl="0" w:tplc="D5D8654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52401B07"/>
    <w:multiLevelType w:val="hybridMultilevel"/>
    <w:tmpl w:val="14C4FC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B273D98"/>
    <w:multiLevelType w:val="hybridMultilevel"/>
    <w:tmpl w:val="72CC5B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9F410FC"/>
    <w:multiLevelType w:val="hybridMultilevel"/>
    <w:tmpl w:val="734CB3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2"/>
  </w:num>
  <w:num w:numId="4">
    <w:abstractNumId w:val="8"/>
  </w:num>
  <w:num w:numId="5">
    <w:abstractNumId w:val="13"/>
  </w:num>
  <w:num w:numId="6">
    <w:abstractNumId w:val="3"/>
  </w:num>
  <w:num w:numId="7">
    <w:abstractNumId w:val="6"/>
  </w:num>
  <w:num w:numId="8">
    <w:abstractNumId w:val="5"/>
  </w:num>
  <w:num w:numId="9">
    <w:abstractNumId w:val="15"/>
  </w:num>
  <w:num w:numId="10">
    <w:abstractNumId w:val="7"/>
  </w:num>
  <w:num w:numId="11">
    <w:abstractNumId w:val="11"/>
  </w:num>
  <w:num w:numId="12">
    <w:abstractNumId w:val="14"/>
  </w:num>
  <w:num w:numId="13">
    <w:abstractNumId w:val="1"/>
  </w:num>
  <w:num w:numId="14">
    <w:abstractNumId w:val="10"/>
  </w:num>
  <w:num w:numId="15">
    <w:abstractNumId w:val="4"/>
  </w:num>
  <w:num w:numId="1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5F"/>
    <w:rsid w:val="0000094E"/>
    <w:rsid w:val="00005807"/>
    <w:rsid w:val="00005ABE"/>
    <w:rsid w:val="00006146"/>
    <w:rsid w:val="0001063D"/>
    <w:rsid w:val="0001083E"/>
    <w:rsid w:val="000114BA"/>
    <w:rsid w:val="0001356E"/>
    <w:rsid w:val="000137BB"/>
    <w:rsid w:val="00014C99"/>
    <w:rsid w:val="0001535A"/>
    <w:rsid w:val="0001545A"/>
    <w:rsid w:val="00015CA2"/>
    <w:rsid w:val="0001654C"/>
    <w:rsid w:val="0002266D"/>
    <w:rsid w:val="00022CB2"/>
    <w:rsid w:val="00023A99"/>
    <w:rsid w:val="000244B8"/>
    <w:rsid w:val="000256C9"/>
    <w:rsid w:val="00030818"/>
    <w:rsid w:val="00030994"/>
    <w:rsid w:val="00030F50"/>
    <w:rsid w:val="000346EB"/>
    <w:rsid w:val="00034896"/>
    <w:rsid w:val="00036F64"/>
    <w:rsid w:val="00040F8D"/>
    <w:rsid w:val="0004370C"/>
    <w:rsid w:val="00044844"/>
    <w:rsid w:val="00044F1D"/>
    <w:rsid w:val="00045845"/>
    <w:rsid w:val="000459A2"/>
    <w:rsid w:val="00045E5E"/>
    <w:rsid w:val="00046916"/>
    <w:rsid w:val="00053446"/>
    <w:rsid w:val="0005545C"/>
    <w:rsid w:val="00057D91"/>
    <w:rsid w:val="00060667"/>
    <w:rsid w:val="00060A1B"/>
    <w:rsid w:val="00062C32"/>
    <w:rsid w:val="000636CD"/>
    <w:rsid w:val="00064A8B"/>
    <w:rsid w:val="000653A6"/>
    <w:rsid w:val="00067A3C"/>
    <w:rsid w:val="00070F7A"/>
    <w:rsid w:val="00071CA0"/>
    <w:rsid w:val="00071FD2"/>
    <w:rsid w:val="000727C6"/>
    <w:rsid w:val="00073905"/>
    <w:rsid w:val="0007438E"/>
    <w:rsid w:val="0007555B"/>
    <w:rsid w:val="000759E7"/>
    <w:rsid w:val="00076AD9"/>
    <w:rsid w:val="000771F1"/>
    <w:rsid w:val="00080E3E"/>
    <w:rsid w:val="000810FC"/>
    <w:rsid w:val="0009080A"/>
    <w:rsid w:val="00090E47"/>
    <w:rsid w:val="00094DD8"/>
    <w:rsid w:val="000961A1"/>
    <w:rsid w:val="00097B5F"/>
    <w:rsid w:val="000A0A20"/>
    <w:rsid w:val="000A57A8"/>
    <w:rsid w:val="000A5BDB"/>
    <w:rsid w:val="000A5BF6"/>
    <w:rsid w:val="000B17B1"/>
    <w:rsid w:val="000B4894"/>
    <w:rsid w:val="000B4E20"/>
    <w:rsid w:val="000B6A1C"/>
    <w:rsid w:val="000B6B67"/>
    <w:rsid w:val="000B76E2"/>
    <w:rsid w:val="000B7E26"/>
    <w:rsid w:val="000C2AF7"/>
    <w:rsid w:val="000C40AA"/>
    <w:rsid w:val="000C44A2"/>
    <w:rsid w:val="000C7E1D"/>
    <w:rsid w:val="000D4905"/>
    <w:rsid w:val="000D6893"/>
    <w:rsid w:val="000E1083"/>
    <w:rsid w:val="000E1D6F"/>
    <w:rsid w:val="000E539D"/>
    <w:rsid w:val="000E6E8C"/>
    <w:rsid w:val="000F46FB"/>
    <w:rsid w:val="000F4A03"/>
    <w:rsid w:val="000F5DCD"/>
    <w:rsid w:val="000F602E"/>
    <w:rsid w:val="00100765"/>
    <w:rsid w:val="00100B40"/>
    <w:rsid w:val="00100F21"/>
    <w:rsid w:val="0010102E"/>
    <w:rsid w:val="00102037"/>
    <w:rsid w:val="00102BD7"/>
    <w:rsid w:val="00103320"/>
    <w:rsid w:val="0010408D"/>
    <w:rsid w:val="001047C6"/>
    <w:rsid w:val="00104E37"/>
    <w:rsid w:val="001067DA"/>
    <w:rsid w:val="00110D06"/>
    <w:rsid w:val="0011108A"/>
    <w:rsid w:val="001117CA"/>
    <w:rsid w:val="00111A14"/>
    <w:rsid w:val="00112B63"/>
    <w:rsid w:val="00113FDE"/>
    <w:rsid w:val="001153B2"/>
    <w:rsid w:val="001226C8"/>
    <w:rsid w:val="00122BB3"/>
    <w:rsid w:val="00123703"/>
    <w:rsid w:val="001268BB"/>
    <w:rsid w:val="0012692F"/>
    <w:rsid w:val="001273D9"/>
    <w:rsid w:val="0013053E"/>
    <w:rsid w:val="00132BFC"/>
    <w:rsid w:val="00135F5E"/>
    <w:rsid w:val="001379B7"/>
    <w:rsid w:val="001404BA"/>
    <w:rsid w:val="00141D2C"/>
    <w:rsid w:val="00142D86"/>
    <w:rsid w:val="00143DBA"/>
    <w:rsid w:val="0014563C"/>
    <w:rsid w:val="001479B9"/>
    <w:rsid w:val="0015052B"/>
    <w:rsid w:val="0015053B"/>
    <w:rsid w:val="00150FBB"/>
    <w:rsid w:val="00153935"/>
    <w:rsid w:val="001543F3"/>
    <w:rsid w:val="001552E0"/>
    <w:rsid w:val="00156576"/>
    <w:rsid w:val="00157084"/>
    <w:rsid w:val="001652D6"/>
    <w:rsid w:val="0016538C"/>
    <w:rsid w:val="0016626B"/>
    <w:rsid w:val="0016653F"/>
    <w:rsid w:val="00166910"/>
    <w:rsid w:val="00167B28"/>
    <w:rsid w:val="00172003"/>
    <w:rsid w:val="00174670"/>
    <w:rsid w:val="001815EC"/>
    <w:rsid w:val="00183985"/>
    <w:rsid w:val="00184BF2"/>
    <w:rsid w:val="00185289"/>
    <w:rsid w:val="00193F88"/>
    <w:rsid w:val="00194B74"/>
    <w:rsid w:val="001950F5"/>
    <w:rsid w:val="001956DC"/>
    <w:rsid w:val="0019759A"/>
    <w:rsid w:val="001A4538"/>
    <w:rsid w:val="001A5C65"/>
    <w:rsid w:val="001A63B4"/>
    <w:rsid w:val="001A752D"/>
    <w:rsid w:val="001A7852"/>
    <w:rsid w:val="001B2963"/>
    <w:rsid w:val="001B309C"/>
    <w:rsid w:val="001B3CFE"/>
    <w:rsid w:val="001B533B"/>
    <w:rsid w:val="001B54FD"/>
    <w:rsid w:val="001B5849"/>
    <w:rsid w:val="001B5A8B"/>
    <w:rsid w:val="001B61D8"/>
    <w:rsid w:val="001C02E3"/>
    <w:rsid w:val="001C1060"/>
    <w:rsid w:val="001C2129"/>
    <w:rsid w:val="001C326B"/>
    <w:rsid w:val="001C344C"/>
    <w:rsid w:val="001C4001"/>
    <w:rsid w:val="001C41AC"/>
    <w:rsid w:val="001C5E56"/>
    <w:rsid w:val="001C6451"/>
    <w:rsid w:val="001D0174"/>
    <w:rsid w:val="001D3415"/>
    <w:rsid w:val="001D4AF2"/>
    <w:rsid w:val="001D4C11"/>
    <w:rsid w:val="001D5F37"/>
    <w:rsid w:val="001D63EF"/>
    <w:rsid w:val="001D7C88"/>
    <w:rsid w:val="001E10CC"/>
    <w:rsid w:val="001E18B0"/>
    <w:rsid w:val="001E54C3"/>
    <w:rsid w:val="001E5A6C"/>
    <w:rsid w:val="001F03D9"/>
    <w:rsid w:val="001F1D9B"/>
    <w:rsid w:val="001F41F6"/>
    <w:rsid w:val="001F7878"/>
    <w:rsid w:val="002001FA"/>
    <w:rsid w:val="0020369B"/>
    <w:rsid w:val="00203FB6"/>
    <w:rsid w:val="00205245"/>
    <w:rsid w:val="00205EE6"/>
    <w:rsid w:val="00210DB3"/>
    <w:rsid w:val="002113D4"/>
    <w:rsid w:val="002134CA"/>
    <w:rsid w:val="00216138"/>
    <w:rsid w:val="002164E9"/>
    <w:rsid w:val="00220764"/>
    <w:rsid w:val="002225CF"/>
    <w:rsid w:val="00223672"/>
    <w:rsid w:val="00230C61"/>
    <w:rsid w:val="002323F7"/>
    <w:rsid w:val="00232702"/>
    <w:rsid w:val="00232C95"/>
    <w:rsid w:val="002366DA"/>
    <w:rsid w:val="00242C38"/>
    <w:rsid w:val="00243406"/>
    <w:rsid w:val="00244BA4"/>
    <w:rsid w:val="00245DC3"/>
    <w:rsid w:val="00246694"/>
    <w:rsid w:val="00246970"/>
    <w:rsid w:val="00246F5A"/>
    <w:rsid w:val="00251B25"/>
    <w:rsid w:val="002523FD"/>
    <w:rsid w:val="0025373B"/>
    <w:rsid w:val="0025398B"/>
    <w:rsid w:val="0025670C"/>
    <w:rsid w:val="00257E19"/>
    <w:rsid w:val="00260D05"/>
    <w:rsid w:val="00261454"/>
    <w:rsid w:val="00261517"/>
    <w:rsid w:val="00261CFB"/>
    <w:rsid w:val="00261FC3"/>
    <w:rsid w:val="0026426A"/>
    <w:rsid w:val="00265C0A"/>
    <w:rsid w:val="00266619"/>
    <w:rsid w:val="002666A3"/>
    <w:rsid w:val="00271413"/>
    <w:rsid w:val="00271ED2"/>
    <w:rsid w:val="00271FFA"/>
    <w:rsid w:val="002737F1"/>
    <w:rsid w:val="00273B0D"/>
    <w:rsid w:val="00275B2D"/>
    <w:rsid w:val="00280D9D"/>
    <w:rsid w:val="0028247A"/>
    <w:rsid w:val="00286DD1"/>
    <w:rsid w:val="00287FEF"/>
    <w:rsid w:val="00291973"/>
    <w:rsid w:val="00291D8B"/>
    <w:rsid w:val="00291EF4"/>
    <w:rsid w:val="00293655"/>
    <w:rsid w:val="00295848"/>
    <w:rsid w:val="002977B3"/>
    <w:rsid w:val="002A3189"/>
    <w:rsid w:val="002A6851"/>
    <w:rsid w:val="002A7063"/>
    <w:rsid w:val="002A739C"/>
    <w:rsid w:val="002A7C27"/>
    <w:rsid w:val="002B5C2E"/>
    <w:rsid w:val="002C04A6"/>
    <w:rsid w:val="002C5A4F"/>
    <w:rsid w:val="002C7462"/>
    <w:rsid w:val="002D1118"/>
    <w:rsid w:val="002D27C5"/>
    <w:rsid w:val="002D435B"/>
    <w:rsid w:val="002D5266"/>
    <w:rsid w:val="002D5D87"/>
    <w:rsid w:val="002E0CAA"/>
    <w:rsid w:val="002E515F"/>
    <w:rsid w:val="002E6068"/>
    <w:rsid w:val="002E6685"/>
    <w:rsid w:val="002E681B"/>
    <w:rsid w:val="002E7C5E"/>
    <w:rsid w:val="002F0AF0"/>
    <w:rsid w:val="002F132A"/>
    <w:rsid w:val="002F2D94"/>
    <w:rsid w:val="002F4DC2"/>
    <w:rsid w:val="00301E98"/>
    <w:rsid w:val="00303D88"/>
    <w:rsid w:val="00303F59"/>
    <w:rsid w:val="003047A3"/>
    <w:rsid w:val="003061E6"/>
    <w:rsid w:val="00306ACF"/>
    <w:rsid w:val="00306D04"/>
    <w:rsid w:val="00306DF1"/>
    <w:rsid w:val="0030786C"/>
    <w:rsid w:val="00307D3B"/>
    <w:rsid w:val="00310A1A"/>
    <w:rsid w:val="00311235"/>
    <w:rsid w:val="00314FDC"/>
    <w:rsid w:val="0031661C"/>
    <w:rsid w:val="00317768"/>
    <w:rsid w:val="00320F8B"/>
    <w:rsid w:val="00322FDD"/>
    <w:rsid w:val="0032423D"/>
    <w:rsid w:val="0032590B"/>
    <w:rsid w:val="00325915"/>
    <w:rsid w:val="00330456"/>
    <w:rsid w:val="003322EB"/>
    <w:rsid w:val="003331A3"/>
    <w:rsid w:val="003332FA"/>
    <w:rsid w:val="00333439"/>
    <w:rsid w:val="00333DB3"/>
    <w:rsid w:val="00340FD5"/>
    <w:rsid w:val="003410ED"/>
    <w:rsid w:val="0034152D"/>
    <w:rsid w:val="003456C0"/>
    <w:rsid w:val="00346630"/>
    <w:rsid w:val="00346FE1"/>
    <w:rsid w:val="00350743"/>
    <w:rsid w:val="00352653"/>
    <w:rsid w:val="003532AD"/>
    <w:rsid w:val="0035491A"/>
    <w:rsid w:val="00354AD2"/>
    <w:rsid w:val="0035540A"/>
    <w:rsid w:val="00355BC2"/>
    <w:rsid w:val="00360442"/>
    <w:rsid w:val="00363423"/>
    <w:rsid w:val="00364B17"/>
    <w:rsid w:val="003667ED"/>
    <w:rsid w:val="003677DA"/>
    <w:rsid w:val="00372D81"/>
    <w:rsid w:val="00373DE3"/>
    <w:rsid w:val="00374A0C"/>
    <w:rsid w:val="00374E38"/>
    <w:rsid w:val="00374F23"/>
    <w:rsid w:val="0037548C"/>
    <w:rsid w:val="00381B4C"/>
    <w:rsid w:val="00382248"/>
    <w:rsid w:val="00382D47"/>
    <w:rsid w:val="003830FB"/>
    <w:rsid w:val="003868B0"/>
    <w:rsid w:val="00391DF3"/>
    <w:rsid w:val="003929EA"/>
    <w:rsid w:val="00392A68"/>
    <w:rsid w:val="00392B1C"/>
    <w:rsid w:val="00393363"/>
    <w:rsid w:val="003933CF"/>
    <w:rsid w:val="003940DF"/>
    <w:rsid w:val="003948AB"/>
    <w:rsid w:val="00395836"/>
    <w:rsid w:val="003965DF"/>
    <w:rsid w:val="00397C6D"/>
    <w:rsid w:val="00397F1B"/>
    <w:rsid w:val="003A0638"/>
    <w:rsid w:val="003A351B"/>
    <w:rsid w:val="003A520F"/>
    <w:rsid w:val="003A58AB"/>
    <w:rsid w:val="003A6BE4"/>
    <w:rsid w:val="003B1052"/>
    <w:rsid w:val="003B1DCE"/>
    <w:rsid w:val="003B28D2"/>
    <w:rsid w:val="003B5761"/>
    <w:rsid w:val="003B5EB7"/>
    <w:rsid w:val="003B6017"/>
    <w:rsid w:val="003B7F4D"/>
    <w:rsid w:val="003C5794"/>
    <w:rsid w:val="003D3C4E"/>
    <w:rsid w:val="003D4770"/>
    <w:rsid w:val="003D5E39"/>
    <w:rsid w:val="003E1088"/>
    <w:rsid w:val="003E1CAC"/>
    <w:rsid w:val="003E416E"/>
    <w:rsid w:val="003E4175"/>
    <w:rsid w:val="003E4A88"/>
    <w:rsid w:val="003F09FC"/>
    <w:rsid w:val="003F2915"/>
    <w:rsid w:val="003F2FFA"/>
    <w:rsid w:val="003F4E32"/>
    <w:rsid w:val="003F6BA0"/>
    <w:rsid w:val="004005F7"/>
    <w:rsid w:val="00400618"/>
    <w:rsid w:val="00401A2F"/>
    <w:rsid w:val="00401B73"/>
    <w:rsid w:val="00403035"/>
    <w:rsid w:val="00403556"/>
    <w:rsid w:val="00403FC9"/>
    <w:rsid w:val="00404D21"/>
    <w:rsid w:val="00406B3D"/>
    <w:rsid w:val="004079F2"/>
    <w:rsid w:val="00410927"/>
    <w:rsid w:val="00412F9C"/>
    <w:rsid w:val="00414374"/>
    <w:rsid w:val="00414895"/>
    <w:rsid w:val="0042311C"/>
    <w:rsid w:val="00426920"/>
    <w:rsid w:val="00431342"/>
    <w:rsid w:val="00431733"/>
    <w:rsid w:val="00431B19"/>
    <w:rsid w:val="0043339F"/>
    <w:rsid w:val="0043480C"/>
    <w:rsid w:val="004349CC"/>
    <w:rsid w:val="00436FB7"/>
    <w:rsid w:val="004372E9"/>
    <w:rsid w:val="004378F3"/>
    <w:rsid w:val="00437A1F"/>
    <w:rsid w:val="00442B82"/>
    <w:rsid w:val="00445461"/>
    <w:rsid w:val="00445E17"/>
    <w:rsid w:val="00446BA9"/>
    <w:rsid w:val="00447989"/>
    <w:rsid w:val="004519CA"/>
    <w:rsid w:val="00451F32"/>
    <w:rsid w:val="00453038"/>
    <w:rsid w:val="004530BE"/>
    <w:rsid w:val="00453398"/>
    <w:rsid w:val="00455459"/>
    <w:rsid w:val="00457489"/>
    <w:rsid w:val="00462D62"/>
    <w:rsid w:val="0046379C"/>
    <w:rsid w:val="00465388"/>
    <w:rsid w:val="00467391"/>
    <w:rsid w:val="00470B16"/>
    <w:rsid w:val="004728C3"/>
    <w:rsid w:val="00482D31"/>
    <w:rsid w:val="00485153"/>
    <w:rsid w:val="0048598D"/>
    <w:rsid w:val="00486A14"/>
    <w:rsid w:val="0049091C"/>
    <w:rsid w:val="004934D2"/>
    <w:rsid w:val="00494914"/>
    <w:rsid w:val="00494FAA"/>
    <w:rsid w:val="00496503"/>
    <w:rsid w:val="00497770"/>
    <w:rsid w:val="00497B67"/>
    <w:rsid w:val="004A25F2"/>
    <w:rsid w:val="004A287B"/>
    <w:rsid w:val="004A391B"/>
    <w:rsid w:val="004A473C"/>
    <w:rsid w:val="004A60B7"/>
    <w:rsid w:val="004B20F2"/>
    <w:rsid w:val="004B2A7C"/>
    <w:rsid w:val="004B5AEE"/>
    <w:rsid w:val="004B7FBC"/>
    <w:rsid w:val="004C2672"/>
    <w:rsid w:val="004C3947"/>
    <w:rsid w:val="004C6563"/>
    <w:rsid w:val="004D02A3"/>
    <w:rsid w:val="004D3601"/>
    <w:rsid w:val="004D3B9D"/>
    <w:rsid w:val="004D45D0"/>
    <w:rsid w:val="004D57F3"/>
    <w:rsid w:val="004D6DC2"/>
    <w:rsid w:val="004D6FB1"/>
    <w:rsid w:val="004D7152"/>
    <w:rsid w:val="004D7826"/>
    <w:rsid w:val="004D7A15"/>
    <w:rsid w:val="004E613B"/>
    <w:rsid w:val="004E66D9"/>
    <w:rsid w:val="004F6514"/>
    <w:rsid w:val="004F7884"/>
    <w:rsid w:val="005021C1"/>
    <w:rsid w:val="0050375E"/>
    <w:rsid w:val="00504121"/>
    <w:rsid w:val="00505FDA"/>
    <w:rsid w:val="00506A2F"/>
    <w:rsid w:val="00506BA6"/>
    <w:rsid w:val="00510103"/>
    <w:rsid w:val="005105BE"/>
    <w:rsid w:val="00510E04"/>
    <w:rsid w:val="00510E21"/>
    <w:rsid w:val="0051291A"/>
    <w:rsid w:val="005137FC"/>
    <w:rsid w:val="00513D12"/>
    <w:rsid w:val="00516D7F"/>
    <w:rsid w:val="00516FDE"/>
    <w:rsid w:val="00520D27"/>
    <w:rsid w:val="00521119"/>
    <w:rsid w:val="0052128E"/>
    <w:rsid w:val="00521830"/>
    <w:rsid w:val="005236D0"/>
    <w:rsid w:val="00523A8B"/>
    <w:rsid w:val="005244AC"/>
    <w:rsid w:val="00525513"/>
    <w:rsid w:val="00525888"/>
    <w:rsid w:val="00527146"/>
    <w:rsid w:val="0052730B"/>
    <w:rsid w:val="00530D2C"/>
    <w:rsid w:val="00531D8E"/>
    <w:rsid w:val="00532B3C"/>
    <w:rsid w:val="00533045"/>
    <w:rsid w:val="005342A4"/>
    <w:rsid w:val="0053468B"/>
    <w:rsid w:val="0053528F"/>
    <w:rsid w:val="005363B3"/>
    <w:rsid w:val="0053779B"/>
    <w:rsid w:val="005424A8"/>
    <w:rsid w:val="00542E5A"/>
    <w:rsid w:val="0054404C"/>
    <w:rsid w:val="00545157"/>
    <w:rsid w:val="00550984"/>
    <w:rsid w:val="0055099D"/>
    <w:rsid w:val="00551FE6"/>
    <w:rsid w:val="005520FA"/>
    <w:rsid w:val="0055346B"/>
    <w:rsid w:val="00554B60"/>
    <w:rsid w:val="005556C9"/>
    <w:rsid w:val="00556FAA"/>
    <w:rsid w:val="00560AE6"/>
    <w:rsid w:val="00560E04"/>
    <w:rsid w:val="00562887"/>
    <w:rsid w:val="005641AC"/>
    <w:rsid w:val="00570AC3"/>
    <w:rsid w:val="00571C80"/>
    <w:rsid w:val="005741F3"/>
    <w:rsid w:val="005752F0"/>
    <w:rsid w:val="0057642B"/>
    <w:rsid w:val="005767E3"/>
    <w:rsid w:val="00577CC7"/>
    <w:rsid w:val="005811F3"/>
    <w:rsid w:val="005816E1"/>
    <w:rsid w:val="0058308A"/>
    <w:rsid w:val="00583BBE"/>
    <w:rsid w:val="00585076"/>
    <w:rsid w:val="00587427"/>
    <w:rsid w:val="00587D39"/>
    <w:rsid w:val="0059091D"/>
    <w:rsid w:val="00592107"/>
    <w:rsid w:val="00596863"/>
    <w:rsid w:val="005969FA"/>
    <w:rsid w:val="00596A11"/>
    <w:rsid w:val="005974FC"/>
    <w:rsid w:val="005A1D21"/>
    <w:rsid w:val="005A290E"/>
    <w:rsid w:val="005A31B0"/>
    <w:rsid w:val="005A4DD3"/>
    <w:rsid w:val="005B21B2"/>
    <w:rsid w:val="005B393A"/>
    <w:rsid w:val="005B3F40"/>
    <w:rsid w:val="005B49F1"/>
    <w:rsid w:val="005B57C4"/>
    <w:rsid w:val="005B6D2B"/>
    <w:rsid w:val="005C11D8"/>
    <w:rsid w:val="005C2151"/>
    <w:rsid w:val="005C3C98"/>
    <w:rsid w:val="005C4072"/>
    <w:rsid w:val="005C582C"/>
    <w:rsid w:val="005D1BF6"/>
    <w:rsid w:val="005D241D"/>
    <w:rsid w:val="005D2B43"/>
    <w:rsid w:val="005D2BED"/>
    <w:rsid w:val="005D4204"/>
    <w:rsid w:val="005D5F77"/>
    <w:rsid w:val="005D6D32"/>
    <w:rsid w:val="005E099F"/>
    <w:rsid w:val="005E396A"/>
    <w:rsid w:val="005E4E03"/>
    <w:rsid w:val="005E61E5"/>
    <w:rsid w:val="005E7D54"/>
    <w:rsid w:val="005F07B9"/>
    <w:rsid w:val="005F291D"/>
    <w:rsid w:val="005F2F33"/>
    <w:rsid w:val="005F2FB6"/>
    <w:rsid w:val="005F54EB"/>
    <w:rsid w:val="005F665B"/>
    <w:rsid w:val="00601DC5"/>
    <w:rsid w:val="00602FB3"/>
    <w:rsid w:val="0060596E"/>
    <w:rsid w:val="00606B2D"/>
    <w:rsid w:val="006072F8"/>
    <w:rsid w:val="00607C95"/>
    <w:rsid w:val="006105EA"/>
    <w:rsid w:val="006131CC"/>
    <w:rsid w:val="006132D2"/>
    <w:rsid w:val="0061439A"/>
    <w:rsid w:val="00615B4D"/>
    <w:rsid w:val="0061795C"/>
    <w:rsid w:val="00620735"/>
    <w:rsid w:val="00620C84"/>
    <w:rsid w:val="00622B80"/>
    <w:rsid w:val="0062599C"/>
    <w:rsid w:val="00626DAE"/>
    <w:rsid w:val="0063044D"/>
    <w:rsid w:val="0063062F"/>
    <w:rsid w:val="00631581"/>
    <w:rsid w:val="00631D26"/>
    <w:rsid w:val="00632355"/>
    <w:rsid w:val="00633A6B"/>
    <w:rsid w:val="00633DC7"/>
    <w:rsid w:val="0063507C"/>
    <w:rsid w:val="00636CC2"/>
    <w:rsid w:val="00642CFB"/>
    <w:rsid w:val="00643E98"/>
    <w:rsid w:val="00646393"/>
    <w:rsid w:val="00646AA7"/>
    <w:rsid w:val="00646E26"/>
    <w:rsid w:val="00647576"/>
    <w:rsid w:val="00647C29"/>
    <w:rsid w:val="00650AAF"/>
    <w:rsid w:val="00651CFD"/>
    <w:rsid w:val="00652C40"/>
    <w:rsid w:val="006531BB"/>
    <w:rsid w:val="00654696"/>
    <w:rsid w:val="00655753"/>
    <w:rsid w:val="00655C3C"/>
    <w:rsid w:val="00656466"/>
    <w:rsid w:val="00656719"/>
    <w:rsid w:val="00664709"/>
    <w:rsid w:val="00665620"/>
    <w:rsid w:val="00665C68"/>
    <w:rsid w:val="00665D76"/>
    <w:rsid w:val="006670FB"/>
    <w:rsid w:val="00670447"/>
    <w:rsid w:val="00674258"/>
    <w:rsid w:val="00674646"/>
    <w:rsid w:val="00674F74"/>
    <w:rsid w:val="00675082"/>
    <w:rsid w:val="00676D13"/>
    <w:rsid w:val="006817A4"/>
    <w:rsid w:val="006832F0"/>
    <w:rsid w:val="00686913"/>
    <w:rsid w:val="0068725B"/>
    <w:rsid w:val="00687EC6"/>
    <w:rsid w:val="006920D8"/>
    <w:rsid w:val="00692931"/>
    <w:rsid w:val="00692B85"/>
    <w:rsid w:val="0069353E"/>
    <w:rsid w:val="0069372F"/>
    <w:rsid w:val="006938E6"/>
    <w:rsid w:val="006A531A"/>
    <w:rsid w:val="006A5BF3"/>
    <w:rsid w:val="006A6541"/>
    <w:rsid w:val="006A7DCF"/>
    <w:rsid w:val="006B06AF"/>
    <w:rsid w:val="006B2747"/>
    <w:rsid w:val="006B6AFF"/>
    <w:rsid w:val="006B79C2"/>
    <w:rsid w:val="006B7A67"/>
    <w:rsid w:val="006C1669"/>
    <w:rsid w:val="006C4143"/>
    <w:rsid w:val="006C467E"/>
    <w:rsid w:val="006C6AF6"/>
    <w:rsid w:val="006D0265"/>
    <w:rsid w:val="006D0C25"/>
    <w:rsid w:val="006D29B5"/>
    <w:rsid w:val="006D403D"/>
    <w:rsid w:val="006D4926"/>
    <w:rsid w:val="006D5201"/>
    <w:rsid w:val="006D7194"/>
    <w:rsid w:val="006E58C0"/>
    <w:rsid w:val="006F10B8"/>
    <w:rsid w:val="006F1E37"/>
    <w:rsid w:val="006F4D1B"/>
    <w:rsid w:val="006F5507"/>
    <w:rsid w:val="006F6664"/>
    <w:rsid w:val="007001D7"/>
    <w:rsid w:val="00701639"/>
    <w:rsid w:val="00702B71"/>
    <w:rsid w:val="00702F80"/>
    <w:rsid w:val="00704564"/>
    <w:rsid w:val="00704C52"/>
    <w:rsid w:val="007060EA"/>
    <w:rsid w:val="00707872"/>
    <w:rsid w:val="0071039D"/>
    <w:rsid w:val="0071067C"/>
    <w:rsid w:val="00710A5A"/>
    <w:rsid w:val="00712C2E"/>
    <w:rsid w:val="007178E2"/>
    <w:rsid w:val="00720A4B"/>
    <w:rsid w:val="00726DFD"/>
    <w:rsid w:val="00727B79"/>
    <w:rsid w:val="00730256"/>
    <w:rsid w:val="00732062"/>
    <w:rsid w:val="00733859"/>
    <w:rsid w:val="00735267"/>
    <w:rsid w:val="00735C69"/>
    <w:rsid w:val="00737DFD"/>
    <w:rsid w:val="00742E91"/>
    <w:rsid w:val="00745813"/>
    <w:rsid w:val="007470AE"/>
    <w:rsid w:val="00750153"/>
    <w:rsid w:val="00751789"/>
    <w:rsid w:val="00752F1A"/>
    <w:rsid w:val="0075486D"/>
    <w:rsid w:val="00756A55"/>
    <w:rsid w:val="007626FF"/>
    <w:rsid w:val="00763A61"/>
    <w:rsid w:val="00764C31"/>
    <w:rsid w:val="00765642"/>
    <w:rsid w:val="00765AB3"/>
    <w:rsid w:val="00767622"/>
    <w:rsid w:val="007708EE"/>
    <w:rsid w:val="00771912"/>
    <w:rsid w:val="0077191A"/>
    <w:rsid w:val="00771B56"/>
    <w:rsid w:val="00775C56"/>
    <w:rsid w:val="00775CA2"/>
    <w:rsid w:val="00776B43"/>
    <w:rsid w:val="00783AA8"/>
    <w:rsid w:val="007870E8"/>
    <w:rsid w:val="0078738F"/>
    <w:rsid w:val="00787665"/>
    <w:rsid w:val="00790D07"/>
    <w:rsid w:val="00792745"/>
    <w:rsid w:val="0079693C"/>
    <w:rsid w:val="007A090A"/>
    <w:rsid w:val="007A2F0F"/>
    <w:rsid w:val="007A4BA2"/>
    <w:rsid w:val="007A78C3"/>
    <w:rsid w:val="007B3673"/>
    <w:rsid w:val="007C129F"/>
    <w:rsid w:val="007C2585"/>
    <w:rsid w:val="007C33B4"/>
    <w:rsid w:val="007C4D0E"/>
    <w:rsid w:val="007C6EEE"/>
    <w:rsid w:val="007C7AC8"/>
    <w:rsid w:val="007D0A05"/>
    <w:rsid w:val="007D0E1D"/>
    <w:rsid w:val="007D37EB"/>
    <w:rsid w:val="007D4D67"/>
    <w:rsid w:val="007D4F3A"/>
    <w:rsid w:val="007D5046"/>
    <w:rsid w:val="007D6D08"/>
    <w:rsid w:val="007D6FDA"/>
    <w:rsid w:val="007D7607"/>
    <w:rsid w:val="007D7BF4"/>
    <w:rsid w:val="007E2594"/>
    <w:rsid w:val="007E2ECD"/>
    <w:rsid w:val="007E532D"/>
    <w:rsid w:val="007E5A19"/>
    <w:rsid w:val="007E7BA7"/>
    <w:rsid w:val="007F2672"/>
    <w:rsid w:val="007F450B"/>
    <w:rsid w:val="007F5B5F"/>
    <w:rsid w:val="007F5DD2"/>
    <w:rsid w:val="007F6061"/>
    <w:rsid w:val="00805D5C"/>
    <w:rsid w:val="0080727C"/>
    <w:rsid w:val="0081022A"/>
    <w:rsid w:val="008133C6"/>
    <w:rsid w:val="00813C01"/>
    <w:rsid w:val="008149D4"/>
    <w:rsid w:val="0081564E"/>
    <w:rsid w:val="0081613C"/>
    <w:rsid w:val="0081616E"/>
    <w:rsid w:val="00816CD0"/>
    <w:rsid w:val="008179CB"/>
    <w:rsid w:val="00817DDD"/>
    <w:rsid w:val="0082038F"/>
    <w:rsid w:val="00821A1C"/>
    <w:rsid w:val="00822354"/>
    <w:rsid w:val="00823F82"/>
    <w:rsid w:val="00824E9A"/>
    <w:rsid w:val="00825873"/>
    <w:rsid w:val="0082621C"/>
    <w:rsid w:val="00826DCC"/>
    <w:rsid w:val="00827C40"/>
    <w:rsid w:val="00827FED"/>
    <w:rsid w:val="008303E1"/>
    <w:rsid w:val="00830B59"/>
    <w:rsid w:val="00830D12"/>
    <w:rsid w:val="00830F43"/>
    <w:rsid w:val="00833C50"/>
    <w:rsid w:val="00834FCF"/>
    <w:rsid w:val="0083793A"/>
    <w:rsid w:val="00842D68"/>
    <w:rsid w:val="00843359"/>
    <w:rsid w:val="00846775"/>
    <w:rsid w:val="00846B28"/>
    <w:rsid w:val="008516B3"/>
    <w:rsid w:val="00852370"/>
    <w:rsid w:val="008545F9"/>
    <w:rsid w:val="008556AA"/>
    <w:rsid w:val="00855738"/>
    <w:rsid w:val="00860E61"/>
    <w:rsid w:val="008628B8"/>
    <w:rsid w:val="00863C2A"/>
    <w:rsid w:val="00863D8A"/>
    <w:rsid w:val="00864A2D"/>
    <w:rsid w:val="00871510"/>
    <w:rsid w:val="00872F34"/>
    <w:rsid w:val="00875739"/>
    <w:rsid w:val="0087620C"/>
    <w:rsid w:val="00876DFF"/>
    <w:rsid w:val="00877398"/>
    <w:rsid w:val="0088067F"/>
    <w:rsid w:val="00881FCF"/>
    <w:rsid w:val="008849C9"/>
    <w:rsid w:val="00885041"/>
    <w:rsid w:val="00885C5E"/>
    <w:rsid w:val="008860C3"/>
    <w:rsid w:val="008871E7"/>
    <w:rsid w:val="00887468"/>
    <w:rsid w:val="00887A60"/>
    <w:rsid w:val="00887B75"/>
    <w:rsid w:val="00891008"/>
    <w:rsid w:val="008911B3"/>
    <w:rsid w:val="008925D9"/>
    <w:rsid w:val="00893390"/>
    <w:rsid w:val="00893B7B"/>
    <w:rsid w:val="00894805"/>
    <w:rsid w:val="008959CC"/>
    <w:rsid w:val="008977C6"/>
    <w:rsid w:val="008A47FB"/>
    <w:rsid w:val="008A53C7"/>
    <w:rsid w:val="008A5FB6"/>
    <w:rsid w:val="008A615B"/>
    <w:rsid w:val="008A6BD4"/>
    <w:rsid w:val="008B11DF"/>
    <w:rsid w:val="008B271A"/>
    <w:rsid w:val="008B3965"/>
    <w:rsid w:val="008B3ECB"/>
    <w:rsid w:val="008B3ED3"/>
    <w:rsid w:val="008B4A4B"/>
    <w:rsid w:val="008B79FC"/>
    <w:rsid w:val="008C043B"/>
    <w:rsid w:val="008C21CF"/>
    <w:rsid w:val="008C5887"/>
    <w:rsid w:val="008D4250"/>
    <w:rsid w:val="008D5277"/>
    <w:rsid w:val="008D6364"/>
    <w:rsid w:val="008E12E8"/>
    <w:rsid w:val="008E15F3"/>
    <w:rsid w:val="008E2BC5"/>
    <w:rsid w:val="008E38E3"/>
    <w:rsid w:val="008E5B3C"/>
    <w:rsid w:val="008E6FB5"/>
    <w:rsid w:val="008F0510"/>
    <w:rsid w:val="008F0A08"/>
    <w:rsid w:val="008F461D"/>
    <w:rsid w:val="008F7CA3"/>
    <w:rsid w:val="00901CBE"/>
    <w:rsid w:val="0090325A"/>
    <w:rsid w:val="00904FCB"/>
    <w:rsid w:val="0090545F"/>
    <w:rsid w:val="00906495"/>
    <w:rsid w:val="00907358"/>
    <w:rsid w:val="00907384"/>
    <w:rsid w:val="00917096"/>
    <w:rsid w:val="009179B4"/>
    <w:rsid w:val="009203F1"/>
    <w:rsid w:val="009237DA"/>
    <w:rsid w:val="009239B9"/>
    <w:rsid w:val="00923A7D"/>
    <w:rsid w:val="00925AFD"/>
    <w:rsid w:val="009306A6"/>
    <w:rsid w:val="0093100C"/>
    <w:rsid w:val="00932507"/>
    <w:rsid w:val="00933D24"/>
    <w:rsid w:val="0093456A"/>
    <w:rsid w:val="009350A2"/>
    <w:rsid w:val="00936FDD"/>
    <w:rsid w:val="00942622"/>
    <w:rsid w:val="009428EC"/>
    <w:rsid w:val="00943EBD"/>
    <w:rsid w:val="00944147"/>
    <w:rsid w:val="009472FC"/>
    <w:rsid w:val="0095051A"/>
    <w:rsid w:val="0095157B"/>
    <w:rsid w:val="00951F4E"/>
    <w:rsid w:val="0095447B"/>
    <w:rsid w:val="009545E9"/>
    <w:rsid w:val="00955864"/>
    <w:rsid w:val="00956027"/>
    <w:rsid w:val="00960B67"/>
    <w:rsid w:val="009621EC"/>
    <w:rsid w:val="0096494C"/>
    <w:rsid w:val="009668CD"/>
    <w:rsid w:val="00970473"/>
    <w:rsid w:val="00971DF3"/>
    <w:rsid w:val="0097229F"/>
    <w:rsid w:val="00973731"/>
    <w:rsid w:val="00975D0A"/>
    <w:rsid w:val="009765E4"/>
    <w:rsid w:val="00977513"/>
    <w:rsid w:val="00980572"/>
    <w:rsid w:val="0098142E"/>
    <w:rsid w:val="009824E1"/>
    <w:rsid w:val="009834AC"/>
    <w:rsid w:val="009838D9"/>
    <w:rsid w:val="009845D3"/>
    <w:rsid w:val="0098611F"/>
    <w:rsid w:val="00990C73"/>
    <w:rsid w:val="00992EA4"/>
    <w:rsid w:val="009946FE"/>
    <w:rsid w:val="0099511C"/>
    <w:rsid w:val="0099529E"/>
    <w:rsid w:val="0099678A"/>
    <w:rsid w:val="009973EB"/>
    <w:rsid w:val="009A548F"/>
    <w:rsid w:val="009B1896"/>
    <w:rsid w:val="009B3BCD"/>
    <w:rsid w:val="009B46EA"/>
    <w:rsid w:val="009B64A1"/>
    <w:rsid w:val="009B75B4"/>
    <w:rsid w:val="009C0BD8"/>
    <w:rsid w:val="009C1438"/>
    <w:rsid w:val="009C30D3"/>
    <w:rsid w:val="009C45AF"/>
    <w:rsid w:val="009C4AC6"/>
    <w:rsid w:val="009C746B"/>
    <w:rsid w:val="009D03C4"/>
    <w:rsid w:val="009D170F"/>
    <w:rsid w:val="009D5208"/>
    <w:rsid w:val="009D5BE2"/>
    <w:rsid w:val="009D77C7"/>
    <w:rsid w:val="009E1C54"/>
    <w:rsid w:val="009E1E33"/>
    <w:rsid w:val="009E40E9"/>
    <w:rsid w:val="009E45CD"/>
    <w:rsid w:val="009E5B17"/>
    <w:rsid w:val="009E64CD"/>
    <w:rsid w:val="009F13C6"/>
    <w:rsid w:val="009F1683"/>
    <w:rsid w:val="009F48C9"/>
    <w:rsid w:val="009F64B4"/>
    <w:rsid w:val="009F6842"/>
    <w:rsid w:val="009F747D"/>
    <w:rsid w:val="00A02BD8"/>
    <w:rsid w:val="00A03727"/>
    <w:rsid w:val="00A038BA"/>
    <w:rsid w:val="00A062CE"/>
    <w:rsid w:val="00A0744F"/>
    <w:rsid w:val="00A0755F"/>
    <w:rsid w:val="00A12FF6"/>
    <w:rsid w:val="00A15911"/>
    <w:rsid w:val="00A16533"/>
    <w:rsid w:val="00A17887"/>
    <w:rsid w:val="00A21A26"/>
    <w:rsid w:val="00A22147"/>
    <w:rsid w:val="00A22149"/>
    <w:rsid w:val="00A2369B"/>
    <w:rsid w:val="00A2390E"/>
    <w:rsid w:val="00A23E68"/>
    <w:rsid w:val="00A25502"/>
    <w:rsid w:val="00A25BC8"/>
    <w:rsid w:val="00A2608F"/>
    <w:rsid w:val="00A26830"/>
    <w:rsid w:val="00A316E2"/>
    <w:rsid w:val="00A31F1C"/>
    <w:rsid w:val="00A35028"/>
    <w:rsid w:val="00A36089"/>
    <w:rsid w:val="00A36237"/>
    <w:rsid w:val="00A36A5D"/>
    <w:rsid w:val="00A37ADB"/>
    <w:rsid w:val="00A37F80"/>
    <w:rsid w:val="00A417D4"/>
    <w:rsid w:val="00A42ACF"/>
    <w:rsid w:val="00A432C9"/>
    <w:rsid w:val="00A436D0"/>
    <w:rsid w:val="00A45294"/>
    <w:rsid w:val="00A4581E"/>
    <w:rsid w:val="00A4704F"/>
    <w:rsid w:val="00A4755C"/>
    <w:rsid w:val="00A5156C"/>
    <w:rsid w:val="00A524D0"/>
    <w:rsid w:val="00A54F20"/>
    <w:rsid w:val="00A55A21"/>
    <w:rsid w:val="00A5788F"/>
    <w:rsid w:val="00A610AA"/>
    <w:rsid w:val="00A635F3"/>
    <w:rsid w:val="00A638F4"/>
    <w:rsid w:val="00A63EEA"/>
    <w:rsid w:val="00A64C94"/>
    <w:rsid w:val="00A72908"/>
    <w:rsid w:val="00A72A08"/>
    <w:rsid w:val="00A75274"/>
    <w:rsid w:val="00A770E6"/>
    <w:rsid w:val="00A771A2"/>
    <w:rsid w:val="00A77AF9"/>
    <w:rsid w:val="00A80060"/>
    <w:rsid w:val="00A800B4"/>
    <w:rsid w:val="00A81BC6"/>
    <w:rsid w:val="00A81D1D"/>
    <w:rsid w:val="00A82876"/>
    <w:rsid w:val="00A851DB"/>
    <w:rsid w:val="00A85580"/>
    <w:rsid w:val="00A864A0"/>
    <w:rsid w:val="00A86DB6"/>
    <w:rsid w:val="00A8784E"/>
    <w:rsid w:val="00A90A38"/>
    <w:rsid w:val="00A917CA"/>
    <w:rsid w:val="00A93B91"/>
    <w:rsid w:val="00A94CEB"/>
    <w:rsid w:val="00A95E4F"/>
    <w:rsid w:val="00A97607"/>
    <w:rsid w:val="00AA32B6"/>
    <w:rsid w:val="00AA5284"/>
    <w:rsid w:val="00AA66CB"/>
    <w:rsid w:val="00AB594A"/>
    <w:rsid w:val="00AB6424"/>
    <w:rsid w:val="00AC0429"/>
    <w:rsid w:val="00AC0892"/>
    <w:rsid w:val="00AC0AB7"/>
    <w:rsid w:val="00AC2C33"/>
    <w:rsid w:val="00AC39AE"/>
    <w:rsid w:val="00AC4097"/>
    <w:rsid w:val="00AC4111"/>
    <w:rsid w:val="00AC7887"/>
    <w:rsid w:val="00AD01C2"/>
    <w:rsid w:val="00AD01DB"/>
    <w:rsid w:val="00AD0675"/>
    <w:rsid w:val="00AD2007"/>
    <w:rsid w:val="00AD3224"/>
    <w:rsid w:val="00AD3C35"/>
    <w:rsid w:val="00AD4358"/>
    <w:rsid w:val="00AD71F8"/>
    <w:rsid w:val="00AE02BA"/>
    <w:rsid w:val="00AE1EEB"/>
    <w:rsid w:val="00AE3B90"/>
    <w:rsid w:val="00AE4861"/>
    <w:rsid w:val="00AE4A5E"/>
    <w:rsid w:val="00AE4DC5"/>
    <w:rsid w:val="00AE656C"/>
    <w:rsid w:val="00AE6F85"/>
    <w:rsid w:val="00AE7F4E"/>
    <w:rsid w:val="00AF0CDE"/>
    <w:rsid w:val="00AF19FC"/>
    <w:rsid w:val="00AF4506"/>
    <w:rsid w:val="00B00DEF"/>
    <w:rsid w:val="00B013E3"/>
    <w:rsid w:val="00B021E8"/>
    <w:rsid w:val="00B0224A"/>
    <w:rsid w:val="00B04077"/>
    <w:rsid w:val="00B07CCF"/>
    <w:rsid w:val="00B122FF"/>
    <w:rsid w:val="00B1304A"/>
    <w:rsid w:val="00B15C2E"/>
    <w:rsid w:val="00B15DE0"/>
    <w:rsid w:val="00B1616F"/>
    <w:rsid w:val="00B167BA"/>
    <w:rsid w:val="00B20997"/>
    <w:rsid w:val="00B21756"/>
    <w:rsid w:val="00B235FC"/>
    <w:rsid w:val="00B27978"/>
    <w:rsid w:val="00B32FAD"/>
    <w:rsid w:val="00B330A3"/>
    <w:rsid w:val="00B3376A"/>
    <w:rsid w:val="00B337AB"/>
    <w:rsid w:val="00B33A1B"/>
    <w:rsid w:val="00B3773F"/>
    <w:rsid w:val="00B401DB"/>
    <w:rsid w:val="00B40716"/>
    <w:rsid w:val="00B40C11"/>
    <w:rsid w:val="00B440D1"/>
    <w:rsid w:val="00B44953"/>
    <w:rsid w:val="00B45FA7"/>
    <w:rsid w:val="00B5259A"/>
    <w:rsid w:val="00B52DE2"/>
    <w:rsid w:val="00B57138"/>
    <w:rsid w:val="00B6361A"/>
    <w:rsid w:val="00B6374C"/>
    <w:rsid w:val="00B64B80"/>
    <w:rsid w:val="00B659E7"/>
    <w:rsid w:val="00B672BD"/>
    <w:rsid w:val="00B707AC"/>
    <w:rsid w:val="00B7101B"/>
    <w:rsid w:val="00B7240E"/>
    <w:rsid w:val="00B75F24"/>
    <w:rsid w:val="00B76023"/>
    <w:rsid w:val="00B7617F"/>
    <w:rsid w:val="00B7658D"/>
    <w:rsid w:val="00B81C3F"/>
    <w:rsid w:val="00B82E28"/>
    <w:rsid w:val="00B85CAE"/>
    <w:rsid w:val="00B861D1"/>
    <w:rsid w:val="00B86BB1"/>
    <w:rsid w:val="00B87521"/>
    <w:rsid w:val="00B87B48"/>
    <w:rsid w:val="00B90865"/>
    <w:rsid w:val="00B909D7"/>
    <w:rsid w:val="00B91F0D"/>
    <w:rsid w:val="00B9278F"/>
    <w:rsid w:val="00B93594"/>
    <w:rsid w:val="00B94616"/>
    <w:rsid w:val="00B96B29"/>
    <w:rsid w:val="00B97C51"/>
    <w:rsid w:val="00BA1289"/>
    <w:rsid w:val="00BA1895"/>
    <w:rsid w:val="00BA26BD"/>
    <w:rsid w:val="00BA6922"/>
    <w:rsid w:val="00BA69E5"/>
    <w:rsid w:val="00BB2044"/>
    <w:rsid w:val="00BB404B"/>
    <w:rsid w:val="00BB61D0"/>
    <w:rsid w:val="00BB703A"/>
    <w:rsid w:val="00BC0078"/>
    <w:rsid w:val="00BC0D0A"/>
    <w:rsid w:val="00BC0EF2"/>
    <w:rsid w:val="00BC11FF"/>
    <w:rsid w:val="00BC2DAA"/>
    <w:rsid w:val="00BC3B96"/>
    <w:rsid w:val="00BC46AE"/>
    <w:rsid w:val="00BC6DDE"/>
    <w:rsid w:val="00BD24AE"/>
    <w:rsid w:val="00BD5DFD"/>
    <w:rsid w:val="00BD6FBD"/>
    <w:rsid w:val="00BE368D"/>
    <w:rsid w:val="00BE53B4"/>
    <w:rsid w:val="00BE6CAB"/>
    <w:rsid w:val="00BE7817"/>
    <w:rsid w:val="00BF16E3"/>
    <w:rsid w:val="00BF25FD"/>
    <w:rsid w:val="00BF402E"/>
    <w:rsid w:val="00BF49EB"/>
    <w:rsid w:val="00BF6335"/>
    <w:rsid w:val="00C00434"/>
    <w:rsid w:val="00C01D70"/>
    <w:rsid w:val="00C02BA0"/>
    <w:rsid w:val="00C02CBB"/>
    <w:rsid w:val="00C0378E"/>
    <w:rsid w:val="00C03A7C"/>
    <w:rsid w:val="00C048C1"/>
    <w:rsid w:val="00C07136"/>
    <w:rsid w:val="00C075FA"/>
    <w:rsid w:val="00C16FDD"/>
    <w:rsid w:val="00C24916"/>
    <w:rsid w:val="00C25478"/>
    <w:rsid w:val="00C26414"/>
    <w:rsid w:val="00C26E1A"/>
    <w:rsid w:val="00C277EC"/>
    <w:rsid w:val="00C27ABF"/>
    <w:rsid w:val="00C3270B"/>
    <w:rsid w:val="00C33864"/>
    <w:rsid w:val="00C35A60"/>
    <w:rsid w:val="00C3629A"/>
    <w:rsid w:val="00C36B53"/>
    <w:rsid w:val="00C37A94"/>
    <w:rsid w:val="00C37B06"/>
    <w:rsid w:val="00C46C43"/>
    <w:rsid w:val="00C52876"/>
    <w:rsid w:val="00C528BB"/>
    <w:rsid w:val="00C533E5"/>
    <w:rsid w:val="00C5505C"/>
    <w:rsid w:val="00C563FA"/>
    <w:rsid w:val="00C57104"/>
    <w:rsid w:val="00C6118F"/>
    <w:rsid w:val="00C64E97"/>
    <w:rsid w:val="00C66A39"/>
    <w:rsid w:val="00C66AB2"/>
    <w:rsid w:val="00C729DE"/>
    <w:rsid w:val="00C73886"/>
    <w:rsid w:val="00C73C37"/>
    <w:rsid w:val="00C74BE3"/>
    <w:rsid w:val="00C76438"/>
    <w:rsid w:val="00C82281"/>
    <w:rsid w:val="00C827CC"/>
    <w:rsid w:val="00C82B4F"/>
    <w:rsid w:val="00C848A9"/>
    <w:rsid w:val="00C8546A"/>
    <w:rsid w:val="00C8650D"/>
    <w:rsid w:val="00C874FB"/>
    <w:rsid w:val="00C90EC1"/>
    <w:rsid w:val="00C936FB"/>
    <w:rsid w:val="00C961C3"/>
    <w:rsid w:val="00C96F98"/>
    <w:rsid w:val="00C97852"/>
    <w:rsid w:val="00CA1521"/>
    <w:rsid w:val="00CA1B9E"/>
    <w:rsid w:val="00CA2923"/>
    <w:rsid w:val="00CA30AE"/>
    <w:rsid w:val="00CA522A"/>
    <w:rsid w:val="00CB1A12"/>
    <w:rsid w:val="00CB395E"/>
    <w:rsid w:val="00CB47BD"/>
    <w:rsid w:val="00CB4B3F"/>
    <w:rsid w:val="00CB5E6A"/>
    <w:rsid w:val="00CC03F9"/>
    <w:rsid w:val="00CC1ECC"/>
    <w:rsid w:val="00CC3365"/>
    <w:rsid w:val="00CC37B6"/>
    <w:rsid w:val="00CC6DD0"/>
    <w:rsid w:val="00CD2CAF"/>
    <w:rsid w:val="00CD3137"/>
    <w:rsid w:val="00CD34A8"/>
    <w:rsid w:val="00CD4FB2"/>
    <w:rsid w:val="00CD79F3"/>
    <w:rsid w:val="00CD7A60"/>
    <w:rsid w:val="00CE01E3"/>
    <w:rsid w:val="00CE1D28"/>
    <w:rsid w:val="00CE76BB"/>
    <w:rsid w:val="00CF3CD7"/>
    <w:rsid w:val="00CF6EF3"/>
    <w:rsid w:val="00D00016"/>
    <w:rsid w:val="00D0218E"/>
    <w:rsid w:val="00D031EE"/>
    <w:rsid w:val="00D032C2"/>
    <w:rsid w:val="00D0335E"/>
    <w:rsid w:val="00D056E4"/>
    <w:rsid w:val="00D05B23"/>
    <w:rsid w:val="00D05D3A"/>
    <w:rsid w:val="00D06099"/>
    <w:rsid w:val="00D06A69"/>
    <w:rsid w:val="00D135F7"/>
    <w:rsid w:val="00D22288"/>
    <w:rsid w:val="00D229AF"/>
    <w:rsid w:val="00D22DBB"/>
    <w:rsid w:val="00D2507A"/>
    <w:rsid w:val="00D25D0A"/>
    <w:rsid w:val="00D3062B"/>
    <w:rsid w:val="00D3080F"/>
    <w:rsid w:val="00D31800"/>
    <w:rsid w:val="00D34990"/>
    <w:rsid w:val="00D37ABB"/>
    <w:rsid w:val="00D418F5"/>
    <w:rsid w:val="00D42311"/>
    <w:rsid w:val="00D4632E"/>
    <w:rsid w:val="00D465F9"/>
    <w:rsid w:val="00D467D1"/>
    <w:rsid w:val="00D47328"/>
    <w:rsid w:val="00D525E6"/>
    <w:rsid w:val="00D52672"/>
    <w:rsid w:val="00D54456"/>
    <w:rsid w:val="00D5555B"/>
    <w:rsid w:val="00D576A5"/>
    <w:rsid w:val="00D57FC6"/>
    <w:rsid w:val="00D6130B"/>
    <w:rsid w:val="00D6137E"/>
    <w:rsid w:val="00D61B75"/>
    <w:rsid w:val="00D63C0B"/>
    <w:rsid w:val="00D641CF"/>
    <w:rsid w:val="00D6553D"/>
    <w:rsid w:val="00D67FAA"/>
    <w:rsid w:val="00D74D56"/>
    <w:rsid w:val="00D83FCA"/>
    <w:rsid w:val="00D84D0F"/>
    <w:rsid w:val="00D869BA"/>
    <w:rsid w:val="00D91690"/>
    <w:rsid w:val="00D922CC"/>
    <w:rsid w:val="00D93138"/>
    <w:rsid w:val="00D94A41"/>
    <w:rsid w:val="00D95631"/>
    <w:rsid w:val="00D95ED9"/>
    <w:rsid w:val="00D964E7"/>
    <w:rsid w:val="00D97634"/>
    <w:rsid w:val="00D97A9B"/>
    <w:rsid w:val="00DA0262"/>
    <w:rsid w:val="00DA115C"/>
    <w:rsid w:val="00DA190E"/>
    <w:rsid w:val="00DA2409"/>
    <w:rsid w:val="00DA2D49"/>
    <w:rsid w:val="00DA3468"/>
    <w:rsid w:val="00DA4A22"/>
    <w:rsid w:val="00DA6D09"/>
    <w:rsid w:val="00DA6FFD"/>
    <w:rsid w:val="00DB4712"/>
    <w:rsid w:val="00DB4A57"/>
    <w:rsid w:val="00DB4ED6"/>
    <w:rsid w:val="00DB7BA8"/>
    <w:rsid w:val="00DC055B"/>
    <w:rsid w:val="00DC5280"/>
    <w:rsid w:val="00DC55C9"/>
    <w:rsid w:val="00DC635D"/>
    <w:rsid w:val="00DC6AD6"/>
    <w:rsid w:val="00DC7AFC"/>
    <w:rsid w:val="00DD0548"/>
    <w:rsid w:val="00DD223F"/>
    <w:rsid w:val="00DD4E20"/>
    <w:rsid w:val="00DD7E20"/>
    <w:rsid w:val="00DE1AE0"/>
    <w:rsid w:val="00DE1DE9"/>
    <w:rsid w:val="00DE2081"/>
    <w:rsid w:val="00DF02FA"/>
    <w:rsid w:val="00DF0D71"/>
    <w:rsid w:val="00DF6475"/>
    <w:rsid w:val="00DF65CB"/>
    <w:rsid w:val="00DF6F09"/>
    <w:rsid w:val="00E00DC2"/>
    <w:rsid w:val="00E038A1"/>
    <w:rsid w:val="00E04093"/>
    <w:rsid w:val="00E06B40"/>
    <w:rsid w:val="00E116C9"/>
    <w:rsid w:val="00E12BC5"/>
    <w:rsid w:val="00E1532C"/>
    <w:rsid w:val="00E20935"/>
    <w:rsid w:val="00E2215F"/>
    <w:rsid w:val="00E23439"/>
    <w:rsid w:val="00E23EF1"/>
    <w:rsid w:val="00E270B6"/>
    <w:rsid w:val="00E2743B"/>
    <w:rsid w:val="00E27F48"/>
    <w:rsid w:val="00E3008C"/>
    <w:rsid w:val="00E30FF3"/>
    <w:rsid w:val="00E32FD9"/>
    <w:rsid w:val="00E3375F"/>
    <w:rsid w:val="00E34CB8"/>
    <w:rsid w:val="00E3578F"/>
    <w:rsid w:val="00E40C60"/>
    <w:rsid w:val="00E40D6E"/>
    <w:rsid w:val="00E42B35"/>
    <w:rsid w:val="00E47CDF"/>
    <w:rsid w:val="00E50D0A"/>
    <w:rsid w:val="00E53437"/>
    <w:rsid w:val="00E57F65"/>
    <w:rsid w:val="00E616D9"/>
    <w:rsid w:val="00E64885"/>
    <w:rsid w:val="00E65E0D"/>
    <w:rsid w:val="00E676E8"/>
    <w:rsid w:val="00E72E82"/>
    <w:rsid w:val="00E734BE"/>
    <w:rsid w:val="00E73C90"/>
    <w:rsid w:val="00E75090"/>
    <w:rsid w:val="00E75612"/>
    <w:rsid w:val="00E76A55"/>
    <w:rsid w:val="00E777A8"/>
    <w:rsid w:val="00E80503"/>
    <w:rsid w:val="00E808F9"/>
    <w:rsid w:val="00E80927"/>
    <w:rsid w:val="00E82082"/>
    <w:rsid w:val="00E84E84"/>
    <w:rsid w:val="00E860B0"/>
    <w:rsid w:val="00E86202"/>
    <w:rsid w:val="00E86BF9"/>
    <w:rsid w:val="00E90D88"/>
    <w:rsid w:val="00E92629"/>
    <w:rsid w:val="00E943B8"/>
    <w:rsid w:val="00E952A5"/>
    <w:rsid w:val="00E9587B"/>
    <w:rsid w:val="00E96898"/>
    <w:rsid w:val="00E96DB1"/>
    <w:rsid w:val="00E9769B"/>
    <w:rsid w:val="00EA110F"/>
    <w:rsid w:val="00EA1D8F"/>
    <w:rsid w:val="00EA20C4"/>
    <w:rsid w:val="00EA4B76"/>
    <w:rsid w:val="00EB1A82"/>
    <w:rsid w:val="00EB6CA7"/>
    <w:rsid w:val="00EC00E6"/>
    <w:rsid w:val="00EC1B94"/>
    <w:rsid w:val="00EC570F"/>
    <w:rsid w:val="00EC6478"/>
    <w:rsid w:val="00ED23D0"/>
    <w:rsid w:val="00ED2521"/>
    <w:rsid w:val="00ED2E8E"/>
    <w:rsid w:val="00ED354F"/>
    <w:rsid w:val="00ED3733"/>
    <w:rsid w:val="00ED5712"/>
    <w:rsid w:val="00ED622A"/>
    <w:rsid w:val="00EE03C3"/>
    <w:rsid w:val="00EE0D45"/>
    <w:rsid w:val="00EE3B46"/>
    <w:rsid w:val="00EE4E1A"/>
    <w:rsid w:val="00EE5935"/>
    <w:rsid w:val="00EF03F5"/>
    <w:rsid w:val="00EF098E"/>
    <w:rsid w:val="00EF0A3C"/>
    <w:rsid w:val="00EF1441"/>
    <w:rsid w:val="00EF23CF"/>
    <w:rsid w:val="00EF325B"/>
    <w:rsid w:val="00EF4866"/>
    <w:rsid w:val="00EF7F5F"/>
    <w:rsid w:val="00F00231"/>
    <w:rsid w:val="00F01554"/>
    <w:rsid w:val="00F0231C"/>
    <w:rsid w:val="00F0655F"/>
    <w:rsid w:val="00F06D59"/>
    <w:rsid w:val="00F11281"/>
    <w:rsid w:val="00F15067"/>
    <w:rsid w:val="00F175BF"/>
    <w:rsid w:val="00F21870"/>
    <w:rsid w:val="00F21A3D"/>
    <w:rsid w:val="00F22600"/>
    <w:rsid w:val="00F22D5F"/>
    <w:rsid w:val="00F2355E"/>
    <w:rsid w:val="00F23A10"/>
    <w:rsid w:val="00F23A99"/>
    <w:rsid w:val="00F24768"/>
    <w:rsid w:val="00F261CE"/>
    <w:rsid w:val="00F26F4C"/>
    <w:rsid w:val="00F2774A"/>
    <w:rsid w:val="00F32254"/>
    <w:rsid w:val="00F34F76"/>
    <w:rsid w:val="00F351B1"/>
    <w:rsid w:val="00F40B85"/>
    <w:rsid w:val="00F4281A"/>
    <w:rsid w:val="00F4340C"/>
    <w:rsid w:val="00F461C3"/>
    <w:rsid w:val="00F51A90"/>
    <w:rsid w:val="00F52E67"/>
    <w:rsid w:val="00F542A5"/>
    <w:rsid w:val="00F56CFE"/>
    <w:rsid w:val="00F63C76"/>
    <w:rsid w:val="00F66C2E"/>
    <w:rsid w:val="00F70525"/>
    <w:rsid w:val="00F70B82"/>
    <w:rsid w:val="00F70D23"/>
    <w:rsid w:val="00F74A2D"/>
    <w:rsid w:val="00F754DE"/>
    <w:rsid w:val="00F7642C"/>
    <w:rsid w:val="00F7720D"/>
    <w:rsid w:val="00F77C6D"/>
    <w:rsid w:val="00F80A07"/>
    <w:rsid w:val="00F81CCF"/>
    <w:rsid w:val="00F81E19"/>
    <w:rsid w:val="00F81FA2"/>
    <w:rsid w:val="00F81FEB"/>
    <w:rsid w:val="00F823B8"/>
    <w:rsid w:val="00F83991"/>
    <w:rsid w:val="00F84C24"/>
    <w:rsid w:val="00F85451"/>
    <w:rsid w:val="00F87A54"/>
    <w:rsid w:val="00F87EBC"/>
    <w:rsid w:val="00F9107C"/>
    <w:rsid w:val="00F91801"/>
    <w:rsid w:val="00F91807"/>
    <w:rsid w:val="00F92FE3"/>
    <w:rsid w:val="00F94239"/>
    <w:rsid w:val="00F9543A"/>
    <w:rsid w:val="00F960C1"/>
    <w:rsid w:val="00F97298"/>
    <w:rsid w:val="00F973B8"/>
    <w:rsid w:val="00FA0772"/>
    <w:rsid w:val="00FA131E"/>
    <w:rsid w:val="00FA1CDA"/>
    <w:rsid w:val="00FA2D43"/>
    <w:rsid w:val="00FA3C34"/>
    <w:rsid w:val="00FA43F3"/>
    <w:rsid w:val="00FB3188"/>
    <w:rsid w:val="00FB326C"/>
    <w:rsid w:val="00FB5B0C"/>
    <w:rsid w:val="00FB6003"/>
    <w:rsid w:val="00FB603D"/>
    <w:rsid w:val="00FB7F5C"/>
    <w:rsid w:val="00FC024E"/>
    <w:rsid w:val="00FC4C9E"/>
    <w:rsid w:val="00FC5A71"/>
    <w:rsid w:val="00FC6794"/>
    <w:rsid w:val="00FC6831"/>
    <w:rsid w:val="00FC74D2"/>
    <w:rsid w:val="00FC7A08"/>
    <w:rsid w:val="00FD10E3"/>
    <w:rsid w:val="00FD2F4C"/>
    <w:rsid w:val="00FD3988"/>
    <w:rsid w:val="00FD72BF"/>
    <w:rsid w:val="00FD7866"/>
    <w:rsid w:val="00FE00BC"/>
    <w:rsid w:val="00FE4390"/>
    <w:rsid w:val="00FE45B1"/>
    <w:rsid w:val="00FE53F4"/>
    <w:rsid w:val="00FE6BF1"/>
    <w:rsid w:val="00FE6EE6"/>
    <w:rsid w:val="00FE7955"/>
    <w:rsid w:val="00FE7BE0"/>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85C10"/>
  <w15:docId w15:val="{EAF14E38-7879-4EB8-9885-2B557EFA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semiHidden="1" w:unhideWhenUs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6B40"/>
    <w:pPr>
      <w:tabs>
        <w:tab w:val="left" w:pos="284"/>
        <w:tab w:val="left" w:pos="1701"/>
      </w:tabs>
      <w:spacing w:line="480" w:lineRule="auto"/>
    </w:pPr>
    <w:rPr>
      <w:rFonts w:ascii="Verdana" w:eastAsia="Times New Roman" w:hAnsi="Verdana"/>
      <w:sz w:val="18"/>
      <w:szCs w:val="18"/>
      <w:lang w:val="en-GB"/>
    </w:rPr>
  </w:style>
  <w:style w:type="paragraph" w:styleId="Heading1">
    <w:name w:val="heading 1"/>
    <w:basedOn w:val="Normal"/>
    <w:next w:val="Normal"/>
    <w:link w:val="Heading1Char"/>
    <w:qFormat/>
    <w:rsid w:val="000B6B67"/>
    <w:pPr>
      <w:keepNext/>
      <w:tabs>
        <w:tab w:val="clear" w:pos="284"/>
      </w:tabs>
      <w:outlineLvl w:val="0"/>
    </w:pPr>
    <w:rPr>
      <w:sz w:val="22"/>
      <w:szCs w:val="22"/>
      <w:u w:val="single"/>
    </w:rPr>
  </w:style>
  <w:style w:type="paragraph" w:styleId="Heading2">
    <w:name w:val="heading 2"/>
    <w:basedOn w:val="Normal"/>
    <w:next w:val="Normal"/>
    <w:link w:val="Heading2Char"/>
    <w:uiPriority w:val="99"/>
    <w:qFormat/>
    <w:rsid w:val="000759E7"/>
    <w:pPr>
      <w:keepNext/>
      <w:numPr>
        <w:ilvl w:val="1"/>
        <w:numId w:val="1"/>
      </w:numPr>
      <w:tabs>
        <w:tab w:val="clear" w:pos="284"/>
      </w:tabs>
      <w:spacing w:before="120"/>
      <w:outlineLvl w:val="1"/>
    </w:pPr>
    <w:rPr>
      <w:rFonts w:cs="Arial"/>
      <w:b/>
      <w:bCs/>
      <w:iCs/>
      <w:szCs w:val="28"/>
    </w:rPr>
  </w:style>
  <w:style w:type="paragraph" w:styleId="Heading3">
    <w:name w:val="heading 3"/>
    <w:basedOn w:val="Normal"/>
    <w:next w:val="Normal"/>
    <w:link w:val="Heading3Char"/>
    <w:uiPriority w:val="99"/>
    <w:qFormat/>
    <w:rsid w:val="000759E7"/>
    <w:pPr>
      <w:keepNext/>
      <w:numPr>
        <w:ilvl w:val="2"/>
        <w:numId w:val="1"/>
      </w:numPr>
      <w:tabs>
        <w:tab w:val="clear" w:pos="284"/>
      </w:tabs>
      <w:spacing w:before="240" w:after="60"/>
      <w:outlineLvl w:val="2"/>
    </w:pPr>
    <w:rPr>
      <w:rFonts w:cs="Arial"/>
      <w:b/>
      <w:bCs/>
      <w:szCs w:val="26"/>
    </w:rPr>
  </w:style>
  <w:style w:type="paragraph" w:styleId="Heading4">
    <w:name w:val="heading 4"/>
    <w:basedOn w:val="Normal"/>
    <w:next w:val="Normal"/>
    <w:link w:val="Heading4Char"/>
    <w:uiPriority w:val="99"/>
    <w:qFormat/>
    <w:rsid w:val="000759E7"/>
    <w:pPr>
      <w:keepNext/>
      <w:numPr>
        <w:ilvl w:val="3"/>
        <w:numId w:val="1"/>
      </w:numPr>
      <w:tabs>
        <w:tab w:val="clear" w:pos="284"/>
      </w:tabs>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0759E7"/>
    <w:pPr>
      <w:numPr>
        <w:ilvl w:val="4"/>
        <w:numId w:val="1"/>
      </w:numPr>
      <w:tabs>
        <w:tab w:val="clear" w:pos="284"/>
      </w:tabs>
      <w:spacing w:before="240" w:after="60"/>
      <w:outlineLvl w:val="4"/>
    </w:pPr>
    <w:rPr>
      <w:b/>
      <w:bCs/>
      <w:i/>
      <w:iCs/>
      <w:sz w:val="26"/>
      <w:szCs w:val="26"/>
    </w:rPr>
  </w:style>
  <w:style w:type="paragraph" w:styleId="Heading6">
    <w:name w:val="heading 6"/>
    <w:basedOn w:val="Normal"/>
    <w:next w:val="Normal"/>
    <w:link w:val="Heading6Char"/>
    <w:uiPriority w:val="99"/>
    <w:qFormat/>
    <w:rsid w:val="000759E7"/>
    <w:pPr>
      <w:numPr>
        <w:ilvl w:val="5"/>
        <w:numId w:val="1"/>
      </w:numPr>
      <w:tabs>
        <w:tab w:val="clear" w:pos="284"/>
      </w:tabs>
      <w:spacing w:before="240" w:after="60"/>
      <w:outlineLvl w:val="5"/>
    </w:pPr>
    <w:rPr>
      <w:rFonts w:ascii="Times New Roman" w:hAnsi="Times New Roman"/>
      <w:b/>
      <w:bCs/>
    </w:rPr>
  </w:style>
  <w:style w:type="paragraph" w:styleId="Heading7">
    <w:name w:val="heading 7"/>
    <w:basedOn w:val="Normal"/>
    <w:next w:val="Normal"/>
    <w:link w:val="Heading7Char"/>
    <w:uiPriority w:val="99"/>
    <w:qFormat/>
    <w:rsid w:val="000759E7"/>
    <w:pPr>
      <w:numPr>
        <w:ilvl w:val="6"/>
        <w:numId w:val="1"/>
      </w:numPr>
      <w:tabs>
        <w:tab w:val="clear" w:pos="284"/>
      </w:tabs>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0759E7"/>
    <w:pPr>
      <w:numPr>
        <w:ilvl w:val="7"/>
        <w:numId w:val="1"/>
      </w:numPr>
      <w:tabs>
        <w:tab w:val="clear" w:pos="284"/>
      </w:tabs>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0759E7"/>
    <w:pPr>
      <w:numPr>
        <w:ilvl w:val="8"/>
        <w:numId w:val="1"/>
      </w:numPr>
      <w:tabs>
        <w:tab w:val="clear" w:pos="284"/>
      </w:tabs>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6B67"/>
    <w:rPr>
      <w:rFonts w:ascii="Verdana" w:hAnsi="Verdana" w:cs="Times New Roman"/>
      <w:u w:val="single"/>
      <w:lang w:val="en-GB"/>
    </w:rPr>
  </w:style>
  <w:style w:type="character" w:customStyle="1" w:styleId="Heading2Char">
    <w:name w:val="Heading 2 Char"/>
    <w:basedOn w:val="DefaultParagraphFont"/>
    <w:link w:val="Heading2"/>
    <w:uiPriority w:val="99"/>
    <w:locked/>
    <w:rsid w:val="000759E7"/>
    <w:rPr>
      <w:rFonts w:ascii="Verdana" w:eastAsia="Times New Roman" w:hAnsi="Verdana" w:cs="Arial"/>
      <w:b/>
      <w:bCs/>
      <w:iCs/>
      <w:sz w:val="18"/>
      <w:szCs w:val="28"/>
      <w:lang w:val="en-GB"/>
    </w:rPr>
  </w:style>
  <w:style w:type="character" w:customStyle="1" w:styleId="Heading3Char">
    <w:name w:val="Heading 3 Char"/>
    <w:basedOn w:val="DefaultParagraphFont"/>
    <w:link w:val="Heading3"/>
    <w:uiPriority w:val="99"/>
    <w:locked/>
    <w:rsid w:val="000759E7"/>
    <w:rPr>
      <w:rFonts w:ascii="Verdana" w:eastAsia="Times New Roman" w:hAnsi="Verdana" w:cs="Arial"/>
      <w:b/>
      <w:bCs/>
      <w:sz w:val="18"/>
      <w:szCs w:val="26"/>
      <w:lang w:val="en-GB"/>
    </w:rPr>
  </w:style>
  <w:style w:type="character" w:customStyle="1" w:styleId="Heading4Char">
    <w:name w:val="Heading 4 Char"/>
    <w:basedOn w:val="DefaultParagraphFont"/>
    <w:link w:val="Heading4"/>
    <w:uiPriority w:val="99"/>
    <w:locked/>
    <w:rsid w:val="000759E7"/>
    <w:rPr>
      <w:rFonts w:ascii="Times New Roman" w:eastAsia="Times New Roman" w:hAnsi="Times New Roman"/>
      <w:b/>
      <w:bCs/>
      <w:sz w:val="28"/>
      <w:szCs w:val="28"/>
      <w:lang w:val="en-GB"/>
    </w:rPr>
  </w:style>
  <w:style w:type="character" w:customStyle="1" w:styleId="Heading5Char">
    <w:name w:val="Heading 5 Char"/>
    <w:basedOn w:val="DefaultParagraphFont"/>
    <w:link w:val="Heading5"/>
    <w:uiPriority w:val="99"/>
    <w:locked/>
    <w:rsid w:val="000759E7"/>
    <w:rPr>
      <w:rFonts w:ascii="Verdana" w:eastAsia="Times New Roman" w:hAnsi="Verdana"/>
      <w:b/>
      <w:bCs/>
      <w:i/>
      <w:iCs/>
      <w:sz w:val="26"/>
      <w:szCs w:val="26"/>
      <w:lang w:val="en-GB"/>
    </w:rPr>
  </w:style>
  <w:style w:type="character" w:customStyle="1" w:styleId="Heading6Char">
    <w:name w:val="Heading 6 Char"/>
    <w:basedOn w:val="DefaultParagraphFont"/>
    <w:link w:val="Heading6"/>
    <w:uiPriority w:val="99"/>
    <w:locked/>
    <w:rsid w:val="000759E7"/>
    <w:rPr>
      <w:rFonts w:ascii="Times New Roman" w:eastAsia="Times New Roman" w:hAnsi="Times New Roman"/>
      <w:b/>
      <w:bCs/>
      <w:sz w:val="18"/>
      <w:szCs w:val="18"/>
      <w:lang w:val="en-GB"/>
    </w:rPr>
  </w:style>
  <w:style w:type="character" w:customStyle="1" w:styleId="Heading7Char">
    <w:name w:val="Heading 7 Char"/>
    <w:basedOn w:val="DefaultParagraphFont"/>
    <w:link w:val="Heading7"/>
    <w:uiPriority w:val="99"/>
    <w:locked/>
    <w:rsid w:val="000759E7"/>
    <w:rPr>
      <w:rFonts w:ascii="Times New Roman" w:eastAsia="Times New Roman" w:hAnsi="Times New Roman"/>
      <w:sz w:val="24"/>
      <w:szCs w:val="24"/>
      <w:lang w:val="en-GB"/>
    </w:rPr>
  </w:style>
  <w:style w:type="character" w:customStyle="1" w:styleId="Heading8Char">
    <w:name w:val="Heading 8 Char"/>
    <w:basedOn w:val="DefaultParagraphFont"/>
    <w:link w:val="Heading8"/>
    <w:uiPriority w:val="99"/>
    <w:locked/>
    <w:rsid w:val="000759E7"/>
    <w:rPr>
      <w:rFonts w:ascii="Times New Roman" w:eastAsia="Times New Roman" w:hAnsi="Times New Roman"/>
      <w:i/>
      <w:iCs/>
      <w:sz w:val="24"/>
      <w:szCs w:val="24"/>
      <w:lang w:val="en-GB"/>
    </w:rPr>
  </w:style>
  <w:style w:type="character" w:customStyle="1" w:styleId="Heading9Char">
    <w:name w:val="Heading 9 Char"/>
    <w:basedOn w:val="DefaultParagraphFont"/>
    <w:link w:val="Heading9"/>
    <w:uiPriority w:val="99"/>
    <w:locked/>
    <w:rsid w:val="000759E7"/>
    <w:rPr>
      <w:rFonts w:ascii="Verdana" w:eastAsia="Times New Roman" w:hAnsi="Verdana" w:cs="Arial"/>
      <w:sz w:val="18"/>
      <w:szCs w:val="18"/>
      <w:lang w:val="en-GB"/>
    </w:rPr>
  </w:style>
  <w:style w:type="paragraph" w:styleId="ListParagraph">
    <w:name w:val="List Paragraph"/>
    <w:basedOn w:val="Normal"/>
    <w:uiPriority w:val="34"/>
    <w:qFormat/>
    <w:rsid w:val="000759E7"/>
    <w:pPr>
      <w:ind w:left="720"/>
      <w:contextualSpacing/>
    </w:pPr>
  </w:style>
  <w:style w:type="character" w:styleId="CommentReference">
    <w:name w:val="annotation reference"/>
    <w:basedOn w:val="DefaultParagraphFont"/>
    <w:uiPriority w:val="99"/>
    <w:semiHidden/>
    <w:rsid w:val="00A800B4"/>
    <w:rPr>
      <w:rFonts w:cs="Times New Roman"/>
      <w:sz w:val="16"/>
      <w:szCs w:val="16"/>
    </w:rPr>
  </w:style>
  <w:style w:type="paragraph" w:styleId="CommentText">
    <w:name w:val="annotation text"/>
    <w:basedOn w:val="Normal"/>
    <w:link w:val="CommentTextChar"/>
    <w:uiPriority w:val="99"/>
    <w:semiHidden/>
    <w:rsid w:val="00A800B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800B4"/>
    <w:rPr>
      <w:rFonts w:ascii="Arial" w:hAnsi="Arial" w:cs="Times New Roman"/>
      <w:sz w:val="20"/>
      <w:szCs w:val="20"/>
      <w:lang w:eastAsia="nl-NL"/>
    </w:rPr>
  </w:style>
  <w:style w:type="paragraph" w:styleId="CommentSubject">
    <w:name w:val="annotation subject"/>
    <w:basedOn w:val="CommentText"/>
    <w:next w:val="CommentText"/>
    <w:link w:val="CommentSubjectChar"/>
    <w:uiPriority w:val="99"/>
    <w:semiHidden/>
    <w:rsid w:val="00A800B4"/>
    <w:rPr>
      <w:b/>
      <w:bCs/>
    </w:rPr>
  </w:style>
  <w:style w:type="character" w:customStyle="1" w:styleId="CommentSubjectChar">
    <w:name w:val="Comment Subject Char"/>
    <w:basedOn w:val="CommentTextChar"/>
    <w:link w:val="CommentSubject"/>
    <w:uiPriority w:val="99"/>
    <w:semiHidden/>
    <w:locked/>
    <w:rsid w:val="00A800B4"/>
    <w:rPr>
      <w:rFonts w:ascii="Arial" w:hAnsi="Arial" w:cs="Times New Roman"/>
      <w:b/>
      <w:bCs/>
      <w:sz w:val="20"/>
      <w:szCs w:val="20"/>
      <w:lang w:eastAsia="nl-NL"/>
    </w:rPr>
  </w:style>
  <w:style w:type="paragraph" w:styleId="BalloonText">
    <w:name w:val="Balloon Text"/>
    <w:basedOn w:val="Normal"/>
    <w:link w:val="BalloonTextChar"/>
    <w:uiPriority w:val="99"/>
    <w:semiHidden/>
    <w:rsid w:val="00A800B4"/>
    <w:pPr>
      <w:spacing w:line="240" w:lineRule="auto"/>
    </w:pPr>
    <w:rPr>
      <w:rFonts w:cs="Arial"/>
      <w:sz w:val="16"/>
      <w:szCs w:val="16"/>
    </w:rPr>
  </w:style>
  <w:style w:type="character" w:customStyle="1" w:styleId="BalloonTextChar">
    <w:name w:val="Balloon Text Char"/>
    <w:basedOn w:val="DefaultParagraphFont"/>
    <w:link w:val="BalloonText"/>
    <w:uiPriority w:val="99"/>
    <w:semiHidden/>
    <w:locked/>
    <w:rsid w:val="00A800B4"/>
    <w:rPr>
      <w:rFonts w:ascii="Arial" w:hAnsi="Arial" w:cs="Arial"/>
      <w:sz w:val="16"/>
      <w:szCs w:val="16"/>
      <w:lang w:eastAsia="nl-NL"/>
    </w:rPr>
  </w:style>
  <w:style w:type="paragraph" w:customStyle="1" w:styleId="ja50-ce-simple-para8">
    <w:name w:val="ja50-ce-simple-para8"/>
    <w:basedOn w:val="Normal"/>
    <w:uiPriority w:val="99"/>
    <w:rsid w:val="003047A3"/>
    <w:pPr>
      <w:tabs>
        <w:tab w:val="clear" w:pos="284"/>
        <w:tab w:val="clear" w:pos="1701"/>
      </w:tabs>
      <w:spacing w:after="100" w:afterAutospacing="1" w:line="240" w:lineRule="auto"/>
    </w:pPr>
    <w:rPr>
      <w:rFonts w:ascii="Times New Roman" w:hAnsi="Times New Roman"/>
      <w:sz w:val="24"/>
      <w:szCs w:val="24"/>
    </w:rPr>
  </w:style>
  <w:style w:type="character" w:customStyle="1" w:styleId="ja50-ce-inf1">
    <w:name w:val="ja50-ce-inf1"/>
    <w:basedOn w:val="DefaultParagraphFont"/>
    <w:uiPriority w:val="99"/>
    <w:rsid w:val="003047A3"/>
    <w:rPr>
      <w:rFonts w:cs="Times New Roman"/>
      <w:sz w:val="17"/>
      <w:szCs w:val="17"/>
    </w:rPr>
  </w:style>
  <w:style w:type="character" w:styleId="Emphasis">
    <w:name w:val="Emphasis"/>
    <w:basedOn w:val="DefaultParagraphFont"/>
    <w:uiPriority w:val="20"/>
    <w:qFormat/>
    <w:locked/>
    <w:rsid w:val="00073905"/>
    <w:rPr>
      <w:rFonts w:cs="Times New Roman"/>
      <w:i/>
    </w:rPr>
  </w:style>
  <w:style w:type="table" w:styleId="TableGrid">
    <w:name w:val="Table Grid"/>
    <w:basedOn w:val="TableNormal"/>
    <w:uiPriority w:val="59"/>
    <w:locked/>
    <w:rsid w:val="00CB39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47989"/>
    <w:pPr>
      <w:tabs>
        <w:tab w:val="clear" w:pos="284"/>
        <w:tab w:val="clear" w:pos="1701"/>
        <w:tab w:val="center" w:pos="4536"/>
        <w:tab w:val="right" w:pos="9072"/>
      </w:tabs>
      <w:spacing w:line="240" w:lineRule="auto"/>
    </w:pPr>
  </w:style>
  <w:style w:type="character" w:customStyle="1" w:styleId="HeaderChar">
    <w:name w:val="Header Char"/>
    <w:basedOn w:val="DefaultParagraphFont"/>
    <w:link w:val="Header"/>
    <w:uiPriority w:val="99"/>
    <w:locked/>
    <w:rsid w:val="00447989"/>
    <w:rPr>
      <w:rFonts w:ascii="Verdana" w:hAnsi="Verdana" w:cs="Times New Roman"/>
      <w:sz w:val="18"/>
      <w:szCs w:val="18"/>
      <w:lang w:val="en-GB"/>
    </w:rPr>
  </w:style>
  <w:style w:type="paragraph" w:styleId="Footer">
    <w:name w:val="footer"/>
    <w:basedOn w:val="Normal"/>
    <w:link w:val="FooterChar"/>
    <w:uiPriority w:val="99"/>
    <w:rsid w:val="00447989"/>
    <w:pPr>
      <w:tabs>
        <w:tab w:val="clear" w:pos="284"/>
        <w:tab w:val="clear" w:pos="1701"/>
        <w:tab w:val="center" w:pos="4536"/>
        <w:tab w:val="right" w:pos="9072"/>
      </w:tabs>
      <w:spacing w:line="240" w:lineRule="auto"/>
    </w:pPr>
  </w:style>
  <w:style w:type="character" w:customStyle="1" w:styleId="FooterChar">
    <w:name w:val="Footer Char"/>
    <w:basedOn w:val="DefaultParagraphFont"/>
    <w:link w:val="Footer"/>
    <w:uiPriority w:val="99"/>
    <w:locked/>
    <w:rsid w:val="00447989"/>
    <w:rPr>
      <w:rFonts w:ascii="Verdana" w:hAnsi="Verdana" w:cs="Times New Roman"/>
      <w:sz w:val="18"/>
      <w:szCs w:val="18"/>
      <w:lang w:val="en-GB"/>
    </w:rPr>
  </w:style>
  <w:style w:type="paragraph" w:customStyle="1" w:styleId="desc">
    <w:name w:val="desc"/>
    <w:basedOn w:val="Normal"/>
    <w:uiPriority w:val="99"/>
    <w:rsid w:val="0007438E"/>
    <w:pPr>
      <w:tabs>
        <w:tab w:val="clear" w:pos="284"/>
        <w:tab w:val="clear" w:pos="1701"/>
      </w:tabs>
      <w:spacing w:before="100" w:beforeAutospacing="1" w:after="100" w:afterAutospacing="1" w:line="240" w:lineRule="auto"/>
    </w:pPr>
    <w:rPr>
      <w:rFonts w:ascii="Times New Roman" w:hAnsi="Times New Roman"/>
      <w:sz w:val="24"/>
      <w:szCs w:val="24"/>
      <w:lang w:val="nl-NL"/>
    </w:rPr>
  </w:style>
  <w:style w:type="paragraph" w:customStyle="1" w:styleId="details">
    <w:name w:val="details"/>
    <w:basedOn w:val="Normal"/>
    <w:uiPriority w:val="99"/>
    <w:rsid w:val="0007438E"/>
    <w:pPr>
      <w:tabs>
        <w:tab w:val="clear" w:pos="284"/>
        <w:tab w:val="clear" w:pos="1701"/>
      </w:tabs>
      <w:spacing w:before="100" w:beforeAutospacing="1" w:after="100" w:afterAutospacing="1" w:line="240" w:lineRule="auto"/>
    </w:pPr>
    <w:rPr>
      <w:rFonts w:ascii="Times New Roman" w:hAnsi="Times New Roman"/>
      <w:sz w:val="24"/>
      <w:szCs w:val="24"/>
      <w:lang w:val="nl-NL"/>
    </w:rPr>
  </w:style>
  <w:style w:type="character" w:customStyle="1" w:styleId="jrnl">
    <w:name w:val="jrnl"/>
    <w:basedOn w:val="DefaultParagraphFont"/>
    <w:uiPriority w:val="99"/>
    <w:rsid w:val="0007438E"/>
    <w:rPr>
      <w:rFonts w:cs="Times New Roman"/>
    </w:rPr>
  </w:style>
  <w:style w:type="character" w:styleId="Hyperlink">
    <w:name w:val="Hyperlink"/>
    <w:basedOn w:val="DefaultParagraphFont"/>
    <w:rsid w:val="003D3C4E"/>
    <w:rPr>
      <w:rFonts w:cs="Times New Roman"/>
      <w:color w:val="0000FF"/>
      <w:u w:val="single"/>
    </w:rPr>
  </w:style>
  <w:style w:type="paragraph" w:customStyle="1" w:styleId="Titel1">
    <w:name w:val="Titel1"/>
    <w:basedOn w:val="Normal"/>
    <w:uiPriority w:val="99"/>
    <w:rsid w:val="003D3C4E"/>
    <w:pPr>
      <w:tabs>
        <w:tab w:val="clear" w:pos="284"/>
        <w:tab w:val="clear" w:pos="1701"/>
      </w:tabs>
      <w:spacing w:before="100" w:beforeAutospacing="1" w:after="100" w:afterAutospacing="1" w:line="240" w:lineRule="auto"/>
    </w:pPr>
    <w:rPr>
      <w:rFonts w:ascii="Times New Roman" w:hAnsi="Times New Roman"/>
      <w:sz w:val="24"/>
      <w:szCs w:val="24"/>
      <w:lang w:val="nl-NL"/>
    </w:rPr>
  </w:style>
  <w:style w:type="character" w:styleId="Strong">
    <w:name w:val="Strong"/>
    <w:basedOn w:val="DefaultParagraphFont"/>
    <w:uiPriority w:val="22"/>
    <w:qFormat/>
    <w:locked/>
    <w:rsid w:val="007F5DD2"/>
    <w:rPr>
      <w:rFonts w:cs="Times New Roman"/>
      <w:b/>
      <w:bCs/>
    </w:rPr>
  </w:style>
  <w:style w:type="paragraph" w:styleId="DocumentMap">
    <w:name w:val="Document Map"/>
    <w:basedOn w:val="Normal"/>
    <w:link w:val="DocumentMapChar"/>
    <w:uiPriority w:val="99"/>
    <w:semiHidden/>
    <w:locked/>
    <w:rsid w:val="004934D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A5E66"/>
    <w:rPr>
      <w:rFonts w:ascii="Times New Roman" w:eastAsia="Times New Roman" w:hAnsi="Times New Roman"/>
      <w:sz w:val="0"/>
      <w:szCs w:val="0"/>
      <w:lang w:val="en-GB"/>
    </w:rPr>
  </w:style>
  <w:style w:type="paragraph" w:styleId="NormalWeb">
    <w:name w:val="Normal (Web)"/>
    <w:basedOn w:val="Normal"/>
    <w:uiPriority w:val="99"/>
    <w:locked/>
    <w:rsid w:val="008C5887"/>
    <w:pPr>
      <w:tabs>
        <w:tab w:val="clear" w:pos="284"/>
        <w:tab w:val="clear" w:pos="1701"/>
      </w:tabs>
      <w:spacing w:before="100" w:beforeAutospacing="1" w:after="100" w:afterAutospacing="1" w:line="240" w:lineRule="auto"/>
    </w:pPr>
    <w:rPr>
      <w:rFonts w:ascii="Times New Roman" w:eastAsia="Calibri" w:hAnsi="Times New Roman"/>
      <w:sz w:val="24"/>
      <w:szCs w:val="24"/>
      <w:lang w:eastAsia="en-US"/>
    </w:rPr>
  </w:style>
  <w:style w:type="paragraph" w:customStyle="1" w:styleId="Default">
    <w:name w:val="Default"/>
    <w:rsid w:val="00790D07"/>
    <w:pPr>
      <w:autoSpaceDE w:val="0"/>
      <w:autoSpaceDN w:val="0"/>
      <w:adjustRightInd w:val="0"/>
    </w:pPr>
    <w:rPr>
      <w:rFonts w:ascii="OceanSanMM" w:eastAsiaTheme="minorHAnsi" w:hAnsi="OceanSanMM" w:cs="OceanSanMM"/>
      <w:color w:val="000000"/>
      <w:sz w:val="24"/>
      <w:szCs w:val="24"/>
      <w:lang w:eastAsia="en-US"/>
    </w:rPr>
  </w:style>
  <w:style w:type="character" w:customStyle="1" w:styleId="ncitalic1">
    <w:name w:val="ncitalic1"/>
    <w:basedOn w:val="DefaultParagraphFont"/>
    <w:rsid w:val="00790D07"/>
    <w:rPr>
      <w:i/>
      <w:iCs/>
      <w:color w:val="000000"/>
    </w:rPr>
  </w:style>
  <w:style w:type="paragraph" w:styleId="EndnoteText">
    <w:name w:val="endnote text"/>
    <w:basedOn w:val="Normal"/>
    <w:link w:val="EndnoteTextChar"/>
    <w:uiPriority w:val="99"/>
    <w:locked/>
    <w:rsid w:val="00790D07"/>
    <w:pPr>
      <w:tabs>
        <w:tab w:val="clear" w:pos="284"/>
        <w:tab w:val="clear" w:pos="1701"/>
      </w:tabs>
      <w:spacing w:line="240" w:lineRule="auto"/>
    </w:pPr>
    <w:rPr>
      <w:rFonts w:ascii="Calibri" w:hAnsi="Calibri"/>
      <w:sz w:val="20"/>
      <w:szCs w:val="20"/>
      <w:lang w:val="en-US" w:eastAsia="en-US"/>
    </w:rPr>
  </w:style>
  <w:style w:type="character" w:customStyle="1" w:styleId="EndnoteTextChar">
    <w:name w:val="Endnote Text Char"/>
    <w:basedOn w:val="DefaultParagraphFont"/>
    <w:link w:val="EndnoteText"/>
    <w:uiPriority w:val="99"/>
    <w:rsid w:val="00790D07"/>
    <w:rPr>
      <w:rFonts w:eastAsia="Times New Roman"/>
      <w:sz w:val="20"/>
      <w:szCs w:val="20"/>
      <w:lang w:val="en-US" w:eastAsia="en-US"/>
    </w:rPr>
  </w:style>
  <w:style w:type="character" w:styleId="EndnoteReference">
    <w:name w:val="endnote reference"/>
    <w:basedOn w:val="DefaultParagraphFont"/>
    <w:uiPriority w:val="99"/>
    <w:unhideWhenUsed/>
    <w:locked/>
    <w:rsid w:val="00E30FF3"/>
    <w:rPr>
      <w:vertAlign w:val="superscript"/>
    </w:rPr>
  </w:style>
  <w:style w:type="paragraph" w:styleId="FootnoteText">
    <w:name w:val="footnote text"/>
    <w:basedOn w:val="Normal"/>
    <w:link w:val="FootnoteTextChar"/>
    <w:uiPriority w:val="99"/>
    <w:unhideWhenUsed/>
    <w:locked/>
    <w:rsid w:val="00E30FF3"/>
    <w:pPr>
      <w:spacing w:line="240" w:lineRule="auto"/>
    </w:pPr>
    <w:rPr>
      <w:sz w:val="20"/>
      <w:szCs w:val="20"/>
    </w:rPr>
  </w:style>
  <w:style w:type="character" w:customStyle="1" w:styleId="FootnoteTextChar">
    <w:name w:val="Footnote Text Char"/>
    <w:basedOn w:val="DefaultParagraphFont"/>
    <w:link w:val="FootnoteText"/>
    <w:uiPriority w:val="99"/>
    <w:rsid w:val="00E30FF3"/>
    <w:rPr>
      <w:rFonts w:ascii="Verdana" w:eastAsia="Times New Roman" w:hAnsi="Verdana"/>
      <w:sz w:val="20"/>
      <w:szCs w:val="20"/>
      <w:lang w:val="en-GB"/>
    </w:rPr>
  </w:style>
  <w:style w:type="character" w:styleId="FootnoteReference">
    <w:name w:val="footnote reference"/>
    <w:basedOn w:val="DefaultParagraphFont"/>
    <w:uiPriority w:val="99"/>
    <w:semiHidden/>
    <w:unhideWhenUsed/>
    <w:locked/>
    <w:rsid w:val="00E30FF3"/>
    <w:rPr>
      <w:vertAlign w:val="superscript"/>
    </w:rPr>
  </w:style>
  <w:style w:type="paragraph" w:customStyle="1" w:styleId="style5">
    <w:name w:val="style5"/>
    <w:basedOn w:val="Normal"/>
    <w:rsid w:val="00FA131E"/>
    <w:pPr>
      <w:tabs>
        <w:tab w:val="clear" w:pos="284"/>
        <w:tab w:val="clear" w:pos="1701"/>
      </w:tabs>
      <w:spacing w:before="100" w:beforeAutospacing="1" w:after="100" w:afterAutospacing="1" w:line="240" w:lineRule="auto"/>
    </w:pPr>
    <w:rPr>
      <w:rFonts w:ascii="Times New Roman" w:hAnsi="Times New Roman"/>
      <w:b/>
      <w:bCs/>
      <w:sz w:val="42"/>
      <w:szCs w:val="42"/>
      <w:lang w:val="nl-NL"/>
    </w:rPr>
  </w:style>
  <w:style w:type="paragraph" w:styleId="z-TopofForm">
    <w:name w:val="HTML Top of Form"/>
    <w:basedOn w:val="Normal"/>
    <w:next w:val="Normal"/>
    <w:link w:val="z-TopofFormChar"/>
    <w:hidden/>
    <w:uiPriority w:val="99"/>
    <w:semiHidden/>
    <w:unhideWhenUsed/>
    <w:locked/>
    <w:rsid w:val="00FA131E"/>
    <w:pPr>
      <w:pBdr>
        <w:bottom w:val="single" w:sz="6" w:space="1" w:color="auto"/>
      </w:pBdr>
      <w:tabs>
        <w:tab w:val="clear" w:pos="284"/>
        <w:tab w:val="clear" w:pos="1701"/>
      </w:tabs>
      <w:spacing w:line="240" w:lineRule="auto"/>
      <w:jc w:val="center"/>
    </w:pPr>
    <w:rPr>
      <w:rFonts w:ascii="Arial" w:hAnsi="Arial" w:cs="Arial"/>
      <w:vanish/>
      <w:sz w:val="16"/>
      <w:szCs w:val="16"/>
      <w:lang w:val="nl-NL"/>
    </w:rPr>
  </w:style>
  <w:style w:type="character" w:customStyle="1" w:styleId="z-TopofFormChar">
    <w:name w:val="z-Top of Form Char"/>
    <w:basedOn w:val="DefaultParagraphFont"/>
    <w:link w:val="z-TopofForm"/>
    <w:uiPriority w:val="99"/>
    <w:semiHidden/>
    <w:rsid w:val="00FA131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locked/>
    <w:rsid w:val="001D0174"/>
    <w:pPr>
      <w:pBdr>
        <w:top w:val="single" w:sz="6" w:space="1" w:color="auto"/>
      </w:pBdr>
      <w:tabs>
        <w:tab w:val="clear" w:pos="284"/>
        <w:tab w:val="clear" w:pos="1701"/>
      </w:tabs>
      <w:spacing w:line="240" w:lineRule="auto"/>
      <w:jc w:val="center"/>
    </w:pPr>
    <w:rPr>
      <w:rFonts w:ascii="Arial" w:hAnsi="Arial" w:cs="Arial"/>
      <w:vanish/>
      <w:sz w:val="16"/>
      <w:szCs w:val="16"/>
      <w:lang w:val="nl-NL"/>
    </w:rPr>
  </w:style>
  <w:style w:type="character" w:customStyle="1" w:styleId="z-BottomofFormChar">
    <w:name w:val="z-Bottom of Form Char"/>
    <w:basedOn w:val="DefaultParagraphFont"/>
    <w:link w:val="z-BottomofForm"/>
    <w:uiPriority w:val="99"/>
    <w:semiHidden/>
    <w:rsid w:val="001D0174"/>
    <w:rPr>
      <w:rFonts w:ascii="Arial" w:eastAsia="Times New Roman" w:hAnsi="Arial" w:cs="Arial"/>
      <w:vanish/>
      <w:sz w:val="16"/>
      <w:szCs w:val="16"/>
    </w:rPr>
  </w:style>
  <w:style w:type="character" w:customStyle="1" w:styleId="st">
    <w:name w:val="st"/>
    <w:basedOn w:val="DefaultParagraphFont"/>
    <w:rsid w:val="003F2915"/>
  </w:style>
  <w:style w:type="character" w:customStyle="1" w:styleId="maintitle">
    <w:name w:val="maintitle"/>
    <w:basedOn w:val="DefaultParagraphFont"/>
    <w:rsid w:val="0015052B"/>
  </w:style>
  <w:style w:type="paragraph" w:customStyle="1" w:styleId="copyright">
    <w:name w:val="copyright"/>
    <w:basedOn w:val="Normal"/>
    <w:rsid w:val="0015052B"/>
    <w:pPr>
      <w:tabs>
        <w:tab w:val="clear" w:pos="284"/>
        <w:tab w:val="clear" w:pos="1701"/>
      </w:tabs>
      <w:spacing w:before="100" w:beforeAutospacing="1" w:after="100" w:afterAutospacing="1" w:line="240" w:lineRule="auto"/>
    </w:pPr>
    <w:rPr>
      <w:rFonts w:ascii="Times New Roman" w:hAnsi="Times New Roman"/>
      <w:sz w:val="24"/>
      <w:szCs w:val="24"/>
      <w:lang w:val="nl-NL"/>
    </w:rPr>
  </w:style>
  <w:style w:type="paragraph" w:customStyle="1" w:styleId="articledetails">
    <w:name w:val="articledetails"/>
    <w:basedOn w:val="Normal"/>
    <w:rsid w:val="0015052B"/>
    <w:pPr>
      <w:tabs>
        <w:tab w:val="clear" w:pos="284"/>
        <w:tab w:val="clear" w:pos="1701"/>
      </w:tabs>
      <w:spacing w:before="100" w:beforeAutospacing="1" w:after="100" w:afterAutospacing="1" w:line="240" w:lineRule="auto"/>
    </w:pPr>
    <w:rPr>
      <w:rFonts w:ascii="Times New Roman" w:hAnsi="Times New Roman"/>
      <w:sz w:val="24"/>
      <w:szCs w:val="24"/>
      <w:lang w:val="nl-NL"/>
    </w:rPr>
  </w:style>
  <w:style w:type="paragraph" w:customStyle="1" w:styleId="booktitle">
    <w:name w:val="booktitle"/>
    <w:basedOn w:val="Normal"/>
    <w:rsid w:val="00E860B0"/>
    <w:pPr>
      <w:tabs>
        <w:tab w:val="clear" w:pos="284"/>
        <w:tab w:val="clear" w:pos="1701"/>
      </w:tabs>
      <w:spacing w:before="100" w:beforeAutospacing="1" w:after="100" w:afterAutospacing="1" w:line="312" w:lineRule="atLeast"/>
    </w:pPr>
    <w:rPr>
      <w:rFonts w:ascii="Times New Roman" w:hAnsi="Times New Roman"/>
      <w:sz w:val="35"/>
      <w:szCs w:val="35"/>
      <w:lang w:val="nl-NL"/>
    </w:rPr>
  </w:style>
  <w:style w:type="paragraph" w:customStyle="1" w:styleId="authors">
    <w:name w:val="authors"/>
    <w:basedOn w:val="Normal"/>
    <w:rsid w:val="00E860B0"/>
    <w:pPr>
      <w:tabs>
        <w:tab w:val="clear" w:pos="284"/>
        <w:tab w:val="clear" w:pos="1701"/>
      </w:tabs>
      <w:spacing w:before="27" w:after="68" w:line="240" w:lineRule="auto"/>
    </w:pPr>
    <w:rPr>
      <w:rFonts w:ascii="Times New Roman" w:hAnsi="Times New Roman"/>
      <w:b/>
      <w:bCs/>
      <w:sz w:val="26"/>
      <w:szCs w:val="26"/>
      <w:lang w:val="nl-NL"/>
    </w:rPr>
  </w:style>
  <w:style w:type="character" w:customStyle="1" w:styleId="add1">
    <w:name w:val="add1"/>
    <w:basedOn w:val="DefaultParagraphFont"/>
    <w:rsid w:val="00E860B0"/>
  </w:style>
  <w:style w:type="character" w:customStyle="1" w:styleId="isbn">
    <w:name w:val="isbn"/>
    <w:basedOn w:val="DefaultParagraphFont"/>
    <w:rsid w:val="00E860B0"/>
  </w:style>
  <w:style w:type="character" w:customStyle="1" w:styleId="loginlink">
    <w:name w:val="_loginlink"/>
    <w:basedOn w:val="DefaultParagraphFont"/>
    <w:rsid w:val="00E860B0"/>
  </w:style>
  <w:style w:type="character" w:customStyle="1" w:styleId="inprint2">
    <w:name w:val="inprint2"/>
    <w:basedOn w:val="DefaultParagraphFont"/>
    <w:rsid w:val="00E860B0"/>
  </w:style>
  <w:style w:type="character" w:customStyle="1" w:styleId="slug-pub-date3">
    <w:name w:val="slug-pub-date3"/>
    <w:basedOn w:val="DefaultParagraphFont"/>
    <w:rsid w:val="005B3F40"/>
  </w:style>
  <w:style w:type="character" w:customStyle="1" w:styleId="slug-vol">
    <w:name w:val="slug-vol"/>
    <w:basedOn w:val="DefaultParagraphFont"/>
    <w:rsid w:val="005B3F40"/>
  </w:style>
  <w:style w:type="character" w:customStyle="1" w:styleId="nlmdegrees">
    <w:name w:val="nlm_degrees"/>
    <w:basedOn w:val="DefaultParagraphFont"/>
    <w:rsid w:val="00652C40"/>
  </w:style>
  <w:style w:type="character" w:customStyle="1" w:styleId="nlmxref-aff">
    <w:name w:val="nlm_xref-aff"/>
    <w:basedOn w:val="DefaultParagraphFont"/>
    <w:rsid w:val="00652C40"/>
  </w:style>
  <w:style w:type="character" w:customStyle="1" w:styleId="ncbold1">
    <w:name w:val="ncbold1"/>
    <w:basedOn w:val="DefaultParagraphFont"/>
    <w:rsid w:val="00971DF3"/>
    <w:rPr>
      <w:b/>
      <w:bCs/>
    </w:rPr>
  </w:style>
  <w:style w:type="character" w:customStyle="1" w:styleId="hps">
    <w:name w:val="hps"/>
    <w:basedOn w:val="DefaultParagraphFont"/>
    <w:rsid w:val="001956DC"/>
  </w:style>
  <w:style w:type="character" w:customStyle="1" w:styleId="titleseparator3">
    <w:name w:val="titleseparator3"/>
    <w:basedOn w:val="DefaultParagraphFont"/>
    <w:rsid w:val="00A062CE"/>
    <w:rPr>
      <w:vanish/>
      <w:webHidden w:val="0"/>
      <w:specVanish w:val="0"/>
    </w:rPr>
  </w:style>
  <w:style w:type="character" w:customStyle="1" w:styleId="subtitlebreak2">
    <w:name w:val="subtitlebreak2"/>
    <w:basedOn w:val="DefaultParagraphFont"/>
    <w:rsid w:val="00A062CE"/>
    <w:rPr>
      <w:vanish w:val="0"/>
      <w:webHidden w:val="0"/>
      <w:specVanish w:val="0"/>
    </w:rPr>
  </w:style>
  <w:style w:type="character" w:customStyle="1" w:styleId="subtitle5">
    <w:name w:val="subtitle5"/>
    <w:basedOn w:val="DefaultParagraphFont"/>
    <w:rsid w:val="00A062CE"/>
    <w:rPr>
      <w:vanish w:val="0"/>
      <w:webHidden w:val="0"/>
      <w:sz w:val="30"/>
      <w:szCs w:val="30"/>
      <w:specVanish w:val="0"/>
    </w:rPr>
  </w:style>
  <w:style w:type="character" w:customStyle="1" w:styleId="authornames">
    <w:name w:val="authornames"/>
    <w:basedOn w:val="DefaultParagraphFont"/>
    <w:rsid w:val="00A062CE"/>
  </w:style>
  <w:style w:type="character" w:customStyle="1" w:styleId="ui-ncbitoggler-master-text">
    <w:name w:val="ui-ncbitoggler-master-text"/>
    <w:basedOn w:val="DefaultParagraphFont"/>
    <w:rsid w:val="00B04077"/>
  </w:style>
  <w:style w:type="paragraph" w:styleId="Revision">
    <w:name w:val="Revision"/>
    <w:hidden/>
    <w:uiPriority w:val="99"/>
    <w:semiHidden/>
    <w:rsid w:val="005E7D54"/>
    <w:rPr>
      <w:rFonts w:ascii="Verdana" w:eastAsia="Times New Roman" w:hAnsi="Verdana"/>
      <w:sz w:val="18"/>
      <w:szCs w:val="18"/>
      <w:lang w:val="en-GB"/>
    </w:rPr>
  </w:style>
  <w:style w:type="character" w:customStyle="1" w:styleId="ft">
    <w:name w:val="ft"/>
    <w:basedOn w:val="DefaultParagraphFont"/>
    <w:rsid w:val="00D6553D"/>
  </w:style>
  <w:style w:type="paragraph" w:customStyle="1" w:styleId="Pa44">
    <w:name w:val="Pa44"/>
    <w:basedOn w:val="Default"/>
    <w:next w:val="Default"/>
    <w:uiPriority w:val="99"/>
    <w:rsid w:val="00C64E97"/>
    <w:pPr>
      <w:spacing w:line="221" w:lineRule="atLeast"/>
    </w:pPr>
    <w:rPr>
      <w:rFonts w:ascii="Frutiger 55 Roman" w:eastAsia="Calibri" w:hAnsi="Frutiger 55 Roman" w:cs="Times New Roman"/>
      <w:color w:val="auto"/>
      <w:lang w:eastAsia="nl-NL"/>
    </w:rPr>
  </w:style>
  <w:style w:type="paragraph" w:customStyle="1" w:styleId="Standaard1">
    <w:name w:val="Standaard1"/>
    <w:basedOn w:val="Normal"/>
    <w:rsid w:val="00E40C60"/>
    <w:pPr>
      <w:tabs>
        <w:tab w:val="clear" w:pos="284"/>
        <w:tab w:val="clear" w:pos="1701"/>
      </w:tabs>
      <w:spacing w:line="240" w:lineRule="atLeast"/>
    </w:pPr>
    <w:rPr>
      <w:rFonts w:ascii="Times New Roman" w:hAnsi="Times New Roman"/>
      <w:sz w:val="22"/>
      <w:szCs w:val="22"/>
      <w:lang w:val="nl-NL"/>
    </w:rPr>
  </w:style>
  <w:style w:type="character" w:customStyle="1" w:styleId="normalchar1">
    <w:name w:val="normal__char1"/>
    <w:basedOn w:val="DefaultParagraphFont"/>
    <w:rsid w:val="00E40C60"/>
    <w:rPr>
      <w:rFonts w:ascii="Times New Roman" w:hAnsi="Times New Roman" w:cs="Times New Roman" w:hint="default"/>
      <w:sz w:val="22"/>
      <w:szCs w:val="22"/>
    </w:rPr>
  </w:style>
  <w:style w:type="character" w:customStyle="1" w:styleId="hyperlinkchar1">
    <w:name w:val="hyperlink__char1"/>
    <w:basedOn w:val="DefaultParagraphFont"/>
    <w:rsid w:val="00E40C60"/>
    <w:rPr>
      <w:color w:val="0000FF"/>
      <w:u w:val="single"/>
    </w:rPr>
  </w:style>
  <w:style w:type="character" w:styleId="FollowedHyperlink">
    <w:name w:val="FollowedHyperlink"/>
    <w:basedOn w:val="DefaultParagraphFont"/>
    <w:uiPriority w:val="99"/>
    <w:semiHidden/>
    <w:unhideWhenUsed/>
    <w:locked/>
    <w:rsid w:val="00265C0A"/>
    <w:rPr>
      <w:color w:val="800080" w:themeColor="followedHyperlink"/>
      <w:u w:val="single"/>
    </w:rPr>
  </w:style>
  <w:style w:type="character" w:customStyle="1" w:styleId="langblock">
    <w:name w:val="langblock"/>
    <w:basedOn w:val="DefaultParagraphFont"/>
    <w:rsid w:val="00F85451"/>
  </w:style>
  <w:style w:type="character" w:customStyle="1" w:styleId="contenttype2">
    <w:name w:val="contenttype2"/>
    <w:basedOn w:val="DefaultParagraphFont"/>
    <w:rsid w:val="0016538C"/>
  </w:style>
  <w:style w:type="character" w:customStyle="1" w:styleId="contentdate2">
    <w:name w:val="contentdate2"/>
    <w:basedOn w:val="DefaultParagraphFont"/>
    <w:rsid w:val="0016538C"/>
  </w:style>
  <w:style w:type="character" w:customStyle="1" w:styleId="month">
    <w:name w:val="month"/>
    <w:basedOn w:val="DefaultParagraphFont"/>
    <w:rsid w:val="0016538C"/>
  </w:style>
  <w:style w:type="character" w:customStyle="1" w:styleId="day">
    <w:name w:val="day"/>
    <w:basedOn w:val="DefaultParagraphFont"/>
    <w:rsid w:val="0016538C"/>
  </w:style>
  <w:style w:type="character" w:customStyle="1" w:styleId="year">
    <w:name w:val="year"/>
    <w:basedOn w:val="DefaultParagraphFont"/>
    <w:rsid w:val="0016538C"/>
  </w:style>
  <w:style w:type="character" w:customStyle="1" w:styleId="titleseparator1">
    <w:name w:val="titleseparator1"/>
    <w:basedOn w:val="DefaultParagraphFont"/>
    <w:rsid w:val="0016538C"/>
    <w:rPr>
      <w:vanish w:val="0"/>
      <w:webHidden w:val="0"/>
      <w:specVanish w:val="0"/>
    </w:rPr>
  </w:style>
  <w:style w:type="character" w:customStyle="1" w:styleId="subtitlebreak1">
    <w:name w:val="subtitlebreak1"/>
    <w:basedOn w:val="DefaultParagraphFont"/>
    <w:rsid w:val="0016538C"/>
    <w:rPr>
      <w:vanish/>
      <w:webHidden w:val="0"/>
      <w:specVanish w:val="0"/>
    </w:rPr>
  </w:style>
  <w:style w:type="character" w:customStyle="1" w:styleId="subtitle3">
    <w:name w:val="subtitle3"/>
    <w:basedOn w:val="DefaultParagraphFont"/>
    <w:rsid w:val="0016538C"/>
    <w:rPr>
      <w:vanish w:val="0"/>
      <w:webHidden w:val="0"/>
      <w:specVanish w:val="0"/>
    </w:rPr>
  </w:style>
  <w:style w:type="character" w:customStyle="1" w:styleId="authors2">
    <w:name w:val="authors2"/>
    <w:basedOn w:val="DefaultParagraphFont"/>
    <w:rsid w:val="0016538C"/>
    <w:rPr>
      <w:vanish w:val="0"/>
      <w:webHidden w:val="0"/>
      <w:sz w:val="18"/>
      <w:szCs w:val="18"/>
      <w:specVanish w:val="0"/>
    </w:rPr>
  </w:style>
  <w:style w:type="character" w:customStyle="1" w:styleId="st1">
    <w:name w:val="st1"/>
    <w:basedOn w:val="DefaultParagraphFont"/>
    <w:rsid w:val="00184BF2"/>
  </w:style>
  <w:style w:type="paragraph" w:customStyle="1" w:styleId="Lichtraster-accent31">
    <w:name w:val="Licht raster - accent 31"/>
    <w:basedOn w:val="Normal"/>
    <w:uiPriority w:val="34"/>
    <w:qFormat/>
    <w:rsid w:val="00260D05"/>
    <w:pPr>
      <w:tabs>
        <w:tab w:val="clear" w:pos="284"/>
        <w:tab w:val="clear" w:pos="1701"/>
      </w:tabs>
      <w:spacing w:line="240" w:lineRule="auto"/>
      <w:ind w:left="720"/>
      <w:contextualSpacing/>
    </w:pPr>
    <w:rPr>
      <w:rFonts w:ascii="Times New Roman" w:hAnsi="Times New Roman"/>
      <w:sz w:val="24"/>
      <w:szCs w:val="24"/>
      <w:lang w:val="nl-NL"/>
    </w:rPr>
  </w:style>
  <w:style w:type="character" w:customStyle="1" w:styleId="hlfld-contribauthor">
    <w:name w:val="hlfld-contribauthor"/>
    <w:basedOn w:val="DefaultParagraphFont"/>
    <w:rsid w:val="00B707AC"/>
  </w:style>
  <w:style w:type="character" w:customStyle="1" w:styleId="shorttext">
    <w:name w:val="short_text"/>
    <w:basedOn w:val="DefaultParagraphFont"/>
    <w:rsid w:val="00194B74"/>
  </w:style>
  <w:style w:type="paragraph" w:customStyle="1" w:styleId="k">
    <w:name w:val="k"/>
    <w:basedOn w:val="Normal"/>
    <w:rsid w:val="00AE656C"/>
  </w:style>
  <w:style w:type="character" w:customStyle="1" w:styleId="rwrro">
    <w:name w:val="rwrro"/>
    <w:basedOn w:val="DefaultParagraphFont"/>
    <w:rsid w:val="008A4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81817">
      <w:bodyDiv w:val="1"/>
      <w:marLeft w:val="1440"/>
      <w:marRight w:val="1440"/>
      <w:marTop w:val="1440"/>
      <w:marBottom w:val="1440"/>
      <w:divBdr>
        <w:top w:val="none" w:sz="0" w:space="0" w:color="auto"/>
        <w:left w:val="none" w:sz="0" w:space="0" w:color="auto"/>
        <w:bottom w:val="none" w:sz="0" w:space="0" w:color="auto"/>
        <w:right w:val="none" w:sz="0" w:space="0" w:color="auto"/>
      </w:divBdr>
    </w:div>
    <w:div w:id="221602032">
      <w:bodyDiv w:val="1"/>
      <w:marLeft w:val="0"/>
      <w:marRight w:val="0"/>
      <w:marTop w:val="0"/>
      <w:marBottom w:val="0"/>
      <w:divBdr>
        <w:top w:val="none" w:sz="0" w:space="0" w:color="auto"/>
        <w:left w:val="none" w:sz="0" w:space="0" w:color="auto"/>
        <w:bottom w:val="none" w:sz="0" w:space="0" w:color="auto"/>
        <w:right w:val="none" w:sz="0" w:space="0" w:color="auto"/>
      </w:divBdr>
      <w:divsChild>
        <w:div w:id="1005134984">
          <w:marLeft w:val="0"/>
          <w:marRight w:val="0"/>
          <w:marTop w:val="136"/>
          <w:marBottom w:val="136"/>
          <w:divBdr>
            <w:top w:val="none" w:sz="0" w:space="0" w:color="auto"/>
            <w:left w:val="none" w:sz="0" w:space="0" w:color="auto"/>
            <w:bottom w:val="none" w:sz="0" w:space="0" w:color="auto"/>
            <w:right w:val="none" w:sz="0" w:space="0" w:color="auto"/>
          </w:divBdr>
          <w:divsChild>
            <w:div w:id="1853909868">
              <w:marLeft w:val="0"/>
              <w:marRight w:val="0"/>
              <w:marTop w:val="1358"/>
              <w:marBottom w:val="0"/>
              <w:divBdr>
                <w:top w:val="none" w:sz="0" w:space="0" w:color="auto"/>
                <w:left w:val="none" w:sz="0" w:space="0" w:color="auto"/>
                <w:bottom w:val="none" w:sz="0" w:space="0" w:color="auto"/>
                <w:right w:val="none" w:sz="0" w:space="0" w:color="auto"/>
              </w:divBdr>
              <w:divsChild>
                <w:div w:id="1349065092">
                  <w:marLeft w:val="0"/>
                  <w:marRight w:val="0"/>
                  <w:marTop w:val="0"/>
                  <w:marBottom w:val="0"/>
                  <w:divBdr>
                    <w:top w:val="none" w:sz="0" w:space="0" w:color="auto"/>
                    <w:left w:val="none" w:sz="0" w:space="0" w:color="auto"/>
                    <w:bottom w:val="none" w:sz="0" w:space="0" w:color="auto"/>
                    <w:right w:val="none" w:sz="0" w:space="0" w:color="auto"/>
                  </w:divBdr>
                  <w:divsChild>
                    <w:div w:id="320890419">
                      <w:marLeft w:val="0"/>
                      <w:marRight w:val="0"/>
                      <w:marTop w:val="0"/>
                      <w:marBottom w:val="0"/>
                      <w:divBdr>
                        <w:top w:val="none" w:sz="0" w:space="0" w:color="auto"/>
                        <w:left w:val="none" w:sz="0" w:space="0" w:color="auto"/>
                        <w:bottom w:val="none" w:sz="0" w:space="0" w:color="auto"/>
                        <w:right w:val="none" w:sz="0" w:space="0" w:color="auto"/>
                      </w:divBdr>
                      <w:divsChild>
                        <w:div w:id="330983382">
                          <w:marLeft w:val="0"/>
                          <w:marRight w:val="0"/>
                          <w:marTop w:val="0"/>
                          <w:marBottom w:val="0"/>
                          <w:divBdr>
                            <w:top w:val="none" w:sz="0" w:space="0" w:color="auto"/>
                            <w:left w:val="none" w:sz="0" w:space="0" w:color="auto"/>
                            <w:bottom w:val="none" w:sz="0" w:space="0" w:color="auto"/>
                            <w:right w:val="single" w:sz="12" w:space="7" w:color="D8DCE4"/>
                          </w:divBdr>
                          <w:divsChild>
                            <w:div w:id="555236100">
                              <w:marLeft w:val="0"/>
                              <w:marRight w:val="54"/>
                              <w:marTop w:val="0"/>
                              <w:marBottom w:val="0"/>
                              <w:divBdr>
                                <w:top w:val="none" w:sz="0" w:space="0" w:color="auto"/>
                                <w:left w:val="none" w:sz="0" w:space="0" w:color="auto"/>
                                <w:bottom w:val="none" w:sz="0" w:space="0" w:color="auto"/>
                                <w:right w:val="none" w:sz="0" w:space="0" w:color="auto"/>
                              </w:divBdr>
                              <w:divsChild>
                                <w:div w:id="2087072359">
                                  <w:marLeft w:val="0"/>
                                  <w:marRight w:val="0"/>
                                  <w:marTop w:val="0"/>
                                  <w:marBottom w:val="0"/>
                                  <w:divBdr>
                                    <w:top w:val="none" w:sz="0" w:space="0" w:color="auto"/>
                                    <w:left w:val="none" w:sz="0" w:space="0" w:color="auto"/>
                                    <w:bottom w:val="none" w:sz="0" w:space="0" w:color="auto"/>
                                    <w:right w:val="none" w:sz="0" w:space="0" w:color="auto"/>
                                  </w:divBdr>
                                </w:div>
                              </w:divsChild>
                            </w:div>
                            <w:div w:id="1930888172">
                              <w:marLeft w:val="0"/>
                              <w:marRight w:val="0"/>
                              <w:marTop w:val="0"/>
                              <w:marBottom w:val="0"/>
                              <w:divBdr>
                                <w:top w:val="none" w:sz="0" w:space="0" w:color="auto"/>
                                <w:left w:val="none" w:sz="0" w:space="0" w:color="auto"/>
                                <w:bottom w:val="none" w:sz="0" w:space="0" w:color="auto"/>
                                <w:right w:val="none" w:sz="0" w:space="0" w:color="auto"/>
                              </w:divBdr>
                              <w:divsChild>
                                <w:div w:id="403071052">
                                  <w:marLeft w:val="0"/>
                                  <w:marRight w:val="0"/>
                                  <w:marTop w:val="0"/>
                                  <w:marBottom w:val="0"/>
                                  <w:divBdr>
                                    <w:top w:val="none" w:sz="0" w:space="0" w:color="auto"/>
                                    <w:left w:val="none" w:sz="0" w:space="0" w:color="auto"/>
                                    <w:bottom w:val="none" w:sz="0" w:space="0" w:color="auto"/>
                                    <w:right w:val="none" w:sz="0" w:space="0" w:color="auto"/>
                                  </w:divBdr>
                                  <w:divsChild>
                                    <w:div w:id="1541550414">
                                      <w:marLeft w:val="0"/>
                                      <w:marRight w:val="0"/>
                                      <w:marTop w:val="0"/>
                                      <w:marBottom w:val="0"/>
                                      <w:divBdr>
                                        <w:top w:val="none" w:sz="0" w:space="0" w:color="auto"/>
                                        <w:left w:val="none" w:sz="0" w:space="0" w:color="auto"/>
                                        <w:bottom w:val="none" w:sz="0" w:space="0" w:color="auto"/>
                                        <w:right w:val="none" w:sz="0" w:space="0" w:color="auto"/>
                                      </w:divBdr>
                                    </w:div>
                                  </w:divsChild>
                                </w:div>
                                <w:div w:id="1686251484">
                                  <w:marLeft w:val="0"/>
                                  <w:marRight w:val="0"/>
                                  <w:marTop w:val="0"/>
                                  <w:marBottom w:val="0"/>
                                  <w:divBdr>
                                    <w:top w:val="none" w:sz="0" w:space="0" w:color="auto"/>
                                    <w:left w:val="none" w:sz="0" w:space="0" w:color="auto"/>
                                    <w:bottom w:val="none" w:sz="0" w:space="0" w:color="auto"/>
                                    <w:right w:val="none" w:sz="0" w:space="0" w:color="auto"/>
                                  </w:divBdr>
                                  <w:divsChild>
                                    <w:div w:id="541671378">
                                      <w:marLeft w:val="0"/>
                                      <w:marRight w:val="0"/>
                                      <w:marTop w:val="0"/>
                                      <w:marBottom w:val="0"/>
                                      <w:divBdr>
                                        <w:top w:val="none" w:sz="0" w:space="0" w:color="auto"/>
                                        <w:left w:val="none" w:sz="0" w:space="0" w:color="auto"/>
                                        <w:bottom w:val="none" w:sz="0" w:space="0" w:color="auto"/>
                                        <w:right w:val="none" w:sz="0" w:space="0" w:color="auto"/>
                                      </w:divBdr>
                                    </w:div>
                                  </w:divsChild>
                                </w:div>
                                <w:div w:id="20693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7574">
                          <w:marLeft w:val="0"/>
                          <w:marRight w:val="0"/>
                          <w:marTop w:val="0"/>
                          <w:marBottom w:val="272"/>
                          <w:divBdr>
                            <w:top w:val="none" w:sz="0" w:space="0" w:color="auto"/>
                            <w:left w:val="none" w:sz="0" w:space="0" w:color="auto"/>
                            <w:bottom w:val="none" w:sz="0" w:space="0" w:color="auto"/>
                            <w:right w:val="none" w:sz="0" w:space="0" w:color="auto"/>
                          </w:divBdr>
                          <w:divsChild>
                            <w:div w:id="1038579103">
                              <w:marLeft w:val="0"/>
                              <w:marRight w:val="0"/>
                              <w:marTop w:val="0"/>
                              <w:marBottom w:val="20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281684">
      <w:bodyDiv w:val="1"/>
      <w:marLeft w:val="0"/>
      <w:marRight w:val="0"/>
      <w:marTop w:val="0"/>
      <w:marBottom w:val="0"/>
      <w:divBdr>
        <w:top w:val="none" w:sz="0" w:space="0" w:color="auto"/>
        <w:left w:val="none" w:sz="0" w:space="0" w:color="auto"/>
        <w:bottom w:val="none" w:sz="0" w:space="0" w:color="auto"/>
        <w:right w:val="none" w:sz="0" w:space="0" w:color="auto"/>
      </w:divBdr>
      <w:divsChild>
        <w:div w:id="435029467">
          <w:marLeft w:val="547"/>
          <w:marRight w:val="0"/>
          <w:marTop w:val="0"/>
          <w:marBottom w:val="0"/>
          <w:divBdr>
            <w:top w:val="none" w:sz="0" w:space="0" w:color="auto"/>
            <w:left w:val="none" w:sz="0" w:space="0" w:color="auto"/>
            <w:bottom w:val="none" w:sz="0" w:space="0" w:color="auto"/>
            <w:right w:val="none" w:sz="0" w:space="0" w:color="auto"/>
          </w:divBdr>
        </w:div>
        <w:div w:id="440419164">
          <w:marLeft w:val="547"/>
          <w:marRight w:val="0"/>
          <w:marTop w:val="0"/>
          <w:marBottom w:val="0"/>
          <w:divBdr>
            <w:top w:val="none" w:sz="0" w:space="0" w:color="auto"/>
            <w:left w:val="none" w:sz="0" w:space="0" w:color="auto"/>
            <w:bottom w:val="none" w:sz="0" w:space="0" w:color="auto"/>
            <w:right w:val="none" w:sz="0" w:space="0" w:color="auto"/>
          </w:divBdr>
        </w:div>
        <w:div w:id="864631492">
          <w:marLeft w:val="547"/>
          <w:marRight w:val="0"/>
          <w:marTop w:val="0"/>
          <w:marBottom w:val="0"/>
          <w:divBdr>
            <w:top w:val="none" w:sz="0" w:space="0" w:color="auto"/>
            <w:left w:val="none" w:sz="0" w:space="0" w:color="auto"/>
            <w:bottom w:val="none" w:sz="0" w:space="0" w:color="auto"/>
            <w:right w:val="none" w:sz="0" w:space="0" w:color="auto"/>
          </w:divBdr>
        </w:div>
        <w:div w:id="869144248">
          <w:marLeft w:val="547"/>
          <w:marRight w:val="0"/>
          <w:marTop w:val="0"/>
          <w:marBottom w:val="0"/>
          <w:divBdr>
            <w:top w:val="none" w:sz="0" w:space="0" w:color="auto"/>
            <w:left w:val="none" w:sz="0" w:space="0" w:color="auto"/>
            <w:bottom w:val="none" w:sz="0" w:space="0" w:color="auto"/>
            <w:right w:val="none" w:sz="0" w:space="0" w:color="auto"/>
          </w:divBdr>
        </w:div>
        <w:div w:id="1788968576">
          <w:marLeft w:val="547"/>
          <w:marRight w:val="0"/>
          <w:marTop w:val="0"/>
          <w:marBottom w:val="0"/>
          <w:divBdr>
            <w:top w:val="none" w:sz="0" w:space="0" w:color="auto"/>
            <w:left w:val="none" w:sz="0" w:space="0" w:color="auto"/>
            <w:bottom w:val="none" w:sz="0" w:space="0" w:color="auto"/>
            <w:right w:val="none" w:sz="0" w:space="0" w:color="auto"/>
          </w:divBdr>
        </w:div>
      </w:divsChild>
    </w:div>
    <w:div w:id="399135717">
      <w:bodyDiv w:val="1"/>
      <w:marLeft w:val="0"/>
      <w:marRight w:val="0"/>
      <w:marTop w:val="0"/>
      <w:marBottom w:val="0"/>
      <w:divBdr>
        <w:top w:val="none" w:sz="0" w:space="0" w:color="auto"/>
        <w:left w:val="none" w:sz="0" w:space="0" w:color="auto"/>
        <w:bottom w:val="none" w:sz="0" w:space="0" w:color="auto"/>
        <w:right w:val="none" w:sz="0" w:space="0" w:color="auto"/>
      </w:divBdr>
      <w:divsChild>
        <w:div w:id="6058453">
          <w:marLeft w:val="0"/>
          <w:marRight w:val="0"/>
          <w:marTop w:val="0"/>
          <w:marBottom w:val="0"/>
          <w:divBdr>
            <w:top w:val="none" w:sz="0" w:space="0" w:color="auto"/>
            <w:left w:val="none" w:sz="0" w:space="0" w:color="auto"/>
            <w:bottom w:val="none" w:sz="0" w:space="0" w:color="auto"/>
            <w:right w:val="none" w:sz="0" w:space="0" w:color="auto"/>
          </w:divBdr>
          <w:divsChild>
            <w:div w:id="1988782461">
              <w:marLeft w:val="2418"/>
              <w:marRight w:val="0"/>
              <w:marTop w:val="0"/>
              <w:marBottom w:val="0"/>
              <w:divBdr>
                <w:top w:val="none" w:sz="0" w:space="0" w:color="auto"/>
                <w:left w:val="single" w:sz="6" w:space="0" w:color="CCD2D2"/>
                <w:bottom w:val="none" w:sz="0" w:space="0" w:color="auto"/>
                <w:right w:val="none" w:sz="0" w:space="0" w:color="auto"/>
              </w:divBdr>
              <w:divsChild>
                <w:div w:id="291599735">
                  <w:marLeft w:val="0"/>
                  <w:marRight w:val="0"/>
                  <w:marTop w:val="0"/>
                  <w:marBottom w:val="0"/>
                  <w:divBdr>
                    <w:top w:val="none" w:sz="0" w:space="0" w:color="auto"/>
                    <w:left w:val="none" w:sz="0" w:space="0" w:color="auto"/>
                    <w:bottom w:val="none" w:sz="0" w:space="0" w:color="auto"/>
                    <w:right w:val="none" w:sz="0" w:space="0" w:color="auto"/>
                  </w:divBdr>
                  <w:divsChild>
                    <w:div w:id="475419667">
                      <w:blockQuote w:val="1"/>
                      <w:marLeft w:val="720"/>
                      <w:marRight w:val="720"/>
                      <w:marTop w:val="100"/>
                      <w:marBottom w:val="100"/>
                      <w:divBdr>
                        <w:top w:val="none" w:sz="0" w:space="0" w:color="auto"/>
                        <w:left w:val="none" w:sz="0" w:space="0" w:color="auto"/>
                        <w:bottom w:val="none" w:sz="0" w:space="0" w:color="auto"/>
                        <w:right w:val="none" w:sz="0" w:space="0" w:color="auto"/>
                      </w:divBdr>
                    </w:div>
                    <w:div w:id="679084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0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94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5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8087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2677681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1">
          <w:marLeft w:val="0"/>
          <w:marRight w:val="0"/>
          <w:marTop w:val="0"/>
          <w:marBottom w:val="0"/>
          <w:divBdr>
            <w:top w:val="none" w:sz="0" w:space="0" w:color="auto"/>
            <w:left w:val="none" w:sz="0" w:space="0" w:color="auto"/>
            <w:bottom w:val="none" w:sz="0" w:space="0" w:color="auto"/>
            <w:right w:val="none" w:sz="0" w:space="0" w:color="auto"/>
          </w:divBdr>
          <w:divsChild>
            <w:div w:id="1508446757">
              <w:marLeft w:val="0"/>
              <w:marRight w:val="0"/>
              <w:marTop w:val="0"/>
              <w:marBottom w:val="0"/>
              <w:divBdr>
                <w:top w:val="none" w:sz="0" w:space="0" w:color="auto"/>
                <w:left w:val="none" w:sz="0" w:space="0" w:color="auto"/>
                <w:bottom w:val="none" w:sz="0" w:space="0" w:color="auto"/>
                <w:right w:val="none" w:sz="0" w:space="0" w:color="auto"/>
              </w:divBdr>
              <w:divsChild>
                <w:div w:id="690837716">
                  <w:marLeft w:val="0"/>
                  <w:marRight w:val="0"/>
                  <w:marTop w:val="0"/>
                  <w:marBottom w:val="0"/>
                  <w:divBdr>
                    <w:top w:val="none" w:sz="0" w:space="0" w:color="auto"/>
                    <w:left w:val="none" w:sz="0" w:space="0" w:color="auto"/>
                    <w:bottom w:val="none" w:sz="0" w:space="0" w:color="auto"/>
                    <w:right w:val="none" w:sz="0" w:space="0" w:color="auto"/>
                  </w:divBdr>
                  <w:divsChild>
                    <w:div w:id="1227061791">
                      <w:marLeft w:val="0"/>
                      <w:marRight w:val="0"/>
                      <w:marTop w:val="0"/>
                      <w:marBottom w:val="0"/>
                      <w:divBdr>
                        <w:top w:val="none" w:sz="0" w:space="0" w:color="auto"/>
                        <w:left w:val="none" w:sz="0" w:space="0" w:color="auto"/>
                        <w:bottom w:val="none" w:sz="0" w:space="0" w:color="auto"/>
                        <w:right w:val="none" w:sz="0" w:space="0" w:color="auto"/>
                      </w:divBdr>
                      <w:divsChild>
                        <w:div w:id="462231572">
                          <w:marLeft w:val="0"/>
                          <w:marRight w:val="0"/>
                          <w:marTop w:val="0"/>
                          <w:marBottom w:val="0"/>
                          <w:divBdr>
                            <w:top w:val="none" w:sz="0" w:space="0" w:color="auto"/>
                            <w:left w:val="none" w:sz="0" w:space="0" w:color="auto"/>
                            <w:bottom w:val="none" w:sz="0" w:space="0" w:color="auto"/>
                            <w:right w:val="none" w:sz="0" w:space="0" w:color="auto"/>
                          </w:divBdr>
                          <w:divsChild>
                            <w:div w:id="1213729093">
                              <w:marLeft w:val="0"/>
                              <w:marRight w:val="0"/>
                              <w:marTop w:val="0"/>
                              <w:marBottom w:val="0"/>
                              <w:divBdr>
                                <w:top w:val="none" w:sz="0" w:space="0" w:color="auto"/>
                                <w:left w:val="none" w:sz="0" w:space="0" w:color="auto"/>
                                <w:bottom w:val="none" w:sz="0" w:space="0" w:color="auto"/>
                                <w:right w:val="none" w:sz="0" w:space="0" w:color="auto"/>
                              </w:divBdr>
                              <w:divsChild>
                                <w:div w:id="315375879">
                                  <w:marLeft w:val="0"/>
                                  <w:marRight w:val="0"/>
                                  <w:marTop w:val="0"/>
                                  <w:marBottom w:val="0"/>
                                  <w:divBdr>
                                    <w:top w:val="none" w:sz="0" w:space="0" w:color="auto"/>
                                    <w:left w:val="none" w:sz="0" w:space="0" w:color="auto"/>
                                    <w:bottom w:val="none" w:sz="0" w:space="0" w:color="auto"/>
                                    <w:right w:val="none" w:sz="0" w:space="0" w:color="auto"/>
                                  </w:divBdr>
                                  <w:divsChild>
                                    <w:div w:id="954873807">
                                      <w:marLeft w:val="0"/>
                                      <w:marRight w:val="0"/>
                                      <w:marTop w:val="0"/>
                                      <w:marBottom w:val="0"/>
                                      <w:divBdr>
                                        <w:top w:val="none" w:sz="0" w:space="0" w:color="auto"/>
                                        <w:left w:val="none" w:sz="0" w:space="0" w:color="auto"/>
                                        <w:bottom w:val="none" w:sz="0" w:space="0" w:color="auto"/>
                                        <w:right w:val="none" w:sz="0" w:space="0" w:color="auto"/>
                                      </w:divBdr>
                                      <w:divsChild>
                                        <w:div w:id="1777948066">
                                          <w:marLeft w:val="0"/>
                                          <w:marRight w:val="0"/>
                                          <w:marTop w:val="0"/>
                                          <w:marBottom w:val="0"/>
                                          <w:divBdr>
                                            <w:top w:val="none" w:sz="0" w:space="0" w:color="auto"/>
                                            <w:left w:val="none" w:sz="0" w:space="0" w:color="auto"/>
                                            <w:bottom w:val="none" w:sz="0" w:space="0" w:color="auto"/>
                                            <w:right w:val="none" w:sz="0" w:space="0" w:color="auto"/>
                                          </w:divBdr>
                                          <w:divsChild>
                                            <w:div w:id="793672622">
                                              <w:marLeft w:val="0"/>
                                              <w:marRight w:val="0"/>
                                              <w:marTop w:val="0"/>
                                              <w:marBottom w:val="0"/>
                                              <w:divBdr>
                                                <w:top w:val="none" w:sz="0" w:space="0" w:color="auto"/>
                                                <w:left w:val="none" w:sz="0" w:space="0" w:color="auto"/>
                                                <w:bottom w:val="none" w:sz="0" w:space="0" w:color="auto"/>
                                                <w:right w:val="none" w:sz="0" w:space="0" w:color="auto"/>
                                              </w:divBdr>
                                              <w:divsChild>
                                                <w:div w:id="2124181827">
                                                  <w:marLeft w:val="0"/>
                                                  <w:marRight w:val="0"/>
                                                  <w:marTop w:val="0"/>
                                                  <w:marBottom w:val="0"/>
                                                  <w:divBdr>
                                                    <w:top w:val="none" w:sz="0" w:space="0" w:color="auto"/>
                                                    <w:left w:val="none" w:sz="0" w:space="0" w:color="auto"/>
                                                    <w:bottom w:val="none" w:sz="0" w:space="0" w:color="auto"/>
                                                    <w:right w:val="none" w:sz="0" w:space="0" w:color="auto"/>
                                                  </w:divBdr>
                                                  <w:divsChild>
                                                    <w:div w:id="1792477622">
                                                      <w:marLeft w:val="0"/>
                                                      <w:marRight w:val="0"/>
                                                      <w:marTop w:val="0"/>
                                                      <w:marBottom w:val="0"/>
                                                      <w:divBdr>
                                                        <w:top w:val="none" w:sz="0" w:space="0" w:color="auto"/>
                                                        <w:left w:val="none" w:sz="0" w:space="0" w:color="auto"/>
                                                        <w:bottom w:val="none" w:sz="0" w:space="0" w:color="auto"/>
                                                        <w:right w:val="none" w:sz="0" w:space="0" w:color="auto"/>
                                                      </w:divBdr>
                                                    </w:div>
                                                    <w:div w:id="839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253453">
      <w:bodyDiv w:val="1"/>
      <w:marLeft w:val="0"/>
      <w:marRight w:val="0"/>
      <w:marTop w:val="0"/>
      <w:marBottom w:val="0"/>
      <w:divBdr>
        <w:top w:val="none" w:sz="0" w:space="0" w:color="auto"/>
        <w:left w:val="none" w:sz="0" w:space="0" w:color="auto"/>
        <w:bottom w:val="none" w:sz="0" w:space="0" w:color="auto"/>
        <w:right w:val="none" w:sz="0" w:space="0" w:color="auto"/>
      </w:divBdr>
      <w:divsChild>
        <w:div w:id="1736200839">
          <w:marLeft w:val="0"/>
          <w:marRight w:val="1"/>
          <w:marTop w:val="0"/>
          <w:marBottom w:val="0"/>
          <w:divBdr>
            <w:top w:val="none" w:sz="0" w:space="0" w:color="auto"/>
            <w:left w:val="none" w:sz="0" w:space="0" w:color="auto"/>
            <w:bottom w:val="none" w:sz="0" w:space="0" w:color="auto"/>
            <w:right w:val="none" w:sz="0" w:space="0" w:color="auto"/>
          </w:divBdr>
          <w:divsChild>
            <w:div w:id="49963478">
              <w:marLeft w:val="0"/>
              <w:marRight w:val="0"/>
              <w:marTop w:val="0"/>
              <w:marBottom w:val="0"/>
              <w:divBdr>
                <w:top w:val="none" w:sz="0" w:space="0" w:color="auto"/>
                <w:left w:val="none" w:sz="0" w:space="0" w:color="auto"/>
                <w:bottom w:val="none" w:sz="0" w:space="0" w:color="auto"/>
                <w:right w:val="none" w:sz="0" w:space="0" w:color="auto"/>
              </w:divBdr>
              <w:divsChild>
                <w:div w:id="1034771679">
                  <w:marLeft w:val="0"/>
                  <w:marRight w:val="1"/>
                  <w:marTop w:val="0"/>
                  <w:marBottom w:val="0"/>
                  <w:divBdr>
                    <w:top w:val="none" w:sz="0" w:space="0" w:color="auto"/>
                    <w:left w:val="none" w:sz="0" w:space="0" w:color="auto"/>
                    <w:bottom w:val="none" w:sz="0" w:space="0" w:color="auto"/>
                    <w:right w:val="none" w:sz="0" w:space="0" w:color="auto"/>
                  </w:divBdr>
                  <w:divsChild>
                    <w:div w:id="367922712">
                      <w:marLeft w:val="0"/>
                      <w:marRight w:val="0"/>
                      <w:marTop w:val="0"/>
                      <w:marBottom w:val="0"/>
                      <w:divBdr>
                        <w:top w:val="none" w:sz="0" w:space="0" w:color="auto"/>
                        <w:left w:val="none" w:sz="0" w:space="0" w:color="auto"/>
                        <w:bottom w:val="none" w:sz="0" w:space="0" w:color="auto"/>
                        <w:right w:val="none" w:sz="0" w:space="0" w:color="auto"/>
                      </w:divBdr>
                      <w:divsChild>
                        <w:div w:id="1528760303">
                          <w:marLeft w:val="0"/>
                          <w:marRight w:val="0"/>
                          <w:marTop w:val="0"/>
                          <w:marBottom w:val="0"/>
                          <w:divBdr>
                            <w:top w:val="none" w:sz="0" w:space="0" w:color="auto"/>
                            <w:left w:val="none" w:sz="0" w:space="0" w:color="auto"/>
                            <w:bottom w:val="none" w:sz="0" w:space="0" w:color="auto"/>
                            <w:right w:val="none" w:sz="0" w:space="0" w:color="auto"/>
                          </w:divBdr>
                          <w:divsChild>
                            <w:div w:id="564531814">
                              <w:marLeft w:val="240"/>
                              <w:marRight w:val="0"/>
                              <w:marTop w:val="0"/>
                              <w:marBottom w:val="0"/>
                              <w:divBdr>
                                <w:top w:val="none" w:sz="0" w:space="0" w:color="auto"/>
                                <w:left w:val="none" w:sz="0" w:space="0" w:color="auto"/>
                                <w:bottom w:val="none" w:sz="0" w:space="0" w:color="auto"/>
                                <w:right w:val="none" w:sz="0" w:space="0" w:color="auto"/>
                              </w:divBdr>
                            </w:div>
                            <w:div w:id="275405829">
                              <w:marLeft w:val="0"/>
                              <w:marRight w:val="0"/>
                              <w:marTop w:val="45"/>
                              <w:marBottom w:val="0"/>
                              <w:divBdr>
                                <w:top w:val="single" w:sz="6" w:space="2" w:color="CCCCCC"/>
                                <w:left w:val="single" w:sz="6" w:space="2" w:color="CCCCCC"/>
                                <w:bottom w:val="single" w:sz="6" w:space="2" w:color="CCCCCC"/>
                                <w:right w:val="single" w:sz="6" w:space="2" w:color="CCCCCC"/>
                              </w:divBdr>
                              <w:divsChild>
                                <w:div w:id="830756523">
                                  <w:marLeft w:val="0"/>
                                  <w:marRight w:val="0"/>
                                  <w:marTop w:val="0"/>
                                  <w:marBottom w:val="0"/>
                                  <w:divBdr>
                                    <w:top w:val="none" w:sz="0" w:space="0" w:color="auto"/>
                                    <w:left w:val="none" w:sz="0" w:space="0" w:color="auto"/>
                                    <w:bottom w:val="none" w:sz="0" w:space="0" w:color="auto"/>
                                    <w:right w:val="none" w:sz="0" w:space="0" w:color="auto"/>
                                  </w:divBdr>
                                </w:div>
                                <w:div w:id="1745571070">
                                  <w:marLeft w:val="0"/>
                                  <w:marRight w:val="0"/>
                                  <w:marTop w:val="0"/>
                                  <w:marBottom w:val="0"/>
                                  <w:divBdr>
                                    <w:top w:val="none" w:sz="0" w:space="0" w:color="auto"/>
                                    <w:left w:val="none" w:sz="0" w:space="0" w:color="auto"/>
                                    <w:bottom w:val="none" w:sz="0" w:space="0" w:color="auto"/>
                                    <w:right w:val="none" w:sz="0" w:space="0" w:color="auto"/>
                                  </w:divBdr>
                                  <w:divsChild>
                                    <w:div w:id="1373575125">
                                      <w:marLeft w:val="0"/>
                                      <w:marRight w:val="0"/>
                                      <w:marTop w:val="0"/>
                                      <w:marBottom w:val="0"/>
                                      <w:divBdr>
                                        <w:top w:val="none" w:sz="0" w:space="0" w:color="auto"/>
                                        <w:left w:val="none" w:sz="0" w:space="0" w:color="auto"/>
                                        <w:bottom w:val="none" w:sz="0" w:space="0" w:color="auto"/>
                                        <w:right w:val="none" w:sz="0" w:space="0" w:color="auto"/>
                                      </w:divBdr>
                                    </w:div>
                                  </w:divsChild>
                                </w:div>
                                <w:div w:id="1403063452">
                                  <w:marLeft w:val="0"/>
                                  <w:marRight w:val="0"/>
                                  <w:marTop w:val="0"/>
                                  <w:marBottom w:val="0"/>
                                  <w:divBdr>
                                    <w:top w:val="none" w:sz="0" w:space="0" w:color="auto"/>
                                    <w:left w:val="none" w:sz="0" w:space="0" w:color="auto"/>
                                    <w:bottom w:val="none" w:sz="0" w:space="0" w:color="auto"/>
                                    <w:right w:val="none" w:sz="0" w:space="0" w:color="auto"/>
                                  </w:divBdr>
                                </w:div>
                                <w:div w:id="1124082918">
                                  <w:marLeft w:val="0"/>
                                  <w:marRight w:val="0"/>
                                  <w:marTop w:val="0"/>
                                  <w:marBottom w:val="0"/>
                                  <w:divBdr>
                                    <w:top w:val="none" w:sz="0" w:space="0" w:color="auto"/>
                                    <w:left w:val="none" w:sz="0" w:space="0" w:color="auto"/>
                                    <w:bottom w:val="none" w:sz="0" w:space="0" w:color="auto"/>
                                    <w:right w:val="none" w:sz="0" w:space="0" w:color="auto"/>
                                  </w:divBdr>
                                </w:div>
                                <w:div w:id="715468782">
                                  <w:marLeft w:val="0"/>
                                  <w:marRight w:val="0"/>
                                  <w:marTop w:val="0"/>
                                  <w:marBottom w:val="0"/>
                                  <w:divBdr>
                                    <w:top w:val="none" w:sz="0" w:space="0" w:color="auto"/>
                                    <w:left w:val="none" w:sz="0" w:space="0" w:color="auto"/>
                                    <w:bottom w:val="none" w:sz="0" w:space="0" w:color="auto"/>
                                    <w:right w:val="none" w:sz="0" w:space="0" w:color="auto"/>
                                  </w:divBdr>
                                </w:div>
                                <w:div w:id="1444228455">
                                  <w:marLeft w:val="0"/>
                                  <w:marRight w:val="0"/>
                                  <w:marTop w:val="0"/>
                                  <w:marBottom w:val="0"/>
                                  <w:divBdr>
                                    <w:top w:val="none" w:sz="0" w:space="0" w:color="auto"/>
                                    <w:left w:val="none" w:sz="0" w:space="0" w:color="auto"/>
                                    <w:bottom w:val="none" w:sz="0" w:space="0" w:color="auto"/>
                                    <w:right w:val="none" w:sz="0" w:space="0" w:color="auto"/>
                                  </w:divBdr>
                                </w:div>
                                <w:div w:id="1639722251">
                                  <w:marLeft w:val="0"/>
                                  <w:marRight w:val="0"/>
                                  <w:marTop w:val="0"/>
                                  <w:marBottom w:val="0"/>
                                  <w:divBdr>
                                    <w:top w:val="none" w:sz="0" w:space="0" w:color="auto"/>
                                    <w:left w:val="none" w:sz="0" w:space="0" w:color="auto"/>
                                    <w:bottom w:val="none" w:sz="0" w:space="0" w:color="auto"/>
                                    <w:right w:val="none" w:sz="0" w:space="0" w:color="auto"/>
                                  </w:divBdr>
                                </w:div>
                              </w:divsChild>
                            </w:div>
                            <w:div w:id="1601837814">
                              <w:marLeft w:val="0"/>
                              <w:marRight w:val="0"/>
                              <w:marTop w:val="0"/>
                              <w:marBottom w:val="0"/>
                              <w:divBdr>
                                <w:top w:val="none" w:sz="0" w:space="0" w:color="auto"/>
                                <w:left w:val="none" w:sz="0" w:space="0" w:color="auto"/>
                                <w:bottom w:val="none" w:sz="0" w:space="0" w:color="auto"/>
                                <w:right w:val="none" w:sz="0" w:space="0" w:color="auto"/>
                              </w:divBdr>
                            </w:div>
                          </w:divsChild>
                        </w:div>
                        <w:div w:id="1645964935">
                          <w:marLeft w:val="0"/>
                          <w:marRight w:val="0"/>
                          <w:marTop w:val="0"/>
                          <w:marBottom w:val="0"/>
                          <w:divBdr>
                            <w:top w:val="none" w:sz="0" w:space="0" w:color="auto"/>
                            <w:left w:val="none" w:sz="0" w:space="0" w:color="auto"/>
                            <w:bottom w:val="none" w:sz="0" w:space="0" w:color="auto"/>
                            <w:right w:val="none" w:sz="0" w:space="0" w:color="auto"/>
                          </w:divBdr>
                          <w:divsChild>
                            <w:div w:id="1954512273">
                              <w:marLeft w:val="0"/>
                              <w:marRight w:val="0"/>
                              <w:marTop w:val="0"/>
                              <w:marBottom w:val="0"/>
                              <w:divBdr>
                                <w:top w:val="none" w:sz="0" w:space="0" w:color="auto"/>
                                <w:left w:val="none" w:sz="0" w:space="0" w:color="auto"/>
                                <w:bottom w:val="none" w:sz="0" w:space="0" w:color="auto"/>
                                <w:right w:val="none" w:sz="0" w:space="0" w:color="auto"/>
                              </w:divBdr>
                            </w:div>
                          </w:divsChild>
                        </w:div>
                        <w:div w:id="1320109181">
                          <w:marLeft w:val="0"/>
                          <w:marRight w:val="0"/>
                          <w:marTop w:val="0"/>
                          <w:marBottom w:val="0"/>
                          <w:divBdr>
                            <w:top w:val="none" w:sz="0" w:space="0" w:color="auto"/>
                            <w:left w:val="none" w:sz="0" w:space="0" w:color="auto"/>
                            <w:bottom w:val="none" w:sz="0" w:space="0" w:color="auto"/>
                            <w:right w:val="none" w:sz="0" w:space="0" w:color="auto"/>
                          </w:divBdr>
                          <w:divsChild>
                            <w:div w:id="206723103">
                              <w:marLeft w:val="0"/>
                              <w:marRight w:val="0"/>
                              <w:marTop w:val="120"/>
                              <w:marBottom w:val="360"/>
                              <w:divBdr>
                                <w:top w:val="none" w:sz="0" w:space="0" w:color="auto"/>
                                <w:left w:val="none" w:sz="0" w:space="0" w:color="auto"/>
                                <w:bottom w:val="none" w:sz="0" w:space="0" w:color="auto"/>
                                <w:right w:val="none" w:sz="0" w:space="0" w:color="auto"/>
                              </w:divBdr>
                              <w:divsChild>
                                <w:div w:id="1578394744">
                                  <w:marLeft w:val="0"/>
                                  <w:marRight w:val="0"/>
                                  <w:marTop w:val="0"/>
                                  <w:marBottom w:val="0"/>
                                  <w:divBdr>
                                    <w:top w:val="none" w:sz="0" w:space="0" w:color="auto"/>
                                    <w:left w:val="none" w:sz="0" w:space="0" w:color="auto"/>
                                    <w:bottom w:val="none" w:sz="0" w:space="0" w:color="auto"/>
                                    <w:right w:val="none" w:sz="0" w:space="0" w:color="auto"/>
                                  </w:divBdr>
                                </w:div>
                                <w:div w:id="171122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164819">
      <w:bodyDiv w:val="1"/>
      <w:marLeft w:val="0"/>
      <w:marRight w:val="0"/>
      <w:marTop w:val="0"/>
      <w:marBottom w:val="0"/>
      <w:divBdr>
        <w:top w:val="none" w:sz="0" w:space="0" w:color="auto"/>
        <w:left w:val="none" w:sz="0" w:space="0" w:color="auto"/>
        <w:bottom w:val="none" w:sz="0" w:space="0" w:color="auto"/>
        <w:right w:val="none" w:sz="0" w:space="0" w:color="auto"/>
      </w:divBdr>
      <w:divsChild>
        <w:div w:id="816386010">
          <w:marLeft w:val="0"/>
          <w:marRight w:val="0"/>
          <w:marTop w:val="0"/>
          <w:marBottom w:val="0"/>
          <w:divBdr>
            <w:top w:val="none" w:sz="0" w:space="0" w:color="auto"/>
            <w:left w:val="none" w:sz="0" w:space="0" w:color="auto"/>
            <w:bottom w:val="none" w:sz="0" w:space="0" w:color="auto"/>
            <w:right w:val="none" w:sz="0" w:space="0" w:color="auto"/>
          </w:divBdr>
          <w:divsChild>
            <w:div w:id="836115849">
              <w:marLeft w:val="2418"/>
              <w:marRight w:val="0"/>
              <w:marTop w:val="0"/>
              <w:marBottom w:val="0"/>
              <w:divBdr>
                <w:top w:val="none" w:sz="0" w:space="0" w:color="auto"/>
                <w:left w:val="single" w:sz="6" w:space="0" w:color="CCD2D2"/>
                <w:bottom w:val="none" w:sz="0" w:space="0" w:color="auto"/>
                <w:right w:val="none" w:sz="0" w:space="0" w:color="auto"/>
              </w:divBdr>
              <w:divsChild>
                <w:div w:id="912664533">
                  <w:marLeft w:val="0"/>
                  <w:marRight w:val="0"/>
                  <w:marTop w:val="0"/>
                  <w:marBottom w:val="0"/>
                  <w:divBdr>
                    <w:top w:val="none" w:sz="0" w:space="0" w:color="auto"/>
                    <w:left w:val="none" w:sz="0" w:space="0" w:color="auto"/>
                    <w:bottom w:val="none" w:sz="0" w:space="0" w:color="auto"/>
                    <w:right w:val="none" w:sz="0" w:space="0" w:color="auto"/>
                  </w:divBdr>
                  <w:divsChild>
                    <w:div w:id="4212265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1890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86504336">
                      <w:blockQuote w:val="1"/>
                      <w:marLeft w:val="720"/>
                      <w:marRight w:val="720"/>
                      <w:marTop w:val="100"/>
                      <w:marBottom w:val="100"/>
                      <w:divBdr>
                        <w:top w:val="none" w:sz="0" w:space="0" w:color="auto"/>
                        <w:left w:val="none" w:sz="0" w:space="0" w:color="auto"/>
                        <w:bottom w:val="none" w:sz="0" w:space="0" w:color="auto"/>
                        <w:right w:val="none" w:sz="0" w:space="0" w:color="auto"/>
                      </w:divBdr>
                    </w:div>
                    <w:div w:id="687563791">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2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2633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5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1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99540747">
      <w:bodyDiv w:val="1"/>
      <w:marLeft w:val="0"/>
      <w:marRight w:val="0"/>
      <w:marTop w:val="0"/>
      <w:marBottom w:val="0"/>
      <w:divBdr>
        <w:top w:val="none" w:sz="0" w:space="0" w:color="auto"/>
        <w:left w:val="none" w:sz="0" w:space="0" w:color="auto"/>
        <w:bottom w:val="none" w:sz="0" w:space="0" w:color="auto"/>
        <w:right w:val="none" w:sz="0" w:space="0" w:color="auto"/>
      </w:divBdr>
      <w:divsChild>
        <w:div w:id="995301515">
          <w:marLeft w:val="0"/>
          <w:marRight w:val="0"/>
          <w:marTop w:val="0"/>
          <w:marBottom w:val="0"/>
          <w:divBdr>
            <w:top w:val="none" w:sz="0" w:space="0" w:color="auto"/>
            <w:left w:val="none" w:sz="0" w:space="0" w:color="auto"/>
            <w:bottom w:val="none" w:sz="0" w:space="0" w:color="auto"/>
            <w:right w:val="none" w:sz="0" w:space="0" w:color="auto"/>
          </w:divBdr>
          <w:divsChild>
            <w:div w:id="294331703">
              <w:marLeft w:val="0"/>
              <w:marRight w:val="0"/>
              <w:marTop w:val="0"/>
              <w:marBottom w:val="0"/>
              <w:divBdr>
                <w:top w:val="none" w:sz="0" w:space="0" w:color="auto"/>
                <w:left w:val="none" w:sz="0" w:space="0" w:color="auto"/>
                <w:bottom w:val="none" w:sz="0" w:space="0" w:color="auto"/>
                <w:right w:val="none" w:sz="0" w:space="0" w:color="auto"/>
              </w:divBdr>
              <w:divsChild>
                <w:div w:id="44722073">
                  <w:marLeft w:val="0"/>
                  <w:marRight w:val="0"/>
                  <w:marTop w:val="0"/>
                  <w:marBottom w:val="0"/>
                  <w:divBdr>
                    <w:top w:val="none" w:sz="0" w:space="0" w:color="auto"/>
                    <w:left w:val="none" w:sz="0" w:space="0" w:color="auto"/>
                    <w:bottom w:val="none" w:sz="0" w:space="0" w:color="auto"/>
                    <w:right w:val="none" w:sz="0" w:space="0" w:color="auto"/>
                  </w:divBdr>
                  <w:divsChild>
                    <w:div w:id="1592543527">
                      <w:marLeft w:val="0"/>
                      <w:marRight w:val="0"/>
                      <w:marTop w:val="0"/>
                      <w:marBottom w:val="0"/>
                      <w:divBdr>
                        <w:top w:val="none" w:sz="0" w:space="0" w:color="auto"/>
                        <w:left w:val="none" w:sz="0" w:space="0" w:color="auto"/>
                        <w:bottom w:val="none" w:sz="0" w:space="0" w:color="auto"/>
                        <w:right w:val="none" w:sz="0" w:space="0" w:color="auto"/>
                      </w:divBdr>
                    </w:div>
                    <w:div w:id="20301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066703">
      <w:bodyDiv w:val="1"/>
      <w:marLeft w:val="0"/>
      <w:marRight w:val="0"/>
      <w:marTop w:val="0"/>
      <w:marBottom w:val="0"/>
      <w:divBdr>
        <w:top w:val="none" w:sz="0" w:space="0" w:color="auto"/>
        <w:left w:val="none" w:sz="0" w:space="0" w:color="auto"/>
        <w:bottom w:val="none" w:sz="0" w:space="0" w:color="auto"/>
        <w:right w:val="none" w:sz="0" w:space="0" w:color="auto"/>
      </w:divBdr>
      <w:divsChild>
        <w:div w:id="1798791986">
          <w:marLeft w:val="1166"/>
          <w:marRight w:val="0"/>
          <w:marTop w:val="0"/>
          <w:marBottom w:val="0"/>
          <w:divBdr>
            <w:top w:val="none" w:sz="0" w:space="0" w:color="auto"/>
            <w:left w:val="none" w:sz="0" w:space="0" w:color="auto"/>
            <w:bottom w:val="none" w:sz="0" w:space="0" w:color="auto"/>
            <w:right w:val="none" w:sz="0" w:space="0" w:color="auto"/>
          </w:divBdr>
        </w:div>
      </w:divsChild>
    </w:div>
    <w:div w:id="799686420">
      <w:bodyDiv w:val="1"/>
      <w:marLeft w:val="0"/>
      <w:marRight w:val="0"/>
      <w:marTop w:val="0"/>
      <w:marBottom w:val="0"/>
      <w:divBdr>
        <w:top w:val="none" w:sz="0" w:space="0" w:color="auto"/>
        <w:left w:val="none" w:sz="0" w:space="0" w:color="auto"/>
        <w:bottom w:val="none" w:sz="0" w:space="0" w:color="auto"/>
        <w:right w:val="none" w:sz="0" w:space="0" w:color="auto"/>
      </w:divBdr>
      <w:divsChild>
        <w:div w:id="1777366522">
          <w:marLeft w:val="0"/>
          <w:marRight w:val="0"/>
          <w:marTop w:val="0"/>
          <w:marBottom w:val="0"/>
          <w:divBdr>
            <w:top w:val="none" w:sz="0" w:space="0" w:color="auto"/>
            <w:left w:val="none" w:sz="0" w:space="0" w:color="auto"/>
            <w:bottom w:val="none" w:sz="0" w:space="0" w:color="auto"/>
            <w:right w:val="none" w:sz="0" w:space="0" w:color="auto"/>
          </w:divBdr>
          <w:divsChild>
            <w:div w:id="725881366">
              <w:marLeft w:val="0"/>
              <w:marRight w:val="0"/>
              <w:marTop w:val="0"/>
              <w:marBottom w:val="0"/>
              <w:divBdr>
                <w:top w:val="none" w:sz="0" w:space="0" w:color="auto"/>
                <w:left w:val="none" w:sz="0" w:space="0" w:color="auto"/>
                <w:bottom w:val="none" w:sz="0" w:space="0" w:color="auto"/>
                <w:right w:val="none" w:sz="0" w:space="0" w:color="auto"/>
              </w:divBdr>
              <w:divsChild>
                <w:div w:id="1078937746">
                  <w:marLeft w:val="0"/>
                  <w:marRight w:val="0"/>
                  <w:marTop w:val="0"/>
                  <w:marBottom w:val="0"/>
                  <w:divBdr>
                    <w:top w:val="none" w:sz="0" w:space="0" w:color="auto"/>
                    <w:left w:val="none" w:sz="0" w:space="0" w:color="auto"/>
                    <w:bottom w:val="none" w:sz="0" w:space="0" w:color="auto"/>
                    <w:right w:val="none" w:sz="0" w:space="0" w:color="auto"/>
                  </w:divBdr>
                  <w:divsChild>
                    <w:div w:id="2139060424">
                      <w:marLeft w:val="0"/>
                      <w:marRight w:val="0"/>
                      <w:marTop w:val="0"/>
                      <w:marBottom w:val="0"/>
                      <w:divBdr>
                        <w:top w:val="none" w:sz="0" w:space="0" w:color="auto"/>
                        <w:left w:val="none" w:sz="0" w:space="0" w:color="auto"/>
                        <w:bottom w:val="none" w:sz="0" w:space="0" w:color="auto"/>
                        <w:right w:val="none" w:sz="0" w:space="0" w:color="auto"/>
                      </w:divBdr>
                      <w:divsChild>
                        <w:div w:id="318729394">
                          <w:marLeft w:val="0"/>
                          <w:marRight w:val="0"/>
                          <w:marTop w:val="0"/>
                          <w:marBottom w:val="0"/>
                          <w:divBdr>
                            <w:top w:val="none" w:sz="0" w:space="0" w:color="auto"/>
                            <w:left w:val="none" w:sz="0" w:space="0" w:color="auto"/>
                            <w:bottom w:val="none" w:sz="0" w:space="0" w:color="auto"/>
                            <w:right w:val="none" w:sz="0" w:space="0" w:color="auto"/>
                          </w:divBdr>
                          <w:divsChild>
                            <w:div w:id="1468234801">
                              <w:marLeft w:val="0"/>
                              <w:marRight w:val="0"/>
                              <w:marTop w:val="0"/>
                              <w:marBottom w:val="0"/>
                              <w:divBdr>
                                <w:top w:val="none" w:sz="0" w:space="0" w:color="auto"/>
                                <w:left w:val="none" w:sz="0" w:space="0" w:color="auto"/>
                                <w:bottom w:val="none" w:sz="0" w:space="0" w:color="auto"/>
                                <w:right w:val="none" w:sz="0" w:space="0" w:color="auto"/>
                              </w:divBdr>
                              <w:divsChild>
                                <w:div w:id="1057777469">
                                  <w:marLeft w:val="0"/>
                                  <w:marRight w:val="0"/>
                                  <w:marTop w:val="0"/>
                                  <w:marBottom w:val="150"/>
                                  <w:divBdr>
                                    <w:top w:val="none" w:sz="0" w:space="0" w:color="auto"/>
                                    <w:left w:val="none" w:sz="0" w:space="0" w:color="auto"/>
                                    <w:bottom w:val="none" w:sz="0" w:space="0" w:color="auto"/>
                                    <w:right w:val="none" w:sz="0" w:space="0" w:color="auto"/>
                                  </w:divBdr>
                                </w:div>
                                <w:div w:id="1812942852">
                                  <w:marLeft w:val="0"/>
                                  <w:marRight w:val="0"/>
                                  <w:marTop w:val="0"/>
                                  <w:marBottom w:val="375"/>
                                  <w:divBdr>
                                    <w:top w:val="none" w:sz="0" w:space="0" w:color="auto"/>
                                    <w:left w:val="none" w:sz="0" w:space="0" w:color="auto"/>
                                    <w:bottom w:val="none" w:sz="0" w:space="0" w:color="auto"/>
                                    <w:right w:val="none" w:sz="0" w:space="0" w:color="auto"/>
                                  </w:divBdr>
                                  <w:divsChild>
                                    <w:div w:id="93456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931313">
      <w:bodyDiv w:val="1"/>
      <w:marLeft w:val="0"/>
      <w:marRight w:val="0"/>
      <w:marTop w:val="0"/>
      <w:marBottom w:val="0"/>
      <w:divBdr>
        <w:top w:val="none" w:sz="0" w:space="0" w:color="auto"/>
        <w:left w:val="none" w:sz="0" w:space="0" w:color="auto"/>
        <w:bottom w:val="none" w:sz="0" w:space="0" w:color="auto"/>
        <w:right w:val="none" w:sz="0" w:space="0" w:color="auto"/>
      </w:divBdr>
      <w:divsChild>
        <w:div w:id="1092243546">
          <w:marLeft w:val="547"/>
          <w:marRight w:val="0"/>
          <w:marTop w:val="0"/>
          <w:marBottom w:val="0"/>
          <w:divBdr>
            <w:top w:val="none" w:sz="0" w:space="0" w:color="auto"/>
            <w:left w:val="none" w:sz="0" w:space="0" w:color="auto"/>
            <w:bottom w:val="none" w:sz="0" w:space="0" w:color="auto"/>
            <w:right w:val="none" w:sz="0" w:space="0" w:color="auto"/>
          </w:divBdr>
        </w:div>
      </w:divsChild>
    </w:div>
    <w:div w:id="963344735">
      <w:bodyDiv w:val="1"/>
      <w:marLeft w:val="0"/>
      <w:marRight w:val="0"/>
      <w:marTop w:val="0"/>
      <w:marBottom w:val="0"/>
      <w:divBdr>
        <w:top w:val="none" w:sz="0" w:space="0" w:color="auto"/>
        <w:left w:val="none" w:sz="0" w:space="0" w:color="auto"/>
        <w:bottom w:val="none" w:sz="0" w:space="0" w:color="auto"/>
        <w:right w:val="none" w:sz="0" w:space="0" w:color="auto"/>
      </w:divBdr>
      <w:divsChild>
        <w:div w:id="2145536530">
          <w:marLeft w:val="0"/>
          <w:marRight w:val="0"/>
          <w:marTop w:val="0"/>
          <w:marBottom w:val="0"/>
          <w:divBdr>
            <w:top w:val="none" w:sz="0" w:space="0" w:color="auto"/>
            <w:left w:val="none" w:sz="0" w:space="0" w:color="auto"/>
            <w:bottom w:val="none" w:sz="0" w:space="0" w:color="auto"/>
            <w:right w:val="none" w:sz="0" w:space="0" w:color="auto"/>
          </w:divBdr>
          <w:divsChild>
            <w:div w:id="1165513780">
              <w:marLeft w:val="0"/>
              <w:marRight w:val="0"/>
              <w:marTop w:val="0"/>
              <w:marBottom w:val="0"/>
              <w:divBdr>
                <w:top w:val="none" w:sz="0" w:space="0" w:color="auto"/>
                <w:left w:val="none" w:sz="0" w:space="0" w:color="auto"/>
                <w:bottom w:val="none" w:sz="0" w:space="0" w:color="auto"/>
                <w:right w:val="none" w:sz="0" w:space="0" w:color="auto"/>
              </w:divBdr>
              <w:divsChild>
                <w:div w:id="114443350">
                  <w:marLeft w:val="0"/>
                  <w:marRight w:val="0"/>
                  <w:marTop w:val="100"/>
                  <w:marBottom w:val="100"/>
                  <w:divBdr>
                    <w:top w:val="none" w:sz="0" w:space="0" w:color="auto"/>
                    <w:left w:val="none" w:sz="0" w:space="0" w:color="auto"/>
                    <w:bottom w:val="none" w:sz="0" w:space="0" w:color="auto"/>
                    <w:right w:val="none" w:sz="0" w:space="0" w:color="auto"/>
                  </w:divBdr>
                  <w:divsChild>
                    <w:div w:id="190462330">
                      <w:marLeft w:val="0"/>
                      <w:marRight w:val="0"/>
                      <w:marTop w:val="100"/>
                      <w:marBottom w:val="100"/>
                      <w:divBdr>
                        <w:top w:val="none" w:sz="0" w:space="0" w:color="auto"/>
                        <w:left w:val="none" w:sz="0" w:space="0" w:color="auto"/>
                        <w:bottom w:val="none" w:sz="0" w:space="0" w:color="auto"/>
                        <w:right w:val="none" w:sz="0" w:space="0" w:color="auto"/>
                      </w:divBdr>
                      <w:divsChild>
                        <w:div w:id="782266947">
                          <w:marLeft w:val="0"/>
                          <w:marRight w:val="0"/>
                          <w:marTop w:val="0"/>
                          <w:marBottom w:val="0"/>
                          <w:divBdr>
                            <w:top w:val="none" w:sz="0" w:space="0" w:color="auto"/>
                            <w:left w:val="none" w:sz="0" w:space="0" w:color="auto"/>
                            <w:bottom w:val="none" w:sz="0" w:space="0" w:color="auto"/>
                            <w:right w:val="none" w:sz="0" w:space="0" w:color="auto"/>
                          </w:divBdr>
                          <w:divsChild>
                            <w:div w:id="1621885193">
                              <w:marLeft w:val="0"/>
                              <w:marRight w:val="0"/>
                              <w:marTop w:val="408"/>
                              <w:marBottom w:val="0"/>
                              <w:divBdr>
                                <w:top w:val="none" w:sz="0" w:space="0" w:color="auto"/>
                                <w:left w:val="none" w:sz="0" w:space="0" w:color="auto"/>
                                <w:bottom w:val="none" w:sz="0" w:space="0" w:color="auto"/>
                                <w:right w:val="none" w:sz="0" w:space="0" w:color="auto"/>
                              </w:divBdr>
                              <w:divsChild>
                                <w:div w:id="937055754">
                                  <w:marLeft w:val="-272"/>
                                  <w:marRight w:val="0"/>
                                  <w:marTop w:val="0"/>
                                  <w:marBottom w:val="136"/>
                                  <w:divBdr>
                                    <w:top w:val="none" w:sz="0" w:space="0" w:color="auto"/>
                                    <w:left w:val="none" w:sz="0" w:space="0" w:color="auto"/>
                                    <w:bottom w:val="none" w:sz="0" w:space="0" w:color="auto"/>
                                    <w:right w:val="none" w:sz="0" w:space="0" w:color="auto"/>
                                  </w:divBdr>
                                  <w:divsChild>
                                    <w:div w:id="95147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451858">
      <w:bodyDiv w:val="1"/>
      <w:marLeft w:val="0"/>
      <w:marRight w:val="0"/>
      <w:marTop w:val="0"/>
      <w:marBottom w:val="0"/>
      <w:divBdr>
        <w:top w:val="none" w:sz="0" w:space="0" w:color="auto"/>
        <w:left w:val="none" w:sz="0" w:space="0" w:color="auto"/>
        <w:bottom w:val="none" w:sz="0" w:space="0" w:color="auto"/>
        <w:right w:val="none" w:sz="0" w:space="0" w:color="auto"/>
      </w:divBdr>
      <w:divsChild>
        <w:div w:id="1625308466">
          <w:marLeft w:val="547"/>
          <w:marRight w:val="0"/>
          <w:marTop w:val="0"/>
          <w:marBottom w:val="0"/>
          <w:divBdr>
            <w:top w:val="none" w:sz="0" w:space="0" w:color="auto"/>
            <w:left w:val="none" w:sz="0" w:space="0" w:color="auto"/>
            <w:bottom w:val="none" w:sz="0" w:space="0" w:color="auto"/>
            <w:right w:val="none" w:sz="0" w:space="0" w:color="auto"/>
          </w:divBdr>
        </w:div>
      </w:divsChild>
    </w:div>
    <w:div w:id="1134564206">
      <w:bodyDiv w:val="1"/>
      <w:marLeft w:val="0"/>
      <w:marRight w:val="0"/>
      <w:marTop w:val="0"/>
      <w:marBottom w:val="0"/>
      <w:divBdr>
        <w:top w:val="none" w:sz="0" w:space="0" w:color="auto"/>
        <w:left w:val="none" w:sz="0" w:space="0" w:color="auto"/>
        <w:bottom w:val="none" w:sz="0" w:space="0" w:color="auto"/>
        <w:right w:val="none" w:sz="0" w:space="0" w:color="auto"/>
      </w:divBdr>
      <w:divsChild>
        <w:div w:id="1989555242">
          <w:marLeft w:val="0"/>
          <w:marRight w:val="0"/>
          <w:marTop w:val="0"/>
          <w:marBottom w:val="0"/>
          <w:divBdr>
            <w:top w:val="none" w:sz="0" w:space="0" w:color="auto"/>
            <w:left w:val="none" w:sz="0" w:space="0" w:color="auto"/>
            <w:bottom w:val="none" w:sz="0" w:space="0" w:color="auto"/>
            <w:right w:val="none" w:sz="0" w:space="0" w:color="auto"/>
          </w:divBdr>
          <w:divsChild>
            <w:div w:id="1690569498">
              <w:marLeft w:val="0"/>
              <w:marRight w:val="0"/>
              <w:marTop w:val="0"/>
              <w:marBottom w:val="0"/>
              <w:divBdr>
                <w:top w:val="none" w:sz="0" w:space="0" w:color="auto"/>
                <w:left w:val="none" w:sz="0" w:space="0" w:color="auto"/>
                <w:bottom w:val="none" w:sz="0" w:space="0" w:color="auto"/>
                <w:right w:val="none" w:sz="0" w:space="0" w:color="auto"/>
              </w:divBdr>
              <w:divsChild>
                <w:div w:id="451630505">
                  <w:marLeft w:val="0"/>
                  <w:marRight w:val="0"/>
                  <w:marTop w:val="0"/>
                  <w:marBottom w:val="0"/>
                  <w:divBdr>
                    <w:top w:val="none" w:sz="0" w:space="0" w:color="auto"/>
                    <w:left w:val="none" w:sz="0" w:space="0" w:color="auto"/>
                    <w:bottom w:val="none" w:sz="0" w:space="0" w:color="auto"/>
                    <w:right w:val="none" w:sz="0" w:space="0" w:color="auto"/>
                  </w:divBdr>
                  <w:divsChild>
                    <w:div w:id="541093116">
                      <w:marLeft w:val="0"/>
                      <w:marRight w:val="0"/>
                      <w:marTop w:val="0"/>
                      <w:marBottom w:val="0"/>
                      <w:divBdr>
                        <w:top w:val="none" w:sz="0" w:space="0" w:color="auto"/>
                        <w:left w:val="none" w:sz="0" w:space="0" w:color="auto"/>
                        <w:bottom w:val="none" w:sz="0" w:space="0" w:color="auto"/>
                        <w:right w:val="none" w:sz="0" w:space="0" w:color="auto"/>
                      </w:divBdr>
                      <w:divsChild>
                        <w:div w:id="1639261391">
                          <w:marLeft w:val="0"/>
                          <w:marRight w:val="0"/>
                          <w:marTop w:val="0"/>
                          <w:marBottom w:val="0"/>
                          <w:divBdr>
                            <w:top w:val="none" w:sz="0" w:space="0" w:color="auto"/>
                            <w:left w:val="none" w:sz="0" w:space="0" w:color="auto"/>
                            <w:bottom w:val="none" w:sz="0" w:space="0" w:color="auto"/>
                            <w:right w:val="none" w:sz="0" w:space="0" w:color="auto"/>
                          </w:divBdr>
                          <w:divsChild>
                            <w:div w:id="1338575435">
                              <w:marLeft w:val="0"/>
                              <w:marRight w:val="0"/>
                              <w:marTop w:val="0"/>
                              <w:marBottom w:val="0"/>
                              <w:divBdr>
                                <w:top w:val="none" w:sz="0" w:space="0" w:color="auto"/>
                                <w:left w:val="none" w:sz="0" w:space="0" w:color="auto"/>
                                <w:bottom w:val="none" w:sz="0" w:space="0" w:color="auto"/>
                                <w:right w:val="none" w:sz="0" w:space="0" w:color="auto"/>
                              </w:divBdr>
                              <w:divsChild>
                                <w:div w:id="1521160107">
                                  <w:marLeft w:val="0"/>
                                  <w:marRight w:val="0"/>
                                  <w:marTop w:val="0"/>
                                  <w:marBottom w:val="150"/>
                                  <w:divBdr>
                                    <w:top w:val="none" w:sz="0" w:space="0" w:color="auto"/>
                                    <w:left w:val="none" w:sz="0" w:space="0" w:color="auto"/>
                                    <w:bottom w:val="none" w:sz="0" w:space="0" w:color="auto"/>
                                    <w:right w:val="none" w:sz="0" w:space="0" w:color="auto"/>
                                  </w:divBdr>
                                </w:div>
                                <w:div w:id="1706565209">
                                  <w:marLeft w:val="0"/>
                                  <w:marRight w:val="0"/>
                                  <w:marTop w:val="0"/>
                                  <w:marBottom w:val="375"/>
                                  <w:divBdr>
                                    <w:top w:val="none" w:sz="0" w:space="0" w:color="auto"/>
                                    <w:left w:val="none" w:sz="0" w:space="0" w:color="auto"/>
                                    <w:bottom w:val="none" w:sz="0" w:space="0" w:color="auto"/>
                                    <w:right w:val="none" w:sz="0" w:space="0" w:color="auto"/>
                                  </w:divBdr>
                                  <w:divsChild>
                                    <w:div w:id="49167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368725">
      <w:marLeft w:val="0"/>
      <w:marRight w:val="0"/>
      <w:marTop w:val="0"/>
      <w:marBottom w:val="0"/>
      <w:divBdr>
        <w:top w:val="none" w:sz="0" w:space="0" w:color="auto"/>
        <w:left w:val="none" w:sz="0" w:space="0" w:color="auto"/>
        <w:bottom w:val="none" w:sz="0" w:space="0" w:color="auto"/>
        <w:right w:val="none" w:sz="0" w:space="0" w:color="auto"/>
      </w:divBdr>
      <w:divsChild>
        <w:div w:id="1188368751">
          <w:marLeft w:val="0"/>
          <w:marRight w:val="0"/>
          <w:marTop w:val="0"/>
          <w:marBottom w:val="0"/>
          <w:divBdr>
            <w:top w:val="none" w:sz="0" w:space="0" w:color="auto"/>
            <w:left w:val="none" w:sz="0" w:space="0" w:color="auto"/>
            <w:bottom w:val="none" w:sz="0" w:space="0" w:color="auto"/>
            <w:right w:val="none" w:sz="0" w:space="0" w:color="auto"/>
          </w:divBdr>
          <w:divsChild>
            <w:div w:id="1188368746">
              <w:marLeft w:val="0"/>
              <w:marRight w:val="0"/>
              <w:marTop w:val="0"/>
              <w:marBottom w:val="0"/>
              <w:divBdr>
                <w:top w:val="none" w:sz="0" w:space="0" w:color="auto"/>
                <w:left w:val="none" w:sz="0" w:space="0" w:color="auto"/>
                <w:bottom w:val="none" w:sz="0" w:space="0" w:color="auto"/>
                <w:right w:val="none" w:sz="0" w:space="0" w:color="auto"/>
              </w:divBdr>
              <w:divsChild>
                <w:div w:id="1188368784">
                  <w:marLeft w:val="0"/>
                  <w:marRight w:val="0"/>
                  <w:marTop w:val="0"/>
                  <w:marBottom w:val="0"/>
                  <w:divBdr>
                    <w:top w:val="none" w:sz="0" w:space="0" w:color="auto"/>
                    <w:left w:val="none" w:sz="0" w:space="0" w:color="auto"/>
                    <w:bottom w:val="none" w:sz="0" w:space="0" w:color="auto"/>
                    <w:right w:val="none" w:sz="0" w:space="0" w:color="auto"/>
                  </w:divBdr>
                  <w:divsChild>
                    <w:div w:id="1188368775">
                      <w:marLeft w:val="0"/>
                      <w:marRight w:val="0"/>
                      <w:marTop w:val="0"/>
                      <w:marBottom w:val="0"/>
                      <w:divBdr>
                        <w:top w:val="none" w:sz="0" w:space="0" w:color="auto"/>
                        <w:left w:val="none" w:sz="0" w:space="0" w:color="auto"/>
                        <w:bottom w:val="none" w:sz="0" w:space="0" w:color="auto"/>
                        <w:right w:val="none" w:sz="0" w:space="0" w:color="auto"/>
                      </w:divBdr>
                      <w:divsChild>
                        <w:div w:id="1188368752">
                          <w:marLeft w:val="0"/>
                          <w:marRight w:val="0"/>
                          <w:marTop w:val="0"/>
                          <w:marBottom w:val="0"/>
                          <w:divBdr>
                            <w:top w:val="none" w:sz="0" w:space="0" w:color="auto"/>
                            <w:left w:val="none" w:sz="0" w:space="0" w:color="auto"/>
                            <w:bottom w:val="none" w:sz="0" w:space="0" w:color="auto"/>
                            <w:right w:val="none" w:sz="0" w:space="0" w:color="auto"/>
                          </w:divBdr>
                          <w:divsChild>
                            <w:div w:id="1188368763">
                              <w:marLeft w:val="0"/>
                              <w:marRight w:val="0"/>
                              <w:marTop w:val="0"/>
                              <w:marBottom w:val="0"/>
                              <w:divBdr>
                                <w:top w:val="none" w:sz="0" w:space="0" w:color="auto"/>
                                <w:left w:val="none" w:sz="0" w:space="0" w:color="auto"/>
                                <w:bottom w:val="none" w:sz="0" w:space="0" w:color="auto"/>
                                <w:right w:val="none" w:sz="0" w:space="0" w:color="auto"/>
                              </w:divBdr>
                              <w:divsChild>
                                <w:div w:id="1188368797">
                                  <w:marLeft w:val="0"/>
                                  <w:marRight w:val="0"/>
                                  <w:marTop w:val="0"/>
                                  <w:marBottom w:val="0"/>
                                  <w:divBdr>
                                    <w:top w:val="none" w:sz="0" w:space="0" w:color="auto"/>
                                    <w:left w:val="none" w:sz="0" w:space="0" w:color="auto"/>
                                    <w:bottom w:val="none" w:sz="0" w:space="0" w:color="auto"/>
                                    <w:right w:val="none" w:sz="0" w:space="0" w:color="auto"/>
                                  </w:divBdr>
                                  <w:divsChild>
                                    <w:div w:id="1188368735">
                                      <w:marLeft w:val="0"/>
                                      <w:marRight w:val="0"/>
                                      <w:marTop w:val="0"/>
                                      <w:marBottom w:val="0"/>
                                      <w:divBdr>
                                        <w:top w:val="none" w:sz="0" w:space="0" w:color="auto"/>
                                        <w:left w:val="none" w:sz="0" w:space="0" w:color="auto"/>
                                        <w:bottom w:val="none" w:sz="0" w:space="0" w:color="auto"/>
                                        <w:right w:val="none" w:sz="0" w:space="0" w:color="auto"/>
                                      </w:divBdr>
                                      <w:divsChild>
                                        <w:div w:id="1188368730">
                                          <w:marLeft w:val="0"/>
                                          <w:marRight w:val="0"/>
                                          <w:marTop w:val="0"/>
                                          <w:marBottom w:val="0"/>
                                          <w:divBdr>
                                            <w:top w:val="none" w:sz="0" w:space="0" w:color="auto"/>
                                            <w:left w:val="none" w:sz="0" w:space="0" w:color="auto"/>
                                            <w:bottom w:val="none" w:sz="0" w:space="0" w:color="auto"/>
                                            <w:right w:val="none" w:sz="0" w:space="0" w:color="auto"/>
                                          </w:divBdr>
                                        </w:div>
                                      </w:divsChild>
                                    </w:div>
                                    <w:div w:id="11883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368731">
      <w:marLeft w:val="0"/>
      <w:marRight w:val="0"/>
      <w:marTop w:val="0"/>
      <w:marBottom w:val="0"/>
      <w:divBdr>
        <w:top w:val="none" w:sz="0" w:space="0" w:color="auto"/>
        <w:left w:val="none" w:sz="0" w:space="0" w:color="auto"/>
        <w:bottom w:val="none" w:sz="0" w:space="0" w:color="auto"/>
        <w:right w:val="none" w:sz="0" w:space="0" w:color="auto"/>
      </w:divBdr>
      <w:divsChild>
        <w:div w:id="1188368774">
          <w:marLeft w:val="0"/>
          <w:marRight w:val="0"/>
          <w:marTop w:val="0"/>
          <w:marBottom w:val="0"/>
          <w:divBdr>
            <w:top w:val="none" w:sz="0" w:space="0" w:color="auto"/>
            <w:left w:val="none" w:sz="0" w:space="0" w:color="auto"/>
            <w:bottom w:val="none" w:sz="0" w:space="0" w:color="auto"/>
            <w:right w:val="none" w:sz="0" w:space="0" w:color="auto"/>
          </w:divBdr>
          <w:divsChild>
            <w:div w:id="1188368777">
              <w:marLeft w:val="0"/>
              <w:marRight w:val="0"/>
              <w:marTop w:val="0"/>
              <w:marBottom w:val="0"/>
              <w:divBdr>
                <w:top w:val="none" w:sz="0" w:space="0" w:color="auto"/>
                <w:left w:val="none" w:sz="0" w:space="0" w:color="auto"/>
                <w:bottom w:val="none" w:sz="0" w:space="0" w:color="auto"/>
                <w:right w:val="none" w:sz="0" w:space="0" w:color="auto"/>
              </w:divBdr>
              <w:divsChild>
                <w:div w:id="1188368762">
                  <w:marLeft w:val="0"/>
                  <w:marRight w:val="0"/>
                  <w:marTop w:val="0"/>
                  <w:marBottom w:val="0"/>
                  <w:divBdr>
                    <w:top w:val="none" w:sz="0" w:space="0" w:color="auto"/>
                    <w:left w:val="none" w:sz="0" w:space="0" w:color="auto"/>
                    <w:bottom w:val="none" w:sz="0" w:space="0" w:color="auto"/>
                    <w:right w:val="none" w:sz="0" w:space="0" w:color="auto"/>
                  </w:divBdr>
                  <w:divsChild>
                    <w:div w:id="1188368756">
                      <w:marLeft w:val="0"/>
                      <w:marRight w:val="0"/>
                      <w:marTop w:val="0"/>
                      <w:marBottom w:val="0"/>
                      <w:divBdr>
                        <w:top w:val="none" w:sz="0" w:space="0" w:color="auto"/>
                        <w:left w:val="none" w:sz="0" w:space="0" w:color="auto"/>
                        <w:bottom w:val="none" w:sz="0" w:space="0" w:color="auto"/>
                        <w:right w:val="none" w:sz="0" w:space="0" w:color="auto"/>
                      </w:divBdr>
                      <w:divsChild>
                        <w:div w:id="1188368766">
                          <w:marLeft w:val="0"/>
                          <w:marRight w:val="0"/>
                          <w:marTop w:val="0"/>
                          <w:marBottom w:val="0"/>
                          <w:divBdr>
                            <w:top w:val="none" w:sz="0" w:space="0" w:color="auto"/>
                            <w:left w:val="none" w:sz="0" w:space="0" w:color="auto"/>
                            <w:bottom w:val="none" w:sz="0" w:space="0" w:color="auto"/>
                            <w:right w:val="none" w:sz="0" w:space="0" w:color="auto"/>
                          </w:divBdr>
                          <w:divsChild>
                            <w:div w:id="1188368728">
                              <w:marLeft w:val="0"/>
                              <w:marRight w:val="0"/>
                              <w:marTop w:val="0"/>
                              <w:marBottom w:val="0"/>
                              <w:divBdr>
                                <w:top w:val="none" w:sz="0" w:space="0" w:color="auto"/>
                                <w:left w:val="none" w:sz="0" w:space="0" w:color="auto"/>
                                <w:bottom w:val="none" w:sz="0" w:space="0" w:color="auto"/>
                                <w:right w:val="none" w:sz="0" w:space="0" w:color="auto"/>
                              </w:divBdr>
                              <w:divsChild>
                                <w:div w:id="1188368742">
                                  <w:marLeft w:val="0"/>
                                  <w:marRight w:val="0"/>
                                  <w:marTop w:val="0"/>
                                  <w:marBottom w:val="0"/>
                                  <w:divBdr>
                                    <w:top w:val="none" w:sz="0" w:space="0" w:color="auto"/>
                                    <w:left w:val="none" w:sz="0" w:space="0" w:color="auto"/>
                                    <w:bottom w:val="none" w:sz="0" w:space="0" w:color="auto"/>
                                    <w:right w:val="none" w:sz="0" w:space="0" w:color="auto"/>
                                  </w:divBdr>
                                  <w:divsChild>
                                    <w:div w:id="1188368734">
                                      <w:marLeft w:val="0"/>
                                      <w:marRight w:val="0"/>
                                      <w:marTop w:val="0"/>
                                      <w:marBottom w:val="0"/>
                                      <w:divBdr>
                                        <w:top w:val="none" w:sz="0" w:space="0" w:color="auto"/>
                                        <w:left w:val="none" w:sz="0" w:space="0" w:color="auto"/>
                                        <w:bottom w:val="none" w:sz="0" w:space="0" w:color="auto"/>
                                        <w:right w:val="none" w:sz="0" w:space="0" w:color="auto"/>
                                      </w:divBdr>
                                      <w:divsChild>
                                        <w:div w:id="11883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68741">
      <w:marLeft w:val="0"/>
      <w:marRight w:val="0"/>
      <w:marTop w:val="0"/>
      <w:marBottom w:val="0"/>
      <w:divBdr>
        <w:top w:val="none" w:sz="0" w:space="0" w:color="auto"/>
        <w:left w:val="none" w:sz="0" w:space="0" w:color="auto"/>
        <w:bottom w:val="none" w:sz="0" w:space="0" w:color="auto"/>
        <w:right w:val="none" w:sz="0" w:space="0" w:color="auto"/>
      </w:divBdr>
      <w:divsChild>
        <w:div w:id="1188368768">
          <w:marLeft w:val="0"/>
          <w:marRight w:val="0"/>
          <w:marTop w:val="0"/>
          <w:marBottom w:val="0"/>
          <w:divBdr>
            <w:top w:val="none" w:sz="0" w:space="0" w:color="auto"/>
            <w:left w:val="none" w:sz="0" w:space="0" w:color="auto"/>
            <w:bottom w:val="none" w:sz="0" w:space="0" w:color="auto"/>
            <w:right w:val="none" w:sz="0" w:space="0" w:color="auto"/>
          </w:divBdr>
          <w:divsChild>
            <w:div w:id="1188368783">
              <w:marLeft w:val="0"/>
              <w:marRight w:val="0"/>
              <w:marTop w:val="0"/>
              <w:marBottom w:val="0"/>
              <w:divBdr>
                <w:top w:val="none" w:sz="0" w:space="0" w:color="auto"/>
                <w:left w:val="none" w:sz="0" w:space="0" w:color="auto"/>
                <w:bottom w:val="none" w:sz="0" w:space="0" w:color="auto"/>
                <w:right w:val="none" w:sz="0" w:space="0" w:color="auto"/>
              </w:divBdr>
              <w:divsChild>
                <w:div w:id="1188368798">
                  <w:marLeft w:val="0"/>
                  <w:marRight w:val="0"/>
                  <w:marTop w:val="0"/>
                  <w:marBottom w:val="0"/>
                  <w:divBdr>
                    <w:top w:val="none" w:sz="0" w:space="0" w:color="auto"/>
                    <w:left w:val="none" w:sz="0" w:space="0" w:color="auto"/>
                    <w:bottom w:val="none" w:sz="0" w:space="0" w:color="auto"/>
                    <w:right w:val="none" w:sz="0" w:space="0" w:color="auto"/>
                  </w:divBdr>
                  <w:divsChild>
                    <w:div w:id="1188368758">
                      <w:marLeft w:val="0"/>
                      <w:marRight w:val="0"/>
                      <w:marTop w:val="0"/>
                      <w:marBottom w:val="0"/>
                      <w:divBdr>
                        <w:top w:val="none" w:sz="0" w:space="0" w:color="auto"/>
                        <w:left w:val="none" w:sz="0" w:space="0" w:color="auto"/>
                        <w:bottom w:val="none" w:sz="0" w:space="0" w:color="auto"/>
                        <w:right w:val="none" w:sz="0" w:space="0" w:color="auto"/>
                      </w:divBdr>
                      <w:divsChild>
                        <w:div w:id="1188368743">
                          <w:marLeft w:val="0"/>
                          <w:marRight w:val="0"/>
                          <w:marTop w:val="0"/>
                          <w:marBottom w:val="0"/>
                          <w:divBdr>
                            <w:top w:val="none" w:sz="0" w:space="0" w:color="auto"/>
                            <w:left w:val="none" w:sz="0" w:space="0" w:color="auto"/>
                            <w:bottom w:val="none" w:sz="0" w:space="0" w:color="auto"/>
                            <w:right w:val="none" w:sz="0" w:space="0" w:color="auto"/>
                          </w:divBdr>
                          <w:divsChild>
                            <w:div w:id="1188368764">
                              <w:marLeft w:val="0"/>
                              <w:marRight w:val="0"/>
                              <w:marTop w:val="0"/>
                              <w:marBottom w:val="0"/>
                              <w:divBdr>
                                <w:top w:val="none" w:sz="0" w:space="0" w:color="auto"/>
                                <w:left w:val="none" w:sz="0" w:space="0" w:color="auto"/>
                                <w:bottom w:val="none" w:sz="0" w:space="0" w:color="auto"/>
                                <w:right w:val="none" w:sz="0" w:space="0" w:color="auto"/>
                              </w:divBdr>
                              <w:divsChild>
                                <w:div w:id="1188368772">
                                  <w:marLeft w:val="0"/>
                                  <w:marRight w:val="0"/>
                                  <w:marTop w:val="0"/>
                                  <w:marBottom w:val="0"/>
                                  <w:divBdr>
                                    <w:top w:val="none" w:sz="0" w:space="0" w:color="auto"/>
                                    <w:left w:val="none" w:sz="0" w:space="0" w:color="auto"/>
                                    <w:bottom w:val="none" w:sz="0" w:space="0" w:color="auto"/>
                                    <w:right w:val="none" w:sz="0" w:space="0" w:color="auto"/>
                                  </w:divBdr>
                                  <w:divsChild>
                                    <w:div w:id="1188368767">
                                      <w:marLeft w:val="0"/>
                                      <w:marRight w:val="0"/>
                                      <w:marTop w:val="0"/>
                                      <w:marBottom w:val="0"/>
                                      <w:divBdr>
                                        <w:top w:val="none" w:sz="0" w:space="0" w:color="auto"/>
                                        <w:left w:val="none" w:sz="0" w:space="0" w:color="auto"/>
                                        <w:bottom w:val="none" w:sz="0" w:space="0" w:color="auto"/>
                                        <w:right w:val="none" w:sz="0" w:space="0" w:color="auto"/>
                                      </w:divBdr>
                                    </w:div>
                                    <w:div w:id="1188368785">
                                      <w:marLeft w:val="0"/>
                                      <w:marRight w:val="0"/>
                                      <w:marTop w:val="0"/>
                                      <w:marBottom w:val="0"/>
                                      <w:divBdr>
                                        <w:top w:val="none" w:sz="0" w:space="0" w:color="auto"/>
                                        <w:left w:val="none" w:sz="0" w:space="0" w:color="auto"/>
                                        <w:bottom w:val="none" w:sz="0" w:space="0" w:color="auto"/>
                                        <w:right w:val="none" w:sz="0" w:space="0" w:color="auto"/>
                                      </w:divBdr>
                                      <w:divsChild>
                                        <w:div w:id="1188368761">
                                          <w:marLeft w:val="0"/>
                                          <w:marRight w:val="0"/>
                                          <w:marTop w:val="0"/>
                                          <w:marBottom w:val="0"/>
                                          <w:divBdr>
                                            <w:top w:val="none" w:sz="0" w:space="0" w:color="auto"/>
                                            <w:left w:val="none" w:sz="0" w:space="0" w:color="auto"/>
                                            <w:bottom w:val="none" w:sz="0" w:space="0" w:color="auto"/>
                                            <w:right w:val="none" w:sz="0" w:space="0" w:color="auto"/>
                                          </w:divBdr>
                                        </w:div>
                                        <w:div w:id="1188368771">
                                          <w:marLeft w:val="0"/>
                                          <w:marRight w:val="0"/>
                                          <w:marTop w:val="0"/>
                                          <w:marBottom w:val="0"/>
                                          <w:divBdr>
                                            <w:top w:val="none" w:sz="0" w:space="0" w:color="auto"/>
                                            <w:left w:val="none" w:sz="0" w:space="0" w:color="auto"/>
                                            <w:bottom w:val="none" w:sz="0" w:space="0" w:color="auto"/>
                                            <w:right w:val="none" w:sz="0" w:space="0" w:color="auto"/>
                                          </w:divBdr>
                                          <w:divsChild>
                                            <w:div w:id="11883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368753">
      <w:marLeft w:val="0"/>
      <w:marRight w:val="0"/>
      <w:marTop w:val="0"/>
      <w:marBottom w:val="0"/>
      <w:divBdr>
        <w:top w:val="none" w:sz="0" w:space="0" w:color="auto"/>
        <w:left w:val="none" w:sz="0" w:space="0" w:color="auto"/>
        <w:bottom w:val="none" w:sz="0" w:space="0" w:color="auto"/>
        <w:right w:val="none" w:sz="0" w:space="0" w:color="auto"/>
      </w:divBdr>
      <w:divsChild>
        <w:div w:id="1188368749">
          <w:marLeft w:val="0"/>
          <w:marRight w:val="0"/>
          <w:marTop w:val="0"/>
          <w:marBottom w:val="0"/>
          <w:divBdr>
            <w:top w:val="none" w:sz="0" w:space="0" w:color="auto"/>
            <w:left w:val="none" w:sz="0" w:space="0" w:color="auto"/>
            <w:bottom w:val="none" w:sz="0" w:space="0" w:color="auto"/>
            <w:right w:val="none" w:sz="0" w:space="0" w:color="auto"/>
          </w:divBdr>
          <w:divsChild>
            <w:div w:id="1188368795">
              <w:marLeft w:val="0"/>
              <w:marRight w:val="0"/>
              <w:marTop w:val="0"/>
              <w:marBottom w:val="0"/>
              <w:divBdr>
                <w:top w:val="none" w:sz="0" w:space="0" w:color="auto"/>
                <w:left w:val="none" w:sz="0" w:space="0" w:color="auto"/>
                <w:bottom w:val="none" w:sz="0" w:space="0" w:color="auto"/>
                <w:right w:val="none" w:sz="0" w:space="0" w:color="auto"/>
              </w:divBdr>
              <w:divsChild>
                <w:div w:id="1188368790">
                  <w:marLeft w:val="0"/>
                  <w:marRight w:val="0"/>
                  <w:marTop w:val="0"/>
                  <w:marBottom w:val="0"/>
                  <w:divBdr>
                    <w:top w:val="none" w:sz="0" w:space="0" w:color="auto"/>
                    <w:left w:val="none" w:sz="0" w:space="0" w:color="auto"/>
                    <w:bottom w:val="none" w:sz="0" w:space="0" w:color="auto"/>
                    <w:right w:val="none" w:sz="0" w:space="0" w:color="auto"/>
                  </w:divBdr>
                  <w:divsChild>
                    <w:div w:id="1188368787">
                      <w:marLeft w:val="0"/>
                      <w:marRight w:val="0"/>
                      <w:marTop w:val="0"/>
                      <w:marBottom w:val="0"/>
                      <w:divBdr>
                        <w:top w:val="none" w:sz="0" w:space="0" w:color="auto"/>
                        <w:left w:val="none" w:sz="0" w:space="0" w:color="auto"/>
                        <w:bottom w:val="none" w:sz="0" w:space="0" w:color="auto"/>
                        <w:right w:val="none" w:sz="0" w:space="0" w:color="auto"/>
                      </w:divBdr>
                      <w:divsChild>
                        <w:div w:id="1188368765">
                          <w:marLeft w:val="0"/>
                          <w:marRight w:val="0"/>
                          <w:marTop w:val="0"/>
                          <w:marBottom w:val="0"/>
                          <w:divBdr>
                            <w:top w:val="none" w:sz="0" w:space="0" w:color="auto"/>
                            <w:left w:val="none" w:sz="0" w:space="0" w:color="auto"/>
                            <w:bottom w:val="none" w:sz="0" w:space="0" w:color="auto"/>
                            <w:right w:val="none" w:sz="0" w:space="0" w:color="auto"/>
                          </w:divBdr>
                          <w:divsChild>
                            <w:div w:id="1188368740">
                              <w:marLeft w:val="0"/>
                              <w:marRight w:val="0"/>
                              <w:marTop w:val="0"/>
                              <w:marBottom w:val="0"/>
                              <w:divBdr>
                                <w:top w:val="none" w:sz="0" w:space="0" w:color="auto"/>
                                <w:left w:val="none" w:sz="0" w:space="0" w:color="auto"/>
                                <w:bottom w:val="none" w:sz="0" w:space="0" w:color="auto"/>
                                <w:right w:val="none" w:sz="0" w:space="0" w:color="auto"/>
                              </w:divBdr>
                              <w:divsChild>
                                <w:div w:id="1188368776">
                                  <w:marLeft w:val="0"/>
                                  <w:marRight w:val="0"/>
                                  <w:marTop w:val="0"/>
                                  <w:marBottom w:val="0"/>
                                  <w:divBdr>
                                    <w:top w:val="none" w:sz="0" w:space="0" w:color="auto"/>
                                    <w:left w:val="none" w:sz="0" w:space="0" w:color="auto"/>
                                    <w:bottom w:val="none" w:sz="0" w:space="0" w:color="auto"/>
                                    <w:right w:val="none" w:sz="0" w:space="0" w:color="auto"/>
                                  </w:divBdr>
                                  <w:divsChild>
                                    <w:div w:id="1188368732">
                                      <w:marLeft w:val="0"/>
                                      <w:marRight w:val="0"/>
                                      <w:marTop w:val="0"/>
                                      <w:marBottom w:val="0"/>
                                      <w:divBdr>
                                        <w:top w:val="none" w:sz="0" w:space="0" w:color="auto"/>
                                        <w:left w:val="none" w:sz="0" w:space="0" w:color="auto"/>
                                        <w:bottom w:val="none" w:sz="0" w:space="0" w:color="auto"/>
                                        <w:right w:val="none" w:sz="0" w:space="0" w:color="auto"/>
                                      </w:divBdr>
                                      <w:divsChild>
                                        <w:div w:id="118836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68769">
      <w:marLeft w:val="0"/>
      <w:marRight w:val="0"/>
      <w:marTop w:val="0"/>
      <w:marBottom w:val="0"/>
      <w:divBdr>
        <w:top w:val="none" w:sz="0" w:space="0" w:color="auto"/>
        <w:left w:val="none" w:sz="0" w:space="0" w:color="auto"/>
        <w:bottom w:val="none" w:sz="0" w:space="0" w:color="auto"/>
        <w:right w:val="none" w:sz="0" w:space="0" w:color="auto"/>
      </w:divBdr>
      <w:divsChild>
        <w:div w:id="1188368794">
          <w:marLeft w:val="0"/>
          <w:marRight w:val="0"/>
          <w:marTop w:val="0"/>
          <w:marBottom w:val="0"/>
          <w:divBdr>
            <w:top w:val="none" w:sz="0" w:space="0" w:color="auto"/>
            <w:left w:val="none" w:sz="0" w:space="0" w:color="auto"/>
            <w:bottom w:val="none" w:sz="0" w:space="0" w:color="auto"/>
            <w:right w:val="none" w:sz="0" w:space="0" w:color="auto"/>
          </w:divBdr>
          <w:divsChild>
            <w:div w:id="1188368793">
              <w:marLeft w:val="0"/>
              <w:marRight w:val="0"/>
              <w:marTop w:val="0"/>
              <w:marBottom w:val="0"/>
              <w:divBdr>
                <w:top w:val="none" w:sz="0" w:space="0" w:color="auto"/>
                <w:left w:val="none" w:sz="0" w:space="0" w:color="auto"/>
                <w:bottom w:val="none" w:sz="0" w:space="0" w:color="auto"/>
                <w:right w:val="none" w:sz="0" w:space="0" w:color="auto"/>
              </w:divBdr>
              <w:divsChild>
                <w:div w:id="1188368738">
                  <w:marLeft w:val="0"/>
                  <w:marRight w:val="0"/>
                  <w:marTop w:val="0"/>
                  <w:marBottom w:val="0"/>
                  <w:divBdr>
                    <w:top w:val="none" w:sz="0" w:space="0" w:color="auto"/>
                    <w:left w:val="none" w:sz="0" w:space="0" w:color="auto"/>
                    <w:bottom w:val="none" w:sz="0" w:space="0" w:color="auto"/>
                    <w:right w:val="none" w:sz="0" w:space="0" w:color="auto"/>
                  </w:divBdr>
                  <w:divsChild>
                    <w:div w:id="1188368733">
                      <w:marLeft w:val="0"/>
                      <w:marRight w:val="0"/>
                      <w:marTop w:val="0"/>
                      <w:marBottom w:val="0"/>
                      <w:divBdr>
                        <w:top w:val="none" w:sz="0" w:space="0" w:color="auto"/>
                        <w:left w:val="none" w:sz="0" w:space="0" w:color="auto"/>
                        <w:bottom w:val="none" w:sz="0" w:space="0" w:color="auto"/>
                        <w:right w:val="none" w:sz="0" w:space="0" w:color="auto"/>
                      </w:divBdr>
                      <w:divsChild>
                        <w:div w:id="1188368759">
                          <w:marLeft w:val="0"/>
                          <w:marRight w:val="0"/>
                          <w:marTop w:val="0"/>
                          <w:marBottom w:val="0"/>
                          <w:divBdr>
                            <w:top w:val="none" w:sz="0" w:space="0" w:color="auto"/>
                            <w:left w:val="none" w:sz="0" w:space="0" w:color="auto"/>
                            <w:bottom w:val="none" w:sz="0" w:space="0" w:color="auto"/>
                            <w:right w:val="none" w:sz="0" w:space="0" w:color="auto"/>
                          </w:divBdr>
                          <w:divsChild>
                            <w:div w:id="1188368729">
                              <w:marLeft w:val="0"/>
                              <w:marRight w:val="0"/>
                              <w:marTop w:val="0"/>
                              <w:marBottom w:val="0"/>
                              <w:divBdr>
                                <w:top w:val="none" w:sz="0" w:space="0" w:color="auto"/>
                                <w:left w:val="none" w:sz="0" w:space="0" w:color="auto"/>
                                <w:bottom w:val="none" w:sz="0" w:space="0" w:color="auto"/>
                                <w:right w:val="none" w:sz="0" w:space="0" w:color="auto"/>
                              </w:divBdr>
                              <w:divsChild>
                                <w:div w:id="1188368747">
                                  <w:marLeft w:val="0"/>
                                  <w:marRight w:val="0"/>
                                  <w:marTop w:val="0"/>
                                  <w:marBottom w:val="0"/>
                                  <w:divBdr>
                                    <w:top w:val="none" w:sz="0" w:space="0" w:color="auto"/>
                                    <w:left w:val="none" w:sz="0" w:space="0" w:color="auto"/>
                                    <w:bottom w:val="none" w:sz="0" w:space="0" w:color="auto"/>
                                    <w:right w:val="none" w:sz="0" w:space="0" w:color="auto"/>
                                  </w:divBdr>
                                  <w:divsChild>
                                    <w:div w:id="1188368727">
                                      <w:marLeft w:val="0"/>
                                      <w:marRight w:val="0"/>
                                      <w:marTop w:val="0"/>
                                      <w:marBottom w:val="0"/>
                                      <w:divBdr>
                                        <w:top w:val="none" w:sz="0" w:space="0" w:color="auto"/>
                                        <w:left w:val="none" w:sz="0" w:space="0" w:color="auto"/>
                                        <w:bottom w:val="none" w:sz="0" w:space="0" w:color="auto"/>
                                        <w:right w:val="none" w:sz="0" w:space="0" w:color="auto"/>
                                      </w:divBdr>
                                      <w:divsChild>
                                        <w:div w:id="11883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68779">
      <w:marLeft w:val="0"/>
      <w:marRight w:val="0"/>
      <w:marTop w:val="0"/>
      <w:marBottom w:val="0"/>
      <w:divBdr>
        <w:top w:val="none" w:sz="0" w:space="0" w:color="auto"/>
        <w:left w:val="none" w:sz="0" w:space="0" w:color="auto"/>
        <w:bottom w:val="none" w:sz="0" w:space="0" w:color="auto"/>
        <w:right w:val="none" w:sz="0" w:space="0" w:color="auto"/>
      </w:divBdr>
      <w:divsChild>
        <w:div w:id="1188368745">
          <w:marLeft w:val="0"/>
          <w:marRight w:val="0"/>
          <w:marTop w:val="0"/>
          <w:marBottom w:val="0"/>
          <w:divBdr>
            <w:top w:val="none" w:sz="0" w:space="0" w:color="auto"/>
            <w:left w:val="none" w:sz="0" w:space="0" w:color="auto"/>
            <w:bottom w:val="none" w:sz="0" w:space="0" w:color="auto"/>
            <w:right w:val="none" w:sz="0" w:space="0" w:color="auto"/>
          </w:divBdr>
          <w:divsChild>
            <w:div w:id="1188368778">
              <w:marLeft w:val="0"/>
              <w:marRight w:val="0"/>
              <w:marTop w:val="0"/>
              <w:marBottom w:val="0"/>
              <w:divBdr>
                <w:top w:val="none" w:sz="0" w:space="0" w:color="auto"/>
                <w:left w:val="none" w:sz="0" w:space="0" w:color="auto"/>
                <w:bottom w:val="none" w:sz="0" w:space="0" w:color="auto"/>
                <w:right w:val="none" w:sz="0" w:space="0" w:color="auto"/>
              </w:divBdr>
              <w:divsChild>
                <w:div w:id="1188368754">
                  <w:marLeft w:val="0"/>
                  <w:marRight w:val="0"/>
                  <w:marTop w:val="0"/>
                  <w:marBottom w:val="0"/>
                  <w:divBdr>
                    <w:top w:val="none" w:sz="0" w:space="0" w:color="auto"/>
                    <w:left w:val="none" w:sz="0" w:space="0" w:color="auto"/>
                    <w:bottom w:val="none" w:sz="0" w:space="0" w:color="auto"/>
                    <w:right w:val="none" w:sz="0" w:space="0" w:color="auto"/>
                  </w:divBdr>
                  <w:divsChild>
                    <w:div w:id="1188368781">
                      <w:marLeft w:val="0"/>
                      <w:marRight w:val="0"/>
                      <w:marTop w:val="0"/>
                      <w:marBottom w:val="0"/>
                      <w:divBdr>
                        <w:top w:val="none" w:sz="0" w:space="0" w:color="auto"/>
                        <w:left w:val="none" w:sz="0" w:space="0" w:color="auto"/>
                        <w:bottom w:val="none" w:sz="0" w:space="0" w:color="auto"/>
                        <w:right w:val="none" w:sz="0" w:space="0" w:color="auto"/>
                      </w:divBdr>
                      <w:divsChild>
                        <w:div w:id="1188368755">
                          <w:marLeft w:val="0"/>
                          <w:marRight w:val="0"/>
                          <w:marTop w:val="0"/>
                          <w:marBottom w:val="0"/>
                          <w:divBdr>
                            <w:top w:val="none" w:sz="0" w:space="0" w:color="auto"/>
                            <w:left w:val="none" w:sz="0" w:space="0" w:color="auto"/>
                            <w:bottom w:val="none" w:sz="0" w:space="0" w:color="auto"/>
                            <w:right w:val="none" w:sz="0" w:space="0" w:color="auto"/>
                          </w:divBdr>
                          <w:divsChild>
                            <w:div w:id="1188368744">
                              <w:marLeft w:val="0"/>
                              <w:marRight w:val="0"/>
                              <w:marTop w:val="0"/>
                              <w:marBottom w:val="0"/>
                              <w:divBdr>
                                <w:top w:val="none" w:sz="0" w:space="0" w:color="auto"/>
                                <w:left w:val="none" w:sz="0" w:space="0" w:color="auto"/>
                                <w:bottom w:val="none" w:sz="0" w:space="0" w:color="auto"/>
                                <w:right w:val="none" w:sz="0" w:space="0" w:color="auto"/>
                              </w:divBdr>
                              <w:divsChild>
                                <w:div w:id="1188368770">
                                  <w:marLeft w:val="0"/>
                                  <w:marRight w:val="0"/>
                                  <w:marTop w:val="0"/>
                                  <w:marBottom w:val="0"/>
                                  <w:divBdr>
                                    <w:top w:val="none" w:sz="0" w:space="0" w:color="auto"/>
                                    <w:left w:val="none" w:sz="0" w:space="0" w:color="auto"/>
                                    <w:bottom w:val="none" w:sz="0" w:space="0" w:color="auto"/>
                                    <w:right w:val="none" w:sz="0" w:space="0" w:color="auto"/>
                                  </w:divBdr>
                                  <w:divsChild>
                                    <w:div w:id="1188368739">
                                      <w:marLeft w:val="0"/>
                                      <w:marRight w:val="0"/>
                                      <w:marTop w:val="0"/>
                                      <w:marBottom w:val="0"/>
                                      <w:divBdr>
                                        <w:top w:val="none" w:sz="0" w:space="0" w:color="auto"/>
                                        <w:left w:val="none" w:sz="0" w:space="0" w:color="auto"/>
                                        <w:bottom w:val="none" w:sz="0" w:space="0" w:color="auto"/>
                                        <w:right w:val="none" w:sz="0" w:space="0" w:color="auto"/>
                                      </w:divBdr>
                                    </w:div>
                                    <w:div w:id="11883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368792">
      <w:marLeft w:val="0"/>
      <w:marRight w:val="0"/>
      <w:marTop w:val="0"/>
      <w:marBottom w:val="0"/>
      <w:divBdr>
        <w:top w:val="none" w:sz="0" w:space="0" w:color="auto"/>
        <w:left w:val="none" w:sz="0" w:space="0" w:color="auto"/>
        <w:bottom w:val="none" w:sz="0" w:space="0" w:color="auto"/>
        <w:right w:val="none" w:sz="0" w:space="0" w:color="auto"/>
      </w:divBdr>
      <w:divsChild>
        <w:div w:id="1188368786">
          <w:marLeft w:val="0"/>
          <w:marRight w:val="0"/>
          <w:marTop w:val="0"/>
          <w:marBottom w:val="0"/>
          <w:divBdr>
            <w:top w:val="none" w:sz="0" w:space="0" w:color="auto"/>
            <w:left w:val="none" w:sz="0" w:space="0" w:color="auto"/>
            <w:bottom w:val="none" w:sz="0" w:space="0" w:color="auto"/>
            <w:right w:val="none" w:sz="0" w:space="0" w:color="auto"/>
          </w:divBdr>
          <w:divsChild>
            <w:div w:id="1188368760">
              <w:marLeft w:val="0"/>
              <w:marRight w:val="0"/>
              <w:marTop w:val="0"/>
              <w:marBottom w:val="0"/>
              <w:divBdr>
                <w:top w:val="none" w:sz="0" w:space="0" w:color="auto"/>
                <w:left w:val="none" w:sz="0" w:space="0" w:color="auto"/>
                <w:bottom w:val="none" w:sz="0" w:space="0" w:color="auto"/>
                <w:right w:val="none" w:sz="0" w:space="0" w:color="auto"/>
              </w:divBdr>
              <w:divsChild>
                <w:div w:id="1188368757">
                  <w:marLeft w:val="0"/>
                  <w:marRight w:val="0"/>
                  <w:marTop w:val="0"/>
                  <w:marBottom w:val="0"/>
                  <w:divBdr>
                    <w:top w:val="none" w:sz="0" w:space="0" w:color="auto"/>
                    <w:left w:val="none" w:sz="0" w:space="0" w:color="auto"/>
                    <w:bottom w:val="none" w:sz="0" w:space="0" w:color="auto"/>
                    <w:right w:val="none" w:sz="0" w:space="0" w:color="auto"/>
                  </w:divBdr>
                  <w:divsChild>
                    <w:div w:id="1188368748">
                      <w:marLeft w:val="0"/>
                      <w:marRight w:val="0"/>
                      <w:marTop w:val="0"/>
                      <w:marBottom w:val="0"/>
                      <w:divBdr>
                        <w:top w:val="none" w:sz="0" w:space="0" w:color="auto"/>
                        <w:left w:val="none" w:sz="0" w:space="0" w:color="auto"/>
                        <w:bottom w:val="none" w:sz="0" w:space="0" w:color="auto"/>
                        <w:right w:val="none" w:sz="0" w:space="0" w:color="auto"/>
                      </w:divBdr>
                      <w:divsChild>
                        <w:div w:id="1188368726">
                          <w:marLeft w:val="0"/>
                          <w:marRight w:val="0"/>
                          <w:marTop w:val="0"/>
                          <w:marBottom w:val="0"/>
                          <w:divBdr>
                            <w:top w:val="none" w:sz="0" w:space="0" w:color="auto"/>
                            <w:left w:val="none" w:sz="0" w:space="0" w:color="auto"/>
                            <w:bottom w:val="none" w:sz="0" w:space="0" w:color="auto"/>
                            <w:right w:val="none" w:sz="0" w:space="0" w:color="auto"/>
                          </w:divBdr>
                          <w:divsChild>
                            <w:div w:id="1188368788">
                              <w:marLeft w:val="0"/>
                              <w:marRight w:val="0"/>
                              <w:marTop w:val="0"/>
                              <w:marBottom w:val="0"/>
                              <w:divBdr>
                                <w:top w:val="none" w:sz="0" w:space="0" w:color="auto"/>
                                <w:left w:val="none" w:sz="0" w:space="0" w:color="auto"/>
                                <w:bottom w:val="none" w:sz="0" w:space="0" w:color="auto"/>
                                <w:right w:val="none" w:sz="0" w:space="0" w:color="auto"/>
                              </w:divBdr>
                              <w:divsChild>
                                <w:div w:id="1188368796">
                                  <w:marLeft w:val="0"/>
                                  <w:marRight w:val="0"/>
                                  <w:marTop w:val="0"/>
                                  <w:marBottom w:val="0"/>
                                  <w:divBdr>
                                    <w:top w:val="none" w:sz="0" w:space="0" w:color="auto"/>
                                    <w:left w:val="none" w:sz="0" w:space="0" w:color="auto"/>
                                    <w:bottom w:val="none" w:sz="0" w:space="0" w:color="auto"/>
                                    <w:right w:val="none" w:sz="0" w:space="0" w:color="auto"/>
                                  </w:divBdr>
                                  <w:divsChild>
                                    <w:div w:id="1188368773">
                                      <w:marLeft w:val="0"/>
                                      <w:marRight w:val="0"/>
                                      <w:marTop w:val="0"/>
                                      <w:marBottom w:val="0"/>
                                      <w:divBdr>
                                        <w:top w:val="none" w:sz="0" w:space="0" w:color="auto"/>
                                        <w:left w:val="none" w:sz="0" w:space="0" w:color="auto"/>
                                        <w:bottom w:val="none" w:sz="0" w:space="0" w:color="auto"/>
                                        <w:right w:val="none" w:sz="0" w:space="0" w:color="auto"/>
                                      </w:divBdr>
                                    </w:div>
                                    <w:div w:id="11883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435034">
      <w:bodyDiv w:val="1"/>
      <w:marLeft w:val="0"/>
      <w:marRight w:val="0"/>
      <w:marTop w:val="0"/>
      <w:marBottom w:val="0"/>
      <w:divBdr>
        <w:top w:val="none" w:sz="0" w:space="0" w:color="auto"/>
        <w:left w:val="none" w:sz="0" w:space="0" w:color="auto"/>
        <w:bottom w:val="none" w:sz="0" w:space="0" w:color="auto"/>
        <w:right w:val="none" w:sz="0" w:space="0" w:color="auto"/>
      </w:divBdr>
    </w:div>
    <w:div w:id="1277982925">
      <w:bodyDiv w:val="1"/>
      <w:marLeft w:val="0"/>
      <w:marRight w:val="0"/>
      <w:marTop w:val="0"/>
      <w:marBottom w:val="0"/>
      <w:divBdr>
        <w:top w:val="none" w:sz="0" w:space="0" w:color="auto"/>
        <w:left w:val="none" w:sz="0" w:space="0" w:color="auto"/>
        <w:bottom w:val="none" w:sz="0" w:space="0" w:color="auto"/>
        <w:right w:val="none" w:sz="0" w:space="0" w:color="auto"/>
      </w:divBdr>
      <w:divsChild>
        <w:div w:id="422723437">
          <w:marLeft w:val="0"/>
          <w:marRight w:val="0"/>
          <w:marTop w:val="0"/>
          <w:marBottom w:val="0"/>
          <w:divBdr>
            <w:top w:val="none" w:sz="0" w:space="0" w:color="auto"/>
            <w:left w:val="none" w:sz="0" w:space="0" w:color="auto"/>
            <w:bottom w:val="none" w:sz="0" w:space="0" w:color="auto"/>
            <w:right w:val="none" w:sz="0" w:space="0" w:color="auto"/>
          </w:divBdr>
          <w:divsChild>
            <w:div w:id="1734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6736">
      <w:bodyDiv w:val="1"/>
      <w:marLeft w:val="0"/>
      <w:marRight w:val="0"/>
      <w:marTop w:val="0"/>
      <w:marBottom w:val="0"/>
      <w:divBdr>
        <w:top w:val="none" w:sz="0" w:space="0" w:color="auto"/>
        <w:left w:val="none" w:sz="0" w:space="0" w:color="auto"/>
        <w:bottom w:val="none" w:sz="0" w:space="0" w:color="auto"/>
        <w:right w:val="none" w:sz="0" w:space="0" w:color="auto"/>
      </w:divBdr>
      <w:divsChild>
        <w:div w:id="1458522596">
          <w:marLeft w:val="0"/>
          <w:marRight w:val="1"/>
          <w:marTop w:val="0"/>
          <w:marBottom w:val="0"/>
          <w:divBdr>
            <w:top w:val="none" w:sz="0" w:space="0" w:color="auto"/>
            <w:left w:val="none" w:sz="0" w:space="0" w:color="auto"/>
            <w:bottom w:val="none" w:sz="0" w:space="0" w:color="auto"/>
            <w:right w:val="none" w:sz="0" w:space="0" w:color="auto"/>
          </w:divBdr>
          <w:divsChild>
            <w:div w:id="340815712">
              <w:marLeft w:val="0"/>
              <w:marRight w:val="0"/>
              <w:marTop w:val="0"/>
              <w:marBottom w:val="0"/>
              <w:divBdr>
                <w:top w:val="none" w:sz="0" w:space="0" w:color="auto"/>
                <w:left w:val="none" w:sz="0" w:space="0" w:color="auto"/>
                <w:bottom w:val="none" w:sz="0" w:space="0" w:color="auto"/>
                <w:right w:val="none" w:sz="0" w:space="0" w:color="auto"/>
              </w:divBdr>
              <w:divsChild>
                <w:div w:id="1435789086">
                  <w:marLeft w:val="0"/>
                  <w:marRight w:val="1"/>
                  <w:marTop w:val="0"/>
                  <w:marBottom w:val="0"/>
                  <w:divBdr>
                    <w:top w:val="none" w:sz="0" w:space="0" w:color="auto"/>
                    <w:left w:val="none" w:sz="0" w:space="0" w:color="auto"/>
                    <w:bottom w:val="none" w:sz="0" w:space="0" w:color="auto"/>
                    <w:right w:val="none" w:sz="0" w:space="0" w:color="auto"/>
                  </w:divBdr>
                  <w:divsChild>
                    <w:div w:id="667289316">
                      <w:marLeft w:val="0"/>
                      <w:marRight w:val="0"/>
                      <w:marTop w:val="0"/>
                      <w:marBottom w:val="0"/>
                      <w:divBdr>
                        <w:top w:val="none" w:sz="0" w:space="0" w:color="auto"/>
                        <w:left w:val="none" w:sz="0" w:space="0" w:color="auto"/>
                        <w:bottom w:val="none" w:sz="0" w:space="0" w:color="auto"/>
                        <w:right w:val="none" w:sz="0" w:space="0" w:color="auto"/>
                      </w:divBdr>
                      <w:divsChild>
                        <w:div w:id="631718443">
                          <w:marLeft w:val="0"/>
                          <w:marRight w:val="0"/>
                          <w:marTop w:val="0"/>
                          <w:marBottom w:val="0"/>
                          <w:divBdr>
                            <w:top w:val="none" w:sz="0" w:space="0" w:color="auto"/>
                            <w:left w:val="none" w:sz="0" w:space="0" w:color="auto"/>
                            <w:bottom w:val="none" w:sz="0" w:space="0" w:color="auto"/>
                            <w:right w:val="none" w:sz="0" w:space="0" w:color="auto"/>
                          </w:divBdr>
                          <w:divsChild>
                            <w:div w:id="1026056850">
                              <w:marLeft w:val="0"/>
                              <w:marRight w:val="0"/>
                              <w:marTop w:val="0"/>
                              <w:marBottom w:val="0"/>
                              <w:divBdr>
                                <w:top w:val="none" w:sz="0" w:space="0" w:color="auto"/>
                                <w:left w:val="none" w:sz="0" w:space="0" w:color="auto"/>
                                <w:bottom w:val="none" w:sz="0" w:space="0" w:color="auto"/>
                                <w:right w:val="none" w:sz="0" w:space="0" w:color="auto"/>
                              </w:divBdr>
                            </w:div>
                          </w:divsChild>
                        </w:div>
                        <w:div w:id="878005771">
                          <w:marLeft w:val="0"/>
                          <w:marRight w:val="0"/>
                          <w:marTop w:val="0"/>
                          <w:marBottom w:val="0"/>
                          <w:divBdr>
                            <w:top w:val="none" w:sz="0" w:space="0" w:color="auto"/>
                            <w:left w:val="none" w:sz="0" w:space="0" w:color="auto"/>
                            <w:bottom w:val="none" w:sz="0" w:space="0" w:color="auto"/>
                            <w:right w:val="none" w:sz="0" w:space="0" w:color="auto"/>
                          </w:divBdr>
                          <w:divsChild>
                            <w:div w:id="461000864">
                              <w:marLeft w:val="0"/>
                              <w:marRight w:val="0"/>
                              <w:marTop w:val="120"/>
                              <w:marBottom w:val="360"/>
                              <w:divBdr>
                                <w:top w:val="none" w:sz="0" w:space="0" w:color="auto"/>
                                <w:left w:val="none" w:sz="0" w:space="0" w:color="auto"/>
                                <w:bottom w:val="none" w:sz="0" w:space="0" w:color="auto"/>
                                <w:right w:val="none" w:sz="0" w:space="0" w:color="auto"/>
                              </w:divBdr>
                              <w:divsChild>
                                <w:div w:id="264925604">
                                  <w:marLeft w:val="0"/>
                                  <w:marRight w:val="0"/>
                                  <w:marTop w:val="0"/>
                                  <w:marBottom w:val="0"/>
                                  <w:divBdr>
                                    <w:top w:val="none" w:sz="0" w:space="0" w:color="auto"/>
                                    <w:left w:val="none" w:sz="0" w:space="0" w:color="auto"/>
                                    <w:bottom w:val="none" w:sz="0" w:space="0" w:color="auto"/>
                                    <w:right w:val="none" w:sz="0" w:space="0" w:color="auto"/>
                                  </w:divBdr>
                                </w:div>
                                <w:div w:id="1409381770">
                                  <w:marLeft w:val="0"/>
                                  <w:marRight w:val="0"/>
                                  <w:marTop w:val="0"/>
                                  <w:marBottom w:val="0"/>
                                  <w:divBdr>
                                    <w:top w:val="none" w:sz="0" w:space="0" w:color="auto"/>
                                    <w:left w:val="none" w:sz="0" w:space="0" w:color="auto"/>
                                    <w:bottom w:val="none" w:sz="0" w:space="0" w:color="auto"/>
                                    <w:right w:val="none" w:sz="0" w:space="0" w:color="auto"/>
                                  </w:divBdr>
                                  <w:divsChild>
                                    <w:div w:id="74784205">
                                      <w:marLeft w:val="0"/>
                                      <w:marRight w:val="0"/>
                                      <w:marTop w:val="0"/>
                                      <w:marBottom w:val="0"/>
                                      <w:divBdr>
                                        <w:top w:val="none" w:sz="0" w:space="0" w:color="auto"/>
                                        <w:left w:val="none" w:sz="0" w:space="0" w:color="auto"/>
                                        <w:bottom w:val="none" w:sz="0" w:space="0" w:color="auto"/>
                                        <w:right w:val="none" w:sz="0" w:space="0" w:color="auto"/>
                                      </w:divBdr>
                                    </w:div>
                                  </w:divsChild>
                                </w:div>
                                <w:div w:id="1422337407">
                                  <w:marLeft w:val="0"/>
                                  <w:marRight w:val="0"/>
                                  <w:marTop w:val="0"/>
                                  <w:marBottom w:val="0"/>
                                  <w:divBdr>
                                    <w:top w:val="none" w:sz="0" w:space="0" w:color="auto"/>
                                    <w:left w:val="none" w:sz="0" w:space="0" w:color="auto"/>
                                    <w:bottom w:val="none" w:sz="0" w:space="0" w:color="auto"/>
                                    <w:right w:val="none" w:sz="0" w:space="0" w:color="auto"/>
                                  </w:divBdr>
                                </w:div>
                                <w:div w:id="1848128453">
                                  <w:marLeft w:val="0"/>
                                  <w:marRight w:val="0"/>
                                  <w:marTop w:val="0"/>
                                  <w:marBottom w:val="0"/>
                                  <w:divBdr>
                                    <w:top w:val="none" w:sz="0" w:space="0" w:color="auto"/>
                                    <w:left w:val="none" w:sz="0" w:space="0" w:color="auto"/>
                                    <w:bottom w:val="none" w:sz="0" w:space="0" w:color="auto"/>
                                    <w:right w:val="none" w:sz="0" w:space="0" w:color="auto"/>
                                  </w:divBdr>
                                  <w:divsChild>
                                    <w:div w:id="13046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1167">
                          <w:marLeft w:val="0"/>
                          <w:marRight w:val="0"/>
                          <w:marTop w:val="0"/>
                          <w:marBottom w:val="0"/>
                          <w:divBdr>
                            <w:top w:val="none" w:sz="0" w:space="0" w:color="auto"/>
                            <w:left w:val="none" w:sz="0" w:space="0" w:color="auto"/>
                            <w:bottom w:val="none" w:sz="0" w:space="0" w:color="auto"/>
                            <w:right w:val="none" w:sz="0" w:space="0" w:color="auto"/>
                          </w:divBdr>
                          <w:divsChild>
                            <w:div w:id="677999689">
                              <w:marLeft w:val="0"/>
                              <w:marRight w:val="0"/>
                              <w:marTop w:val="0"/>
                              <w:marBottom w:val="0"/>
                              <w:divBdr>
                                <w:top w:val="none" w:sz="0" w:space="0" w:color="auto"/>
                                <w:left w:val="none" w:sz="0" w:space="0" w:color="auto"/>
                                <w:bottom w:val="none" w:sz="0" w:space="0" w:color="auto"/>
                                <w:right w:val="none" w:sz="0" w:space="0" w:color="auto"/>
                              </w:divBdr>
                            </w:div>
                            <w:div w:id="1328367956">
                              <w:marLeft w:val="0"/>
                              <w:marRight w:val="0"/>
                              <w:marTop w:val="45"/>
                              <w:marBottom w:val="0"/>
                              <w:divBdr>
                                <w:top w:val="single" w:sz="6" w:space="2" w:color="CCCCCC"/>
                                <w:left w:val="single" w:sz="6" w:space="2" w:color="CCCCCC"/>
                                <w:bottom w:val="single" w:sz="6" w:space="2" w:color="CCCCCC"/>
                                <w:right w:val="single" w:sz="6" w:space="2" w:color="CCCCCC"/>
                              </w:divBdr>
                              <w:divsChild>
                                <w:div w:id="31468738">
                                  <w:marLeft w:val="0"/>
                                  <w:marRight w:val="0"/>
                                  <w:marTop w:val="0"/>
                                  <w:marBottom w:val="0"/>
                                  <w:divBdr>
                                    <w:top w:val="none" w:sz="0" w:space="0" w:color="auto"/>
                                    <w:left w:val="none" w:sz="0" w:space="0" w:color="auto"/>
                                    <w:bottom w:val="none" w:sz="0" w:space="0" w:color="auto"/>
                                    <w:right w:val="none" w:sz="0" w:space="0" w:color="auto"/>
                                  </w:divBdr>
                                </w:div>
                                <w:div w:id="303850061">
                                  <w:marLeft w:val="0"/>
                                  <w:marRight w:val="0"/>
                                  <w:marTop w:val="0"/>
                                  <w:marBottom w:val="0"/>
                                  <w:divBdr>
                                    <w:top w:val="none" w:sz="0" w:space="0" w:color="auto"/>
                                    <w:left w:val="none" w:sz="0" w:space="0" w:color="auto"/>
                                    <w:bottom w:val="none" w:sz="0" w:space="0" w:color="auto"/>
                                    <w:right w:val="none" w:sz="0" w:space="0" w:color="auto"/>
                                  </w:divBdr>
                                </w:div>
                                <w:div w:id="608896009">
                                  <w:marLeft w:val="0"/>
                                  <w:marRight w:val="0"/>
                                  <w:marTop w:val="0"/>
                                  <w:marBottom w:val="0"/>
                                  <w:divBdr>
                                    <w:top w:val="none" w:sz="0" w:space="0" w:color="auto"/>
                                    <w:left w:val="none" w:sz="0" w:space="0" w:color="auto"/>
                                    <w:bottom w:val="none" w:sz="0" w:space="0" w:color="auto"/>
                                    <w:right w:val="none" w:sz="0" w:space="0" w:color="auto"/>
                                  </w:divBdr>
                                </w:div>
                                <w:div w:id="763914812">
                                  <w:marLeft w:val="0"/>
                                  <w:marRight w:val="0"/>
                                  <w:marTop w:val="0"/>
                                  <w:marBottom w:val="0"/>
                                  <w:divBdr>
                                    <w:top w:val="none" w:sz="0" w:space="0" w:color="auto"/>
                                    <w:left w:val="none" w:sz="0" w:space="0" w:color="auto"/>
                                    <w:bottom w:val="none" w:sz="0" w:space="0" w:color="auto"/>
                                    <w:right w:val="none" w:sz="0" w:space="0" w:color="auto"/>
                                  </w:divBdr>
                                </w:div>
                                <w:div w:id="971440665">
                                  <w:marLeft w:val="0"/>
                                  <w:marRight w:val="0"/>
                                  <w:marTop w:val="0"/>
                                  <w:marBottom w:val="0"/>
                                  <w:divBdr>
                                    <w:top w:val="none" w:sz="0" w:space="0" w:color="auto"/>
                                    <w:left w:val="none" w:sz="0" w:space="0" w:color="auto"/>
                                    <w:bottom w:val="none" w:sz="0" w:space="0" w:color="auto"/>
                                    <w:right w:val="none" w:sz="0" w:space="0" w:color="auto"/>
                                  </w:divBdr>
                                </w:div>
                                <w:div w:id="1565601085">
                                  <w:marLeft w:val="0"/>
                                  <w:marRight w:val="0"/>
                                  <w:marTop w:val="0"/>
                                  <w:marBottom w:val="0"/>
                                  <w:divBdr>
                                    <w:top w:val="none" w:sz="0" w:space="0" w:color="auto"/>
                                    <w:left w:val="none" w:sz="0" w:space="0" w:color="auto"/>
                                    <w:bottom w:val="none" w:sz="0" w:space="0" w:color="auto"/>
                                    <w:right w:val="none" w:sz="0" w:space="0" w:color="auto"/>
                                  </w:divBdr>
                                </w:div>
                                <w:div w:id="1727102395">
                                  <w:marLeft w:val="0"/>
                                  <w:marRight w:val="0"/>
                                  <w:marTop w:val="0"/>
                                  <w:marBottom w:val="0"/>
                                  <w:divBdr>
                                    <w:top w:val="none" w:sz="0" w:space="0" w:color="auto"/>
                                    <w:left w:val="none" w:sz="0" w:space="0" w:color="auto"/>
                                    <w:bottom w:val="none" w:sz="0" w:space="0" w:color="auto"/>
                                    <w:right w:val="none" w:sz="0" w:space="0" w:color="auto"/>
                                  </w:divBdr>
                                  <w:divsChild>
                                    <w:div w:id="585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492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870743">
      <w:bodyDiv w:val="1"/>
      <w:marLeft w:val="0"/>
      <w:marRight w:val="0"/>
      <w:marTop w:val="0"/>
      <w:marBottom w:val="0"/>
      <w:divBdr>
        <w:top w:val="none" w:sz="0" w:space="0" w:color="auto"/>
        <w:left w:val="none" w:sz="0" w:space="0" w:color="auto"/>
        <w:bottom w:val="none" w:sz="0" w:space="0" w:color="auto"/>
        <w:right w:val="none" w:sz="0" w:space="0" w:color="auto"/>
      </w:divBdr>
      <w:divsChild>
        <w:div w:id="226769893">
          <w:marLeft w:val="547"/>
          <w:marRight w:val="0"/>
          <w:marTop w:val="0"/>
          <w:marBottom w:val="0"/>
          <w:divBdr>
            <w:top w:val="none" w:sz="0" w:space="0" w:color="auto"/>
            <w:left w:val="none" w:sz="0" w:space="0" w:color="auto"/>
            <w:bottom w:val="none" w:sz="0" w:space="0" w:color="auto"/>
            <w:right w:val="none" w:sz="0" w:space="0" w:color="auto"/>
          </w:divBdr>
        </w:div>
      </w:divsChild>
    </w:div>
    <w:div w:id="1473062035">
      <w:bodyDiv w:val="1"/>
      <w:marLeft w:val="0"/>
      <w:marRight w:val="0"/>
      <w:marTop w:val="0"/>
      <w:marBottom w:val="0"/>
      <w:divBdr>
        <w:top w:val="none" w:sz="0" w:space="0" w:color="auto"/>
        <w:left w:val="none" w:sz="0" w:space="0" w:color="auto"/>
        <w:bottom w:val="none" w:sz="0" w:space="0" w:color="auto"/>
        <w:right w:val="none" w:sz="0" w:space="0" w:color="auto"/>
      </w:divBdr>
      <w:divsChild>
        <w:div w:id="1573541236">
          <w:marLeft w:val="0"/>
          <w:marRight w:val="0"/>
          <w:marTop w:val="0"/>
          <w:marBottom w:val="0"/>
          <w:divBdr>
            <w:top w:val="none" w:sz="0" w:space="0" w:color="auto"/>
            <w:left w:val="none" w:sz="0" w:space="0" w:color="auto"/>
            <w:bottom w:val="none" w:sz="0" w:space="0" w:color="auto"/>
            <w:right w:val="none" w:sz="0" w:space="0" w:color="auto"/>
          </w:divBdr>
          <w:divsChild>
            <w:div w:id="1078747102">
              <w:marLeft w:val="0"/>
              <w:marRight w:val="0"/>
              <w:marTop w:val="0"/>
              <w:marBottom w:val="0"/>
              <w:divBdr>
                <w:top w:val="none" w:sz="0" w:space="0" w:color="auto"/>
                <w:left w:val="none" w:sz="0" w:space="0" w:color="auto"/>
                <w:bottom w:val="none" w:sz="0" w:space="0" w:color="auto"/>
                <w:right w:val="none" w:sz="0" w:space="0" w:color="auto"/>
              </w:divBdr>
              <w:divsChild>
                <w:div w:id="1492286054">
                  <w:marLeft w:val="0"/>
                  <w:marRight w:val="0"/>
                  <w:marTop w:val="0"/>
                  <w:marBottom w:val="0"/>
                  <w:divBdr>
                    <w:top w:val="none" w:sz="0" w:space="0" w:color="auto"/>
                    <w:left w:val="none" w:sz="0" w:space="0" w:color="auto"/>
                    <w:bottom w:val="none" w:sz="0" w:space="0" w:color="auto"/>
                    <w:right w:val="none" w:sz="0" w:space="0" w:color="auto"/>
                  </w:divBdr>
                  <w:divsChild>
                    <w:div w:id="1797718629">
                      <w:marLeft w:val="0"/>
                      <w:marRight w:val="0"/>
                      <w:marTop w:val="0"/>
                      <w:marBottom w:val="0"/>
                      <w:divBdr>
                        <w:top w:val="none" w:sz="0" w:space="0" w:color="auto"/>
                        <w:left w:val="none" w:sz="0" w:space="0" w:color="auto"/>
                        <w:bottom w:val="none" w:sz="0" w:space="0" w:color="auto"/>
                        <w:right w:val="none" w:sz="0" w:space="0" w:color="auto"/>
                      </w:divBdr>
                      <w:divsChild>
                        <w:div w:id="1057777741">
                          <w:marLeft w:val="0"/>
                          <w:marRight w:val="0"/>
                          <w:marTop w:val="0"/>
                          <w:marBottom w:val="0"/>
                          <w:divBdr>
                            <w:top w:val="none" w:sz="0" w:space="0" w:color="auto"/>
                            <w:left w:val="none" w:sz="0" w:space="0" w:color="auto"/>
                            <w:bottom w:val="none" w:sz="0" w:space="0" w:color="auto"/>
                            <w:right w:val="none" w:sz="0" w:space="0" w:color="auto"/>
                          </w:divBdr>
                          <w:divsChild>
                            <w:div w:id="1616716620">
                              <w:marLeft w:val="0"/>
                              <w:marRight w:val="0"/>
                              <w:marTop w:val="0"/>
                              <w:marBottom w:val="0"/>
                              <w:divBdr>
                                <w:top w:val="none" w:sz="0" w:space="0" w:color="auto"/>
                                <w:left w:val="none" w:sz="0" w:space="0" w:color="auto"/>
                                <w:bottom w:val="none" w:sz="0" w:space="0" w:color="auto"/>
                                <w:right w:val="none" w:sz="0" w:space="0" w:color="auto"/>
                              </w:divBdr>
                              <w:divsChild>
                                <w:div w:id="1996570664">
                                  <w:marLeft w:val="0"/>
                                  <w:marRight w:val="0"/>
                                  <w:marTop w:val="0"/>
                                  <w:marBottom w:val="0"/>
                                  <w:divBdr>
                                    <w:top w:val="none" w:sz="0" w:space="0" w:color="auto"/>
                                    <w:left w:val="none" w:sz="0" w:space="0" w:color="auto"/>
                                    <w:bottom w:val="none" w:sz="0" w:space="0" w:color="auto"/>
                                    <w:right w:val="none" w:sz="0" w:space="0" w:color="auto"/>
                                  </w:divBdr>
                                  <w:divsChild>
                                    <w:div w:id="62333610">
                                      <w:marLeft w:val="0"/>
                                      <w:marRight w:val="0"/>
                                      <w:marTop w:val="0"/>
                                      <w:marBottom w:val="0"/>
                                      <w:divBdr>
                                        <w:top w:val="none" w:sz="0" w:space="0" w:color="auto"/>
                                        <w:left w:val="none" w:sz="0" w:space="0" w:color="auto"/>
                                        <w:bottom w:val="none" w:sz="0" w:space="0" w:color="auto"/>
                                        <w:right w:val="none" w:sz="0" w:space="0" w:color="auto"/>
                                      </w:divBdr>
                                    </w:div>
                                    <w:div w:id="1141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500470">
      <w:bodyDiv w:val="1"/>
      <w:marLeft w:val="0"/>
      <w:marRight w:val="0"/>
      <w:marTop w:val="0"/>
      <w:marBottom w:val="0"/>
      <w:divBdr>
        <w:top w:val="none" w:sz="0" w:space="0" w:color="auto"/>
        <w:left w:val="none" w:sz="0" w:space="0" w:color="auto"/>
        <w:bottom w:val="none" w:sz="0" w:space="0" w:color="auto"/>
        <w:right w:val="none" w:sz="0" w:space="0" w:color="auto"/>
      </w:divBdr>
      <w:divsChild>
        <w:div w:id="2028360982">
          <w:marLeft w:val="0"/>
          <w:marRight w:val="0"/>
          <w:marTop w:val="0"/>
          <w:marBottom w:val="0"/>
          <w:divBdr>
            <w:top w:val="none" w:sz="0" w:space="0" w:color="auto"/>
            <w:left w:val="none" w:sz="0" w:space="0" w:color="auto"/>
            <w:bottom w:val="none" w:sz="0" w:space="0" w:color="auto"/>
            <w:right w:val="none" w:sz="0" w:space="0" w:color="auto"/>
          </w:divBdr>
          <w:divsChild>
            <w:div w:id="547378749">
              <w:marLeft w:val="0"/>
              <w:marRight w:val="0"/>
              <w:marTop w:val="0"/>
              <w:marBottom w:val="0"/>
              <w:divBdr>
                <w:top w:val="none" w:sz="0" w:space="0" w:color="auto"/>
                <w:left w:val="none" w:sz="0" w:space="0" w:color="auto"/>
                <w:bottom w:val="none" w:sz="0" w:space="0" w:color="auto"/>
                <w:right w:val="none" w:sz="0" w:space="0" w:color="auto"/>
              </w:divBdr>
              <w:divsChild>
                <w:div w:id="822502845">
                  <w:marLeft w:val="0"/>
                  <w:marRight w:val="0"/>
                  <w:marTop w:val="0"/>
                  <w:marBottom w:val="0"/>
                  <w:divBdr>
                    <w:top w:val="none" w:sz="0" w:space="0" w:color="auto"/>
                    <w:left w:val="none" w:sz="0" w:space="0" w:color="auto"/>
                    <w:bottom w:val="none" w:sz="0" w:space="0" w:color="auto"/>
                    <w:right w:val="none" w:sz="0" w:space="0" w:color="auto"/>
                  </w:divBdr>
                  <w:divsChild>
                    <w:div w:id="1738628197">
                      <w:marLeft w:val="0"/>
                      <w:marRight w:val="0"/>
                      <w:marTop w:val="0"/>
                      <w:marBottom w:val="0"/>
                      <w:divBdr>
                        <w:top w:val="none" w:sz="0" w:space="0" w:color="auto"/>
                        <w:left w:val="none" w:sz="0" w:space="0" w:color="auto"/>
                        <w:bottom w:val="none" w:sz="0" w:space="0" w:color="auto"/>
                        <w:right w:val="none" w:sz="0" w:space="0" w:color="auto"/>
                      </w:divBdr>
                      <w:divsChild>
                        <w:div w:id="863708135">
                          <w:marLeft w:val="0"/>
                          <w:marRight w:val="0"/>
                          <w:marTop w:val="0"/>
                          <w:marBottom w:val="0"/>
                          <w:divBdr>
                            <w:top w:val="none" w:sz="0" w:space="0" w:color="auto"/>
                            <w:left w:val="none" w:sz="0" w:space="0" w:color="auto"/>
                            <w:bottom w:val="none" w:sz="0" w:space="0" w:color="auto"/>
                            <w:right w:val="none" w:sz="0" w:space="0" w:color="auto"/>
                          </w:divBdr>
                          <w:divsChild>
                            <w:div w:id="1905797875">
                              <w:marLeft w:val="0"/>
                              <w:marRight w:val="0"/>
                              <w:marTop w:val="0"/>
                              <w:marBottom w:val="0"/>
                              <w:divBdr>
                                <w:top w:val="none" w:sz="0" w:space="0" w:color="auto"/>
                                <w:left w:val="none" w:sz="0" w:space="0" w:color="auto"/>
                                <w:bottom w:val="none" w:sz="0" w:space="0" w:color="auto"/>
                                <w:right w:val="none" w:sz="0" w:space="0" w:color="auto"/>
                              </w:divBdr>
                              <w:divsChild>
                                <w:div w:id="1223522899">
                                  <w:marLeft w:val="0"/>
                                  <w:marRight w:val="0"/>
                                  <w:marTop w:val="0"/>
                                  <w:marBottom w:val="0"/>
                                  <w:divBdr>
                                    <w:top w:val="none" w:sz="0" w:space="0" w:color="auto"/>
                                    <w:left w:val="none" w:sz="0" w:space="0" w:color="auto"/>
                                    <w:bottom w:val="none" w:sz="0" w:space="0" w:color="auto"/>
                                    <w:right w:val="none" w:sz="0" w:space="0" w:color="auto"/>
                                  </w:divBdr>
                                  <w:divsChild>
                                    <w:div w:id="1837569050">
                                      <w:marLeft w:val="0"/>
                                      <w:marRight w:val="0"/>
                                      <w:marTop w:val="0"/>
                                      <w:marBottom w:val="0"/>
                                      <w:divBdr>
                                        <w:top w:val="none" w:sz="0" w:space="0" w:color="auto"/>
                                        <w:left w:val="none" w:sz="0" w:space="0" w:color="auto"/>
                                        <w:bottom w:val="none" w:sz="0" w:space="0" w:color="auto"/>
                                        <w:right w:val="none" w:sz="0" w:space="0" w:color="auto"/>
                                      </w:divBdr>
                                      <w:divsChild>
                                        <w:div w:id="954364438">
                                          <w:marLeft w:val="0"/>
                                          <w:marRight w:val="0"/>
                                          <w:marTop w:val="0"/>
                                          <w:marBottom w:val="0"/>
                                          <w:divBdr>
                                            <w:top w:val="none" w:sz="0" w:space="0" w:color="auto"/>
                                            <w:left w:val="none" w:sz="0" w:space="0" w:color="auto"/>
                                            <w:bottom w:val="none" w:sz="0" w:space="0" w:color="auto"/>
                                            <w:right w:val="none" w:sz="0" w:space="0" w:color="auto"/>
                                          </w:divBdr>
                                          <w:divsChild>
                                            <w:div w:id="1660839080">
                                              <w:marLeft w:val="0"/>
                                              <w:marRight w:val="0"/>
                                              <w:marTop w:val="0"/>
                                              <w:marBottom w:val="0"/>
                                              <w:divBdr>
                                                <w:top w:val="none" w:sz="0" w:space="0" w:color="auto"/>
                                                <w:left w:val="none" w:sz="0" w:space="0" w:color="auto"/>
                                                <w:bottom w:val="none" w:sz="0" w:space="0" w:color="auto"/>
                                                <w:right w:val="none" w:sz="0" w:space="0" w:color="auto"/>
                                              </w:divBdr>
                                              <w:divsChild>
                                                <w:div w:id="1333414489">
                                                  <w:marLeft w:val="0"/>
                                                  <w:marRight w:val="0"/>
                                                  <w:marTop w:val="0"/>
                                                  <w:marBottom w:val="0"/>
                                                  <w:divBdr>
                                                    <w:top w:val="none" w:sz="0" w:space="0" w:color="auto"/>
                                                    <w:left w:val="none" w:sz="0" w:space="0" w:color="auto"/>
                                                    <w:bottom w:val="none" w:sz="0" w:space="0" w:color="auto"/>
                                                    <w:right w:val="none" w:sz="0" w:space="0" w:color="auto"/>
                                                  </w:divBdr>
                                                  <w:divsChild>
                                                    <w:div w:id="519049169">
                                                      <w:marLeft w:val="0"/>
                                                      <w:marRight w:val="0"/>
                                                      <w:marTop w:val="0"/>
                                                      <w:marBottom w:val="0"/>
                                                      <w:divBdr>
                                                        <w:top w:val="none" w:sz="0" w:space="0" w:color="auto"/>
                                                        <w:left w:val="none" w:sz="0" w:space="0" w:color="auto"/>
                                                        <w:bottom w:val="none" w:sz="0" w:space="0" w:color="auto"/>
                                                        <w:right w:val="none" w:sz="0" w:space="0" w:color="auto"/>
                                                      </w:divBdr>
                                                    </w:div>
                                                    <w:div w:id="12497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2665484">
      <w:bodyDiv w:val="1"/>
      <w:marLeft w:val="0"/>
      <w:marRight w:val="0"/>
      <w:marTop w:val="0"/>
      <w:marBottom w:val="0"/>
      <w:divBdr>
        <w:top w:val="none" w:sz="0" w:space="0" w:color="auto"/>
        <w:left w:val="none" w:sz="0" w:space="0" w:color="auto"/>
        <w:bottom w:val="none" w:sz="0" w:space="0" w:color="auto"/>
        <w:right w:val="none" w:sz="0" w:space="0" w:color="auto"/>
      </w:divBdr>
      <w:divsChild>
        <w:div w:id="1774281053">
          <w:marLeft w:val="0"/>
          <w:marRight w:val="0"/>
          <w:marTop w:val="0"/>
          <w:marBottom w:val="0"/>
          <w:divBdr>
            <w:top w:val="none" w:sz="0" w:space="0" w:color="auto"/>
            <w:left w:val="none" w:sz="0" w:space="0" w:color="auto"/>
            <w:bottom w:val="none" w:sz="0" w:space="0" w:color="auto"/>
            <w:right w:val="none" w:sz="0" w:space="0" w:color="auto"/>
          </w:divBdr>
          <w:divsChild>
            <w:div w:id="2037078095">
              <w:marLeft w:val="0"/>
              <w:marRight w:val="0"/>
              <w:marTop w:val="0"/>
              <w:marBottom w:val="0"/>
              <w:divBdr>
                <w:top w:val="none" w:sz="0" w:space="0" w:color="auto"/>
                <w:left w:val="none" w:sz="0" w:space="0" w:color="auto"/>
                <w:bottom w:val="none" w:sz="0" w:space="0" w:color="auto"/>
                <w:right w:val="none" w:sz="0" w:space="0" w:color="auto"/>
              </w:divBdr>
              <w:divsChild>
                <w:div w:id="1419865612">
                  <w:marLeft w:val="0"/>
                  <w:marRight w:val="0"/>
                  <w:marTop w:val="0"/>
                  <w:marBottom w:val="0"/>
                  <w:divBdr>
                    <w:top w:val="none" w:sz="0" w:space="0" w:color="auto"/>
                    <w:left w:val="none" w:sz="0" w:space="0" w:color="auto"/>
                    <w:bottom w:val="none" w:sz="0" w:space="0" w:color="auto"/>
                    <w:right w:val="none" w:sz="0" w:space="0" w:color="auto"/>
                  </w:divBdr>
                  <w:divsChild>
                    <w:div w:id="500893602">
                      <w:marLeft w:val="0"/>
                      <w:marRight w:val="0"/>
                      <w:marTop w:val="0"/>
                      <w:marBottom w:val="0"/>
                      <w:divBdr>
                        <w:top w:val="none" w:sz="0" w:space="0" w:color="auto"/>
                        <w:left w:val="none" w:sz="0" w:space="0" w:color="auto"/>
                        <w:bottom w:val="none" w:sz="0" w:space="0" w:color="auto"/>
                        <w:right w:val="none" w:sz="0" w:space="0" w:color="auto"/>
                      </w:divBdr>
                      <w:divsChild>
                        <w:div w:id="685862210">
                          <w:marLeft w:val="0"/>
                          <w:marRight w:val="0"/>
                          <w:marTop w:val="0"/>
                          <w:marBottom w:val="0"/>
                          <w:divBdr>
                            <w:top w:val="none" w:sz="0" w:space="0" w:color="auto"/>
                            <w:left w:val="none" w:sz="0" w:space="0" w:color="auto"/>
                            <w:bottom w:val="none" w:sz="0" w:space="0" w:color="auto"/>
                            <w:right w:val="none" w:sz="0" w:space="0" w:color="auto"/>
                          </w:divBdr>
                          <w:divsChild>
                            <w:div w:id="1917201635">
                              <w:marLeft w:val="0"/>
                              <w:marRight w:val="0"/>
                              <w:marTop w:val="0"/>
                              <w:marBottom w:val="0"/>
                              <w:divBdr>
                                <w:top w:val="none" w:sz="0" w:space="0" w:color="auto"/>
                                <w:left w:val="none" w:sz="0" w:space="0" w:color="auto"/>
                                <w:bottom w:val="none" w:sz="0" w:space="0" w:color="auto"/>
                                <w:right w:val="none" w:sz="0" w:space="0" w:color="auto"/>
                              </w:divBdr>
                              <w:divsChild>
                                <w:div w:id="1531988670">
                                  <w:marLeft w:val="0"/>
                                  <w:marRight w:val="0"/>
                                  <w:marTop w:val="0"/>
                                  <w:marBottom w:val="0"/>
                                  <w:divBdr>
                                    <w:top w:val="none" w:sz="0" w:space="0" w:color="auto"/>
                                    <w:left w:val="none" w:sz="0" w:space="0" w:color="auto"/>
                                    <w:bottom w:val="none" w:sz="0" w:space="0" w:color="auto"/>
                                    <w:right w:val="none" w:sz="0" w:space="0" w:color="auto"/>
                                  </w:divBdr>
                                  <w:divsChild>
                                    <w:div w:id="1880900542">
                                      <w:marLeft w:val="0"/>
                                      <w:marRight w:val="0"/>
                                      <w:marTop w:val="0"/>
                                      <w:marBottom w:val="0"/>
                                      <w:divBdr>
                                        <w:top w:val="none" w:sz="0" w:space="0" w:color="auto"/>
                                        <w:left w:val="none" w:sz="0" w:space="0" w:color="auto"/>
                                        <w:bottom w:val="none" w:sz="0" w:space="0" w:color="auto"/>
                                        <w:right w:val="none" w:sz="0" w:space="0" w:color="auto"/>
                                      </w:divBdr>
                                      <w:divsChild>
                                        <w:div w:id="95713498">
                                          <w:marLeft w:val="0"/>
                                          <w:marRight w:val="0"/>
                                          <w:marTop w:val="0"/>
                                          <w:marBottom w:val="0"/>
                                          <w:divBdr>
                                            <w:top w:val="none" w:sz="0" w:space="0" w:color="auto"/>
                                            <w:left w:val="none" w:sz="0" w:space="0" w:color="auto"/>
                                            <w:bottom w:val="none" w:sz="0" w:space="0" w:color="auto"/>
                                            <w:right w:val="none" w:sz="0" w:space="0" w:color="auto"/>
                                          </w:divBdr>
                                          <w:divsChild>
                                            <w:div w:id="17456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516950">
      <w:bodyDiv w:val="1"/>
      <w:marLeft w:val="0"/>
      <w:marRight w:val="0"/>
      <w:marTop w:val="0"/>
      <w:marBottom w:val="0"/>
      <w:divBdr>
        <w:top w:val="none" w:sz="0" w:space="0" w:color="auto"/>
        <w:left w:val="none" w:sz="0" w:space="0" w:color="auto"/>
        <w:bottom w:val="none" w:sz="0" w:space="0" w:color="auto"/>
        <w:right w:val="none" w:sz="0" w:space="0" w:color="auto"/>
      </w:divBdr>
      <w:divsChild>
        <w:div w:id="1975939679">
          <w:marLeft w:val="0"/>
          <w:marRight w:val="0"/>
          <w:marTop w:val="0"/>
          <w:marBottom w:val="0"/>
          <w:divBdr>
            <w:top w:val="none" w:sz="0" w:space="0" w:color="auto"/>
            <w:left w:val="none" w:sz="0" w:space="0" w:color="auto"/>
            <w:bottom w:val="none" w:sz="0" w:space="0" w:color="auto"/>
            <w:right w:val="none" w:sz="0" w:space="0" w:color="auto"/>
          </w:divBdr>
          <w:divsChild>
            <w:div w:id="3413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6793">
      <w:bodyDiv w:val="1"/>
      <w:marLeft w:val="0"/>
      <w:marRight w:val="0"/>
      <w:marTop w:val="0"/>
      <w:marBottom w:val="0"/>
      <w:divBdr>
        <w:top w:val="none" w:sz="0" w:space="0" w:color="auto"/>
        <w:left w:val="none" w:sz="0" w:space="0" w:color="auto"/>
        <w:bottom w:val="none" w:sz="0" w:space="0" w:color="auto"/>
        <w:right w:val="none" w:sz="0" w:space="0" w:color="auto"/>
      </w:divBdr>
      <w:divsChild>
        <w:div w:id="1821312583">
          <w:marLeft w:val="0"/>
          <w:marRight w:val="0"/>
          <w:marTop w:val="0"/>
          <w:marBottom w:val="0"/>
          <w:divBdr>
            <w:top w:val="none" w:sz="0" w:space="0" w:color="auto"/>
            <w:left w:val="none" w:sz="0" w:space="0" w:color="auto"/>
            <w:bottom w:val="none" w:sz="0" w:space="0" w:color="auto"/>
            <w:right w:val="none" w:sz="0" w:space="0" w:color="auto"/>
          </w:divBdr>
          <w:divsChild>
            <w:div w:id="11273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4822">
      <w:bodyDiv w:val="1"/>
      <w:marLeft w:val="0"/>
      <w:marRight w:val="0"/>
      <w:marTop w:val="0"/>
      <w:marBottom w:val="0"/>
      <w:divBdr>
        <w:top w:val="none" w:sz="0" w:space="0" w:color="auto"/>
        <w:left w:val="none" w:sz="0" w:space="0" w:color="auto"/>
        <w:bottom w:val="none" w:sz="0" w:space="0" w:color="auto"/>
        <w:right w:val="none" w:sz="0" w:space="0" w:color="auto"/>
      </w:divBdr>
      <w:divsChild>
        <w:div w:id="860436610">
          <w:marLeft w:val="-14"/>
          <w:marRight w:val="0"/>
          <w:marTop w:val="0"/>
          <w:marBottom w:val="0"/>
          <w:divBdr>
            <w:top w:val="single" w:sz="6" w:space="5" w:color="FFFFFF"/>
            <w:left w:val="single" w:sz="6" w:space="6" w:color="FFFFFF"/>
            <w:bottom w:val="single" w:sz="6" w:space="5" w:color="FFFFFF"/>
            <w:right w:val="single" w:sz="6" w:space="6" w:color="FFFFFF"/>
          </w:divBdr>
          <w:divsChild>
            <w:div w:id="1553614617">
              <w:marLeft w:val="0"/>
              <w:marRight w:val="0"/>
              <w:marTop w:val="0"/>
              <w:marBottom w:val="0"/>
              <w:divBdr>
                <w:top w:val="none" w:sz="0" w:space="0" w:color="auto"/>
                <w:left w:val="none" w:sz="0" w:space="0" w:color="auto"/>
                <w:bottom w:val="none" w:sz="0" w:space="0" w:color="auto"/>
                <w:right w:val="none" w:sz="0" w:space="0" w:color="auto"/>
              </w:divBdr>
            </w:div>
          </w:divsChild>
        </w:div>
        <w:div w:id="922837351">
          <w:marLeft w:val="0"/>
          <w:marRight w:val="0"/>
          <w:marTop w:val="0"/>
          <w:marBottom w:val="0"/>
          <w:divBdr>
            <w:top w:val="single" w:sz="6" w:space="4" w:color="CCCCCC"/>
            <w:left w:val="single" w:sz="6" w:space="0" w:color="CCCCCC"/>
            <w:bottom w:val="single" w:sz="6" w:space="4" w:color="CCCCCC"/>
            <w:right w:val="single" w:sz="6" w:space="0" w:color="CCCCCC"/>
          </w:divBdr>
          <w:divsChild>
            <w:div w:id="6490327">
              <w:marLeft w:val="0"/>
              <w:marRight w:val="0"/>
              <w:marTop w:val="0"/>
              <w:marBottom w:val="0"/>
              <w:divBdr>
                <w:top w:val="none" w:sz="0" w:space="0" w:color="auto"/>
                <w:left w:val="none" w:sz="0" w:space="0" w:color="auto"/>
                <w:bottom w:val="none" w:sz="0" w:space="0" w:color="auto"/>
                <w:right w:val="none" w:sz="0" w:space="0" w:color="auto"/>
              </w:divBdr>
              <w:divsChild>
                <w:div w:id="205066261">
                  <w:marLeft w:val="0"/>
                  <w:marRight w:val="0"/>
                  <w:marTop w:val="0"/>
                  <w:marBottom w:val="0"/>
                  <w:divBdr>
                    <w:top w:val="none" w:sz="0" w:space="0" w:color="auto"/>
                    <w:left w:val="none" w:sz="0" w:space="0" w:color="auto"/>
                    <w:bottom w:val="none" w:sz="0" w:space="0" w:color="auto"/>
                    <w:right w:val="none" w:sz="0" w:space="0" w:color="auto"/>
                  </w:divBdr>
                </w:div>
              </w:divsChild>
            </w:div>
            <w:div w:id="858861216">
              <w:marLeft w:val="0"/>
              <w:marRight w:val="0"/>
              <w:marTop w:val="0"/>
              <w:marBottom w:val="0"/>
              <w:divBdr>
                <w:top w:val="none" w:sz="0" w:space="0" w:color="auto"/>
                <w:left w:val="none" w:sz="0" w:space="0" w:color="auto"/>
                <w:bottom w:val="none" w:sz="0" w:space="0" w:color="auto"/>
                <w:right w:val="none" w:sz="0" w:space="0" w:color="auto"/>
              </w:divBdr>
            </w:div>
          </w:divsChild>
        </w:div>
        <w:div w:id="1267693833">
          <w:marLeft w:val="0"/>
          <w:marRight w:val="0"/>
          <w:marTop w:val="0"/>
          <w:marBottom w:val="0"/>
          <w:divBdr>
            <w:top w:val="none" w:sz="0" w:space="0" w:color="auto"/>
            <w:left w:val="none" w:sz="0" w:space="0" w:color="auto"/>
            <w:bottom w:val="none" w:sz="0" w:space="0" w:color="auto"/>
            <w:right w:val="none" w:sz="0" w:space="0" w:color="auto"/>
          </w:divBdr>
          <w:divsChild>
            <w:div w:id="260915027">
              <w:marLeft w:val="0"/>
              <w:marRight w:val="0"/>
              <w:marTop w:val="0"/>
              <w:marBottom w:val="0"/>
              <w:divBdr>
                <w:top w:val="single" w:sz="6" w:space="31" w:color="F0C36D"/>
                <w:left w:val="single" w:sz="6" w:space="31" w:color="F0C36D"/>
                <w:bottom w:val="single" w:sz="6" w:space="31" w:color="F0C36D"/>
                <w:right w:val="single" w:sz="6" w:space="31" w:color="F0C36D"/>
              </w:divBdr>
            </w:div>
            <w:div w:id="797341019">
              <w:marLeft w:val="0"/>
              <w:marRight w:val="0"/>
              <w:marTop w:val="0"/>
              <w:marBottom w:val="0"/>
              <w:divBdr>
                <w:top w:val="single" w:sz="6" w:space="0" w:color="E5E5E5"/>
                <w:left w:val="none" w:sz="0" w:space="0" w:color="auto"/>
                <w:bottom w:val="none" w:sz="0" w:space="0" w:color="auto"/>
                <w:right w:val="none" w:sz="0" w:space="0" w:color="auto"/>
              </w:divBdr>
            </w:div>
            <w:div w:id="897981592">
              <w:marLeft w:val="0"/>
              <w:marRight w:val="0"/>
              <w:marTop w:val="0"/>
              <w:marBottom w:val="0"/>
              <w:divBdr>
                <w:top w:val="single" w:sz="6" w:space="31" w:color="F0C36D"/>
                <w:left w:val="single" w:sz="6" w:space="31" w:color="F0C36D"/>
                <w:bottom w:val="single" w:sz="6" w:space="31" w:color="F0C36D"/>
                <w:right w:val="single" w:sz="6" w:space="31" w:color="F0C36D"/>
              </w:divBdr>
            </w:div>
            <w:div w:id="1148980055">
              <w:marLeft w:val="0"/>
              <w:marRight w:val="0"/>
              <w:marTop w:val="0"/>
              <w:marBottom w:val="0"/>
              <w:divBdr>
                <w:top w:val="none" w:sz="0" w:space="0" w:color="auto"/>
                <w:left w:val="none" w:sz="0" w:space="0" w:color="auto"/>
                <w:bottom w:val="none" w:sz="0" w:space="0" w:color="auto"/>
                <w:right w:val="none" w:sz="0" w:space="0" w:color="auto"/>
              </w:divBdr>
              <w:divsChild>
                <w:div w:id="179586855">
                  <w:marLeft w:val="0"/>
                  <w:marRight w:val="0"/>
                  <w:marTop w:val="0"/>
                  <w:marBottom w:val="0"/>
                  <w:divBdr>
                    <w:top w:val="none" w:sz="0" w:space="0" w:color="auto"/>
                    <w:left w:val="none" w:sz="0" w:space="0" w:color="auto"/>
                    <w:bottom w:val="none" w:sz="0" w:space="0" w:color="auto"/>
                    <w:right w:val="none" w:sz="0" w:space="0" w:color="auto"/>
                  </w:divBdr>
                  <w:divsChild>
                    <w:div w:id="453141631">
                      <w:marLeft w:val="0"/>
                      <w:marRight w:val="0"/>
                      <w:marTop w:val="0"/>
                      <w:marBottom w:val="0"/>
                      <w:divBdr>
                        <w:top w:val="none" w:sz="0" w:space="0" w:color="auto"/>
                        <w:left w:val="none" w:sz="0" w:space="0" w:color="auto"/>
                        <w:bottom w:val="none" w:sz="0" w:space="0" w:color="auto"/>
                        <w:right w:val="none" w:sz="0" w:space="0" w:color="auto"/>
                      </w:divBdr>
                      <w:divsChild>
                        <w:div w:id="1578858678">
                          <w:marLeft w:val="0"/>
                          <w:marRight w:val="0"/>
                          <w:marTop w:val="0"/>
                          <w:marBottom w:val="0"/>
                          <w:divBdr>
                            <w:top w:val="none" w:sz="0" w:space="0" w:color="auto"/>
                            <w:left w:val="none" w:sz="0" w:space="0" w:color="auto"/>
                            <w:bottom w:val="none" w:sz="0" w:space="0" w:color="auto"/>
                            <w:right w:val="none" w:sz="0" w:space="0" w:color="auto"/>
                          </w:divBdr>
                          <w:divsChild>
                            <w:div w:id="30501277">
                              <w:marLeft w:val="0"/>
                              <w:marRight w:val="0"/>
                              <w:marTop w:val="0"/>
                              <w:marBottom w:val="0"/>
                              <w:divBdr>
                                <w:top w:val="none" w:sz="0" w:space="0" w:color="auto"/>
                                <w:left w:val="none" w:sz="0" w:space="0" w:color="auto"/>
                                <w:bottom w:val="none" w:sz="0" w:space="0" w:color="auto"/>
                                <w:right w:val="none" w:sz="0" w:space="0" w:color="auto"/>
                              </w:divBdr>
                              <w:divsChild>
                                <w:div w:id="579871915">
                                  <w:marLeft w:val="0"/>
                                  <w:marRight w:val="0"/>
                                  <w:marTop w:val="0"/>
                                  <w:marBottom w:val="0"/>
                                  <w:divBdr>
                                    <w:top w:val="none" w:sz="0" w:space="0" w:color="auto"/>
                                    <w:left w:val="none" w:sz="0" w:space="0" w:color="auto"/>
                                    <w:bottom w:val="none" w:sz="0" w:space="0" w:color="auto"/>
                                    <w:right w:val="none" w:sz="0" w:space="0" w:color="auto"/>
                                  </w:divBdr>
                                  <w:divsChild>
                                    <w:div w:id="645936272">
                                      <w:marLeft w:val="54"/>
                                      <w:marRight w:val="0"/>
                                      <w:marTop w:val="0"/>
                                      <w:marBottom w:val="0"/>
                                      <w:divBdr>
                                        <w:top w:val="none" w:sz="0" w:space="0" w:color="auto"/>
                                        <w:left w:val="none" w:sz="0" w:space="0" w:color="auto"/>
                                        <w:bottom w:val="none" w:sz="0" w:space="0" w:color="auto"/>
                                        <w:right w:val="none" w:sz="0" w:space="0" w:color="auto"/>
                                      </w:divBdr>
                                      <w:divsChild>
                                        <w:div w:id="1572085116">
                                          <w:marLeft w:val="0"/>
                                          <w:marRight w:val="0"/>
                                          <w:marTop w:val="0"/>
                                          <w:marBottom w:val="0"/>
                                          <w:divBdr>
                                            <w:top w:val="none" w:sz="0" w:space="0" w:color="auto"/>
                                            <w:left w:val="none" w:sz="0" w:space="0" w:color="auto"/>
                                            <w:bottom w:val="none" w:sz="0" w:space="0" w:color="auto"/>
                                            <w:right w:val="none" w:sz="0" w:space="0" w:color="auto"/>
                                          </w:divBdr>
                                          <w:divsChild>
                                            <w:div w:id="1054113249">
                                              <w:marLeft w:val="0"/>
                                              <w:marRight w:val="0"/>
                                              <w:marTop w:val="0"/>
                                              <w:marBottom w:val="0"/>
                                              <w:divBdr>
                                                <w:top w:val="none" w:sz="0" w:space="0" w:color="auto"/>
                                                <w:left w:val="none" w:sz="0" w:space="0" w:color="auto"/>
                                                <w:bottom w:val="none" w:sz="0" w:space="0" w:color="auto"/>
                                                <w:right w:val="none" w:sz="0" w:space="0" w:color="auto"/>
                                              </w:divBdr>
                                              <w:divsChild>
                                                <w:div w:id="338119433">
                                                  <w:marLeft w:val="0"/>
                                                  <w:marRight w:val="0"/>
                                                  <w:marTop w:val="0"/>
                                                  <w:marBottom w:val="0"/>
                                                  <w:divBdr>
                                                    <w:top w:val="none" w:sz="0" w:space="0" w:color="auto"/>
                                                    <w:left w:val="none" w:sz="0" w:space="0" w:color="auto"/>
                                                    <w:bottom w:val="none" w:sz="0" w:space="0" w:color="auto"/>
                                                    <w:right w:val="none" w:sz="0" w:space="0" w:color="auto"/>
                                                  </w:divBdr>
                                                  <w:divsChild>
                                                    <w:div w:id="128790875">
                                                      <w:marLeft w:val="0"/>
                                                      <w:marRight w:val="0"/>
                                                      <w:marTop w:val="82"/>
                                                      <w:marBottom w:val="82"/>
                                                      <w:divBdr>
                                                        <w:top w:val="none" w:sz="0" w:space="3" w:color="F0C36D"/>
                                                        <w:left w:val="none" w:sz="0" w:space="3" w:color="F0C36D"/>
                                                        <w:bottom w:val="none" w:sz="0" w:space="3" w:color="F0C36D"/>
                                                        <w:right w:val="none" w:sz="0" w:space="3" w:color="F0C36D"/>
                                                      </w:divBdr>
                                                      <w:divsChild>
                                                        <w:div w:id="1405564175">
                                                          <w:marLeft w:val="0"/>
                                                          <w:marRight w:val="0"/>
                                                          <w:marTop w:val="0"/>
                                                          <w:marBottom w:val="0"/>
                                                          <w:divBdr>
                                                            <w:top w:val="none" w:sz="0" w:space="0" w:color="auto"/>
                                                            <w:left w:val="none" w:sz="0" w:space="0" w:color="auto"/>
                                                            <w:bottom w:val="none" w:sz="0" w:space="0" w:color="auto"/>
                                                            <w:right w:val="none" w:sz="0" w:space="0" w:color="auto"/>
                                                          </w:divBdr>
                                                        </w:div>
                                                      </w:divsChild>
                                                    </w:div>
                                                    <w:div w:id="1719889501">
                                                      <w:marLeft w:val="0"/>
                                                      <w:marRight w:val="0"/>
                                                      <w:marTop w:val="0"/>
                                                      <w:marBottom w:val="0"/>
                                                      <w:divBdr>
                                                        <w:top w:val="none" w:sz="0" w:space="0" w:color="auto"/>
                                                        <w:left w:val="none" w:sz="0" w:space="0" w:color="auto"/>
                                                        <w:bottom w:val="none" w:sz="0" w:space="0" w:color="auto"/>
                                                        <w:right w:val="none" w:sz="0" w:space="0" w:color="auto"/>
                                                      </w:divBdr>
                                                      <w:divsChild>
                                                        <w:div w:id="53702366">
                                                          <w:marLeft w:val="0"/>
                                                          <w:marRight w:val="0"/>
                                                          <w:marTop w:val="0"/>
                                                          <w:marBottom w:val="0"/>
                                                          <w:divBdr>
                                                            <w:top w:val="none" w:sz="0" w:space="0" w:color="auto"/>
                                                            <w:left w:val="none" w:sz="0" w:space="0" w:color="auto"/>
                                                            <w:bottom w:val="none" w:sz="0" w:space="0" w:color="auto"/>
                                                            <w:right w:val="none" w:sz="0" w:space="0" w:color="auto"/>
                                                          </w:divBdr>
                                                        </w:div>
                                                        <w:div w:id="17824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076033">
                                              <w:marLeft w:val="0"/>
                                              <w:marRight w:val="0"/>
                                              <w:marTop w:val="0"/>
                                              <w:marBottom w:val="109"/>
                                              <w:divBdr>
                                                <w:top w:val="single" w:sz="6" w:space="0" w:color="F5F5F5"/>
                                                <w:left w:val="single" w:sz="6" w:space="0" w:color="F5F5F5"/>
                                                <w:bottom w:val="single" w:sz="6" w:space="0" w:color="F5F5F5"/>
                                                <w:right w:val="single" w:sz="6" w:space="0" w:color="F5F5F5"/>
                                              </w:divBdr>
                                              <w:divsChild>
                                                <w:div w:id="217519348">
                                                  <w:marLeft w:val="0"/>
                                                  <w:marRight w:val="0"/>
                                                  <w:marTop w:val="0"/>
                                                  <w:marBottom w:val="0"/>
                                                  <w:divBdr>
                                                    <w:top w:val="none" w:sz="0" w:space="0" w:color="auto"/>
                                                    <w:left w:val="none" w:sz="0" w:space="0" w:color="auto"/>
                                                    <w:bottom w:val="none" w:sz="0" w:space="0" w:color="auto"/>
                                                    <w:right w:val="none" w:sz="0" w:space="0" w:color="auto"/>
                                                  </w:divBdr>
                                                  <w:divsChild>
                                                    <w:div w:id="121920192">
                                                      <w:marLeft w:val="0"/>
                                                      <w:marRight w:val="0"/>
                                                      <w:marTop w:val="0"/>
                                                      <w:marBottom w:val="0"/>
                                                      <w:divBdr>
                                                        <w:top w:val="none" w:sz="0" w:space="0" w:color="auto"/>
                                                        <w:left w:val="none" w:sz="0" w:space="0" w:color="auto"/>
                                                        <w:bottom w:val="none" w:sz="0" w:space="0" w:color="auto"/>
                                                        <w:right w:val="none" w:sz="0" w:space="0" w:color="auto"/>
                                                      </w:divBdr>
                                                    </w:div>
                                                  </w:divsChild>
                                                </w:div>
                                                <w:div w:id="583295746">
                                                  <w:marLeft w:val="0"/>
                                                  <w:marRight w:val="0"/>
                                                  <w:marTop w:val="0"/>
                                                  <w:marBottom w:val="0"/>
                                                  <w:divBdr>
                                                    <w:top w:val="none" w:sz="0" w:space="0" w:color="auto"/>
                                                    <w:left w:val="none" w:sz="0" w:space="0" w:color="auto"/>
                                                    <w:bottom w:val="none" w:sz="0" w:space="0" w:color="auto"/>
                                                    <w:right w:val="none" w:sz="0" w:space="0" w:color="auto"/>
                                                  </w:divBdr>
                                                  <w:divsChild>
                                                    <w:div w:id="239143337">
                                                      <w:marLeft w:val="0"/>
                                                      <w:marRight w:val="0"/>
                                                      <w:marTop w:val="0"/>
                                                      <w:marBottom w:val="0"/>
                                                      <w:divBdr>
                                                        <w:top w:val="none" w:sz="0" w:space="0" w:color="auto"/>
                                                        <w:left w:val="none" w:sz="0" w:space="0" w:color="auto"/>
                                                        <w:bottom w:val="none" w:sz="0" w:space="0" w:color="auto"/>
                                                        <w:right w:val="none" w:sz="0" w:space="0" w:color="auto"/>
                                                      </w:divBdr>
                                                      <w:divsChild>
                                                        <w:div w:id="517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2313">
                                                  <w:marLeft w:val="0"/>
                                                  <w:marRight w:val="0"/>
                                                  <w:marTop w:val="0"/>
                                                  <w:marBottom w:val="0"/>
                                                  <w:divBdr>
                                                    <w:top w:val="none" w:sz="0" w:space="0" w:color="auto"/>
                                                    <w:left w:val="none" w:sz="0" w:space="0" w:color="auto"/>
                                                    <w:bottom w:val="none" w:sz="0" w:space="0" w:color="auto"/>
                                                    <w:right w:val="none" w:sz="0" w:space="0" w:color="auto"/>
                                                  </w:divBdr>
                                                  <w:divsChild>
                                                    <w:div w:id="135734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688317">
                                  <w:marLeft w:val="0"/>
                                  <w:marRight w:val="0"/>
                                  <w:marTop w:val="163"/>
                                  <w:marBottom w:val="0"/>
                                  <w:divBdr>
                                    <w:top w:val="none" w:sz="0" w:space="0" w:color="auto"/>
                                    <w:left w:val="none" w:sz="0" w:space="0" w:color="auto"/>
                                    <w:bottom w:val="none" w:sz="0" w:space="0" w:color="auto"/>
                                    <w:right w:val="none" w:sz="0" w:space="0" w:color="auto"/>
                                  </w:divBdr>
                                  <w:divsChild>
                                    <w:div w:id="152452142">
                                      <w:marLeft w:val="0"/>
                                      <w:marRight w:val="0"/>
                                      <w:marTop w:val="0"/>
                                      <w:marBottom w:val="0"/>
                                      <w:divBdr>
                                        <w:top w:val="none" w:sz="0" w:space="0" w:color="auto"/>
                                        <w:left w:val="none" w:sz="0" w:space="0" w:color="auto"/>
                                        <w:bottom w:val="none" w:sz="0" w:space="0" w:color="auto"/>
                                        <w:right w:val="none" w:sz="0" w:space="0" w:color="auto"/>
                                      </w:divBdr>
                                      <w:divsChild>
                                        <w:div w:id="663513966">
                                          <w:marLeft w:val="0"/>
                                          <w:marRight w:val="0"/>
                                          <w:marTop w:val="0"/>
                                          <w:marBottom w:val="0"/>
                                          <w:divBdr>
                                            <w:top w:val="none" w:sz="0" w:space="0" w:color="auto"/>
                                            <w:left w:val="none" w:sz="0" w:space="0" w:color="auto"/>
                                            <w:bottom w:val="none" w:sz="0" w:space="0" w:color="auto"/>
                                            <w:right w:val="none" w:sz="0" w:space="0" w:color="auto"/>
                                          </w:divBdr>
                                          <w:divsChild>
                                            <w:div w:id="1773159123">
                                              <w:marLeft w:val="0"/>
                                              <w:marRight w:val="0"/>
                                              <w:marTop w:val="0"/>
                                              <w:marBottom w:val="0"/>
                                              <w:divBdr>
                                                <w:top w:val="none" w:sz="0" w:space="0" w:color="auto"/>
                                                <w:left w:val="none" w:sz="0" w:space="0" w:color="auto"/>
                                                <w:bottom w:val="none" w:sz="0" w:space="0" w:color="auto"/>
                                                <w:right w:val="none" w:sz="0" w:space="0" w:color="auto"/>
                                              </w:divBdr>
                                              <w:divsChild>
                                                <w:div w:id="1001738328">
                                                  <w:marLeft w:val="0"/>
                                                  <w:marRight w:val="0"/>
                                                  <w:marTop w:val="0"/>
                                                  <w:marBottom w:val="217"/>
                                                  <w:divBdr>
                                                    <w:top w:val="none" w:sz="0" w:space="0" w:color="auto"/>
                                                    <w:left w:val="none" w:sz="0" w:space="0" w:color="auto"/>
                                                    <w:bottom w:val="none" w:sz="0" w:space="0" w:color="auto"/>
                                                    <w:right w:val="none" w:sz="0" w:space="0" w:color="auto"/>
                                                  </w:divBdr>
                                                  <w:divsChild>
                                                    <w:div w:id="706872579">
                                                      <w:marLeft w:val="0"/>
                                                      <w:marRight w:val="0"/>
                                                      <w:marTop w:val="0"/>
                                                      <w:marBottom w:val="0"/>
                                                      <w:divBdr>
                                                        <w:top w:val="none" w:sz="0" w:space="0" w:color="auto"/>
                                                        <w:left w:val="none" w:sz="0" w:space="0" w:color="auto"/>
                                                        <w:bottom w:val="none" w:sz="0" w:space="0" w:color="auto"/>
                                                        <w:right w:val="none" w:sz="0" w:space="0" w:color="auto"/>
                                                      </w:divBdr>
                                                      <w:divsChild>
                                                        <w:div w:id="1271359518">
                                                          <w:marLeft w:val="0"/>
                                                          <w:marRight w:val="0"/>
                                                          <w:marTop w:val="0"/>
                                                          <w:marBottom w:val="0"/>
                                                          <w:divBdr>
                                                            <w:top w:val="none" w:sz="0" w:space="0" w:color="auto"/>
                                                            <w:left w:val="none" w:sz="0" w:space="0" w:color="auto"/>
                                                            <w:bottom w:val="none" w:sz="0" w:space="0" w:color="auto"/>
                                                            <w:right w:val="none" w:sz="0" w:space="0" w:color="auto"/>
                                                          </w:divBdr>
                                                        </w:div>
                                                        <w:div w:id="1603755304">
                                                          <w:marLeft w:val="0"/>
                                                          <w:marRight w:val="0"/>
                                                          <w:marTop w:val="0"/>
                                                          <w:marBottom w:val="0"/>
                                                          <w:divBdr>
                                                            <w:top w:val="none" w:sz="0" w:space="0" w:color="auto"/>
                                                            <w:left w:val="none" w:sz="0" w:space="0" w:color="auto"/>
                                                            <w:bottom w:val="none" w:sz="0" w:space="0" w:color="auto"/>
                                                            <w:right w:val="none" w:sz="0" w:space="0" w:color="auto"/>
                                                          </w:divBdr>
                                                        </w:div>
                                                        <w:div w:id="20580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404568">
                              <w:marLeft w:val="0"/>
                              <w:marRight w:val="0"/>
                              <w:marTop w:val="240"/>
                              <w:marBottom w:val="475"/>
                              <w:divBdr>
                                <w:top w:val="none" w:sz="0" w:space="0" w:color="auto"/>
                                <w:left w:val="none" w:sz="0" w:space="0" w:color="auto"/>
                                <w:bottom w:val="none" w:sz="0" w:space="0" w:color="auto"/>
                                <w:right w:val="none" w:sz="0" w:space="0" w:color="auto"/>
                              </w:divBdr>
                              <w:divsChild>
                                <w:div w:id="16722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739153">
              <w:marLeft w:val="0"/>
              <w:marRight w:val="0"/>
              <w:marTop w:val="0"/>
              <w:marBottom w:val="0"/>
              <w:divBdr>
                <w:top w:val="single" w:sz="6" w:space="31" w:color="F0C36D"/>
                <w:left w:val="single" w:sz="6" w:space="31" w:color="F0C36D"/>
                <w:bottom w:val="single" w:sz="6" w:space="31" w:color="F0C36D"/>
                <w:right w:val="single" w:sz="6" w:space="31" w:color="F0C36D"/>
              </w:divBdr>
            </w:div>
            <w:div w:id="2147163233">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1850943072">
      <w:bodyDiv w:val="1"/>
      <w:marLeft w:val="0"/>
      <w:marRight w:val="0"/>
      <w:marTop w:val="0"/>
      <w:marBottom w:val="0"/>
      <w:divBdr>
        <w:top w:val="none" w:sz="0" w:space="0" w:color="auto"/>
        <w:left w:val="none" w:sz="0" w:space="0" w:color="auto"/>
        <w:bottom w:val="none" w:sz="0" w:space="0" w:color="auto"/>
        <w:right w:val="none" w:sz="0" w:space="0" w:color="auto"/>
      </w:divBdr>
      <w:divsChild>
        <w:div w:id="834879375">
          <w:marLeft w:val="547"/>
          <w:marRight w:val="0"/>
          <w:marTop w:val="0"/>
          <w:marBottom w:val="0"/>
          <w:divBdr>
            <w:top w:val="none" w:sz="0" w:space="0" w:color="auto"/>
            <w:left w:val="none" w:sz="0" w:space="0" w:color="auto"/>
            <w:bottom w:val="none" w:sz="0" w:space="0" w:color="auto"/>
            <w:right w:val="none" w:sz="0" w:space="0" w:color="auto"/>
          </w:divBdr>
        </w:div>
      </w:divsChild>
    </w:div>
    <w:div w:id="1860313979">
      <w:bodyDiv w:val="1"/>
      <w:marLeft w:val="0"/>
      <w:marRight w:val="0"/>
      <w:marTop w:val="0"/>
      <w:marBottom w:val="0"/>
      <w:divBdr>
        <w:top w:val="none" w:sz="0" w:space="0" w:color="auto"/>
        <w:left w:val="none" w:sz="0" w:space="0" w:color="auto"/>
        <w:bottom w:val="none" w:sz="0" w:space="0" w:color="auto"/>
        <w:right w:val="none" w:sz="0" w:space="0" w:color="auto"/>
      </w:divBdr>
      <w:divsChild>
        <w:div w:id="2077506994">
          <w:marLeft w:val="0"/>
          <w:marRight w:val="0"/>
          <w:marTop w:val="0"/>
          <w:marBottom w:val="0"/>
          <w:divBdr>
            <w:top w:val="none" w:sz="0" w:space="0" w:color="auto"/>
            <w:left w:val="none" w:sz="0" w:space="0" w:color="auto"/>
            <w:bottom w:val="none" w:sz="0" w:space="0" w:color="auto"/>
            <w:right w:val="none" w:sz="0" w:space="0" w:color="auto"/>
          </w:divBdr>
          <w:divsChild>
            <w:div w:id="1531138637">
              <w:marLeft w:val="0"/>
              <w:marRight w:val="0"/>
              <w:marTop w:val="0"/>
              <w:marBottom w:val="0"/>
              <w:divBdr>
                <w:top w:val="none" w:sz="0" w:space="0" w:color="auto"/>
                <w:left w:val="none" w:sz="0" w:space="0" w:color="auto"/>
                <w:bottom w:val="none" w:sz="0" w:space="0" w:color="auto"/>
                <w:right w:val="none" w:sz="0" w:space="0" w:color="auto"/>
              </w:divBdr>
              <w:divsChild>
                <w:div w:id="1775248849">
                  <w:marLeft w:val="0"/>
                  <w:marRight w:val="0"/>
                  <w:marTop w:val="0"/>
                  <w:marBottom w:val="0"/>
                  <w:divBdr>
                    <w:top w:val="none" w:sz="0" w:space="0" w:color="auto"/>
                    <w:left w:val="none" w:sz="0" w:space="0" w:color="auto"/>
                    <w:bottom w:val="none" w:sz="0" w:space="0" w:color="auto"/>
                    <w:right w:val="none" w:sz="0" w:space="0" w:color="auto"/>
                  </w:divBdr>
                  <w:divsChild>
                    <w:div w:id="468403297">
                      <w:marLeft w:val="0"/>
                      <w:marRight w:val="0"/>
                      <w:marTop w:val="0"/>
                      <w:marBottom w:val="0"/>
                      <w:divBdr>
                        <w:top w:val="none" w:sz="0" w:space="0" w:color="auto"/>
                        <w:left w:val="none" w:sz="0" w:space="0" w:color="auto"/>
                        <w:bottom w:val="none" w:sz="0" w:space="0" w:color="auto"/>
                        <w:right w:val="none" w:sz="0" w:space="0" w:color="auto"/>
                      </w:divBdr>
                      <w:divsChild>
                        <w:div w:id="357971238">
                          <w:marLeft w:val="0"/>
                          <w:marRight w:val="0"/>
                          <w:marTop w:val="0"/>
                          <w:marBottom w:val="0"/>
                          <w:divBdr>
                            <w:top w:val="none" w:sz="0" w:space="0" w:color="auto"/>
                            <w:left w:val="none" w:sz="0" w:space="0" w:color="auto"/>
                            <w:bottom w:val="none" w:sz="0" w:space="0" w:color="auto"/>
                            <w:right w:val="none" w:sz="0" w:space="0" w:color="auto"/>
                          </w:divBdr>
                          <w:divsChild>
                            <w:div w:id="942879678">
                              <w:marLeft w:val="0"/>
                              <w:marRight w:val="0"/>
                              <w:marTop w:val="0"/>
                              <w:marBottom w:val="0"/>
                              <w:divBdr>
                                <w:top w:val="none" w:sz="0" w:space="0" w:color="auto"/>
                                <w:left w:val="none" w:sz="0" w:space="0" w:color="auto"/>
                                <w:bottom w:val="none" w:sz="0" w:space="0" w:color="auto"/>
                                <w:right w:val="none" w:sz="0" w:space="0" w:color="auto"/>
                              </w:divBdr>
                              <w:divsChild>
                                <w:div w:id="1739087980">
                                  <w:marLeft w:val="0"/>
                                  <w:marRight w:val="0"/>
                                  <w:marTop w:val="0"/>
                                  <w:marBottom w:val="0"/>
                                  <w:divBdr>
                                    <w:top w:val="single" w:sz="6" w:space="8" w:color="CCCCCC"/>
                                    <w:left w:val="none" w:sz="0" w:space="0" w:color="auto"/>
                                    <w:bottom w:val="none" w:sz="0" w:space="0" w:color="auto"/>
                                    <w:right w:val="none" w:sz="0" w:space="0" w:color="auto"/>
                                  </w:divBdr>
                                  <w:divsChild>
                                    <w:div w:id="286665787">
                                      <w:marLeft w:val="0"/>
                                      <w:marRight w:val="0"/>
                                      <w:marTop w:val="0"/>
                                      <w:marBottom w:val="0"/>
                                      <w:divBdr>
                                        <w:top w:val="none" w:sz="0" w:space="0" w:color="auto"/>
                                        <w:left w:val="none" w:sz="0" w:space="0" w:color="auto"/>
                                        <w:bottom w:val="none" w:sz="0" w:space="0" w:color="auto"/>
                                        <w:right w:val="none" w:sz="0" w:space="0" w:color="auto"/>
                                      </w:divBdr>
                                      <w:divsChild>
                                        <w:div w:id="2033408707">
                                          <w:marLeft w:val="0"/>
                                          <w:marRight w:val="0"/>
                                          <w:marTop w:val="0"/>
                                          <w:marBottom w:val="0"/>
                                          <w:divBdr>
                                            <w:top w:val="none" w:sz="0" w:space="0" w:color="auto"/>
                                            <w:left w:val="none" w:sz="0" w:space="0" w:color="auto"/>
                                            <w:bottom w:val="none" w:sz="0" w:space="0" w:color="auto"/>
                                            <w:right w:val="none" w:sz="0" w:space="0" w:color="auto"/>
                                          </w:divBdr>
                                          <w:divsChild>
                                            <w:div w:id="1696685569">
                                              <w:marLeft w:val="0"/>
                                              <w:marRight w:val="0"/>
                                              <w:marTop w:val="0"/>
                                              <w:marBottom w:val="0"/>
                                              <w:divBdr>
                                                <w:top w:val="none" w:sz="0" w:space="0" w:color="auto"/>
                                                <w:left w:val="none" w:sz="0" w:space="0" w:color="auto"/>
                                                <w:bottom w:val="none" w:sz="0" w:space="0" w:color="auto"/>
                                                <w:right w:val="none" w:sz="0" w:space="0" w:color="auto"/>
                                              </w:divBdr>
                                            </w:div>
                                            <w:div w:id="1812938775">
                                              <w:marLeft w:val="0"/>
                                              <w:marRight w:val="0"/>
                                              <w:marTop w:val="0"/>
                                              <w:marBottom w:val="0"/>
                                              <w:divBdr>
                                                <w:top w:val="none" w:sz="0" w:space="0" w:color="auto"/>
                                                <w:left w:val="none" w:sz="0" w:space="0" w:color="auto"/>
                                                <w:bottom w:val="none" w:sz="0" w:space="0" w:color="auto"/>
                                                <w:right w:val="none" w:sz="0" w:space="0" w:color="auto"/>
                                              </w:divBdr>
                                            </w:div>
                                            <w:div w:id="10787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332125">
      <w:bodyDiv w:val="1"/>
      <w:marLeft w:val="0"/>
      <w:marRight w:val="0"/>
      <w:marTop w:val="0"/>
      <w:marBottom w:val="0"/>
      <w:divBdr>
        <w:top w:val="none" w:sz="0" w:space="0" w:color="auto"/>
        <w:left w:val="none" w:sz="0" w:space="0" w:color="auto"/>
        <w:bottom w:val="none" w:sz="0" w:space="0" w:color="auto"/>
        <w:right w:val="none" w:sz="0" w:space="0" w:color="auto"/>
      </w:divBdr>
      <w:divsChild>
        <w:div w:id="454300996">
          <w:marLeft w:val="0"/>
          <w:marRight w:val="0"/>
          <w:marTop w:val="0"/>
          <w:marBottom w:val="0"/>
          <w:divBdr>
            <w:top w:val="none" w:sz="0" w:space="0" w:color="auto"/>
            <w:left w:val="none" w:sz="0" w:space="0" w:color="auto"/>
            <w:bottom w:val="none" w:sz="0" w:space="0" w:color="auto"/>
            <w:right w:val="none" w:sz="0" w:space="0" w:color="auto"/>
          </w:divBdr>
          <w:divsChild>
            <w:div w:id="1484391982">
              <w:marLeft w:val="0"/>
              <w:marRight w:val="0"/>
              <w:marTop w:val="0"/>
              <w:marBottom w:val="0"/>
              <w:divBdr>
                <w:top w:val="none" w:sz="0" w:space="0" w:color="auto"/>
                <w:left w:val="none" w:sz="0" w:space="0" w:color="auto"/>
                <w:bottom w:val="none" w:sz="0" w:space="0" w:color="auto"/>
                <w:right w:val="none" w:sz="0" w:space="0" w:color="auto"/>
              </w:divBdr>
              <w:divsChild>
                <w:div w:id="1440178498">
                  <w:marLeft w:val="0"/>
                  <w:marRight w:val="0"/>
                  <w:marTop w:val="0"/>
                  <w:marBottom w:val="0"/>
                  <w:divBdr>
                    <w:top w:val="none" w:sz="0" w:space="0" w:color="auto"/>
                    <w:left w:val="none" w:sz="0" w:space="0" w:color="auto"/>
                    <w:bottom w:val="none" w:sz="0" w:space="0" w:color="auto"/>
                    <w:right w:val="none" w:sz="0" w:space="0" w:color="auto"/>
                  </w:divBdr>
                  <w:divsChild>
                    <w:div w:id="164707207">
                      <w:marLeft w:val="0"/>
                      <w:marRight w:val="0"/>
                      <w:marTop w:val="0"/>
                      <w:marBottom w:val="0"/>
                      <w:divBdr>
                        <w:top w:val="none" w:sz="0" w:space="0" w:color="auto"/>
                        <w:left w:val="none" w:sz="0" w:space="0" w:color="auto"/>
                        <w:bottom w:val="none" w:sz="0" w:space="0" w:color="auto"/>
                        <w:right w:val="none" w:sz="0" w:space="0" w:color="auto"/>
                      </w:divBdr>
                      <w:divsChild>
                        <w:div w:id="750856565">
                          <w:marLeft w:val="0"/>
                          <w:marRight w:val="0"/>
                          <w:marTop w:val="0"/>
                          <w:marBottom w:val="0"/>
                          <w:divBdr>
                            <w:top w:val="none" w:sz="0" w:space="0" w:color="auto"/>
                            <w:left w:val="none" w:sz="0" w:space="0" w:color="auto"/>
                            <w:bottom w:val="none" w:sz="0" w:space="0" w:color="auto"/>
                            <w:right w:val="none" w:sz="0" w:space="0" w:color="auto"/>
                          </w:divBdr>
                          <w:divsChild>
                            <w:div w:id="2097751441">
                              <w:marLeft w:val="0"/>
                              <w:marRight w:val="0"/>
                              <w:marTop w:val="0"/>
                              <w:marBottom w:val="0"/>
                              <w:divBdr>
                                <w:top w:val="none" w:sz="0" w:space="0" w:color="auto"/>
                                <w:left w:val="none" w:sz="0" w:space="0" w:color="auto"/>
                                <w:bottom w:val="none" w:sz="0" w:space="0" w:color="auto"/>
                                <w:right w:val="none" w:sz="0" w:space="0" w:color="auto"/>
                              </w:divBdr>
                              <w:divsChild>
                                <w:div w:id="117266368">
                                  <w:marLeft w:val="0"/>
                                  <w:marRight w:val="0"/>
                                  <w:marTop w:val="0"/>
                                  <w:marBottom w:val="0"/>
                                  <w:divBdr>
                                    <w:top w:val="none" w:sz="0" w:space="0" w:color="auto"/>
                                    <w:left w:val="none" w:sz="0" w:space="0" w:color="auto"/>
                                    <w:bottom w:val="none" w:sz="0" w:space="0" w:color="auto"/>
                                    <w:right w:val="none" w:sz="0" w:space="0" w:color="auto"/>
                                  </w:divBdr>
                                  <w:divsChild>
                                    <w:div w:id="1900050063">
                                      <w:marLeft w:val="0"/>
                                      <w:marRight w:val="0"/>
                                      <w:marTop w:val="0"/>
                                      <w:marBottom w:val="0"/>
                                      <w:divBdr>
                                        <w:top w:val="none" w:sz="0" w:space="0" w:color="auto"/>
                                        <w:left w:val="none" w:sz="0" w:space="0" w:color="auto"/>
                                        <w:bottom w:val="none" w:sz="0" w:space="0" w:color="auto"/>
                                        <w:right w:val="none" w:sz="0" w:space="0" w:color="auto"/>
                                      </w:divBdr>
                                      <w:divsChild>
                                        <w:div w:id="2102526725">
                                          <w:marLeft w:val="0"/>
                                          <w:marRight w:val="0"/>
                                          <w:marTop w:val="0"/>
                                          <w:marBottom w:val="0"/>
                                          <w:divBdr>
                                            <w:top w:val="none" w:sz="0" w:space="0" w:color="auto"/>
                                            <w:left w:val="none" w:sz="0" w:space="0" w:color="auto"/>
                                            <w:bottom w:val="none" w:sz="0" w:space="0" w:color="auto"/>
                                            <w:right w:val="none" w:sz="0" w:space="0" w:color="auto"/>
                                          </w:divBdr>
                                          <w:divsChild>
                                            <w:div w:id="1212694082">
                                              <w:marLeft w:val="0"/>
                                              <w:marRight w:val="0"/>
                                              <w:marTop w:val="0"/>
                                              <w:marBottom w:val="0"/>
                                              <w:divBdr>
                                                <w:top w:val="none" w:sz="0" w:space="0" w:color="auto"/>
                                                <w:left w:val="none" w:sz="0" w:space="0" w:color="auto"/>
                                                <w:bottom w:val="none" w:sz="0" w:space="0" w:color="auto"/>
                                                <w:right w:val="none" w:sz="0" w:space="0" w:color="auto"/>
                                              </w:divBdr>
                                              <w:divsChild>
                                                <w:div w:id="1180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651896">
      <w:bodyDiv w:val="1"/>
      <w:marLeft w:val="0"/>
      <w:marRight w:val="0"/>
      <w:marTop w:val="0"/>
      <w:marBottom w:val="0"/>
      <w:divBdr>
        <w:top w:val="none" w:sz="0" w:space="0" w:color="auto"/>
        <w:left w:val="none" w:sz="0" w:space="0" w:color="auto"/>
        <w:bottom w:val="none" w:sz="0" w:space="0" w:color="auto"/>
        <w:right w:val="none" w:sz="0" w:space="0" w:color="auto"/>
      </w:divBdr>
      <w:divsChild>
        <w:div w:id="1419982524">
          <w:marLeft w:val="547"/>
          <w:marRight w:val="0"/>
          <w:marTop w:val="0"/>
          <w:marBottom w:val="0"/>
          <w:divBdr>
            <w:top w:val="none" w:sz="0" w:space="0" w:color="auto"/>
            <w:left w:val="none" w:sz="0" w:space="0" w:color="auto"/>
            <w:bottom w:val="none" w:sz="0" w:space="0" w:color="auto"/>
            <w:right w:val="none" w:sz="0" w:space="0" w:color="auto"/>
          </w:divBdr>
        </w:div>
      </w:divsChild>
    </w:div>
    <w:div w:id="1970161416">
      <w:bodyDiv w:val="1"/>
      <w:marLeft w:val="0"/>
      <w:marRight w:val="0"/>
      <w:marTop w:val="0"/>
      <w:marBottom w:val="0"/>
      <w:divBdr>
        <w:top w:val="none" w:sz="0" w:space="0" w:color="auto"/>
        <w:left w:val="none" w:sz="0" w:space="0" w:color="auto"/>
        <w:bottom w:val="none" w:sz="0" w:space="0" w:color="auto"/>
        <w:right w:val="none" w:sz="0" w:space="0" w:color="auto"/>
      </w:divBdr>
      <w:divsChild>
        <w:div w:id="915941599">
          <w:marLeft w:val="0"/>
          <w:marRight w:val="1"/>
          <w:marTop w:val="0"/>
          <w:marBottom w:val="0"/>
          <w:divBdr>
            <w:top w:val="none" w:sz="0" w:space="0" w:color="auto"/>
            <w:left w:val="none" w:sz="0" w:space="0" w:color="auto"/>
            <w:bottom w:val="none" w:sz="0" w:space="0" w:color="auto"/>
            <w:right w:val="none" w:sz="0" w:space="0" w:color="auto"/>
          </w:divBdr>
          <w:divsChild>
            <w:div w:id="459155744">
              <w:marLeft w:val="0"/>
              <w:marRight w:val="0"/>
              <w:marTop w:val="0"/>
              <w:marBottom w:val="0"/>
              <w:divBdr>
                <w:top w:val="none" w:sz="0" w:space="0" w:color="auto"/>
                <w:left w:val="none" w:sz="0" w:space="0" w:color="auto"/>
                <w:bottom w:val="none" w:sz="0" w:space="0" w:color="auto"/>
                <w:right w:val="none" w:sz="0" w:space="0" w:color="auto"/>
              </w:divBdr>
              <w:divsChild>
                <w:div w:id="23287204">
                  <w:marLeft w:val="0"/>
                  <w:marRight w:val="1"/>
                  <w:marTop w:val="0"/>
                  <w:marBottom w:val="0"/>
                  <w:divBdr>
                    <w:top w:val="none" w:sz="0" w:space="0" w:color="auto"/>
                    <w:left w:val="none" w:sz="0" w:space="0" w:color="auto"/>
                    <w:bottom w:val="none" w:sz="0" w:space="0" w:color="auto"/>
                    <w:right w:val="none" w:sz="0" w:space="0" w:color="auto"/>
                  </w:divBdr>
                  <w:divsChild>
                    <w:div w:id="2105149978">
                      <w:marLeft w:val="0"/>
                      <w:marRight w:val="0"/>
                      <w:marTop w:val="0"/>
                      <w:marBottom w:val="0"/>
                      <w:divBdr>
                        <w:top w:val="none" w:sz="0" w:space="0" w:color="auto"/>
                        <w:left w:val="none" w:sz="0" w:space="0" w:color="auto"/>
                        <w:bottom w:val="none" w:sz="0" w:space="0" w:color="auto"/>
                        <w:right w:val="none" w:sz="0" w:space="0" w:color="auto"/>
                      </w:divBdr>
                      <w:divsChild>
                        <w:div w:id="1021785399">
                          <w:marLeft w:val="0"/>
                          <w:marRight w:val="0"/>
                          <w:marTop w:val="0"/>
                          <w:marBottom w:val="0"/>
                          <w:divBdr>
                            <w:top w:val="none" w:sz="0" w:space="0" w:color="auto"/>
                            <w:left w:val="none" w:sz="0" w:space="0" w:color="auto"/>
                            <w:bottom w:val="none" w:sz="0" w:space="0" w:color="auto"/>
                            <w:right w:val="none" w:sz="0" w:space="0" w:color="auto"/>
                          </w:divBdr>
                          <w:divsChild>
                            <w:div w:id="2000570756">
                              <w:marLeft w:val="240"/>
                              <w:marRight w:val="0"/>
                              <w:marTop w:val="0"/>
                              <w:marBottom w:val="0"/>
                              <w:divBdr>
                                <w:top w:val="none" w:sz="0" w:space="0" w:color="auto"/>
                                <w:left w:val="none" w:sz="0" w:space="0" w:color="auto"/>
                                <w:bottom w:val="none" w:sz="0" w:space="0" w:color="auto"/>
                                <w:right w:val="none" w:sz="0" w:space="0" w:color="auto"/>
                              </w:divBdr>
                            </w:div>
                            <w:div w:id="1599023854">
                              <w:marLeft w:val="0"/>
                              <w:marRight w:val="0"/>
                              <w:marTop w:val="45"/>
                              <w:marBottom w:val="0"/>
                              <w:divBdr>
                                <w:top w:val="single" w:sz="6" w:space="2" w:color="CCCCCC"/>
                                <w:left w:val="single" w:sz="6" w:space="2" w:color="CCCCCC"/>
                                <w:bottom w:val="single" w:sz="6" w:space="2" w:color="CCCCCC"/>
                                <w:right w:val="single" w:sz="6" w:space="2" w:color="CCCCCC"/>
                              </w:divBdr>
                              <w:divsChild>
                                <w:div w:id="1133982065">
                                  <w:marLeft w:val="0"/>
                                  <w:marRight w:val="0"/>
                                  <w:marTop w:val="0"/>
                                  <w:marBottom w:val="0"/>
                                  <w:divBdr>
                                    <w:top w:val="none" w:sz="0" w:space="0" w:color="auto"/>
                                    <w:left w:val="none" w:sz="0" w:space="0" w:color="auto"/>
                                    <w:bottom w:val="none" w:sz="0" w:space="0" w:color="auto"/>
                                    <w:right w:val="none" w:sz="0" w:space="0" w:color="auto"/>
                                  </w:divBdr>
                                </w:div>
                                <w:div w:id="870385147">
                                  <w:marLeft w:val="0"/>
                                  <w:marRight w:val="0"/>
                                  <w:marTop w:val="0"/>
                                  <w:marBottom w:val="0"/>
                                  <w:divBdr>
                                    <w:top w:val="none" w:sz="0" w:space="0" w:color="auto"/>
                                    <w:left w:val="none" w:sz="0" w:space="0" w:color="auto"/>
                                    <w:bottom w:val="none" w:sz="0" w:space="0" w:color="auto"/>
                                    <w:right w:val="none" w:sz="0" w:space="0" w:color="auto"/>
                                  </w:divBdr>
                                  <w:divsChild>
                                    <w:div w:id="1920748974">
                                      <w:marLeft w:val="0"/>
                                      <w:marRight w:val="0"/>
                                      <w:marTop w:val="0"/>
                                      <w:marBottom w:val="0"/>
                                      <w:divBdr>
                                        <w:top w:val="none" w:sz="0" w:space="0" w:color="auto"/>
                                        <w:left w:val="none" w:sz="0" w:space="0" w:color="auto"/>
                                        <w:bottom w:val="none" w:sz="0" w:space="0" w:color="auto"/>
                                        <w:right w:val="none" w:sz="0" w:space="0" w:color="auto"/>
                                      </w:divBdr>
                                    </w:div>
                                  </w:divsChild>
                                </w:div>
                                <w:div w:id="2083408557">
                                  <w:marLeft w:val="0"/>
                                  <w:marRight w:val="0"/>
                                  <w:marTop w:val="0"/>
                                  <w:marBottom w:val="0"/>
                                  <w:divBdr>
                                    <w:top w:val="none" w:sz="0" w:space="0" w:color="auto"/>
                                    <w:left w:val="none" w:sz="0" w:space="0" w:color="auto"/>
                                    <w:bottom w:val="none" w:sz="0" w:space="0" w:color="auto"/>
                                    <w:right w:val="none" w:sz="0" w:space="0" w:color="auto"/>
                                  </w:divBdr>
                                </w:div>
                                <w:div w:id="1653486537">
                                  <w:marLeft w:val="0"/>
                                  <w:marRight w:val="0"/>
                                  <w:marTop w:val="0"/>
                                  <w:marBottom w:val="0"/>
                                  <w:divBdr>
                                    <w:top w:val="none" w:sz="0" w:space="0" w:color="auto"/>
                                    <w:left w:val="none" w:sz="0" w:space="0" w:color="auto"/>
                                    <w:bottom w:val="none" w:sz="0" w:space="0" w:color="auto"/>
                                    <w:right w:val="none" w:sz="0" w:space="0" w:color="auto"/>
                                  </w:divBdr>
                                </w:div>
                                <w:div w:id="771782445">
                                  <w:marLeft w:val="0"/>
                                  <w:marRight w:val="0"/>
                                  <w:marTop w:val="0"/>
                                  <w:marBottom w:val="0"/>
                                  <w:divBdr>
                                    <w:top w:val="none" w:sz="0" w:space="0" w:color="auto"/>
                                    <w:left w:val="none" w:sz="0" w:space="0" w:color="auto"/>
                                    <w:bottom w:val="none" w:sz="0" w:space="0" w:color="auto"/>
                                    <w:right w:val="none" w:sz="0" w:space="0" w:color="auto"/>
                                  </w:divBdr>
                                </w:div>
                                <w:div w:id="636109533">
                                  <w:marLeft w:val="0"/>
                                  <w:marRight w:val="0"/>
                                  <w:marTop w:val="0"/>
                                  <w:marBottom w:val="0"/>
                                  <w:divBdr>
                                    <w:top w:val="none" w:sz="0" w:space="0" w:color="auto"/>
                                    <w:left w:val="none" w:sz="0" w:space="0" w:color="auto"/>
                                    <w:bottom w:val="none" w:sz="0" w:space="0" w:color="auto"/>
                                    <w:right w:val="none" w:sz="0" w:space="0" w:color="auto"/>
                                  </w:divBdr>
                                </w:div>
                                <w:div w:id="571235474">
                                  <w:marLeft w:val="0"/>
                                  <w:marRight w:val="0"/>
                                  <w:marTop w:val="0"/>
                                  <w:marBottom w:val="0"/>
                                  <w:divBdr>
                                    <w:top w:val="none" w:sz="0" w:space="0" w:color="auto"/>
                                    <w:left w:val="none" w:sz="0" w:space="0" w:color="auto"/>
                                    <w:bottom w:val="none" w:sz="0" w:space="0" w:color="auto"/>
                                    <w:right w:val="none" w:sz="0" w:space="0" w:color="auto"/>
                                  </w:divBdr>
                                </w:div>
                              </w:divsChild>
                            </w:div>
                            <w:div w:id="182481202">
                              <w:marLeft w:val="0"/>
                              <w:marRight w:val="0"/>
                              <w:marTop w:val="0"/>
                              <w:marBottom w:val="0"/>
                              <w:divBdr>
                                <w:top w:val="none" w:sz="0" w:space="0" w:color="auto"/>
                                <w:left w:val="none" w:sz="0" w:space="0" w:color="auto"/>
                                <w:bottom w:val="none" w:sz="0" w:space="0" w:color="auto"/>
                                <w:right w:val="none" w:sz="0" w:space="0" w:color="auto"/>
                              </w:divBdr>
                            </w:div>
                          </w:divsChild>
                        </w:div>
                        <w:div w:id="1803960312">
                          <w:marLeft w:val="0"/>
                          <w:marRight w:val="0"/>
                          <w:marTop w:val="0"/>
                          <w:marBottom w:val="0"/>
                          <w:divBdr>
                            <w:top w:val="none" w:sz="0" w:space="0" w:color="auto"/>
                            <w:left w:val="none" w:sz="0" w:space="0" w:color="auto"/>
                            <w:bottom w:val="none" w:sz="0" w:space="0" w:color="auto"/>
                            <w:right w:val="none" w:sz="0" w:space="0" w:color="auto"/>
                          </w:divBdr>
                          <w:divsChild>
                            <w:div w:id="588854545">
                              <w:marLeft w:val="0"/>
                              <w:marRight w:val="0"/>
                              <w:marTop w:val="0"/>
                              <w:marBottom w:val="0"/>
                              <w:divBdr>
                                <w:top w:val="none" w:sz="0" w:space="0" w:color="auto"/>
                                <w:left w:val="none" w:sz="0" w:space="0" w:color="auto"/>
                                <w:bottom w:val="none" w:sz="0" w:space="0" w:color="auto"/>
                                <w:right w:val="none" w:sz="0" w:space="0" w:color="auto"/>
                              </w:divBdr>
                            </w:div>
                          </w:divsChild>
                        </w:div>
                        <w:div w:id="1524974667">
                          <w:marLeft w:val="0"/>
                          <w:marRight w:val="0"/>
                          <w:marTop w:val="0"/>
                          <w:marBottom w:val="0"/>
                          <w:divBdr>
                            <w:top w:val="none" w:sz="0" w:space="0" w:color="auto"/>
                            <w:left w:val="none" w:sz="0" w:space="0" w:color="auto"/>
                            <w:bottom w:val="none" w:sz="0" w:space="0" w:color="auto"/>
                            <w:right w:val="none" w:sz="0" w:space="0" w:color="auto"/>
                          </w:divBdr>
                          <w:divsChild>
                            <w:div w:id="1517845695">
                              <w:marLeft w:val="0"/>
                              <w:marRight w:val="0"/>
                              <w:marTop w:val="120"/>
                              <w:marBottom w:val="360"/>
                              <w:divBdr>
                                <w:top w:val="none" w:sz="0" w:space="0" w:color="auto"/>
                                <w:left w:val="none" w:sz="0" w:space="0" w:color="auto"/>
                                <w:bottom w:val="none" w:sz="0" w:space="0" w:color="auto"/>
                                <w:right w:val="none" w:sz="0" w:space="0" w:color="auto"/>
                              </w:divBdr>
                              <w:divsChild>
                                <w:div w:id="372727956">
                                  <w:marLeft w:val="0"/>
                                  <w:marRight w:val="0"/>
                                  <w:marTop w:val="0"/>
                                  <w:marBottom w:val="0"/>
                                  <w:divBdr>
                                    <w:top w:val="none" w:sz="0" w:space="0" w:color="auto"/>
                                    <w:left w:val="none" w:sz="0" w:space="0" w:color="auto"/>
                                    <w:bottom w:val="none" w:sz="0" w:space="0" w:color="auto"/>
                                    <w:right w:val="none" w:sz="0" w:space="0" w:color="auto"/>
                                  </w:divBdr>
                                </w:div>
                                <w:div w:id="68597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106554">
      <w:bodyDiv w:val="1"/>
      <w:marLeft w:val="0"/>
      <w:marRight w:val="0"/>
      <w:marTop w:val="0"/>
      <w:marBottom w:val="0"/>
      <w:divBdr>
        <w:top w:val="none" w:sz="0" w:space="0" w:color="auto"/>
        <w:left w:val="none" w:sz="0" w:space="0" w:color="auto"/>
        <w:bottom w:val="none" w:sz="0" w:space="0" w:color="auto"/>
        <w:right w:val="none" w:sz="0" w:space="0" w:color="auto"/>
      </w:divBdr>
      <w:divsChild>
        <w:div w:id="1098403542">
          <w:marLeft w:val="0"/>
          <w:marRight w:val="0"/>
          <w:marTop w:val="0"/>
          <w:marBottom w:val="0"/>
          <w:divBdr>
            <w:top w:val="none" w:sz="0" w:space="0" w:color="auto"/>
            <w:left w:val="none" w:sz="0" w:space="0" w:color="auto"/>
            <w:bottom w:val="none" w:sz="0" w:space="0" w:color="auto"/>
            <w:right w:val="none" w:sz="0" w:space="0" w:color="auto"/>
          </w:divBdr>
          <w:divsChild>
            <w:div w:id="8468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4103">
      <w:bodyDiv w:val="1"/>
      <w:marLeft w:val="0"/>
      <w:marRight w:val="0"/>
      <w:marTop w:val="0"/>
      <w:marBottom w:val="0"/>
      <w:divBdr>
        <w:top w:val="none" w:sz="0" w:space="0" w:color="auto"/>
        <w:left w:val="none" w:sz="0" w:space="0" w:color="auto"/>
        <w:bottom w:val="none" w:sz="0" w:space="0" w:color="auto"/>
        <w:right w:val="none" w:sz="0" w:space="0" w:color="auto"/>
      </w:divBdr>
    </w:div>
    <w:div w:id="213899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cbi.nlm.nih.gov/pubmed?term=Yard%20P%5BAuthor%5D&amp;cauthor=true&amp;cauthor_uid=10616606" TargetMode="External"/><Relationship Id="rId20" Type="http://schemas.openxmlformats.org/officeDocument/2006/relationships/hyperlink" Target="http://www.ptsd.va.gov" TargetMode="External"/><Relationship Id="rId21" Type="http://schemas.openxmlformats.org/officeDocument/2006/relationships/hyperlink" Target="http://www.ptsd.va.gov" TargetMode="Externa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ncbi.nlm.nih.gov/pubmed?term=Handysides%20J%5BAuthor%5D&amp;cauthor=true&amp;cauthor_uid=10616606" TargetMode="External"/><Relationship Id="rId11" Type="http://schemas.openxmlformats.org/officeDocument/2006/relationships/hyperlink" Target="http://www.ncbi.nlm.nih.gov/pubmed?term=Schapira%20R%5BAuthor%5D&amp;cauthor=true&amp;cauthor_uid=10616606" TargetMode="External"/><Relationship Id="rId12" Type="http://schemas.openxmlformats.org/officeDocument/2006/relationships/hyperlink" Target="http://www.ptsd.va.gov/professional/articles/article-pdf/id26825.pdf" TargetMode="External"/><Relationship Id="rId13" Type="http://schemas.openxmlformats.org/officeDocument/2006/relationships/hyperlink" Target="http://www.ncbi.nlm.nih.gov/pubmed?term=Orrell%20M%5BAuthor%5D&amp;cauthor=true&amp;cauthor_uid=10616606" TargetMode="External"/><Relationship Id="rId14" Type="http://schemas.openxmlformats.org/officeDocument/2006/relationships/hyperlink" Target="http://www.ncbi.nlm.nih.gov/pubmed?term=Yard%20P%5BAuthor%5D&amp;cauthor=true&amp;cauthor_uid=10616606" TargetMode="External"/><Relationship Id="rId15" Type="http://schemas.openxmlformats.org/officeDocument/2006/relationships/hyperlink" Target="http://www.ncbi.nlm.nih.gov/pubmed?term=Handysides%20J%5BAuthor%5D&amp;cauthor=true&amp;cauthor_uid=10616606" TargetMode="External"/><Relationship Id="rId16" Type="http://schemas.openxmlformats.org/officeDocument/2006/relationships/hyperlink" Target="http://www.ncbi.nlm.nih.gov/pubmed?term=Schapira%20R%5BAuthor%5D&amp;cauthor=true&amp;cauthor_uid=10616606" TargetMode="External"/><Relationship Id="rId17" Type="http://schemas.openxmlformats.org/officeDocument/2006/relationships/hyperlink" Target="http://archpsyc.jamanetwork.com/article.aspx?articleid=2091663" TargetMode="External"/><Relationship Id="rId18" Type="http://schemas.openxmlformats.org/officeDocument/2006/relationships/hyperlink" Target="http://dx.doi.org/10.3402/ejpt.v3i0.18805" TargetMode="External"/><Relationship Id="rId19" Type="http://schemas.openxmlformats.org/officeDocument/2006/relationships/hyperlink" Target="http://www.ptsd.va.gov"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cbi.nlm.nih.gov/pubmed?term=Orrell%20M%5BAuthor%5D&amp;cauthor=true&amp;cauthor_uid=10616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2928FF9-FA7B-074B-A8BE-511A21347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6819</Words>
  <Characters>38874</Characters>
  <Application>Microsoft Macintosh Word</Application>
  <DocSecurity>0</DocSecurity>
  <Lines>323</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Title page</vt:lpstr>
      <vt:lpstr>Title page</vt:lpstr>
    </vt:vector>
  </TitlesOfParts>
  <Company>Dimence</Company>
  <LinksUpToDate>false</LinksUpToDate>
  <CharactersWithSpaces>45602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creator>Windows gebruiker</dc:creator>
  <cp:lastModifiedBy>Lisette Schoonhoven</cp:lastModifiedBy>
  <cp:revision>2</cp:revision>
  <cp:lastPrinted>2016-08-19T10:01:00Z</cp:lastPrinted>
  <dcterms:created xsi:type="dcterms:W3CDTF">2016-08-26T09:02:00Z</dcterms:created>
  <dcterms:modified xsi:type="dcterms:W3CDTF">2016-08-26T09:02:00Z</dcterms:modified>
</cp:coreProperties>
</file>